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86A6" w14:textId="77777777" w:rsidR="00F31C18" w:rsidRDefault="00F31C18" w:rsidP="00F15396">
      <w:pPr>
        <w:pStyle w:val="Antrats"/>
        <w:spacing w:after="0"/>
        <w:jc w:val="center"/>
        <w:rPr>
          <w:sz w:val="24"/>
          <w:szCs w:val="24"/>
        </w:rPr>
      </w:pPr>
    </w:p>
    <w:p w14:paraId="39F3A1A5" w14:textId="68ECF2AD" w:rsidR="009946D7" w:rsidRPr="00F00C9C" w:rsidRDefault="00677A03" w:rsidP="00F15396">
      <w:pPr>
        <w:pStyle w:val="Antrats"/>
        <w:spacing w:after="0"/>
        <w:jc w:val="center"/>
        <w:rPr>
          <w:sz w:val="24"/>
          <w:szCs w:val="24"/>
        </w:rPr>
      </w:pPr>
      <w:r>
        <w:rPr>
          <w:noProof/>
        </w:rPr>
        <w:drawing>
          <wp:inline distT="0" distB="0" distL="0" distR="0" wp14:anchorId="49943D2A" wp14:editId="39935335">
            <wp:extent cx="2352675" cy="511061"/>
            <wp:effectExtent l="0" t="0" r="0" b="3810"/>
            <wp:docPr id="4" name="Paveikslėlis 4"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675" cy="511061"/>
                    </a:xfrm>
                    <a:prstGeom prst="rect">
                      <a:avLst/>
                    </a:prstGeom>
                    <a:noFill/>
                    <a:ln>
                      <a:noFill/>
                    </a:ln>
                  </pic:spPr>
                </pic:pic>
              </a:graphicData>
            </a:graphic>
          </wp:inline>
        </w:drawing>
      </w:r>
      <w:r w:rsidR="00F15396">
        <w:rPr>
          <w:sz w:val="24"/>
          <w:szCs w:val="24"/>
        </w:rPr>
        <w:t xml:space="preserve">                             </w:t>
      </w:r>
      <w:r w:rsidR="00F15396">
        <w:rPr>
          <w:noProof/>
        </w:rPr>
        <w:drawing>
          <wp:inline distT="0" distB="0" distL="0" distR="0" wp14:anchorId="2AD59444" wp14:editId="5EA5B66A">
            <wp:extent cx="559435" cy="566420"/>
            <wp:effectExtent l="0" t="0" r="0" b="5080"/>
            <wp:docPr id="593171316" name="Picture 5" descr="C:\Users\Lina\Desktop\Darbas\viešinimo vadovas\KPM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a\Desktop\Darbas\viešinimo vadovas\KPMP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435" cy="566420"/>
                    </a:xfrm>
                    <a:prstGeom prst="rect">
                      <a:avLst/>
                    </a:prstGeom>
                    <a:noFill/>
                    <a:ln>
                      <a:noFill/>
                    </a:ln>
                  </pic:spPr>
                </pic:pic>
              </a:graphicData>
            </a:graphic>
          </wp:inline>
        </w:drawing>
      </w:r>
    </w:p>
    <w:p w14:paraId="259C17D0" w14:textId="77777777" w:rsidR="00677A03" w:rsidRPr="003E4822" w:rsidRDefault="00677A03" w:rsidP="00677A03">
      <w:pPr>
        <w:spacing w:after="0" w:line="240" w:lineRule="auto"/>
        <w:jc w:val="center"/>
        <w:rPr>
          <w:rFonts w:asciiTheme="minorHAnsi" w:hAnsiTheme="minorHAnsi" w:cstheme="minorHAnsi"/>
          <w:b/>
          <w:bCs/>
          <w:szCs w:val="24"/>
        </w:rPr>
      </w:pPr>
    </w:p>
    <w:p w14:paraId="60E2C49F" w14:textId="2C69C8DF" w:rsidR="00677A03" w:rsidRPr="00874A2B" w:rsidRDefault="00677A03" w:rsidP="499E1DF0">
      <w:pPr>
        <w:spacing w:after="0" w:line="240" w:lineRule="auto"/>
        <w:jc w:val="center"/>
        <w:rPr>
          <w:rFonts w:eastAsia="Times New Roman"/>
          <w:b/>
          <w:bCs/>
        </w:rPr>
      </w:pPr>
      <w:r w:rsidRPr="499E1DF0">
        <w:rPr>
          <w:rFonts w:eastAsia="Times New Roman"/>
          <w:b/>
          <w:bCs/>
        </w:rPr>
        <w:t>PROJEKTAS „</w:t>
      </w:r>
      <w:r w:rsidR="00826117" w:rsidRPr="499E1DF0">
        <w:rPr>
          <w:rFonts w:eastAsia="Times New Roman"/>
          <w:b/>
          <w:bCs/>
          <w:shd w:val="clear" w:color="auto" w:fill="FFFFFF"/>
        </w:rPr>
        <w:t>PROFESINIS UGDYMAS – PRIEINAMAS VISIEMS</w:t>
      </w:r>
      <w:r w:rsidRPr="499E1DF0">
        <w:rPr>
          <w:rFonts w:eastAsia="Times New Roman"/>
          <w:b/>
          <w:bCs/>
        </w:rPr>
        <w:t>“, NR. 10-02</w:t>
      </w:r>
      <w:r w:rsidR="00826117" w:rsidRPr="499E1DF0">
        <w:rPr>
          <w:rFonts w:eastAsia="Times New Roman"/>
          <w:b/>
          <w:bCs/>
        </w:rPr>
        <w:t>0</w:t>
      </w:r>
      <w:r w:rsidRPr="499E1DF0">
        <w:rPr>
          <w:rFonts w:eastAsia="Times New Roman"/>
          <w:b/>
          <w:bCs/>
        </w:rPr>
        <w:t>-P-0001</w:t>
      </w:r>
    </w:p>
    <w:p w14:paraId="07E3A4AE" w14:textId="77777777" w:rsidR="00445F11" w:rsidRPr="00874A2B" w:rsidRDefault="00445F11" w:rsidP="499E1DF0">
      <w:pPr>
        <w:spacing w:after="0" w:line="240" w:lineRule="auto"/>
        <w:jc w:val="center"/>
        <w:rPr>
          <w:rFonts w:eastAsia="Times New Roman"/>
          <w:b/>
          <w:bCs/>
          <w:caps/>
          <w:lang w:eastAsia="lt-LT"/>
        </w:rPr>
      </w:pPr>
    </w:p>
    <w:p w14:paraId="1C88838C" w14:textId="17FBD359" w:rsidR="00DA709D" w:rsidRPr="00874A2B" w:rsidRDefault="00DA709D" w:rsidP="499E1DF0">
      <w:pPr>
        <w:spacing w:after="0" w:line="240" w:lineRule="auto"/>
        <w:jc w:val="center"/>
        <w:rPr>
          <w:rFonts w:eastAsia="Times New Roman"/>
          <w:b/>
          <w:bCs/>
          <w:lang w:eastAsia="lt-LT"/>
        </w:rPr>
      </w:pPr>
      <w:bookmarkStart w:id="0" w:name="_Hlk40121864"/>
      <w:r w:rsidRPr="499E1DF0">
        <w:rPr>
          <w:rFonts w:eastAsia="Times New Roman"/>
          <w:b/>
          <w:bCs/>
        </w:rPr>
        <w:t>PROFESINIO MOKYMO ĮSTAIGŲ</w:t>
      </w:r>
      <w:r w:rsidR="00FD5561" w:rsidRPr="499E1DF0">
        <w:rPr>
          <w:rFonts w:eastAsia="Times New Roman"/>
          <w:b/>
          <w:bCs/>
        </w:rPr>
        <w:t xml:space="preserve"> </w:t>
      </w:r>
      <w:r w:rsidRPr="499E1DF0">
        <w:rPr>
          <w:rFonts w:eastAsia="Times New Roman"/>
          <w:b/>
          <w:bCs/>
        </w:rPr>
        <w:t xml:space="preserve">KOMANDŲ MOKYMŲ ORGANIZAVIMO IR ĮGYVENDINIMO </w:t>
      </w:r>
      <w:r w:rsidR="00445F11" w:rsidRPr="499E1DF0">
        <w:rPr>
          <w:rFonts w:eastAsia="Times New Roman"/>
          <w:b/>
          <w:bCs/>
          <w:caps/>
          <w:lang w:eastAsia="lt-LT"/>
        </w:rPr>
        <w:t>paslaugŲ</w:t>
      </w:r>
      <w:bookmarkEnd w:id="0"/>
      <w:r w:rsidR="00445F11" w:rsidRPr="499E1DF0">
        <w:rPr>
          <w:rFonts w:eastAsia="Times New Roman"/>
          <w:b/>
          <w:bCs/>
          <w:lang w:eastAsia="lt-LT"/>
        </w:rPr>
        <w:t xml:space="preserve"> </w:t>
      </w:r>
    </w:p>
    <w:p w14:paraId="43314AA7" w14:textId="2CCBABBF" w:rsidR="00445F11" w:rsidRPr="00874A2B" w:rsidRDefault="00445F11" w:rsidP="499E1DF0">
      <w:pPr>
        <w:spacing w:after="0" w:line="240" w:lineRule="auto"/>
        <w:jc w:val="center"/>
        <w:rPr>
          <w:rFonts w:eastAsia="Times New Roman"/>
          <w:b/>
          <w:bCs/>
          <w:lang w:eastAsia="lt-LT"/>
        </w:rPr>
      </w:pPr>
      <w:r w:rsidRPr="499E1DF0">
        <w:rPr>
          <w:rFonts w:eastAsia="Times New Roman"/>
          <w:b/>
          <w:bCs/>
          <w:lang w:eastAsia="lt-LT"/>
        </w:rPr>
        <w:t>TECHNINĖ SPECIFIKACIJA</w:t>
      </w:r>
    </w:p>
    <w:p w14:paraId="5509BF49" w14:textId="77777777" w:rsidR="00445F11" w:rsidRPr="00874A2B" w:rsidRDefault="00445F11" w:rsidP="499E1DF0">
      <w:pPr>
        <w:spacing w:after="0" w:line="240" w:lineRule="auto"/>
        <w:jc w:val="center"/>
        <w:rPr>
          <w:rFonts w:eastAsia="Times New Roman"/>
          <w:b/>
          <w:bCs/>
          <w:lang w:eastAsia="lt-LT"/>
        </w:rPr>
      </w:pPr>
    </w:p>
    <w:p w14:paraId="5918CAAF" w14:textId="77777777" w:rsidR="00100744" w:rsidRPr="00874A2B" w:rsidRDefault="00100744" w:rsidP="499E1DF0">
      <w:pPr>
        <w:pStyle w:val="Sraopastraipa"/>
        <w:numPr>
          <w:ilvl w:val="0"/>
          <w:numId w:val="7"/>
        </w:numPr>
        <w:tabs>
          <w:tab w:val="left" w:pos="284"/>
          <w:tab w:val="left" w:pos="993"/>
          <w:tab w:val="left" w:pos="1134"/>
        </w:tabs>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499E1DF0">
        <w:rPr>
          <w:rFonts w:ascii="Times New Roman" w:eastAsia="Times New Roman" w:hAnsi="Times New Roman" w:cs="Times New Roman"/>
          <w:b/>
          <w:bCs/>
          <w:sz w:val="24"/>
          <w:szCs w:val="24"/>
        </w:rPr>
        <w:t>PIRKIMO OBJEKTAS</w:t>
      </w:r>
    </w:p>
    <w:p w14:paraId="724275A5" w14:textId="77777777" w:rsidR="00445F11" w:rsidRPr="00874A2B" w:rsidRDefault="00445F11" w:rsidP="499E1DF0">
      <w:pPr>
        <w:tabs>
          <w:tab w:val="left" w:pos="1134"/>
          <w:tab w:val="left" w:pos="1276"/>
        </w:tabs>
        <w:spacing w:after="0" w:line="240" w:lineRule="auto"/>
        <w:ind w:firstLine="720"/>
        <w:jc w:val="both"/>
        <w:rPr>
          <w:rFonts w:eastAsia="Times New Roman"/>
          <w:lang w:eastAsia="lt-LT"/>
        </w:rPr>
      </w:pPr>
    </w:p>
    <w:p w14:paraId="7AA81F91" w14:textId="00507FED" w:rsidR="00445F11" w:rsidRPr="000D3122" w:rsidRDefault="00445F11" w:rsidP="499E1DF0">
      <w:pPr>
        <w:numPr>
          <w:ilvl w:val="1"/>
          <w:numId w:val="7"/>
        </w:numPr>
        <w:tabs>
          <w:tab w:val="left" w:pos="851"/>
          <w:tab w:val="left" w:pos="1134"/>
          <w:tab w:val="left" w:pos="1276"/>
        </w:tabs>
        <w:spacing w:after="0" w:line="240" w:lineRule="auto"/>
        <w:ind w:left="0" w:firstLine="720"/>
        <w:jc w:val="both"/>
        <w:rPr>
          <w:rFonts w:eastAsia="Times New Roman"/>
          <w:lang w:eastAsia="lt-LT"/>
        </w:rPr>
      </w:pPr>
      <w:bookmarkStart w:id="1" w:name="_Hlk40811410"/>
      <w:r w:rsidRPr="499E1DF0">
        <w:rPr>
          <w:rFonts w:eastAsia="Times New Roman"/>
          <w:lang w:eastAsia="lt-LT"/>
        </w:rPr>
        <w:t>Perkamas objektas –</w:t>
      </w:r>
      <w:r w:rsidR="00C74441" w:rsidRPr="499E1DF0">
        <w:rPr>
          <w:rFonts w:eastAsia="Times New Roman"/>
          <w:lang w:eastAsia="lt-LT"/>
        </w:rPr>
        <w:t xml:space="preserve"> </w:t>
      </w:r>
      <w:r w:rsidR="009E2421" w:rsidRPr="499E1DF0">
        <w:rPr>
          <w:rFonts w:eastAsia="Times New Roman"/>
        </w:rPr>
        <w:t xml:space="preserve">Kvalifikacijų ir profesinio mokymo plėtros centras (toliau – Perkančioji organizacija) </w:t>
      </w:r>
      <w:r w:rsidR="003C03DF" w:rsidRPr="499E1DF0">
        <w:rPr>
          <w:rFonts w:eastAsia="Times New Roman"/>
        </w:rPr>
        <w:t xml:space="preserve">numato įsigyti </w:t>
      </w:r>
      <w:r w:rsidR="000D3122" w:rsidRPr="499E1DF0">
        <w:rPr>
          <w:rFonts w:eastAsia="Times New Roman"/>
        </w:rPr>
        <w:t>profesinio mokymo įstaigų komandų mokymų, kurie būtų skirti profesinio mokymo prieinamumo gerinimui asmenims, turintiems sp</w:t>
      </w:r>
      <w:bookmarkStart w:id="2" w:name="_GoBack"/>
      <w:bookmarkEnd w:id="2"/>
      <w:r w:rsidR="000D3122" w:rsidRPr="499E1DF0">
        <w:rPr>
          <w:rFonts w:eastAsia="Times New Roman"/>
        </w:rPr>
        <w:t xml:space="preserve">ecialiųjų ugdymosi poreikių (toliau – SUP) ir esantiems iš nepalankaus socialinio ekonominio konteksto (toliau – SEK), organizavimo ir įgyvendinimo paslaugas </w:t>
      </w:r>
      <w:r w:rsidRPr="499E1DF0">
        <w:rPr>
          <w:rFonts w:eastAsia="Times New Roman"/>
          <w:lang w:eastAsia="lt-LT"/>
        </w:rPr>
        <w:t>(toliau viskas kartu – Paslaugos).</w:t>
      </w:r>
    </w:p>
    <w:p w14:paraId="1ECFFBC8" w14:textId="13196ADC" w:rsidR="00445F11" w:rsidRPr="00874A2B" w:rsidRDefault="00445F11" w:rsidP="499E1DF0">
      <w:pPr>
        <w:numPr>
          <w:ilvl w:val="1"/>
          <w:numId w:val="7"/>
        </w:numPr>
        <w:tabs>
          <w:tab w:val="left" w:pos="851"/>
          <w:tab w:val="left" w:pos="1134"/>
          <w:tab w:val="left" w:pos="1276"/>
        </w:tabs>
        <w:spacing w:after="0" w:line="240" w:lineRule="auto"/>
        <w:ind w:left="0" w:firstLine="720"/>
        <w:jc w:val="both"/>
        <w:rPr>
          <w:rFonts w:eastAsia="Times New Roman"/>
          <w:lang w:eastAsia="lt-LT"/>
        </w:rPr>
      </w:pPr>
      <w:r w:rsidRPr="499E1DF0">
        <w:rPr>
          <w:rFonts w:eastAsia="Times New Roman"/>
          <w:lang w:eastAsia="lt-LT"/>
        </w:rPr>
        <w:t xml:space="preserve">Tikslinė grupė – </w:t>
      </w:r>
      <w:r w:rsidR="002D27B2" w:rsidRPr="499E1DF0">
        <w:rPr>
          <w:rFonts w:eastAsia="Times New Roman"/>
          <w:lang w:eastAsia="lt-LT"/>
        </w:rPr>
        <w:t xml:space="preserve">profesinio mokymo įstaigų </w:t>
      </w:r>
      <w:r w:rsidR="002D27B2" w:rsidRPr="499E1DF0">
        <w:rPr>
          <w:rFonts w:eastAsia="Times New Roman"/>
        </w:rPr>
        <w:t>(toliau - PMĮ</w:t>
      </w:r>
      <w:r w:rsidR="002D27B2" w:rsidRPr="499E1DF0">
        <w:rPr>
          <w:rStyle w:val="Puslapioinaosnuoroda"/>
          <w:rFonts w:eastAsia="Times New Roman"/>
        </w:rPr>
        <w:footnoteReference w:id="2"/>
      </w:r>
      <w:r w:rsidR="002D27B2" w:rsidRPr="499E1DF0">
        <w:rPr>
          <w:rFonts w:eastAsia="Times New Roman"/>
        </w:rPr>
        <w:t>)</w:t>
      </w:r>
      <w:r w:rsidR="002D27B2" w:rsidRPr="499E1DF0">
        <w:rPr>
          <w:rFonts w:eastAsia="Times New Roman"/>
          <w:lang w:eastAsia="lt-LT"/>
        </w:rPr>
        <w:t xml:space="preserve"> </w:t>
      </w:r>
      <w:r w:rsidR="00DA709D" w:rsidRPr="499E1DF0">
        <w:rPr>
          <w:rFonts w:eastAsia="Times New Roman"/>
          <w:lang w:eastAsia="lt-LT"/>
        </w:rPr>
        <w:t>profesijos mokytojai ir švietimo pagalbos specialistai</w:t>
      </w:r>
      <w:r w:rsidR="00CE1C88" w:rsidRPr="499E1DF0">
        <w:rPr>
          <w:rFonts w:eastAsia="Times New Roman"/>
          <w:lang w:eastAsia="lt-LT"/>
        </w:rPr>
        <w:t>.</w:t>
      </w:r>
    </w:p>
    <w:p w14:paraId="2BFAF61C" w14:textId="2FB920FE" w:rsidR="00445F11" w:rsidRPr="00874A2B" w:rsidRDefault="00445F11" w:rsidP="499E1DF0">
      <w:pPr>
        <w:numPr>
          <w:ilvl w:val="1"/>
          <w:numId w:val="7"/>
        </w:numPr>
        <w:tabs>
          <w:tab w:val="left" w:pos="851"/>
          <w:tab w:val="left" w:pos="1134"/>
          <w:tab w:val="left" w:pos="1276"/>
        </w:tabs>
        <w:spacing w:after="0" w:line="240" w:lineRule="auto"/>
        <w:ind w:left="0" w:firstLine="720"/>
        <w:jc w:val="both"/>
        <w:rPr>
          <w:rFonts w:eastAsia="Times New Roman"/>
          <w:lang w:eastAsia="lt-LT"/>
        </w:rPr>
      </w:pPr>
      <w:r w:rsidRPr="499E1DF0">
        <w:rPr>
          <w:rFonts w:eastAsia="Times New Roman"/>
          <w:lang w:eastAsia="lt-LT"/>
        </w:rPr>
        <w:t xml:space="preserve">Pirkimas </w:t>
      </w:r>
      <w:r w:rsidR="00DA709D" w:rsidRPr="499E1DF0">
        <w:rPr>
          <w:rFonts w:eastAsia="Times New Roman"/>
          <w:lang w:eastAsia="lt-LT"/>
        </w:rPr>
        <w:t>į dalis neskaidomas.</w:t>
      </w:r>
    </w:p>
    <w:p w14:paraId="6C336D56" w14:textId="77777777" w:rsidR="00100744" w:rsidRPr="00874A2B" w:rsidRDefault="00100744" w:rsidP="499E1DF0">
      <w:pPr>
        <w:tabs>
          <w:tab w:val="left" w:pos="851"/>
          <w:tab w:val="left" w:pos="1134"/>
          <w:tab w:val="left" w:pos="1276"/>
        </w:tabs>
        <w:spacing w:after="0" w:line="240" w:lineRule="auto"/>
        <w:ind w:left="720"/>
        <w:jc w:val="both"/>
        <w:rPr>
          <w:rFonts w:eastAsia="Times New Roman"/>
          <w:lang w:eastAsia="lt-LT"/>
        </w:rPr>
      </w:pPr>
    </w:p>
    <w:p w14:paraId="687CCBEC" w14:textId="77777777" w:rsidR="00100744" w:rsidRPr="00874A2B" w:rsidRDefault="00100744" w:rsidP="499E1DF0">
      <w:pPr>
        <w:numPr>
          <w:ilvl w:val="0"/>
          <w:numId w:val="7"/>
        </w:numPr>
        <w:tabs>
          <w:tab w:val="left" w:pos="993"/>
        </w:tabs>
        <w:spacing w:after="0" w:line="300" w:lineRule="auto"/>
        <w:ind w:left="0" w:firstLine="720"/>
        <w:jc w:val="center"/>
        <w:rPr>
          <w:rFonts w:eastAsia="Times New Roman"/>
          <w:b/>
          <w:bCs/>
          <w:lang w:eastAsia="lt-LT"/>
        </w:rPr>
      </w:pPr>
      <w:r w:rsidRPr="499E1DF0">
        <w:rPr>
          <w:rFonts w:eastAsia="Times New Roman"/>
          <w:b/>
          <w:bCs/>
          <w:lang w:eastAsia="lt-LT"/>
        </w:rPr>
        <w:t>PASLAUGŲ APIBŪDINIMAS</w:t>
      </w:r>
    </w:p>
    <w:p w14:paraId="13AF066C" w14:textId="77777777" w:rsidR="00100744" w:rsidRPr="00874A2B" w:rsidRDefault="00100744" w:rsidP="499E1DF0">
      <w:pPr>
        <w:tabs>
          <w:tab w:val="left" w:pos="851"/>
          <w:tab w:val="left" w:pos="1134"/>
          <w:tab w:val="left" w:pos="1276"/>
        </w:tabs>
        <w:spacing w:after="0" w:line="240" w:lineRule="auto"/>
        <w:ind w:left="360"/>
        <w:jc w:val="both"/>
        <w:rPr>
          <w:rFonts w:eastAsia="Times New Roman"/>
          <w:lang w:eastAsia="lt-LT"/>
        </w:rPr>
      </w:pPr>
    </w:p>
    <w:p w14:paraId="6DBAC04B" w14:textId="1F166DF6" w:rsidR="00445F11" w:rsidRPr="00874A2B" w:rsidRDefault="00445F11" w:rsidP="499E1DF0">
      <w:pPr>
        <w:numPr>
          <w:ilvl w:val="1"/>
          <w:numId w:val="7"/>
        </w:numPr>
        <w:tabs>
          <w:tab w:val="left" w:pos="851"/>
          <w:tab w:val="left" w:pos="1134"/>
          <w:tab w:val="left" w:pos="1276"/>
        </w:tabs>
        <w:spacing w:after="0" w:line="240" w:lineRule="auto"/>
        <w:ind w:left="0" w:firstLine="720"/>
        <w:jc w:val="both"/>
        <w:rPr>
          <w:rFonts w:eastAsia="Times New Roman"/>
          <w:lang w:eastAsia="lt-LT"/>
        </w:rPr>
      </w:pPr>
      <w:r w:rsidRPr="499E1DF0">
        <w:rPr>
          <w:rFonts w:eastAsia="Times New Roman"/>
          <w:lang w:eastAsia="lt-LT"/>
        </w:rPr>
        <w:t>Tiekėjas turi suteikti tokias paslaugas:</w:t>
      </w:r>
    </w:p>
    <w:p w14:paraId="306FE1CD" w14:textId="4B5576A7" w:rsidR="00445F11" w:rsidRPr="00140176" w:rsidRDefault="00DA709D" w:rsidP="499E1DF0">
      <w:pPr>
        <w:pStyle w:val="Default"/>
        <w:numPr>
          <w:ilvl w:val="2"/>
          <w:numId w:val="7"/>
        </w:numPr>
        <w:ind w:left="0" w:firstLine="709"/>
        <w:jc w:val="both"/>
        <w:rPr>
          <w:color w:val="auto"/>
        </w:rPr>
      </w:pPr>
      <w:r w:rsidRPr="499E1DF0">
        <w:t>Adaptuoti</w:t>
      </w:r>
      <w:r w:rsidR="00445F11" w:rsidRPr="499E1DF0">
        <w:t xml:space="preserve"> </w:t>
      </w:r>
      <w:r w:rsidRPr="499E1DF0">
        <w:t xml:space="preserve">kvalifikacijos tobulinimo </w:t>
      </w:r>
      <w:r w:rsidR="00445F11" w:rsidRPr="499E1DF0">
        <w:t>programą</w:t>
      </w:r>
      <w:r w:rsidR="00472FEA" w:rsidRPr="499E1DF0">
        <w:t xml:space="preserve"> „Profesinės mokymo įstaigos mokytojų ir švietimo pagalbos specialistų kompetencijų tobulinimas, siekiant profesinio mokymo prieinamumo gerinimo asmenims, turintiems specialiųjų ugdymosi poreikių ir esantiems iš nepalankaus socialinio ekonominio konteksto“ </w:t>
      </w:r>
      <w:r w:rsidR="00445F11" w:rsidRPr="499E1DF0">
        <w:t>(toliau – Programa)</w:t>
      </w:r>
      <w:r w:rsidRPr="499E1DF0">
        <w:t xml:space="preserve"> pagal kiekvienos profesinio mokymo įstaigos</w:t>
      </w:r>
      <w:r w:rsidR="00C74441" w:rsidRPr="499E1DF0">
        <w:t xml:space="preserve"> </w:t>
      </w:r>
      <w:r w:rsidRPr="499E1DF0">
        <w:t>poreikius</w:t>
      </w:r>
      <w:r w:rsidR="00445F11" w:rsidRPr="499E1DF0">
        <w:t xml:space="preserve">. </w:t>
      </w:r>
      <w:r w:rsidR="00445F11" w:rsidRPr="499E1DF0">
        <w:rPr>
          <w:color w:val="auto"/>
        </w:rPr>
        <w:t xml:space="preserve">Tiekėjas įsipareigoja programą </w:t>
      </w:r>
      <w:r w:rsidR="001908F5" w:rsidRPr="499E1DF0">
        <w:rPr>
          <w:color w:val="auto"/>
        </w:rPr>
        <w:t>adaptuoti</w:t>
      </w:r>
      <w:r w:rsidR="00445F11" w:rsidRPr="499E1DF0">
        <w:rPr>
          <w:color w:val="auto"/>
        </w:rPr>
        <w:t xml:space="preserve"> pagal technin</w:t>
      </w:r>
      <w:r w:rsidR="001908F5" w:rsidRPr="499E1DF0">
        <w:rPr>
          <w:color w:val="auto"/>
        </w:rPr>
        <w:t xml:space="preserve">ės specifikacijos reikalavimus. </w:t>
      </w:r>
    </w:p>
    <w:p w14:paraId="0123CEFA" w14:textId="607917BA" w:rsidR="008F7CB6" w:rsidRPr="00A91530" w:rsidRDefault="00874A2B" w:rsidP="499E1DF0">
      <w:pPr>
        <w:pStyle w:val="Sraopastraipa"/>
        <w:numPr>
          <w:ilvl w:val="2"/>
          <w:numId w:val="7"/>
        </w:numPr>
        <w:tabs>
          <w:tab w:val="left" w:pos="1134"/>
          <w:tab w:val="left" w:pos="1276"/>
        </w:tabs>
        <w:spacing w:after="0" w:line="240" w:lineRule="auto"/>
        <w:ind w:left="0" w:firstLine="709"/>
        <w:jc w:val="both"/>
        <w:rPr>
          <w:rFonts w:ascii="Times New Roman" w:eastAsia="Times New Roman" w:hAnsi="Times New Roman" w:cs="Times New Roman"/>
          <w:sz w:val="24"/>
          <w:szCs w:val="24"/>
          <w:lang w:eastAsia="lt-LT"/>
        </w:rPr>
      </w:pPr>
      <w:r w:rsidRPr="499E1DF0">
        <w:rPr>
          <w:rFonts w:ascii="Times New Roman" w:eastAsia="Times New Roman" w:hAnsi="Times New Roman" w:cs="Times New Roman"/>
          <w:sz w:val="24"/>
          <w:szCs w:val="24"/>
          <w:lang w:eastAsia="lt-LT"/>
        </w:rPr>
        <w:t>Kiekvienai PMĮ</w:t>
      </w:r>
      <w:r w:rsidR="00D86A67" w:rsidRPr="499E1DF0">
        <w:rPr>
          <w:rFonts w:ascii="Times New Roman" w:eastAsia="Times New Roman" w:hAnsi="Times New Roman" w:cs="Times New Roman"/>
          <w:sz w:val="24"/>
          <w:szCs w:val="24"/>
          <w:lang w:eastAsia="lt-LT"/>
        </w:rPr>
        <w:t xml:space="preserve"> (nurodytai </w:t>
      </w:r>
      <w:r w:rsidR="00D86A67" w:rsidRPr="499E1DF0">
        <w:rPr>
          <w:rFonts w:ascii="Times New Roman" w:eastAsia="Times New Roman" w:hAnsi="Times New Roman" w:cs="Times New Roman"/>
          <w:sz w:val="24"/>
          <w:szCs w:val="24"/>
        </w:rPr>
        <w:t>3.</w:t>
      </w:r>
      <w:r w:rsidR="002B5FE1">
        <w:rPr>
          <w:rFonts w:ascii="Times New Roman" w:eastAsia="Times New Roman" w:hAnsi="Times New Roman" w:cs="Times New Roman"/>
          <w:sz w:val="24"/>
          <w:szCs w:val="24"/>
        </w:rPr>
        <w:t>7</w:t>
      </w:r>
      <w:r w:rsidR="00D86A67" w:rsidRPr="499E1DF0">
        <w:rPr>
          <w:rFonts w:ascii="Times New Roman" w:eastAsia="Times New Roman" w:hAnsi="Times New Roman" w:cs="Times New Roman"/>
          <w:sz w:val="24"/>
          <w:szCs w:val="24"/>
        </w:rPr>
        <w:t>.1 punkte)</w:t>
      </w:r>
      <w:r w:rsidRPr="499E1DF0">
        <w:rPr>
          <w:rFonts w:ascii="Times New Roman" w:eastAsia="Times New Roman" w:hAnsi="Times New Roman" w:cs="Times New Roman"/>
          <w:sz w:val="24"/>
          <w:szCs w:val="24"/>
          <w:lang w:eastAsia="lt-LT"/>
        </w:rPr>
        <w:t xml:space="preserve"> parengti </w:t>
      </w:r>
      <w:r w:rsidR="008F7CB6" w:rsidRPr="499E1DF0">
        <w:rPr>
          <w:rFonts w:ascii="Times New Roman" w:eastAsia="Times New Roman" w:hAnsi="Times New Roman" w:cs="Times New Roman"/>
          <w:sz w:val="24"/>
          <w:szCs w:val="24"/>
          <w:lang w:eastAsia="lt-LT"/>
        </w:rPr>
        <w:t xml:space="preserve">adaptuotos Programos </w:t>
      </w:r>
      <w:r w:rsidR="002E637F" w:rsidRPr="006F42D8">
        <w:rPr>
          <w:rFonts w:ascii="Times New Roman" w:eastAsia="Times New Roman" w:hAnsi="Times New Roman" w:cs="Times New Roman"/>
          <w:sz w:val="24"/>
          <w:szCs w:val="24"/>
          <w:lang w:eastAsia="lt-LT"/>
        </w:rPr>
        <w:t xml:space="preserve">metodinę mokomąją </w:t>
      </w:r>
      <w:r w:rsidR="008F7CB6" w:rsidRPr="499E1DF0">
        <w:rPr>
          <w:rFonts w:ascii="Times New Roman" w:eastAsia="Times New Roman" w:hAnsi="Times New Roman" w:cs="Times New Roman"/>
          <w:sz w:val="24"/>
          <w:szCs w:val="24"/>
          <w:lang w:eastAsia="lt-LT"/>
        </w:rPr>
        <w:t xml:space="preserve">medžiagą, aprūpinti mokymo dalyvius mokomosios / </w:t>
      </w:r>
      <w:proofErr w:type="spellStart"/>
      <w:r w:rsidR="008F7CB6" w:rsidRPr="499E1DF0">
        <w:rPr>
          <w:rFonts w:ascii="Times New Roman" w:eastAsia="Times New Roman" w:hAnsi="Times New Roman" w:cs="Times New Roman"/>
          <w:sz w:val="24"/>
          <w:szCs w:val="24"/>
          <w:lang w:eastAsia="lt-LT"/>
        </w:rPr>
        <w:t>dalomosios</w:t>
      </w:r>
      <w:proofErr w:type="spellEnd"/>
      <w:r w:rsidR="008F7CB6" w:rsidRPr="499E1DF0">
        <w:rPr>
          <w:rFonts w:ascii="Times New Roman" w:eastAsia="Times New Roman" w:hAnsi="Times New Roman" w:cs="Times New Roman"/>
          <w:sz w:val="24"/>
          <w:szCs w:val="24"/>
          <w:lang w:eastAsia="lt-LT"/>
        </w:rPr>
        <w:t xml:space="preserve"> medžiagos paketu ir užtikrinti mokymui reikalingas priemones.</w:t>
      </w:r>
    </w:p>
    <w:p w14:paraId="6A08B6FF" w14:textId="6A3833E8" w:rsidR="00C74114" w:rsidRPr="00874A2B" w:rsidRDefault="00A6524E" w:rsidP="499E1DF0">
      <w:pPr>
        <w:numPr>
          <w:ilvl w:val="2"/>
          <w:numId w:val="7"/>
        </w:numPr>
        <w:tabs>
          <w:tab w:val="left" w:pos="1134"/>
          <w:tab w:val="left" w:pos="1276"/>
        </w:tabs>
        <w:spacing w:after="0" w:line="240" w:lineRule="auto"/>
        <w:ind w:left="0" w:firstLine="720"/>
        <w:jc w:val="both"/>
        <w:rPr>
          <w:rFonts w:eastAsia="Times New Roman"/>
          <w:lang w:eastAsia="lt-LT"/>
        </w:rPr>
      </w:pPr>
      <w:r w:rsidRPr="499E1DF0">
        <w:rPr>
          <w:rFonts w:eastAsia="Times New Roman"/>
          <w:lang w:eastAsia="lt-LT"/>
        </w:rPr>
        <w:t>S</w:t>
      </w:r>
      <w:r w:rsidR="00472FEA" w:rsidRPr="499E1DF0">
        <w:rPr>
          <w:rFonts w:eastAsia="Times New Roman"/>
          <w:lang w:eastAsia="lt-LT"/>
        </w:rPr>
        <w:t>uorganizuoti ir įvykdyti mokymus</w:t>
      </w:r>
      <w:r w:rsidR="002E637F">
        <w:rPr>
          <w:rFonts w:eastAsia="Times New Roman"/>
          <w:lang w:eastAsia="lt-LT"/>
        </w:rPr>
        <w:t xml:space="preserve"> </w:t>
      </w:r>
      <w:r w:rsidR="00D86A67" w:rsidRPr="499E1DF0">
        <w:rPr>
          <w:rFonts w:eastAsia="Times New Roman"/>
        </w:rPr>
        <w:t>3.</w:t>
      </w:r>
      <w:r w:rsidR="002B5FE1">
        <w:rPr>
          <w:rFonts w:eastAsia="Times New Roman"/>
        </w:rPr>
        <w:t>7</w:t>
      </w:r>
      <w:r w:rsidR="00D86A67" w:rsidRPr="499E1DF0">
        <w:rPr>
          <w:rFonts w:eastAsia="Times New Roman"/>
        </w:rPr>
        <w:t>.1 punkte nurodytose</w:t>
      </w:r>
      <w:r w:rsidR="00D86A67" w:rsidRPr="499E1DF0">
        <w:rPr>
          <w:rFonts w:eastAsia="Times New Roman"/>
          <w:lang w:eastAsia="lt-LT"/>
        </w:rPr>
        <w:t xml:space="preserve"> </w:t>
      </w:r>
      <w:r w:rsidR="00472FEA" w:rsidRPr="499E1DF0">
        <w:rPr>
          <w:rFonts w:eastAsia="Times New Roman"/>
          <w:lang w:eastAsia="lt-LT"/>
        </w:rPr>
        <w:t>5 (penkiose) profesinio mokymo įstaigose profesijos mokytojų ir švietimo pagalbos specialistų komandoms</w:t>
      </w:r>
      <w:r w:rsidR="00C74441" w:rsidRPr="499E1DF0">
        <w:rPr>
          <w:rFonts w:eastAsia="Times New Roman"/>
          <w:lang w:eastAsia="lt-LT"/>
        </w:rPr>
        <w:t xml:space="preserve"> pagal </w:t>
      </w:r>
      <w:r w:rsidR="001908F5" w:rsidRPr="499E1DF0">
        <w:rPr>
          <w:rFonts w:eastAsia="Times New Roman"/>
          <w:lang w:eastAsia="lt-LT"/>
        </w:rPr>
        <w:t>k</w:t>
      </w:r>
      <w:r w:rsidR="009300E1" w:rsidRPr="499E1DF0">
        <w:rPr>
          <w:rFonts w:eastAsia="Times New Roman"/>
          <w:lang w:eastAsia="lt-LT"/>
        </w:rPr>
        <w:t>ie</w:t>
      </w:r>
      <w:r w:rsidR="001908F5" w:rsidRPr="499E1DF0">
        <w:rPr>
          <w:rFonts w:eastAsia="Times New Roman"/>
          <w:lang w:eastAsia="lt-LT"/>
        </w:rPr>
        <w:t>kvienai</w:t>
      </w:r>
      <w:r w:rsidR="00C74441" w:rsidRPr="499E1DF0">
        <w:rPr>
          <w:rFonts w:eastAsia="Times New Roman"/>
          <w:lang w:eastAsia="lt-LT"/>
        </w:rPr>
        <w:t xml:space="preserve"> PMĮ adaptuotą Programą</w:t>
      </w:r>
      <w:r w:rsidR="00472FEA" w:rsidRPr="499E1DF0">
        <w:rPr>
          <w:rFonts w:eastAsia="Times New Roman"/>
          <w:lang w:eastAsia="lt-LT"/>
        </w:rPr>
        <w:t xml:space="preserve">. </w:t>
      </w:r>
    </w:p>
    <w:p w14:paraId="2BB5C6EF" w14:textId="3D6CEAF7" w:rsidR="00677A03" w:rsidRPr="00874A2B" w:rsidRDefault="00F57C09" w:rsidP="499E1DF0">
      <w:pPr>
        <w:numPr>
          <w:ilvl w:val="2"/>
          <w:numId w:val="7"/>
        </w:numPr>
        <w:tabs>
          <w:tab w:val="left" w:pos="1134"/>
          <w:tab w:val="left" w:pos="1276"/>
        </w:tabs>
        <w:spacing w:after="0" w:line="240" w:lineRule="auto"/>
        <w:ind w:left="0" w:firstLine="720"/>
        <w:jc w:val="both"/>
        <w:rPr>
          <w:rFonts w:eastAsia="Times New Roman"/>
          <w:lang w:eastAsia="lt-LT"/>
        </w:rPr>
      </w:pPr>
      <w:r w:rsidRPr="499E1DF0">
        <w:rPr>
          <w:rFonts w:eastAsia="Times New Roman"/>
          <w:lang w:eastAsia="lt-LT"/>
        </w:rPr>
        <w:t>S</w:t>
      </w:r>
      <w:r w:rsidR="00445F11" w:rsidRPr="499E1DF0">
        <w:rPr>
          <w:rFonts w:eastAsia="Times New Roman"/>
          <w:lang w:eastAsia="lt-LT"/>
        </w:rPr>
        <w:t>uformuoti mokymų dalyvių grupes bei užtikrinti dalyvavimą mokymuose, organizuoti ir vykdyti mokymus nustatyta tvarka.</w:t>
      </w:r>
    </w:p>
    <w:p w14:paraId="2BB53FCF" w14:textId="77777777" w:rsidR="00445F11" w:rsidRPr="00874A2B" w:rsidRDefault="00445F11" w:rsidP="499E1DF0">
      <w:pPr>
        <w:numPr>
          <w:ilvl w:val="2"/>
          <w:numId w:val="7"/>
        </w:numPr>
        <w:tabs>
          <w:tab w:val="left" w:pos="1134"/>
          <w:tab w:val="left" w:pos="1276"/>
        </w:tabs>
        <w:spacing w:after="0" w:line="240" w:lineRule="auto"/>
        <w:ind w:left="0" w:firstLine="720"/>
        <w:jc w:val="both"/>
        <w:rPr>
          <w:rFonts w:eastAsia="Times New Roman"/>
          <w:lang w:eastAsia="lt-LT"/>
        </w:rPr>
      </w:pPr>
      <w:r w:rsidRPr="499E1DF0">
        <w:rPr>
          <w:rFonts w:eastAsia="Times New Roman"/>
          <w:lang w:eastAsia="lt-LT"/>
        </w:rPr>
        <w:t>Pateikti visą informaciją apie pravestus mokymus Perkančiajai organizacijai nustatyta tvarka.</w:t>
      </w:r>
    </w:p>
    <w:p w14:paraId="635DAFE7" w14:textId="77777777" w:rsidR="00445F11" w:rsidRPr="00874A2B" w:rsidRDefault="00445F11" w:rsidP="00564F27">
      <w:pPr>
        <w:tabs>
          <w:tab w:val="left" w:pos="993"/>
        </w:tabs>
        <w:spacing w:after="0" w:line="300" w:lineRule="auto"/>
        <w:ind w:left="720"/>
        <w:jc w:val="right"/>
        <w:rPr>
          <w:rFonts w:eastAsia="Times New Roman"/>
          <w:b/>
          <w:bCs/>
          <w:lang w:eastAsia="lt-LT"/>
        </w:rPr>
      </w:pPr>
    </w:p>
    <w:p w14:paraId="1C322A9B" w14:textId="42ED9C83" w:rsidR="00445F11" w:rsidRPr="00874A2B" w:rsidRDefault="00100744" w:rsidP="499E1DF0">
      <w:pPr>
        <w:numPr>
          <w:ilvl w:val="0"/>
          <w:numId w:val="7"/>
        </w:numPr>
        <w:tabs>
          <w:tab w:val="left" w:pos="284"/>
        </w:tabs>
        <w:spacing w:after="0" w:line="300" w:lineRule="auto"/>
        <w:ind w:left="0" w:firstLine="0"/>
        <w:jc w:val="center"/>
        <w:rPr>
          <w:rFonts w:eastAsia="Times New Roman"/>
          <w:b/>
          <w:bCs/>
          <w:lang w:eastAsia="lt-LT"/>
        </w:rPr>
      </w:pPr>
      <w:r w:rsidRPr="499E1DF0">
        <w:rPr>
          <w:rFonts w:eastAsia="Times New Roman"/>
          <w:b/>
          <w:bCs/>
          <w:lang w:eastAsia="lt-LT"/>
        </w:rPr>
        <w:t xml:space="preserve">SPECIALIEJI </w:t>
      </w:r>
      <w:r w:rsidR="00445F11" w:rsidRPr="499E1DF0">
        <w:rPr>
          <w:rFonts w:eastAsia="Times New Roman"/>
          <w:b/>
          <w:bCs/>
          <w:lang w:eastAsia="lt-LT"/>
        </w:rPr>
        <w:t xml:space="preserve">REIKALAVIMAI </w:t>
      </w:r>
    </w:p>
    <w:p w14:paraId="000228B7" w14:textId="63234111" w:rsidR="00A6524E" w:rsidRPr="00A91530" w:rsidRDefault="002B5FE1" w:rsidP="499E1DF0">
      <w:pPr>
        <w:pStyle w:val="Sraopastraipa"/>
        <w:numPr>
          <w:ilvl w:val="1"/>
          <w:numId w:val="7"/>
        </w:numPr>
        <w:tabs>
          <w:tab w:val="left" w:pos="851"/>
        </w:tabs>
        <w:spacing w:after="0"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Tiekėjas turi išsiaiškinti 3.</w:t>
      </w:r>
      <w:r>
        <w:rPr>
          <w:rFonts w:ascii="Times New Roman" w:eastAsia="Times New Roman" w:hAnsi="Times New Roman" w:cs="Times New Roman"/>
          <w:sz w:val="24"/>
          <w:szCs w:val="24"/>
        </w:rPr>
        <w:t>7</w:t>
      </w:r>
      <w:r w:rsidRPr="499E1DF0">
        <w:rPr>
          <w:rFonts w:ascii="Times New Roman" w:eastAsia="Times New Roman" w:hAnsi="Times New Roman" w:cs="Times New Roman"/>
          <w:sz w:val="24"/>
          <w:szCs w:val="24"/>
        </w:rPr>
        <w:t>.1 punkte nurodytų PMĮ poreikius profesinio mokymo prieinamumo gerinimo asmenims, turintiems specialiųjų ugdymosi poreikių ir esantiems iš nepalankaus socialinio ekonominio konteksto, srityje ir atsižvelgiant į juos kiekvienai nurodytai PMĮ adaptuoti Programą.</w:t>
      </w:r>
    </w:p>
    <w:p w14:paraId="4C759DA6" w14:textId="3425C4A3" w:rsidR="003E4822" w:rsidRPr="00D86A67" w:rsidRDefault="00DF0CDB" w:rsidP="499E1DF0">
      <w:pPr>
        <w:pStyle w:val="Sraopastraipa"/>
        <w:numPr>
          <w:ilvl w:val="1"/>
          <w:numId w:val="7"/>
        </w:numPr>
        <w:tabs>
          <w:tab w:val="left" w:pos="851"/>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Perkančioji organizacija per 5 darbo dienas nuo Sutarties įsigaliojimo dienos el. paštu Tiekėjui turi pateikti Programą.</w:t>
      </w:r>
    </w:p>
    <w:p w14:paraId="574465BD" w14:textId="42414CC5" w:rsidR="00A6524E" w:rsidRPr="00512221" w:rsidRDefault="004374AD" w:rsidP="499E1DF0">
      <w:pPr>
        <w:pStyle w:val="Sraopastraipa"/>
        <w:numPr>
          <w:ilvl w:val="1"/>
          <w:numId w:val="7"/>
        </w:numPr>
        <w:tabs>
          <w:tab w:val="left" w:pos="851"/>
        </w:tabs>
        <w:spacing w:line="240" w:lineRule="auto"/>
        <w:ind w:left="0" w:firstLine="709"/>
        <w:jc w:val="both"/>
        <w:rPr>
          <w:rFonts w:ascii="Times New Roman" w:eastAsia="Times New Roman" w:hAnsi="Times New Roman" w:cs="Times New Roman"/>
          <w:b/>
          <w:bCs/>
          <w:sz w:val="24"/>
          <w:szCs w:val="24"/>
        </w:rPr>
      </w:pPr>
      <w:r w:rsidRPr="499E1DF0">
        <w:rPr>
          <w:rFonts w:ascii="Times New Roman" w:eastAsia="Times New Roman" w:hAnsi="Times New Roman" w:cs="Times New Roman"/>
          <w:b/>
          <w:bCs/>
          <w:sz w:val="24"/>
          <w:szCs w:val="24"/>
        </w:rPr>
        <w:t xml:space="preserve">Reikalavimai </w:t>
      </w:r>
      <w:r w:rsidR="008811C1" w:rsidRPr="499E1DF0">
        <w:rPr>
          <w:rFonts w:ascii="Times New Roman" w:eastAsia="Times New Roman" w:hAnsi="Times New Roman" w:cs="Times New Roman"/>
          <w:b/>
          <w:bCs/>
          <w:sz w:val="24"/>
          <w:szCs w:val="24"/>
        </w:rPr>
        <w:t xml:space="preserve">programos </w:t>
      </w:r>
      <w:r w:rsidRPr="499E1DF0">
        <w:rPr>
          <w:rFonts w:ascii="Times New Roman" w:eastAsia="Times New Roman" w:hAnsi="Times New Roman" w:cs="Times New Roman"/>
          <w:b/>
          <w:bCs/>
          <w:sz w:val="24"/>
          <w:szCs w:val="24"/>
        </w:rPr>
        <w:t>adapt</w:t>
      </w:r>
      <w:r w:rsidR="008811C1" w:rsidRPr="499E1DF0">
        <w:rPr>
          <w:rFonts w:ascii="Times New Roman" w:eastAsia="Times New Roman" w:hAnsi="Times New Roman" w:cs="Times New Roman"/>
          <w:b/>
          <w:bCs/>
          <w:sz w:val="24"/>
          <w:szCs w:val="24"/>
        </w:rPr>
        <w:t>avimui</w:t>
      </w:r>
      <w:r w:rsidRPr="499E1DF0">
        <w:rPr>
          <w:rFonts w:ascii="Times New Roman" w:eastAsia="Times New Roman" w:hAnsi="Times New Roman" w:cs="Times New Roman"/>
          <w:b/>
          <w:bCs/>
          <w:sz w:val="24"/>
          <w:szCs w:val="24"/>
        </w:rPr>
        <w:t>:</w:t>
      </w:r>
    </w:p>
    <w:p w14:paraId="3B2D6A57" w14:textId="7F3EE82A" w:rsidR="004374AD" w:rsidRPr="00512221" w:rsidRDefault="00A468F5" w:rsidP="499E1DF0">
      <w:pPr>
        <w:pStyle w:val="Sraopastraipa"/>
        <w:numPr>
          <w:ilvl w:val="2"/>
          <w:numId w:val="7"/>
        </w:numPr>
        <w:tabs>
          <w:tab w:val="left" w:pos="851"/>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 xml:space="preserve">Adaptuota </w:t>
      </w:r>
      <w:r w:rsidR="007D3528" w:rsidRPr="499E1DF0">
        <w:rPr>
          <w:rFonts w:ascii="Times New Roman" w:eastAsia="Times New Roman" w:hAnsi="Times New Roman" w:cs="Times New Roman"/>
          <w:sz w:val="24"/>
          <w:szCs w:val="24"/>
        </w:rPr>
        <w:t>p</w:t>
      </w:r>
      <w:r w:rsidRPr="499E1DF0">
        <w:rPr>
          <w:rFonts w:ascii="Times New Roman" w:eastAsia="Times New Roman" w:hAnsi="Times New Roman" w:cs="Times New Roman"/>
          <w:sz w:val="24"/>
          <w:szCs w:val="24"/>
        </w:rPr>
        <w:t>rograma turi atitikti Programoje nurodytą</w:t>
      </w:r>
      <w:r w:rsidR="001419B9" w:rsidRPr="499E1DF0">
        <w:rPr>
          <w:rFonts w:ascii="Times New Roman" w:eastAsia="Times New Roman" w:hAnsi="Times New Roman" w:cs="Times New Roman"/>
          <w:sz w:val="24"/>
          <w:szCs w:val="24"/>
        </w:rPr>
        <w:t xml:space="preserve"> tikslą</w:t>
      </w:r>
      <w:r w:rsidR="00790DE4">
        <w:rPr>
          <w:rFonts w:ascii="Times New Roman" w:eastAsia="Times New Roman" w:hAnsi="Times New Roman" w:cs="Times New Roman"/>
          <w:sz w:val="24"/>
          <w:szCs w:val="24"/>
        </w:rPr>
        <w:t>, uždavinius</w:t>
      </w:r>
      <w:r w:rsidR="001419B9" w:rsidRPr="499E1DF0">
        <w:rPr>
          <w:rFonts w:ascii="Times New Roman" w:eastAsia="Times New Roman" w:hAnsi="Times New Roman" w:cs="Times New Roman"/>
          <w:sz w:val="24"/>
          <w:szCs w:val="24"/>
        </w:rPr>
        <w:t xml:space="preserve">, </w:t>
      </w:r>
      <w:r w:rsidRPr="499E1DF0">
        <w:rPr>
          <w:rFonts w:ascii="Times New Roman" w:eastAsia="Times New Roman" w:hAnsi="Times New Roman" w:cs="Times New Roman"/>
          <w:sz w:val="24"/>
          <w:szCs w:val="24"/>
        </w:rPr>
        <w:t>tematiką,</w:t>
      </w:r>
      <w:r w:rsidR="00122771" w:rsidRPr="499E1DF0">
        <w:rPr>
          <w:rFonts w:ascii="Times New Roman" w:eastAsia="Times New Roman" w:hAnsi="Times New Roman" w:cs="Times New Roman"/>
          <w:sz w:val="24"/>
          <w:szCs w:val="24"/>
        </w:rPr>
        <w:t xml:space="preserve"> numatomus rezultatus</w:t>
      </w:r>
      <w:r w:rsidR="003543BC" w:rsidRPr="499E1DF0">
        <w:rPr>
          <w:rFonts w:ascii="Times New Roman" w:eastAsia="Times New Roman" w:hAnsi="Times New Roman" w:cs="Times New Roman"/>
          <w:sz w:val="24"/>
          <w:szCs w:val="24"/>
        </w:rPr>
        <w:t xml:space="preserve"> (įgytas/patobulintas kompetencijas)</w:t>
      </w:r>
      <w:r w:rsidR="00874A2B" w:rsidRPr="499E1DF0">
        <w:rPr>
          <w:rFonts w:ascii="Times New Roman" w:eastAsia="Times New Roman" w:hAnsi="Times New Roman" w:cs="Times New Roman"/>
          <w:sz w:val="24"/>
          <w:szCs w:val="24"/>
        </w:rPr>
        <w:t>,</w:t>
      </w:r>
      <w:r w:rsidRPr="499E1DF0">
        <w:rPr>
          <w:rFonts w:ascii="Times New Roman" w:eastAsia="Times New Roman" w:hAnsi="Times New Roman" w:cs="Times New Roman"/>
          <w:sz w:val="24"/>
          <w:szCs w:val="24"/>
        </w:rPr>
        <w:t xml:space="preserve"> apimtį</w:t>
      </w:r>
      <w:r w:rsidR="008B6608" w:rsidRPr="499E1DF0">
        <w:rPr>
          <w:rFonts w:ascii="Times New Roman" w:eastAsia="Times New Roman" w:hAnsi="Times New Roman" w:cs="Times New Roman"/>
          <w:sz w:val="24"/>
          <w:szCs w:val="24"/>
        </w:rPr>
        <w:t xml:space="preserve"> (40 akad. val. </w:t>
      </w:r>
      <w:r w:rsidR="00476879" w:rsidRPr="499E1DF0">
        <w:rPr>
          <w:rFonts w:ascii="Times New Roman" w:eastAsia="Times New Roman" w:hAnsi="Times New Roman" w:cs="Times New Roman"/>
          <w:sz w:val="24"/>
          <w:szCs w:val="24"/>
        </w:rPr>
        <w:t xml:space="preserve">- </w:t>
      </w:r>
      <w:r w:rsidR="008B6608" w:rsidRPr="499E1DF0">
        <w:rPr>
          <w:rFonts w:ascii="Times New Roman" w:eastAsia="Times New Roman" w:hAnsi="Times New Roman" w:cs="Times New Roman"/>
          <w:sz w:val="24"/>
          <w:szCs w:val="24"/>
        </w:rPr>
        <w:t>24 akad. val. auditorinis darbas</w:t>
      </w:r>
      <w:r w:rsidR="001229DF">
        <w:rPr>
          <w:rFonts w:ascii="Times New Roman" w:eastAsia="Times New Roman" w:hAnsi="Times New Roman" w:cs="Times New Roman"/>
          <w:sz w:val="24"/>
          <w:szCs w:val="24"/>
        </w:rPr>
        <w:t xml:space="preserve"> iš kurių 6 akad. val. konsultavimas</w:t>
      </w:r>
      <w:r w:rsidR="008B6608" w:rsidRPr="499E1DF0">
        <w:rPr>
          <w:rFonts w:ascii="Times New Roman" w:eastAsia="Times New Roman" w:hAnsi="Times New Roman" w:cs="Times New Roman"/>
          <w:sz w:val="24"/>
          <w:szCs w:val="24"/>
        </w:rPr>
        <w:t>, 16 akad. val. savarankiškas darbas).</w:t>
      </w:r>
    </w:p>
    <w:p w14:paraId="3D8DECBF" w14:textId="1020B547" w:rsidR="008B6608" w:rsidRPr="00A91530" w:rsidRDefault="008B6608" w:rsidP="499E1DF0">
      <w:pPr>
        <w:pStyle w:val="Sraopastraipa"/>
        <w:numPr>
          <w:ilvl w:val="2"/>
          <w:numId w:val="7"/>
        </w:numPr>
        <w:tabs>
          <w:tab w:val="left" w:pos="851"/>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 xml:space="preserve">Adaptuotoje </w:t>
      </w:r>
      <w:r w:rsidR="007D3528" w:rsidRPr="499E1DF0">
        <w:rPr>
          <w:rFonts w:ascii="Times New Roman" w:eastAsia="Times New Roman" w:hAnsi="Times New Roman" w:cs="Times New Roman"/>
          <w:sz w:val="24"/>
          <w:szCs w:val="24"/>
        </w:rPr>
        <w:t>p</w:t>
      </w:r>
      <w:r w:rsidRPr="499E1DF0">
        <w:rPr>
          <w:rFonts w:ascii="Times New Roman" w:eastAsia="Times New Roman" w:hAnsi="Times New Roman" w:cs="Times New Roman"/>
          <w:sz w:val="24"/>
          <w:szCs w:val="24"/>
        </w:rPr>
        <w:t xml:space="preserve">rogramoje turi </w:t>
      </w:r>
      <w:r w:rsidR="00C205C0" w:rsidRPr="499E1DF0">
        <w:rPr>
          <w:rFonts w:ascii="Times New Roman" w:eastAsia="Times New Roman" w:hAnsi="Times New Roman" w:cs="Times New Roman"/>
          <w:sz w:val="24"/>
          <w:szCs w:val="24"/>
        </w:rPr>
        <w:t xml:space="preserve">būti aiškiai </w:t>
      </w:r>
      <w:r w:rsidR="00BE2F5A" w:rsidRPr="499E1DF0">
        <w:rPr>
          <w:rFonts w:ascii="Times New Roman" w:eastAsia="Times New Roman" w:hAnsi="Times New Roman" w:cs="Times New Roman"/>
          <w:sz w:val="24"/>
          <w:szCs w:val="24"/>
        </w:rPr>
        <w:t>apibrėžt</w:t>
      </w:r>
      <w:r w:rsidR="00BE2F5A">
        <w:rPr>
          <w:rFonts w:ascii="Times New Roman" w:eastAsia="Times New Roman" w:hAnsi="Times New Roman" w:cs="Times New Roman"/>
          <w:sz w:val="24"/>
          <w:szCs w:val="24"/>
        </w:rPr>
        <w:t>a</w:t>
      </w:r>
      <w:r w:rsidR="006C001E" w:rsidRPr="499E1DF0">
        <w:rPr>
          <w:rFonts w:ascii="Times New Roman" w:eastAsia="Times New Roman" w:hAnsi="Times New Roman" w:cs="Times New Roman"/>
          <w:sz w:val="24"/>
          <w:szCs w:val="24"/>
        </w:rPr>
        <w:t xml:space="preserve"> tematika ir numatomi rezultatai (įgytos / patobulintos kompetencijos)</w:t>
      </w:r>
      <w:r w:rsidR="00C205C0" w:rsidRPr="499E1DF0">
        <w:rPr>
          <w:rFonts w:ascii="Times New Roman" w:eastAsia="Times New Roman" w:hAnsi="Times New Roman" w:cs="Times New Roman"/>
          <w:sz w:val="24"/>
          <w:szCs w:val="24"/>
        </w:rPr>
        <w:t xml:space="preserve"> atsižvelgiant į </w:t>
      </w:r>
      <w:r w:rsidR="00D70D84" w:rsidRPr="499E1DF0">
        <w:rPr>
          <w:rFonts w:ascii="Times New Roman" w:eastAsia="Times New Roman" w:hAnsi="Times New Roman" w:cs="Times New Roman"/>
          <w:sz w:val="24"/>
          <w:szCs w:val="24"/>
        </w:rPr>
        <w:t>nurodytų 3.</w:t>
      </w:r>
      <w:r w:rsidR="002B5FE1">
        <w:rPr>
          <w:rFonts w:ascii="Times New Roman" w:eastAsia="Times New Roman" w:hAnsi="Times New Roman" w:cs="Times New Roman"/>
          <w:sz w:val="24"/>
          <w:szCs w:val="24"/>
        </w:rPr>
        <w:t>7</w:t>
      </w:r>
      <w:r w:rsidR="00D70D84" w:rsidRPr="499E1DF0">
        <w:rPr>
          <w:rFonts w:ascii="Times New Roman" w:eastAsia="Times New Roman" w:hAnsi="Times New Roman" w:cs="Times New Roman"/>
          <w:sz w:val="24"/>
          <w:szCs w:val="24"/>
        </w:rPr>
        <w:t xml:space="preserve">.1 punkte </w:t>
      </w:r>
      <w:r w:rsidR="001419B9" w:rsidRPr="499E1DF0">
        <w:rPr>
          <w:rFonts w:ascii="Times New Roman" w:eastAsia="Times New Roman" w:hAnsi="Times New Roman" w:cs="Times New Roman"/>
          <w:sz w:val="24"/>
          <w:szCs w:val="24"/>
        </w:rPr>
        <w:t xml:space="preserve">PMĮ </w:t>
      </w:r>
      <w:r w:rsidR="00C205C0" w:rsidRPr="499E1DF0">
        <w:rPr>
          <w:rFonts w:ascii="Times New Roman" w:eastAsia="Times New Roman" w:hAnsi="Times New Roman" w:cs="Times New Roman"/>
          <w:sz w:val="24"/>
          <w:szCs w:val="24"/>
        </w:rPr>
        <w:t>poreikius</w:t>
      </w:r>
      <w:r w:rsidR="001419B9" w:rsidRPr="499E1DF0">
        <w:rPr>
          <w:rFonts w:ascii="Times New Roman" w:eastAsia="Times New Roman" w:hAnsi="Times New Roman" w:cs="Times New Roman"/>
          <w:sz w:val="24"/>
          <w:szCs w:val="24"/>
        </w:rPr>
        <w:t xml:space="preserve"> SUP ir SEK srityje</w:t>
      </w:r>
      <w:r w:rsidR="00872EE4">
        <w:rPr>
          <w:rFonts w:ascii="Times New Roman" w:eastAsia="Times New Roman" w:hAnsi="Times New Roman" w:cs="Times New Roman"/>
          <w:sz w:val="24"/>
          <w:szCs w:val="24"/>
        </w:rPr>
        <w:t xml:space="preserve">; </w:t>
      </w:r>
      <w:r w:rsidR="003C14DB">
        <w:rPr>
          <w:rFonts w:ascii="Times New Roman" w:eastAsia="Times New Roman" w:hAnsi="Times New Roman" w:cs="Times New Roman"/>
          <w:sz w:val="24"/>
          <w:szCs w:val="24"/>
        </w:rPr>
        <w:t>pateikti</w:t>
      </w:r>
      <w:r w:rsidR="00872EE4">
        <w:rPr>
          <w:rFonts w:ascii="Times New Roman" w:eastAsia="Times New Roman" w:hAnsi="Times New Roman" w:cs="Times New Roman"/>
          <w:sz w:val="24"/>
          <w:szCs w:val="24"/>
        </w:rPr>
        <w:t xml:space="preserve"> praktin</w:t>
      </w:r>
      <w:r w:rsidR="003C14DB">
        <w:rPr>
          <w:rFonts w:ascii="Times New Roman" w:eastAsia="Times New Roman" w:hAnsi="Times New Roman" w:cs="Times New Roman"/>
          <w:sz w:val="24"/>
          <w:szCs w:val="24"/>
        </w:rPr>
        <w:t>iai profesinio mokymo pavyzdžiai</w:t>
      </w:r>
      <w:r w:rsidR="00872EE4">
        <w:rPr>
          <w:rFonts w:ascii="Times New Roman" w:eastAsia="Times New Roman" w:hAnsi="Times New Roman" w:cs="Times New Roman"/>
          <w:sz w:val="24"/>
          <w:szCs w:val="24"/>
        </w:rPr>
        <w:t xml:space="preserve"> </w:t>
      </w:r>
      <w:r w:rsidR="00A46F2A">
        <w:rPr>
          <w:rFonts w:ascii="Times New Roman" w:eastAsia="Times New Roman" w:hAnsi="Times New Roman" w:cs="Times New Roman"/>
          <w:sz w:val="24"/>
          <w:szCs w:val="24"/>
        </w:rPr>
        <w:t>SUP ir SEK srityje; perteikta praktinė pedagoginė-dalykinė patirtis, dirbant su SUP ir SEK mokiniais.</w:t>
      </w:r>
      <w:r w:rsidR="00872EE4">
        <w:rPr>
          <w:rFonts w:ascii="Times New Roman" w:eastAsia="Times New Roman" w:hAnsi="Times New Roman" w:cs="Times New Roman"/>
          <w:sz w:val="24"/>
          <w:szCs w:val="24"/>
        </w:rPr>
        <w:t xml:space="preserve"> </w:t>
      </w:r>
    </w:p>
    <w:p w14:paraId="6ED7CAF4" w14:textId="13164051" w:rsidR="00656C32" w:rsidRPr="00A91530" w:rsidRDefault="00656C32" w:rsidP="499E1DF0">
      <w:pPr>
        <w:pStyle w:val="Sraopastraipa"/>
        <w:numPr>
          <w:ilvl w:val="2"/>
          <w:numId w:val="7"/>
        </w:numPr>
        <w:tabs>
          <w:tab w:val="left" w:pos="1276"/>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Adaptuotoje programoje m</w:t>
      </w:r>
      <w:r w:rsidR="00C205C0" w:rsidRPr="499E1DF0">
        <w:rPr>
          <w:rFonts w:ascii="Times New Roman" w:eastAsia="Times New Roman" w:hAnsi="Times New Roman" w:cs="Times New Roman"/>
          <w:sz w:val="24"/>
          <w:szCs w:val="24"/>
        </w:rPr>
        <w:t xml:space="preserve">okymosi medžiaga ir metodai </w:t>
      </w:r>
      <w:r w:rsidRPr="499E1DF0">
        <w:rPr>
          <w:rFonts w:ascii="Times New Roman" w:eastAsia="Times New Roman" w:hAnsi="Times New Roman" w:cs="Times New Roman"/>
          <w:sz w:val="24"/>
          <w:szCs w:val="24"/>
        </w:rPr>
        <w:t xml:space="preserve">turi būti pritaikyti </w:t>
      </w:r>
      <w:r w:rsidR="00C205C0" w:rsidRPr="499E1DF0">
        <w:rPr>
          <w:rFonts w:ascii="Times New Roman" w:eastAsia="Times New Roman" w:hAnsi="Times New Roman" w:cs="Times New Roman"/>
          <w:sz w:val="24"/>
          <w:szCs w:val="24"/>
        </w:rPr>
        <w:t xml:space="preserve">pagal </w:t>
      </w:r>
      <w:r w:rsidR="00D70D84" w:rsidRPr="499E1DF0">
        <w:rPr>
          <w:rFonts w:ascii="Times New Roman" w:eastAsia="Times New Roman" w:hAnsi="Times New Roman" w:cs="Times New Roman"/>
          <w:sz w:val="24"/>
          <w:szCs w:val="24"/>
        </w:rPr>
        <w:t>nurodytų 3.</w:t>
      </w:r>
      <w:r w:rsidR="002B5FE1">
        <w:rPr>
          <w:rFonts w:ascii="Times New Roman" w:eastAsia="Times New Roman" w:hAnsi="Times New Roman" w:cs="Times New Roman"/>
          <w:sz w:val="24"/>
          <w:szCs w:val="24"/>
        </w:rPr>
        <w:t>7</w:t>
      </w:r>
      <w:r w:rsidR="00D70D84" w:rsidRPr="499E1DF0">
        <w:rPr>
          <w:rFonts w:ascii="Times New Roman" w:eastAsia="Times New Roman" w:hAnsi="Times New Roman" w:cs="Times New Roman"/>
          <w:sz w:val="24"/>
          <w:szCs w:val="24"/>
        </w:rPr>
        <w:t xml:space="preserve">.1 punkte </w:t>
      </w:r>
      <w:r w:rsidR="00DB0960" w:rsidRPr="499E1DF0">
        <w:rPr>
          <w:rFonts w:ascii="Times New Roman" w:eastAsia="Times New Roman" w:hAnsi="Times New Roman" w:cs="Times New Roman"/>
          <w:sz w:val="24"/>
          <w:szCs w:val="24"/>
        </w:rPr>
        <w:t>P</w:t>
      </w:r>
      <w:r w:rsidRPr="499E1DF0">
        <w:rPr>
          <w:rFonts w:ascii="Times New Roman" w:eastAsia="Times New Roman" w:hAnsi="Times New Roman" w:cs="Times New Roman"/>
          <w:sz w:val="24"/>
          <w:szCs w:val="24"/>
        </w:rPr>
        <w:t>MĮ poreikius</w:t>
      </w:r>
      <w:r w:rsidR="001419B9" w:rsidRPr="499E1DF0">
        <w:rPr>
          <w:rFonts w:ascii="Times New Roman" w:eastAsia="Times New Roman" w:hAnsi="Times New Roman" w:cs="Times New Roman"/>
          <w:sz w:val="24"/>
          <w:szCs w:val="24"/>
        </w:rPr>
        <w:t xml:space="preserve"> SUP ir SEK srityje</w:t>
      </w:r>
      <w:r w:rsidRPr="499E1DF0">
        <w:rPr>
          <w:rFonts w:ascii="Times New Roman" w:eastAsia="Times New Roman" w:hAnsi="Times New Roman" w:cs="Times New Roman"/>
          <w:sz w:val="24"/>
          <w:szCs w:val="24"/>
        </w:rPr>
        <w:t>.</w:t>
      </w:r>
    </w:p>
    <w:p w14:paraId="1BCF3ACC" w14:textId="4565277C" w:rsidR="00656C32" w:rsidRPr="00512221" w:rsidRDefault="00656C32" w:rsidP="499E1DF0">
      <w:pPr>
        <w:pStyle w:val="Sraopastraipa"/>
        <w:numPr>
          <w:ilvl w:val="2"/>
          <w:numId w:val="7"/>
        </w:numPr>
        <w:tabs>
          <w:tab w:val="left" w:pos="1276"/>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Adaptuotoje programoje turi būti įtraukiami teo</w:t>
      </w:r>
      <w:r w:rsidR="003F3142" w:rsidRPr="499E1DF0">
        <w:rPr>
          <w:rFonts w:ascii="Times New Roman" w:eastAsia="Times New Roman" w:hAnsi="Times New Roman" w:cs="Times New Roman"/>
          <w:sz w:val="24"/>
          <w:szCs w:val="24"/>
        </w:rPr>
        <w:t>riniai ir praktiniai užsiėmimai</w:t>
      </w:r>
      <w:r w:rsidRPr="499E1DF0">
        <w:rPr>
          <w:rFonts w:ascii="Times New Roman" w:eastAsia="Times New Roman" w:hAnsi="Times New Roman" w:cs="Times New Roman"/>
          <w:sz w:val="24"/>
          <w:szCs w:val="24"/>
        </w:rPr>
        <w:t>, grupiniai darbai</w:t>
      </w:r>
      <w:r w:rsidR="003F3142" w:rsidRPr="499E1DF0">
        <w:rPr>
          <w:rFonts w:ascii="Times New Roman" w:eastAsia="Times New Roman" w:hAnsi="Times New Roman" w:cs="Times New Roman"/>
          <w:sz w:val="24"/>
          <w:szCs w:val="24"/>
        </w:rPr>
        <w:t xml:space="preserve"> / interaktyvios užduotys</w:t>
      </w:r>
      <w:r w:rsidRPr="499E1DF0">
        <w:rPr>
          <w:rFonts w:ascii="Times New Roman" w:eastAsia="Times New Roman" w:hAnsi="Times New Roman" w:cs="Times New Roman"/>
          <w:sz w:val="24"/>
          <w:szCs w:val="24"/>
        </w:rPr>
        <w:t xml:space="preserve"> ir pan.</w:t>
      </w:r>
      <w:r w:rsidR="00104850" w:rsidRPr="499E1DF0">
        <w:rPr>
          <w:rFonts w:ascii="Times New Roman" w:eastAsia="Times New Roman" w:hAnsi="Times New Roman" w:cs="Times New Roman"/>
          <w:sz w:val="24"/>
          <w:szCs w:val="24"/>
        </w:rPr>
        <w:t xml:space="preserve"> </w:t>
      </w:r>
    </w:p>
    <w:p w14:paraId="1243460F" w14:textId="3BEF189D" w:rsidR="003F3142" w:rsidRPr="00512221" w:rsidRDefault="003F3142" w:rsidP="499E1DF0">
      <w:pPr>
        <w:pStyle w:val="Sraopastraipa"/>
        <w:numPr>
          <w:ilvl w:val="2"/>
          <w:numId w:val="7"/>
        </w:numPr>
        <w:tabs>
          <w:tab w:val="left" w:pos="1276"/>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Adaptuotoje programoje iš 24 akad. val. auditorinio darbo 6 akad. val. turi būti skirtos konsultacijoms, PMĮ poreikiams</w:t>
      </w:r>
      <w:r w:rsidR="00104850" w:rsidRPr="499E1DF0">
        <w:rPr>
          <w:rFonts w:ascii="Times New Roman" w:eastAsia="Times New Roman" w:hAnsi="Times New Roman" w:cs="Times New Roman"/>
          <w:sz w:val="24"/>
          <w:szCs w:val="24"/>
        </w:rPr>
        <w:t xml:space="preserve"> </w:t>
      </w:r>
      <w:r w:rsidRPr="499E1DF0">
        <w:rPr>
          <w:rFonts w:ascii="Times New Roman" w:eastAsia="Times New Roman" w:hAnsi="Times New Roman" w:cs="Times New Roman"/>
          <w:sz w:val="24"/>
          <w:szCs w:val="24"/>
        </w:rPr>
        <w:t xml:space="preserve">ir </w:t>
      </w:r>
      <w:r w:rsidR="007A5E7B">
        <w:rPr>
          <w:rFonts w:ascii="Times New Roman" w:eastAsia="Times New Roman" w:hAnsi="Times New Roman" w:cs="Times New Roman"/>
          <w:sz w:val="24"/>
          <w:szCs w:val="24"/>
        </w:rPr>
        <w:t xml:space="preserve">praktiniams </w:t>
      </w:r>
      <w:r w:rsidRPr="499E1DF0">
        <w:rPr>
          <w:rFonts w:ascii="Times New Roman" w:eastAsia="Times New Roman" w:hAnsi="Times New Roman" w:cs="Times New Roman"/>
          <w:sz w:val="24"/>
          <w:szCs w:val="24"/>
        </w:rPr>
        <w:t>atvejams</w:t>
      </w:r>
      <w:r w:rsidR="00104850" w:rsidRPr="499E1DF0">
        <w:rPr>
          <w:rFonts w:ascii="Times New Roman" w:eastAsia="Times New Roman" w:hAnsi="Times New Roman" w:cs="Times New Roman"/>
          <w:sz w:val="24"/>
          <w:szCs w:val="24"/>
        </w:rPr>
        <w:t xml:space="preserve"> </w:t>
      </w:r>
      <w:r w:rsidR="007A5E7B">
        <w:rPr>
          <w:rFonts w:ascii="Times New Roman" w:eastAsia="Times New Roman" w:hAnsi="Times New Roman" w:cs="Times New Roman"/>
          <w:sz w:val="24"/>
          <w:szCs w:val="24"/>
        </w:rPr>
        <w:t xml:space="preserve">profesiniame mokyme </w:t>
      </w:r>
      <w:r w:rsidR="007A5E7B" w:rsidRPr="499E1DF0">
        <w:rPr>
          <w:rFonts w:ascii="Times New Roman" w:eastAsia="Times New Roman" w:hAnsi="Times New Roman" w:cs="Times New Roman"/>
          <w:sz w:val="24"/>
          <w:szCs w:val="24"/>
        </w:rPr>
        <w:t>SUP ir SEK</w:t>
      </w:r>
      <w:r w:rsidR="00104850" w:rsidRPr="499E1DF0">
        <w:rPr>
          <w:rFonts w:ascii="Times New Roman" w:eastAsia="Times New Roman" w:hAnsi="Times New Roman" w:cs="Times New Roman"/>
          <w:sz w:val="24"/>
          <w:szCs w:val="24"/>
        </w:rPr>
        <w:t xml:space="preserve"> srityje</w:t>
      </w:r>
      <w:r w:rsidRPr="499E1DF0">
        <w:rPr>
          <w:rFonts w:ascii="Times New Roman" w:eastAsia="Times New Roman" w:hAnsi="Times New Roman" w:cs="Times New Roman"/>
          <w:sz w:val="24"/>
          <w:szCs w:val="24"/>
        </w:rPr>
        <w:t xml:space="preserve"> atliepti.</w:t>
      </w:r>
    </w:p>
    <w:p w14:paraId="5A5090B3" w14:textId="0C7F3029" w:rsidR="002806F9" w:rsidRPr="00A91530" w:rsidRDefault="002806F9" w:rsidP="499E1DF0">
      <w:pPr>
        <w:pStyle w:val="Sraopastraipa"/>
        <w:numPr>
          <w:ilvl w:val="2"/>
          <w:numId w:val="7"/>
        </w:numPr>
        <w:tabs>
          <w:tab w:val="left" w:pos="1276"/>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 xml:space="preserve">Tiekėjas, </w:t>
      </w:r>
      <w:r w:rsidR="007D3528" w:rsidRPr="499E1DF0">
        <w:rPr>
          <w:rFonts w:ascii="Times New Roman" w:eastAsia="Times New Roman" w:hAnsi="Times New Roman" w:cs="Times New Roman"/>
          <w:sz w:val="24"/>
          <w:szCs w:val="24"/>
        </w:rPr>
        <w:t>vadovaudamasis šios techninės specifikacijos 4.</w:t>
      </w:r>
      <w:r w:rsidR="0088367F" w:rsidRPr="499E1DF0">
        <w:rPr>
          <w:rFonts w:ascii="Times New Roman" w:eastAsia="Times New Roman" w:hAnsi="Times New Roman" w:cs="Times New Roman"/>
          <w:sz w:val="24"/>
          <w:szCs w:val="24"/>
        </w:rPr>
        <w:t>5</w:t>
      </w:r>
      <w:r w:rsidR="007D3528" w:rsidRPr="499E1DF0">
        <w:rPr>
          <w:rFonts w:ascii="Times New Roman" w:eastAsia="Times New Roman" w:hAnsi="Times New Roman" w:cs="Times New Roman"/>
          <w:sz w:val="24"/>
          <w:szCs w:val="24"/>
        </w:rPr>
        <w:t xml:space="preserve">.2 papunktyje nustatytais reikalavimais, </w:t>
      </w:r>
      <w:r w:rsidRPr="499E1DF0">
        <w:rPr>
          <w:rFonts w:ascii="Times New Roman" w:eastAsia="Times New Roman" w:hAnsi="Times New Roman" w:cs="Times New Roman"/>
          <w:sz w:val="24"/>
          <w:szCs w:val="24"/>
        </w:rPr>
        <w:t xml:space="preserve">kaip programos sudedamąją dalį, pagal kiekvieną programos temą parengia ir pateikia </w:t>
      </w:r>
      <w:r w:rsidR="001229DF" w:rsidRPr="006F42D8">
        <w:rPr>
          <w:rFonts w:ascii="Times New Roman" w:eastAsia="Times New Roman" w:hAnsi="Times New Roman" w:cs="Times New Roman"/>
          <w:sz w:val="24"/>
          <w:szCs w:val="24"/>
        </w:rPr>
        <w:t>metodinę</w:t>
      </w:r>
      <w:r w:rsidR="001229DF" w:rsidRPr="001229DF">
        <w:rPr>
          <w:rFonts w:ascii="Times New Roman" w:eastAsia="Times New Roman" w:hAnsi="Times New Roman" w:cs="Times New Roman"/>
          <w:color w:val="FF0000"/>
          <w:sz w:val="24"/>
          <w:szCs w:val="24"/>
        </w:rPr>
        <w:t xml:space="preserve"> </w:t>
      </w:r>
      <w:r w:rsidRPr="499E1DF0">
        <w:rPr>
          <w:rFonts w:ascii="Times New Roman" w:eastAsia="Times New Roman" w:hAnsi="Times New Roman" w:cs="Times New Roman"/>
          <w:sz w:val="24"/>
          <w:szCs w:val="24"/>
        </w:rPr>
        <w:t>mokomąją medžiagą.</w:t>
      </w:r>
    </w:p>
    <w:p w14:paraId="31B3A8BE" w14:textId="1B400160" w:rsidR="001409E8" w:rsidRPr="00A91530" w:rsidRDefault="001409E8" w:rsidP="499E1DF0">
      <w:pPr>
        <w:pStyle w:val="Sraopastraipa"/>
        <w:numPr>
          <w:ilvl w:val="1"/>
          <w:numId w:val="7"/>
        </w:numPr>
        <w:spacing w:line="240" w:lineRule="auto"/>
        <w:ind w:hanging="574"/>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Adaptuota programa parengiama pagal techninės specifikacijos 1 priede pateikiamą formą.</w:t>
      </w:r>
    </w:p>
    <w:p w14:paraId="58B1F06D" w14:textId="2E589301" w:rsidR="001409E8" w:rsidRPr="00392051" w:rsidRDefault="002806F9" w:rsidP="499E1DF0">
      <w:pPr>
        <w:pStyle w:val="Sraopastraipa"/>
        <w:numPr>
          <w:ilvl w:val="1"/>
          <w:numId w:val="7"/>
        </w:numPr>
        <w:tabs>
          <w:tab w:val="left" w:pos="709"/>
        </w:tabs>
        <w:spacing w:line="240" w:lineRule="auto"/>
        <w:ind w:left="0" w:firstLine="709"/>
        <w:jc w:val="both"/>
        <w:rPr>
          <w:rFonts w:ascii="Times New Roman" w:eastAsia="Times New Roman" w:hAnsi="Times New Roman" w:cs="Times New Roman"/>
          <w:sz w:val="24"/>
          <w:szCs w:val="24"/>
        </w:rPr>
      </w:pPr>
      <w:r w:rsidRPr="00392051">
        <w:rPr>
          <w:rFonts w:ascii="Times New Roman" w:eastAsia="Times New Roman" w:hAnsi="Times New Roman" w:cs="Times New Roman"/>
          <w:sz w:val="24"/>
          <w:szCs w:val="24"/>
        </w:rPr>
        <w:t>Tiekėjas kiekvienos PMĮ poreikius nustato ir adaptuotas programas</w:t>
      </w:r>
      <w:r w:rsidR="00257B87" w:rsidRPr="00392051">
        <w:rPr>
          <w:rFonts w:ascii="Times New Roman" w:eastAsia="Times New Roman" w:hAnsi="Times New Roman" w:cs="Times New Roman"/>
          <w:sz w:val="24"/>
          <w:szCs w:val="24"/>
        </w:rPr>
        <w:t xml:space="preserve"> (pagal techninės specifikacijos 1 priede pateikiamą formą)</w:t>
      </w:r>
      <w:r w:rsidRPr="00392051">
        <w:rPr>
          <w:rFonts w:ascii="Times New Roman" w:eastAsia="Times New Roman" w:hAnsi="Times New Roman" w:cs="Times New Roman"/>
          <w:sz w:val="24"/>
          <w:szCs w:val="24"/>
        </w:rPr>
        <w:t xml:space="preserve"> su</w:t>
      </w:r>
      <w:r w:rsidR="001229DF" w:rsidRPr="00392051">
        <w:rPr>
          <w:rFonts w:ascii="Times New Roman" w:eastAsia="Times New Roman" w:hAnsi="Times New Roman" w:cs="Times New Roman"/>
          <w:sz w:val="24"/>
          <w:szCs w:val="24"/>
        </w:rPr>
        <w:t xml:space="preserve"> metodine</w:t>
      </w:r>
      <w:r w:rsidRPr="00392051">
        <w:rPr>
          <w:rFonts w:ascii="Times New Roman" w:eastAsia="Times New Roman" w:hAnsi="Times New Roman" w:cs="Times New Roman"/>
          <w:sz w:val="24"/>
          <w:szCs w:val="24"/>
        </w:rPr>
        <w:t xml:space="preserve"> </w:t>
      </w:r>
      <w:r w:rsidR="00545B4D" w:rsidRPr="00392051">
        <w:rPr>
          <w:rFonts w:ascii="Times New Roman" w:eastAsia="Times New Roman" w:hAnsi="Times New Roman" w:cs="Times New Roman"/>
          <w:sz w:val="24"/>
          <w:szCs w:val="24"/>
        </w:rPr>
        <w:t>mokomąja</w:t>
      </w:r>
      <w:r w:rsidRPr="00392051">
        <w:rPr>
          <w:rFonts w:ascii="Times New Roman" w:eastAsia="Times New Roman" w:hAnsi="Times New Roman" w:cs="Times New Roman"/>
          <w:sz w:val="24"/>
          <w:szCs w:val="24"/>
        </w:rPr>
        <w:t xml:space="preserve"> medžiaga parengia </w:t>
      </w:r>
      <w:r w:rsidR="001229DF" w:rsidRPr="00392051">
        <w:rPr>
          <w:rFonts w:ascii="Times New Roman" w:eastAsia="Times New Roman" w:hAnsi="Times New Roman" w:cs="Times New Roman"/>
          <w:sz w:val="24"/>
          <w:szCs w:val="24"/>
        </w:rPr>
        <w:t>ne vėliau kaip per</w:t>
      </w:r>
      <w:r w:rsidRPr="00392051">
        <w:rPr>
          <w:rFonts w:ascii="Times New Roman" w:eastAsia="Times New Roman" w:hAnsi="Times New Roman" w:cs="Times New Roman"/>
          <w:sz w:val="24"/>
          <w:szCs w:val="24"/>
        </w:rPr>
        <w:t xml:space="preserve"> </w:t>
      </w:r>
      <w:r w:rsidR="00E31C5E" w:rsidRPr="00392051">
        <w:rPr>
          <w:rFonts w:ascii="Times New Roman" w:eastAsia="Times New Roman" w:hAnsi="Times New Roman" w:cs="Times New Roman"/>
          <w:sz w:val="24"/>
          <w:szCs w:val="24"/>
        </w:rPr>
        <w:t>3</w:t>
      </w:r>
      <w:r w:rsidR="00545B4D" w:rsidRPr="00392051">
        <w:rPr>
          <w:rFonts w:ascii="Times New Roman" w:eastAsia="Times New Roman" w:hAnsi="Times New Roman" w:cs="Times New Roman"/>
          <w:sz w:val="24"/>
          <w:szCs w:val="24"/>
        </w:rPr>
        <w:t xml:space="preserve"> mėn. nuo Sutarties įsigaliojimo dienos ir pateikia Perkančiajai organizacijai, kuri per 10 darbo dienų turi </w:t>
      </w:r>
      <w:r w:rsidR="001409E8" w:rsidRPr="00392051">
        <w:rPr>
          <w:rFonts w:ascii="Times New Roman" w:eastAsia="Times New Roman" w:hAnsi="Times New Roman" w:cs="Times New Roman"/>
          <w:sz w:val="24"/>
          <w:szCs w:val="24"/>
        </w:rPr>
        <w:t xml:space="preserve">teisę pateikti pastabas dėl programų (kartu su </w:t>
      </w:r>
      <w:r w:rsidR="001229DF" w:rsidRPr="00392051">
        <w:rPr>
          <w:rFonts w:ascii="Times New Roman" w:eastAsia="Times New Roman" w:hAnsi="Times New Roman" w:cs="Times New Roman"/>
          <w:sz w:val="24"/>
          <w:szCs w:val="24"/>
        </w:rPr>
        <w:t xml:space="preserve">metodine </w:t>
      </w:r>
      <w:r w:rsidR="001409E8" w:rsidRPr="00392051">
        <w:rPr>
          <w:rFonts w:ascii="Times New Roman" w:eastAsia="Times New Roman" w:hAnsi="Times New Roman" w:cs="Times New Roman"/>
          <w:sz w:val="24"/>
          <w:szCs w:val="24"/>
        </w:rPr>
        <w:t xml:space="preserve">mokomąja medžiaga) kokybės. </w:t>
      </w:r>
    </w:p>
    <w:p w14:paraId="213032E9" w14:textId="05CB9F7C" w:rsidR="00157417" w:rsidRPr="00512221" w:rsidRDefault="00157417" w:rsidP="499E1DF0">
      <w:pPr>
        <w:pStyle w:val="Sraopastraipa"/>
        <w:numPr>
          <w:ilvl w:val="1"/>
          <w:numId w:val="7"/>
        </w:numPr>
        <w:tabs>
          <w:tab w:val="left" w:pos="993"/>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Tiekėjas pagal adaptuotas programas 5</w:t>
      </w:r>
      <w:r w:rsidR="007D3528" w:rsidRPr="499E1DF0">
        <w:rPr>
          <w:rFonts w:ascii="Times New Roman" w:eastAsia="Times New Roman" w:hAnsi="Times New Roman" w:cs="Times New Roman"/>
          <w:sz w:val="24"/>
          <w:szCs w:val="24"/>
        </w:rPr>
        <w:t xml:space="preserve"> (penkiose)</w:t>
      </w:r>
      <w:r w:rsidRPr="499E1DF0">
        <w:rPr>
          <w:rFonts w:ascii="Times New Roman" w:eastAsia="Times New Roman" w:hAnsi="Times New Roman" w:cs="Times New Roman"/>
          <w:sz w:val="24"/>
          <w:szCs w:val="24"/>
        </w:rPr>
        <w:t xml:space="preserve"> PMĮ turi suorganizuoti ir įgyvendinti mokymus. </w:t>
      </w:r>
    </w:p>
    <w:p w14:paraId="491F14A8" w14:textId="0648E87E" w:rsidR="003F3142" w:rsidRPr="00512221" w:rsidRDefault="00966AC4" w:rsidP="499E1DF0">
      <w:pPr>
        <w:pStyle w:val="Sraopastraipa"/>
        <w:numPr>
          <w:ilvl w:val="1"/>
          <w:numId w:val="7"/>
        </w:numPr>
        <w:tabs>
          <w:tab w:val="left" w:pos="709"/>
        </w:tabs>
        <w:spacing w:line="240" w:lineRule="auto"/>
        <w:ind w:left="0" w:firstLine="709"/>
        <w:jc w:val="both"/>
        <w:rPr>
          <w:rFonts w:ascii="Times New Roman" w:eastAsia="Times New Roman" w:hAnsi="Times New Roman" w:cs="Times New Roman"/>
          <w:b/>
          <w:bCs/>
          <w:sz w:val="24"/>
          <w:szCs w:val="24"/>
        </w:rPr>
      </w:pPr>
      <w:r w:rsidRPr="499E1DF0">
        <w:rPr>
          <w:rFonts w:ascii="Times New Roman" w:eastAsia="Times New Roman" w:hAnsi="Times New Roman" w:cs="Times New Roman"/>
          <w:b/>
          <w:bCs/>
          <w:sz w:val="24"/>
          <w:szCs w:val="24"/>
        </w:rPr>
        <w:t>Reikalavimai mokymams:</w:t>
      </w:r>
    </w:p>
    <w:p w14:paraId="360BD981" w14:textId="28DDE3D3" w:rsidR="00157417" w:rsidRPr="00054BA5" w:rsidRDefault="007D3528"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054BA5">
        <w:rPr>
          <w:rFonts w:ascii="Times New Roman" w:eastAsia="Times New Roman" w:hAnsi="Times New Roman" w:cs="Times New Roman"/>
          <w:sz w:val="24"/>
          <w:szCs w:val="24"/>
          <w:lang w:eastAsia="lt-LT"/>
        </w:rPr>
        <w:t xml:space="preserve">Mokymai turi būti suorganizuoti ir įgyvendinti </w:t>
      </w:r>
      <w:r w:rsidR="00EE395D" w:rsidRPr="00054BA5">
        <w:rPr>
          <w:rFonts w:ascii="Times New Roman" w:eastAsia="Times New Roman" w:hAnsi="Times New Roman" w:cs="Times New Roman"/>
          <w:sz w:val="24"/>
          <w:szCs w:val="24"/>
          <w:lang w:eastAsia="lt-LT"/>
        </w:rPr>
        <w:t xml:space="preserve">profesijos mokytojų ir švietimo pagalbos specialistų komandoms </w:t>
      </w:r>
      <w:r w:rsidRPr="00054BA5">
        <w:rPr>
          <w:rFonts w:ascii="Times New Roman" w:eastAsia="Times New Roman" w:hAnsi="Times New Roman" w:cs="Times New Roman"/>
          <w:sz w:val="24"/>
          <w:szCs w:val="24"/>
          <w:lang w:eastAsia="lt-LT"/>
        </w:rPr>
        <w:t>5 (penki</w:t>
      </w:r>
      <w:r w:rsidR="006C001E" w:rsidRPr="00054BA5">
        <w:rPr>
          <w:rFonts w:ascii="Times New Roman" w:eastAsia="Times New Roman" w:hAnsi="Times New Roman" w:cs="Times New Roman"/>
          <w:sz w:val="24"/>
          <w:szCs w:val="24"/>
          <w:lang w:eastAsia="lt-LT"/>
        </w:rPr>
        <w:t>ose</w:t>
      </w:r>
      <w:r w:rsidRPr="00054BA5">
        <w:rPr>
          <w:rFonts w:ascii="Times New Roman" w:eastAsia="Times New Roman" w:hAnsi="Times New Roman" w:cs="Times New Roman"/>
          <w:sz w:val="24"/>
          <w:szCs w:val="24"/>
          <w:lang w:eastAsia="lt-LT"/>
        </w:rPr>
        <w:t xml:space="preserve">) PMĮ </w:t>
      </w:r>
      <w:r w:rsidR="00EB1508" w:rsidRPr="00054BA5">
        <w:rPr>
          <w:rFonts w:ascii="Times New Roman" w:eastAsia="Times New Roman" w:hAnsi="Times New Roman" w:cs="Times New Roman"/>
          <w:sz w:val="24"/>
          <w:szCs w:val="24"/>
          <w:lang w:eastAsia="lt-LT"/>
        </w:rPr>
        <w:t xml:space="preserve">pagal </w:t>
      </w:r>
      <w:r w:rsidR="00054BA5" w:rsidRPr="00054BA5">
        <w:rPr>
          <w:rFonts w:ascii="Times New Roman" w:eastAsia="Times New Roman" w:hAnsi="Times New Roman" w:cs="Times New Roman"/>
          <w:sz w:val="24"/>
          <w:szCs w:val="24"/>
          <w:lang w:eastAsia="lt-LT"/>
        </w:rPr>
        <w:t xml:space="preserve">konkrečiai </w:t>
      </w:r>
      <w:r w:rsidR="00476879" w:rsidRPr="00054BA5">
        <w:rPr>
          <w:rFonts w:ascii="Times New Roman" w:eastAsia="Times New Roman" w:hAnsi="Times New Roman" w:cs="Times New Roman"/>
          <w:sz w:val="24"/>
          <w:szCs w:val="24"/>
          <w:lang w:eastAsia="lt-LT"/>
        </w:rPr>
        <w:t>PMĮ adaptuotą programą.</w:t>
      </w:r>
      <w:r w:rsidR="006C001E" w:rsidRPr="00054BA5">
        <w:rPr>
          <w:rFonts w:ascii="Times New Roman" w:eastAsia="Times New Roman" w:hAnsi="Times New Roman" w:cs="Times New Roman"/>
          <w:sz w:val="24"/>
          <w:szCs w:val="24"/>
          <w:lang w:eastAsia="lt-LT"/>
        </w:rPr>
        <w:t xml:space="preserve"> </w:t>
      </w:r>
      <w:r w:rsidR="00627B74" w:rsidRPr="00054BA5">
        <w:rPr>
          <w:rFonts w:ascii="Times New Roman" w:eastAsia="Times New Roman" w:hAnsi="Times New Roman" w:cs="Times New Roman"/>
          <w:sz w:val="24"/>
          <w:szCs w:val="24"/>
          <w:lang w:eastAsia="lt-LT"/>
        </w:rPr>
        <w:t>Preliminarus PM</w:t>
      </w:r>
      <w:r w:rsidR="00C41DC5" w:rsidRPr="00054BA5">
        <w:rPr>
          <w:rFonts w:ascii="Times New Roman" w:eastAsia="Times New Roman" w:hAnsi="Times New Roman" w:cs="Times New Roman"/>
          <w:sz w:val="24"/>
          <w:szCs w:val="24"/>
          <w:lang w:eastAsia="lt-LT"/>
        </w:rPr>
        <w:t>Į sąrašas pateiktas 1 lentelėje</w:t>
      </w:r>
      <w:r w:rsidR="00627B74" w:rsidRPr="00054BA5">
        <w:rPr>
          <w:rFonts w:ascii="Times New Roman" w:eastAsia="Times New Roman" w:hAnsi="Times New Roman" w:cs="Times New Roman"/>
          <w:sz w:val="24"/>
          <w:szCs w:val="24"/>
          <w:lang w:eastAsia="lt-LT"/>
        </w:rPr>
        <w:t xml:space="preserve">, </w:t>
      </w:r>
      <w:r w:rsidR="00C41DC5" w:rsidRPr="00054BA5">
        <w:rPr>
          <w:rFonts w:ascii="Times New Roman" w:eastAsia="Times New Roman" w:hAnsi="Times New Roman" w:cs="Times New Roman"/>
          <w:sz w:val="24"/>
          <w:szCs w:val="24"/>
          <w:lang w:eastAsia="lt-LT"/>
        </w:rPr>
        <w:t xml:space="preserve">galutinį sąrašą Tiekėjas Perkančiajai organizacijai el. paštu turi pateikti ir suderinti su ja per 30 kalendorinių dienų nuo Sutarties įsigaliojimo dienos. </w:t>
      </w:r>
    </w:p>
    <w:p w14:paraId="348A1C05" w14:textId="0A35A939" w:rsidR="004D6F3F" w:rsidRPr="00E24660" w:rsidRDefault="004D6F3F" w:rsidP="499E1DF0">
      <w:pPr>
        <w:pStyle w:val="Sraopastraipa"/>
        <w:tabs>
          <w:tab w:val="left" w:pos="709"/>
          <w:tab w:val="left" w:pos="1418"/>
        </w:tabs>
        <w:spacing w:line="240" w:lineRule="auto"/>
        <w:ind w:left="709"/>
        <w:jc w:val="both"/>
        <w:rPr>
          <w:rFonts w:ascii="Times New Roman" w:eastAsia="Times New Roman" w:hAnsi="Times New Roman" w:cs="Times New Roman"/>
          <w:b/>
          <w:bCs/>
          <w:sz w:val="24"/>
          <w:szCs w:val="24"/>
        </w:rPr>
      </w:pPr>
      <w:r w:rsidRPr="499E1DF0">
        <w:rPr>
          <w:rFonts w:ascii="Times New Roman" w:eastAsia="Times New Roman" w:hAnsi="Times New Roman" w:cs="Times New Roman"/>
          <w:b/>
          <w:bCs/>
          <w:sz w:val="24"/>
          <w:szCs w:val="24"/>
          <w:lang w:eastAsia="lt-LT"/>
        </w:rPr>
        <w:t>1 lentelė.</w:t>
      </w:r>
    </w:p>
    <w:tbl>
      <w:tblPr>
        <w:tblStyle w:val="Lentelstinklelis"/>
        <w:tblW w:w="0" w:type="auto"/>
        <w:tblInd w:w="-5" w:type="dxa"/>
        <w:tblLook w:val="04A0" w:firstRow="1" w:lastRow="0" w:firstColumn="1" w:lastColumn="0" w:noHBand="0" w:noVBand="1"/>
      </w:tblPr>
      <w:tblGrid>
        <w:gridCol w:w="5696"/>
        <w:gridCol w:w="4504"/>
      </w:tblGrid>
      <w:tr w:rsidR="004D6F3F" w:rsidRPr="004D6F3F" w14:paraId="61A8860C" w14:textId="77777777" w:rsidTr="499E1DF0">
        <w:tc>
          <w:tcPr>
            <w:tcW w:w="5696" w:type="dxa"/>
          </w:tcPr>
          <w:p w14:paraId="7C417E05" w14:textId="7D1CEDA3" w:rsidR="00A91530" w:rsidRPr="004D6F3F" w:rsidRDefault="00457A5E" w:rsidP="499E1DF0">
            <w:pPr>
              <w:pStyle w:val="Sraopastraipa"/>
              <w:tabs>
                <w:tab w:val="left" w:pos="709"/>
                <w:tab w:val="left" w:pos="1418"/>
              </w:tabs>
              <w:spacing w:after="0" w:line="240" w:lineRule="auto"/>
              <w:ind w:left="0"/>
              <w:jc w:val="center"/>
              <w:rPr>
                <w:rFonts w:ascii="Times New Roman" w:eastAsia="Times New Roman" w:hAnsi="Times New Roman" w:cs="Times New Roman"/>
                <w:b/>
                <w:bCs/>
                <w:sz w:val="24"/>
                <w:szCs w:val="24"/>
              </w:rPr>
            </w:pPr>
            <w:r w:rsidRPr="499E1DF0">
              <w:rPr>
                <w:rFonts w:ascii="Times New Roman" w:eastAsia="Times New Roman" w:hAnsi="Times New Roman" w:cs="Times New Roman"/>
                <w:b/>
                <w:bCs/>
                <w:sz w:val="24"/>
                <w:szCs w:val="24"/>
              </w:rPr>
              <w:t>Profesinio mokymo įstaigos pavadinimas</w:t>
            </w:r>
          </w:p>
        </w:tc>
        <w:tc>
          <w:tcPr>
            <w:tcW w:w="4504" w:type="dxa"/>
          </w:tcPr>
          <w:p w14:paraId="778C6FC3" w14:textId="58510327" w:rsidR="00A91530" w:rsidRPr="004D6F3F" w:rsidRDefault="00457A5E" w:rsidP="499E1DF0">
            <w:pPr>
              <w:pStyle w:val="Sraopastraipa"/>
              <w:tabs>
                <w:tab w:val="left" w:pos="709"/>
                <w:tab w:val="left" w:pos="1418"/>
              </w:tabs>
              <w:spacing w:after="0" w:line="240" w:lineRule="auto"/>
              <w:ind w:left="0"/>
              <w:jc w:val="center"/>
              <w:rPr>
                <w:rFonts w:ascii="Times New Roman" w:eastAsia="Times New Roman" w:hAnsi="Times New Roman" w:cs="Times New Roman"/>
                <w:b/>
                <w:bCs/>
                <w:sz w:val="24"/>
                <w:szCs w:val="24"/>
              </w:rPr>
            </w:pPr>
            <w:r w:rsidRPr="499E1DF0">
              <w:rPr>
                <w:rFonts w:ascii="Times New Roman" w:eastAsia="Times New Roman" w:hAnsi="Times New Roman" w:cs="Times New Roman"/>
                <w:b/>
                <w:bCs/>
                <w:sz w:val="24"/>
                <w:szCs w:val="24"/>
              </w:rPr>
              <w:t>Grupių skaičius</w:t>
            </w:r>
          </w:p>
        </w:tc>
      </w:tr>
      <w:tr w:rsidR="004D6F3F" w:rsidRPr="004D6F3F" w14:paraId="03EE3E1E" w14:textId="77777777" w:rsidTr="499E1DF0">
        <w:tc>
          <w:tcPr>
            <w:tcW w:w="5696" w:type="dxa"/>
          </w:tcPr>
          <w:p w14:paraId="0158264C" w14:textId="77777777" w:rsidR="00A91530" w:rsidRPr="004D6F3F" w:rsidRDefault="00457A5E" w:rsidP="499E1DF0">
            <w:pPr>
              <w:pStyle w:val="Sraopastraipa"/>
              <w:numPr>
                <w:ilvl w:val="0"/>
                <w:numId w:val="42"/>
              </w:numPr>
              <w:tabs>
                <w:tab w:val="left" w:pos="709"/>
                <w:tab w:val="left" w:pos="1418"/>
              </w:tabs>
              <w:spacing w:after="0" w:line="240" w:lineRule="auto"/>
              <w:ind w:left="0" w:firstLine="0"/>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Alytaus profesinio rengimo centras</w:t>
            </w:r>
          </w:p>
        </w:tc>
        <w:tc>
          <w:tcPr>
            <w:tcW w:w="4504" w:type="dxa"/>
          </w:tcPr>
          <w:p w14:paraId="2DC1EEAD" w14:textId="77777777" w:rsidR="00A91530" w:rsidRPr="004D6F3F" w:rsidRDefault="00457A5E" w:rsidP="499E1DF0">
            <w:pPr>
              <w:pStyle w:val="Sraopastraipa"/>
              <w:tabs>
                <w:tab w:val="left" w:pos="709"/>
                <w:tab w:val="left" w:pos="1418"/>
              </w:tabs>
              <w:spacing w:after="0" w:line="240" w:lineRule="auto"/>
              <w:ind w:left="0"/>
              <w:jc w:val="center"/>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1</w:t>
            </w:r>
          </w:p>
        </w:tc>
      </w:tr>
      <w:tr w:rsidR="004D6F3F" w:rsidRPr="004D6F3F" w14:paraId="2C305D12" w14:textId="77777777" w:rsidTr="499E1DF0">
        <w:tc>
          <w:tcPr>
            <w:tcW w:w="5696" w:type="dxa"/>
          </w:tcPr>
          <w:p w14:paraId="65D1A6A7" w14:textId="77777777" w:rsidR="00A91530" w:rsidRPr="004D6F3F" w:rsidRDefault="00457A5E" w:rsidP="499E1DF0">
            <w:pPr>
              <w:pStyle w:val="Sraopastraipa"/>
              <w:numPr>
                <w:ilvl w:val="0"/>
                <w:numId w:val="42"/>
              </w:numPr>
              <w:tabs>
                <w:tab w:val="left" w:pos="709"/>
                <w:tab w:val="left" w:pos="1418"/>
              </w:tabs>
              <w:spacing w:after="0" w:line="240" w:lineRule="auto"/>
              <w:ind w:left="0" w:firstLine="0"/>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Joniškio žemės ūkio mokykla</w:t>
            </w:r>
          </w:p>
        </w:tc>
        <w:tc>
          <w:tcPr>
            <w:tcW w:w="4504" w:type="dxa"/>
          </w:tcPr>
          <w:p w14:paraId="36F33B22" w14:textId="77777777" w:rsidR="00A91530" w:rsidRPr="004D6F3F" w:rsidRDefault="00457A5E" w:rsidP="499E1DF0">
            <w:pPr>
              <w:pStyle w:val="Sraopastraipa"/>
              <w:tabs>
                <w:tab w:val="left" w:pos="709"/>
                <w:tab w:val="left" w:pos="1418"/>
              </w:tabs>
              <w:spacing w:after="0" w:line="240" w:lineRule="auto"/>
              <w:ind w:left="0"/>
              <w:jc w:val="center"/>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1</w:t>
            </w:r>
          </w:p>
        </w:tc>
      </w:tr>
      <w:tr w:rsidR="004D6F3F" w:rsidRPr="004D6F3F" w14:paraId="310B2E68" w14:textId="77777777" w:rsidTr="499E1DF0">
        <w:tc>
          <w:tcPr>
            <w:tcW w:w="5696" w:type="dxa"/>
          </w:tcPr>
          <w:p w14:paraId="566F4D96" w14:textId="77777777" w:rsidR="00A91530" w:rsidRPr="004D6F3F" w:rsidRDefault="00457A5E" w:rsidP="499E1DF0">
            <w:pPr>
              <w:pStyle w:val="Sraopastraipa"/>
              <w:numPr>
                <w:ilvl w:val="0"/>
                <w:numId w:val="42"/>
              </w:numPr>
              <w:tabs>
                <w:tab w:val="left" w:pos="709"/>
                <w:tab w:val="left" w:pos="1418"/>
              </w:tabs>
              <w:spacing w:after="0" w:line="240" w:lineRule="auto"/>
              <w:ind w:left="0" w:firstLine="0"/>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Karaliaus Mindaugo profesinio mokymo centras</w:t>
            </w:r>
          </w:p>
        </w:tc>
        <w:tc>
          <w:tcPr>
            <w:tcW w:w="4504" w:type="dxa"/>
          </w:tcPr>
          <w:p w14:paraId="0700495D" w14:textId="77777777" w:rsidR="00A91530" w:rsidRPr="004D6F3F" w:rsidRDefault="00457A5E" w:rsidP="499E1DF0">
            <w:pPr>
              <w:pStyle w:val="Sraopastraipa"/>
              <w:tabs>
                <w:tab w:val="left" w:pos="709"/>
                <w:tab w:val="left" w:pos="1418"/>
              </w:tabs>
              <w:spacing w:after="0" w:line="240" w:lineRule="auto"/>
              <w:ind w:left="0"/>
              <w:jc w:val="center"/>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1</w:t>
            </w:r>
          </w:p>
        </w:tc>
      </w:tr>
      <w:tr w:rsidR="004D6F3F" w:rsidRPr="004D6F3F" w14:paraId="64840D89" w14:textId="77777777" w:rsidTr="499E1DF0">
        <w:tc>
          <w:tcPr>
            <w:tcW w:w="5696" w:type="dxa"/>
          </w:tcPr>
          <w:p w14:paraId="15001969" w14:textId="77777777" w:rsidR="00A91530" w:rsidRPr="004D6F3F" w:rsidRDefault="00457A5E" w:rsidP="499E1DF0">
            <w:pPr>
              <w:pStyle w:val="Sraopastraipa"/>
              <w:numPr>
                <w:ilvl w:val="0"/>
                <w:numId w:val="42"/>
              </w:numPr>
              <w:tabs>
                <w:tab w:val="left" w:pos="709"/>
                <w:tab w:val="left" w:pos="1418"/>
              </w:tabs>
              <w:spacing w:after="0" w:line="240" w:lineRule="auto"/>
              <w:ind w:left="0" w:firstLine="0"/>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Utenos regioninis profesinio mokymo centras</w:t>
            </w:r>
          </w:p>
        </w:tc>
        <w:tc>
          <w:tcPr>
            <w:tcW w:w="4504" w:type="dxa"/>
          </w:tcPr>
          <w:p w14:paraId="3FDB8B84" w14:textId="77777777" w:rsidR="00A91530" w:rsidRPr="004D6F3F" w:rsidRDefault="00457A5E" w:rsidP="499E1DF0">
            <w:pPr>
              <w:pStyle w:val="Sraopastraipa"/>
              <w:tabs>
                <w:tab w:val="left" w:pos="709"/>
                <w:tab w:val="left" w:pos="1418"/>
              </w:tabs>
              <w:spacing w:after="0" w:line="240" w:lineRule="auto"/>
              <w:ind w:left="0"/>
              <w:jc w:val="center"/>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1</w:t>
            </w:r>
          </w:p>
        </w:tc>
      </w:tr>
      <w:tr w:rsidR="004D6F3F" w:rsidRPr="004D6F3F" w14:paraId="4214F374" w14:textId="77777777" w:rsidTr="499E1DF0">
        <w:tc>
          <w:tcPr>
            <w:tcW w:w="5696" w:type="dxa"/>
          </w:tcPr>
          <w:p w14:paraId="39081EA8" w14:textId="77777777" w:rsidR="00A91530" w:rsidRPr="004D6F3F" w:rsidRDefault="00457A5E" w:rsidP="499E1DF0">
            <w:pPr>
              <w:pStyle w:val="Sraopastraipa"/>
              <w:numPr>
                <w:ilvl w:val="0"/>
                <w:numId w:val="42"/>
              </w:numPr>
              <w:tabs>
                <w:tab w:val="left" w:pos="709"/>
                <w:tab w:val="left" w:pos="1418"/>
              </w:tabs>
              <w:spacing w:after="0" w:line="240" w:lineRule="auto"/>
              <w:ind w:left="0" w:firstLine="0"/>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Vilniaus automechanikų ir verslo mokykla</w:t>
            </w:r>
          </w:p>
        </w:tc>
        <w:tc>
          <w:tcPr>
            <w:tcW w:w="4504" w:type="dxa"/>
          </w:tcPr>
          <w:p w14:paraId="078CDD5D" w14:textId="77777777" w:rsidR="00A91530" w:rsidRPr="004D6F3F" w:rsidRDefault="00457A5E" w:rsidP="499E1DF0">
            <w:pPr>
              <w:pStyle w:val="Sraopastraipa"/>
              <w:tabs>
                <w:tab w:val="left" w:pos="709"/>
                <w:tab w:val="left" w:pos="1418"/>
              </w:tabs>
              <w:spacing w:after="0" w:line="240" w:lineRule="auto"/>
              <w:ind w:left="0"/>
              <w:jc w:val="center"/>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1</w:t>
            </w:r>
          </w:p>
        </w:tc>
      </w:tr>
    </w:tbl>
    <w:p w14:paraId="4FBBBADF" w14:textId="57559497" w:rsidR="006F42D8" w:rsidRPr="00054BA5" w:rsidRDefault="00EE395D"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00054BA5">
        <w:rPr>
          <w:rFonts w:ascii="Times New Roman" w:eastAsia="Times New Roman" w:hAnsi="Times New Roman" w:cs="Times New Roman"/>
          <w:sz w:val="24"/>
          <w:szCs w:val="24"/>
        </w:rPr>
        <w:t>K</w:t>
      </w:r>
      <w:r w:rsidR="00D52826" w:rsidRPr="00054BA5">
        <w:rPr>
          <w:rFonts w:ascii="Times New Roman" w:eastAsia="Times New Roman" w:hAnsi="Times New Roman" w:cs="Times New Roman"/>
          <w:sz w:val="24"/>
          <w:szCs w:val="24"/>
        </w:rPr>
        <w:t xml:space="preserve">ai PMĮ atsisako Sutarties vykdymo laikotarpiu dalyvauti mokymuose </w:t>
      </w:r>
      <w:r w:rsidRPr="00054BA5">
        <w:rPr>
          <w:rFonts w:ascii="Times New Roman" w:eastAsia="Times New Roman" w:hAnsi="Times New Roman" w:cs="Times New Roman"/>
          <w:sz w:val="24"/>
          <w:szCs w:val="24"/>
        </w:rPr>
        <w:t>T</w:t>
      </w:r>
      <w:r w:rsidR="006F42D8" w:rsidRPr="00054BA5">
        <w:rPr>
          <w:rFonts w:ascii="Times New Roman" w:eastAsia="Times New Roman" w:hAnsi="Times New Roman" w:cs="Times New Roman"/>
          <w:sz w:val="24"/>
          <w:szCs w:val="24"/>
        </w:rPr>
        <w:t xml:space="preserve">iekėjas gali </w:t>
      </w:r>
      <w:r w:rsidRPr="00054BA5">
        <w:rPr>
          <w:rFonts w:ascii="Times New Roman" w:eastAsia="Times New Roman" w:hAnsi="Times New Roman" w:cs="Times New Roman"/>
          <w:sz w:val="24"/>
          <w:szCs w:val="24"/>
        </w:rPr>
        <w:t xml:space="preserve">pakeisti </w:t>
      </w:r>
      <w:r w:rsidRPr="00054BA5">
        <w:rPr>
          <w:rFonts w:ascii="Times New Roman" w:eastAsia="Times New Roman" w:hAnsi="Times New Roman" w:cs="Times New Roman"/>
          <w:sz w:val="24"/>
          <w:szCs w:val="24"/>
          <w:lang w:val="en-US"/>
        </w:rPr>
        <w:t>s</w:t>
      </w:r>
      <w:r w:rsidRPr="00054BA5">
        <w:rPr>
          <w:rFonts w:ascii="Times New Roman" w:eastAsia="Times New Roman" w:hAnsi="Times New Roman" w:cs="Times New Roman"/>
          <w:sz w:val="24"/>
          <w:szCs w:val="24"/>
        </w:rPr>
        <w:t xml:space="preserve">sąrašo PMĮ, </w:t>
      </w:r>
      <w:r w:rsidRPr="00054BA5">
        <w:rPr>
          <w:rFonts w:ascii="Times New Roman" w:eastAsia="Times New Roman" w:hAnsi="Times New Roman" w:cs="Times New Roman"/>
          <w:sz w:val="24"/>
          <w:szCs w:val="24"/>
          <w:lang w:val="en-US"/>
        </w:rPr>
        <w:t>j</w:t>
      </w:r>
      <w:r w:rsidRPr="00054BA5">
        <w:rPr>
          <w:rFonts w:ascii="Times New Roman" w:eastAsia="Times New Roman" w:hAnsi="Times New Roman" w:cs="Times New Roman"/>
          <w:sz w:val="24"/>
          <w:szCs w:val="24"/>
        </w:rPr>
        <w:t xml:space="preserve">ą pakeičiant PMĮ iš to pačio miesto arba </w:t>
      </w:r>
      <w:r w:rsidR="00054BA5" w:rsidRPr="00054BA5">
        <w:rPr>
          <w:rFonts w:ascii="Times New Roman" w:eastAsia="Times New Roman" w:hAnsi="Times New Roman" w:cs="Times New Roman"/>
          <w:sz w:val="24"/>
          <w:szCs w:val="24"/>
        </w:rPr>
        <w:t>apskrities</w:t>
      </w:r>
      <w:r w:rsidRPr="00054BA5">
        <w:rPr>
          <w:rFonts w:ascii="Times New Roman" w:eastAsia="Times New Roman" w:hAnsi="Times New Roman" w:cs="Times New Roman"/>
          <w:sz w:val="24"/>
          <w:szCs w:val="24"/>
        </w:rPr>
        <w:t xml:space="preserve">. Tiekėjas dėl paminėtų priežasčių gali </w:t>
      </w:r>
      <w:r w:rsidR="006F42D8" w:rsidRPr="00054BA5">
        <w:rPr>
          <w:rFonts w:ascii="Times New Roman" w:eastAsia="Times New Roman" w:hAnsi="Times New Roman" w:cs="Times New Roman"/>
          <w:sz w:val="24"/>
          <w:szCs w:val="24"/>
        </w:rPr>
        <w:t xml:space="preserve">koreguoti iki </w:t>
      </w:r>
      <w:r w:rsidR="00054BA5" w:rsidRPr="00054BA5">
        <w:rPr>
          <w:rFonts w:ascii="Times New Roman" w:eastAsia="Times New Roman" w:hAnsi="Times New Roman" w:cs="Times New Roman"/>
          <w:sz w:val="24"/>
          <w:szCs w:val="24"/>
        </w:rPr>
        <w:t xml:space="preserve">30 </w:t>
      </w:r>
      <w:r w:rsidR="006F42D8" w:rsidRPr="00054BA5">
        <w:rPr>
          <w:rFonts w:ascii="Times New Roman" w:eastAsia="Times New Roman" w:hAnsi="Times New Roman" w:cs="Times New Roman"/>
          <w:sz w:val="24"/>
          <w:szCs w:val="24"/>
        </w:rPr>
        <w:t xml:space="preserve">proc. profesinio mokymo įstaigų sąrašo. </w:t>
      </w:r>
    </w:p>
    <w:p w14:paraId="40AE01A3" w14:textId="6F735BB0" w:rsidR="00476879" w:rsidRPr="00262A38" w:rsidRDefault="00262A38"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lang w:eastAsia="lt-LT"/>
        </w:rPr>
        <w:t xml:space="preserve">Dalyvių skaičius vienoje </w:t>
      </w:r>
      <w:r w:rsidR="00476879" w:rsidRPr="499E1DF0">
        <w:rPr>
          <w:rFonts w:ascii="Times New Roman" w:eastAsia="Times New Roman" w:hAnsi="Times New Roman" w:cs="Times New Roman"/>
          <w:sz w:val="24"/>
          <w:szCs w:val="24"/>
          <w:lang w:eastAsia="lt-LT"/>
        </w:rPr>
        <w:t>grupėje –</w:t>
      </w:r>
      <w:r w:rsidR="00D70D84" w:rsidRPr="499E1DF0">
        <w:rPr>
          <w:rFonts w:ascii="Times New Roman" w:eastAsia="Times New Roman" w:hAnsi="Times New Roman" w:cs="Times New Roman"/>
          <w:sz w:val="24"/>
          <w:szCs w:val="24"/>
          <w:lang w:eastAsia="lt-LT"/>
        </w:rPr>
        <w:t xml:space="preserve"> 8 </w:t>
      </w:r>
      <w:r w:rsidRPr="499E1DF0">
        <w:rPr>
          <w:rFonts w:ascii="Times New Roman" w:eastAsia="Times New Roman" w:hAnsi="Times New Roman" w:cs="Times New Roman"/>
          <w:sz w:val="24"/>
          <w:szCs w:val="24"/>
          <w:lang w:eastAsia="lt-LT"/>
        </w:rPr>
        <w:t>asmenys</w:t>
      </w:r>
      <w:r w:rsidR="00476879" w:rsidRPr="499E1DF0">
        <w:rPr>
          <w:rFonts w:ascii="Times New Roman" w:eastAsia="Times New Roman" w:hAnsi="Times New Roman" w:cs="Times New Roman"/>
          <w:sz w:val="24"/>
          <w:szCs w:val="24"/>
          <w:lang w:eastAsia="lt-LT"/>
        </w:rPr>
        <w:t xml:space="preserve">. </w:t>
      </w:r>
      <w:r w:rsidRPr="499E1DF0">
        <w:rPr>
          <w:rFonts w:ascii="Times New Roman" w:eastAsia="Times New Roman" w:hAnsi="Times New Roman" w:cs="Times New Roman"/>
          <w:sz w:val="24"/>
          <w:szCs w:val="24"/>
        </w:rPr>
        <w:t xml:space="preserve">Galima mokymų dalyvių paklaida grupėje +/- (plius / minus) 2 (du) dalyviai, bendras mokymų dalyvių skaičius (5 grupėse) turi būti </w:t>
      </w:r>
      <w:r w:rsidR="00476879" w:rsidRPr="499E1DF0">
        <w:rPr>
          <w:rFonts w:ascii="Times New Roman" w:eastAsia="Times New Roman" w:hAnsi="Times New Roman" w:cs="Times New Roman"/>
          <w:sz w:val="24"/>
          <w:szCs w:val="24"/>
        </w:rPr>
        <w:t xml:space="preserve">40 (keturiasdešimt) asmenų. Tiekėjas gali apmokyti daugiau mokymų dalyvių, tačiau už juos nebus </w:t>
      </w:r>
      <w:r w:rsidR="00A50C4F">
        <w:rPr>
          <w:rFonts w:ascii="Times New Roman" w:eastAsia="Times New Roman" w:hAnsi="Times New Roman" w:cs="Times New Roman"/>
          <w:sz w:val="24"/>
          <w:szCs w:val="24"/>
        </w:rPr>
        <w:t xml:space="preserve">papildomai </w:t>
      </w:r>
      <w:r w:rsidR="00476879" w:rsidRPr="499E1DF0">
        <w:rPr>
          <w:rFonts w:ascii="Times New Roman" w:eastAsia="Times New Roman" w:hAnsi="Times New Roman" w:cs="Times New Roman"/>
          <w:sz w:val="24"/>
          <w:szCs w:val="24"/>
        </w:rPr>
        <w:t>apmokėta.</w:t>
      </w:r>
    </w:p>
    <w:p w14:paraId="4B24772C" w14:textId="43697237" w:rsidR="006C001E" w:rsidRPr="006C001E" w:rsidRDefault="00476879"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 xml:space="preserve">Baigus mokymus, mokymų dalyviui </w:t>
      </w:r>
      <w:r w:rsidR="007F233F" w:rsidRPr="499E1DF0">
        <w:rPr>
          <w:rFonts w:ascii="Times New Roman" w:eastAsia="Times New Roman" w:hAnsi="Times New Roman" w:cs="Times New Roman"/>
          <w:sz w:val="24"/>
          <w:szCs w:val="24"/>
        </w:rPr>
        <w:t xml:space="preserve">turi būti </w:t>
      </w:r>
      <w:r w:rsidRPr="499E1DF0">
        <w:rPr>
          <w:rFonts w:ascii="Times New Roman" w:eastAsia="Times New Roman" w:hAnsi="Times New Roman" w:cs="Times New Roman"/>
          <w:sz w:val="24"/>
          <w:szCs w:val="24"/>
        </w:rPr>
        <w:t>išduotas pažymėjimas / pažyma.</w:t>
      </w:r>
      <w:r w:rsidR="006C001E" w:rsidRPr="499E1DF0">
        <w:rPr>
          <w:rFonts w:ascii="Times New Roman" w:eastAsia="Times New Roman" w:hAnsi="Times New Roman" w:cs="Times New Roman"/>
          <w:sz w:val="24"/>
          <w:szCs w:val="24"/>
        </w:rPr>
        <w:t xml:space="preserve"> </w:t>
      </w:r>
    </w:p>
    <w:p w14:paraId="367E37A1" w14:textId="5547BB07" w:rsidR="00476879" w:rsidRPr="00512221" w:rsidRDefault="00476879"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color w:val="000000" w:themeColor="text1"/>
          <w:sz w:val="24"/>
          <w:szCs w:val="24"/>
          <w:lang w:eastAsia="lt-LT"/>
        </w:rPr>
        <w:t xml:space="preserve">Mokymų trukmė vienai grupei – 24 akad. val. (viena mokymosi diena 8 </w:t>
      </w:r>
      <w:r w:rsidR="00D70D84" w:rsidRPr="499E1DF0">
        <w:rPr>
          <w:rFonts w:ascii="Times New Roman" w:eastAsia="Times New Roman" w:hAnsi="Times New Roman" w:cs="Times New Roman"/>
          <w:color w:val="000000" w:themeColor="text1"/>
          <w:sz w:val="24"/>
          <w:szCs w:val="24"/>
          <w:lang w:eastAsia="lt-LT"/>
        </w:rPr>
        <w:t xml:space="preserve">akad. </w:t>
      </w:r>
      <w:r w:rsidRPr="499E1DF0">
        <w:rPr>
          <w:rFonts w:ascii="Times New Roman" w:eastAsia="Times New Roman" w:hAnsi="Times New Roman" w:cs="Times New Roman"/>
          <w:color w:val="000000" w:themeColor="text1"/>
          <w:sz w:val="24"/>
          <w:szCs w:val="24"/>
          <w:lang w:eastAsia="lt-LT"/>
        </w:rPr>
        <w:t xml:space="preserve">val. iš kurių 2 </w:t>
      </w:r>
      <w:r w:rsidR="00D70D84" w:rsidRPr="499E1DF0">
        <w:rPr>
          <w:rFonts w:ascii="Times New Roman" w:eastAsia="Times New Roman" w:hAnsi="Times New Roman" w:cs="Times New Roman"/>
          <w:color w:val="000000" w:themeColor="text1"/>
          <w:sz w:val="24"/>
          <w:szCs w:val="24"/>
          <w:lang w:eastAsia="lt-LT"/>
        </w:rPr>
        <w:t xml:space="preserve">akad. </w:t>
      </w:r>
      <w:r w:rsidRPr="499E1DF0">
        <w:rPr>
          <w:rFonts w:ascii="Times New Roman" w:eastAsia="Times New Roman" w:hAnsi="Times New Roman" w:cs="Times New Roman"/>
          <w:color w:val="000000" w:themeColor="text1"/>
          <w:sz w:val="24"/>
          <w:szCs w:val="24"/>
          <w:lang w:eastAsia="lt-LT"/>
        </w:rPr>
        <w:t>val. konsultav</w:t>
      </w:r>
      <w:r w:rsidR="006F6C1D" w:rsidRPr="499E1DF0">
        <w:rPr>
          <w:rFonts w:ascii="Times New Roman" w:eastAsia="Times New Roman" w:hAnsi="Times New Roman" w:cs="Times New Roman"/>
          <w:color w:val="000000" w:themeColor="text1"/>
          <w:sz w:val="24"/>
          <w:szCs w:val="24"/>
          <w:lang w:eastAsia="lt-LT"/>
        </w:rPr>
        <w:t>imas) ir</w:t>
      </w:r>
      <w:r w:rsidR="00D70D84" w:rsidRPr="499E1DF0">
        <w:rPr>
          <w:rFonts w:ascii="Times New Roman" w:eastAsia="Times New Roman" w:hAnsi="Times New Roman" w:cs="Times New Roman"/>
          <w:color w:val="000000" w:themeColor="text1"/>
          <w:sz w:val="24"/>
          <w:szCs w:val="24"/>
          <w:lang w:eastAsia="lt-LT"/>
        </w:rPr>
        <w:t xml:space="preserve"> 16 akad. </w:t>
      </w:r>
      <w:r w:rsidRPr="499E1DF0">
        <w:rPr>
          <w:rFonts w:ascii="Times New Roman" w:eastAsia="Times New Roman" w:hAnsi="Times New Roman" w:cs="Times New Roman"/>
          <w:color w:val="000000" w:themeColor="text1"/>
          <w:sz w:val="24"/>
          <w:szCs w:val="24"/>
          <w:lang w:eastAsia="lt-LT"/>
        </w:rPr>
        <w:t>val. savarankiškas PMĮ komandos darbas))</w:t>
      </w:r>
      <w:r w:rsidR="006F6C1D" w:rsidRPr="499E1DF0">
        <w:rPr>
          <w:rFonts w:ascii="Times New Roman" w:eastAsia="Times New Roman" w:hAnsi="Times New Roman" w:cs="Times New Roman"/>
          <w:color w:val="000000" w:themeColor="text1"/>
          <w:sz w:val="24"/>
          <w:szCs w:val="24"/>
          <w:lang w:eastAsia="lt-LT"/>
        </w:rPr>
        <w:t>, mokymai turi vykti 3 dienas, vienos dienos mokymų trukmė 8 akad. val.</w:t>
      </w:r>
      <w:r w:rsidR="00D70D84" w:rsidRPr="499E1DF0">
        <w:rPr>
          <w:rFonts w:ascii="Times New Roman" w:eastAsia="Times New Roman" w:hAnsi="Times New Roman" w:cs="Times New Roman"/>
          <w:color w:val="000000" w:themeColor="text1"/>
          <w:sz w:val="24"/>
          <w:szCs w:val="24"/>
          <w:lang w:eastAsia="lt-LT"/>
        </w:rPr>
        <w:t>, tarp mokymo dienų pertrauka turi būti ne mažiau kaip 2 savaitės.</w:t>
      </w:r>
    </w:p>
    <w:p w14:paraId="77637C40" w14:textId="10BC324F" w:rsidR="00476879" w:rsidRPr="00512221" w:rsidRDefault="006F6C1D"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 xml:space="preserve">16 akad. val. </w:t>
      </w:r>
      <w:r w:rsidR="00476879" w:rsidRPr="499E1DF0">
        <w:rPr>
          <w:rFonts w:ascii="Times New Roman" w:eastAsia="Times New Roman" w:hAnsi="Times New Roman" w:cs="Times New Roman"/>
          <w:sz w:val="24"/>
          <w:szCs w:val="24"/>
        </w:rPr>
        <w:t>mokymų laiko turi būti skir</w:t>
      </w:r>
      <w:r w:rsidR="00EB1508" w:rsidRPr="499E1DF0">
        <w:rPr>
          <w:rFonts w:ascii="Times New Roman" w:eastAsia="Times New Roman" w:hAnsi="Times New Roman" w:cs="Times New Roman"/>
          <w:sz w:val="24"/>
          <w:szCs w:val="24"/>
        </w:rPr>
        <w:t>ta savarankiško darbo užduotims (pvz.: atvejų analizė / patirties / veiklos / pamokų / filmuotos medžiagos stebėjimas ar analizavimas ir kita)</w:t>
      </w:r>
      <w:r w:rsidR="00D70D84" w:rsidRPr="499E1DF0">
        <w:rPr>
          <w:rFonts w:ascii="Times New Roman" w:eastAsia="Times New Roman" w:hAnsi="Times New Roman" w:cs="Times New Roman"/>
          <w:sz w:val="24"/>
          <w:szCs w:val="24"/>
        </w:rPr>
        <w:t>.</w:t>
      </w:r>
    </w:p>
    <w:p w14:paraId="7F5B493D" w14:textId="680DD0F1" w:rsidR="006F6C1D" w:rsidRPr="00512221" w:rsidRDefault="006F6C1D"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lastRenderedPageBreak/>
        <w:t>Mokymai turi vykti kontaktiniu būdu.</w:t>
      </w:r>
    </w:p>
    <w:p w14:paraId="74851428" w14:textId="67FFEA97" w:rsidR="00C652A8" w:rsidRPr="00512221" w:rsidRDefault="00C652A8"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lang w:eastAsia="lt-LT"/>
        </w:rPr>
        <w:t>Mokymai skirtingose grupėse gali vykti tuo pačiu metu.</w:t>
      </w:r>
    </w:p>
    <w:p w14:paraId="30633FD0" w14:textId="4AA5F226" w:rsidR="00C652A8" w:rsidRPr="00512221" w:rsidRDefault="00C652A8"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lang w:eastAsia="lt-LT"/>
        </w:rPr>
        <w:t>Mokymai turi vykti lietuvių kalba.</w:t>
      </w:r>
    </w:p>
    <w:p w14:paraId="285E2E88" w14:textId="626638DE" w:rsidR="00C652A8" w:rsidRPr="00512221" w:rsidRDefault="00C652A8"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 xml:space="preserve">Mokymų metu </w:t>
      </w:r>
      <w:r w:rsidRPr="499E1DF0">
        <w:rPr>
          <w:rFonts w:ascii="Times New Roman" w:eastAsia="Times New Roman" w:hAnsi="Times New Roman" w:cs="Times New Roman"/>
          <w:sz w:val="24"/>
          <w:szCs w:val="24"/>
          <w:lang w:eastAsia="lt-LT"/>
        </w:rPr>
        <w:t xml:space="preserve">adaptuota programa turi būti </w:t>
      </w:r>
      <w:r w:rsidRPr="499E1DF0">
        <w:rPr>
          <w:rFonts w:ascii="Times New Roman" w:eastAsia="Times New Roman" w:hAnsi="Times New Roman" w:cs="Times New Roman"/>
          <w:color w:val="000000" w:themeColor="text1"/>
          <w:sz w:val="24"/>
          <w:szCs w:val="24"/>
          <w:lang w:val="lt"/>
        </w:rPr>
        <w:t>vykdoma nuosekliai, turinį skaidant proporcingomis dalimis.</w:t>
      </w:r>
    </w:p>
    <w:p w14:paraId="3EA28EFF" w14:textId="39DE065B" w:rsidR="00476879" w:rsidRPr="00512221" w:rsidRDefault="00476879" w:rsidP="499E1DF0">
      <w:pPr>
        <w:pStyle w:val="Sraopastraipa"/>
        <w:numPr>
          <w:ilvl w:val="1"/>
          <w:numId w:val="7"/>
        </w:numPr>
        <w:tabs>
          <w:tab w:val="left" w:pos="709"/>
          <w:tab w:val="left" w:pos="1276"/>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Tiekėjas mokymų įgyvendinimo klausimus (dokumentacijos, mokymų laiko, vietos ir kt.) privalo derinti su Perkančiąja organizacija.</w:t>
      </w:r>
    </w:p>
    <w:p w14:paraId="37B23505" w14:textId="4C6BAA71" w:rsidR="00445F11" w:rsidRPr="00512221" w:rsidRDefault="00445F11" w:rsidP="499E1DF0">
      <w:pPr>
        <w:tabs>
          <w:tab w:val="left" w:pos="426"/>
        </w:tabs>
        <w:spacing w:after="0" w:line="240" w:lineRule="auto"/>
        <w:rPr>
          <w:rFonts w:eastAsia="Times New Roman"/>
          <w:b/>
          <w:bCs/>
          <w:lang w:eastAsia="lt-LT"/>
        </w:rPr>
      </w:pPr>
    </w:p>
    <w:p w14:paraId="20B1F3DC" w14:textId="6DB3EC75" w:rsidR="00445F11" w:rsidRPr="006C001E" w:rsidRDefault="00A63F56" w:rsidP="499E1DF0">
      <w:pPr>
        <w:pStyle w:val="Sraopastraipa"/>
        <w:numPr>
          <w:ilvl w:val="0"/>
          <w:numId w:val="7"/>
        </w:numPr>
        <w:tabs>
          <w:tab w:val="left" w:pos="1134"/>
        </w:tabs>
        <w:spacing w:after="0" w:line="300" w:lineRule="auto"/>
        <w:jc w:val="center"/>
        <w:rPr>
          <w:rFonts w:ascii="Times New Roman" w:eastAsia="Times New Roman" w:hAnsi="Times New Roman" w:cs="Times New Roman"/>
          <w:b/>
          <w:bCs/>
          <w:sz w:val="24"/>
          <w:szCs w:val="24"/>
          <w:lang w:eastAsia="lt-LT"/>
        </w:rPr>
      </w:pPr>
      <w:r w:rsidRPr="499E1DF0">
        <w:rPr>
          <w:rFonts w:ascii="Times New Roman" w:eastAsia="Times New Roman" w:hAnsi="Times New Roman" w:cs="Times New Roman"/>
          <w:b/>
          <w:bCs/>
          <w:sz w:val="24"/>
          <w:szCs w:val="24"/>
          <w:lang w:eastAsia="lt-LT"/>
        </w:rPr>
        <w:t>BENDRIEJI REIKALAVIMAI</w:t>
      </w:r>
    </w:p>
    <w:p w14:paraId="40FB5041" w14:textId="0F2FCCC3" w:rsidR="00A63F56" w:rsidRPr="006C001E" w:rsidRDefault="00A63F56" w:rsidP="499E1DF0">
      <w:pPr>
        <w:pStyle w:val="Sraopastraipa"/>
        <w:tabs>
          <w:tab w:val="left" w:pos="567"/>
          <w:tab w:val="left" w:pos="709"/>
          <w:tab w:val="left" w:pos="993"/>
          <w:tab w:val="left" w:pos="1134"/>
        </w:tabs>
        <w:spacing w:after="0" w:line="240" w:lineRule="auto"/>
        <w:ind w:left="0"/>
        <w:jc w:val="both"/>
        <w:rPr>
          <w:rFonts w:ascii="Times New Roman" w:eastAsia="Times New Roman" w:hAnsi="Times New Roman" w:cs="Times New Roman"/>
          <w:b/>
          <w:bCs/>
          <w:sz w:val="24"/>
          <w:szCs w:val="24"/>
        </w:rPr>
      </w:pPr>
    </w:p>
    <w:p w14:paraId="114FA320" w14:textId="27E7BDB4" w:rsidR="00A63F56" w:rsidRPr="006C001E" w:rsidRDefault="00A63F56" w:rsidP="499E1DF0">
      <w:pPr>
        <w:pStyle w:val="Sraopastraipa"/>
        <w:numPr>
          <w:ilvl w:val="1"/>
          <w:numId w:val="7"/>
        </w:numPr>
        <w:tabs>
          <w:tab w:val="left" w:pos="567"/>
          <w:tab w:val="left" w:pos="709"/>
        </w:tabs>
        <w:spacing w:after="0" w:line="240" w:lineRule="auto"/>
        <w:ind w:left="1134" w:hanging="425"/>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 xml:space="preserve">Tiekėjas turi užtikrinti mokymų kokybišką organizavimą. </w:t>
      </w:r>
    </w:p>
    <w:p w14:paraId="3731B7C0" w14:textId="77777777" w:rsidR="00A63F56" w:rsidRPr="006C001E" w:rsidRDefault="00A63F56" w:rsidP="499E1DF0">
      <w:pPr>
        <w:pStyle w:val="Sraopastraipa"/>
        <w:numPr>
          <w:ilvl w:val="1"/>
          <w:numId w:val="7"/>
        </w:numPr>
        <w:tabs>
          <w:tab w:val="left" w:pos="567"/>
          <w:tab w:val="left" w:pos="709"/>
          <w:tab w:val="left" w:pos="1134"/>
        </w:tabs>
        <w:spacing w:after="0" w:line="240" w:lineRule="auto"/>
        <w:ind w:left="0" w:firstLine="709"/>
        <w:jc w:val="both"/>
        <w:rPr>
          <w:rFonts w:ascii="Times New Roman" w:eastAsia="Times New Roman" w:hAnsi="Times New Roman" w:cs="Times New Roman"/>
          <w:b/>
          <w:bCs/>
          <w:sz w:val="24"/>
          <w:szCs w:val="24"/>
        </w:rPr>
      </w:pPr>
      <w:r w:rsidRPr="499E1DF0">
        <w:rPr>
          <w:rFonts w:ascii="Times New Roman" w:eastAsia="Times New Roman" w:hAnsi="Times New Roman" w:cs="Times New Roman"/>
          <w:b/>
          <w:bCs/>
          <w:sz w:val="24"/>
          <w:szCs w:val="24"/>
        </w:rPr>
        <w:t>Reikalavimai patalpoms, įrangai:</w:t>
      </w:r>
    </w:p>
    <w:p w14:paraId="09631247" w14:textId="40094894" w:rsidR="00A63F56" w:rsidRPr="006C001E" w:rsidRDefault="00A63F56" w:rsidP="499E1DF0">
      <w:pPr>
        <w:numPr>
          <w:ilvl w:val="2"/>
          <w:numId w:val="7"/>
        </w:numPr>
        <w:tabs>
          <w:tab w:val="left" w:pos="567"/>
          <w:tab w:val="left" w:pos="709"/>
          <w:tab w:val="left" w:pos="851"/>
          <w:tab w:val="left" w:pos="1276"/>
        </w:tabs>
        <w:spacing w:after="0" w:line="240" w:lineRule="auto"/>
        <w:ind w:left="0" w:firstLine="709"/>
        <w:jc w:val="both"/>
        <w:rPr>
          <w:rFonts w:eastAsia="Times New Roman"/>
        </w:rPr>
      </w:pPr>
      <w:r w:rsidRPr="499E1DF0">
        <w:rPr>
          <w:rFonts w:eastAsia="Times New Roman"/>
        </w:rPr>
        <w:t xml:space="preserve">Paslaugos tiekėjas turi surasti, suteikti ir paruošti mokymams tinkamas patalpas bei </w:t>
      </w:r>
      <w:r w:rsidR="004F05B4" w:rsidRPr="499E1DF0">
        <w:rPr>
          <w:rFonts w:eastAsia="Times New Roman"/>
        </w:rPr>
        <w:t xml:space="preserve">išnuomoti </w:t>
      </w:r>
      <w:r w:rsidRPr="499E1DF0">
        <w:rPr>
          <w:rFonts w:eastAsia="Times New Roman"/>
        </w:rPr>
        <w:t xml:space="preserve">reikalingą įrangą. Mokymai turi būti organizuojami mokymams pritaikytose patalpose, kurios turi būti su įranga, baldais bei kitomis mokymo priemonėmis, reikalingomis mokymų temoms perteikti bei praktiniams </w:t>
      </w:r>
      <w:proofErr w:type="spellStart"/>
      <w:r w:rsidRPr="499E1DF0">
        <w:rPr>
          <w:rFonts w:eastAsia="Times New Roman"/>
        </w:rPr>
        <w:t>užsiėmimams</w:t>
      </w:r>
      <w:proofErr w:type="spellEnd"/>
      <w:r w:rsidRPr="499E1DF0">
        <w:rPr>
          <w:rFonts w:eastAsia="Times New Roman"/>
        </w:rPr>
        <w:t xml:space="preserve"> organizuoti, atsižvelgiant į mokymų turinio specifiką. </w:t>
      </w:r>
    </w:p>
    <w:p w14:paraId="38C0D2E2" w14:textId="6443C046" w:rsidR="00A63F56" w:rsidRPr="006C001E" w:rsidRDefault="00A63F56" w:rsidP="499E1DF0">
      <w:pPr>
        <w:numPr>
          <w:ilvl w:val="2"/>
          <w:numId w:val="7"/>
        </w:numPr>
        <w:tabs>
          <w:tab w:val="left" w:pos="567"/>
          <w:tab w:val="left" w:pos="709"/>
          <w:tab w:val="left" w:pos="851"/>
          <w:tab w:val="left" w:pos="1276"/>
        </w:tabs>
        <w:spacing w:after="0" w:line="240" w:lineRule="auto"/>
        <w:ind w:left="0" w:firstLine="698"/>
        <w:jc w:val="both"/>
        <w:rPr>
          <w:rFonts w:eastAsia="Times New Roman"/>
        </w:rPr>
      </w:pPr>
      <w:r w:rsidRPr="499E1DF0">
        <w:rPr>
          <w:rFonts w:eastAsia="Times New Roman"/>
        </w:rPr>
        <w:t>Mokymų patalpos turi būti vėdinamos, apšviestos, šildomos (žiemos sezono metu), kondicionuojamos.</w:t>
      </w:r>
    </w:p>
    <w:p w14:paraId="5866FE91" w14:textId="01EE9A92" w:rsidR="00A63F56" w:rsidRPr="006C001E" w:rsidRDefault="00A63F56" w:rsidP="499E1DF0">
      <w:pPr>
        <w:numPr>
          <w:ilvl w:val="2"/>
          <w:numId w:val="7"/>
        </w:numPr>
        <w:tabs>
          <w:tab w:val="left" w:pos="567"/>
          <w:tab w:val="left" w:pos="709"/>
          <w:tab w:val="left" w:pos="851"/>
          <w:tab w:val="left" w:pos="1276"/>
        </w:tabs>
        <w:spacing w:after="0" w:line="240" w:lineRule="auto"/>
        <w:ind w:left="709" w:hanging="11"/>
        <w:jc w:val="both"/>
        <w:rPr>
          <w:rFonts w:eastAsia="Times New Roman"/>
        </w:rPr>
      </w:pPr>
      <w:r w:rsidRPr="499E1DF0">
        <w:rPr>
          <w:rFonts w:eastAsia="Times New Roman"/>
        </w:rPr>
        <w:t>Mokymų patalpose turi būti vietos mokymų dalyviams ir lektoriams.</w:t>
      </w:r>
    </w:p>
    <w:p w14:paraId="0240F20C" w14:textId="6AD9E107" w:rsidR="00A63F56" w:rsidRPr="007F1FDC" w:rsidRDefault="00E758D0" w:rsidP="007F1FDC">
      <w:pPr>
        <w:numPr>
          <w:ilvl w:val="2"/>
          <w:numId w:val="7"/>
        </w:numPr>
        <w:tabs>
          <w:tab w:val="left" w:pos="567"/>
          <w:tab w:val="left" w:pos="709"/>
          <w:tab w:val="left" w:pos="851"/>
          <w:tab w:val="left" w:pos="1276"/>
        </w:tabs>
        <w:spacing w:after="0" w:line="240" w:lineRule="auto"/>
        <w:ind w:left="709" w:hanging="11"/>
        <w:jc w:val="both"/>
        <w:rPr>
          <w:rFonts w:eastAsia="Times New Roman"/>
        </w:rPr>
      </w:pPr>
      <w:r>
        <w:rPr>
          <w:rFonts w:eastAsia="Times New Roman"/>
        </w:rPr>
        <w:t>Paslaugos tiekėjas, m</w:t>
      </w:r>
      <w:r w:rsidRPr="499E1DF0">
        <w:rPr>
          <w:rFonts w:eastAsia="Times New Roman"/>
        </w:rPr>
        <w:t>okymų patalpose</w:t>
      </w:r>
      <w:r>
        <w:rPr>
          <w:rFonts w:eastAsia="Times New Roman"/>
        </w:rPr>
        <w:t xml:space="preserve">, turi užtikrinti pateikiamos informacijos matomumą </w:t>
      </w:r>
      <w:r w:rsidR="007F1FDC">
        <w:rPr>
          <w:rFonts w:eastAsia="Times New Roman"/>
        </w:rPr>
        <w:t>ir girdimumą.</w:t>
      </w:r>
    </w:p>
    <w:p w14:paraId="10926305" w14:textId="2DF20331" w:rsidR="00A63F56" w:rsidRPr="006C001E" w:rsidRDefault="00A63F56" w:rsidP="499E1DF0">
      <w:pPr>
        <w:numPr>
          <w:ilvl w:val="2"/>
          <w:numId w:val="7"/>
        </w:numPr>
        <w:tabs>
          <w:tab w:val="left" w:pos="567"/>
          <w:tab w:val="left" w:pos="709"/>
          <w:tab w:val="left" w:pos="1276"/>
        </w:tabs>
        <w:spacing w:after="0" w:line="240" w:lineRule="auto"/>
        <w:ind w:left="0" w:firstLine="709"/>
        <w:jc w:val="both"/>
        <w:rPr>
          <w:rFonts w:eastAsia="Times New Roman"/>
        </w:rPr>
      </w:pPr>
      <w:r w:rsidRPr="499E1DF0">
        <w:rPr>
          <w:rFonts w:eastAsia="Times New Roman"/>
        </w:rPr>
        <w:t>Mokymų patalpose turi būti mokymų organizavimui reikiama įranga ir baldai: kompiuterinė ir multimedijos įranga, leidžianti demonstruoti vaizdinę medžiagą (prezentacijas, paveiksliukus, nuotraukas, filmuotą medžiagą) iš skaitmeninės laikmenos, jungtis USB atmintinei, kompiuteris, įgarsinimo įranga, interneto ryšys, lenta su dideliais popieriaus lapais (ne mažiau kaip 5 (penki) lapų vienai mokymų dienai), ne mažiau nei 4 (keturių) spalvų flomasteriai, stalas ir ne mažiau kaip 2 (dvi) kėdės mokymų lektoriams, mobilūs stalai ir kėdės mokymų dalyviams.</w:t>
      </w:r>
    </w:p>
    <w:p w14:paraId="3122EC67" w14:textId="77777777" w:rsidR="007F1FDC" w:rsidRDefault="00A63F56" w:rsidP="007F1FDC">
      <w:pPr>
        <w:pStyle w:val="Sraopastraipa"/>
        <w:numPr>
          <w:ilvl w:val="1"/>
          <w:numId w:val="7"/>
        </w:numPr>
        <w:tabs>
          <w:tab w:val="left" w:pos="567"/>
          <w:tab w:val="left" w:pos="709"/>
          <w:tab w:val="left" w:pos="1134"/>
          <w:tab w:val="left" w:pos="1276"/>
        </w:tabs>
        <w:spacing w:after="0"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Tiekėjas turi užtikrinti mokymų techninį aptarnavimą, teoriniams ir praktiniams mokymams reikalingas priemones.</w:t>
      </w:r>
    </w:p>
    <w:p w14:paraId="28D6AAE2" w14:textId="427C651D" w:rsidR="007F1FDC" w:rsidRPr="007F1FDC" w:rsidRDefault="007F1FDC" w:rsidP="007F1FDC">
      <w:pPr>
        <w:pStyle w:val="Sraopastraipa"/>
        <w:numPr>
          <w:ilvl w:val="1"/>
          <w:numId w:val="7"/>
        </w:numPr>
        <w:tabs>
          <w:tab w:val="left" w:pos="567"/>
          <w:tab w:val="left" w:pos="709"/>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7F1FDC">
        <w:rPr>
          <w:rFonts w:ascii="Times New Roman" w:eastAsia="Times New Roman" w:hAnsi="Times New Roman" w:cs="Times New Roman"/>
          <w:sz w:val="24"/>
          <w:szCs w:val="24"/>
        </w:rPr>
        <w:t>Mokymų patalpos turi būti parengtos ne vėliau kaip 1 val. iki nurodytos mokymų pradžios.</w:t>
      </w:r>
    </w:p>
    <w:p w14:paraId="5D4E72FA" w14:textId="77777777" w:rsidR="00C61295" w:rsidRPr="006C001E" w:rsidRDefault="00C61295" w:rsidP="499E1DF0">
      <w:pPr>
        <w:pStyle w:val="Sraopastraipa"/>
        <w:numPr>
          <w:ilvl w:val="1"/>
          <w:numId w:val="7"/>
        </w:numPr>
        <w:tabs>
          <w:tab w:val="left" w:pos="426"/>
          <w:tab w:val="left" w:pos="567"/>
          <w:tab w:val="left" w:pos="709"/>
          <w:tab w:val="left" w:pos="993"/>
          <w:tab w:val="left" w:pos="1134"/>
          <w:tab w:val="left" w:pos="1418"/>
        </w:tabs>
        <w:spacing w:after="0" w:line="240" w:lineRule="auto"/>
        <w:ind w:left="0" w:firstLine="709"/>
        <w:jc w:val="both"/>
        <w:rPr>
          <w:rFonts w:ascii="Times New Roman" w:eastAsia="Times New Roman" w:hAnsi="Times New Roman" w:cs="Times New Roman"/>
          <w:b/>
          <w:bCs/>
          <w:sz w:val="24"/>
          <w:szCs w:val="24"/>
        </w:rPr>
      </w:pPr>
      <w:r w:rsidRPr="499E1DF0">
        <w:rPr>
          <w:rFonts w:ascii="Times New Roman" w:eastAsia="Times New Roman" w:hAnsi="Times New Roman" w:cs="Times New Roman"/>
          <w:b/>
          <w:bCs/>
          <w:sz w:val="24"/>
          <w:szCs w:val="24"/>
        </w:rPr>
        <w:t>Reikalavimai mokymų dalyvių maitinimo organizavimui:</w:t>
      </w:r>
    </w:p>
    <w:p w14:paraId="259DD530" w14:textId="757EB2E9" w:rsidR="00C61295" w:rsidRPr="006C001E" w:rsidRDefault="00C61295" w:rsidP="499E1DF0">
      <w:pPr>
        <w:pStyle w:val="Sraopastraipa"/>
        <w:numPr>
          <w:ilvl w:val="2"/>
          <w:numId w:val="7"/>
        </w:numPr>
        <w:tabs>
          <w:tab w:val="left" w:pos="426"/>
          <w:tab w:val="left" w:pos="567"/>
          <w:tab w:val="left" w:pos="709"/>
          <w:tab w:val="left" w:pos="993"/>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 xml:space="preserve">Maitinimas ir kavos pertraukos turi būti organizuojami tame pačiame pastate, kur vyksta mokymai. </w:t>
      </w:r>
    </w:p>
    <w:p w14:paraId="33084949" w14:textId="485A861B" w:rsidR="00C61295" w:rsidRPr="006C001E" w:rsidRDefault="00C61295" w:rsidP="499E1DF0">
      <w:pPr>
        <w:pStyle w:val="Sraopastraipa"/>
        <w:numPr>
          <w:ilvl w:val="2"/>
          <w:numId w:val="7"/>
        </w:numPr>
        <w:tabs>
          <w:tab w:val="left" w:pos="426"/>
          <w:tab w:val="left" w:pos="567"/>
          <w:tab w:val="left" w:pos="709"/>
          <w:tab w:val="left" w:pos="993"/>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Visiems mokymo dalyviams mokymų vietoje kiekvieną dieną organizuojamos dvi kavos pertraukos</w:t>
      </w:r>
      <w:r w:rsidR="00F23581" w:rsidRPr="499E1DF0">
        <w:rPr>
          <w:rFonts w:ascii="Times New Roman" w:eastAsia="Times New Roman" w:hAnsi="Times New Roman" w:cs="Times New Roman"/>
          <w:sz w:val="24"/>
          <w:szCs w:val="24"/>
        </w:rPr>
        <w:t xml:space="preserve"> ir</w:t>
      </w:r>
      <w:r w:rsidRPr="499E1DF0">
        <w:rPr>
          <w:rFonts w:ascii="Times New Roman" w:eastAsia="Times New Roman" w:hAnsi="Times New Roman" w:cs="Times New Roman"/>
          <w:sz w:val="24"/>
          <w:szCs w:val="24"/>
        </w:rPr>
        <w:t xml:space="preserve"> viena pietų pertrauka. </w:t>
      </w:r>
    </w:p>
    <w:p w14:paraId="1896467E" w14:textId="77777777" w:rsidR="00F23581" w:rsidRPr="006C001E" w:rsidRDefault="00F23581" w:rsidP="499E1DF0">
      <w:pPr>
        <w:numPr>
          <w:ilvl w:val="2"/>
          <w:numId w:val="7"/>
        </w:numPr>
        <w:tabs>
          <w:tab w:val="left" w:pos="567"/>
          <w:tab w:val="left" w:pos="709"/>
          <w:tab w:val="left" w:pos="851"/>
          <w:tab w:val="left" w:pos="1134"/>
          <w:tab w:val="left" w:pos="1276"/>
          <w:tab w:val="left" w:pos="1418"/>
        </w:tabs>
        <w:spacing w:after="0" w:line="240" w:lineRule="auto"/>
        <w:ind w:left="0" w:firstLine="709"/>
        <w:jc w:val="both"/>
        <w:rPr>
          <w:rFonts w:eastAsia="Times New Roman"/>
        </w:rPr>
      </w:pPr>
      <w:r w:rsidRPr="499E1DF0">
        <w:rPr>
          <w:rFonts w:eastAsia="Times New Roman"/>
        </w:rPr>
        <w:t>Kiekvienos kavos pertraukos metu turi būti sudaryta galimybė rinktis arbatą ir/ar kavą su priedais (cukrus, grietinėlė, citrina ir pyragaičiai/sausainiai). Kiekvienai kavos pertraukai vienam dalyviui turi būti pateikta: 1 puodelis kavos ir/ar 1 puodelis arbatos, 10 g grietinėlės, cukrus. Kavos pertraukos metu kiekvienam dalyviui pateikiama konditerijos gaminių (2-3 rūšys, ne mažiau po 70 g vienam dalyviui). Turi būti pasirūpinta stalo vandeniu dalyviams ir pranešėjams (po 0,5 l vienam asmeniui) bei stiklinėmis.</w:t>
      </w:r>
    </w:p>
    <w:p w14:paraId="20E7D0AF" w14:textId="27494409" w:rsidR="00C61295" w:rsidRPr="006C001E" w:rsidRDefault="00C61295" w:rsidP="499E1DF0">
      <w:pPr>
        <w:pStyle w:val="Sraopastraipa"/>
        <w:numPr>
          <w:ilvl w:val="2"/>
          <w:numId w:val="7"/>
        </w:numPr>
        <w:tabs>
          <w:tab w:val="left" w:pos="426"/>
          <w:tab w:val="left" w:pos="567"/>
          <w:tab w:val="left" w:pos="709"/>
          <w:tab w:val="left" w:pos="993"/>
          <w:tab w:val="left" w:pos="1134"/>
          <w:tab w:val="left" w:pos="1276"/>
        </w:tabs>
        <w:spacing w:after="0"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Pietums patiekiama: sultys / stalo vanduo, sriuba, karštas patiekalas, desertas. Tiekėjas turi užtikrinti maisto įvairov</w:t>
      </w:r>
      <w:r w:rsidR="00C76BE6" w:rsidRPr="499E1DF0">
        <w:rPr>
          <w:rFonts w:ascii="Times New Roman" w:eastAsia="Times New Roman" w:hAnsi="Times New Roman" w:cs="Times New Roman"/>
          <w:sz w:val="24"/>
          <w:szCs w:val="24"/>
        </w:rPr>
        <w:t>ę, galimybę pasirinkti dietinių /</w:t>
      </w:r>
      <w:r w:rsidRPr="499E1DF0">
        <w:rPr>
          <w:rFonts w:ascii="Times New Roman" w:eastAsia="Times New Roman" w:hAnsi="Times New Roman" w:cs="Times New Roman"/>
          <w:sz w:val="24"/>
          <w:szCs w:val="24"/>
        </w:rPr>
        <w:t xml:space="preserve"> vegetariškų </w:t>
      </w:r>
      <w:r w:rsidR="00C76BE6" w:rsidRPr="499E1DF0">
        <w:rPr>
          <w:rFonts w:ascii="Times New Roman" w:eastAsia="Times New Roman" w:hAnsi="Times New Roman" w:cs="Times New Roman"/>
          <w:sz w:val="24"/>
          <w:szCs w:val="24"/>
        </w:rPr>
        <w:t>ir kit</w:t>
      </w:r>
      <w:r w:rsidR="00DF1995" w:rsidRPr="499E1DF0">
        <w:rPr>
          <w:rFonts w:ascii="Times New Roman" w:eastAsia="Times New Roman" w:hAnsi="Times New Roman" w:cs="Times New Roman"/>
          <w:sz w:val="24"/>
          <w:szCs w:val="24"/>
        </w:rPr>
        <w:t>ų</w:t>
      </w:r>
      <w:r w:rsidR="00C76BE6" w:rsidRPr="499E1DF0">
        <w:rPr>
          <w:rFonts w:ascii="Times New Roman" w:eastAsia="Times New Roman" w:hAnsi="Times New Roman" w:cs="Times New Roman"/>
          <w:sz w:val="24"/>
          <w:szCs w:val="24"/>
        </w:rPr>
        <w:t xml:space="preserve"> </w:t>
      </w:r>
      <w:r w:rsidRPr="499E1DF0">
        <w:rPr>
          <w:rFonts w:ascii="Times New Roman" w:eastAsia="Times New Roman" w:hAnsi="Times New Roman" w:cs="Times New Roman"/>
          <w:sz w:val="24"/>
          <w:szCs w:val="24"/>
        </w:rPr>
        <w:t>patiekalų.</w:t>
      </w:r>
    </w:p>
    <w:p w14:paraId="5862496D" w14:textId="50BDB9BD" w:rsidR="00C61295" w:rsidRPr="006C001E" w:rsidRDefault="00C61295" w:rsidP="499E1DF0">
      <w:pPr>
        <w:pStyle w:val="Sraopastraipa"/>
        <w:numPr>
          <w:ilvl w:val="2"/>
          <w:numId w:val="7"/>
        </w:numPr>
        <w:tabs>
          <w:tab w:val="left" w:pos="426"/>
          <w:tab w:val="left" w:pos="567"/>
          <w:tab w:val="left" w:pos="709"/>
          <w:tab w:val="left" w:pos="993"/>
          <w:tab w:val="left" w:pos="1134"/>
          <w:tab w:val="left" w:pos="1276"/>
        </w:tabs>
        <w:spacing w:after="0"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Tiekėjas užtikrina indų (ne vienkartinių), įrankių (ne vienkartinių), servetėlių buvimą, serviravimo paslaugų (prieš kavos pertraukėles, pietus) ir patalpų sutvarkymo paslaugų (po kavos pertraukėlių, pietų</w:t>
      </w:r>
      <w:r w:rsidR="00F23581" w:rsidRPr="499E1DF0">
        <w:rPr>
          <w:rFonts w:ascii="Times New Roman" w:eastAsia="Times New Roman" w:hAnsi="Times New Roman" w:cs="Times New Roman"/>
          <w:sz w:val="24"/>
          <w:szCs w:val="24"/>
        </w:rPr>
        <w:t>) organizavimą.</w:t>
      </w:r>
    </w:p>
    <w:p w14:paraId="4DA7C30C" w14:textId="086152B3" w:rsidR="00C61295" w:rsidRPr="006C001E" w:rsidRDefault="00C61295" w:rsidP="499E1DF0">
      <w:pPr>
        <w:pStyle w:val="Sraopastraipa"/>
        <w:numPr>
          <w:ilvl w:val="2"/>
          <w:numId w:val="7"/>
        </w:numPr>
        <w:tabs>
          <w:tab w:val="left" w:pos="426"/>
          <w:tab w:val="left" w:pos="567"/>
          <w:tab w:val="left" w:pos="709"/>
          <w:tab w:val="left" w:pos="993"/>
          <w:tab w:val="left" w:pos="1134"/>
          <w:tab w:val="left" w:pos="1276"/>
        </w:tabs>
        <w:spacing w:after="0"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Pietų, kavos pertraukėlių laikas nustatomas dienotvarkėje ir suderinamas su Perkančiąja organizacija ne vėliau kaip likus 3 (t</w:t>
      </w:r>
      <w:r w:rsidR="00F23581" w:rsidRPr="499E1DF0">
        <w:rPr>
          <w:rFonts w:ascii="Times New Roman" w:eastAsia="Times New Roman" w:hAnsi="Times New Roman" w:cs="Times New Roman"/>
          <w:sz w:val="24"/>
          <w:szCs w:val="24"/>
        </w:rPr>
        <w:t>ri</w:t>
      </w:r>
      <w:r w:rsidRPr="499E1DF0">
        <w:rPr>
          <w:rFonts w:ascii="Times New Roman" w:eastAsia="Times New Roman" w:hAnsi="Times New Roman" w:cs="Times New Roman"/>
          <w:sz w:val="24"/>
          <w:szCs w:val="24"/>
        </w:rPr>
        <w:t>ms) darbo dienoms iki mokymų pradžios.</w:t>
      </w:r>
    </w:p>
    <w:p w14:paraId="7E3019F7" w14:textId="3DF3831F" w:rsidR="00F23581" w:rsidRPr="006C001E" w:rsidRDefault="00F23581" w:rsidP="499E1DF0">
      <w:pPr>
        <w:pStyle w:val="Sraopastraipa"/>
        <w:numPr>
          <w:ilvl w:val="1"/>
          <w:numId w:val="7"/>
        </w:numPr>
        <w:tabs>
          <w:tab w:val="left" w:pos="426"/>
          <w:tab w:val="left" w:pos="567"/>
          <w:tab w:val="left" w:pos="709"/>
          <w:tab w:val="left" w:pos="993"/>
          <w:tab w:val="left" w:pos="1134"/>
        </w:tabs>
        <w:spacing w:after="0" w:line="240" w:lineRule="auto"/>
        <w:ind w:left="2552" w:hanging="1883"/>
        <w:jc w:val="both"/>
        <w:rPr>
          <w:rFonts w:ascii="Times New Roman" w:eastAsia="Times New Roman" w:hAnsi="Times New Roman" w:cs="Times New Roman"/>
          <w:b/>
          <w:bCs/>
          <w:sz w:val="24"/>
          <w:szCs w:val="24"/>
        </w:rPr>
      </w:pPr>
      <w:r w:rsidRPr="499E1DF0">
        <w:rPr>
          <w:rFonts w:ascii="Times New Roman" w:eastAsia="Times New Roman" w:hAnsi="Times New Roman" w:cs="Times New Roman"/>
          <w:b/>
          <w:bCs/>
          <w:sz w:val="24"/>
          <w:szCs w:val="24"/>
        </w:rPr>
        <w:t>Reikalavimai mo</w:t>
      </w:r>
      <w:r w:rsidR="00BF50C6" w:rsidRPr="499E1DF0">
        <w:rPr>
          <w:rFonts w:ascii="Times New Roman" w:eastAsia="Times New Roman" w:hAnsi="Times New Roman" w:cs="Times New Roman"/>
          <w:b/>
          <w:bCs/>
          <w:sz w:val="24"/>
          <w:szCs w:val="24"/>
        </w:rPr>
        <w:t xml:space="preserve">komosios medžiagos ir jos </w:t>
      </w:r>
      <w:r w:rsidRPr="499E1DF0">
        <w:rPr>
          <w:rFonts w:ascii="Times New Roman" w:eastAsia="Times New Roman" w:hAnsi="Times New Roman" w:cs="Times New Roman"/>
          <w:b/>
          <w:bCs/>
          <w:sz w:val="24"/>
          <w:szCs w:val="24"/>
        </w:rPr>
        <w:t>paketo parengimui:</w:t>
      </w:r>
    </w:p>
    <w:p w14:paraId="166116C3" w14:textId="77777777" w:rsidR="00F23581" w:rsidRPr="006C001E" w:rsidRDefault="00F23581" w:rsidP="499E1DF0">
      <w:pPr>
        <w:pStyle w:val="Sraopastraipa"/>
        <w:numPr>
          <w:ilvl w:val="2"/>
          <w:numId w:val="7"/>
        </w:numPr>
        <w:tabs>
          <w:tab w:val="left" w:pos="426"/>
          <w:tab w:val="left" w:pos="567"/>
          <w:tab w:val="left" w:pos="709"/>
          <w:tab w:val="left" w:pos="993"/>
          <w:tab w:val="left" w:pos="1134"/>
        </w:tabs>
        <w:spacing w:after="0" w:line="240" w:lineRule="auto"/>
        <w:ind w:left="0" w:firstLine="66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Kiekvienas dalyvis atvykęs į mokymus turi būti aprūpintas darbui reikalingu mokymo dalyvio paketu, kurį turi sudaryti:</w:t>
      </w:r>
    </w:p>
    <w:p w14:paraId="25B2FE66" w14:textId="77777777" w:rsidR="00F23581" w:rsidRPr="006C001E" w:rsidRDefault="00F23581" w:rsidP="499E1DF0">
      <w:pPr>
        <w:pStyle w:val="Sraopastraipa"/>
        <w:numPr>
          <w:ilvl w:val="3"/>
          <w:numId w:val="7"/>
        </w:numPr>
        <w:tabs>
          <w:tab w:val="left" w:pos="426"/>
          <w:tab w:val="left" w:pos="567"/>
          <w:tab w:val="left" w:pos="709"/>
          <w:tab w:val="left" w:pos="1134"/>
          <w:tab w:val="left" w:pos="1418"/>
        </w:tabs>
        <w:spacing w:after="0" w:line="240" w:lineRule="auto"/>
        <w:ind w:left="0" w:firstLine="66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 xml:space="preserve">rašikliai mokymų dalyviams (kiekvienam dalyviui po vieną rašiklį); </w:t>
      </w:r>
    </w:p>
    <w:p w14:paraId="5ED65470" w14:textId="766FC186" w:rsidR="00F23581" w:rsidRPr="006C001E" w:rsidRDefault="00F23581" w:rsidP="499E1DF0">
      <w:pPr>
        <w:pStyle w:val="Sraopastraipa"/>
        <w:numPr>
          <w:ilvl w:val="3"/>
          <w:numId w:val="7"/>
        </w:numPr>
        <w:tabs>
          <w:tab w:val="left" w:pos="426"/>
          <w:tab w:val="left" w:pos="567"/>
          <w:tab w:val="left" w:pos="709"/>
          <w:tab w:val="left" w:pos="1134"/>
          <w:tab w:val="left" w:pos="1418"/>
        </w:tabs>
        <w:spacing w:after="0" w:line="240" w:lineRule="auto"/>
        <w:ind w:left="0" w:firstLine="66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lastRenderedPageBreak/>
        <w:t xml:space="preserve">aplankas su mokomąja medžiaga ir mokymų dienotvarke. </w:t>
      </w:r>
    </w:p>
    <w:p w14:paraId="5F722E2B" w14:textId="050E8A0D" w:rsidR="00F23581" w:rsidRPr="006C001E" w:rsidRDefault="00F23581" w:rsidP="499E1DF0">
      <w:pPr>
        <w:pStyle w:val="Sraopastraipa"/>
        <w:numPr>
          <w:ilvl w:val="2"/>
          <w:numId w:val="7"/>
        </w:numPr>
        <w:tabs>
          <w:tab w:val="left" w:pos="426"/>
          <w:tab w:val="left" w:pos="567"/>
          <w:tab w:val="left" w:pos="709"/>
          <w:tab w:val="left" w:pos="1134"/>
          <w:tab w:val="left" w:pos="1276"/>
        </w:tabs>
        <w:spacing w:after="0" w:line="240" w:lineRule="auto"/>
        <w:ind w:left="0" w:firstLine="669"/>
        <w:jc w:val="both"/>
        <w:rPr>
          <w:rFonts w:ascii="Times New Roman" w:eastAsia="Times New Roman" w:hAnsi="Times New Roman" w:cs="Times New Roman"/>
          <w:sz w:val="24"/>
          <w:szCs w:val="24"/>
        </w:rPr>
      </w:pPr>
      <w:r w:rsidRPr="499E1DF0">
        <w:rPr>
          <w:rFonts w:ascii="Times New Roman" w:eastAsia="Times New Roman" w:hAnsi="Times New Roman" w:cs="Times New Roman"/>
          <w:b/>
          <w:bCs/>
          <w:sz w:val="24"/>
          <w:szCs w:val="24"/>
        </w:rPr>
        <w:t xml:space="preserve">Reikalavimai </w:t>
      </w:r>
      <w:r w:rsidR="004E3A06">
        <w:rPr>
          <w:rFonts w:ascii="Times New Roman" w:eastAsia="Times New Roman" w:hAnsi="Times New Roman" w:cs="Times New Roman"/>
          <w:b/>
          <w:bCs/>
          <w:sz w:val="24"/>
          <w:szCs w:val="24"/>
        </w:rPr>
        <w:t xml:space="preserve">metodinei </w:t>
      </w:r>
      <w:r w:rsidRPr="499E1DF0">
        <w:rPr>
          <w:rFonts w:ascii="Times New Roman" w:eastAsia="Times New Roman" w:hAnsi="Times New Roman" w:cs="Times New Roman"/>
          <w:b/>
          <w:bCs/>
          <w:sz w:val="24"/>
          <w:szCs w:val="24"/>
        </w:rPr>
        <w:t>mokomajai medžiagai</w:t>
      </w:r>
      <w:r w:rsidRPr="499E1DF0">
        <w:rPr>
          <w:rFonts w:ascii="Times New Roman" w:eastAsia="Times New Roman" w:hAnsi="Times New Roman" w:cs="Times New Roman"/>
          <w:sz w:val="24"/>
          <w:szCs w:val="24"/>
        </w:rPr>
        <w:t>:</w:t>
      </w:r>
    </w:p>
    <w:p w14:paraId="534B760E" w14:textId="112A1EC0" w:rsidR="00BF50C6" w:rsidRPr="006C001E" w:rsidRDefault="004E3A06" w:rsidP="499E1DF0">
      <w:pPr>
        <w:pStyle w:val="Sraopastraipa"/>
        <w:numPr>
          <w:ilvl w:val="3"/>
          <w:numId w:val="7"/>
        </w:numPr>
        <w:tabs>
          <w:tab w:val="left" w:pos="709"/>
          <w:tab w:val="left" w:pos="1560"/>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metodinė </w:t>
      </w:r>
      <w:r w:rsidR="00BF50C6" w:rsidRPr="499E1DF0">
        <w:rPr>
          <w:rFonts w:ascii="Times New Roman" w:eastAsia="Times New Roman" w:hAnsi="Times New Roman" w:cs="Times New Roman"/>
          <w:sz w:val="24"/>
          <w:szCs w:val="24"/>
        </w:rPr>
        <w:t xml:space="preserve">mokomoji medžiaga turi atitikti adaptuotos programos specifiką. Kiekvienai </w:t>
      </w:r>
      <w:r w:rsidR="00A42FF9" w:rsidRPr="499E1DF0">
        <w:rPr>
          <w:rFonts w:ascii="Times New Roman" w:eastAsia="Times New Roman" w:hAnsi="Times New Roman" w:cs="Times New Roman"/>
          <w:sz w:val="24"/>
          <w:szCs w:val="24"/>
        </w:rPr>
        <w:t xml:space="preserve">adaptuotos </w:t>
      </w:r>
      <w:r w:rsidR="00BF50C6" w:rsidRPr="499E1DF0">
        <w:rPr>
          <w:rFonts w:ascii="Times New Roman" w:eastAsia="Times New Roman" w:hAnsi="Times New Roman" w:cs="Times New Roman"/>
          <w:sz w:val="24"/>
          <w:szCs w:val="24"/>
        </w:rPr>
        <w:t>programos temai parengiama atskira</w:t>
      </w:r>
      <w:r w:rsidR="00E8105D">
        <w:rPr>
          <w:rFonts w:ascii="Times New Roman" w:eastAsia="Times New Roman" w:hAnsi="Times New Roman" w:cs="Times New Roman"/>
          <w:sz w:val="24"/>
          <w:szCs w:val="24"/>
        </w:rPr>
        <w:t xml:space="preserve"> metodinės</w:t>
      </w:r>
      <w:r w:rsidR="00BF50C6" w:rsidRPr="499E1DF0">
        <w:rPr>
          <w:rFonts w:ascii="Times New Roman" w:eastAsia="Times New Roman" w:hAnsi="Times New Roman" w:cs="Times New Roman"/>
          <w:sz w:val="24"/>
          <w:szCs w:val="24"/>
        </w:rPr>
        <w:t xml:space="preserve"> medžiagos dalis;</w:t>
      </w:r>
    </w:p>
    <w:p w14:paraId="10FCE4A2" w14:textId="29AFCE50" w:rsidR="00BF50C6" w:rsidRPr="006C001E" w:rsidRDefault="004E3A06" w:rsidP="499E1DF0">
      <w:pPr>
        <w:pStyle w:val="Sraopastraipa"/>
        <w:numPr>
          <w:ilvl w:val="3"/>
          <w:numId w:val="7"/>
        </w:numPr>
        <w:tabs>
          <w:tab w:val="left" w:pos="709"/>
          <w:tab w:val="left" w:pos="1560"/>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metodinė </w:t>
      </w:r>
      <w:r w:rsidR="00BF50C6" w:rsidRPr="499E1DF0">
        <w:rPr>
          <w:rFonts w:ascii="Times New Roman" w:eastAsia="Times New Roman" w:hAnsi="Times New Roman" w:cs="Times New Roman"/>
          <w:sz w:val="24"/>
          <w:szCs w:val="24"/>
        </w:rPr>
        <w:t>mokomoji medžiaga turi būti pritaikoma praktiškai</w:t>
      </w:r>
      <w:r w:rsidR="0078041A">
        <w:rPr>
          <w:rFonts w:ascii="Times New Roman" w:eastAsia="Times New Roman" w:hAnsi="Times New Roman" w:cs="Times New Roman"/>
          <w:sz w:val="24"/>
          <w:szCs w:val="24"/>
        </w:rPr>
        <w:t>, tai yra remiantis profesinio mokymo įstaigų patirtimi ir praktiniais pavyzdžiais</w:t>
      </w:r>
      <w:r w:rsidR="00BF50C6" w:rsidRPr="499E1DF0">
        <w:rPr>
          <w:rFonts w:ascii="Times New Roman" w:eastAsia="Times New Roman" w:hAnsi="Times New Roman" w:cs="Times New Roman"/>
          <w:sz w:val="24"/>
          <w:szCs w:val="24"/>
        </w:rPr>
        <w:t>, turi būti pateikiamos rekomendacijos jai pritaikyti;</w:t>
      </w:r>
    </w:p>
    <w:p w14:paraId="50DBE3C2" w14:textId="1E3D509F" w:rsidR="00BF50C6" w:rsidRPr="006F42D8" w:rsidRDefault="00BF50C6" w:rsidP="499E1DF0">
      <w:pPr>
        <w:pStyle w:val="Sraopastraipa"/>
        <w:numPr>
          <w:ilvl w:val="3"/>
          <w:numId w:val="7"/>
        </w:numPr>
        <w:tabs>
          <w:tab w:val="left" w:pos="709"/>
          <w:tab w:val="left" w:pos="1560"/>
        </w:tabs>
        <w:spacing w:line="240" w:lineRule="auto"/>
        <w:ind w:left="0" w:firstLine="709"/>
        <w:jc w:val="both"/>
        <w:rPr>
          <w:rFonts w:ascii="Times New Roman" w:eastAsia="Times New Roman" w:hAnsi="Times New Roman" w:cs="Times New Roman"/>
          <w:sz w:val="24"/>
          <w:szCs w:val="24"/>
        </w:rPr>
      </w:pPr>
      <w:r w:rsidRPr="006F42D8">
        <w:rPr>
          <w:rFonts w:ascii="Times New Roman" w:eastAsia="Times New Roman" w:hAnsi="Times New Roman" w:cs="Times New Roman"/>
          <w:sz w:val="24"/>
          <w:szCs w:val="24"/>
        </w:rPr>
        <w:t>medžiagoje privalo atsispindėti ne tik mokymo temos, bet ir tai, ko profesijos mokytojams ir švietimo pagalbos</w:t>
      </w:r>
      <w:r w:rsidR="0078041A" w:rsidRPr="006F42D8">
        <w:rPr>
          <w:rFonts w:ascii="Times New Roman" w:eastAsia="Times New Roman" w:hAnsi="Times New Roman" w:cs="Times New Roman"/>
          <w:sz w:val="24"/>
          <w:szCs w:val="24"/>
        </w:rPr>
        <w:t xml:space="preserve"> specialistams, dirbantiems profesinio mokymo įstaigose,</w:t>
      </w:r>
      <w:r w:rsidRPr="006F42D8">
        <w:rPr>
          <w:rFonts w:ascii="Times New Roman" w:eastAsia="Times New Roman" w:hAnsi="Times New Roman" w:cs="Times New Roman"/>
          <w:sz w:val="24"/>
          <w:szCs w:val="24"/>
        </w:rPr>
        <w:t xml:space="preserve"> reiktų praktiniame darbe (dalis medžiagos gali būti pateikiama kaip rekomendacijos </w:t>
      </w:r>
      <w:r w:rsidR="00736C18" w:rsidRPr="006F42D8">
        <w:rPr>
          <w:rFonts w:ascii="Times New Roman" w:eastAsia="Times New Roman" w:hAnsi="Times New Roman" w:cs="Times New Roman"/>
          <w:sz w:val="24"/>
          <w:szCs w:val="24"/>
        </w:rPr>
        <w:t>profesiniam mokymui</w:t>
      </w:r>
      <w:r w:rsidRPr="006F42D8">
        <w:rPr>
          <w:rFonts w:ascii="Times New Roman" w:eastAsia="Times New Roman" w:hAnsi="Times New Roman" w:cs="Times New Roman"/>
          <w:sz w:val="24"/>
          <w:szCs w:val="24"/>
        </w:rPr>
        <w:t xml:space="preserve">, užduočių pavyzdžiai arba kaip teorijos ir </w:t>
      </w:r>
      <w:r w:rsidR="0078041A" w:rsidRPr="006F42D8">
        <w:rPr>
          <w:rFonts w:ascii="Times New Roman" w:eastAsia="Times New Roman" w:hAnsi="Times New Roman" w:cs="Times New Roman"/>
          <w:sz w:val="24"/>
          <w:szCs w:val="24"/>
        </w:rPr>
        <w:t xml:space="preserve">praktinių </w:t>
      </w:r>
      <w:r w:rsidRPr="006F42D8">
        <w:rPr>
          <w:rFonts w:ascii="Times New Roman" w:eastAsia="Times New Roman" w:hAnsi="Times New Roman" w:cs="Times New Roman"/>
          <w:sz w:val="24"/>
          <w:szCs w:val="24"/>
        </w:rPr>
        <w:t>pavyzdžių kompiuterinis pristatymas);</w:t>
      </w:r>
    </w:p>
    <w:p w14:paraId="320C011C" w14:textId="1D27B6D4" w:rsidR="00C215DF" w:rsidRPr="006C001E" w:rsidRDefault="004E3A06" w:rsidP="499E1DF0">
      <w:pPr>
        <w:pStyle w:val="Sraopastraipa"/>
        <w:numPr>
          <w:ilvl w:val="3"/>
          <w:numId w:val="7"/>
        </w:numPr>
        <w:tabs>
          <w:tab w:val="left" w:pos="709"/>
          <w:tab w:val="left" w:pos="1560"/>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metodinė </w:t>
      </w:r>
      <w:r w:rsidR="00BF50C6" w:rsidRPr="499E1DF0">
        <w:rPr>
          <w:rFonts w:ascii="Times New Roman" w:eastAsia="Times New Roman" w:hAnsi="Times New Roman" w:cs="Times New Roman"/>
          <w:sz w:val="24"/>
          <w:szCs w:val="24"/>
        </w:rPr>
        <w:t xml:space="preserve">mokomoji medžiaga turi būti tiksli ir aiški, pristatomos sąvokos, teorijos, interpretacijos šiuolaikiškos, naudojami šaltiniai patikimi; jos struktūra turi būti nuosekli, tinkama ir pritaikoma bei suprantama tikslinei grupei, atitikti turinio temas; jos kalba turi būti taisyklinga; jos apimtis turi atitikti pateikiamos programos apimtį, bet ne mažiau kaip 10 puslapių (A4 formato lapų, atspausdintų ant abiejų lapo pusių </w:t>
      </w:r>
      <w:proofErr w:type="spellStart"/>
      <w:r w:rsidR="00BF50C6" w:rsidRPr="499E1DF0">
        <w:rPr>
          <w:rFonts w:ascii="Times New Roman" w:eastAsia="Times New Roman" w:hAnsi="Times New Roman" w:cs="Times New Roman"/>
          <w:sz w:val="24"/>
          <w:szCs w:val="24"/>
        </w:rPr>
        <w:t>Times</w:t>
      </w:r>
      <w:proofErr w:type="spellEnd"/>
      <w:r w:rsidR="00BF50C6" w:rsidRPr="499E1DF0">
        <w:rPr>
          <w:rFonts w:ascii="Times New Roman" w:eastAsia="Times New Roman" w:hAnsi="Times New Roman" w:cs="Times New Roman"/>
          <w:sz w:val="24"/>
          <w:szCs w:val="24"/>
        </w:rPr>
        <w:t xml:space="preserve"> </w:t>
      </w:r>
      <w:proofErr w:type="spellStart"/>
      <w:r w:rsidR="00BF50C6" w:rsidRPr="499E1DF0">
        <w:rPr>
          <w:rFonts w:ascii="Times New Roman" w:eastAsia="Times New Roman" w:hAnsi="Times New Roman" w:cs="Times New Roman"/>
          <w:sz w:val="24"/>
          <w:szCs w:val="24"/>
        </w:rPr>
        <w:t>New</w:t>
      </w:r>
      <w:proofErr w:type="spellEnd"/>
      <w:r w:rsidR="00BF50C6" w:rsidRPr="499E1DF0">
        <w:rPr>
          <w:rFonts w:ascii="Times New Roman" w:eastAsia="Times New Roman" w:hAnsi="Times New Roman" w:cs="Times New Roman"/>
          <w:sz w:val="24"/>
          <w:szCs w:val="24"/>
        </w:rPr>
        <w:t xml:space="preserve"> Roman šriftu, 12 dydžiu,</w:t>
      </w:r>
      <w:r w:rsidR="00F5351A" w:rsidRPr="499E1DF0">
        <w:rPr>
          <w:rFonts w:ascii="Times New Roman" w:eastAsia="Times New Roman" w:hAnsi="Times New Roman" w:cs="Times New Roman"/>
          <w:sz w:val="24"/>
          <w:szCs w:val="24"/>
        </w:rPr>
        <w:t xml:space="preserve"> 1,5 eilutės intervalo tarpais);</w:t>
      </w:r>
      <w:r w:rsidR="00BF50C6" w:rsidRPr="499E1DF0">
        <w:rPr>
          <w:rFonts w:ascii="Times New Roman" w:eastAsia="Times New Roman" w:hAnsi="Times New Roman" w:cs="Times New Roman"/>
          <w:sz w:val="24"/>
          <w:szCs w:val="24"/>
        </w:rPr>
        <w:t xml:space="preserve"> </w:t>
      </w:r>
    </w:p>
    <w:p w14:paraId="42598C6F" w14:textId="54731C0A" w:rsidR="009C785A" w:rsidRPr="006C001E" w:rsidRDefault="00F5351A" w:rsidP="499E1DF0">
      <w:pPr>
        <w:pStyle w:val="Sraopastraipa"/>
        <w:numPr>
          <w:ilvl w:val="3"/>
          <w:numId w:val="7"/>
        </w:numPr>
        <w:tabs>
          <w:tab w:val="left" w:pos="709"/>
          <w:tab w:val="left" w:pos="1560"/>
        </w:tabs>
        <w:spacing w:line="240" w:lineRule="auto"/>
        <w:ind w:left="0" w:firstLine="709"/>
        <w:jc w:val="both"/>
        <w:rPr>
          <w:rFonts w:ascii="Times New Roman" w:eastAsia="Times New Roman" w:hAnsi="Times New Roman" w:cs="Times New Roman"/>
          <w:sz w:val="24"/>
          <w:szCs w:val="24"/>
        </w:rPr>
      </w:pPr>
      <w:r w:rsidRPr="006A6761">
        <w:rPr>
          <w:rFonts w:ascii="Times New Roman" w:eastAsia="Times New Roman" w:hAnsi="Times New Roman" w:cs="Times New Roman"/>
          <w:sz w:val="24"/>
          <w:szCs w:val="24"/>
        </w:rPr>
        <w:t>m</w:t>
      </w:r>
      <w:r w:rsidR="009C785A" w:rsidRPr="006A6761">
        <w:rPr>
          <w:rFonts w:ascii="Times New Roman" w:eastAsia="Times New Roman" w:hAnsi="Times New Roman" w:cs="Times New Roman"/>
          <w:sz w:val="24"/>
          <w:szCs w:val="24"/>
        </w:rPr>
        <w:t xml:space="preserve">okymų dalyviui </w:t>
      </w:r>
      <w:r w:rsidR="003B4157">
        <w:rPr>
          <w:rFonts w:ascii="Times New Roman" w:eastAsia="Times New Roman" w:hAnsi="Times New Roman" w:cs="Times New Roman"/>
          <w:sz w:val="24"/>
          <w:szCs w:val="24"/>
        </w:rPr>
        <w:t xml:space="preserve">ir </w:t>
      </w:r>
      <w:r w:rsidR="003B4157" w:rsidRPr="499E1DF0">
        <w:rPr>
          <w:rFonts w:ascii="Times New Roman" w:eastAsia="Times New Roman" w:hAnsi="Times New Roman" w:cs="Times New Roman"/>
          <w:sz w:val="24"/>
          <w:szCs w:val="24"/>
        </w:rPr>
        <w:t>Perkančiajai organizacijai</w:t>
      </w:r>
      <w:r w:rsidR="003B4157" w:rsidRPr="006A6761">
        <w:rPr>
          <w:rFonts w:ascii="Times New Roman" w:eastAsia="Times New Roman" w:hAnsi="Times New Roman" w:cs="Times New Roman"/>
          <w:sz w:val="24"/>
          <w:szCs w:val="24"/>
        </w:rPr>
        <w:t xml:space="preserve"> </w:t>
      </w:r>
      <w:r w:rsidR="004E3A06" w:rsidRPr="006A6761">
        <w:rPr>
          <w:rFonts w:ascii="Times New Roman" w:eastAsia="Times New Roman" w:hAnsi="Times New Roman" w:cs="Times New Roman"/>
          <w:sz w:val="24"/>
          <w:szCs w:val="24"/>
        </w:rPr>
        <w:t xml:space="preserve">metodinė </w:t>
      </w:r>
      <w:r w:rsidR="00055B78" w:rsidRPr="006A6761">
        <w:rPr>
          <w:rFonts w:ascii="Times New Roman" w:eastAsia="Times New Roman" w:hAnsi="Times New Roman" w:cs="Times New Roman"/>
          <w:sz w:val="24"/>
          <w:szCs w:val="24"/>
        </w:rPr>
        <w:t xml:space="preserve">mokomoji medžiaga </w:t>
      </w:r>
      <w:r w:rsidR="003B4157">
        <w:rPr>
          <w:rFonts w:ascii="Times New Roman" w:eastAsia="Times New Roman" w:hAnsi="Times New Roman" w:cs="Times New Roman"/>
          <w:sz w:val="24"/>
          <w:szCs w:val="24"/>
        </w:rPr>
        <w:t xml:space="preserve">turi būti </w:t>
      </w:r>
      <w:r w:rsidR="003B4157" w:rsidRPr="006A6761">
        <w:rPr>
          <w:rFonts w:ascii="Times New Roman" w:eastAsia="Times New Roman" w:hAnsi="Times New Roman" w:cs="Times New Roman"/>
          <w:sz w:val="24"/>
          <w:szCs w:val="24"/>
        </w:rPr>
        <w:t>pateik</w:t>
      </w:r>
      <w:r w:rsidR="003B4157">
        <w:rPr>
          <w:rFonts w:ascii="Times New Roman" w:eastAsia="Times New Roman" w:hAnsi="Times New Roman" w:cs="Times New Roman"/>
          <w:sz w:val="24"/>
          <w:szCs w:val="24"/>
        </w:rPr>
        <w:t>ta</w:t>
      </w:r>
      <w:r w:rsidR="003B4157" w:rsidRPr="006A6761">
        <w:rPr>
          <w:rFonts w:ascii="Times New Roman" w:eastAsia="Times New Roman" w:hAnsi="Times New Roman" w:cs="Times New Roman"/>
          <w:sz w:val="24"/>
          <w:szCs w:val="24"/>
        </w:rPr>
        <w:t xml:space="preserve"> </w:t>
      </w:r>
      <w:r w:rsidRPr="499E1DF0">
        <w:rPr>
          <w:rFonts w:ascii="Times New Roman" w:eastAsia="Times New Roman" w:hAnsi="Times New Roman" w:cs="Times New Roman"/>
          <w:sz w:val="24"/>
          <w:szCs w:val="24"/>
        </w:rPr>
        <w:t xml:space="preserve">skaitmeniniu formatu </w:t>
      </w:r>
      <w:proofErr w:type="spellStart"/>
      <w:r w:rsidRPr="499E1DF0">
        <w:rPr>
          <w:rFonts w:ascii="Times New Roman" w:eastAsia="Times New Roman" w:hAnsi="Times New Roman" w:cs="Times New Roman"/>
          <w:sz w:val="24"/>
          <w:szCs w:val="24"/>
        </w:rPr>
        <w:t>docx</w:t>
      </w:r>
      <w:proofErr w:type="spellEnd"/>
      <w:r w:rsidRPr="499E1DF0">
        <w:rPr>
          <w:rFonts w:ascii="Times New Roman" w:eastAsia="Times New Roman" w:hAnsi="Times New Roman" w:cs="Times New Roman"/>
          <w:sz w:val="24"/>
          <w:szCs w:val="24"/>
        </w:rPr>
        <w:t xml:space="preserve"> / </w:t>
      </w:r>
      <w:proofErr w:type="spellStart"/>
      <w:r w:rsidR="001E5B37" w:rsidRPr="499E1DF0">
        <w:rPr>
          <w:rFonts w:ascii="Times New Roman" w:eastAsia="Times New Roman" w:hAnsi="Times New Roman" w:cs="Times New Roman"/>
          <w:sz w:val="24"/>
          <w:szCs w:val="24"/>
        </w:rPr>
        <w:t>pdf</w:t>
      </w:r>
      <w:proofErr w:type="spellEnd"/>
      <w:r w:rsidRPr="499E1DF0">
        <w:rPr>
          <w:rFonts w:ascii="Times New Roman" w:eastAsia="Times New Roman" w:hAnsi="Times New Roman" w:cs="Times New Roman"/>
          <w:sz w:val="24"/>
          <w:szCs w:val="24"/>
        </w:rPr>
        <w:t xml:space="preserve"> / </w:t>
      </w:r>
      <w:proofErr w:type="spellStart"/>
      <w:r w:rsidRPr="499E1DF0">
        <w:rPr>
          <w:rFonts w:ascii="Times New Roman" w:eastAsia="Times New Roman" w:hAnsi="Times New Roman" w:cs="Times New Roman"/>
          <w:sz w:val="24"/>
          <w:szCs w:val="24"/>
        </w:rPr>
        <w:t>pptx</w:t>
      </w:r>
      <w:proofErr w:type="spellEnd"/>
      <w:r w:rsidRPr="499E1DF0">
        <w:rPr>
          <w:rFonts w:ascii="Times New Roman" w:eastAsia="Times New Roman" w:hAnsi="Times New Roman" w:cs="Times New Roman"/>
          <w:sz w:val="24"/>
          <w:szCs w:val="24"/>
        </w:rPr>
        <w:t xml:space="preserve"> /</w:t>
      </w:r>
      <w:r w:rsidR="001E5B37" w:rsidRPr="499E1DF0">
        <w:rPr>
          <w:rFonts w:ascii="Times New Roman" w:eastAsia="Times New Roman" w:hAnsi="Times New Roman" w:cs="Times New Roman"/>
          <w:sz w:val="24"/>
          <w:szCs w:val="24"/>
        </w:rPr>
        <w:t xml:space="preserve"> kitu</w:t>
      </w:r>
      <w:r w:rsidRPr="499E1DF0">
        <w:rPr>
          <w:rFonts w:ascii="Times New Roman" w:eastAsia="Times New Roman" w:hAnsi="Times New Roman" w:cs="Times New Roman"/>
          <w:sz w:val="24"/>
          <w:szCs w:val="24"/>
        </w:rPr>
        <w:t xml:space="preserve"> formatu;</w:t>
      </w:r>
    </w:p>
    <w:p w14:paraId="6113DD8E" w14:textId="6C8DF5BA" w:rsidR="00BF50C6" w:rsidRPr="006C001E" w:rsidRDefault="004E3A06" w:rsidP="499E1DF0">
      <w:pPr>
        <w:pStyle w:val="Sraopastraipa"/>
        <w:numPr>
          <w:ilvl w:val="3"/>
          <w:numId w:val="7"/>
        </w:numPr>
        <w:tabs>
          <w:tab w:val="left" w:pos="709"/>
          <w:tab w:val="left" w:pos="1560"/>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metodinėje </w:t>
      </w:r>
      <w:r w:rsidR="00C215DF" w:rsidRPr="499E1DF0">
        <w:rPr>
          <w:rFonts w:ascii="Times New Roman" w:eastAsia="Times New Roman" w:hAnsi="Times New Roman" w:cs="Times New Roman"/>
          <w:sz w:val="24"/>
          <w:szCs w:val="24"/>
        </w:rPr>
        <w:t>m</w:t>
      </w:r>
      <w:r w:rsidR="00BF50C6" w:rsidRPr="499E1DF0">
        <w:rPr>
          <w:rFonts w:ascii="Times New Roman" w:eastAsia="Times New Roman" w:hAnsi="Times New Roman" w:cs="Times New Roman"/>
          <w:sz w:val="24"/>
          <w:szCs w:val="24"/>
        </w:rPr>
        <w:t>okomojoje medžiagoje neturi būti p</w:t>
      </w:r>
      <w:r w:rsidR="00F5351A" w:rsidRPr="499E1DF0">
        <w:rPr>
          <w:rFonts w:ascii="Times New Roman" w:eastAsia="Times New Roman" w:hAnsi="Times New Roman" w:cs="Times New Roman"/>
          <w:sz w:val="24"/>
          <w:szCs w:val="24"/>
        </w:rPr>
        <w:t>ažeidžiamos kitų autorių teisės;</w:t>
      </w:r>
    </w:p>
    <w:p w14:paraId="5A7BE38D" w14:textId="0E388123" w:rsidR="00F23581" w:rsidRPr="006C001E" w:rsidRDefault="00C215DF" w:rsidP="499E1DF0">
      <w:pPr>
        <w:pStyle w:val="Sraopastraipa"/>
        <w:numPr>
          <w:ilvl w:val="3"/>
          <w:numId w:val="7"/>
        </w:numPr>
        <w:tabs>
          <w:tab w:val="left" w:pos="709"/>
          <w:tab w:val="left" w:pos="1560"/>
        </w:tabs>
        <w:spacing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s</w:t>
      </w:r>
      <w:r w:rsidR="00BF50C6" w:rsidRPr="499E1DF0">
        <w:rPr>
          <w:rFonts w:ascii="Times New Roman" w:eastAsia="Times New Roman" w:hAnsi="Times New Roman" w:cs="Times New Roman"/>
          <w:sz w:val="24"/>
          <w:szCs w:val="24"/>
        </w:rPr>
        <w:t xml:space="preserve">iūloma </w:t>
      </w:r>
      <w:r w:rsidR="004E3A06">
        <w:rPr>
          <w:rFonts w:ascii="Times New Roman" w:eastAsia="Times New Roman" w:hAnsi="Times New Roman" w:cs="Times New Roman"/>
          <w:sz w:val="24"/>
          <w:szCs w:val="24"/>
        </w:rPr>
        <w:t xml:space="preserve">metodinės </w:t>
      </w:r>
      <w:r w:rsidR="00F5351A" w:rsidRPr="499E1DF0">
        <w:rPr>
          <w:rFonts w:ascii="Times New Roman" w:eastAsia="Times New Roman" w:hAnsi="Times New Roman" w:cs="Times New Roman"/>
          <w:sz w:val="24"/>
          <w:szCs w:val="24"/>
        </w:rPr>
        <w:t>mokomosios</w:t>
      </w:r>
      <w:r w:rsidR="00BF50C6" w:rsidRPr="499E1DF0">
        <w:rPr>
          <w:rFonts w:ascii="Times New Roman" w:eastAsia="Times New Roman" w:hAnsi="Times New Roman" w:cs="Times New Roman"/>
          <w:sz w:val="24"/>
          <w:szCs w:val="24"/>
        </w:rPr>
        <w:t xml:space="preserve"> medžiagos pateikimo struktūra:</w:t>
      </w:r>
      <w:r w:rsidRPr="499E1DF0">
        <w:rPr>
          <w:rFonts w:ascii="Times New Roman" w:eastAsia="Times New Roman" w:hAnsi="Times New Roman" w:cs="Times New Roman"/>
          <w:sz w:val="24"/>
          <w:szCs w:val="24"/>
        </w:rPr>
        <w:t xml:space="preserve"> a</w:t>
      </w:r>
      <w:r w:rsidR="00BF50C6" w:rsidRPr="499E1DF0">
        <w:rPr>
          <w:rFonts w:ascii="Times New Roman" w:eastAsia="Times New Roman" w:hAnsi="Times New Roman" w:cs="Times New Roman"/>
          <w:sz w:val="24"/>
          <w:szCs w:val="24"/>
        </w:rPr>
        <w:t>ntraštinis lapas;</w:t>
      </w:r>
      <w:r w:rsidRPr="499E1DF0">
        <w:rPr>
          <w:rFonts w:ascii="Times New Roman" w:eastAsia="Times New Roman" w:hAnsi="Times New Roman" w:cs="Times New Roman"/>
          <w:sz w:val="24"/>
          <w:szCs w:val="24"/>
        </w:rPr>
        <w:t xml:space="preserve"> į</w:t>
      </w:r>
      <w:r w:rsidR="00BF50C6" w:rsidRPr="499E1DF0">
        <w:rPr>
          <w:rFonts w:ascii="Times New Roman" w:eastAsia="Times New Roman" w:hAnsi="Times New Roman" w:cs="Times New Roman"/>
          <w:sz w:val="24"/>
          <w:szCs w:val="24"/>
        </w:rPr>
        <w:t>vadas;</w:t>
      </w:r>
      <w:r w:rsidRPr="499E1DF0">
        <w:rPr>
          <w:rFonts w:ascii="Times New Roman" w:eastAsia="Times New Roman" w:hAnsi="Times New Roman" w:cs="Times New Roman"/>
          <w:sz w:val="24"/>
          <w:szCs w:val="24"/>
        </w:rPr>
        <w:t xml:space="preserve"> s</w:t>
      </w:r>
      <w:r w:rsidR="00BF50C6" w:rsidRPr="499E1DF0">
        <w:rPr>
          <w:rFonts w:ascii="Times New Roman" w:eastAsia="Times New Roman" w:hAnsi="Times New Roman" w:cs="Times New Roman"/>
          <w:sz w:val="24"/>
          <w:szCs w:val="24"/>
        </w:rPr>
        <w:t>truktūrizuotas dėstymas</w:t>
      </w:r>
      <w:r w:rsidRPr="499E1DF0">
        <w:rPr>
          <w:rFonts w:ascii="Times New Roman" w:eastAsia="Times New Roman" w:hAnsi="Times New Roman" w:cs="Times New Roman"/>
          <w:sz w:val="24"/>
          <w:szCs w:val="24"/>
        </w:rPr>
        <w:t xml:space="preserve"> (pagal programos temas)</w:t>
      </w:r>
      <w:r w:rsidR="00BF50C6" w:rsidRPr="499E1DF0">
        <w:rPr>
          <w:rFonts w:ascii="Times New Roman" w:eastAsia="Times New Roman" w:hAnsi="Times New Roman" w:cs="Times New Roman"/>
          <w:sz w:val="24"/>
          <w:szCs w:val="24"/>
        </w:rPr>
        <w:t>;</w:t>
      </w:r>
      <w:r w:rsidRPr="499E1DF0">
        <w:rPr>
          <w:rFonts w:ascii="Times New Roman" w:eastAsia="Times New Roman" w:hAnsi="Times New Roman" w:cs="Times New Roman"/>
          <w:sz w:val="24"/>
          <w:szCs w:val="24"/>
        </w:rPr>
        <w:t xml:space="preserve"> r</w:t>
      </w:r>
      <w:r w:rsidR="00BF50C6" w:rsidRPr="499E1DF0">
        <w:rPr>
          <w:rFonts w:ascii="Times New Roman" w:eastAsia="Times New Roman" w:hAnsi="Times New Roman" w:cs="Times New Roman"/>
          <w:sz w:val="24"/>
          <w:szCs w:val="24"/>
        </w:rPr>
        <w:t>ekomendacijos pritaikymui;</w:t>
      </w:r>
      <w:r w:rsidRPr="499E1DF0">
        <w:rPr>
          <w:rFonts w:ascii="Times New Roman" w:eastAsia="Times New Roman" w:hAnsi="Times New Roman" w:cs="Times New Roman"/>
          <w:sz w:val="24"/>
          <w:szCs w:val="24"/>
        </w:rPr>
        <w:t xml:space="preserve"> p</w:t>
      </w:r>
      <w:r w:rsidR="00F5351A" w:rsidRPr="499E1DF0">
        <w:rPr>
          <w:rFonts w:ascii="Times New Roman" w:eastAsia="Times New Roman" w:hAnsi="Times New Roman" w:cs="Times New Roman"/>
          <w:sz w:val="24"/>
          <w:szCs w:val="24"/>
        </w:rPr>
        <w:t>riedai (jei yra);</w:t>
      </w:r>
      <w:r w:rsidR="00BF50C6" w:rsidRPr="499E1DF0">
        <w:rPr>
          <w:rFonts w:ascii="Times New Roman" w:eastAsia="Times New Roman" w:hAnsi="Times New Roman" w:cs="Times New Roman"/>
          <w:sz w:val="24"/>
          <w:szCs w:val="24"/>
        </w:rPr>
        <w:t xml:space="preserve"> </w:t>
      </w:r>
    </w:p>
    <w:p w14:paraId="189CB869" w14:textId="3BFE2D6E" w:rsidR="00496850" w:rsidRPr="006C001E" w:rsidRDefault="00496850" w:rsidP="499E1DF0">
      <w:pPr>
        <w:pStyle w:val="Sraopastraipa"/>
        <w:numPr>
          <w:ilvl w:val="1"/>
          <w:numId w:val="7"/>
        </w:numPr>
        <w:tabs>
          <w:tab w:val="left" w:pos="1418"/>
        </w:tabs>
        <w:spacing w:after="120" w:line="240" w:lineRule="auto"/>
        <w:ind w:left="0" w:firstLine="709"/>
        <w:jc w:val="both"/>
        <w:rPr>
          <w:rFonts w:ascii="Times New Roman" w:eastAsia="Times New Roman" w:hAnsi="Times New Roman" w:cs="Times New Roman"/>
          <w:b/>
          <w:bCs/>
          <w:sz w:val="24"/>
          <w:szCs w:val="24"/>
          <w:lang w:eastAsia="lt-LT"/>
        </w:rPr>
      </w:pPr>
      <w:r w:rsidRPr="499E1DF0">
        <w:rPr>
          <w:rFonts w:ascii="Times New Roman" w:eastAsia="Times New Roman" w:hAnsi="Times New Roman" w:cs="Times New Roman"/>
          <w:b/>
          <w:bCs/>
          <w:sz w:val="24"/>
          <w:szCs w:val="24"/>
          <w:lang w:eastAsia="lt-LT"/>
        </w:rPr>
        <w:t>„Žalieji“ reikalavimai:</w:t>
      </w:r>
    </w:p>
    <w:p w14:paraId="5400BB41" w14:textId="14FDDFF2" w:rsidR="00747428" w:rsidRPr="00F15396" w:rsidRDefault="00B3026B" w:rsidP="499E1DF0">
      <w:pPr>
        <w:pStyle w:val="Sraopastraipa"/>
        <w:numPr>
          <w:ilvl w:val="2"/>
          <w:numId w:val="7"/>
        </w:numPr>
        <w:tabs>
          <w:tab w:val="left" w:pos="709"/>
          <w:tab w:val="left" w:pos="1418"/>
          <w:tab w:val="left" w:pos="1560"/>
        </w:tabs>
        <w:spacing w:line="240" w:lineRule="auto"/>
        <w:ind w:left="0" w:firstLine="709"/>
        <w:jc w:val="both"/>
        <w:rPr>
          <w:rFonts w:ascii="Times New Roman" w:eastAsia="Times New Roman" w:hAnsi="Times New Roman" w:cs="Times New Roman"/>
          <w:sz w:val="24"/>
          <w:szCs w:val="24"/>
        </w:rPr>
      </w:pPr>
      <w:r w:rsidRPr="00F15396">
        <w:rPr>
          <w:rFonts w:ascii="Times New Roman" w:eastAsia="Times New Roman" w:hAnsi="Times New Roman" w:cs="Times New Roman"/>
          <w:sz w:val="24"/>
          <w:szCs w:val="24"/>
        </w:rPr>
        <w:t xml:space="preserve">Vadovaujantis Lietuvos Respublikos aplinkos ministro 2011 m. birželio 28 d. įsakymo Nr. D1-508 (Lietuvos Respublikos aplinkos ministro </w:t>
      </w:r>
      <w:r w:rsidR="00747428" w:rsidRPr="00F15396">
        <w:rPr>
          <w:rFonts w:ascii="Times New Roman" w:eastAsia="Times New Roman" w:hAnsi="Times New Roman" w:cs="Times New Roman"/>
          <w:sz w:val="24"/>
          <w:szCs w:val="24"/>
        </w:rPr>
        <w:t>2022 m. gruodžio 13 d. įsakymu</w:t>
      </w:r>
      <w:r w:rsidRPr="00F15396">
        <w:rPr>
          <w:rFonts w:ascii="Times New Roman" w:eastAsia="Times New Roman" w:hAnsi="Times New Roman" w:cs="Times New Roman"/>
          <w:sz w:val="24"/>
          <w:szCs w:val="24"/>
        </w:rPr>
        <w:t xml:space="preserve"> Nr. D1-401 redakcija)</w:t>
      </w:r>
      <w:r w:rsidR="00747428" w:rsidRPr="00F15396">
        <w:rPr>
          <w:rFonts w:ascii="Times New Roman" w:eastAsia="Times New Roman" w:hAnsi="Times New Roman" w:cs="Times New Roman"/>
          <w:sz w:val="24"/>
          <w:szCs w:val="24"/>
        </w:rPr>
        <w:t xml:space="preserve"> dėl aplinkos apsaugos kriterijų taikymo, vykdant žaliuosius pirkimus, tvarkos aprašo (toliau – Tvarkos aprašas), šiam pirkimui taikomi Tvarkos </w:t>
      </w:r>
      <w:r w:rsidR="00FE6451">
        <w:rPr>
          <w:rFonts w:ascii="Times New Roman" w:eastAsia="Times New Roman" w:hAnsi="Times New Roman" w:cs="Times New Roman"/>
          <w:sz w:val="24"/>
          <w:szCs w:val="24"/>
        </w:rPr>
        <w:t>ap</w:t>
      </w:r>
      <w:r w:rsidR="00747428" w:rsidRPr="00F15396">
        <w:rPr>
          <w:rFonts w:ascii="Times New Roman" w:eastAsia="Times New Roman" w:hAnsi="Times New Roman" w:cs="Times New Roman"/>
          <w:sz w:val="24"/>
          <w:szCs w:val="24"/>
        </w:rPr>
        <w:t>rašo VIII skyriuje „Maisto produktai ir maitinimo paslaugos“  numatyti žalieji reikalavimai:</w:t>
      </w:r>
    </w:p>
    <w:p w14:paraId="739CC834" w14:textId="2E625CA7" w:rsidR="00747428" w:rsidRPr="00F15396" w:rsidRDefault="00747428" w:rsidP="499E1DF0">
      <w:pPr>
        <w:pStyle w:val="Sraopastraipa"/>
        <w:tabs>
          <w:tab w:val="left" w:pos="709"/>
          <w:tab w:val="left" w:pos="1418"/>
          <w:tab w:val="left" w:pos="1560"/>
        </w:tabs>
        <w:spacing w:line="240" w:lineRule="auto"/>
        <w:ind w:left="0" w:firstLine="709"/>
        <w:jc w:val="both"/>
        <w:rPr>
          <w:rFonts w:ascii="Times New Roman" w:eastAsia="Times New Roman" w:hAnsi="Times New Roman" w:cs="Times New Roman"/>
          <w:i/>
          <w:iCs/>
          <w:sz w:val="24"/>
          <w:szCs w:val="24"/>
        </w:rPr>
      </w:pPr>
      <w:r w:rsidRPr="00F15396">
        <w:rPr>
          <w:rFonts w:ascii="Times New Roman" w:eastAsia="Times New Roman" w:hAnsi="Times New Roman" w:cs="Times New Roman"/>
          <w:i/>
          <w:iCs/>
          <w:sz w:val="24"/>
          <w:szCs w:val="24"/>
        </w:rPr>
        <w:t>„</w:t>
      </w:r>
      <w:r w:rsidR="006325F5" w:rsidRPr="00F15396">
        <w:rPr>
          <w:rFonts w:ascii="Times New Roman" w:eastAsia="Times New Roman" w:hAnsi="Times New Roman" w:cs="Times New Roman"/>
          <w:i/>
          <w:iCs/>
          <w:sz w:val="24"/>
          <w:szCs w:val="24"/>
        </w:rPr>
        <w:t xml:space="preserve">&lt;...&gt; </w:t>
      </w:r>
      <w:r w:rsidRPr="00F15396">
        <w:rPr>
          <w:rFonts w:ascii="Times New Roman" w:eastAsia="Times New Roman" w:hAnsi="Times New Roman" w:cs="Times New Roman"/>
          <w:i/>
          <w:iCs/>
          <w:sz w:val="24"/>
          <w:szCs w:val="24"/>
        </w:rPr>
        <w:t>8.1.</w:t>
      </w:r>
      <w:r w:rsidR="006325F5" w:rsidRPr="00F15396">
        <w:rPr>
          <w:rFonts w:ascii="Times New Roman" w:eastAsia="Times New Roman" w:hAnsi="Times New Roman" w:cs="Times New Roman"/>
          <w:i/>
          <w:iCs/>
          <w:sz w:val="24"/>
          <w:szCs w:val="24"/>
        </w:rPr>
        <w:t xml:space="preserve"> </w:t>
      </w:r>
      <w:r w:rsidRPr="00F15396">
        <w:rPr>
          <w:rFonts w:ascii="Times New Roman" w:eastAsia="Times New Roman" w:hAnsi="Times New Roman" w:cs="Times New Roman"/>
          <w:i/>
          <w:iCs/>
          <w:sz w:val="24"/>
          <w:szCs w:val="24"/>
        </w:rPr>
        <w:t>ne mažiau kaip 30 proc. perkamų maisto produktų (išskyrus skirtus gyvūnams) kiekio (kilogramais, litrais, vienetais) turi atitikti bent vieną iš šių minimalių aplinkos apsaugos kriterijų:</w:t>
      </w:r>
    </w:p>
    <w:p w14:paraId="60B969BA" w14:textId="77777777" w:rsidR="00747428" w:rsidRPr="00F15396" w:rsidRDefault="00747428" w:rsidP="499E1DF0">
      <w:pPr>
        <w:pStyle w:val="Sraopastraipa"/>
        <w:tabs>
          <w:tab w:val="left" w:pos="709"/>
          <w:tab w:val="left" w:pos="1418"/>
          <w:tab w:val="left" w:pos="1560"/>
        </w:tabs>
        <w:spacing w:line="240" w:lineRule="auto"/>
        <w:ind w:left="0" w:firstLine="709"/>
        <w:jc w:val="both"/>
        <w:rPr>
          <w:rFonts w:ascii="Times New Roman" w:eastAsia="Times New Roman" w:hAnsi="Times New Roman" w:cs="Times New Roman"/>
          <w:i/>
          <w:iCs/>
          <w:sz w:val="24"/>
          <w:szCs w:val="24"/>
        </w:rPr>
      </w:pPr>
      <w:r w:rsidRPr="00F15396">
        <w:rPr>
          <w:rFonts w:ascii="Times New Roman" w:eastAsia="Times New Roman" w:hAnsi="Times New Roman" w:cs="Times New Roman"/>
          <w:i/>
          <w:iCs/>
          <w:sz w:val="24"/>
          <w:szCs w:val="24"/>
        </w:rPr>
        <w:t xml:space="preserve">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F15396">
        <w:rPr>
          <w:rFonts w:ascii="Times New Roman" w:eastAsia="Times New Roman" w:hAnsi="Times New Roman" w:cs="Times New Roman"/>
          <w:i/>
          <w:iCs/>
          <w:sz w:val="24"/>
          <w:szCs w:val="24"/>
        </w:rPr>
        <w:t>papildymais</w:t>
      </w:r>
      <w:proofErr w:type="spellEnd"/>
      <w:r w:rsidRPr="00F15396">
        <w:rPr>
          <w:rFonts w:ascii="Times New Roman" w:eastAsia="Times New Roman" w:hAnsi="Times New Roman" w:cs="Times New Roman"/>
          <w:i/>
          <w:iCs/>
          <w:sz w:val="24"/>
          <w:szCs w:val="24"/>
        </w:rPr>
        <w:t>, reikalavimus;</w:t>
      </w:r>
    </w:p>
    <w:p w14:paraId="4419E1B5" w14:textId="77777777" w:rsidR="00747428" w:rsidRPr="00F15396" w:rsidRDefault="00747428" w:rsidP="499E1DF0">
      <w:pPr>
        <w:pStyle w:val="Sraopastraipa"/>
        <w:tabs>
          <w:tab w:val="left" w:pos="709"/>
          <w:tab w:val="left" w:pos="1560"/>
        </w:tabs>
        <w:spacing w:line="240" w:lineRule="auto"/>
        <w:ind w:left="0" w:firstLine="709"/>
        <w:jc w:val="both"/>
        <w:rPr>
          <w:rFonts w:ascii="Times New Roman" w:eastAsia="Times New Roman" w:hAnsi="Times New Roman" w:cs="Times New Roman"/>
          <w:i/>
          <w:iCs/>
          <w:sz w:val="24"/>
          <w:szCs w:val="24"/>
        </w:rPr>
      </w:pPr>
      <w:r w:rsidRPr="00F15396">
        <w:rPr>
          <w:rFonts w:ascii="Times New Roman" w:eastAsia="Times New Roman" w:hAnsi="Times New Roman" w:cs="Times New Roman"/>
          <w:i/>
          <w:iCs/>
          <w:sz w:val="24"/>
          <w:szCs w:val="24"/>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FF4AE21" w14:textId="77777777" w:rsidR="00747428" w:rsidRPr="00F15396" w:rsidRDefault="00747428" w:rsidP="499E1DF0">
      <w:pPr>
        <w:pStyle w:val="Sraopastraipa"/>
        <w:tabs>
          <w:tab w:val="left" w:pos="709"/>
          <w:tab w:val="left" w:pos="1560"/>
        </w:tabs>
        <w:spacing w:line="240" w:lineRule="auto"/>
        <w:ind w:left="0" w:firstLine="709"/>
        <w:jc w:val="both"/>
        <w:rPr>
          <w:rFonts w:ascii="Times New Roman" w:eastAsia="Times New Roman" w:hAnsi="Times New Roman" w:cs="Times New Roman"/>
          <w:i/>
          <w:iCs/>
          <w:sz w:val="24"/>
          <w:szCs w:val="24"/>
        </w:rPr>
      </w:pPr>
      <w:r w:rsidRPr="00F15396">
        <w:rPr>
          <w:rFonts w:ascii="Times New Roman" w:eastAsia="Times New Roman" w:hAnsi="Times New Roman" w:cs="Times New Roman"/>
          <w:i/>
          <w:iCs/>
          <w:sz w:val="24"/>
          <w:szCs w:val="24"/>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8C8E581" w14:textId="615129DC" w:rsidR="00747428" w:rsidRPr="00F15396" w:rsidRDefault="00747428" w:rsidP="499E1DF0">
      <w:pPr>
        <w:pStyle w:val="Sraopastraipa"/>
        <w:tabs>
          <w:tab w:val="left" w:pos="709"/>
          <w:tab w:val="left" w:pos="1560"/>
        </w:tabs>
        <w:spacing w:line="240" w:lineRule="auto"/>
        <w:ind w:left="0" w:firstLine="709"/>
        <w:jc w:val="both"/>
        <w:rPr>
          <w:rFonts w:ascii="Times New Roman" w:eastAsia="Times New Roman" w:hAnsi="Times New Roman" w:cs="Times New Roman"/>
          <w:i/>
          <w:iCs/>
          <w:sz w:val="24"/>
          <w:szCs w:val="24"/>
        </w:rPr>
      </w:pPr>
      <w:r w:rsidRPr="00F15396">
        <w:rPr>
          <w:rFonts w:ascii="Times New Roman" w:eastAsia="Times New Roman" w:hAnsi="Times New Roman" w:cs="Times New Roman"/>
          <w:i/>
          <w:iCs/>
          <w:sz w:val="24"/>
          <w:szCs w:val="24"/>
        </w:rPr>
        <w:t xml:space="preserve">8.1.4. žuvys, moliuskai ir vėžiagyviai turi atitikti bent vieną iš 8.1.1–8.1.3 papunkčiuose išvardytų minimalių aplinkos apsaugos kriterijų arba būti sertifikuoti pagal tausios žvejybos ar darnios akvakultūros </w:t>
      </w:r>
      <w:r w:rsidRPr="00F15396">
        <w:rPr>
          <w:rFonts w:ascii="Times New Roman" w:eastAsia="Times New Roman" w:hAnsi="Times New Roman" w:cs="Times New Roman"/>
          <w:i/>
          <w:iCs/>
          <w:sz w:val="24"/>
          <w:szCs w:val="24"/>
        </w:rPr>
        <w:lastRenderedPageBreak/>
        <w:t>schemas ir paženklinti ekologiniais ženklais, pvz., „</w:t>
      </w:r>
      <w:proofErr w:type="spellStart"/>
      <w:r w:rsidRPr="00F15396">
        <w:rPr>
          <w:rFonts w:ascii="Times New Roman" w:eastAsia="Times New Roman" w:hAnsi="Times New Roman" w:cs="Times New Roman"/>
          <w:i/>
          <w:iCs/>
          <w:sz w:val="24"/>
          <w:szCs w:val="24"/>
        </w:rPr>
        <w:t>Aquaculture</w:t>
      </w:r>
      <w:proofErr w:type="spellEnd"/>
      <w:r w:rsidRPr="00F15396">
        <w:rPr>
          <w:rFonts w:ascii="Times New Roman" w:eastAsia="Times New Roman" w:hAnsi="Times New Roman" w:cs="Times New Roman"/>
          <w:i/>
          <w:iCs/>
          <w:sz w:val="24"/>
          <w:szCs w:val="24"/>
        </w:rPr>
        <w:t xml:space="preserve"> </w:t>
      </w:r>
      <w:proofErr w:type="spellStart"/>
      <w:r w:rsidRPr="00F15396">
        <w:rPr>
          <w:rFonts w:ascii="Times New Roman" w:eastAsia="Times New Roman" w:hAnsi="Times New Roman" w:cs="Times New Roman"/>
          <w:i/>
          <w:iCs/>
          <w:sz w:val="24"/>
          <w:szCs w:val="24"/>
        </w:rPr>
        <w:t>Stewardship</w:t>
      </w:r>
      <w:proofErr w:type="spellEnd"/>
      <w:r w:rsidRPr="00F15396">
        <w:rPr>
          <w:rFonts w:ascii="Times New Roman" w:eastAsia="Times New Roman" w:hAnsi="Times New Roman" w:cs="Times New Roman"/>
          <w:i/>
          <w:iCs/>
          <w:sz w:val="24"/>
          <w:szCs w:val="24"/>
        </w:rPr>
        <w:t xml:space="preserve"> </w:t>
      </w:r>
      <w:proofErr w:type="spellStart"/>
      <w:r w:rsidRPr="00F15396">
        <w:rPr>
          <w:rFonts w:ascii="Times New Roman" w:eastAsia="Times New Roman" w:hAnsi="Times New Roman" w:cs="Times New Roman"/>
          <w:i/>
          <w:iCs/>
          <w:sz w:val="24"/>
          <w:szCs w:val="24"/>
        </w:rPr>
        <w:t>Council</w:t>
      </w:r>
      <w:proofErr w:type="spellEnd"/>
      <w:r w:rsidRPr="00F15396">
        <w:rPr>
          <w:rFonts w:ascii="Times New Roman" w:eastAsia="Times New Roman" w:hAnsi="Times New Roman" w:cs="Times New Roman"/>
          <w:i/>
          <w:iCs/>
          <w:sz w:val="24"/>
          <w:szCs w:val="24"/>
        </w:rPr>
        <w:t>“, „</w:t>
      </w:r>
      <w:proofErr w:type="spellStart"/>
      <w:r w:rsidRPr="00F15396">
        <w:rPr>
          <w:rFonts w:ascii="Times New Roman" w:eastAsia="Times New Roman" w:hAnsi="Times New Roman" w:cs="Times New Roman"/>
          <w:i/>
          <w:iCs/>
          <w:sz w:val="24"/>
          <w:szCs w:val="24"/>
        </w:rPr>
        <w:t>The</w:t>
      </w:r>
      <w:proofErr w:type="spellEnd"/>
      <w:r w:rsidRPr="00F15396">
        <w:rPr>
          <w:rFonts w:ascii="Times New Roman" w:eastAsia="Times New Roman" w:hAnsi="Times New Roman" w:cs="Times New Roman"/>
          <w:i/>
          <w:iCs/>
          <w:sz w:val="24"/>
          <w:szCs w:val="24"/>
        </w:rPr>
        <w:t xml:space="preserve"> Marine </w:t>
      </w:r>
      <w:proofErr w:type="spellStart"/>
      <w:r w:rsidRPr="00F15396">
        <w:rPr>
          <w:rFonts w:ascii="Times New Roman" w:eastAsia="Times New Roman" w:hAnsi="Times New Roman" w:cs="Times New Roman"/>
          <w:i/>
          <w:iCs/>
          <w:sz w:val="24"/>
          <w:szCs w:val="24"/>
        </w:rPr>
        <w:t>Stewardship</w:t>
      </w:r>
      <w:proofErr w:type="spellEnd"/>
      <w:r w:rsidRPr="00F15396">
        <w:rPr>
          <w:rFonts w:ascii="Times New Roman" w:eastAsia="Times New Roman" w:hAnsi="Times New Roman" w:cs="Times New Roman"/>
          <w:i/>
          <w:iCs/>
          <w:sz w:val="24"/>
          <w:szCs w:val="24"/>
        </w:rPr>
        <w:t xml:space="preserve"> </w:t>
      </w:r>
      <w:proofErr w:type="spellStart"/>
      <w:r w:rsidRPr="00F15396">
        <w:rPr>
          <w:rFonts w:ascii="Times New Roman" w:eastAsia="Times New Roman" w:hAnsi="Times New Roman" w:cs="Times New Roman"/>
          <w:i/>
          <w:iCs/>
          <w:sz w:val="24"/>
          <w:szCs w:val="24"/>
        </w:rPr>
        <w:t>Council</w:t>
      </w:r>
      <w:proofErr w:type="spellEnd"/>
      <w:r w:rsidRPr="00F15396">
        <w:rPr>
          <w:rFonts w:ascii="Times New Roman" w:eastAsia="Times New Roman" w:hAnsi="Times New Roman" w:cs="Times New Roman"/>
          <w:i/>
          <w:iCs/>
          <w:sz w:val="24"/>
          <w:szCs w:val="24"/>
        </w:rPr>
        <w:t>“, „</w:t>
      </w:r>
      <w:proofErr w:type="spellStart"/>
      <w:r w:rsidRPr="00F15396">
        <w:rPr>
          <w:rFonts w:ascii="Times New Roman" w:eastAsia="Times New Roman" w:hAnsi="Times New Roman" w:cs="Times New Roman"/>
          <w:i/>
          <w:iCs/>
          <w:sz w:val="24"/>
          <w:szCs w:val="24"/>
        </w:rPr>
        <w:t>Best</w:t>
      </w:r>
      <w:proofErr w:type="spellEnd"/>
      <w:r w:rsidRPr="00F15396">
        <w:rPr>
          <w:rFonts w:ascii="Times New Roman" w:eastAsia="Times New Roman" w:hAnsi="Times New Roman" w:cs="Times New Roman"/>
          <w:i/>
          <w:iCs/>
          <w:sz w:val="24"/>
          <w:szCs w:val="24"/>
        </w:rPr>
        <w:t xml:space="preserve"> </w:t>
      </w:r>
      <w:proofErr w:type="spellStart"/>
      <w:r w:rsidRPr="00F15396">
        <w:rPr>
          <w:rFonts w:ascii="Times New Roman" w:eastAsia="Times New Roman" w:hAnsi="Times New Roman" w:cs="Times New Roman"/>
          <w:i/>
          <w:iCs/>
          <w:sz w:val="24"/>
          <w:szCs w:val="24"/>
        </w:rPr>
        <w:t>Aquaculture</w:t>
      </w:r>
      <w:proofErr w:type="spellEnd"/>
      <w:r w:rsidRPr="00F15396">
        <w:rPr>
          <w:rFonts w:ascii="Times New Roman" w:eastAsia="Times New Roman" w:hAnsi="Times New Roman" w:cs="Times New Roman"/>
          <w:i/>
          <w:iCs/>
          <w:sz w:val="24"/>
          <w:szCs w:val="24"/>
        </w:rPr>
        <w:t xml:space="preserve"> </w:t>
      </w:r>
      <w:proofErr w:type="spellStart"/>
      <w:r w:rsidRPr="00F15396">
        <w:rPr>
          <w:rFonts w:ascii="Times New Roman" w:eastAsia="Times New Roman" w:hAnsi="Times New Roman" w:cs="Times New Roman"/>
          <w:i/>
          <w:iCs/>
          <w:sz w:val="24"/>
          <w:szCs w:val="24"/>
        </w:rPr>
        <w:t>Practices</w:t>
      </w:r>
      <w:proofErr w:type="spellEnd"/>
      <w:r w:rsidRPr="00F15396">
        <w:rPr>
          <w:rFonts w:ascii="Times New Roman" w:eastAsia="Times New Roman" w:hAnsi="Times New Roman" w:cs="Times New Roman"/>
          <w:i/>
          <w:iCs/>
          <w:sz w:val="24"/>
          <w:szCs w:val="24"/>
        </w:rPr>
        <w:t>“ arba kitu lygiaverčiu ekologiniu ženklu.</w:t>
      </w:r>
      <w:r w:rsidR="006325F5" w:rsidRPr="00F15396">
        <w:rPr>
          <w:rFonts w:ascii="Times New Roman" w:eastAsia="Times New Roman" w:hAnsi="Times New Roman" w:cs="Times New Roman"/>
          <w:i/>
          <w:iCs/>
          <w:sz w:val="24"/>
          <w:szCs w:val="24"/>
        </w:rPr>
        <w:t xml:space="preserve"> &lt;...&gt;</w:t>
      </w:r>
    </w:p>
    <w:p w14:paraId="2065536E" w14:textId="08A4D22F" w:rsidR="006325F5" w:rsidRPr="00F15396" w:rsidRDefault="004D6F3F" w:rsidP="499E1DF0">
      <w:pPr>
        <w:pStyle w:val="Sraopastraipa"/>
        <w:tabs>
          <w:tab w:val="left" w:pos="709"/>
          <w:tab w:val="left" w:pos="1560"/>
        </w:tabs>
        <w:spacing w:line="240" w:lineRule="auto"/>
        <w:ind w:left="0" w:firstLine="709"/>
        <w:jc w:val="both"/>
        <w:rPr>
          <w:rFonts w:ascii="Times New Roman" w:eastAsia="Times New Roman" w:hAnsi="Times New Roman" w:cs="Times New Roman"/>
          <w:i/>
          <w:iCs/>
          <w:sz w:val="24"/>
          <w:szCs w:val="24"/>
        </w:rPr>
      </w:pPr>
      <w:r w:rsidRPr="00F15396">
        <w:rPr>
          <w:rFonts w:ascii="Times New Roman" w:eastAsia="Times New Roman" w:hAnsi="Times New Roman" w:cs="Times New Roman"/>
          <w:i/>
          <w:iCs/>
          <w:sz w:val="24"/>
          <w:szCs w:val="24"/>
        </w:rPr>
        <w:t xml:space="preserve">8.2. </w:t>
      </w:r>
      <w:r w:rsidR="00747428" w:rsidRPr="00F15396">
        <w:rPr>
          <w:rFonts w:ascii="Times New Roman" w:eastAsia="Times New Roman" w:hAnsi="Times New Roman" w:cs="Times New Roman"/>
          <w:i/>
          <w:iCs/>
          <w:sz w:val="24"/>
          <w:szCs w:val="24"/>
        </w:rPr>
        <w:t>teikiant maitinimo paslaugas naudojami maisto produktai turi atitikti minimalius aplinkos apsaugos kriterijus, nustatytus maisto produktams pagal 8.1 papunktį</w:t>
      </w:r>
      <w:r w:rsidR="006325F5" w:rsidRPr="00F15396">
        <w:rPr>
          <w:rFonts w:ascii="Times New Roman" w:eastAsia="Times New Roman" w:hAnsi="Times New Roman" w:cs="Times New Roman"/>
          <w:i/>
          <w:iCs/>
          <w:sz w:val="24"/>
          <w:szCs w:val="24"/>
        </w:rPr>
        <w:t>.“.</w:t>
      </w:r>
    </w:p>
    <w:p w14:paraId="731088CC" w14:textId="646CFDE4" w:rsidR="00747428" w:rsidRPr="00AE4C14" w:rsidRDefault="00A33CF7" w:rsidP="00A33CF7">
      <w:pPr>
        <w:pStyle w:val="Sraopastraipa"/>
        <w:tabs>
          <w:tab w:val="left" w:pos="709"/>
          <w:tab w:val="left" w:pos="1560"/>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4.7.2. </w:t>
      </w:r>
      <w:r w:rsidR="006325F5" w:rsidRPr="00F15396">
        <w:rPr>
          <w:rFonts w:ascii="Times New Roman" w:eastAsia="Times New Roman" w:hAnsi="Times New Roman" w:cs="Times New Roman"/>
          <w:sz w:val="24"/>
          <w:szCs w:val="24"/>
        </w:rPr>
        <w:t>Atitiktį reikalavimams įrodantys dokumentai: (Tvarkos aprašo 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w:t>
      </w:r>
      <w:r w:rsidR="004D6F3F" w:rsidRPr="00F15396">
        <w:rPr>
          <w:rFonts w:ascii="Times New Roman" w:eastAsia="Times New Roman" w:hAnsi="Times New Roman" w:cs="Times New Roman"/>
          <w:sz w:val="24"/>
          <w:szCs w:val="24"/>
        </w:rPr>
        <w:t xml:space="preserve">tų </w:t>
      </w:r>
      <w:r w:rsidR="004D6F3F" w:rsidRPr="00A33CF7">
        <w:rPr>
          <w:rFonts w:ascii="Times New Roman" w:eastAsia="Times New Roman" w:hAnsi="Times New Roman" w:cs="Times New Roman"/>
          <w:sz w:val="24"/>
          <w:szCs w:val="24"/>
        </w:rPr>
        <w:t xml:space="preserve">tradicinių gaminių registre, </w:t>
      </w:r>
      <w:r w:rsidR="006325F5" w:rsidRPr="00A33CF7">
        <w:rPr>
          <w:rFonts w:ascii="Times New Roman" w:eastAsia="Times New Roman" w:hAnsi="Times New Roman" w:cs="Times New Roman"/>
          <w:sz w:val="24"/>
          <w:szCs w:val="24"/>
        </w:rPr>
        <w:t>tausios žvejybos ar darnio</w:t>
      </w:r>
      <w:r w:rsidR="004D6F3F" w:rsidRPr="00A33CF7">
        <w:rPr>
          <w:rFonts w:ascii="Times New Roman" w:eastAsia="Times New Roman" w:hAnsi="Times New Roman" w:cs="Times New Roman"/>
          <w:sz w:val="24"/>
          <w:szCs w:val="24"/>
        </w:rPr>
        <w:t xml:space="preserve">s akvakultūros sertifikatai </w:t>
      </w:r>
      <w:r w:rsidR="006325F5" w:rsidRPr="00A33CF7">
        <w:rPr>
          <w:rFonts w:ascii="Times New Roman" w:eastAsia="Times New Roman" w:hAnsi="Times New Roman" w:cs="Times New Roman"/>
          <w:sz w:val="24"/>
          <w:szCs w:val="24"/>
        </w:rPr>
        <w:t>arba kiti lygiaverčiai įrodymai.</w:t>
      </w:r>
    </w:p>
    <w:p w14:paraId="44B85F56" w14:textId="5686CC34" w:rsidR="00A33CF7" w:rsidRPr="00A33CF7" w:rsidRDefault="00891F41" w:rsidP="00891F41">
      <w:pPr>
        <w:pStyle w:val="Sraopastraipa"/>
        <w:tabs>
          <w:tab w:val="left" w:pos="1560"/>
        </w:tabs>
        <w:spacing w:after="0" w:line="240" w:lineRule="auto"/>
        <w:ind w:left="0"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4.7.3. </w:t>
      </w:r>
      <w:r w:rsidR="00A33CF7" w:rsidRPr="00A33CF7">
        <w:rPr>
          <w:rFonts w:ascii="Times New Roman" w:hAnsi="Times New Roman" w:cs="Times New Roman"/>
          <w:color w:val="000000"/>
          <w:sz w:val="24"/>
          <w:szCs w:val="24"/>
          <w:lang w:eastAsia="lt-LT"/>
        </w:rPr>
        <w:t>Perkamos Paslaugos nėra Aprašu patvirtintame Produktų, kurių viešiesiems pirkimams ir pirkimams taikytini minimalūs aplinkos apsaugos kriterijai, sąraše.  Vadovaujantis Aprašo 4.4.4. punktu, pirkime Užsakovas savarankiškai nustato aplinkos apsaugos kriterijus, kurie yra susiję su pirkimo objektu:</w:t>
      </w:r>
    </w:p>
    <w:p w14:paraId="133510D5" w14:textId="77777777" w:rsidR="00891F41" w:rsidRDefault="00891F41" w:rsidP="00891F41">
      <w:pPr>
        <w:tabs>
          <w:tab w:val="left" w:pos="1560"/>
        </w:tabs>
        <w:spacing w:after="0" w:line="240" w:lineRule="auto"/>
        <w:ind w:firstLine="709"/>
        <w:jc w:val="both"/>
        <w:rPr>
          <w:bCs/>
          <w:szCs w:val="24"/>
        </w:rPr>
      </w:pPr>
      <w:r>
        <w:rPr>
          <w:rFonts w:eastAsia="Times New Roman"/>
          <w:color w:val="000000"/>
          <w:szCs w:val="24"/>
          <w:lang w:eastAsia="lt-LT"/>
        </w:rPr>
        <w:t xml:space="preserve">4.7.3.1. </w:t>
      </w:r>
      <w:r w:rsidR="00A33CF7" w:rsidRPr="00891F41">
        <w:rPr>
          <w:rFonts w:eastAsia="Times New Roman"/>
          <w:color w:val="000000"/>
          <w:szCs w:val="24"/>
          <w:lang w:eastAsia="lt-LT"/>
        </w:rPr>
        <w:t xml:space="preserve">Siekiant sumažinti popieriaus sunaudojimą, atsisakyti nebūtino dokumentų kopijavimo ir spausdinimo, rengiama dokumentacija, t. y. pirkimo sutartis, jų pakeitimai (jeigu tokiu bus), paslaugų perdavimo–priėmimo aktai, sąskaitos – faktūros ar kiti mokėjimo dokumentai, Užsakovui turi būti pateikti elektroniniu formatu, o dokumentacija, kuri turi būti pasirašoma turi būti pasirašomi elektroniniu parašu. </w:t>
      </w:r>
      <w:r w:rsidR="00A33CF7" w:rsidRPr="00891F41">
        <w:rPr>
          <w:rFonts w:eastAsia="Times New Roman"/>
          <w:szCs w:val="24"/>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00A33CF7" w:rsidRPr="00891F41">
        <w:rPr>
          <w:rFonts w:eastAsia="Times New Roman"/>
          <w:bCs/>
          <w:szCs w:val="24"/>
          <w:lang w:eastAsia="ar-SA"/>
        </w:rPr>
        <w:t>Dėl aplinkos apsaugos kriterijų taikymo, vykdant žaliuosius pirkimus, tvarkos aprašo patvirtinimo</w:t>
      </w:r>
      <w:r w:rsidR="00A33CF7" w:rsidRPr="00891F41">
        <w:rPr>
          <w:rFonts w:eastAsia="Times New Roman"/>
          <w:szCs w:val="24"/>
          <w:lang w:eastAsia="ar-SA"/>
        </w:rPr>
        <w:t xml:space="preserve">“ (su vėlesniais pakeitimais) </w:t>
      </w:r>
      <w:r w:rsidR="00A33CF7" w:rsidRPr="00891F41">
        <w:rPr>
          <w:rFonts w:eastAsia="Times New Roman"/>
          <w:bCs/>
          <w:szCs w:val="24"/>
          <w:lang w:eastAsia="ar-SA"/>
        </w:rPr>
        <w:t>Produktų, kurių viešiesiems pirkimams ir pirkimams taikytini</w:t>
      </w:r>
      <w:r w:rsidR="00A33CF7" w:rsidRPr="00891F41">
        <w:rPr>
          <w:rFonts w:eastAsia="Times New Roman"/>
          <w:szCs w:val="24"/>
          <w:lang w:eastAsia="ar-SA"/>
        </w:rPr>
        <w:t xml:space="preserve"> </w:t>
      </w:r>
      <w:r w:rsidR="00A33CF7" w:rsidRPr="00891F41">
        <w:rPr>
          <w:rFonts w:eastAsia="Times New Roman"/>
          <w:bCs/>
          <w:szCs w:val="24"/>
          <w:lang w:eastAsia="ar-SA"/>
        </w:rPr>
        <w:t>minimalūs aplinkos apsaugos kriterijai,</w:t>
      </w:r>
      <w:r w:rsidR="00A33CF7" w:rsidRPr="00891F41">
        <w:rPr>
          <w:rFonts w:eastAsia="Times New Roman"/>
          <w:szCs w:val="24"/>
          <w:lang w:eastAsia="ar-SA"/>
        </w:rPr>
        <w:t xml:space="preserve"> </w:t>
      </w:r>
      <w:r w:rsidR="00A33CF7" w:rsidRPr="00891F41">
        <w:rPr>
          <w:rFonts w:eastAsia="Times New Roman"/>
          <w:bCs/>
          <w:szCs w:val="24"/>
          <w:lang w:eastAsia="ar-SA"/>
        </w:rPr>
        <w:t xml:space="preserve">sąrašo </w:t>
      </w:r>
      <w:r w:rsidR="00A33CF7" w:rsidRPr="00891F41">
        <w:rPr>
          <w:rFonts w:eastAsia="Times New Roman"/>
          <w:szCs w:val="24"/>
          <w:lang w:eastAsia="ar-SA"/>
        </w:rPr>
        <w:t>1 skyriaus 1.1. punktą</w:t>
      </w:r>
      <w:r w:rsidR="00A33CF7" w:rsidRPr="00891F41">
        <w:rPr>
          <w:bCs/>
          <w:szCs w:val="24"/>
        </w:rPr>
        <w:t>.</w:t>
      </w:r>
    </w:p>
    <w:p w14:paraId="37383001" w14:textId="154BACE9" w:rsidR="00A33CF7" w:rsidRPr="003B4157" w:rsidRDefault="00891F41" w:rsidP="00891F41">
      <w:pPr>
        <w:tabs>
          <w:tab w:val="left" w:pos="1560"/>
        </w:tabs>
        <w:spacing w:after="0" w:line="240" w:lineRule="auto"/>
        <w:ind w:firstLine="709"/>
        <w:jc w:val="both"/>
        <w:rPr>
          <w:rFonts w:eastAsia="Times New Roman"/>
          <w:color w:val="000000"/>
          <w:szCs w:val="24"/>
          <w:lang w:eastAsia="lt-LT"/>
        </w:rPr>
      </w:pPr>
      <w:r>
        <w:rPr>
          <w:bCs/>
          <w:szCs w:val="24"/>
        </w:rPr>
        <w:t xml:space="preserve">4.7.3.2. </w:t>
      </w:r>
      <w:r w:rsidR="00A33CF7" w:rsidRPr="003B4157">
        <w:rPr>
          <w:bCs/>
          <w:szCs w:val="24"/>
        </w:rPr>
        <w:t>Mokomąją medžiagą tiekėjas turi pateikti dalyviams skaitmeniniu formatu (elektroniniu paštu, mokymų platformoje ar pan.) arba, esant poreikiui, pateikti spausdintą ant abiejų lapo pusių</w:t>
      </w:r>
      <w:r w:rsidR="00A33CF7" w:rsidRPr="003B4157">
        <w:rPr>
          <w:rFonts w:eastAsia="Times New Roman"/>
          <w:color w:val="000000"/>
          <w:szCs w:val="24"/>
          <w:lang w:eastAsia="ar-SA"/>
        </w:rPr>
        <w:t xml:space="preserve"> </w:t>
      </w:r>
      <w:r w:rsidR="00A33CF7" w:rsidRPr="003B4157">
        <w:rPr>
          <w:bCs/>
          <w:szCs w:val="24"/>
        </w:rPr>
        <w:t>ir naudojamas perdirbtas popierius, kuris atitinka minimalius aplinkos apsaugos kriterijus pagal patvirtinto Lietuvos Respublikos aplinkos ministro 2011 m. birželio 28 d. įsakymo Nr. D1-508 „Dėl aplinkos apsaugos kriterijų taikymo, vykdant žaliuosius pirkimus, tvarkos aprašo patvirtinimo“ (su vėlesniais pakeitimais) Produktų, kurių viešiesiems pirkimams ir pirkimams taikytini minimalūs aplinkos apsaugos kriterijai, sąrašo 1 skyriaus 1.1. punktą.</w:t>
      </w:r>
    </w:p>
    <w:p w14:paraId="0E158366" w14:textId="77777777" w:rsidR="00A33CF7" w:rsidRPr="00F15396" w:rsidRDefault="00A33CF7" w:rsidP="499E1DF0">
      <w:pPr>
        <w:pStyle w:val="Sraopastraipa"/>
        <w:tabs>
          <w:tab w:val="left" w:pos="709"/>
          <w:tab w:val="left" w:pos="1560"/>
        </w:tabs>
        <w:spacing w:line="240" w:lineRule="auto"/>
        <w:ind w:left="0" w:firstLine="709"/>
        <w:jc w:val="both"/>
        <w:rPr>
          <w:rFonts w:ascii="Times New Roman" w:eastAsia="Times New Roman" w:hAnsi="Times New Roman" w:cs="Times New Roman"/>
          <w:sz w:val="24"/>
          <w:szCs w:val="24"/>
        </w:rPr>
      </w:pPr>
    </w:p>
    <w:p w14:paraId="024313AA" w14:textId="77777777" w:rsidR="00262A38" w:rsidRPr="00F15396" w:rsidRDefault="00262A38" w:rsidP="499E1DF0">
      <w:pPr>
        <w:pStyle w:val="Sraopastraipa"/>
        <w:tabs>
          <w:tab w:val="left" w:pos="993"/>
        </w:tabs>
        <w:spacing w:after="120" w:line="240" w:lineRule="auto"/>
        <w:ind w:left="1283"/>
        <w:jc w:val="both"/>
        <w:rPr>
          <w:rFonts w:ascii="Times New Roman" w:eastAsia="Times New Roman" w:hAnsi="Times New Roman" w:cs="Times New Roman"/>
          <w:b/>
          <w:bCs/>
          <w:sz w:val="24"/>
          <w:szCs w:val="24"/>
          <w:lang w:eastAsia="lt-LT"/>
        </w:rPr>
      </w:pPr>
    </w:p>
    <w:p w14:paraId="18602D8D" w14:textId="32EEF30A" w:rsidR="00254F3D" w:rsidRPr="00F15396" w:rsidRDefault="00254F3D" w:rsidP="499E1DF0">
      <w:pPr>
        <w:pStyle w:val="Sraopastraipa"/>
        <w:numPr>
          <w:ilvl w:val="0"/>
          <w:numId w:val="7"/>
        </w:numPr>
        <w:spacing w:after="0" w:line="240" w:lineRule="auto"/>
        <w:jc w:val="center"/>
        <w:rPr>
          <w:rFonts w:ascii="Times New Roman" w:eastAsia="Times New Roman" w:hAnsi="Times New Roman" w:cs="Times New Roman"/>
          <w:b/>
          <w:bCs/>
          <w:sz w:val="24"/>
          <w:szCs w:val="24"/>
        </w:rPr>
      </w:pPr>
      <w:r w:rsidRPr="00F15396">
        <w:rPr>
          <w:rFonts w:ascii="Times New Roman" w:eastAsia="Times New Roman" w:hAnsi="Times New Roman" w:cs="Times New Roman"/>
          <w:b/>
          <w:bCs/>
          <w:sz w:val="24"/>
          <w:szCs w:val="24"/>
        </w:rPr>
        <w:t>KITOS SĄLYGOS</w:t>
      </w:r>
    </w:p>
    <w:p w14:paraId="3CC03065" w14:textId="77777777" w:rsidR="00254F3D" w:rsidRPr="00F15396" w:rsidRDefault="00254F3D" w:rsidP="499E1DF0">
      <w:pPr>
        <w:tabs>
          <w:tab w:val="left" w:pos="709"/>
          <w:tab w:val="left" w:pos="1134"/>
        </w:tabs>
        <w:spacing w:after="0" w:line="240" w:lineRule="auto"/>
        <w:ind w:firstLine="720"/>
        <w:jc w:val="both"/>
        <w:rPr>
          <w:rFonts w:eastAsia="Times New Roman"/>
          <w:szCs w:val="24"/>
          <w:lang w:eastAsia="lt-LT"/>
        </w:rPr>
      </w:pPr>
    </w:p>
    <w:p w14:paraId="767DAF67" w14:textId="6864D9A2" w:rsidR="00F875FF" w:rsidRPr="00F15396" w:rsidRDefault="00F875FF" w:rsidP="499E1DF0">
      <w:pPr>
        <w:pStyle w:val="Sraopastraipa"/>
        <w:numPr>
          <w:ilvl w:val="1"/>
          <w:numId w:val="7"/>
        </w:numPr>
        <w:tabs>
          <w:tab w:val="left" w:pos="1134"/>
        </w:tabs>
        <w:spacing w:after="0" w:line="240" w:lineRule="auto"/>
        <w:ind w:left="0" w:firstLine="709"/>
        <w:jc w:val="both"/>
        <w:rPr>
          <w:rFonts w:ascii="Times New Roman" w:eastAsia="Times New Roman" w:hAnsi="Times New Roman" w:cs="Times New Roman"/>
          <w:b/>
          <w:bCs/>
          <w:sz w:val="24"/>
          <w:szCs w:val="24"/>
          <w:lang w:eastAsia="lt-LT"/>
        </w:rPr>
      </w:pPr>
      <w:r w:rsidRPr="00F15396">
        <w:rPr>
          <w:rFonts w:ascii="Times New Roman" w:eastAsia="Times New Roman" w:hAnsi="Times New Roman" w:cs="Times New Roman"/>
          <w:sz w:val="24"/>
          <w:szCs w:val="24"/>
          <w:lang w:eastAsia="lt-LT"/>
        </w:rPr>
        <w:t>Tiekėjas turi sudaryti mokymų grafiką numatydamas mokymų datas</w:t>
      </w:r>
      <w:r w:rsidR="00896B8B" w:rsidRPr="00F15396">
        <w:rPr>
          <w:rFonts w:ascii="Times New Roman" w:eastAsia="Times New Roman" w:hAnsi="Times New Roman" w:cs="Times New Roman"/>
          <w:sz w:val="24"/>
          <w:szCs w:val="24"/>
          <w:lang w:eastAsia="lt-LT"/>
        </w:rPr>
        <w:t>, vietą ir laiką</w:t>
      </w:r>
      <w:r w:rsidRPr="00F15396">
        <w:rPr>
          <w:rFonts w:ascii="Times New Roman" w:eastAsia="Times New Roman" w:hAnsi="Times New Roman" w:cs="Times New Roman"/>
          <w:sz w:val="24"/>
          <w:szCs w:val="24"/>
          <w:lang w:eastAsia="lt-LT"/>
        </w:rPr>
        <w:t xml:space="preserve"> bei jį suderinti su Perkančiąja organizacija. Teikėjas Perkančiajai organizacija turi teikti grafiką</w:t>
      </w:r>
      <w:r w:rsidR="00896B8B" w:rsidRPr="00F15396">
        <w:rPr>
          <w:rFonts w:ascii="Times New Roman" w:eastAsia="Times New Roman" w:hAnsi="Times New Roman" w:cs="Times New Roman"/>
          <w:sz w:val="24"/>
          <w:szCs w:val="24"/>
          <w:lang w:eastAsia="lt-LT"/>
        </w:rPr>
        <w:t>, Perkančiosios organizacijos pateiktoje formoje,</w:t>
      </w:r>
      <w:r w:rsidRPr="00F15396">
        <w:rPr>
          <w:rFonts w:ascii="Times New Roman" w:eastAsia="Times New Roman" w:hAnsi="Times New Roman" w:cs="Times New Roman"/>
          <w:sz w:val="24"/>
          <w:szCs w:val="24"/>
          <w:lang w:eastAsia="lt-LT"/>
        </w:rPr>
        <w:t xml:space="preserve"> kiekvienam ateinančiam mėnesiui, grafiką pateikiant ne vėliau nei likus 3 d</w:t>
      </w:r>
      <w:r w:rsidR="003D651E" w:rsidRPr="00F15396">
        <w:rPr>
          <w:rFonts w:ascii="Times New Roman" w:eastAsia="Times New Roman" w:hAnsi="Times New Roman" w:cs="Times New Roman"/>
          <w:sz w:val="24"/>
          <w:szCs w:val="24"/>
          <w:lang w:eastAsia="lt-LT"/>
        </w:rPr>
        <w:t>arbo dienoms</w:t>
      </w:r>
      <w:r w:rsidRPr="00F15396">
        <w:rPr>
          <w:rFonts w:ascii="Times New Roman" w:eastAsia="Times New Roman" w:hAnsi="Times New Roman" w:cs="Times New Roman"/>
          <w:sz w:val="24"/>
          <w:szCs w:val="24"/>
          <w:lang w:eastAsia="lt-LT"/>
        </w:rPr>
        <w:t xml:space="preserve"> iki mėnesio pradžios. Mėnesio laikotarpyje, dėl nenumatytų aplinkybių pasikeitus konkretaus mokymo datai ir/ar vietai, apie tai informuoti Perkančiąją organizaciją ne vėliau nei likus 1 d</w:t>
      </w:r>
      <w:r w:rsidR="003D651E" w:rsidRPr="00F15396">
        <w:rPr>
          <w:rFonts w:ascii="Times New Roman" w:eastAsia="Times New Roman" w:hAnsi="Times New Roman" w:cs="Times New Roman"/>
          <w:sz w:val="24"/>
          <w:szCs w:val="24"/>
          <w:lang w:eastAsia="lt-LT"/>
        </w:rPr>
        <w:t>arbo</w:t>
      </w:r>
      <w:r w:rsidRPr="00F15396">
        <w:rPr>
          <w:rFonts w:ascii="Times New Roman" w:eastAsia="Times New Roman" w:hAnsi="Times New Roman" w:cs="Times New Roman"/>
          <w:sz w:val="24"/>
          <w:szCs w:val="24"/>
          <w:lang w:eastAsia="lt-LT"/>
        </w:rPr>
        <w:t xml:space="preserve"> d</w:t>
      </w:r>
      <w:r w:rsidR="003D651E" w:rsidRPr="00F15396">
        <w:rPr>
          <w:rFonts w:ascii="Times New Roman" w:eastAsia="Times New Roman" w:hAnsi="Times New Roman" w:cs="Times New Roman"/>
          <w:sz w:val="24"/>
          <w:szCs w:val="24"/>
          <w:lang w:eastAsia="lt-LT"/>
        </w:rPr>
        <w:t>ienai</w:t>
      </w:r>
      <w:r w:rsidRPr="00F15396">
        <w:rPr>
          <w:rFonts w:ascii="Times New Roman" w:eastAsia="Times New Roman" w:hAnsi="Times New Roman" w:cs="Times New Roman"/>
          <w:sz w:val="24"/>
          <w:szCs w:val="24"/>
          <w:lang w:eastAsia="lt-LT"/>
        </w:rPr>
        <w:t xml:space="preserve"> iki mokymų pradžios.</w:t>
      </w:r>
    </w:p>
    <w:p w14:paraId="7FFE14DB" w14:textId="1B03639F" w:rsidR="00896B8B" w:rsidRPr="006C001E" w:rsidRDefault="00896B8B" w:rsidP="499E1DF0">
      <w:pPr>
        <w:pStyle w:val="Sraopastraipa"/>
        <w:numPr>
          <w:ilvl w:val="1"/>
          <w:numId w:val="7"/>
        </w:numPr>
        <w:tabs>
          <w:tab w:val="left" w:pos="1134"/>
        </w:tabs>
        <w:spacing w:after="0" w:line="240" w:lineRule="auto"/>
        <w:ind w:left="0" w:firstLine="709"/>
        <w:jc w:val="both"/>
        <w:rPr>
          <w:rFonts w:ascii="Times New Roman" w:eastAsia="Times New Roman" w:hAnsi="Times New Roman" w:cs="Times New Roman"/>
          <w:b/>
          <w:bCs/>
          <w:sz w:val="24"/>
          <w:szCs w:val="24"/>
          <w:lang w:eastAsia="lt-LT"/>
        </w:rPr>
      </w:pPr>
      <w:r w:rsidRPr="499E1DF0">
        <w:rPr>
          <w:rFonts w:ascii="Times New Roman" w:eastAsia="Times New Roman" w:hAnsi="Times New Roman" w:cs="Times New Roman"/>
          <w:sz w:val="24"/>
          <w:szCs w:val="24"/>
        </w:rPr>
        <w:t>Perkančioji organizacija per 5 darbo dienas nuo Sutarties įsigaliojimo dienos el. paštu Tiekėjui turi pateikti mokymų grafiko formą.</w:t>
      </w:r>
    </w:p>
    <w:p w14:paraId="3FE16FFB" w14:textId="471254DF" w:rsidR="00F875FF" w:rsidRPr="00946D1B" w:rsidRDefault="00254F3D" w:rsidP="499E1DF0">
      <w:pPr>
        <w:pStyle w:val="Sraopastraipa"/>
        <w:numPr>
          <w:ilvl w:val="1"/>
          <w:numId w:val="7"/>
        </w:numPr>
        <w:tabs>
          <w:tab w:val="left" w:pos="1134"/>
        </w:tabs>
        <w:spacing w:after="0" w:line="240" w:lineRule="auto"/>
        <w:ind w:left="0" w:firstLine="709"/>
        <w:jc w:val="both"/>
        <w:rPr>
          <w:rFonts w:ascii="Times New Roman" w:eastAsia="Times New Roman" w:hAnsi="Times New Roman" w:cs="Times New Roman"/>
          <w:b/>
          <w:bCs/>
          <w:sz w:val="24"/>
          <w:szCs w:val="24"/>
          <w:lang w:eastAsia="lt-LT"/>
        </w:rPr>
      </w:pPr>
      <w:r w:rsidRPr="499E1DF0">
        <w:rPr>
          <w:rFonts w:ascii="Times New Roman" w:eastAsia="Times New Roman" w:hAnsi="Times New Roman" w:cs="Times New Roman"/>
          <w:sz w:val="24"/>
          <w:szCs w:val="24"/>
          <w:lang w:eastAsia="lt-LT"/>
        </w:rPr>
        <w:t>V</w:t>
      </w:r>
      <w:r w:rsidR="00F875FF" w:rsidRPr="499E1DF0">
        <w:rPr>
          <w:rFonts w:ascii="Times New Roman" w:eastAsia="Times New Roman" w:hAnsi="Times New Roman" w:cs="Times New Roman"/>
          <w:sz w:val="24"/>
          <w:szCs w:val="24"/>
          <w:lang w:eastAsia="lt-LT"/>
        </w:rPr>
        <w:t>isuose dokumentuose (mokomojoje medžiagoje, dalyvių registracijos sąraše, mokymų dalyvio pažymėjime/pažymoje, vertinimo anketoje ir kt.) turi būti naudojama Europos Sąjungos emblema ir nurodomas atitinkamas teiginys - „Bendrai finansuoja Europos Sąjunga“</w:t>
      </w:r>
      <w:r w:rsidR="00DE200C" w:rsidRPr="499E1DF0">
        <w:rPr>
          <w:rStyle w:val="Puslapioinaosnuoroda"/>
          <w:rFonts w:ascii="Times New Roman" w:eastAsia="Times New Roman" w:hAnsi="Times New Roman" w:cs="Times New Roman"/>
          <w:sz w:val="24"/>
          <w:szCs w:val="24"/>
          <w:lang w:eastAsia="lt-LT"/>
        </w:rPr>
        <w:footnoteReference w:id="3"/>
      </w:r>
      <w:r w:rsidR="00F875FF" w:rsidRPr="499E1DF0">
        <w:rPr>
          <w:rFonts w:ascii="Times New Roman" w:eastAsia="Times New Roman" w:hAnsi="Times New Roman" w:cs="Times New Roman"/>
          <w:sz w:val="24"/>
          <w:szCs w:val="24"/>
          <w:lang w:eastAsia="lt-LT"/>
        </w:rPr>
        <w:t>.</w:t>
      </w:r>
    </w:p>
    <w:p w14:paraId="074F0015" w14:textId="77777777" w:rsidR="007376F0" w:rsidRDefault="00946D1B" w:rsidP="007376F0">
      <w:pPr>
        <w:tabs>
          <w:tab w:val="left" w:pos="1134"/>
        </w:tabs>
        <w:spacing w:after="0" w:line="240" w:lineRule="auto"/>
        <w:ind w:firstLine="709"/>
        <w:jc w:val="both"/>
        <w:rPr>
          <w:rFonts w:eastAsia="Times New Roman"/>
          <w:szCs w:val="24"/>
        </w:rPr>
      </w:pPr>
      <w:r>
        <w:rPr>
          <w:rFonts w:eastAsia="Times New Roman"/>
          <w:szCs w:val="24"/>
        </w:rPr>
        <w:t xml:space="preserve">5.4. </w:t>
      </w:r>
      <w:r w:rsidRPr="00946D1B">
        <w:rPr>
          <w:rFonts w:eastAsia="Times New Roman"/>
          <w:szCs w:val="24"/>
        </w:rPr>
        <w:t>Programos perteikimui turi būti atrinkti dėstomo dalyko kompetentingi lektoriai, turintys patirties vedant mokymus profesinio mokymo įstaigų personalui. Atrinkti lektoriai turi būti atsakingi už Programos adaptavimą, rengimą, derinimą su Perkančiąja organizacija, kokybišką programos perteikimą, turinio atitikimą tikslinės grupės poreikiams.</w:t>
      </w:r>
      <w:r w:rsidR="007376F0">
        <w:rPr>
          <w:rFonts w:eastAsia="Times New Roman"/>
          <w:szCs w:val="24"/>
        </w:rPr>
        <w:t xml:space="preserve"> </w:t>
      </w:r>
    </w:p>
    <w:p w14:paraId="199DBB83" w14:textId="3A5FC680" w:rsidR="007376F0" w:rsidRDefault="007376F0" w:rsidP="007376F0">
      <w:pPr>
        <w:tabs>
          <w:tab w:val="left" w:pos="1134"/>
        </w:tabs>
        <w:spacing w:after="0" w:line="240" w:lineRule="auto"/>
        <w:ind w:firstLine="709"/>
        <w:jc w:val="both"/>
        <w:rPr>
          <w:rFonts w:eastAsia="Times New Roman"/>
          <w:szCs w:val="24"/>
          <w:lang w:val="lt"/>
        </w:rPr>
      </w:pPr>
      <w:r w:rsidRPr="007376F0">
        <w:rPr>
          <w:rFonts w:eastAsia="Times New Roman"/>
          <w:szCs w:val="24"/>
          <w:lang w:val="lt"/>
        </w:rPr>
        <w:lastRenderedPageBreak/>
        <w:t xml:space="preserve">5.5. </w:t>
      </w:r>
      <w:r w:rsidR="00F875FF" w:rsidRPr="007376F0">
        <w:rPr>
          <w:rFonts w:eastAsia="Times New Roman"/>
          <w:szCs w:val="24"/>
          <w:lang w:val="lt"/>
        </w:rPr>
        <w:t xml:space="preserve">Mokymai </w:t>
      </w:r>
      <w:proofErr w:type="spellStart"/>
      <w:r w:rsidR="00F875FF" w:rsidRPr="007376F0">
        <w:rPr>
          <w:rFonts w:eastAsia="Times New Roman"/>
          <w:szCs w:val="24"/>
          <w:lang w:val="lt"/>
        </w:rPr>
        <w:t>ykdom</w:t>
      </w:r>
      <w:r w:rsidR="003D651E" w:rsidRPr="007376F0">
        <w:rPr>
          <w:rFonts w:eastAsia="Times New Roman"/>
          <w:szCs w:val="24"/>
          <w:lang w:val="lt"/>
        </w:rPr>
        <w:t>i</w:t>
      </w:r>
      <w:proofErr w:type="spellEnd"/>
      <w:r w:rsidR="00F875FF" w:rsidRPr="007376F0">
        <w:rPr>
          <w:rFonts w:eastAsia="Times New Roman"/>
          <w:szCs w:val="24"/>
          <w:lang w:val="lt"/>
        </w:rPr>
        <w:t xml:space="preserve">, remiantis lygiateisiškumo, </w:t>
      </w:r>
      <w:proofErr w:type="spellStart"/>
      <w:r w:rsidR="00F875FF" w:rsidRPr="007376F0">
        <w:rPr>
          <w:rFonts w:eastAsia="Times New Roman"/>
          <w:szCs w:val="24"/>
          <w:lang w:val="lt"/>
        </w:rPr>
        <w:t>įtraukties</w:t>
      </w:r>
      <w:proofErr w:type="spellEnd"/>
      <w:r w:rsidR="00F875FF" w:rsidRPr="007376F0">
        <w:rPr>
          <w:rFonts w:eastAsia="Times New Roman"/>
          <w:szCs w:val="24"/>
          <w:lang w:val="lt"/>
        </w:rPr>
        <w:t xml:space="preserve">, </w:t>
      </w:r>
      <w:proofErr w:type="spellStart"/>
      <w:r w:rsidR="00F875FF" w:rsidRPr="007376F0">
        <w:rPr>
          <w:rFonts w:eastAsia="Times New Roman"/>
          <w:szCs w:val="24"/>
          <w:lang w:val="lt"/>
        </w:rPr>
        <w:t>kontekstualumo</w:t>
      </w:r>
      <w:proofErr w:type="spellEnd"/>
      <w:r w:rsidR="00F875FF" w:rsidRPr="007376F0">
        <w:rPr>
          <w:rFonts w:eastAsia="Times New Roman"/>
          <w:szCs w:val="24"/>
          <w:lang w:val="lt"/>
        </w:rPr>
        <w:t>, prieinamumo visiems principais.</w:t>
      </w:r>
    </w:p>
    <w:p w14:paraId="217E25F9" w14:textId="77777777" w:rsidR="007376F0" w:rsidRDefault="007376F0" w:rsidP="007376F0">
      <w:pPr>
        <w:tabs>
          <w:tab w:val="left" w:pos="1134"/>
        </w:tabs>
        <w:spacing w:after="0" w:line="240" w:lineRule="auto"/>
        <w:ind w:firstLine="709"/>
        <w:jc w:val="both"/>
        <w:rPr>
          <w:rFonts w:eastAsia="Times New Roman"/>
          <w:szCs w:val="24"/>
        </w:rPr>
      </w:pPr>
      <w:r>
        <w:rPr>
          <w:rFonts w:eastAsia="Times New Roman"/>
          <w:szCs w:val="24"/>
          <w:lang w:eastAsia="lt-LT"/>
        </w:rPr>
        <w:t xml:space="preserve">5.6. </w:t>
      </w:r>
      <w:r w:rsidR="00F875FF" w:rsidRPr="007376F0">
        <w:rPr>
          <w:rFonts w:eastAsia="Times New Roman"/>
          <w:szCs w:val="24"/>
          <w:lang w:eastAsia="lt-LT"/>
        </w:rPr>
        <w:t>Mokymuose</w:t>
      </w:r>
      <w:r w:rsidR="00F875FF" w:rsidRPr="007376F0">
        <w:rPr>
          <w:rFonts w:eastAsia="Times New Roman"/>
          <w:szCs w:val="24"/>
        </w:rPr>
        <w:t xml:space="preserve"> negali būti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įskaitant prieinamumo visiems reikalavimo užtikrinimą (paslaugų, infrastruktūros, fizinės ar e. aplinkos sprendimai, informacijos, transporto prieinamumo ir pan.), kuriais gali naudotis visi žmonės kuo platesniu mastu, neatsižvelgiant į jų funkcines galimybes.</w:t>
      </w:r>
      <w:r>
        <w:rPr>
          <w:rFonts w:eastAsia="Times New Roman"/>
          <w:szCs w:val="24"/>
        </w:rPr>
        <w:t xml:space="preserve"> </w:t>
      </w:r>
    </w:p>
    <w:p w14:paraId="30764A2B" w14:textId="511E6CCE" w:rsidR="001E5B37" w:rsidRPr="006C001E" w:rsidRDefault="007376F0" w:rsidP="007376F0">
      <w:pPr>
        <w:tabs>
          <w:tab w:val="left" w:pos="1134"/>
        </w:tabs>
        <w:spacing w:after="0" w:line="240" w:lineRule="auto"/>
        <w:ind w:firstLine="709"/>
        <w:jc w:val="both"/>
        <w:rPr>
          <w:rFonts w:eastAsia="Times New Roman"/>
          <w:b/>
          <w:bCs/>
          <w:szCs w:val="24"/>
          <w:lang w:eastAsia="lt-LT"/>
        </w:rPr>
      </w:pPr>
      <w:r>
        <w:rPr>
          <w:rFonts w:eastAsia="Times New Roman"/>
          <w:szCs w:val="24"/>
        </w:rPr>
        <w:t xml:space="preserve">5.7. </w:t>
      </w:r>
      <w:r w:rsidR="001E5B37" w:rsidRPr="499E1DF0">
        <w:rPr>
          <w:rFonts w:eastAsia="Times New Roman"/>
          <w:szCs w:val="24"/>
        </w:rPr>
        <w:t>Perkančioji organizacija per 5 darbo dienas nuo Sutarties įsigaliojimo dienos el. paštu Tiekėjui turi pateikti mokymų dalyvių sąrašo formą.</w:t>
      </w:r>
    </w:p>
    <w:p w14:paraId="013F9152" w14:textId="64B9C25F" w:rsidR="00C0456F" w:rsidRPr="006C001E" w:rsidRDefault="00C0456F" w:rsidP="007376F0">
      <w:pPr>
        <w:pStyle w:val="Sraopastraipa"/>
        <w:numPr>
          <w:ilvl w:val="1"/>
          <w:numId w:val="47"/>
        </w:numPr>
        <w:tabs>
          <w:tab w:val="left" w:pos="851"/>
          <w:tab w:val="left" w:pos="1276"/>
        </w:tabs>
        <w:spacing w:after="0"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 xml:space="preserve">Tiekėjas parengia galutinius dalyvių sąrašus ir </w:t>
      </w:r>
      <w:r w:rsidR="007A0A8D" w:rsidRPr="499E1DF0">
        <w:rPr>
          <w:rFonts w:ascii="Times New Roman" w:eastAsia="Times New Roman" w:hAnsi="Times New Roman" w:cs="Times New Roman"/>
          <w:sz w:val="24"/>
          <w:szCs w:val="24"/>
        </w:rPr>
        <w:t>informuoja</w:t>
      </w:r>
      <w:r w:rsidRPr="499E1DF0">
        <w:rPr>
          <w:rFonts w:ascii="Times New Roman" w:eastAsia="Times New Roman" w:hAnsi="Times New Roman" w:cs="Times New Roman"/>
          <w:sz w:val="24"/>
          <w:szCs w:val="24"/>
        </w:rPr>
        <w:t xml:space="preserve"> bei </w:t>
      </w:r>
      <w:r w:rsidR="007A0A8D" w:rsidRPr="499E1DF0">
        <w:rPr>
          <w:rFonts w:ascii="Times New Roman" w:eastAsia="Times New Roman" w:hAnsi="Times New Roman" w:cs="Times New Roman"/>
          <w:sz w:val="24"/>
          <w:szCs w:val="24"/>
        </w:rPr>
        <w:t xml:space="preserve">registruoja </w:t>
      </w:r>
      <w:r w:rsidRPr="499E1DF0">
        <w:rPr>
          <w:rFonts w:ascii="Times New Roman" w:eastAsia="Times New Roman" w:hAnsi="Times New Roman" w:cs="Times New Roman"/>
          <w:sz w:val="24"/>
          <w:szCs w:val="24"/>
        </w:rPr>
        <w:t>į mokymus atvykusius dalyvius</w:t>
      </w:r>
      <w:r w:rsidR="007A0A8D" w:rsidRPr="499E1DF0">
        <w:rPr>
          <w:rFonts w:ascii="Times New Roman" w:eastAsia="Times New Roman" w:hAnsi="Times New Roman" w:cs="Times New Roman"/>
          <w:sz w:val="24"/>
          <w:szCs w:val="24"/>
        </w:rPr>
        <w:t xml:space="preserve"> (mokymų dalyvių sąrašo formoje)</w:t>
      </w:r>
      <w:r w:rsidRPr="499E1DF0">
        <w:rPr>
          <w:rFonts w:ascii="Times New Roman" w:eastAsia="Times New Roman" w:hAnsi="Times New Roman" w:cs="Times New Roman"/>
          <w:sz w:val="24"/>
          <w:szCs w:val="24"/>
        </w:rPr>
        <w:t>, pasirūpina reikalingomis informacinėmis nuorodomis</w:t>
      </w:r>
      <w:r w:rsidR="001E5B37" w:rsidRPr="499E1DF0">
        <w:rPr>
          <w:rFonts w:ascii="Times New Roman" w:eastAsia="Times New Roman" w:hAnsi="Times New Roman" w:cs="Times New Roman"/>
          <w:sz w:val="24"/>
          <w:szCs w:val="24"/>
        </w:rPr>
        <w:t xml:space="preserve"> mokymų patalpose</w:t>
      </w:r>
      <w:r w:rsidRPr="499E1DF0">
        <w:rPr>
          <w:rFonts w:ascii="Times New Roman" w:eastAsia="Times New Roman" w:hAnsi="Times New Roman" w:cs="Times New Roman"/>
          <w:sz w:val="24"/>
          <w:szCs w:val="24"/>
        </w:rPr>
        <w:t>. Dalyvių registracijos sąrašų (su parašais) originalai atiduodami perkančiajai organizacijai per 15 (penkiolika) kalendorinių dienų nuo mokymų pabaigos.</w:t>
      </w:r>
    </w:p>
    <w:p w14:paraId="4274EFF1" w14:textId="2B14EC80" w:rsidR="00C0456F" w:rsidRPr="006C001E" w:rsidRDefault="00C0456F" w:rsidP="007376F0">
      <w:pPr>
        <w:pStyle w:val="Sraopastraipa"/>
        <w:numPr>
          <w:ilvl w:val="1"/>
          <w:numId w:val="47"/>
        </w:numPr>
        <w:spacing w:after="0"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 xml:space="preserve">Pasibaigus mokymams tiekėjas </w:t>
      </w:r>
      <w:r w:rsidR="007A0A8D" w:rsidRPr="499E1DF0">
        <w:rPr>
          <w:rFonts w:ascii="Times New Roman" w:eastAsia="Times New Roman" w:hAnsi="Times New Roman" w:cs="Times New Roman"/>
          <w:sz w:val="24"/>
          <w:szCs w:val="24"/>
        </w:rPr>
        <w:t xml:space="preserve">Perkančiajai organizacijai </w:t>
      </w:r>
      <w:r w:rsidRPr="499E1DF0">
        <w:rPr>
          <w:rFonts w:ascii="Times New Roman" w:eastAsia="Times New Roman" w:hAnsi="Times New Roman" w:cs="Times New Roman"/>
          <w:sz w:val="24"/>
          <w:szCs w:val="24"/>
        </w:rPr>
        <w:t xml:space="preserve">turi pateikti detalią mokymų ataskaitą, susidedančią iš: </w:t>
      </w:r>
      <w:r w:rsidR="00EC0E54" w:rsidRPr="499E1DF0">
        <w:rPr>
          <w:rFonts w:ascii="Times New Roman" w:eastAsia="Times New Roman" w:hAnsi="Times New Roman" w:cs="Times New Roman"/>
          <w:sz w:val="24"/>
          <w:szCs w:val="24"/>
        </w:rPr>
        <w:t>Programos adaptavimo ataskaitos (trumpai apibūdinti tam tikros PMĮ poreiki</w:t>
      </w:r>
      <w:r w:rsidR="001524C6" w:rsidRPr="499E1DF0">
        <w:rPr>
          <w:rFonts w:ascii="Times New Roman" w:eastAsia="Times New Roman" w:hAnsi="Times New Roman" w:cs="Times New Roman"/>
          <w:sz w:val="24"/>
          <w:szCs w:val="24"/>
        </w:rPr>
        <w:t>us</w:t>
      </w:r>
      <w:r w:rsidR="00592C87">
        <w:rPr>
          <w:rFonts w:ascii="Times New Roman" w:eastAsia="Times New Roman" w:hAnsi="Times New Roman" w:cs="Times New Roman"/>
          <w:sz w:val="24"/>
          <w:szCs w:val="24"/>
        </w:rPr>
        <w:t>, pasiektus rezultatus)</w:t>
      </w:r>
      <w:r w:rsidR="00EC0E54" w:rsidRPr="499E1DF0">
        <w:rPr>
          <w:rFonts w:ascii="Times New Roman" w:eastAsia="Times New Roman" w:hAnsi="Times New Roman" w:cs="Times New Roman"/>
          <w:sz w:val="24"/>
          <w:szCs w:val="24"/>
        </w:rPr>
        <w:t xml:space="preserve">, </w:t>
      </w:r>
      <w:r w:rsidR="007A0A8D" w:rsidRPr="499E1DF0">
        <w:rPr>
          <w:rFonts w:ascii="Times New Roman" w:eastAsia="Times New Roman" w:hAnsi="Times New Roman" w:cs="Times New Roman"/>
          <w:sz w:val="24"/>
          <w:szCs w:val="24"/>
        </w:rPr>
        <w:t>mokymų dalyvių sąrašo formos su dalyvių parašais (originalas),</w:t>
      </w:r>
      <w:r w:rsidR="005053C7" w:rsidRPr="499E1DF0">
        <w:rPr>
          <w:rFonts w:ascii="Times New Roman" w:eastAsia="Times New Roman" w:hAnsi="Times New Roman" w:cs="Times New Roman"/>
          <w:sz w:val="24"/>
          <w:szCs w:val="24"/>
        </w:rPr>
        <w:t xml:space="preserve"> kiekvienos mokymų dienos mokymų dienotvarkė</w:t>
      </w:r>
      <w:r w:rsidR="00EF2F6C" w:rsidRPr="499E1DF0">
        <w:rPr>
          <w:rFonts w:ascii="Times New Roman" w:eastAsia="Times New Roman" w:hAnsi="Times New Roman" w:cs="Times New Roman"/>
          <w:sz w:val="24"/>
          <w:szCs w:val="24"/>
        </w:rPr>
        <w:t>s</w:t>
      </w:r>
      <w:r w:rsidR="005053C7" w:rsidRPr="499E1DF0">
        <w:rPr>
          <w:rFonts w:ascii="Times New Roman" w:eastAsia="Times New Roman" w:hAnsi="Times New Roman" w:cs="Times New Roman"/>
          <w:sz w:val="24"/>
          <w:szCs w:val="24"/>
        </w:rPr>
        <w:t>,</w:t>
      </w:r>
      <w:r w:rsidR="007A0A8D" w:rsidRPr="499E1DF0">
        <w:rPr>
          <w:rFonts w:ascii="Times New Roman" w:eastAsia="Times New Roman" w:hAnsi="Times New Roman" w:cs="Times New Roman"/>
          <w:sz w:val="24"/>
          <w:szCs w:val="24"/>
        </w:rPr>
        <w:t xml:space="preserve"> </w:t>
      </w:r>
      <w:r w:rsidRPr="499E1DF0">
        <w:rPr>
          <w:rFonts w:ascii="Times New Roman" w:eastAsia="Times New Roman" w:hAnsi="Times New Roman" w:cs="Times New Roman"/>
          <w:sz w:val="24"/>
          <w:szCs w:val="24"/>
        </w:rPr>
        <w:t>išduotų pažymėjimų sąraš</w:t>
      </w:r>
      <w:r w:rsidR="00EF2F6C" w:rsidRPr="499E1DF0">
        <w:rPr>
          <w:rFonts w:ascii="Times New Roman" w:eastAsia="Times New Roman" w:hAnsi="Times New Roman" w:cs="Times New Roman"/>
          <w:sz w:val="24"/>
          <w:szCs w:val="24"/>
        </w:rPr>
        <w:t>o</w:t>
      </w:r>
      <w:r w:rsidRPr="499E1DF0">
        <w:rPr>
          <w:rFonts w:ascii="Times New Roman" w:eastAsia="Times New Roman" w:hAnsi="Times New Roman" w:cs="Times New Roman"/>
          <w:sz w:val="24"/>
          <w:szCs w:val="24"/>
        </w:rPr>
        <w:t xml:space="preserve">, vieno </w:t>
      </w:r>
      <w:r w:rsidR="00BB589D" w:rsidRPr="499E1DF0">
        <w:rPr>
          <w:rFonts w:ascii="Times New Roman" w:eastAsia="Times New Roman" w:hAnsi="Times New Roman" w:cs="Times New Roman"/>
          <w:sz w:val="24"/>
          <w:szCs w:val="24"/>
        </w:rPr>
        <w:t xml:space="preserve">išduoto </w:t>
      </w:r>
      <w:r w:rsidRPr="499E1DF0">
        <w:rPr>
          <w:rFonts w:ascii="Times New Roman" w:eastAsia="Times New Roman" w:hAnsi="Times New Roman" w:cs="Times New Roman"/>
          <w:sz w:val="24"/>
          <w:szCs w:val="24"/>
        </w:rPr>
        <w:t>pažymėjimo</w:t>
      </w:r>
      <w:r w:rsidR="00BB589D" w:rsidRPr="499E1DF0">
        <w:rPr>
          <w:rFonts w:ascii="Times New Roman" w:eastAsia="Times New Roman" w:hAnsi="Times New Roman" w:cs="Times New Roman"/>
          <w:sz w:val="24"/>
          <w:szCs w:val="24"/>
        </w:rPr>
        <w:t xml:space="preserve"> </w:t>
      </w:r>
      <w:r w:rsidRPr="499E1DF0">
        <w:rPr>
          <w:rFonts w:ascii="Times New Roman" w:eastAsia="Times New Roman" w:hAnsi="Times New Roman" w:cs="Times New Roman"/>
          <w:sz w:val="24"/>
          <w:szCs w:val="24"/>
        </w:rPr>
        <w:t>kopij</w:t>
      </w:r>
      <w:r w:rsidR="00EF2F6C" w:rsidRPr="499E1DF0">
        <w:rPr>
          <w:rFonts w:ascii="Times New Roman" w:eastAsia="Times New Roman" w:hAnsi="Times New Roman" w:cs="Times New Roman"/>
          <w:sz w:val="24"/>
          <w:szCs w:val="24"/>
        </w:rPr>
        <w:t>os</w:t>
      </w:r>
      <w:r w:rsidR="004F05B4" w:rsidRPr="499E1DF0">
        <w:rPr>
          <w:rFonts w:ascii="Times New Roman" w:eastAsia="Times New Roman" w:hAnsi="Times New Roman" w:cs="Times New Roman"/>
          <w:sz w:val="24"/>
          <w:szCs w:val="24"/>
        </w:rPr>
        <w:t xml:space="preserve">, </w:t>
      </w:r>
      <w:r w:rsidRPr="499E1DF0">
        <w:rPr>
          <w:rFonts w:ascii="Times New Roman" w:eastAsia="Times New Roman" w:hAnsi="Times New Roman" w:cs="Times New Roman"/>
          <w:sz w:val="24"/>
          <w:szCs w:val="24"/>
        </w:rPr>
        <w:t>mokymų vertinimo duomenų suvestinė</w:t>
      </w:r>
      <w:r w:rsidR="00EF2F6C" w:rsidRPr="499E1DF0">
        <w:rPr>
          <w:rFonts w:ascii="Times New Roman" w:eastAsia="Times New Roman" w:hAnsi="Times New Roman" w:cs="Times New Roman"/>
          <w:sz w:val="24"/>
          <w:szCs w:val="24"/>
        </w:rPr>
        <w:t>s</w:t>
      </w:r>
      <w:r w:rsidRPr="499E1DF0">
        <w:rPr>
          <w:rFonts w:ascii="Times New Roman" w:eastAsia="Times New Roman" w:hAnsi="Times New Roman" w:cs="Times New Roman"/>
          <w:sz w:val="24"/>
          <w:szCs w:val="24"/>
        </w:rPr>
        <w:t xml:space="preserve"> ir </w:t>
      </w:r>
      <w:r w:rsidR="00592C87" w:rsidRPr="499E1DF0">
        <w:rPr>
          <w:rFonts w:ascii="Times New Roman" w:eastAsia="Times New Roman" w:hAnsi="Times New Roman" w:cs="Times New Roman"/>
          <w:sz w:val="24"/>
          <w:szCs w:val="24"/>
        </w:rPr>
        <w:t>kit</w:t>
      </w:r>
      <w:r w:rsidR="00592C87">
        <w:rPr>
          <w:rFonts w:ascii="Times New Roman" w:eastAsia="Times New Roman" w:hAnsi="Times New Roman" w:cs="Times New Roman"/>
          <w:sz w:val="24"/>
          <w:szCs w:val="24"/>
        </w:rPr>
        <w:t>ų</w:t>
      </w:r>
      <w:r w:rsidR="00592C87" w:rsidRPr="499E1DF0">
        <w:rPr>
          <w:rFonts w:ascii="Times New Roman" w:eastAsia="Times New Roman" w:hAnsi="Times New Roman" w:cs="Times New Roman"/>
          <w:sz w:val="24"/>
          <w:szCs w:val="24"/>
        </w:rPr>
        <w:t xml:space="preserve"> </w:t>
      </w:r>
      <w:r w:rsidRPr="499E1DF0">
        <w:rPr>
          <w:rFonts w:ascii="Times New Roman" w:eastAsia="Times New Roman" w:hAnsi="Times New Roman" w:cs="Times New Roman"/>
          <w:sz w:val="24"/>
          <w:szCs w:val="24"/>
        </w:rPr>
        <w:t>su paslaugų įvykdymu susij</w:t>
      </w:r>
      <w:r w:rsidR="00EF2F6C" w:rsidRPr="499E1DF0">
        <w:rPr>
          <w:rFonts w:ascii="Times New Roman" w:eastAsia="Times New Roman" w:hAnsi="Times New Roman" w:cs="Times New Roman"/>
          <w:sz w:val="24"/>
          <w:szCs w:val="24"/>
        </w:rPr>
        <w:t>usių</w:t>
      </w:r>
      <w:r w:rsidRPr="499E1DF0">
        <w:rPr>
          <w:rFonts w:ascii="Times New Roman" w:eastAsia="Times New Roman" w:hAnsi="Times New Roman" w:cs="Times New Roman"/>
          <w:sz w:val="24"/>
          <w:szCs w:val="24"/>
        </w:rPr>
        <w:t xml:space="preserve"> dokument</w:t>
      </w:r>
      <w:r w:rsidR="00EF2F6C" w:rsidRPr="499E1DF0">
        <w:rPr>
          <w:rFonts w:ascii="Times New Roman" w:eastAsia="Times New Roman" w:hAnsi="Times New Roman" w:cs="Times New Roman"/>
          <w:sz w:val="24"/>
          <w:szCs w:val="24"/>
        </w:rPr>
        <w:t>ų</w:t>
      </w:r>
      <w:r w:rsidRPr="499E1DF0">
        <w:rPr>
          <w:rFonts w:ascii="Times New Roman" w:eastAsia="Times New Roman" w:hAnsi="Times New Roman" w:cs="Times New Roman"/>
          <w:sz w:val="24"/>
          <w:szCs w:val="24"/>
        </w:rPr>
        <w:t>. Ataskaitą tiekėjas turi pateikti per 15 (penkiolika) kalendorinių dienų nuo mokymų pabaigos.</w:t>
      </w:r>
    </w:p>
    <w:p w14:paraId="706F8FC0" w14:textId="1A2F9AD5" w:rsidR="00330D7B" w:rsidRPr="00A91530" w:rsidRDefault="00C0456F" w:rsidP="007376F0">
      <w:pPr>
        <w:pStyle w:val="Sraopastraipa"/>
        <w:numPr>
          <w:ilvl w:val="1"/>
          <w:numId w:val="47"/>
        </w:numPr>
        <w:tabs>
          <w:tab w:val="left" w:pos="1276"/>
        </w:tabs>
        <w:spacing w:after="0"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rPr>
        <w:t xml:space="preserve">Paslaugų priėmimo-perdavimo aktą ir sąskaitą-faktūrą po mokymų pabaigos </w:t>
      </w:r>
      <w:r w:rsidR="003D651E" w:rsidRPr="499E1DF0">
        <w:rPr>
          <w:rFonts w:ascii="Times New Roman" w:eastAsia="Times New Roman" w:hAnsi="Times New Roman" w:cs="Times New Roman"/>
          <w:sz w:val="24"/>
          <w:szCs w:val="24"/>
        </w:rPr>
        <w:t>T</w:t>
      </w:r>
      <w:r w:rsidRPr="499E1DF0">
        <w:rPr>
          <w:rFonts w:ascii="Times New Roman" w:eastAsia="Times New Roman" w:hAnsi="Times New Roman" w:cs="Times New Roman"/>
          <w:sz w:val="24"/>
          <w:szCs w:val="24"/>
        </w:rPr>
        <w:t xml:space="preserve">iekėjas gali pateikti tik pateikęs ir su </w:t>
      </w:r>
      <w:r w:rsidR="001524C6" w:rsidRPr="499E1DF0">
        <w:rPr>
          <w:rFonts w:ascii="Times New Roman" w:eastAsia="Times New Roman" w:hAnsi="Times New Roman" w:cs="Times New Roman"/>
          <w:sz w:val="24"/>
          <w:szCs w:val="24"/>
        </w:rPr>
        <w:t>P</w:t>
      </w:r>
      <w:r w:rsidRPr="499E1DF0">
        <w:rPr>
          <w:rFonts w:ascii="Times New Roman" w:eastAsia="Times New Roman" w:hAnsi="Times New Roman" w:cs="Times New Roman"/>
          <w:sz w:val="24"/>
          <w:szCs w:val="24"/>
        </w:rPr>
        <w:t>erkančiąja organizacija suderinęs doku</w:t>
      </w:r>
      <w:r w:rsidR="001524C6" w:rsidRPr="499E1DF0">
        <w:rPr>
          <w:rFonts w:ascii="Times New Roman" w:eastAsia="Times New Roman" w:hAnsi="Times New Roman" w:cs="Times New Roman"/>
          <w:sz w:val="24"/>
          <w:szCs w:val="24"/>
        </w:rPr>
        <w:t>mentus, numatytus</w:t>
      </w:r>
      <w:r w:rsidR="006C58C1" w:rsidRPr="499E1DF0">
        <w:rPr>
          <w:rFonts w:ascii="Times New Roman" w:eastAsia="Times New Roman" w:hAnsi="Times New Roman" w:cs="Times New Roman"/>
          <w:sz w:val="24"/>
          <w:szCs w:val="24"/>
        </w:rPr>
        <w:t xml:space="preserve"> 5.</w:t>
      </w:r>
      <w:r w:rsidR="003D651E" w:rsidRPr="499E1DF0">
        <w:rPr>
          <w:rFonts w:ascii="Times New Roman" w:eastAsia="Times New Roman" w:hAnsi="Times New Roman" w:cs="Times New Roman"/>
          <w:sz w:val="24"/>
          <w:szCs w:val="24"/>
        </w:rPr>
        <w:t>9</w:t>
      </w:r>
      <w:r w:rsidRPr="499E1DF0">
        <w:rPr>
          <w:rFonts w:ascii="Times New Roman" w:eastAsia="Times New Roman" w:hAnsi="Times New Roman" w:cs="Times New Roman"/>
          <w:sz w:val="24"/>
          <w:szCs w:val="24"/>
        </w:rPr>
        <w:t xml:space="preserve"> punkte.</w:t>
      </w:r>
    </w:p>
    <w:p w14:paraId="3A7CB8D9" w14:textId="59D9A5A0" w:rsidR="00254F3D" w:rsidRPr="004D6F3F" w:rsidRDefault="00254F3D" w:rsidP="007376F0">
      <w:pPr>
        <w:pStyle w:val="Sraopastraipa"/>
        <w:numPr>
          <w:ilvl w:val="1"/>
          <w:numId w:val="47"/>
        </w:numPr>
        <w:tabs>
          <w:tab w:val="left" w:pos="993"/>
        </w:tabs>
        <w:spacing w:after="0" w:line="240" w:lineRule="auto"/>
        <w:ind w:left="0" w:firstLine="709"/>
        <w:jc w:val="both"/>
        <w:rPr>
          <w:rFonts w:ascii="Times New Roman" w:eastAsia="Times New Roman" w:hAnsi="Times New Roman" w:cs="Times New Roman"/>
          <w:b/>
          <w:bCs/>
          <w:sz w:val="24"/>
          <w:szCs w:val="24"/>
          <w:lang w:eastAsia="lt-LT"/>
        </w:rPr>
      </w:pPr>
      <w:r w:rsidRPr="499E1DF0">
        <w:rPr>
          <w:rFonts w:ascii="Times New Roman" w:eastAsia="Times New Roman" w:hAnsi="Times New Roman" w:cs="Times New Roman"/>
          <w:sz w:val="24"/>
          <w:szCs w:val="24"/>
          <w:lang w:eastAsia="lt-LT"/>
        </w:rPr>
        <w:t xml:space="preserve">Paslaugų suteikimo terminas: </w:t>
      </w:r>
      <w:r w:rsidRPr="499E1DF0">
        <w:rPr>
          <w:rFonts w:ascii="Times New Roman" w:eastAsia="Times New Roman" w:hAnsi="Times New Roman" w:cs="Times New Roman"/>
          <w:b/>
          <w:bCs/>
          <w:sz w:val="24"/>
          <w:szCs w:val="24"/>
          <w:lang w:eastAsia="lt-LT"/>
        </w:rPr>
        <w:t xml:space="preserve">Paslaugos turi būti suteiktos per 6 mėn. nuo sutarties įsigaliojimo dienos. </w:t>
      </w:r>
      <w:r w:rsidRPr="499E1DF0">
        <w:rPr>
          <w:rFonts w:ascii="Times New Roman" w:eastAsia="Times New Roman" w:hAnsi="Times New Roman" w:cs="Times New Roman"/>
          <w:sz w:val="24"/>
          <w:szCs w:val="24"/>
        </w:rPr>
        <w:t xml:space="preserve">Paslaugų teikimo terminas šalių sutarimu gali būti pratęstas 1 (vieną) kartą ne daugiau kaip </w:t>
      </w:r>
      <w:r w:rsidR="00CE00D5" w:rsidRPr="499E1DF0">
        <w:rPr>
          <w:rFonts w:ascii="Times New Roman" w:eastAsia="Times New Roman" w:hAnsi="Times New Roman" w:cs="Times New Roman"/>
          <w:sz w:val="24"/>
          <w:szCs w:val="24"/>
        </w:rPr>
        <w:t>2</w:t>
      </w:r>
      <w:r w:rsidRPr="499E1DF0">
        <w:rPr>
          <w:rFonts w:ascii="Times New Roman" w:eastAsia="Times New Roman" w:hAnsi="Times New Roman" w:cs="Times New Roman"/>
          <w:sz w:val="24"/>
          <w:szCs w:val="24"/>
        </w:rPr>
        <w:t xml:space="preserve"> (</w:t>
      </w:r>
      <w:r w:rsidR="00CE00D5" w:rsidRPr="499E1DF0">
        <w:rPr>
          <w:rFonts w:ascii="Times New Roman" w:eastAsia="Times New Roman" w:hAnsi="Times New Roman" w:cs="Times New Roman"/>
          <w:sz w:val="24"/>
          <w:szCs w:val="24"/>
        </w:rPr>
        <w:t>dviem</w:t>
      </w:r>
      <w:r w:rsidRPr="499E1DF0">
        <w:rPr>
          <w:rFonts w:ascii="Times New Roman" w:eastAsia="Times New Roman" w:hAnsi="Times New Roman" w:cs="Times New Roman"/>
          <w:sz w:val="24"/>
          <w:szCs w:val="24"/>
        </w:rPr>
        <w:t xml:space="preserve">) </w:t>
      </w:r>
      <w:r w:rsidR="00CE00D5" w:rsidRPr="499E1DF0">
        <w:rPr>
          <w:rFonts w:ascii="Times New Roman" w:eastAsia="Times New Roman" w:hAnsi="Times New Roman" w:cs="Times New Roman"/>
          <w:sz w:val="24"/>
          <w:szCs w:val="24"/>
        </w:rPr>
        <w:t>mėn.</w:t>
      </w:r>
      <w:r w:rsidRPr="499E1DF0">
        <w:rPr>
          <w:rFonts w:ascii="Times New Roman" w:eastAsia="Times New Roman" w:hAnsi="Times New Roman" w:cs="Times New Roman"/>
          <w:sz w:val="24"/>
          <w:szCs w:val="24"/>
        </w:rPr>
        <w:t xml:space="preserve"> </w:t>
      </w:r>
      <w:r w:rsidR="003D651E" w:rsidRPr="499E1DF0">
        <w:rPr>
          <w:rFonts w:ascii="Times New Roman" w:eastAsia="Times New Roman" w:hAnsi="Times New Roman" w:cs="Times New Roman"/>
          <w:sz w:val="24"/>
          <w:szCs w:val="24"/>
        </w:rPr>
        <w:t>s</w:t>
      </w:r>
      <w:r w:rsidRPr="499E1DF0">
        <w:rPr>
          <w:rFonts w:ascii="Times New Roman" w:eastAsia="Times New Roman" w:hAnsi="Times New Roman" w:cs="Times New Roman"/>
          <w:sz w:val="24"/>
          <w:szCs w:val="24"/>
        </w:rPr>
        <w:t>utartyje nustatyta tvarka.</w:t>
      </w:r>
    </w:p>
    <w:p w14:paraId="28954F6D" w14:textId="064CAF2C" w:rsidR="00254F3D" w:rsidRPr="006C001E" w:rsidRDefault="00F36255" w:rsidP="007376F0">
      <w:pPr>
        <w:pStyle w:val="Sraopastraipa"/>
        <w:numPr>
          <w:ilvl w:val="1"/>
          <w:numId w:val="47"/>
        </w:numPr>
        <w:tabs>
          <w:tab w:val="left" w:pos="1276"/>
        </w:tabs>
        <w:spacing w:after="0" w:line="240" w:lineRule="auto"/>
        <w:ind w:left="0" w:firstLine="709"/>
        <w:jc w:val="both"/>
        <w:rPr>
          <w:rFonts w:ascii="Times New Roman" w:eastAsia="Times New Roman" w:hAnsi="Times New Roman" w:cs="Times New Roman"/>
          <w:b/>
          <w:bCs/>
          <w:sz w:val="24"/>
          <w:szCs w:val="24"/>
        </w:rPr>
      </w:pPr>
      <w:r w:rsidRPr="499E1DF0">
        <w:rPr>
          <w:rFonts w:ascii="Times New Roman" w:eastAsia="Times New Roman" w:hAnsi="Times New Roman" w:cs="Times New Roman"/>
          <w:b/>
          <w:bCs/>
          <w:sz w:val="24"/>
          <w:szCs w:val="24"/>
        </w:rPr>
        <w:t>Apmokėjimo už paslaugas sąlygos ir terminai:</w:t>
      </w:r>
    </w:p>
    <w:p w14:paraId="3A6B562D" w14:textId="0BAAEF8A" w:rsidR="00330D7B" w:rsidRPr="006C001E" w:rsidRDefault="00330D7B" w:rsidP="007376F0">
      <w:pPr>
        <w:pStyle w:val="Sraopastraipa"/>
        <w:numPr>
          <w:ilvl w:val="2"/>
          <w:numId w:val="47"/>
        </w:numPr>
        <w:tabs>
          <w:tab w:val="left" w:pos="1276"/>
          <w:tab w:val="left" w:pos="1418"/>
        </w:tabs>
        <w:spacing w:after="0" w:line="240" w:lineRule="auto"/>
        <w:ind w:left="0" w:firstLine="709"/>
        <w:jc w:val="both"/>
        <w:rPr>
          <w:rFonts w:ascii="Times New Roman" w:eastAsia="Times New Roman" w:hAnsi="Times New Roman" w:cs="Times New Roman"/>
          <w:sz w:val="24"/>
          <w:szCs w:val="24"/>
        </w:rPr>
      </w:pPr>
      <w:r w:rsidRPr="499E1DF0">
        <w:rPr>
          <w:rFonts w:ascii="Times New Roman" w:eastAsia="Times New Roman" w:hAnsi="Times New Roman" w:cs="Times New Roman"/>
          <w:sz w:val="24"/>
          <w:szCs w:val="24"/>
          <w:lang w:eastAsia="lt-LT"/>
        </w:rPr>
        <w:t xml:space="preserve">Po mokymų pravedimo kiekvienai grupei </w:t>
      </w:r>
      <w:bookmarkStart w:id="3" w:name="_Hlk68162173"/>
      <w:r w:rsidRPr="499E1DF0">
        <w:rPr>
          <w:rFonts w:ascii="Times New Roman" w:eastAsia="Times New Roman" w:hAnsi="Times New Roman" w:cs="Times New Roman"/>
          <w:sz w:val="24"/>
          <w:szCs w:val="24"/>
          <w:lang w:eastAsia="lt-LT"/>
        </w:rPr>
        <w:t>Užsakovas sumoka Tiekėjui už tinkamas ir kokybiškas faktiškai suteiktas Paslaugas per 30 (trisdešimt) kalendorinių dienų</w:t>
      </w:r>
      <w:bookmarkEnd w:id="3"/>
      <w:r w:rsidRPr="499E1DF0">
        <w:rPr>
          <w:rFonts w:ascii="Times New Roman" w:eastAsia="Times New Roman" w:hAnsi="Times New Roman" w:cs="Times New Roman"/>
          <w:sz w:val="24"/>
          <w:szCs w:val="24"/>
          <w:lang w:eastAsia="lt-LT"/>
        </w:rPr>
        <w:t xml:space="preserve"> nuo Paslaugų perdavimo-priėmimo akto pasirašymo tarp Šalių ir teisingos sąskaitos - faktūros už suteiktas Paslaugas pateikimo Užsakovui dienos. </w:t>
      </w:r>
    </w:p>
    <w:bookmarkEnd w:id="1"/>
    <w:p w14:paraId="0A625A35" w14:textId="683DB15C" w:rsidR="00874A2B" w:rsidRDefault="00445F11" w:rsidP="00017A0F">
      <w:pPr>
        <w:tabs>
          <w:tab w:val="left" w:pos="1418"/>
        </w:tabs>
        <w:spacing w:after="160" w:line="259" w:lineRule="auto"/>
        <w:contextualSpacing/>
        <w:jc w:val="center"/>
        <w:rPr>
          <w:rFonts w:eastAsia="Times New Roman"/>
          <w:lang w:eastAsia="lt-LT"/>
        </w:rPr>
      </w:pPr>
      <w:r w:rsidRPr="499E1DF0">
        <w:rPr>
          <w:rFonts w:eastAsia="Times New Roman"/>
          <w:lang w:eastAsia="lt-LT"/>
        </w:rPr>
        <w:t>________________________</w:t>
      </w:r>
      <w:r w:rsidR="00874A2B" w:rsidRPr="499E1DF0">
        <w:rPr>
          <w:rFonts w:eastAsia="Times New Roman"/>
          <w:lang w:eastAsia="lt-LT"/>
        </w:rPr>
        <w:br w:type="page"/>
      </w:r>
    </w:p>
    <w:p w14:paraId="2F15F889" w14:textId="77777777" w:rsidR="00874A2B" w:rsidRDefault="00874A2B" w:rsidP="499E1DF0">
      <w:pPr>
        <w:tabs>
          <w:tab w:val="left" w:pos="1418"/>
        </w:tabs>
        <w:spacing w:after="160" w:line="240" w:lineRule="auto"/>
        <w:contextualSpacing/>
        <w:jc w:val="right"/>
        <w:rPr>
          <w:rFonts w:eastAsia="Times New Roman"/>
          <w:lang w:eastAsia="lt-LT"/>
        </w:rPr>
      </w:pPr>
      <w:r w:rsidRPr="499E1DF0">
        <w:rPr>
          <w:rFonts w:eastAsia="Times New Roman"/>
          <w:lang w:eastAsia="lt-LT"/>
        </w:rPr>
        <w:lastRenderedPageBreak/>
        <w:t xml:space="preserve">Techninės specifikacijos 1 priedas </w:t>
      </w:r>
    </w:p>
    <w:p w14:paraId="21F29FEC" w14:textId="30B9DFAC" w:rsidR="00445F11" w:rsidRDefault="00874A2B" w:rsidP="499E1DF0">
      <w:pPr>
        <w:tabs>
          <w:tab w:val="left" w:pos="1418"/>
        </w:tabs>
        <w:spacing w:after="160" w:line="240" w:lineRule="auto"/>
        <w:contextualSpacing/>
        <w:jc w:val="right"/>
        <w:rPr>
          <w:rFonts w:eastAsia="Times New Roman"/>
          <w:lang w:eastAsia="lt-LT"/>
        </w:rPr>
      </w:pPr>
      <w:r w:rsidRPr="499E1DF0">
        <w:rPr>
          <w:rFonts w:eastAsia="Times New Roman"/>
          <w:lang w:eastAsia="lt-LT"/>
        </w:rPr>
        <w:t>„</w:t>
      </w:r>
      <w:r w:rsidR="002A7C70" w:rsidRPr="499E1DF0">
        <w:rPr>
          <w:rFonts w:eastAsia="Times New Roman"/>
          <w:lang w:eastAsia="lt-LT"/>
        </w:rPr>
        <w:t>Programos</w:t>
      </w:r>
      <w:r w:rsidRPr="499E1DF0">
        <w:rPr>
          <w:rFonts w:eastAsia="Times New Roman"/>
          <w:lang w:eastAsia="lt-LT"/>
        </w:rPr>
        <w:t xml:space="preserve"> </w:t>
      </w:r>
      <w:r w:rsidR="002A7C70" w:rsidRPr="499E1DF0">
        <w:rPr>
          <w:rFonts w:eastAsia="Times New Roman"/>
          <w:lang w:eastAsia="lt-LT"/>
        </w:rPr>
        <w:t>adaptavimo</w:t>
      </w:r>
      <w:r w:rsidRPr="499E1DF0">
        <w:rPr>
          <w:rFonts w:eastAsia="Times New Roman"/>
          <w:lang w:eastAsia="lt-LT"/>
        </w:rPr>
        <w:t xml:space="preserve"> aprašas“</w:t>
      </w:r>
    </w:p>
    <w:p w14:paraId="50576232" w14:textId="52A568D6" w:rsidR="00874A2B" w:rsidRDefault="00874A2B" w:rsidP="499E1DF0">
      <w:pPr>
        <w:tabs>
          <w:tab w:val="left" w:pos="1418"/>
        </w:tabs>
        <w:spacing w:after="160" w:line="259" w:lineRule="auto"/>
        <w:contextualSpacing/>
        <w:jc w:val="right"/>
        <w:rPr>
          <w:rFonts w:eastAsia="Times New Roman"/>
          <w:lang w:eastAsia="lt-LT"/>
        </w:rPr>
      </w:pPr>
    </w:p>
    <w:p w14:paraId="33A07BBE" w14:textId="03C6348D" w:rsidR="00874A2B" w:rsidRPr="00FA10E6" w:rsidRDefault="00874A2B" w:rsidP="499E1DF0">
      <w:pPr>
        <w:spacing w:after="0" w:line="240" w:lineRule="auto"/>
        <w:jc w:val="center"/>
        <w:outlineLvl w:val="0"/>
        <w:rPr>
          <w:rFonts w:eastAsia="Times New Roman"/>
          <w:b/>
          <w:bCs/>
          <w:sz w:val="22"/>
          <w:lang w:eastAsia="lt-LT"/>
        </w:rPr>
      </w:pPr>
      <w:r w:rsidRPr="499E1DF0">
        <w:rPr>
          <w:rFonts w:eastAsia="Times New Roman"/>
          <w:b/>
          <w:bCs/>
          <w:sz w:val="22"/>
          <w:lang w:eastAsia="lt-LT"/>
        </w:rPr>
        <w:t>PROGRAMOS</w:t>
      </w:r>
      <w:r w:rsidR="002A7C70" w:rsidRPr="499E1DF0">
        <w:rPr>
          <w:rFonts w:eastAsia="Times New Roman"/>
          <w:b/>
          <w:bCs/>
          <w:sz w:val="22"/>
          <w:lang w:eastAsia="lt-LT"/>
        </w:rPr>
        <w:t xml:space="preserve"> ADAPTAVIMO</w:t>
      </w:r>
      <w:r w:rsidRPr="499E1DF0">
        <w:rPr>
          <w:rFonts w:eastAsia="Times New Roman"/>
          <w:b/>
          <w:bCs/>
          <w:sz w:val="22"/>
          <w:lang w:eastAsia="lt-LT"/>
        </w:rPr>
        <w:t xml:space="preserve"> APRAŠAS </w:t>
      </w:r>
    </w:p>
    <w:p w14:paraId="2EB3B8FA" w14:textId="6A121917" w:rsidR="00874A2B" w:rsidRDefault="00874A2B" w:rsidP="499E1DF0">
      <w:pPr>
        <w:tabs>
          <w:tab w:val="left" w:pos="1418"/>
        </w:tabs>
        <w:spacing w:after="160" w:line="259" w:lineRule="auto"/>
        <w:contextualSpacing/>
        <w:jc w:val="center"/>
        <w:rPr>
          <w:rFonts w:eastAsia="Times New Roman"/>
          <w:lang w:eastAsia="lt-LT"/>
        </w:rPr>
      </w:pPr>
    </w:p>
    <w:p w14:paraId="32270D9B" w14:textId="1C6A27DF" w:rsidR="005053C7" w:rsidRDefault="005053C7" w:rsidP="499E1DF0">
      <w:pPr>
        <w:pStyle w:val="Sraopastraipa"/>
        <w:widowControl w:val="0"/>
        <w:numPr>
          <w:ilvl w:val="0"/>
          <w:numId w:val="35"/>
        </w:numPr>
        <w:tabs>
          <w:tab w:val="left" w:pos="438"/>
        </w:tabs>
        <w:autoSpaceDE w:val="0"/>
        <w:autoSpaceDN w:val="0"/>
        <w:spacing w:after="0" w:line="240" w:lineRule="auto"/>
        <w:ind w:left="438" w:hanging="220"/>
        <w:rPr>
          <w:rFonts w:ascii="Times New Roman" w:eastAsia="Times New Roman" w:hAnsi="Times New Roman" w:cs="Times New Roman"/>
          <w:b/>
          <w:bCs/>
        </w:rPr>
      </w:pPr>
      <w:r>
        <w:rPr>
          <w:noProof/>
          <w:lang w:eastAsia="lt-LT"/>
        </w:rPr>
        <mc:AlternateContent>
          <mc:Choice Requires="wps">
            <w:drawing>
              <wp:anchor distT="0" distB="0" distL="0" distR="0" simplePos="0" relativeHeight="251667456" behindDoc="1" locked="0" layoutInCell="1" allowOverlap="1" wp14:anchorId="744DF869" wp14:editId="7A6B732D">
                <wp:simplePos x="0" y="0"/>
                <wp:positionH relativeFrom="page">
                  <wp:posOffset>981075</wp:posOffset>
                </wp:positionH>
                <wp:positionV relativeFrom="paragraph">
                  <wp:posOffset>260350</wp:posOffset>
                </wp:positionV>
                <wp:extent cx="6278880" cy="571500"/>
                <wp:effectExtent l="0" t="0" r="26670" b="19050"/>
                <wp:wrapTopAndBottom/>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8880" cy="571500"/>
                        </a:xfrm>
                        <a:prstGeom prst="rect">
                          <a:avLst/>
                        </a:prstGeom>
                        <a:ln w="6096">
                          <a:solidFill>
                            <a:srgbClr val="000000"/>
                          </a:solidFill>
                          <a:prstDash val="solid"/>
                        </a:ln>
                      </wps:spPr>
                      <wps:txbx>
                        <w:txbxContent>
                          <w:p w14:paraId="2B22EDDF" w14:textId="77777777" w:rsidR="005053C7" w:rsidRPr="00F15396" w:rsidRDefault="005053C7" w:rsidP="00721471">
                            <w:pPr>
                              <w:pStyle w:val="Pagrindinistekstas"/>
                              <w:spacing w:line="240" w:lineRule="auto"/>
                              <w:ind w:left="103" w:right="100"/>
                              <w:jc w:val="both"/>
                              <w:rPr>
                                <w:sz w:val="22"/>
                                <w:szCs w:val="22"/>
                              </w:rPr>
                            </w:pPr>
                            <w:r w:rsidRPr="00F15396">
                              <w:rPr>
                                <w:sz w:val="22"/>
                                <w:szCs w:val="22"/>
                              </w:rPr>
                              <w:t xml:space="preserve">Profesinės mokymo įstaigos mokytojų ir švietimo pagalbos specialistų kompetencijų tobulinimas, siekiant profesinio mokymo prieinamumo gerinimo asmenims, turintiems specialiųjų ugdymosi poreikių ir esantiems iš nepalankaus socialinio ekonominio konteksto </w:t>
                            </w:r>
                            <w:r w:rsidRPr="00F15396">
                              <w:rPr>
                                <w:color w:val="FF0000"/>
                                <w:sz w:val="22"/>
                                <w:szCs w:val="22"/>
                              </w:rPr>
                              <w:t>(</w:t>
                            </w:r>
                            <w:r w:rsidRPr="00F15396">
                              <w:rPr>
                                <w:i/>
                                <w:color w:val="FF0000"/>
                                <w:sz w:val="22"/>
                                <w:szCs w:val="22"/>
                              </w:rPr>
                              <w:t>Tiekėjas įrašo PMĮ pavadinimą</w:t>
                            </w:r>
                            <w:r w:rsidRPr="00F15396">
                              <w:rPr>
                                <w:color w:val="FF0000"/>
                                <w:sz w:val="22"/>
                                <w:szCs w:val="22"/>
                              </w:rPr>
                              <w:t xml:space="preserve"> atvejis)</w:t>
                            </w:r>
                          </w:p>
                          <w:p w14:paraId="000152C1" w14:textId="77777777" w:rsidR="00721471" w:rsidRDefault="00721471"/>
                        </w:txbxContent>
                      </wps:txbx>
                      <wps:bodyPr wrap="square" lIns="0" tIns="0" rIns="0" bIns="0" rtlCol="0">
                        <a:noAutofit/>
                      </wps:bodyPr>
                    </wps:wsp>
                  </a:graphicData>
                </a:graphic>
                <wp14:sizeRelV relativeFrom="margin">
                  <wp14:pctHeight>0</wp14:pctHeight>
                </wp14:sizeRelV>
              </wp:anchor>
            </w:drawing>
          </mc:Choice>
          <mc:Fallback>
            <w:pict>
              <v:shapetype w14:anchorId="744DF869" id="_x0000_t202" coordsize="21600,21600" o:spt="202" path="m,l,21600r21600,l21600,xe">
                <v:stroke joinstyle="miter"/>
                <v:path gradientshapeok="t" o:connecttype="rect"/>
              </v:shapetype>
              <v:shape id="Textbox 1" o:spid="_x0000_s1026" type="#_x0000_t202" style="position:absolute;left:0;text-align:left;margin-left:77.25pt;margin-top:20.5pt;width:494.4pt;height:45pt;z-index:-2516490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" filled="f" strokeweight=".48pt">
                <v:path arrowok="t"/>
                <v:textbox inset="0,0,0,0">
                  <w:txbxContent>
                    <w:p w14:paraId="2B22EDDF" w14:textId="77777777" w:rsidR="005053C7" w:rsidRPr="00F15396" w:rsidRDefault="005053C7" w:rsidP="00721471">
                      <w:pPr>
                        <w:pStyle w:val="Pagrindinistekstas"/>
                        <w:spacing w:line="240" w:lineRule="auto"/>
                        <w:ind w:left="103" w:right="100"/>
                        <w:jc w:val="both"/>
                        <w:rPr>
                          <w:sz w:val="22"/>
                          <w:szCs w:val="22"/>
                        </w:rPr>
                      </w:pPr>
                      <w:r w:rsidRPr="00F15396">
                        <w:rPr>
                          <w:sz w:val="22"/>
                          <w:szCs w:val="22"/>
                        </w:rPr>
                        <w:t xml:space="preserve">Profesinės mokymo įstaigos mokytojų ir švietimo pagalbos specialistų kompetencijų tobulinimas, siekiant profesinio mokymo prieinamumo gerinimo asmenims, turintiems specialiųjų ugdymosi poreikių ir esantiems iš nepalankaus socialinio ekonominio konteksto </w:t>
                      </w:r>
                      <w:r w:rsidRPr="00F15396">
                        <w:rPr>
                          <w:color w:val="FF0000"/>
                          <w:sz w:val="22"/>
                          <w:szCs w:val="22"/>
                        </w:rPr>
                        <w:t>(</w:t>
                      </w:r>
                      <w:r w:rsidRPr="00F15396">
                        <w:rPr>
                          <w:i/>
                          <w:color w:val="FF0000"/>
                          <w:sz w:val="22"/>
                          <w:szCs w:val="22"/>
                        </w:rPr>
                        <w:t>Tiekėjas įrašo PMĮ pavadinimą</w:t>
                      </w:r>
                      <w:r w:rsidRPr="00F15396">
                        <w:rPr>
                          <w:color w:val="FF0000"/>
                          <w:sz w:val="22"/>
                          <w:szCs w:val="22"/>
                        </w:rPr>
                        <w:t xml:space="preserve"> atvejis)</w:t>
                      </w:r>
                    </w:p>
                    <w:p w14:paraId="000152C1" w14:textId="77777777" w:rsidR="00721471" w:rsidRDefault="00721471"/>
                  </w:txbxContent>
                </v:textbox>
                <w10:wrap type="topAndBottom" anchorx="page"/>
              </v:shape>
            </w:pict>
          </mc:Fallback>
        </mc:AlternateContent>
      </w:r>
      <w:r w:rsidRPr="499E1DF0">
        <w:rPr>
          <w:rFonts w:ascii="Times New Roman" w:eastAsia="Times New Roman" w:hAnsi="Times New Roman" w:cs="Times New Roman"/>
          <w:b/>
          <w:bCs/>
        </w:rPr>
        <w:t>Programos</w:t>
      </w:r>
      <w:r w:rsidRPr="499E1DF0">
        <w:rPr>
          <w:rFonts w:ascii="Times New Roman" w:eastAsia="Times New Roman" w:hAnsi="Times New Roman" w:cs="Times New Roman"/>
          <w:b/>
          <w:bCs/>
          <w:spacing w:val="-9"/>
        </w:rPr>
        <w:t xml:space="preserve"> </w:t>
      </w:r>
      <w:r w:rsidRPr="499E1DF0">
        <w:rPr>
          <w:rFonts w:ascii="Times New Roman" w:eastAsia="Times New Roman" w:hAnsi="Times New Roman" w:cs="Times New Roman"/>
          <w:b/>
          <w:bCs/>
        </w:rPr>
        <w:t>pavadinimas</w:t>
      </w:r>
    </w:p>
    <w:p w14:paraId="5D3808E2" w14:textId="2B2B3369" w:rsidR="005053C7" w:rsidRDefault="005053C7" w:rsidP="499E1DF0">
      <w:pPr>
        <w:pStyle w:val="Sraopastraipa"/>
        <w:widowControl w:val="0"/>
        <w:tabs>
          <w:tab w:val="left" w:pos="438"/>
        </w:tabs>
        <w:autoSpaceDE w:val="0"/>
        <w:autoSpaceDN w:val="0"/>
        <w:spacing w:after="0" w:line="240" w:lineRule="auto"/>
        <w:ind w:left="438"/>
        <w:rPr>
          <w:rFonts w:ascii="Times New Roman" w:eastAsia="Times New Roman" w:hAnsi="Times New Roman" w:cs="Times New Roman"/>
          <w:b/>
          <w:bCs/>
        </w:rPr>
      </w:pPr>
    </w:p>
    <w:p w14:paraId="45B0F884" w14:textId="468F3D6F" w:rsidR="005053C7" w:rsidRDefault="005053C7" w:rsidP="499E1DF0">
      <w:pPr>
        <w:pStyle w:val="Sraopastraipa"/>
        <w:widowControl w:val="0"/>
        <w:numPr>
          <w:ilvl w:val="0"/>
          <w:numId w:val="35"/>
        </w:numPr>
        <w:tabs>
          <w:tab w:val="left" w:pos="476"/>
        </w:tabs>
        <w:autoSpaceDE w:val="0"/>
        <w:autoSpaceDN w:val="0"/>
        <w:spacing w:after="0" w:line="240" w:lineRule="auto"/>
        <w:ind w:left="218" w:right="262" w:firstLine="0"/>
        <w:jc w:val="both"/>
        <w:rPr>
          <w:rFonts w:ascii="Times New Roman" w:eastAsia="Times New Roman" w:hAnsi="Times New Roman" w:cs="Times New Roman"/>
          <w:b/>
          <w:bCs/>
        </w:rPr>
      </w:pPr>
      <w:r w:rsidRPr="499E1DF0">
        <w:rPr>
          <w:rFonts w:ascii="Times New Roman" w:eastAsia="Times New Roman" w:hAnsi="Times New Roman" w:cs="Times New Roman"/>
          <w:b/>
          <w:bCs/>
        </w:rPr>
        <w:t>Programos</w:t>
      </w:r>
      <w:r w:rsidR="00946D1B">
        <w:rPr>
          <w:rFonts w:ascii="Times New Roman" w:eastAsia="Times New Roman" w:hAnsi="Times New Roman" w:cs="Times New Roman"/>
          <w:b/>
          <w:bCs/>
        </w:rPr>
        <w:t xml:space="preserve"> adaptavimo</w:t>
      </w:r>
      <w:r w:rsidRPr="499E1DF0">
        <w:rPr>
          <w:rFonts w:ascii="Times New Roman" w:eastAsia="Times New Roman" w:hAnsi="Times New Roman" w:cs="Times New Roman"/>
          <w:b/>
          <w:bCs/>
          <w:spacing w:val="35"/>
        </w:rPr>
        <w:t xml:space="preserve"> </w:t>
      </w:r>
      <w:r w:rsidRPr="499E1DF0">
        <w:rPr>
          <w:rFonts w:ascii="Times New Roman" w:eastAsia="Times New Roman" w:hAnsi="Times New Roman" w:cs="Times New Roman"/>
          <w:b/>
          <w:bCs/>
        </w:rPr>
        <w:t>turinys</w:t>
      </w:r>
      <w:r w:rsidRPr="499E1DF0">
        <w:rPr>
          <w:rFonts w:ascii="Times New Roman" w:eastAsia="Times New Roman" w:hAnsi="Times New Roman" w:cs="Times New Roman"/>
          <w:b/>
          <w:bCs/>
          <w:spacing w:val="32"/>
        </w:rPr>
        <w:t xml:space="preserve"> </w:t>
      </w:r>
      <w:r w:rsidRPr="499E1DF0">
        <w:rPr>
          <w:rFonts w:ascii="Times New Roman" w:eastAsia="Times New Roman" w:hAnsi="Times New Roman" w:cs="Times New Roman"/>
          <w:b/>
          <w:bCs/>
        </w:rPr>
        <w:t>(įgyvendinimo</w:t>
      </w:r>
      <w:r w:rsidRPr="499E1DF0">
        <w:rPr>
          <w:rFonts w:ascii="Times New Roman" w:eastAsia="Times New Roman" w:hAnsi="Times New Roman" w:cs="Times New Roman"/>
          <w:b/>
          <w:bCs/>
          <w:spacing w:val="34"/>
        </w:rPr>
        <w:t xml:space="preserve"> </w:t>
      </w:r>
      <w:r w:rsidRPr="499E1DF0">
        <w:rPr>
          <w:rFonts w:ascii="Times New Roman" w:eastAsia="Times New Roman" w:hAnsi="Times New Roman" w:cs="Times New Roman"/>
          <w:b/>
          <w:bCs/>
        </w:rPr>
        <w:t>nuoseklumas:</w:t>
      </w:r>
      <w:r w:rsidRPr="499E1DF0">
        <w:rPr>
          <w:rFonts w:ascii="Times New Roman" w:eastAsia="Times New Roman" w:hAnsi="Times New Roman" w:cs="Times New Roman"/>
          <w:b/>
          <w:bCs/>
          <w:spacing w:val="33"/>
        </w:rPr>
        <w:t xml:space="preserve"> </w:t>
      </w:r>
      <w:r w:rsidRPr="499E1DF0">
        <w:rPr>
          <w:rFonts w:ascii="Times New Roman" w:eastAsia="Times New Roman" w:hAnsi="Times New Roman" w:cs="Times New Roman"/>
          <w:b/>
          <w:bCs/>
        </w:rPr>
        <w:t>temos,</w:t>
      </w:r>
      <w:r w:rsidRPr="499E1DF0">
        <w:rPr>
          <w:rFonts w:ascii="Times New Roman" w:eastAsia="Times New Roman" w:hAnsi="Times New Roman" w:cs="Times New Roman"/>
          <w:b/>
          <w:bCs/>
          <w:spacing w:val="34"/>
        </w:rPr>
        <w:t xml:space="preserve"> </w:t>
      </w:r>
      <w:r w:rsidRPr="499E1DF0">
        <w:rPr>
          <w:rFonts w:ascii="Times New Roman" w:eastAsia="Times New Roman" w:hAnsi="Times New Roman" w:cs="Times New Roman"/>
          <w:b/>
          <w:bCs/>
        </w:rPr>
        <w:t>užsiėmimų</w:t>
      </w:r>
      <w:r w:rsidRPr="499E1DF0">
        <w:rPr>
          <w:rFonts w:ascii="Times New Roman" w:eastAsia="Times New Roman" w:hAnsi="Times New Roman" w:cs="Times New Roman"/>
          <w:b/>
          <w:bCs/>
          <w:spacing w:val="34"/>
        </w:rPr>
        <w:t xml:space="preserve"> </w:t>
      </w:r>
      <w:r w:rsidRPr="499E1DF0">
        <w:rPr>
          <w:rFonts w:ascii="Times New Roman" w:eastAsia="Times New Roman" w:hAnsi="Times New Roman" w:cs="Times New Roman"/>
          <w:b/>
          <w:bCs/>
        </w:rPr>
        <w:t>pobūdis</w:t>
      </w:r>
      <w:r w:rsidRPr="499E1DF0">
        <w:rPr>
          <w:rFonts w:ascii="Times New Roman" w:eastAsia="Times New Roman" w:hAnsi="Times New Roman" w:cs="Times New Roman"/>
          <w:b/>
          <w:bCs/>
          <w:spacing w:val="32"/>
        </w:rPr>
        <w:t xml:space="preserve"> </w:t>
      </w:r>
      <w:r w:rsidRPr="499E1DF0">
        <w:rPr>
          <w:rFonts w:ascii="Times New Roman" w:eastAsia="Times New Roman" w:hAnsi="Times New Roman" w:cs="Times New Roman"/>
          <w:b/>
          <w:bCs/>
        </w:rPr>
        <w:t>(teorija/praktika/savarankiškas darbas) ir trukmė)</w:t>
      </w:r>
    </w:p>
    <w:tbl>
      <w:tblPr>
        <w:tblStyle w:val="TableNormal1"/>
        <w:tblW w:w="99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5542"/>
        <w:gridCol w:w="1136"/>
        <w:gridCol w:w="1184"/>
        <w:gridCol w:w="1477"/>
      </w:tblGrid>
      <w:tr w:rsidR="005053C7" w14:paraId="2BDE0890" w14:textId="77777777" w:rsidTr="499E1DF0">
        <w:trPr>
          <w:trHeight w:val="251"/>
        </w:trPr>
        <w:tc>
          <w:tcPr>
            <w:tcW w:w="638" w:type="dxa"/>
            <w:vMerge w:val="restart"/>
          </w:tcPr>
          <w:p w14:paraId="3667FA0A" w14:textId="77777777" w:rsidR="005053C7" w:rsidRPr="00946D1B" w:rsidRDefault="005053C7" w:rsidP="499E1DF0">
            <w:pPr>
              <w:pStyle w:val="TableParagraph"/>
              <w:ind w:right="137"/>
              <w:rPr>
                <w:lang w:val="lt-LT"/>
              </w:rPr>
            </w:pPr>
            <w:r w:rsidRPr="00946D1B">
              <w:rPr>
                <w:spacing w:val="-4"/>
                <w:lang w:val="lt-LT"/>
              </w:rPr>
              <w:t xml:space="preserve">Eil. </w:t>
            </w:r>
            <w:r w:rsidRPr="00946D1B">
              <w:rPr>
                <w:spacing w:val="-5"/>
                <w:lang w:val="lt-LT"/>
              </w:rPr>
              <w:t>Nr.</w:t>
            </w:r>
          </w:p>
        </w:tc>
        <w:tc>
          <w:tcPr>
            <w:tcW w:w="5542" w:type="dxa"/>
            <w:vMerge w:val="restart"/>
          </w:tcPr>
          <w:p w14:paraId="4DF022C8" w14:textId="77777777" w:rsidR="005053C7" w:rsidRPr="00946D1B" w:rsidRDefault="005053C7" w:rsidP="499E1DF0">
            <w:pPr>
              <w:pStyle w:val="TableParagraph"/>
              <w:spacing w:line="247" w:lineRule="exact"/>
              <w:rPr>
                <w:lang w:val="lt-LT"/>
              </w:rPr>
            </w:pPr>
            <w:r w:rsidRPr="00946D1B">
              <w:rPr>
                <w:spacing w:val="-4"/>
                <w:lang w:val="lt-LT"/>
              </w:rPr>
              <w:t>Tema</w:t>
            </w:r>
          </w:p>
        </w:tc>
        <w:tc>
          <w:tcPr>
            <w:tcW w:w="3797" w:type="dxa"/>
            <w:gridSpan w:val="3"/>
          </w:tcPr>
          <w:p w14:paraId="107321A2" w14:textId="7C1A8620" w:rsidR="005053C7" w:rsidRPr="00946D1B" w:rsidRDefault="005053C7" w:rsidP="499E1DF0">
            <w:pPr>
              <w:pStyle w:val="TableParagraph"/>
              <w:spacing w:line="232" w:lineRule="exact"/>
              <w:ind w:left="106"/>
              <w:jc w:val="center"/>
              <w:rPr>
                <w:lang w:val="lt-LT"/>
              </w:rPr>
            </w:pPr>
            <w:r w:rsidRPr="00946D1B">
              <w:rPr>
                <w:lang w:val="lt-LT"/>
              </w:rPr>
              <w:t>Užsiėmimo</w:t>
            </w:r>
            <w:r w:rsidRPr="00946D1B">
              <w:rPr>
                <w:spacing w:val="-3"/>
                <w:lang w:val="lt-LT"/>
              </w:rPr>
              <w:t xml:space="preserve"> </w:t>
            </w:r>
            <w:r w:rsidRPr="00946D1B">
              <w:rPr>
                <w:lang w:val="lt-LT"/>
              </w:rPr>
              <w:t>pobūdis</w:t>
            </w:r>
            <w:r w:rsidRPr="00946D1B">
              <w:rPr>
                <w:spacing w:val="-4"/>
                <w:lang w:val="lt-LT"/>
              </w:rPr>
              <w:t xml:space="preserve"> </w:t>
            </w:r>
            <w:r w:rsidRPr="00946D1B">
              <w:rPr>
                <w:lang w:val="lt-LT"/>
              </w:rPr>
              <w:t>ir</w:t>
            </w:r>
            <w:r w:rsidRPr="00946D1B">
              <w:rPr>
                <w:spacing w:val="-3"/>
                <w:lang w:val="lt-LT"/>
              </w:rPr>
              <w:t xml:space="preserve"> </w:t>
            </w:r>
            <w:r w:rsidRPr="00946D1B">
              <w:rPr>
                <w:spacing w:val="-2"/>
                <w:lang w:val="lt-LT"/>
              </w:rPr>
              <w:t>trukmė</w:t>
            </w:r>
          </w:p>
        </w:tc>
      </w:tr>
      <w:tr w:rsidR="005053C7" w14:paraId="072E96FC" w14:textId="77777777" w:rsidTr="499E1DF0">
        <w:trPr>
          <w:trHeight w:val="506"/>
        </w:trPr>
        <w:tc>
          <w:tcPr>
            <w:tcW w:w="638" w:type="dxa"/>
            <w:vMerge/>
          </w:tcPr>
          <w:p w14:paraId="7FFB4570" w14:textId="77777777" w:rsidR="005053C7" w:rsidRPr="00946D1B" w:rsidRDefault="005053C7" w:rsidP="00DB3F45">
            <w:pPr>
              <w:rPr>
                <w:rFonts w:asciiTheme="minorHAnsi" w:hAnsiTheme="minorHAnsi" w:cstheme="minorHAnsi"/>
                <w:sz w:val="2"/>
                <w:szCs w:val="2"/>
                <w:lang w:val="lt-LT"/>
              </w:rPr>
            </w:pPr>
          </w:p>
        </w:tc>
        <w:tc>
          <w:tcPr>
            <w:tcW w:w="5542" w:type="dxa"/>
            <w:vMerge/>
          </w:tcPr>
          <w:p w14:paraId="65A3E4AD" w14:textId="77777777" w:rsidR="005053C7" w:rsidRPr="00946D1B" w:rsidRDefault="005053C7" w:rsidP="00DB3F45">
            <w:pPr>
              <w:rPr>
                <w:rFonts w:asciiTheme="minorHAnsi" w:hAnsiTheme="minorHAnsi" w:cstheme="minorHAnsi"/>
                <w:sz w:val="2"/>
                <w:szCs w:val="2"/>
                <w:lang w:val="lt-LT"/>
              </w:rPr>
            </w:pPr>
          </w:p>
        </w:tc>
        <w:tc>
          <w:tcPr>
            <w:tcW w:w="1136" w:type="dxa"/>
          </w:tcPr>
          <w:p w14:paraId="5B88BEF3" w14:textId="77777777" w:rsidR="005053C7" w:rsidRPr="00946D1B" w:rsidRDefault="005053C7" w:rsidP="499E1DF0">
            <w:pPr>
              <w:pStyle w:val="TableParagraph"/>
              <w:spacing w:line="247" w:lineRule="exact"/>
              <w:ind w:left="106"/>
              <w:rPr>
                <w:lang w:val="lt-LT"/>
              </w:rPr>
            </w:pPr>
            <w:r w:rsidRPr="00946D1B">
              <w:rPr>
                <w:spacing w:val="-2"/>
                <w:lang w:val="lt-LT"/>
              </w:rPr>
              <w:t>Teorija</w:t>
            </w:r>
          </w:p>
        </w:tc>
        <w:tc>
          <w:tcPr>
            <w:tcW w:w="1184" w:type="dxa"/>
          </w:tcPr>
          <w:p w14:paraId="28126504" w14:textId="77777777" w:rsidR="005053C7" w:rsidRPr="001A0C7E" w:rsidRDefault="005053C7" w:rsidP="499E1DF0">
            <w:pPr>
              <w:pStyle w:val="TableParagraph"/>
              <w:spacing w:line="247" w:lineRule="exact"/>
              <w:ind w:left="106"/>
              <w:rPr>
                <w:lang w:val="lt-LT"/>
              </w:rPr>
            </w:pPr>
            <w:r w:rsidRPr="499E1DF0">
              <w:rPr>
                <w:spacing w:val="-2"/>
                <w:lang w:val="lt-LT"/>
              </w:rPr>
              <w:t>Praktika</w:t>
            </w:r>
          </w:p>
        </w:tc>
        <w:tc>
          <w:tcPr>
            <w:tcW w:w="1477" w:type="dxa"/>
          </w:tcPr>
          <w:p w14:paraId="64BA2424" w14:textId="77777777" w:rsidR="005053C7" w:rsidRPr="001A0C7E" w:rsidRDefault="005053C7" w:rsidP="499E1DF0">
            <w:pPr>
              <w:pStyle w:val="TableParagraph"/>
              <w:spacing w:line="247" w:lineRule="exact"/>
              <w:ind w:left="105"/>
              <w:rPr>
                <w:lang w:val="lt-LT"/>
              </w:rPr>
            </w:pPr>
            <w:r w:rsidRPr="499E1DF0">
              <w:rPr>
                <w:spacing w:val="-2"/>
                <w:lang w:val="lt-LT"/>
              </w:rPr>
              <w:t>Savarankiškas</w:t>
            </w:r>
          </w:p>
          <w:p w14:paraId="5409632D" w14:textId="77777777" w:rsidR="005053C7" w:rsidRPr="001A0C7E" w:rsidRDefault="005053C7" w:rsidP="499E1DF0">
            <w:pPr>
              <w:pStyle w:val="TableParagraph"/>
              <w:spacing w:before="1" w:line="238" w:lineRule="exact"/>
              <w:ind w:left="105"/>
              <w:rPr>
                <w:lang w:val="lt-LT"/>
              </w:rPr>
            </w:pPr>
            <w:r w:rsidRPr="499E1DF0">
              <w:rPr>
                <w:spacing w:val="-2"/>
                <w:lang w:val="lt-LT"/>
              </w:rPr>
              <w:t>darbas</w:t>
            </w:r>
          </w:p>
        </w:tc>
      </w:tr>
      <w:tr w:rsidR="005053C7" w14:paraId="3BDCFCCA" w14:textId="77777777" w:rsidTr="499E1DF0">
        <w:trPr>
          <w:trHeight w:val="357"/>
        </w:trPr>
        <w:tc>
          <w:tcPr>
            <w:tcW w:w="638" w:type="dxa"/>
          </w:tcPr>
          <w:p w14:paraId="2162E8A9" w14:textId="56778050" w:rsidR="005053C7" w:rsidRDefault="005053C7" w:rsidP="499E1DF0">
            <w:pPr>
              <w:pStyle w:val="TableParagraph"/>
              <w:spacing w:line="247" w:lineRule="exact"/>
            </w:pPr>
          </w:p>
        </w:tc>
        <w:tc>
          <w:tcPr>
            <w:tcW w:w="5542" w:type="dxa"/>
          </w:tcPr>
          <w:p w14:paraId="684B0342" w14:textId="1B3916A7" w:rsidR="005053C7" w:rsidRDefault="005053C7" w:rsidP="499E1DF0">
            <w:pPr>
              <w:pStyle w:val="TableParagraph"/>
              <w:tabs>
                <w:tab w:val="left" w:pos="579"/>
              </w:tabs>
              <w:spacing w:line="254" w:lineRule="exact"/>
              <w:ind w:right="97"/>
              <w:jc w:val="both"/>
            </w:pPr>
          </w:p>
        </w:tc>
        <w:tc>
          <w:tcPr>
            <w:tcW w:w="1136" w:type="dxa"/>
          </w:tcPr>
          <w:p w14:paraId="20C8F2CA" w14:textId="48037D33" w:rsidR="005053C7" w:rsidRDefault="005053C7" w:rsidP="499E1DF0">
            <w:pPr>
              <w:pStyle w:val="TableParagraph"/>
              <w:spacing w:line="247" w:lineRule="exact"/>
              <w:ind w:left="4"/>
              <w:jc w:val="center"/>
            </w:pPr>
          </w:p>
        </w:tc>
        <w:tc>
          <w:tcPr>
            <w:tcW w:w="1184" w:type="dxa"/>
          </w:tcPr>
          <w:p w14:paraId="5816F3DE" w14:textId="474F4B2B" w:rsidR="005053C7" w:rsidRDefault="005053C7" w:rsidP="499E1DF0">
            <w:pPr>
              <w:pStyle w:val="TableParagraph"/>
              <w:spacing w:line="247" w:lineRule="exact"/>
              <w:ind w:left="3"/>
              <w:jc w:val="center"/>
            </w:pPr>
          </w:p>
        </w:tc>
        <w:tc>
          <w:tcPr>
            <w:tcW w:w="1477" w:type="dxa"/>
          </w:tcPr>
          <w:p w14:paraId="0396663E" w14:textId="371BF9EA" w:rsidR="005053C7" w:rsidRDefault="005053C7" w:rsidP="499E1DF0">
            <w:pPr>
              <w:pStyle w:val="TableParagraph"/>
              <w:spacing w:line="247" w:lineRule="exact"/>
              <w:ind w:left="1"/>
              <w:jc w:val="center"/>
            </w:pPr>
          </w:p>
        </w:tc>
      </w:tr>
      <w:tr w:rsidR="005053C7" w14:paraId="70851776" w14:textId="77777777" w:rsidTr="499E1DF0">
        <w:trPr>
          <w:trHeight w:val="277"/>
        </w:trPr>
        <w:tc>
          <w:tcPr>
            <w:tcW w:w="638" w:type="dxa"/>
          </w:tcPr>
          <w:p w14:paraId="27DAA7ED" w14:textId="7BAF35EC" w:rsidR="005053C7" w:rsidRDefault="005053C7" w:rsidP="499E1DF0">
            <w:pPr>
              <w:pStyle w:val="TableParagraph"/>
              <w:spacing w:line="244" w:lineRule="exact"/>
            </w:pPr>
          </w:p>
        </w:tc>
        <w:tc>
          <w:tcPr>
            <w:tcW w:w="5542" w:type="dxa"/>
          </w:tcPr>
          <w:p w14:paraId="2E1452CB" w14:textId="7826C70D" w:rsidR="005053C7" w:rsidRDefault="005053C7" w:rsidP="499E1DF0">
            <w:pPr>
              <w:pStyle w:val="TableParagraph"/>
              <w:tabs>
                <w:tab w:val="left" w:pos="663"/>
              </w:tabs>
              <w:spacing w:line="254" w:lineRule="exact"/>
              <w:ind w:right="94"/>
              <w:jc w:val="both"/>
            </w:pPr>
          </w:p>
        </w:tc>
        <w:tc>
          <w:tcPr>
            <w:tcW w:w="1136" w:type="dxa"/>
          </w:tcPr>
          <w:p w14:paraId="5CB902FF" w14:textId="61E9AC03" w:rsidR="005053C7" w:rsidRDefault="005053C7" w:rsidP="499E1DF0">
            <w:pPr>
              <w:pStyle w:val="TableParagraph"/>
              <w:spacing w:line="244" w:lineRule="exact"/>
              <w:ind w:left="4"/>
              <w:jc w:val="center"/>
            </w:pPr>
          </w:p>
        </w:tc>
        <w:tc>
          <w:tcPr>
            <w:tcW w:w="1184" w:type="dxa"/>
          </w:tcPr>
          <w:p w14:paraId="40B4D4E4" w14:textId="5B302AE0" w:rsidR="005053C7" w:rsidRDefault="005053C7" w:rsidP="499E1DF0">
            <w:pPr>
              <w:pStyle w:val="TableParagraph"/>
              <w:spacing w:line="244" w:lineRule="exact"/>
              <w:ind w:left="3"/>
              <w:jc w:val="center"/>
            </w:pPr>
          </w:p>
        </w:tc>
        <w:tc>
          <w:tcPr>
            <w:tcW w:w="1477" w:type="dxa"/>
          </w:tcPr>
          <w:p w14:paraId="74580A03" w14:textId="48E6D96E" w:rsidR="005053C7" w:rsidRDefault="005053C7" w:rsidP="499E1DF0">
            <w:pPr>
              <w:pStyle w:val="TableParagraph"/>
              <w:spacing w:line="244" w:lineRule="exact"/>
              <w:ind w:left="1"/>
              <w:jc w:val="center"/>
            </w:pPr>
          </w:p>
        </w:tc>
      </w:tr>
      <w:tr w:rsidR="005053C7" w14:paraId="698B757A" w14:textId="77777777" w:rsidTr="499E1DF0">
        <w:trPr>
          <w:trHeight w:val="281"/>
        </w:trPr>
        <w:tc>
          <w:tcPr>
            <w:tcW w:w="638" w:type="dxa"/>
          </w:tcPr>
          <w:p w14:paraId="3CE20C2B" w14:textId="7DC87E62" w:rsidR="005053C7" w:rsidRDefault="005053C7" w:rsidP="499E1DF0">
            <w:pPr>
              <w:pStyle w:val="TableParagraph"/>
              <w:spacing w:line="237" w:lineRule="exact"/>
            </w:pPr>
          </w:p>
        </w:tc>
        <w:tc>
          <w:tcPr>
            <w:tcW w:w="5542" w:type="dxa"/>
          </w:tcPr>
          <w:p w14:paraId="1613884B" w14:textId="6E66D40D" w:rsidR="005053C7" w:rsidRDefault="005053C7" w:rsidP="499E1DF0">
            <w:pPr>
              <w:pStyle w:val="TableParagraph"/>
              <w:spacing w:before="1" w:line="238" w:lineRule="exact"/>
              <w:jc w:val="both"/>
            </w:pPr>
          </w:p>
        </w:tc>
        <w:tc>
          <w:tcPr>
            <w:tcW w:w="1136" w:type="dxa"/>
          </w:tcPr>
          <w:p w14:paraId="06605521" w14:textId="0A360B1A" w:rsidR="005053C7" w:rsidRDefault="005053C7" w:rsidP="499E1DF0">
            <w:pPr>
              <w:pStyle w:val="TableParagraph"/>
              <w:spacing w:line="237" w:lineRule="exact"/>
              <w:ind w:left="4"/>
              <w:jc w:val="center"/>
            </w:pPr>
          </w:p>
        </w:tc>
        <w:tc>
          <w:tcPr>
            <w:tcW w:w="1184" w:type="dxa"/>
          </w:tcPr>
          <w:p w14:paraId="38AE8916" w14:textId="406BFF83" w:rsidR="005053C7" w:rsidRDefault="005053C7" w:rsidP="499E1DF0">
            <w:pPr>
              <w:pStyle w:val="TableParagraph"/>
              <w:spacing w:line="237" w:lineRule="exact"/>
              <w:ind w:left="3"/>
              <w:jc w:val="center"/>
            </w:pPr>
          </w:p>
        </w:tc>
        <w:tc>
          <w:tcPr>
            <w:tcW w:w="1477" w:type="dxa"/>
          </w:tcPr>
          <w:p w14:paraId="1ACDF061" w14:textId="50574E84" w:rsidR="005053C7" w:rsidRDefault="005053C7" w:rsidP="499E1DF0">
            <w:pPr>
              <w:pStyle w:val="TableParagraph"/>
              <w:spacing w:line="237" w:lineRule="exact"/>
              <w:ind w:left="1"/>
              <w:jc w:val="center"/>
            </w:pPr>
          </w:p>
        </w:tc>
      </w:tr>
    </w:tbl>
    <w:p w14:paraId="0D6594D1" w14:textId="4C80F4CA" w:rsidR="005053C7" w:rsidRDefault="005053C7" w:rsidP="499E1DF0">
      <w:pPr>
        <w:widowControl w:val="0"/>
        <w:tabs>
          <w:tab w:val="left" w:pos="476"/>
        </w:tabs>
        <w:autoSpaceDE w:val="0"/>
        <w:autoSpaceDN w:val="0"/>
        <w:spacing w:after="0" w:line="240" w:lineRule="auto"/>
        <w:ind w:right="262"/>
        <w:jc w:val="both"/>
        <w:rPr>
          <w:rFonts w:eastAsia="Times New Roman"/>
          <w:b/>
          <w:bCs/>
        </w:rPr>
      </w:pPr>
    </w:p>
    <w:p w14:paraId="2B5777AB" w14:textId="6E452F2A" w:rsidR="001A0C7E" w:rsidRPr="001A0C7E" w:rsidRDefault="001A0C7E" w:rsidP="499E1DF0">
      <w:pPr>
        <w:pStyle w:val="Sraopastraipa"/>
        <w:widowControl w:val="0"/>
        <w:numPr>
          <w:ilvl w:val="0"/>
          <w:numId w:val="35"/>
        </w:numPr>
        <w:tabs>
          <w:tab w:val="left" w:pos="218"/>
          <w:tab w:val="left" w:pos="437"/>
        </w:tabs>
        <w:autoSpaceDE w:val="0"/>
        <w:autoSpaceDN w:val="0"/>
        <w:spacing w:before="248" w:after="0" w:line="240" w:lineRule="auto"/>
        <w:ind w:left="218" w:right="553" w:hanging="1"/>
        <w:jc w:val="both"/>
        <w:rPr>
          <w:rFonts w:ascii="Times New Roman" w:eastAsia="Times New Roman" w:hAnsi="Times New Roman" w:cs="Times New Roman"/>
          <w:b/>
          <w:bCs/>
        </w:rPr>
      </w:pPr>
      <w:r w:rsidRPr="499E1DF0">
        <w:rPr>
          <w:rFonts w:ascii="Times New Roman" w:eastAsia="Times New Roman" w:hAnsi="Times New Roman" w:cs="Times New Roman"/>
          <w:b/>
          <w:bCs/>
        </w:rPr>
        <w:t>Įgyta (-</w:t>
      </w:r>
      <w:proofErr w:type="spellStart"/>
      <w:r w:rsidRPr="499E1DF0">
        <w:rPr>
          <w:rFonts w:ascii="Times New Roman" w:eastAsia="Times New Roman" w:hAnsi="Times New Roman" w:cs="Times New Roman"/>
          <w:b/>
          <w:bCs/>
        </w:rPr>
        <w:t>os</w:t>
      </w:r>
      <w:proofErr w:type="spellEnd"/>
      <w:r w:rsidRPr="499E1DF0">
        <w:rPr>
          <w:rFonts w:ascii="Times New Roman" w:eastAsia="Times New Roman" w:hAnsi="Times New Roman" w:cs="Times New Roman"/>
          <w:b/>
          <w:bCs/>
        </w:rPr>
        <w:t>) / patobulinta (-</w:t>
      </w:r>
      <w:proofErr w:type="spellStart"/>
      <w:r w:rsidRPr="499E1DF0">
        <w:rPr>
          <w:rFonts w:ascii="Times New Roman" w:eastAsia="Times New Roman" w:hAnsi="Times New Roman" w:cs="Times New Roman"/>
          <w:b/>
          <w:bCs/>
        </w:rPr>
        <w:t>os</w:t>
      </w:r>
      <w:proofErr w:type="spellEnd"/>
      <w:r w:rsidRPr="499E1DF0">
        <w:rPr>
          <w:rFonts w:ascii="Times New Roman" w:eastAsia="Times New Roman" w:hAnsi="Times New Roman" w:cs="Times New Roman"/>
          <w:b/>
          <w:bCs/>
        </w:rPr>
        <w:t>) kompetencija(-</w:t>
      </w:r>
      <w:proofErr w:type="spellStart"/>
      <w:r w:rsidRPr="499E1DF0">
        <w:rPr>
          <w:rFonts w:ascii="Times New Roman" w:eastAsia="Times New Roman" w:hAnsi="Times New Roman" w:cs="Times New Roman"/>
          <w:b/>
          <w:bCs/>
        </w:rPr>
        <w:t>os</w:t>
      </w:r>
      <w:proofErr w:type="spellEnd"/>
      <w:r w:rsidRPr="499E1DF0">
        <w:rPr>
          <w:rFonts w:ascii="Times New Roman" w:eastAsia="Times New Roman" w:hAnsi="Times New Roman" w:cs="Times New Roman"/>
          <w:b/>
          <w:bCs/>
        </w:rPr>
        <w:t>), kurią(-</w:t>
      </w:r>
      <w:proofErr w:type="spellStart"/>
      <w:r w:rsidRPr="499E1DF0">
        <w:rPr>
          <w:rFonts w:ascii="Times New Roman" w:eastAsia="Times New Roman" w:hAnsi="Times New Roman" w:cs="Times New Roman"/>
          <w:b/>
          <w:bCs/>
        </w:rPr>
        <w:t>ias</w:t>
      </w:r>
      <w:proofErr w:type="spellEnd"/>
      <w:r w:rsidRPr="499E1DF0">
        <w:rPr>
          <w:rFonts w:ascii="Times New Roman" w:eastAsia="Times New Roman" w:hAnsi="Times New Roman" w:cs="Times New Roman"/>
          <w:b/>
          <w:bCs/>
        </w:rPr>
        <w:t>) įgis baigęs asmuo, mokymo(-</w:t>
      </w:r>
      <w:proofErr w:type="spellStart"/>
      <w:r w:rsidRPr="499E1DF0">
        <w:rPr>
          <w:rFonts w:ascii="Times New Roman" w:eastAsia="Times New Roman" w:hAnsi="Times New Roman" w:cs="Times New Roman"/>
          <w:b/>
          <w:bCs/>
        </w:rPr>
        <w:t>si</w:t>
      </w:r>
      <w:proofErr w:type="spellEnd"/>
      <w:r w:rsidRPr="499E1DF0">
        <w:rPr>
          <w:rFonts w:ascii="Times New Roman" w:eastAsia="Times New Roman" w:hAnsi="Times New Roman" w:cs="Times New Roman"/>
          <w:b/>
          <w:bCs/>
        </w:rPr>
        <w:t>) metodai, įgytos (-ų)/ patobu</w:t>
      </w:r>
      <w:r w:rsidR="00262A38" w:rsidRPr="499E1DF0">
        <w:rPr>
          <w:rFonts w:ascii="Times New Roman" w:eastAsia="Times New Roman" w:hAnsi="Times New Roman" w:cs="Times New Roman"/>
          <w:b/>
          <w:bCs/>
        </w:rPr>
        <w:t>l</w:t>
      </w:r>
      <w:r w:rsidRPr="499E1DF0">
        <w:rPr>
          <w:rFonts w:ascii="Times New Roman" w:eastAsia="Times New Roman" w:hAnsi="Times New Roman" w:cs="Times New Roman"/>
          <w:b/>
          <w:bCs/>
        </w:rPr>
        <w:t>intos (-ų) kompetencijos (-ų) įvertinimo būdai</w:t>
      </w:r>
    </w:p>
    <w:tbl>
      <w:tblPr>
        <w:tblStyle w:val="TableNormal1"/>
        <w:tblW w:w="1017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0"/>
        <w:gridCol w:w="4803"/>
        <w:gridCol w:w="1561"/>
        <w:gridCol w:w="1703"/>
      </w:tblGrid>
      <w:tr w:rsidR="001A0C7E" w14:paraId="10638A0D" w14:textId="77777777" w:rsidTr="499E1DF0">
        <w:trPr>
          <w:trHeight w:val="1264"/>
        </w:trPr>
        <w:tc>
          <w:tcPr>
            <w:tcW w:w="2110" w:type="dxa"/>
          </w:tcPr>
          <w:p w14:paraId="3BEBA2F1" w14:textId="4BF49374" w:rsidR="001A0C7E" w:rsidRPr="001A0C7E" w:rsidRDefault="001A0C7E" w:rsidP="499E1DF0">
            <w:pPr>
              <w:pStyle w:val="TableParagraph"/>
              <w:ind w:left="237" w:right="225" w:hanging="1"/>
              <w:jc w:val="center"/>
              <w:rPr>
                <w:lang w:val="lt-LT"/>
              </w:rPr>
            </w:pPr>
            <w:r w:rsidRPr="499E1DF0">
              <w:rPr>
                <w:spacing w:val="-2"/>
                <w:lang w:val="lt-LT"/>
              </w:rPr>
              <w:t>Sritis</w:t>
            </w:r>
          </w:p>
        </w:tc>
        <w:tc>
          <w:tcPr>
            <w:tcW w:w="4803" w:type="dxa"/>
          </w:tcPr>
          <w:p w14:paraId="59D6DB47" w14:textId="77777777" w:rsidR="001A0C7E" w:rsidRPr="001A0C7E" w:rsidRDefault="001A0C7E" w:rsidP="499E1DF0">
            <w:pPr>
              <w:pStyle w:val="TableParagraph"/>
              <w:spacing w:line="247" w:lineRule="exact"/>
              <w:ind w:left="1547"/>
            </w:pPr>
            <w:proofErr w:type="spellStart"/>
            <w:r w:rsidRPr="499E1DF0">
              <w:t>Kompetencija</w:t>
            </w:r>
            <w:proofErr w:type="spellEnd"/>
            <w:r w:rsidRPr="499E1DF0">
              <w:rPr>
                <w:spacing w:val="-9"/>
              </w:rPr>
              <w:t xml:space="preserve"> </w:t>
            </w:r>
            <w:r w:rsidRPr="499E1DF0">
              <w:t>(-</w:t>
            </w:r>
            <w:proofErr w:type="spellStart"/>
            <w:r w:rsidRPr="499E1DF0">
              <w:rPr>
                <w:spacing w:val="-5"/>
              </w:rPr>
              <w:t>os</w:t>
            </w:r>
            <w:proofErr w:type="spellEnd"/>
            <w:r w:rsidRPr="499E1DF0">
              <w:rPr>
                <w:spacing w:val="-5"/>
              </w:rPr>
              <w:t>)</w:t>
            </w:r>
          </w:p>
        </w:tc>
        <w:tc>
          <w:tcPr>
            <w:tcW w:w="1561" w:type="dxa"/>
          </w:tcPr>
          <w:p w14:paraId="22A729EE" w14:textId="77777777" w:rsidR="001A0C7E" w:rsidRPr="001A0C7E" w:rsidRDefault="001A0C7E" w:rsidP="499E1DF0">
            <w:pPr>
              <w:pStyle w:val="TableParagraph"/>
              <w:ind w:left="111" w:right="106"/>
              <w:jc w:val="center"/>
            </w:pPr>
            <w:proofErr w:type="spellStart"/>
            <w:r w:rsidRPr="499E1DF0">
              <w:rPr>
                <w:spacing w:val="-2"/>
              </w:rPr>
              <w:t>Mokymo</w:t>
            </w:r>
            <w:proofErr w:type="spellEnd"/>
            <w:r w:rsidRPr="499E1DF0">
              <w:rPr>
                <w:spacing w:val="-2"/>
              </w:rPr>
              <w:t xml:space="preserve"> </w:t>
            </w:r>
            <w:proofErr w:type="spellStart"/>
            <w:r w:rsidRPr="499E1DF0">
              <w:rPr>
                <w:spacing w:val="-2"/>
              </w:rPr>
              <w:t>modelis</w:t>
            </w:r>
            <w:proofErr w:type="spellEnd"/>
            <w:r w:rsidRPr="499E1DF0">
              <w:rPr>
                <w:spacing w:val="-2"/>
              </w:rPr>
              <w:t xml:space="preserve"> (</w:t>
            </w:r>
            <w:proofErr w:type="spellStart"/>
            <w:r w:rsidRPr="499E1DF0">
              <w:rPr>
                <w:spacing w:val="-2"/>
              </w:rPr>
              <w:t>mokymo</w:t>
            </w:r>
            <w:proofErr w:type="spellEnd"/>
            <w:r w:rsidRPr="499E1DF0">
              <w:rPr>
                <w:spacing w:val="-2"/>
              </w:rPr>
              <w:t>(-</w:t>
            </w:r>
            <w:proofErr w:type="spellStart"/>
            <w:r w:rsidRPr="499E1DF0">
              <w:rPr>
                <w:spacing w:val="-2"/>
              </w:rPr>
              <w:t>osi</w:t>
            </w:r>
            <w:proofErr w:type="spellEnd"/>
            <w:r w:rsidRPr="499E1DF0">
              <w:rPr>
                <w:spacing w:val="-2"/>
              </w:rPr>
              <w:t>)</w:t>
            </w:r>
          </w:p>
          <w:p w14:paraId="020061F6" w14:textId="77777777" w:rsidR="001A0C7E" w:rsidRPr="001A0C7E" w:rsidRDefault="001A0C7E" w:rsidP="499E1DF0">
            <w:pPr>
              <w:pStyle w:val="TableParagraph"/>
              <w:spacing w:line="252" w:lineRule="exact"/>
              <w:ind w:left="327" w:right="323"/>
              <w:jc w:val="center"/>
            </w:pPr>
            <w:proofErr w:type="spellStart"/>
            <w:r w:rsidRPr="499E1DF0">
              <w:t>metodai</w:t>
            </w:r>
            <w:proofErr w:type="spellEnd"/>
            <w:r w:rsidRPr="499E1DF0">
              <w:rPr>
                <w:spacing w:val="-14"/>
              </w:rPr>
              <w:t xml:space="preserve"> </w:t>
            </w:r>
            <w:proofErr w:type="spellStart"/>
            <w:r w:rsidRPr="499E1DF0">
              <w:t>ir</w:t>
            </w:r>
            <w:proofErr w:type="spellEnd"/>
            <w:r w:rsidRPr="499E1DF0">
              <w:t xml:space="preserve"> </w:t>
            </w:r>
            <w:proofErr w:type="spellStart"/>
            <w:r w:rsidRPr="499E1DF0">
              <w:rPr>
                <w:spacing w:val="-2"/>
              </w:rPr>
              <w:t>būdai</w:t>
            </w:r>
            <w:proofErr w:type="spellEnd"/>
            <w:r w:rsidRPr="499E1DF0">
              <w:rPr>
                <w:spacing w:val="-2"/>
              </w:rPr>
              <w:t>)</w:t>
            </w:r>
          </w:p>
        </w:tc>
        <w:tc>
          <w:tcPr>
            <w:tcW w:w="1703" w:type="dxa"/>
          </w:tcPr>
          <w:p w14:paraId="63BACD51" w14:textId="77777777" w:rsidR="001A0C7E" w:rsidRPr="001A0C7E" w:rsidRDefault="001A0C7E" w:rsidP="499E1DF0">
            <w:pPr>
              <w:pStyle w:val="TableParagraph"/>
              <w:ind w:left="105" w:right="98" w:hanging="3"/>
              <w:jc w:val="center"/>
            </w:pPr>
            <w:proofErr w:type="spellStart"/>
            <w:r w:rsidRPr="499E1DF0">
              <w:t>Įgytos</w:t>
            </w:r>
            <w:proofErr w:type="spellEnd"/>
            <w:r w:rsidRPr="499E1DF0">
              <w:t xml:space="preserve"> (-ų) </w:t>
            </w:r>
            <w:proofErr w:type="spellStart"/>
            <w:r w:rsidRPr="499E1DF0">
              <w:t>kompetencijos</w:t>
            </w:r>
            <w:proofErr w:type="spellEnd"/>
            <w:r w:rsidRPr="499E1DF0">
              <w:rPr>
                <w:spacing w:val="-14"/>
              </w:rPr>
              <w:t xml:space="preserve"> </w:t>
            </w:r>
            <w:r w:rsidRPr="499E1DF0">
              <w:t xml:space="preserve">(- ų) </w:t>
            </w:r>
            <w:proofErr w:type="spellStart"/>
            <w:r w:rsidRPr="499E1DF0">
              <w:t>įvertinimo</w:t>
            </w:r>
            <w:proofErr w:type="spellEnd"/>
            <w:r w:rsidRPr="499E1DF0">
              <w:t xml:space="preserve"> </w:t>
            </w:r>
            <w:proofErr w:type="spellStart"/>
            <w:r w:rsidRPr="499E1DF0">
              <w:rPr>
                <w:spacing w:val="-2"/>
              </w:rPr>
              <w:t>būdai</w:t>
            </w:r>
            <w:proofErr w:type="spellEnd"/>
          </w:p>
        </w:tc>
      </w:tr>
      <w:tr w:rsidR="001A0C7E" w14:paraId="56DC8769" w14:textId="77777777" w:rsidTr="499E1DF0">
        <w:trPr>
          <w:trHeight w:val="508"/>
        </w:trPr>
        <w:tc>
          <w:tcPr>
            <w:tcW w:w="2110" w:type="dxa"/>
          </w:tcPr>
          <w:p w14:paraId="55B3D53C" w14:textId="1166B0B6" w:rsidR="001A0C7E" w:rsidRPr="001A0C7E" w:rsidRDefault="001A0C7E" w:rsidP="499E1DF0">
            <w:pPr>
              <w:pStyle w:val="TableParagraph"/>
              <w:tabs>
                <w:tab w:val="left" w:pos="1269"/>
              </w:tabs>
              <w:spacing w:line="252" w:lineRule="exact"/>
              <w:ind w:right="94"/>
              <w:rPr>
                <w:b/>
                <w:bCs/>
                <w:lang w:val="lt-LT"/>
              </w:rPr>
            </w:pPr>
            <w:r w:rsidRPr="499E1DF0">
              <w:rPr>
                <w:b/>
                <w:bCs/>
                <w:lang w:val="lt-LT"/>
              </w:rPr>
              <w:t>Žinių</w:t>
            </w:r>
            <w:r w:rsidRPr="499E1DF0">
              <w:rPr>
                <w:b/>
                <w:bCs/>
                <w:spacing w:val="40"/>
                <w:lang w:val="lt-LT"/>
              </w:rPr>
              <w:t xml:space="preserve"> </w:t>
            </w:r>
            <w:r w:rsidRPr="499E1DF0">
              <w:rPr>
                <w:b/>
                <w:bCs/>
                <w:lang w:val="lt-LT"/>
              </w:rPr>
              <w:t>ir</w:t>
            </w:r>
            <w:r w:rsidRPr="499E1DF0">
              <w:rPr>
                <w:b/>
                <w:bCs/>
                <w:spacing w:val="40"/>
                <w:lang w:val="lt-LT"/>
              </w:rPr>
              <w:t xml:space="preserve"> </w:t>
            </w:r>
            <w:r w:rsidRPr="499E1DF0">
              <w:rPr>
                <w:b/>
                <w:bCs/>
                <w:lang w:val="lt-LT"/>
              </w:rPr>
              <w:t xml:space="preserve">supratimo </w:t>
            </w:r>
            <w:r w:rsidRPr="499E1DF0">
              <w:rPr>
                <w:b/>
                <w:bCs/>
                <w:spacing w:val="-2"/>
                <w:lang w:val="lt-LT"/>
              </w:rPr>
              <w:t>įgijimas</w:t>
            </w:r>
            <w:r w:rsidRPr="499E1DF0">
              <w:rPr>
                <w:b/>
                <w:bCs/>
                <w:lang w:val="lt-LT"/>
              </w:rPr>
              <w:t xml:space="preserve"> </w:t>
            </w:r>
            <w:r w:rsidRPr="499E1DF0">
              <w:rPr>
                <w:b/>
                <w:bCs/>
                <w:spacing w:val="-2"/>
                <w:lang w:val="lt-LT"/>
              </w:rPr>
              <w:t>(teorinė dalis)</w:t>
            </w:r>
          </w:p>
        </w:tc>
        <w:tc>
          <w:tcPr>
            <w:tcW w:w="4803" w:type="dxa"/>
          </w:tcPr>
          <w:p w14:paraId="6F0847B2" w14:textId="3850BC7F" w:rsidR="001A0C7E" w:rsidRPr="001A0C7E" w:rsidRDefault="001A0C7E" w:rsidP="499E1DF0">
            <w:pPr>
              <w:pStyle w:val="TableParagraph"/>
              <w:spacing w:line="252" w:lineRule="exact"/>
            </w:pPr>
          </w:p>
        </w:tc>
        <w:tc>
          <w:tcPr>
            <w:tcW w:w="1561" w:type="dxa"/>
          </w:tcPr>
          <w:p w14:paraId="2BB35CE5" w14:textId="6344FB9E" w:rsidR="001A0C7E" w:rsidRPr="001A0C7E" w:rsidRDefault="001A0C7E" w:rsidP="499E1DF0">
            <w:pPr>
              <w:pStyle w:val="TableParagraph"/>
              <w:spacing w:line="252" w:lineRule="exact"/>
              <w:ind w:left="106"/>
            </w:pPr>
          </w:p>
        </w:tc>
        <w:tc>
          <w:tcPr>
            <w:tcW w:w="1703" w:type="dxa"/>
          </w:tcPr>
          <w:p w14:paraId="1AFF7FF5" w14:textId="25B31BFA" w:rsidR="001A0C7E" w:rsidRPr="001A0C7E" w:rsidRDefault="001A0C7E" w:rsidP="499E1DF0">
            <w:pPr>
              <w:pStyle w:val="TableParagraph"/>
              <w:spacing w:line="252" w:lineRule="exact"/>
              <w:ind w:left="105"/>
            </w:pPr>
          </w:p>
        </w:tc>
      </w:tr>
      <w:tr w:rsidR="001A0C7E" w14:paraId="1F5816E2" w14:textId="77777777" w:rsidTr="499E1DF0">
        <w:trPr>
          <w:trHeight w:val="508"/>
        </w:trPr>
        <w:tc>
          <w:tcPr>
            <w:tcW w:w="2110" w:type="dxa"/>
          </w:tcPr>
          <w:p w14:paraId="0694F1D8" w14:textId="74CC9E2C" w:rsidR="001A0C7E" w:rsidRPr="001A0C7E" w:rsidRDefault="001A0C7E" w:rsidP="499E1DF0">
            <w:pPr>
              <w:pStyle w:val="TableParagraph"/>
              <w:tabs>
                <w:tab w:val="left" w:pos="1269"/>
              </w:tabs>
              <w:spacing w:line="252" w:lineRule="exact"/>
              <w:ind w:right="94"/>
              <w:rPr>
                <w:b/>
                <w:bCs/>
                <w:lang w:val="lt-LT"/>
              </w:rPr>
            </w:pPr>
            <w:r w:rsidRPr="499E1DF0">
              <w:rPr>
                <w:b/>
                <w:bCs/>
                <w:spacing w:val="-2"/>
                <w:lang w:val="lt-LT"/>
              </w:rPr>
              <w:t>Gebėjimų</w:t>
            </w:r>
            <w:r w:rsidRPr="499E1DF0">
              <w:rPr>
                <w:b/>
                <w:bCs/>
                <w:lang w:val="lt-LT"/>
              </w:rPr>
              <w:t xml:space="preserve"> </w:t>
            </w:r>
            <w:r w:rsidRPr="499E1DF0">
              <w:rPr>
                <w:b/>
                <w:bCs/>
                <w:spacing w:val="-2"/>
                <w:lang w:val="lt-LT"/>
              </w:rPr>
              <w:t xml:space="preserve">įgijimas </w:t>
            </w:r>
            <w:r w:rsidRPr="499E1DF0">
              <w:rPr>
                <w:b/>
                <w:bCs/>
                <w:lang w:val="lt-LT"/>
              </w:rPr>
              <w:t>(praktinė dalis)</w:t>
            </w:r>
          </w:p>
        </w:tc>
        <w:tc>
          <w:tcPr>
            <w:tcW w:w="4803" w:type="dxa"/>
          </w:tcPr>
          <w:p w14:paraId="1B0E8D6A" w14:textId="77777777" w:rsidR="001A0C7E" w:rsidRPr="001A0C7E" w:rsidRDefault="001A0C7E" w:rsidP="499E1DF0">
            <w:pPr>
              <w:pStyle w:val="TableParagraph"/>
              <w:spacing w:line="252" w:lineRule="exact"/>
            </w:pPr>
          </w:p>
        </w:tc>
        <w:tc>
          <w:tcPr>
            <w:tcW w:w="1561" w:type="dxa"/>
          </w:tcPr>
          <w:p w14:paraId="1853D9DA" w14:textId="77777777" w:rsidR="001A0C7E" w:rsidRPr="001A0C7E" w:rsidRDefault="001A0C7E" w:rsidP="499E1DF0">
            <w:pPr>
              <w:pStyle w:val="TableParagraph"/>
              <w:spacing w:line="252" w:lineRule="exact"/>
              <w:ind w:left="106"/>
            </w:pPr>
          </w:p>
        </w:tc>
        <w:tc>
          <w:tcPr>
            <w:tcW w:w="1703" w:type="dxa"/>
          </w:tcPr>
          <w:p w14:paraId="63D93877" w14:textId="77777777" w:rsidR="001A0C7E" w:rsidRPr="001A0C7E" w:rsidRDefault="001A0C7E" w:rsidP="499E1DF0">
            <w:pPr>
              <w:pStyle w:val="TableParagraph"/>
              <w:spacing w:line="252" w:lineRule="exact"/>
              <w:ind w:left="105"/>
            </w:pPr>
          </w:p>
        </w:tc>
      </w:tr>
      <w:tr w:rsidR="001A0C7E" w14:paraId="0CDA4DBA" w14:textId="77777777" w:rsidTr="499E1DF0">
        <w:trPr>
          <w:trHeight w:val="508"/>
        </w:trPr>
        <w:tc>
          <w:tcPr>
            <w:tcW w:w="2110" w:type="dxa"/>
          </w:tcPr>
          <w:p w14:paraId="033A04AB" w14:textId="2B6BEC28" w:rsidR="001A0C7E" w:rsidRPr="001A0C7E" w:rsidRDefault="001A0C7E" w:rsidP="499E1DF0">
            <w:pPr>
              <w:pStyle w:val="TableParagraph"/>
              <w:tabs>
                <w:tab w:val="left" w:pos="1269"/>
              </w:tabs>
              <w:spacing w:line="252" w:lineRule="exact"/>
              <w:ind w:right="94"/>
              <w:rPr>
                <w:b/>
                <w:bCs/>
                <w:spacing w:val="-2"/>
                <w:lang w:val="lt-LT"/>
              </w:rPr>
            </w:pPr>
            <w:r w:rsidRPr="499E1DF0">
              <w:rPr>
                <w:b/>
                <w:bCs/>
                <w:lang w:val="lt-LT"/>
              </w:rPr>
              <w:t>Nuostatų įgijimas (vertybinių, etinių - profesinių nuostatų teikimas</w:t>
            </w:r>
            <w:r w:rsidRPr="499E1DF0">
              <w:rPr>
                <w:b/>
                <w:bCs/>
                <w:spacing w:val="-4"/>
                <w:lang w:val="lt-LT"/>
              </w:rPr>
              <w:t xml:space="preserve"> </w:t>
            </w:r>
            <w:r w:rsidRPr="499E1DF0">
              <w:rPr>
                <w:b/>
                <w:bCs/>
                <w:lang w:val="lt-LT"/>
              </w:rPr>
              <w:t>ir</w:t>
            </w:r>
            <w:r w:rsidRPr="499E1DF0">
              <w:rPr>
                <w:b/>
                <w:bCs/>
                <w:spacing w:val="-3"/>
                <w:lang w:val="lt-LT"/>
              </w:rPr>
              <w:t xml:space="preserve"> </w:t>
            </w:r>
            <w:r w:rsidRPr="499E1DF0">
              <w:rPr>
                <w:b/>
                <w:bCs/>
                <w:spacing w:val="-2"/>
                <w:lang w:val="lt-LT"/>
              </w:rPr>
              <w:t>įgijimas)</w:t>
            </w:r>
          </w:p>
        </w:tc>
        <w:tc>
          <w:tcPr>
            <w:tcW w:w="4803" w:type="dxa"/>
          </w:tcPr>
          <w:p w14:paraId="63D1B443" w14:textId="77777777" w:rsidR="001A0C7E" w:rsidRPr="001A0C7E" w:rsidRDefault="001A0C7E" w:rsidP="499E1DF0">
            <w:pPr>
              <w:pStyle w:val="TableParagraph"/>
              <w:spacing w:line="252" w:lineRule="exact"/>
            </w:pPr>
          </w:p>
        </w:tc>
        <w:tc>
          <w:tcPr>
            <w:tcW w:w="1561" w:type="dxa"/>
          </w:tcPr>
          <w:p w14:paraId="7EFD6B9E" w14:textId="77777777" w:rsidR="001A0C7E" w:rsidRPr="001A0C7E" w:rsidRDefault="001A0C7E" w:rsidP="499E1DF0">
            <w:pPr>
              <w:pStyle w:val="TableParagraph"/>
              <w:spacing w:line="252" w:lineRule="exact"/>
              <w:ind w:left="106"/>
            </w:pPr>
          </w:p>
        </w:tc>
        <w:tc>
          <w:tcPr>
            <w:tcW w:w="1703" w:type="dxa"/>
          </w:tcPr>
          <w:p w14:paraId="5B169837" w14:textId="77777777" w:rsidR="001A0C7E" w:rsidRPr="001A0C7E" w:rsidRDefault="001A0C7E" w:rsidP="499E1DF0">
            <w:pPr>
              <w:pStyle w:val="TableParagraph"/>
              <w:spacing w:line="252" w:lineRule="exact"/>
              <w:ind w:left="105"/>
            </w:pPr>
          </w:p>
        </w:tc>
      </w:tr>
    </w:tbl>
    <w:p w14:paraId="6EF0F04D" w14:textId="77777777" w:rsidR="001A0C7E" w:rsidRDefault="001A0C7E" w:rsidP="499E1DF0">
      <w:pPr>
        <w:pStyle w:val="Pagrindinistekstas"/>
        <w:spacing w:before="7"/>
        <w:rPr>
          <w:rFonts w:eastAsia="Times New Roman"/>
          <w:sz w:val="7"/>
          <w:szCs w:val="7"/>
        </w:rPr>
      </w:pPr>
    </w:p>
    <w:p w14:paraId="1F41CF66" w14:textId="22F4A948" w:rsidR="005053C7" w:rsidRDefault="005053C7" w:rsidP="499E1DF0">
      <w:pPr>
        <w:pStyle w:val="Pagrindinistekstas"/>
        <w:spacing w:before="5"/>
        <w:rPr>
          <w:rFonts w:eastAsia="Times New Roman"/>
          <w:sz w:val="9"/>
          <w:szCs w:val="9"/>
        </w:rPr>
      </w:pPr>
    </w:p>
    <w:p w14:paraId="5290F051" w14:textId="77777777" w:rsidR="00874A2B" w:rsidRPr="00874A2B" w:rsidRDefault="00874A2B" w:rsidP="499E1DF0">
      <w:pPr>
        <w:tabs>
          <w:tab w:val="left" w:pos="1418"/>
        </w:tabs>
        <w:spacing w:after="160" w:line="259" w:lineRule="auto"/>
        <w:contextualSpacing/>
        <w:jc w:val="right"/>
        <w:rPr>
          <w:rFonts w:eastAsia="Times New Roman"/>
          <w:lang w:eastAsia="lt-LT"/>
        </w:rPr>
      </w:pPr>
    </w:p>
    <w:sectPr w:rsidR="00874A2B" w:rsidRPr="00874A2B" w:rsidSect="00F31C18">
      <w:footerReference w:type="even" r:id="rId10"/>
      <w:footerReference w:type="default" r:id="rId11"/>
      <w:headerReference w:type="first" r:id="rId12"/>
      <w:pgSz w:w="11906" w:h="16838"/>
      <w:pgMar w:top="1134" w:right="567" w:bottom="993"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A883D" w14:textId="77777777" w:rsidR="00940E65" w:rsidRDefault="00940E65" w:rsidP="00923870">
      <w:pPr>
        <w:spacing w:after="0" w:line="240" w:lineRule="auto"/>
      </w:pPr>
      <w:r>
        <w:separator/>
      </w:r>
    </w:p>
  </w:endnote>
  <w:endnote w:type="continuationSeparator" w:id="0">
    <w:p w14:paraId="72B6293D" w14:textId="77777777" w:rsidR="00940E65" w:rsidRDefault="00940E65" w:rsidP="00923870">
      <w:pPr>
        <w:spacing w:after="0" w:line="240" w:lineRule="auto"/>
      </w:pPr>
      <w:r>
        <w:continuationSeparator/>
      </w:r>
    </w:p>
  </w:endnote>
  <w:endnote w:type="continuationNotice" w:id="1">
    <w:p w14:paraId="5F6D0AAB" w14:textId="77777777" w:rsidR="00940E65" w:rsidRDefault="00940E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0C6F" w14:textId="77777777" w:rsidR="00874A2B" w:rsidRDefault="00874A2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991EC9F" w14:textId="77777777" w:rsidR="00874A2B" w:rsidRDefault="00874A2B">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78064"/>
      <w:docPartObj>
        <w:docPartGallery w:val="Page Numbers (Bottom of Page)"/>
        <w:docPartUnique/>
      </w:docPartObj>
    </w:sdtPr>
    <w:sdtEndPr/>
    <w:sdtContent>
      <w:p w14:paraId="0FFD01FE" w14:textId="6CCC5AF5" w:rsidR="00874A2B" w:rsidRDefault="00874A2B">
        <w:pPr>
          <w:pStyle w:val="Porat"/>
          <w:jc w:val="center"/>
        </w:pPr>
        <w:r>
          <w:fldChar w:fldCharType="begin"/>
        </w:r>
        <w:r>
          <w:instrText>PAGE   \* MERGEFORMAT</w:instrText>
        </w:r>
        <w:r>
          <w:fldChar w:fldCharType="separate"/>
        </w:r>
        <w:r w:rsidR="00FF6B2B">
          <w:rPr>
            <w:noProof/>
          </w:rPr>
          <w:t>1</w:t>
        </w:r>
        <w:r>
          <w:fldChar w:fldCharType="end"/>
        </w:r>
      </w:p>
    </w:sdtContent>
  </w:sdt>
  <w:p w14:paraId="37814E6D" w14:textId="77777777" w:rsidR="00874A2B" w:rsidRDefault="00874A2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B50DB" w14:textId="77777777" w:rsidR="00940E65" w:rsidRDefault="00940E65" w:rsidP="00923870">
      <w:pPr>
        <w:spacing w:after="0" w:line="240" w:lineRule="auto"/>
      </w:pPr>
      <w:r>
        <w:separator/>
      </w:r>
    </w:p>
  </w:footnote>
  <w:footnote w:type="continuationSeparator" w:id="0">
    <w:p w14:paraId="508BE584" w14:textId="77777777" w:rsidR="00940E65" w:rsidRDefault="00940E65" w:rsidP="00923870">
      <w:pPr>
        <w:spacing w:after="0" w:line="240" w:lineRule="auto"/>
      </w:pPr>
      <w:r>
        <w:continuationSeparator/>
      </w:r>
    </w:p>
  </w:footnote>
  <w:footnote w:type="continuationNotice" w:id="1">
    <w:p w14:paraId="2E4F4D5E" w14:textId="77777777" w:rsidR="00940E65" w:rsidRDefault="00940E65">
      <w:pPr>
        <w:spacing w:after="0" w:line="240" w:lineRule="auto"/>
      </w:pPr>
    </w:p>
  </w:footnote>
  <w:footnote w:id="2">
    <w:p w14:paraId="512538B6" w14:textId="77777777" w:rsidR="002D27B2" w:rsidRPr="00100744" w:rsidRDefault="002D27B2" w:rsidP="002D27B2">
      <w:pPr>
        <w:spacing w:line="240" w:lineRule="auto"/>
        <w:jc w:val="both"/>
        <w:rPr>
          <w:rFonts w:eastAsia="Times New Roman"/>
          <w:color w:val="000000"/>
          <w:sz w:val="27"/>
          <w:szCs w:val="27"/>
          <w:lang w:eastAsia="lt-LT"/>
        </w:rPr>
      </w:pPr>
      <w:r>
        <w:rPr>
          <w:rStyle w:val="Puslapioinaosnuoroda"/>
        </w:rPr>
        <w:footnoteRef/>
      </w:r>
      <w:r>
        <w:t xml:space="preserve"> </w:t>
      </w:r>
      <w:r w:rsidRPr="00F15396">
        <w:rPr>
          <w:b/>
          <w:bCs/>
          <w:color w:val="000000"/>
          <w:sz w:val="20"/>
          <w:szCs w:val="20"/>
        </w:rPr>
        <w:t xml:space="preserve">Profesinio mokymo įstaiga </w:t>
      </w:r>
      <w:r w:rsidRPr="00F15396">
        <w:rPr>
          <w:color w:val="000000"/>
          <w:sz w:val="20"/>
          <w:szCs w:val="20"/>
        </w:rPr>
        <w:t xml:space="preserve">– mokykla ar kita įstaiga, kurios pagrindinė veikla – profesinis mokymas. Lietuvos Respublikos </w:t>
      </w:r>
      <w:r w:rsidRPr="00F15396">
        <w:rPr>
          <w:rFonts w:eastAsia="Times New Roman"/>
          <w:bCs/>
          <w:color w:val="000000"/>
          <w:sz w:val="20"/>
          <w:szCs w:val="20"/>
          <w:lang w:eastAsia="lt-LT"/>
        </w:rPr>
        <w:t xml:space="preserve">profesinio mokymo įstatymas </w:t>
      </w:r>
      <w:r w:rsidRPr="00F15396">
        <w:rPr>
          <w:rFonts w:eastAsia="Times New Roman"/>
          <w:color w:val="000000"/>
          <w:sz w:val="20"/>
          <w:szCs w:val="20"/>
          <w:lang w:eastAsia="lt-LT"/>
        </w:rPr>
        <w:t>1997 m. spalio 14 d. Nr. VIII-450 (</w:t>
      </w:r>
      <w:r w:rsidRPr="00F15396">
        <w:rPr>
          <w:bCs/>
          <w:i/>
          <w:iCs/>
          <w:color w:val="000000"/>
          <w:sz w:val="20"/>
          <w:szCs w:val="20"/>
        </w:rPr>
        <w:t>Suvestinė redakcija nuo 2024-05-01)</w:t>
      </w:r>
      <w:r w:rsidRPr="00F15396">
        <w:rPr>
          <w:b/>
          <w:bCs/>
          <w:i/>
          <w:iCs/>
          <w:color w:val="000000"/>
          <w:sz w:val="20"/>
          <w:szCs w:val="20"/>
        </w:rPr>
        <w:t>//</w:t>
      </w:r>
      <w:r w:rsidRPr="00F15396">
        <w:rPr>
          <w:sz w:val="20"/>
          <w:szCs w:val="20"/>
        </w:rPr>
        <w:t xml:space="preserve"> </w:t>
      </w:r>
      <w:hyperlink r:id="rId1" w:history="1">
        <w:r w:rsidRPr="00F15396">
          <w:rPr>
            <w:rStyle w:val="Hipersaitas"/>
            <w:sz w:val="20"/>
            <w:szCs w:val="20"/>
          </w:rPr>
          <w:t>VIII-450 Lietuvos Respublikos profesinio mokymo įstatymas</w:t>
        </w:r>
      </w:hyperlink>
    </w:p>
    <w:p w14:paraId="1BFD8033" w14:textId="77777777" w:rsidR="002D27B2" w:rsidRDefault="002D27B2" w:rsidP="002D27B2">
      <w:pPr>
        <w:pStyle w:val="Puslapioinaostekstas"/>
      </w:pPr>
    </w:p>
  </w:footnote>
  <w:footnote w:id="3">
    <w:p w14:paraId="65ED723B" w14:textId="3E6CCD43" w:rsidR="00874A2B" w:rsidRPr="00F15396" w:rsidRDefault="00874A2B" w:rsidP="00DE200C">
      <w:pPr>
        <w:pStyle w:val="Puslapioinaostekstas"/>
        <w:jc w:val="both"/>
      </w:pPr>
      <w:r>
        <w:rPr>
          <w:rStyle w:val="Puslapioinaosnuoroda"/>
        </w:rPr>
        <w:footnoteRef/>
      </w:r>
      <w:r>
        <w:t xml:space="preserve"> </w:t>
      </w:r>
      <w:r w:rsidRPr="00F15396">
        <w:rPr>
          <w:color w:val="000000"/>
        </w:rPr>
        <w:t>EK leidinys „ES emblemos naudojimas vykdant 2021–2027 m. ES programas“ (leidinys skelbiamas adresu</w:t>
      </w:r>
      <w:r w:rsidRPr="00F15396">
        <w:rPr>
          <w:i/>
          <w:iCs/>
          <w:color w:val="000000"/>
        </w:rPr>
        <w:t xml:space="preserve"> 2021.esinvesticijos.lt/dokumentai/es-emblemos-naudojimas-vykdant-2021-2027-m-es-programas</w:t>
      </w:r>
      <w:r w:rsidRPr="00F15396">
        <w:rPr>
          <w:color w:val="000000"/>
        </w:rPr>
        <w:t>), Finansų ministerijos leidinyje „ES investicijų stiliaus knyga“ ir CPVA leidinyje „Komunikacijos vadovas projektų vykdytojams“ (leidiniai skelbiami adresu</w:t>
      </w:r>
      <w:r w:rsidRPr="00F15396">
        <w:rPr>
          <w:i/>
          <w:color w:val="000000"/>
        </w:rPr>
        <w:t xml:space="preserve"> 2021.esinvesticijos.lt/igyvendinimas-1/</w:t>
      </w:r>
      <w:proofErr w:type="spellStart"/>
      <w:r w:rsidRPr="00F15396">
        <w:rPr>
          <w:i/>
          <w:color w:val="000000"/>
        </w:rPr>
        <w:t>viesinimas</w:t>
      </w:r>
      <w:proofErr w:type="spellEnd"/>
      <w:r w:rsidRPr="00F15396">
        <w:rPr>
          <w:i/>
          <w:color w:val="00000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3400" w14:textId="77777777" w:rsidR="00874A2B" w:rsidRDefault="00874A2B"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37A"/>
    <w:multiLevelType w:val="multilevel"/>
    <w:tmpl w:val="34807BD2"/>
    <w:lvl w:ilvl="0">
      <w:start w:val="10"/>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 w15:restartNumberingAfterBreak="0">
    <w:nsid w:val="086966E1"/>
    <w:multiLevelType w:val="multilevel"/>
    <w:tmpl w:val="3F8C6B9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13CB4"/>
    <w:multiLevelType w:val="multilevel"/>
    <w:tmpl w:val="1EFCF32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BF01D0"/>
    <w:multiLevelType w:val="multilevel"/>
    <w:tmpl w:val="94F4C08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C05101"/>
    <w:multiLevelType w:val="hybridMultilevel"/>
    <w:tmpl w:val="D3BC5F2A"/>
    <w:lvl w:ilvl="0" w:tplc="40903CD0">
      <w:start w:val="2"/>
      <w:numFmt w:val="decimal"/>
      <w:lvlText w:val="%1."/>
      <w:lvlJc w:val="left"/>
      <w:pPr>
        <w:ind w:left="107" w:hanging="233"/>
      </w:pPr>
      <w:rPr>
        <w:rFonts w:ascii="Times New Roman" w:eastAsia="Times New Roman" w:hAnsi="Times New Roman" w:cs="Times New Roman" w:hint="default"/>
        <w:b w:val="0"/>
        <w:bCs w:val="0"/>
        <w:i w:val="0"/>
        <w:iCs w:val="0"/>
        <w:spacing w:val="0"/>
        <w:w w:val="100"/>
        <w:sz w:val="22"/>
        <w:szCs w:val="22"/>
        <w:lang w:val="lt-LT" w:eastAsia="en-US" w:bidi="ar-SA"/>
      </w:rPr>
    </w:lvl>
    <w:lvl w:ilvl="1" w:tplc="50E49B16">
      <w:numFmt w:val="bullet"/>
      <w:lvlText w:val="•"/>
      <w:lvlJc w:val="left"/>
      <w:pPr>
        <w:ind w:left="569" w:hanging="233"/>
      </w:pPr>
      <w:rPr>
        <w:rFonts w:hint="default"/>
        <w:lang w:val="lt-LT" w:eastAsia="en-US" w:bidi="ar-SA"/>
      </w:rPr>
    </w:lvl>
    <w:lvl w:ilvl="2" w:tplc="3C9EDD64">
      <w:numFmt w:val="bullet"/>
      <w:lvlText w:val="•"/>
      <w:lvlJc w:val="left"/>
      <w:pPr>
        <w:ind w:left="1038" w:hanging="233"/>
      </w:pPr>
      <w:rPr>
        <w:rFonts w:hint="default"/>
        <w:lang w:val="lt-LT" w:eastAsia="en-US" w:bidi="ar-SA"/>
      </w:rPr>
    </w:lvl>
    <w:lvl w:ilvl="3" w:tplc="FE5E1C04">
      <w:numFmt w:val="bullet"/>
      <w:lvlText w:val="•"/>
      <w:lvlJc w:val="left"/>
      <w:pPr>
        <w:ind w:left="1507" w:hanging="233"/>
      </w:pPr>
      <w:rPr>
        <w:rFonts w:hint="default"/>
        <w:lang w:val="lt-LT" w:eastAsia="en-US" w:bidi="ar-SA"/>
      </w:rPr>
    </w:lvl>
    <w:lvl w:ilvl="4" w:tplc="283E3AFC">
      <w:numFmt w:val="bullet"/>
      <w:lvlText w:val="•"/>
      <w:lvlJc w:val="left"/>
      <w:pPr>
        <w:ind w:left="1977" w:hanging="233"/>
      </w:pPr>
      <w:rPr>
        <w:rFonts w:hint="default"/>
        <w:lang w:val="lt-LT" w:eastAsia="en-US" w:bidi="ar-SA"/>
      </w:rPr>
    </w:lvl>
    <w:lvl w:ilvl="5" w:tplc="34D4F5CA">
      <w:numFmt w:val="bullet"/>
      <w:lvlText w:val="•"/>
      <w:lvlJc w:val="left"/>
      <w:pPr>
        <w:ind w:left="2446" w:hanging="233"/>
      </w:pPr>
      <w:rPr>
        <w:rFonts w:hint="default"/>
        <w:lang w:val="lt-LT" w:eastAsia="en-US" w:bidi="ar-SA"/>
      </w:rPr>
    </w:lvl>
    <w:lvl w:ilvl="6" w:tplc="0CD23C72">
      <w:numFmt w:val="bullet"/>
      <w:lvlText w:val="•"/>
      <w:lvlJc w:val="left"/>
      <w:pPr>
        <w:ind w:left="2915" w:hanging="233"/>
      </w:pPr>
      <w:rPr>
        <w:rFonts w:hint="default"/>
        <w:lang w:val="lt-LT" w:eastAsia="en-US" w:bidi="ar-SA"/>
      </w:rPr>
    </w:lvl>
    <w:lvl w:ilvl="7" w:tplc="6234F966">
      <w:numFmt w:val="bullet"/>
      <w:lvlText w:val="•"/>
      <w:lvlJc w:val="left"/>
      <w:pPr>
        <w:ind w:left="3385" w:hanging="233"/>
      </w:pPr>
      <w:rPr>
        <w:rFonts w:hint="default"/>
        <w:lang w:val="lt-LT" w:eastAsia="en-US" w:bidi="ar-SA"/>
      </w:rPr>
    </w:lvl>
    <w:lvl w:ilvl="8" w:tplc="5BA2CDBE">
      <w:numFmt w:val="bullet"/>
      <w:lvlText w:val="•"/>
      <w:lvlJc w:val="left"/>
      <w:pPr>
        <w:ind w:left="3854" w:hanging="233"/>
      </w:pPr>
      <w:rPr>
        <w:rFonts w:hint="default"/>
        <w:lang w:val="lt-LT" w:eastAsia="en-US" w:bidi="ar-SA"/>
      </w:r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7386ED2"/>
    <w:multiLevelType w:val="multilevel"/>
    <w:tmpl w:val="1F80D202"/>
    <w:lvl w:ilvl="0">
      <w:start w:val="3"/>
      <w:numFmt w:val="decimal"/>
      <w:lvlText w:val="%1"/>
      <w:lvlJc w:val="left"/>
      <w:pPr>
        <w:ind w:left="107" w:hanging="507"/>
      </w:pPr>
      <w:rPr>
        <w:rFonts w:hint="default"/>
        <w:lang w:val="lt-LT" w:eastAsia="en-US" w:bidi="ar-SA"/>
      </w:rPr>
    </w:lvl>
    <w:lvl w:ilvl="1">
      <w:start w:val="1"/>
      <w:numFmt w:val="decimal"/>
      <w:lvlText w:val="%1.%2."/>
      <w:lvlJc w:val="left"/>
      <w:pPr>
        <w:ind w:left="107" w:hanging="507"/>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186" w:hanging="507"/>
      </w:pPr>
      <w:rPr>
        <w:rFonts w:hint="default"/>
        <w:lang w:val="lt-LT" w:eastAsia="en-US" w:bidi="ar-SA"/>
      </w:rPr>
    </w:lvl>
    <w:lvl w:ilvl="3">
      <w:numFmt w:val="bullet"/>
      <w:lvlText w:val="•"/>
      <w:lvlJc w:val="left"/>
      <w:pPr>
        <w:ind w:left="1729" w:hanging="507"/>
      </w:pPr>
      <w:rPr>
        <w:rFonts w:hint="default"/>
        <w:lang w:val="lt-LT" w:eastAsia="en-US" w:bidi="ar-SA"/>
      </w:rPr>
    </w:lvl>
    <w:lvl w:ilvl="4">
      <w:numFmt w:val="bullet"/>
      <w:lvlText w:val="•"/>
      <w:lvlJc w:val="left"/>
      <w:pPr>
        <w:ind w:left="2272" w:hanging="507"/>
      </w:pPr>
      <w:rPr>
        <w:rFonts w:hint="default"/>
        <w:lang w:val="lt-LT" w:eastAsia="en-US" w:bidi="ar-SA"/>
      </w:rPr>
    </w:lvl>
    <w:lvl w:ilvl="5">
      <w:numFmt w:val="bullet"/>
      <w:lvlText w:val="•"/>
      <w:lvlJc w:val="left"/>
      <w:pPr>
        <w:ind w:left="2816" w:hanging="507"/>
      </w:pPr>
      <w:rPr>
        <w:rFonts w:hint="default"/>
        <w:lang w:val="lt-LT" w:eastAsia="en-US" w:bidi="ar-SA"/>
      </w:rPr>
    </w:lvl>
    <w:lvl w:ilvl="6">
      <w:numFmt w:val="bullet"/>
      <w:lvlText w:val="•"/>
      <w:lvlJc w:val="left"/>
      <w:pPr>
        <w:ind w:left="3359" w:hanging="507"/>
      </w:pPr>
      <w:rPr>
        <w:rFonts w:hint="default"/>
        <w:lang w:val="lt-LT" w:eastAsia="en-US" w:bidi="ar-SA"/>
      </w:rPr>
    </w:lvl>
    <w:lvl w:ilvl="7">
      <w:numFmt w:val="bullet"/>
      <w:lvlText w:val="•"/>
      <w:lvlJc w:val="left"/>
      <w:pPr>
        <w:ind w:left="3902" w:hanging="507"/>
      </w:pPr>
      <w:rPr>
        <w:rFonts w:hint="default"/>
        <w:lang w:val="lt-LT" w:eastAsia="en-US" w:bidi="ar-SA"/>
      </w:rPr>
    </w:lvl>
    <w:lvl w:ilvl="8">
      <w:numFmt w:val="bullet"/>
      <w:lvlText w:val="•"/>
      <w:lvlJc w:val="left"/>
      <w:pPr>
        <w:ind w:left="4445" w:hanging="507"/>
      </w:pPr>
      <w:rPr>
        <w:rFonts w:hint="default"/>
        <w:lang w:val="lt-LT" w:eastAsia="en-US" w:bidi="ar-SA"/>
      </w:rPr>
    </w:lvl>
  </w:abstractNum>
  <w:abstractNum w:abstractNumId="7" w15:restartNumberingAfterBreak="0">
    <w:nsid w:val="24574EC1"/>
    <w:multiLevelType w:val="multilevel"/>
    <w:tmpl w:val="35682E14"/>
    <w:lvl w:ilvl="0">
      <w:start w:val="2"/>
      <w:numFmt w:val="decimal"/>
      <w:lvlText w:val="%1"/>
      <w:lvlJc w:val="left"/>
      <w:pPr>
        <w:ind w:left="107" w:hanging="591"/>
      </w:pPr>
      <w:rPr>
        <w:rFonts w:hint="default"/>
        <w:lang w:val="lt-LT" w:eastAsia="en-US" w:bidi="ar-SA"/>
      </w:rPr>
    </w:lvl>
    <w:lvl w:ilvl="1">
      <w:start w:val="1"/>
      <w:numFmt w:val="decimal"/>
      <w:lvlText w:val="%1.%2."/>
      <w:lvlJc w:val="left"/>
      <w:pPr>
        <w:ind w:left="107" w:hanging="591"/>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186" w:hanging="591"/>
      </w:pPr>
      <w:rPr>
        <w:rFonts w:hint="default"/>
        <w:lang w:val="lt-LT" w:eastAsia="en-US" w:bidi="ar-SA"/>
      </w:rPr>
    </w:lvl>
    <w:lvl w:ilvl="3">
      <w:numFmt w:val="bullet"/>
      <w:lvlText w:val="•"/>
      <w:lvlJc w:val="left"/>
      <w:pPr>
        <w:ind w:left="1729" w:hanging="591"/>
      </w:pPr>
      <w:rPr>
        <w:rFonts w:hint="default"/>
        <w:lang w:val="lt-LT" w:eastAsia="en-US" w:bidi="ar-SA"/>
      </w:rPr>
    </w:lvl>
    <w:lvl w:ilvl="4">
      <w:numFmt w:val="bullet"/>
      <w:lvlText w:val="•"/>
      <w:lvlJc w:val="left"/>
      <w:pPr>
        <w:ind w:left="2272" w:hanging="591"/>
      </w:pPr>
      <w:rPr>
        <w:rFonts w:hint="default"/>
        <w:lang w:val="lt-LT" w:eastAsia="en-US" w:bidi="ar-SA"/>
      </w:rPr>
    </w:lvl>
    <w:lvl w:ilvl="5">
      <w:numFmt w:val="bullet"/>
      <w:lvlText w:val="•"/>
      <w:lvlJc w:val="left"/>
      <w:pPr>
        <w:ind w:left="2816" w:hanging="591"/>
      </w:pPr>
      <w:rPr>
        <w:rFonts w:hint="default"/>
        <w:lang w:val="lt-LT" w:eastAsia="en-US" w:bidi="ar-SA"/>
      </w:rPr>
    </w:lvl>
    <w:lvl w:ilvl="6">
      <w:numFmt w:val="bullet"/>
      <w:lvlText w:val="•"/>
      <w:lvlJc w:val="left"/>
      <w:pPr>
        <w:ind w:left="3359" w:hanging="591"/>
      </w:pPr>
      <w:rPr>
        <w:rFonts w:hint="default"/>
        <w:lang w:val="lt-LT" w:eastAsia="en-US" w:bidi="ar-SA"/>
      </w:rPr>
    </w:lvl>
    <w:lvl w:ilvl="7">
      <w:numFmt w:val="bullet"/>
      <w:lvlText w:val="•"/>
      <w:lvlJc w:val="left"/>
      <w:pPr>
        <w:ind w:left="3902" w:hanging="591"/>
      </w:pPr>
      <w:rPr>
        <w:rFonts w:hint="default"/>
        <w:lang w:val="lt-LT" w:eastAsia="en-US" w:bidi="ar-SA"/>
      </w:rPr>
    </w:lvl>
    <w:lvl w:ilvl="8">
      <w:numFmt w:val="bullet"/>
      <w:lvlText w:val="•"/>
      <w:lvlJc w:val="left"/>
      <w:pPr>
        <w:ind w:left="4445" w:hanging="591"/>
      </w:pPr>
      <w:rPr>
        <w:rFonts w:hint="default"/>
        <w:lang w:val="lt-LT" w:eastAsia="en-US" w:bidi="ar-SA"/>
      </w:rPr>
    </w:lvl>
  </w:abstractNum>
  <w:abstractNum w:abstractNumId="8" w15:restartNumberingAfterBreak="0">
    <w:nsid w:val="257D61B8"/>
    <w:multiLevelType w:val="multilevel"/>
    <w:tmpl w:val="C352968A"/>
    <w:lvl w:ilvl="0">
      <w:start w:val="1"/>
      <w:numFmt w:val="decimal"/>
      <w:lvlText w:val="%1"/>
      <w:lvlJc w:val="left"/>
      <w:pPr>
        <w:ind w:left="107" w:hanging="473"/>
      </w:pPr>
      <w:rPr>
        <w:rFonts w:hint="default"/>
        <w:lang w:val="lt-LT" w:eastAsia="en-US" w:bidi="ar-SA"/>
      </w:rPr>
    </w:lvl>
    <w:lvl w:ilvl="1">
      <w:start w:val="1"/>
      <w:numFmt w:val="decimal"/>
      <w:lvlText w:val="%1.%2."/>
      <w:lvlJc w:val="left"/>
      <w:pPr>
        <w:ind w:left="107" w:hanging="473"/>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186" w:hanging="473"/>
      </w:pPr>
      <w:rPr>
        <w:rFonts w:hint="default"/>
        <w:lang w:val="lt-LT" w:eastAsia="en-US" w:bidi="ar-SA"/>
      </w:rPr>
    </w:lvl>
    <w:lvl w:ilvl="3">
      <w:numFmt w:val="bullet"/>
      <w:lvlText w:val="•"/>
      <w:lvlJc w:val="left"/>
      <w:pPr>
        <w:ind w:left="1729" w:hanging="473"/>
      </w:pPr>
      <w:rPr>
        <w:rFonts w:hint="default"/>
        <w:lang w:val="lt-LT" w:eastAsia="en-US" w:bidi="ar-SA"/>
      </w:rPr>
    </w:lvl>
    <w:lvl w:ilvl="4">
      <w:numFmt w:val="bullet"/>
      <w:lvlText w:val="•"/>
      <w:lvlJc w:val="left"/>
      <w:pPr>
        <w:ind w:left="2272" w:hanging="473"/>
      </w:pPr>
      <w:rPr>
        <w:rFonts w:hint="default"/>
        <w:lang w:val="lt-LT" w:eastAsia="en-US" w:bidi="ar-SA"/>
      </w:rPr>
    </w:lvl>
    <w:lvl w:ilvl="5">
      <w:numFmt w:val="bullet"/>
      <w:lvlText w:val="•"/>
      <w:lvlJc w:val="left"/>
      <w:pPr>
        <w:ind w:left="2816" w:hanging="473"/>
      </w:pPr>
      <w:rPr>
        <w:rFonts w:hint="default"/>
        <w:lang w:val="lt-LT" w:eastAsia="en-US" w:bidi="ar-SA"/>
      </w:rPr>
    </w:lvl>
    <w:lvl w:ilvl="6">
      <w:numFmt w:val="bullet"/>
      <w:lvlText w:val="•"/>
      <w:lvlJc w:val="left"/>
      <w:pPr>
        <w:ind w:left="3359" w:hanging="473"/>
      </w:pPr>
      <w:rPr>
        <w:rFonts w:hint="default"/>
        <w:lang w:val="lt-LT" w:eastAsia="en-US" w:bidi="ar-SA"/>
      </w:rPr>
    </w:lvl>
    <w:lvl w:ilvl="7">
      <w:numFmt w:val="bullet"/>
      <w:lvlText w:val="•"/>
      <w:lvlJc w:val="left"/>
      <w:pPr>
        <w:ind w:left="3902" w:hanging="473"/>
      </w:pPr>
      <w:rPr>
        <w:rFonts w:hint="default"/>
        <w:lang w:val="lt-LT" w:eastAsia="en-US" w:bidi="ar-SA"/>
      </w:rPr>
    </w:lvl>
    <w:lvl w:ilvl="8">
      <w:numFmt w:val="bullet"/>
      <w:lvlText w:val="•"/>
      <w:lvlJc w:val="left"/>
      <w:pPr>
        <w:ind w:left="4445" w:hanging="473"/>
      </w:pPr>
      <w:rPr>
        <w:rFonts w:hint="default"/>
        <w:lang w:val="lt-LT" w:eastAsia="en-US" w:bidi="ar-SA"/>
      </w:rPr>
    </w:lvl>
  </w:abstractNum>
  <w:abstractNum w:abstractNumId="9" w15:restartNumberingAfterBreak="0">
    <w:nsid w:val="2AB92F90"/>
    <w:multiLevelType w:val="multilevel"/>
    <w:tmpl w:val="FBF80F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DC128A"/>
    <w:multiLevelType w:val="multilevel"/>
    <w:tmpl w:val="9E34BE70"/>
    <w:lvl w:ilvl="0">
      <w:start w:val="4"/>
      <w:numFmt w:val="decimal"/>
      <w:lvlText w:val="%1."/>
      <w:lvlJc w:val="left"/>
      <w:pPr>
        <w:ind w:left="720" w:hanging="720"/>
      </w:pPr>
      <w:rPr>
        <w:rFonts w:ascii="Times New Roman" w:eastAsia="Calibri" w:hAnsi="Times New Roman" w:cs="Times New Roman" w:hint="default"/>
        <w:sz w:val="24"/>
      </w:rPr>
    </w:lvl>
    <w:lvl w:ilvl="1">
      <w:start w:val="6"/>
      <w:numFmt w:val="decimal"/>
      <w:lvlText w:val="%1.%2."/>
      <w:lvlJc w:val="left"/>
      <w:pPr>
        <w:ind w:left="840" w:hanging="720"/>
      </w:pPr>
      <w:rPr>
        <w:rFonts w:ascii="Times New Roman" w:eastAsia="Calibri" w:hAnsi="Times New Roman" w:cs="Times New Roman" w:hint="default"/>
        <w:b w:val="0"/>
        <w:sz w:val="24"/>
      </w:rPr>
    </w:lvl>
    <w:lvl w:ilvl="2">
      <w:start w:val="2"/>
      <w:numFmt w:val="decimal"/>
      <w:lvlText w:val="%1.%2.%3."/>
      <w:lvlJc w:val="left"/>
      <w:pPr>
        <w:ind w:left="960" w:hanging="720"/>
      </w:pPr>
      <w:rPr>
        <w:rFonts w:ascii="Times New Roman" w:eastAsia="Calibri" w:hAnsi="Times New Roman" w:cs="Times New Roman" w:hint="default"/>
        <w:b w:val="0"/>
        <w:sz w:val="24"/>
      </w:rPr>
    </w:lvl>
    <w:lvl w:ilvl="3">
      <w:start w:val="7"/>
      <w:numFmt w:val="decimal"/>
      <w:lvlText w:val="%1.%2.%3.%4."/>
      <w:lvlJc w:val="left"/>
      <w:pPr>
        <w:ind w:left="1080" w:hanging="720"/>
      </w:pPr>
      <w:rPr>
        <w:rFonts w:ascii="Times New Roman" w:eastAsia="Calibri" w:hAnsi="Times New Roman" w:cs="Times New Roman" w:hint="default"/>
        <w:sz w:val="24"/>
      </w:rPr>
    </w:lvl>
    <w:lvl w:ilvl="4">
      <w:start w:val="1"/>
      <w:numFmt w:val="decimal"/>
      <w:lvlText w:val="%1.%2.%3.%4.%5."/>
      <w:lvlJc w:val="left"/>
      <w:pPr>
        <w:ind w:left="1560" w:hanging="1080"/>
      </w:pPr>
      <w:rPr>
        <w:rFonts w:ascii="Times New Roman" w:eastAsia="Calibri" w:hAnsi="Times New Roman" w:cs="Times New Roman" w:hint="default"/>
        <w:sz w:val="24"/>
      </w:rPr>
    </w:lvl>
    <w:lvl w:ilvl="5">
      <w:start w:val="1"/>
      <w:numFmt w:val="decimal"/>
      <w:lvlText w:val="%1.%2.%3.%4.%5.%6."/>
      <w:lvlJc w:val="left"/>
      <w:pPr>
        <w:ind w:left="1680" w:hanging="1080"/>
      </w:pPr>
      <w:rPr>
        <w:rFonts w:ascii="Times New Roman" w:eastAsia="Calibri" w:hAnsi="Times New Roman" w:cs="Times New Roman" w:hint="default"/>
        <w:sz w:val="24"/>
      </w:rPr>
    </w:lvl>
    <w:lvl w:ilvl="6">
      <w:start w:val="1"/>
      <w:numFmt w:val="decimal"/>
      <w:lvlText w:val="%1.%2.%3.%4.%5.%6.%7."/>
      <w:lvlJc w:val="left"/>
      <w:pPr>
        <w:ind w:left="2160" w:hanging="1440"/>
      </w:pPr>
      <w:rPr>
        <w:rFonts w:ascii="Times New Roman" w:eastAsia="Calibri" w:hAnsi="Times New Roman" w:cs="Times New Roman" w:hint="default"/>
        <w:sz w:val="24"/>
      </w:rPr>
    </w:lvl>
    <w:lvl w:ilvl="7">
      <w:start w:val="1"/>
      <w:numFmt w:val="decimal"/>
      <w:lvlText w:val="%1.%2.%3.%4.%5.%6.%7.%8."/>
      <w:lvlJc w:val="left"/>
      <w:pPr>
        <w:ind w:left="2280" w:hanging="1440"/>
      </w:pPr>
      <w:rPr>
        <w:rFonts w:ascii="Times New Roman" w:eastAsia="Calibri" w:hAnsi="Times New Roman" w:cs="Times New Roman" w:hint="default"/>
        <w:sz w:val="24"/>
      </w:rPr>
    </w:lvl>
    <w:lvl w:ilvl="8">
      <w:start w:val="1"/>
      <w:numFmt w:val="decimal"/>
      <w:lvlText w:val="%1.%2.%3.%4.%5.%6.%7.%8.%9."/>
      <w:lvlJc w:val="left"/>
      <w:pPr>
        <w:ind w:left="2760" w:hanging="1800"/>
      </w:pPr>
      <w:rPr>
        <w:rFonts w:ascii="Times New Roman" w:eastAsia="Calibri" w:hAnsi="Times New Roman" w:cs="Times New Roman" w:hint="default"/>
        <w:sz w:val="24"/>
      </w:rPr>
    </w:lvl>
  </w:abstractNum>
  <w:abstractNum w:abstractNumId="12" w15:restartNumberingAfterBreak="0">
    <w:nsid w:val="37434E56"/>
    <w:multiLevelType w:val="hybridMultilevel"/>
    <w:tmpl w:val="71322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E01277"/>
    <w:multiLevelType w:val="hybridMultilevel"/>
    <w:tmpl w:val="40AEB852"/>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D0A4B652">
      <w:start w:val="1"/>
      <w:numFmt w:val="decimal"/>
      <w:lvlText w:val="%4."/>
      <w:lvlJc w:val="left"/>
      <w:pPr>
        <w:ind w:left="2880" w:hanging="360"/>
      </w:pPr>
      <w:rPr>
        <w:b/>
        <w:sz w:val="24"/>
        <w:szCs w:val="24"/>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3E55EF"/>
    <w:multiLevelType w:val="multilevel"/>
    <w:tmpl w:val="2084B428"/>
    <w:lvl w:ilvl="0">
      <w:start w:val="1"/>
      <w:numFmt w:val="decimal"/>
      <w:lvlText w:val="%1"/>
      <w:lvlJc w:val="left"/>
      <w:pPr>
        <w:ind w:left="107" w:hanging="473"/>
      </w:pPr>
      <w:rPr>
        <w:rFonts w:hint="default"/>
        <w:lang w:val="lt-LT" w:eastAsia="en-US" w:bidi="ar-SA"/>
      </w:rPr>
    </w:lvl>
    <w:lvl w:ilvl="1">
      <w:start w:val="1"/>
      <w:numFmt w:val="decimal"/>
      <w:lvlText w:val="%1.%2."/>
      <w:lvlJc w:val="left"/>
      <w:pPr>
        <w:ind w:left="107" w:hanging="473"/>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186" w:hanging="473"/>
      </w:pPr>
      <w:rPr>
        <w:rFonts w:hint="default"/>
        <w:lang w:val="lt-LT" w:eastAsia="en-US" w:bidi="ar-SA"/>
      </w:rPr>
    </w:lvl>
    <w:lvl w:ilvl="3">
      <w:numFmt w:val="bullet"/>
      <w:lvlText w:val="•"/>
      <w:lvlJc w:val="left"/>
      <w:pPr>
        <w:ind w:left="1729" w:hanging="473"/>
      </w:pPr>
      <w:rPr>
        <w:rFonts w:hint="default"/>
        <w:lang w:val="lt-LT" w:eastAsia="en-US" w:bidi="ar-SA"/>
      </w:rPr>
    </w:lvl>
    <w:lvl w:ilvl="4">
      <w:numFmt w:val="bullet"/>
      <w:lvlText w:val="•"/>
      <w:lvlJc w:val="left"/>
      <w:pPr>
        <w:ind w:left="2272" w:hanging="473"/>
      </w:pPr>
      <w:rPr>
        <w:rFonts w:hint="default"/>
        <w:lang w:val="lt-LT" w:eastAsia="en-US" w:bidi="ar-SA"/>
      </w:rPr>
    </w:lvl>
    <w:lvl w:ilvl="5">
      <w:numFmt w:val="bullet"/>
      <w:lvlText w:val="•"/>
      <w:lvlJc w:val="left"/>
      <w:pPr>
        <w:ind w:left="2816" w:hanging="473"/>
      </w:pPr>
      <w:rPr>
        <w:rFonts w:hint="default"/>
        <w:lang w:val="lt-LT" w:eastAsia="en-US" w:bidi="ar-SA"/>
      </w:rPr>
    </w:lvl>
    <w:lvl w:ilvl="6">
      <w:numFmt w:val="bullet"/>
      <w:lvlText w:val="•"/>
      <w:lvlJc w:val="left"/>
      <w:pPr>
        <w:ind w:left="3359" w:hanging="473"/>
      </w:pPr>
      <w:rPr>
        <w:rFonts w:hint="default"/>
        <w:lang w:val="lt-LT" w:eastAsia="en-US" w:bidi="ar-SA"/>
      </w:rPr>
    </w:lvl>
    <w:lvl w:ilvl="7">
      <w:numFmt w:val="bullet"/>
      <w:lvlText w:val="•"/>
      <w:lvlJc w:val="left"/>
      <w:pPr>
        <w:ind w:left="3902" w:hanging="473"/>
      </w:pPr>
      <w:rPr>
        <w:rFonts w:hint="default"/>
        <w:lang w:val="lt-LT" w:eastAsia="en-US" w:bidi="ar-SA"/>
      </w:rPr>
    </w:lvl>
    <w:lvl w:ilvl="8">
      <w:numFmt w:val="bullet"/>
      <w:lvlText w:val="•"/>
      <w:lvlJc w:val="left"/>
      <w:pPr>
        <w:ind w:left="4445" w:hanging="473"/>
      </w:pPr>
      <w:rPr>
        <w:rFonts w:hint="default"/>
        <w:lang w:val="lt-LT" w:eastAsia="en-US" w:bidi="ar-SA"/>
      </w:rPr>
    </w:lvl>
  </w:abstractNum>
  <w:abstractNum w:abstractNumId="15" w15:restartNumberingAfterBreak="0">
    <w:nsid w:val="444603D6"/>
    <w:multiLevelType w:val="hybridMultilevel"/>
    <w:tmpl w:val="95B4C0EC"/>
    <w:lvl w:ilvl="0" w:tplc="A714289A">
      <w:start w:val="2"/>
      <w:numFmt w:val="decimal"/>
      <w:lvlText w:val="%1."/>
      <w:lvlJc w:val="left"/>
      <w:pPr>
        <w:ind w:left="107" w:hanging="233"/>
      </w:pPr>
      <w:rPr>
        <w:rFonts w:ascii="Times New Roman" w:eastAsia="Times New Roman" w:hAnsi="Times New Roman" w:cs="Times New Roman" w:hint="default"/>
        <w:b w:val="0"/>
        <w:bCs w:val="0"/>
        <w:i w:val="0"/>
        <w:iCs w:val="0"/>
        <w:spacing w:val="0"/>
        <w:w w:val="100"/>
        <w:sz w:val="22"/>
        <w:szCs w:val="22"/>
        <w:lang w:val="lt-LT" w:eastAsia="en-US" w:bidi="ar-SA"/>
      </w:rPr>
    </w:lvl>
    <w:lvl w:ilvl="1" w:tplc="28F243A2">
      <w:numFmt w:val="bullet"/>
      <w:lvlText w:val="•"/>
      <w:lvlJc w:val="left"/>
      <w:pPr>
        <w:ind w:left="569" w:hanging="233"/>
      </w:pPr>
      <w:rPr>
        <w:rFonts w:hint="default"/>
        <w:lang w:val="lt-LT" w:eastAsia="en-US" w:bidi="ar-SA"/>
      </w:rPr>
    </w:lvl>
    <w:lvl w:ilvl="2" w:tplc="E858FC46">
      <w:numFmt w:val="bullet"/>
      <w:lvlText w:val="•"/>
      <w:lvlJc w:val="left"/>
      <w:pPr>
        <w:ind w:left="1038" w:hanging="233"/>
      </w:pPr>
      <w:rPr>
        <w:rFonts w:hint="default"/>
        <w:lang w:val="lt-LT" w:eastAsia="en-US" w:bidi="ar-SA"/>
      </w:rPr>
    </w:lvl>
    <w:lvl w:ilvl="3" w:tplc="9648B3D8">
      <w:numFmt w:val="bullet"/>
      <w:lvlText w:val="•"/>
      <w:lvlJc w:val="left"/>
      <w:pPr>
        <w:ind w:left="1507" w:hanging="233"/>
      </w:pPr>
      <w:rPr>
        <w:rFonts w:hint="default"/>
        <w:lang w:val="lt-LT" w:eastAsia="en-US" w:bidi="ar-SA"/>
      </w:rPr>
    </w:lvl>
    <w:lvl w:ilvl="4" w:tplc="D1B46C84">
      <w:numFmt w:val="bullet"/>
      <w:lvlText w:val="•"/>
      <w:lvlJc w:val="left"/>
      <w:pPr>
        <w:ind w:left="1977" w:hanging="233"/>
      </w:pPr>
      <w:rPr>
        <w:rFonts w:hint="default"/>
        <w:lang w:val="lt-LT" w:eastAsia="en-US" w:bidi="ar-SA"/>
      </w:rPr>
    </w:lvl>
    <w:lvl w:ilvl="5" w:tplc="9B2EBAF8">
      <w:numFmt w:val="bullet"/>
      <w:lvlText w:val="•"/>
      <w:lvlJc w:val="left"/>
      <w:pPr>
        <w:ind w:left="2446" w:hanging="233"/>
      </w:pPr>
      <w:rPr>
        <w:rFonts w:hint="default"/>
        <w:lang w:val="lt-LT" w:eastAsia="en-US" w:bidi="ar-SA"/>
      </w:rPr>
    </w:lvl>
    <w:lvl w:ilvl="6" w:tplc="32843D46">
      <w:numFmt w:val="bullet"/>
      <w:lvlText w:val="•"/>
      <w:lvlJc w:val="left"/>
      <w:pPr>
        <w:ind w:left="2915" w:hanging="233"/>
      </w:pPr>
      <w:rPr>
        <w:rFonts w:hint="default"/>
        <w:lang w:val="lt-LT" w:eastAsia="en-US" w:bidi="ar-SA"/>
      </w:rPr>
    </w:lvl>
    <w:lvl w:ilvl="7" w:tplc="FA869A32">
      <w:numFmt w:val="bullet"/>
      <w:lvlText w:val="•"/>
      <w:lvlJc w:val="left"/>
      <w:pPr>
        <w:ind w:left="3385" w:hanging="233"/>
      </w:pPr>
      <w:rPr>
        <w:rFonts w:hint="default"/>
        <w:lang w:val="lt-LT" w:eastAsia="en-US" w:bidi="ar-SA"/>
      </w:rPr>
    </w:lvl>
    <w:lvl w:ilvl="8" w:tplc="E536CED4">
      <w:numFmt w:val="bullet"/>
      <w:lvlText w:val="•"/>
      <w:lvlJc w:val="left"/>
      <w:pPr>
        <w:ind w:left="3854" w:hanging="233"/>
      </w:pPr>
      <w:rPr>
        <w:rFonts w:hint="default"/>
        <w:lang w:val="lt-LT" w:eastAsia="en-US" w:bidi="ar-SA"/>
      </w:rPr>
    </w:lvl>
  </w:abstractNum>
  <w:abstractNum w:abstractNumId="16" w15:restartNumberingAfterBreak="0">
    <w:nsid w:val="4542499B"/>
    <w:multiLevelType w:val="hybridMultilevel"/>
    <w:tmpl w:val="066CDE6E"/>
    <w:lvl w:ilvl="0" w:tplc="A20E670C">
      <w:start w:val="1"/>
      <w:numFmt w:val="decimal"/>
      <w:lvlText w:val="%1."/>
      <w:lvlJc w:val="left"/>
      <w:pPr>
        <w:ind w:left="145" w:hanging="284"/>
      </w:pPr>
      <w:rPr>
        <w:rFonts w:ascii="Times New Roman" w:eastAsia="Times New Roman" w:hAnsi="Times New Roman" w:cs="Times New Roman" w:hint="default"/>
        <w:b w:val="0"/>
        <w:bCs w:val="0"/>
        <w:i w:val="0"/>
        <w:iCs w:val="0"/>
        <w:spacing w:val="0"/>
        <w:w w:val="100"/>
        <w:sz w:val="22"/>
        <w:szCs w:val="22"/>
        <w:lang w:val="lt-LT" w:eastAsia="en-US" w:bidi="ar-SA"/>
      </w:rPr>
    </w:lvl>
    <w:lvl w:ilvl="1" w:tplc="A00C98E6">
      <w:numFmt w:val="bullet"/>
      <w:lvlText w:val="•"/>
      <w:lvlJc w:val="left"/>
      <w:pPr>
        <w:ind w:left="605" w:hanging="284"/>
      </w:pPr>
      <w:rPr>
        <w:rFonts w:hint="default"/>
        <w:lang w:val="lt-LT" w:eastAsia="en-US" w:bidi="ar-SA"/>
      </w:rPr>
    </w:lvl>
    <w:lvl w:ilvl="2" w:tplc="45D8D45E">
      <w:numFmt w:val="bullet"/>
      <w:lvlText w:val="•"/>
      <w:lvlJc w:val="left"/>
      <w:pPr>
        <w:ind w:left="1070" w:hanging="284"/>
      </w:pPr>
      <w:rPr>
        <w:rFonts w:hint="default"/>
        <w:lang w:val="lt-LT" w:eastAsia="en-US" w:bidi="ar-SA"/>
      </w:rPr>
    </w:lvl>
    <w:lvl w:ilvl="3" w:tplc="9B7C76DA">
      <w:numFmt w:val="bullet"/>
      <w:lvlText w:val="•"/>
      <w:lvlJc w:val="left"/>
      <w:pPr>
        <w:ind w:left="1535" w:hanging="284"/>
      </w:pPr>
      <w:rPr>
        <w:rFonts w:hint="default"/>
        <w:lang w:val="lt-LT" w:eastAsia="en-US" w:bidi="ar-SA"/>
      </w:rPr>
    </w:lvl>
    <w:lvl w:ilvl="4" w:tplc="FE022BEC">
      <w:numFmt w:val="bullet"/>
      <w:lvlText w:val="•"/>
      <w:lvlJc w:val="left"/>
      <w:pPr>
        <w:ind w:left="2001" w:hanging="284"/>
      </w:pPr>
      <w:rPr>
        <w:rFonts w:hint="default"/>
        <w:lang w:val="lt-LT" w:eastAsia="en-US" w:bidi="ar-SA"/>
      </w:rPr>
    </w:lvl>
    <w:lvl w:ilvl="5" w:tplc="41BC5F8C">
      <w:numFmt w:val="bullet"/>
      <w:lvlText w:val="•"/>
      <w:lvlJc w:val="left"/>
      <w:pPr>
        <w:ind w:left="2466" w:hanging="284"/>
      </w:pPr>
      <w:rPr>
        <w:rFonts w:hint="default"/>
        <w:lang w:val="lt-LT" w:eastAsia="en-US" w:bidi="ar-SA"/>
      </w:rPr>
    </w:lvl>
    <w:lvl w:ilvl="6" w:tplc="FEE42B7C">
      <w:numFmt w:val="bullet"/>
      <w:lvlText w:val="•"/>
      <w:lvlJc w:val="left"/>
      <w:pPr>
        <w:ind w:left="2931" w:hanging="284"/>
      </w:pPr>
      <w:rPr>
        <w:rFonts w:hint="default"/>
        <w:lang w:val="lt-LT" w:eastAsia="en-US" w:bidi="ar-SA"/>
      </w:rPr>
    </w:lvl>
    <w:lvl w:ilvl="7" w:tplc="85C0B896">
      <w:numFmt w:val="bullet"/>
      <w:lvlText w:val="•"/>
      <w:lvlJc w:val="left"/>
      <w:pPr>
        <w:ind w:left="3397" w:hanging="284"/>
      </w:pPr>
      <w:rPr>
        <w:rFonts w:hint="default"/>
        <w:lang w:val="lt-LT" w:eastAsia="en-US" w:bidi="ar-SA"/>
      </w:rPr>
    </w:lvl>
    <w:lvl w:ilvl="8" w:tplc="C1F67B06">
      <w:numFmt w:val="bullet"/>
      <w:lvlText w:val="•"/>
      <w:lvlJc w:val="left"/>
      <w:pPr>
        <w:ind w:left="3862" w:hanging="284"/>
      </w:pPr>
      <w:rPr>
        <w:rFonts w:hint="default"/>
        <w:lang w:val="lt-LT" w:eastAsia="en-US" w:bidi="ar-SA"/>
      </w:rPr>
    </w:lvl>
  </w:abstractNum>
  <w:abstractNum w:abstractNumId="17" w15:restartNumberingAfterBreak="0">
    <w:nsid w:val="4562757D"/>
    <w:multiLevelType w:val="multilevel"/>
    <w:tmpl w:val="9DA65490"/>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7321AFA"/>
    <w:multiLevelType w:val="multilevel"/>
    <w:tmpl w:val="555E546A"/>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BB24060"/>
    <w:multiLevelType w:val="multilevel"/>
    <w:tmpl w:val="AFB89A26"/>
    <w:lvl w:ilvl="0">
      <w:start w:val="3"/>
      <w:numFmt w:val="decimal"/>
      <w:lvlText w:val="%1"/>
      <w:lvlJc w:val="left"/>
      <w:pPr>
        <w:ind w:left="107" w:hanging="507"/>
      </w:pPr>
      <w:rPr>
        <w:rFonts w:hint="default"/>
        <w:lang w:val="lt-LT" w:eastAsia="en-US" w:bidi="ar-SA"/>
      </w:rPr>
    </w:lvl>
    <w:lvl w:ilvl="1">
      <w:start w:val="1"/>
      <w:numFmt w:val="decimal"/>
      <w:lvlText w:val="%1.%2."/>
      <w:lvlJc w:val="left"/>
      <w:pPr>
        <w:ind w:left="107" w:hanging="507"/>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186" w:hanging="507"/>
      </w:pPr>
      <w:rPr>
        <w:rFonts w:hint="default"/>
        <w:lang w:val="lt-LT" w:eastAsia="en-US" w:bidi="ar-SA"/>
      </w:rPr>
    </w:lvl>
    <w:lvl w:ilvl="3">
      <w:numFmt w:val="bullet"/>
      <w:lvlText w:val="•"/>
      <w:lvlJc w:val="left"/>
      <w:pPr>
        <w:ind w:left="1729" w:hanging="507"/>
      </w:pPr>
      <w:rPr>
        <w:rFonts w:hint="default"/>
        <w:lang w:val="lt-LT" w:eastAsia="en-US" w:bidi="ar-SA"/>
      </w:rPr>
    </w:lvl>
    <w:lvl w:ilvl="4">
      <w:numFmt w:val="bullet"/>
      <w:lvlText w:val="•"/>
      <w:lvlJc w:val="left"/>
      <w:pPr>
        <w:ind w:left="2272" w:hanging="507"/>
      </w:pPr>
      <w:rPr>
        <w:rFonts w:hint="default"/>
        <w:lang w:val="lt-LT" w:eastAsia="en-US" w:bidi="ar-SA"/>
      </w:rPr>
    </w:lvl>
    <w:lvl w:ilvl="5">
      <w:numFmt w:val="bullet"/>
      <w:lvlText w:val="•"/>
      <w:lvlJc w:val="left"/>
      <w:pPr>
        <w:ind w:left="2816" w:hanging="507"/>
      </w:pPr>
      <w:rPr>
        <w:rFonts w:hint="default"/>
        <w:lang w:val="lt-LT" w:eastAsia="en-US" w:bidi="ar-SA"/>
      </w:rPr>
    </w:lvl>
    <w:lvl w:ilvl="6">
      <w:numFmt w:val="bullet"/>
      <w:lvlText w:val="•"/>
      <w:lvlJc w:val="left"/>
      <w:pPr>
        <w:ind w:left="3359" w:hanging="507"/>
      </w:pPr>
      <w:rPr>
        <w:rFonts w:hint="default"/>
        <w:lang w:val="lt-LT" w:eastAsia="en-US" w:bidi="ar-SA"/>
      </w:rPr>
    </w:lvl>
    <w:lvl w:ilvl="7">
      <w:numFmt w:val="bullet"/>
      <w:lvlText w:val="•"/>
      <w:lvlJc w:val="left"/>
      <w:pPr>
        <w:ind w:left="3902" w:hanging="507"/>
      </w:pPr>
      <w:rPr>
        <w:rFonts w:hint="default"/>
        <w:lang w:val="lt-LT" w:eastAsia="en-US" w:bidi="ar-SA"/>
      </w:rPr>
    </w:lvl>
    <w:lvl w:ilvl="8">
      <w:numFmt w:val="bullet"/>
      <w:lvlText w:val="•"/>
      <w:lvlJc w:val="left"/>
      <w:pPr>
        <w:ind w:left="4445" w:hanging="507"/>
      </w:pPr>
      <w:rPr>
        <w:rFonts w:hint="default"/>
        <w:lang w:val="lt-LT" w:eastAsia="en-US" w:bidi="ar-SA"/>
      </w:rPr>
    </w:lvl>
  </w:abstractNum>
  <w:abstractNum w:abstractNumId="20" w15:restartNumberingAfterBreak="0">
    <w:nsid w:val="4C675944"/>
    <w:multiLevelType w:val="hybridMultilevel"/>
    <w:tmpl w:val="A254FA5C"/>
    <w:lvl w:ilvl="0" w:tplc="4BCEAD8E">
      <w:start w:val="1"/>
      <w:numFmt w:val="decimal"/>
      <w:lvlText w:val="%1."/>
      <w:lvlJc w:val="left"/>
      <w:pPr>
        <w:ind w:left="107" w:hanging="322"/>
      </w:pPr>
      <w:rPr>
        <w:rFonts w:ascii="Times New Roman" w:eastAsia="Times New Roman" w:hAnsi="Times New Roman" w:cs="Times New Roman" w:hint="default"/>
        <w:b w:val="0"/>
        <w:bCs w:val="0"/>
        <w:i w:val="0"/>
        <w:iCs w:val="0"/>
        <w:spacing w:val="0"/>
        <w:w w:val="100"/>
        <w:sz w:val="22"/>
        <w:szCs w:val="22"/>
        <w:lang w:val="lt-LT" w:eastAsia="en-US" w:bidi="ar-SA"/>
      </w:rPr>
    </w:lvl>
    <w:lvl w:ilvl="1" w:tplc="B2367730">
      <w:numFmt w:val="bullet"/>
      <w:lvlText w:val="•"/>
      <w:lvlJc w:val="left"/>
      <w:pPr>
        <w:ind w:left="569" w:hanging="322"/>
      </w:pPr>
      <w:rPr>
        <w:rFonts w:hint="default"/>
        <w:lang w:val="lt-LT" w:eastAsia="en-US" w:bidi="ar-SA"/>
      </w:rPr>
    </w:lvl>
    <w:lvl w:ilvl="2" w:tplc="08F87F5A">
      <w:numFmt w:val="bullet"/>
      <w:lvlText w:val="•"/>
      <w:lvlJc w:val="left"/>
      <w:pPr>
        <w:ind w:left="1038" w:hanging="322"/>
      </w:pPr>
      <w:rPr>
        <w:rFonts w:hint="default"/>
        <w:lang w:val="lt-LT" w:eastAsia="en-US" w:bidi="ar-SA"/>
      </w:rPr>
    </w:lvl>
    <w:lvl w:ilvl="3" w:tplc="33940F68">
      <w:numFmt w:val="bullet"/>
      <w:lvlText w:val="•"/>
      <w:lvlJc w:val="left"/>
      <w:pPr>
        <w:ind w:left="1507" w:hanging="322"/>
      </w:pPr>
      <w:rPr>
        <w:rFonts w:hint="default"/>
        <w:lang w:val="lt-LT" w:eastAsia="en-US" w:bidi="ar-SA"/>
      </w:rPr>
    </w:lvl>
    <w:lvl w:ilvl="4" w:tplc="441A309E">
      <w:numFmt w:val="bullet"/>
      <w:lvlText w:val="•"/>
      <w:lvlJc w:val="left"/>
      <w:pPr>
        <w:ind w:left="1977" w:hanging="322"/>
      </w:pPr>
      <w:rPr>
        <w:rFonts w:hint="default"/>
        <w:lang w:val="lt-LT" w:eastAsia="en-US" w:bidi="ar-SA"/>
      </w:rPr>
    </w:lvl>
    <w:lvl w:ilvl="5" w:tplc="6D885994">
      <w:numFmt w:val="bullet"/>
      <w:lvlText w:val="•"/>
      <w:lvlJc w:val="left"/>
      <w:pPr>
        <w:ind w:left="2446" w:hanging="322"/>
      </w:pPr>
      <w:rPr>
        <w:rFonts w:hint="default"/>
        <w:lang w:val="lt-LT" w:eastAsia="en-US" w:bidi="ar-SA"/>
      </w:rPr>
    </w:lvl>
    <w:lvl w:ilvl="6" w:tplc="1C682352">
      <w:numFmt w:val="bullet"/>
      <w:lvlText w:val="•"/>
      <w:lvlJc w:val="left"/>
      <w:pPr>
        <w:ind w:left="2915" w:hanging="322"/>
      </w:pPr>
      <w:rPr>
        <w:rFonts w:hint="default"/>
        <w:lang w:val="lt-LT" w:eastAsia="en-US" w:bidi="ar-SA"/>
      </w:rPr>
    </w:lvl>
    <w:lvl w:ilvl="7" w:tplc="8B9C4968">
      <w:numFmt w:val="bullet"/>
      <w:lvlText w:val="•"/>
      <w:lvlJc w:val="left"/>
      <w:pPr>
        <w:ind w:left="3385" w:hanging="322"/>
      </w:pPr>
      <w:rPr>
        <w:rFonts w:hint="default"/>
        <w:lang w:val="lt-LT" w:eastAsia="en-US" w:bidi="ar-SA"/>
      </w:rPr>
    </w:lvl>
    <w:lvl w:ilvl="8" w:tplc="94A05308">
      <w:numFmt w:val="bullet"/>
      <w:lvlText w:val="•"/>
      <w:lvlJc w:val="left"/>
      <w:pPr>
        <w:ind w:left="3854" w:hanging="322"/>
      </w:pPr>
      <w:rPr>
        <w:rFonts w:hint="default"/>
        <w:lang w:val="lt-LT" w:eastAsia="en-US" w:bidi="ar-SA"/>
      </w:rPr>
    </w:lvl>
  </w:abstractNum>
  <w:abstractNum w:abstractNumId="21"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22"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E5A21EF"/>
    <w:multiLevelType w:val="multilevel"/>
    <w:tmpl w:val="C0B8ECA6"/>
    <w:lvl w:ilvl="0">
      <w:start w:val="1"/>
      <w:numFmt w:val="decimal"/>
      <w:lvlText w:val="%1."/>
      <w:lvlJc w:val="left"/>
      <w:pPr>
        <w:ind w:left="1068" w:hanging="360"/>
      </w:pPr>
      <w:rPr>
        <w:rFonts w:hint="default"/>
      </w:rPr>
    </w:lvl>
    <w:lvl w:ilvl="1">
      <w:start w:val="6"/>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abstractNum w:abstractNumId="24" w15:restartNumberingAfterBreak="0">
    <w:nsid w:val="4E991279"/>
    <w:multiLevelType w:val="multilevel"/>
    <w:tmpl w:val="908CE638"/>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1781" w:hanging="504"/>
      </w:pPr>
      <w:rPr>
        <w:rFonts w:ascii="Times New Roman" w:hAnsi="Times New Roman" w:cs="Times New Roman" w:hint="default"/>
        <w:b w:val="0"/>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7032D8"/>
    <w:multiLevelType w:val="multilevel"/>
    <w:tmpl w:val="D7101A82"/>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3907" w:hanging="504"/>
      </w:pPr>
      <w:rPr>
        <w:rFonts w:asciiTheme="minorHAnsi" w:hAnsiTheme="minorHAnsi" w:cstheme="minorHAnsi" w:hint="default"/>
        <w:b w:val="0"/>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27" w15:restartNumberingAfterBreak="0">
    <w:nsid w:val="525A09AE"/>
    <w:multiLevelType w:val="multilevel"/>
    <w:tmpl w:val="FA5EB32C"/>
    <w:lvl w:ilvl="0">
      <w:start w:val="5"/>
      <w:numFmt w:val="decimal"/>
      <w:lvlText w:val="%1."/>
      <w:lvlJc w:val="left"/>
      <w:pPr>
        <w:ind w:left="495" w:hanging="495"/>
      </w:pPr>
      <w:rPr>
        <w:rFonts w:hint="default"/>
        <w:sz w:val="22"/>
      </w:rPr>
    </w:lvl>
    <w:lvl w:ilvl="1">
      <w:start w:val="6"/>
      <w:numFmt w:val="decimal"/>
      <w:lvlText w:val="%1.%2."/>
      <w:lvlJc w:val="left"/>
      <w:pPr>
        <w:ind w:left="849" w:hanging="495"/>
      </w:pPr>
      <w:rPr>
        <w:rFonts w:hint="default"/>
        <w:sz w:val="22"/>
      </w:rPr>
    </w:lvl>
    <w:lvl w:ilvl="2">
      <w:start w:val="2"/>
      <w:numFmt w:val="decimal"/>
      <w:lvlText w:val="%1.%2.%3."/>
      <w:lvlJc w:val="left"/>
      <w:pPr>
        <w:ind w:left="1428" w:hanging="720"/>
      </w:pPr>
      <w:rPr>
        <w:rFonts w:hint="default"/>
        <w:sz w:val="22"/>
      </w:rPr>
    </w:lvl>
    <w:lvl w:ilvl="3">
      <w:start w:val="1"/>
      <w:numFmt w:val="decimal"/>
      <w:lvlText w:val="%1.%2.%3.%4."/>
      <w:lvlJc w:val="left"/>
      <w:pPr>
        <w:ind w:left="1782" w:hanging="720"/>
      </w:pPr>
      <w:rPr>
        <w:rFonts w:hint="default"/>
        <w:sz w:val="22"/>
      </w:rPr>
    </w:lvl>
    <w:lvl w:ilvl="4">
      <w:start w:val="1"/>
      <w:numFmt w:val="decimal"/>
      <w:lvlText w:val="%1.%2.%3.%4.%5."/>
      <w:lvlJc w:val="left"/>
      <w:pPr>
        <w:ind w:left="2496" w:hanging="1080"/>
      </w:pPr>
      <w:rPr>
        <w:rFonts w:hint="default"/>
        <w:sz w:val="22"/>
      </w:rPr>
    </w:lvl>
    <w:lvl w:ilvl="5">
      <w:start w:val="1"/>
      <w:numFmt w:val="decimal"/>
      <w:lvlText w:val="%1.%2.%3.%4.%5.%6."/>
      <w:lvlJc w:val="left"/>
      <w:pPr>
        <w:ind w:left="2850" w:hanging="1080"/>
      </w:pPr>
      <w:rPr>
        <w:rFonts w:hint="default"/>
        <w:sz w:val="22"/>
      </w:rPr>
    </w:lvl>
    <w:lvl w:ilvl="6">
      <w:start w:val="1"/>
      <w:numFmt w:val="decimal"/>
      <w:lvlText w:val="%1.%2.%3.%4.%5.%6.%7."/>
      <w:lvlJc w:val="left"/>
      <w:pPr>
        <w:ind w:left="3564" w:hanging="1440"/>
      </w:pPr>
      <w:rPr>
        <w:rFonts w:hint="default"/>
        <w:sz w:val="22"/>
      </w:rPr>
    </w:lvl>
    <w:lvl w:ilvl="7">
      <w:start w:val="1"/>
      <w:numFmt w:val="decimal"/>
      <w:lvlText w:val="%1.%2.%3.%4.%5.%6.%7.%8."/>
      <w:lvlJc w:val="left"/>
      <w:pPr>
        <w:ind w:left="3918" w:hanging="1440"/>
      </w:pPr>
      <w:rPr>
        <w:rFonts w:hint="default"/>
        <w:sz w:val="22"/>
      </w:rPr>
    </w:lvl>
    <w:lvl w:ilvl="8">
      <w:start w:val="1"/>
      <w:numFmt w:val="decimal"/>
      <w:lvlText w:val="%1.%2.%3.%4.%5.%6.%7.%8.%9."/>
      <w:lvlJc w:val="left"/>
      <w:pPr>
        <w:ind w:left="4632" w:hanging="1800"/>
      </w:pPr>
      <w:rPr>
        <w:rFonts w:hint="default"/>
        <w:sz w:val="22"/>
      </w:rPr>
    </w:lvl>
  </w:abstractNum>
  <w:abstractNum w:abstractNumId="28" w15:restartNumberingAfterBreak="0">
    <w:nsid w:val="58627579"/>
    <w:multiLevelType w:val="multilevel"/>
    <w:tmpl w:val="E8A808B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4A6167"/>
    <w:multiLevelType w:val="multilevel"/>
    <w:tmpl w:val="ED36B8BE"/>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5324" w:hanging="504"/>
      </w:pPr>
      <w:rPr>
        <w:rFonts w:ascii="Times New Roman" w:hAnsi="Times New Roman" w:cs="Times New Roman" w:hint="default"/>
        <w:b w:val="0"/>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1F2B10"/>
    <w:multiLevelType w:val="multilevel"/>
    <w:tmpl w:val="D7101A82"/>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3907" w:hanging="504"/>
      </w:pPr>
      <w:rPr>
        <w:rFonts w:asciiTheme="minorHAnsi" w:hAnsiTheme="minorHAnsi" w:cstheme="minorHAnsi" w:hint="default"/>
        <w:b w:val="0"/>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160E52"/>
    <w:multiLevelType w:val="multilevel"/>
    <w:tmpl w:val="50320D50"/>
    <w:lvl w:ilvl="0">
      <w:start w:val="2"/>
      <w:numFmt w:val="decimal"/>
      <w:lvlText w:val="%1"/>
      <w:lvlJc w:val="left"/>
      <w:pPr>
        <w:ind w:left="107" w:hanging="591"/>
      </w:pPr>
      <w:rPr>
        <w:rFonts w:hint="default"/>
        <w:lang w:val="lt-LT" w:eastAsia="en-US" w:bidi="ar-SA"/>
      </w:rPr>
    </w:lvl>
    <w:lvl w:ilvl="1">
      <w:start w:val="1"/>
      <w:numFmt w:val="decimal"/>
      <w:lvlText w:val="%1.%2."/>
      <w:lvlJc w:val="left"/>
      <w:pPr>
        <w:ind w:left="107" w:hanging="591"/>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186" w:hanging="591"/>
      </w:pPr>
      <w:rPr>
        <w:rFonts w:hint="default"/>
        <w:lang w:val="lt-LT" w:eastAsia="en-US" w:bidi="ar-SA"/>
      </w:rPr>
    </w:lvl>
    <w:lvl w:ilvl="3">
      <w:numFmt w:val="bullet"/>
      <w:lvlText w:val="•"/>
      <w:lvlJc w:val="left"/>
      <w:pPr>
        <w:ind w:left="1729" w:hanging="591"/>
      </w:pPr>
      <w:rPr>
        <w:rFonts w:hint="default"/>
        <w:lang w:val="lt-LT" w:eastAsia="en-US" w:bidi="ar-SA"/>
      </w:rPr>
    </w:lvl>
    <w:lvl w:ilvl="4">
      <w:numFmt w:val="bullet"/>
      <w:lvlText w:val="•"/>
      <w:lvlJc w:val="left"/>
      <w:pPr>
        <w:ind w:left="2272" w:hanging="591"/>
      </w:pPr>
      <w:rPr>
        <w:rFonts w:hint="default"/>
        <w:lang w:val="lt-LT" w:eastAsia="en-US" w:bidi="ar-SA"/>
      </w:rPr>
    </w:lvl>
    <w:lvl w:ilvl="5">
      <w:numFmt w:val="bullet"/>
      <w:lvlText w:val="•"/>
      <w:lvlJc w:val="left"/>
      <w:pPr>
        <w:ind w:left="2816" w:hanging="591"/>
      </w:pPr>
      <w:rPr>
        <w:rFonts w:hint="default"/>
        <w:lang w:val="lt-LT" w:eastAsia="en-US" w:bidi="ar-SA"/>
      </w:rPr>
    </w:lvl>
    <w:lvl w:ilvl="6">
      <w:numFmt w:val="bullet"/>
      <w:lvlText w:val="•"/>
      <w:lvlJc w:val="left"/>
      <w:pPr>
        <w:ind w:left="3359" w:hanging="591"/>
      </w:pPr>
      <w:rPr>
        <w:rFonts w:hint="default"/>
        <w:lang w:val="lt-LT" w:eastAsia="en-US" w:bidi="ar-SA"/>
      </w:rPr>
    </w:lvl>
    <w:lvl w:ilvl="7">
      <w:numFmt w:val="bullet"/>
      <w:lvlText w:val="•"/>
      <w:lvlJc w:val="left"/>
      <w:pPr>
        <w:ind w:left="3902" w:hanging="591"/>
      </w:pPr>
      <w:rPr>
        <w:rFonts w:hint="default"/>
        <w:lang w:val="lt-LT" w:eastAsia="en-US" w:bidi="ar-SA"/>
      </w:rPr>
    </w:lvl>
    <w:lvl w:ilvl="8">
      <w:numFmt w:val="bullet"/>
      <w:lvlText w:val="•"/>
      <w:lvlJc w:val="left"/>
      <w:pPr>
        <w:ind w:left="4445" w:hanging="591"/>
      </w:pPr>
      <w:rPr>
        <w:rFonts w:hint="default"/>
        <w:lang w:val="lt-LT" w:eastAsia="en-US" w:bidi="ar-SA"/>
      </w:rPr>
    </w:lvl>
  </w:abstractNum>
  <w:abstractNum w:abstractNumId="32" w15:restartNumberingAfterBreak="0">
    <w:nsid w:val="60100753"/>
    <w:multiLevelType w:val="multilevel"/>
    <w:tmpl w:val="44CEF24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92E6A38"/>
    <w:multiLevelType w:val="multilevel"/>
    <w:tmpl w:val="49521E6C"/>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F445C3E"/>
    <w:multiLevelType w:val="multilevel"/>
    <w:tmpl w:val="FF785C6E"/>
    <w:lvl w:ilvl="0">
      <w:start w:val="3"/>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0570CE3"/>
    <w:multiLevelType w:val="multilevel"/>
    <w:tmpl w:val="F98C0FDE"/>
    <w:lvl w:ilvl="0">
      <w:start w:val="1"/>
      <w:numFmt w:val="decimal"/>
      <w:lvlText w:val="%1."/>
      <w:lvlJc w:val="left"/>
      <w:pPr>
        <w:ind w:left="458" w:hanging="240"/>
      </w:pPr>
      <w:rPr>
        <w:rFonts w:hint="default"/>
        <w:spacing w:val="0"/>
        <w:w w:val="100"/>
        <w:lang w:val="lt-LT" w:eastAsia="en-US" w:bidi="ar-SA"/>
      </w:rPr>
    </w:lvl>
    <w:lvl w:ilvl="1">
      <w:start w:val="1"/>
      <w:numFmt w:val="decimal"/>
      <w:lvlText w:val="%1.%2."/>
      <w:lvlJc w:val="left"/>
      <w:pPr>
        <w:ind w:left="698"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700" w:hanging="481"/>
      </w:pPr>
      <w:rPr>
        <w:rFonts w:hint="default"/>
        <w:lang w:val="lt-LT" w:eastAsia="en-US" w:bidi="ar-SA"/>
      </w:rPr>
    </w:lvl>
    <w:lvl w:ilvl="3">
      <w:numFmt w:val="bullet"/>
      <w:lvlText w:val="•"/>
      <w:lvlJc w:val="left"/>
      <w:pPr>
        <w:ind w:left="1913" w:hanging="481"/>
      </w:pPr>
      <w:rPr>
        <w:rFonts w:hint="default"/>
        <w:lang w:val="lt-LT" w:eastAsia="en-US" w:bidi="ar-SA"/>
      </w:rPr>
    </w:lvl>
    <w:lvl w:ilvl="4">
      <w:numFmt w:val="bullet"/>
      <w:lvlText w:val="•"/>
      <w:lvlJc w:val="left"/>
      <w:pPr>
        <w:ind w:left="3126" w:hanging="481"/>
      </w:pPr>
      <w:rPr>
        <w:rFonts w:hint="default"/>
        <w:lang w:val="lt-LT" w:eastAsia="en-US" w:bidi="ar-SA"/>
      </w:rPr>
    </w:lvl>
    <w:lvl w:ilvl="5">
      <w:numFmt w:val="bullet"/>
      <w:lvlText w:val="•"/>
      <w:lvlJc w:val="left"/>
      <w:pPr>
        <w:ind w:left="4339" w:hanging="481"/>
      </w:pPr>
      <w:rPr>
        <w:rFonts w:hint="default"/>
        <w:lang w:val="lt-LT" w:eastAsia="en-US" w:bidi="ar-SA"/>
      </w:rPr>
    </w:lvl>
    <w:lvl w:ilvl="6">
      <w:numFmt w:val="bullet"/>
      <w:lvlText w:val="•"/>
      <w:lvlJc w:val="left"/>
      <w:pPr>
        <w:ind w:left="5553" w:hanging="481"/>
      </w:pPr>
      <w:rPr>
        <w:rFonts w:hint="default"/>
        <w:lang w:val="lt-LT" w:eastAsia="en-US" w:bidi="ar-SA"/>
      </w:rPr>
    </w:lvl>
    <w:lvl w:ilvl="7">
      <w:numFmt w:val="bullet"/>
      <w:lvlText w:val="•"/>
      <w:lvlJc w:val="left"/>
      <w:pPr>
        <w:ind w:left="6766" w:hanging="481"/>
      </w:pPr>
      <w:rPr>
        <w:rFonts w:hint="default"/>
        <w:lang w:val="lt-LT" w:eastAsia="en-US" w:bidi="ar-SA"/>
      </w:rPr>
    </w:lvl>
    <w:lvl w:ilvl="8">
      <w:numFmt w:val="bullet"/>
      <w:lvlText w:val="•"/>
      <w:lvlJc w:val="left"/>
      <w:pPr>
        <w:ind w:left="7979" w:hanging="481"/>
      </w:pPr>
      <w:rPr>
        <w:rFonts w:hint="default"/>
        <w:lang w:val="lt-LT" w:eastAsia="en-US" w:bidi="ar-SA"/>
      </w:rPr>
    </w:lvl>
  </w:abstractNum>
  <w:abstractNum w:abstractNumId="37" w15:restartNumberingAfterBreak="0">
    <w:nsid w:val="76090125"/>
    <w:multiLevelType w:val="multilevel"/>
    <w:tmpl w:val="D1EE1F9C"/>
    <w:lvl w:ilvl="0">
      <w:start w:val="2"/>
      <w:numFmt w:val="decimal"/>
      <w:lvlText w:val="%1."/>
      <w:lvlJc w:val="left"/>
      <w:pPr>
        <w:ind w:left="540" w:hanging="540"/>
      </w:pPr>
      <w:rPr>
        <w:rFonts w:hint="default"/>
        <w:sz w:val="22"/>
      </w:rPr>
    </w:lvl>
    <w:lvl w:ilvl="1">
      <w:start w:val="2"/>
      <w:numFmt w:val="decimal"/>
      <w:lvlText w:val="%1.%2."/>
      <w:lvlJc w:val="left"/>
      <w:pPr>
        <w:ind w:left="540" w:hanging="540"/>
      </w:pPr>
      <w:rPr>
        <w:rFonts w:hint="default"/>
        <w:sz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8" w15:restartNumberingAfterBreak="0">
    <w:nsid w:val="76155272"/>
    <w:multiLevelType w:val="hybridMultilevel"/>
    <w:tmpl w:val="69AC75BE"/>
    <w:lvl w:ilvl="0" w:tplc="63A6662E">
      <w:start w:val="1"/>
      <w:numFmt w:val="decimal"/>
      <w:lvlText w:val="%1."/>
      <w:lvlJc w:val="left"/>
      <w:pPr>
        <w:ind w:left="103" w:hanging="291"/>
      </w:pPr>
      <w:rPr>
        <w:rFonts w:ascii="Times New Roman" w:eastAsia="Times New Roman" w:hAnsi="Times New Roman" w:cs="Times New Roman" w:hint="default"/>
        <w:b w:val="0"/>
        <w:bCs w:val="0"/>
        <w:i w:val="0"/>
        <w:iCs w:val="0"/>
        <w:spacing w:val="0"/>
        <w:w w:val="100"/>
        <w:sz w:val="22"/>
        <w:szCs w:val="22"/>
        <w:lang w:val="lt-LT" w:eastAsia="en-US" w:bidi="ar-SA"/>
      </w:rPr>
    </w:lvl>
    <w:lvl w:ilvl="1" w:tplc="6FE66C5A">
      <w:numFmt w:val="bullet"/>
      <w:lvlText w:val="•"/>
      <w:lvlJc w:val="left"/>
      <w:pPr>
        <w:ind w:left="1106" w:hanging="291"/>
      </w:pPr>
      <w:rPr>
        <w:rFonts w:hint="default"/>
        <w:lang w:val="lt-LT" w:eastAsia="en-US" w:bidi="ar-SA"/>
      </w:rPr>
    </w:lvl>
    <w:lvl w:ilvl="2" w:tplc="5708545E">
      <w:numFmt w:val="bullet"/>
      <w:lvlText w:val="•"/>
      <w:lvlJc w:val="left"/>
      <w:pPr>
        <w:ind w:left="2112" w:hanging="291"/>
      </w:pPr>
      <w:rPr>
        <w:rFonts w:hint="default"/>
        <w:lang w:val="lt-LT" w:eastAsia="en-US" w:bidi="ar-SA"/>
      </w:rPr>
    </w:lvl>
    <w:lvl w:ilvl="3" w:tplc="35F0C3A0">
      <w:numFmt w:val="bullet"/>
      <w:lvlText w:val="•"/>
      <w:lvlJc w:val="left"/>
      <w:pPr>
        <w:ind w:left="3119" w:hanging="291"/>
      </w:pPr>
      <w:rPr>
        <w:rFonts w:hint="default"/>
        <w:lang w:val="lt-LT" w:eastAsia="en-US" w:bidi="ar-SA"/>
      </w:rPr>
    </w:lvl>
    <w:lvl w:ilvl="4" w:tplc="84E49738">
      <w:numFmt w:val="bullet"/>
      <w:lvlText w:val="•"/>
      <w:lvlJc w:val="left"/>
      <w:pPr>
        <w:ind w:left="4125" w:hanging="291"/>
      </w:pPr>
      <w:rPr>
        <w:rFonts w:hint="default"/>
        <w:lang w:val="lt-LT" w:eastAsia="en-US" w:bidi="ar-SA"/>
      </w:rPr>
    </w:lvl>
    <w:lvl w:ilvl="5" w:tplc="ADFADDD2">
      <w:numFmt w:val="bullet"/>
      <w:lvlText w:val="•"/>
      <w:lvlJc w:val="left"/>
      <w:pPr>
        <w:ind w:left="5132" w:hanging="291"/>
      </w:pPr>
      <w:rPr>
        <w:rFonts w:hint="default"/>
        <w:lang w:val="lt-LT" w:eastAsia="en-US" w:bidi="ar-SA"/>
      </w:rPr>
    </w:lvl>
    <w:lvl w:ilvl="6" w:tplc="5DAE4CE2">
      <w:numFmt w:val="bullet"/>
      <w:lvlText w:val="•"/>
      <w:lvlJc w:val="left"/>
      <w:pPr>
        <w:ind w:left="6138" w:hanging="291"/>
      </w:pPr>
      <w:rPr>
        <w:rFonts w:hint="default"/>
        <w:lang w:val="lt-LT" w:eastAsia="en-US" w:bidi="ar-SA"/>
      </w:rPr>
    </w:lvl>
    <w:lvl w:ilvl="7" w:tplc="DD603346">
      <w:numFmt w:val="bullet"/>
      <w:lvlText w:val="•"/>
      <w:lvlJc w:val="left"/>
      <w:pPr>
        <w:ind w:left="7144" w:hanging="291"/>
      </w:pPr>
      <w:rPr>
        <w:rFonts w:hint="default"/>
        <w:lang w:val="lt-LT" w:eastAsia="en-US" w:bidi="ar-SA"/>
      </w:rPr>
    </w:lvl>
    <w:lvl w:ilvl="8" w:tplc="83B8C090">
      <w:numFmt w:val="bullet"/>
      <w:lvlText w:val="•"/>
      <w:lvlJc w:val="left"/>
      <w:pPr>
        <w:ind w:left="8151" w:hanging="291"/>
      </w:pPr>
      <w:rPr>
        <w:rFonts w:hint="default"/>
        <w:lang w:val="lt-LT" w:eastAsia="en-US" w:bidi="ar-SA"/>
      </w:rPr>
    </w:lvl>
  </w:abstractNum>
  <w:abstractNum w:abstractNumId="39" w15:restartNumberingAfterBreak="0">
    <w:nsid w:val="77C21B95"/>
    <w:multiLevelType w:val="hybridMultilevel"/>
    <w:tmpl w:val="986C0E56"/>
    <w:lvl w:ilvl="0" w:tplc="7F8E0B1A">
      <w:start w:val="1"/>
      <w:numFmt w:val="decimal"/>
      <w:lvlText w:val="%1."/>
      <w:lvlJc w:val="left"/>
      <w:pPr>
        <w:ind w:left="107" w:hanging="322"/>
      </w:pPr>
      <w:rPr>
        <w:rFonts w:ascii="Times New Roman" w:eastAsia="Times New Roman" w:hAnsi="Times New Roman" w:cs="Times New Roman" w:hint="default"/>
        <w:b w:val="0"/>
        <w:bCs w:val="0"/>
        <w:i w:val="0"/>
        <w:iCs w:val="0"/>
        <w:spacing w:val="0"/>
        <w:w w:val="100"/>
        <w:sz w:val="22"/>
        <w:szCs w:val="22"/>
        <w:lang w:val="lt-LT" w:eastAsia="en-US" w:bidi="ar-SA"/>
      </w:rPr>
    </w:lvl>
    <w:lvl w:ilvl="1" w:tplc="6182569A">
      <w:numFmt w:val="bullet"/>
      <w:lvlText w:val="•"/>
      <w:lvlJc w:val="left"/>
      <w:pPr>
        <w:ind w:left="569" w:hanging="322"/>
      </w:pPr>
      <w:rPr>
        <w:rFonts w:hint="default"/>
        <w:lang w:val="lt-LT" w:eastAsia="en-US" w:bidi="ar-SA"/>
      </w:rPr>
    </w:lvl>
    <w:lvl w:ilvl="2" w:tplc="EBE676AE">
      <w:numFmt w:val="bullet"/>
      <w:lvlText w:val="•"/>
      <w:lvlJc w:val="left"/>
      <w:pPr>
        <w:ind w:left="1038" w:hanging="322"/>
      </w:pPr>
      <w:rPr>
        <w:rFonts w:hint="default"/>
        <w:lang w:val="lt-LT" w:eastAsia="en-US" w:bidi="ar-SA"/>
      </w:rPr>
    </w:lvl>
    <w:lvl w:ilvl="3" w:tplc="89A26BB4">
      <w:numFmt w:val="bullet"/>
      <w:lvlText w:val="•"/>
      <w:lvlJc w:val="left"/>
      <w:pPr>
        <w:ind w:left="1507" w:hanging="322"/>
      </w:pPr>
      <w:rPr>
        <w:rFonts w:hint="default"/>
        <w:lang w:val="lt-LT" w:eastAsia="en-US" w:bidi="ar-SA"/>
      </w:rPr>
    </w:lvl>
    <w:lvl w:ilvl="4" w:tplc="36945790">
      <w:numFmt w:val="bullet"/>
      <w:lvlText w:val="•"/>
      <w:lvlJc w:val="left"/>
      <w:pPr>
        <w:ind w:left="1977" w:hanging="322"/>
      </w:pPr>
      <w:rPr>
        <w:rFonts w:hint="default"/>
        <w:lang w:val="lt-LT" w:eastAsia="en-US" w:bidi="ar-SA"/>
      </w:rPr>
    </w:lvl>
    <w:lvl w:ilvl="5" w:tplc="A6DAA7FA">
      <w:numFmt w:val="bullet"/>
      <w:lvlText w:val="•"/>
      <w:lvlJc w:val="left"/>
      <w:pPr>
        <w:ind w:left="2446" w:hanging="322"/>
      </w:pPr>
      <w:rPr>
        <w:rFonts w:hint="default"/>
        <w:lang w:val="lt-LT" w:eastAsia="en-US" w:bidi="ar-SA"/>
      </w:rPr>
    </w:lvl>
    <w:lvl w:ilvl="6" w:tplc="A1AA837E">
      <w:numFmt w:val="bullet"/>
      <w:lvlText w:val="•"/>
      <w:lvlJc w:val="left"/>
      <w:pPr>
        <w:ind w:left="2915" w:hanging="322"/>
      </w:pPr>
      <w:rPr>
        <w:rFonts w:hint="default"/>
        <w:lang w:val="lt-LT" w:eastAsia="en-US" w:bidi="ar-SA"/>
      </w:rPr>
    </w:lvl>
    <w:lvl w:ilvl="7" w:tplc="E7F6560A">
      <w:numFmt w:val="bullet"/>
      <w:lvlText w:val="•"/>
      <w:lvlJc w:val="left"/>
      <w:pPr>
        <w:ind w:left="3385" w:hanging="322"/>
      </w:pPr>
      <w:rPr>
        <w:rFonts w:hint="default"/>
        <w:lang w:val="lt-LT" w:eastAsia="en-US" w:bidi="ar-SA"/>
      </w:rPr>
    </w:lvl>
    <w:lvl w:ilvl="8" w:tplc="57165C26">
      <w:numFmt w:val="bullet"/>
      <w:lvlText w:val="•"/>
      <w:lvlJc w:val="left"/>
      <w:pPr>
        <w:ind w:left="3854" w:hanging="322"/>
      </w:pPr>
      <w:rPr>
        <w:rFonts w:hint="default"/>
        <w:lang w:val="lt-LT" w:eastAsia="en-US" w:bidi="ar-SA"/>
      </w:rPr>
    </w:lvl>
  </w:abstractNum>
  <w:abstractNum w:abstractNumId="40" w15:restartNumberingAfterBreak="0">
    <w:nsid w:val="77F006E4"/>
    <w:multiLevelType w:val="hybridMultilevel"/>
    <w:tmpl w:val="310E55AC"/>
    <w:lvl w:ilvl="0" w:tplc="3FE8FC42">
      <w:start w:val="1"/>
      <w:numFmt w:val="decimal"/>
      <w:lvlText w:val="%1."/>
      <w:lvlJc w:val="left"/>
      <w:pPr>
        <w:ind w:left="145" w:hanging="284"/>
      </w:pPr>
      <w:rPr>
        <w:rFonts w:ascii="Times New Roman" w:eastAsia="Times New Roman" w:hAnsi="Times New Roman" w:cs="Times New Roman" w:hint="default"/>
        <w:b w:val="0"/>
        <w:bCs w:val="0"/>
        <w:i w:val="0"/>
        <w:iCs w:val="0"/>
        <w:spacing w:val="0"/>
        <w:w w:val="100"/>
        <w:sz w:val="22"/>
        <w:szCs w:val="22"/>
        <w:lang w:val="lt-LT" w:eastAsia="en-US" w:bidi="ar-SA"/>
      </w:rPr>
    </w:lvl>
    <w:lvl w:ilvl="1" w:tplc="074A1E60">
      <w:numFmt w:val="bullet"/>
      <w:lvlText w:val="•"/>
      <w:lvlJc w:val="left"/>
      <w:pPr>
        <w:ind w:left="605" w:hanging="284"/>
      </w:pPr>
      <w:rPr>
        <w:rFonts w:hint="default"/>
        <w:lang w:val="lt-LT" w:eastAsia="en-US" w:bidi="ar-SA"/>
      </w:rPr>
    </w:lvl>
    <w:lvl w:ilvl="2" w:tplc="8FD8E8A6">
      <w:numFmt w:val="bullet"/>
      <w:lvlText w:val="•"/>
      <w:lvlJc w:val="left"/>
      <w:pPr>
        <w:ind w:left="1070" w:hanging="284"/>
      </w:pPr>
      <w:rPr>
        <w:rFonts w:hint="default"/>
        <w:lang w:val="lt-LT" w:eastAsia="en-US" w:bidi="ar-SA"/>
      </w:rPr>
    </w:lvl>
    <w:lvl w:ilvl="3" w:tplc="EEA24B38">
      <w:numFmt w:val="bullet"/>
      <w:lvlText w:val="•"/>
      <w:lvlJc w:val="left"/>
      <w:pPr>
        <w:ind w:left="1535" w:hanging="284"/>
      </w:pPr>
      <w:rPr>
        <w:rFonts w:hint="default"/>
        <w:lang w:val="lt-LT" w:eastAsia="en-US" w:bidi="ar-SA"/>
      </w:rPr>
    </w:lvl>
    <w:lvl w:ilvl="4" w:tplc="0B90FE64">
      <w:numFmt w:val="bullet"/>
      <w:lvlText w:val="•"/>
      <w:lvlJc w:val="left"/>
      <w:pPr>
        <w:ind w:left="2001" w:hanging="284"/>
      </w:pPr>
      <w:rPr>
        <w:rFonts w:hint="default"/>
        <w:lang w:val="lt-LT" w:eastAsia="en-US" w:bidi="ar-SA"/>
      </w:rPr>
    </w:lvl>
    <w:lvl w:ilvl="5" w:tplc="D180B240">
      <w:numFmt w:val="bullet"/>
      <w:lvlText w:val="•"/>
      <w:lvlJc w:val="left"/>
      <w:pPr>
        <w:ind w:left="2466" w:hanging="284"/>
      </w:pPr>
      <w:rPr>
        <w:rFonts w:hint="default"/>
        <w:lang w:val="lt-LT" w:eastAsia="en-US" w:bidi="ar-SA"/>
      </w:rPr>
    </w:lvl>
    <w:lvl w:ilvl="6" w:tplc="CCFC941A">
      <w:numFmt w:val="bullet"/>
      <w:lvlText w:val="•"/>
      <w:lvlJc w:val="left"/>
      <w:pPr>
        <w:ind w:left="2931" w:hanging="284"/>
      </w:pPr>
      <w:rPr>
        <w:rFonts w:hint="default"/>
        <w:lang w:val="lt-LT" w:eastAsia="en-US" w:bidi="ar-SA"/>
      </w:rPr>
    </w:lvl>
    <w:lvl w:ilvl="7" w:tplc="2CEA8916">
      <w:numFmt w:val="bullet"/>
      <w:lvlText w:val="•"/>
      <w:lvlJc w:val="left"/>
      <w:pPr>
        <w:ind w:left="3397" w:hanging="284"/>
      </w:pPr>
      <w:rPr>
        <w:rFonts w:hint="default"/>
        <w:lang w:val="lt-LT" w:eastAsia="en-US" w:bidi="ar-SA"/>
      </w:rPr>
    </w:lvl>
    <w:lvl w:ilvl="8" w:tplc="9DF069A0">
      <w:numFmt w:val="bullet"/>
      <w:lvlText w:val="•"/>
      <w:lvlJc w:val="left"/>
      <w:pPr>
        <w:ind w:left="3862" w:hanging="284"/>
      </w:pPr>
      <w:rPr>
        <w:rFonts w:hint="default"/>
        <w:lang w:val="lt-LT" w:eastAsia="en-US" w:bidi="ar-SA"/>
      </w:rPr>
    </w:lvl>
  </w:abstractNum>
  <w:abstractNum w:abstractNumId="41"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7A1B94"/>
    <w:multiLevelType w:val="multilevel"/>
    <w:tmpl w:val="4218FD10"/>
    <w:lvl w:ilvl="0">
      <w:start w:val="4"/>
      <w:numFmt w:val="decimal"/>
      <w:lvlText w:val="%1."/>
      <w:lvlJc w:val="left"/>
      <w:pPr>
        <w:ind w:left="540" w:hanging="540"/>
      </w:pPr>
      <w:rPr>
        <w:rFonts w:hint="default"/>
      </w:rPr>
    </w:lvl>
    <w:lvl w:ilvl="1">
      <w:start w:val="1"/>
      <w:numFmt w:val="decimal"/>
      <w:lvlText w:val="%1.%2."/>
      <w:lvlJc w:val="left"/>
      <w:pPr>
        <w:ind w:left="900" w:hanging="54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F52544A"/>
    <w:multiLevelType w:val="multilevel"/>
    <w:tmpl w:val="44C8FCE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2988"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1"/>
  </w:num>
  <w:num w:numId="2">
    <w:abstractNumId w:val="10"/>
  </w:num>
  <w:num w:numId="3">
    <w:abstractNumId w:val="26"/>
  </w:num>
  <w:num w:numId="4">
    <w:abstractNumId w:val="42"/>
  </w:num>
  <w:num w:numId="5">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4"/>
  </w:num>
  <w:num w:numId="8">
    <w:abstractNumId w:val="21"/>
  </w:num>
  <w:num w:numId="9">
    <w:abstractNumId w:val="43"/>
  </w:num>
  <w:num w:numId="10">
    <w:abstractNumId w:val="44"/>
  </w:num>
  <w:num w:numId="11">
    <w:abstractNumId w:val="9"/>
  </w:num>
  <w:num w:numId="12">
    <w:abstractNumId w:val="37"/>
  </w:num>
  <w:num w:numId="13">
    <w:abstractNumId w:val="1"/>
  </w:num>
  <w:num w:numId="14">
    <w:abstractNumId w:val="35"/>
  </w:num>
  <w:num w:numId="15">
    <w:abstractNumId w:val="28"/>
  </w:num>
  <w:num w:numId="16">
    <w:abstractNumId w:val="45"/>
  </w:num>
  <w:num w:numId="17">
    <w:abstractNumId w:val="0"/>
  </w:num>
  <w:num w:numId="18">
    <w:abstractNumId w:val="18"/>
  </w:num>
  <w:num w:numId="19">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2"/>
  </w:num>
  <w:num w:numId="24">
    <w:abstractNumId w:val="11"/>
  </w:num>
  <w:num w:numId="25">
    <w:abstractNumId w:val="34"/>
  </w:num>
  <w:num w:numId="26">
    <w:abstractNumId w:val="13"/>
  </w:num>
  <w:num w:numId="27">
    <w:abstractNumId w:val="29"/>
  </w:num>
  <w:num w:numId="28">
    <w:abstractNumId w:val="6"/>
  </w:num>
  <w:num w:numId="29">
    <w:abstractNumId w:val="14"/>
  </w:num>
  <w:num w:numId="30">
    <w:abstractNumId w:val="7"/>
  </w:num>
  <w:num w:numId="31">
    <w:abstractNumId w:val="15"/>
  </w:num>
  <w:num w:numId="32">
    <w:abstractNumId w:val="40"/>
  </w:num>
  <w:num w:numId="33">
    <w:abstractNumId w:val="20"/>
  </w:num>
  <w:num w:numId="34">
    <w:abstractNumId w:val="12"/>
  </w:num>
  <w:num w:numId="35">
    <w:abstractNumId w:val="36"/>
  </w:num>
  <w:num w:numId="36">
    <w:abstractNumId w:val="19"/>
  </w:num>
  <w:num w:numId="37">
    <w:abstractNumId w:val="31"/>
  </w:num>
  <w:num w:numId="38">
    <w:abstractNumId w:val="8"/>
  </w:num>
  <w:num w:numId="39">
    <w:abstractNumId w:val="39"/>
  </w:num>
  <w:num w:numId="40">
    <w:abstractNumId w:val="16"/>
  </w:num>
  <w:num w:numId="41">
    <w:abstractNumId w:val="4"/>
  </w:num>
  <w:num w:numId="42">
    <w:abstractNumId w:val="23"/>
  </w:num>
  <w:num w:numId="43">
    <w:abstractNumId w:val="30"/>
  </w:num>
  <w:num w:numId="44">
    <w:abstractNumId w:val="25"/>
  </w:num>
  <w:num w:numId="45">
    <w:abstractNumId w:val="27"/>
  </w:num>
  <w:num w:numId="46">
    <w:abstractNumId w:val="38"/>
  </w:num>
  <w:num w:numId="4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642F"/>
    <w:rsid w:val="00006BCD"/>
    <w:rsid w:val="000102D7"/>
    <w:rsid w:val="00013E51"/>
    <w:rsid w:val="00017A0F"/>
    <w:rsid w:val="000202A8"/>
    <w:rsid w:val="00020A4B"/>
    <w:rsid w:val="00020D5B"/>
    <w:rsid w:val="000214B1"/>
    <w:rsid w:val="00022F50"/>
    <w:rsid w:val="00023004"/>
    <w:rsid w:val="00023593"/>
    <w:rsid w:val="000266FB"/>
    <w:rsid w:val="000276E2"/>
    <w:rsid w:val="000306B3"/>
    <w:rsid w:val="00034221"/>
    <w:rsid w:val="00034F6D"/>
    <w:rsid w:val="00035DFF"/>
    <w:rsid w:val="00041C8B"/>
    <w:rsid w:val="00042212"/>
    <w:rsid w:val="00042747"/>
    <w:rsid w:val="00042BF7"/>
    <w:rsid w:val="0004392A"/>
    <w:rsid w:val="000439B6"/>
    <w:rsid w:val="00045452"/>
    <w:rsid w:val="00054A07"/>
    <w:rsid w:val="00054BA5"/>
    <w:rsid w:val="00055B78"/>
    <w:rsid w:val="000561F7"/>
    <w:rsid w:val="00056539"/>
    <w:rsid w:val="00056D15"/>
    <w:rsid w:val="0006087F"/>
    <w:rsid w:val="00060A2F"/>
    <w:rsid w:val="0006157E"/>
    <w:rsid w:val="00061BFC"/>
    <w:rsid w:val="00066681"/>
    <w:rsid w:val="00067329"/>
    <w:rsid w:val="000702E4"/>
    <w:rsid w:val="000740FA"/>
    <w:rsid w:val="00074B2D"/>
    <w:rsid w:val="000764A0"/>
    <w:rsid w:val="000766D3"/>
    <w:rsid w:val="00076A17"/>
    <w:rsid w:val="0007709C"/>
    <w:rsid w:val="000804AB"/>
    <w:rsid w:val="00082EAF"/>
    <w:rsid w:val="0008535E"/>
    <w:rsid w:val="00086C74"/>
    <w:rsid w:val="000906CB"/>
    <w:rsid w:val="00092057"/>
    <w:rsid w:val="00092A39"/>
    <w:rsid w:val="00093CD7"/>
    <w:rsid w:val="0009646F"/>
    <w:rsid w:val="000970E4"/>
    <w:rsid w:val="00097181"/>
    <w:rsid w:val="00097435"/>
    <w:rsid w:val="000A070C"/>
    <w:rsid w:val="000A085F"/>
    <w:rsid w:val="000A09A1"/>
    <w:rsid w:val="000A4B59"/>
    <w:rsid w:val="000A4C2B"/>
    <w:rsid w:val="000B0E64"/>
    <w:rsid w:val="000B17E9"/>
    <w:rsid w:val="000B1872"/>
    <w:rsid w:val="000B2E12"/>
    <w:rsid w:val="000B429E"/>
    <w:rsid w:val="000B4AD2"/>
    <w:rsid w:val="000B735F"/>
    <w:rsid w:val="000B78E0"/>
    <w:rsid w:val="000C06A1"/>
    <w:rsid w:val="000C0B5B"/>
    <w:rsid w:val="000C239F"/>
    <w:rsid w:val="000C24EB"/>
    <w:rsid w:val="000C40CE"/>
    <w:rsid w:val="000C490A"/>
    <w:rsid w:val="000C70C6"/>
    <w:rsid w:val="000C715B"/>
    <w:rsid w:val="000C7C22"/>
    <w:rsid w:val="000D0210"/>
    <w:rsid w:val="000D1353"/>
    <w:rsid w:val="000D218E"/>
    <w:rsid w:val="000D3122"/>
    <w:rsid w:val="000D451D"/>
    <w:rsid w:val="000D7A78"/>
    <w:rsid w:val="000E1E8C"/>
    <w:rsid w:val="000E2537"/>
    <w:rsid w:val="000E4CA0"/>
    <w:rsid w:val="000E59CC"/>
    <w:rsid w:val="000E5FDF"/>
    <w:rsid w:val="000F0AEE"/>
    <w:rsid w:val="000F1E0B"/>
    <w:rsid w:val="000F4771"/>
    <w:rsid w:val="000F4F8B"/>
    <w:rsid w:val="000F7803"/>
    <w:rsid w:val="00100247"/>
    <w:rsid w:val="00100744"/>
    <w:rsid w:val="001008D6"/>
    <w:rsid w:val="0010221B"/>
    <w:rsid w:val="00103356"/>
    <w:rsid w:val="00104586"/>
    <w:rsid w:val="00104850"/>
    <w:rsid w:val="00106948"/>
    <w:rsid w:val="0010742A"/>
    <w:rsid w:val="0010751E"/>
    <w:rsid w:val="00110F94"/>
    <w:rsid w:val="00117819"/>
    <w:rsid w:val="00121468"/>
    <w:rsid w:val="00122771"/>
    <w:rsid w:val="001229DF"/>
    <w:rsid w:val="001233A5"/>
    <w:rsid w:val="00123D84"/>
    <w:rsid w:val="00124753"/>
    <w:rsid w:val="00126D55"/>
    <w:rsid w:val="00127A1B"/>
    <w:rsid w:val="00130695"/>
    <w:rsid w:val="001306A6"/>
    <w:rsid w:val="0013070F"/>
    <w:rsid w:val="00132C37"/>
    <w:rsid w:val="00133C72"/>
    <w:rsid w:val="00134243"/>
    <w:rsid w:val="0013522D"/>
    <w:rsid w:val="00136C24"/>
    <w:rsid w:val="0013746E"/>
    <w:rsid w:val="00140176"/>
    <w:rsid w:val="001409E8"/>
    <w:rsid w:val="001419B9"/>
    <w:rsid w:val="00142EEB"/>
    <w:rsid w:val="0014576A"/>
    <w:rsid w:val="00147804"/>
    <w:rsid w:val="00151C2E"/>
    <w:rsid w:val="001524C6"/>
    <w:rsid w:val="0015303C"/>
    <w:rsid w:val="00153F4F"/>
    <w:rsid w:val="00155480"/>
    <w:rsid w:val="00155EE3"/>
    <w:rsid w:val="00157417"/>
    <w:rsid w:val="00161C7C"/>
    <w:rsid w:val="0016327F"/>
    <w:rsid w:val="0016366A"/>
    <w:rsid w:val="00164807"/>
    <w:rsid w:val="00164CC0"/>
    <w:rsid w:val="00166847"/>
    <w:rsid w:val="001668C2"/>
    <w:rsid w:val="00167957"/>
    <w:rsid w:val="0017143F"/>
    <w:rsid w:val="0017248A"/>
    <w:rsid w:val="001731C2"/>
    <w:rsid w:val="0017503A"/>
    <w:rsid w:val="00180163"/>
    <w:rsid w:val="001834A3"/>
    <w:rsid w:val="001841C8"/>
    <w:rsid w:val="001845BC"/>
    <w:rsid w:val="00184AE5"/>
    <w:rsid w:val="001874A5"/>
    <w:rsid w:val="001907AA"/>
    <w:rsid w:val="001908F5"/>
    <w:rsid w:val="00190B2B"/>
    <w:rsid w:val="001927C4"/>
    <w:rsid w:val="0019403B"/>
    <w:rsid w:val="00194AF6"/>
    <w:rsid w:val="001952D4"/>
    <w:rsid w:val="00197C89"/>
    <w:rsid w:val="001A08D9"/>
    <w:rsid w:val="001A0C7E"/>
    <w:rsid w:val="001A23D9"/>
    <w:rsid w:val="001A4B81"/>
    <w:rsid w:val="001A4E27"/>
    <w:rsid w:val="001B15D2"/>
    <w:rsid w:val="001B1BE0"/>
    <w:rsid w:val="001B26C9"/>
    <w:rsid w:val="001B4C81"/>
    <w:rsid w:val="001B724D"/>
    <w:rsid w:val="001C142A"/>
    <w:rsid w:val="001C20DC"/>
    <w:rsid w:val="001C3207"/>
    <w:rsid w:val="001C44A1"/>
    <w:rsid w:val="001C45E8"/>
    <w:rsid w:val="001C5573"/>
    <w:rsid w:val="001C7D7B"/>
    <w:rsid w:val="001D00FA"/>
    <w:rsid w:val="001D0AF4"/>
    <w:rsid w:val="001D1A00"/>
    <w:rsid w:val="001D523C"/>
    <w:rsid w:val="001D5447"/>
    <w:rsid w:val="001E0C8D"/>
    <w:rsid w:val="001E3DB5"/>
    <w:rsid w:val="001E5B37"/>
    <w:rsid w:val="001E6B96"/>
    <w:rsid w:val="001F029F"/>
    <w:rsid w:val="001F055E"/>
    <w:rsid w:val="001F1D94"/>
    <w:rsid w:val="001F58F3"/>
    <w:rsid w:val="002038EA"/>
    <w:rsid w:val="00203F7D"/>
    <w:rsid w:val="0020406B"/>
    <w:rsid w:val="00204B4D"/>
    <w:rsid w:val="00205D61"/>
    <w:rsid w:val="002060F0"/>
    <w:rsid w:val="00206784"/>
    <w:rsid w:val="002071B3"/>
    <w:rsid w:val="00212A84"/>
    <w:rsid w:val="00212B6F"/>
    <w:rsid w:val="002130DA"/>
    <w:rsid w:val="00213F74"/>
    <w:rsid w:val="00223E69"/>
    <w:rsid w:val="00224E9B"/>
    <w:rsid w:val="00225689"/>
    <w:rsid w:val="00225BA8"/>
    <w:rsid w:val="00231106"/>
    <w:rsid w:val="002323F0"/>
    <w:rsid w:val="002343BD"/>
    <w:rsid w:val="002368DD"/>
    <w:rsid w:val="00236C76"/>
    <w:rsid w:val="00245604"/>
    <w:rsid w:val="00245F01"/>
    <w:rsid w:val="00246A69"/>
    <w:rsid w:val="002502F4"/>
    <w:rsid w:val="00254F3D"/>
    <w:rsid w:val="002574A8"/>
    <w:rsid w:val="002576B4"/>
    <w:rsid w:val="00257B87"/>
    <w:rsid w:val="00261B97"/>
    <w:rsid w:val="00262A38"/>
    <w:rsid w:val="002632F4"/>
    <w:rsid w:val="002635B3"/>
    <w:rsid w:val="002651AA"/>
    <w:rsid w:val="00265C77"/>
    <w:rsid w:val="00265DDD"/>
    <w:rsid w:val="002707BE"/>
    <w:rsid w:val="00271143"/>
    <w:rsid w:val="00272137"/>
    <w:rsid w:val="002749E3"/>
    <w:rsid w:val="00275882"/>
    <w:rsid w:val="002763E6"/>
    <w:rsid w:val="0027699E"/>
    <w:rsid w:val="00277C71"/>
    <w:rsid w:val="002806B5"/>
    <w:rsid w:val="002806F9"/>
    <w:rsid w:val="0028093E"/>
    <w:rsid w:val="002813E0"/>
    <w:rsid w:val="002824A5"/>
    <w:rsid w:val="00282608"/>
    <w:rsid w:val="00282758"/>
    <w:rsid w:val="002837A9"/>
    <w:rsid w:val="002859B6"/>
    <w:rsid w:val="00285D14"/>
    <w:rsid w:val="00287E0A"/>
    <w:rsid w:val="002914E2"/>
    <w:rsid w:val="002952D3"/>
    <w:rsid w:val="002978CA"/>
    <w:rsid w:val="00297C4D"/>
    <w:rsid w:val="002A07DF"/>
    <w:rsid w:val="002A233B"/>
    <w:rsid w:val="002A31CE"/>
    <w:rsid w:val="002A3FAB"/>
    <w:rsid w:val="002A7C70"/>
    <w:rsid w:val="002B0E77"/>
    <w:rsid w:val="002B595E"/>
    <w:rsid w:val="002B5FE1"/>
    <w:rsid w:val="002B68A7"/>
    <w:rsid w:val="002B6CB4"/>
    <w:rsid w:val="002B7644"/>
    <w:rsid w:val="002B7D37"/>
    <w:rsid w:val="002B7F38"/>
    <w:rsid w:val="002C088C"/>
    <w:rsid w:val="002C23FD"/>
    <w:rsid w:val="002C4E45"/>
    <w:rsid w:val="002C4E46"/>
    <w:rsid w:val="002C5ECF"/>
    <w:rsid w:val="002C67C3"/>
    <w:rsid w:val="002C69F0"/>
    <w:rsid w:val="002D27B2"/>
    <w:rsid w:val="002D52E5"/>
    <w:rsid w:val="002D6045"/>
    <w:rsid w:val="002D6484"/>
    <w:rsid w:val="002D653A"/>
    <w:rsid w:val="002E0762"/>
    <w:rsid w:val="002E22D5"/>
    <w:rsid w:val="002E2BD8"/>
    <w:rsid w:val="002E2FC9"/>
    <w:rsid w:val="002E30CE"/>
    <w:rsid w:val="002E360B"/>
    <w:rsid w:val="002E587E"/>
    <w:rsid w:val="002E637F"/>
    <w:rsid w:val="002F1C34"/>
    <w:rsid w:val="002F3A9E"/>
    <w:rsid w:val="002F57B5"/>
    <w:rsid w:val="002F6908"/>
    <w:rsid w:val="002F6CDC"/>
    <w:rsid w:val="002F75FC"/>
    <w:rsid w:val="002F7B5E"/>
    <w:rsid w:val="00301C4D"/>
    <w:rsid w:val="003022C9"/>
    <w:rsid w:val="003024D6"/>
    <w:rsid w:val="00303A36"/>
    <w:rsid w:val="00312F08"/>
    <w:rsid w:val="00313675"/>
    <w:rsid w:val="00315BF8"/>
    <w:rsid w:val="00316122"/>
    <w:rsid w:val="00320E5A"/>
    <w:rsid w:val="00321F44"/>
    <w:rsid w:val="003220A7"/>
    <w:rsid w:val="00322AFF"/>
    <w:rsid w:val="00326144"/>
    <w:rsid w:val="00326945"/>
    <w:rsid w:val="00330D7B"/>
    <w:rsid w:val="0033347A"/>
    <w:rsid w:val="00334481"/>
    <w:rsid w:val="0033475B"/>
    <w:rsid w:val="003353DD"/>
    <w:rsid w:val="0034527E"/>
    <w:rsid w:val="003471B2"/>
    <w:rsid w:val="00347505"/>
    <w:rsid w:val="00351895"/>
    <w:rsid w:val="003523C4"/>
    <w:rsid w:val="00352DF6"/>
    <w:rsid w:val="003543BC"/>
    <w:rsid w:val="00354D75"/>
    <w:rsid w:val="00355DFE"/>
    <w:rsid w:val="00360727"/>
    <w:rsid w:val="00363553"/>
    <w:rsid w:val="00363A1F"/>
    <w:rsid w:val="00364AEB"/>
    <w:rsid w:val="003650DE"/>
    <w:rsid w:val="00367D1F"/>
    <w:rsid w:val="00367EE9"/>
    <w:rsid w:val="00372C1F"/>
    <w:rsid w:val="003730DB"/>
    <w:rsid w:val="00373C5A"/>
    <w:rsid w:val="00373FBE"/>
    <w:rsid w:val="00374C98"/>
    <w:rsid w:val="0038406A"/>
    <w:rsid w:val="00384637"/>
    <w:rsid w:val="00384AFD"/>
    <w:rsid w:val="00384F0C"/>
    <w:rsid w:val="00386020"/>
    <w:rsid w:val="00390D49"/>
    <w:rsid w:val="00392051"/>
    <w:rsid w:val="0039207F"/>
    <w:rsid w:val="003929FA"/>
    <w:rsid w:val="003931ED"/>
    <w:rsid w:val="003933FF"/>
    <w:rsid w:val="003943B6"/>
    <w:rsid w:val="0039511B"/>
    <w:rsid w:val="003A01F2"/>
    <w:rsid w:val="003A0E3B"/>
    <w:rsid w:val="003A148D"/>
    <w:rsid w:val="003A181A"/>
    <w:rsid w:val="003A21C5"/>
    <w:rsid w:val="003A369D"/>
    <w:rsid w:val="003A781D"/>
    <w:rsid w:val="003B3037"/>
    <w:rsid w:val="003B4157"/>
    <w:rsid w:val="003B4D5E"/>
    <w:rsid w:val="003B7281"/>
    <w:rsid w:val="003C03DF"/>
    <w:rsid w:val="003C10D3"/>
    <w:rsid w:val="003C14DB"/>
    <w:rsid w:val="003C5567"/>
    <w:rsid w:val="003C64C1"/>
    <w:rsid w:val="003C7110"/>
    <w:rsid w:val="003D3C1D"/>
    <w:rsid w:val="003D505E"/>
    <w:rsid w:val="003D6296"/>
    <w:rsid w:val="003D651E"/>
    <w:rsid w:val="003D773A"/>
    <w:rsid w:val="003E04A5"/>
    <w:rsid w:val="003E4822"/>
    <w:rsid w:val="003E5628"/>
    <w:rsid w:val="003E5F77"/>
    <w:rsid w:val="003E60A7"/>
    <w:rsid w:val="003F04BB"/>
    <w:rsid w:val="003F2BA1"/>
    <w:rsid w:val="003F307D"/>
    <w:rsid w:val="003F3142"/>
    <w:rsid w:val="003F41BB"/>
    <w:rsid w:val="003F48AD"/>
    <w:rsid w:val="003F4D41"/>
    <w:rsid w:val="003F573E"/>
    <w:rsid w:val="003F7FD0"/>
    <w:rsid w:val="0040095A"/>
    <w:rsid w:val="004043EB"/>
    <w:rsid w:val="004049A1"/>
    <w:rsid w:val="0040637D"/>
    <w:rsid w:val="004065B3"/>
    <w:rsid w:val="004139C9"/>
    <w:rsid w:val="00415487"/>
    <w:rsid w:val="00416C5F"/>
    <w:rsid w:val="00417439"/>
    <w:rsid w:val="00421587"/>
    <w:rsid w:val="00422C2E"/>
    <w:rsid w:val="00422E1D"/>
    <w:rsid w:val="00423BA1"/>
    <w:rsid w:val="00423F9B"/>
    <w:rsid w:val="00426243"/>
    <w:rsid w:val="00430DC0"/>
    <w:rsid w:val="004339B2"/>
    <w:rsid w:val="00436C31"/>
    <w:rsid w:val="004372B8"/>
    <w:rsid w:val="004374AD"/>
    <w:rsid w:val="004408D6"/>
    <w:rsid w:val="00440BBC"/>
    <w:rsid w:val="00441ED3"/>
    <w:rsid w:val="00441EFF"/>
    <w:rsid w:val="00443551"/>
    <w:rsid w:val="00445C78"/>
    <w:rsid w:val="00445F11"/>
    <w:rsid w:val="0045013B"/>
    <w:rsid w:val="004513D2"/>
    <w:rsid w:val="004514C6"/>
    <w:rsid w:val="00455E4E"/>
    <w:rsid w:val="00455F2B"/>
    <w:rsid w:val="00456F12"/>
    <w:rsid w:val="0045707B"/>
    <w:rsid w:val="00457A2E"/>
    <w:rsid w:val="00457A5E"/>
    <w:rsid w:val="004613CC"/>
    <w:rsid w:val="00462AF8"/>
    <w:rsid w:val="004651D7"/>
    <w:rsid w:val="0046703B"/>
    <w:rsid w:val="004679B1"/>
    <w:rsid w:val="00472FEA"/>
    <w:rsid w:val="00472FF3"/>
    <w:rsid w:val="00473980"/>
    <w:rsid w:val="00474BCE"/>
    <w:rsid w:val="0047682C"/>
    <w:rsid w:val="00476879"/>
    <w:rsid w:val="00476A00"/>
    <w:rsid w:val="00495A4B"/>
    <w:rsid w:val="00496850"/>
    <w:rsid w:val="00496B33"/>
    <w:rsid w:val="00496D9E"/>
    <w:rsid w:val="004A0229"/>
    <w:rsid w:val="004A16B0"/>
    <w:rsid w:val="004A24D0"/>
    <w:rsid w:val="004A393A"/>
    <w:rsid w:val="004A5B3D"/>
    <w:rsid w:val="004A73F6"/>
    <w:rsid w:val="004B0D4E"/>
    <w:rsid w:val="004B1927"/>
    <w:rsid w:val="004B2F59"/>
    <w:rsid w:val="004C0722"/>
    <w:rsid w:val="004C0FFF"/>
    <w:rsid w:val="004C1200"/>
    <w:rsid w:val="004C2336"/>
    <w:rsid w:val="004C25DA"/>
    <w:rsid w:val="004C5526"/>
    <w:rsid w:val="004C65DD"/>
    <w:rsid w:val="004C69C2"/>
    <w:rsid w:val="004D33F7"/>
    <w:rsid w:val="004D44D4"/>
    <w:rsid w:val="004D6F3F"/>
    <w:rsid w:val="004E1668"/>
    <w:rsid w:val="004E1908"/>
    <w:rsid w:val="004E240A"/>
    <w:rsid w:val="004E3170"/>
    <w:rsid w:val="004E3502"/>
    <w:rsid w:val="004E3A06"/>
    <w:rsid w:val="004F05B4"/>
    <w:rsid w:val="004F171A"/>
    <w:rsid w:val="004F1726"/>
    <w:rsid w:val="004F238A"/>
    <w:rsid w:val="004F35EB"/>
    <w:rsid w:val="004F36FF"/>
    <w:rsid w:val="004F52EE"/>
    <w:rsid w:val="004F6937"/>
    <w:rsid w:val="0050044D"/>
    <w:rsid w:val="00500AB2"/>
    <w:rsid w:val="00501250"/>
    <w:rsid w:val="00501408"/>
    <w:rsid w:val="00504A8B"/>
    <w:rsid w:val="005053C7"/>
    <w:rsid w:val="005054B6"/>
    <w:rsid w:val="005056CF"/>
    <w:rsid w:val="00510244"/>
    <w:rsid w:val="00510839"/>
    <w:rsid w:val="00510CE1"/>
    <w:rsid w:val="00511F23"/>
    <w:rsid w:val="00512221"/>
    <w:rsid w:val="00513126"/>
    <w:rsid w:val="005148E3"/>
    <w:rsid w:val="005157BF"/>
    <w:rsid w:val="005157E0"/>
    <w:rsid w:val="00515ED1"/>
    <w:rsid w:val="00516112"/>
    <w:rsid w:val="005163EC"/>
    <w:rsid w:val="0051643E"/>
    <w:rsid w:val="0052021E"/>
    <w:rsid w:val="00520AE4"/>
    <w:rsid w:val="005215EE"/>
    <w:rsid w:val="005232F4"/>
    <w:rsid w:val="005252C0"/>
    <w:rsid w:val="0052644F"/>
    <w:rsid w:val="00530D8E"/>
    <w:rsid w:val="0053143A"/>
    <w:rsid w:val="00532F67"/>
    <w:rsid w:val="00533FD5"/>
    <w:rsid w:val="005341C9"/>
    <w:rsid w:val="00536B31"/>
    <w:rsid w:val="00537684"/>
    <w:rsid w:val="00540FC2"/>
    <w:rsid w:val="0054151D"/>
    <w:rsid w:val="00541DDD"/>
    <w:rsid w:val="00545B4D"/>
    <w:rsid w:val="00547C69"/>
    <w:rsid w:val="00550A46"/>
    <w:rsid w:val="005512BD"/>
    <w:rsid w:val="00552E7F"/>
    <w:rsid w:val="00553D16"/>
    <w:rsid w:val="00553D93"/>
    <w:rsid w:val="00561C94"/>
    <w:rsid w:val="005628D4"/>
    <w:rsid w:val="0056342D"/>
    <w:rsid w:val="00564F27"/>
    <w:rsid w:val="00565C06"/>
    <w:rsid w:val="00567A2D"/>
    <w:rsid w:val="00571109"/>
    <w:rsid w:val="00571F5C"/>
    <w:rsid w:val="0057298D"/>
    <w:rsid w:val="00573837"/>
    <w:rsid w:val="005758EF"/>
    <w:rsid w:val="00575F65"/>
    <w:rsid w:val="0057631E"/>
    <w:rsid w:val="00576C8C"/>
    <w:rsid w:val="00577F04"/>
    <w:rsid w:val="00580A95"/>
    <w:rsid w:val="00580FED"/>
    <w:rsid w:val="00581E72"/>
    <w:rsid w:val="00583FBD"/>
    <w:rsid w:val="0058535C"/>
    <w:rsid w:val="00585BDC"/>
    <w:rsid w:val="00586427"/>
    <w:rsid w:val="005866EE"/>
    <w:rsid w:val="005868A4"/>
    <w:rsid w:val="0059224D"/>
    <w:rsid w:val="00592C87"/>
    <w:rsid w:val="00594F22"/>
    <w:rsid w:val="00596453"/>
    <w:rsid w:val="0059781C"/>
    <w:rsid w:val="005A4133"/>
    <w:rsid w:val="005A5507"/>
    <w:rsid w:val="005A6683"/>
    <w:rsid w:val="005B15BB"/>
    <w:rsid w:val="005B1A55"/>
    <w:rsid w:val="005B2380"/>
    <w:rsid w:val="005B43DC"/>
    <w:rsid w:val="005B5D0D"/>
    <w:rsid w:val="005B6DA1"/>
    <w:rsid w:val="005B7302"/>
    <w:rsid w:val="005B7AF6"/>
    <w:rsid w:val="005C3CD3"/>
    <w:rsid w:val="005C4CC4"/>
    <w:rsid w:val="005D2C1B"/>
    <w:rsid w:val="005D3179"/>
    <w:rsid w:val="005D3624"/>
    <w:rsid w:val="005D375D"/>
    <w:rsid w:val="005D46FB"/>
    <w:rsid w:val="005D6D0A"/>
    <w:rsid w:val="005D6D5E"/>
    <w:rsid w:val="005D74F3"/>
    <w:rsid w:val="005E13FE"/>
    <w:rsid w:val="005E283E"/>
    <w:rsid w:val="005E5FF0"/>
    <w:rsid w:val="005E6040"/>
    <w:rsid w:val="005F1201"/>
    <w:rsid w:val="005F1D28"/>
    <w:rsid w:val="005F1D51"/>
    <w:rsid w:val="005F2926"/>
    <w:rsid w:val="005F4716"/>
    <w:rsid w:val="005F67B9"/>
    <w:rsid w:val="005F6A1D"/>
    <w:rsid w:val="005F6F05"/>
    <w:rsid w:val="005F783D"/>
    <w:rsid w:val="006009EC"/>
    <w:rsid w:val="0060105A"/>
    <w:rsid w:val="006042FC"/>
    <w:rsid w:val="006049A2"/>
    <w:rsid w:val="006052DA"/>
    <w:rsid w:val="00607D3C"/>
    <w:rsid w:val="00610B4C"/>
    <w:rsid w:val="00610DC2"/>
    <w:rsid w:val="0061141C"/>
    <w:rsid w:val="0061167E"/>
    <w:rsid w:val="006129BF"/>
    <w:rsid w:val="006201C4"/>
    <w:rsid w:val="006240F8"/>
    <w:rsid w:val="0062794A"/>
    <w:rsid w:val="00627993"/>
    <w:rsid w:val="00627B74"/>
    <w:rsid w:val="00627BCC"/>
    <w:rsid w:val="00631104"/>
    <w:rsid w:val="006312F7"/>
    <w:rsid w:val="00631E1F"/>
    <w:rsid w:val="00631E65"/>
    <w:rsid w:val="006325F5"/>
    <w:rsid w:val="00632691"/>
    <w:rsid w:val="00632EE9"/>
    <w:rsid w:val="00635C3E"/>
    <w:rsid w:val="0064191A"/>
    <w:rsid w:val="00641CFE"/>
    <w:rsid w:val="00645119"/>
    <w:rsid w:val="00645901"/>
    <w:rsid w:val="00651D25"/>
    <w:rsid w:val="00654AA2"/>
    <w:rsid w:val="0065672B"/>
    <w:rsid w:val="00656A84"/>
    <w:rsid w:val="00656C32"/>
    <w:rsid w:val="00656C55"/>
    <w:rsid w:val="006606FF"/>
    <w:rsid w:val="0066079D"/>
    <w:rsid w:val="00665F99"/>
    <w:rsid w:val="0067033D"/>
    <w:rsid w:val="0067073A"/>
    <w:rsid w:val="0067399B"/>
    <w:rsid w:val="00673CDD"/>
    <w:rsid w:val="00675C08"/>
    <w:rsid w:val="00675D68"/>
    <w:rsid w:val="00676AC0"/>
    <w:rsid w:val="0067745B"/>
    <w:rsid w:val="00677539"/>
    <w:rsid w:val="00677764"/>
    <w:rsid w:val="006777A3"/>
    <w:rsid w:val="00677A03"/>
    <w:rsid w:val="0068070F"/>
    <w:rsid w:val="0068147B"/>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A52A2"/>
    <w:rsid w:val="006A6761"/>
    <w:rsid w:val="006B25CD"/>
    <w:rsid w:val="006B45AD"/>
    <w:rsid w:val="006B605D"/>
    <w:rsid w:val="006B7857"/>
    <w:rsid w:val="006C001E"/>
    <w:rsid w:val="006C0CCA"/>
    <w:rsid w:val="006C1221"/>
    <w:rsid w:val="006C1A19"/>
    <w:rsid w:val="006C58C1"/>
    <w:rsid w:val="006C7B3A"/>
    <w:rsid w:val="006D0862"/>
    <w:rsid w:val="006D1BD7"/>
    <w:rsid w:val="006D2A85"/>
    <w:rsid w:val="006D42F7"/>
    <w:rsid w:val="006D5927"/>
    <w:rsid w:val="006D62F1"/>
    <w:rsid w:val="006E0ADB"/>
    <w:rsid w:val="006E1314"/>
    <w:rsid w:val="006E18BA"/>
    <w:rsid w:val="006F37E6"/>
    <w:rsid w:val="006F42D8"/>
    <w:rsid w:val="006F4E68"/>
    <w:rsid w:val="006F6C1D"/>
    <w:rsid w:val="006F727F"/>
    <w:rsid w:val="00700632"/>
    <w:rsid w:val="00700EC8"/>
    <w:rsid w:val="00702947"/>
    <w:rsid w:val="0070422C"/>
    <w:rsid w:val="00706F8F"/>
    <w:rsid w:val="00711250"/>
    <w:rsid w:val="00714A4D"/>
    <w:rsid w:val="00714D74"/>
    <w:rsid w:val="00715867"/>
    <w:rsid w:val="00715D28"/>
    <w:rsid w:val="007177DE"/>
    <w:rsid w:val="00721471"/>
    <w:rsid w:val="0072254D"/>
    <w:rsid w:val="00722A27"/>
    <w:rsid w:val="00723254"/>
    <w:rsid w:val="00724920"/>
    <w:rsid w:val="00724A66"/>
    <w:rsid w:val="00725574"/>
    <w:rsid w:val="00725A3C"/>
    <w:rsid w:val="00727100"/>
    <w:rsid w:val="007306E2"/>
    <w:rsid w:val="00732F07"/>
    <w:rsid w:val="00735066"/>
    <w:rsid w:val="007368AD"/>
    <w:rsid w:val="00736C18"/>
    <w:rsid w:val="007376F0"/>
    <w:rsid w:val="00742791"/>
    <w:rsid w:val="0074517F"/>
    <w:rsid w:val="00747428"/>
    <w:rsid w:val="00750C24"/>
    <w:rsid w:val="0075101E"/>
    <w:rsid w:val="007511ED"/>
    <w:rsid w:val="00753429"/>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151"/>
    <w:rsid w:val="0078041A"/>
    <w:rsid w:val="00780DF9"/>
    <w:rsid w:val="00780E86"/>
    <w:rsid w:val="007812A2"/>
    <w:rsid w:val="0078154C"/>
    <w:rsid w:val="00784C4C"/>
    <w:rsid w:val="00785509"/>
    <w:rsid w:val="00785750"/>
    <w:rsid w:val="00786707"/>
    <w:rsid w:val="00787E7D"/>
    <w:rsid w:val="0079065C"/>
    <w:rsid w:val="00790DE4"/>
    <w:rsid w:val="0079104D"/>
    <w:rsid w:val="007932FA"/>
    <w:rsid w:val="0079527D"/>
    <w:rsid w:val="00795C60"/>
    <w:rsid w:val="007979F4"/>
    <w:rsid w:val="007A0A8D"/>
    <w:rsid w:val="007A1A85"/>
    <w:rsid w:val="007A27BA"/>
    <w:rsid w:val="007A3721"/>
    <w:rsid w:val="007A3D46"/>
    <w:rsid w:val="007A5E7B"/>
    <w:rsid w:val="007A6FB0"/>
    <w:rsid w:val="007A7500"/>
    <w:rsid w:val="007A7B8D"/>
    <w:rsid w:val="007B08CC"/>
    <w:rsid w:val="007B0FDE"/>
    <w:rsid w:val="007B151A"/>
    <w:rsid w:val="007B5F61"/>
    <w:rsid w:val="007C23FC"/>
    <w:rsid w:val="007C32C7"/>
    <w:rsid w:val="007C5F69"/>
    <w:rsid w:val="007C64A8"/>
    <w:rsid w:val="007C716E"/>
    <w:rsid w:val="007C7C78"/>
    <w:rsid w:val="007D1BE5"/>
    <w:rsid w:val="007D32F6"/>
    <w:rsid w:val="007D33EE"/>
    <w:rsid w:val="007D3528"/>
    <w:rsid w:val="007D582D"/>
    <w:rsid w:val="007D73EF"/>
    <w:rsid w:val="007D7825"/>
    <w:rsid w:val="007D7CA2"/>
    <w:rsid w:val="007E0626"/>
    <w:rsid w:val="007E0B43"/>
    <w:rsid w:val="007E0B6A"/>
    <w:rsid w:val="007E182E"/>
    <w:rsid w:val="007E1A40"/>
    <w:rsid w:val="007E27CA"/>
    <w:rsid w:val="007E76BA"/>
    <w:rsid w:val="007F0848"/>
    <w:rsid w:val="007F1FDC"/>
    <w:rsid w:val="007F233F"/>
    <w:rsid w:val="007F2AA4"/>
    <w:rsid w:val="007F3E84"/>
    <w:rsid w:val="007F49B8"/>
    <w:rsid w:val="007F6F42"/>
    <w:rsid w:val="008008F1"/>
    <w:rsid w:val="00801CC3"/>
    <w:rsid w:val="00802118"/>
    <w:rsid w:val="00802147"/>
    <w:rsid w:val="008038AC"/>
    <w:rsid w:val="00805EB5"/>
    <w:rsid w:val="0080724C"/>
    <w:rsid w:val="00813A34"/>
    <w:rsid w:val="00813FFD"/>
    <w:rsid w:val="0081545E"/>
    <w:rsid w:val="008211E8"/>
    <w:rsid w:val="0082167A"/>
    <w:rsid w:val="008216D9"/>
    <w:rsid w:val="00821A63"/>
    <w:rsid w:val="00823B4B"/>
    <w:rsid w:val="00824189"/>
    <w:rsid w:val="00825C68"/>
    <w:rsid w:val="00826117"/>
    <w:rsid w:val="0083209D"/>
    <w:rsid w:val="00832992"/>
    <w:rsid w:val="00837A42"/>
    <w:rsid w:val="008416F8"/>
    <w:rsid w:val="00842E5C"/>
    <w:rsid w:val="00843B2C"/>
    <w:rsid w:val="008442A0"/>
    <w:rsid w:val="00850748"/>
    <w:rsid w:val="008512CC"/>
    <w:rsid w:val="0085152B"/>
    <w:rsid w:val="0085217F"/>
    <w:rsid w:val="0085359A"/>
    <w:rsid w:val="008538CA"/>
    <w:rsid w:val="00853FDE"/>
    <w:rsid w:val="00854304"/>
    <w:rsid w:val="008554CB"/>
    <w:rsid w:val="00857F48"/>
    <w:rsid w:val="008607DA"/>
    <w:rsid w:val="00860F21"/>
    <w:rsid w:val="00862380"/>
    <w:rsid w:val="00862462"/>
    <w:rsid w:val="008634FE"/>
    <w:rsid w:val="0086437C"/>
    <w:rsid w:val="0086568C"/>
    <w:rsid w:val="00867344"/>
    <w:rsid w:val="00867A42"/>
    <w:rsid w:val="00867B32"/>
    <w:rsid w:val="0087217F"/>
    <w:rsid w:val="008725B1"/>
    <w:rsid w:val="00872EE4"/>
    <w:rsid w:val="00874A2B"/>
    <w:rsid w:val="00874A9A"/>
    <w:rsid w:val="00880739"/>
    <w:rsid w:val="008811C1"/>
    <w:rsid w:val="00882173"/>
    <w:rsid w:val="00882DB6"/>
    <w:rsid w:val="0088367F"/>
    <w:rsid w:val="0088435E"/>
    <w:rsid w:val="00886B9C"/>
    <w:rsid w:val="0089157E"/>
    <w:rsid w:val="00891F41"/>
    <w:rsid w:val="00894168"/>
    <w:rsid w:val="008954C2"/>
    <w:rsid w:val="00896B8B"/>
    <w:rsid w:val="00896E5D"/>
    <w:rsid w:val="008A0198"/>
    <w:rsid w:val="008A0838"/>
    <w:rsid w:val="008A0BB2"/>
    <w:rsid w:val="008A1A7E"/>
    <w:rsid w:val="008A1C00"/>
    <w:rsid w:val="008A34C0"/>
    <w:rsid w:val="008A3DA8"/>
    <w:rsid w:val="008A4092"/>
    <w:rsid w:val="008A4E5E"/>
    <w:rsid w:val="008A5CD6"/>
    <w:rsid w:val="008A621D"/>
    <w:rsid w:val="008B1662"/>
    <w:rsid w:val="008B25C6"/>
    <w:rsid w:val="008B475B"/>
    <w:rsid w:val="008B47EE"/>
    <w:rsid w:val="008B4B42"/>
    <w:rsid w:val="008B6608"/>
    <w:rsid w:val="008B7AD0"/>
    <w:rsid w:val="008C1ABE"/>
    <w:rsid w:val="008C1C20"/>
    <w:rsid w:val="008C5774"/>
    <w:rsid w:val="008C5F11"/>
    <w:rsid w:val="008C6980"/>
    <w:rsid w:val="008C795F"/>
    <w:rsid w:val="008D23D8"/>
    <w:rsid w:val="008D321B"/>
    <w:rsid w:val="008D38AE"/>
    <w:rsid w:val="008D42ED"/>
    <w:rsid w:val="008D4AAA"/>
    <w:rsid w:val="008E2F06"/>
    <w:rsid w:val="008E3499"/>
    <w:rsid w:val="008E74DA"/>
    <w:rsid w:val="008E7D3B"/>
    <w:rsid w:val="008F00B8"/>
    <w:rsid w:val="008F3418"/>
    <w:rsid w:val="008F44AE"/>
    <w:rsid w:val="008F51D2"/>
    <w:rsid w:val="008F5267"/>
    <w:rsid w:val="008F7CB6"/>
    <w:rsid w:val="00901155"/>
    <w:rsid w:val="0090134E"/>
    <w:rsid w:val="009015EA"/>
    <w:rsid w:val="00901AD5"/>
    <w:rsid w:val="00901D10"/>
    <w:rsid w:val="0090293F"/>
    <w:rsid w:val="00902D40"/>
    <w:rsid w:val="00902DCC"/>
    <w:rsid w:val="009032B8"/>
    <w:rsid w:val="00911DE5"/>
    <w:rsid w:val="009129BC"/>
    <w:rsid w:val="00913225"/>
    <w:rsid w:val="0091332E"/>
    <w:rsid w:val="00914493"/>
    <w:rsid w:val="00914746"/>
    <w:rsid w:val="00915A9F"/>
    <w:rsid w:val="00916F31"/>
    <w:rsid w:val="00923870"/>
    <w:rsid w:val="0092501C"/>
    <w:rsid w:val="009300E1"/>
    <w:rsid w:val="009307C9"/>
    <w:rsid w:val="00932FBF"/>
    <w:rsid w:val="0093335F"/>
    <w:rsid w:val="009346A6"/>
    <w:rsid w:val="00934725"/>
    <w:rsid w:val="0093640B"/>
    <w:rsid w:val="00936B4C"/>
    <w:rsid w:val="00937459"/>
    <w:rsid w:val="00940E65"/>
    <w:rsid w:val="009410CA"/>
    <w:rsid w:val="00941579"/>
    <w:rsid w:val="009416D2"/>
    <w:rsid w:val="00943DB5"/>
    <w:rsid w:val="0094563A"/>
    <w:rsid w:val="00945B49"/>
    <w:rsid w:val="00946D1B"/>
    <w:rsid w:val="0094759C"/>
    <w:rsid w:val="0095157B"/>
    <w:rsid w:val="00951B6C"/>
    <w:rsid w:val="00953CA5"/>
    <w:rsid w:val="00955A1A"/>
    <w:rsid w:val="009566AA"/>
    <w:rsid w:val="0095782F"/>
    <w:rsid w:val="0096578E"/>
    <w:rsid w:val="00966AC4"/>
    <w:rsid w:val="00967102"/>
    <w:rsid w:val="0096724D"/>
    <w:rsid w:val="0097576F"/>
    <w:rsid w:val="00975CD3"/>
    <w:rsid w:val="00982174"/>
    <w:rsid w:val="0098380F"/>
    <w:rsid w:val="00984193"/>
    <w:rsid w:val="00987A25"/>
    <w:rsid w:val="009918EA"/>
    <w:rsid w:val="0099438E"/>
    <w:rsid w:val="009946D7"/>
    <w:rsid w:val="00994754"/>
    <w:rsid w:val="00994CA8"/>
    <w:rsid w:val="009A060A"/>
    <w:rsid w:val="009A13E0"/>
    <w:rsid w:val="009A3072"/>
    <w:rsid w:val="009A4460"/>
    <w:rsid w:val="009A4704"/>
    <w:rsid w:val="009A47AF"/>
    <w:rsid w:val="009A4B63"/>
    <w:rsid w:val="009A503E"/>
    <w:rsid w:val="009A6435"/>
    <w:rsid w:val="009A734E"/>
    <w:rsid w:val="009A75E8"/>
    <w:rsid w:val="009A7E3D"/>
    <w:rsid w:val="009A7F39"/>
    <w:rsid w:val="009B0003"/>
    <w:rsid w:val="009B2002"/>
    <w:rsid w:val="009B3462"/>
    <w:rsid w:val="009B4E4B"/>
    <w:rsid w:val="009B5E10"/>
    <w:rsid w:val="009B657E"/>
    <w:rsid w:val="009B6BFF"/>
    <w:rsid w:val="009C0C12"/>
    <w:rsid w:val="009C0F52"/>
    <w:rsid w:val="009C36B1"/>
    <w:rsid w:val="009C421A"/>
    <w:rsid w:val="009C70E1"/>
    <w:rsid w:val="009C785A"/>
    <w:rsid w:val="009C7ED4"/>
    <w:rsid w:val="009D129E"/>
    <w:rsid w:val="009D1AB5"/>
    <w:rsid w:val="009D30B6"/>
    <w:rsid w:val="009D7990"/>
    <w:rsid w:val="009E2147"/>
    <w:rsid w:val="009E2185"/>
    <w:rsid w:val="009E2421"/>
    <w:rsid w:val="009E32A5"/>
    <w:rsid w:val="009E3750"/>
    <w:rsid w:val="009E3F4C"/>
    <w:rsid w:val="009E4EDB"/>
    <w:rsid w:val="009E65F5"/>
    <w:rsid w:val="009E6990"/>
    <w:rsid w:val="009E6AC9"/>
    <w:rsid w:val="009E6E07"/>
    <w:rsid w:val="009E7496"/>
    <w:rsid w:val="009E7E31"/>
    <w:rsid w:val="009F2C3A"/>
    <w:rsid w:val="009F307A"/>
    <w:rsid w:val="009F38C4"/>
    <w:rsid w:val="009F5761"/>
    <w:rsid w:val="009F58EE"/>
    <w:rsid w:val="009F7144"/>
    <w:rsid w:val="009F77F9"/>
    <w:rsid w:val="00A02EDB"/>
    <w:rsid w:val="00A0421D"/>
    <w:rsid w:val="00A05A0B"/>
    <w:rsid w:val="00A0626A"/>
    <w:rsid w:val="00A07AE1"/>
    <w:rsid w:val="00A10969"/>
    <w:rsid w:val="00A109AA"/>
    <w:rsid w:val="00A12791"/>
    <w:rsid w:val="00A14880"/>
    <w:rsid w:val="00A179FB"/>
    <w:rsid w:val="00A17A49"/>
    <w:rsid w:val="00A2022D"/>
    <w:rsid w:val="00A22D35"/>
    <w:rsid w:val="00A25F87"/>
    <w:rsid w:val="00A26C5B"/>
    <w:rsid w:val="00A302F6"/>
    <w:rsid w:val="00A303AC"/>
    <w:rsid w:val="00A3047A"/>
    <w:rsid w:val="00A3056A"/>
    <w:rsid w:val="00A3070C"/>
    <w:rsid w:val="00A33CF7"/>
    <w:rsid w:val="00A36B45"/>
    <w:rsid w:val="00A40BD5"/>
    <w:rsid w:val="00A42FF9"/>
    <w:rsid w:val="00A4480C"/>
    <w:rsid w:val="00A45289"/>
    <w:rsid w:val="00A4547C"/>
    <w:rsid w:val="00A468F5"/>
    <w:rsid w:val="00A46F2A"/>
    <w:rsid w:val="00A50C4F"/>
    <w:rsid w:val="00A54399"/>
    <w:rsid w:val="00A54A22"/>
    <w:rsid w:val="00A553E0"/>
    <w:rsid w:val="00A558AB"/>
    <w:rsid w:val="00A569D6"/>
    <w:rsid w:val="00A57AC9"/>
    <w:rsid w:val="00A57C1E"/>
    <w:rsid w:val="00A603D8"/>
    <w:rsid w:val="00A63F56"/>
    <w:rsid w:val="00A646DA"/>
    <w:rsid w:val="00A64B10"/>
    <w:rsid w:val="00A64BB6"/>
    <w:rsid w:val="00A6524E"/>
    <w:rsid w:val="00A654AD"/>
    <w:rsid w:val="00A675AC"/>
    <w:rsid w:val="00A702D0"/>
    <w:rsid w:val="00A731DF"/>
    <w:rsid w:val="00A74AD6"/>
    <w:rsid w:val="00A82783"/>
    <w:rsid w:val="00A843ED"/>
    <w:rsid w:val="00A84DF0"/>
    <w:rsid w:val="00A865E1"/>
    <w:rsid w:val="00A913A1"/>
    <w:rsid w:val="00A91530"/>
    <w:rsid w:val="00A918A9"/>
    <w:rsid w:val="00A91BE0"/>
    <w:rsid w:val="00A928AE"/>
    <w:rsid w:val="00A929C2"/>
    <w:rsid w:val="00A95605"/>
    <w:rsid w:val="00A9701F"/>
    <w:rsid w:val="00A97643"/>
    <w:rsid w:val="00A97DDF"/>
    <w:rsid w:val="00AA0EF5"/>
    <w:rsid w:val="00AA1F70"/>
    <w:rsid w:val="00AA2C72"/>
    <w:rsid w:val="00AA2D4B"/>
    <w:rsid w:val="00AA4A4D"/>
    <w:rsid w:val="00AB16CD"/>
    <w:rsid w:val="00AB1FB4"/>
    <w:rsid w:val="00AB2B79"/>
    <w:rsid w:val="00AB32E5"/>
    <w:rsid w:val="00AB4746"/>
    <w:rsid w:val="00AB71D3"/>
    <w:rsid w:val="00AC3213"/>
    <w:rsid w:val="00AC3701"/>
    <w:rsid w:val="00AC4B3A"/>
    <w:rsid w:val="00AD04A1"/>
    <w:rsid w:val="00AD190F"/>
    <w:rsid w:val="00AD2E2A"/>
    <w:rsid w:val="00AE0EB0"/>
    <w:rsid w:val="00AE30A3"/>
    <w:rsid w:val="00AE3319"/>
    <w:rsid w:val="00AE4C14"/>
    <w:rsid w:val="00AE5276"/>
    <w:rsid w:val="00AE7A76"/>
    <w:rsid w:val="00AE7CE6"/>
    <w:rsid w:val="00AE7F15"/>
    <w:rsid w:val="00B01AD9"/>
    <w:rsid w:val="00B03F7F"/>
    <w:rsid w:val="00B04D4D"/>
    <w:rsid w:val="00B063BC"/>
    <w:rsid w:val="00B064E6"/>
    <w:rsid w:val="00B1082A"/>
    <w:rsid w:val="00B10A3F"/>
    <w:rsid w:val="00B143BE"/>
    <w:rsid w:val="00B227F7"/>
    <w:rsid w:val="00B24047"/>
    <w:rsid w:val="00B2714F"/>
    <w:rsid w:val="00B271D8"/>
    <w:rsid w:val="00B3026B"/>
    <w:rsid w:val="00B349A4"/>
    <w:rsid w:val="00B364A0"/>
    <w:rsid w:val="00B369F6"/>
    <w:rsid w:val="00B374D9"/>
    <w:rsid w:val="00B41F27"/>
    <w:rsid w:val="00B433E0"/>
    <w:rsid w:val="00B4385E"/>
    <w:rsid w:val="00B45CBA"/>
    <w:rsid w:val="00B464C3"/>
    <w:rsid w:val="00B47434"/>
    <w:rsid w:val="00B51BA3"/>
    <w:rsid w:val="00B5313A"/>
    <w:rsid w:val="00B5346A"/>
    <w:rsid w:val="00B5470D"/>
    <w:rsid w:val="00B567C0"/>
    <w:rsid w:val="00B61567"/>
    <w:rsid w:val="00B661C6"/>
    <w:rsid w:val="00B66FC2"/>
    <w:rsid w:val="00B67199"/>
    <w:rsid w:val="00B70DCD"/>
    <w:rsid w:val="00B71531"/>
    <w:rsid w:val="00B72998"/>
    <w:rsid w:val="00B733F1"/>
    <w:rsid w:val="00B742C6"/>
    <w:rsid w:val="00B82353"/>
    <w:rsid w:val="00B82A86"/>
    <w:rsid w:val="00B83643"/>
    <w:rsid w:val="00B843D2"/>
    <w:rsid w:val="00B868D7"/>
    <w:rsid w:val="00B9065E"/>
    <w:rsid w:val="00B91645"/>
    <w:rsid w:val="00B93D8C"/>
    <w:rsid w:val="00B93FFD"/>
    <w:rsid w:val="00B94441"/>
    <w:rsid w:val="00B94BA3"/>
    <w:rsid w:val="00B95D83"/>
    <w:rsid w:val="00B96E0D"/>
    <w:rsid w:val="00BA07C6"/>
    <w:rsid w:val="00BA18AF"/>
    <w:rsid w:val="00BA2A7B"/>
    <w:rsid w:val="00BA4B30"/>
    <w:rsid w:val="00BA6837"/>
    <w:rsid w:val="00BA7EA7"/>
    <w:rsid w:val="00BB019A"/>
    <w:rsid w:val="00BB0B26"/>
    <w:rsid w:val="00BB2C5C"/>
    <w:rsid w:val="00BB4645"/>
    <w:rsid w:val="00BB4957"/>
    <w:rsid w:val="00BB589D"/>
    <w:rsid w:val="00BB64DA"/>
    <w:rsid w:val="00BB739D"/>
    <w:rsid w:val="00BC1450"/>
    <w:rsid w:val="00BC2001"/>
    <w:rsid w:val="00BC34D9"/>
    <w:rsid w:val="00BC4B19"/>
    <w:rsid w:val="00BC5AA5"/>
    <w:rsid w:val="00BD23BD"/>
    <w:rsid w:val="00BD3844"/>
    <w:rsid w:val="00BD689B"/>
    <w:rsid w:val="00BD7F7C"/>
    <w:rsid w:val="00BE2F5A"/>
    <w:rsid w:val="00BE2FC5"/>
    <w:rsid w:val="00BF3141"/>
    <w:rsid w:val="00BF3398"/>
    <w:rsid w:val="00BF4359"/>
    <w:rsid w:val="00BF50C6"/>
    <w:rsid w:val="00BF53FE"/>
    <w:rsid w:val="00BF5794"/>
    <w:rsid w:val="00BF590F"/>
    <w:rsid w:val="00BF5E88"/>
    <w:rsid w:val="00BF70BE"/>
    <w:rsid w:val="00BF76C8"/>
    <w:rsid w:val="00C002A5"/>
    <w:rsid w:val="00C00E45"/>
    <w:rsid w:val="00C0456F"/>
    <w:rsid w:val="00C047C3"/>
    <w:rsid w:val="00C0549B"/>
    <w:rsid w:val="00C0559F"/>
    <w:rsid w:val="00C05840"/>
    <w:rsid w:val="00C069D9"/>
    <w:rsid w:val="00C07BD5"/>
    <w:rsid w:val="00C07E65"/>
    <w:rsid w:val="00C138AF"/>
    <w:rsid w:val="00C13C6A"/>
    <w:rsid w:val="00C13DAA"/>
    <w:rsid w:val="00C14F4D"/>
    <w:rsid w:val="00C160C0"/>
    <w:rsid w:val="00C16D17"/>
    <w:rsid w:val="00C20321"/>
    <w:rsid w:val="00C205C0"/>
    <w:rsid w:val="00C20717"/>
    <w:rsid w:val="00C21298"/>
    <w:rsid w:val="00C215DF"/>
    <w:rsid w:val="00C2337B"/>
    <w:rsid w:val="00C239D3"/>
    <w:rsid w:val="00C24675"/>
    <w:rsid w:val="00C2543D"/>
    <w:rsid w:val="00C275EF"/>
    <w:rsid w:val="00C303A1"/>
    <w:rsid w:val="00C31668"/>
    <w:rsid w:val="00C31757"/>
    <w:rsid w:val="00C33C37"/>
    <w:rsid w:val="00C35AC1"/>
    <w:rsid w:val="00C35FC8"/>
    <w:rsid w:val="00C37F10"/>
    <w:rsid w:val="00C409E4"/>
    <w:rsid w:val="00C40B1C"/>
    <w:rsid w:val="00C41DC5"/>
    <w:rsid w:val="00C42431"/>
    <w:rsid w:val="00C44C02"/>
    <w:rsid w:val="00C452D8"/>
    <w:rsid w:val="00C4553D"/>
    <w:rsid w:val="00C51F3A"/>
    <w:rsid w:val="00C529D5"/>
    <w:rsid w:val="00C55675"/>
    <w:rsid w:val="00C57C25"/>
    <w:rsid w:val="00C61295"/>
    <w:rsid w:val="00C61B53"/>
    <w:rsid w:val="00C652A8"/>
    <w:rsid w:val="00C66C61"/>
    <w:rsid w:val="00C710FD"/>
    <w:rsid w:val="00C73749"/>
    <w:rsid w:val="00C74114"/>
    <w:rsid w:val="00C74441"/>
    <w:rsid w:val="00C748B8"/>
    <w:rsid w:val="00C751DA"/>
    <w:rsid w:val="00C75C3A"/>
    <w:rsid w:val="00C767BB"/>
    <w:rsid w:val="00C76BE6"/>
    <w:rsid w:val="00C8098D"/>
    <w:rsid w:val="00C809CF"/>
    <w:rsid w:val="00C80F80"/>
    <w:rsid w:val="00C820C5"/>
    <w:rsid w:val="00C82B99"/>
    <w:rsid w:val="00C832BA"/>
    <w:rsid w:val="00C834A1"/>
    <w:rsid w:val="00C8397F"/>
    <w:rsid w:val="00C85277"/>
    <w:rsid w:val="00C857FA"/>
    <w:rsid w:val="00C90DAB"/>
    <w:rsid w:val="00C90DD4"/>
    <w:rsid w:val="00C91062"/>
    <w:rsid w:val="00C91412"/>
    <w:rsid w:val="00C914F0"/>
    <w:rsid w:val="00C969DE"/>
    <w:rsid w:val="00C97171"/>
    <w:rsid w:val="00CA04A9"/>
    <w:rsid w:val="00CA1971"/>
    <w:rsid w:val="00CA25A2"/>
    <w:rsid w:val="00CA55CB"/>
    <w:rsid w:val="00CA5B50"/>
    <w:rsid w:val="00CA74FD"/>
    <w:rsid w:val="00CA7626"/>
    <w:rsid w:val="00CB13CD"/>
    <w:rsid w:val="00CB166F"/>
    <w:rsid w:val="00CB6400"/>
    <w:rsid w:val="00CB6B2E"/>
    <w:rsid w:val="00CB75BB"/>
    <w:rsid w:val="00CC1729"/>
    <w:rsid w:val="00CC25F4"/>
    <w:rsid w:val="00CC2B4B"/>
    <w:rsid w:val="00CC471D"/>
    <w:rsid w:val="00CC4751"/>
    <w:rsid w:val="00CC76EB"/>
    <w:rsid w:val="00CD0427"/>
    <w:rsid w:val="00CD1849"/>
    <w:rsid w:val="00CD3F18"/>
    <w:rsid w:val="00CD443A"/>
    <w:rsid w:val="00CD5288"/>
    <w:rsid w:val="00CE00D5"/>
    <w:rsid w:val="00CE1688"/>
    <w:rsid w:val="00CE1C88"/>
    <w:rsid w:val="00CE64A6"/>
    <w:rsid w:val="00CE6C6E"/>
    <w:rsid w:val="00CF296B"/>
    <w:rsid w:val="00CF3A36"/>
    <w:rsid w:val="00CF4071"/>
    <w:rsid w:val="00CF5F5D"/>
    <w:rsid w:val="00CF6826"/>
    <w:rsid w:val="00CF7A99"/>
    <w:rsid w:val="00D04553"/>
    <w:rsid w:val="00D04E43"/>
    <w:rsid w:val="00D05EEC"/>
    <w:rsid w:val="00D11BFE"/>
    <w:rsid w:val="00D151EC"/>
    <w:rsid w:val="00D158D6"/>
    <w:rsid w:val="00D15A1A"/>
    <w:rsid w:val="00D1798B"/>
    <w:rsid w:val="00D214D7"/>
    <w:rsid w:val="00D23980"/>
    <w:rsid w:val="00D240AA"/>
    <w:rsid w:val="00D24378"/>
    <w:rsid w:val="00D25830"/>
    <w:rsid w:val="00D26562"/>
    <w:rsid w:val="00D31955"/>
    <w:rsid w:val="00D31F97"/>
    <w:rsid w:val="00D35CC0"/>
    <w:rsid w:val="00D36548"/>
    <w:rsid w:val="00D37477"/>
    <w:rsid w:val="00D375EE"/>
    <w:rsid w:val="00D37BBE"/>
    <w:rsid w:val="00D428FF"/>
    <w:rsid w:val="00D441C2"/>
    <w:rsid w:val="00D461EF"/>
    <w:rsid w:val="00D52826"/>
    <w:rsid w:val="00D52CCF"/>
    <w:rsid w:val="00D548C8"/>
    <w:rsid w:val="00D54A59"/>
    <w:rsid w:val="00D54F1F"/>
    <w:rsid w:val="00D55579"/>
    <w:rsid w:val="00D57BAD"/>
    <w:rsid w:val="00D63C60"/>
    <w:rsid w:val="00D64187"/>
    <w:rsid w:val="00D65186"/>
    <w:rsid w:val="00D65DB7"/>
    <w:rsid w:val="00D7079E"/>
    <w:rsid w:val="00D70A4D"/>
    <w:rsid w:val="00D70C21"/>
    <w:rsid w:val="00D70D84"/>
    <w:rsid w:val="00D736EE"/>
    <w:rsid w:val="00D75F29"/>
    <w:rsid w:val="00D812A0"/>
    <w:rsid w:val="00D839E3"/>
    <w:rsid w:val="00D86668"/>
    <w:rsid w:val="00D86A5C"/>
    <w:rsid w:val="00D86A67"/>
    <w:rsid w:val="00D872DA"/>
    <w:rsid w:val="00D87EB5"/>
    <w:rsid w:val="00D903E7"/>
    <w:rsid w:val="00D90DBA"/>
    <w:rsid w:val="00D92C77"/>
    <w:rsid w:val="00D9643A"/>
    <w:rsid w:val="00D96894"/>
    <w:rsid w:val="00D972D7"/>
    <w:rsid w:val="00DA04C4"/>
    <w:rsid w:val="00DA0EC3"/>
    <w:rsid w:val="00DA3A7B"/>
    <w:rsid w:val="00DA4581"/>
    <w:rsid w:val="00DA486C"/>
    <w:rsid w:val="00DA6517"/>
    <w:rsid w:val="00DA709D"/>
    <w:rsid w:val="00DA7132"/>
    <w:rsid w:val="00DA7604"/>
    <w:rsid w:val="00DB0960"/>
    <w:rsid w:val="00DB21D7"/>
    <w:rsid w:val="00DB3AB2"/>
    <w:rsid w:val="00DB3D66"/>
    <w:rsid w:val="00DB6969"/>
    <w:rsid w:val="00DC1651"/>
    <w:rsid w:val="00DC1E49"/>
    <w:rsid w:val="00DC2F85"/>
    <w:rsid w:val="00DC79E3"/>
    <w:rsid w:val="00DC7F40"/>
    <w:rsid w:val="00DD1FC5"/>
    <w:rsid w:val="00DD23F7"/>
    <w:rsid w:val="00DD50B0"/>
    <w:rsid w:val="00DE1694"/>
    <w:rsid w:val="00DE200C"/>
    <w:rsid w:val="00DE32E0"/>
    <w:rsid w:val="00DE3AD7"/>
    <w:rsid w:val="00DE4CA8"/>
    <w:rsid w:val="00DE694A"/>
    <w:rsid w:val="00DE6C8C"/>
    <w:rsid w:val="00DE7AB7"/>
    <w:rsid w:val="00DF0CDB"/>
    <w:rsid w:val="00DF14C9"/>
    <w:rsid w:val="00DF18E0"/>
    <w:rsid w:val="00DF1995"/>
    <w:rsid w:val="00DF2352"/>
    <w:rsid w:val="00DF3BD9"/>
    <w:rsid w:val="00DF3CBB"/>
    <w:rsid w:val="00DF7939"/>
    <w:rsid w:val="00E0127C"/>
    <w:rsid w:val="00E01968"/>
    <w:rsid w:val="00E01998"/>
    <w:rsid w:val="00E034FD"/>
    <w:rsid w:val="00E047EE"/>
    <w:rsid w:val="00E0482C"/>
    <w:rsid w:val="00E0571C"/>
    <w:rsid w:val="00E05DD8"/>
    <w:rsid w:val="00E07BCB"/>
    <w:rsid w:val="00E103C6"/>
    <w:rsid w:val="00E10F77"/>
    <w:rsid w:val="00E11A0D"/>
    <w:rsid w:val="00E140E7"/>
    <w:rsid w:val="00E147BC"/>
    <w:rsid w:val="00E16223"/>
    <w:rsid w:val="00E20580"/>
    <w:rsid w:val="00E20A84"/>
    <w:rsid w:val="00E20E38"/>
    <w:rsid w:val="00E21BD4"/>
    <w:rsid w:val="00E22B2C"/>
    <w:rsid w:val="00E24660"/>
    <w:rsid w:val="00E31C5E"/>
    <w:rsid w:val="00E34812"/>
    <w:rsid w:val="00E35D20"/>
    <w:rsid w:val="00E37160"/>
    <w:rsid w:val="00E40512"/>
    <w:rsid w:val="00E40748"/>
    <w:rsid w:val="00E4440F"/>
    <w:rsid w:val="00E4503F"/>
    <w:rsid w:val="00E45C52"/>
    <w:rsid w:val="00E51F61"/>
    <w:rsid w:val="00E5253F"/>
    <w:rsid w:val="00E5442E"/>
    <w:rsid w:val="00E54DF3"/>
    <w:rsid w:val="00E55F8F"/>
    <w:rsid w:val="00E6082C"/>
    <w:rsid w:val="00E61497"/>
    <w:rsid w:val="00E66950"/>
    <w:rsid w:val="00E66CCB"/>
    <w:rsid w:val="00E66F84"/>
    <w:rsid w:val="00E758D0"/>
    <w:rsid w:val="00E767D3"/>
    <w:rsid w:val="00E77973"/>
    <w:rsid w:val="00E8105D"/>
    <w:rsid w:val="00E83815"/>
    <w:rsid w:val="00E874C3"/>
    <w:rsid w:val="00E9104F"/>
    <w:rsid w:val="00E91EA2"/>
    <w:rsid w:val="00E94154"/>
    <w:rsid w:val="00E9481E"/>
    <w:rsid w:val="00E952E8"/>
    <w:rsid w:val="00E965A4"/>
    <w:rsid w:val="00E96E1A"/>
    <w:rsid w:val="00E97F0A"/>
    <w:rsid w:val="00EA02A5"/>
    <w:rsid w:val="00EA2AD3"/>
    <w:rsid w:val="00EA429A"/>
    <w:rsid w:val="00EA4FF0"/>
    <w:rsid w:val="00EB0905"/>
    <w:rsid w:val="00EB1508"/>
    <w:rsid w:val="00EB4076"/>
    <w:rsid w:val="00EB47E1"/>
    <w:rsid w:val="00EB5453"/>
    <w:rsid w:val="00EB5F4F"/>
    <w:rsid w:val="00EB62A0"/>
    <w:rsid w:val="00EB7096"/>
    <w:rsid w:val="00EC0935"/>
    <w:rsid w:val="00EC0E54"/>
    <w:rsid w:val="00EC1B4C"/>
    <w:rsid w:val="00EC29EA"/>
    <w:rsid w:val="00EC2C81"/>
    <w:rsid w:val="00EC3608"/>
    <w:rsid w:val="00EC3E53"/>
    <w:rsid w:val="00EC6D58"/>
    <w:rsid w:val="00EC7AB3"/>
    <w:rsid w:val="00ED49BB"/>
    <w:rsid w:val="00ED5FFD"/>
    <w:rsid w:val="00EE1CC3"/>
    <w:rsid w:val="00EE395D"/>
    <w:rsid w:val="00EE5259"/>
    <w:rsid w:val="00EE5739"/>
    <w:rsid w:val="00EF09B7"/>
    <w:rsid w:val="00EF1E32"/>
    <w:rsid w:val="00EF2F6C"/>
    <w:rsid w:val="00EF50B2"/>
    <w:rsid w:val="00EF6DE1"/>
    <w:rsid w:val="00EF740F"/>
    <w:rsid w:val="00EF7F3A"/>
    <w:rsid w:val="00F00C9C"/>
    <w:rsid w:val="00F01568"/>
    <w:rsid w:val="00F020EB"/>
    <w:rsid w:val="00F02A3A"/>
    <w:rsid w:val="00F0372E"/>
    <w:rsid w:val="00F0389D"/>
    <w:rsid w:val="00F077F9"/>
    <w:rsid w:val="00F10CEC"/>
    <w:rsid w:val="00F115EA"/>
    <w:rsid w:val="00F11929"/>
    <w:rsid w:val="00F13E4A"/>
    <w:rsid w:val="00F14B3D"/>
    <w:rsid w:val="00F15396"/>
    <w:rsid w:val="00F16A53"/>
    <w:rsid w:val="00F16DA6"/>
    <w:rsid w:val="00F172A6"/>
    <w:rsid w:val="00F216F2"/>
    <w:rsid w:val="00F23581"/>
    <w:rsid w:val="00F24BAB"/>
    <w:rsid w:val="00F24E8E"/>
    <w:rsid w:val="00F253C5"/>
    <w:rsid w:val="00F25EFD"/>
    <w:rsid w:val="00F27E8B"/>
    <w:rsid w:val="00F30F37"/>
    <w:rsid w:val="00F31C18"/>
    <w:rsid w:val="00F328E9"/>
    <w:rsid w:val="00F34C77"/>
    <w:rsid w:val="00F35773"/>
    <w:rsid w:val="00F35EDF"/>
    <w:rsid w:val="00F36255"/>
    <w:rsid w:val="00F3748C"/>
    <w:rsid w:val="00F37C08"/>
    <w:rsid w:val="00F37F56"/>
    <w:rsid w:val="00F40E3E"/>
    <w:rsid w:val="00F4346B"/>
    <w:rsid w:val="00F43E08"/>
    <w:rsid w:val="00F4480A"/>
    <w:rsid w:val="00F45336"/>
    <w:rsid w:val="00F5095F"/>
    <w:rsid w:val="00F518E0"/>
    <w:rsid w:val="00F5351A"/>
    <w:rsid w:val="00F55644"/>
    <w:rsid w:val="00F55DD7"/>
    <w:rsid w:val="00F57C09"/>
    <w:rsid w:val="00F60785"/>
    <w:rsid w:val="00F61767"/>
    <w:rsid w:val="00F628F1"/>
    <w:rsid w:val="00F62BFF"/>
    <w:rsid w:val="00F630A3"/>
    <w:rsid w:val="00F71BB5"/>
    <w:rsid w:val="00F71D82"/>
    <w:rsid w:val="00F72E14"/>
    <w:rsid w:val="00F7359F"/>
    <w:rsid w:val="00F746BA"/>
    <w:rsid w:val="00F74D23"/>
    <w:rsid w:val="00F779DA"/>
    <w:rsid w:val="00F77C2B"/>
    <w:rsid w:val="00F8052C"/>
    <w:rsid w:val="00F80CF8"/>
    <w:rsid w:val="00F81B7E"/>
    <w:rsid w:val="00F82AA4"/>
    <w:rsid w:val="00F82B52"/>
    <w:rsid w:val="00F8527B"/>
    <w:rsid w:val="00F857C2"/>
    <w:rsid w:val="00F85A9C"/>
    <w:rsid w:val="00F86835"/>
    <w:rsid w:val="00F86DC3"/>
    <w:rsid w:val="00F875FF"/>
    <w:rsid w:val="00F90417"/>
    <w:rsid w:val="00F920D8"/>
    <w:rsid w:val="00F94874"/>
    <w:rsid w:val="00F9570B"/>
    <w:rsid w:val="00F95AB5"/>
    <w:rsid w:val="00F96771"/>
    <w:rsid w:val="00F96F25"/>
    <w:rsid w:val="00FA0112"/>
    <w:rsid w:val="00FA0A58"/>
    <w:rsid w:val="00FA2F7E"/>
    <w:rsid w:val="00FA5FBD"/>
    <w:rsid w:val="00FB2E7F"/>
    <w:rsid w:val="00FB4B55"/>
    <w:rsid w:val="00FB4C2C"/>
    <w:rsid w:val="00FB6A6B"/>
    <w:rsid w:val="00FC0C32"/>
    <w:rsid w:val="00FC4153"/>
    <w:rsid w:val="00FC66E9"/>
    <w:rsid w:val="00FC7854"/>
    <w:rsid w:val="00FD095C"/>
    <w:rsid w:val="00FD174E"/>
    <w:rsid w:val="00FD2CDA"/>
    <w:rsid w:val="00FD374F"/>
    <w:rsid w:val="00FD5561"/>
    <w:rsid w:val="00FD5657"/>
    <w:rsid w:val="00FD6968"/>
    <w:rsid w:val="00FD73CB"/>
    <w:rsid w:val="00FE0F21"/>
    <w:rsid w:val="00FE19C0"/>
    <w:rsid w:val="00FE1E99"/>
    <w:rsid w:val="00FE2380"/>
    <w:rsid w:val="00FE24DE"/>
    <w:rsid w:val="00FE2655"/>
    <w:rsid w:val="00FE2E20"/>
    <w:rsid w:val="00FE4957"/>
    <w:rsid w:val="00FE554C"/>
    <w:rsid w:val="00FE6063"/>
    <w:rsid w:val="00FE6451"/>
    <w:rsid w:val="00FE716B"/>
    <w:rsid w:val="00FF03C6"/>
    <w:rsid w:val="00FF13EC"/>
    <w:rsid w:val="00FF1D7C"/>
    <w:rsid w:val="00FF60D3"/>
    <w:rsid w:val="00FF6469"/>
    <w:rsid w:val="00FF686A"/>
    <w:rsid w:val="00FF6B2B"/>
    <w:rsid w:val="03863D7F"/>
    <w:rsid w:val="42FB6FFB"/>
    <w:rsid w:val="499E1DF0"/>
    <w:rsid w:val="4D538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7F563"/>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5"/>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34"/>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6"/>
      </w:numPr>
    </w:pPr>
  </w:style>
  <w:style w:type="paragraph" w:customStyle="1" w:styleId="1lentele">
    <w:name w:val="1. lentele"/>
    <w:basedOn w:val="prastasis"/>
    <w:rsid w:val="00923870"/>
    <w:pPr>
      <w:numPr>
        <w:ilvl w:val="1"/>
        <w:numId w:val="6"/>
      </w:numPr>
    </w:pPr>
  </w:style>
  <w:style w:type="paragraph" w:customStyle="1" w:styleId="11lentele">
    <w:name w:val="1.1. lentele"/>
    <w:basedOn w:val="prastasis"/>
    <w:rsid w:val="00923870"/>
    <w:pPr>
      <w:numPr>
        <w:ilvl w:val="2"/>
        <w:numId w:val="6"/>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1"/>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99"/>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8"/>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9"/>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paragraph" w:customStyle="1" w:styleId="TableParagraph">
    <w:name w:val="Table Paragraph"/>
    <w:basedOn w:val="prastasis"/>
    <w:uiPriority w:val="1"/>
    <w:qFormat/>
    <w:rsid w:val="003E4822"/>
    <w:pPr>
      <w:widowControl w:val="0"/>
      <w:autoSpaceDE w:val="0"/>
      <w:autoSpaceDN w:val="0"/>
      <w:spacing w:after="0" w:line="240" w:lineRule="auto"/>
      <w:ind w:left="107"/>
    </w:pPr>
    <w:rPr>
      <w:rFonts w:eastAsia="Times New Roman"/>
      <w:sz w:val="22"/>
    </w:rPr>
  </w:style>
  <w:style w:type="table" w:customStyle="1" w:styleId="TableNormal1">
    <w:name w:val="Table Normal1"/>
    <w:uiPriority w:val="2"/>
    <w:semiHidden/>
    <w:unhideWhenUsed/>
    <w:qFormat/>
    <w:rsid w:val="005053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370541795">
      <w:bodyDiv w:val="1"/>
      <w:marLeft w:val="0"/>
      <w:marRight w:val="0"/>
      <w:marTop w:val="0"/>
      <w:marBottom w:val="0"/>
      <w:divBdr>
        <w:top w:val="none" w:sz="0" w:space="0" w:color="auto"/>
        <w:left w:val="none" w:sz="0" w:space="0" w:color="auto"/>
        <w:bottom w:val="none" w:sz="0" w:space="0" w:color="auto"/>
        <w:right w:val="none" w:sz="0" w:space="0" w:color="auto"/>
      </w:divBdr>
      <w:divsChild>
        <w:div w:id="924805915">
          <w:marLeft w:val="0"/>
          <w:marRight w:val="0"/>
          <w:marTop w:val="0"/>
          <w:marBottom w:val="0"/>
          <w:divBdr>
            <w:top w:val="none" w:sz="0" w:space="0" w:color="auto"/>
            <w:left w:val="none" w:sz="0" w:space="0" w:color="auto"/>
            <w:bottom w:val="none" w:sz="0" w:space="0" w:color="auto"/>
            <w:right w:val="none" w:sz="0" w:space="0" w:color="auto"/>
          </w:divBdr>
          <w:divsChild>
            <w:div w:id="959455498">
              <w:marLeft w:val="0"/>
              <w:marRight w:val="0"/>
              <w:marTop w:val="0"/>
              <w:marBottom w:val="0"/>
              <w:divBdr>
                <w:top w:val="none" w:sz="0" w:space="0" w:color="auto"/>
                <w:left w:val="none" w:sz="0" w:space="0" w:color="auto"/>
                <w:bottom w:val="none" w:sz="0" w:space="0" w:color="auto"/>
                <w:right w:val="none" w:sz="0" w:space="0" w:color="auto"/>
              </w:divBdr>
              <w:divsChild>
                <w:div w:id="1629120823">
                  <w:marLeft w:val="0"/>
                  <w:marRight w:val="0"/>
                  <w:marTop w:val="0"/>
                  <w:marBottom w:val="0"/>
                  <w:divBdr>
                    <w:top w:val="none" w:sz="0" w:space="0" w:color="auto"/>
                    <w:left w:val="none" w:sz="0" w:space="0" w:color="auto"/>
                    <w:bottom w:val="none" w:sz="0" w:space="0" w:color="auto"/>
                    <w:right w:val="none" w:sz="0" w:space="0" w:color="auto"/>
                  </w:divBdr>
                </w:div>
                <w:div w:id="456871506">
                  <w:marLeft w:val="0"/>
                  <w:marRight w:val="0"/>
                  <w:marTop w:val="0"/>
                  <w:marBottom w:val="0"/>
                  <w:divBdr>
                    <w:top w:val="none" w:sz="0" w:space="0" w:color="auto"/>
                    <w:left w:val="none" w:sz="0" w:space="0" w:color="auto"/>
                    <w:bottom w:val="none" w:sz="0" w:space="0" w:color="auto"/>
                    <w:right w:val="none" w:sz="0" w:space="0" w:color="auto"/>
                  </w:divBdr>
                </w:div>
                <w:div w:id="807238296">
                  <w:marLeft w:val="0"/>
                  <w:marRight w:val="0"/>
                  <w:marTop w:val="0"/>
                  <w:marBottom w:val="0"/>
                  <w:divBdr>
                    <w:top w:val="none" w:sz="0" w:space="0" w:color="auto"/>
                    <w:left w:val="none" w:sz="0" w:space="0" w:color="auto"/>
                    <w:bottom w:val="none" w:sz="0" w:space="0" w:color="auto"/>
                    <w:right w:val="none" w:sz="0" w:space="0" w:color="auto"/>
                  </w:divBdr>
                </w:div>
                <w:div w:id="1141339432">
                  <w:marLeft w:val="0"/>
                  <w:marRight w:val="0"/>
                  <w:marTop w:val="0"/>
                  <w:marBottom w:val="0"/>
                  <w:divBdr>
                    <w:top w:val="none" w:sz="0" w:space="0" w:color="auto"/>
                    <w:left w:val="none" w:sz="0" w:space="0" w:color="auto"/>
                    <w:bottom w:val="none" w:sz="0" w:space="0" w:color="auto"/>
                    <w:right w:val="none" w:sz="0" w:space="0" w:color="auto"/>
                  </w:divBdr>
                </w:div>
              </w:divsChild>
            </w:div>
            <w:div w:id="4910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858">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038824202">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1771006937">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5299/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38F9B-5873-44A5-BAA1-D6B3EAF9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13753</Words>
  <Characters>7840</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KPMPC Svečias</cp:lastModifiedBy>
  <cp:revision>100</cp:revision>
  <cp:lastPrinted>2025-09-16T15:52:00Z</cp:lastPrinted>
  <dcterms:created xsi:type="dcterms:W3CDTF">2024-12-13T08:03:00Z</dcterms:created>
  <dcterms:modified xsi:type="dcterms:W3CDTF">2025-09-16T15:53:00Z</dcterms:modified>
</cp:coreProperties>
</file>