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3519BA7" w14:textId="77777777" w:rsidR="0021521D" w:rsidRDefault="0021521D" w:rsidP="0021521D">
      <w:pPr>
        <w:pStyle w:val="BodyText"/>
        <w:ind w:firstLine="0"/>
        <w:jc w:val="center"/>
        <w:rPr>
          <w:rFonts w:ascii="Arial" w:hAnsi="Arial" w:cs="Arial"/>
          <w:b/>
          <w:bCs/>
          <w:sz w:val="22"/>
          <w:szCs w:val="22"/>
        </w:rPr>
      </w:pPr>
      <w:r>
        <w:rPr>
          <w:rFonts w:ascii="Arial" w:hAnsi="Arial" w:cs="Arial"/>
          <w:b/>
          <w:bCs/>
          <w:sz w:val="22"/>
          <w:szCs w:val="22"/>
        </w:rPr>
        <w:t>VALSTYBINĖS REIKŠMĖS MAGISTRALINIO KELIO A1 VILNIUS-KAUNAS-KLAIPĖDA 12.318 KM VIADUKO REKONSTRAVIMAS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5452745D" w:rsidR="00E81238" w:rsidRPr="00E81238" w:rsidRDefault="0040172E" w:rsidP="00DD0771">
            <w:pPr>
              <w:suppressAutoHyphens/>
              <w:rPr>
                <w:rFonts w:ascii="Arial" w:hAnsi="Arial" w:cs="Arial"/>
                <w:sz w:val="22"/>
                <w:szCs w:val="22"/>
              </w:rPr>
            </w:pPr>
            <w:r>
              <w:rPr>
                <w:rFonts w:ascii="Arial" w:hAnsi="Arial" w:cs="Arial"/>
                <w:b/>
                <w:sz w:val="22"/>
                <w:szCs w:val="22"/>
              </w:rPr>
              <w:t xml:space="preserve">Antras kriterijus </w:t>
            </w:r>
            <w:r w:rsidRPr="00D414B4">
              <w:rPr>
                <w:rFonts w:ascii="Arial" w:hAnsi="Arial" w:cs="Arial"/>
                <w:bCs/>
                <w:sz w:val="22"/>
                <w:szCs w:val="22"/>
              </w:rPr>
              <w:t>–</w:t>
            </w:r>
            <w:r>
              <w:rPr>
                <w:rFonts w:ascii="Arial" w:hAnsi="Arial" w:cs="Arial"/>
                <w:b/>
                <w:sz w:val="22"/>
                <w:szCs w:val="22"/>
              </w:rPr>
              <w:t xml:space="preserve"> </w:t>
            </w:r>
            <w:r>
              <w:rPr>
                <w:rFonts w:ascii="Arial" w:hAnsi="Arial" w:cs="Arial"/>
                <w:bCs/>
                <w:sz w:val="22"/>
                <w:szCs w:val="22"/>
              </w:rPr>
              <w:t>d</w:t>
            </w:r>
            <w:r w:rsidRPr="00D3038E">
              <w:rPr>
                <w:rFonts w:ascii="Arial" w:hAnsi="Arial" w:cs="Arial"/>
                <w:bCs/>
                <w:sz w:val="22"/>
                <w:szCs w:val="22"/>
              </w:rPr>
              <w:t>arbų</w:t>
            </w:r>
            <w:r>
              <w:rPr>
                <w:rFonts w:ascii="Arial" w:hAnsi="Arial" w:cs="Arial"/>
                <w:bCs/>
                <w:sz w:val="22"/>
                <w:szCs w:val="22"/>
              </w:rPr>
              <w:t xml:space="preserve"> </w:t>
            </w:r>
            <w:r w:rsidRPr="00D3038E">
              <w:rPr>
                <w:rFonts w:ascii="Arial" w:hAnsi="Arial" w:cs="Arial"/>
                <w:bCs/>
                <w:sz w:val="22"/>
                <w:szCs w:val="22"/>
              </w:rPr>
              <w:t>atlikimo terminas</w:t>
            </w:r>
            <w:r>
              <w:rPr>
                <w:rFonts w:ascii="Arial" w:hAnsi="Arial" w:cs="Arial"/>
                <w:bCs/>
                <w:sz w:val="22"/>
                <w:szCs w:val="22"/>
              </w:rPr>
              <w:t>,</w:t>
            </w:r>
            <w:r w:rsidRPr="00D3038E">
              <w:rPr>
                <w:rFonts w:ascii="Arial" w:hAnsi="Arial" w:cs="Arial"/>
                <w:bCs/>
                <w:sz w:val="22"/>
                <w:szCs w:val="22"/>
              </w:rPr>
              <w:t xml:space="preserve"> mėnesiais (T)</w:t>
            </w:r>
          </w:p>
        </w:tc>
        <w:tc>
          <w:tcPr>
            <w:tcW w:w="4252" w:type="dxa"/>
          </w:tcPr>
          <w:p w14:paraId="1F28AB29" w14:textId="77777777" w:rsidR="00C0621D" w:rsidRPr="00D414B4" w:rsidRDefault="00C0621D" w:rsidP="00C0621D">
            <w:pPr>
              <w:suppressAutoHyphens/>
              <w:jc w:val="center"/>
              <w:rPr>
                <w:rFonts w:ascii="Arial" w:hAnsi="Arial" w:cs="Arial"/>
                <w:b/>
                <w:bCs/>
                <w:i/>
                <w:iCs/>
                <w:color w:val="FF0000"/>
                <w:sz w:val="22"/>
                <w:szCs w:val="22"/>
              </w:rPr>
            </w:pPr>
            <w:r w:rsidRPr="00D414B4">
              <w:rPr>
                <w:rFonts w:ascii="Arial" w:hAnsi="Arial" w:cs="Arial"/>
                <w:b/>
                <w:bCs/>
                <w:i/>
                <w:iCs/>
                <w:color w:val="FF0000"/>
                <w:sz w:val="22"/>
                <w:szCs w:val="22"/>
              </w:rPr>
              <w:t>[įrašyti]</w:t>
            </w:r>
          </w:p>
          <w:p w14:paraId="763AFB1D" w14:textId="77777777" w:rsidR="00C0621D" w:rsidRDefault="00C0621D" w:rsidP="00C0621D">
            <w:pPr>
              <w:suppressAutoHyphens/>
              <w:rPr>
                <w:rFonts w:ascii="Arial" w:hAnsi="Arial" w:cs="Arial"/>
                <w:sz w:val="22"/>
                <w:szCs w:val="22"/>
              </w:rPr>
            </w:pPr>
          </w:p>
          <w:p w14:paraId="779E9356" w14:textId="1CEA030E" w:rsidR="00E81238" w:rsidRPr="00E81238" w:rsidRDefault="00C0621D" w:rsidP="00C0621D">
            <w:pPr>
              <w:suppressAutoHyphens/>
              <w:rPr>
                <w:rFonts w:ascii="Arial" w:hAnsi="Arial" w:cs="Arial"/>
                <w:sz w:val="22"/>
                <w:szCs w:val="22"/>
              </w:rPr>
            </w:pPr>
            <w:r>
              <w:rPr>
                <w:rFonts w:ascii="Arial" w:hAnsi="Arial" w:cs="Arial"/>
                <w:sz w:val="22"/>
                <w:szCs w:val="22"/>
              </w:rPr>
              <w:t>Pastaba.</w:t>
            </w:r>
            <w:r w:rsidRPr="00D3038E">
              <w:rPr>
                <w:rFonts w:ascii="Arial" w:hAnsi="Arial" w:cs="Arial"/>
                <w:i/>
                <w:iCs/>
                <w:sz w:val="22"/>
                <w:szCs w:val="22"/>
              </w:rPr>
              <w:t xml:space="preserve"> Darbų atlikimo terminą tiekėjas nurodo vadovaudamasis SPS </w:t>
            </w:r>
            <w:r>
              <w:rPr>
                <w:rFonts w:ascii="Arial" w:hAnsi="Arial" w:cs="Arial"/>
                <w:i/>
                <w:iCs/>
                <w:sz w:val="22"/>
                <w:szCs w:val="22"/>
              </w:rPr>
              <w:t>13</w:t>
            </w:r>
            <w:r w:rsidRPr="00D3038E">
              <w:rPr>
                <w:rFonts w:ascii="Arial" w:hAnsi="Arial" w:cs="Arial"/>
                <w:i/>
                <w:iCs/>
                <w:sz w:val="22"/>
                <w:szCs w:val="22"/>
              </w:rPr>
              <w:t xml:space="preserve"> priedo pateiktomis nuostatomis.</w:t>
            </w:r>
            <w:r>
              <w:rPr>
                <w:rFonts w:ascii="Arial" w:hAnsi="Arial" w:cs="Arial"/>
                <w:i/>
                <w:iCs/>
                <w:sz w:val="22"/>
                <w:szCs w:val="22"/>
              </w:rPr>
              <w:t xml:space="preserve"> </w:t>
            </w:r>
            <w:r w:rsidRPr="004B6FC6">
              <w:rPr>
                <w:rFonts w:ascii="Arial" w:hAnsi="Arial" w:cs="Arial"/>
                <w:i/>
                <w:iCs/>
                <w:sz w:val="22"/>
                <w:szCs w:val="22"/>
              </w:rPr>
              <w:t xml:space="preserve">Maksimalus galimas darbų atlikimo terminas yra </w:t>
            </w:r>
            <w:r w:rsidRPr="004B6FC6">
              <w:rPr>
                <w:rFonts w:ascii="Arial" w:hAnsi="Arial" w:cs="Arial"/>
                <w:b/>
                <w:bCs/>
                <w:i/>
                <w:iCs/>
                <w:sz w:val="22"/>
                <w:szCs w:val="22"/>
              </w:rPr>
              <w:t>1</w:t>
            </w:r>
            <w:r w:rsidR="008B265D">
              <w:rPr>
                <w:rFonts w:ascii="Arial" w:hAnsi="Arial" w:cs="Arial"/>
                <w:b/>
                <w:bCs/>
                <w:i/>
                <w:iCs/>
                <w:sz w:val="22"/>
                <w:szCs w:val="22"/>
              </w:rPr>
              <w:t>5</w:t>
            </w:r>
            <w:r w:rsidRPr="004B6FC6">
              <w:rPr>
                <w:rFonts w:ascii="Arial" w:hAnsi="Arial" w:cs="Arial"/>
                <w:b/>
                <w:bCs/>
                <w:i/>
                <w:iCs/>
                <w:sz w:val="22"/>
                <w:szCs w:val="22"/>
              </w:rPr>
              <w:t xml:space="preserve"> (</w:t>
            </w:r>
            <w:r w:rsidR="008B265D">
              <w:rPr>
                <w:rFonts w:ascii="Arial" w:hAnsi="Arial" w:cs="Arial"/>
                <w:b/>
                <w:bCs/>
                <w:i/>
                <w:iCs/>
                <w:sz w:val="22"/>
                <w:szCs w:val="22"/>
              </w:rPr>
              <w:t>penkiolika</w:t>
            </w:r>
            <w:r w:rsidRPr="004B6FC6">
              <w:rPr>
                <w:rFonts w:ascii="Arial" w:hAnsi="Arial" w:cs="Arial"/>
                <w:b/>
                <w:bCs/>
                <w:i/>
                <w:iCs/>
                <w:sz w:val="22"/>
                <w:szCs w:val="22"/>
              </w:rPr>
              <w:t>) mėnesių</w:t>
            </w:r>
            <w:r w:rsidRPr="004B6FC6">
              <w:rPr>
                <w:rFonts w:ascii="Arial" w:hAnsi="Arial" w:cs="Arial"/>
                <w:i/>
                <w:iCs/>
                <w:sz w:val="22"/>
                <w:szCs w:val="22"/>
              </w:rPr>
              <w:t xml:space="preserve">, tačiau ne </w:t>
            </w:r>
            <w:r w:rsidRPr="004B6FC6">
              <w:rPr>
                <w:rFonts w:ascii="Arial" w:hAnsi="Arial" w:cs="Arial"/>
                <w:b/>
                <w:bCs/>
                <w:i/>
                <w:iCs/>
                <w:sz w:val="22"/>
                <w:szCs w:val="22"/>
              </w:rPr>
              <w:t>mažiau kaip 1</w:t>
            </w:r>
            <w:r w:rsidR="008B265D">
              <w:rPr>
                <w:rFonts w:ascii="Arial" w:hAnsi="Arial" w:cs="Arial"/>
                <w:b/>
                <w:bCs/>
                <w:i/>
                <w:iCs/>
                <w:sz w:val="22"/>
                <w:szCs w:val="22"/>
              </w:rPr>
              <w:t>2</w:t>
            </w:r>
            <w:r w:rsidRPr="004B6FC6">
              <w:rPr>
                <w:rFonts w:ascii="Arial" w:hAnsi="Arial" w:cs="Arial"/>
                <w:b/>
                <w:bCs/>
                <w:i/>
                <w:iCs/>
                <w:sz w:val="22"/>
                <w:szCs w:val="22"/>
              </w:rPr>
              <w:t xml:space="preserve"> (</w:t>
            </w:r>
            <w:r w:rsidR="008B265D">
              <w:rPr>
                <w:rFonts w:ascii="Arial" w:hAnsi="Arial" w:cs="Arial"/>
                <w:b/>
                <w:bCs/>
                <w:i/>
                <w:iCs/>
                <w:sz w:val="22"/>
                <w:szCs w:val="22"/>
              </w:rPr>
              <w:t>dvylika</w:t>
            </w:r>
            <w:r w:rsidRPr="004B6FC6">
              <w:rPr>
                <w:rFonts w:ascii="Arial" w:hAnsi="Arial" w:cs="Arial"/>
                <w:b/>
                <w:bCs/>
                <w:i/>
                <w:iCs/>
                <w:sz w:val="22"/>
                <w:szCs w:val="22"/>
              </w:rPr>
              <w:t>) mėnesių</w:t>
            </w:r>
            <w:r w:rsidRPr="004B6FC6">
              <w:rPr>
                <w:rFonts w:ascii="Arial" w:hAnsi="Arial" w:cs="Arial"/>
                <w:i/>
                <w:iCs/>
                <w:sz w:val="22"/>
                <w:szCs w:val="22"/>
              </w:rPr>
              <w:t>, nuo pirkimo sutarties įsigaliojimo. Mėnesių skaičius turi būti išreikštas sveiku skaičiumi.</w:t>
            </w:r>
          </w:p>
        </w:tc>
      </w:tr>
    </w:tbl>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18602697" w:rsidR="00E81238" w:rsidRPr="00E81238" w:rsidRDefault="006C6C3A" w:rsidP="006C6C3A">
            <w:pPr>
              <w:pStyle w:val="BodyText"/>
              <w:ind w:firstLine="0"/>
              <w:jc w:val="center"/>
              <w:rPr>
                <w:rFonts w:ascii="Arial" w:hAnsi="Arial" w:cs="Arial"/>
                <w:b/>
                <w:sz w:val="22"/>
                <w:szCs w:val="22"/>
              </w:rPr>
            </w:pPr>
            <w:r>
              <w:rPr>
                <w:rFonts w:ascii="Arial" w:hAnsi="Arial" w:cs="Arial"/>
                <w:b/>
                <w:bCs/>
                <w:sz w:val="22"/>
                <w:szCs w:val="22"/>
              </w:rPr>
              <w:t>Valstybinės reikšmės magistralinio kelio A1 Vilnius-Kaunas-Klaipėda 12.318 km viaduko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0C7908B" w14:textId="77777777" w:rsidR="00E8669D" w:rsidRDefault="00E8669D" w:rsidP="00E8669D">
      <w:pPr>
        <w:pStyle w:val="BodyText"/>
        <w:rPr>
          <w:rFonts w:ascii="Arial" w:eastAsia="Calibri" w:hAnsi="Arial" w:cs="Arial"/>
          <w:b/>
          <w:bCs/>
          <w:sz w:val="22"/>
          <w:szCs w:val="22"/>
          <w:highlight w:val="yellow"/>
        </w:rPr>
      </w:pPr>
    </w:p>
    <w:p w14:paraId="7208CDE9" w14:textId="6C129ABF" w:rsidR="00E8669D" w:rsidRDefault="00E8669D" w:rsidP="00E8669D">
      <w:pPr>
        <w:pStyle w:val="BodyText"/>
        <w:rPr>
          <w:rFonts w:ascii="Arial" w:eastAsia="Calibri" w:hAnsi="Arial" w:cs="Arial"/>
          <w:b/>
          <w:bCs/>
          <w:sz w:val="22"/>
          <w:szCs w:val="22"/>
        </w:rPr>
      </w:pPr>
      <w:r w:rsidRPr="00B54EE4">
        <w:rPr>
          <w:rFonts w:ascii="Arial" w:eastAsia="Calibri" w:hAnsi="Arial" w:cs="Arial"/>
          <w:b/>
          <w:bCs/>
          <w:sz w:val="22"/>
          <w:szCs w:val="22"/>
        </w:rPr>
        <w:t xml:space="preserve">Siūlomi įkainiai nurodyti </w:t>
      </w:r>
      <w:r w:rsidRPr="00B54EE4">
        <w:rPr>
          <w:rFonts w:ascii="Arial" w:eastAsia="Calibri" w:hAnsi="Arial" w:cs="Arial"/>
          <w:b/>
          <w:bCs/>
          <w:color w:val="EE0000"/>
          <w:sz w:val="22"/>
          <w:szCs w:val="22"/>
        </w:rPr>
        <w:t>SPS priede Nr. 17 („SPS priedas Nr. 17 DKZ.xlsx“)</w:t>
      </w:r>
      <w:r w:rsidRPr="00B54EE4">
        <w:rPr>
          <w:rFonts w:ascii="Arial" w:eastAsia="Calibri" w:hAnsi="Arial" w:cs="Arial"/>
          <w:b/>
          <w:bCs/>
          <w:sz w:val="22"/>
          <w:szCs w:val="22"/>
        </w:rPr>
        <w:t>, kuris turi būti užpildytas ir pateikiamas kartu su pasiūlymu Excel formatu.</w:t>
      </w:r>
    </w:p>
    <w:p w14:paraId="39F8197D" w14:textId="77777777" w:rsidR="00BC6DB4" w:rsidRDefault="00BC6DB4" w:rsidP="00E8669D">
      <w:pPr>
        <w:pStyle w:val="BodyText"/>
        <w:rPr>
          <w:rFonts w:ascii="Arial" w:eastAsia="Calibri" w:hAnsi="Arial" w:cs="Arial"/>
          <w:b/>
          <w:bCs/>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lastRenderedPageBreak/>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FEEE8ED" w14:textId="77777777" w:rsidR="00BC6DB4" w:rsidRDefault="00E81238" w:rsidP="00BC6DB4">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6801DC1D" w14:textId="2C4607ED" w:rsidR="00BC6DB4" w:rsidRDefault="00E81238" w:rsidP="00BC6DB4">
      <w:pPr>
        <w:suppressAutoHyphens/>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2A66292A" w:rsidR="00E81238" w:rsidRPr="00E81238" w:rsidRDefault="00E81238" w:rsidP="00BC6DB4">
      <w:pPr>
        <w:suppressAutoHyphens/>
        <w:jc w:val="center"/>
        <w:rPr>
          <w:rFonts w:ascii="Arial" w:hAnsi="Arial" w:cs="Arial"/>
          <w:sz w:val="22"/>
          <w:szCs w:val="22"/>
        </w:rPr>
      </w:pP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C2C44" w14:textId="77777777" w:rsidR="00E6400E" w:rsidRDefault="00E6400E" w:rsidP="00BE5C44">
      <w:r>
        <w:separator/>
      </w:r>
    </w:p>
  </w:endnote>
  <w:endnote w:type="continuationSeparator" w:id="0">
    <w:p w14:paraId="30A2BF7A" w14:textId="77777777" w:rsidR="00E6400E" w:rsidRDefault="00E6400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E05F7" w14:textId="77777777" w:rsidR="00E6400E" w:rsidRDefault="00E6400E" w:rsidP="00BE5C44">
      <w:r>
        <w:separator/>
      </w:r>
    </w:p>
  </w:footnote>
  <w:footnote w:type="continuationSeparator" w:id="0">
    <w:p w14:paraId="37B196C0" w14:textId="77777777" w:rsidR="00E6400E" w:rsidRDefault="00E6400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1521D"/>
    <w:rsid w:val="00224B1B"/>
    <w:rsid w:val="00236F76"/>
    <w:rsid w:val="00255B25"/>
    <w:rsid w:val="00256FAB"/>
    <w:rsid w:val="0026016C"/>
    <w:rsid w:val="0037245B"/>
    <w:rsid w:val="0040172E"/>
    <w:rsid w:val="004B4AEB"/>
    <w:rsid w:val="00542245"/>
    <w:rsid w:val="005D7100"/>
    <w:rsid w:val="00602F58"/>
    <w:rsid w:val="006C6C3A"/>
    <w:rsid w:val="00716EAA"/>
    <w:rsid w:val="0082040C"/>
    <w:rsid w:val="008B265D"/>
    <w:rsid w:val="00A41EEB"/>
    <w:rsid w:val="00A93236"/>
    <w:rsid w:val="00B04C4C"/>
    <w:rsid w:val="00B27717"/>
    <w:rsid w:val="00B54EE4"/>
    <w:rsid w:val="00BB353A"/>
    <w:rsid w:val="00BC6DB4"/>
    <w:rsid w:val="00BE4173"/>
    <w:rsid w:val="00BE5C44"/>
    <w:rsid w:val="00C0621D"/>
    <w:rsid w:val="00E43BCB"/>
    <w:rsid w:val="00E45B21"/>
    <w:rsid w:val="00E6400E"/>
    <w:rsid w:val="00E81238"/>
    <w:rsid w:val="00E8669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4B4AEB"/>
    <w:rsid w:val="005D7100"/>
    <w:rsid w:val="00602F58"/>
    <w:rsid w:val="00716EAA"/>
    <w:rsid w:val="0082040C"/>
    <w:rsid w:val="009235F9"/>
    <w:rsid w:val="00B04C4C"/>
    <w:rsid w:val="00B27717"/>
    <w:rsid w:val="00B90667"/>
    <w:rsid w:val="00C34E22"/>
    <w:rsid w:val="00E43B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4177</Words>
  <Characters>2382</Characters>
  <Application>Microsoft Office Word</Application>
  <DocSecurity>0</DocSecurity>
  <Lines>19</Lines>
  <Paragraphs>13</Paragraphs>
  <ScaleCrop>false</ScaleCrop>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19</cp:revision>
  <dcterms:created xsi:type="dcterms:W3CDTF">2024-09-27T13:15:00Z</dcterms:created>
  <dcterms:modified xsi:type="dcterms:W3CDTF">2025-09-19T08:32:00Z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