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ECDEB" w14:textId="1FB66C57" w:rsidR="00396EC6" w:rsidRPr="00A444BE" w:rsidRDefault="00396EC6" w:rsidP="0034170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color w:val="0060A8"/>
          <w:sz w:val="24"/>
          <w:szCs w:val="24"/>
          <w:bdr w:val="nil"/>
          <w:lang w:val="lt-LT" w:eastAsia="lt-LT"/>
        </w:rPr>
      </w:pPr>
      <w:bookmarkStart w:id="0" w:name="_GoBack"/>
      <w:bookmarkEnd w:id="0"/>
      <w:r w:rsidRPr="00A444BE">
        <w:rPr>
          <w:rFonts w:ascii="Times New Roman" w:eastAsia="Arial Unicode MS" w:hAnsi="Times New Roman" w:cs="Times New Roman"/>
          <w:b/>
          <w:bCs/>
          <w:noProof/>
          <w:color w:val="0060A8"/>
          <w:sz w:val="24"/>
          <w:szCs w:val="24"/>
          <w:bdr w:val="nil"/>
          <w:lang w:val="lt-LT" w:eastAsia="lt-LT"/>
        </w:rPr>
        <w:drawing>
          <wp:anchor distT="0" distB="0" distL="114300" distR="114300" simplePos="0" relativeHeight="251660288" behindDoc="0" locked="0" layoutInCell="1" allowOverlap="1" wp14:anchorId="08E7F601" wp14:editId="2B2F6998">
            <wp:simplePos x="0" y="0"/>
            <wp:positionH relativeFrom="page">
              <wp:align>center</wp:align>
            </wp:positionH>
            <wp:positionV relativeFrom="paragraph">
              <wp:posOffset>38100</wp:posOffset>
            </wp:positionV>
            <wp:extent cx="506095" cy="621665"/>
            <wp:effectExtent l="0" t="0" r="8255" b="6985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1709">
        <w:rPr>
          <w:rFonts w:ascii="Times New Roman" w:eastAsia="Arial Unicode MS" w:hAnsi="Times New Roman" w:cs="Times New Roman"/>
          <w:b/>
          <w:bCs/>
          <w:color w:val="0060A8"/>
          <w:sz w:val="24"/>
          <w:szCs w:val="24"/>
          <w:bdr w:val="nil"/>
          <w:lang w:val="lt-LT" w:eastAsia="lt-LT"/>
        </w:rPr>
        <w:br w:type="textWrapping" w:clear="all"/>
      </w:r>
    </w:p>
    <w:p w14:paraId="7EBE7321" w14:textId="77777777" w:rsidR="00396EC6" w:rsidRPr="00A444BE" w:rsidRDefault="00396EC6" w:rsidP="00396EC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60A8"/>
          <w:sz w:val="24"/>
          <w:szCs w:val="24"/>
          <w:bdr w:val="nil"/>
          <w:lang w:val="lt-LT" w:eastAsia="lt-LT"/>
        </w:rPr>
      </w:pPr>
      <w:r w:rsidRPr="00A444BE">
        <w:rPr>
          <w:rFonts w:ascii="Times New Roman" w:eastAsia="Arial Unicode MS" w:hAnsi="Times New Roman" w:cs="Times New Roman"/>
          <w:b/>
          <w:bCs/>
          <w:color w:val="0060A8"/>
          <w:sz w:val="24"/>
          <w:szCs w:val="24"/>
          <w:bdr w:val="nil"/>
          <w:lang w:val="lt-LT" w:eastAsia="lt-LT"/>
        </w:rPr>
        <w:t>UŽDAROJI AKCINĖ BENDROVĖ “KAUNO VANDENYS”</w:t>
      </w:r>
    </w:p>
    <w:p w14:paraId="6B53B31E" w14:textId="77777777" w:rsidR="00396EC6" w:rsidRPr="00A444BE" w:rsidRDefault="00396EC6" w:rsidP="00396EC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60A8"/>
          <w:sz w:val="20"/>
          <w:bdr w:val="nil"/>
          <w:lang w:val="lt-LT" w:eastAsia="lt-LT"/>
        </w:rPr>
      </w:pPr>
      <w:r w:rsidRPr="00A444BE">
        <w:rPr>
          <w:rFonts w:ascii="Times New Roman" w:eastAsia="Arial Unicode MS" w:hAnsi="Times New Roman" w:cs="Times New Roman"/>
          <w:color w:val="0060A8"/>
          <w:sz w:val="20"/>
          <w:bdr w:val="nil"/>
          <w:lang w:val="lt-LT" w:eastAsia="lt-LT"/>
        </w:rPr>
        <w:t>Uždaroji akcinė bendrovė, Aukštaičių g. 43, LT-44158 Kaunas, tel. (8 37) 30 17 00, faks. (8 37) 30 18 00,</w:t>
      </w:r>
    </w:p>
    <w:p w14:paraId="050B891A" w14:textId="77777777" w:rsidR="00396EC6" w:rsidRPr="00A444BE" w:rsidRDefault="00396EC6" w:rsidP="00396EC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60A8"/>
          <w:sz w:val="20"/>
          <w:bdr w:val="nil"/>
          <w:lang w:val="lt-LT" w:eastAsia="lt-LT"/>
        </w:rPr>
      </w:pPr>
      <w:r w:rsidRPr="00A444BE">
        <w:rPr>
          <w:rFonts w:ascii="Times New Roman" w:eastAsia="Arial Unicode MS" w:hAnsi="Times New Roman" w:cs="Times New Roman"/>
          <w:color w:val="0060A8"/>
          <w:sz w:val="20"/>
          <w:bdr w:val="nil"/>
          <w:lang w:val="lt-LT" w:eastAsia="lt-LT"/>
        </w:rPr>
        <w:t xml:space="preserve">El. p. </w:t>
      </w:r>
      <w:hyperlink r:id="rId9" w:history="1">
        <w:r w:rsidRPr="00A444BE">
          <w:rPr>
            <w:rFonts w:ascii="Times New Roman" w:eastAsia="Arial Unicode MS" w:hAnsi="Times New Roman" w:cs="Times New Roman"/>
            <w:color w:val="0060A8"/>
            <w:sz w:val="20"/>
            <w:u w:val="single"/>
            <w:bdr w:val="nil"/>
            <w:lang w:val="lt-LT" w:eastAsia="lt-LT"/>
          </w:rPr>
          <w:t>ofisas@kaunovandenys.eu</w:t>
        </w:r>
      </w:hyperlink>
      <w:r w:rsidRPr="00A444BE">
        <w:rPr>
          <w:rFonts w:ascii="Times New Roman" w:eastAsia="Arial Unicode MS" w:hAnsi="Times New Roman" w:cs="Times New Roman"/>
          <w:color w:val="0060A8"/>
          <w:sz w:val="20"/>
          <w:bdr w:val="nil"/>
          <w:lang w:val="lt-LT" w:eastAsia="lt-LT"/>
        </w:rPr>
        <w:t xml:space="preserve">, </w:t>
      </w:r>
      <w:hyperlink r:id="rId10" w:history="1">
        <w:r w:rsidRPr="00A444BE">
          <w:rPr>
            <w:rFonts w:ascii="Times New Roman" w:eastAsia="Arial Unicode MS" w:hAnsi="Times New Roman" w:cs="Times New Roman"/>
            <w:color w:val="0060A8"/>
            <w:sz w:val="20"/>
            <w:u w:val="single"/>
            <w:bdr w:val="nil"/>
            <w:lang w:val="lt-LT" w:eastAsia="lt-LT"/>
          </w:rPr>
          <w:t>http://kaunovandenys.eu</w:t>
        </w:r>
      </w:hyperlink>
      <w:r w:rsidRPr="00A444BE">
        <w:rPr>
          <w:rFonts w:ascii="Times New Roman" w:eastAsia="Arial Unicode MS" w:hAnsi="Times New Roman" w:cs="Times New Roman"/>
          <w:color w:val="0060A8"/>
          <w:sz w:val="20"/>
          <w:bdr w:val="nil"/>
          <w:lang w:val="lt-LT" w:eastAsia="lt-LT"/>
        </w:rPr>
        <w:t>,</w:t>
      </w:r>
    </w:p>
    <w:p w14:paraId="26976005" w14:textId="77777777" w:rsidR="00396EC6" w:rsidRPr="00A444BE" w:rsidRDefault="00396EC6" w:rsidP="00396EC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60A8"/>
          <w:sz w:val="20"/>
          <w:bdr w:val="nil"/>
          <w:lang w:val="lt-LT" w:eastAsia="lt-LT"/>
        </w:rPr>
      </w:pPr>
      <w:r w:rsidRPr="00A444BE">
        <w:rPr>
          <w:rFonts w:ascii="Times New Roman" w:eastAsia="Arial Unicode MS" w:hAnsi="Times New Roman" w:cs="Times New Roman"/>
          <w:color w:val="0060A8"/>
          <w:sz w:val="20"/>
          <w:bdr w:val="nil"/>
          <w:lang w:val="lt-LT" w:eastAsia="lt-LT"/>
        </w:rPr>
        <w:t>Duomenys kaupiami ir saugomi Juridinių asmenų registre, kodas 132751369, PVM mokėtojo kodas LT327513610,</w:t>
      </w:r>
    </w:p>
    <w:p w14:paraId="184B74CA" w14:textId="77777777" w:rsidR="00396EC6" w:rsidRPr="00A444BE" w:rsidRDefault="00396EC6" w:rsidP="00396EC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60A8"/>
          <w:sz w:val="20"/>
          <w:bdr w:val="nil"/>
          <w:lang w:val="lt-LT" w:eastAsia="lt-LT"/>
        </w:rPr>
      </w:pPr>
      <w:r w:rsidRPr="00A444BE">
        <w:rPr>
          <w:rFonts w:ascii="Times New Roman" w:eastAsia="Arial Unicode MS" w:hAnsi="Times New Roman" w:cs="Times New Roman"/>
          <w:color w:val="0060A8"/>
          <w:sz w:val="20"/>
          <w:bdr w:val="nil"/>
          <w:lang w:val="lt-LT" w:eastAsia="lt-LT"/>
        </w:rPr>
        <w:t>Atsiskaitomoji sąskaita LT447044060003089823, AB SEB bankas</w:t>
      </w:r>
    </w:p>
    <w:p w14:paraId="21CC1C1D" w14:textId="77777777" w:rsidR="00396EC6" w:rsidRPr="00A444BE" w:rsidRDefault="00396EC6" w:rsidP="00396EC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60A8"/>
          <w:sz w:val="20"/>
          <w:bdr w:val="nil"/>
          <w:lang w:val="lt-LT" w:eastAsia="lt-LT"/>
        </w:rPr>
      </w:pPr>
      <w:r w:rsidRPr="00A444BE">
        <w:rPr>
          <w:rFonts w:ascii="Times New Roman" w:eastAsia="Arial Unicode MS" w:hAnsi="Times New Roman" w:cs="Times New Roman"/>
          <w:noProof/>
          <w:color w:val="0060A8"/>
          <w:sz w:val="20"/>
          <w:bdr w:val="nil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90ECD" wp14:editId="40A07DB9">
                <wp:simplePos x="0" y="0"/>
                <wp:positionH relativeFrom="column">
                  <wp:posOffset>127000</wp:posOffset>
                </wp:positionH>
                <wp:positionV relativeFrom="paragraph">
                  <wp:posOffset>84455</wp:posOffset>
                </wp:positionV>
                <wp:extent cx="6461760" cy="0"/>
                <wp:effectExtent l="0" t="0" r="34290" b="1905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60A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1412E" id="Tiesioji jungtis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pt,6.65pt" to="518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" strokecolor="#0060a8"/>
            </w:pict>
          </mc:Fallback>
        </mc:AlternateContent>
      </w:r>
    </w:p>
    <w:p w14:paraId="2E5F36E3" w14:textId="77777777" w:rsidR="00396EC6" w:rsidRPr="00A444BE" w:rsidRDefault="00396EC6" w:rsidP="00396EC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15C97EB4" w14:textId="1CA3E461" w:rsidR="00396EC6" w:rsidRPr="00A444BE" w:rsidRDefault="00396EC6" w:rsidP="009D386F">
      <w:pPr>
        <w:tabs>
          <w:tab w:val="left" w:pos="435"/>
          <w:tab w:val="left" w:pos="7513"/>
          <w:tab w:val="right" w:pos="9922"/>
        </w:tabs>
        <w:spacing w:before="60" w:after="6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A444BE">
        <w:rPr>
          <w:rFonts w:ascii="Times New Roman" w:eastAsia="Times New Roman" w:hAnsi="Times New Roman" w:cs="Times New Roman"/>
          <w:bCs/>
          <w:i/>
          <w:sz w:val="24"/>
          <w:szCs w:val="24"/>
          <w:lang w:val="lt-LT"/>
        </w:rPr>
        <w:tab/>
        <w:t>Skelbiama CPV IS priemonėmis</w:t>
      </w:r>
      <w:r w:rsidRPr="00A444B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ab/>
        <w:t>202</w:t>
      </w:r>
      <w:r w:rsidR="0034170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5</w:t>
      </w:r>
      <w:r w:rsidRPr="00A444B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-</w:t>
      </w:r>
      <w:r w:rsidR="002B15B0" w:rsidRPr="00A444B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0</w:t>
      </w:r>
      <w:r w:rsidR="00A84992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9</w:t>
      </w:r>
      <w:r w:rsidR="00D46A31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-</w:t>
      </w:r>
      <w:r w:rsidR="00453C8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23</w:t>
      </w:r>
      <w:r w:rsidRPr="00A444B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Nr. 68-</w:t>
      </w:r>
      <w:r w:rsidR="00453C8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223</w:t>
      </w:r>
      <w:r w:rsidR="00F57279" w:rsidRPr="00A444B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-202</w:t>
      </w:r>
      <w:r w:rsidR="0034170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5</w:t>
      </w:r>
    </w:p>
    <w:p w14:paraId="6E0E89DE" w14:textId="77777777" w:rsidR="00396EC6" w:rsidRPr="00A444BE" w:rsidRDefault="00396EC6" w:rsidP="00396EC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</w:p>
    <w:p w14:paraId="7F7A232C" w14:textId="7E73C4D7" w:rsidR="00D46A31" w:rsidRDefault="00BE69A5" w:rsidP="002B15B0">
      <w:pPr>
        <w:spacing w:before="60" w:after="6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BE69A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PAVIRŠINIŲ NUOTEKŲ VALYMO ĮRENGINIŲ PROJEKTAVIMO PASLAUGOS IR STATYBOS DARBAI DRAUGYSTĖS G., KAUNAS</w:t>
      </w:r>
    </w:p>
    <w:p w14:paraId="4FB3F80E" w14:textId="47255D53" w:rsidR="00396EC6" w:rsidRPr="00A444BE" w:rsidRDefault="00396EC6" w:rsidP="002B15B0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A444B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RINKOS KONSULTACIJA</w:t>
      </w:r>
    </w:p>
    <w:p w14:paraId="4640181D" w14:textId="77777777" w:rsidR="00396EC6" w:rsidRPr="00A444BE" w:rsidRDefault="00396EC6" w:rsidP="00396EC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lt-LT"/>
        </w:rPr>
      </w:pPr>
    </w:p>
    <w:p w14:paraId="23E9E103" w14:textId="77777777" w:rsidR="00396EC6" w:rsidRPr="00A444BE" w:rsidRDefault="00396EC6" w:rsidP="00396EC6">
      <w:pPr>
        <w:tabs>
          <w:tab w:val="left" w:pos="0"/>
          <w:tab w:val="left" w:pos="851"/>
          <w:tab w:val="left" w:pos="993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5E69E6B6" w14:textId="77777777" w:rsidR="00396EC6" w:rsidRPr="00A444BE" w:rsidRDefault="00396EC6" w:rsidP="00396EC6">
      <w:pPr>
        <w:pStyle w:val="Sraopastraipa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sz w:val="24"/>
          <w:szCs w:val="24"/>
          <w:lang w:val="lt-LT"/>
        </w:rPr>
        <w:t>ESAMA SITUACIJA</w:t>
      </w:r>
    </w:p>
    <w:p w14:paraId="1FC4BDEB" w14:textId="77777777" w:rsidR="00396EC6" w:rsidRPr="00A444BE" w:rsidRDefault="00396EC6" w:rsidP="00396EC6">
      <w:pPr>
        <w:pStyle w:val="Sraopastraipa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59B6A621" w14:textId="6F2938B9" w:rsidR="00396EC6" w:rsidRPr="00A444BE" w:rsidRDefault="00396EC6" w:rsidP="00BE69A5">
      <w:pPr>
        <w:pStyle w:val="Sraopastraipa"/>
        <w:numPr>
          <w:ilvl w:val="1"/>
          <w:numId w:val="1"/>
        </w:numPr>
        <w:ind w:left="0"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UAB “Kauno vandenys”, juridinio asmens kodas 132751369, adresas Aukštaičių g. 43, Kaunas (toliau – Perkantysis subjektas), atlieka rinkos konsultac</w:t>
      </w:r>
      <w:r w:rsidR="00BE17D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iją (toliau – Konsultacija) dėl </w:t>
      </w:r>
      <w:r w:rsidR="00BE69A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p</w:t>
      </w:r>
      <w:r w:rsidR="00BE69A5" w:rsidRPr="00BE69A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aviršinių nuotekų valymo įrenginių projektavimo paslaugos ir statybos darbai Draugystės g., Kaunas</w:t>
      </w:r>
      <w:r w:rsidR="00BE17D8" w:rsidRPr="00BE17D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pirkimo (toliau - Pirkimas). </w:t>
      </w:r>
    </w:p>
    <w:p w14:paraId="4F101DF3" w14:textId="77777777" w:rsidR="00396EC6" w:rsidRPr="00A444BE" w:rsidRDefault="00396EC6" w:rsidP="00D46A31">
      <w:pPr>
        <w:pStyle w:val="Sraopastraipa"/>
        <w:numPr>
          <w:ilvl w:val="1"/>
          <w:numId w:val="1"/>
        </w:numPr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Vadovaujantis Lietuvos Respublikos pirkimų, atliekamų vandentvarkos, energetikos, transporto ir pašto paslaugų srities perkančiųjų subjektų, įstatymo (toliau – PĮ) 39 straipsnio 1 dalies 1 punktu, Perkantysis subjektas prašo nepriklausomus ekspertus, suinteresuotus tiekėjus ir ar kitus rinkos dalyvius (toliau – Dalyvius) teikti konsultacijas procedūroje.</w:t>
      </w:r>
    </w:p>
    <w:p w14:paraId="3859C493" w14:textId="77777777" w:rsidR="00396EC6" w:rsidRPr="00A444BE" w:rsidRDefault="00396EC6" w:rsidP="00396EC6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Konsultacija skelbiama iki Pirkimo pradžios.</w:t>
      </w:r>
    </w:p>
    <w:p w14:paraId="66D71850" w14:textId="77777777" w:rsidR="00396EC6" w:rsidRPr="00A444BE" w:rsidRDefault="00396EC6" w:rsidP="00396EC6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Konsultacijos paskirtis – pasirengti Pirkimui ir iki Pirkimo pradžios informuoti Dalyvius apie ketinamą ateityje vykdyti Pirkimą ir sudaryti sąlygas Dalyviams pateikti klausimus bei pastabas.</w:t>
      </w:r>
    </w:p>
    <w:p w14:paraId="64CC97E4" w14:textId="77777777" w:rsidR="00396EC6" w:rsidRPr="00A444BE" w:rsidRDefault="00396EC6" w:rsidP="00396EC6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Konsultacija nėra skelbimas ar išankstinis skelbimas apie Pirkimą.</w:t>
      </w:r>
    </w:p>
    <w:p w14:paraId="17EBF613" w14:textId="77777777" w:rsidR="00396EC6" w:rsidRPr="00A444BE" w:rsidRDefault="00396EC6" w:rsidP="00396EC6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Dalyvavimas Konsultacijoje yra neatlygintinas, nesuteikiantis pirmenybinio statuso dalyvaujant Pirkime. Jokios išlaidos Dalyviams neatlyginamos, kompensacijos nemokamos, dalyvavimas Konsultacijoje neturi įtakos ir nesuteikia Dalyviui prioriteto/pirmenybės viešuosiuose pirkimuose, kurie bus skelbiami ateityje, ar jų rezultatams. </w:t>
      </w:r>
    </w:p>
    <w:p w14:paraId="524BEE20" w14:textId="77777777" w:rsidR="00396EC6" w:rsidRPr="00A444BE" w:rsidRDefault="00396EC6" w:rsidP="00396EC6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Vadovaujantis PĮ 39 str. 3-4 d., Konsultacijos Dalyviai, nepažeidžiant visų Pirkime dalyvaujančių teisių ir konkurencijos, nepraranda teisės dalyvauti Pirkimuose.</w:t>
      </w:r>
    </w:p>
    <w:p w14:paraId="45FB1672" w14:textId="77777777" w:rsidR="00396EC6" w:rsidRPr="00A444BE" w:rsidRDefault="00396EC6" w:rsidP="00396EC6">
      <w:pPr>
        <w:pStyle w:val="Sraopastraipa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4C98DE91" w14:textId="77777777" w:rsidR="00396EC6" w:rsidRPr="00A444BE" w:rsidRDefault="00396EC6" w:rsidP="00396EC6">
      <w:pPr>
        <w:pStyle w:val="Sraopastraipa"/>
        <w:numPr>
          <w:ilvl w:val="0"/>
          <w:numId w:val="1"/>
        </w:numPr>
        <w:spacing w:before="120" w:after="120" w:line="257" w:lineRule="auto"/>
        <w:ind w:left="714" w:hanging="357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TIKSLAS</w:t>
      </w:r>
    </w:p>
    <w:p w14:paraId="1F9F41A3" w14:textId="77777777" w:rsidR="00396EC6" w:rsidRPr="00A444BE" w:rsidRDefault="00396EC6" w:rsidP="00396EC6">
      <w:pPr>
        <w:pStyle w:val="Sraopastraipa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6FF1FE81" w14:textId="5CB60627" w:rsidR="00033848" w:rsidRPr="00A444BE" w:rsidRDefault="00396EC6" w:rsidP="00BC52A3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Šis dokumentas ir jo priedai yra Konsultacijos pagrindas. Konsultacijos tikslas pristatyti būsimą Pirkimą tiekėjams ir objektyviai įvertinti šių </w:t>
      </w:r>
      <w:r w:rsidR="00033848"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darbų</w:t>
      </w:r>
      <w:r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kainas, terminus, bei gauti pastabas, pasiūlymus siekiamų </w:t>
      </w:r>
      <w:r w:rsidR="00033848"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darbų </w:t>
      </w:r>
      <w:r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aprašymui tam, kad Perkantysis subjektas įsigytų jos poreikius atitinkanči</w:t>
      </w:r>
      <w:r w:rsidR="00033848"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us darbus.</w:t>
      </w:r>
    </w:p>
    <w:p w14:paraId="3BA5BF57" w14:textId="2CEA5B1B" w:rsidR="00396EC6" w:rsidRPr="00A444BE" w:rsidRDefault="00396EC6" w:rsidP="00BC52A3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Konsultacijos metu gauta informacija bus naudojama formuojant Pirkimo dokumentus ir Pirkimo techninės specifikacijos reikalavimus.</w:t>
      </w:r>
    </w:p>
    <w:p w14:paraId="35B5F59F" w14:textId="77777777" w:rsidR="002B15B0" w:rsidRPr="00A444BE" w:rsidRDefault="002B15B0" w:rsidP="002B15B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7E1E4370" w14:textId="77777777" w:rsidR="00396EC6" w:rsidRPr="00A444BE" w:rsidRDefault="00396EC6" w:rsidP="00396EC6">
      <w:pPr>
        <w:pStyle w:val="Sraopastraipa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KONSULTACIJOS VYKDYMAS</w:t>
      </w:r>
    </w:p>
    <w:p w14:paraId="6A0E1C84" w14:textId="77777777" w:rsidR="00396EC6" w:rsidRPr="00A444BE" w:rsidRDefault="00396EC6" w:rsidP="00396EC6">
      <w:pPr>
        <w:pStyle w:val="Sraopastraipa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3A68E578" w14:textId="77777777" w:rsidR="00396EC6" w:rsidRPr="00A444BE" w:rsidRDefault="00396EC6" w:rsidP="00396EC6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Konsultacija bus vykdoma lietuvių kalba. </w:t>
      </w:r>
    </w:p>
    <w:p w14:paraId="65380D8D" w14:textId="77777777" w:rsidR="00396EC6" w:rsidRPr="00A444BE" w:rsidRDefault="00396EC6" w:rsidP="00396EC6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Klausimai, pastabos ir/ar pasiūlymai turi būti pateikti CVP IS susirašinėjimo priemonėmis iki termino, nurodyto CVP IS.</w:t>
      </w:r>
    </w:p>
    <w:p w14:paraId="326CB5B6" w14:textId="150ACDAB" w:rsidR="00396EC6" w:rsidRPr="00A444BE" w:rsidRDefault="00396EC6" w:rsidP="00396EC6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Pasiūlymas turi būti pateiktas pagal </w:t>
      </w:r>
      <w:r w:rsidR="00320E0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2</w:t>
      </w:r>
      <w:r w:rsidRPr="00A444B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priede nurodytą formą.</w:t>
      </w:r>
    </w:p>
    <w:p w14:paraId="0F83D8A4" w14:textId="77777777" w:rsidR="00396EC6" w:rsidRPr="00A444BE" w:rsidRDefault="00396EC6" w:rsidP="00396EC6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sz w:val="24"/>
          <w:szCs w:val="24"/>
          <w:lang w:val="lt-LT"/>
        </w:rPr>
        <w:t>Dalyvis informaciją Perkančiajam subjektui perduoda neatlygintinai, be teisės reikšti bet kokias pretenzijas dėl informacijos naudojimo ateityje.</w:t>
      </w:r>
    </w:p>
    <w:p w14:paraId="501AD708" w14:textId="77777777" w:rsidR="00396EC6" w:rsidRPr="00A444BE" w:rsidRDefault="00396EC6" w:rsidP="00396EC6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sz w:val="24"/>
          <w:szCs w:val="24"/>
          <w:lang w:val="lt-LT"/>
        </w:rPr>
        <w:t>Klausimai/atsakymai negali būti laikomi konfidencialia informacija, jei pateikimo metu nėra pateikiamas specifinis technologinis sprendimas ar atskleidžiama informacija, turinti dalyviui komercinę vertę (</w:t>
      </w:r>
      <w:proofErr w:type="spellStart"/>
      <w:r w:rsidRPr="00A444BE">
        <w:rPr>
          <w:rFonts w:ascii="Times New Roman" w:eastAsia="Calibri" w:hAnsi="Times New Roman" w:cs="Times New Roman"/>
          <w:sz w:val="24"/>
          <w:szCs w:val="24"/>
          <w:lang w:val="lt-LT"/>
        </w:rPr>
        <w:t>know-how</w:t>
      </w:r>
      <w:proofErr w:type="spellEnd"/>
      <w:r w:rsidRPr="00A444B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). Apie tai Dalyvis turi informuoti, pateikdamas tokio pobūdžio informaciją. </w:t>
      </w:r>
    </w:p>
    <w:p w14:paraId="30B82460" w14:textId="77777777" w:rsidR="00396EC6" w:rsidRPr="00A444BE" w:rsidRDefault="00396EC6" w:rsidP="00396EC6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Atlikus Konsultacijos procedūras, Perkantysis subjektas gali skelbti Konsultacijos apibendrintas, nuasmenintas išvadas. Dalyvis neturi teisės drausti ar kitaip apriboti Perkančiojo subjekto teisės dėl išvadų viešo skelbimo ar skelbiamos informacijos turinio. </w:t>
      </w:r>
    </w:p>
    <w:p w14:paraId="235841E1" w14:textId="77777777" w:rsidR="00396EC6" w:rsidRPr="00A444BE" w:rsidRDefault="00396EC6" w:rsidP="00396EC6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sz w:val="24"/>
          <w:szCs w:val="24"/>
          <w:lang w:val="lt-LT"/>
        </w:rPr>
        <w:t>Esant poreikiui Perkantysis subjektas gali organizuoti susitikimą (-us) su visais Dalyviais / jų grupe arba su kiekvienu Dalyviu atskirai.</w:t>
      </w:r>
    </w:p>
    <w:p w14:paraId="0BE427C3" w14:textId="77777777" w:rsidR="00396EC6" w:rsidRPr="00A444BE" w:rsidRDefault="00396EC6" w:rsidP="00396EC6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sz w:val="24"/>
          <w:szCs w:val="24"/>
          <w:lang w:val="lt-LT"/>
        </w:rPr>
        <w:t>Susitikimai organizuojami Perkančiojo subjekto ir/arba Dalyvio iniciatyva. Susitikimų laiką ir vietą nustato Perkantysis subjektas. Susitikimų skaičius neribojamas.</w:t>
      </w:r>
    </w:p>
    <w:p w14:paraId="4AD62135" w14:textId="77777777" w:rsidR="00396EC6" w:rsidRPr="00A444BE" w:rsidRDefault="00396EC6" w:rsidP="00396EC6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Susitikimai protokoluojami. Susitikimų medžiaga saugoma Perkančiajame subjekte, dėl jos konfidencialumo turi pasisakyti dalyvis, priešingu atveju Perkantysis subjektas nelaikys susitikimų medžiagos, išskyrus asmens duomenis, konfidencialia. </w:t>
      </w:r>
    </w:p>
    <w:p w14:paraId="13C4BF08" w14:textId="623E08CA" w:rsidR="00396EC6" w:rsidRPr="00A444BE" w:rsidRDefault="00396EC6" w:rsidP="00396EC6">
      <w:pPr>
        <w:pStyle w:val="Sraopastraipa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0E40D4C" w14:textId="77777777" w:rsidR="00763D4D" w:rsidRPr="00A444BE" w:rsidRDefault="00763D4D" w:rsidP="00396EC6">
      <w:pPr>
        <w:pStyle w:val="Sraopastraipa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DE14209" w14:textId="77777777" w:rsidR="00396EC6" w:rsidRPr="00A444BE" w:rsidRDefault="00396EC6" w:rsidP="00396EC6">
      <w:pPr>
        <w:pStyle w:val="Sraopastraipa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sz w:val="24"/>
          <w:szCs w:val="24"/>
          <w:lang w:val="lt-LT"/>
        </w:rPr>
        <w:t>PLANUOJAMAS REZULTATAS</w:t>
      </w:r>
    </w:p>
    <w:p w14:paraId="45AF52F3" w14:textId="77777777" w:rsidR="00396EC6" w:rsidRPr="00A444BE" w:rsidRDefault="00396EC6" w:rsidP="00396EC6">
      <w:pPr>
        <w:pStyle w:val="Sraopastraipa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20DFB88" w14:textId="77777777" w:rsidR="00396EC6" w:rsidRPr="00A444BE" w:rsidRDefault="00396EC6" w:rsidP="00396EC6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sz w:val="24"/>
          <w:szCs w:val="24"/>
          <w:lang w:val="lt-LT"/>
        </w:rPr>
        <w:t>Perkantysis subjektas, gavęs pastabas ir pasiūlymus dėl Pirkimo, juos išnagrinės bei įvertins jų svarbą ir atitiktį Perkančiojo subjekto poreikiams.</w:t>
      </w:r>
    </w:p>
    <w:p w14:paraId="1D7786A5" w14:textId="77777777" w:rsidR="00396EC6" w:rsidRPr="00A444BE" w:rsidRDefault="00396EC6" w:rsidP="00396EC6">
      <w:pPr>
        <w:pStyle w:val="Sraopastraipa"/>
        <w:numPr>
          <w:ilvl w:val="1"/>
          <w:numId w:val="1"/>
        </w:num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sz w:val="24"/>
          <w:szCs w:val="24"/>
          <w:lang w:val="lt-LT"/>
        </w:rPr>
        <w:t>Apibendrinta ir nuasmeninta informacija, Perkančiojo subjekto sprendimu, gali būti paviešinta.</w:t>
      </w:r>
    </w:p>
    <w:p w14:paraId="0D7533B3" w14:textId="75072017" w:rsidR="00396EC6" w:rsidRPr="00A444BE" w:rsidRDefault="00396EC6" w:rsidP="00396EC6">
      <w:pPr>
        <w:pStyle w:val="Sraopastraipa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2D66FAA8" w14:textId="77777777" w:rsidR="000A471B" w:rsidRPr="00A444BE" w:rsidRDefault="000A471B" w:rsidP="00396EC6">
      <w:pPr>
        <w:pStyle w:val="Sraopastraipa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44CFFA4" w14:textId="767651FC" w:rsidR="00396EC6" w:rsidRPr="00A444BE" w:rsidRDefault="00396EC6" w:rsidP="00396EC6">
      <w:pPr>
        <w:pStyle w:val="Sraopastraipa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PRIDEDAMA: </w:t>
      </w:r>
    </w:p>
    <w:p w14:paraId="34341FBE" w14:textId="77777777" w:rsidR="000A471B" w:rsidRPr="00A444BE" w:rsidRDefault="000A471B" w:rsidP="00396EC6">
      <w:pPr>
        <w:pStyle w:val="Sraopastraipa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8F81775" w14:textId="2E1CE69B" w:rsidR="00396EC6" w:rsidRPr="00A444BE" w:rsidRDefault="00396EC6" w:rsidP="00396EC6">
      <w:pPr>
        <w:pStyle w:val="Sraopastraipa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1. </w:t>
      </w:r>
      <w:r w:rsidR="00BE69A5">
        <w:rPr>
          <w:rFonts w:ascii="Times New Roman" w:eastAsia="Calibri" w:hAnsi="Times New Roman" w:cs="Times New Roman"/>
          <w:sz w:val="24"/>
          <w:szCs w:val="24"/>
          <w:lang w:val="lt-LT"/>
        </w:rPr>
        <w:t>Pirkimo dokumentai</w:t>
      </w:r>
      <w:r w:rsidR="00D46A31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</w:p>
    <w:p w14:paraId="60A8DE62" w14:textId="7360A35B" w:rsidR="00396EC6" w:rsidRPr="00A444BE" w:rsidRDefault="00396EC6" w:rsidP="00396EC6">
      <w:pPr>
        <w:pStyle w:val="Sraopastraipa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444BE">
        <w:rPr>
          <w:rFonts w:ascii="Times New Roman" w:eastAsia="Calibri" w:hAnsi="Times New Roman" w:cs="Times New Roman"/>
          <w:sz w:val="24"/>
          <w:szCs w:val="24"/>
          <w:lang w:val="lt-LT"/>
        </w:rPr>
        <w:t>2. Pasiūlymo forma</w:t>
      </w:r>
      <w:r w:rsidR="00EC2516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1B021996" w14:textId="77777777" w:rsidR="0057471C" w:rsidRPr="00A444BE" w:rsidRDefault="0057471C" w:rsidP="00765AB7">
      <w:pPr>
        <w:rPr>
          <w:rFonts w:ascii="Times New Roman" w:hAnsi="Times New Roman" w:cs="Times New Roman"/>
        </w:rPr>
      </w:pPr>
    </w:p>
    <w:sectPr w:rsidR="0057471C" w:rsidRPr="00A444BE" w:rsidSect="00341709">
      <w:headerReference w:type="default" r:id="rId11"/>
      <w:footerReference w:type="default" r:id="rId12"/>
      <w:pgSz w:w="12240" w:h="15840"/>
      <w:pgMar w:top="851" w:right="616" w:bottom="1134" w:left="1276" w:header="567" w:footer="567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0C515" w14:textId="77777777" w:rsidR="00960B93" w:rsidRDefault="00960B93">
      <w:pPr>
        <w:spacing w:after="0" w:line="240" w:lineRule="auto"/>
      </w:pPr>
      <w:r>
        <w:separator/>
      </w:r>
    </w:p>
  </w:endnote>
  <w:endnote w:type="continuationSeparator" w:id="0">
    <w:p w14:paraId="35FA4495" w14:textId="77777777" w:rsidR="00960B93" w:rsidRDefault="0096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4858C" w14:textId="1B3C4D57" w:rsidR="008B68F7" w:rsidRPr="008B68F7" w:rsidRDefault="00960B93" w:rsidP="008B68F7">
    <w:pPr>
      <w:pStyle w:val="Porat"/>
      <w:jc w:val="right"/>
      <w:rPr>
        <w:rFonts w:ascii="Times New Roman" w:hAnsi="Times New Roman" w:cs="Times New Roman"/>
      </w:rPr>
    </w:pPr>
  </w:p>
  <w:p w14:paraId="0A243D61" w14:textId="77777777" w:rsidR="008B68F7" w:rsidRDefault="00960B9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16563" w14:textId="77777777" w:rsidR="00960B93" w:rsidRDefault="00960B93">
      <w:pPr>
        <w:spacing w:after="0" w:line="240" w:lineRule="auto"/>
      </w:pPr>
      <w:r>
        <w:separator/>
      </w:r>
    </w:p>
  </w:footnote>
  <w:footnote w:type="continuationSeparator" w:id="0">
    <w:p w14:paraId="30B8173C" w14:textId="77777777" w:rsidR="00960B93" w:rsidRDefault="00960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C5DD6" w14:textId="77777777" w:rsidR="008B68F7" w:rsidRDefault="00960B93" w:rsidP="008B68F7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C24"/>
    <w:multiLevelType w:val="multilevel"/>
    <w:tmpl w:val="154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532A5"/>
    <w:multiLevelType w:val="hybridMultilevel"/>
    <w:tmpl w:val="CF68578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91367"/>
    <w:multiLevelType w:val="hybridMultilevel"/>
    <w:tmpl w:val="6B586C0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C7CE6"/>
    <w:multiLevelType w:val="multilevel"/>
    <w:tmpl w:val="154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FF0890"/>
    <w:multiLevelType w:val="hybridMultilevel"/>
    <w:tmpl w:val="CF68578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92826"/>
    <w:multiLevelType w:val="multilevel"/>
    <w:tmpl w:val="154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423183"/>
    <w:multiLevelType w:val="hybridMultilevel"/>
    <w:tmpl w:val="525281AA"/>
    <w:lvl w:ilvl="0" w:tplc="FB52080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C83202"/>
    <w:multiLevelType w:val="hybridMultilevel"/>
    <w:tmpl w:val="6B586C0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80827"/>
    <w:multiLevelType w:val="hybridMultilevel"/>
    <w:tmpl w:val="6B586C0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65597"/>
    <w:multiLevelType w:val="hybridMultilevel"/>
    <w:tmpl w:val="AB36CC7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52248"/>
    <w:multiLevelType w:val="hybridMultilevel"/>
    <w:tmpl w:val="C4C8C8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A61CA"/>
    <w:multiLevelType w:val="hybridMultilevel"/>
    <w:tmpl w:val="8DB4A58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A18BF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3" w15:restartNumberingAfterBreak="0">
    <w:nsid w:val="1E9B5F44"/>
    <w:multiLevelType w:val="hybridMultilevel"/>
    <w:tmpl w:val="D9540E6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A1190"/>
    <w:multiLevelType w:val="hybridMultilevel"/>
    <w:tmpl w:val="CE3096B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B6751"/>
    <w:multiLevelType w:val="multilevel"/>
    <w:tmpl w:val="B5A2B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7FC1DE0"/>
    <w:multiLevelType w:val="hybridMultilevel"/>
    <w:tmpl w:val="D9540E6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06289"/>
    <w:multiLevelType w:val="hybridMultilevel"/>
    <w:tmpl w:val="AB36CC7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74549"/>
    <w:multiLevelType w:val="multilevel"/>
    <w:tmpl w:val="5240C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19" w15:restartNumberingAfterBreak="0">
    <w:nsid w:val="3C1A5FAC"/>
    <w:multiLevelType w:val="multilevel"/>
    <w:tmpl w:val="4E7C53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6163F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8E3B31"/>
    <w:multiLevelType w:val="hybridMultilevel"/>
    <w:tmpl w:val="F5A67A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61C03"/>
    <w:multiLevelType w:val="multilevel"/>
    <w:tmpl w:val="154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731755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24" w15:restartNumberingAfterBreak="0">
    <w:nsid w:val="63190C50"/>
    <w:multiLevelType w:val="multilevel"/>
    <w:tmpl w:val="154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0735C1"/>
    <w:multiLevelType w:val="hybridMultilevel"/>
    <w:tmpl w:val="CF68578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6277D"/>
    <w:multiLevelType w:val="hybridMultilevel"/>
    <w:tmpl w:val="AB36CC7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34CB0"/>
    <w:multiLevelType w:val="hybridMultilevel"/>
    <w:tmpl w:val="8DB4A58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2"/>
  </w:num>
  <w:num w:numId="7">
    <w:abstractNumId w:val="5"/>
  </w:num>
  <w:num w:numId="8">
    <w:abstractNumId w:val="19"/>
  </w:num>
  <w:num w:numId="9">
    <w:abstractNumId w:val="21"/>
  </w:num>
  <w:num w:numId="10">
    <w:abstractNumId w:val="15"/>
  </w:num>
  <w:num w:numId="11">
    <w:abstractNumId w:val="20"/>
  </w:num>
  <w:num w:numId="12">
    <w:abstractNumId w:val="23"/>
  </w:num>
  <w:num w:numId="13">
    <w:abstractNumId w:val="25"/>
  </w:num>
  <w:num w:numId="14">
    <w:abstractNumId w:val="9"/>
  </w:num>
  <w:num w:numId="15">
    <w:abstractNumId w:val="13"/>
  </w:num>
  <w:num w:numId="16">
    <w:abstractNumId w:val="7"/>
  </w:num>
  <w:num w:numId="17">
    <w:abstractNumId w:val="14"/>
  </w:num>
  <w:num w:numId="18">
    <w:abstractNumId w:val="11"/>
  </w:num>
  <w:num w:numId="19">
    <w:abstractNumId w:val="1"/>
  </w:num>
  <w:num w:numId="20">
    <w:abstractNumId w:val="12"/>
  </w:num>
  <w:num w:numId="21">
    <w:abstractNumId w:val="4"/>
  </w:num>
  <w:num w:numId="22">
    <w:abstractNumId w:val="17"/>
  </w:num>
  <w:num w:numId="23">
    <w:abstractNumId w:val="26"/>
  </w:num>
  <w:num w:numId="24">
    <w:abstractNumId w:val="16"/>
  </w:num>
  <w:num w:numId="25">
    <w:abstractNumId w:val="8"/>
  </w:num>
  <w:num w:numId="26">
    <w:abstractNumId w:val="27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C6"/>
    <w:rsid w:val="0000228F"/>
    <w:rsid w:val="00021F84"/>
    <w:rsid w:val="00033848"/>
    <w:rsid w:val="000610E6"/>
    <w:rsid w:val="000A471B"/>
    <w:rsid w:val="000A7CCF"/>
    <w:rsid w:val="000C3536"/>
    <w:rsid w:val="000E15A1"/>
    <w:rsid w:val="00101FAA"/>
    <w:rsid w:val="00136E3D"/>
    <w:rsid w:val="001D1A2F"/>
    <w:rsid w:val="001F1067"/>
    <w:rsid w:val="001F1D34"/>
    <w:rsid w:val="00244626"/>
    <w:rsid w:val="00285291"/>
    <w:rsid w:val="00286417"/>
    <w:rsid w:val="002B15B0"/>
    <w:rsid w:val="002E38D9"/>
    <w:rsid w:val="002E4B96"/>
    <w:rsid w:val="002F1D07"/>
    <w:rsid w:val="00316C3F"/>
    <w:rsid w:val="00320E08"/>
    <w:rsid w:val="00341709"/>
    <w:rsid w:val="00390673"/>
    <w:rsid w:val="00393BA5"/>
    <w:rsid w:val="00396EC6"/>
    <w:rsid w:val="003A3A5B"/>
    <w:rsid w:val="003B11AD"/>
    <w:rsid w:val="003D62B3"/>
    <w:rsid w:val="00446696"/>
    <w:rsid w:val="00453C87"/>
    <w:rsid w:val="004A15CB"/>
    <w:rsid w:val="00533A85"/>
    <w:rsid w:val="005419CB"/>
    <w:rsid w:val="005510F1"/>
    <w:rsid w:val="0057471C"/>
    <w:rsid w:val="0058797B"/>
    <w:rsid w:val="00597BF0"/>
    <w:rsid w:val="005A501C"/>
    <w:rsid w:val="00655FA2"/>
    <w:rsid w:val="006A0D73"/>
    <w:rsid w:val="006A2A29"/>
    <w:rsid w:val="006C24AB"/>
    <w:rsid w:val="006C259E"/>
    <w:rsid w:val="006D75D9"/>
    <w:rsid w:val="007425B6"/>
    <w:rsid w:val="007537CF"/>
    <w:rsid w:val="0076058B"/>
    <w:rsid w:val="00763D4D"/>
    <w:rsid w:val="00765AB7"/>
    <w:rsid w:val="007D5BEC"/>
    <w:rsid w:val="00813197"/>
    <w:rsid w:val="008A070A"/>
    <w:rsid w:val="008C3F3E"/>
    <w:rsid w:val="00955CA2"/>
    <w:rsid w:val="00960B93"/>
    <w:rsid w:val="009747E8"/>
    <w:rsid w:val="009843E6"/>
    <w:rsid w:val="009D386F"/>
    <w:rsid w:val="00A106BE"/>
    <w:rsid w:val="00A444BE"/>
    <w:rsid w:val="00A74A46"/>
    <w:rsid w:val="00A75A52"/>
    <w:rsid w:val="00A84992"/>
    <w:rsid w:val="00A94DC8"/>
    <w:rsid w:val="00B11425"/>
    <w:rsid w:val="00B165C2"/>
    <w:rsid w:val="00B4049E"/>
    <w:rsid w:val="00B554BD"/>
    <w:rsid w:val="00BC0FCB"/>
    <w:rsid w:val="00BE17D8"/>
    <w:rsid w:val="00BE69A5"/>
    <w:rsid w:val="00C01326"/>
    <w:rsid w:val="00C12D5D"/>
    <w:rsid w:val="00C60B17"/>
    <w:rsid w:val="00D45A5F"/>
    <w:rsid w:val="00D46A31"/>
    <w:rsid w:val="00D84F9F"/>
    <w:rsid w:val="00E45A00"/>
    <w:rsid w:val="00E751A8"/>
    <w:rsid w:val="00EC2516"/>
    <w:rsid w:val="00EE2DCF"/>
    <w:rsid w:val="00F21EBF"/>
    <w:rsid w:val="00F54FD1"/>
    <w:rsid w:val="00F57279"/>
    <w:rsid w:val="00FA7498"/>
    <w:rsid w:val="00FB58F6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9FD0"/>
  <w15:chartTrackingRefBased/>
  <w15:docId w15:val="{56B864EF-0A52-4E73-BDBF-B83C1A16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6EC6"/>
    <w:pPr>
      <w:spacing w:line="256" w:lineRule="auto"/>
    </w:pPr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B15B0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96EC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96E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6EC6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96E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6EC6"/>
    <w:rPr>
      <w:lang w:val="en-US"/>
    </w:rPr>
  </w:style>
  <w:style w:type="table" w:customStyle="1" w:styleId="TableGrid1">
    <w:name w:val="Table Grid1"/>
    <w:basedOn w:val="prastojilentel"/>
    <w:next w:val="Lentelstinklelis"/>
    <w:uiPriority w:val="39"/>
    <w:rsid w:val="00396E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39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396E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396EC6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6EC6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Pagrindinistekstas2">
    <w:name w:val="Body Text 2"/>
    <w:basedOn w:val="prastasis"/>
    <w:link w:val="Pagrindinistekstas2Diagrama"/>
    <w:rsid w:val="00396EC6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96EC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6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6EC6"/>
    <w:rPr>
      <w:rFonts w:ascii="Segoe UI" w:hAnsi="Segoe UI" w:cs="Segoe UI"/>
      <w:sz w:val="18"/>
      <w:szCs w:val="18"/>
      <w:lang w:val="en-US"/>
    </w:rPr>
  </w:style>
  <w:style w:type="paragraph" w:customStyle="1" w:styleId="xsraopastraipa">
    <w:name w:val="x_sraopastraipa"/>
    <w:basedOn w:val="prastasis"/>
    <w:rsid w:val="00765AB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7537CF"/>
    <w:rPr>
      <w:color w:val="0563C1" w:themeColor="hyperlink"/>
      <w:u w:val="single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C3F3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C3F3E"/>
    <w:rPr>
      <w:sz w:val="16"/>
      <w:szCs w:val="16"/>
      <w:lang w:val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B1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2B15B0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aunovandenys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isas@kaunovandenys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04A6B-9A04-4E49-B940-EB3FD588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2792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Eglė Rupšienė</cp:lastModifiedBy>
  <cp:revision>2</cp:revision>
  <dcterms:created xsi:type="dcterms:W3CDTF">2025-09-23T05:31:00Z</dcterms:created>
  <dcterms:modified xsi:type="dcterms:W3CDTF">2025-09-23T05:31:00Z</dcterms:modified>
</cp:coreProperties>
</file>