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9605" w14:textId="26AA2956" w:rsidR="00CA7F42" w:rsidRDefault="00CA7F42" w:rsidP="00414CCD">
      <w:pPr>
        <w:spacing w:before="120" w:after="120" w:line="240" w:lineRule="auto"/>
        <w:ind w:left="964" w:hanging="964"/>
        <w:jc w:val="center"/>
        <w:rPr>
          <w:rFonts w:ascii="Times New Roman" w:eastAsia="SimSun" w:hAnsi="Times New Roman" w:cs="Times New Roman"/>
          <w:b/>
          <w:color w:val="000000"/>
          <w:kern w:val="2"/>
          <w:sz w:val="24"/>
          <w:szCs w:val="24"/>
          <w:lang w:val="lt-LT" w:eastAsia="ar-SA"/>
        </w:rPr>
      </w:pPr>
    </w:p>
    <w:p w14:paraId="4C50DD12" w14:textId="1FB453AB" w:rsidR="00BB4D6B" w:rsidRPr="00CA7F42" w:rsidRDefault="00B334FA" w:rsidP="00414CCD">
      <w:pPr>
        <w:spacing w:before="120" w:after="120" w:line="240" w:lineRule="auto"/>
        <w:ind w:left="964" w:hanging="964"/>
        <w:jc w:val="center"/>
        <w:rPr>
          <w:rFonts w:ascii="Times New Roman" w:eastAsia="SimSun" w:hAnsi="Times New Roman" w:cs="Times New Roman"/>
          <w:b/>
          <w:color w:val="000000"/>
          <w:kern w:val="2"/>
          <w:sz w:val="24"/>
          <w:szCs w:val="24"/>
          <w:lang w:val="lt-LT" w:eastAsia="ar-SA"/>
        </w:rPr>
      </w:pPr>
      <w:r w:rsidRPr="00CA7F42">
        <w:rPr>
          <w:rFonts w:ascii="Times New Roman" w:eastAsia="SimSun" w:hAnsi="Times New Roman" w:cs="Times New Roman"/>
          <w:b/>
          <w:color w:val="000000"/>
          <w:kern w:val="2"/>
          <w:sz w:val="24"/>
          <w:szCs w:val="24"/>
          <w:lang w:val="lt-LT" w:eastAsia="ar-SA"/>
        </w:rPr>
        <w:t>TECHNINĖ SPECIFIKACIJA</w:t>
      </w:r>
    </w:p>
    <w:p w14:paraId="18D87214" w14:textId="77777777" w:rsidR="00A255DB" w:rsidRPr="00CA7F42" w:rsidRDefault="00A255DB" w:rsidP="00A255DB">
      <w:pPr>
        <w:spacing w:before="120" w:after="120" w:line="240" w:lineRule="auto"/>
        <w:rPr>
          <w:rFonts w:ascii="Times New Roman" w:eastAsia="SimSun" w:hAnsi="Times New Roman" w:cs="Times New Roman"/>
          <w:b/>
          <w:color w:val="000000"/>
          <w:kern w:val="2"/>
          <w:sz w:val="24"/>
          <w:szCs w:val="24"/>
          <w:lang w:val="lt-LT" w:eastAsia="ar-SA"/>
        </w:rPr>
      </w:pPr>
    </w:p>
    <w:p w14:paraId="7E2182CB" w14:textId="6F137FD0" w:rsidR="00EA4B49" w:rsidRPr="00DF786A" w:rsidRDefault="00EA4B49" w:rsidP="00DF786A">
      <w:pPr>
        <w:numPr>
          <w:ilvl w:val="0"/>
          <w:numId w:val="16"/>
        </w:numPr>
        <w:pBdr>
          <w:top w:val="single" w:sz="8" w:space="1" w:color="auto"/>
          <w:bottom w:val="single" w:sz="8" w:space="1" w:color="auto"/>
        </w:pBdr>
        <w:shd w:val="clear" w:color="auto" w:fill="D9D9D9" w:themeFill="background1" w:themeFillShade="D9"/>
        <w:tabs>
          <w:tab w:val="left" w:pos="284"/>
          <w:tab w:val="left" w:pos="426"/>
        </w:tabs>
        <w:spacing w:after="0" w:line="276" w:lineRule="auto"/>
        <w:ind w:left="0" w:firstLine="0"/>
        <w:jc w:val="both"/>
        <w:rPr>
          <w:rFonts w:ascii="Times New Roman" w:eastAsia="Calibri" w:hAnsi="Times New Roman" w:cs="Times New Roman"/>
          <w:b/>
          <w:sz w:val="24"/>
          <w:szCs w:val="24"/>
          <w:lang w:val="lt-LT"/>
        </w:rPr>
      </w:pPr>
      <w:r w:rsidRPr="00DF786A">
        <w:rPr>
          <w:rFonts w:ascii="Times New Roman" w:eastAsia="Calibri" w:hAnsi="Times New Roman" w:cs="Times New Roman"/>
          <w:b/>
          <w:sz w:val="24"/>
          <w:szCs w:val="24"/>
          <w:shd w:val="clear" w:color="auto" w:fill="D9D9D9" w:themeFill="background1" w:themeFillShade="D9"/>
          <w:lang w:val="lt-LT"/>
        </w:rPr>
        <w:t>SĄVOKOS</w:t>
      </w:r>
    </w:p>
    <w:p w14:paraId="2CF832E3" w14:textId="68DAEA13" w:rsidR="002317DE" w:rsidRPr="00DF786A" w:rsidRDefault="002317DE" w:rsidP="00DF786A">
      <w:pPr>
        <w:pStyle w:val="Sraopastraipa"/>
        <w:numPr>
          <w:ilvl w:val="1"/>
          <w:numId w:val="16"/>
        </w:numPr>
        <w:tabs>
          <w:tab w:val="left" w:pos="426"/>
        </w:tabs>
        <w:spacing w:after="0" w:line="276" w:lineRule="auto"/>
        <w:ind w:left="0" w:firstLine="0"/>
        <w:jc w:val="both"/>
        <w:rPr>
          <w:rFonts w:ascii="Times New Roman" w:hAnsi="Times New Roman" w:cs="Times New Roman"/>
          <w:sz w:val="24"/>
          <w:szCs w:val="24"/>
          <w:lang w:val="pt-BR" w:eastAsia="ja-JP"/>
        </w:rPr>
      </w:pPr>
      <w:r w:rsidRPr="00DF786A">
        <w:rPr>
          <w:rFonts w:ascii="Times New Roman" w:hAnsi="Times New Roman" w:cs="Times New Roman"/>
          <w:b/>
          <w:bCs/>
          <w:sz w:val="24"/>
          <w:szCs w:val="24"/>
          <w:lang w:val="lt-LT"/>
        </w:rPr>
        <w:t xml:space="preserve">Pirkėjas/Užsakovas </w:t>
      </w:r>
      <w:r w:rsidRPr="00DF786A">
        <w:rPr>
          <w:rFonts w:ascii="Times New Roman" w:hAnsi="Times New Roman" w:cs="Times New Roman"/>
          <w:sz w:val="24"/>
          <w:szCs w:val="24"/>
          <w:lang w:val="lt-LT" w:eastAsia="ja-JP"/>
        </w:rPr>
        <w:t>–</w:t>
      </w:r>
      <w:r w:rsidRPr="00DF786A">
        <w:rPr>
          <w:rFonts w:ascii="Times New Roman" w:hAnsi="Times New Roman" w:cs="Times New Roman"/>
          <w:b/>
          <w:bCs/>
          <w:sz w:val="24"/>
          <w:szCs w:val="24"/>
          <w:lang w:val="lt-LT"/>
        </w:rPr>
        <w:t xml:space="preserve">  </w:t>
      </w:r>
      <w:r w:rsidR="00CA7F42" w:rsidRPr="00DF786A">
        <w:rPr>
          <w:rFonts w:ascii="Times New Roman" w:hAnsi="Times New Roman" w:cs="Times New Roman"/>
          <w:sz w:val="24"/>
          <w:szCs w:val="24"/>
          <w:lang w:val="lt-LT" w:eastAsia="ja-JP"/>
        </w:rPr>
        <w:t>Alytaus rajono savivaldybės administracija</w:t>
      </w:r>
      <w:r w:rsidR="00D459C5" w:rsidRPr="00DF786A">
        <w:rPr>
          <w:rFonts w:ascii="Times New Roman" w:hAnsi="Times New Roman" w:cs="Times New Roman"/>
          <w:sz w:val="24"/>
          <w:szCs w:val="24"/>
          <w:lang w:val="pt-BR"/>
        </w:rPr>
        <w:t>, Pulko g. 21, LT-62135 Alytus, telefonas +370 315 55 530.</w:t>
      </w:r>
    </w:p>
    <w:p w14:paraId="71974A7D" w14:textId="7CCA7862" w:rsidR="00D459C5" w:rsidRPr="00DF786A" w:rsidRDefault="00EA4B49" w:rsidP="00DF786A">
      <w:pPr>
        <w:pStyle w:val="Sraopastraipa"/>
        <w:numPr>
          <w:ilvl w:val="1"/>
          <w:numId w:val="16"/>
        </w:numPr>
        <w:tabs>
          <w:tab w:val="left" w:pos="426"/>
        </w:tabs>
        <w:spacing w:after="0" w:line="276" w:lineRule="auto"/>
        <w:ind w:left="0" w:firstLine="0"/>
        <w:jc w:val="both"/>
        <w:rPr>
          <w:rFonts w:ascii="Times New Roman" w:hAnsi="Times New Roman" w:cs="Times New Roman"/>
          <w:sz w:val="24"/>
          <w:szCs w:val="24"/>
          <w:lang w:val="lt-LT" w:eastAsia="ja-JP"/>
        </w:rPr>
      </w:pPr>
      <w:r w:rsidRPr="00DF786A">
        <w:rPr>
          <w:rFonts w:ascii="Times New Roman" w:hAnsi="Times New Roman" w:cs="Times New Roman"/>
          <w:b/>
          <w:bCs/>
          <w:sz w:val="24"/>
          <w:szCs w:val="24"/>
          <w:lang w:val="lt-LT" w:eastAsia="ja-JP"/>
        </w:rPr>
        <w:t>Tiekėjas</w:t>
      </w:r>
      <w:r w:rsidR="002317DE" w:rsidRPr="00DF786A">
        <w:rPr>
          <w:rFonts w:ascii="Times New Roman" w:hAnsi="Times New Roman" w:cs="Times New Roman"/>
          <w:sz w:val="24"/>
          <w:szCs w:val="24"/>
          <w:lang w:val="lt-LT" w:eastAsia="ja-JP"/>
        </w:rPr>
        <w:t xml:space="preserve">– ūkio subjektas – fizinis asmuo, privatusis juridinis asmuo, viešasis juridinis asmuo, kitos organizacijos ir jų padaliniai ar tokių asmenų grupė, su kuriuo Pirkėjas/Užsakovas sudaro </w:t>
      </w:r>
      <w:bookmarkStart w:id="0" w:name="_Hlk118376072"/>
    </w:p>
    <w:p w14:paraId="288180C2" w14:textId="22BF37A7" w:rsidR="0055666A" w:rsidRPr="00DF786A" w:rsidRDefault="00D459C5" w:rsidP="00DF786A">
      <w:pPr>
        <w:pStyle w:val="Sraopastraipa"/>
        <w:numPr>
          <w:ilvl w:val="1"/>
          <w:numId w:val="16"/>
        </w:numPr>
        <w:tabs>
          <w:tab w:val="left" w:pos="426"/>
        </w:tabs>
        <w:spacing w:after="0" w:line="276" w:lineRule="auto"/>
        <w:ind w:left="0" w:firstLine="0"/>
        <w:jc w:val="both"/>
        <w:rPr>
          <w:rFonts w:ascii="Times New Roman" w:hAnsi="Times New Roman" w:cs="Times New Roman"/>
          <w:sz w:val="24"/>
          <w:szCs w:val="24"/>
          <w:lang w:val="lt-LT"/>
        </w:rPr>
      </w:pPr>
      <w:r w:rsidRPr="00DF786A">
        <w:rPr>
          <w:rFonts w:ascii="Times New Roman" w:eastAsia="Calibri" w:hAnsi="Times New Roman" w:cs="Times New Roman"/>
          <w:b/>
          <w:sz w:val="24"/>
          <w:szCs w:val="24"/>
          <w:lang w:val="lt-LT"/>
        </w:rPr>
        <w:t>Sutartis</w:t>
      </w:r>
      <w:r w:rsidRPr="00DF786A">
        <w:rPr>
          <w:rFonts w:ascii="Times New Roman" w:eastAsia="Calibri" w:hAnsi="Times New Roman" w:cs="Times New Roman"/>
          <w:sz w:val="24"/>
          <w:szCs w:val="24"/>
          <w:lang w:val="lt-LT"/>
        </w:rPr>
        <w:t xml:space="preserve"> – Pirkimo sutartis, sudaroma tarp </w:t>
      </w:r>
      <w:r w:rsidR="00EA4B49" w:rsidRPr="00DF786A">
        <w:rPr>
          <w:rFonts w:ascii="Times New Roman" w:eastAsia="Calibri" w:hAnsi="Times New Roman" w:cs="Times New Roman"/>
          <w:sz w:val="24"/>
          <w:szCs w:val="24"/>
          <w:lang w:val="lt-LT"/>
        </w:rPr>
        <w:t xml:space="preserve">Tiekėjo </w:t>
      </w:r>
      <w:r w:rsidRPr="00DF786A">
        <w:rPr>
          <w:rFonts w:ascii="Times New Roman" w:eastAsia="Calibri" w:hAnsi="Times New Roman" w:cs="Times New Roman"/>
          <w:sz w:val="24"/>
          <w:szCs w:val="24"/>
          <w:lang w:val="lt-LT"/>
        </w:rPr>
        <w:t>ir Pirkėjo dėl šio Pirkimo objekto.</w:t>
      </w:r>
      <w:bookmarkEnd w:id="0"/>
    </w:p>
    <w:p w14:paraId="3A23BC15" w14:textId="77777777" w:rsidR="00D459C5" w:rsidRPr="00DF786A" w:rsidRDefault="00D459C5" w:rsidP="00DF786A">
      <w:pPr>
        <w:numPr>
          <w:ilvl w:val="0"/>
          <w:numId w:val="16"/>
        </w:numPr>
        <w:pBdr>
          <w:top w:val="single" w:sz="8" w:space="1" w:color="auto"/>
          <w:bottom w:val="single" w:sz="8" w:space="1" w:color="auto"/>
        </w:pBdr>
        <w:shd w:val="clear" w:color="auto" w:fill="D9D9D9" w:themeFill="background1" w:themeFillShade="D9"/>
        <w:tabs>
          <w:tab w:val="left" w:pos="284"/>
          <w:tab w:val="left" w:pos="426"/>
        </w:tabs>
        <w:spacing w:after="0" w:line="276" w:lineRule="auto"/>
        <w:ind w:left="0" w:firstLine="0"/>
        <w:jc w:val="both"/>
        <w:rPr>
          <w:rFonts w:ascii="Times New Roman" w:eastAsia="Calibri" w:hAnsi="Times New Roman" w:cs="Times New Roman"/>
          <w:b/>
          <w:sz w:val="24"/>
          <w:szCs w:val="24"/>
          <w:lang w:val="lt-LT"/>
        </w:rPr>
      </w:pPr>
      <w:r w:rsidRPr="00DF786A">
        <w:rPr>
          <w:rFonts w:ascii="Times New Roman" w:eastAsia="Calibri" w:hAnsi="Times New Roman" w:cs="Times New Roman"/>
          <w:b/>
          <w:sz w:val="24"/>
          <w:szCs w:val="24"/>
          <w:shd w:val="clear" w:color="auto" w:fill="D9D9D9" w:themeFill="background1" w:themeFillShade="D9"/>
          <w:lang w:val="lt-LT"/>
        </w:rPr>
        <w:t>PIRKIMO OBJEKTAS</w:t>
      </w:r>
    </w:p>
    <w:p w14:paraId="708D85E4" w14:textId="3667A16D" w:rsidR="00D459C5" w:rsidRPr="00C23F86" w:rsidRDefault="00D459C5" w:rsidP="00DF786A">
      <w:pPr>
        <w:pStyle w:val="Sraopastraipa"/>
        <w:numPr>
          <w:ilvl w:val="1"/>
          <w:numId w:val="16"/>
        </w:numPr>
        <w:tabs>
          <w:tab w:val="left" w:pos="0"/>
          <w:tab w:val="left" w:pos="426"/>
        </w:tabs>
        <w:spacing w:after="0" w:line="276" w:lineRule="auto"/>
        <w:ind w:left="0" w:firstLine="0"/>
        <w:jc w:val="both"/>
        <w:rPr>
          <w:rFonts w:ascii="Times New Roman" w:hAnsi="Times New Roman" w:cs="Times New Roman"/>
          <w:sz w:val="24"/>
          <w:szCs w:val="24"/>
          <w:lang w:val="lt-LT"/>
        </w:rPr>
      </w:pPr>
      <w:r w:rsidRPr="00C23F86">
        <w:rPr>
          <w:rFonts w:ascii="Times New Roman" w:hAnsi="Times New Roman" w:cs="Times New Roman"/>
          <w:b/>
          <w:bCs/>
          <w:sz w:val="24"/>
          <w:szCs w:val="24"/>
          <w:lang w:val="lt-LT"/>
        </w:rPr>
        <w:t>Pirkimo objektas</w:t>
      </w:r>
      <w:r w:rsidR="001E79B0" w:rsidRPr="00C23F86">
        <w:rPr>
          <w:rFonts w:ascii="Times New Roman" w:hAnsi="Times New Roman" w:cs="Times New Roman"/>
          <w:b/>
          <w:bCs/>
          <w:sz w:val="24"/>
          <w:szCs w:val="24"/>
          <w:lang w:val="lt-LT"/>
        </w:rPr>
        <w:t>:</w:t>
      </w:r>
      <w:r w:rsidRPr="00C23F86">
        <w:rPr>
          <w:rFonts w:ascii="Times New Roman" w:hAnsi="Times New Roman" w:cs="Times New Roman"/>
          <w:sz w:val="24"/>
          <w:szCs w:val="24"/>
          <w:lang w:val="lt-LT"/>
        </w:rPr>
        <w:t xml:space="preserve"> </w:t>
      </w:r>
      <w:r w:rsidR="00C23F86" w:rsidRPr="00C23F86">
        <w:rPr>
          <w:rFonts w:ascii="Times New Roman" w:hAnsi="Times New Roman" w:cs="Times New Roman"/>
          <w:sz w:val="24"/>
          <w:szCs w:val="24"/>
          <w:lang w:val="pt-BR"/>
        </w:rPr>
        <w:t>Vandens telkinių valymo darbai</w:t>
      </w:r>
      <w:r w:rsidR="00C23F86" w:rsidRPr="00C23F86">
        <w:rPr>
          <w:rFonts w:ascii="Times New Roman" w:hAnsi="Times New Roman" w:cs="Times New Roman"/>
          <w:bCs/>
          <w:sz w:val="24"/>
          <w:szCs w:val="24"/>
          <w:lang w:val="pt-BR"/>
        </w:rPr>
        <w:t xml:space="preserve"> (toliau – darbai). </w:t>
      </w:r>
    </w:p>
    <w:p w14:paraId="5354BD83" w14:textId="2301EFCF" w:rsidR="00C23F86" w:rsidRPr="00DF786A" w:rsidRDefault="00C23F86" w:rsidP="00C23F86">
      <w:pPr>
        <w:numPr>
          <w:ilvl w:val="0"/>
          <w:numId w:val="16"/>
        </w:numPr>
        <w:pBdr>
          <w:top w:val="single" w:sz="8" w:space="1" w:color="auto"/>
          <w:bottom w:val="single" w:sz="8" w:space="1" w:color="auto"/>
        </w:pBdr>
        <w:shd w:val="clear" w:color="auto" w:fill="D9D9D9" w:themeFill="background1" w:themeFillShade="D9"/>
        <w:tabs>
          <w:tab w:val="left" w:pos="284"/>
          <w:tab w:val="left" w:pos="426"/>
        </w:tabs>
        <w:spacing w:after="0" w:line="276" w:lineRule="auto"/>
        <w:ind w:left="0" w:firstLine="0"/>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shd w:val="clear" w:color="auto" w:fill="D9D9D9" w:themeFill="background1" w:themeFillShade="D9"/>
          <w:lang w:val="lt-LT"/>
        </w:rPr>
        <w:t>REIKALAVIMAI PIRKIMO OBJEKTAS</w:t>
      </w:r>
    </w:p>
    <w:p w14:paraId="6B1775C1" w14:textId="77777777" w:rsidR="00C23F86" w:rsidRPr="00C23F86" w:rsidRDefault="00C23F86" w:rsidP="00C23F86">
      <w:pPr>
        <w:pStyle w:val="Sraopastraipa"/>
        <w:numPr>
          <w:ilvl w:val="1"/>
          <w:numId w:val="16"/>
        </w:numPr>
        <w:tabs>
          <w:tab w:val="left" w:pos="284"/>
        </w:tabs>
        <w:spacing w:after="0" w:line="240" w:lineRule="auto"/>
        <w:jc w:val="both"/>
        <w:rPr>
          <w:rFonts w:ascii="Times New Roman" w:hAnsi="Times New Roman" w:cs="Times New Roman"/>
          <w:sz w:val="24"/>
          <w:szCs w:val="24"/>
          <w:lang w:val="pt-BR"/>
        </w:rPr>
      </w:pPr>
      <w:r w:rsidRPr="00C23F86">
        <w:rPr>
          <w:rFonts w:ascii="Times New Roman" w:hAnsi="Times New Roman" w:cs="Times New Roman"/>
          <w:bCs/>
          <w:sz w:val="24"/>
          <w:szCs w:val="24"/>
          <w:lang w:val="pt-BR"/>
        </w:rPr>
        <w:t>Pivašiūnų k. esančio paplūdimio valymo darbai.</w:t>
      </w:r>
    </w:p>
    <w:p w14:paraId="28F2F77B" w14:textId="6AA939F7" w:rsidR="00C23F86" w:rsidRPr="00C23F86" w:rsidRDefault="00C23F86" w:rsidP="00C23F86">
      <w:pPr>
        <w:pStyle w:val="Sraopastraipa"/>
        <w:numPr>
          <w:ilvl w:val="2"/>
          <w:numId w:val="16"/>
        </w:numPr>
        <w:tabs>
          <w:tab w:val="left" w:pos="0"/>
          <w:tab w:val="left" w:pos="426"/>
        </w:tabs>
        <w:spacing w:after="0" w:line="276" w:lineRule="auto"/>
        <w:ind w:left="390" w:hanging="390"/>
        <w:jc w:val="both"/>
        <w:rPr>
          <w:rFonts w:ascii="Times New Roman" w:hAnsi="Times New Roman" w:cs="Times New Roman"/>
          <w:sz w:val="24"/>
          <w:szCs w:val="24"/>
          <w:lang w:val="lt-LT"/>
        </w:rPr>
      </w:pPr>
      <w:r w:rsidRPr="00C23F86">
        <w:rPr>
          <w:rFonts w:ascii="Times New Roman" w:hAnsi="Times New Roman" w:cs="Times New Roman"/>
          <w:sz w:val="24"/>
          <w:szCs w:val="24"/>
          <w:lang w:val="pt-BR"/>
        </w:rPr>
        <w:t xml:space="preserve">Preliminarūs darbų kiekiai: </w:t>
      </w:r>
    </w:p>
    <w:p w14:paraId="0C0CFD75" w14:textId="77777777" w:rsidR="00C23F86" w:rsidRPr="00C23F86" w:rsidRDefault="00C23F86" w:rsidP="00C23F86">
      <w:pPr>
        <w:pStyle w:val="Sraopastraipa"/>
        <w:tabs>
          <w:tab w:val="left" w:pos="284"/>
        </w:tabs>
        <w:spacing w:after="0" w:line="240" w:lineRule="auto"/>
        <w:ind w:left="390" w:hanging="390"/>
        <w:jc w:val="both"/>
        <w:rPr>
          <w:rFonts w:ascii="Times New Roman" w:hAnsi="Times New Roman" w:cs="Times New Roman"/>
          <w:sz w:val="24"/>
          <w:szCs w:val="24"/>
          <w:lang w:val="lt-LT"/>
        </w:rPr>
      </w:pPr>
    </w:p>
    <w:tbl>
      <w:tblPr>
        <w:tblStyle w:val="Lentelstinklelis"/>
        <w:tblW w:w="10627" w:type="dxa"/>
        <w:tblLook w:val="04A0" w:firstRow="1" w:lastRow="0" w:firstColumn="1" w:lastColumn="0" w:noHBand="0" w:noVBand="1"/>
      </w:tblPr>
      <w:tblGrid>
        <w:gridCol w:w="920"/>
        <w:gridCol w:w="4945"/>
        <w:gridCol w:w="2111"/>
        <w:gridCol w:w="1396"/>
        <w:gridCol w:w="1255"/>
      </w:tblGrid>
      <w:tr w:rsidR="00C23F86" w:rsidRPr="00C23F86" w14:paraId="170273D3" w14:textId="77777777" w:rsidTr="00C23F86">
        <w:tc>
          <w:tcPr>
            <w:tcW w:w="696" w:type="dxa"/>
          </w:tcPr>
          <w:p w14:paraId="696427D3" w14:textId="77777777" w:rsidR="00C23F86" w:rsidRPr="00C23F86" w:rsidRDefault="00C23F86" w:rsidP="00C23F86">
            <w:pPr>
              <w:ind w:left="390" w:hanging="390"/>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Eil. Nr.</w:t>
            </w:r>
          </w:p>
        </w:tc>
        <w:tc>
          <w:tcPr>
            <w:tcW w:w="5111" w:type="dxa"/>
            <w:vAlign w:val="center"/>
          </w:tcPr>
          <w:p w14:paraId="4258BDF1" w14:textId="77777777" w:rsidR="00C23F86" w:rsidRPr="00C23F86" w:rsidRDefault="00C23F86" w:rsidP="00C23F86">
            <w:pPr>
              <w:ind w:left="390" w:hanging="390"/>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Darbai</w:t>
            </w:r>
          </w:p>
        </w:tc>
        <w:tc>
          <w:tcPr>
            <w:tcW w:w="2126" w:type="dxa"/>
            <w:vAlign w:val="center"/>
          </w:tcPr>
          <w:p w14:paraId="617B9CCB" w14:textId="77777777" w:rsidR="00C23F86" w:rsidRPr="00C23F86" w:rsidRDefault="00C23F86" w:rsidP="00C23F86">
            <w:pPr>
              <w:ind w:left="390" w:hanging="390"/>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Ežero pavadinimas</w:t>
            </w:r>
          </w:p>
        </w:tc>
        <w:tc>
          <w:tcPr>
            <w:tcW w:w="1418" w:type="dxa"/>
            <w:vAlign w:val="center"/>
          </w:tcPr>
          <w:p w14:paraId="5E3AF435" w14:textId="77777777" w:rsidR="00C23F86" w:rsidRPr="00C23F86" w:rsidRDefault="00C23F86" w:rsidP="00C23F86">
            <w:pPr>
              <w:ind w:left="390" w:hanging="390"/>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Mato vnt.</w:t>
            </w:r>
          </w:p>
        </w:tc>
        <w:tc>
          <w:tcPr>
            <w:tcW w:w="1276" w:type="dxa"/>
          </w:tcPr>
          <w:p w14:paraId="16B774A4" w14:textId="77777777" w:rsidR="00C23F86" w:rsidRPr="00C23F86" w:rsidRDefault="00C23F86" w:rsidP="00C23F86">
            <w:pPr>
              <w:ind w:left="390" w:hanging="390"/>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Kiekis</w:t>
            </w:r>
          </w:p>
        </w:tc>
      </w:tr>
      <w:tr w:rsidR="00C23F86" w:rsidRPr="00C23F86" w14:paraId="68CCAEAF" w14:textId="77777777" w:rsidTr="00C23F86">
        <w:tc>
          <w:tcPr>
            <w:tcW w:w="696" w:type="dxa"/>
          </w:tcPr>
          <w:p w14:paraId="54221AA0" w14:textId="77777777" w:rsidR="00C23F86" w:rsidRPr="00C23F86" w:rsidRDefault="00C23F86" w:rsidP="00C23F86">
            <w:pPr>
              <w:ind w:left="390" w:hanging="390"/>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1.</w:t>
            </w:r>
          </w:p>
        </w:tc>
        <w:tc>
          <w:tcPr>
            <w:tcW w:w="5111" w:type="dxa"/>
            <w:tcBorders>
              <w:top w:val="single" w:sz="4" w:space="0" w:color="auto"/>
              <w:left w:val="single" w:sz="4" w:space="0" w:color="auto"/>
              <w:bottom w:val="single" w:sz="4" w:space="0" w:color="auto"/>
              <w:right w:val="single" w:sz="4" w:space="0" w:color="auto"/>
            </w:tcBorders>
          </w:tcPr>
          <w:p w14:paraId="3B645613" w14:textId="77777777" w:rsidR="00C23F86" w:rsidRPr="00C23F86" w:rsidRDefault="00C23F86" w:rsidP="00C23F86">
            <w:pPr>
              <w:keepNext/>
              <w:pBdr>
                <w:top w:val="nil"/>
                <w:left w:val="nil"/>
                <w:bottom w:val="nil"/>
                <w:right w:val="nil"/>
                <w:between w:val="nil"/>
                <w:bar w:val="nil"/>
              </w:pBdr>
              <w:jc w:val="both"/>
              <w:rPr>
                <w:rFonts w:ascii="Times New Roman" w:eastAsia="Arial Unicode MS" w:hAnsi="Times New Roman" w:cs="Times New Roman"/>
                <w:bCs/>
                <w:sz w:val="24"/>
                <w:szCs w:val="24"/>
                <w:bdr w:val="nil"/>
                <w:lang w:val="lt-LT" w:eastAsia="lt-LT"/>
              </w:rPr>
            </w:pPr>
            <w:r w:rsidRPr="00C23F86">
              <w:rPr>
                <w:rFonts w:ascii="Times New Roman" w:eastAsia="Arial Unicode MS" w:hAnsi="Times New Roman" w:cs="Times New Roman"/>
                <w:bCs/>
                <w:sz w:val="24"/>
                <w:szCs w:val="24"/>
                <w:bdr w:val="nil"/>
                <w:lang w:val="lt-LT" w:eastAsia="lt-LT"/>
              </w:rPr>
              <w:t>Makrofitų rovimas su šaknimis ir transportavimas į krantą mechanizuotai</w:t>
            </w:r>
          </w:p>
        </w:tc>
        <w:tc>
          <w:tcPr>
            <w:tcW w:w="2126" w:type="dxa"/>
            <w:vAlign w:val="center"/>
          </w:tcPr>
          <w:p w14:paraId="1346EA9A" w14:textId="77777777" w:rsidR="00C23F86" w:rsidRPr="00C23F86" w:rsidRDefault="00C23F86" w:rsidP="00C23F86">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Ilgis</w:t>
            </w:r>
          </w:p>
        </w:tc>
        <w:tc>
          <w:tcPr>
            <w:tcW w:w="1418" w:type="dxa"/>
            <w:vAlign w:val="center"/>
          </w:tcPr>
          <w:p w14:paraId="22A2C54D" w14:textId="77777777" w:rsidR="00C23F86" w:rsidRPr="00C23F86" w:rsidRDefault="00C23F86" w:rsidP="00C23F86">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ha</w:t>
            </w:r>
          </w:p>
        </w:tc>
        <w:tc>
          <w:tcPr>
            <w:tcW w:w="1276" w:type="dxa"/>
          </w:tcPr>
          <w:p w14:paraId="5977ED05" w14:textId="77777777" w:rsidR="00C23F86" w:rsidRPr="00C23F86" w:rsidRDefault="00C23F86" w:rsidP="00C23F86">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0,038</w:t>
            </w:r>
          </w:p>
        </w:tc>
      </w:tr>
      <w:tr w:rsidR="00C23F86" w:rsidRPr="00C23F86" w14:paraId="5D3B9C5B" w14:textId="77777777" w:rsidTr="00C23F86">
        <w:tc>
          <w:tcPr>
            <w:tcW w:w="696" w:type="dxa"/>
          </w:tcPr>
          <w:p w14:paraId="0F564F90" w14:textId="77777777" w:rsidR="00C23F86" w:rsidRPr="00C23F86" w:rsidRDefault="00C23F86" w:rsidP="00C23F86">
            <w:pPr>
              <w:ind w:left="390" w:hanging="390"/>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2.</w:t>
            </w:r>
          </w:p>
        </w:tc>
        <w:tc>
          <w:tcPr>
            <w:tcW w:w="5111" w:type="dxa"/>
            <w:tcBorders>
              <w:top w:val="single" w:sz="4" w:space="0" w:color="auto"/>
              <w:left w:val="single" w:sz="4" w:space="0" w:color="auto"/>
              <w:bottom w:val="single" w:sz="4" w:space="0" w:color="auto"/>
              <w:right w:val="single" w:sz="4" w:space="0" w:color="auto"/>
            </w:tcBorders>
          </w:tcPr>
          <w:p w14:paraId="7D36EE92" w14:textId="77777777" w:rsidR="00C23F86" w:rsidRPr="00C23F86" w:rsidRDefault="00C23F86" w:rsidP="00C23F86">
            <w:pPr>
              <w:keepNext/>
              <w:pBdr>
                <w:top w:val="nil"/>
                <w:left w:val="nil"/>
                <w:bottom w:val="nil"/>
                <w:right w:val="nil"/>
                <w:between w:val="nil"/>
                <w:bar w:val="nil"/>
              </w:pBdr>
              <w:jc w:val="both"/>
              <w:rPr>
                <w:rFonts w:ascii="Times New Roman" w:eastAsia="Arial Unicode MS" w:hAnsi="Times New Roman" w:cs="Times New Roman"/>
                <w:bCs/>
                <w:sz w:val="24"/>
                <w:szCs w:val="24"/>
                <w:bdr w:val="nil"/>
                <w:lang w:val="lt-LT" w:eastAsia="lt-LT"/>
              </w:rPr>
            </w:pPr>
            <w:r w:rsidRPr="00C23F86">
              <w:rPr>
                <w:rFonts w:ascii="Times New Roman" w:eastAsia="Arial Unicode MS" w:hAnsi="Times New Roman" w:cs="Times New Roman"/>
                <w:bCs/>
                <w:sz w:val="24"/>
                <w:szCs w:val="24"/>
                <w:bdr w:val="nil"/>
                <w:lang w:val="lt-LT" w:eastAsia="lt-LT"/>
              </w:rPr>
              <w:t>Makrofitų ir šaknų surinkimas, pakrovimas ir išvežimas, kai atstumas 5 km</w:t>
            </w:r>
          </w:p>
        </w:tc>
        <w:tc>
          <w:tcPr>
            <w:tcW w:w="2126" w:type="dxa"/>
            <w:vAlign w:val="center"/>
          </w:tcPr>
          <w:p w14:paraId="3F6B5E23" w14:textId="77777777" w:rsidR="00C23F86" w:rsidRPr="00C23F86" w:rsidRDefault="00C23F86" w:rsidP="00C23F86">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Ilgis</w:t>
            </w:r>
          </w:p>
        </w:tc>
        <w:tc>
          <w:tcPr>
            <w:tcW w:w="1418" w:type="dxa"/>
            <w:vAlign w:val="center"/>
          </w:tcPr>
          <w:p w14:paraId="15072B60" w14:textId="77777777" w:rsidR="00C23F86" w:rsidRPr="00C23F86" w:rsidRDefault="00C23F86" w:rsidP="00C23F86">
            <w:pPr>
              <w:jc w:val="center"/>
              <w:rPr>
                <w:rFonts w:ascii="Times New Roman" w:hAnsi="Times New Roman" w:cs="Times New Roman"/>
                <w:sz w:val="24"/>
                <w:szCs w:val="24"/>
                <w:vertAlign w:val="superscript"/>
                <w:lang w:val="lt-LT"/>
              </w:rPr>
            </w:pPr>
            <w:r w:rsidRPr="00C23F86">
              <w:rPr>
                <w:rFonts w:ascii="Times New Roman" w:hAnsi="Times New Roman" w:cs="Times New Roman"/>
                <w:sz w:val="24"/>
                <w:szCs w:val="24"/>
                <w:lang w:val="lt-LT"/>
              </w:rPr>
              <w:t>100 m</w:t>
            </w:r>
            <w:r w:rsidRPr="00C23F86">
              <w:rPr>
                <w:rFonts w:ascii="Times New Roman" w:hAnsi="Times New Roman" w:cs="Times New Roman"/>
                <w:sz w:val="24"/>
                <w:szCs w:val="24"/>
                <w:vertAlign w:val="superscript"/>
                <w:lang w:val="lt-LT"/>
              </w:rPr>
              <w:t>3</w:t>
            </w:r>
          </w:p>
        </w:tc>
        <w:tc>
          <w:tcPr>
            <w:tcW w:w="1276" w:type="dxa"/>
          </w:tcPr>
          <w:p w14:paraId="4F17C05D" w14:textId="77777777" w:rsidR="00C23F86" w:rsidRPr="00C23F86" w:rsidRDefault="00C23F86" w:rsidP="00C23F86">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1,7</w:t>
            </w:r>
          </w:p>
        </w:tc>
      </w:tr>
      <w:tr w:rsidR="00C23F86" w:rsidRPr="00C23F86" w14:paraId="3565F344" w14:textId="77777777" w:rsidTr="00C23F86">
        <w:tc>
          <w:tcPr>
            <w:tcW w:w="696" w:type="dxa"/>
          </w:tcPr>
          <w:p w14:paraId="52EA3077" w14:textId="77777777" w:rsidR="00C23F86" w:rsidRPr="00C23F86" w:rsidRDefault="00C23F86" w:rsidP="00C23F86">
            <w:pPr>
              <w:ind w:left="390" w:hanging="390"/>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3.</w:t>
            </w:r>
          </w:p>
        </w:tc>
        <w:tc>
          <w:tcPr>
            <w:tcW w:w="5111" w:type="dxa"/>
            <w:tcBorders>
              <w:top w:val="single" w:sz="4" w:space="0" w:color="auto"/>
              <w:left w:val="single" w:sz="4" w:space="0" w:color="auto"/>
              <w:bottom w:val="single" w:sz="4" w:space="0" w:color="auto"/>
              <w:right w:val="single" w:sz="4" w:space="0" w:color="auto"/>
            </w:tcBorders>
          </w:tcPr>
          <w:p w14:paraId="7D522429" w14:textId="77777777" w:rsidR="00C23F86" w:rsidRPr="00C23F86" w:rsidRDefault="00C23F86" w:rsidP="00C23F86">
            <w:pPr>
              <w:keepNext/>
              <w:pBdr>
                <w:top w:val="nil"/>
                <w:left w:val="nil"/>
                <w:bottom w:val="nil"/>
                <w:right w:val="nil"/>
                <w:between w:val="nil"/>
                <w:bar w:val="nil"/>
              </w:pBdr>
              <w:ind w:left="390" w:hanging="390"/>
              <w:jc w:val="both"/>
              <w:rPr>
                <w:rFonts w:ascii="Times New Roman" w:eastAsia="Arial Unicode MS" w:hAnsi="Times New Roman" w:cs="Times New Roman"/>
                <w:bCs/>
                <w:sz w:val="24"/>
                <w:szCs w:val="24"/>
                <w:bdr w:val="nil"/>
                <w:lang w:val="lt-LT" w:eastAsia="lt-LT"/>
              </w:rPr>
            </w:pPr>
            <w:r w:rsidRPr="00C23F86">
              <w:rPr>
                <w:rFonts w:ascii="Times New Roman" w:eastAsia="Arial Unicode MS" w:hAnsi="Times New Roman" w:cs="Times New Roman"/>
                <w:bCs/>
                <w:sz w:val="24"/>
                <w:szCs w:val="24"/>
                <w:bdr w:val="nil"/>
                <w:lang w:val="lt-LT" w:eastAsia="lt-LT"/>
              </w:rPr>
              <w:t>Geotekstilės paklojimas</w:t>
            </w:r>
          </w:p>
        </w:tc>
        <w:tc>
          <w:tcPr>
            <w:tcW w:w="2126" w:type="dxa"/>
            <w:vAlign w:val="center"/>
          </w:tcPr>
          <w:p w14:paraId="53423E6A" w14:textId="77777777" w:rsidR="00C23F86" w:rsidRPr="00C23F86" w:rsidRDefault="00C23F86" w:rsidP="00C23F86">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Ilgis</w:t>
            </w:r>
          </w:p>
        </w:tc>
        <w:tc>
          <w:tcPr>
            <w:tcW w:w="1418" w:type="dxa"/>
            <w:vAlign w:val="center"/>
          </w:tcPr>
          <w:p w14:paraId="2F615CB9" w14:textId="77777777" w:rsidR="00C23F86" w:rsidRPr="00C23F86" w:rsidRDefault="00C23F86" w:rsidP="00C23F86">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100 m</w:t>
            </w:r>
            <w:r w:rsidRPr="00C23F86">
              <w:rPr>
                <w:rFonts w:ascii="Times New Roman" w:hAnsi="Times New Roman" w:cs="Times New Roman"/>
                <w:sz w:val="24"/>
                <w:szCs w:val="24"/>
                <w:vertAlign w:val="superscript"/>
                <w:lang w:val="lt-LT"/>
              </w:rPr>
              <w:t>2</w:t>
            </w:r>
          </w:p>
        </w:tc>
        <w:tc>
          <w:tcPr>
            <w:tcW w:w="1276" w:type="dxa"/>
          </w:tcPr>
          <w:p w14:paraId="452EF47B" w14:textId="77777777" w:rsidR="00C23F86" w:rsidRPr="00C23F86" w:rsidRDefault="00C23F86" w:rsidP="00C23F86">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6</w:t>
            </w:r>
          </w:p>
        </w:tc>
      </w:tr>
      <w:tr w:rsidR="00C23F86" w:rsidRPr="00C23F86" w14:paraId="21DD8F3C" w14:textId="77777777" w:rsidTr="00C23F86">
        <w:tc>
          <w:tcPr>
            <w:tcW w:w="696" w:type="dxa"/>
          </w:tcPr>
          <w:p w14:paraId="233256B7" w14:textId="77777777" w:rsidR="00C23F86" w:rsidRPr="00C23F86" w:rsidRDefault="00C23F86" w:rsidP="00C23F86">
            <w:pPr>
              <w:ind w:left="390" w:hanging="390"/>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4.</w:t>
            </w:r>
          </w:p>
        </w:tc>
        <w:tc>
          <w:tcPr>
            <w:tcW w:w="5111" w:type="dxa"/>
            <w:tcBorders>
              <w:top w:val="single" w:sz="4" w:space="0" w:color="auto"/>
              <w:left w:val="single" w:sz="4" w:space="0" w:color="auto"/>
              <w:bottom w:val="single" w:sz="4" w:space="0" w:color="auto"/>
              <w:right w:val="single" w:sz="4" w:space="0" w:color="auto"/>
            </w:tcBorders>
          </w:tcPr>
          <w:p w14:paraId="5D356A3E" w14:textId="77777777" w:rsidR="00C23F86" w:rsidRPr="00C23F86" w:rsidRDefault="00C23F86" w:rsidP="00C23F86">
            <w:pPr>
              <w:keepNext/>
              <w:pBdr>
                <w:top w:val="nil"/>
                <w:left w:val="nil"/>
                <w:bottom w:val="nil"/>
                <w:right w:val="nil"/>
                <w:between w:val="nil"/>
                <w:bar w:val="nil"/>
              </w:pBdr>
              <w:ind w:left="390" w:hanging="390"/>
              <w:jc w:val="both"/>
              <w:rPr>
                <w:rFonts w:ascii="Times New Roman" w:eastAsia="Arial Unicode MS" w:hAnsi="Times New Roman" w:cs="Times New Roman"/>
                <w:bCs/>
                <w:sz w:val="24"/>
                <w:szCs w:val="24"/>
                <w:bdr w:val="nil"/>
                <w:lang w:val="lt-LT" w:eastAsia="lt-LT"/>
              </w:rPr>
            </w:pPr>
            <w:r w:rsidRPr="00C23F86">
              <w:rPr>
                <w:rFonts w:ascii="Times New Roman" w:eastAsia="Arial Unicode MS" w:hAnsi="Times New Roman" w:cs="Times New Roman"/>
                <w:bCs/>
                <w:sz w:val="24"/>
                <w:szCs w:val="24"/>
                <w:bdr w:val="nil"/>
                <w:lang w:val="lt-LT" w:eastAsia="lt-LT"/>
              </w:rPr>
              <w:t>Smėlio pasluoksnis</w:t>
            </w:r>
          </w:p>
        </w:tc>
        <w:tc>
          <w:tcPr>
            <w:tcW w:w="2126" w:type="dxa"/>
            <w:vAlign w:val="center"/>
          </w:tcPr>
          <w:p w14:paraId="6539BC77" w14:textId="77777777" w:rsidR="00C23F86" w:rsidRPr="00C23F86" w:rsidRDefault="00C23F86" w:rsidP="00C23F86">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Ilgis</w:t>
            </w:r>
          </w:p>
        </w:tc>
        <w:tc>
          <w:tcPr>
            <w:tcW w:w="1418" w:type="dxa"/>
            <w:vAlign w:val="center"/>
          </w:tcPr>
          <w:p w14:paraId="7300094E" w14:textId="77777777" w:rsidR="00C23F86" w:rsidRPr="00C23F86" w:rsidRDefault="00C23F86" w:rsidP="00C23F86">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m</w:t>
            </w:r>
            <w:r w:rsidRPr="00C23F86">
              <w:rPr>
                <w:rFonts w:ascii="Times New Roman" w:hAnsi="Times New Roman" w:cs="Times New Roman"/>
                <w:sz w:val="24"/>
                <w:szCs w:val="24"/>
                <w:vertAlign w:val="superscript"/>
                <w:lang w:val="lt-LT"/>
              </w:rPr>
              <w:t>3</w:t>
            </w:r>
          </w:p>
        </w:tc>
        <w:tc>
          <w:tcPr>
            <w:tcW w:w="1276" w:type="dxa"/>
          </w:tcPr>
          <w:p w14:paraId="6371DAA3" w14:textId="77777777" w:rsidR="00C23F86" w:rsidRPr="00C23F86" w:rsidRDefault="00C23F86" w:rsidP="00C23F86">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140</w:t>
            </w:r>
          </w:p>
        </w:tc>
      </w:tr>
      <w:tr w:rsidR="00C23F86" w:rsidRPr="00C23F86" w14:paraId="49136855" w14:textId="77777777" w:rsidTr="00C23F86">
        <w:tc>
          <w:tcPr>
            <w:tcW w:w="696" w:type="dxa"/>
          </w:tcPr>
          <w:p w14:paraId="4BCCB97A" w14:textId="77777777" w:rsidR="00C23F86" w:rsidRPr="00C23F86" w:rsidRDefault="00C23F86" w:rsidP="00C23F86">
            <w:pPr>
              <w:ind w:left="390" w:hanging="390"/>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5.</w:t>
            </w:r>
          </w:p>
        </w:tc>
        <w:tc>
          <w:tcPr>
            <w:tcW w:w="5111" w:type="dxa"/>
            <w:tcBorders>
              <w:top w:val="single" w:sz="4" w:space="0" w:color="auto"/>
              <w:left w:val="single" w:sz="4" w:space="0" w:color="auto"/>
              <w:bottom w:val="single" w:sz="4" w:space="0" w:color="auto"/>
              <w:right w:val="single" w:sz="4" w:space="0" w:color="auto"/>
            </w:tcBorders>
          </w:tcPr>
          <w:p w14:paraId="07F45E82" w14:textId="77777777" w:rsidR="00C23F86" w:rsidRPr="00C23F86" w:rsidRDefault="00C23F86" w:rsidP="00C23F86">
            <w:pPr>
              <w:keepNext/>
              <w:pBdr>
                <w:top w:val="nil"/>
                <w:left w:val="nil"/>
                <w:bottom w:val="nil"/>
                <w:right w:val="nil"/>
                <w:between w:val="nil"/>
                <w:bar w:val="nil"/>
              </w:pBdr>
              <w:ind w:left="390" w:hanging="390"/>
              <w:jc w:val="both"/>
              <w:rPr>
                <w:rFonts w:ascii="Times New Roman" w:eastAsia="Arial Unicode MS" w:hAnsi="Times New Roman" w:cs="Times New Roman"/>
                <w:bCs/>
                <w:sz w:val="24"/>
                <w:szCs w:val="24"/>
                <w:bdr w:val="nil"/>
                <w:lang w:val="lt-LT" w:eastAsia="lt-LT"/>
              </w:rPr>
            </w:pPr>
            <w:r w:rsidRPr="00C23F86">
              <w:rPr>
                <w:rFonts w:ascii="Times New Roman" w:eastAsia="Arial Unicode MS" w:hAnsi="Times New Roman" w:cs="Times New Roman"/>
                <w:bCs/>
                <w:sz w:val="24"/>
                <w:szCs w:val="24"/>
                <w:bdr w:val="nil"/>
                <w:lang w:val="lt-LT" w:eastAsia="lt-LT"/>
              </w:rPr>
              <w:t>Laikinų gruntinių kelių įrengimas</w:t>
            </w:r>
          </w:p>
        </w:tc>
        <w:tc>
          <w:tcPr>
            <w:tcW w:w="2126" w:type="dxa"/>
            <w:vAlign w:val="center"/>
          </w:tcPr>
          <w:p w14:paraId="44DA44E4" w14:textId="77777777" w:rsidR="00C23F86" w:rsidRPr="00C23F86" w:rsidRDefault="00C23F86" w:rsidP="00C23F86">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Ilgis</w:t>
            </w:r>
          </w:p>
        </w:tc>
        <w:tc>
          <w:tcPr>
            <w:tcW w:w="1418" w:type="dxa"/>
            <w:vAlign w:val="center"/>
          </w:tcPr>
          <w:p w14:paraId="0491CA5B" w14:textId="77777777" w:rsidR="00C23F86" w:rsidRPr="00C23F86" w:rsidRDefault="00C23F86" w:rsidP="00C23F86">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100 m</w:t>
            </w:r>
          </w:p>
        </w:tc>
        <w:tc>
          <w:tcPr>
            <w:tcW w:w="1276" w:type="dxa"/>
          </w:tcPr>
          <w:p w14:paraId="680CAB45" w14:textId="77777777" w:rsidR="00C23F86" w:rsidRPr="00C23F86" w:rsidRDefault="00C23F86" w:rsidP="00C23F86">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0,3</w:t>
            </w:r>
          </w:p>
        </w:tc>
      </w:tr>
      <w:tr w:rsidR="00C23F86" w:rsidRPr="00C23F86" w14:paraId="0024885F" w14:textId="77777777" w:rsidTr="00C23F86">
        <w:tc>
          <w:tcPr>
            <w:tcW w:w="696" w:type="dxa"/>
          </w:tcPr>
          <w:p w14:paraId="08965ECC" w14:textId="77777777" w:rsidR="00C23F86" w:rsidRPr="00C23F86" w:rsidRDefault="00C23F86" w:rsidP="00C23F86">
            <w:pPr>
              <w:ind w:left="390" w:hanging="390"/>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6.</w:t>
            </w:r>
          </w:p>
        </w:tc>
        <w:tc>
          <w:tcPr>
            <w:tcW w:w="5111" w:type="dxa"/>
            <w:tcBorders>
              <w:top w:val="single" w:sz="4" w:space="0" w:color="auto"/>
              <w:left w:val="single" w:sz="4" w:space="0" w:color="auto"/>
              <w:bottom w:val="single" w:sz="4" w:space="0" w:color="auto"/>
              <w:right w:val="single" w:sz="4" w:space="0" w:color="auto"/>
            </w:tcBorders>
          </w:tcPr>
          <w:p w14:paraId="0BBF6A64" w14:textId="2F2E6412" w:rsidR="00C23F86" w:rsidRPr="00C23F86" w:rsidRDefault="00C23F86" w:rsidP="00C23F86">
            <w:pPr>
              <w:keepNext/>
              <w:pBdr>
                <w:top w:val="nil"/>
                <w:left w:val="nil"/>
                <w:bottom w:val="nil"/>
                <w:right w:val="nil"/>
                <w:between w:val="nil"/>
                <w:bar w:val="nil"/>
              </w:pBdr>
              <w:jc w:val="both"/>
              <w:rPr>
                <w:rFonts w:ascii="Times New Roman" w:eastAsia="Arial Unicode MS" w:hAnsi="Times New Roman" w:cs="Times New Roman"/>
                <w:bCs/>
                <w:sz w:val="24"/>
                <w:szCs w:val="24"/>
                <w:bdr w:val="nil"/>
                <w:lang w:val="lt-LT" w:eastAsia="lt-LT"/>
              </w:rPr>
            </w:pPr>
            <w:r w:rsidRPr="00C23F86">
              <w:rPr>
                <w:rFonts w:ascii="Times New Roman" w:eastAsia="Arial Unicode MS" w:hAnsi="Times New Roman" w:cs="Times New Roman"/>
                <w:bCs/>
                <w:sz w:val="24"/>
                <w:szCs w:val="24"/>
                <w:bdr w:val="nil"/>
                <w:lang w:val="lt-LT" w:eastAsia="lt-LT"/>
              </w:rPr>
              <w:t>Sugadintos dirvos išlyginimas ir jei reikalinga</w:t>
            </w:r>
            <w:r>
              <w:rPr>
                <w:rFonts w:ascii="Times New Roman" w:eastAsia="Arial Unicode MS" w:hAnsi="Times New Roman" w:cs="Times New Roman"/>
                <w:bCs/>
                <w:sz w:val="24"/>
                <w:szCs w:val="24"/>
                <w:bdr w:val="nil"/>
                <w:lang w:val="lt-LT" w:eastAsia="lt-LT"/>
              </w:rPr>
              <w:t xml:space="preserve"> </w:t>
            </w:r>
            <w:r w:rsidRPr="00C23F86">
              <w:rPr>
                <w:rFonts w:ascii="Times New Roman" w:eastAsia="Arial Unicode MS" w:hAnsi="Times New Roman" w:cs="Times New Roman"/>
                <w:bCs/>
                <w:sz w:val="24"/>
                <w:szCs w:val="24"/>
                <w:bdr w:val="nil"/>
                <w:lang w:val="lt-LT" w:eastAsia="lt-LT"/>
              </w:rPr>
              <w:t>augalinio dirvožemio užpylimas iki 15 cm storio.</w:t>
            </w:r>
          </w:p>
        </w:tc>
        <w:tc>
          <w:tcPr>
            <w:tcW w:w="2126" w:type="dxa"/>
            <w:vAlign w:val="center"/>
          </w:tcPr>
          <w:p w14:paraId="49612D3C" w14:textId="77777777" w:rsidR="00C23F86" w:rsidRPr="00C23F86" w:rsidRDefault="00C23F86" w:rsidP="00C23F86">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Ilgis</w:t>
            </w:r>
          </w:p>
        </w:tc>
        <w:tc>
          <w:tcPr>
            <w:tcW w:w="1418" w:type="dxa"/>
            <w:vAlign w:val="center"/>
          </w:tcPr>
          <w:p w14:paraId="30112566" w14:textId="77777777" w:rsidR="00C23F86" w:rsidRPr="00C23F86" w:rsidRDefault="00C23F86" w:rsidP="00C23F86">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100 m</w:t>
            </w:r>
            <w:r w:rsidRPr="00C23F86">
              <w:rPr>
                <w:rFonts w:ascii="Times New Roman" w:hAnsi="Times New Roman" w:cs="Times New Roman"/>
                <w:sz w:val="24"/>
                <w:szCs w:val="24"/>
                <w:vertAlign w:val="superscript"/>
                <w:lang w:val="lt-LT"/>
              </w:rPr>
              <w:t>2</w:t>
            </w:r>
          </w:p>
        </w:tc>
        <w:tc>
          <w:tcPr>
            <w:tcW w:w="1276" w:type="dxa"/>
          </w:tcPr>
          <w:p w14:paraId="1F970842" w14:textId="77777777" w:rsidR="00C23F86" w:rsidRPr="00C23F86" w:rsidRDefault="00C23F86" w:rsidP="00C23F86">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0,3</w:t>
            </w:r>
          </w:p>
        </w:tc>
      </w:tr>
    </w:tbl>
    <w:p w14:paraId="1490676D" w14:textId="77777777" w:rsidR="00C23F86" w:rsidRPr="00C23F86" w:rsidRDefault="00C23F86" w:rsidP="00C23F86">
      <w:pPr>
        <w:spacing w:after="0" w:line="240" w:lineRule="auto"/>
        <w:ind w:left="390" w:hanging="390"/>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 xml:space="preserve"> </w:t>
      </w:r>
    </w:p>
    <w:p w14:paraId="2CFC3684" w14:textId="77777777" w:rsidR="00C23F86" w:rsidRPr="00C23F86" w:rsidRDefault="00C23F86" w:rsidP="00C23F86">
      <w:pPr>
        <w:pStyle w:val="Sraopastraipa"/>
        <w:numPr>
          <w:ilvl w:val="1"/>
          <w:numId w:val="16"/>
        </w:numPr>
        <w:tabs>
          <w:tab w:val="left" w:pos="284"/>
        </w:tabs>
        <w:spacing w:after="0" w:line="240" w:lineRule="auto"/>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Jaunimo parke, Simno m. esančio tvenkinio ir upės valymo darbai.</w:t>
      </w:r>
    </w:p>
    <w:p w14:paraId="0CD35485" w14:textId="375D88A9" w:rsidR="00C23F86" w:rsidRPr="00C23F86" w:rsidRDefault="00C23F86" w:rsidP="00C23F86">
      <w:pPr>
        <w:pStyle w:val="Sraopastraipa"/>
        <w:numPr>
          <w:ilvl w:val="2"/>
          <w:numId w:val="16"/>
        </w:numPr>
        <w:tabs>
          <w:tab w:val="left" w:pos="284"/>
        </w:tabs>
        <w:spacing w:after="0" w:line="240" w:lineRule="auto"/>
        <w:ind w:left="390" w:hanging="390"/>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Preliminarūs darbų kiekiai:</w:t>
      </w:r>
    </w:p>
    <w:p w14:paraId="225E24D2" w14:textId="77777777" w:rsidR="00C23F86" w:rsidRPr="00C23F86" w:rsidRDefault="00C23F86" w:rsidP="00C23F86">
      <w:pPr>
        <w:tabs>
          <w:tab w:val="left" w:pos="284"/>
        </w:tabs>
        <w:spacing w:after="0" w:line="240" w:lineRule="auto"/>
        <w:jc w:val="both"/>
        <w:rPr>
          <w:rFonts w:ascii="Times New Roman" w:hAnsi="Times New Roman" w:cs="Times New Roman"/>
          <w:sz w:val="24"/>
          <w:szCs w:val="24"/>
          <w:lang w:val="lt-LT"/>
        </w:rPr>
      </w:pPr>
    </w:p>
    <w:tbl>
      <w:tblPr>
        <w:tblStyle w:val="Lentelstinklelis"/>
        <w:tblW w:w="10627" w:type="dxa"/>
        <w:tblLook w:val="04A0" w:firstRow="1" w:lastRow="0" w:firstColumn="1" w:lastColumn="0" w:noHBand="0" w:noVBand="1"/>
      </w:tblPr>
      <w:tblGrid>
        <w:gridCol w:w="988"/>
        <w:gridCol w:w="4819"/>
        <w:gridCol w:w="2126"/>
        <w:gridCol w:w="1418"/>
        <w:gridCol w:w="1276"/>
      </w:tblGrid>
      <w:tr w:rsidR="00C23F86" w:rsidRPr="00C23F86" w14:paraId="2C22E710" w14:textId="77777777" w:rsidTr="00C23F86">
        <w:tc>
          <w:tcPr>
            <w:tcW w:w="988" w:type="dxa"/>
          </w:tcPr>
          <w:p w14:paraId="10B7501A" w14:textId="77777777" w:rsidR="00C23F86" w:rsidRPr="00C23F86" w:rsidRDefault="00C23F86" w:rsidP="00C87792">
            <w:pPr>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Eil. Nr.</w:t>
            </w:r>
          </w:p>
        </w:tc>
        <w:tc>
          <w:tcPr>
            <w:tcW w:w="4819" w:type="dxa"/>
            <w:vAlign w:val="center"/>
          </w:tcPr>
          <w:p w14:paraId="6388B7AE" w14:textId="77777777" w:rsidR="00C23F86" w:rsidRPr="00C23F86" w:rsidRDefault="00C23F86" w:rsidP="00C87792">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Darbai</w:t>
            </w:r>
          </w:p>
        </w:tc>
        <w:tc>
          <w:tcPr>
            <w:tcW w:w="2126" w:type="dxa"/>
            <w:vAlign w:val="center"/>
          </w:tcPr>
          <w:p w14:paraId="0EFB7DEF" w14:textId="77777777" w:rsidR="00C23F86" w:rsidRPr="00C23F86" w:rsidRDefault="00C23F86" w:rsidP="00C87792">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Telkinio pavadinimas</w:t>
            </w:r>
          </w:p>
        </w:tc>
        <w:tc>
          <w:tcPr>
            <w:tcW w:w="1418" w:type="dxa"/>
            <w:vAlign w:val="center"/>
          </w:tcPr>
          <w:p w14:paraId="611AE6A1" w14:textId="77777777" w:rsidR="00C23F86" w:rsidRPr="00C23F86" w:rsidRDefault="00C23F86" w:rsidP="00C87792">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Mato vnt.</w:t>
            </w:r>
          </w:p>
        </w:tc>
        <w:tc>
          <w:tcPr>
            <w:tcW w:w="1276" w:type="dxa"/>
          </w:tcPr>
          <w:p w14:paraId="600EA027" w14:textId="77777777" w:rsidR="00C23F86" w:rsidRPr="00C23F86" w:rsidRDefault="00C23F86" w:rsidP="00C87792">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Kiekis</w:t>
            </w:r>
          </w:p>
        </w:tc>
      </w:tr>
      <w:tr w:rsidR="00C23F86" w:rsidRPr="00C23F86" w14:paraId="00F27FBD" w14:textId="77777777" w:rsidTr="00C23F86">
        <w:tc>
          <w:tcPr>
            <w:tcW w:w="988" w:type="dxa"/>
          </w:tcPr>
          <w:p w14:paraId="5207240F" w14:textId="77777777" w:rsidR="00C23F86" w:rsidRPr="00C23F86" w:rsidRDefault="00C23F86" w:rsidP="00C87792">
            <w:pPr>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1.</w:t>
            </w:r>
          </w:p>
        </w:tc>
        <w:tc>
          <w:tcPr>
            <w:tcW w:w="4819" w:type="dxa"/>
            <w:tcBorders>
              <w:top w:val="single" w:sz="4" w:space="0" w:color="auto"/>
              <w:left w:val="single" w:sz="4" w:space="0" w:color="auto"/>
              <w:bottom w:val="single" w:sz="4" w:space="0" w:color="auto"/>
              <w:right w:val="single" w:sz="4" w:space="0" w:color="auto"/>
            </w:tcBorders>
          </w:tcPr>
          <w:p w14:paraId="76FF25B8" w14:textId="77777777" w:rsidR="00C23F86" w:rsidRPr="00C23F86" w:rsidRDefault="00C23F86" w:rsidP="00C87792">
            <w:pPr>
              <w:keepNext/>
              <w:pBdr>
                <w:top w:val="nil"/>
                <w:left w:val="nil"/>
                <w:bottom w:val="nil"/>
                <w:right w:val="nil"/>
                <w:between w:val="nil"/>
                <w:bar w:val="nil"/>
              </w:pBdr>
              <w:rPr>
                <w:rFonts w:ascii="Times New Roman" w:eastAsia="Arial Unicode MS" w:hAnsi="Times New Roman" w:cs="Times New Roman"/>
                <w:bCs/>
                <w:sz w:val="24"/>
                <w:szCs w:val="24"/>
                <w:bdr w:val="nil"/>
                <w:lang w:val="lt-LT" w:eastAsia="lt-LT"/>
              </w:rPr>
            </w:pPr>
            <w:r w:rsidRPr="00C23F86">
              <w:rPr>
                <w:rFonts w:ascii="Times New Roman" w:eastAsia="Arial Unicode MS" w:hAnsi="Times New Roman" w:cs="Times New Roman"/>
                <w:bCs/>
                <w:sz w:val="24"/>
                <w:szCs w:val="24"/>
                <w:bdr w:val="nil"/>
                <w:lang w:val="lt-LT" w:eastAsia="lt-LT"/>
              </w:rPr>
              <w:t>Vandens pašalinimas iš tvenkinio siurbliais</w:t>
            </w:r>
          </w:p>
        </w:tc>
        <w:tc>
          <w:tcPr>
            <w:tcW w:w="2126" w:type="dxa"/>
            <w:vAlign w:val="center"/>
          </w:tcPr>
          <w:p w14:paraId="3556EE9E" w14:textId="77777777" w:rsidR="00C23F86" w:rsidRPr="00C23F86" w:rsidRDefault="00C23F86" w:rsidP="00C87792">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Tvenkinys</w:t>
            </w:r>
          </w:p>
        </w:tc>
        <w:tc>
          <w:tcPr>
            <w:tcW w:w="1418" w:type="dxa"/>
            <w:vAlign w:val="center"/>
          </w:tcPr>
          <w:p w14:paraId="630CF717" w14:textId="77777777" w:rsidR="00C23F86" w:rsidRPr="00C23F86" w:rsidRDefault="00C23F86" w:rsidP="00C87792">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val.</w:t>
            </w:r>
          </w:p>
        </w:tc>
        <w:tc>
          <w:tcPr>
            <w:tcW w:w="1276" w:type="dxa"/>
            <w:vAlign w:val="center"/>
          </w:tcPr>
          <w:p w14:paraId="03702971" w14:textId="77777777" w:rsidR="00C23F86" w:rsidRPr="00C23F86" w:rsidRDefault="00C23F86" w:rsidP="00C87792">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72</w:t>
            </w:r>
          </w:p>
        </w:tc>
      </w:tr>
      <w:tr w:rsidR="00C23F86" w:rsidRPr="00C23F86" w14:paraId="4D8973CB" w14:textId="77777777" w:rsidTr="00C23F86">
        <w:tc>
          <w:tcPr>
            <w:tcW w:w="988" w:type="dxa"/>
          </w:tcPr>
          <w:p w14:paraId="721B2529" w14:textId="77777777" w:rsidR="00C23F86" w:rsidRPr="00C23F86" w:rsidRDefault="00C23F86" w:rsidP="00C87792">
            <w:pPr>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2.</w:t>
            </w:r>
          </w:p>
        </w:tc>
        <w:tc>
          <w:tcPr>
            <w:tcW w:w="4819" w:type="dxa"/>
            <w:tcBorders>
              <w:top w:val="single" w:sz="4" w:space="0" w:color="auto"/>
              <w:left w:val="single" w:sz="4" w:space="0" w:color="auto"/>
              <w:bottom w:val="single" w:sz="4" w:space="0" w:color="auto"/>
              <w:right w:val="single" w:sz="4" w:space="0" w:color="auto"/>
            </w:tcBorders>
          </w:tcPr>
          <w:p w14:paraId="166D9C3F" w14:textId="77777777" w:rsidR="00C23F86" w:rsidRPr="00C23F86" w:rsidRDefault="00C23F86" w:rsidP="00C87792">
            <w:pPr>
              <w:keepNext/>
              <w:pBdr>
                <w:top w:val="nil"/>
                <w:left w:val="nil"/>
                <w:bottom w:val="nil"/>
                <w:right w:val="nil"/>
                <w:between w:val="nil"/>
                <w:bar w:val="nil"/>
              </w:pBdr>
              <w:rPr>
                <w:rFonts w:ascii="Times New Roman" w:eastAsia="Arial Unicode MS" w:hAnsi="Times New Roman" w:cs="Times New Roman"/>
                <w:bCs/>
                <w:sz w:val="24"/>
                <w:szCs w:val="24"/>
                <w:bdr w:val="nil"/>
                <w:lang w:val="lt-LT" w:eastAsia="lt-LT"/>
              </w:rPr>
            </w:pPr>
            <w:r w:rsidRPr="00C23F86">
              <w:rPr>
                <w:rFonts w:ascii="Times New Roman" w:eastAsia="Arial Unicode MS" w:hAnsi="Times New Roman" w:cs="Times New Roman"/>
                <w:bCs/>
                <w:sz w:val="24"/>
                <w:szCs w:val="24"/>
                <w:bdr w:val="nil"/>
                <w:lang w:val="lt-LT" w:eastAsia="lt-LT"/>
              </w:rPr>
              <w:t>Sąnašų pašalinimas mechanizuotai, grunto paskleidimas</w:t>
            </w:r>
          </w:p>
        </w:tc>
        <w:tc>
          <w:tcPr>
            <w:tcW w:w="2126" w:type="dxa"/>
            <w:vAlign w:val="center"/>
          </w:tcPr>
          <w:p w14:paraId="060FCFC4" w14:textId="77777777" w:rsidR="00C23F86" w:rsidRPr="00C23F86" w:rsidRDefault="00C23F86" w:rsidP="00C87792">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Tvenkinys, upė</w:t>
            </w:r>
          </w:p>
        </w:tc>
        <w:tc>
          <w:tcPr>
            <w:tcW w:w="1418" w:type="dxa"/>
            <w:vAlign w:val="center"/>
          </w:tcPr>
          <w:p w14:paraId="27A2527E" w14:textId="77777777" w:rsidR="00C23F86" w:rsidRPr="00C23F86" w:rsidRDefault="00C23F86" w:rsidP="00C87792">
            <w:pPr>
              <w:jc w:val="center"/>
              <w:rPr>
                <w:rFonts w:ascii="Times New Roman" w:hAnsi="Times New Roman" w:cs="Times New Roman"/>
                <w:sz w:val="24"/>
                <w:szCs w:val="24"/>
                <w:vertAlign w:val="superscript"/>
                <w:lang w:val="lt-LT"/>
              </w:rPr>
            </w:pPr>
            <w:r w:rsidRPr="00C23F86">
              <w:rPr>
                <w:rFonts w:ascii="Times New Roman" w:hAnsi="Times New Roman" w:cs="Times New Roman"/>
                <w:sz w:val="24"/>
                <w:szCs w:val="24"/>
                <w:lang w:val="lt-LT"/>
              </w:rPr>
              <w:t>100 m</w:t>
            </w:r>
            <w:r w:rsidRPr="00C23F86">
              <w:rPr>
                <w:rFonts w:ascii="Times New Roman" w:hAnsi="Times New Roman" w:cs="Times New Roman"/>
                <w:sz w:val="24"/>
                <w:szCs w:val="24"/>
                <w:vertAlign w:val="superscript"/>
                <w:lang w:val="lt-LT"/>
              </w:rPr>
              <w:t>2</w:t>
            </w:r>
          </w:p>
        </w:tc>
        <w:tc>
          <w:tcPr>
            <w:tcW w:w="1276" w:type="dxa"/>
            <w:vAlign w:val="center"/>
          </w:tcPr>
          <w:p w14:paraId="19437FC5" w14:textId="77777777" w:rsidR="00C23F86" w:rsidRPr="00C23F86" w:rsidRDefault="00C23F86" w:rsidP="00C87792">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19</w:t>
            </w:r>
          </w:p>
        </w:tc>
      </w:tr>
      <w:tr w:rsidR="00C23F86" w:rsidRPr="00C23F86" w14:paraId="576EE65B" w14:textId="77777777" w:rsidTr="00C23F86">
        <w:tc>
          <w:tcPr>
            <w:tcW w:w="988" w:type="dxa"/>
          </w:tcPr>
          <w:p w14:paraId="2D2C1AAC" w14:textId="77777777" w:rsidR="00C23F86" w:rsidRPr="00C23F86" w:rsidRDefault="00C23F86" w:rsidP="00C87792">
            <w:pPr>
              <w:jc w:val="both"/>
              <w:rPr>
                <w:rFonts w:ascii="Times New Roman" w:hAnsi="Times New Roman" w:cs="Times New Roman"/>
                <w:sz w:val="24"/>
                <w:szCs w:val="24"/>
                <w:lang w:val="lt-LT"/>
              </w:rPr>
            </w:pPr>
            <w:r w:rsidRPr="00C23F86">
              <w:rPr>
                <w:rFonts w:ascii="Times New Roman" w:hAnsi="Times New Roman" w:cs="Times New Roman"/>
                <w:sz w:val="24"/>
                <w:szCs w:val="24"/>
                <w:lang w:val="lt-LT"/>
              </w:rPr>
              <w:t>3.</w:t>
            </w:r>
          </w:p>
        </w:tc>
        <w:tc>
          <w:tcPr>
            <w:tcW w:w="4819" w:type="dxa"/>
            <w:tcBorders>
              <w:top w:val="single" w:sz="4" w:space="0" w:color="auto"/>
              <w:left w:val="single" w:sz="4" w:space="0" w:color="auto"/>
              <w:bottom w:val="single" w:sz="4" w:space="0" w:color="auto"/>
              <w:right w:val="single" w:sz="4" w:space="0" w:color="auto"/>
            </w:tcBorders>
          </w:tcPr>
          <w:p w14:paraId="10080FDB" w14:textId="77777777" w:rsidR="00C23F86" w:rsidRPr="00C23F86" w:rsidRDefault="00C23F86" w:rsidP="00C87792">
            <w:pPr>
              <w:keepNext/>
              <w:pBdr>
                <w:top w:val="nil"/>
                <w:left w:val="nil"/>
                <w:bottom w:val="nil"/>
                <w:right w:val="nil"/>
                <w:between w:val="nil"/>
                <w:bar w:val="nil"/>
              </w:pBdr>
              <w:jc w:val="both"/>
              <w:rPr>
                <w:rFonts w:ascii="Times New Roman" w:eastAsia="Arial Unicode MS" w:hAnsi="Times New Roman" w:cs="Times New Roman"/>
                <w:bCs/>
                <w:sz w:val="24"/>
                <w:szCs w:val="24"/>
                <w:bdr w:val="nil"/>
                <w:lang w:val="lt-LT" w:eastAsia="lt-LT"/>
              </w:rPr>
            </w:pPr>
            <w:r w:rsidRPr="00C23F86">
              <w:rPr>
                <w:rFonts w:ascii="Times New Roman" w:eastAsia="Arial Unicode MS" w:hAnsi="Times New Roman" w:cs="Times New Roman"/>
                <w:bCs/>
                <w:sz w:val="24"/>
                <w:szCs w:val="24"/>
                <w:bdr w:val="nil"/>
                <w:lang w:val="lt-LT" w:eastAsia="lt-LT"/>
              </w:rPr>
              <w:t>Kelmų sutvarkymas, bei dirvos paruošimas užpilant iki 10 cm storio sluoksnį augalinio dirvožemio</w:t>
            </w:r>
          </w:p>
        </w:tc>
        <w:tc>
          <w:tcPr>
            <w:tcW w:w="2126" w:type="dxa"/>
            <w:vAlign w:val="center"/>
          </w:tcPr>
          <w:p w14:paraId="2054F018" w14:textId="77777777" w:rsidR="00C23F86" w:rsidRPr="00C23F86" w:rsidRDefault="00C23F86" w:rsidP="00C87792">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Tvenkinys, upė</w:t>
            </w:r>
          </w:p>
        </w:tc>
        <w:tc>
          <w:tcPr>
            <w:tcW w:w="1418" w:type="dxa"/>
            <w:vAlign w:val="center"/>
          </w:tcPr>
          <w:p w14:paraId="758B90A6" w14:textId="77777777" w:rsidR="00C23F86" w:rsidRPr="00C23F86" w:rsidRDefault="00C23F86" w:rsidP="00C87792">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100 m</w:t>
            </w:r>
            <w:r w:rsidRPr="00C23F86">
              <w:rPr>
                <w:rFonts w:ascii="Times New Roman" w:hAnsi="Times New Roman" w:cs="Times New Roman"/>
                <w:sz w:val="24"/>
                <w:szCs w:val="24"/>
                <w:vertAlign w:val="superscript"/>
                <w:lang w:val="lt-LT"/>
              </w:rPr>
              <w:t>2</w:t>
            </w:r>
          </w:p>
        </w:tc>
        <w:tc>
          <w:tcPr>
            <w:tcW w:w="1276" w:type="dxa"/>
            <w:vAlign w:val="center"/>
          </w:tcPr>
          <w:p w14:paraId="06391889" w14:textId="77777777" w:rsidR="00C23F86" w:rsidRPr="00C23F86" w:rsidRDefault="00C23F86" w:rsidP="00C87792">
            <w:pPr>
              <w:jc w:val="center"/>
              <w:rPr>
                <w:rFonts w:ascii="Times New Roman" w:hAnsi="Times New Roman" w:cs="Times New Roman"/>
                <w:sz w:val="24"/>
                <w:szCs w:val="24"/>
                <w:lang w:val="lt-LT"/>
              </w:rPr>
            </w:pPr>
            <w:r w:rsidRPr="00C23F86">
              <w:rPr>
                <w:rFonts w:ascii="Times New Roman" w:hAnsi="Times New Roman" w:cs="Times New Roman"/>
                <w:sz w:val="24"/>
                <w:szCs w:val="24"/>
                <w:lang w:val="lt-LT"/>
              </w:rPr>
              <w:t>3</w:t>
            </w:r>
          </w:p>
        </w:tc>
      </w:tr>
    </w:tbl>
    <w:p w14:paraId="54881FCD" w14:textId="77777777" w:rsidR="00C23F86" w:rsidRDefault="00C23F86" w:rsidP="00C23F86">
      <w:pPr>
        <w:tabs>
          <w:tab w:val="left" w:pos="284"/>
        </w:tabs>
        <w:spacing w:after="0" w:line="240" w:lineRule="auto"/>
        <w:jc w:val="both"/>
      </w:pPr>
    </w:p>
    <w:p w14:paraId="173B7192" w14:textId="5E80B645" w:rsidR="00C23F86" w:rsidRPr="00C23F86" w:rsidRDefault="00C23F86" w:rsidP="00C23F86">
      <w:pPr>
        <w:pStyle w:val="Sraopastraipa"/>
        <w:numPr>
          <w:ilvl w:val="1"/>
          <w:numId w:val="16"/>
        </w:numPr>
        <w:tabs>
          <w:tab w:val="left" w:pos="426"/>
        </w:tabs>
        <w:spacing w:after="0" w:line="240" w:lineRule="auto"/>
        <w:ind w:left="0" w:firstLine="0"/>
        <w:jc w:val="both"/>
        <w:rPr>
          <w:rFonts w:ascii="Times New Roman" w:hAnsi="Times New Roman" w:cs="Times New Roman"/>
          <w:sz w:val="24"/>
          <w:szCs w:val="24"/>
          <w:lang w:val="pt-BR"/>
        </w:rPr>
      </w:pPr>
      <w:r w:rsidRPr="00C23F86">
        <w:rPr>
          <w:rFonts w:ascii="Times New Roman" w:hAnsi="Times New Roman" w:cs="Times New Roman"/>
          <w:sz w:val="24"/>
          <w:szCs w:val="24"/>
          <w:lang w:val="pt-BR"/>
        </w:rPr>
        <w:t>Visa pašalinta biomasė privalo būti utilizuojama Lietuvos Respublikos teisės aktų nustatyta tvarka.</w:t>
      </w:r>
    </w:p>
    <w:p w14:paraId="2456D7DE" w14:textId="77777777" w:rsidR="00C23F86" w:rsidRPr="00C23F86" w:rsidRDefault="00C23F86" w:rsidP="00C23F86">
      <w:pPr>
        <w:pStyle w:val="Sraopastraipa"/>
        <w:numPr>
          <w:ilvl w:val="1"/>
          <w:numId w:val="16"/>
        </w:numPr>
        <w:tabs>
          <w:tab w:val="left" w:pos="426"/>
        </w:tabs>
        <w:spacing w:after="0" w:line="240" w:lineRule="auto"/>
        <w:ind w:left="0" w:firstLine="0"/>
        <w:jc w:val="both"/>
        <w:rPr>
          <w:rFonts w:ascii="Times New Roman" w:hAnsi="Times New Roman" w:cs="Times New Roman"/>
          <w:sz w:val="24"/>
          <w:szCs w:val="24"/>
          <w:lang w:val="pt-BR"/>
        </w:rPr>
      </w:pPr>
      <w:r w:rsidRPr="00C23F86">
        <w:rPr>
          <w:rFonts w:ascii="Times New Roman" w:hAnsi="Times New Roman" w:cs="Times New Roman"/>
          <w:sz w:val="24"/>
          <w:szCs w:val="24"/>
          <w:lang w:val="pt-BR"/>
        </w:rPr>
        <w:t>Atliekant darbus, būtina:</w:t>
      </w:r>
    </w:p>
    <w:p w14:paraId="3FE3A621" w14:textId="77777777" w:rsidR="00C23F86" w:rsidRPr="00C23F86" w:rsidRDefault="00C23F86" w:rsidP="00C23F86">
      <w:pPr>
        <w:pStyle w:val="Sraopastraipa"/>
        <w:numPr>
          <w:ilvl w:val="2"/>
          <w:numId w:val="16"/>
        </w:numPr>
        <w:tabs>
          <w:tab w:val="left" w:pos="426"/>
        </w:tabs>
        <w:spacing w:after="0" w:line="240" w:lineRule="auto"/>
        <w:ind w:left="0" w:firstLine="0"/>
        <w:jc w:val="both"/>
        <w:rPr>
          <w:rFonts w:ascii="Times New Roman" w:hAnsi="Times New Roman" w:cs="Times New Roman"/>
          <w:sz w:val="24"/>
          <w:szCs w:val="24"/>
          <w:lang w:val="pt-BR"/>
        </w:rPr>
      </w:pPr>
      <w:r w:rsidRPr="00C23F86">
        <w:rPr>
          <w:rFonts w:ascii="Times New Roman" w:hAnsi="Times New Roman" w:cs="Times New Roman"/>
          <w:sz w:val="24"/>
          <w:szCs w:val="24"/>
          <w:lang w:val="pt-BR"/>
        </w:rPr>
        <w:t>Užtikrinti, kad darbai nebūtų vykdomi LR aplinkos apsaugos bei kitų institucijų nurodytais atvejais (darbų zonose užfiksavus paukščių lizdus, lizdavietes ar kitus perėjimo požymius, tuose plotuose darbai stabdomi ir nevykdomi).</w:t>
      </w:r>
    </w:p>
    <w:p w14:paraId="51F7158B" w14:textId="77777777" w:rsidR="00C23F86" w:rsidRPr="00C23F86" w:rsidRDefault="00C23F86" w:rsidP="00C23F86">
      <w:pPr>
        <w:pStyle w:val="Sraopastraipa"/>
        <w:numPr>
          <w:ilvl w:val="2"/>
          <w:numId w:val="16"/>
        </w:numPr>
        <w:tabs>
          <w:tab w:val="left" w:pos="426"/>
        </w:tabs>
        <w:spacing w:after="0" w:line="240" w:lineRule="auto"/>
        <w:ind w:left="0" w:firstLine="0"/>
        <w:jc w:val="both"/>
        <w:rPr>
          <w:rFonts w:ascii="Times New Roman" w:hAnsi="Times New Roman" w:cs="Times New Roman"/>
          <w:sz w:val="24"/>
          <w:szCs w:val="24"/>
          <w:lang w:val="pt-BR"/>
        </w:rPr>
      </w:pPr>
      <w:r w:rsidRPr="00C23F86">
        <w:rPr>
          <w:rFonts w:ascii="Times New Roman" w:hAnsi="Times New Roman" w:cs="Times New Roman"/>
          <w:sz w:val="24"/>
          <w:szCs w:val="24"/>
          <w:lang w:val="pt-BR"/>
        </w:rPr>
        <w:lastRenderedPageBreak/>
        <w:t>Laikytis visų aplinkos apsaugos, darbų saugos, atliekų tvarkymo ir kt. reikalavimų, nepažeisti trečiųjų asmenų interesų.</w:t>
      </w:r>
    </w:p>
    <w:p w14:paraId="48106860" w14:textId="77777777" w:rsidR="00C23F86" w:rsidRPr="00C23F86" w:rsidRDefault="00C23F86" w:rsidP="00C23F86">
      <w:pPr>
        <w:pStyle w:val="Sraopastraipa"/>
        <w:numPr>
          <w:ilvl w:val="2"/>
          <w:numId w:val="16"/>
        </w:numPr>
        <w:tabs>
          <w:tab w:val="left" w:pos="426"/>
        </w:tabs>
        <w:spacing w:after="0" w:line="240" w:lineRule="auto"/>
        <w:ind w:left="0" w:firstLine="0"/>
        <w:jc w:val="both"/>
        <w:rPr>
          <w:rFonts w:ascii="Times New Roman" w:hAnsi="Times New Roman" w:cs="Times New Roman"/>
          <w:sz w:val="24"/>
          <w:szCs w:val="24"/>
          <w:lang w:val="pt-BR"/>
        </w:rPr>
      </w:pPr>
      <w:r w:rsidRPr="00C23F86">
        <w:rPr>
          <w:rFonts w:ascii="Times New Roman" w:hAnsi="Times New Roman" w:cs="Times New Roman"/>
          <w:sz w:val="24"/>
          <w:szCs w:val="24"/>
          <w:lang w:val="pt-BR"/>
        </w:rPr>
        <w:t>Laikytis Dirbtinių nepratekamų paviršinių vandens telkinių įrengimo ir priežiūros aplinkosaugos reikalavimų aprašo, patvirtinto Lietuvos Respublikos aplinkos ministro ir Lietuvos Respublikos žemės ūkio ministro 2012 m. liepos 12 d. įsakymu Nr. D1-590/3D-583 „Dėl Dirbtinių nepratekamų paviršinių vandens telkinių įrengimo ir priežiūros aplinkosaugos reikalavimų aprašo patvirtinimo“, reikalavimų.</w:t>
      </w:r>
    </w:p>
    <w:p w14:paraId="3DC05FEC" w14:textId="346CAC07" w:rsidR="00DF786A" w:rsidRPr="00C23F86" w:rsidRDefault="00C23F86" w:rsidP="00C23F86">
      <w:pPr>
        <w:pStyle w:val="Sraopastraipa"/>
        <w:numPr>
          <w:ilvl w:val="2"/>
          <w:numId w:val="16"/>
        </w:numPr>
        <w:tabs>
          <w:tab w:val="left" w:pos="426"/>
        </w:tabs>
        <w:spacing w:after="0" w:line="240" w:lineRule="auto"/>
        <w:ind w:left="0" w:firstLine="0"/>
        <w:jc w:val="both"/>
        <w:rPr>
          <w:rFonts w:ascii="Times New Roman" w:hAnsi="Times New Roman" w:cs="Times New Roman"/>
          <w:sz w:val="24"/>
          <w:szCs w:val="24"/>
          <w:lang w:val="pt-BR"/>
        </w:rPr>
      </w:pPr>
      <w:r w:rsidRPr="00C23F86">
        <w:rPr>
          <w:rFonts w:ascii="Times New Roman" w:hAnsi="Times New Roman" w:cs="Times New Roman"/>
          <w:sz w:val="24"/>
          <w:szCs w:val="24"/>
          <w:lang w:val="pt-BR"/>
        </w:rPr>
        <w:t>Laikytis vandens telkinių tvarkymo reikalavimų aprašo, patvirtinto Lietuvos Respublikos aplinkos ministro 2014 m. gruodžio 16 d. įsakymu Nr. D1-1038 „Dėl paviršinių vandens telkinių tvarkymo reikalavimų aprašo patvirtinimo“ reikalavimų.</w:t>
      </w:r>
    </w:p>
    <w:p w14:paraId="04FE30E8" w14:textId="77777777" w:rsidR="00C23F86" w:rsidRPr="00C23F86" w:rsidRDefault="00C23F86" w:rsidP="00C23F86">
      <w:pPr>
        <w:spacing w:after="0" w:line="240" w:lineRule="auto"/>
        <w:jc w:val="both"/>
        <w:rPr>
          <w:lang w:val="pt-BR"/>
        </w:rPr>
      </w:pPr>
    </w:p>
    <w:p w14:paraId="3DCCAB8E" w14:textId="77777777" w:rsidR="001E79B0" w:rsidRPr="00DF786A" w:rsidRDefault="001E79B0" w:rsidP="00DF786A">
      <w:pPr>
        <w:numPr>
          <w:ilvl w:val="0"/>
          <w:numId w:val="16"/>
        </w:numPr>
        <w:pBdr>
          <w:top w:val="single" w:sz="8" w:space="1" w:color="auto"/>
          <w:bottom w:val="single" w:sz="8" w:space="1" w:color="auto"/>
        </w:pBdr>
        <w:shd w:val="clear" w:color="auto" w:fill="D9D9D9" w:themeFill="background1" w:themeFillShade="D9"/>
        <w:tabs>
          <w:tab w:val="left" w:pos="284"/>
          <w:tab w:val="left" w:pos="851"/>
        </w:tabs>
        <w:spacing w:after="0" w:line="240" w:lineRule="auto"/>
        <w:jc w:val="both"/>
        <w:rPr>
          <w:rFonts w:ascii="Times New Roman" w:eastAsia="Calibri" w:hAnsi="Times New Roman" w:cs="Times New Roman"/>
          <w:b/>
          <w:sz w:val="24"/>
          <w:szCs w:val="24"/>
        </w:rPr>
      </w:pPr>
      <w:r w:rsidRPr="00DF786A">
        <w:rPr>
          <w:rFonts w:ascii="Times New Roman" w:eastAsia="Calibri" w:hAnsi="Times New Roman" w:cs="Times New Roman"/>
          <w:b/>
          <w:sz w:val="24"/>
          <w:szCs w:val="24"/>
        </w:rPr>
        <w:t>APLINKOSAUGINIAI REIKALAVIMAI</w:t>
      </w:r>
    </w:p>
    <w:p w14:paraId="6FDE2AD8" w14:textId="2221FE68" w:rsidR="001E79B0" w:rsidRPr="00DF786A" w:rsidRDefault="001E79B0" w:rsidP="00DF786A">
      <w:pPr>
        <w:jc w:val="both"/>
        <w:rPr>
          <w:rFonts w:ascii="Times New Roman" w:hAnsi="Times New Roman" w:cs="Times New Roman"/>
          <w:sz w:val="24"/>
          <w:szCs w:val="24"/>
          <w:lang w:val="pt-BR"/>
        </w:rPr>
      </w:pPr>
      <w:r w:rsidRPr="00DF786A">
        <w:rPr>
          <w:rFonts w:ascii="Times New Roman" w:hAnsi="Times New Roman" w:cs="Times New Roman"/>
          <w:sz w:val="24"/>
          <w:szCs w:val="24"/>
          <w:lang w:val="pt-BR"/>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w:t>
      </w:r>
      <w:r w:rsidRPr="002C27F6">
        <w:rPr>
          <w:rFonts w:ascii="Times New Roman" w:hAnsi="Times New Roman" w:cs="Times New Roman"/>
          <w:sz w:val="24"/>
          <w:szCs w:val="24"/>
          <w:lang w:val="pt-BR"/>
        </w:rPr>
        <w:t xml:space="preserve">tvarkos aprašo II skyriaus </w:t>
      </w:r>
      <w:r w:rsidR="00EA4B49" w:rsidRPr="002C27F6">
        <w:rPr>
          <w:rFonts w:ascii="Times New Roman" w:hAnsi="Times New Roman" w:cs="Times New Roman"/>
          <w:sz w:val="24"/>
          <w:szCs w:val="24"/>
          <w:lang w:val="pt-BR"/>
        </w:rPr>
        <w:t xml:space="preserve">4.4.4. </w:t>
      </w:r>
      <w:r w:rsidRPr="002C27F6">
        <w:rPr>
          <w:rFonts w:ascii="Times New Roman" w:hAnsi="Times New Roman" w:cs="Times New Roman"/>
          <w:sz w:val="24"/>
          <w:szCs w:val="24"/>
          <w:lang w:val="pt-BR"/>
        </w:rPr>
        <w:t>papunktį</w:t>
      </w:r>
      <w:r w:rsidR="00EA4B49" w:rsidRPr="002C27F6">
        <w:rPr>
          <w:rFonts w:ascii="Times New Roman" w:hAnsi="Times New Roman" w:cs="Times New Roman"/>
          <w:sz w:val="24"/>
          <w:szCs w:val="24"/>
          <w:lang w:val="pt-BR"/>
        </w:rPr>
        <w:t>.</w:t>
      </w:r>
    </w:p>
    <w:p w14:paraId="45216CA9" w14:textId="77777777" w:rsidR="001E79B0" w:rsidRPr="001E79B0" w:rsidRDefault="001E79B0" w:rsidP="001E79B0">
      <w:pPr>
        <w:pStyle w:val="Pagrindinistekstas"/>
        <w:tabs>
          <w:tab w:val="left" w:pos="426"/>
        </w:tabs>
        <w:spacing w:line="276" w:lineRule="auto"/>
        <w:ind w:firstLine="0"/>
        <w:jc w:val="both"/>
        <w:rPr>
          <w:sz w:val="24"/>
          <w:szCs w:val="24"/>
          <w:lang w:val="lt-LT"/>
        </w:rPr>
      </w:pPr>
    </w:p>
    <w:sectPr w:rsidR="001E79B0" w:rsidRPr="001E79B0" w:rsidSect="0094756D">
      <w:footerReference w:type="default" r:id="rId11"/>
      <w:pgSz w:w="12240" w:h="15840"/>
      <w:pgMar w:top="1276"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5B8FB" w14:textId="77777777" w:rsidR="00A909AC" w:rsidRDefault="00A909AC" w:rsidP="00BB4D6B">
      <w:pPr>
        <w:spacing w:after="0" w:line="240" w:lineRule="auto"/>
      </w:pPr>
      <w:r>
        <w:separator/>
      </w:r>
    </w:p>
  </w:endnote>
  <w:endnote w:type="continuationSeparator" w:id="0">
    <w:p w14:paraId="1A12AD12" w14:textId="77777777" w:rsidR="00A909AC" w:rsidRDefault="00A909AC" w:rsidP="00BB4D6B">
      <w:pPr>
        <w:spacing w:after="0" w:line="240" w:lineRule="auto"/>
      </w:pPr>
      <w:r>
        <w:continuationSeparator/>
      </w:r>
    </w:p>
  </w:endnote>
  <w:endnote w:type="continuationNotice" w:id="1">
    <w:p w14:paraId="0E1B0EE7" w14:textId="77777777" w:rsidR="00A909AC" w:rsidRDefault="00A90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3E6456A0" w14:paraId="74F0EBC6" w14:textId="77777777" w:rsidTr="3E6456A0">
      <w:trPr>
        <w:trHeight w:val="300"/>
      </w:trPr>
      <w:tc>
        <w:tcPr>
          <w:tcW w:w="3320" w:type="dxa"/>
        </w:tcPr>
        <w:p w14:paraId="1B2D6163" w14:textId="7F882E20" w:rsidR="3E6456A0" w:rsidRDefault="3E6456A0" w:rsidP="3E6456A0">
          <w:pPr>
            <w:pStyle w:val="Antrats"/>
            <w:ind w:left="-115"/>
          </w:pPr>
        </w:p>
      </w:tc>
      <w:tc>
        <w:tcPr>
          <w:tcW w:w="3320" w:type="dxa"/>
        </w:tcPr>
        <w:p w14:paraId="069F4A1F" w14:textId="4F482F80" w:rsidR="3E6456A0" w:rsidRDefault="3E6456A0" w:rsidP="3E6456A0">
          <w:pPr>
            <w:pStyle w:val="Antrats"/>
            <w:jc w:val="center"/>
          </w:pPr>
        </w:p>
      </w:tc>
      <w:tc>
        <w:tcPr>
          <w:tcW w:w="3320" w:type="dxa"/>
        </w:tcPr>
        <w:p w14:paraId="45275B45" w14:textId="55C84170" w:rsidR="3E6456A0" w:rsidRDefault="3E6456A0" w:rsidP="3E6456A0">
          <w:pPr>
            <w:pStyle w:val="Antrats"/>
            <w:ind w:right="-115"/>
            <w:jc w:val="right"/>
          </w:pPr>
        </w:p>
      </w:tc>
    </w:tr>
  </w:tbl>
  <w:p w14:paraId="7D515DD4" w14:textId="41320EC3" w:rsidR="3E6456A0" w:rsidRPr="004058C1" w:rsidRDefault="3E6456A0" w:rsidP="004058C1">
    <w:pPr>
      <w:pStyle w:val="Porat"/>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81BA" w14:textId="77777777" w:rsidR="00A909AC" w:rsidRDefault="00A909AC" w:rsidP="00BB4D6B">
      <w:pPr>
        <w:spacing w:after="0" w:line="240" w:lineRule="auto"/>
      </w:pPr>
      <w:r>
        <w:separator/>
      </w:r>
    </w:p>
  </w:footnote>
  <w:footnote w:type="continuationSeparator" w:id="0">
    <w:p w14:paraId="3BD4F3F7" w14:textId="77777777" w:rsidR="00A909AC" w:rsidRDefault="00A909AC" w:rsidP="00BB4D6B">
      <w:pPr>
        <w:spacing w:after="0" w:line="240" w:lineRule="auto"/>
      </w:pPr>
      <w:r>
        <w:continuationSeparator/>
      </w:r>
    </w:p>
  </w:footnote>
  <w:footnote w:type="continuationNotice" w:id="1">
    <w:p w14:paraId="604076E0" w14:textId="77777777" w:rsidR="00A909AC" w:rsidRDefault="00A909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B1A"/>
    <w:multiLevelType w:val="multilevel"/>
    <w:tmpl w:val="3B3CE354"/>
    <w:lvl w:ilvl="0">
      <w:start w:val="3"/>
      <w:numFmt w:val="decimal"/>
      <w:lvlText w:val="%1."/>
      <w:lvlJc w:val="left"/>
      <w:pPr>
        <w:ind w:left="786" w:hanging="360"/>
      </w:pPr>
      <w:rPr>
        <w:rFonts w:hint="default"/>
      </w:rPr>
    </w:lvl>
    <w:lvl w:ilvl="1">
      <w:start w:val="1"/>
      <w:numFmt w:val="decimal"/>
      <w:isLgl/>
      <w:lvlText w:val="%1.%2."/>
      <w:lvlJc w:val="left"/>
      <w:pPr>
        <w:ind w:left="360" w:hanging="360"/>
      </w:pPr>
      <w:rPr>
        <w:rFonts w:asciiTheme="minorHAnsi" w:hAnsiTheme="minorHAnsi" w:hint="default"/>
        <w:b w:val="0"/>
        <w:color w:val="000000"/>
        <w:sz w:val="22"/>
        <w:szCs w:val="22"/>
      </w:rPr>
    </w:lvl>
    <w:lvl w:ilvl="2">
      <w:start w:val="1"/>
      <w:numFmt w:val="decimal"/>
      <w:isLgl/>
      <w:lvlText w:val="%1.%2.%3."/>
      <w:lvlJc w:val="left"/>
      <w:pPr>
        <w:ind w:left="2138" w:hanging="720"/>
      </w:pPr>
      <w:rPr>
        <w:rFonts w:asciiTheme="minorHAnsi" w:hAnsiTheme="minorHAnsi" w:hint="default"/>
        <w:b w:val="0"/>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861F7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BB0D38"/>
    <w:multiLevelType w:val="hybridMultilevel"/>
    <w:tmpl w:val="56600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4"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10130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695B93"/>
    <w:multiLevelType w:val="multilevel"/>
    <w:tmpl w:val="A00A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83B375B"/>
    <w:multiLevelType w:val="multilevel"/>
    <w:tmpl w:val="9DF8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B545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2E4B6A"/>
    <w:multiLevelType w:val="multilevel"/>
    <w:tmpl w:val="DE364800"/>
    <w:lvl w:ilvl="0">
      <w:start w:val="5"/>
      <w:numFmt w:val="decimal"/>
      <w:lvlText w:val="%1."/>
      <w:lvlJc w:val="left"/>
      <w:pPr>
        <w:ind w:left="585" w:hanging="585"/>
      </w:pPr>
      <w:rPr>
        <w:rFonts w:eastAsia="Times New Roman" w:hint="default"/>
        <w:b w:val="0"/>
      </w:rPr>
    </w:lvl>
    <w:lvl w:ilvl="1">
      <w:start w:val="1"/>
      <w:numFmt w:val="decimal"/>
      <w:lvlText w:val="%1.%2."/>
      <w:lvlJc w:val="left"/>
      <w:pPr>
        <w:ind w:left="1296" w:hanging="72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808" w:hanging="1080"/>
      </w:pPr>
      <w:rPr>
        <w:rFonts w:eastAsia="Times New Roman" w:hint="default"/>
        <w:b w:val="0"/>
      </w:rPr>
    </w:lvl>
    <w:lvl w:ilvl="4">
      <w:start w:val="1"/>
      <w:numFmt w:val="decimal"/>
      <w:lvlText w:val="%1.%2.%3.%4.%5."/>
      <w:lvlJc w:val="left"/>
      <w:pPr>
        <w:ind w:left="3384" w:hanging="1080"/>
      </w:pPr>
      <w:rPr>
        <w:rFonts w:eastAsia="Times New Roman" w:hint="default"/>
        <w:b w:val="0"/>
      </w:rPr>
    </w:lvl>
    <w:lvl w:ilvl="5">
      <w:start w:val="1"/>
      <w:numFmt w:val="decimal"/>
      <w:lvlText w:val="%1.%2.%3.%4.%5.%6."/>
      <w:lvlJc w:val="left"/>
      <w:pPr>
        <w:ind w:left="4320" w:hanging="1440"/>
      </w:pPr>
      <w:rPr>
        <w:rFonts w:eastAsia="Times New Roman" w:hint="default"/>
        <w:b w:val="0"/>
      </w:rPr>
    </w:lvl>
    <w:lvl w:ilvl="6">
      <w:start w:val="1"/>
      <w:numFmt w:val="decimal"/>
      <w:lvlText w:val="%1.%2.%3.%4.%5.%6.%7."/>
      <w:lvlJc w:val="left"/>
      <w:pPr>
        <w:ind w:left="4896" w:hanging="1440"/>
      </w:pPr>
      <w:rPr>
        <w:rFonts w:eastAsia="Times New Roman" w:hint="default"/>
        <w:b w:val="0"/>
      </w:rPr>
    </w:lvl>
    <w:lvl w:ilvl="7">
      <w:start w:val="1"/>
      <w:numFmt w:val="decimal"/>
      <w:lvlText w:val="%1.%2.%3.%4.%5.%6.%7.%8."/>
      <w:lvlJc w:val="left"/>
      <w:pPr>
        <w:ind w:left="5832" w:hanging="1800"/>
      </w:pPr>
      <w:rPr>
        <w:rFonts w:eastAsia="Times New Roman" w:hint="default"/>
        <w:b w:val="0"/>
      </w:rPr>
    </w:lvl>
    <w:lvl w:ilvl="8">
      <w:start w:val="1"/>
      <w:numFmt w:val="decimal"/>
      <w:lvlText w:val="%1.%2.%3.%4.%5.%6.%7.%8.%9."/>
      <w:lvlJc w:val="left"/>
      <w:pPr>
        <w:ind w:left="6768" w:hanging="2160"/>
      </w:pPr>
      <w:rPr>
        <w:rFonts w:eastAsia="Times New Roman" w:hint="default"/>
        <w:b w:val="0"/>
      </w:rPr>
    </w:lvl>
  </w:abstractNum>
  <w:abstractNum w:abstractNumId="12" w15:restartNumberingAfterBreak="0">
    <w:nsid w:val="225C56F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903414"/>
    <w:multiLevelType w:val="multilevel"/>
    <w:tmpl w:val="359ABDBC"/>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590D6E"/>
    <w:multiLevelType w:val="multilevel"/>
    <w:tmpl w:val="DFEE47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5E7815"/>
    <w:multiLevelType w:val="multilevel"/>
    <w:tmpl w:val="33B88ADE"/>
    <w:lvl w:ilvl="0">
      <w:start w:val="3"/>
      <w:numFmt w:val="decimal"/>
      <w:lvlText w:val="%1."/>
      <w:lvlJc w:val="left"/>
      <w:pPr>
        <w:ind w:left="720" w:hanging="720"/>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17" w15:restartNumberingAfterBreak="0">
    <w:nsid w:val="2B7559CE"/>
    <w:multiLevelType w:val="multilevel"/>
    <w:tmpl w:val="A850B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DD4B97"/>
    <w:multiLevelType w:val="multilevel"/>
    <w:tmpl w:val="EA8A595E"/>
    <w:lvl w:ilvl="0">
      <w:start w:val="1"/>
      <w:numFmt w:val="decimal"/>
      <w:lvlText w:val="%1."/>
      <w:lvlJc w:val="left"/>
      <w:pPr>
        <w:ind w:left="360" w:hanging="360"/>
      </w:pPr>
      <w:rPr>
        <w:rFonts w:hint="default"/>
        <w:b/>
        <w:i w:val="0"/>
        <w:color w:val="auto"/>
        <w:sz w:val="24"/>
        <w:szCs w:val="24"/>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EF9481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FFD31BA"/>
    <w:multiLevelType w:val="multilevel"/>
    <w:tmpl w:val="5832D59A"/>
    <w:lvl w:ilvl="0">
      <w:start w:val="1"/>
      <w:numFmt w:val="decimal"/>
      <w:lvlText w:val="%1."/>
      <w:lvlJc w:val="left"/>
      <w:pPr>
        <w:ind w:left="360" w:hanging="360"/>
      </w:pPr>
      <w:rPr>
        <w:b/>
        <w:bCs/>
        <w:sz w:val="20"/>
        <w:szCs w:val="20"/>
      </w:rPr>
    </w:lvl>
    <w:lvl w:ilvl="1">
      <w:start w:val="1"/>
      <w:numFmt w:val="decimal"/>
      <w:lvlText w:val="%1.%2."/>
      <w:lvlJc w:val="left"/>
      <w:pPr>
        <w:ind w:left="574" w:hanging="432"/>
      </w:pPr>
      <w:rPr>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F1004E"/>
    <w:multiLevelType w:val="multilevel"/>
    <w:tmpl w:val="BD7238F0"/>
    <w:lvl w:ilvl="0">
      <w:start w:val="5"/>
      <w:numFmt w:val="decimal"/>
      <w:lvlText w:val="%1."/>
      <w:lvlJc w:val="left"/>
      <w:pPr>
        <w:ind w:left="585" w:hanging="585"/>
      </w:pPr>
      <w:rPr>
        <w:rFonts w:eastAsia="Times New Roman" w:hint="default"/>
        <w:b w:val="0"/>
      </w:rPr>
    </w:lvl>
    <w:lvl w:ilvl="1">
      <w:start w:val="1"/>
      <w:numFmt w:val="decimal"/>
      <w:lvlText w:val="%1.%2."/>
      <w:lvlJc w:val="left"/>
      <w:pPr>
        <w:ind w:left="936" w:hanging="720"/>
      </w:pPr>
      <w:rPr>
        <w:rFonts w:eastAsia="Times New Roman" w:hint="default"/>
        <w:b w:val="0"/>
      </w:rPr>
    </w:lvl>
    <w:lvl w:ilvl="2">
      <w:start w:val="1"/>
      <w:numFmt w:val="decimal"/>
      <w:lvlText w:val="%1.%2.%3."/>
      <w:lvlJc w:val="left"/>
      <w:pPr>
        <w:ind w:left="1152" w:hanging="720"/>
      </w:pPr>
      <w:rPr>
        <w:rFonts w:eastAsia="Times New Roman" w:hint="default"/>
        <w:b w:val="0"/>
      </w:rPr>
    </w:lvl>
    <w:lvl w:ilvl="3">
      <w:start w:val="1"/>
      <w:numFmt w:val="decimal"/>
      <w:lvlText w:val="%1.%2.%3.%4."/>
      <w:lvlJc w:val="left"/>
      <w:pPr>
        <w:ind w:left="1728" w:hanging="1080"/>
      </w:pPr>
      <w:rPr>
        <w:rFonts w:eastAsia="Times New Roman" w:hint="default"/>
        <w:b w:val="0"/>
      </w:rPr>
    </w:lvl>
    <w:lvl w:ilvl="4">
      <w:start w:val="1"/>
      <w:numFmt w:val="decimal"/>
      <w:lvlText w:val="%1.%2.%3.%4.%5."/>
      <w:lvlJc w:val="left"/>
      <w:pPr>
        <w:ind w:left="1944" w:hanging="1080"/>
      </w:pPr>
      <w:rPr>
        <w:rFonts w:eastAsia="Times New Roman" w:hint="default"/>
        <w:b w:val="0"/>
      </w:rPr>
    </w:lvl>
    <w:lvl w:ilvl="5">
      <w:start w:val="1"/>
      <w:numFmt w:val="decimal"/>
      <w:lvlText w:val="%1.%2.%3.%4.%5.%6."/>
      <w:lvlJc w:val="left"/>
      <w:pPr>
        <w:ind w:left="2520" w:hanging="1440"/>
      </w:pPr>
      <w:rPr>
        <w:rFonts w:eastAsia="Times New Roman" w:hint="default"/>
        <w:b w:val="0"/>
      </w:rPr>
    </w:lvl>
    <w:lvl w:ilvl="6">
      <w:start w:val="1"/>
      <w:numFmt w:val="decimal"/>
      <w:lvlText w:val="%1.%2.%3.%4.%5.%6.%7."/>
      <w:lvlJc w:val="left"/>
      <w:pPr>
        <w:ind w:left="2736" w:hanging="1440"/>
      </w:pPr>
      <w:rPr>
        <w:rFonts w:eastAsia="Times New Roman" w:hint="default"/>
        <w:b w:val="0"/>
      </w:rPr>
    </w:lvl>
    <w:lvl w:ilvl="7">
      <w:start w:val="1"/>
      <w:numFmt w:val="decimal"/>
      <w:lvlText w:val="%1.%2.%3.%4.%5.%6.%7.%8."/>
      <w:lvlJc w:val="left"/>
      <w:pPr>
        <w:ind w:left="3312" w:hanging="1800"/>
      </w:pPr>
      <w:rPr>
        <w:rFonts w:eastAsia="Times New Roman" w:hint="default"/>
        <w:b w:val="0"/>
      </w:rPr>
    </w:lvl>
    <w:lvl w:ilvl="8">
      <w:start w:val="1"/>
      <w:numFmt w:val="decimal"/>
      <w:lvlText w:val="%1.%2.%3.%4.%5.%6.%7.%8.%9."/>
      <w:lvlJc w:val="left"/>
      <w:pPr>
        <w:ind w:left="3888" w:hanging="2160"/>
      </w:pPr>
      <w:rPr>
        <w:rFonts w:eastAsia="Times New Roman" w:hint="default"/>
        <w:b w:val="0"/>
      </w:rPr>
    </w:lvl>
  </w:abstractNum>
  <w:abstractNum w:abstractNumId="22" w15:restartNumberingAfterBreak="0">
    <w:nsid w:val="39DA1297"/>
    <w:multiLevelType w:val="multilevel"/>
    <w:tmpl w:val="9A564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F06695"/>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631AC5"/>
    <w:multiLevelType w:val="multilevel"/>
    <w:tmpl w:val="BE52C5A4"/>
    <w:lvl w:ilvl="0">
      <w:start w:val="4"/>
      <w:numFmt w:val="decimal"/>
      <w:lvlText w:val="%1."/>
      <w:lvlJc w:val="left"/>
      <w:pPr>
        <w:ind w:left="720" w:hanging="360"/>
      </w:pPr>
      <w:rPr>
        <w:rFonts w:eastAsia="SimSun" w:hint="default"/>
        <w:b/>
        <w:color w:val="000000"/>
      </w:rPr>
    </w:lvl>
    <w:lvl w:ilvl="1">
      <w:start w:val="1"/>
      <w:numFmt w:val="decimal"/>
      <w:isLgl/>
      <w:lvlText w:val="%1.%2."/>
      <w:lvlJc w:val="left"/>
      <w:pPr>
        <w:ind w:left="1004" w:hanging="720"/>
      </w:pPr>
      <w:rPr>
        <w:rFonts w:hint="default"/>
        <w:b w:val="0"/>
        <w:i w:val="0"/>
        <w:color w:val="auto"/>
      </w:rPr>
    </w:lvl>
    <w:lvl w:ilvl="2">
      <w:start w:val="1"/>
      <w:numFmt w:val="decimal"/>
      <w:isLgl/>
      <w:lvlText w:val="%1.%2.%3."/>
      <w:lvlJc w:val="left"/>
      <w:pPr>
        <w:ind w:left="1218"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6" w15:restartNumberingAfterBreak="0">
    <w:nsid w:val="561C3C8B"/>
    <w:multiLevelType w:val="multilevel"/>
    <w:tmpl w:val="93CC6FCE"/>
    <w:lvl w:ilvl="0">
      <w:start w:val="3"/>
      <w:numFmt w:val="decimal"/>
      <w:lvlText w:val="%1."/>
      <w:lvlJc w:val="left"/>
      <w:pPr>
        <w:ind w:left="786" w:hanging="360"/>
      </w:pPr>
      <w:rPr>
        <w:rFonts w:hint="default"/>
      </w:rPr>
    </w:lvl>
    <w:lvl w:ilvl="1">
      <w:start w:val="1"/>
      <w:numFmt w:val="decimal"/>
      <w:lvlText w:val="3.3.%2"/>
      <w:lvlJc w:val="left"/>
      <w:pPr>
        <w:ind w:left="360" w:hanging="360"/>
      </w:pPr>
      <w:rPr>
        <w:rFonts w:hint="default"/>
        <w:b w:val="0"/>
        <w:color w:val="000000"/>
        <w:sz w:val="22"/>
        <w:szCs w:val="22"/>
      </w:rPr>
    </w:lvl>
    <w:lvl w:ilvl="2">
      <w:start w:val="1"/>
      <w:numFmt w:val="decimal"/>
      <w:isLgl/>
      <w:lvlText w:val="%1.%2.%3."/>
      <w:lvlJc w:val="left"/>
      <w:pPr>
        <w:ind w:left="1997" w:hanging="720"/>
      </w:pPr>
      <w:rPr>
        <w:rFonts w:asciiTheme="minorHAnsi" w:hAnsiTheme="minorHAnsi" w:hint="default"/>
        <w:b w:val="0"/>
        <w:color w:val="000000" w:themeColor="text1"/>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9265293"/>
    <w:multiLevelType w:val="multilevel"/>
    <w:tmpl w:val="1534C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6A47A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7D339F"/>
    <w:multiLevelType w:val="multilevel"/>
    <w:tmpl w:val="33F0CDB2"/>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C74730"/>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F370C4A"/>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314B81"/>
    <w:multiLevelType w:val="multilevel"/>
    <w:tmpl w:val="C8CC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0578AC"/>
    <w:multiLevelType w:val="multilevel"/>
    <w:tmpl w:val="ABE4F28E"/>
    <w:lvl w:ilvl="0">
      <w:start w:val="1"/>
      <w:numFmt w:val="upperRoman"/>
      <w:lvlText w:val="%1."/>
      <w:lvlJc w:val="left"/>
      <w:pPr>
        <w:ind w:left="1297" w:hanging="720"/>
      </w:pPr>
      <w:rPr>
        <w:rFonts w:hint="default"/>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3457" w:hanging="720"/>
      </w:pPr>
      <w:rPr>
        <w:rFonts w:hint="default"/>
        <w:b w:val="0"/>
        <w:bCs/>
      </w:rPr>
    </w:lvl>
    <w:lvl w:ilvl="4">
      <w:start w:val="1"/>
      <w:numFmt w:val="decimal"/>
      <w:isLgl/>
      <w:lvlText w:val="%1.%2.%3.%4.%5."/>
      <w:lvlJc w:val="left"/>
      <w:pPr>
        <w:ind w:left="4537" w:hanging="1080"/>
      </w:pPr>
      <w:rPr>
        <w:rFonts w:hint="default"/>
      </w:rPr>
    </w:lvl>
    <w:lvl w:ilvl="5">
      <w:start w:val="1"/>
      <w:numFmt w:val="decimal"/>
      <w:isLgl/>
      <w:lvlText w:val="%1.%2.%3.%4.%5.%6."/>
      <w:lvlJc w:val="left"/>
      <w:pPr>
        <w:ind w:left="5257" w:hanging="1080"/>
      </w:pPr>
      <w:rPr>
        <w:rFonts w:hint="default"/>
      </w:rPr>
    </w:lvl>
    <w:lvl w:ilvl="6">
      <w:start w:val="1"/>
      <w:numFmt w:val="decimal"/>
      <w:isLgl/>
      <w:lvlText w:val="%1.%2.%3.%4.%5.%6.%7."/>
      <w:lvlJc w:val="left"/>
      <w:pPr>
        <w:ind w:left="6337" w:hanging="1440"/>
      </w:pPr>
      <w:rPr>
        <w:rFonts w:hint="default"/>
      </w:rPr>
    </w:lvl>
    <w:lvl w:ilvl="7">
      <w:start w:val="1"/>
      <w:numFmt w:val="decimal"/>
      <w:isLgl/>
      <w:lvlText w:val="%1.%2.%3.%4.%5.%6.%7.%8."/>
      <w:lvlJc w:val="left"/>
      <w:pPr>
        <w:ind w:left="7057" w:hanging="1440"/>
      </w:pPr>
      <w:rPr>
        <w:rFonts w:hint="default"/>
      </w:rPr>
    </w:lvl>
    <w:lvl w:ilvl="8">
      <w:start w:val="1"/>
      <w:numFmt w:val="decimal"/>
      <w:isLgl/>
      <w:lvlText w:val="%1.%2.%3.%4.%5.%6.%7.%8.%9."/>
      <w:lvlJc w:val="left"/>
      <w:pPr>
        <w:ind w:left="8137" w:hanging="1800"/>
      </w:pPr>
      <w:rPr>
        <w:rFonts w:hint="default"/>
      </w:rPr>
    </w:lvl>
  </w:abstractNum>
  <w:abstractNum w:abstractNumId="35"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DFF201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2F2789"/>
    <w:multiLevelType w:val="multilevel"/>
    <w:tmpl w:val="BE6CBEE0"/>
    <w:lvl w:ilvl="0">
      <w:start w:val="3"/>
      <w:numFmt w:val="decimal"/>
      <w:lvlText w:val="%1."/>
      <w:lvlJc w:val="left"/>
      <w:pPr>
        <w:ind w:left="540" w:hanging="540"/>
      </w:pPr>
      <w:rPr>
        <w:rFonts w:hint="default"/>
      </w:rPr>
    </w:lvl>
    <w:lvl w:ilvl="1">
      <w:start w:val="5"/>
      <w:numFmt w:val="decimal"/>
      <w:lvlText w:val="%1.%2."/>
      <w:lvlJc w:val="left"/>
      <w:pPr>
        <w:ind w:left="1216" w:hanging="7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9"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D42C9F"/>
    <w:multiLevelType w:val="multilevel"/>
    <w:tmpl w:val="06A425DA"/>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7B7055D"/>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89355706">
    <w:abstractNumId w:val="20"/>
  </w:num>
  <w:num w:numId="2" w16cid:durableId="2049135564">
    <w:abstractNumId w:val="16"/>
  </w:num>
  <w:num w:numId="3" w16cid:durableId="192546607">
    <w:abstractNumId w:val="10"/>
  </w:num>
  <w:num w:numId="4" w16cid:durableId="745107996">
    <w:abstractNumId w:val="26"/>
  </w:num>
  <w:num w:numId="5" w16cid:durableId="1963075299">
    <w:abstractNumId w:val="0"/>
  </w:num>
  <w:num w:numId="6" w16cid:durableId="1600218550">
    <w:abstractNumId w:val="38"/>
  </w:num>
  <w:num w:numId="7" w16cid:durableId="1286546751">
    <w:abstractNumId w:val="25"/>
  </w:num>
  <w:num w:numId="8" w16cid:durableId="798302264">
    <w:abstractNumId w:val="42"/>
  </w:num>
  <w:num w:numId="9" w16cid:durableId="694620509">
    <w:abstractNumId w:val="7"/>
  </w:num>
  <w:num w:numId="10" w16cid:durableId="2142530038">
    <w:abstractNumId w:val="20"/>
    <w:lvlOverride w:ilvl="0">
      <w:lvl w:ilvl="0">
        <w:start w:val="1"/>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432" w:hanging="432"/>
        </w:pPr>
        <w:rPr>
          <w:rFonts w:hint="default"/>
          <w:b w:val="0"/>
          <w:bCs/>
        </w:rPr>
      </w:lvl>
    </w:lvlOverride>
    <w:lvlOverride w:ilvl="2">
      <w:lvl w:ilvl="2">
        <w:start w:val="1"/>
        <w:numFmt w:val="decimal"/>
        <w:lvlText w:val="%1.%2.%3."/>
        <w:lvlJc w:val="left"/>
        <w:pPr>
          <w:ind w:left="504" w:hanging="504"/>
        </w:pPr>
        <w:rPr>
          <w:rFonts w:hint="default"/>
          <w:b w:val="0"/>
        </w:rPr>
      </w:lvl>
    </w:lvlOverride>
    <w:lvlOverride w:ilvl="3">
      <w:lvl w:ilvl="3">
        <w:start w:val="1"/>
        <w:numFmt w:val="decimal"/>
        <w:lvlText w:val="3.6.%4."/>
        <w:lvlJc w:val="left"/>
        <w:pPr>
          <w:ind w:left="1728" w:hanging="648"/>
        </w:pPr>
        <w:rPr>
          <w:rFonts w:hint="default"/>
          <w:b w:val="0"/>
          <w:bCs w:val="0"/>
          <w:i w:val="0"/>
          <w:iCs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374887263">
    <w:abstractNumId w:val="14"/>
  </w:num>
  <w:num w:numId="12" w16cid:durableId="1400598237">
    <w:abstractNumId w:val="21"/>
  </w:num>
  <w:num w:numId="13" w16cid:durableId="482820017">
    <w:abstractNumId w:val="11"/>
  </w:num>
  <w:num w:numId="14" w16cid:durableId="799034495">
    <w:abstractNumId w:val="33"/>
  </w:num>
  <w:num w:numId="15" w16cid:durableId="2124643464">
    <w:abstractNumId w:val="15"/>
  </w:num>
  <w:num w:numId="16" w16cid:durableId="1648781337">
    <w:abstractNumId w:val="18"/>
  </w:num>
  <w:num w:numId="17" w16cid:durableId="684598132">
    <w:abstractNumId w:val="23"/>
  </w:num>
  <w:num w:numId="18" w16cid:durableId="385956262">
    <w:abstractNumId w:val="24"/>
  </w:num>
  <w:num w:numId="19" w16cid:durableId="2082485527">
    <w:abstractNumId w:val="13"/>
  </w:num>
  <w:num w:numId="20" w16cid:durableId="579680639">
    <w:abstractNumId w:val="4"/>
  </w:num>
  <w:num w:numId="21" w16cid:durableId="159858244">
    <w:abstractNumId w:val="19"/>
  </w:num>
  <w:num w:numId="22" w16cid:durableId="1175460673">
    <w:abstractNumId w:val="43"/>
  </w:num>
  <w:num w:numId="23" w16cid:durableId="1029644257">
    <w:abstractNumId w:val="5"/>
  </w:num>
  <w:num w:numId="24" w16cid:durableId="791941297">
    <w:abstractNumId w:val="12"/>
  </w:num>
  <w:num w:numId="25" w16cid:durableId="416096556">
    <w:abstractNumId w:val="28"/>
  </w:num>
  <w:num w:numId="26" w16cid:durableId="1709456131">
    <w:abstractNumId w:val="1"/>
  </w:num>
  <w:num w:numId="27" w16cid:durableId="575433495">
    <w:abstractNumId w:val="32"/>
  </w:num>
  <w:num w:numId="28" w16cid:durableId="1958675484">
    <w:abstractNumId w:val="30"/>
  </w:num>
  <w:num w:numId="29" w16cid:durableId="1382944447">
    <w:abstractNumId w:val="37"/>
  </w:num>
  <w:num w:numId="30" w16cid:durableId="780106689">
    <w:abstractNumId w:val="31"/>
  </w:num>
  <w:num w:numId="31" w16cid:durableId="663774856">
    <w:abstractNumId w:val="6"/>
  </w:num>
  <w:num w:numId="32" w16cid:durableId="2045324406">
    <w:abstractNumId w:val="39"/>
  </w:num>
  <w:num w:numId="33" w16cid:durableId="931858286">
    <w:abstractNumId w:val="34"/>
  </w:num>
  <w:num w:numId="34" w16cid:durableId="855268733">
    <w:abstractNumId w:val="8"/>
  </w:num>
  <w:num w:numId="35" w16cid:durableId="1755008275">
    <w:abstractNumId w:val="27"/>
  </w:num>
  <w:num w:numId="36" w16cid:durableId="1548101167">
    <w:abstractNumId w:val="22"/>
  </w:num>
  <w:num w:numId="37" w16cid:durableId="2072734028">
    <w:abstractNumId w:val="3"/>
  </w:num>
  <w:num w:numId="38" w16cid:durableId="1491630032">
    <w:abstractNumId w:val="9"/>
  </w:num>
  <w:num w:numId="39" w16cid:durableId="994602911">
    <w:abstractNumId w:val="41"/>
  </w:num>
  <w:num w:numId="40" w16cid:durableId="1005862723">
    <w:abstractNumId w:val="40"/>
  </w:num>
  <w:num w:numId="41" w16cid:durableId="1664428110">
    <w:abstractNumId w:val="35"/>
  </w:num>
  <w:num w:numId="42" w16cid:durableId="902254312">
    <w:abstractNumId w:val="29"/>
  </w:num>
  <w:num w:numId="43" w16cid:durableId="1634289703">
    <w:abstractNumId w:val="36"/>
  </w:num>
  <w:num w:numId="44" w16cid:durableId="462164827">
    <w:abstractNumId w:val="2"/>
  </w:num>
  <w:num w:numId="45" w16cid:durableId="19994563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2B5F"/>
    <w:rsid w:val="00002B98"/>
    <w:rsid w:val="000065F4"/>
    <w:rsid w:val="00010FE1"/>
    <w:rsid w:val="000124DC"/>
    <w:rsid w:val="000135C3"/>
    <w:rsid w:val="00015FFE"/>
    <w:rsid w:val="0002202E"/>
    <w:rsid w:val="00023B14"/>
    <w:rsid w:val="00027BF6"/>
    <w:rsid w:val="0003191A"/>
    <w:rsid w:val="00032D94"/>
    <w:rsid w:val="00036AFE"/>
    <w:rsid w:val="0003709D"/>
    <w:rsid w:val="00040450"/>
    <w:rsid w:val="00042DDB"/>
    <w:rsid w:val="00043F77"/>
    <w:rsid w:val="00046F65"/>
    <w:rsid w:val="000471E1"/>
    <w:rsid w:val="00051E68"/>
    <w:rsid w:val="000545C4"/>
    <w:rsid w:val="000577D0"/>
    <w:rsid w:val="00062981"/>
    <w:rsid w:val="0006468E"/>
    <w:rsid w:val="00066F8B"/>
    <w:rsid w:val="000672BC"/>
    <w:rsid w:val="00067FF2"/>
    <w:rsid w:val="00070433"/>
    <w:rsid w:val="00071A95"/>
    <w:rsid w:val="000740BC"/>
    <w:rsid w:val="00075416"/>
    <w:rsid w:val="00075FD5"/>
    <w:rsid w:val="00076945"/>
    <w:rsid w:val="000804F5"/>
    <w:rsid w:val="00087396"/>
    <w:rsid w:val="0009230E"/>
    <w:rsid w:val="00094899"/>
    <w:rsid w:val="00094F81"/>
    <w:rsid w:val="000979C2"/>
    <w:rsid w:val="000A11BD"/>
    <w:rsid w:val="000A3132"/>
    <w:rsid w:val="000A4441"/>
    <w:rsid w:val="000A7737"/>
    <w:rsid w:val="000B58FF"/>
    <w:rsid w:val="000C6CA1"/>
    <w:rsid w:val="000D3BD5"/>
    <w:rsid w:val="000D4268"/>
    <w:rsid w:val="000D4F77"/>
    <w:rsid w:val="000D5C66"/>
    <w:rsid w:val="000D6BD1"/>
    <w:rsid w:val="000D76FE"/>
    <w:rsid w:val="000E0047"/>
    <w:rsid w:val="000E0944"/>
    <w:rsid w:val="000E1BA8"/>
    <w:rsid w:val="000E1E9D"/>
    <w:rsid w:val="000E259A"/>
    <w:rsid w:val="000E5491"/>
    <w:rsid w:val="000F27FE"/>
    <w:rsid w:val="00100F7F"/>
    <w:rsid w:val="0010319F"/>
    <w:rsid w:val="00104C2C"/>
    <w:rsid w:val="0010794C"/>
    <w:rsid w:val="001113D0"/>
    <w:rsid w:val="00111473"/>
    <w:rsid w:val="00111C6D"/>
    <w:rsid w:val="0011444B"/>
    <w:rsid w:val="00121B1F"/>
    <w:rsid w:val="0012200C"/>
    <w:rsid w:val="0012450A"/>
    <w:rsid w:val="00124F02"/>
    <w:rsid w:val="00126CC6"/>
    <w:rsid w:val="00126D2F"/>
    <w:rsid w:val="001340CB"/>
    <w:rsid w:val="00134C4B"/>
    <w:rsid w:val="0014152D"/>
    <w:rsid w:val="001446A3"/>
    <w:rsid w:val="00145C0D"/>
    <w:rsid w:val="00146D2B"/>
    <w:rsid w:val="00151124"/>
    <w:rsid w:val="0015195C"/>
    <w:rsid w:val="00165911"/>
    <w:rsid w:val="00167912"/>
    <w:rsid w:val="00170411"/>
    <w:rsid w:val="001774E7"/>
    <w:rsid w:val="001811B2"/>
    <w:rsid w:val="00182781"/>
    <w:rsid w:val="00194C74"/>
    <w:rsid w:val="0019516B"/>
    <w:rsid w:val="001954F2"/>
    <w:rsid w:val="00197DF4"/>
    <w:rsid w:val="001A133A"/>
    <w:rsid w:val="001A4288"/>
    <w:rsid w:val="001A5F27"/>
    <w:rsid w:val="001A7C22"/>
    <w:rsid w:val="001B1B8B"/>
    <w:rsid w:val="001B67E2"/>
    <w:rsid w:val="001B7725"/>
    <w:rsid w:val="001C1588"/>
    <w:rsid w:val="001C26DA"/>
    <w:rsid w:val="001C4415"/>
    <w:rsid w:val="001C5BC3"/>
    <w:rsid w:val="001C679D"/>
    <w:rsid w:val="001C7080"/>
    <w:rsid w:val="001C789F"/>
    <w:rsid w:val="001E0511"/>
    <w:rsid w:val="001E1910"/>
    <w:rsid w:val="001E2F36"/>
    <w:rsid w:val="001E79B0"/>
    <w:rsid w:val="001F0F5D"/>
    <w:rsid w:val="001F1464"/>
    <w:rsid w:val="001F1F0A"/>
    <w:rsid w:val="00202A1F"/>
    <w:rsid w:val="002044BE"/>
    <w:rsid w:val="0020602C"/>
    <w:rsid w:val="002207D5"/>
    <w:rsid w:val="0022136B"/>
    <w:rsid w:val="00230805"/>
    <w:rsid w:val="002317DE"/>
    <w:rsid w:val="00235303"/>
    <w:rsid w:val="00241825"/>
    <w:rsid w:val="002424E8"/>
    <w:rsid w:val="002425CF"/>
    <w:rsid w:val="00242A11"/>
    <w:rsid w:val="0024487E"/>
    <w:rsid w:val="002460E2"/>
    <w:rsid w:val="00257E93"/>
    <w:rsid w:val="002650F6"/>
    <w:rsid w:val="0027329F"/>
    <w:rsid w:val="002755D7"/>
    <w:rsid w:val="00277589"/>
    <w:rsid w:val="002816A7"/>
    <w:rsid w:val="00281772"/>
    <w:rsid w:val="002868DC"/>
    <w:rsid w:val="002A11BD"/>
    <w:rsid w:val="002A3B39"/>
    <w:rsid w:val="002A6D5D"/>
    <w:rsid w:val="002A7F54"/>
    <w:rsid w:val="002B1CC0"/>
    <w:rsid w:val="002B28B0"/>
    <w:rsid w:val="002B5AA8"/>
    <w:rsid w:val="002C082E"/>
    <w:rsid w:val="002C0E6E"/>
    <w:rsid w:val="002C27F6"/>
    <w:rsid w:val="002C62B3"/>
    <w:rsid w:val="002D431A"/>
    <w:rsid w:val="002D7FB9"/>
    <w:rsid w:val="002E4709"/>
    <w:rsid w:val="002E6A63"/>
    <w:rsid w:val="002E7727"/>
    <w:rsid w:val="002F146D"/>
    <w:rsid w:val="002F3E45"/>
    <w:rsid w:val="002F4849"/>
    <w:rsid w:val="002F4F2E"/>
    <w:rsid w:val="002F51A0"/>
    <w:rsid w:val="0030263C"/>
    <w:rsid w:val="00306892"/>
    <w:rsid w:val="00307D76"/>
    <w:rsid w:val="003109C1"/>
    <w:rsid w:val="00312DDC"/>
    <w:rsid w:val="00314A64"/>
    <w:rsid w:val="0031624C"/>
    <w:rsid w:val="00320C18"/>
    <w:rsid w:val="003233E8"/>
    <w:rsid w:val="00324729"/>
    <w:rsid w:val="00324A33"/>
    <w:rsid w:val="00333580"/>
    <w:rsid w:val="00343CD2"/>
    <w:rsid w:val="00345D70"/>
    <w:rsid w:val="00346B58"/>
    <w:rsid w:val="00346BFC"/>
    <w:rsid w:val="00350783"/>
    <w:rsid w:val="003522EC"/>
    <w:rsid w:val="003528B5"/>
    <w:rsid w:val="00354719"/>
    <w:rsid w:val="00360C07"/>
    <w:rsid w:val="00361CCA"/>
    <w:rsid w:val="0036532C"/>
    <w:rsid w:val="00367109"/>
    <w:rsid w:val="003753C7"/>
    <w:rsid w:val="003757AB"/>
    <w:rsid w:val="0037599B"/>
    <w:rsid w:val="00377A36"/>
    <w:rsid w:val="0038317F"/>
    <w:rsid w:val="0038594A"/>
    <w:rsid w:val="00386E00"/>
    <w:rsid w:val="003874A9"/>
    <w:rsid w:val="003877DF"/>
    <w:rsid w:val="0039066B"/>
    <w:rsid w:val="0039390D"/>
    <w:rsid w:val="003A0C8B"/>
    <w:rsid w:val="003A1B1D"/>
    <w:rsid w:val="003A321C"/>
    <w:rsid w:val="003A330D"/>
    <w:rsid w:val="003A4E10"/>
    <w:rsid w:val="003A6991"/>
    <w:rsid w:val="003B67CD"/>
    <w:rsid w:val="003B680E"/>
    <w:rsid w:val="003C5382"/>
    <w:rsid w:val="003C6FD0"/>
    <w:rsid w:val="003C782C"/>
    <w:rsid w:val="003D0BEF"/>
    <w:rsid w:val="003D3B9B"/>
    <w:rsid w:val="003D4EAB"/>
    <w:rsid w:val="003D5470"/>
    <w:rsid w:val="003E0180"/>
    <w:rsid w:val="003E49A7"/>
    <w:rsid w:val="003F11DA"/>
    <w:rsid w:val="003F147E"/>
    <w:rsid w:val="003F1F93"/>
    <w:rsid w:val="003F33F1"/>
    <w:rsid w:val="003F5188"/>
    <w:rsid w:val="003F56C9"/>
    <w:rsid w:val="003F5FF8"/>
    <w:rsid w:val="003F7D78"/>
    <w:rsid w:val="00402BCD"/>
    <w:rsid w:val="00403828"/>
    <w:rsid w:val="00403CD2"/>
    <w:rsid w:val="004058C1"/>
    <w:rsid w:val="00410018"/>
    <w:rsid w:val="00414CCD"/>
    <w:rsid w:val="004257F0"/>
    <w:rsid w:val="00425E92"/>
    <w:rsid w:val="00427274"/>
    <w:rsid w:val="004311CC"/>
    <w:rsid w:val="004341EF"/>
    <w:rsid w:val="004373B2"/>
    <w:rsid w:val="00437DC9"/>
    <w:rsid w:val="00442610"/>
    <w:rsid w:val="004469DD"/>
    <w:rsid w:val="00453C3F"/>
    <w:rsid w:val="004579E5"/>
    <w:rsid w:val="00460E41"/>
    <w:rsid w:val="00471C33"/>
    <w:rsid w:val="00472839"/>
    <w:rsid w:val="00480047"/>
    <w:rsid w:val="00484A40"/>
    <w:rsid w:val="004851EC"/>
    <w:rsid w:val="0049033B"/>
    <w:rsid w:val="00490B6B"/>
    <w:rsid w:val="00492A3D"/>
    <w:rsid w:val="004938C2"/>
    <w:rsid w:val="00497B34"/>
    <w:rsid w:val="004A4EC8"/>
    <w:rsid w:val="004A5CCE"/>
    <w:rsid w:val="004C1971"/>
    <w:rsid w:val="004C33FA"/>
    <w:rsid w:val="004C4D7F"/>
    <w:rsid w:val="004D3890"/>
    <w:rsid w:val="004D5D49"/>
    <w:rsid w:val="004D7B65"/>
    <w:rsid w:val="004E0417"/>
    <w:rsid w:val="004E0D9A"/>
    <w:rsid w:val="004E3EBB"/>
    <w:rsid w:val="004E4C00"/>
    <w:rsid w:val="004E50E8"/>
    <w:rsid w:val="004E65BE"/>
    <w:rsid w:val="004F0707"/>
    <w:rsid w:val="004F0A18"/>
    <w:rsid w:val="004F1DD0"/>
    <w:rsid w:val="004F6CCB"/>
    <w:rsid w:val="00503DCC"/>
    <w:rsid w:val="00504521"/>
    <w:rsid w:val="00504708"/>
    <w:rsid w:val="00505018"/>
    <w:rsid w:val="005070B6"/>
    <w:rsid w:val="005138AD"/>
    <w:rsid w:val="00514731"/>
    <w:rsid w:val="0051608B"/>
    <w:rsid w:val="005226D0"/>
    <w:rsid w:val="00524788"/>
    <w:rsid w:val="00531F93"/>
    <w:rsid w:val="00534526"/>
    <w:rsid w:val="0053759B"/>
    <w:rsid w:val="0054143C"/>
    <w:rsid w:val="005476A6"/>
    <w:rsid w:val="00547C46"/>
    <w:rsid w:val="00553DA0"/>
    <w:rsid w:val="0055666A"/>
    <w:rsid w:val="00561765"/>
    <w:rsid w:val="00561D7A"/>
    <w:rsid w:val="0056303E"/>
    <w:rsid w:val="00563659"/>
    <w:rsid w:val="0056518C"/>
    <w:rsid w:val="00577AFD"/>
    <w:rsid w:val="005800F4"/>
    <w:rsid w:val="00582725"/>
    <w:rsid w:val="005860FF"/>
    <w:rsid w:val="00590EAD"/>
    <w:rsid w:val="00592C4D"/>
    <w:rsid w:val="00592F5B"/>
    <w:rsid w:val="005A55A8"/>
    <w:rsid w:val="005B54E4"/>
    <w:rsid w:val="005B6792"/>
    <w:rsid w:val="005C12EA"/>
    <w:rsid w:val="005C13A8"/>
    <w:rsid w:val="005C5125"/>
    <w:rsid w:val="005D0815"/>
    <w:rsid w:val="005D1FA5"/>
    <w:rsid w:val="005E004E"/>
    <w:rsid w:val="005E1EC1"/>
    <w:rsid w:val="005E2AF4"/>
    <w:rsid w:val="005F3B1F"/>
    <w:rsid w:val="005F660B"/>
    <w:rsid w:val="00610974"/>
    <w:rsid w:val="00610D12"/>
    <w:rsid w:val="00610E75"/>
    <w:rsid w:val="00611672"/>
    <w:rsid w:val="00622583"/>
    <w:rsid w:val="006241B3"/>
    <w:rsid w:val="00625716"/>
    <w:rsid w:val="00625E79"/>
    <w:rsid w:val="006276C7"/>
    <w:rsid w:val="00627EBB"/>
    <w:rsid w:val="00630D01"/>
    <w:rsid w:val="00631704"/>
    <w:rsid w:val="00631BC4"/>
    <w:rsid w:val="00633B33"/>
    <w:rsid w:val="00635C0B"/>
    <w:rsid w:val="00635D54"/>
    <w:rsid w:val="00641018"/>
    <w:rsid w:val="00643117"/>
    <w:rsid w:val="00653A84"/>
    <w:rsid w:val="006542C9"/>
    <w:rsid w:val="0065474A"/>
    <w:rsid w:val="006561A6"/>
    <w:rsid w:val="006618C1"/>
    <w:rsid w:val="0066569D"/>
    <w:rsid w:val="006656F6"/>
    <w:rsid w:val="00665878"/>
    <w:rsid w:val="0066739B"/>
    <w:rsid w:val="00670631"/>
    <w:rsid w:val="006753BB"/>
    <w:rsid w:val="006878E1"/>
    <w:rsid w:val="00687F8C"/>
    <w:rsid w:val="00690204"/>
    <w:rsid w:val="006936D9"/>
    <w:rsid w:val="006A2943"/>
    <w:rsid w:val="006A2B68"/>
    <w:rsid w:val="006A3752"/>
    <w:rsid w:val="006B11D6"/>
    <w:rsid w:val="006B4DCD"/>
    <w:rsid w:val="006C3999"/>
    <w:rsid w:val="006C7F9C"/>
    <w:rsid w:val="006D4881"/>
    <w:rsid w:val="006D5286"/>
    <w:rsid w:val="006D73F6"/>
    <w:rsid w:val="006E119E"/>
    <w:rsid w:val="006E34B2"/>
    <w:rsid w:val="006F10A2"/>
    <w:rsid w:val="006F3014"/>
    <w:rsid w:val="006F4EC0"/>
    <w:rsid w:val="006F601A"/>
    <w:rsid w:val="006F6838"/>
    <w:rsid w:val="006F799C"/>
    <w:rsid w:val="006F7C3F"/>
    <w:rsid w:val="006F7C90"/>
    <w:rsid w:val="00700D70"/>
    <w:rsid w:val="0070151A"/>
    <w:rsid w:val="00702BB0"/>
    <w:rsid w:val="007050D3"/>
    <w:rsid w:val="0072066E"/>
    <w:rsid w:val="00724617"/>
    <w:rsid w:val="00732DC7"/>
    <w:rsid w:val="0074210B"/>
    <w:rsid w:val="007454C0"/>
    <w:rsid w:val="00757A02"/>
    <w:rsid w:val="00760261"/>
    <w:rsid w:val="00763763"/>
    <w:rsid w:val="00764C93"/>
    <w:rsid w:val="00767BFD"/>
    <w:rsid w:val="0077281F"/>
    <w:rsid w:val="007745C5"/>
    <w:rsid w:val="00793ED3"/>
    <w:rsid w:val="007959D0"/>
    <w:rsid w:val="00797835"/>
    <w:rsid w:val="007A1469"/>
    <w:rsid w:val="007B5540"/>
    <w:rsid w:val="007B5FB8"/>
    <w:rsid w:val="007C47F7"/>
    <w:rsid w:val="007D045F"/>
    <w:rsid w:val="007D21D0"/>
    <w:rsid w:val="007D231F"/>
    <w:rsid w:val="007D78A4"/>
    <w:rsid w:val="007E0D4C"/>
    <w:rsid w:val="007E1387"/>
    <w:rsid w:val="007F0C2D"/>
    <w:rsid w:val="007F2547"/>
    <w:rsid w:val="007F2C07"/>
    <w:rsid w:val="007F4FDA"/>
    <w:rsid w:val="007F74C1"/>
    <w:rsid w:val="008038C9"/>
    <w:rsid w:val="00810D8D"/>
    <w:rsid w:val="008128B7"/>
    <w:rsid w:val="0081308E"/>
    <w:rsid w:val="00813C95"/>
    <w:rsid w:val="00817CAB"/>
    <w:rsid w:val="00821361"/>
    <w:rsid w:val="00821762"/>
    <w:rsid w:val="0083041D"/>
    <w:rsid w:val="008315C9"/>
    <w:rsid w:val="00836969"/>
    <w:rsid w:val="00837796"/>
    <w:rsid w:val="00840506"/>
    <w:rsid w:val="00840AE7"/>
    <w:rsid w:val="00840F4D"/>
    <w:rsid w:val="008420C2"/>
    <w:rsid w:val="00842E64"/>
    <w:rsid w:val="00846C36"/>
    <w:rsid w:val="00853C5F"/>
    <w:rsid w:val="00857B17"/>
    <w:rsid w:val="00860A48"/>
    <w:rsid w:val="008620AD"/>
    <w:rsid w:val="00862487"/>
    <w:rsid w:val="00863B8E"/>
    <w:rsid w:val="0086512D"/>
    <w:rsid w:val="00865A95"/>
    <w:rsid w:val="00866599"/>
    <w:rsid w:val="00872205"/>
    <w:rsid w:val="00875BC9"/>
    <w:rsid w:val="0087620F"/>
    <w:rsid w:val="00877E76"/>
    <w:rsid w:val="008806C4"/>
    <w:rsid w:val="00884846"/>
    <w:rsid w:val="00891F29"/>
    <w:rsid w:val="0089245E"/>
    <w:rsid w:val="00894FBC"/>
    <w:rsid w:val="008973AF"/>
    <w:rsid w:val="008A0627"/>
    <w:rsid w:val="008A473A"/>
    <w:rsid w:val="008A5343"/>
    <w:rsid w:val="008A5A3C"/>
    <w:rsid w:val="008A5E5D"/>
    <w:rsid w:val="008A6B66"/>
    <w:rsid w:val="008B1004"/>
    <w:rsid w:val="008B112A"/>
    <w:rsid w:val="008B506D"/>
    <w:rsid w:val="008B6902"/>
    <w:rsid w:val="008C78BF"/>
    <w:rsid w:val="008E20C3"/>
    <w:rsid w:val="008E2B6D"/>
    <w:rsid w:val="008E45ED"/>
    <w:rsid w:val="008E7D94"/>
    <w:rsid w:val="008F2B1D"/>
    <w:rsid w:val="00903DFD"/>
    <w:rsid w:val="009059D0"/>
    <w:rsid w:val="009059F7"/>
    <w:rsid w:val="00905AFC"/>
    <w:rsid w:val="00906030"/>
    <w:rsid w:val="00906ACA"/>
    <w:rsid w:val="00907E1D"/>
    <w:rsid w:val="00910DD4"/>
    <w:rsid w:val="0091680F"/>
    <w:rsid w:val="009248F5"/>
    <w:rsid w:val="00925FD4"/>
    <w:rsid w:val="0093032F"/>
    <w:rsid w:val="00931486"/>
    <w:rsid w:val="0093230C"/>
    <w:rsid w:val="00932A7C"/>
    <w:rsid w:val="00934235"/>
    <w:rsid w:val="00943010"/>
    <w:rsid w:val="00945A6D"/>
    <w:rsid w:val="0094756D"/>
    <w:rsid w:val="00947630"/>
    <w:rsid w:val="009479AC"/>
    <w:rsid w:val="00950F52"/>
    <w:rsid w:val="00965F97"/>
    <w:rsid w:val="00966441"/>
    <w:rsid w:val="00974E9A"/>
    <w:rsid w:val="009752E7"/>
    <w:rsid w:val="00976353"/>
    <w:rsid w:val="00976414"/>
    <w:rsid w:val="0097669B"/>
    <w:rsid w:val="00983817"/>
    <w:rsid w:val="00984367"/>
    <w:rsid w:val="009903AE"/>
    <w:rsid w:val="009931DA"/>
    <w:rsid w:val="0099488D"/>
    <w:rsid w:val="00997DDC"/>
    <w:rsid w:val="009A0640"/>
    <w:rsid w:val="009A4932"/>
    <w:rsid w:val="009B151C"/>
    <w:rsid w:val="009B1C30"/>
    <w:rsid w:val="009C0090"/>
    <w:rsid w:val="009C05DA"/>
    <w:rsid w:val="009C7F32"/>
    <w:rsid w:val="009C7FED"/>
    <w:rsid w:val="009D0C40"/>
    <w:rsid w:val="009E05D0"/>
    <w:rsid w:val="009E3D98"/>
    <w:rsid w:val="009E4142"/>
    <w:rsid w:val="009F0AFF"/>
    <w:rsid w:val="009F1ECE"/>
    <w:rsid w:val="009F25A8"/>
    <w:rsid w:val="009F2A1F"/>
    <w:rsid w:val="009F4745"/>
    <w:rsid w:val="009F4A36"/>
    <w:rsid w:val="009F6BBE"/>
    <w:rsid w:val="009F7BCC"/>
    <w:rsid w:val="00A02CAA"/>
    <w:rsid w:val="00A06A46"/>
    <w:rsid w:val="00A116C9"/>
    <w:rsid w:val="00A1340F"/>
    <w:rsid w:val="00A1459A"/>
    <w:rsid w:val="00A158D6"/>
    <w:rsid w:val="00A15EA7"/>
    <w:rsid w:val="00A21D07"/>
    <w:rsid w:val="00A255DB"/>
    <w:rsid w:val="00A32222"/>
    <w:rsid w:val="00A353AA"/>
    <w:rsid w:val="00A46687"/>
    <w:rsid w:val="00A468F4"/>
    <w:rsid w:val="00A52799"/>
    <w:rsid w:val="00A54335"/>
    <w:rsid w:val="00A6491A"/>
    <w:rsid w:val="00A64A87"/>
    <w:rsid w:val="00A65A80"/>
    <w:rsid w:val="00A667E9"/>
    <w:rsid w:val="00A9098F"/>
    <w:rsid w:val="00A909AC"/>
    <w:rsid w:val="00A93F2A"/>
    <w:rsid w:val="00AA0BE7"/>
    <w:rsid w:val="00AA0FF5"/>
    <w:rsid w:val="00AA4799"/>
    <w:rsid w:val="00AA4A68"/>
    <w:rsid w:val="00AA575A"/>
    <w:rsid w:val="00AB0825"/>
    <w:rsid w:val="00AB2353"/>
    <w:rsid w:val="00AB4248"/>
    <w:rsid w:val="00AB5EFB"/>
    <w:rsid w:val="00AB79DA"/>
    <w:rsid w:val="00AC0975"/>
    <w:rsid w:val="00AC1FFB"/>
    <w:rsid w:val="00AC5EF9"/>
    <w:rsid w:val="00AC7D35"/>
    <w:rsid w:val="00AD25A4"/>
    <w:rsid w:val="00AD626F"/>
    <w:rsid w:val="00AE0710"/>
    <w:rsid w:val="00AF3EC0"/>
    <w:rsid w:val="00AF736C"/>
    <w:rsid w:val="00AF7464"/>
    <w:rsid w:val="00B04BF4"/>
    <w:rsid w:val="00B10065"/>
    <w:rsid w:val="00B11317"/>
    <w:rsid w:val="00B15504"/>
    <w:rsid w:val="00B26C0E"/>
    <w:rsid w:val="00B26CAA"/>
    <w:rsid w:val="00B26CFB"/>
    <w:rsid w:val="00B30319"/>
    <w:rsid w:val="00B32BCD"/>
    <w:rsid w:val="00B3325B"/>
    <w:rsid w:val="00B334FA"/>
    <w:rsid w:val="00B425ED"/>
    <w:rsid w:val="00B45BAE"/>
    <w:rsid w:val="00B47D9B"/>
    <w:rsid w:val="00B52CE1"/>
    <w:rsid w:val="00B6089D"/>
    <w:rsid w:val="00B64CA4"/>
    <w:rsid w:val="00B66875"/>
    <w:rsid w:val="00B673C1"/>
    <w:rsid w:val="00B67817"/>
    <w:rsid w:val="00B749C6"/>
    <w:rsid w:val="00B838CF"/>
    <w:rsid w:val="00B870C4"/>
    <w:rsid w:val="00B9247E"/>
    <w:rsid w:val="00B93A69"/>
    <w:rsid w:val="00B952A8"/>
    <w:rsid w:val="00B9709E"/>
    <w:rsid w:val="00BA16E6"/>
    <w:rsid w:val="00BA30C0"/>
    <w:rsid w:val="00BB00A0"/>
    <w:rsid w:val="00BB4D6B"/>
    <w:rsid w:val="00BB7845"/>
    <w:rsid w:val="00BC4710"/>
    <w:rsid w:val="00BC67ED"/>
    <w:rsid w:val="00BD1AEB"/>
    <w:rsid w:val="00BD1D38"/>
    <w:rsid w:val="00BD26D5"/>
    <w:rsid w:val="00BD3352"/>
    <w:rsid w:val="00BD376B"/>
    <w:rsid w:val="00BD39A7"/>
    <w:rsid w:val="00BD4503"/>
    <w:rsid w:val="00BD6E18"/>
    <w:rsid w:val="00BE3217"/>
    <w:rsid w:val="00BE4904"/>
    <w:rsid w:val="00BE5D35"/>
    <w:rsid w:val="00BE6EBB"/>
    <w:rsid w:val="00BF3F3E"/>
    <w:rsid w:val="00BF6731"/>
    <w:rsid w:val="00BF6E6A"/>
    <w:rsid w:val="00BF73EE"/>
    <w:rsid w:val="00BF7BDA"/>
    <w:rsid w:val="00C012D7"/>
    <w:rsid w:val="00C0370F"/>
    <w:rsid w:val="00C03BA0"/>
    <w:rsid w:val="00C056A3"/>
    <w:rsid w:val="00C060FD"/>
    <w:rsid w:val="00C12796"/>
    <w:rsid w:val="00C23F86"/>
    <w:rsid w:val="00C31958"/>
    <w:rsid w:val="00C31C7D"/>
    <w:rsid w:val="00C32474"/>
    <w:rsid w:val="00C3377A"/>
    <w:rsid w:val="00C33C29"/>
    <w:rsid w:val="00C345F2"/>
    <w:rsid w:val="00C346D5"/>
    <w:rsid w:val="00C42F73"/>
    <w:rsid w:val="00C45E55"/>
    <w:rsid w:val="00C47CF7"/>
    <w:rsid w:val="00C51629"/>
    <w:rsid w:val="00C5296A"/>
    <w:rsid w:val="00C665C2"/>
    <w:rsid w:val="00C668A2"/>
    <w:rsid w:val="00C67EBF"/>
    <w:rsid w:val="00C75F78"/>
    <w:rsid w:val="00C762D3"/>
    <w:rsid w:val="00C76AA6"/>
    <w:rsid w:val="00C83D06"/>
    <w:rsid w:val="00C8523B"/>
    <w:rsid w:val="00C866BC"/>
    <w:rsid w:val="00C90DE5"/>
    <w:rsid w:val="00C91401"/>
    <w:rsid w:val="00C919B5"/>
    <w:rsid w:val="00C93BCF"/>
    <w:rsid w:val="00C94A95"/>
    <w:rsid w:val="00C95293"/>
    <w:rsid w:val="00C952EE"/>
    <w:rsid w:val="00C97757"/>
    <w:rsid w:val="00C97E22"/>
    <w:rsid w:val="00CA5279"/>
    <w:rsid w:val="00CA653F"/>
    <w:rsid w:val="00CA6757"/>
    <w:rsid w:val="00CA7F42"/>
    <w:rsid w:val="00CB1C8D"/>
    <w:rsid w:val="00CB30B0"/>
    <w:rsid w:val="00CB4758"/>
    <w:rsid w:val="00CB48B3"/>
    <w:rsid w:val="00CB5F6F"/>
    <w:rsid w:val="00CB64B3"/>
    <w:rsid w:val="00CC28C0"/>
    <w:rsid w:val="00CC7CA4"/>
    <w:rsid w:val="00CD22B6"/>
    <w:rsid w:val="00CD5C4E"/>
    <w:rsid w:val="00CD6AD7"/>
    <w:rsid w:val="00CD729C"/>
    <w:rsid w:val="00CE0042"/>
    <w:rsid w:val="00CE06DA"/>
    <w:rsid w:val="00CE22E1"/>
    <w:rsid w:val="00CE3780"/>
    <w:rsid w:val="00CE54BE"/>
    <w:rsid w:val="00CF2548"/>
    <w:rsid w:val="00D029F7"/>
    <w:rsid w:val="00D02C04"/>
    <w:rsid w:val="00D04EB5"/>
    <w:rsid w:val="00D10764"/>
    <w:rsid w:val="00D12D59"/>
    <w:rsid w:val="00D15832"/>
    <w:rsid w:val="00D20700"/>
    <w:rsid w:val="00D228DB"/>
    <w:rsid w:val="00D249FD"/>
    <w:rsid w:val="00D253C4"/>
    <w:rsid w:val="00D26051"/>
    <w:rsid w:val="00D3033E"/>
    <w:rsid w:val="00D33C17"/>
    <w:rsid w:val="00D35C80"/>
    <w:rsid w:val="00D36191"/>
    <w:rsid w:val="00D454A8"/>
    <w:rsid w:val="00D459C5"/>
    <w:rsid w:val="00D4616A"/>
    <w:rsid w:val="00D50355"/>
    <w:rsid w:val="00D53164"/>
    <w:rsid w:val="00D53F04"/>
    <w:rsid w:val="00D5443D"/>
    <w:rsid w:val="00D5673F"/>
    <w:rsid w:val="00D56CF4"/>
    <w:rsid w:val="00D57F6C"/>
    <w:rsid w:val="00D60709"/>
    <w:rsid w:val="00D61D05"/>
    <w:rsid w:val="00D643B7"/>
    <w:rsid w:val="00D645E1"/>
    <w:rsid w:val="00D709AC"/>
    <w:rsid w:val="00D76BA3"/>
    <w:rsid w:val="00D77D13"/>
    <w:rsid w:val="00D82172"/>
    <w:rsid w:val="00D8302F"/>
    <w:rsid w:val="00D8600E"/>
    <w:rsid w:val="00D86FF3"/>
    <w:rsid w:val="00D90899"/>
    <w:rsid w:val="00D91397"/>
    <w:rsid w:val="00D92231"/>
    <w:rsid w:val="00D9352D"/>
    <w:rsid w:val="00D93BF6"/>
    <w:rsid w:val="00D9677A"/>
    <w:rsid w:val="00D97027"/>
    <w:rsid w:val="00DA1823"/>
    <w:rsid w:val="00DA572C"/>
    <w:rsid w:val="00DA6BB9"/>
    <w:rsid w:val="00DB04FE"/>
    <w:rsid w:val="00DB1788"/>
    <w:rsid w:val="00DB2C77"/>
    <w:rsid w:val="00DB6239"/>
    <w:rsid w:val="00DB72D9"/>
    <w:rsid w:val="00DB78E7"/>
    <w:rsid w:val="00DC0053"/>
    <w:rsid w:val="00DC3544"/>
    <w:rsid w:val="00DC3980"/>
    <w:rsid w:val="00DD0D86"/>
    <w:rsid w:val="00DD1429"/>
    <w:rsid w:val="00DE08A2"/>
    <w:rsid w:val="00DE0E94"/>
    <w:rsid w:val="00DE5FC5"/>
    <w:rsid w:val="00DE72E0"/>
    <w:rsid w:val="00DF0F7C"/>
    <w:rsid w:val="00DF2AB9"/>
    <w:rsid w:val="00DF3B84"/>
    <w:rsid w:val="00DF3C35"/>
    <w:rsid w:val="00DF409F"/>
    <w:rsid w:val="00DF5420"/>
    <w:rsid w:val="00DF6FAF"/>
    <w:rsid w:val="00DF7334"/>
    <w:rsid w:val="00DF786A"/>
    <w:rsid w:val="00DF7F42"/>
    <w:rsid w:val="00E0522C"/>
    <w:rsid w:val="00E1189A"/>
    <w:rsid w:val="00E20DCE"/>
    <w:rsid w:val="00E21010"/>
    <w:rsid w:val="00E2244D"/>
    <w:rsid w:val="00E25FED"/>
    <w:rsid w:val="00E26C62"/>
    <w:rsid w:val="00E40131"/>
    <w:rsid w:val="00E41F37"/>
    <w:rsid w:val="00E47DB7"/>
    <w:rsid w:val="00E529AC"/>
    <w:rsid w:val="00E56F8D"/>
    <w:rsid w:val="00E72A0D"/>
    <w:rsid w:val="00E74EEB"/>
    <w:rsid w:val="00E80175"/>
    <w:rsid w:val="00E80EF6"/>
    <w:rsid w:val="00E81707"/>
    <w:rsid w:val="00E8477B"/>
    <w:rsid w:val="00E90019"/>
    <w:rsid w:val="00E94F03"/>
    <w:rsid w:val="00E95745"/>
    <w:rsid w:val="00E95B3D"/>
    <w:rsid w:val="00E95EF2"/>
    <w:rsid w:val="00EA478A"/>
    <w:rsid w:val="00EA4B49"/>
    <w:rsid w:val="00EA6B6E"/>
    <w:rsid w:val="00EB152B"/>
    <w:rsid w:val="00EB2117"/>
    <w:rsid w:val="00EB28E0"/>
    <w:rsid w:val="00EB316B"/>
    <w:rsid w:val="00EB5369"/>
    <w:rsid w:val="00EC148D"/>
    <w:rsid w:val="00EC1C62"/>
    <w:rsid w:val="00EC29F0"/>
    <w:rsid w:val="00EC3E2B"/>
    <w:rsid w:val="00EC4D18"/>
    <w:rsid w:val="00EC4F84"/>
    <w:rsid w:val="00EC61CC"/>
    <w:rsid w:val="00ED0FEF"/>
    <w:rsid w:val="00ED3FB0"/>
    <w:rsid w:val="00EF0762"/>
    <w:rsid w:val="00EF3046"/>
    <w:rsid w:val="00F054E5"/>
    <w:rsid w:val="00F13763"/>
    <w:rsid w:val="00F16857"/>
    <w:rsid w:val="00F17191"/>
    <w:rsid w:val="00F17499"/>
    <w:rsid w:val="00F206C3"/>
    <w:rsid w:val="00F25714"/>
    <w:rsid w:val="00F32A28"/>
    <w:rsid w:val="00F36574"/>
    <w:rsid w:val="00F36601"/>
    <w:rsid w:val="00F40D6A"/>
    <w:rsid w:val="00F40D94"/>
    <w:rsid w:val="00F42C06"/>
    <w:rsid w:val="00F42D86"/>
    <w:rsid w:val="00F44489"/>
    <w:rsid w:val="00F444B2"/>
    <w:rsid w:val="00F46BE7"/>
    <w:rsid w:val="00F52145"/>
    <w:rsid w:val="00F53492"/>
    <w:rsid w:val="00F55BA3"/>
    <w:rsid w:val="00F61CB8"/>
    <w:rsid w:val="00F624CC"/>
    <w:rsid w:val="00F74837"/>
    <w:rsid w:val="00F74967"/>
    <w:rsid w:val="00F77D48"/>
    <w:rsid w:val="00F81A4A"/>
    <w:rsid w:val="00F83449"/>
    <w:rsid w:val="00F87FF8"/>
    <w:rsid w:val="00F93920"/>
    <w:rsid w:val="00F96121"/>
    <w:rsid w:val="00FA10C5"/>
    <w:rsid w:val="00FA4E5A"/>
    <w:rsid w:val="00FB3A1E"/>
    <w:rsid w:val="00FB3F8A"/>
    <w:rsid w:val="00FB5C9F"/>
    <w:rsid w:val="00FB7973"/>
    <w:rsid w:val="00FB7DF5"/>
    <w:rsid w:val="00FC04C8"/>
    <w:rsid w:val="00FC087C"/>
    <w:rsid w:val="00FD1EFF"/>
    <w:rsid w:val="00FD2FD3"/>
    <w:rsid w:val="00FD3861"/>
    <w:rsid w:val="00FD68BE"/>
    <w:rsid w:val="00FD7380"/>
    <w:rsid w:val="00FE1DD0"/>
    <w:rsid w:val="00FE43B9"/>
    <w:rsid w:val="00FE72BE"/>
    <w:rsid w:val="00FE7C15"/>
    <w:rsid w:val="00FF174C"/>
    <w:rsid w:val="00FF2BE8"/>
    <w:rsid w:val="00FF37D2"/>
    <w:rsid w:val="00FF3FD4"/>
    <w:rsid w:val="00FF542B"/>
    <w:rsid w:val="00FF786A"/>
    <w:rsid w:val="01812B03"/>
    <w:rsid w:val="02D1DA03"/>
    <w:rsid w:val="037E777A"/>
    <w:rsid w:val="0381D4F7"/>
    <w:rsid w:val="0602E2E6"/>
    <w:rsid w:val="09A867C5"/>
    <w:rsid w:val="0A262E29"/>
    <w:rsid w:val="0A70E097"/>
    <w:rsid w:val="0AF01B55"/>
    <w:rsid w:val="0C288FA8"/>
    <w:rsid w:val="0EE3F04B"/>
    <w:rsid w:val="0F5595D2"/>
    <w:rsid w:val="0F604A0D"/>
    <w:rsid w:val="100B138D"/>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C2AFCD4"/>
    <w:rsid w:val="2E4A9CA3"/>
    <w:rsid w:val="2EB17C26"/>
    <w:rsid w:val="2F5348AB"/>
    <w:rsid w:val="3111929D"/>
    <w:rsid w:val="3366BC46"/>
    <w:rsid w:val="346BBD65"/>
    <w:rsid w:val="35929DDE"/>
    <w:rsid w:val="36E156A5"/>
    <w:rsid w:val="3718D8D1"/>
    <w:rsid w:val="388AAD14"/>
    <w:rsid w:val="390DA81A"/>
    <w:rsid w:val="3AA84F29"/>
    <w:rsid w:val="3BBF9F99"/>
    <w:rsid w:val="3DE363D3"/>
    <w:rsid w:val="3E6456A0"/>
    <w:rsid w:val="422AAE04"/>
    <w:rsid w:val="43F61932"/>
    <w:rsid w:val="459A20C9"/>
    <w:rsid w:val="4839D132"/>
    <w:rsid w:val="4B9547B5"/>
    <w:rsid w:val="4C1530A5"/>
    <w:rsid w:val="4CF29DC2"/>
    <w:rsid w:val="4D8B95B9"/>
    <w:rsid w:val="4E1B6C69"/>
    <w:rsid w:val="54C8D81D"/>
    <w:rsid w:val="5533CFC1"/>
    <w:rsid w:val="55390459"/>
    <w:rsid w:val="55696599"/>
    <w:rsid w:val="566B8EB3"/>
    <w:rsid w:val="56FB04C5"/>
    <w:rsid w:val="5B05F09C"/>
    <w:rsid w:val="5E388C1A"/>
    <w:rsid w:val="5EAFA22B"/>
    <w:rsid w:val="5F03FB10"/>
    <w:rsid w:val="5FE11A2E"/>
    <w:rsid w:val="5FE3EF38"/>
    <w:rsid w:val="60308E26"/>
    <w:rsid w:val="6502989A"/>
    <w:rsid w:val="66A5CA09"/>
    <w:rsid w:val="6B0E584E"/>
    <w:rsid w:val="6B2FA029"/>
    <w:rsid w:val="6B7854E6"/>
    <w:rsid w:val="6F2B1691"/>
    <w:rsid w:val="6FAD1695"/>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612C9"/>
  <w15:chartTrackingRefBased/>
  <w15:docId w15:val="{6D258195-A71A-4C52-9CF0-02EA3EFC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49A7"/>
  </w:style>
  <w:style w:type="paragraph" w:styleId="Antrat2">
    <w:name w:val="heading 2"/>
    <w:basedOn w:val="prastasis"/>
    <w:next w:val="prastasis"/>
    <w:link w:val="Antrat2Diagrama"/>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4D6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B4D6B"/>
  </w:style>
  <w:style w:type="paragraph" w:styleId="Porat">
    <w:name w:val="footer"/>
    <w:basedOn w:val="prastasis"/>
    <w:link w:val="PoratDiagrama"/>
    <w:uiPriority w:val="99"/>
    <w:unhideWhenUsed/>
    <w:rsid w:val="00BB4D6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B4D6B"/>
  </w:style>
  <w:style w:type="paragraph" w:styleId="Sraopastraipa">
    <w:name w:val="List Paragraph"/>
    <w:aliases w:val="Numbering,ERP-List Paragraph,List Paragraph11,List Paragraph111,Bullet EY,Buletai,List Paragraph21,List Paragraph1,List Paragraph2,lp1,Bullet 1,Use Case List Paragraph,Paragraph,List Paragraph Red,Sąrašo pastraipa1,List Paragraph12"/>
    <w:basedOn w:val="prastasis"/>
    <w:link w:val="SraopastraipaDiagrama"/>
    <w:uiPriority w:val="34"/>
    <w:qFormat/>
    <w:rsid w:val="00FF2BE8"/>
    <w:pPr>
      <w:ind w:left="720"/>
      <w:contextualSpacing/>
    </w:p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1 Diagrama,List Paragraph2 Diagrama,lp1 Diagrama"/>
    <w:basedOn w:val="Numatytasispastraiposriftas"/>
    <w:link w:val="Sraopastraipa"/>
    <w:uiPriority w:val="34"/>
    <w:qFormat/>
    <w:locked/>
    <w:rsid w:val="002D431A"/>
  </w:style>
  <w:style w:type="paragraph" w:styleId="Betarp">
    <w:name w:val="No Spacing"/>
    <w:basedOn w:val="prastasis"/>
    <w:uiPriority w:val="1"/>
    <w:qFormat/>
    <w:rsid w:val="00906ACA"/>
    <w:pPr>
      <w:spacing w:after="0" w:line="240" w:lineRule="auto"/>
    </w:pPr>
    <w:rPr>
      <w:rFonts w:ascii="Times New Roman" w:eastAsia="Times New Roman" w:hAnsi="Times New Roman" w:cs="Times New Roman"/>
      <w:sz w:val="20"/>
      <w:szCs w:val="32"/>
      <w:lang w:val="lt-LT"/>
    </w:rPr>
  </w:style>
  <w:style w:type="character" w:styleId="Komentaronuoroda">
    <w:name w:val="annotation reference"/>
    <w:basedOn w:val="Numatytasispastraiposriftas"/>
    <w:unhideWhenUsed/>
    <w:rsid w:val="00071A95"/>
    <w:rPr>
      <w:sz w:val="16"/>
      <w:szCs w:val="16"/>
    </w:rPr>
  </w:style>
  <w:style w:type="paragraph" w:styleId="Komentarotekstas">
    <w:name w:val="annotation text"/>
    <w:basedOn w:val="prastasis"/>
    <w:link w:val="KomentarotekstasDiagrama"/>
    <w:uiPriority w:val="99"/>
    <w:unhideWhenUsed/>
    <w:rsid w:val="00071A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71A95"/>
    <w:rPr>
      <w:sz w:val="20"/>
      <w:szCs w:val="20"/>
    </w:rPr>
  </w:style>
  <w:style w:type="paragraph" w:styleId="Komentarotema">
    <w:name w:val="annotation subject"/>
    <w:basedOn w:val="Komentarotekstas"/>
    <w:next w:val="Komentarotekstas"/>
    <w:link w:val="KomentarotemaDiagrama"/>
    <w:uiPriority w:val="99"/>
    <w:semiHidden/>
    <w:unhideWhenUsed/>
    <w:rsid w:val="00071A95"/>
    <w:rPr>
      <w:b/>
      <w:bCs/>
    </w:rPr>
  </w:style>
  <w:style w:type="character" w:customStyle="1" w:styleId="KomentarotemaDiagrama">
    <w:name w:val="Komentaro tema Diagrama"/>
    <w:basedOn w:val="KomentarotekstasDiagrama"/>
    <w:link w:val="Komentarotema"/>
    <w:uiPriority w:val="99"/>
    <w:semiHidden/>
    <w:rsid w:val="00071A95"/>
    <w:rPr>
      <w:b/>
      <w:bCs/>
      <w:sz w:val="20"/>
      <w:szCs w:val="20"/>
    </w:rPr>
  </w:style>
  <w:style w:type="character" w:styleId="Paminjimas">
    <w:name w:val="Mention"/>
    <w:basedOn w:val="Numatytasispastraiposriftas"/>
    <w:uiPriority w:val="99"/>
    <w:unhideWhenUsed/>
    <w:rsid w:val="00670631"/>
    <w:rPr>
      <w:color w:val="2B579A"/>
      <w:shd w:val="clear" w:color="auto" w:fill="E6E6E6"/>
    </w:rPr>
  </w:style>
  <w:style w:type="character" w:styleId="Neapdorotaspaminjimas">
    <w:name w:val="Unresolved Mention"/>
    <w:basedOn w:val="Numatytasispastraiposriftas"/>
    <w:uiPriority w:val="99"/>
    <w:unhideWhenUsed/>
    <w:rsid w:val="008128B7"/>
    <w:rPr>
      <w:color w:val="605E5C"/>
      <w:shd w:val="clear" w:color="auto" w:fill="E1DFDD"/>
    </w:rPr>
  </w:style>
  <w:style w:type="paragraph" w:styleId="Pataisymai">
    <w:name w:val="Revision"/>
    <w:hidden/>
    <w:uiPriority w:val="99"/>
    <w:semiHidden/>
    <w:rsid w:val="000C6CA1"/>
    <w:pPr>
      <w:spacing w:after="0" w:line="240" w:lineRule="auto"/>
    </w:pPr>
  </w:style>
  <w:style w:type="character" w:customStyle="1" w:styleId="Antrat2Diagrama">
    <w:name w:val="Antraštė 2 Diagrama"/>
    <w:basedOn w:val="Numatytasispastraiposriftas"/>
    <w:link w:val="Antrat2"/>
    <w:uiPriority w:val="9"/>
    <w:rsid w:val="0055666A"/>
    <w:rPr>
      <w:b/>
      <w:bCs/>
      <w:color w:val="2E74B5" w:themeColor="accent1" w:themeShade="BF"/>
      <w:sz w:val="24"/>
      <w:szCs w:val="24"/>
      <w:lang w:eastAsia="ja-JP"/>
    </w:rPr>
  </w:style>
  <w:style w:type="table" w:customStyle="1" w:styleId="TipTable">
    <w:name w:val="Tip Table"/>
    <w:basedOn w:val="prastojilente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prastojilentel"/>
    <w:next w:val="Lentelstinklelis"/>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nhideWhenUsed/>
    <w:rsid w:val="0020602C"/>
    <w:rPr>
      <w:color w:val="0563C1" w:themeColor="hyperlink"/>
      <w:u w:val="single"/>
    </w:rPr>
  </w:style>
  <w:style w:type="paragraph" w:styleId="Puslapioinaostekstas">
    <w:name w:val="footnote text"/>
    <w:basedOn w:val="prastasis"/>
    <w:link w:val="PuslapioinaostekstasDiagrama"/>
    <w:unhideWhenUsed/>
    <w:rsid w:val="0020602C"/>
    <w:pPr>
      <w:spacing w:after="0" w:line="240" w:lineRule="auto"/>
    </w:pPr>
    <w:rPr>
      <w:sz w:val="20"/>
      <w:szCs w:val="20"/>
      <w:lang w:val="lt-LT"/>
    </w:rPr>
  </w:style>
  <w:style w:type="character" w:customStyle="1" w:styleId="PuslapioinaostekstasDiagrama">
    <w:name w:val="Puslapio išnašos tekstas Diagrama"/>
    <w:basedOn w:val="Numatytasispastraiposriftas"/>
    <w:link w:val="Puslapioinaostekstas"/>
    <w:rsid w:val="0020602C"/>
    <w:rPr>
      <w:sz w:val="20"/>
      <w:szCs w:val="20"/>
      <w:lang w:val="lt-LT"/>
    </w:rPr>
  </w:style>
  <w:style w:type="character" w:styleId="Puslapioinaosnuoroda">
    <w:name w:val="footnote reference"/>
    <w:basedOn w:val="Numatytasispastraiposriftas"/>
    <w:uiPriority w:val="99"/>
    <w:semiHidden/>
    <w:unhideWhenUsed/>
    <w:rsid w:val="0020602C"/>
    <w:rPr>
      <w:vertAlign w:val="superscript"/>
    </w:rPr>
  </w:style>
  <w:style w:type="table" w:styleId="Lentelstinklelis">
    <w:name w:val="Table Grid"/>
    <w:basedOn w:val="prastojilentel"/>
    <w:uiPriority w:val="3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1C679D"/>
  </w:style>
  <w:style w:type="character" w:customStyle="1" w:styleId="eop">
    <w:name w:val="eop"/>
    <w:basedOn w:val="Numatytasispastraiposriftas"/>
    <w:rsid w:val="001C679D"/>
  </w:style>
  <w:style w:type="paragraph" w:customStyle="1" w:styleId="paragraph">
    <w:name w:val="paragraph"/>
    <w:basedOn w:val="prastasis"/>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C67ED"/>
    <w:rPr>
      <w:color w:val="954F72" w:themeColor="followedHyperlink"/>
      <w:u w:val="single"/>
    </w:rPr>
  </w:style>
  <w:style w:type="character" w:customStyle="1" w:styleId="PagrindinistekstasDiagrama">
    <w:name w:val="Pagrindinis tekstas Diagrama"/>
    <w:basedOn w:val="Numatytasispastraiposriftas"/>
    <w:link w:val="Pagrindinistekstas"/>
    <w:rsid w:val="00D459C5"/>
    <w:rPr>
      <w:rFonts w:ascii="Times New Roman" w:eastAsia="Times New Roman" w:hAnsi="Times New Roman" w:cs="Times New Roman"/>
    </w:rPr>
  </w:style>
  <w:style w:type="paragraph" w:styleId="Pagrindinistekstas">
    <w:name w:val="Body Text"/>
    <w:basedOn w:val="prastasis"/>
    <w:link w:val="PagrindinistekstasDiagrama"/>
    <w:qFormat/>
    <w:rsid w:val="00D459C5"/>
    <w:pPr>
      <w:widowControl w:val="0"/>
      <w:spacing w:after="0" w:line="266"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D45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929699035">
      <w:bodyDiv w:val="1"/>
      <w:marLeft w:val="0"/>
      <w:marRight w:val="0"/>
      <w:marTop w:val="0"/>
      <w:marBottom w:val="0"/>
      <w:divBdr>
        <w:top w:val="none" w:sz="0" w:space="0" w:color="auto"/>
        <w:left w:val="none" w:sz="0" w:space="0" w:color="auto"/>
        <w:bottom w:val="none" w:sz="0" w:space="0" w:color="auto"/>
        <w:right w:val="none" w:sz="0" w:space="0" w:color="auto"/>
      </w:divBdr>
    </w:div>
    <w:div w:id="1385181850">
      <w:bodyDiv w:val="1"/>
      <w:marLeft w:val="0"/>
      <w:marRight w:val="0"/>
      <w:marTop w:val="0"/>
      <w:marBottom w:val="0"/>
      <w:divBdr>
        <w:top w:val="none" w:sz="0" w:space="0" w:color="auto"/>
        <w:left w:val="none" w:sz="0" w:space="0" w:color="auto"/>
        <w:bottom w:val="none" w:sz="0" w:space="0" w:color="auto"/>
        <w:right w:val="none" w:sz="0" w:space="0" w:color="auto"/>
      </w:divBdr>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7084894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 w:id="20016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Props1.xml><?xml version="1.0" encoding="utf-8"?>
<ds:datastoreItem xmlns:ds="http://schemas.openxmlformats.org/officeDocument/2006/customXml" ds:itemID="{B2415B27-D51A-43C7-93B6-3FFC9B781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80155-5571-45FC-8AF5-B0C31918CCBB}">
  <ds:schemaRefs>
    <ds:schemaRef ds:uri="http://schemas.microsoft.com/sharepoint/v3/contenttype/forms"/>
  </ds:schemaRefs>
</ds:datastoreItem>
</file>

<file path=customXml/itemProps3.xml><?xml version="1.0" encoding="utf-8"?>
<ds:datastoreItem xmlns:ds="http://schemas.openxmlformats.org/officeDocument/2006/customXml" ds:itemID="{D9E42327-05C0-4972-AFB8-98524DAE7AD0}">
  <ds:schemaRefs>
    <ds:schemaRef ds:uri="http://schemas.openxmlformats.org/officeDocument/2006/bibliography"/>
  </ds:schemaRefs>
</ds:datastoreItem>
</file>

<file path=customXml/itemProps4.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1987</Words>
  <Characters>1134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Rita Zmitrulevičiene</cp:lastModifiedBy>
  <cp:revision>19</cp:revision>
  <dcterms:created xsi:type="dcterms:W3CDTF">2024-09-12T15:12:00Z</dcterms:created>
  <dcterms:modified xsi:type="dcterms:W3CDTF">2025-09-19T11:05:00Z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ies>
</file>