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BEF9F" w14:textId="2DF5B8AA" w:rsidR="00DF2869" w:rsidRDefault="00DF2869" w:rsidP="00DF2869">
      <w:pPr>
        <w:tabs>
          <w:tab w:val="left" w:pos="720"/>
        </w:tabs>
        <w:spacing w:after="0" w:line="240" w:lineRule="auto"/>
        <w:ind w:right="-1"/>
        <w:jc w:val="right"/>
        <w:rPr>
          <w:rFonts w:ascii="Tahoma" w:hAnsi="Tahoma" w:cs="Tahoma"/>
          <w:bCs/>
          <w:sz w:val="22"/>
        </w:rPr>
      </w:pPr>
      <w:r w:rsidRPr="000D7CA4">
        <w:rPr>
          <w:b/>
          <w:bCs/>
          <w:noProof/>
          <w:lang w:eastAsia="lt-LT"/>
        </w:rPr>
        <w:drawing>
          <wp:inline distT="0" distB="0" distL="0" distR="0" wp14:anchorId="46BA18F1" wp14:editId="6C5B9E74">
            <wp:extent cx="819150" cy="1104900"/>
            <wp:effectExtent l="0" t="0" r="0" b="0"/>
            <wp:docPr id="179256405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9150" cy="1104900"/>
                    </a:xfrm>
                    <a:prstGeom prst="rect">
                      <a:avLst/>
                    </a:prstGeom>
                    <a:noFill/>
                  </pic:spPr>
                </pic:pic>
              </a:graphicData>
            </a:graphic>
          </wp:inline>
        </w:drawing>
      </w:r>
    </w:p>
    <w:p w14:paraId="709AEF26" w14:textId="77777777" w:rsidR="00DF2869" w:rsidRDefault="00DF2869" w:rsidP="00DF2869">
      <w:pPr>
        <w:tabs>
          <w:tab w:val="left" w:pos="720"/>
        </w:tabs>
        <w:spacing w:after="0" w:line="240" w:lineRule="auto"/>
        <w:ind w:right="-1"/>
        <w:jc w:val="right"/>
        <w:rPr>
          <w:rFonts w:ascii="Tahoma" w:hAnsi="Tahoma" w:cs="Tahoma"/>
          <w:bCs/>
          <w:sz w:val="22"/>
        </w:rPr>
      </w:pPr>
    </w:p>
    <w:p w14:paraId="58DD3C39" w14:textId="224C4647" w:rsidR="00571153" w:rsidRPr="00571153" w:rsidRDefault="00571153" w:rsidP="00571153">
      <w:pPr>
        <w:spacing w:after="0" w:line="240" w:lineRule="auto"/>
        <w:jc w:val="center"/>
        <w:rPr>
          <w:rFonts w:ascii="Tahoma" w:hAnsi="Tahoma" w:cs="Tahoma"/>
          <w:b/>
          <w:sz w:val="20"/>
          <w:szCs w:val="20"/>
        </w:rPr>
      </w:pPr>
      <w:bookmarkStart w:id="0" w:name="_Hlk123111081"/>
      <w:bookmarkStart w:id="1" w:name="_Hlk122003438"/>
      <w:r w:rsidRPr="00571153">
        <w:rPr>
          <w:rFonts w:ascii="Tahoma" w:hAnsi="Tahoma" w:cs="Tahoma"/>
          <w:b/>
          <w:bCs/>
          <w:sz w:val="20"/>
          <w:szCs w:val="20"/>
        </w:rPr>
        <w:t>AB „SMILTYNĖS PERKĖLA“ TERITORIJOS PRIEŽIŪROS PASLAUGŲ</w:t>
      </w:r>
      <w:r w:rsidRPr="00571153">
        <w:rPr>
          <w:rFonts w:ascii="Tahoma" w:hAnsi="Tahoma" w:cs="Tahoma"/>
          <w:b/>
          <w:sz w:val="20"/>
          <w:szCs w:val="20"/>
        </w:rPr>
        <w:t xml:space="preserve"> </w:t>
      </w:r>
      <w:r>
        <w:rPr>
          <w:rFonts w:ascii="Tahoma" w:hAnsi="Tahoma" w:cs="Tahoma"/>
          <w:b/>
          <w:sz w:val="20"/>
          <w:szCs w:val="20"/>
        </w:rPr>
        <w:t xml:space="preserve"> ŽIEMOS METU</w:t>
      </w:r>
      <w:r w:rsidRPr="00571153">
        <w:rPr>
          <w:rFonts w:ascii="Tahoma" w:hAnsi="Tahoma" w:cs="Tahoma"/>
          <w:b/>
          <w:sz w:val="20"/>
          <w:szCs w:val="20"/>
        </w:rPr>
        <w:t xml:space="preserve"> </w:t>
      </w:r>
      <w:bookmarkEnd w:id="0"/>
      <w:r w:rsidRPr="00571153">
        <w:rPr>
          <w:rFonts w:ascii="Tahoma" w:hAnsi="Tahoma" w:cs="Tahoma"/>
          <w:b/>
          <w:sz w:val="20"/>
          <w:szCs w:val="20"/>
        </w:rPr>
        <w:t>PIRKIMAS</w:t>
      </w:r>
      <w:bookmarkEnd w:id="1"/>
    </w:p>
    <w:p w14:paraId="3A5C4274" w14:textId="77777777" w:rsidR="00571153" w:rsidRPr="00571153" w:rsidRDefault="00571153" w:rsidP="00571153">
      <w:pPr>
        <w:spacing w:after="0" w:line="240" w:lineRule="auto"/>
        <w:jc w:val="center"/>
        <w:rPr>
          <w:rFonts w:ascii="Tahoma" w:hAnsi="Tahoma" w:cs="Tahoma"/>
          <w:b/>
          <w:sz w:val="20"/>
          <w:szCs w:val="20"/>
        </w:rPr>
      </w:pPr>
    </w:p>
    <w:p w14:paraId="006E3DA0" w14:textId="77777777" w:rsidR="00571153" w:rsidRPr="00571153" w:rsidRDefault="00571153" w:rsidP="00571153">
      <w:pPr>
        <w:pBdr>
          <w:top w:val="nil"/>
          <w:left w:val="nil"/>
          <w:bottom w:val="nil"/>
          <w:right w:val="nil"/>
          <w:between w:val="nil"/>
          <w:bar w:val="nil"/>
        </w:pBdr>
        <w:spacing w:after="0" w:line="240" w:lineRule="auto"/>
        <w:jc w:val="center"/>
        <w:outlineLvl w:val="0"/>
        <w:rPr>
          <w:rFonts w:ascii="Tahoma" w:eastAsia="Arial Unicode MS" w:hAnsi="Tahoma" w:cs="Tahoma"/>
          <w:b/>
          <w:bCs/>
          <w:caps/>
          <w:spacing w:val="4"/>
          <w:sz w:val="20"/>
          <w:szCs w:val="20"/>
          <w:bdr w:val="nil"/>
          <w:lang w:eastAsia="lt-LT"/>
        </w:rPr>
      </w:pPr>
      <w:r w:rsidRPr="00571153">
        <w:rPr>
          <w:rFonts w:ascii="Tahoma" w:eastAsia="Arial Unicode MS" w:hAnsi="Tahoma" w:cs="Tahoma"/>
          <w:b/>
          <w:bCs/>
          <w:caps/>
          <w:spacing w:val="4"/>
          <w:sz w:val="20"/>
          <w:szCs w:val="20"/>
          <w:bdr w:val="nil"/>
          <w:lang w:eastAsia="lt-LT"/>
        </w:rPr>
        <w:t xml:space="preserve">MAŽOS VERTĖS SKELBIAMOS APKLAUSOS KONKURSAS </w:t>
      </w:r>
    </w:p>
    <w:p w14:paraId="203EE2AB" w14:textId="77777777" w:rsidR="00571153" w:rsidRPr="00571153" w:rsidRDefault="00571153" w:rsidP="00571153">
      <w:pPr>
        <w:spacing w:after="0" w:line="240" w:lineRule="auto"/>
        <w:rPr>
          <w:rFonts w:ascii="Tahoma" w:hAnsi="Tahoma" w:cs="Tahoma"/>
          <w:sz w:val="20"/>
          <w:szCs w:val="20"/>
        </w:rPr>
      </w:pPr>
    </w:p>
    <w:p w14:paraId="278A6ECC" w14:textId="77777777" w:rsidR="00571153" w:rsidRPr="00571153" w:rsidRDefault="00571153" w:rsidP="00571153">
      <w:pPr>
        <w:spacing w:after="0" w:line="240" w:lineRule="auto"/>
        <w:rPr>
          <w:rFonts w:ascii="Tahoma" w:hAnsi="Tahoma" w:cs="Tahoma"/>
          <w:sz w:val="20"/>
          <w:szCs w:val="20"/>
        </w:rPr>
      </w:pPr>
    </w:p>
    <w:p w14:paraId="04C961B1" w14:textId="77777777" w:rsidR="00571153" w:rsidRPr="00571153" w:rsidRDefault="00571153" w:rsidP="00571153">
      <w:pPr>
        <w:spacing w:after="0" w:line="240" w:lineRule="auto"/>
        <w:rPr>
          <w:rFonts w:ascii="Tahoma" w:hAnsi="Tahoma" w:cs="Tahoma"/>
          <w:sz w:val="20"/>
          <w:szCs w:val="20"/>
        </w:rPr>
      </w:pPr>
    </w:p>
    <w:p w14:paraId="3CB56967" w14:textId="77777777" w:rsidR="00571153" w:rsidRPr="00571153" w:rsidRDefault="00571153" w:rsidP="00571153">
      <w:pPr>
        <w:spacing w:after="0" w:line="240" w:lineRule="auto"/>
        <w:rPr>
          <w:rFonts w:ascii="Tahoma" w:hAnsi="Tahoma" w:cs="Tahoma"/>
          <w:sz w:val="20"/>
          <w:szCs w:val="20"/>
        </w:rPr>
      </w:pPr>
    </w:p>
    <w:p w14:paraId="1699690D" w14:textId="77777777" w:rsidR="00571153" w:rsidRPr="00571153" w:rsidRDefault="00571153" w:rsidP="00571153">
      <w:pPr>
        <w:spacing w:after="0" w:line="240" w:lineRule="auto"/>
        <w:jc w:val="center"/>
        <w:rPr>
          <w:rFonts w:ascii="Tahoma" w:hAnsi="Tahoma" w:cs="Tahoma"/>
          <w:sz w:val="20"/>
          <w:szCs w:val="20"/>
        </w:rPr>
      </w:pPr>
      <w:r w:rsidRPr="00571153">
        <w:rPr>
          <w:rFonts w:ascii="Tahoma" w:hAnsi="Tahoma" w:cs="Tahoma"/>
          <w:sz w:val="20"/>
          <w:szCs w:val="20"/>
        </w:rPr>
        <w:t>TURINYS</w:t>
      </w:r>
    </w:p>
    <w:tbl>
      <w:tblPr>
        <w:tblW w:w="9989" w:type="dxa"/>
        <w:tblLook w:val="01E0" w:firstRow="1" w:lastRow="1" w:firstColumn="1" w:lastColumn="1" w:noHBand="0" w:noVBand="0"/>
      </w:tblPr>
      <w:tblGrid>
        <w:gridCol w:w="874"/>
        <w:gridCol w:w="9115"/>
      </w:tblGrid>
      <w:tr w:rsidR="00571153" w:rsidRPr="00571153" w14:paraId="415AF7DA" w14:textId="77777777" w:rsidTr="007868F6">
        <w:trPr>
          <w:trHeight w:val="262"/>
        </w:trPr>
        <w:tc>
          <w:tcPr>
            <w:tcW w:w="874" w:type="dxa"/>
          </w:tcPr>
          <w:p w14:paraId="165FE49A" w14:textId="77777777" w:rsidR="00571153" w:rsidRPr="00571153" w:rsidRDefault="00571153" w:rsidP="007868F6">
            <w:pPr>
              <w:spacing w:after="0" w:line="240" w:lineRule="auto"/>
              <w:jc w:val="both"/>
              <w:rPr>
                <w:rFonts w:ascii="Tahoma" w:hAnsi="Tahoma" w:cs="Tahoma"/>
                <w:sz w:val="20"/>
                <w:szCs w:val="20"/>
              </w:rPr>
            </w:pPr>
            <w:r w:rsidRPr="00571153">
              <w:rPr>
                <w:rFonts w:ascii="Tahoma" w:hAnsi="Tahoma" w:cs="Tahoma"/>
                <w:sz w:val="20"/>
                <w:szCs w:val="20"/>
              </w:rPr>
              <w:t>I.</w:t>
            </w:r>
          </w:p>
        </w:tc>
        <w:tc>
          <w:tcPr>
            <w:tcW w:w="9115" w:type="dxa"/>
          </w:tcPr>
          <w:p w14:paraId="77D1A95B" w14:textId="77777777" w:rsidR="00571153" w:rsidRPr="00571153" w:rsidRDefault="00571153" w:rsidP="007868F6">
            <w:pPr>
              <w:spacing w:after="0" w:line="240" w:lineRule="auto"/>
              <w:jc w:val="both"/>
              <w:rPr>
                <w:rFonts w:ascii="Tahoma" w:hAnsi="Tahoma" w:cs="Tahoma"/>
                <w:sz w:val="20"/>
                <w:szCs w:val="20"/>
              </w:rPr>
            </w:pPr>
            <w:r w:rsidRPr="00571153">
              <w:rPr>
                <w:rFonts w:ascii="Tahoma" w:hAnsi="Tahoma" w:cs="Tahoma"/>
                <w:sz w:val="20"/>
                <w:szCs w:val="20"/>
              </w:rPr>
              <w:t>BENDROSIOS NUOSTATOS</w:t>
            </w:r>
          </w:p>
        </w:tc>
      </w:tr>
      <w:tr w:rsidR="00571153" w:rsidRPr="00571153" w14:paraId="5C592080" w14:textId="77777777" w:rsidTr="007868F6">
        <w:trPr>
          <w:trHeight w:val="248"/>
        </w:trPr>
        <w:tc>
          <w:tcPr>
            <w:tcW w:w="874" w:type="dxa"/>
          </w:tcPr>
          <w:p w14:paraId="59E34055" w14:textId="77777777" w:rsidR="00571153" w:rsidRPr="00571153" w:rsidRDefault="00571153" w:rsidP="007868F6">
            <w:pPr>
              <w:spacing w:after="0" w:line="240" w:lineRule="auto"/>
              <w:jc w:val="both"/>
              <w:rPr>
                <w:rFonts w:ascii="Tahoma" w:hAnsi="Tahoma" w:cs="Tahoma"/>
                <w:sz w:val="20"/>
                <w:szCs w:val="20"/>
              </w:rPr>
            </w:pPr>
            <w:r w:rsidRPr="00571153">
              <w:rPr>
                <w:rFonts w:ascii="Tahoma" w:hAnsi="Tahoma" w:cs="Tahoma"/>
                <w:sz w:val="20"/>
                <w:szCs w:val="20"/>
              </w:rPr>
              <w:t>II.</w:t>
            </w:r>
          </w:p>
        </w:tc>
        <w:tc>
          <w:tcPr>
            <w:tcW w:w="9115" w:type="dxa"/>
          </w:tcPr>
          <w:p w14:paraId="7E27EA6C" w14:textId="77777777" w:rsidR="00571153" w:rsidRPr="00571153" w:rsidRDefault="00571153" w:rsidP="007868F6">
            <w:pPr>
              <w:spacing w:after="0" w:line="240" w:lineRule="auto"/>
              <w:jc w:val="both"/>
              <w:rPr>
                <w:rFonts w:ascii="Tahoma" w:hAnsi="Tahoma" w:cs="Tahoma"/>
                <w:sz w:val="20"/>
                <w:szCs w:val="20"/>
              </w:rPr>
            </w:pPr>
            <w:r w:rsidRPr="00571153">
              <w:rPr>
                <w:rFonts w:ascii="Tahoma" w:hAnsi="Tahoma" w:cs="Tahoma"/>
                <w:sz w:val="20"/>
                <w:szCs w:val="20"/>
              </w:rPr>
              <w:t>PIRKIMO OBJEKTAS</w:t>
            </w:r>
          </w:p>
        </w:tc>
      </w:tr>
      <w:tr w:rsidR="00571153" w:rsidRPr="00571153" w14:paraId="56C24EDA" w14:textId="77777777" w:rsidTr="007868F6">
        <w:trPr>
          <w:trHeight w:val="525"/>
        </w:trPr>
        <w:tc>
          <w:tcPr>
            <w:tcW w:w="874" w:type="dxa"/>
          </w:tcPr>
          <w:p w14:paraId="6240C4A9" w14:textId="77777777" w:rsidR="00571153" w:rsidRPr="00571153" w:rsidRDefault="00571153" w:rsidP="007868F6">
            <w:pPr>
              <w:spacing w:after="0" w:line="240" w:lineRule="auto"/>
              <w:jc w:val="both"/>
              <w:rPr>
                <w:rFonts w:ascii="Tahoma" w:hAnsi="Tahoma" w:cs="Tahoma"/>
                <w:sz w:val="20"/>
                <w:szCs w:val="20"/>
              </w:rPr>
            </w:pPr>
            <w:r w:rsidRPr="00571153">
              <w:rPr>
                <w:rFonts w:ascii="Tahoma" w:hAnsi="Tahoma" w:cs="Tahoma"/>
                <w:sz w:val="20"/>
                <w:szCs w:val="20"/>
              </w:rPr>
              <w:t>III.</w:t>
            </w:r>
          </w:p>
        </w:tc>
        <w:tc>
          <w:tcPr>
            <w:tcW w:w="9115" w:type="dxa"/>
          </w:tcPr>
          <w:p w14:paraId="69C57264" w14:textId="77777777" w:rsidR="00571153" w:rsidRPr="00571153" w:rsidRDefault="00571153" w:rsidP="007868F6">
            <w:pPr>
              <w:spacing w:after="0" w:line="240" w:lineRule="auto"/>
              <w:jc w:val="both"/>
              <w:rPr>
                <w:rFonts w:ascii="Tahoma" w:hAnsi="Tahoma" w:cs="Tahoma"/>
                <w:sz w:val="20"/>
                <w:szCs w:val="20"/>
              </w:rPr>
            </w:pPr>
            <w:r w:rsidRPr="00571153">
              <w:rPr>
                <w:rFonts w:ascii="Tahoma" w:hAnsi="Tahoma" w:cs="Tahoma"/>
                <w:sz w:val="20"/>
                <w:szCs w:val="20"/>
              </w:rPr>
              <w:t>TIEKĖJŲ PAŠALINIMO PAGRINDAI, REIKALAUJAMA KVALIFIKACIJA IR REIKALAVIMAI LAIKYTIS APLINKOS APSAUGOS VADYBOS SISTEMOS STANDARTŲ</w:t>
            </w:r>
          </w:p>
        </w:tc>
      </w:tr>
      <w:tr w:rsidR="00571153" w:rsidRPr="00571153" w14:paraId="37F87C42" w14:textId="77777777" w:rsidTr="007868F6">
        <w:trPr>
          <w:trHeight w:val="262"/>
        </w:trPr>
        <w:tc>
          <w:tcPr>
            <w:tcW w:w="874" w:type="dxa"/>
          </w:tcPr>
          <w:p w14:paraId="7757E9F1" w14:textId="77777777" w:rsidR="00571153" w:rsidRPr="00571153" w:rsidRDefault="00571153" w:rsidP="007868F6">
            <w:pPr>
              <w:spacing w:after="0" w:line="240" w:lineRule="auto"/>
              <w:jc w:val="both"/>
              <w:rPr>
                <w:rFonts w:ascii="Tahoma" w:hAnsi="Tahoma" w:cs="Tahoma"/>
                <w:sz w:val="20"/>
                <w:szCs w:val="20"/>
              </w:rPr>
            </w:pPr>
            <w:r w:rsidRPr="00571153">
              <w:rPr>
                <w:rFonts w:ascii="Tahoma" w:hAnsi="Tahoma" w:cs="Tahoma"/>
                <w:sz w:val="20"/>
                <w:szCs w:val="20"/>
              </w:rPr>
              <w:t>IV.</w:t>
            </w:r>
          </w:p>
        </w:tc>
        <w:tc>
          <w:tcPr>
            <w:tcW w:w="9115" w:type="dxa"/>
          </w:tcPr>
          <w:p w14:paraId="02B6C036" w14:textId="77777777" w:rsidR="00571153" w:rsidRPr="00571153" w:rsidRDefault="00571153" w:rsidP="007868F6">
            <w:pPr>
              <w:spacing w:after="0" w:line="240" w:lineRule="auto"/>
              <w:jc w:val="both"/>
              <w:rPr>
                <w:rFonts w:ascii="Tahoma" w:hAnsi="Tahoma" w:cs="Tahoma"/>
                <w:sz w:val="20"/>
                <w:szCs w:val="20"/>
              </w:rPr>
            </w:pPr>
            <w:r w:rsidRPr="00571153">
              <w:rPr>
                <w:rFonts w:ascii="Tahoma" w:hAnsi="Tahoma" w:cs="Tahoma"/>
                <w:sz w:val="20"/>
                <w:szCs w:val="20"/>
              </w:rPr>
              <w:t>TIEKĖJŲ GRUPĖS DALYVAVIMAS PIRKIMO PROCEDŪROSE</w:t>
            </w:r>
          </w:p>
        </w:tc>
      </w:tr>
      <w:tr w:rsidR="00571153" w:rsidRPr="00571153" w14:paraId="55E72338" w14:textId="77777777" w:rsidTr="007868F6">
        <w:trPr>
          <w:trHeight w:val="248"/>
        </w:trPr>
        <w:tc>
          <w:tcPr>
            <w:tcW w:w="874" w:type="dxa"/>
          </w:tcPr>
          <w:p w14:paraId="52C3C300" w14:textId="77777777" w:rsidR="00571153" w:rsidRPr="00571153" w:rsidRDefault="00571153" w:rsidP="007868F6">
            <w:pPr>
              <w:spacing w:after="0" w:line="240" w:lineRule="auto"/>
              <w:jc w:val="both"/>
              <w:rPr>
                <w:rFonts w:ascii="Tahoma" w:hAnsi="Tahoma" w:cs="Tahoma"/>
                <w:sz w:val="20"/>
                <w:szCs w:val="20"/>
              </w:rPr>
            </w:pPr>
            <w:r w:rsidRPr="00571153">
              <w:rPr>
                <w:rFonts w:ascii="Tahoma" w:hAnsi="Tahoma" w:cs="Tahoma"/>
                <w:bCs/>
                <w:sz w:val="20"/>
                <w:szCs w:val="20"/>
              </w:rPr>
              <w:t>V.</w:t>
            </w:r>
          </w:p>
        </w:tc>
        <w:tc>
          <w:tcPr>
            <w:tcW w:w="9115" w:type="dxa"/>
          </w:tcPr>
          <w:p w14:paraId="3B1CAB5F" w14:textId="77777777" w:rsidR="00571153" w:rsidRPr="00571153" w:rsidRDefault="00571153" w:rsidP="007868F6">
            <w:pPr>
              <w:spacing w:after="0" w:line="240" w:lineRule="auto"/>
              <w:jc w:val="both"/>
              <w:rPr>
                <w:rFonts w:ascii="Tahoma" w:hAnsi="Tahoma" w:cs="Tahoma"/>
                <w:sz w:val="20"/>
                <w:szCs w:val="20"/>
              </w:rPr>
            </w:pPr>
            <w:r w:rsidRPr="00571153">
              <w:rPr>
                <w:rFonts w:ascii="Tahoma" w:hAnsi="Tahoma" w:cs="Tahoma"/>
                <w:bCs/>
                <w:sz w:val="20"/>
                <w:szCs w:val="20"/>
              </w:rPr>
              <w:t>RĖMIMASIS KITŲ ŪKIO SUBJEKTŲ PAJĖGUMAIS IR SUBTIEKĖJŲ PASITELKIMAS</w:t>
            </w:r>
          </w:p>
        </w:tc>
      </w:tr>
      <w:tr w:rsidR="00571153" w:rsidRPr="00571153" w14:paraId="3869C54A" w14:textId="77777777" w:rsidTr="007868F6">
        <w:trPr>
          <w:trHeight w:val="262"/>
        </w:trPr>
        <w:tc>
          <w:tcPr>
            <w:tcW w:w="874" w:type="dxa"/>
          </w:tcPr>
          <w:p w14:paraId="1F3EEEAB" w14:textId="77777777" w:rsidR="00571153" w:rsidRPr="00571153" w:rsidRDefault="00571153" w:rsidP="007868F6">
            <w:pPr>
              <w:spacing w:after="0" w:line="240" w:lineRule="auto"/>
              <w:jc w:val="both"/>
              <w:rPr>
                <w:rFonts w:ascii="Tahoma" w:hAnsi="Tahoma" w:cs="Tahoma"/>
                <w:sz w:val="20"/>
                <w:szCs w:val="20"/>
              </w:rPr>
            </w:pPr>
            <w:r w:rsidRPr="00571153">
              <w:rPr>
                <w:rFonts w:ascii="Tahoma" w:hAnsi="Tahoma" w:cs="Tahoma"/>
                <w:sz w:val="20"/>
                <w:szCs w:val="20"/>
              </w:rPr>
              <w:t>VI.</w:t>
            </w:r>
          </w:p>
        </w:tc>
        <w:tc>
          <w:tcPr>
            <w:tcW w:w="9115" w:type="dxa"/>
          </w:tcPr>
          <w:p w14:paraId="4C56C8FF" w14:textId="77777777" w:rsidR="00571153" w:rsidRPr="00571153" w:rsidRDefault="00571153" w:rsidP="007868F6">
            <w:pPr>
              <w:spacing w:after="0" w:line="240" w:lineRule="auto"/>
              <w:jc w:val="both"/>
              <w:rPr>
                <w:rFonts w:ascii="Tahoma" w:hAnsi="Tahoma" w:cs="Tahoma"/>
                <w:sz w:val="20"/>
                <w:szCs w:val="20"/>
              </w:rPr>
            </w:pPr>
            <w:r w:rsidRPr="00571153">
              <w:rPr>
                <w:rFonts w:ascii="Tahoma" w:hAnsi="Tahoma" w:cs="Tahoma"/>
                <w:sz w:val="20"/>
                <w:szCs w:val="20"/>
              </w:rPr>
              <w:t>PASIŪLYMŲ RENGIMO REIKALAVIMAI, PATEIKIMAS, KEITIMAS</w:t>
            </w:r>
          </w:p>
        </w:tc>
      </w:tr>
      <w:tr w:rsidR="00571153" w:rsidRPr="00571153" w14:paraId="73F006F3" w14:textId="77777777" w:rsidTr="007868F6">
        <w:trPr>
          <w:trHeight w:val="510"/>
        </w:trPr>
        <w:tc>
          <w:tcPr>
            <w:tcW w:w="874" w:type="dxa"/>
          </w:tcPr>
          <w:p w14:paraId="4CC27BE1" w14:textId="77777777" w:rsidR="00571153" w:rsidRPr="00571153" w:rsidRDefault="00571153" w:rsidP="007868F6">
            <w:pPr>
              <w:spacing w:after="0" w:line="240" w:lineRule="auto"/>
              <w:jc w:val="both"/>
              <w:rPr>
                <w:rFonts w:ascii="Tahoma" w:hAnsi="Tahoma" w:cs="Tahoma"/>
                <w:sz w:val="20"/>
                <w:szCs w:val="20"/>
              </w:rPr>
            </w:pPr>
            <w:r w:rsidRPr="00571153">
              <w:rPr>
                <w:rFonts w:ascii="Tahoma" w:hAnsi="Tahoma" w:cs="Tahoma"/>
                <w:sz w:val="20"/>
                <w:szCs w:val="20"/>
              </w:rPr>
              <w:t>VII.</w:t>
            </w:r>
          </w:p>
          <w:p w14:paraId="5C1731F7" w14:textId="77777777" w:rsidR="00571153" w:rsidRPr="00571153" w:rsidRDefault="00571153" w:rsidP="007868F6">
            <w:pPr>
              <w:spacing w:after="0" w:line="240" w:lineRule="auto"/>
              <w:jc w:val="both"/>
              <w:rPr>
                <w:rFonts w:ascii="Tahoma" w:hAnsi="Tahoma" w:cs="Tahoma"/>
                <w:sz w:val="20"/>
                <w:szCs w:val="20"/>
              </w:rPr>
            </w:pPr>
            <w:r w:rsidRPr="00571153">
              <w:rPr>
                <w:rFonts w:ascii="Tahoma" w:hAnsi="Tahoma" w:cs="Tahoma"/>
                <w:sz w:val="20"/>
                <w:szCs w:val="20"/>
              </w:rPr>
              <w:t>VIII.</w:t>
            </w:r>
          </w:p>
        </w:tc>
        <w:tc>
          <w:tcPr>
            <w:tcW w:w="9115" w:type="dxa"/>
          </w:tcPr>
          <w:p w14:paraId="00E4B8A9" w14:textId="77777777" w:rsidR="00571153" w:rsidRPr="00571153" w:rsidRDefault="00571153" w:rsidP="007868F6">
            <w:pPr>
              <w:spacing w:after="0" w:line="240" w:lineRule="auto"/>
              <w:jc w:val="both"/>
              <w:rPr>
                <w:rFonts w:ascii="Tahoma" w:hAnsi="Tahoma" w:cs="Tahoma"/>
                <w:sz w:val="20"/>
                <w:szCs w:val="20"/>
              </w:rPr>
            </w:pPr>
            <w:r w:rsidRPr="00571153">
              <w:rPr>
                <w:rFonts w:ascii="Tahoma" w:hAnsi="Tahoma" w:cs="Tahoma"/>
                <w:sz w:val="20"/>
                <w:szCs w:val="20"/>
              </w:rPr>
              <w:t>PASIŪLYMŲ ŠIFRAVIMAS</w:t>
            </w:r>
          </w:p>
          <w:p w14:paraId="618CDC65" w14:textId="77777777" w:rsidR="00571153" w:rsidRPr="00571153" w:rsidRDefault="00571153" w:rsidP="007868F6">
            <w:pPr>
              <w:spacing w:after="0" w:line="240" w:lineRule="auto"/>
              <w:jc w:val="both"/>
              <w:rPr>
                <w:rFonts w:ascii="Tahoma" w:hAnsi="Tahoma" w:cs="Tahoma"/>
                <w:sz w:val="20"/>
                <w:szCs w:val="20"/>
              </w:rPr>
            </w:pPr>
            <w:r w:rsidRPr="00571153">
              <w:rPr>
                <w:rFonts w:ascii="Tahoma" w:hAnsi="Tahoma" w:cs="Tahoma"/>
                <w:sz w:val="20"/>
                <w:szCs w:val="20"/>
              </w:rPr>
              <w:t>PASIŪLYMŲ GALIOJIMO UŽTIKRINIMAS</w:t>
            </w:r>
          </w:p>
        </w:tc>
      </w:tr>
      <w:tr w:rsidR="00571153" w:rsidRPr="00571153" w14:paraId="32BE61B9" w14:textId="77777777" w:rsidTr="007868F6">
        <w:trPr>
          <w:trHeight w:val="262"/>
        </w:trPr>
        <w:tc>
          <w:tcPr>
            <w:tcW w:w="874" w:type="dxa"/>
          </w:tcPr>
          <w:p w14:paraId="5A479209" w14:textId="77777777" w:rsidR="00571153" w:rsidRPr="00571153" w:rsidRDefault="00571153" w:rsidP="007868F6">
            <w:pPr>
              <w:spacing w:after="0" w:line="240" w:lineRule="auto"/>
              <w:jc w:val="both"/>
              <w:rPr>
                <w:rFonts w:ascii="Tahoma" w:hAnsi="Tahoma" w:cs="Tahoma"/>
                <w:sz w:val="20"/>
                <w:szCs w:val="20"/>
              </w:rPr>
            </w:pPr>
            <w:r w:rsidRPr="00571153">
              <w:rPr>
                <w:rFonts w:ascii="Tahoma" w:hAnsi="Tahoma" w:cs="Tahoma"/>
                <w:sz w:val="20"/>
                <w:szCs w:val="20"/>
              </w:rPr>
              <w:t>IX.</w:t>
            </w:r>
          </w:p>
        </w:tc>
        <w:tc>
          <w:tcPr>
            <w:tcW w:w="9115" w:type="dxa"/>
          </w:tcPr>
          <w:p w14:paraId="06BA438E" w14:textId="77777777" w:rsidR="00571153" w:rsidRPr="00571153" w:rsidRDefault="00571153" w:rsidP="007868F6">
            <w:pPr>
              <w:spacing w:after="0" w:line="240" w:lineRule="auto"/>
              <w:jc w:val="both"/>
              <w:rPr>
                <w:rFonts w:ascii="Tahoma" w:hAnsi="Tahoma" w:cs="Tahoma"/>
                <w:sz w:val="20"/>
                <w:szCs w:val="20"/>
              </w:rPr>
            </w:pPr>
            <w:r w:rsidRPr="00571153">
              <w:rPr>
                <w:rFonts w:ascii="Tahoma" w:hAnsi="Tahoma" w:cs="Tahoma"/>
                <w:sz w:val="20"/>
                <w:szCs w:val="20"/>
              </w:rPr>
              <w:t>PIRKIMO DOKUMENTŲ PAAIŠKINIMAS IR PATIKSLINIMAS</w:t>
            </w:r>
          </w:p>
        </w:tc>
      </w:tr>
      <w:tr w:rsidR="00571153" w:rsidRPr="00571153" w14:paraId="187ED04B" w14:textId="77777777" w:rsidTr="007868F6">
        <w:trPr>
          <w:trHeight w:val="510"/>
        </w:trPr>
        <w:tc>
          <w:tcPr>
            <w:tcW w:w="874" w:type="dxa"/>
          </w:tcPr>
          <w:p w14:paraId="4CB7C674" w14:textId="77777777" w:rsidR="00571153" w:rsidRPr="00571153" w:rsidRDefault="00571153" w:rsidP="007868F6">
            <w:pPr>
              <w:spacing w:after="0" w:line="240" w:lineRule="auto"/>
              <w:jc w:val="both"/>
              <w:rPr>
                <w:rFonts w:ascii="Tahoma" w:hAnsi="Tahoma" w:cs="Tahoma"/>
                <w:sz w:val="20"/>
                <w:szCs w:val="20"/>
              </w:rPr>
            </w:pPr>
            <w:r w:rsidRPr="00571153">
              <w:rPr>
                <w:rFonts w:ascii="Tahoma" w:hAnsi="Tahoma" w:cs="Tahoma"/>
                <w:sz w:val="20"/>
                <w:szCs w:val="20"/>
              </w:rPr>
              <w:t>X.</w:t>
            </w:r>
          </w:p>
        </w:tc>
        <w:tc>
          <w:tcPr>
            <w:tcW w:w="9115" w:type="dxa"/>
          </w:tcPr>
          <w:p w14:paraId="41453E96" w14:textId="77777777" w:rsidR="00571153" w:rsidRPr="00571153" w:rsidRDefault="00571153" w:rsidP="007868F6">
            <w:pPr>
              <w:spacing w:after="0" w:line="240" w:lineRule="auto"/>
              <w:jc w:val="both"/>
              <w:rPr>
                <w:rFonts w:ascii="Tahoma" w:hAnsi="Tahoma" w:cs="Tahoma"/>
                <w:sz w:val="20"/>
                <w:szCs w:val="20"/>
              </w:rPr>
            </w:pPr>
            <w:r w:rsidRPr="00571153">
              <w:rPr>
                <w:rFonts w:ascii="Tahoma" w:hAnsi="Tahoma" w:cs="Tahoma"/>
                <w:sz w:val="20"/>
                <w:szCs w:val="20"/>
              </w:rPr>
              <w:t>PIRMINIO SUSIPAŽINIMO SU CVP IS PRIEMONĖMIS GAUTAIS PASIŪLYMAIS PROCEDŪROS</w:t>
            </w:r>
          </w:p>
        </w:tc>
      </w:tr>
      <w:tr w:rsidR="00571153" w:rsidRPr="00571153" w14:paraId="2156EC17" w14:textId="77777777" w:rsidTr="007868F6">
        <w:trPr>
          <w:trHeight w:val="262"/>
        </w:trPr>
        <w:tc>
          <w:tcPr>
            <w:tcW w:w="874" w:type="dxa"/>
          </w:tcPr>
          <w:p w14:paraId="540991E1" w14:textId="77777777" w:rsidR="00571153" w:rsidRPr="00571153" w:rsidRDefault="00571153" w:rsidP="007868F6">
            <w:pPr>
              <w:spacing w:after="0" w:line="240" w:lineRule="auto"/>
              <w:jc w:val="both"/>
              <w:rPr>
                <w:rFonts w:ascii="Tahoma" w:hAnsi="Tahoma" w:cs="Tahoma"/>
                <w:sz w:val="20"/>
                <w:szCs w:val="20"/>
              </w:rPr>
            </w:pPr>
            <w:r w:rsidRPr="00571153">
              <w:rPr>
                <w:rFonts w:ascii="Tahoma" w:hAnsi="Tahoma" w:cs="Tahoma"/>
                <w:sz w:val="20"/>
                <w:szCs w:val="20"/>
              </w:rPr>
              <w:t>XI.</w:t>
            </w:r>
          </w:p>
        </w:tc>
        <w:tc>
          <w:tcPr>
            <w:tcW w:w="9115" w:type="dxa"/>
          </w:tcPr>
          <w:p w14:paraId="0E2E4D44" w14:textId="77777777" w:rsidR="00571153" w:rsidRPr="00571153" w:rsidRDefault="00571153" w:rsidP="007868F6">
            <w:pPr>
              <w:spacing w:after="0" w:line="240" w:lineRule="auto"/>
              <w:jc w:val="both"/>
              <w:rPr>
                <w:rFonts w:ascii="Tahoma" w:hAnsi="Tahoma" w:cs="Tahoma"/>
                <w:sz w:val="20"/>
                <w:szCs w:val="20"/>
              </w:rPr>
            </w:pPr>
            <w:r w:rsidRPr="00571153">
              <w:rPr>
                <w:rFonts w:ascii="Tahoma" w:hAnsi="Tahoma" w:cs="Tahoma"/>
                <w:spacing w:val="-8"/>
                <w:sz w:val="20"/>
                <w:szCs w:val="20"/>
              </w:rPr>
              <w:t xml:space="preserve">PASIŪLYMŲ </w:t>
            </w:r>
            <w:r w:rsidRPr="00571153">
              <w:rPr>
                <w:rFonts w:ascii="Tahoma" w:hAnsi="Tahoma" w:cs="Tahoma"/>
                <w:sz w:val="20"/>
                <w:szCs w:val="20"/>
              </w:rPr>
              <w:t>VERTINIMAS, EILĖS NUSTATYMAS</w:t>
            </w:r>
          </w:p>
        </w:tc>
      </w:tr>
      <w:tr w:rsidR="00571153" w:rsidRPr="00571153" w14:paraId="5EE7D5D9" w14:textId="77777777" w:rsidTr="007868F6">
        <w:trPr>
          <w:trHeight w:val="262"/>
        </w:trPr>
        <w:tc>
          <w:tcPr>
            <w:tcW w:w="874" w:type="dxa"/>
          </w:tcPr>
          <w:p w14:paraId="1EAC05A6" w14:textId="77777777" w:rsidR="00571153" w:rsidRPr="00571153" w:rsidRDefault="00571153" w:rsidP="007868F6">
            <w:pPr>
              <w:spacing w:after="0" w:line="240" w:lineRule="auto"/>
              <w:jc w:val="both"/>
              <w:rPr>
                <w:rFonts w:ascii="Tahoma" w:hAnsi="Tahoma" w:cs="Tahoma"/>
                <w:sz w:val="20"/>
                <w:szCs w:val="20"/>
              </w:rPr>
            </w:pPr>
            <w:r w:rsidRPr="00571153">
              <w:rPr>
                <w:rFonts w:ascii="Tahoma" w:hAnsi="Tahoma" w:cs="Tahoma"/>
                <w:sz w:val="20"/>
                <w:szCs w:val="20"/>
              </w:rPr>
              <w:t>XII.</w:t>
            </w:r>
          </w:p>
        </w:tc>
        <w:tc>
          <w:tcPr>
            <w:tcW w:w="9115" w:type="dxa"/>
          </w:tcPr>
          <w:p w14:paraId="48617C3C" w14:textId="77777777" w:rsidR="00571153" w:rsidRPr="00571153" w:rsidRDefault="00571153" w:rsidP="007868F6">
            <w:pPr>
              <w:spacing w:after="0" w:line="240" w:lineRule="auto"/>
              <w:jc w:val="both"/>
              <w:rPr>
                <w:rFonts w:ascii="Tahoma" w:hAnsi="Tahoma" w:cs="Tahoma"/>
                <w:sz w:val="20"/>
                <w:szCs w:val="20"/>
              </w:rPr>
            </w:pPr>
            <w:r w:rsidRPr="00571153">
              <w:rPr>
                <w:rFonts w:ascii="Tahoma" w:eastAsia="Times New Roman" w:hAnsi="Tahoma" w:cs="Tahoma"/>
                <w:sz w:val="20"/>
                <w:szCs w:val="20"/>
                <w:lang w:eastAsia="lt-LT"/>
              </w:rPr>
              <w:t>PASIŪLYMŲ ATMETIMO PRIEŽASTYS</w:t>
            </w:r>
          </w:p>
        </w:tc>
      </w:tr>
      <w:tr w:rsidR="00571153" w:rsidRPr="00571153" w14:paraId="3F0B608D" w14:textId="77777777" w:rsidTr="007868F6">
        <w:trPr>
          <w:trHeight w:val="510"/>
        </w:trPr>
        <w:tc>
          <w:tcPr>
            <w:tcW w:w="874" w:type="dxa"/>
          </w:tcPr>
          <w:p w14:paraId="7F03CDAE" w14:textId="77777777" w:rsidR="00571153" w:rsidRPr="00571153" w:rsidRDefault="00571153" w:rsidP="007868F6">
            <w:pPr>
              <w:spacing w:after="0" w:line="240" w:lineRule="auto"/>
              <w:jc w:val="both"/>
              <w:rPr>
                <w:rFonts w:ascii="Tahoma" w:hAnsi="Tahoma" w:cs="Tahoma"/>
                <w:sz w:val="20"/>
                <w:szCs w:val="20"/>
              </w:rPr>
            </w:pPr>
            <w:r w:rsidRPr="00571153">
              <w:rPr>
                <w:rFonts w:ascii="Tahoma" w:hAnsi="Tahoma" w:cs="Tahoma"/>
                <w:sz w:val="20"/>
                <w:szCs w:val="20"/>
              </w:rPr>
              <w:t>XIII.</w:t>
            </w:r>
          </w:p>
        </w:tc>
        <w:tc>
          <w:tcPr>
            <w:tcW w:w="9115" w:type="dxa"/>
          </w:tcPr>
          <w:p w14:paraId="4FF682F9" w14:textId="77777777" w:rsidR="00571153" w:rsidRPr="00571153" w:rsidRDefault="00571153" w:rsidP="007868F6">
            <w:pPr>
              <w:pBdr>
                <w:top w:val="nil"/>
                <w:left w:val="nil"/>
                <w:bottom w:val="nil"/>
                <w:right w:val="nil"/>
                <w:between w:val="nil"/>
                <w:bar w:val="nil"/>
              </w:pBdr>
              <w:spacing w:after="0" w:line="240" w:lineRule="auto"/>
              <w:outlineLvl w:val="0"/>
              <w:rPr>
                <w:rFonts w:ascii="Tahoma" w:eastAsia="Arial Unicode MS" w:hAnsi="Tahoma" w:cs="Tahoma"/>
                <w:bCs/>
                <w:caps/>
                <w:spacing w:val="4"/>
                <w:sz w:val="20"/>
                <w:szCs w:val="20"/>
                <w:bdr w:val="nil"/>
                <w:lang w:eastAsia="lt-LT"/>
              </w:rPr>
            </w:pPr>
            <w:r w:rsidRPr="00571153">
              <w:rPr>
                <w:rFonts w:ascii="Tahoma" w:eastAsia="Arial Unicode MS" w:hAnsi="Tahoma" w:cs="Tahoma"/>
                <w:bCs/>
                <w:caps/>
                <w:spacing w:val="4"/>
                <w:sz w:val="20"/>
                <w:szCs w:val="20"/>
                <w:bdr w:val="nil"/>
                <w:lang w:eastAsia="lt-LT"/>
              </w:rPr>
              <w:t>LAIMĖTOJO NUSTATYMAS IR INFORMAVIMAS APIE PIRKIMO PROCEDŪROS REZULTATUS</w:t>
            </w:r>
          </w:p>
        </w:tc>
      </w:tr>
      <w:tr w:rsidR="00571153" w:rsidRPr="00571153" w14:paraId="0D7DE6F3" w14:textId="77777777" w:rsidTr="007868F6">
        <w:trPr>
          <w:trHeight w:val="262"/>
        </w:trPr>
        <w:tc>
          <w:tcPr>
            <w:tcW w:w="874" w:type="dxa"/>
          </w:tcPr>
          <w:p w14:paraId="3283CFC0" w14:textId="77777777" w:rsidR="00571153" w:rsidRPr="00571153" w:rsidRDefault="00571153" w:rsidP="007868F6">
            <w:pPr>
              <w:spacing w:after="0" w:line="240" w:lineRule="auto"/>
              <w:jc w:val="both"/>
              <w:rPr>
                <w:rFonts w:ascii="Tahoma" w:hAnsi="Tahoma" w:cs="Tahoma"/>
                <w:sz w:val="20"/>
                <w:szCs w:val="20"/>
              </w:rPr>
            </w:pPr>
            <w:r w:rsidRPr="00571153">
              <w:rPr>
                <w:rFonts w:ascii="Tahoma" w:hAnsi="Tahoma" w:cs="Tahoma"/>
                <w:sz w:val="20"/>
                <w:szCs w:val="20"/>
              </w:rPr>
              <w:t>XIV.</w:t>
            </w:r>
          </w:p>
        </w:tc>
        <w:tc>
          <w:tcPr>
            <w:tcW w:w="9115" w:type="dxa"/>
          </w:tcPr>
          <w:p w14:paraId="05C5BA04" w14:textId="77777777" w:rsidR="00571153" w:rsidRPr="00571153" w:rsidRDefault="00571153" w:rsidP="007868F6">
            <w:pPr>
              <w:spacing w:after="0" w:line="240" w:lineRule="auto"/>
              <w:jc w:val="both"/>
              <w:rPr>
                <w:rFonts w:ascii="Tahoma" w:hAnsi="Tahoma" w:cs="Tahoma"/>
                <w:sz w:val="20"/>
                <w:szCs w:val="20"/>
              </w:rPr>
            </w:pPr>
            <w:r w:rsidRPr="00571153">
              <w:rPr>
                <w:rFonts w:ascii="Tahoma" w:hAnsi="Tahoma" w:cs="Tahoma"/>
                <w:sz w:val="20"/>
                <w:szCs w:val="20"/>
              </w:rPr>
              <w:t>PRETENZIJŲ IR SKUNDŲ PATEIKIMAS IR NAGRINĖJIMAS</w:t>
            </w:r>
          </w:p>
        </w:tc>
      </w:tr>
      <w:tr w:rsidR="00571153" w:rsidRPr="00571153" w14:paraId="36DC0BF2" w14:textId="77777777" w:rsidTr="007868F6">
        <w:trPr>
          <w:trHeight w:val="262"/>
        </w:trPr>
        <w:tc>
          <w:tcPr>
            <w:tcW w:w="874" w:type="dxa"/>
          </w:tcPr>
          <w:p w14:paraId="3211B44C" w14:textId="77777777" w:rsidR="00571153" w:rsidRPr="00571153" w:rsidRDefault="00571153" w:rsidP="007868F6">
            <w:pPr>
              <w:spacing w:after="0" w:line="240" w:lineRule="auto"/>
              <w:jc w:val="both"/>
              <w:rPr>
                <w:rFonts w:ascii="Tahoma" w:hAnsi="Tahoma" w:cs="Tahoma"/>
                <w:sz w:val="20"/>
                <w:szCs w:val="20"/>
              </w:rPr>
            </w:pPr>
            <w:r w:rsidRPr="00571153">
              <w:rPr>
                <w:rFonts w:ascii="Tahoma" w:hAnsi="Tahoma" w:cs="Tahoma"/>
                <w:sz w:val="20"/>
                <w:szCs w:val="20"/>
              </w:rPr>
              <w:t>XV.</w:t>
            </w:r>
          </w:p>
        </w:tc>
        <w:tc>
          <w:tcPr>
            <w:tcW w:w="9115" w:type="dxa"/>
          </w:tcPr>
          <w:p w14:paraId="6C3E8E0A" w14:textId="77777777" w:rsidR="00571153" w:rsidRPr="00571153" w:rsidRDefault="00571153" w:rsidP="007868F6">
            <w:pPr>
              <w:spacing w:after="0" w:line="240" w:lineRule="auto"/>
              <w:rPr>
                <w:rFonts w:ascii="Tahoma" w:hAnsi="Tahoma" w:cs="Tahoma"/>
                <w:sz w:val="20"/>
                <w:szCs w:val="20"/>
              </w:rPr>
            </w:pPr>
            <w:r w:rsidRPr="00571153">
              <w:rPr>
                <w:rFonts w:ascii="Tahoma" w:hAnsi="Tahoma" w:cs="Tahoma"/>
                <w:sz w:val="20"/>
                <w:szCs w:val="20"/>
              </w:rPr>
              <w:t>PIRKIMO SUTARTIES SĄLYGOS</w:t>
            </w:r>
          </w:p>
        </w:tc>
      </w:tr>
      <w:tr w:rsidR="00571153" w:rsidRPr="00571153" w14:paraId="1BD7E7E8" w14:textId="77777777" w:rsidTr="007868F6">
        <w:trPr>
          <w:trHeight w:val="510"/>
        </w:trPr>
        <w:tc>
          <w:tcPr>
            <w:tcW w:w="874" w:type="dxa"/>
          </w:tcPr>
          <w:p w14:paraId="32C31590" w14:textId="77777777" w:rsidR="00571153" w:rsidRPr="00571153" w:rsidRDefault="00571153" w:rsidP="007868F6">
            <w:pPr>
              <w:spacing w:after="0" w:line="240" w:lineRule="auto"/>
              <w:jc w:val="both"/>
              <w:rPr>
                <w:rFonts w:ascii="Tahoma" w:hAnsi="Tahoma" w:cs="Tahoma"/>
                <w:sz w:val="20"/>
                <w:szCs w:val="20"/>
              </w:rPr>
            </w:pPr>
            <w:r w:rsidRPr="00571153">
              <w:rPr>
                <w:rFonts w:ascii="Tahoma" w:hAnsi="Tahoma" w:cs="Tahoma"/>
                <w:sz w:val="20"/>
                <w:szCs w:val="20"/>
              </w:rPr>
              <w:t>XVI.</w:t>
            </w:r>
          </w:p>
        </w:tc>
        <w:tc>
          <w:tcPr>
            <w:tcW w:w="9115" w:type="dxa"/>
          </w:tcPr>
          <w:p w14:paraId="011EF634" w14:textId="77777777" w:rsidR="00571153" w:rsidRPr="00571153" w:rsidRDefault="00571153" w:rsidP="007868F6">
            <w:pPr>
              <w:spacing w:after="0" w:line="240" w:lineRule="auto"/>
              <w:rPr>
                <w:rFonts w:ascii="Tahoma" w:hAnsi="Tahoma" w:cs="Tahoma"/>
                <w:sz w:val="20"/>
                <w:szCs w:val="20"/>
              </w:rPr>
            </w:pPr>
            <w:r w:rsidRPr="00571153">
              <w:rPr>
                <w:rFonts w:ascii="Tahoma" w:hAnsi="Tahoma" w:cs="Tahoma"/>
                <w:bCs/>
                <w:sz w:val="20"/>
                <w:szCs w:val="20"/>
              </w:rPr>
              <w:t xml:space="preserve">KAINODARA, KAINOS PERSKAIČIAVIMAS IR APMOKĖJIMO UŽ ATLIKTAS </w:t>
            </w:r>
            <w:r w:rsidRPr="00571153">
              <w:rPr>
                <w:rFonts w:ascii="Tahoma" w:hAnsi="Tahoma" w:cs="Tahoma"/>
                <w:sz w:val="20"/>
                <w:szCs w:val="20"/>
              </w:rPr>
              <w:t>PASLAUGAS/DARBUS/PREKES</w:t>
            </w:r>
          </w:p>
        </w:tc>
      </w:tr>
      <w:tr w:rsidR="00571153" w:rsidRPr="00571153" w14:paraId="0CA974DA" w14:textId="77777777" w:rsidTr="007868F6">
        <w:trPr>
          <w:trHeight w:val="262"/>
        </w:trPr>
        <w:tc>
          <w:tcPr>
            <w:tcW w:w="874" w:type="dxa"/>
          </w:tcPr>
          <w:p w14:paraId="44E87FE8" w14:textId="77777777" w:rsidR="00571153" w:rsidRPr="00571153" w:rsidRDefault="00571153" w:rsidP="007868F6">
            <w:pPr>
              <w:spacing w:after="0" w:line="240" w:lineRule="auto"/>
              <w:jc w:val="both"/>
              <w:rPr>
                <w:rFonts w:ascii="Tahoma" w:hAnsi="Tahoma" w:cs="Tahoma"/>
                <w:sz w:val="20"/>
                <w:szCs w:val="20"/>
              </w:rPr>
            </w:pPr>
          </w:p>
        </w:tc>
        <w:tc>
          <w:tcPr>
            <w:tcW w:w="9115" w:type="dxa"/>
          </w:tcPr>
          <w:p w14:paraId="267FB758" w14:textId="77777777" w:rsidR="00571153" w:rsidRPr="00571153" w:rsidRDefault="00571153" w:rsidP="007868F6">
            <w:pPr>
              <w:spacing w:after="0" w:line="240" w:lineRule="auto"/>
              <w:rPr>
                <w:rFonts w:ascii="Tahoma" w:hAnsi="Tahoma" w:cs="Tahoma"/>
                <w:sz w:val="20"/>
                <w:szCs w:val="20"/>
              </w:rPr>
            </w:pPr>
          </w:p>
        </w:tc>
      </w:tr>
      <w:tr w:rsidR="00571153" w:rsidRPr="00571153" w14:paraId="715CD074" w14:textId="77777777" w:rsidTr="007868F6">
        <w:trPr>
          <w:trHeight w:val="510"/>
        </w:trPr>
        <w:tc>
          <w:tcPr>
            <w:tcW w:w="874" w:type="dxa"/>
          </w:tcPr>
          <w:p w14:paraId="5BF4866B" w14:textId="77777777" w:rsidR="00571153" w:rsidRPr="00571153" w:rsidRDefault="00571153" w:rsidP="007868F6">
            <w:pPr>
              <w:spacing w:after="0" w:line="240" w:lineRule="auto"/>
              <w:jc w:val="both"/>
              <w:rPr>
                <w:rFonts w:ascii="Tahoma" w:hAnsi="Tahoma" w:cs="Tahoma"/>
                <w:sz w:val="20"/>
                <w:szCs w:val="20"/>
              </w:rPr>
            </w:pPr>
          </w:p>
        </w:tc>
        <w:tc>
          <w:tcPr>
            <w:tcW w:w="9115" w:type="dxa"/>
          </w:tcPr>
          <w:p w14:paraId="4ED58BB0" w14:textId="77777777" w:rsidR="00571153" w:rsidRPr="00571153" w:rsidRDefault="00571153" w:rsidP="007868F6">
            <w:pPr>
              <w:spacing w:after="0" w:line="240" w:lineRule="auto"/>
              <w:jc w:val="both"/>
              <w:rPr>
                <w:rFonts w:ascii="Tahoma" w:hAnsi="Tahoma" w:cs="Tahoma"/>
                <w:sz w:val="20"/>
                <w:szCs w:val="20"/>
              </w:rPr>
            </w:pPr>
            <w:r w:rsidRPr="00571153">
              <w:rPr>
                <w:rFonts w:ascii="Tahoma" w:hAnsi="Tahoma" w:cs="Tahoma"/>
                <w:sz w:val="20"/>
                <w:szCs w:val="20"/>
              </w:rPr>
              <w:t>PRIEDAI:</w:t>
            </w:r>
          </w:p>
        </w:tc>
      </w:tr>
    </w:tbl>
    <w:p w14:paraId="10B5D31A" w14:textId="77777777" w:rsidR="00571153" w:rsidRPr="00571153" w:rsidRDefault="00571153" w:rsidP="00571153">
      <w:pPr>
        <w:spacing w:after="0" w:line="240" w:lineRule="auto"/>
        <w:ind w:firstLine="851"/>
        <w:rPr>
          <w:rFonts w:ascii="Tahoma" w:hAnsi="Tahoma" w:cs="Tahoma"/>
          <w:sz w:val="20"/>
          <w:szCs w:val="20"/>
        </w:rPr>
      </w:pPr>
    </w:p>
    <w:p w14:paraId="2A7041B9" w14:textId="77777777" w:rsidR="00571153" w:rsidRPr="00571153" w:rsidRDefault="00571153" w:rsidP="00571153">
      <w:pPr>
        <w:spacing w:after="0" w:line="240" w:lineRule="auto"/>
        <w:ind w:firstLine="851"/>
        <w:jc w:val="both"/>
        <w:rPr>
          <w:rFonts w:ascii="Tahoma" w:hAnsi="Tahoma" w:cs="Tahoma"/>
          <w:sz w:val="20"/>
          <w:szCs w:val="20"/>
        </w:rPr>
      </w:pPr>
      <w:r w:rsidRPr="00571153">
        <w:rPr>
          <w:rFonts w:ascii="Tahoma" w:hAnsi="Tahoma" w:cs="Tahoma"/>
          <w:sz w:val="20"/>
          <w:szCs w:val="20"/>
        </w:rPr>
        <w:t>1.</w:t>
      </w:r>
      <w:r w:rsidRPr="00571153">
        <w:rPr>
          <w:rFonts w:ascii="Tahoma" w:hAnsi="Tahoma" w:cs="Tahoma"/>
          <w:color w:val="FF0000"/>
          <w:sz w:val="20"/>
          <w:szCs w:val="20"/>
        </w:rPr>
        <w:t> </w:t>
      </w:r>
      <w:r w:rsidRPr="00571153">
        <w:rPr>
          <w:rFonts w:ascii="Tahoma" w:hAnsi="Tahoma" w:cs="Tahoma"/>
          <w:sz w:val="20"/>
          <w:szCs w:val="20"/>
        </w:rPr>
        <w:t>Pasiūlymas – 1 priedas.</w:t>
      </w:r>
    </w:p>
    <w:p w14:paraId="2F960F4E" w14:textId="0CF882CA" w:rsidR="00571153" w:rsidRPr="00571153" w:rsidRDefault="00571153" w:rsidP="00571153">
      <w:pPr>
        <w:spacing w:after="0" w:line="240" w:lineRule="auto"/>
        <w:ind w:firstLine="851"/>
        <w:jc w:val="both"/>
        <w:rPr>
          <w:rFonts w:ascii="Tahoma" w:hAnsi="Tahoma" w:cs="Tahoma"/>
          <w:sz w:val="20"/>
          <w:szCs w:val="20"/>
        </w:rPr>
      </w:pPr>
      <w:r w:rsidRPr="00571153">
        <w:rPr>
          <w:rFonts w:ascii="Tahoma" w:hAnsi="Tahoma" w:cs="Tahoma"/>
          <w:sz w:val="20"/>
          <w:szCs w:val="20"/>
        </w:rPr>
        <w:t>2. Techn</w:t>
      </w:r>
      <w:r>
        <w:rPr>
          <w:rFonts w:ascii="Tahoma" w:hAnsi="Tahoma" w:cs="Tahoma"/>
          <w:sz w:val="20"/>
          <w:szCs w:val="20"/>
        </w:rPr>
        <w:t>in</w:t>
      </w:r>
      <w:r w:rsidRPr="00571153">
        <w:rPr>
          <w:rFonts w:ascii="Tahoma" w:hAnsi="Tahoma" w:cs="Tahoma"/>
          <w:sz w:val="20"/>
          <w:szCs w:val="20"/>
        </w:rPr>
        <w:t>ė specifikacija – 2 priedas.</w:t>
      </w:r>
    </w:p>
    <w:p w14:paraId="2AD5E68C" w14:textId="77777777" w:rsidR="00571153" w:rsidRPr="00571153" w:rsidRDefault="00571153" w:rsidP="00571153">
      <w:pPr>
        <w:spacing w:after="0" w:line="240" w:lineRule="auto"/>
        <w:ind w:firstLine="851"/>
        <w:jc w:val="both"/>
        <w:rPr>
          <w:rFonts w:ascii="Tahoma" w:hAnsi="Tahoma" w:cs="Tahoma"/>
          <w:sz w:val="20"/>
          <w:szCs w:val="20"/>
        </w:rPr>
      </w:pPr>
      <w:r w:rsidRPr="00571153">
        <w:rPr>
          <w:rFonts w:ascii="Tahoma" w:hAnsi="Tahoma" w:cs="Tahoma"/>
          <w:sz w:val="20"/>
          <w:szCs w:val="20"/>
        </w:rPr>
        <w:t>3. Sutarties projektas - 3 priedas.</w:t>
      </w:r>
    </w:p>
    <w:p w14:paraId="6AFA6013" w14:textId="77777777" w:rsidR="00571153" w:rsidRPr="00571153" w:rsidRDefault="00571153" w:rsidP="00571153">
      <w:pPr>
        <w:spacing w:after="0" w:line="240" w:lineRule="auto"/>
        <w:ind w:firstLine="851"/>
        <w:jc w:val="both"/>
        <w:rPr>
          <w:rFonts w:ascii="Tahoma" w:hAnsi="Tahoma" w:cs="Tahoma"/>
          <w:sz w:val="20"/>
          <w:szCs w:val="20"/>
        </w:rPr>
      </w:pPr>
    </w:p>
    <w:p w14:paraId="2244A33A" w14:textId="77777777" w:rsidR="00571153" w:rsidRDefault="00571153" w:rsidP="00571153">
      <w:pPr>
        <w:spacing w:after="0" w:line="240" w:lineRule="auto"/>
        <w:ind w:firstLine="851"/>
        <w:jc w:val="both"/>
        <w:rPr>
          <w:rFonts w:ascii="Tahoma" w:hAnsi="Tahoma" w:cs="Tahoma"/>
          <w:sz w:val="20"/>
          <w:szCs w:val="20"/>
        </w:rPr>
      </w:pPr>
    </w:p>
    <w:p w14:paraId="4BD64958" w14:textId="77777777" w:rsidR="00571153" w:rsidRDefault="00571153" w:rsidP="00571153">
      <w:pPr>
        <w:spacing w:after="0" w:line="240" w:lineRule="auto"/>
        <w:ind w:firstLine="851"/>
        <w:jc w:val="both"/>
        <w:rPr>
          <w:rFonts w:ascii="Tahoma" w:hAnsi="Tahoma" w:cs="Tahoma"/>
          <w:sz w:val="20"/>
          <w:szCs w:val="20"/>
        </w:rPr>
      </w:pPr>
    </w:p>
    <w:p w14:paraId="0A4BC825" w14:textId="77777777" w:rsidR="00571153" w:rsidRDefault="00571153" w:rsidP="00571153">
      <w:pPr>
        <w:spacing w:after="0" w:line="240" w:lineRule="auto"/>
        <w:ind w:firstLine="851"/>
        <w:jc w:val="both"/>
        <w:rPr>
          <w:rFonts w:ascii="Tahoma" w:hAnsi="Tahoma" w:cs="Tahoma"/>
          <w:sz w:val="20"/>
          <w:szCs w:val="20"/>
        </w:rPr>
      </w:pPr>
    </w:p>
    <w:p w14:paraId="68F576F8" w14:textId="77777777" w:rsidR="00571153" w:rsidRDefault="00571153" w:rsidP="00571153">
      <w:pPr>
        <w:spacing w:after="0" w:line="240" w:lineRule="auto"/>
        <w:ind w:firstLine="851"/>
        <w:jc w:val="both"/>
        <w:rPr>
          <w:rFonts w:ascii="Tahoma" w:hAnsi="Tahoma" w:cs="Tahoma"/>
          <w:sz w:val="20"/>
          <w:szCs w:val="20"/>
        </w:rPr>
      </w:pPr>
    </w:p>
    <w:p w14:paraId="15A5087B" w14:textId="77777777" w:rsidR="00571153" w:rsidRDefault="00571153" w:rsidP="00571153">
      <w:pPr>
        <w:spacing w:after="0" w:line="240" w:lineRule="auto"/>
        <w:ind w:firstLine="851"/>
        <w:jc w:val="both"/>
        <w:rPr>
          <w:rFonts w:ascii="Tahoma" w:hAnsi="Tahoma" w:cs="Tahoma"/>
          <w:sz w:val="20"/>
          <w:szCs w:val="20"/>
        </w:rPr>
      </w:pPr>
    </w:p>
    <w:p w14:paraId="6126215C" w14:textId="77777777" w:rsidR="00571153" w:rsidRDefault="00571153" w:rsidP="00571153">
      <w:pPr>
        <w:spacing w:after="0" w:line="240" w:lineRule="auto"/>
        <w:ind w:firstLine="851"/>
        <w:jc w:val="both"/>
        <w:rPr>
          <w:rFonts w:ascii="Tahoma" w:hAnsi="Tahoma" w:cs="Tahoma"/>
          <w:sz w:val="20"/>
          <w:szCs w:val="20"/>
        </w:rPr>
      </w:pPr>
    </w:p>
    <w:p w14:paraId="75F7E85A" w14:textId="77777777" w:rsidR="00571153" w:rsidRDefault="00571153" w:rsidP="00571153">
      <w:pPr>
        <w:spacing w:after="0" w:line="240" w:lineRule="auto"/>
        <w:ind w:firstLine="851"/>
        <w:jc w:val="both"/>
        <w:rPr>
          <w:rFonts w:ascii="Tahoma" w:hAnsi="Tahoma" w:cs="Tahoma"/>
          <w:sz w:val="20"/>
          <w:szCs w:val="20"/>
        </w:rPr>
      </w:pPr>
    </w:p>
    <w:p w14:paraId="1E2F53CE" w14:textId="77777777" w:rsidR="00571153" w:rsidRDefault="00571153" w:rsidP="00571153">
      <w:pPr>
        <w:spacing w:after="0" w:line="240" w:lineRule="auto"/>
        <w:ind w:firstLine="851"/>
        <w:jc w:val="both"/>
        <w:rPr>
          <w:rFonts w:ascii="Tahoma" w:hAnsi="Tahoma" w:cs="Tahoma"/>
          <w:sz w:val="20"/>
          <w:szCs w:val="20"/>
        </w:rPr>
      </w:pPr>
    </w:p>
    <w:p w14:paraId="06FBAAB5" w14:textId="77777777" w:rsidR="00571153" w:rsidRDefault="00571153" w:rsidP="00571153">
      <w:pPr>
        <w:spacing w:after="0" w:line="240" w:lineRule="auto"/>
        <w:ind w:firstLine="851"/>
        <w:jc w:val="both"/>
        <w:rPr>
          <w:rFonts w:ascii="Tahoma" w:hAnsi="Tahoma" w:cs="Tahoma"/>
          <w:sz w:val="20"/>
          <w:szCs w:val="20"/>
        </w:rPr>
      </w:pPr>
    </w:p>
    <w:p w14:paraId="7DC38394" w14:textId="77777777" w:rsidR="00571153" w:rsidRPr="00571153" w:rsidRDefault="00571153" w:rsidP="00571153">
      <w:pPr>
        <w:spacing w:after="0" w:line="240" w:lineRule="auto"/>
        <w:ind w:firstLine="851"/>
        <w:jc w:val="both"/>
        <w:rPr>
          <w:rFonts w:ascii="Tahoma" w:hAnsi="Tahoma" w:cs="Tahoma"/>
          <w:sz w:val="20"/>
          <w:szCs w:val="20"/>
        </w:rPr>
      </w:pPr>
    </w:p>
    <w:p w14:paraId="3E36B852" w14:textId="77777777" w:rsidR="00571153" w:rsidRDefault="00571153" w:rsidP="00571153">
      <w:pPr>
        <w:spacing w:after="0" w:line="240" w:lineRule="auto"/>
        <w:jc w:val="both"/>
        <w:rPr>
          <w:rFonts w:ascii="Tahoma" w:hAnsi="Tahoma" w:cs="Tahoma"/>
          <w:sz w:val="20"/>
          <w:szCs w:val="20"/>
        </w:rPr>
      </w:pPr>
    </w:p>
    <w:p w14:paraId="0024EE6D" w14:textId="77777777" w:rsidR="00571153" w:rsidRDefault="00571153" w:rsidP="00571153">
      <w:pPr>
        <w:spacing w:after="0" w:line="240" w:lineRule="auto"/>
        <w:jc w:val="both"/>
        <w:rPr>
          <w:rFonts w:ascii="Tahoma" w:hAnsi="Tahoma" w:cs="Tahoma"/>
          <w:sz w:val="20"/>
          <w:szCs w:val="20"/>
        </w:rPr>
      </w:pPr>
    </w:p>
    <w:p w14:paraId="34E0A203" w14:textId="77777777" w:rsidR="00571153" w:rsidRPr="00571153" w:rsidRDefault="00571153" w:rsidP="00571153">
      <w:pPr>
        <w:spacing w:after="0" w:line="240" w:lineRule="auto"/>
        <w:jc w:val="both"/>
        <w:rPr>
          <w:rFonts w:ascii="Tahoma" w:hAnsi="Tahoma" w:cs="Tahoma"/>
          <w:sz w:val="20"/>
          <w:szCs w:val="20"/>
        </w:rPr>
      </w:pPr>
    </w:p>
    <w:p w14:paraId="5449E9DF" w14:textId="77777777" w:rsidR="00571153" w:rsidRPr="00571153" w:rsidRDefault="00571153" w:rsidP="00571153">
      <w:pPr>
        <w:spacing w:after="0" w:line="240" w:lineRule="auto"/>
        <w:jc w:val="both"/>
        <w:rPr>
          <w:rFonts w:ascii="Tahoma" w:hAnsi="Tahoma" w:cs="Tahoma"/>
          <w:sz w:val="20"/>
          <w:szCs w:val="20"/>
        </w:rPr>
      </w:pPr>
    </w:p>
    <w:p w14:paraId="329DDFD0" w14:textId="77777777" w:rsidR="00571153" w:rsidRPr="00571153" w:rsidRDefault="00571153" w:rsidP="00571153">
      <w:pPr>
        <w:spacing w:after="0" w:line="240" w:lineRule="auto"/>
        <w:jc w:val="both"/>
        <w:rPr>
          <w:rFonts w:ascii="Tahoma" w:hAnsi="Tahoma" w:cs="Tahoma"/>
          <w:sz w:val="20"/>
          <w:szCs w:val="20"/>
        </w:rPr>
      </w:pPr>
    </w:p>
    <w:p w14:paraId="6D9FF332" w14:textId="77777777" w:rsidR="00571153" w:rsidRPr="00571153" w:rsidRDefault="00571153" w:rsidP="00571153">
      <w:pPr>
        <w:spacing w:after="0" w:line="240" w:lineRule="auto"/>
        <w:jc w:val="both"/>
        <w:rPr>
          <w:rFonts w:ascii="Tahoma" w:hAnsi="Tahoma" w:cs="Tahoma"/>
          <w:sz w:val="20"/>
          <w:szCs w:val="20"/>
        </w:rPr>
      </w:pPr>
    </w:p>
    <w:p w14:paraId="2C41ADB1" w14:textId="77777777" w:rsidR="00571153" w:rsidRPr="00571153" w:rsidRDefault="00571153" w:rsidP="00571153">
      <w:pPr>
        <w:spacing w:after="0" w:line="240" w:lineRule="auto"/>
        <w:ind w:firstLine="902"/>
        <w:jc w:val="center"/>
        <w:rPr>
          <w:rFonts w:ascii="Tahoma" w:hAnsi="Tahoma" w:cs="Tahoma"/>
          <w:b/>
          <w:sz w:val="20"/>
          <w:szCs w:val="20"/>
        </w:rPr>
      </w:pPr>
      <w:bookmarkStart w:id="2" w:name="_Toc60525482"/>
      <w:bookmarkStart w:id="3" w:name="_Toc47844928"/>
      <w:r w:rsidRPr="00571153">
        <w:rPr>
          <w:rFonts w:ascii="Tahoma" w:hAnsi="Tahoma" w:cs="Tahoma"/>
          <w:b/>
          <w:sz w:val="20"/>
          <w:szCs w:val="20"/>
        </w:rPr>
        <w:lastRenderedPageBreak/>
        <w:t>1. BENDROSIOS NUOSTATOS</w:t>
      </w:r>
      <w:bookmarkEnd w:id="2"/>
      <w:bookmarkEnd w:id="3"/>
    </w:p>
    <w:p w14:paraId="6EB121C2" w14:textId="77777777" w:rsidR="00571153" w:rsidRPr="00571153" w:rsidRDefault="00571153" w:rsidP="00571153">
      <w:pPr>
        <w:pStyle w:val="Body2"/>
        <w:rPr>
          <w:rFonts w:ascii="Tahoma" w:hAnsi="Tahoma" w:cs="Tahoma"/>
          <w:color w:val="auto"/>
          <w:sz w:val="20"/>
          <w:szCs w:val="20"/>
          <w:lang w:val="lt-LT"/>
        </w:rPr>
      </w:pPr>
      <w:r w:rsidRPr="00571153">
        <w:rPr>
          <w:rFonts w:ascii="Tahoma" w:hAnsi="Tahoma" w:cs="Tahoma"/>
          <w:color w:val="auto"/>
          <w:sz w:val="20"/>
          <w:szCs w:val="20"/>
          <w:lang w:val="lt-LT"/>
        </w:rPr>
        <w:tab/>
        <w:t xml:space="preserve"> </w:t>
      </w:r>
    </w:p>
    <w:p w14:paraId="1C69141A" w14:textId="695E23D8" w:rsidR="00571153" w:rsidRPr="00571153" w:rsidRDefault="00571153" w:rsidP="00571153">
      <w:pPr>
        <w:numPr>
          <w:ilvl w:val="1"/>
          <w:numId w:val="21"/>
        </w:numPr>
        <w:pBdr>
          <w:top w:val="nil"/>
          <w:left w:val="nil"/>
          <w:bottom w:val="nil"/>
          <w:right w:val="nil"/>
          <w:between w:val="nil"/>
          <w:bar w:val="nil"/>
        </w:pBdr>
        <w:tabs>
          <w:tab w:val="left" w:pos="993"/>
        </w:tabs>
        <w:suppressAutoHyphens/>
        <w:spacing w:after="40" w:line="240" w:lineRule="auto"/>
        <w:ind w:left="0" w:firstLine="567"/>
        <w:jc w:val="both"/>
        <w:rPr>
          <w:rFonts w:ascii="Tahoma" w:eastAsia="Arial Unicode MS" w:hAnsi="Tahoma" w:cs="Tahoma"/>
          <w:bCs/>
          <w:color w:val="000000"/>
          <w:sz w:val="20"/>
          <w:szCs w:val="20"/>
          <w:bdr w:val="nil"/>
          <w:lang w:eastAsia="lt-LT"/>
        </w:rPr>
      </w:pPr>
      <w:r w:rsidRPr="00571153">
        <w:rPr>
          <w:rFonts w:ascii="Tahoma" w:eastAsia="Arial Unicode MS" w:hAnsi="Tahoma" w:cs="Tahoma"/>
          <w:color w:val="000000"/>
          <w:sz w:val="20"/>
          <w:szCs w:val="20"/>
          <w:bdr w:val="nil"/>
          <w:lang w:eastAsia="lt-LT"/>
        </w:rPr>
        <w:t xml:space="preserve">AB „Smiltynės perkėla“, juridinio asmens kodas 140285526, </w:t>
      </w:r>
      <w:r w:rsidRPr="00571153">
        <w:rPr>
          <w:rFonts w:ascii="Tahoma" w:eastAsia="Arial Unicode MS" w:hAnsi="Tahoma" w:cs="Tahoma"/>
          <w:sz w:val="20"/>
          <w:szCs w:val="20"/>
          <w:bdr w:val="nil"/>
          <w:lang w:eastAsia="lt-LT"/>
        </w:rPr>
        <w:t xml:space="preserve">adresas Nemuno g. 8 Klaipėda </w:t>
      </w:r>
      <w:r w:rsidRPr="00571153">
        <w:rPr>
          <w:rFonts w:ascii="Tahoma" w:eastAsia="Arial Unicode MS" w:hAnsi="Tahoma" w:cs="Tahoma"/>
          <w:color w:val="000000"/>
          <w:sz w:val="20"/>
          <w:szCs w:val="20"/>
          <w:bdr w:val="nil"/>
          <w:lang w:eastAsia="lt-LT"/>
        </w:rPr>
        <w:t xml:space="preserve">(toliau – </w:t>
      </w:r>
      <w:r w:rsidR="00AB0FE4">
        <w:rPr>
          <w:rFonts w:ascii="Tahoma" w:eastAsia="Arial Unicode MS" w:hAnsi="Tahoma" w:cs="Tahoma"/>
          <w:color w:val="000000"/>
          <w:sz w:val="20"/>
          <w:szCs w:val="20"/>
          <w:bdr w:val="nil"/>
          <w:lang w:eastAsia="lt-LT"/>
        </w:rPr>
        <w:t>P</w:t>
      </w:r>
      <w:r w:rsidRPr="00571153">
        <w:rPr>
          <w:rFonts w:ascii="Tahoma" w:eastAsia="Arial Unicode MS" w:hAnsi="Tahoma" w:cs="Tahoma"/>
          <w:color w:val="000000"/>
          <w:sz w:val="20"/>
          <w:szCs w:val="20"/>
          <w:bdr w:val="nil"/>
          <w:lang w:eastAsia="lt-LT"/>
        </w:rPr>
        <w:t xml:space="preserve">erkantysis subjektas), vykdydama šį pirkimą numato įsigyti  </w:t>
      </w:r>
      <w:r>
        <w:rPr>
          <w:rFonts w:ascii="Tahoma" w:hAnsi="Tahoma" w:cs="Tahoma"/>
          <w:sz w:val="20"/>
          <w:szCs w:val="20"/>
        </w:rPr>
        <w:t>AB „Smiltynės perkėla“ teritorijos priežiūros paslaugas žiemos metu</w:t>
      </w:r>
      <w:r w:rsidRPr="00571153">
        <w:rPr>
          <w:rFonts w:ascii="Tahoma" w:eastAsia="Arial Unicode MS" w:hAnsi="Tahoma" w:cs="Tahoma"/>
          <w:bCs/>
          <w:color w:val="000000"/>
          <w:sz w:val="20"/>
          <w:szCs w:val="20"/>
          <w:bdr w:val="nil"/>
          <w:lang w:eastAsia="lt-LT"/>
        </w:rPr>
        <w:t xml:space="preserve"> (</w:t>
      </w:r>
      <w:r w:rsidRPr="00571153">
        <w:rPr>
          <w:rFonts w:ascii="Tahoma" w:eastAsia="Arial Unicode MS" w:hAnsi="Tahoma" w:cs="Tahoma"/>
          <w:color w:val="000000"/>
          <w:sz w:val="20"/>
          <w:szCs w:val="20"/>
          <w:bdr w:val="nil"/>
          <w:lang w:eastAsia="lt-LT"/>
        </w:rPr>
        <w:t>toliau – Paslaugas). Detalesnė informacija pateikiama sąlygų priede Nr. 2.</w:t>
      </w:r>
    </w:p>
    <w:p w14:paraId="0634F068" w14:textId="366FDA93" w:rsidR="00571153" w:rsidRPr="00571153" w:rsidRDefault="00571153" w:rsidP="00571153">
      <w:pPr>
        <w:numPr>
          <w:ilvl w:val="1"/>
          <w:numId w:val="21"/>
        </w:numPr>
        <w:pBdr>
          <w:top w:val="nil"/>
          <w:left w:val="nil"/>
          <w:bottom w:val="nil"/>
          <w:right w:val="nil"/>
          <w:between w:val="nil"/>
          <w:bar w:val="nil"/>
        </w:pBdr>
        <w:tabs>
          <w:tab w:val="left" w:pos="993"/>
        </w:tabs>
        <w:spacing w:after="0" w:line="240" w:lineRule="auto"/>
        <w:ind w:left="0" w:firstLine="567"/>
        <w:jc w:val="both"/>
        <w:rPr>
          <w:rFonts w:ascii="Tahoma" w:eastAsia="Arial Unicode MS" w:hAnsi="Tahoma" w:cs="Tahoma"/>
          <w:sz w:val="20"/>
          <w:szCs w:val="20"/>
          <w:bdr w:val="nil"/>
          <w:lang w:eastAsia="lt-LT"/>
        </w:rPr>
      </w:pPr>
      <w:r w:rsidRPr="00571153">
        <w:rPr>
          <w:rFonts w:ascii="Tahoma" w:eastAsia="Arial Unicode MS" w:hAnsi="Tahoma" w:cs="Tahoma"/>
          <w:sz w:val="20"/>
          <w:szCs w:val="20"/>
          <w:bdr w:val="nil"/>
          <w:lang w:eastAsia="lt-LT"/>
        </w:rPr>
        <w:t>Pirkimas atliekamas vadovaujantis 202</w:t>
      </w:r>
      <w:r>
        <w:rPr>
          <w:rFonts w:ascii="Tahoma" w:eastAsia="Arial Unicode MS" w:hAnsi="Tahoma" w:cs="Tahoma"/>
          <w:sz w:val="20"/>
          <w:szCs w:val="20"/>
          <w:bdr w:val="nil"/>
          <w:lang w:eastAsia="lt-LT"/>
        </w:rPr>
        <w:t>5</w:t>
      </w:r>
      <w:r w:rsidRPr="00571153">
        <w:rPr>
          <w:rFonts w:ascii="Tahoma" w:eastAsia="Arial Unicode MS" w:hAnsi="Tahoma" w:cs="Tahoma"/>
          <w:sz w:val="20"/>
          <w:szCs w:val="20"/>
          <w:bdr w:val="nil"/>
          <w:lang w:eastAsia="lt-LT"/>
        </w:rPr>
        <w:t>-03-2</w:t>
      </w:r>
      <w:r>
        <w:rPr>
          <w:rFonts w:ascii="Tahoma" w:eastAsia="Arial Unicode MS" w:hAnsi="Tahoma" w:cs="Tahoma"/>
          <w:sz w:val="20"/>
          <w:szCs w:val="20"/>
          <w:bdr w:val="nil"/>
          <w:lang w:eastAsia="lt-LT"/>
        </w:rPr>
        <w:t>8</w:t>
      </w:r>
      <w:r w:rsidRPr="00571153">
        <w:rPr>
          <w:rFonts w:ascii="Tahoma" w:eastAsia="Arial Unicode MS" w:hAnsi="Tahoma" w:cs="Tahoma"/>
          <w:sz w:val="20"/>
          <w:szCs w:val="20"/>
          <w:bdr w:val="nil"/>
          <w:lang w:eastAsia="lt-LT"/>
        </w:rPr>
        <w:t xml:space="preserve"> AB „Smiltynės perkėla“ generalinio direktoriaus įsakymu Nr. 5T-2</w:t>
      </w:r>
      <w:r>
        <w:rPr>
          <w:rFonts w:ascii="Tahoma" w:eastAsia="Arial Unicode MS" w:hAnsi="Tahoma" w:cs="Tahoma"/>
          <w:sz w:val="20"/>
          <w:szCs w:val="20"/>
          <w:bdr w:val="nil"/>
          <w:lang w:eastAsia="lt-LT"/>
        </w:rPr>
        <w:t>5</w:t>
      </w:r>
      <w:r w:rsidRPr="00571153">
        <w:rPr>
          <w:rFonts w:ascii="Tahoma" w:eastAsia="Arial Unicode MS" w:hAnsi="Tahoma" w:cs="Tahoma"/>
          <w:sz w:val="20"/>
          <w:szCs w:val="20"/>
          <w:bdr w:val="nil"/>
          <w:lang w:eastAsia="lt-LT"/>
        </w:rPr>
        <w:t>/</w:t>
      </w:r>
      <w:r>
        <w:rPr>
          <w:rFonts w:ascii="Tahoma" w:eastAsia="Arial Unicode MS" w:hAnsi="Tahoma" w:cs="Tahoma"/>
          <w:sz w:val="20"/>
          <w:szCs w:val="20"/>
          <w:bdr w:val="nil"/>
          <w:lang w:eastAsia="lt-LT"/>
        </w:rPr>
        <w:t>031</w:t>
      </w:r>
      <w:r w:rsidRPr="00571153">
        <w:rPr>
          <w:rFonts w:ascii="Tahoma" w:eastAsia="Arial Unicode MS" w:hAnsi="Tahoma" w:cs="Tahoma"/>
          <w:sz w:val="20"/>
          <w:szCs w:val="20"/>
          <w:bdr w:val="nil"/>
          <w:lang w:eastAsia="lt-LT"/>
        </w:rPr>
        <w:t xml:space="preserve"> patvirtintų Mažos vertės pirkimų tvarkos aprašo nuostatomis, Lietuvos Respublikos pirkimų, atliekamų vandentvarkos, energetikos, transporto ir pašto paslaugų srities perkančiųjų subjektų, įstatymu (toliau - </w:t>
      </w:r>
      <w:bookmarkStart w:id="4" w:name="_Hlk123112436"/>
      <w:r w:rsidRPr="00571153">
        <w:rPr>
          <w:rFonts w:ascii="Tahoma" w:eastAsia="Arial Unicode MS" w:hAnsi="Tahoma" w:cs="Tahoma"/>
          <w:sz w:val="20"/>
          <w:szCs w:val="20"/>
          <w:bdr w:val="nil"/>
          <w:lang w:eastAsia="lt-LT"/>
        </w:rPr>
        <w:t>Komunalinio sektoriaus pirkimų įstatymas</w:t>
      </w:r>
      <w:bookmarkEnd w:id="4"/>
      <w:r w:rsidRPr="00571153">
        <w:rPr>
          <w:rFonts w:ascii="Tahoma" w:eastAsia="Arial Unicode MS" w:hAnsi="Tahoma" w:cs="Tahoma"/>
          <w:sz w:val="20"/>
          <w:szCs w:val="20"/>
          <w:bdr w:val="nil"/>
          <w:lang w:eastAsia="lt-LT"/>
        </w:rPr>
        <w:t>), Lietuvos Respublikos viešųjų pirkimų įstatymu (toliau - Viešųjų pirkimų įstatymas), Lietuvos Respublikos civiliniu kodeksu, kitais viešuosius pirkimus reglamentuojančiais teisės aktais bei šiomis pirkimo sąlygomis. Vartojamos sąvokos, apibrėžtos Komunalinio sektoriaus pirkimų įstatyme ir Viešųjų pirkimų įstatyme.</w:t>
      </w:r>
    </w:p>
    <w:p w14:paraId="37F779C8" w14:textId="77777777" w:rsidR="00571153" w:rsidRPr="00571153" w:rsidRDefault="00571153" w:rsidP="00571153">
      <w:pPr>
        <w:numPr>
          <w:ilvl w:val="1"/>
          <w:numId w:val="21"/>
        </w:numPr>
        <w:pBdr>
          <w:top w:val="nil"/>
          <w:left w:val="nil"/>
          <w:bottom w:val="nil"/>
          <w:right w:val="nil"/>
          <w:between w:val="nil"/>
          <w:bar w:val="nil"/>
        </w:pBdr>
        <w:tabs>
          <w:tab w:val="left" w:pos="993"/>
        </w:tabs>
        <w:suppressAutoHyphens/>
        <w:spacing w:after="0" w:line="240" w:lineRule="auto"/>
        <w:ind w:left="0" w:firstLine="567"/>
        <w:jc w:val="both"/>
        <w:rPr>
          <w:rFonts w:ascii="Tahoma" w:eastAsia="Arial Unicode MS" w:hAnsi="Tahoma" w:cs="Tahoma"/>
          <w:sz w:val="20"/>
          <w:szCs w:val="20"/>
          <w:bdr w:val="nil"/>
          <w:lang w:eastAsia="lt-LT"/>
        </w:rPr>
      </w:pPr>
      <w:r w:rsidRPr="00571153">
        <w:rPr>
          <w:rFonts w:ascii="Tahoma" w:eastAsia="Arial Unicode MS" w:hAnsi="Tahoma" w:cs="Tahoma"/>
          <w:sz w:val="20"/>
          <w:szCs w:val="20"/>
          <w:bdr w:val="nil"/>
          <w:lang w:eastAsia="lt-LT"/>
        </w:rPr>
        <w:t xml:space="preserve">Šis viešasis pirkimas vykdomas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2" w:history="1">
        <w:r w:rsidRPr="00571153">
          <w:rPr>
            <w:rStyle w:val="Hipersaitas"/>
            <w:rFonts w:ascii="Tahoma" w:eastAsia="Arial Unicode MS" w:hAnsi="Tahoma" w:cs="Tahoma"/>
            <w:sz w:val="20"/>
            <w:szCs w:val="20"/>
            <w:bdr w:val="nil"/>
            <w:lang w:eastAsia="lt-LT"/>
          </w:rPr>
          <w:t>https://viesiejipirkimai.lt/epps/home.do</w:t>
        </w:r>
      </w:hyperlink>
      <w:r w:rsidRPr="00571153">
        <w:rPr>
          <w:rFonts w:ascii="Tahoma" w:eastAsia="Arial Unicode MS" w:hAnsi="Tahoma" w:cs="Tahoma"/>
          <w:color w:val="000000"/>
          <w:sz w:val="20"/>
          <w:szCs w:val="20"/>
          <w:bdr w:val="nil"/>
          <w:lang w:eastAsia="lt-LT"/>
        </w:rPr>
        <w:t xml:space="preserve"> </w:t>
      </w:r>
      <w:r w:rsidRPr="00571153">
        <w:rPr>
          <w:rFonts w:ascii="Tahoma" w:eastAsia="Arial Unicode MS" w:hAnsi="Tahoma" w:cs="Tahoma"/>
          <w:sz w:val="20"/>
          <w:szCs w:val="20"/>
          <w:bdr w:val="nil"/>
          <w:lang w:eastAsia="lt-LT"/>
        </w:rPr>
        <w:t>.</w:t>
      </w:r>
    </w:p>
    <w:p w14:paraId="2C07C9BF" w14:textId="77777777" w:rsidR="00571153" w:rsidRPr="00571153" w:rsidRDefault="00571153" w:rsidP="00571153">
      <w:pPr>
        <w:numPr>
          <w:ilvl w:val="1"/>
          <w:numId w:val="21"/>
        </w:numPr>
        <w:pBdr>
          <w:top w:val="nil"/>
          <w:left w:val="nil"/>
          <w:bottom w:val="nil"/>
          <w:right w:val="nil"/>
          <w:between w:val="nil"/>
          <w:bar w:val="nil"/>
        </w:pBdr>
        <w:tabs>
          <w:tab w:val="left" w:pos="993"/>
        </w:tabs>
        <w:suppressAutoHyphens/>
        <w:spacing w:after="40" w:line="240" w:lineRule="auto"/>
        <w:ind w:left="0" w:firstLine="567"/>
        <w:jc w:val="both"/>
        <w:rPr>
          <w:rFonts w:ascii="Tahoma" w:eastAsia="Arial Unicode MS" w:hAnsi="Tahoma" w:cs="Tahoma"/>
          <w:sz w:val="20"/>
          <w:szCs w:val="20"/>
          <w:bdr w:val="nil"/>
          <w:lang w:eastAsia="lt-LT"/>
        </w:rPr>
      </w:pPr>
      <w:r w:rsidRPr="00571153">
        <w:rPr>
          <w:rFonts w:ascii="Tahoma" w:eastAsia="Arial Unicode MS" w:hAnsi="Tahoma" w:cs="Tahoma"/>
          <w:bCs/>
          <w:color w:val="000000"/>
          <w:sz w:val="20"/>
          <w:szCs w:val="20"/>
          <w:bdr w:val="nil"/>
          <w:lang w:eastAsia="lt-LT"/>
        </w:rPr>
        <w:t xml:space="preserve">Dėl Pirkimo reguliarus orientacinis skelbimas ir skelbimas apie kvalifikacijos vertinimo sistemą nebuvo paskelbtas. Šiame Pirkime perkantysis subjektas nenumato skelbti pranešimo dėl savanoriško </w:t>
      </w:r>
      <w:proofErr w:type="spellStart"/>
      <w:r w:rsidRPr="00571153">
        <w:rPr>
          <w:rFonts w:ascii="Tahoma" w:eastAsia="Arial Unicode MS" w:hAnsi="Tahoma" w:cs="Tahoma"/>
          <w:bCs/>
          <w:i/>
          <w:iCs/>
          <w:color w:val="000000"/>
          <w:sz w:val="20"/>
          <w:szCs w:val="20"/>
          <w:bdr w:val="nil"/>
          <w:lang w:eastAsia="lt-LT"/>
        </w:rPr>
        <w:t>ex</w:t>
      </w:r>
      <w:proofErr w:type="spellEnd"/>
      <w:r w:rsidRPr="00571153">
        <w:rPr>
          <w:rFonts w:ascii="Tahoma" w:eastAsia="Arial Unicode MS" w:hAnsi="Tahoma" w:cs="Tahoma"/>
          <w:bCs/>
          <w:i/>
          <w:iCs/>
          <w:color w:val="000000"/>
          <w:sz w:val="20"/>
          <w:szCs w:val="20"/>
          <w:bdr w:val="nil"/>
          <w:lang w:eastAsia="lt-LT"/>
        </w:rPr>
        <w:t xml:space="preserve"> ante</w:t>
      </w:r>
      <w:r w:rsidRPr="00571153">
        <w:rPr>
          <w:rFonts w:ascii="Tahoma" w:eastAsia="Arial Unicode MS" w:hAnsi="Tahoma" w:cs="Tahoma"/>
          <w:bCs/>
          <w:color w:val="000000"/>
          <w:sz w:val="20"/>
          <w:szCs w:val="20"/>
          <w:bdr w:val="nil"/>
          <w:lang w:eastAsia="lt-LT"/>
        </w:rPr>
        <w:t xml:space="preserve"> skaidrumo.</w:t>
      </w:r>
    </w:p>
    <w:p w14:paraId="41D360EE" w14:textId="5B920A48" w:rsidR="00571153" w:rsidRPr="00571153" w:rsidRDefault="00571153" w:rsidP="00571153">
      <w:pPr>
        <w:numPr>
          <w:ilvl w:val="1"/>
          <w:numId w:val="21"/>
        </w:numPr>
        <w:pBdr>
          <w:top w:val="nil"/>
          <w:left w:val="nil"/>
          <w:bottom w:val="nil"/>
          <w:right w:val="nil"/>
          <w:between w:val="nil"/>
          <w:bar w:val="nil"/>
        </w:pBdr>
        <w:tabs>
          <w:tab w:val="left" w:pos="993"/>
        </w:tabs>
        <w:suppressAutoHyphens/>
        <w:spacing w:after="40" w:line="240" w:lineRule="auto"/>
        <w:ind w:left="0" w:firstLine="567"/>
        <w:jc w:val="both"/>
        <w:rPr>
          <w:rFonts w:ascii="Tahoma" w:eastAsia="Arial Unicode MS" w:hAnsi="Tahoma" w:cs="Tahoma"/>
          <w:sz w:val="20"/>
          <w:szCs w:val="20"/>
          <w:bdr w:val="nil"/>
          <w:lang w:eastAsia="lt-LT"/>
        </w:rPr>
      </w:pPr>
      <w:r w:rsidRPr="00571153">
        <w:rPr>
          <w:rFonts w:ascii="Tahoma" w:eastAsia="Arial Unicode MS" w:hAnsi="Tahoma" w:cs="Tahoma"/>
          <w:sz w:val="20"/>
          <w:szCs w:val="20"/>
          <w:bdr w:val="nil"/>
          <w:lang w:eastAsia="lt-LT"/>
        </w:rPr>
        <w:t>Pirkimas atliekamas laikantis lygiateisiškumo, nediskriminavimo, abipusio pripažinimo, proporcingumo ir skaidrumo principų bei konfidencialumo ir nešališkumo reikalavimų.</w:t>
      </w:r>
    </w:p>
    <w:p w14:paraId="653A5B4E" w14:textId="77777777" w:rsidR="00571153" w:rsidRPr="00571153" w:rsidRDefault="00571153" w:rsidP="00571153">
      <w:pPr>
        <w:numPr>
          <w:ilvl w:val="1"/>
          <w:numId w:val="21"/>
        </w:numPr>
        <w:pBdr>
          <w:top w:val="nil"/>
          <w:left w:val="nil"/>
          <w:bottom w:val="nil"/>
          <w:right w:val="nil"/>
          <w:between w:val="nil"/>
          <w:bar w:val="nil"/>
        </w:pBdr>
        <w:tabs>
          <w:tab w:val="left" w:pos="993"/>
        </w:tabs>
        <w:suppressAutoHyphens/>
        <w:spacing w:after="40" w:line="240" w:lineRule="auto"/>
        <w:ind w:left="0" w:firstLine="567"/>
        <w:jc w:val="both"/>
        <w:rPr>
          <w:rFonts w:ascii="Tahoma" w:eastAsia="Arial Unicode MS" w:hAnsi="Tahoma" w:cs="Tahoma"/>
          <w:sz w:val="20"/>
          <w:szCs w:val="20"/>
          <w:bdr w:val="nil"/>
          <w:lang w:eastAsia="lt-LT"/>
        </w:rPr>
      </w:pPr>
      <w:r w:rsidRPr="00571153">
        <w:rPr>
          <w:rFonts w:ascii="Tahoma" w:eastAsia="Arial Unicode MS" w:hAnsi="Tahoma" w:cs="Tahoma"/>
          <w:sz w:val="20"/>
          <w:szCs w:val="20"/>
          <w:bdr w:val="nil"/>
          <w:lang w:eastAsia="lt-LT"/>
        </w:rPr>
        <w:t xml:space="preserve">Perkantysis subjektas ir Tiekėjai tarpusavyje keičiasi informacija tik centrinėje viešųjų pirkimų informacinėje sistemoje CVP IS adresu: </w:t>
      </w:r>
      <w:hyperlink r:id="rId13" w:history="1">
        <w:r w:rsidRPr="00571153">
          <w:rPr>
            <w:rStyle w:val="Hipersaitas"/>
            <w:rFonts w:ascii="Tahoma" w:eastAsia="Arial Unicode MS" w:hAnsi="Tahoma" w:cs="Tahoma"/>
            <w:sz w:val="20"/>
            <w:szCs w:val="20"/>
            <w:bdr w:val="nil"/>
            <w:lang w:eastAsia="lt-LT"/>
          </w:rPr>
          <w:t>https://viesiejipirkimai.lt/epps/home.do</w:t>
        </w:r>
      </w:hyperlink>
      <w:r w:rsidRPr="00571153">
        <w:rPr>
          <w:rFonts w:ascii="Tahoma" w:eastAsia="Arial Unicode MS" w:hAnsi="Tahoma" w:cs="Tahoma"/>
          <w:sz w:val="20"/>
          <w:szCs w:val="20"/>
          <w:bdr w:val="nil"/>
          <w:lang w:eastAsia="lt-LT"/>
        </w:rPr>
        <w:t>.</w:t>
      </w:r>
    </w:p>
    <w:p w14:paraId="0ACDBF2B" w14:textId="77777777" w:rsidR="00571153" w:rsidRPr="00571153" w:rsidRDefault="00571153" w:rsidP="00571153">
      <w:pPr>
        <w:numPr>
          <w:ilvl w:val="1"/>
          <w:numId w:val="21"/>
        </w:numPr>
        <w:pBdr>
          <w:top w:val="nil"/>
          <w:left w:val="nil"/>
          <w:bottom w:val="nil"/>
          <w:right w:val="nil"/>
          <w:between w:val="nil"/>
          <w:bar w:val="nil"/>
        </w:pBdr>
        <w:tabs>
          <w:tab w:val="left" w:pos="993"/>
        </w:tabs>
        <w:suppressAutoHyphens/>
        <w:spacing w:after="40" w:line="240" w:lineRule="auto"/>
        <w:ind w:left="0" w:firstLine="567"/>
        <w:jc w:val="both"/>
        <w:rPr>
          <w:rFonts w:ascii="Tahoma" w:eastAsia="Arial Unicode MS" w:hAnsi="Tahoma" w:cs="Tahoma"/>
          <w:sz w:val="20"/>
          <w:szCs w:val="20"/>
          <w:bdr w:val="nil"/>
          <w:lang w:eastAsia="lt-LT"/>
        </w:rPr>
      </w:pPr>
      <w:r w:rsidRPr="00571153">
        <w:rPr>
          <w:rFonts w:ascii="Tahoma" w:eastAsia="Arial Unicode MS" w:hAnsi="Tahoma" w:cs="Tahoma"/>
          <w:color w:val="000000"/>
          <w:sz w:val="20"/>
          <w:szCs w:val="20"/>
          <w:bdr w:val="nil"/>
          <w:lang w:eastAsia="lt-LT"/>
        </w:rPr>
        <w:t>Pateikdamas pasiūlymą, Tiekėjas sutinka su visais Pirkimo dokumentuose nustatytais reikalavimais. Tiekėjai privalo atidžiai perskaityti visus Pirkimo dokumentus, jų priedus, bei kitą Perkančiojo subjekto CVP IS priemonėmis pateiktą informaciją bei laikytis visų juose numatytų reikalavimų.</w:t>
      </w:r>
    </w:p>
    <w:p w14:paraId="122B8374" w14:textId="77777777" w:rsidR="00571153" w:rsidRPr="00571153" w:rsidRDefault="00571153" w:rsidP="00571153">
      <w:pPr>
        <w:numPr>
          <w:ilvl w:val="1"/>
          <w:numId w:val="21"/>
        </w:numPr>
        <w:pBdr>
          <w:top w:val="nil"/>
          <w:left w:val="nil"/>
          <w:bottom w:val="nil"/>
          <w:right w:val="nil"/>
          <w:between w:val="nil"/>
          <w:bar w:val="nil"/>
        </w:pBdr>
        <w:tabs>
          <w:tab w:val="left" w:pos="993"/>
        </w:tabs>
        <w:suppressAutoHyphens/>
        <w:spacing w:after="40" w:line="240" w:lineRule="auto"/>
        <w:ind w:left="0" w:firstLine="567"/>
        <w:jc w:val="both"/>
        <w:rPr>
          <w:rFonts w:ascii="Tahoma" w:eastAsia="Arial Unicode MS" w:hAnsi="Tahoma" w:cs="Tahoma"/>
          <w:sz w:val="20"/>
          <w:szCs w:val="20"/>
          <w:bdr w:val="nil"/>
          <w:lang w:eastAsia="lt-LT"/>
        </w:rPr>
      </w:pPr>
      <w:r w:rsidRPr="00571153">
        <w:rPr>
          <w:rFonts w:ascii="Tahoma" w:eastAsia="Arial Unicode MS" w:hAnsi="Tahoma" w:cs="Tahoma"/>
          <w:sz w:val="20"/>
          <w:szCs w:val="20"/>
          <w:bdr w:val="nil"/>
          <w:lang w:eastAsia="lt-LT"/>
        </w:rPr>
        <w:t xml:space="preserve">Konkurso pirkimo dokumentai parengti lietuvių kalba. </w:t>
      </w:r>
      <w:r w:rsidRPr="00571153">
        <w:rPr>
          <w:rFonts w:ascii="Tahoma" w:eastAsia="Arial Unicode MS" w:hAnsi="Tahoma" w:cs="Tahoma"/>
          <w:color w:val="000000"/>
          <w:sz w:val="20"/>
          <w:szCs w:val="20"/>
          <w:bdr w:val="nil"/>
          <w:lang w:eastAsia="lt-LT"/>
        </w:rPr>
        <w:t xml:space="preserve">Pirkimo sąlygos yra viešai skelbiamos Centrinėje viešųjų pirkimų informacinėje sistemoje adresu </w:t>
      </w:r>
      <w:hyperlink r:id="rId14" w:history="1">
        <w:r w:rsidRPr="00571153">
          <w:rPr>
            <w:rStyle w:val="Hipersaitas"/>
            <w:rFonts w:ascii="Tahoma" w:eastAsia="Arial Unicode MS" w:hAnsi="Tahoma" w:cs="Tahoma"/>
            <w:sz w:val="20"/>
            <w:szCs w:val="20"/>
            <w:bdr w:val="nil"/>
            <w:lang w:eastAsia="lt-LT"/>
          </w:rPr>
          <w:t>https://viesiejipirkimai.lt/epps/home.do</w:t>
        </w:r>
      </w:hyperlink>
      <w:r w:rsidRPr="00571153">
        <w:rPr>
          <w:rFonts w:ascii="Tahoma" w:eastAsia="Arial Unicode MS" w:hAnsi="Tahoma" w:cs="Tahoma"/>
          <w:color w:val="000000"/>
          <w:sz w:val="20"/>
          <w:szCs w:val="20"/>
          <w:bdr w:val="nil"/>
          <w:lang w:eastAsia="lt-LT"/>
        </w:rPr>
        <w:t>.</w:t>
      </w:r>
    </w:p>
    <w:p w14:paraId="2A5EC0C6" w14:textId="77CF4002" w:rsidR="00571153" w:rsidRPr="00571153" w:rsidRDefault="00571153" w:rsidP="00571153">
      <w:pPr>
        <w:numPr>
          <w:ilvl w:val="1"/>
          <w:numId w:val="21"/>
        </w:numPr>
        <w:pBdr>
          <w:top w:val="nil"/>
          <w:left w:val="nil"/>
          <w:bottom w:val="nil"/>
          <w:right w:val="nil"/>
          <w:between w:val="nil"/>
          <w:bar w:val="nil"/>
        </w:pBdr>
        <w:tabs>
          <w:tab w:val="left" w:pos="993"/>
          <w:tab w:val="left" w:pos="1134"/>
        </w:tabs>
        <w:suppressAutoHyphens/>
        <w:spacing w:after="40" w:line="240" w:lineRule="auto"/>
        <w:ind w:left="0" w:firstLine="567"/>
        <w:jc w:val="both"/>
        <w:rPr>
          <w:rFonts w:ascii="Tahoma" w:eastAsia="Arial Unicode MS" w:hAnsi="Tahoma" w:cs="Tahoma"/>
          <w:sz w:val="20"/>
          <w:szCs w:val="20"/>
          <w:bdr w:val="nil"/>
          <w:lang w:eastAsia="lt-LT"/>
        </w:rPr>
      </w:pPr>
      <w:r w:rsidRPr="00571153">
        <w:rPr>
          <w:rFonts w:ascii="Tahoma" w:eastAsia="Arial Unicode MS" w:hAnsi="Tahoma" w:cs="Tahoma"/>
          <w:sz w:val="20"/>
          <w:szCs w:val="20"/>
          <w:bdr w:val="nil"/>
          <w:lang w:eastAsia="lt-LT"/>
        </w:rPr>
        <w:t xml:space="preserve">Tiekėjas pats padengia visas pasiūlymų rengimo ir pateikimo išlaidas bei bet kokias kitas išlaidas, susijusias su dalyvavimu pirkime. </w:t>
      </w:r>
      <w:r w:rsidR="00AB0FE4">
        <w:rPr>
          <w:rFonts w:ascii="Tahoma" w:eastAsia="Arial Unicode MS" w:hAnsi="Tahoma" w:cs="Tahoma"/>
          <w:sz w:val="20"/>
          <w:szCs w:val="20"/>
          <w:bdr w:val="nil"/>
          <w:lang w:eastAsia="lt-LT"/>
        </w:rPr>
        <w:t>Perkantysis subjektas</w:t>
      </w:r>
      <w:r w:rsidRPr="00571153">
        <w:rPr>
          <w:rFonts w:ascii="Tahoma" w:eastAsia="Arial Unicode MS" w:hAnsi="Tahoma" w:cs="Tahoma"/>
          <w:sz w:val="20"/>
          <w:szCs w:val="20"/>
          <w:bdr w:val="nil"/>
          <w:lang w:eastAsia="lt-LT"/>
        </w:rPr>
        <w:t xml:space="preserve"> neįsipareigoja atlyginti ir negali būti laikoma atsakinga už jokias pasiūlymo rengimo ir (ar) kitas su dalyvavimu ir (ar) pasirengimu dalyvauti pirkimo procedūrose susijusias išlaidas, įskaitant, bet neapsiribojant, išlaidas susijusias su Pirkimo sąlygų gavimu, pasiūlymų dalyvauti Pirkime parengimu ir pateikimu, taip pat išlaidas, susijusias su dokumentų kopijavimu, spausdinimu, pašto ar kurjerių pašto paslaugomis, brėžinių, fotografijų rengimu ar siuntimu; komandiruotėmis ir susirinkimais, transportu, apgyvendinimu, atlyginimais, mokesčiais advokatams, konsultantams, inžinieriams ir kitiems samdomiems asmenims, dokumentų tvarkymu ir valstybiniais mokesčiais, taip pat kitomis išlaidomis, susijusiomis su dalyvavimu Pirkime. </w:t>
      </w:r>
    </w:p>
    <w:p w14:paraId="10163849" w14:textId="7025FBF4" w:rsidR="00571153" w:rsidRPr="00571153" w:rsidRDefault="00571153" w:rsidP="00571153">
      <w:pPr>
        <w:numPr>
          <w:ilvl w:val="1"/>
          <w:numId w:val="21"/>
        </w:numPr>
        <w:pBdr>
          <w:top w:val="nil"/>
          <w:left w:val="nil"/>
          <w:bottom w:val="nil"/>
          <w:right w:val="nil"/>
          <w:between w:val="nil"/>
          <w:bar w:val="nil"/>
        </w:pBdr>
        <w:tabs>
          <w:tab w:val="left" w:pos="993"/>
          <w:tab w:val="left" w:pos="1134"/>
        </w:tabs>
        <w:suppressAutoHyphens/>
        <w:spacing w:after="40" w:line="240" w:lineRule="auto"/>
        <w:ind w:left="0" w:firstLine="567"/>
        <w:jc w:val="both"/>
        <w:rPr>
          <w:rFonts w:ascii="Tahoma" w:eastAsia="Arial Unicode MS" w:hAnsi="Tahoma" w:cs="Tahoma"/>
          <w:sz w:val="20"/>
          <w:szCs w:val="20"/>
          <w:bdr w:val="nil"/>
          <w:lang w:eastAsia="lt-LT"/>
        </w:rPr>
      </w:pPr>
      <w:r w:rsidRPr="00571153">
        <w:rPr>
          <w:rFonts w:ascii="Tahoma" w:eastAsia="Arial Unicode MS" w:hAnsi="Tahoma" w:cs="Tahoma"/>
          <w:color w:val="000000"/>
          <w:sz w:val="20"/>
          <w:szCs w:val="20"/>
          <w:bdr w:val="nil"/>
          <w:lang w:eastAsia="lt-LT"/>
        </w:rPr>
        <w:t>Perkantysis subjektas nepriklausomai nuo pirkimo procedūrų nutraukimo priežasčių gali nutraukti Pirkimo procedūras iki Pirkimo sutarties sudarymo, neprisiimdamas jokios atsakomybės, įskaitant ir atlyginti išlaidas, nurodytas 1.9. punkte.</w:t>
      </w:r>
    </w:p>
    <w:p w14:paraId="3F79FF84" w14:textId="1D3FC605" w:rsidR="00571153" w:rsidRPr="00571153" w:rsidRDefault="00571153" w:rsidP="00571153">
      <w:pPr>
        <w:numPr>
          <w:ilvl w:val="1"/>
          <w:numId w:val="21"/>
        </w:numPr>
        <w:pBdr>
          <w:top w:val="nil"/>
          <w:left w:val="nil"/>
          <w:bottom w:val="nil"/>
          <w:right w:val="nil"/>
          <w:between w:val="nil"/>
          <w:bar w:val="nil"/>
        </w:pBdr>
        <w:tabs>
          <w:tab w:val="left" w:pos="993"/>
          <w:tab w:val="left" w:pos="1134"/>
        </w:tabs>
        <w:suppressAutoHyphens/>
        <w:spacing w:after="40" w:line="240" w:lineRule="auto"/>
        <w:ind w:left="0" w:firstLine="567"/>
        <w:jc w:val="both"/>
        <w:rPr>
          <w:rFonts w:ascii="Tahoma" w:eastAsia="Arial Unicode MS" w:hAnsi="Tahoma" w:cs="Tahoma"/>
          <w:sz w:val="20"/>
          <w:szCs w:val="20"/>
          <w:bdr w:val="nil"/>
        </w:rPr>
      </w:pPr>
      <w:r w:rsidRPr="00571153">
        <w:rPr>
          <w:rFonts w:ascii="Tahoma" w:eastAsia="Arial Unicode MS" w:hAnsi="Tahoma" w:cs="Tahoma"/>
          <w:sz w:val="20"/>
          <w:szCs w:val="20"/>
          <w:bdr w:val="nil"/>
          <w:lang w:eastAsia="lt-LT"/>
        </w:rPr>
        <w:t>Tiesioginį ryšį su tiekėjais įgaliota palaikyti Perkančiojo subjekto atstovė – viešųjų pirkimų specialistė Milda Vaivadienė, (</w:t>
      </w:r>
      <w:r>
        <w:rPr>
          <w:rFonts w:ascii="Tahoma" w:eastAsia="Arial Unicode MS" w:hAnsi="Tahoma" w:cs="Tahoma"/>
          <w:sz w:val="20"/>
          <w:szCs w:val="20"/>
          <w:bdr w:val="nil"/>
          <w:lang w:eastAsia="lt-LT"/>
        </w:rPr>
        <w:t>+370</w:t>
      </w:r>
      <w:r w:rsidRPr="00571153">
        <w:rPr>
          <w:rFonts w:ascii="Tahoma" w:eastAsia="Arial Unicode MS" w:hAnsi="Tahoma" w:cs="Tahoma"/>
          <w:sz w:val="20"/>
          <w:szCs w:val="20"/>
          <w:bdr w:val="nil"/>
          <w:lang w:eastAsia="lt-LT"/>
        </w:rPr>
        <w:t xml:space="preserve"> 686 99826, el. paštas: </w:t>
      </w:r>
      <w:hyperlink r:id="rId15" w:history="1">
        <w:r w:rsidRPr="00571153">
          <w:rPr>
            <w:rFonts w:ascii="Tahoma" w:eastAsia="Arial Unicode MS" w:hAnsi="Tahoma" w:cs="Tahoma"/>
            <w:color w:val="000000"/>
            <w:sz w:val="20"/>
            <w:szCs w:val="20"/>
            <w:u w:val="single"/>
            <w:bdr w:val="nil"/>
            <w:lang w:eastAsia="lt-LT"/>
          </w:rPr>
          <w:t>milda@keltas.lt</w:t>
        </w:r>
      </w:hyperlink>
      <w:r w:rsidRPr="00571153">
        <w:rPr>
          <w:rFonts w:ascii="Tahoma" w:eastAsia="Arial Unicode MS" w:hAnsi="Tahoma" w:cs="Tahoma"/>
          <w:color w:val="000000"/>
          <w:sz w:val="20"/>
          <w:szCs w:val="20"/>
          <w:u w:val="single"/>
          <w:bdr w:val="nil"/>
          <w:lang w:eastAsia="lt-LT"/>
        </w:rPr>
        <w:t xml:space="preserve"> ). </w:t>
      </w:r>
      <w:r w:rsidRPr="00571153">
        <w:rPr>
          <w:rFonts w:ascii="Tahoma" w:eastAsia="Arial Unicode MS" w:hAnsi="Tahoma" w:cs="Tahoma"/>
          <w:sz w:val="20"/>
          <w:szCs w:val="20"/>
          <w:bdr w:val="nil"/>
        </w:rPr>
        <w:t xml:space="preserve">Atsakingas už sutarties vykdymą bus </w:t>
      </w:r>
      <w:r>
        <w:rPr>
          <w:rFonts w:ascii="Tahoma" w:eastAsia="Arial Unicode MS" w:hAnsi="Tahoma" w:cs="Tahoma"/>
          <w:sz w:val="20"/>
          <w:szCs w:val="20"/>
          <w:bdr w:val="nil"/>
        </w:rPr>
        <w:t>infrastruktūros</w:t>
      </w:r>
      <w:r w:rsidRPr="00571153">
        <w:rPr>
          <w:rFonts w:ascii="Tahoma" w:eastAsia="Arial Unicode MS" w:hAnsi="Tahoma" w:cs="Tahoma"/>
          <w:sz w:val="20"/>
          <w:szCs w:val="20"/>
          <w:bdr w:val="nil"/>
        </w:rPr>
        <w:t xml:space="preserve"> priežiūros vadovas </w:t>
      </w:r>
      <w:r>
        <w:rPr>
          <w:rFonts w:ascii="Tahoma" w:eastAsia="Arial Unicode MS" w:hAnsi="Tahoma" w:cs="Tahoma"/>
          <w:sz w:val="20"/>
          <w:szCs w:val="20"/>
          <w:bdr w:val="nil"/>
        </w:rPr>
        <w:t>Izidorius Brasas</w:t>
      </w:r>
      <w:r w:rsidRPr="00571153">
        <w:rPr>
          <w:rFonts w:ascii="Tahoma" w:eastAsia="Arial Unicode MS" w:hAnsi="Tahoma" w:cs="Tahoma"/>
          <w:sz w:val="20"/>
          <w:szCs w:val="20"/>
          <w:bdr w:val="nil"/>
        </w:rPr>
        <w:t>. Atsakingas už sutarties ir pakeitimų paskelbimą pagal Komunalinio sektoriaus pirkimų įstatymo 94 straipsnio 9 dalies nuostatas bus viešųjų pirkimų specialistė Milda Vaivadienė.</w:t>
      </w:r>
    </w:p>
    <w:p w14:paraId="464C513B" w14:textId="77777777" w:rsidR="00571153" w:rsidRPr="00571153" w:rsidRDefault="00571153" w:rsidP="00571153">
      <w:pPr>
        <w:spacing w:after="0" w:line="240" w:lineRule="auto"/>
        <w:ind w:firstLine="851"/>
        <w:jc w:val="center"/>
        <w:rPr>
          <w:rFonts w:ascii="Tahoma" w:hAnsi="Tahoma" w:cs="Tahoma"/>
          <w:b/>
          <w:sz w:val="20"/>
          <w:szCs w:val="20"/>
        </w:rPr>
      </w:pPr>
    </w:p>
    <w:p w14:paraId="78D51BF2" w14:textId="77777777" w:rsidR="00571153" w:rsidRPr="00571153" w:rsidRDefault="00571153" w:rsidP="00571153">
      <w:pPr>
        <w:spacing w:after="0" w:line="240" w:lineRule="auto"/>
        <w:ind w:firstLine="851"/>
        <w:jc w:val="center"/>
        <w:rPr>
          <w:rFonts w:ascii="Tahoma" w:hAnsi="Tahoma" w:cs="Tahoma"/>
          <w:b/>
          <w:sz w:val="20"/>
          <w:szCs w:val="20"/>
        </w:rPr>
      </w:pPr>
      <w:r w:rsidRPr="00571153">
        <w:rPr>
          <w:rFonts w:ascii="Tahoma" w:hAnsi="Tahoma" w:cs="Tahoma"/>
          <w:b/>
          <w:sz w:val="20"/>
          <w:szCs w:val="20"/>
        </w:rPr>
        <w:t>2. PIRKIMO OBJEKTAS</w:t>
      </w:r>
    </w:p>
    <w:p w14:paraId="229E191D" w14:textId="77777777" w:rsidR="00571153" w:rsidRPr="00571153" w:rsidRDefault="00571153" w:rsidP="00571153">
      <w:pPr>
        <w:spacing w:after="0" w:line="240" w:lineRule="auto"/>
        <w:ind w:firstLine="851"/>
        <w:jc w:val="center"/>
        <w:rPr>
          <w:rFonts w:ascii="Tahoma" w:hAnsi="Tahoma" w:cs="Tahoma"/>
          <w:b/>
          <w:sz w:val="20"/>
          <w:szCs w:val="20"/>
        </w:rPr>
      </w:pPr>
    </w:p>
    <w:p w14:paraId="26362D4D" w14:textId="230AADA9" w:rsidR="00571153" w:rsidRPr="00571153" w:rsidRDefault="00571153" w:rsidP="00571153">
      <w:pPr>
        <w:spacing w:after="0" w:line="240" w:lineRule="auto"/>
        <w:jc w:val="both"/>
        <w:rPr>
          <w:rFonts w:ascii="Tahoma" w:hAnsi="Tahoma" w:cs="Tahoma"/>
          <w:bCs/>
          <w:sz w:val="20"/>
          <w:szCs w:val="20"/>
        </w:rPr>
      </w:pPr>
      <w:r w:rsidRPr="00571153">
        <w:rPr>
          <w:rFonts w:ascii="Tahoma" w:hAnsi="Tahoma" w:cs="Tahoma"/>
          <w:bCs/>
          <w:sz w:val="20"/>
          <w:szCs w:val="20"/>
        </w:rPr>
        <w:t xml:space="preserve">2.1. Šio pirkimo objektas yra </w:t>
      </w:r>
      <w:bookmarkStart w:id="5" w:name="_Hlk122426067"/>
      <w:r w:rsidR="00643DB0">
        <w:rPr>
          <w:rFonts w:ascii="Tahoma" w:hAnsi="Tahoma" w:cs="Tahoma"/>
          <w:sz w:val="20"/>
          <w:szCs w:val="20"/>
        </w:rPr>
        <w:t>AB „Smiltynės perkėla“ teritorijos priežiūros paslaugų žiemos metu</w:t>
      </w:r>
      <w:r w:rsidRPr="00571153">
        <w:rPr>
          <w:rFonts w:ascii="Tahoma" w:hAnsi="Tahoma" w:cs="Tahoma"/>
          <w:sz w:val="20"/>
          <w:szCs w:val="20"/>
        </w:rPr>
        <w:t xml:space="preserve"> įsigijimas. </w:t>
      </w:r>
    </w:p>
    <w:bookmarkEnd w:id="5"/>
    <w:p w14:paraId="0774AC8E" w14:textId="1D8E2FE2" w:rsidR="00571153" w:rsidRPr="00571153" w:rsidRDefault="00571153" w:rsidP="00571153">
      <w:pPr>
        <w:spacing w:after="0" w:line="240" w:lineRule="auto"/>
        <w:jc w:val="both"/>
        <w:rPr>
          <w:rFonts w:ascii="Tahoma" w:hAnsi="Tahoma" w:cs="Tahoma"/>
          <w:bCs/>
          <w:sz w:val="20"/>
          <w:szCs w:val="20"/>
        </w:rPr>
      </w:pPr>
      <w:r w:rsidRPr="00571153">
        <w:rPr>
          <w:rFonts w:ascii="Tahoma" w:hAnsi="Tahoma" w:cs="Tahoma"/>
          <w:sz w:val="20"/>
          <w:szCs w:val="20"/>
        </w:rPr>
        <w:t>2.2. Atsižvelgiant į sutarties specifiką</w:t>
      </w:r>
      <w:r w:rsidR="00D72C62">
        <w:rPr>
          <w:rFonts w:ascii="Tahoma" w:hAnsi="Tahoma" w:cs="Tahoma"/>
          <w:sz w:val="20"/>
          <w:szCs w:val="20"/>
        </w:rPr>
        <w:t>, jos vient</w:t>
      </w:r>
      <w:r w:rsidR="00B17463">
        <w:rPr>
          <w:rFonts w:ascii="Tahoma" w:hAnsi="Tahoma" w:cs="Tahoma"/>
          <w:sz w:val="20"/>
          <w:szCs w:val="20"/>
        </w:rPr>
        <w:t>i</w:t>
      </w:r>
      <w:r w:rsidR="00D72C62">
        <w:rPr>
          <w:rFonts w:ascii="Tahoma" w:hAnsi="Tahoma" w:cs="Tahoma"/>
          <w:sz w:val="20"/>
          <w:szCs w:val="20"/>
        </w:rPr>
        <w:t>sumą ir ekonominį pagrįstumą</w:t>
      </w:r>
      <w:r w:rsidRPr="00571153">
        <w:rPr>
          <w:rFonts w:ascii="Tahoma" w:hAnsi="Tahoma" w:cs="Tahoma"/>
          <w:sz w:val="20"/>
          <w:szCs w:val="20"/>
        </w:rPr>
        <w:t xml:space="preserve"> šis pirkimas į dalis neskaidomas. Tiekėjai privalo siūlyti visą paslaugų apimtį.</w:t>
      </w:r>
    </w:p>
    <w:p w14:paraId="220C854D" w14:textId="77777777" w:rsidR="00571153" w:rsidRPr="00571153" w:rsidRDefault="00571153" w:rsidP="00571153">
      <w:pPr>
        <w:spacing w:after="0" w:line="240" w:lineRule="auto"/>
        <w:jc w:val="both"/>
        <w:rPr>
          <w:rFonts w:ascii="Tahoma" w:hAnsi="Tahoma" w:cs="Tahoma"/>
          <w:sz w:val="20"/>
          <w:szCs w:val="20"/>
        </w:rPr>
      </w:pPr>
      <w:bookmarkStart w:id="6" w:name="_Toc47844930"/>
      <w:bookmarkStart w:id="7" w:name="_Toc60525484"/>
      <w:r w:rsidRPr="00571153">
        <w:rPr>
          <w:rFonts w:ascii="Tahoma" w:hAnsi="Tahoma" w:cs="Tahoma"/>
          <w:sz w:val="20"/>
          <w:szCs w:val="20"/>
        </w:rPr>
        <w:t>2.3. Pasiūlymas turi būti pateiktas visai pirkimo dokumentuose ir jos prieduose nurodytai apimčiai, neskaidant jos smulkiau.</w:t>
      </w:r>
    </w:p>
    <w:p w14:paraId="556299E9" w14:textId="77777777" w:rsidR="00571153" w:rsidRPr="00571153" w:rsidRDefault="00571153" w:rsidP="00571153">
      <w:pPr>
        <w:pStyle w:val="Body2"/>
        <w:rPr>
          <w:rFonts w:ascii="Tahoma" w:hAnsi="Tahoma" w:cs="Tahoma"/>
          <w:b/>
          <w:color w:val="auto"/>
          <w:sz w:val="20"/>
          <w:szCs w:val="20"/>
          <w:lang w:val="lt-LT"/>
        </w:rPr>
      </w:pPr>
      <w:r w:rsidRPr="00571153">
        <w:rPr>
          <w:rFonts w:ascii="Tahoma" w:hAnsi="Tahoma" w:cs="Tahoma"/>
          <w:color w:val="auto"/>
          <w:sz w:val="20"/>
          <w:szCs w:val="20"/>
          <w:lang w:val="lt-LT"/>
        </w:rPr>
        <w:t>2.4. Reikalavimai pirkimo objektui nurodyti techninėje specifikacijoje, sutarties projekte ir jos prieduose.</w:t>
      </w:r>
    </w:p>
    <w:p w14:paraId="42B76FAA" w14:textId="77777777" w:rsidR="00571153" w:rsidRPr="00571153" w:rsidRDefault="00571153" w:rsidP="00571153">
      <w:pPr>
        <w:pStyle w:val="Body2"/>
        <w:rPr>
          <w:rFonts w:ascii="Tahoma" w:hAnsi="Tahoma" w:cs="Tahoma"/>
          <w:sz w:val="20"/>
          <w:szCs w:val="20"/>
          <w:lang w:val="lt-LT"/>
        </w:rPr>
      </w:pPr>
      <w:r w:rsidRPr="00571153">
        <w:rPr>
          <w:rFonts w:ascii="Tahoma" w:hAnsi="Tahoma" w:cs="Tahoma"/>
          <w:color w:val="auto"/>
          <w:sz w:val="20"/>
          <w:szCs w:val="20"/>
          <w:lang w:val="lt-LT"/>
        </w:rPr>
        <w:t xml:space="preserve">2.5. Bendras Sutarties terminas </w:t>
      </w:r>
      <w:r w:rsidRPr="00571153">
        <w:rPr>
          <w:rFonts w:ascii="Tahoma" w:hAnsi="Tahoma" w:cs="Tahoma"/>
          <w:sz w:val="20"/>
          <w:szCs w:val="20"/>
          <w:lang w:val="lt-LT"/>
        </w:rPr>
        <w:t>– 36 mėnesiai.</w:t>
      </w:r>
    </w:p>
    <w:p w14:paraId="12439571" w14:textId="77777777" w:rsidR="00571153" w:rsidRPr="00571153" w:rsidRDefault="00571153" w:rsidP="00571153">
      <w:pPr>
        <w:pStyle w:val="Body2"/>
        <w:rPr>
          <w:rFonts w:ascii="Tahoma" w:hAnsi="Tahoma" w:cs="Tahoma"/>
          <w:sz w:val="20"/>
          <w:szCs w:val="20"/>
          <w:lang w:val="lt-LT"/>
        </w:rPr>
      </w:pPr>
      <w:r w:rsidRPr="00571153">
        <w:rPr>
          <w:rFonts w:ascii="Tahoma" w:hAnsi="Tahoma" w:cs="Tahoma"/>
          <w:sz w:val="20"/>
          <w:szCs w:val="20"/>
          <w:lang w:val="lt-LT"/>
        </w:rPr>
        <w:t>2.6. Sprendimas neįsigyti paslaugų iš centralizuotų pirkimų katalogo (toliau – CPO katalogas), nes perkamo pobūdžio paslaugų CPO kataloge nėra.</w:t>
      </w:r>
    </w:p>
    <w:p w14:paraId="45C8CADF" w14:textId="77777777" w:rsidR="00571153" w:rsidRPr="00571153" w:rsidRDefault="00571153" w:rsidP="00571153">
      <w:pPr>
        <w:pStyle w:val="Body2"/>
        <w:rPr>
          <w:rFonts w:ascii="Tahoma" w:hAnsi="Tahoma" w:cs="Tahoma"/>
          <w:color w:val="auto"/>
          <w:sz w:val="20"/>
          <w:szCs w:val="20"/>
          <w:lang w:val="lt-LT"/>
        </w:rPr>
      </w:pPr>
      <w:r w:rsidRPr="00571153">
        <w:rPr>
          <w:rFonts w:ascii="Tahoma" w:hAnsi="Tahoma" w:cs="Tahoma"/>
          <w:sz w:val="20"/>
          <w:szCs w:val="20"/>
          <w:lang w:val="lt-LT"/>
        </w:rPr>
        <w:t xml:space="preserve">2.7. </w:t>
      </w:r>
      <w:r w:rsidRPr="00571153">
        <w:rPr>
          <w:rFonts w:ascii="Tahoma" w:hAnsi="Tahoma" w:cs="Tahoma"/>
          <w:color w:val="auto"/>
          <w:sz w:val="20"/>
          <w:szCs w:val="20"/>
          <w:lang w:val="lt-LT"/>
        </w:rPr>
        <w:t xml:space="preserve">Atliekamas žaliasis pirkimas. Pirkimas vykdomas vadovaujantis Lietuvos Respublikos aplinkos ministro 2022 m. gruodžio 13 d. įsakymo Nr. D1-401 „Dėl Lietuvos Respublikos aplinkos ministro 2011 m. birželio 28 </w:t>
      </w:r>
      <w:r w:rsidRPr="00571153">
        <w:rPr>
          <w:rFonts w:ascii="Tahoma" w:hAnsi="Tahoma" w:cs="Tahoma"/>
          <w:color w:val="auto"/>
          <w:sz w:val="20"/>
          <w:szCs w:val="20"/>
          <w:lang w:val="lt-LT"/>
        </w:rPr>
        <w:lastRenderedPageBreak/>
        <w:t xml:space="preserve">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4.3 punktu. Aplinkos apaugos kriterijai nustatyti </w:t>
      </w:r>
      <w:r w:rsidRPr="00571153">
        <w:rPr>
          <w:rFonts w:ascii="Tahoma" w:hAnsi="Tahoma" w:cs="Tahoma"/>
          <w:color w:val="auto"/>
          <w:sz w:val="20"/>
          <w:szCs w:val="20"/>
          <w:highlight w:val="yellow"/>
          <w:lang w:val="lt-LT"/>
        </w:rPr>
        <w:t>Sutarties projekte</w:t>
      </w:r>
      <w:r w:rsidRPr="00571153">
        <w:rPr>
          <w:rFonts w:ascii="Tahoma" w:hAnsi="Tahoma" w:cs="Tahoma"/>
          <w:color w:val="auto"/>
          <w:sz w:val="20"/>
          <w:szCs w:val="20"/>
          <w:lang w:val="lt-LT"/>
        </w:rPr>
        <w:t xml:space="preserve"> priede Nr.3. </w:t>
      </w:r>
    </w:p>
    <w:p w14:paraId="431B970A" w14:textId="77777777" w:rsidR="00571153" w:rsidRPr="00571153" w:rsidRDefault="00571153" w:rsidP="00571153">
      <w:pPr>
        <w:pStyle w:val="Body2"/>
        <w:rPr>
          <w:rFonts w:ascii="Tahoma" w:hAnsi="Tahoma" w:cs="Tahoma"/>
          <w:bCs/>
          <w:sz w:val="20"/>
          <w:szCs w:val="20"/>
          <w:lang w:val="lt-LT"/>
        </w:rPr>
      </w:pPr>
    </w:p>
    <w:p w14:paraId="4B56391C" w14:textId="1E8B46EA" w:rsidR="00571153" w:rsidRDefault="00571153" w:rsidP="00D5427E">
      <w:pPr>
        <w:pStyle w:val="Antrat1"/>
        <w:spacing w:before="0" w:after="0"/>
        <w:ind w:left="720" w:firstLine="851"/>
        <w:rPr>
          <w:rFonts w:ascii="Tahoma" w:hAnsi="Tahoma" w:cs="Tahoma"/>
          <w:b/>
          <w:bCs/>
          <w:color w:val="auto"/>
          <w:sz w:val="20"/>
          <w:szCs w:val="20"/>
        </w:rPr>
      </w:pPr>
      <w:r w:rsidRPr="00571153">
        <w:rPr>
          <w:rFonts w:ascii="Tahoma" w:hAnsi="Tahoma" w:cs="Tahoma"/>
          <w:b/>
          <w:color w:val="auto"/>
          <w:sz w:val="20"/>
          <w:szCs w:val="20"/>
        </w:rPr>
        <w:t xml:space="preserve">3. TIEKĖJŲ PAŠALINIMO PAGRINDAI, REIKALAUJAMA KVALIFIKACIJA </w:t>
      </w:r>
      <w:r w:rsidRPr="00571153">
        <w:rPr>
          <w:rFonts w:ascii="Tahoma" w:hAnsi="Tahoma" w:cs="Tahoma"/>
          <w:b/>
          <w:bCs/>
          <w:color w:val="auto"/>
          <w:sz w:val="20"/>
          <w:szCs w:val="20"/>
        </w:rPr>
        <w:t>IR REIKALAVIMAI LAIKYTIS APLINKOS APSAUGOS VADYBOS SISTEMOS STANDARTŲ</w:t>
      </w:r>
    </w:p>
    <w:p w14:paraId="39542A23" w14:textId="77777777" w:rsidR="00D5427E" w:rsidRPr="00D5427E" w:rsidRDefault="00D5427E" w:rsidP="00D5427E"/>
    <w:bookmarkEnd w:id="6"/>
    <w:bookmarkEnd w:id="7"/>
    <w:p w14:paraId="53EBF937" w14:textId="77777777" w:rsidR="008F2C89" w:rsidRPr="008F2C89" w:rsidRDefault="00571153" w:rsidP="008F2C89">
      <w:pPr>
        <w:spacing w:after="0" w:line="240" w:lineRule="auto"/>
        <w:jc w:val="both"/>
        <w:rPr>
          <w:rFonts w:ascii="Tahoma" w:eastAsia="Arial Unicode MS" w:hAnsi="Tahoma" w:cs="Tahoma"/>
          <w:sz w:val="20"/>
          <w:szCs w:val="20"/>
          <w:bdr w:val="nil"/>
          <w:lang w:eastAsia="lt-LT"/>
        </w:rPr>
      </w:pPr>
      <w:r w:rsidRPr="00571153">
        <w:rPr>
          <w:rFonts w:ascii="Tahoma" w:eastAsia="Arial Unicode MS" w:hAnsi="Tahoma" w:cs="Tahoma"/>
          <w:sz w:val="20"/>
          <w:szCs w:val="20"/>
          <w:bdr w:val="nil"/>
          <w:lang w:eastAsia="lt-LT"/>
        </w:rPr>
        <w:t xml:space="preserve">3.1. </w:t>
      </w:r>
      <w:r w:rsidR="008F2C89" w:rsidRPr="008F2C89">
        <w:rPr>
          <w:rFonts w:ascii="Tahoma" w:eastAsia="Arial Unicode MS" w:hAnsi="Tahoma" w:cs="Tahoma"/>
          <w:sz w:val="20"/>
          <w:szCs w:val="20"/>
          <w:bdr w:val="nil"/>
          <w:lang w:eastAsia="lt-LT"/>
        </w:rPr>
        <w:t>Perkantysis subjektas tiekėją pašalina iš pirkimo procedūros bet kuriame pirkimo procedūros etape, jeigu paaiškėja, kad dėl savo veiksmų ar neveikimo prieš pirkimo procedūrą ar jos metu tiekėjas atitinka Viešųjų pirkimų įstatymo 46 str. 2</w:t>
      </w:r>
      <w:r w:rsidR="008F2C89" w:rsidRPr="008F2C89">
        <w:rPr>
          <w:rFonts w:ascii="Tahoma" w:eastAsia="Arial Unicode MS" w:hAnsi="Tahoma" w:cs="Tahoma"/>
          <w:sz w:val="20"/>
          <w:szCs w:val="20"/>
          <w:bdr w:val="nil"/>
          <w:vertAlign w:val="superscript"/>
          <w:lang w:eastAsia="lt-LT"/>
        </w:rPr>
        <w:t>1</w:t>
      </w:r>
      <w:r w:rsidR="008F2C89" w:rsidRPr="008F2C89">
        <w:rPr>
          <w:rFonts w:ascii="Tahoma" w:eastAsia="Arial Unicode MS" w:hAnsi="Tahoma" w:cs="Tahoma"/>
          <w:sz w:val="20"/>
          <w:szCs w:val="20"/>
          <w:bdr w:val="nil"/>
          <w:lang w:eastAsia="lt-LT"/>
        </w:rPr>
        <w:t xml:space="preserve"> dalyje nustatytą pašalinimo pagrindą, t. y. tiekėjas yra neatlikęs jam teismo sprendimu paskirtos baudžiamojo poveikio priemonės – uždraudimo juridiniam asmeniui dalyvauti viešuosiuose pirkimuose.</w:t>
      </w:r>
    </w:p>
    <w:p w14:paraId="4BB7B9D1" w14:textId="1EC48960" w:rsidR="00571153" w:rsidRPr="00571153" w:rsidRDefault="00571153" w:rsidP="008F2C89">
      <w:pPr>
        <w:spacing w:after="0" w:line="240" w:lineRule="auto"/>
        <w:jc w:val="both"/>
        <w:rPr>
          <w:rFonts w:ascii="Tahoma" w:eastAsia="Arial Unicode MS" w:hAnsi="Tahoma" w:cs="Tahoma"/>
          <w:sz w:val="20"/>
          <w:szCs w:val="20"/>
          <w:bdr w:val="nil"/>
          <w:lang w:eastAsia="lt-LT"/>
        </w:rPr>
      </w:pPr>
      <w:r w:rsidRPr="00571153">
        <w:rPr>
          <w:rFonts w:ascii="Tahoma" w:eastAsia="Arial Unicode MS" w:hAnsi="Tahoma" w:cs="Tahoma"/>
          <w:sz w:val="20"/>
          <w:szCs w:val="20"/>
          <w:bdr w:val="nil"/>
          <w:lang w:eastAsia="lt-LT"/>
        </w:rPr>
        <w:t xml:space="preserve">3.2. Perkantysis subjektas nekelia tiekėjui kvalifikacinių reikalavimų.  </w:t>
      </w:r>
    </w:p>
    <w:p w14:paraId="62605F90" w14:textId="77777777" w:rsidR="00571153" w:rsidRPr="00571153" w:rsidRDefault="00571153" w:rsidP="00571153">
      <w:pPr>
        <w:tabs>
          <w:tab w:val="left" w:pos="426"/>
        </w:tabs>
        <w:spacing w:after="0" w:line="240" w:lineRule="auto"/>
        <w:jc w:val="both"/>
        <w:rPr>
          <w:rFonts w:ascii="Tahoma" w:eastAsia="Arial Unicode MS" w:hAnsi="Tahoma" w:cs="Tahoma"/>
          <w:b/>
          <w:bCs/>
          <w:sz w:val="20"/>
          <w:szCs w:val="20"/>
          <w:bdr w:val="nil"/>
          <w:lang w:eastAsia="lt-LT"/>
        </w:rPr>
      </w:pPr>
      <w:r w:rsidRPr="00571153">
        <w:rPr>
          <w:rFonts w:ascii="Tahoma" w:eastAsia="Arial Unicode MS" w:hAnsi="Tahoma" w:cs="Tahoma"/>
          <w:sz w:val="20"/>
          <w:szCs w:val="20"/>
          <w:bdr w:val="nil"/>
          <w:lang w:eastAsia="lt-LT"/>
        </w:rPr>
        <w:t xml:space="preserve">3.3. </w:t>
      </w:r>
      <w:r w:rsidRPr="00571153">
        <w:rPr>
          <w:rFonts w:ascii="Tahoma" w:eastAsia="Arial Unicode MS" w:hAnsi="Tahoma" w:cs="Tahoma"/>
          <w:b/>
          <w:bCs/>
          <w:sz w:val="20"/>
          <w:szCs w:val="20"/>
          <w:bdr w:val="nil"/>
          <w:lang w:eastAsia="lt-LT"/>
        </w:rPr>
        <w:t>Jeigu tiekėjo kvalifikacija dėl teisės verstis atitinkama veikla nebuvo tikrinama arba tikrinama ne visa apimtimi, tiekėjas perkančiajam subjektui įsipareigoja, kad pirkimo sutartį vykdys tik tokią teisę turintys asmenys.</w:t>
      </w:r>
    </w:p>
    <w:p w14:paraId="263F12F2" w14:textId="77777777" w:rsidR="00571153" w:rsidRPr="00571153" w:rsidRDefault="00571153" w:rsidP="00571153">
      <w:pPr>
        <w:pStyle w:val="Sraopastraipa"/>
        <w:spacing w:before="60" w:after="60"/>
        <w:ind w:left="0"/>
        <w:rPr>
          <w:rFonts w:ascii="Tahoma" w:hAnsi="Tahoma" w:cs="Tahoma"/>
          <w:sz w:val="20"/>
          <w:szCs w:val="20"/>
        </w:rPr>
      </w:pPr>
    </w:p>
    <w:p w14:paraId="5CC69C83" w14:textId="77777777" w:rsidR="00571153" w:rsidRPr="00571153" w:rsidRDefault="00571153" w:rsidP="00571153">
      <w:pPr>
        <w:spacing w:after="0" w:line="240" w:lineRule="auto"/>
        <w:ind w:firstLine="851"/>
        <w:jc w:val="center"/>
        <w:rPr>
          <w:rFonts w:ascii="Tahoma" w:hAnsi="Tahoma" w:cs="Tahoma"/>
          <w:b/>
          <w:sz w:val="20"/>
          <w:szCs w:val="20"/>
        </w:rPr>
      </w:pPr>
      <w:r w:rsidRPr="00571153">
        <w:rPr>
          <w:rFonts w:ascii="Tahoma" w:hAnsi="Tahoma" w:cs="Tahoma"/>
          <w:b/>
          <w:sz w:val="20"/>
          <w:szCs w:val="20"/>
        </w:rPr>
        <w:t>4. TIEKĖJŲ GRUPĖS DALYVAVIMAS PIRKIMO PROCEDŪROSE</w:t>
      </w:r>
    </w:p>
    <w:p w14:paraId="4A6F3C2F" w14:textId="77777777" w:rsidR="00571153" w:rsidRPr="00571153" w:rsidRDefault="00571153" w:rsidP="00571153">
      <w:pPr>
        <w:spacing w:after="0" w:line="240" w:lineRule="auto"/>
        <w:jc w:val="both"/>
        <w:rPr>
          <w:rFonts w:ascii="Tahoma" w:hAnsi="Tahoma" w:cs="Tahoma"/>
          <w:sz w:val="20"/>
          <w:szCs w:val="20"/>
        </w:rPr>
      </w:pPr>
    </w:p>
    <w:p w14:paraId="2864B4D0" w14:textId="77777777" w:rsidR="00571153" w:rsidRPr="00571153" w:rsidRDefault="00571153" w:rsidP="00571153">
      <w:pPr>
        <w:spacing w:after="0" w:line="240" w:lineRule="auto"/>
        <w:jc w:val="both"/>
        <w:rPr>
          <w:rFonts w:ascii="Tahoma" w:hAnsi="Tahoma" w:cs="Tahoma"/>
          <w:sz w:val="20"/>
          <w:szCs w:val="20"/>
        </w:rPr>
      </w:pPr>
      <w:r w:rsidRPr="00571153">
        <w:rPr>
          <w:rFonts w:ascii="Tahoma" w:hAnsi="Tahoma" w:cs="Tahoma"/>
          <w:sz w:val="20"/>
          <w:szCs w:val="20"/>
        </w:rPr>
        <w:t xml:space="preserve">4.1.  Jeigu pirkimo procedūrose dalyvauja Tiekėjų grupė, ji pateikia įmonės vadovo ar jo įgalioto asmens parašu patvirtintą jungtinės veiklos sutarties kopiją. </w:t>
      </w:r>
      <w:r w:rsidRPr="00571153">
        <w:rPr>
          <w:rFonts w:ascii="Tahoma" w:hAnsi="Tahoma" w:cs="Tahoma"/>
          <w:sz w:val="20"/>
          <w:szCs w:val="20"/>
          <w:u w:val="single"/>
        </w:rPr>
        <w:t>Pateikiami skenuoti dokumentai elektronine forma.</w:t>
      </w:r>
    </w:p>
    <w:p w14:paraId="3A794BF5" w14:textId="77777777" w:rsidR="00571153" w:rsidRPr="00571153" w:rsidRDefault="00571153" w:rsidP="00571153">
      <w:pPr>
        <w:pStyle w:val="prastasiniatinklio"/>
        <w:spacing w:before="0" w:beforeAutospacing="0" w:after="0" w:afterAutospacing="0"/>
        <w:jc w:val="both"/>
        <w:rPr>
          <w:rFonts w:ascii="Tahoma" w:hAnsi="Tahoma" w:cs="Tahoma"/>
          <w:sz w:val="20"/>
          <w:szCs w:val="20"/>
        </w:rPr>
      </w:pPr>
      <w:r w:rsidRPr="00571153">
        <w:rPr>
          <w:rFonts w:ascii="Tahoma" w:hAnsi="Tahoma" w:cs="Tahoma"/>
          <w:sz w:val="20"/>
          <w:szCs w:val="20"/>
        </w:rPr>
        <w:t>4.2.  Jeigu pasiūlymą pateikia Tiekėjų grupė pagal jungtinės veiklos sutartį, jungtinės veiklos sutartyje turi būti ir šios privalomos nuostatos:</w:t>
      </w:r>
    </w:p>
    <w:p w14:paraId="5A63B8EA" w14:textId="77777777" w:rsidR="00571153" w:rsidRPr="00571153" w:rsidRDefault="00571153" w:rsidP="00571153">
      <w:pPr>
        <w:spacing w:after="0" w:line="240" w:lineRule="auto"/>
        <w:jc w:val="both"/>
        <w:rPr>
          <w:rFonts w:ascii="Tahoma" w:hAnsi="Tahoma" w:cs="Tahoma"/>
          <w:sz w:val="20"/>
          <w:szCs w:val="20"/>
        </w:rPr>
      </w:pPr>
      <w:r w:rsidRPr="00571153">
        <w:rPr>
          <w:rFonts w:ascii="Tahoma" w:hAnsi="Tahoma" w:cs="Tahoma"/>
          <w:sz w:val="20"/>
          <w:szCs w:val="20"/>
        </w:rPr>
        <w:t>4.2.1. Turi būti numatyta, kuris iš Tiekėjų grupės pasirašiusių jungtinės veiklos sutartį yra Atsakingas partneris.</w:t>
      </w:r>
    </w:p>
    <w:p w14:paraId="3EB9CAB7" w14:textId="77777777" w:rsidR="00571153" w:rsidRPr="00571153" w:rsidRDefault="00571153" w:rsidP="00571153">
      <w:pPr>
        <w:spacing w:after="0" w:line="240" w:lineRule="auto"/>
        <w:jc w:val="both"/>
        <w:rPr>
          <w:rFonts w:ascii="Tahoma" w:hAnsi="Tahoma" w:cs="Tahoma"/>
          <w:sz w:val="20"/>
          <w:szCs w:val="20"/>
        </w:rPr>
      </w:pPr>
      <w:r w:rsidRPr="00571153">
        <w:rPr>
          <w:rFonts w:ascii="Tahoma" w:hAnsi="Tahoma" w:cs="Tahoma"/>
          <w:sz w:val="20"/>
          <w:szCs w:val="20"/>
        </w:rPr>
        <w:t>4.2.2. Turi būti numatyta, kad konkursą laimėjus pagal jungtinės veiklos sutartį veikiančiai Tiekėjų grupei, kurioje Atsakingas partneris yra užsienio valstybės juridinis asmuo, Atsakingas partneris Lietuvos Respublikoje turės įregistruoti nuolatinę buveinę bei įsiregistruoti PVM mokėtoju.</w:t>
      </w:r>
    </w:p>
    <w:p w14:paraId="78A2A2EC" w14:textId="77777777" w:rsidR="00571153" w:rsidRPr="00571153" w:rsidRDefault="00571153" w:rsidP="00571153">
      <w:pPr>
        <w:spacing w:after="0" w:line="240" w:lineRule="auto"/>
        <w:jc w:val="both"/>
        <w:rPr>
          <w:rFonts w:ascii="Tahoma" w:hAnsi="Tahoma" w:cs="Tahoma"/>
          <w:sz w:val="20"/>
          <w:szCs w:val="20"/>
        </w:rPr>
      </w:pPr>
      <w:r w:rsidRPr="00571153">
        <w:rPr>
          <w:rFonts w:ascii="Tahoma" w:hAnsi="Tahoma" w:cs="Tahoma"/>
          <w:sz w:val="20"/>
          <w:szCs w:val="20"/>
        </w:rPr>
        <w:t>4.2.3. Turi būti numatyti pagal jungtinės veiklos sutartį veikiančių Partnerių įsipareigojimai vykdant sutartį ir šių įsipareigojimų procentinė dalis ir kad šis paslaugų/prekių/darbų apimties pasidalijimas taikomas tik Partneriams ir niekuo neįpareigoja Pirkėjo (Perkantysis subjektas).</w:t>
      </w:r>
    </w:p>
    <w:p w14:paraId="12512CC7" w14:textId="77777777" w:rsidR="00571153" w:rsidRPr="00571153" w:rsidRDefault="00571153" w:rsidP="00571153">
      <w:pPr>
        <w:spacing w:after="0" w:line="240" w:lineRule="auto"/>
        <w:jc w:val="both"/>
        <w:rPr>
          <w:rFonts w:ascii="Tahoma" w:hAnsi="Tahoma" w:cs="Tahoma"/>
          <w:sz w:val="20"/>
          <w:szCs w:val="20"/>
        </w:rPr>
      </w:pPr>
      <w:r w:rsidRPr="00571153">
        <w:rPr>
          <w:rFonts w:ascii="Tahoma" w:hAnsi="Tahoma" w:cs="Tahoma"/>
          <w:sz w:val="20"/>
          <w:szCs w:val="20"/>
        </w:rPr>
        <w:t>4.2.4. Turi būti numatyta, kad visus veiksmus (įskaitant ir partnerių atstovavimą santykiuose su Pirkėju ir trečiaisiais asmenimis) pagal pasirašytą su Pirkėju sutartį visų partnerių vardu atlieka Atsakingas partneris.</w:t>
      </w:r>
    </w:p>
    <w:p w14:paraId="4F2F7747" w14:textId="77777777" w:rsidR="00571153" w:rsidRPr="00571153" w:rsidRDefault="00571153" w:rsidP="00571153">
      <w:pPr>
        <w:spacing w:after="0" w:line="240" w:lineRule="auto"/>
        <w:jc w:val="both"/>
        <w:rPr>
          <w:rFonts w:ascii="Tahoma" w:hAnsi="Tahoma" w:cs="Tahoma"/>
          <w:sz w:val="20"/>
          <w:szCs w:val="20"/>
        </w:rPr>
      </w:pPr>
      <w:r w:rsidRPr="00571153">
        <w:rPr>
          <w:rFonts w:ascii="Tahoma" w:hAnsi="Tahoma" w:cs="Tahoma"/>
          <w:sz w:val="20"/>
          <w:szCs w:val="20"/>
        </w:rPr>
        <w:t>4.2.5. Turi būti numatyta, kad Atsakingas partneris visų partnerių vardu pasirašinės paslaugų/prekių/darbų priėmimo - perdavimo aktus, PVM sąskaitas – faktūras bei kitus su sutarties vykdymu susijusius dokumentus.</w:t>
      </w:r>
    </w:p>
    <w:p w14:paraId="6AFFC657" w14:textId="77777777" w:rsidR="00571153" w:rsidRPr="00571153" w:rsidRDefault="00571153" w:rsidP="00571153">
      <w:pPr>
        <w:spacing w:after="0" w:line="240" w:lineRule="auto"/>
        <w:jc w:val="both"/>
        <w:rPr>
          <w:rFonts w:ascii="Tahoma" w:hAnsi="Tahoma" w:cs="Tahoma"/>
          <w:sz w:val="20"/>
          <w:szCs w:val="20"/>
        </w:rPr>
      </w:pPr>
      <w:r w:rsidRPr="00571153">
        <w:rPr>
          <w:rFonts w:ascii="Tahoma" w:hAnsi="Tahoma" w:cs="Tahoma"/>
          <w:sz w:val="20"/>
          <w:szCs w:val="20"/>
        </w:rPr>
        <w:t>4.2.6. Turi būti numatyta, kad Pirkėjas  visus mokėjimus už atliktas paslaugas/prekes/darbus vykdys tik su Atsakinguoju partneriu, o Atsakingas partneris, gavęs lėšas iš Pirkėjo, savarankiškai ir savo atsakomybe atsiskaito su savo partneriu (partneriais).</w:t>
      </w:r>
    </w:p>
    <w:p w14:paraId="7168F8DB" w14:textId="77777777" w:rsidR="00571153" w:rsidRPr="00571153" w:rsidRDefault="00571153" w:rsidP="00571153">
      <w:pPr>
        <w:spacing w:after="0" w:line="240" w:lineRule="auto"/>
        <w:jc w:val="both"/>
        <w:rPr>
          <w:rFonts w:ascii="Tahoma" w:hAnsi="Tahoma" w:cs="Tahoma"/>
          <w:sz w:val="20"/>
          <w:szCs w:val="20"/>
        </w:rPr>
      </w:pPr>
      <w:r w:rsidRPr="00571153">
        <w:rPr>
          <w:rFonts w:ascii="Tahoma" w:hAnsi="Tahoma" w:cs="Tahoma"/>
          <w:sz w:val="20"/>
          <w:szCs w:val="20"/>
        </w:rPr>
        <w:t>4.2.7. Turi būti numatyta, kad Atsakingas partneris įsipareigoja sumokėti visus dėl paslaugų/prekių/darbų sutarties vykdymo priklausančius mokesčius bei nereikšti pretenzijų Pirkėjui dėl jos priimtų ir apmokėtų atliktų paslaugų/prekių/darbų priėmimo - perdavimo aktų, kuriuos pagal sutartį Pirkėjui pateikia Atsakingas partneris.</w:t>
      </w:r>
    </w:p>
    <w:p w14:paraId="631FD022" w14:textId="77777777" w:rsidR="00571153" w:rsidRPr="00571153" w:rsidRDefault="00571153" w:rsidP="00571153">
      <w:pPr>
        <w:spacing w:after="0" w:line="240" w:lineRule="auto"/>
        <w:jc w:val="both"/>
        <w:rPr>
          <w:rFonts w:ascii="Tahoma" w:hAnsi="Tahoma" w:cs="Tahoma"/>
          <w:sz w:val="20"/>
          <w:szCs w:val="20"/>
        </w:rPr>
      </w:pPr>
      <w:r w:rsidRPr="00571153">
        <w:rPr>
          <w:rFonts w:ascii="Tahoma" w:hAnsi="Tahoma" w:cs="Tahoma"/>
          <w:sz w:val="20"/>
          <w:szCs w:val="20"/>
        </w:rPr>
        <w:t>4.2.8. Turi būti numatyta, kad Pirkėjui neatsiras nuostolių ir netekimų, atsiradusių dėl Partnerių mokesčių nesumokėjimo ar netinkamo jų sumokėjimo.</w:t>
      </w:r>
    </w:p>
    <w:p w14:paraId="56809BD1" w14:textId="77777777" w:rsidR="00571153" w:rsidRPr="00571153" w:rsidRDefault="00571153" w:rsidP="00571153">
      <w:pPr>
        <w:spacing w:after="0" w:line="240" w:lineRule="auto"/>
        <w:jc w:val="both"/>
        <w:rPr>
          <w:rFonts w:ascii="Tahoma" w:hAnsi="Tahoma" w:cs="Tahoma"/>
          <w:sz w:val="20"/>
          <w:szCs w:val="20"/>
        </w:rPr>
      </w:pPr>
      <w:r w:rsidRPr="00571153">
        <w:rPr>
          <w:rFonts w:ascii="Tahoma" w:hAnsi="Tahoma" w:cs="Tahoma"/>
          <w:sz w:val="20"/>
          <w:szCs w:val="20"/>
        </w:rPr>
        <w:t>4.2.9. Turi būti numatyta, kad visi partneriai pagal prievoles, kylančias iš paslaugų/prekių/darbų ir jungtinės veiklos sutarčių, prieš Pirkėją  ar bet kuriuos trečiuosius asmenis, atsako solidariai.</w:t>
      </w:r>
    </w:p>
    <w:p w14:paraId="1EE6773F" w14:textId="77777777" w:rsidR="00571153" w:rsidRPr="00571153" w:rsidRDefault="00571153" w:rsidP="00571153">
      <w:pPr>
        <w:spacing w:after="0" w:line="240" w:lineRule="auto"/>
        <w:jc w:val="both"/>
        <w:rPr>
          <w:rFonts w:ascii="Tahoma" w:hAnsi="Tahoma" w:cs="Tahoma"/>
          <w:sz w:val="20"/>
          <w:szCs w:val="20"/>
        </w:rPr>
      </w:pPr>
      <w:r w:rsidRPr="00571153">
        <w:rPr>
          <w:rFonts w:ascii="Tahoma" w:hAnsi="Tahoma" w:cs="Tahoma"/>
          <w:sz w:val="20"/>
          <w:szCs w:val="20"/>
        </w:rPr>
        <w:t>4.2.10. Turi būti numatyta, kad Partnerių atsakomybės tarpusavio santykiuose taisyklės niekaip neriboja Partnerių bendrai ir kiekvieno iš Partnerių atskirai solidarios atsakomybės už visas prievoles, kylančias iš paslaugų/prekių/darbų ir jungtinės veiklos sutarčių prieš Pirkėją ir kitus trečiuosius asmenis.</w:t>
      </w:r>
    </w:p>
    <w:p w14:paraId="0A7968F5" w14:textId="77777777" w:rsidR="00571153" w:rsidRPr="00571153" w:rsidRDefault="00571153" w:rsidP="00571153">
      <w:pPr>
        <w:spacing w:after="0" w:line="240" w:lineRule="auto"/>
        <w:jc w:val="both"/>
        <w:rPr>
          <w:rFonts w:ascii="Tahoma" w:hAnsi="Tahoma" w:cs="Tahoma"/>
          <w:sz w:val="20"/>
          <w:szCs w:val="20"/>
        </w:rPr>
      </w:pPr>
      <w:r w:rsidRPr="00571153">
        <w:rPr>
          <w:rFonts w:ascii="Tahoma" w:hAnsi="Tahoma" w:cs="Tahoma"/>
          <w:sz w:val="20"/>
          <w:szCs w:val="20"/>
        </w:rPr>
        <w:t>4.2.11.  Turi būti numatyta, kad jungtinės veiklos sutarčiai taikoma Lietuvos Respublikos teisė ir visi ginčai, kilę iš jungtinės veiklos sutarties, bus sprendžiami bendros kompetencijos teismuose.</w:t>
      </w:r>
    </w:p>
    <w:p w14:paraId="6EBC33E7" w14:textId="77777777" w:rsidR="00571153" w:rsidRPr="00571153" w:rsidRDefault="00571153" w:rsidP="00571153">
      <w:pPr>
        <w:spacing w:after="0" w:line="240" w:lineRule="auto"/>
        <w:jc w:val="both"/>
        <w:rPr>
          <w:rFonts w:ascii="Tahoma" w:hAnsi="Tahoma" w:cs="Tahoma"/>
          <w:sz w:val="20"/>
          <w:szCs w:val="20"/>
        </w:rPr>
      </w:pPr>
      <w:r w:rsidRPr="00571153">
        <w:rPr>
          <w:rFonts w:ascii="Tahoma" w:hAnsi="Tahoma" w:cs="Tahoma"/>
          <w:sz w:val="20"/>
          <w:szCs w:val="20"/>
        </w:rPr>
        <w:t>4.2.12. Turi būti numatyta, kad jokie jungtinės veikos sutarties pakeitimai ar kiti susitarimai tarp Partnerių neturės įtakos Partnerių atsakomybei ir negalės būti panaudoti kaip atsikirtimai prieš Pirkėją dėl paslaugų/prekių/darbų sutarties vykdymo.</w:t>
      </w:r>
    </w:p>
    <w:p w14:paraId="452007E6" w14:textId="77777777" w:rsidR="00571153" w:rsidRPr="00571153" w:rsidRDefault="00571153" w:rsidP="00571153">
      <w:pPr>
        <w:spacing w:after="0" w:line="240" w:lineRule="auto"/>
        <w:jc w:val="both"/>
        <w:rPr>
          <w:rFonts w:ascii="Tahoma" w:hAnsi="Tahoma" w:cs="Tahoma"/>
          <w:sz w:val="20"/>
          <w:szCs w:val="20"/>
        </w:rPr>
      </w:pPr>
      <w:r w:rsidRPr="00571153">
        <w:rPr>
          <w:rFonts w:ascii="Tahoma" w:hAnsi="Tahoma" w:cs="Tahoma"/>
          <w:sz w:val="20"/>
          <w:szCs w:val="20"/>
        </w:rPr>
        <w:t>4.2.13.  Taip pat pasiūlymą teikianti tiekėjų grupė privalo užtikrinti, kad visos kitos jungtinės veiklos sutarties nuostatos neprieštarautų aukščiau nurodytiems reikalavimams paslaugų/prekių/ darbų sutarčiai.</w:t>
      </w:r>
    </w:p>
    <w:p w14:paraId="78DBDA71" w14:textId="77777777" w:rsidR="00571153" w:rsidRPr="00571153" w:rsidRDefault="00571153" w:rsidP="00571153">
      <w:pPr>
        <w:spacing w:after="0" w:line="240" w:lineRule="auto"/>
        <w:jc w:val="both"/>
        <w:rPr>
          <w:rFonts w:ascii="Tahoma" w:hAnsi="Tahoma" w:cs="Tahoma"/>
          <w:sz w:val="20"/>
          <w:szCs w:val="20"/>
        </w:rPr>
      </w:pPr>
      <w:r w:rsidRPr="00571153">
        <w:rPr>
          <w:rFonts w:ascii="Tahoma" w:hAnsi="Tahoma" w:cs="Tahoma"/>
          <w:sz w:val="20"/>
          <w:szCs w:val="20"/>
        </w:rPr>
        <w:t>4.3. Jei pasiūlymą pateikė Tiekėjų grupė, veikianti pagal jungtinės veiklos sutartį, Pirkėjo  ir pagal jungtinės veiklos sutartį veikiančių Partnerių pasirašomoje paslaugų/prekių/darbų sutartyje turi būti ir šios privalomos nuostatos ir reikalavimai:</w:t>
      </w:r>
    </w:p>
    <w:p w14:paraId="255823BA" w14:textId="77777777" w:rsidR="00571153" w:rsidRPr="00571153" w:rsidRDefault="00571153" w:rsidP="00571153">
      <w:pPr>
        <w:spacing w:after="0" w:line="240" w:lineRule="auto"/>
        <w:jc w:val="both"/>
        <w:rPr>
          <w:rFonts w:ascii="Tahoma" w:hAnsi="Tahoma" w:cs="Tahoma"/>
          <w:sz w:val="20"/>
          <w:szCs w:val="20"/>
        </w:rPr>
      </w:pPr>
      <w:r w:rsidRPr="00571153">
        <w:rPr>
          <w:rFonts w:ascii="Tahoma" w:hAnsi="Tahoma" w:cs="Tahoma"/>
          <w:sz w:val="20"/>
          <w:szCs w:val="20"/>
        </w:rPr>
        <w:t>4.3.1. Turi būti numatyta, kuris iš Partnerių yra Atsakingas partneris.</w:t>
      </w:r>
    </w:p>
    <w:p w14:paraId="415F6805" w14:textId="77777777" w:rsidR="00571153" w:rsidRPr="00571153" w:rsidRDefault="00571153" w:rsidP="00571153">
      <w:pPr>
        <w:spacing w:after="0" w:line="240" w:lineRule="auto"/>
        <w:jc w:val="both"/>
        <w:rPr>
          <w:rFonts w:ascii="Tahoma" w:hAnsi="Tahoma" w:cs="Tahoma"/>
          <w:sz w:val="20"/>
          <w:szCs w:val="20"/>
        </w:rPr>
      </w:pPr>
      <w:r w:rsidRPr="00571153">
        <w:rPr>
          <w:rFonts w:ascii="Tahoma" w:hAnsi="Tahoma" w:cs="Tahoma"/>
          <w:sz w:val="20"/>
          <w:szCs w:val="20"/>
        </w:rPr>
        <w:lastRenderedPageBreak/>
        <w:t>4.3.2. Turi būti numatyta, kad pagal jungtinės veiklos sutartį veikiančiai Tiekėjų grupei, kurioje Atsakingas partneris yra užsienio valstybės juridinis asmuo, Atsakingas partneris Lietuvos Respublikoje turės įregistruoti nuolatinę buveinę bei įsiregistruoti PVM mokėtoju.</w:t>
      </w:r>
    </w:p>
    <w:p w14:paraId="04264C4E" w14:textId="77777777" w:rsidR="00571153" w:rsidRPr="00571153" w:rsidRDefault="00571153" w:rsidP="00571153">
      <w:pPr>
        <w:spacing w:after="0" w:line="240" w:lineRule="auto"/>
        <w:jc w:val="both"/>
        <w:rPr>
          <w:rFonts w:ascii="Tahoma" w:hAnsi="Tahoma" w:cs="Tahoma"/>
          <w:sz w:val="20"/>
          <w:szCs w:val="20"/>
        </w:rPr>
      </w:pPr>
      <w:r w:rsidRPr="00571153">
        <w:rPr>
          <w:rFonts w:ascii="Tahoma" w:hAnsi="Tahoma" w:cs="Tahoma"/>
          <w:sz w:val="20"/>
          <w:szCs w:val="20"/>
        </w:rPr>
        <w:t>4.3.3. Turi būti numatyti pagal jungtinės veiklos sutartį veikiančių Partnerių įsipareigojimai vykdant sutartį ir šių įsipareigojimų procentinė dalis ir kad šis paslaugų/prekių/darbų apimties pasidalijimas taikomas tik Partneriams ir niekuo neįpareigoja Pirkėjo.</w:t>
      </w:r>
    </w:p>
    <w:p w14:paraId="4C4A008F" w14:textId="77777777" w:rsidR="00571153" w:rsidRPr="00571153" w:rsidRDefault="00571153" w:rsidP="00571153">
      <w:pPr>
        <w:spacing w:after="0" w:line="240" w:lineRule="auto"/>
        <w:jc w:val="both"/>
        <w:rPr>
          <w:rFonts w:ascii="Tahoma" w:hAnsi="Tahoma" w:cs="Tahoma"/>
          <w:sz w:val="20"/>
          <w:szCs w:val="20"/>
        </w:rPr>
      </w:pPr>
      <w:r w:rsidRPr="00571153">
        <w:rPr>
          <w:rFonts w:ascii="Tahoma" w:hAnsi="Tahoma" w:cs="Tahoma"/>
          <w:sz w:val="20"/>
          <w:szCs w:val="20"/>
        </w:rPr>
        <w:t>4.3.4. Turi būti numatyta, kad visus veiksmus (įskaitant ir partnerių atstovavimą santykiuose su Pirkėju ir trečiaisiais asmenimis) pagal pasirašytą su Pirkėju paslaugų/prekių/darbų sutartį visų partnerių vardu atlieka Atsakingas partneris.</w:t>
      </w:r>
    </w:p>
    <w:p w14:paraId="4E045EF1" w14:textId="77777777" w:rsidR="00571153" w:rsidRPr="00571153" w:rsidRDefault="00571153" w:rsidP="00571153">
      <w:pPr>
        <w:spacing w:after="0" w:line="240" w:lineRule="auto"/>
        <w:jc w:val="both"/>
        <w:rPr>
          <w:rFonts w:ascii="Tahoma" w:hAnsi="Tahoma" w:cs="Tahoma"/>
          <w:sz w:val="20"/>
          <w:szCs w:val="20"/>
        </w:rPr>
      </w:pPr>
      <w:r w:rsidRPr="00571153">
        <w:rPr>
          <w:rFonts w:ascii="Tahoma" w:hAnsi="Tahoma" w:cs="Tahoma"/>
          <w:sz w:val="20"/>
          <w:szCs w:val="20"/>
        </w:rPr>
        <w:t>4.3.5. Turi būti numatyta, kad Atsakingas partneris visų partnerių vardu pasirašinės priėmimo ir perdavimo aktus, PVM sąskaitas – faktūras bei kitus su sutarties vykdymu susijusius dokumentus.</w:t>
      </w:r>
    </w:p>
    <w:p w14:paraId="18BB1A18" w14:textId="77777777" w:rsidR="00571153" w:rsidRPr="00571153" w:rsidRDefault="00571153" w:rsidP="00571153">
      <w:pPr>
        <w:spacing w:after="0" w:line="240" w:lineRule="auto"/>
        <w:jc w:val="both"/>
        <w:rPr>
          <w:rFonts w:ascii="Tahoma" w:hAnsi="Tahoma" w:cs="Tahoma"/>
          <w:sz w:val="20"/>
          <w:szCs w:val="20"/>
        </w:rPr>
      </w:pPr>
      <w:r w:rsidRPr="00571153">
        <w:rPr>
          <w:rFonts w:ascii="Tahoma" w:hAnsi="Tahoma" w:cs="Tahoma"/>
          <w:sz w:val="20"/>
          <w:szCs w:val="20"/>
        </w:rPr>
        <w:t xml:space="preserve">4.3.6. Turi būti numatyta, kad Pirkėjas visus mokėjimus už atliktus darbus (paslaugas) vykdys tik su Atsakinguoju partneriu, o Atsakingas partneris, gavęs lėšas iš Pirkėjo, savarankiškai ir savo atsakomybe atsiskaito su savo partneriu (partneriais). </w:t>
      </w:r>
    </w:p>
    <w:p w14:paraId="5CE4DCB0" w14:textId="77777777" w:rsidR="00571153" w:rsidRPr="00571153" w:rsidRDefault="00571153" w:rsidP="00571153">
      <w:pPr>
        <w:spacing w:after="0" w:line="240" w:lineRule="auto"/>
        <w:jc w:val="both"/>
        <w:rPr>
          <w:rFonts w:ascii="Tahoma" w:hAnsi="Tahoma" w:cs="Tahoma"/>
          <w:sz w:val="20"/>
          <w:szCs w:val="20"/>
        </w:rPr>
      </w:pPr>
      <w:r w:rsidRPr="00571153">
        <w:rPr>
          <w:rFonts w:ascii="Tahoma" w:hAnsi="Tahoma" w:cs="Tahoma"/>
          <w:sz w:val="20"/>
          <w:szCs w:val="20"/>
        </w:rPr>
        <w:t>4.3.7. Turi būti numatyta, kad Atsakingas partneris įsipareigoja sumokėti visus dėl rangos (paslaugų) sutarties vykdymo priklausančius mokesčius bei nereikšti pretenzijų Pirkėjui dėl jos priimtų ir apmokėtų atliktų paslaugų aktų, kuriuos pagal sutartį Pirkėjui pateikia Atsakingas partneris.</w:t>
      </w:r>
    </w:p>
    <w:p w14:paraId="52F34133" w14:textId="77777777" w:rsidR="00571153" w:rsidRPr="00571153" w:rsidRDefault="00571153" w:rsidP="00571153">
      <w:pPr>
        <w:spacing w:after="0" w:line="240" w:lineRule="auto"/>
        <w:jc w:val="both"/>
        <w:rPr>
          <w:rFonts w:ascii="Tahoma" w:hAnsi="Tahoma" w:cs="Tahoma"/>
          <w:sz w:val="20"/>
          <w:szCs w:val="20"/>
        </w:rPr>
      </w:pPr>
      <w:r w:rsidRPr="00571153">
        <w:rPr>
          <w:rFonts w:ascii="Tahoma" w:hAnsi="Tahoma" w:cs="Tahoma"/>
          <w:sz w:val="20"/>
          <w:szCs w:val="20"/>
        </w:rPr>
        <w:t>4.3.8. Turi būti numatyta, kad Pirkėjui neatsiras nuostolių ir netekimų, atsiradusių dėl Partnerių mokesčių nesumokėjimo ar netinkamo jų sumokėjimo.</w:t>
      </w:r>
    </w:p>
    <w:p w14:paraId="591925A1" w14:textId="77777777" w:rsidR="00571153" w:rsidRPr="00571153" w:rsidRDefault="00571153" w:rsidP="00571153">
      <w:pPr>
        <w:spacing w:after="0" w:line="240" w:lineRule="auto"/>
        <w:jc w:val="both"/>
        <w:rPr>
          <w:rFonts w:ascii="Tahoma" w:hAnsi="Tahoma" w:cs="Tahoma"/>
          <w:sz w:val="20"/>
          <w:szCs w:val="20"/>
        </w:rPr>
      </w:pPr>
      <w:r w:rsidRPr="00571153">
        <w:rPr>
          <w:rFonts w:ascii="Tahoma" w:hAnsi="Tahoma" w:cs="Tahoma"/>
          <w:sz w:val="20"/>
          <w:szCs w:val="20"/>
        </w:rPr>
        <w:t>4.3.9. Turi būti numatyta, kad visi partneriai pagal prievoles, kylančias iš paslaugų sutarties, prieš Pirkėją ar bet kuriuos trečiuosius asmenis, atsako solidariai.</w:t>
      </w:r>
    </w:p>
    <w:p w14:paraId="34C5851B" w14:textId="77777777" w:rsidR="00571153" w:rsidRPr="00571153" w:rsidRDefault="00571153" w:rsidP="00571153">
      <w:pPr>
        <w:spacing w:after="0" w:line="240" w:lineRule="auto"/>
        <w:jc w:val="both"/>
        <w:rPr>
          <w:rFonts w:ascii="Tahoma" w:hAnsi="Tahoma" w:cs="Tahoma"/>
          <w:sz w:val="20"/>
          <w:szCs w:val="20"/>
        </w:rPr>
      </w:pPr>
      <w:r w:rsidRPr="00571153">
        <w:rPr>
          <w:rFonts w:ascii="Tahoma" w:hAnsi="Tahoma" w:cs="Tahoma"/>
          <w:sz w:val="20"/>
          <w:szCs w:val="20"/>
        </w:rPr>
        <w:t>4.3.10. Turi būti numatyta, kad Partnerių atsakomybės tarpusavio santykiuose taisyklės niekaip neriboja Partnerių bendrai ir kiekvieno iš Partnerių atskirai solidarios atsakomybės už visas prievoles, kylančias iš paslaugų sutarties prieš Pirkėją ir kitus trečiuosius asmenis.</w:t>
      </w:r>
    </w:p>
    <w:p w14:paraId="18901AB4" w14:textId="77777777" w:rsidR="00571153" w:rsidRPr="00571153" w:rsidRDefault="00571153" w:rsidP="00571153">
      <w:pPr>
        <w:spacing w:after="0" w:line="240" w:lineRule="auto"/>
        <w:jc w:val="both"/>
        <w:rPr>
          <w:rFonts w:ascii="Tahoma" w:hAnsi="Tahoma" w:cs="Tahoma"/>
          <w:sz w:val="20"/>
          <w:szCs w:val="20"/>
        </w:rPr>
      </w:pPr>
      <w:r w:rsidRPr="00571153">
        <w:rPr>
          <w:rFonts w:ascii="Tahoma" w:hAnsi="Tahoma" w:cs="Tahoma"/>
          <w:sz w:val="20"/>
          <w:szCs w:val="20"/>
        </w:rPr>
        <w:t xml:space="preserve">4.3.11. Taip pat pasiūlymą teikianti Tiekėjų grupė privalo užtikrinti, kad visos kitos jungtinės veiklos sutarties nuostatos neprieštarautų aukščiau nurodytiems reikalavimams darbų/paslaugų/prekių sutarčiai.  </w:t>
      </w:r>
    </w:p>
    <w:p w14:paraId="6B5D2036" w14:textId="77777777" w:rsidR="00571153" w:rsidRPr="00571153" w:rsidRDefault="00571153" w:rsidP="00571153">
      <w:pPr>
        <w:spacing w:after="0" w:line="240" w:lineRule="auto"/>
        <w:jc w:val="both"/>
        <w:rPr>
          <w:rFonts w:ascii="Tahoma" w:hAnsi="Tahoma" w:cs="Tahoma"/>
          <w:b/>
          <w:bCs/>
          <w:sz w:val="20"/>
          <w:szCs w:val="20"/>
        </w:rPr>
      </w:pPr>
      <w:r w:rsidRPr="00571153">
        <w:rPr>
          <w:rFonts w:ascii="Tahoma" w:hAnsi="Tahoma" w:cs="Tahoma"/>
          <w:sz w:val="20"/>
          <w:szCs w:val="20"/>
        </w:rPr>
        <w:t>4.4. Perkantysis subjektas nereikalauja, kad, tiekėjų grupės pateiktą pasiūlymą pripažinus geriausiu ir Perkančiajam subjektui pasiūlius sudaryti paslaugų sutartį, ši tiekėjų grupė įgautų tam tikrą teisinę formą.</w:t>
      </w:r>
    </w:p>
    <w:p w14:paraId="6EA9B9FD" w14:textId="77777777" w:rsidR="00571153" w:rsidRPr="00571153" w:rsidRDefault="00571153" w:rsidP="00571153">
      <w:pPr>
        <w:spacing w:after="0" w:line="240" w:lineRule="auto"/>
        <w:ind w:firstLine="851"/>
        <w:jc w:val="both"/>
        <w:rPr>
          <w:rFonts w:ascii="Tahoma" w:hAnsi="Tahoma" w:cs="Tahoma"/>
          <w:b/>
          <w:bCs/>
          <w:sz w:val="20"/>
          <w:szCs w:val="20"/>
        </w:rPr>
      </w:pPr>
    </w:p>
    <w:p w14:paraId="00512137" w14:textId="77777777" w:rsidR="00571153" w:rsidRPr="00643DB0" w:rsidRDefault="00571153" w:rsidP="00643DB0">
      <w:pPr>
        <w:pStyle w:val="Antrat1"/>
        <w:tabs>
          <w:tab w:val="left" w:pos="426"/>
        </w:tabs>
        <w:spacing w:before="60" w:after="60"/>
        <w:jc w:val="center"/>
        <w:rPr>
          <w:rFonts w:ascii="Tahoma" w:hAnsi="Tahoma" w:cs="Tahoma"/>
          <w:b/>
          <w:bCs/>
          <w:color w:val="auto"/>
          <w:sz w:val="20"/>
          <w:szCs w:val="20"/>
        </w:rPr>
      </w:pPr>
      <w:bookmarkStart w:id="8" w:name="_Toc487783812"/>
      <w:r w:rsidRPr="00643DB0">
        <w:rPr>
          <w:rFonts w:ascii="Tahoma" w:hAnsi="Tahoma" w:cs="Tahoma"/>
          <w:b/>
          <w:bCs/>
          <w:color w:val="auto"/>
          <w:sz w:val="20"/>
          <w:szCs w:val="20"/>
        </w:rPr>
        <w:t>5. RĖMIMASIS KITŲ ŪKIO SUBJEKTŲ PAJĖGUMAIS IR SUBTIEKĖJŲ/SUBTEIKĖJŲ/SUBRANGOVŲ PASITELKIMAS</w:t>
      </w:r>
      <w:bookmarkEnd w:id="8"/>
    </w:p>
    <w:p w14:paraId="4373E9A9" w14:textId="77777777" w:rsidR="00571153" w:rsidRPr="00571153" w:rsidRDefault="00571153" w:rsidP="00571153">
      <w:pPr>
        <w:spacing w:after="0" w:line="240" w:lineRule="auto"/>
        <w:rPr>
          <w:rFonts w:ascii="Tahoma" w:hAnsi="Tahoma" w:cs="Tahoma"/>
          <w:sz w:val="20"/>
          <w:szCs w:val="20"/>
          <w:lang w:eastAsia="x-none"/>
        </w:rPr>
      </w:pPr>
    </w:p>
    <w:p w14:paraId="50D7D874" w14:textId="77777777" w:rsidR="00571153" w:rsidRPr="00571153" w:rsidRDefault="00571153" w:rsidP="00643DB0">
      <w:pPr>
        <w:pStyle w:val="Sraopastraipa"/>
        <w:tabs>
          <w:tab w:val="left" w:pos="0"/>
          <w:tab w:val="left" w:pos="426"/>
        </w:tabs>
        <w:spacing w:after="0" w:line="240" w:lineRule="auto"/>
        <w:ind w:left="0"/>
        <w:contextualSpacing w:val="0"/>
        <w:jc w:val="both"/>
        <w:rPr>
          <w:rFonts w:ascii="Tahoma" w:hAnsi="Tahoma" w:cs="Tahoma"/>
          <w:sz w:val="20"/>
          <w:szCs w:val="20"/>
        </w:rPr>
      </w:pPr>
      <w:r w:rsidRPr="00571153">
        <w:rPr>
          <w:rFonts w:ascii="Tahoma" w:hAnsi="Tahoma" w:cs="Tahoma"/>
          <w:sz w:val="20"/>
          <w:szCs w:val="20"/>
        </w:rPr>
        <w:t xml:space="preserve">5.1. Tiekėjas gali remtis kitų ūkio subjektų pajėgumais, kad atitiktų finansinio, ekonominio, techninio ir (arba) profesinio pajėgumo reikalavimus (jeigu tokius reikalavimus perkantysis subjektas kelia), neatsižvelgiant į ryšio su tais ūkio subjektais teisinį pobūdį ir laikantis 5.2 punkte nustatyto reikalavimo. </w:t>
      </w:r>
    </w:p>
    <w:p w14:paraId="0397BD20" w14:textId="4C5EEFA5" w:rsidR="00571153" w:rsidRPr="00571153" w:rsidRDefault="00571153" w:rsidP="00643DB0">
      <w:pPr>
        <w:pStyle w:val="Sraopastraipa"/>
        <w:tabs>
          <w:tab w:val="left" w:pos="0"/>
          <w:tab w:val="left" w:pos="426"/>
        </w:tabs>
        <w:spacing w:after="0" w:line="240" w:lineRule="auto"/>
        <w:ind w:left="0"/>
        <w:contextualSpacing w:val="0"/>
        <w:jc w:val="both"/>
        <w:rPr>
          <w:rFonts w:ascii="Tahoma" w:hAnsi="Tahoma" w:cs="Tahoma"/>
          <w:sz w:val="20"/>
          <w:szCs w:val="20"/>
        </w:rPr>
      </w:pPr>
      <w:r w:rsidRPr="00571153">
        <w:rPr>
          <w:rFonts w:ascii="Tahoma" w:hAnsi="Tahoma" w:cs="Tahoma"/>
          <w:sz w:val="20"/>
          <w:szCs w:val="20"/>
        </w:rPr>
        <w:t>5.2. Tiekėjas gali remtis kitų ūkio subjektų pajėgumais, kad atitiktų reikalavimus dėl išsilavinimo, profesinės kvalifikacijos, profesinės patirties, turėti specialų leidimą ir (arba) būti tam tikros organizacijos nariu (jeigu tokius reikalavimus Perkantysis subj</w:t>
      </w:r>
      <w:r w:rsidR="00643DB0">
        <w:rPr>
          <w:rFonts w:ascii="Tahoma" w:hAnsi="Tahoma" w:cs="Tahoma"/>
          <w:sz w:val="20"/>
          <w:szCs w:val="20"/>
        </w:rPr>
        <w:t>e</w:t>
      </w:r>
      <w:r w:rsidRPr="00571153">
        <w:rPr>
          <w:rFonts w:ascii="Tahoma" w:hAnsi="Tahoma" w:cs="Tahoma"/>
          <w:sz w:val="20"/>
          <w:szCs w:val="20"/>
        </w:rPr>
        <w:t xml:space="preserve">ktas kelia) tik tuo atveju, jeigu tie subjektai patys suteiks paslaugas/pristatys prekes/atliks darbus </w:t>
      </w:r>
      <w:r w:rsidRPr="00571153">
        <w:rPr>
          <w:rFonts w:ascii="Tahoma" w:hAnsi="Tahoma" w:cs="Tahoma"/>
          <w:i/>
          <w:sz w:val="20"/>
          <w:szCs w:val="20"/>
        </w:rPr>
        <w:t>(priklausomai nuo pirkimo objekto)</w:t>
      </w:r>
      <w:r w:rsidRPr="00571153">
        <w:rPr>
          <w:rFonts w:ascii="Tahoma" w:hAnsi="Tahoma" w:cs="Tahoma"/>
          <w:sz w:val="20"/>
          <w:szCs w:val="20"/>
        </w:rPr>
        <w:t>, kuriems reikia jų turimų pajėgumų</w:t>
      </w:r>
      <w:r w:rsidR="00AB0FE4">
        <w:rPr>
          <w:rFonts w:ascii="Tahoma" w:hAnsi="Tahoma" w:cs="Tahoma"/>
          <w:sz w:val="20"/>
          <w:szCs w:val="20"/>
        </w:rPr>
        <w:t xml:space="preserve"> </w:t>
      </w:r>
      <w:r w:rsidRPr="00571153">
        <w:rPr>
          <w:rFonts w:ascii="Tahoma" w:hAnsi="Tahoma" w:cs="Tahoma"/>
          <w:sz w:val="20"/>
          <w:szCs w:val="20"/>
        </w:rPr>
        <w:t xml:space="preserve"> </w:t>
      </w:r>
      <w:r w:rsidR="00AB0FE4" w:rsidRPr="00AB0FE4">
        <w:rPr>
          <w:rFonts w:ascii="Tahoma" w:hAnsi="Tahoma" w:cs="Tahoma"/>
          <w:sz w:val="20"/>
        </w:rPr>
        <w:t>ir bus įtraukti į vykdymą aiškiai apibrėžtomis funkcijomis.</w:t>
      </w:r>
    </w:p>
    <w:p w14:paraId="6F3F2613" w14:textId="77777777" w:rsidR="00571153" w:rsidRPr="00571153" w:rsidRDefault="00571153" w:rsidP="00643DB0">
      <w:pPr>
        <w:pStyle w:val="Sraopastraipa"/>
        <w:tabs>
          <w:tab w:val="left" w:pos="0"/>
          <w:tab w:val="left" w:pos="426"/>
        </w:tabs>
        <w:spacing w:after="0" w:line="240" w:lineRule="auto"/>
        <w:ind w:left="0"/>
        <w:contextualSpacing w:val="0"/>
        <w:jc w:val="both"/>
        <w:rPr>
          <w:rFonts w:ascii="Tahoma" w:hAnsi="Tahoma" w:cs="Tahoma"/>
          <w:sz w:val="20"/>
          <w:szCs w:val="20"/>
        </w:rPr>
      </w:pPr>
      <w:r w:rsidRPr="00571153">
        <w:rPr>
          <w:rFonts w:ascii="Tahoma" w:hAnsi="Tahoma" w:cs="Tahoma"/>
          <w:sz w:val="20"/>
          <w:szCs w:val="20"/>
        </w:rPr>
        <w:t>5.3. Šiomis 5.1 ir 5.2 punktuose nurodytomis sąlygomis Tiekėjų grupė gali remtis grupės dalyvių arba kitų ūkio subjektų pajėgumais.</w:t>
      </w:r>
    </w:p>
    <w:p w14:paraId="64A4A29B" w14:textId="77777777" w:rsidR="00571153" w:rsidRPr="00571153" w:rsidRDefault="00571153" w:rsidP="00643DB0">
      <w:pPr>
        <w:pStyle w:val="Sraopastraipa"/>
        <w:tabs>
          <w:tab w:val="left" w:pos="0"/>
          <w:tab w:val="left" w:pos="426"/>
        </w:tabs>
        <w:spacing w:after="0" w:line="240" w:lineRule="auto"/>
        <w:ind w:left="0"/>
        <w:contextualSpacing w:val="0"/>
        <w:jc w:val="both"/>
        <w:rPr>
          <w:rFonts w:ascii="Tahoma" w:hAnsi="Tahoma" w:cs="Tahoma"/>
          <w:sz w:val="20"/>
          <w:szCs w:val="20"/>
        </w:rPr>
      </w:pPr>
      <w:r w:rsidRPr="00571153">
        <w:rPr>
          <w:rFonts w:ascii="Tahoma" w:hAnsi="Tahoma" w:cs="Tahoma"/>
          <w:sz w:val="20"/>
          <w:szCs w:val="20"/>
          <w:lang w:eastAsia="lt-LT"/>
        </w:rPr>
        <w:t>5.4. Jeigu tiekėjas remiasi kito ūkio subjekto pajėgumais, jis, teikdamas pasiūlymą, turi pateikti įrodymus, kurie patvirtintų, kad tiekėjui ūkio subjektų ištekliai bus prieinami per visą sutartinių įsipareigojimų vykdymo laikotarpį. Tokiais įrodymais gali būti ūkio subjekto įsipareigojimas (deklaracija), kad jis turi reikiamus išteklius, sutartis su tiekėju ir pan.</w:t>
      </w:r>
      <w:r w:rsidRPr="00571153">
        <w:rPr>
          <w:rFonts w:ascii="Tahoma" w:hAnsi="Tahoma" w:cs="Tahoma"/>
          <w:sz w:val="20"/>
          <w:szCs w:val="20"/>
        </w:rPr>
        <w:t xml:space="preserve"> </w:t>
      </w:r>
    </w:p>
    <w:p w14:paraId="1AFF1051" w14:textId="77777777" w:rsidR="00571153" w:rsidRPr="00571153" w:rsidRDefault="00571153" w:rsidP="00643DB0">
      <w:pPr>
        <w:pStyle w:val="Sraopastraipa"/>
        <w:tabs>
          <w:tab w:val="left" w:pos="0"/>
          <w:tab w:val="left" w:pos="426"/>
        </w:tabs>
        <w:spacing w:after="0" w:line="240" w:lineRule="auto"/>
        <w:ind w:left="0"/>
        <w:contextualSpacing w:val="0"/>
        <w:jc w:val="both"/>
        <w:rPr>
          <w:rFonts w:ascii="Tahoma" w:hAnsi="Tahoma" w:cs="Tahoma"/>
          <w:b/>
          <w:sz w:val="20"/>
          <w:szCs w:val="20"/>
        </w:rPr>
      </w:pPr>
      <w:r w:rsidRPr="00571153">
        <w:rPr>
          <w:rFonts w:ascii="Tahoma" w:hAnsi="Tahoma" w:cs="Tahoma"/>
          <w:b/>
          <w:sz w:val="20"/>
          <w:szCs w:val="20"/>
        </w:rPr>
        <w:t xml:space="preserve">5.5. Tiekėjas savo pasiūlyme, užpildant pasiūlymo formą 1 priedas, privalo nurodyti (išviešinti): </w:t>
      </w:r>
    </w:p>
    <w:p w14:paraId="4621BE81" w14:textId="77777777" w:rsidR="00571153" w:rsidRPr="00571153" w:rsidRDefault="00571153" w:rsidP="00643DB0">
      <w:pPr>
        <w:pStyle w:val="Sraopastraipa"/>
        <w:tabs>
          <w:tab w:val="left" w:pos="0"/>
          <w:tab w:val="left" w:pos="567"/>
        </w:tabs>
        <w:spacing w:after="0" w:line="240" w:lineRule="auto"/>
        <w:ind w:left="0"/>
        <w:contextualSpacing w:val="0"/>
        <w:jc w:val="both"/>
        <w:rPr>
          <w:rFonts w:ascii="Tahoma" w:hAnsi="Tahoma" w:cs="Tahoma"/>
          <w:sz w:val="20"/>
          <w:szCs w:val="20"/>
        </w:rPr>
      </w:pPr>
      <w:r w:rsidRPr="00571153">
        <w:rPr>
          <w:rFonts w:ascii="Tahoma" w:hAnsi="Tahoma" w:cs="Tahoma"/>
          <w:sz w:val="20"/>
          <w:szCs w:val="20"/>
        </w:rPr>
        <w:t xml:space="preserve">5.5.1. ūkio subjektus, kurių pajėgumais remiasi tiekėjas, kad atitiktų finansinio, ekonominio, techninio ir (arba) profesinio pajėgumo reikalavimus (jeigu tokius reikalavimus Perkantysis subjektas kelia). Šiais ūkio subjektais laikomi ir ekspertai, specialistai, kurie pirkimo laimėjimo ir pirkimo sutarties sudarymo atveju bus įdarbinti tiekėjo. </w:t>
      </w:r>
    </w:p>
    <w:p w14:paraId="179634DB" w14:textId="77777777" w:rsidR="00571153" w:rsidRPr="00571153" w:rsidRDefault="00571153" w:rsidP="00643DB0">
      <w:pPr>
        <w:pStyle w:val="Sraopastraipa"/>
        <w:tabs>
          <w:tab w:val="left" w:pos="0"/>
          <w:tab w:val="left" w:pos="567"/>
        </w:tabs>
        <w:spacing w:after="0" w:line="240" w:lineRule="auto"/>
        <w:ind w:left="0"/>
        <w:contextualSpacing w:val="0"/>
        <w:jc w:val="both"/>
        <w:rPr>
          <w:rFonts w:ascii="Tahoma" w:hAnsi="Tahoma" w:cs="Tahoma"/>
          <w:sz w:val="20"/>
          <w:szCs w:val="20"/>
        </w:rPr>
      </w:pPr>
      <w:r w:rsidRPr="00571153">
        <w:rPr>
          <w:rFonts w:ascii="Tahoma" w:hAnsi="Tahoma" w:cs="Tahoma"/>
          <w:sz w:val="20"/>
          <w:szCs w:val="20"/>
        </w:rPr>
        <w:t xml:space="preserve">5.5.2 kokiai pirkimo sutarties daliai ir kokius subrangovus/subtiekėjus/subteikėjus, jeigu jie yra žinomi, jis ketina pasitelkti, t. y. tiekėjas pasiūlyme neprivalo nurodyti, kokius subrangovus/subtiekėjus/subteikėjus pasitelks pirkimo sutarties vykdymui ir šią informaciją gali nurodyti vėliau, jei bus nustatytas laimėtoju ir su juo bus sudaroma pirkimo sutartis. </w:t>
      </w:r>
    </w:p>
    <w:p w14:paraId="78766ECD" w14:textId="77777777" w:rsidR="00571153" w:rsidRPr="00571153" w:rsidRDefault="00571153" w:rsidP="00643DB0">
      <w:pPr>
        <w:pStyle w:val="Sraopastraipa"/>
        <w:tabs>
          <w:tab w:val="left" w:pos="0"/>
          <w:tab w:val="left" w:pos="567"/>
        </w:tabs>
        <w:spacing w:after="0" w:line="240" w:lineRule="auto"/>
        <w:ind w:left="0"/>
        <w:contextualSpacing w:val="0"/>
        <w:jc w:val="both"/>
        <w:rPr>
          <w:rFonts w:ascii="Tahoma" w:hAnsi="Tahoma" w:cs="Tahoma"/>
          <w:sz w:val="20"/>
          <w:szCs w:val="20"/>
        </w:rPr>
      </w:pPr>
      <w:r w:rsidRPr="00571153">
        <w:rPr>
          <w:rFonts w:ascii="Tahoma" w:hAnsi="Tahoma" w:cs="Tahoma"/>
          <w:sz w:val="20"/>
          <w:szCs w:val="20"/>
        </w:rPr>
        <w:t xml:space="preserve">5.5.3. tiekėjas tai pat gali remtis subrangovų/subtiekėjų/subteikėjų pajėgumais, kad atitiktų finansinio, ekonominio, techninio ir (arba) profesinio pajėgumo reikalavimus (jeigu tokie reikalavimai keliami). </w:t>
      </w:r>
    </w:p>
    <w:p w14:paraId="7285A5FB" w14:textId="798C5E7B" w:rsidR="00571153" w:rsidRPr="00571153" w:rsidRDefault="00571153" w:rsidP="00643DB0">
      <w:pPr>
        <w:pStyle w:val="Sraopastraipa"/>
        <w:tabs>
          <w:tab w:val="left" w:pos="0"/>
          <w:tab w:val="left" w:pos="426"/>
        </w:tabs>
        <w:spacing w:after="0" w:line="240" w:lineRule="auto"/>
        <w:ind w:left="0"/>
        <w:contextualSpacing w:val="0"/>
        <w:jc w:val="both"/>
        <w:rPr>
          <w:rFonts w:ascii="Tahoma" w:hAnsi="Tahoma" w:cs="Tahoma"/>
          <w:sz w:val="20"/>
          <w:szCs w:val="20"/>
        </w:rPr>
      </w:pPr>
      <w:r w:rsidRPr="00571153">
        <w:rPr>
          <w:rFonts w:ascii="Tahoma" w:hAnsi="Tahoma" w:cs="Tahoma"/>
          <w:bCs/>
          <w:sz w:val="20"/>
          <w:szCs w:val="20"/>
        </w:rPr>
        <w:t xml:space="preserve">5.6. Perkantysis </w:t>
      </w:r>
      <w:r w:rsidR="00643DB0" w:rsidRPr="00571153">
        <w:rPr>
          <w:rFonts w:ascii="Tahoma" w:hAnsi="Tahoma" w:cs="Tahoma"/>
          <w:bCs/>
          <w:sz w:val="20"/>
          <w:szCs w:val="20"/>
        </w:rPr>
        <w:t>subjektas</w:t>
      </w:r>
      <w:r w:rsidRPr="00571153">
        <w:rPr>
          <w:rFonts w:ascii="Tahoma" w:hAnsi="Tahoma" w:cs="Tahoma"/>
          <w:sz w:val="20"/>
          <w:szCs w:val="20"/>
        </w:rPr>
        <w:t xml:space="preserve"> neriboja tiekėjų galimybės esminių užduočių atlikimui pasitelkti subrangovus/subtiekėjus/subteikėjus ir (arba) tiekėjų grupės narius.</w:t>
      </w:r>
    </w:p>
    <w:p w14:paraId="0C3D839A" w14:textId="77777777" w:rsidR="00571153" w:rsidRPr="00571153" w:rsidRDefault="00571153" w:rsidP="00643DB0">
      <w:pPr>
        <w:pStyle w:val="Sraopastraipa"/>
        <w:tabs>
          <w:tab w:val="left" w:pos="0"/>
          <w:tab w:val="left" w:pos="426"/>
        </w:tabs>
        <w:spacing w:after="0" w:line="240" w:lineRule="auto"/>
        <w:ind w:left="0"/>
        <w:contextualSpacing w:val="0"/>
        <w:jc w:val="both"/>
        <w:rPr>
          <w:rFonts w:ascii="Tahoma" w:hAnsi="Tahoma" w:cs="Tahoma"/>
          <w:sz w:val="20"/>
          <w:szCs w:val="20"/>
        </w:rPr>
      </w:pPr>
      <w:r w:rsidRPr="00571153">
        <w:rPr>
          <w:rFonts w:ascii="Tahoma" w:hAnsi="Tahoma" w:cs="Tahoma"/>
          <w:sz w:val="20"/>
          <w:szCs w:val="20"/>
        </w:rPr>
        <w:t xml:space="preserve">5.7. Sudarius pirkimo sutartį, tačiau ne vėliau negu pirkimo sutartis pradedama vykdyti, tiekėjas įsipareigoja Perkančiajam subjektui pranešti tuo metu žinomų subtiekėjų pavadinimus, kontaktinius duomenis ir jų </w:t>
      </w:r>
      <w:r w:rsidRPr="00571153">
        <w:rPr>
          <w:rFonts w:ascii="Tahoma" w:hAnsi="Tahoma" w:cs="Tahoma"/>
          <w:sz w:val="20"/>
          <w:szCs w:val="20"/>
        </w:rPr>
        <w:lastRenderedPageBreak/>
        <w:t>atstovus. Perkantysis subjektas taip pat reikalauja, kad tiekėjas informuotų apie šios informacijos pasikeitimus visu pirkimo sutarties vykdymo metu, taip pat apie naujus subtiekėjus, kuriuos jis ketina pasitelkti vėliau. Jeigu taikomos Komunalinio sektoriaus pirkimų įstatymo 96 straipsnio 5 dalies nuostatos, kartu su informacija apie naujus subtiekėjus pateikiami ir subtiekėjo pašalinimo pagrindų nebuvimą patvirtinantys dokumentai.</w:t>
      </w:r>
    </w:p>
    <w:p w14:paraId="2EEE5056" w14:textId="6D164467" w:rsidR="00571153" w:rsidRPr="00571153" w:rsidRDefault="00571153" w:rsidP="00643DB0">
      <w:pPr>
        <w:pStyle w:val="Sraopastraipa"/>
        <w:tabs>
          <w:tab w:val="left" w:pos="0"/>
          <w:tab w:val="left" w:pos="426"/>
        </w:tabs>
        <w:spacing w:after="0" w:line="240" w:lineRule="auto"/>
        <w:ind w:left="0"/>
        <w:contextualSpacing w:val="0"/>
        <w:jc w:val="both"/>
        <w:rPr>
          <w:rFonts w:ascii="Tahoma" w:hAnsi="Tahoma" w:cs="Tahoma"/>
          <w:sz w:val="20"/>
          <w:szCs w:val="20"/>
        </w:rPr>
      </w:pPr>
      <w:r w:rsidRPr="00571153">
        <w:rPr>
          <w:rFonts w:ascii="Tahoma" w:hAnsi="Tahoma" w:cs="Tahoma"/>
          <w:sz w:val="20"/>
          <w:szCs w:val="20"/>
        </w:rPr>
        <w:t>5.9. Jeigu dalį darbų/paslaugų/prekių numatoma vykdyti subrangos/</w:t>
      </w:r>
      <w:proofErr w:type="spellStart"/>
      <w:r w:rsidRPr="00571153">
        <w:rPr>
          <w:rFonts w:ascii="Tahoma" w:hAnsi="Tahoma" w:cs="Tahoma"/>
          <w:sz w:val="20"/>
          <w:szCs w:val="20"/>
        </w:rPr>
        <w:t>subteikimo</w:t>
      </w:r>
      <w:proofErr w:type="spellEnd"/>
      <w:r w:rsidRPr="00571153">
        <w:rPr>
          <w:rFonts w:ascii="Tahoma" w:hAnsi="Tahoma" w:cs="Tahoma"/>
          <w:sz w:val="20"/>
          <w:szCs w:val="20"/>
        </w:rPr>
        <w:t>/</w:t>
      </w:r>
      <w:proofErr w:type="spellStart"/>
      <w:r w:rsidRPr="00571153">
        <w:rPr>
          <w:rFonts w:ascii="Tahoma" w:hAnsi="Tahoma" w:cs="Tahoma"/>
          <w:sz w:val="20"/>
          <w:szCs w:val="20"/>
        </w:rPr>
        <w:t>subtiekimo</w:t>
      </w:r>
      <w:proofErr w:type="spellEnd"/>
      <w:r w:rsidRPr="00571153">
        <w:rPr>
          <w:rFonts w:ascii="Tahoma" w:hAnsi="Tahoma" w:cs="Tahoma"/>
          <w:sz w:val="20"/>
          <w:szCs w:val="20"/>
        </w:rPr>
        <w:t xml:space="preserve"> pagrindais, tiekėjas pateikia ketinimo protokolus tik su subrangovais/subteikėjais/subtiekėjais, kuriais remiasi įrodinėjant pirkimo dokumentų reikalavimus, nurodant </w:t>
      </w:r>
      <w:r w:rsidR="00AB0FE4" w:rsidRPr="00AB0FE4">
        <w:rPr>
          <w:rFonts w:ascii="Tahoma" w:hAnsi="Tahoma" w:cs="Tahoma"/>
          <w:sz w:val="20"/>
          <w:szCs w:val="20"/>
        </w:rPr>
        <w:t>subrangovų/subtiekėjų/subteikėjų</w:t>
      </w:r>
      <w:r w:rsidRPr="00571153">
        <w:rPr>
          <w:rFonts w:ascii="Tahoma" w:hAnsi="Tahoma" w:cs="Tahoma"/>
          <w:sz w:val="20"/>
          <w:szCs w:val="20"/>
        </w:rPr>
        <w:t xml:space="preserve"> numatomas atlikti darbų/paslaugų/prekių apimtis (Pateikiami skenuoti dokumentai elektronine forma).</w:t>
      </w:r>
    </w:p>
    <w:p w14:paraId="078CBF39" w14:textId="77777777" w:rsidR="00571153" w:rsidRPr="00571153" w:rsidRDefault="00571153" w:rsidP="00571153">
      <w:pPr>
        <w:pStyle w:val="Sraopastraipa"/>
        <w:tabs>
          <w:tab w:val="left" w:pos="0"/>
          <w:tab w:val="left" w:pos="426"/>
        </w:tabs>
        <w:ind w:left="0"/>
        <w:contextualSpacing w:val="0"/>
        <w:rPr>
          <w:rFonts w:ascii="Tahoma" w:hAnsi="Tahoma" w:cs="Tahoma"/>
          <w:sz w:val="20"/>
          <w:szCs w:val="20"/>
        </w:rPr>
      </w:pPr>
    </w:p>
    <w:p w14:paraId="3D90A83A" w14:textId="77777777" w:rsidR="00571153" w:rsidRPr="00571153" w:rsidRDefault="00571153" w:rsidP="00571153">
      <w:pPr>
        <w:spacing w:after="0" w:line="240" w:lineRule="auto"/>
        <w:ind w:firstLine="851"/>
        <w:jc w:val="center"/>
        <w:rPr>
          <w:rFonts w:ascii="Tahoma" w:hAnsi="Tahoma" w:cs="Tahoma"/>
          <w:b/>
          <w:bCs/>
          <w:sz w:val="20"/>
          <w:szCs w:val="20"/>
        </w:rPr>
      </w:pPr>
      <w:bookmarkStart w:id="9" w:name="_Toc60525485"/>
      <w:bookmarkStart w:id="10" w:name="_Toc47844931"/>
      <w:r w:rsidRPr="00571153">
        <w:rPr>
          <w:rFonts w:ascii="Tahoma" w:hAnsi="Tahoma" w:cs="Tahoma"/>
          <w:b/>
          <w:bCs/>
          <w:sz w:val="20"/>
          <w:szCs w:val="20"/>
        </w:rPr>
        <w:t>6. PASIŪLYMŲ RENGIMO REIKALAVIMAI, PATEIKIMAS, KEITIMAS</w:t>
      </w:r>
      <w:bookmarkEnd w:id="9"/>
      <w:bookmarkEnd w:id="10"/>
    </w:p>
    <w:p w14:paraId="71928D96" w14:textId="77777777" w:rsidR="00571153" w:rsidRPr="00571153" w:rsidRDefault="00571153" w:rsidP="00571153">
      <w:pPr>
        <w:pStyle w:val="prastasiniatinklio"/>
        <w:spacing w:before="0" w:beforeAutospacing="0" w:after="0" w:afterAutospacing="0" w:line="20" w:lineRule="atLeast"/>
        <w:jc w:val="both"/>
        <w:rPr>
          <w:rFonts w:ascii="Tahoma" w:hAnsi="Tahoma" w:cs="Tahoma"/>
          <w:sz w:val="20"/>
          <w:szCs w:val="20"/>
        </w:rPr>
      </w:pPr>
    </w:p>
    <w:p w14:paraId="1E4EAF80" w14:textId="77777777" w:rsidR="00571153" w:rsidRPr="00571153" w:rsidRDefault="00571153" w:rsidP="00571153">
      <w:pPr>
        <w:pStyle w:val="Body2"/>
        <w:numPr>
          <w:ilvl w:val="0"/>
          <w:numId w:val="22"/>
        </w:numPr>
        <w:tabs>
          <w:tab w:val="left" w:pos="567"/>
        </w:tabs>
        <w:ind w:left="0" w:firstLine="426"/>
        <w:rPr>
          <w:rFonts w:ascii="Tahoma" w:hAnsi="Tahoma" w:cs="Tahoma"/>
          <w:sz w:val="20"/>
          <w:szCs w:val="20"/>
          <w:lang w:val="lt-LT"/>
        </w:rPr>
      </w:pPr>
      <w:bookmarkStart w:id="11" w:name="_Toc60525486"/>
      <w:bookmarkStart w:id="12" w:name="_Toc47844932"/>
      <w:r w:rsidRPr="00571153">
        <w:rPr>
          <w:rFonts w:ascii="Tahoma" w:hAnsi="Tahoma" w:cs="Tahoma"/>
          <w:sz w:val="20"/>
          <w:szCs w:val="20"/>
          <w:lang w:val="lt-LT"/>
        </w:rPr>
        <w:t>Tiekėjas gali pateikti tik vieną pasiūlymą. Tiekėjas negali būti nurodytas kaip subtiekėjas kito tiekėjo, teikiančio pasiūlymą tam pačiam atviram konkursui. Tame pačiame konkurse veiklai susivienijusių tiekėjų grupės partneriai negali atskirai pateikti pasiūlymų ar būti partneriais kitoje susivienijusių tiekėjų grupėje arba kaip jų subtiekėjai. Jei tiekėjas pateikia daugiau kaip vieną pasiūlymą arba tiekėjų grupės dalyvis dalyvauja teikiant kelis pasiūlymus, visi tokie pasiūlymai atmesti.</w:t>
      </w:r>
    </w:p>
    <w:p w14:paraId="4BAF8CA7" w14:textId="77777777" w:rsidR="00571153" w:rsidRPr="00571153" w:rsidRDefault="00571153" w:rsidP="00571153">
      <w:pPr>
        <w:numPr>
          <w:ilvl w:val="0"/>
          <w:numId w:val="22"/>
        </w:numPr>
        <w:pBdr>
          <w:top w:val="nil"/>
          <w:left w:val="nil"/>
          <w:bottom w:val="nil"/>
          <w:right w:val="nil"/>
          <w:between w:val="nil"/>
          <w:bar w:val="nil"/>
        </w:pBdr>
        <w:tabs>
          <w:tab w:val="left" w:pos="567"/>
        </w:tabs>
        <w:suppressAutoHyphens/>
        <w:spacing w:after="40" w:line="240" w:lineRule="auto"/>
        <w:ind w:left="0" w:firstLine="426"/>
        <w:jc w:val="both"/>
        <w:rPr>
          <w:rFonts w:ascii="Tahoma" w:eastAsia="Arial Unicode MS" w:hAnsi="Tahoma" w:cs="Tahoma"/>
          <w:color w:val="000000"/>
          <w:sz w:val="20"/>
          <w:szCs w:val="20"/>
          <w:bdr w:val="nil"/>
          <w:lang w:eastAsia="lt-LT"/>
        </w:rPr>
      </w:pPr>
      <w:r w:rsidRPr="00571153">
        <w:rPr>
          <w:rFonts w:ascii="Tahoma" w:eastAsia="Arial Unicode MS" w:hAnsi="Tahoma" w:cs="Tahoma"/>
          <w:color w:val="000000"/>
          <w:sz w:val="20"/>
          <w:szCs w:val="20"/>
          <w:bdr w:val="nil"/>
          <w:lang w:eastAsia="lt-LT"/>
        </w:rPr>
        <w:t>Tiekėjas negali pateikti alternatyvių pasiūlymų. Tiekėjui pateikus alternatyvų pasiūlymą, jo pasiūlymas ir alternatyvus pasiūlymas (alternatyvūs pasiūlymai) bus atmesti.</w:t>
      </w:r>
    </w:p>
    <w:p w14:paraId="28B3C3A0" w14:textId="77777777" w:rsidR="00571153" w:rsidRPr="00571153" w:rsidRDefault="00571153" w:rsidP="00571153">
      <w:pPr>
        <w:numPr>
          <w:ilvl w:val="0"/>
          <w:numId w:val="22"/>
        </w:numPr>
        <w:pBdr>
          <w:top w:val="nil"/>
          <w:left w:val="nil"/>
          <w:bottom w:val="nil"/>
          <w:right w:val="nil"/>
          <w:between w:val="nil"/>
          <w:bar w:val="nil"/>
        </w:pBdr>
        <w:tabs>
          <w:tab w:val="left" w:pos="567"/>
        </w:tabs>
        <w:suppressAutoHyphens/>
        <w:spacing w:after="40" w:line="240" w:lineRule="auto"/>
        <w:ind w:left="0" w:firstLine="426"/>
        <w:jc w:val="both"/>
        <w:rPr>
          <w:rFonts w:ascii="Tahoma" w:eastAsia="Arial Unicode MS" w:hAnsi="Tahoma" w:cs="Tahoma"/>
          <w:color w:val="000000"/>
          <w:sz w:val="20"/>
          <w:szCs w:val="20"/>
          <w:bdr w:val="nil"/>
          <w:lang w:eastAsia="lt-LT"/>
        </w:rPr>
      </w:pPr>
      <w:r w:rsidRPr="00571153">
        <w:rPr>
          <w:rFonts w:ascii="Tahoma" w:eastAsia="Arial Unicode MS" w:hAnsi="Tahoma" w:cs="Tahoma"/>
          <w:color w:val="000000"/>
          <w:sz w:val="20"/>
          <w:szCs w:val="20"/>
          <w:bdr w:val="nil"/>
          <w:lang w:eastAsia="lt-LT"/>
        </w:rPr>
        <w:t xml:space="preserve">Perkantysis subjektas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571153">
        <w:rPr>
          <w:rFonts w:ascii="Tahoma" w:eastAsia="Arial Unicode MS" w:hAnsi="Tahoma" w:cs="Tahoma"/>
          <w:color w:val="000000"/>
          <w:sz w:val="20"/>
          <w:szCs w:val="20"/>
          <w:bdr w:val="nil"/>
          <w:lang w:eastAsia="lt-LT"/>
        </w:rPr>
        <w:t>pdf</w:t>
      </w:r>
      <w:proofErr w:type="spellEnd"/>
      <w:r w:rsidRPr="00571153">
        <w:rPr>
          <w:rFonts w:ascii="Tahoma" w:eastAsia="Arial Unicode MS" w:hAnsi="Tahoma" w:cs="Tahoma"/>
          <w:color w:val="000000"/>
          <w:sz w:val="20"/>
          <w:szCs w:val="20"/>
          <w:bdr w:val="nil"/>
          <w:lang w:eastAsia="lt-LT"/>
        </w:rPr>
        <w:t xml:space="preserve">, jpg, </w:t>
      </w:r>
      <w:proofErr w:type="spellStart"/>
      <w:r w:rsidRPr="00571153">
        <w:rPr>
          <w:rFonts w:ascii="Tahoma" w:eastAsia="Arial Unicode MS" w:hAnsi="Tahoma" w:cs="Tahoma"/>
          <w:color w:val="000000"/>
          <w:sz w:val="20"/>
          <w:szCs w:val="20"/>
          <w:bdr w:val="nil"/>
          <w:lang w:eastAsia="lt-LT"/>
        </w:rPr>
        <w:t>docx</w:t>
      </w:r>
      <w:proofErr w:type="spellEnd"/>
      <w:r w:rsidRPr="00571153">
        <w:rPr>
          <w:rFonts w:ascii="Tahoma" w:eastAsia="Arial Unicode MS" w:hAnsi="Tahoma" w:cs="Tahoma"/>
          <w:color w:val="000000"/>
          <w:sz w:val="20"/>
          <w:szCs w:val="20"/>
          <w:bdr w:val="nil"/>
          <w:lang w:eastAsia="lt-LT"/>
        </w:rPr>
        <w:t xml:space="preserve"> ir kt.).</w:t>
      </w:r>
    </w:p>
    <w:p w14:paraId="1364AC9E" w14:textId="77777777" w:rsidR="00571153" w:rsidRPr="00571153" w:rsidRDefault="00571153" w:rsidP="00571153">
      <w:pPr>
        <w:numPr>
          <w:ilvl w:val="0"/>
          <w:numId w:val="22"/>
        </w:numPr>
        <w:pBdr>
          <w:top w:val="nil"/>
          <w:left w:val="nil"/>
          <w:bottom w:val="nil"/>
          <w:right w:val="nil"/>
          <w:between w:val="nil"/>
          <w:bar w:val="nil"/>
        </w:pBdr>
        <w:tabs>
          <w:tab w:val="left" w:pos="567"/>
        </w:tabs>
        <w:suppressAutoHyphens/>
        <w:spacing w:after="40" w:line="240" w:lineRule="auto"/>
        <w:ind w:left="0" w:firstLine="426"/>
        <w:jc w:val="both"/>
        <w:rPr>
          <w:rFonts w:ascii="Tahoma" w:eastAsia="Arial Unicode MS" w:hAnsi="Tahoma" w:cs="Tahoma"/>
          <w:color w:val="000000"/>
          <w:sz w:val="20"/>
          <w:szCs w:val="20"/>
          <w:bdr w:val="nil"/>
          <w:lang w:eastAsia="lt-LT"/>
        </w:rPr>
      </w:pPr>
      <w:r w:rsidRPr="00571153">
        <w:rPr>
          <w:rFonts w:ascii="Tahoma" w:eastAsia="Arial Unicode MS" w:hAnsi="Tahoma" w:cs="Tahoma"/>
          <w:color w:val="000000"/>
          <w:sz w:val="20"/>
          <w:szCs w:val="20"/>
          <w:bdr w:val="nil"/>
          <w:lang w:eastAsia="lt-LT"/>
        </w:rPr>
        <w:t>Pasiūlymas turi būti pateiktas pagal šių pirkimo dokumentų 1 priedą ir pateiktas iki CVP IS nurodyto pasiūlymų pateikimo termino pabaigos.</w:t>
      </w:r>
    </w:p>
    <w:p w14:paraId="183ED48F" w14:textId="77777777" w:rsidR="00571153" w:rsidRPr="00571153" w:rsidRDefault="00571153" w:rsidP="00571153">
      <w:pPr>
        <w:numPr>
          <w:ilvl w:val="0"/>
          <w:numId w:val="22"/>
        </w:numPr>
        <w:pBdr>
          <w:top w:val="nil"/>
          <w:left w:val="nil"/>
          <w:bottom w:val="nil"/>
          <w:right w:val="nil"/>
          <w:between w:val="nil"/>
          <w:bar w:val="nil"/>
        </w:pBdr>
        <w:tabs>
          <w:tab w:val="left" w:pos="567"/>
        </w:tabs>
        <w:suppressAutoHyphens/>
        <w:spacing w:after="40" w:line="240" w:lineRule="auto"/>
        <w:ind w:left="0" w:firstLine="426"/>
        <w:jc w:val="both"/>
        <w:rPr>
          <w:rFonts w:ascii="Tahoma" w:eastAsia="Arial Unicode MS" w:hAnsi="Tahoma" w:cs="Tahoma"/>
          <w:color w:val="000000"/>
          <w:sz w:val="20"/>
          <w:szCs w:val="20"/>
          <w:bdr w:val="nil"/>
          <w:lang w:eastAsia="lt-LT"/>
        </w:rPr>
      </w:pPr>
      <w:r w:rsidRPr="00571153">
        <w:rPr>
          <w:rFonts w:ascii="Tahoma" w:eastAsia="Arial Unicode MS" w:hAnsi="Tahoma" w:cs="Tahoma"/>
          <w:color w:val="000000"/>
          <w:sz w:val="20"/>
          <w:szCs w:val="20"/>
          <w:bdr w:val="nil"/>
          <w:lang w:eastAsia="lt-LT"/>
        </w:rPr>
        <w:t>Pasiūlyme nurodyti fiksuoti įkainiai pateikiami eurais, dviejų skaičių po kablelio tikslumu. Apskaičiuojant įkainius, turi būti atsižvelgta į visus pirkimo dokumentų reikalavimus. Į pasiūlymo įkainius turi būti įskaityti visi mokesčiai ir visos tiekėjo išlaidos, apimančios viską, ko reikia visiškam ir tinkamam pirkimo sutarties įvykdymui, atskirai išskiriant PVM. Bendra pasiūlymo kaina turi būti įrašyta žodžiais.</w:t>
      </w:r>
    </w:p>
    <w:p w14:paraId="3D6D3D67" w14:textId="77777777" w:rsidR="00571153" w:rsidRPr="00571153" w:rsidRDefault="00571153" w:rsidP="00571153">
      <w:pPr>
        <w:numPr>
          <w:ilvl w:val="0"/>
          <w:numId w:val="22"/>
        </w:numPr>
        <w:pBdr>
          <w:top w:val="nil"/>
          <w:left w:val="nil"/>
          <w:bottom w:val="nil"/>
          <w:right w:val="nil"/>
          <w:between w:val="nil"/>
          <w:bar w:val="nil"/>
        </w:pBdr>
        <w:tabs>
          <w:tab w:val="left" w:pos="567"/>
        </w:tabs>
        <w:suppressAutoHyphens/>
        <w:spacing w:after="40" w:line="240" w:lineRule="auto"/>
        <w:ind w:left="0" w:firstLine="426"/>
        <w:jc w:val="both"/>
        <w:rPr>
          <w:rFonts w:ascii="Tahoma" w:eastAsia="Arial Unicode MS" w:hAnsi="Tahoma" w:cs="Tahoma"/>
          <w:color w:val="000000"/>
          <w:sz w:val="20"/>
          <w:szCs w:val="20"/>
          <w:bdr w:val="nil"/>
          <w:lang w:eastAsia="lt-LT"/>
        </w:rPr>
      </w:pPr>
      <w:r w:rsidRPr="00571153">
        <w:rPr>
          <w:rFonts w:ascii="Tahoma" w:eastAsia="Arial Unicode MS" w:hAnsi="Tahoma" w:cs="Tahoma"/>
          <w:color w:val="000000"/>
          <w:sz w:val="20"/>
          <w:szCs w:val="20"/>
          <w:bdr w:val="nil"/>
          <w:lang w:eastAsia="lt-LT"/>
        </w:rPr>
        <w:t xml:space="preserve"> Susipažinti su pirkimo dokumentais tiekėjai turi teisę iki pasiūlymų pateikimo termino pabaigos.</w:t>
      </w:r>
    </w:p>
    <w:p w14:paraId="22D96EE3" w14:textId="77777777" w:rsidR="00571153" w:rsidRPr="00571153" w:rsidRDefault="00571153" w:rsidP="00571153">
      <w:pPr>
        <w:numPr>
          <w:ilvl w:val="0"/>
          <w:numId w:val="22"/>
        </w:numPr>
        <w:pBdr>
          <w:top w:val="nil"/>
          <w:left w:val="nil"/>
          <w:bottom w:val="nil"/>
          <w:right w:val="nil"/>
          <w:between w:val="nil"/>
          <w:bar w:val="nil"/>
        </w:pBdr>
        <w:tabs>
          <w:tab w:val="left" w:pos="709"/>
          <w:tab w:val="left" w:pos="851"/>
        </w:tabs>
        <w:suppressAutoHyphens/>
        <w:spacing w:after="40" w:line="240" w:lineRule="auto"/>
        <w:ind w:left="0" w:firstLine="426"/>
        <w:jc w:val="both"/>
        <w:rPr>
          <w:rFonts w:ascii="Tahoma" w:eastAsia="Arial Unicode MS" w:hAnsi="Tahoma" w:cs="Tahoma"/>
          <w:color w:val="000000"/>
          <w:sz w:val="20"/>
          <w:szCs w:val="20"/>
          <w:bdr w:val="nil"/>
          <w:lang w:eastAsia="lt-LT"/>
        </w:rPr>
      </w:pPr>
      <w:r w:rsidRPr="00571153">
        <w:rPr>
          <w:rFonts w:ascii="Tahoma" w:eastAsia="Arial Unicode MS" w:hAnsi="Tahoma" w:cs="Tahoma"/>
          <w:color w:val="000000"/>
          <w:sz w:val="20"/>
          <w:szCs w:val="20"/>
          <w:bdr w:val="nil"/>
          <w:lang w:eastAsia="lt-LT"/>
        </w:rPr>
        <w:t>Pasiūlymas turi būti pateikiamas CVP IS priemonėmis užpildant pasiūlymo formą ir prie jos pridedant visus pirkimo dokumentuose reikalaujamus dokumentus.</w:t>
      </w:r>
    </w:p>
    <w:p w14:paraId="0A7FC579" w14:textId="77777777" w:rsidR="00571153" w:rsidRPr="00571153" w:rsidRDefault="00571153" w:rsidP="00571153">
      <w:pPr>
        <w:numPr>
          <w:ilvl w:val="0"/>
          <w:numId w:val="22"/>
        </w:numPr>
        <w:pBdr>
          <w:top w:val="nil"/>
          <w:left w:val="nil"/>
          <w:bottom w:val="nil"/>
          <w:right w:val="nil"/>
          <w:between w:val="nil"/>
          <w:bar w:val="nil"/>
        </w:pBdr>
        <w:tabs>
          <w:tab w:val="left" w:pos="567"/>
          <w:tab w:val="left" w:pos="851"/>
        </w:tabs>
        <w:suppressAutoHyphens/>
        <w:spacing w:after="40" w:line="240" w:lineRule="auto"/>
        <w:ind w:left="0" w:firstLine="426"/>
        <w:jc w:val="both"/>
        <w:rPr>
          <w:rFonts w:ascii="Tahoma" w:eastAsia="Arial Unicode MS" w:hAnsi="Tahoma" w:cs="Tahoma"/>
          <w:color w:val="000000"/>
          <w:sz w:val="20"/>
          <w:szCs w:val="20"/>
          <w:bdr w:val="nil"/>
          <w:lang w:eastAsia="lt-LT"/>
        </w:rPr>
      </w:pPr>
      <w:r w:rsidRPr="00571153">
        <w:rPr>
          <w:rFonts w:ascii="Tahoma" w:eastAsia="Arial Unicode MS" w:hAnsi="Tahoma" w:cs="Tahoma"/>
          <w:color w:val="000000"/>
          <w:sz w:val="20"/>
          <w:szCs w:val="20"/>
          <w:bdr w:val="nil"/>
          <w:lang w:eastAsia="lt-LT"/>
        </w:rPr>
        <w:t>Pasiūlymas privalo būti pasirašytas galiojančiu, saugiu elektroniniu parašu, atitinkančiu Komunalinio sektoriaus pirkimų įstatymo 34 straipsnio 11 dalies 2 ir 3 punktuose nustatytus reikalavimus.</w:t>
      </w:r>
    </w:p>
    <w:p w14:paraId="62C75F9D" w14:textId="77777777" w:rsidR="00571153" w:rsidRPr="00571153" w:rsidRDefault="00571153" w:rsidP="00571153">
      <w:pPr>
        <w:numPr>
          <w:ilvl w:val="0"/>
          <w:numId w:val="22"/>
        </w:numPr>
        <w:pBdr>
          <w:top w:val="nil"/>
          <w:left w:val="nil"/>
          <w:bottom w:val="nil"/>
          <w:right w:val="nil"/>
          <w:between w:val="nil"/>
          <w:bar w:val="nil"/>
        </w:pBdr>
        <w:tabs>
          <w:tab w:val="left" w:pos="567"/>
          <w:tab w:val="left" w:pos="851"/>
        </w:tabs>
        <w:suppressAutoHyphens/>
        <w:spacing w:after="40" w:line="240" w:lineRule="auto"/>
        <w:ind w:left="0" w:firstLine="426"/>
        <w:jc w:val="both"/>
        <w:rPr>
          <w:rFonts w:ascii="Tahoma" w:eastAsia="Arial Unicode MS" w:hAnsi="Tahoma" w:cs="Tahoma"/>
          <w:color w:val="000000"/>
          <w:sz w:val="20"/>
          <w:szCs w:val="20"/>
          <w:bdr w:val="nil"/>
          <w:lang w:eastAsia="lt-LT"/>
        </w:rPr>
      </w:pPr>
      <w:r w:rsidRPr="00571153">
        <w:rPr>
          <w:rFonts w:ascii="Tahoma" w:eastAsia="Arial Unicode MS" w:hAnsi="Tahoma" w:cs="Tahoma"/>
          <w:color w:val="000000"/>
          <w:sz w:val="20"/>
          <w:szCs w:val="20"/>
          <w:bdr w:val="nil"/>
          <w:lang w:eastAsia="lt-LT"/>
        </w:rPr>
        <w:t>Pateikdamas pasiūlymą, tiekėjas sutinka su šiais pirkimo dokumentais ir patvirtina, kad jo pasiūlyme pateikta informacija yra teisinga ir apima viską, ko reikia tinkamam pirkimo sutarties įvykdymui.</w:t>
      </w:r>
    </w:p>
    <w:p w14:paraId="15ABEDC5" w14:textId="77777777" w:rsidR="00571153" w:rsidRPr="00571153" w:rsidRDefault="00571153" w:rsidP="00571153">
      <w:pPr>
        <w:numPr>
          <w:ilvl w:val="0"/>
          <w:numId w:val="22"/>
        </w:numPr>
        <w:pBdr>
          <w:top w:val="nil"/>
          <w:left w:val="nil"/>
          <w:bottom w:val="nil"/>
          <w:right w:val="nil"/>
          <w:between w:val="nil"/>
          <w:bar w:val="nil"/>
        </w:pBdr>
        <w:tabs>
          <w:tab w:val="left" w:pos="567"/>
          <w:tab w:val="left" w:pos="851"/>
          <w:tab w:val="left" w:pos="1170"/>
        </w:tabs>
        <w:spacing w:before="120" w:after="120" w:line="240" w:lineRule="auto"/>
        <w:ind w:left="0" w:firstLine="426"/>
        <w:jc w:val="both"/>
        <w:rPr>
          <w:rFonts w:ascii="Tahoma" w:hAnsi="Tahoma" w:cs="Tahoma"/>
          <w:sz w:val="20"/>
          <w:szCs w:val="20"/>
        </w:rPr>
      </w:pPr>
      <w:r w:rsidRPr="00571153">
        <w:rPr>
          <w:rFonts w:ascii="Tahoma" w:hAnsi="Tahoma" w:cs="Tahoma"/>
          <w:sz w:val="20"/>
          <w:szCs w:val="20"/>
        </w:rPr>
        <w:t xml:space="preserve">Tiekėjo pasiūlymas bei kita korespondencija pateikiami lietuvių kalba. Jeigu atitinkami dokumentai yra išduoti kitomis kalbomis, nei lietuvių, turi būti pateikiamas tinkamai patvirtinto vertimo į lietuvių kopiją. Tinkamu vertimo patvirtinimu yra laikomas vertimo patvirtinimas tiekėjo ar jo įgalioto asmens parašu ir tiekėjo antspaudu, jeigu tiekėjas jį turi, arba vertėjo parašu ir vertimo biuro antspaudu, jeigu vertimų biuras jį turi. </w:t>
      </w:r>
    </w:p>
    <w:p w14:paraId="7FCD48F9" w14:textId="77777777" w:rsidR="00571153" w:rsidRPr="00571153" w:rsidRDefault="00571153" w:rsidP="00571153">
      <w:pPr>
        <w:numPr>
          <w:ilvl w:val="0"/>
          <w:numId w:val="22"/>
        </w:numPr>
        <w:pBdr>
          <w:top w:val="nil"/>
          <w:left w:val="nil"/>
          <w:bottom w:val="nil"/>
          <w:right w:val="nil"/>
          <w:between w:val="nil"/>
          <w:bar w:val="nil"/>
        </w:pBdr>
        <w:tabs>
          <w:tab w:val="left" w:pos="567"/>
          <w:tab w:val="left" w:pos="851"/>
          <w:tab w:val="left" w:pos="1170"/>
        </w:tabs>
        <w:spacing w:before="120" w:after="120" w:line="240" w:lineRule="auto"/>
        <w:ind w:left="0" w:firstLine="426"/>
        <w:jc w:val="both"/>
        <w:rPr>
          <w:rFonts w:ascii="Tahoma" w:hAnsi="Tahoma" w:cs="Tahoma"/>
          <w:sz w:val="20"/>
          <w:szCs w:val="20"/>
        </w:rPr>
      </w:pPr>
      <w:r w:rsidRPr="00571153">
        <w:rPr>
          <w:rFonts w:ascii="Tahoma" w:hAnsi="Tahoma" w:cs="Tahoma"/>
          <w:sz w:val="20"/>
          <w:szCs w:val="20"/>
        </w:rPr>
        <w:t>Pasiūlyme turi būti nurodytas jo galiojimo terminas. Pasiūlymas turi galioti ne trumpiau nei 90 dienų nuo konkurso pasiūlymų pateikimo termino pabaigos. Jeigu pasiūlyme nenurodytas jo galiojimo laikas, laikoma, kad pasiūlymas galioja tiek, kiek nustatyta pirkimo dokumentuose.</w:t>
      </w:r>
    </w:p>
    <w:p w14:paraId="01757152" w14:textId="77777777" w:rsidR="00571153" w:rsidRPr="00571153" w:rsidRDefault="00571153" w:rsidP="00571153">
      <w:pPr>
        <w:numPr>
          <w:ilvl w:val="0"/>
          <w:numId w:val="22"/>
        </w:numPr>
        <w:pBdr>
          <w:top w:val="nil"/>
          <w:left w:val="nil"/>
          <w:bottom w:val="nil"/>
          <w:right w:val="nil"/>
          <w:between w:val="nil"/>
          <w:bar w:val="nil"/>
        </w:pBdr>
        <w:tabs>
          <w:tab w:val="left" w:pos="567"/>
          <w:tab w:val="left" w:pos="851"/>
        </w:tabs>
        <w:suppressAutoHyphens/>
        <w:spacing w:after="40" w:line="240" w:lineRule="auto"/>
        <w:ind w:left="0" w:firstLine="426"/>
        <w:jc w:val="both"/>
        <w:rPr>
          <w:rFonts w:ascii="Tahoma" w:eastAsia="Arial Unicode MS" w:hAnsi="Tahoma" w:cs="Tahoma"/>
          <w:color w:val="000000"/>
          <w:sz w:val="20"/>
          <w:szCs w:val="20"/>
          <w:bdr w:val="nil"/>
          <w:lang w:eastAsia="lt-LT"/>
        </w:rPr>
      </w:pPr>
      <w:r w:rsidRPr="00571153">
        <w:rPr>
          <w:rFonts w:ascii="Tahoma" w:eastAsia="Arial Unicode MS" w:hAnsi="Tahoma" w:cs="Tahoma"/>
          <w:color w:val="000000"/>
          <w:sz w:val="20"/>
          <w:szCs w:val="20"/>
          <w:bdr w:val="nil"/>
          <w:lang w:eastAsia="lt-LT"/>
        </w:rPr>
        <w:t>Tiekėjas iki galutinio pasiūlymų pateikimo termino turi teisę pakeisti arba atšaukti savo pasiūlymą CVP IS priemonėmis. Toks pakeitimas arba pranešimas, kad pasiūlymas atšaukiamas, pripažįstamas galiojančiu, jeigu Perkantysis subjektas jį gauna pateiktą CVP IS priemonėmis iki pasiūlymų pateikimo termino pabaigos.</w:t>
      </w:r>
    </w:p>
    <w:p w14:paraId="118909D2" w14:textId="77777777" w:rsidR="00571153" w:rsidRPr="00571153" w:rsidRDefault="00571153" w:rsidP="00571153">
      <w:pPr>
        <w:numPr>
          <w:ilvl w:val="0"/>
          <w:numId w:val="22"/>
        </w:numPr>
        <w:pBdr>
          <w:top w:val="nil"/>
          <w:left w:val="nil"/>
          <w:bottom w:val="nil"/>
          <w:right w:val="nil"/>
          <w:between w:val="nil"/>
          <w:bar w:val="nil"/>
        </w:pBdr>
        <w:tabs>
          <w:tab w:val="left" w:pos="567"/>
          <w:tab w:val="left" w:pos="851"/>
        </w:tabs>
        <w:suppressAutoHyphens/>
        <w:spacing w:after="40" w:line="240" w:lineRule="auto"/>
        <w:ind w:left="0" w:firstLine="426"/>
        <w:jc w:val="both"/>
        <w:rPr>
          <w:rFonts w:ascii="Tahoma" w:eastAsia="Arial Unicode MS" w:hAnsi="Tahoma" w:cs="Tahoma"/>
          <w:color w:val="000000"/>
          <w:sz w:val="20"/>
          <w:szCs w:val="20"/>
          <w:bdr w:val="nil"/>
          <w:lang w:eastAsia="lt-LT"/>
        </w:rPr>
      </w:pPr>
      <w:r w:rsidRPr="00571153">
        <w:rPr>
          <w:rFonts w:ascii="Tahoma" w:eastAsia="Arial Unicode MS" w:hAnsi="Tahoma" w:cs="Tahoma"/>
          <w:color w:val="000000"/>
          <w:sz w:val="20"/>
          <w:szCs w:val="20"/>
          <w:bdr w:val="nil"/>
          <w:lang w:eastAsia="lt-LT"/>
        </w:rPr>
        <w:t>Kol nesibaigė pasiūlymų galiojimo laikas, Perkantysis subjektas turi teisę prašyti CVP IS priemonėmis, kad tiekėjai pratęstų pasiūlymų galiojimą iki konkrečiai nurodyto laiko. Tiekėjas tokį prašymą gali atmesti.</w:t>
      </w:r>
    </w:p>
    <w:p w14:paraId="514A6527" w14:textId="77777777" w:rsidR="00571153" w:rsidRPr="00571153" w:rsidRDefault="00571153" w:rsidP="00571153">
      <w:pPr>
        <w:numPr>
          <w:ilvl w:val="0"/>
          <w:numId w:val="22"/>
        </w:numPr>
        <w:pBdr>
          <w:top w:val="nil"/>
          <w:left w:val="nil"/>
          <w:bottom w:val="nil"/>
          <w:right w:val="nil"/>
          <w:between w:val="nil"/>
          <w:bar w:val="nil"/>
        </w:pBdr>
        <w:tabs>
          <w:tab w:val="left" w:pos="567"/>
          <w:tab w:val="left" w:pos="851"/>
        </w:tabs>
        <w:suppressAutoHyphens/>
        <w:spacing w:after="40" w:line="240" w:lineRule="auto"/>
        <w:ind w:left="0" w:firstLine="426"/>
        <w:jc w:val="both"/>
        <w:rPr>
          <w:rFonts w:ascii="Tahoma" w:eastAsia="Arial Unicode MS" w:hAnsi="Tahoma" w:cs="Tahoma"/>
          <w:color w:val="000000"/>
          <w:sz w:val="20"/>
          <w:szCs w:val="20"/>
          <w:bdr w:val="nil"/>
          <w:lang w:eastAsia="lt-LT"/>
        </w:rPr>
      </w:pPr>
      <w:r w:rsidRPr="00571153">
        <w:rPr>
          <w:rFonts w:ascii="Tahoma" w:eastAsia="Arial Unicode MS" w:hAnsi="Tahoma" w:cs="Tahoma"/>
          <w:color w:val="000000"/>
          <w:sz w:val="20"/>
          <w:szCs w:val="20"/>
          <w:bdr w:val="nil"/>
          <w:lang w:eastAsia="lt-LT"/>
        </w:rPr>
        <w:t xml:space="preserve">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Komunalinio sektoriaus įstatymo 32 str. 2 d. Tiekėjas neturi teisės nurodyti, kad visa pasiūlyme pateikta informacija yra konfidenciali. Tiekėjas turi aiškiai nurodyti, kokie su pasiūlymu pateikti dokumentai laikytini konfidencialiais. Perkantysis subjektas, viešojo </w:t>
      </w:r>
      <w:r w:rsidRPr="00571153">
        <w:rPr>
          <w:rFonts w:ascii="Tahoma" w:eastAsia="Arial Unicode MS" w:hAnsi="Tahoma" w:cs="Tahoma"/>
          <w:color w:val="000000"/>
          <w:sz w:val="20"/>
          <w:szCs w:val="20"/>
          <w:bdr w:val="nil"/>
          <w:lang w:eastAsia="lt-LT"/>
        </w:rPr>
        <w:lastRenderedPageBreak/>
        <w:t>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2E17606C" w14:textId="77777777" w:rsidR="00571153" w:rsidRPr="00571153" w:rsidRDefault="00571153" w:rsidP="00571153">
      <w:pPr>
        <w:numPr>
          <w:ilvl w:val="0"/>
          <w:numId w:val="22"/>
        </w:numPr>
        <w:pBdr>
          <w:top w:val="nil"/>
          <w:left w:val="nil"/>
          <w:bottom w:val="nil"/>
          <w:right w:val="nil"/>
          <w:between w:val="nil"/>
          <w:bar w:val="nil"/>
        </w:pBdr>
        <w:tabs>
          <w:tab w:val="left" w:pos="567"/>
          <w:tab w:val="left" w:pos="851"/>
        </w:tabs>
        <w:suppressAutoHyphens/>
        <w:spacing w:after="40" w:line="240" w:lineRule="auto"/>
        <w:ind w:left="0" w:firstLine="426"/>
        <w:jc w:val="both"/>
        <w:rPr>
          <w:rFonts w:ascii="Tahoma" w:eastAsia="Arial Unicode MS" w:hAnsi="Tahoma" w:cs="Tahoma"/>
          <w:color w:val="000000"/>
          <w:sz w:val="20"/>
          <w:szCs w:val="20"/>
          <w:bdr w:val="nil"/>
          <w:lang w:eastAsia="lt-LT"/>
        </w:rPr>
      </w:pPr>
      <w:r w:rsidRPr="00571153">
        <w:rPr>
          <w:rFonts w:ascii="Tahoma" w:eastAsia="Arial Unicode MS" w:hAnsi="Tahoma" w:cs="Tahoma"/>
          <w:color w:val="000000"/>
          <w:sz w:val="20"/>
          <w:szCs w:val="20"/>
          <w:bdr w:val="nil"/>
          <w:lang w:eastAsia="lt-LT"/>
        </w:rPr>
        <w:t>Perkantysis subjektas turi teisę pratęsti pasiūlymo pateikimo terminą. Apie naują pasiūlymų pateikimo terminą perkantysis subjektas paskelbia CVP IS ir praneša prie pirkimo CVP IS prisijungusiems tiekėjams.</w:t>
      </w:r>
    </w:p>
    <w:p w14:paraId="51DAE9E6" w14:textId="77777777" w:rsidR="00571153" w:rsidRPr="00571153" w:rsidRDefault="00571153" w:rsidP="00571153">
      <w:pPr>
        <w:numPr>
          <w:ilvl w:val="0"/>
          <w:numId w:val="22"/>
        </w:numPr>
        <w:pBdr>
          <w:top w:val="nil"/>
          <w:left w:val="nil"/>
          <w:bottom w:val="nil"/>
          <w:right w:val="nil"/>
          <w:between w:val="nil"/>
          <w:bar w:val="nil"/>
        </w:pBdr>
        <w:tabs>
          <w:tab w:val="left" w:pos="567"/>
          <w:tab w:val="left" w:pos="851"/>
        </w:tabs>
        <w:suppressAutoHyphens/>
        <w:spacing w:after="40" w:line="240" w:lineRule="auto"/>
        <w:ind w:left="0" w:firstLine="426"/>
        <w:jc w:val="both"/>
        <w:rPr>
          <w:rFonts w:ascii="Tahoma" w:eastAsia="Arial Unicode MS" w:hAnsi="Tahoma" w:cs="Tahoma"/>
          <w:color w:val="000000"/>
          <w:sz w:val="20"/>
          <w:szCs w:val="20"/>
          <w:bdr w:val="nil"/>
          <w:lang w:eastAsia="lt-LT"/>
        </w:rPr>
      </w:pPr>
      <w:r w:rsidRPr="00571153">
        <w:rPr>
          <w:rFonts w:ascii="Tahoma" w:eastAsia="Arial Unicode MS" w:hAnsi="Tahoma" w:cs="Tahoma"/>
          <w:color w:val="000000"/>
          <w:sz w:val="20"/>
          <w:szCs w:val="20"/>
          <w:bdr w:val="nil"/>
          <w:lang w:eastAsia="lt-LT"/>
        </w:rPr>
        <w:t>Tiekėjo pasiūlymą sudaro CVP IS priemonėmis pateiktos informacijos ir dokumentų visuma:</w:t>
      </w:r>
    </w:p>
    <w:p w14:paraId="564BEE27" w14:textId="77777777" w:rsidR="00571153" w:rsidRPr="00571153" w:rsidRDefault="00571153" w:rsidP="00571153">
      <w:pPr>
        <w:numPr>
          <w:ilvl w:val="0"/>
          <w:numId w:val="23"/>
        </w:numPr>
        <w:pBdr>
          <w:top w:val="nil"/>
          <w:left w:val="nil"/>
          <w:bottom w:val="nil"/>
          <w:right w:val="nil"/>
          <w:between w:val="nil"/>
          <w:bar w:val="nil"/>
        </w:pBdr>
        <w:tabs>
          <w:tab w:val="left" w:pos="851"/>
        </w:tabs>
        <w:suppressAutoHyphens/>
        <w:spacing w:after="40" w:line="240" w:lineRule="auto"/>
        <w:ind w:left="540" w:firstLine="737"/>
        <w:jc w:val="both"/>
        <w:rPr>
          <w:rFonts w:ascii="Tahoma" w:eastAsia="Arial Unicode MS" w:hAnsi="Tahoma" w:cs="Tahoma"/>
          <w:sz w:val="20"/>
          <w:szCs w:val="20"/>
          <w:bdr w:val="nil"/>
          <w:lang w:eastAsia="lt-LT"/>
        </w:rPr>
      </w:pPr>
      <w:r w:rsidRPr="00571153">
        <w:rPr>
          <w:rFonts w:ascii="Tahoma" w:eastAsia="Arial Unicode MS" w:hAnsi="Tahoma" w:cs="Tahoma"/>
          <w:sz w:val="20"/>
          <w:szCs w:val="20"/>
          <w:bdr w:val="nil"/>
          <w:lang w:eastAsia="lt-LT"/>
        </w:rPr>
        <w:t>Užpildyta pasiūlymo forma, parengta pagal pirkimo dokumentų priedą Nr. 1.</w:t>
      </w:r>
    </w:p>
    <w:p w14:paraId="39FC2097" w14:textId="77777777" w:rsidR="00571153" w:rsidRPr="00571153" w:rsidRDefault="00571153" w:rsidP="00571153">
      <w:pPr>
        <w:numPr>
          <w:ilvl w:val="0"/>
          <w:numId w:val="23"/>
        </w:numPr>
        <w:pBdr>
          <w:top w:val="nil"/>
          <w:left w:val="nil"/>
          <w:bottom w:val="nil"/>
          <w:right w:val="nil"/>
          <w:between w:val="nil"/>
          <w:bar w:val="nil"/>
        </w:pBdr>
        <w:tabs>
          <w:tab w:val="left" w:pos="851"/>
        </w:tabs>
        <w:suppressAutoHyphens/>
        <w:spacing w:after="40" w:line="240" w:lineRule="auto"/>
        <w:jc w:val="both"/>
        <w:rPr>
          <w:rFonts w:ascii="Tahoma" w:eastAsia="Arial Unicode MS" w:hAnsi="Tahoma" w:cs="Tahoma"/>
          <w:color w:val="000000"/>
          <w:sz w:val="20"/>
          <w:szCs w:val="20"/>
          <w:bdr w:val="nil"/>
          <w:lang w:eastAsia="lt-LT"/>
        </w:rPr>
      </w:pPr>
      <w:r w:rsidRPr="00571153">
        <w:rPr>
          <w:rFonts w:ascii="Tahoma" w:eastAsia="Arial Unicode MS" w:hAnsi="Tahoma" w:cs="Tahoma"/>
          <w:color w:val="000000"/>
          <w:sz w:val="20"/>
          <w:szCs w:val="20"/>
          <w:bdr w:val="nil"/>
          <w:lang w:eastAsia="lt-LT"/>
        </w:rPr>
        <w:t>Jungtinės veiklos sutarties kopija (jei taikoma).</w:t>
      </w:r>
    </w:p>
    <w:p w14:paraId="187B1334" w14:textId="77777777" w:rsidR="00571153" w:rsidRPr="00571153" w:rsidRDefault="00571153" w:rsidP="00571153">
      <w:pPr>
        <w:numPr>
          <w:ilvl w:val="0"/>
          <w:numId w:val="23"/>
        </w:numPr>
        <w:pBdr>
          <w:top w:val="nil"/>
          <w:left w:val="nil"/>
          <w:bottom w:val="nil"/>
          <w:right w:val="nil"/>
          <w:between w:val="nil"/>
          <w:bar w:val="nil"/>
        </w:pBdr>
        <w:tabs>
          <w:tab w:val="left" w:pos="851"/>
        </w:tabs>
        <w:suppressAutoHyphens/>
        <w:spacing w:after="40" w:line="240" w:lineRule="auto"/>
        <w:jc w:val="both"/>
        <w:rPr>
          <w:rFonts w:ascii="Tahoma" w:eastAsia="Arial Unicode MS" w:hAnsi="Tahoma" w:cs="Tahoma"/>
          <w:color w:val="000000"/>
          <w:sz w:val="20"/>
          <w:szCs w:val="20"/>
          <w:bdr w:val="nil"/>
          <w:lang w:eastAsia="lt-LT"/>
        </w:rPr>
      </w:pPr>
      <w:r w:rsidRPr="00571153">
        <w:rPr>
          <w:rFonts w:ascii="Tahoma" w:eastAsia="Arial Unicode MS" w:hAnsi="Tahoma" w:cs="Tahoma"/>
          <w:color w:val="000000"/>
          <w:sz w:val="20"/>
          <w:szCs w:val="20"/>
          <w:bdr w:val="nil"/>
          <w:lang w:eastAsia="lt-LT"/>
        </w:rPr>
        <w:t>Įgaliojimas pasirašyti pasiūlymą (jei taikoma).</w:t>
      </w:r>
    </w:p>
    <w:p w14:paraId="449C7D45" w14:textId="77777777" w:rsidR="00571153" w:rsidRPr="00571153" w:rsidRDefault="00571153" w:rsidP="00571153">
      <w:pPr>
        <w:numPr>
          <w:ilvl w:val="0"/>
          <w:numId w:val="23"/>
        </w:numPr>
        <w:pBdr>
          <w:top w:val="nil"/>
          <w:left w:val="nil"/>
          <w:bottom w:val="nil"/>
          <w:right w:val="nil"/>
          <w:between w:val="nil"/>
          <w:bar w:val="nil"/>
        </w:pBdr>
        <w:tabs>
          <w:tab w:val="left" w:pos="851"/>
        </w:tabs>
        <w:suppressAutoHyphens/>
        <w:spacing w:after="40" w:line="240" w:lineRule="auto"/>
        <w:ind w:left="0" w:firstLine="1277"/>
        <w:jc w:val="both"/>
        <w:rPr>
          <w:rFonts w:ascii="Tahoma" w:eastAsia="Arial Unicode MS" w:hAnsi="Tahoma" w:cs="Tahoma"/>
          <w:color w:val="000000"/>
          <w:sz w:val="20"/>
          <w:szCs w:val="20"/>
          <w:bdr w:val="nil"/>
          <w:lang w:eastAsia="lt-LT"/>
        </w:rPr>
      </w:pPr>
      <w:r w:rsidRPr="00571153">
        <w:rPr>
          <w:rFonts w:ascii="Tahoma" w:eastAsia="Arial Unicode MS" w:hAnsi="Tahoma" w:cs="Tahoma"/>
          <w:color w:val="000000"/>
          <w:sz w:val="20"/>
          <w:szCs w:val="20"/>
          <w:bdr w:val="nil"/>
          <w:lang w:eastAsia="lt-LT"/>
        </w:rPr>
        <w:t>Galimybę pasinaudoti kitų ūkio subjektų ištekliais patvirtinantys dokumentai (jei taikoma).</w:t>
      </w:r>
    </w:p>
    <w:p w14:paraId="427E8F91" w14:textId="77777777" w:rsidR="00571153" w:rsidRPr="00571153" w:rsidRDefault="00571153" w:rsidP="00571153">
      <w:pPr>
        <w:numPr>
          <w:ilvl w:val="0"/>
          <w:numId w:val="23"/>
        </w:numPr>
        <w:pBdr>
          <w:top w:val="nil"/>
          <w:left w:val="nil"/>
          <w:bottom w:val="nil"/>
          <w:right w:val="nil"/>
          <w:between w:val="nil"/>
          <w:bar w:val="nil"/>
        </w:pBdr>
        <w:tabs>
          <w:tab w:val="left" w:pos="851"/>
        </w:tabs>
        <w:suppressAutoHyphens/>
        <w:spacing w:after="40" w:line="240" w:lineRule="auto"/>
        <w:jc w:val="both"/>
        <w:rPr>
          <w:rFonts w:ascii="Tahoma" w:eastAsia="Arial Unicode MS" w:hAnsi="Tahoma" w:cs="Tahoma"/>
          <w:color w:val="000000"/>
          <w:sz w:val="20"/>
          <w:szCs w:val="20"/>
          <w:bdr w:val="nil"/>
          <w:lang w:eastAsia="lt-LT"/>
        </w:rPr>
      </w:pPr>
      <w:r w:rsidRPr="00571153">
        <w:rPr>
          <w:rFonts w:ascii="Tahoma" w:eastAsia="Arial Unicode MS" w:hAnsi="Tahoma" w:cs="Tahoma"/>
          <w:color w:val="000000"/>
          <w:sz w:val="20"/>
          <w:szCs w:val="20"/>
          <w:bdr w:val="nil"/>
          <w:lang w:eastAsia="lt-LT"/>
        </w:rPr>
        <w:t>Kita pirkimo dokumentuose prašoma informacija ir (ar) dokumentai.</w:t>
      </w:r>
    </w:p>
    <w:p w14:paraId="0C567CCE" w14:textId="77777777" w:rsidR="00571153" w:rsidRPr="00571153" w:rsidRDefault="00571153" w:rsidP="00571153">
      <w:pPr>
        <w:pBdr>
          <w:top w:val="nil"/>
          <w:left w:val="nil"/>
          <w:bottom w:val="nil"/>
          <w:right w:val="nil"/>
          <w:between w:val="nil"/>
          <w:bar w:val="nil"/>
        </w:pBdr>
        <w:tabs>
          <w:tab w:val="left" w:pos="851"/>
        </w:tabs>
        <w:suppressAutoHyphens/>
        <w:spacing w:after="40" w:line="240" w:lineRule="auto"/>
        <w:jc w:val="both"/>
        <w:rPr>
          <w:rFonts w:ascii="Tahoma" w:eastAsia="Arial Unicode MS" w:hAnsi="Tahoma" w:cs="Tahoma"/>
          <w:color w:val="000000"/>
          <w:sz w:val="20"/>
          <w:szCs w:val="20"/>
          <w:bdr w:val="nil"/>
          <w:lang w:eastAsia="lt-LT"/>
        </w:rPr>
      </w:pPr>
    </w:p>
    <w:p w14:paraId="6CFE971E" w14:textId="77777777" w:rsidR="00571153" w:rsidRPr="00571153" w:rsidRDefault="00571153" w:rsidP="00571153">
      <w:pPr>
        <w:pBdr>
          <w:top w:val="nil"/>
          <w:left w:val="nil"/>
          <w:bottom w:val="nil"/>
          <w:right w:val="nil"/>
          <w:between w:val="nil"/>
          <w:bar w:val="nil"/>
        </w:pBdr>
        <w:spacing w:after="0" w:line="240" w:lineRule="auto"/>
        <w:jc w:val="center"/>
        <w:outlineLvl w:val="0"/>
        <w:rPr>
          <w:rFonts w:ascii="Tahoma" w:eastAsia="Arial Unicode MS" w:hAnsi="Tahoma" w:cs="Tahoma"/>
          <w:b/>
          <w:bCs/>
          <w:caps/>
          <w:spacing w:val="4"/>
          <w:sz w:val="20"/>
          <w:szCs w:val="20"/>
          <w:bdr w:val="nil"/>
          <w:lang w:val="en-US" w:eastAsia="lt-LT"/>
        </w:rPr>
      </w:pPr>
      <w:r w:rsidRPr="00571153">
        <w:rPr>
          <w:rFonts w:ascii="Tahoma" w:eastAsia="Arial Unicode MS" w:hAnsi="Tahoma" w:cs="Tahoma"/>
          <w:b/>
          <w:bCs/>
          <w:caps/>
          <w:spacing w:val="4"/>
          <w:sz w:val="20"/>
          <w:szCs w:val="20"/>
          <w:bdr w:val="nil"/>
          <w:lang w:val="en-US" w:eastAsia="lt-LT"/>
        </w:rPr>
        <w:t>7. PASIŪLYMŲ ŠIFRAVIMAS</w:t>
      </w:r>
    </w:p>
    <w:p w14:paraId="7DF84125" w14:textId="77777777" w:rsidR="00571153" w:rsidRPr="00571153" w:rsidRDefault="00571153" w:rsidP="00571153">
      <w:pPr>
        <w:pBdr>
          <w:top w:val="nil"/>
          <w:left w:val="nil"/>
          <w:bottom w:val="nil"/>
          <w:right w:val="nil"/>
          <w:between w:val="nil"/>
          <w:bar w:val="nil"/>
        </w:pBdr>
        <w:suppressAutoHyphens/>
        <w:spacing w:after="40" w:line="240" w:lineRule="auto"/>
        <w:jc w:val="both"/>
        <w:rPr>
          <w:rFonts w:ascii="Tahoma" w:eastAsia="Arial Unicode MS" w:hAnsi="Tahoma" w:cs="Tahoma"/>
          <w:color w:val="000000"/>
          <w:sz w:val="20"/>
          <w:szCs w:val="20"/>
          <w:bdr w:val="nil"/>
          <w:lang w:val="en-US" w:eastAsia="lt-LT"/>
        </w:rPr>
      </w:pPr>
    </w:p>
    <w:p w14:paraId="37E83455" w14:textId="77777777" w:rsidR="00571153" w:rsidRPr="00571153" w:rsidRDefault="00571153" w:rsidP="00571153">
      <w:pPr>
        <w:numPr>
          <w:ilvl w:val="0"/>
          <w:numId w:val="1"/>
        </w:numPr>
        <w:pBdr>
          <w:top w:val="nil"/>
          <w:left w:val="nil"/>
          <w:bottom w:val="nil"/>
          <w:right w:val="nil"/>
          <w:between w:val="nil"/>
          <w:bar w:val="nil"/>
        </w:pBdr>
        <w:tabs>
          <w:tab w:val="left" w:pos="567"/>
          <w:tab w:val="left" w:pos="993"/>
        </w:tabs>
        <w:suppressAutoHyphens/>
        <w:spacing w:after="40" w:line="240" w:lineRule="auto"/>
        <w:ind w:left="0" w:firstLine="0"/>
        <w:jc w:val="both"/>
        <w:rPr>
          <w:rFonts w:ascii="Tahoma" w:eastAsia="Arial Unicode MS" w:hAnsi="Tahoma" w:cs="Tahoma"/>
          <w:sz w:val="20"/>
          <w:szCs w:val="20"/>
          <w:bdr w:val="nil"/>
          <w:lang w:val="pt-BR" w:eastAsia="lt-LT"/>
        </w:rPr>
      </w:pPr>
      <w:r w:rsidRPr="00571153">
        <w:rPr>
          <w:rFonts w:ascii="Tahoma" w:eastAsia="Arial Unicode MS" w:hAnsi="Tahoma" w:cs="Tahoma"/>
          <w:sz w:val="20"/>
          <w:szCs w:val="20"/>
          <w:bdr w:val="nil"/>
          <w:lang w:val="pt-BR" w:eastAsia="lt-LT"/>
        </w:rPr>
        <w:t>Tiekėjo teikiamas pasiūlymas gali būti užšifruojamas. Tiekė</w:t>
      </w:r>
      <w:r w:rsidRPr="00571153">
        <w:rPr>
          <w:rFonts w:ascii="Tahoma" w:eastAsia="Arial Unicode MS" w:hAnsi="Tahoma" w:cs="Tahoma"/>
          <w:sz w:val="20"/>
          <w:szCs w:val="20"/>
          <w:bdr w:val="nil"/>
          <w:lang w:val="pt-PT" w:eastAsia="lt-LT"/>
        </w:rPr>
        <w:t>jas, nusprend</w:t>
      </w:r>
      <w:r w:rsidRPr="00571153">
        <w:rPr>
          <w:rFonts w:ascii="Tahoma" w:eastAsia="Arial Unicode MS" w:hAnsi="Tahoma" w:cs="Tahoma"/>
          <w:sz w:val="20"/>
          <w:szCs w:val="20"/>
          <w:bdr w:val="nil"/>
          <w:lang w:val="pt-BR" w:eastAsia="lt-LT"/>
        </w:rPr>
        <w:t>ęs pateikti užš</w:t>
      </w:r>
      <w:r w:rsidRPr="00571153">
        <w:rPr>
          <w:rFonts w:ascii="Tahoma" w:eastAsia="Arial Unicode MS" w:hAnsi="Tahoma" w:cs="Tahoma"/>
          <w:sz w:val="20"/>
          <w:szCs w:val="20"/>
          <w:bdr w:val="nil"/>
          <w:lang w:val="it-IT" w:eastAsia="lt-LT"/>
        </w:rPr>
        <w:t>ifruot</w:t>
      </w:r>
      <w:r w:rsidRPr="00571153">
        <w:rPr>
          <w:rFonts w:ascii="Tahoma" w:eastAsia="Arial Unicode MS" w:hAnsi="Tahoma" w:cs="Tahoma"/>
          <w:sz w:val="20"/>
          <w:szCs w:val="20"/>
          <w:bdr w:val="nil"/>
          <w:lang w:val="pt-BR" w:eastAsia="lt-LT"/>
        </w:rPr>
        <w:t xml:space="preserve">ą </w:t>
      </w:r>
      <w:r w:rsidRPr="00571153">
        <w:rPr>
          <w:rFonts w:ascii="Tahoma" w:eastAsia="Arial Unicode MS" w:hAnsi="Tahoma" w:cs="Tahoma"/>
          <w:sz w:val="20"/>
          <w:szCs w:val="20"/>
          <w:bdr w:val="nil"/>
          <w:lang w:val="es-ES_tradnl" w:eastAsia="lt-LT"/>
        </w:rPr>
        <w:t>pasi</w:t>
      </w:r>
      <w:r w:rsidRPr="00571153">
        <w:rPr>
          <w:rFonts w:ascii="Tahoma" w:eastAsia="Arial Unicode MS" w:hAnsi="Tahoma" w:cs="Tahoma"/>
          <w:sz w:val="20"/>
          <w:szCs w:val="20"/>
          <w:bdr w:val="nil"/>
          <w:lang w:val="pt-BR" w:eastAsia="lt-LT"/>
        </w:rPr>
        <w:t>ūlymą</w:t>
      </w:r>
      <w:r w:rsidRPr="00571153">
        <w:rPr>
          <w:rFonts w:ascii="Tahoma" w:eastAsia="Arial Unicode MS" w:hAnsi="Tahoma" w:cs="Tahoma"/>
          <w:sz w:val="20"/>
          <w:szCs w:val="20"/>
          <w:bdr w:val="nil"/>
          <w:lang w:val="it-IT" w:eastAsia="lt-LT"/>
        </w:rPr>
        <w:t>, turi:</w:t>
      </w:r>
    </w:p>
    <w:p w14:paraId="622C7F83" w14:textId="77777777" w:rsidR="00571153" w:rsidRPr="00571153" w:rsidRDefault="00571153" w:rsidP="00571153">
      <w:pPr>
        <w:numPr>
          <w:ilvl w:val="1"/>
          <w:numId w:val="1"/>
        </w:numPr>
        <w:pBdr>
          <w:top w:val="nil"/>
          <w:left w:val="nil"/>
          <w:bottom w:val="nil"/>
          <w:right w:val="nil"/>
          <w:between w:val="nil"/>
          <w:bar w:val="nil"/>
        </w:pBdr>
        <w:tabs>
          <w:tab w:val="left" w:pos="993"/>
        </w:tabs>
        <w:suppressAutoHyphens/>
        <w:spacing w:after="40" w:line="240" w:lineRule="auto"/>
        <w:ind w:left="0" w:firstLine="1276"/>
        <w:jc w:val="both"/>
        <w:rPr>
          <w:rFonts w:ascii="Tahoma" w:eastAsia="Arial Unicode MS" w:hAnsi="Tahoma" w:cs="Tahoma"/>
          <w:sz w:val="20"/>
          <w:szCs w:val="20"/>
          <w:bdr w:val="nil"/>
          <w:lang w:val="pt-BR" w:eastAsia="lt-LT"/>
        </w:rPr>
      </w:pPr>
      <w:r w:rsidRPr="00571153">
        <w:rPr>
          <w:rFonts w:ascii="Tahoma" w:eastAsia="Arial Unicode MS" w:hAnsi="Tahoma" w:cs="Tahoma"/>
          <w:sz w:val="20"/>
          <w:szCs w:val="20"/>
          <w:bdr w:val="nil"/>
          <w:lang w:val="pt-BR" w:eastAsia="lt-LT"/>
        </w:rPr>
        <w:t xml:space="preserve">iki pasiūlymų </w:t>
      </w:r>
      <w:r w:rsidRPr="00571153">
        <w:rPr>
          <w:rFonts w:ascii="Tahoma" w:eastAsia="Arial Unicode MS" w:hAnsi="Tahoma" w:cs="Tahoma"/>
          <w:sz w:val="20"/>
          <w:szCs w:val="20"/>
          <w:bdr w:val="nil"/>
          <w:lang w:val="pt-PT" w:eastAsia="lt-LT"/>
        </w:rPr>
        <w:t>pateikimo termino pabaigos naudodamasis CVP</w:t>
      </w:r>
      <w:r w:rsidRPr="00571153">
        <w:rPr>
          <w:rFonts w:ascii="Tahoma" w:eastAsia="Arial Unicode MS" w:hAnsi="Tahoma" w:cs="Tahoma"/>
          <w:sz w:val="20"/>
          <w:szCs w:val="20"/>
          <w:bdr w:val="nil"/>
          <w:lang w:val="pt-BR" w:eastAsia="lt-LT"/>
        </w:rPr>
        <w:t> IS priemonėmis pateikti užš</w:t>
      </w:r>
      <w:r w:rsidRPr="00571153">
        <w:rPr>
          <w:rFonts w:ascii="Tahoma" w:eastAsia="Arial Unicode MS" w:hAnsi="Tahoma" w:cs="Tahoma"/>
          <w:sz w:val="20"/>
          <w:szCs w:val="20"/>
          <w:bdr w:val="nil"/>
          <w:lang w:val="it-IT" w:eastAsia="lt-LT"/>
        </w:rPr>
        <w:t>ifruot</w:t>
      </w:r>
      <w:r w:rsidRPr="00571153">
        <w:rPr>
          <w:rFonts w:ascii="Tahoma" w:eastAsia="Arial Unicode MS" w:hAnsi="Tahoma" w:cs="Tahoma"/>
          <w:sz w:val="20"/>
          <w:szCs w:val="20"/>
          <w:bdr w:val="nil"/>
          <w:lang w:val="pt-BR" w:eastAsia="lt-LT"/>
        </w:rPr>
        <w:t xml:space="preserve">ą </w:t>
      </w:r>
      <w:r w:rsidRPr="00571153">
        <w:rPr>
          <w:rFonts w:ascii="Tahoma" w:eastAsia="Arial Unicode MS" w:hAnsi="Tahoma" w:cs="Tahoma"/>
          <w:sz w:val="20"/>
          <w:szCs w:val="20"/>
          <w:bdr w:val="nil"/>
          <w:lang w:val="es-ES_tradnl" w:eastAsia="lt-LT"/>
        </w:rPr>
        <w:t>pasi</w:t>
      </w:r>
      <w:r w:rsidRPr="00571153">
        <w:rPr>
          <w:rFonts w:ascii="Tahoma" w:eastAsia="Arial Unicode MS" w:hAnsi="Tahoma" w:cs="Tahoma"/>
          <w:sz w:val="20"/>
          <w:szCs w:val="20"/>
          <w:bdr w:val="nil"/>
          <w:lang w:val="pt-BR" w:eastAsia="lt-LT"/>
        </w:rPr>
        <w:t>ūlymą (užšifruojamas visas pasiū</w:t>
      </w:r>
      <w:r w:rsidRPr="00571153">
        <w:rPr>
          <w:rFonts w:ascii="Tahoma" w:eastAsia="Arial Unicode MS" w:hAnsi="Tahoma" w:cs="Tahoma"/>
          <w:sz w:val="20"/>
          <w:szCs w:val="20"/>
          <w:bdr w:val="nil"/>
          <w:lang w:val="es-ES_tradnl" w:eastAsia="lt-LT"/>
        </w:rPr>
        <w:t>lymas arba pasi</w:t>
      </w:r>
      <w:r w:rsidRPr="00571153">
        <w:rPr>
          <w:rFonts w:ascii="Tahoma" w:eastAsia="Arial Unicode MS" w:hAnsi="Tahoma" w:cs="Tahoma"/>
          <w:sz w:val="20"/>
          <w:szCs w:val="20"/>
          <w:bdr w:val="nil"/>
          <w:lang w:val="pt-BR" w:eastAsia="lt-LT"/>
        </w:rPr>
        <w:t>ūlymo dokumentas, kuriame nurodyta pasiūlymo kaina). Instrukcija, kaip tiekėjui užš</w:t>
      </w:r>
      <w:r w:rsidRPr="00571153">
        <w:rPr>
          <w:rFonts w:ascii="Tahoma" w:eastAsia="Arial Unicode MS" w:hAnsi="Tahoma" w:cs="Tahoma"/>
          <w:sz w:val="20"/>
          <w:szCs w:val="20"/>
          <w:bdr w:val="nil"/>
          <w:lang w:val="it-IT" w:eastAsia="lt-LT"/>
        </w:rPr>
        <w:t>ifruoti pasi</w:t>
      </w:r>
      <w:r w:rsidRPr="00571153">
        <w:rPr>
          <w:rFonts w:ascii="Tahoma" w:eastAsia="Arial Unicode MS" w:hAnsi="Tahoma" w:cs="Tahoma"/>
          <w:sz w:val="20"/>
          <w:szCs w:val="20"/>
          <w:bdr w:val="nil"/>
          <w:lang w:val="pt-BR" w:eastAsia="lt-LT"/>
        </w:rPr>
        <w:t xml:space="preserve">ūlymą galima rasti interneto svetainėje </w:t>
      </w:r>
      <w:hyperlink r:id="rId16" w:history="1">
        <w:r w:rsidRPr="00571153">
          <w:rPr>
            <w:rFonts w:ascii="Tahoma" w:eastAsia="Arial Unicode MS" w:hAnsi="Tahoma" w:cs="Tahoma"/>
            <w:color w:val="000000"/>
            <w:sz w:val="20"/>
            <w:szCs w:val="20"/>
            <w:u w:val="single"/>
            <w:bdr w:val="nil"/>
            <w:lang w:val="pt-BR" w:eastAsia="lt-LT"/>
          </w:rPr>
          <w:t>http://vpt.lrv.lt/lt/pasiulymu-sifravimas</w:t>
        </w:r>
      </w:hyperlink>
      <w:r w:rsidRPr="00571153">
        <w:rPr>
          <w:rFonts w:ascii="Tahoma" w:eastAsia="Arial Unicode MS" w:hAnsi="Tahoma" w:cs="Tahoma"/>
          <w:sz w:val="20"/>
          <w:szCs w:val="20"/>
          <w:bdr w:val="nil"/>
          <w:lang w:val="pt-BR" w:eastAsia="lt-LT"/>
        </w:rPr>
        <w:t>.</w:t>
      </w:r>
    </w:p>
    <w:p w14:paraId="6024AE3D" w14:textId="77777777" w:rsidR="00571153" w:rsidRPr="00571153" w:rsidRDefault="00571153" w:rsidP="00571153">
      <w:pPr>
        <w:numPr>
          <w:ilvl w:val="1"/>
          <w:numId w:val="1"/>
        </w:numPr>
        <w:pBdr>
          <w:top w:val="nil"/>
          <w:left w:val="nil"/>
          <w:bottom w:val="nil"/>
          <w:right w:val="nil"/>
          <w:between w:val="nil"/>
          <w:bar w:val="nil"/>
        </w:pBdr>
        <w:tabs>
          <w:tab w:val="left" w:pos="993"/>
        </w:tabs>
        <w:suppressAutoHyphens/>
        <w:spacing w:after="40" w:line="240" w:lineRule="auto"/>
        <w:ind w:left="0" w:firstLine="1276"/>
        <w:jc w:val="both"/>
        <w:rPr>
          <w:rFonts w:ascii="Tahoma" w:eastAsia="Arial Unicode MS" w:hAnsi="Tahoma" w:cs="Tahoma"/>
          <w:sz w:val="20"/>
          <w:szCs w:val="20"/>
          <w:bdr w:val="nil"/>
          <w:lang w:val="pt-BR" w:eastAsia="lt-LT"/>
        </w:rPr>
      </w:pPr>
      <w:r w:rsidRPr="00571153">
        <w:rPr>
          <w:rFonts w:ascii="Tahoma" w:eastAsia="Arial Unicode MS" w:hAnsi="Tahoma" w:cs="Tahoma"/>
          <w:sz w:val="20"/>
          <w:szCs w:val="20"/>
          <w:bdr w:val="nil"/>
          <w:lang w:val="pt-BR" w:eastAsia="lt-LT"/>
        </w:rPr>
        <w:t xml:space="preserve">iki </w:t>
      </w:r>
      <w:r w:rsidRPr="00571153">
        <w:rPr>
          <w:rFonts w:ascii="Tahoma" w:eastAsia="Arial Unicode MS" w:hAnsi="Tahoma" w:cs="Tahoma"/>
          <w:sz w:val="20"/>
          <w:szCs w:val="20"/>
          <w:bdr w:val="nil"/>
          <w:lang w:val="it-IT" w:eastAsia="lt-LT"/>
        </w:rPr>
        <w:t>susipa</w:t>
      </w:r>
      <w:r w:rsidRPr="00571153">
        <w:rPr>
          <w:rFonts w:ascii="Tahoma" w:eastAsia="Arial Unicode MS" w:hAnsi="Tahoma" w:cs="Tahoma"/>
          <w:sz w:val="20"/>
          <w:szCs w:val="20"/>
          <w:bdr w:val="nil"/>
          <w:lang w:val="pt-BR" w:eastAsia="lt-LT"/>
        </w:rPr>
        <w:t>žinimo su CVP IS priemonė</w:t>
      </w:r>
      <w:r w:rsidRPr="00571153">
        <w:rPr>
          <w:rFonts w:ascii="Tahoma" w:eastAsia="Arial Unicode MS" w:hAnsi="Tahoma" w:cs="Tahoma"/>
          <w:sz w:val="20"/>
          <w:szCs w:val="20"/>
          <w:bdr w:val="nil"/>
          <w:lang w:val="pt-PT" w:eastAsia="lt-LT"/>
        </w:rPr>
        <w:t>mis pateiktais pasi</w:t>
      </w:r>
      <w:r w:rsidRPr="00571153">
        <w:rPr>
          <w:rFonts w:ascii="Tahoma" w:eastAsia="Arial Unicode MS" w:hAnsi="Tahoma" w:cs="Tahoma"/>
          <w:sz w:val="20"/>
          <w:szCs w:val="20"/>
          <w:bdr w:val="nil"/>
          <w:lang w:val="pt-BR" w:eastAsia="lt-LT"/>
        </w:rPr>
        <w:t xml:space="preserve">ūlymais </w:t>
      </w:r>
      <w:r w:rsidRPr="00571153">
        <w:rPr>
          <w:rFonts w:ascii="Tahoma" w:eastAsia="Arial Unicode MS" w:hAnsi="Tahoma" w:cs="Tahoma"/>
          <w:sz w:val="20"/>
          <w:szCs w:val="20"/>
          <w:bdr w:val="nil"/>
          <w:lang w:val="it-IT" w:eastAsia="lt-LT"/>
        </w:rPr>
        <w:t>proced</w:t>
      </w:r>
      <w:r w:rsidRPr="00571153">
        <w:rPr>
          <w:rFonts w:ascii="Tahoma" w:eastAsia="Arial Unicode MS" w:hAnsi="Tahoma" w:cs="Tahoma"/>
          <w:sz w:val="20"/>
          <w:szCs w:val="20"/>
          <w:bdr w:val="nil"/>
          <w:lang w:val="pt-BR" w:eastAsia="lt-LT"/>
        </w:rPr>
        <w:t>ū</w:t>
      </w:r>
      <w:r w:rsidRPr="00571153">
        <w:rPr>
          <w:rFonts w:ascii="Tahoma" w:eastAsia="Arial Unicode MS" w:hAnsi="Tahoma" w:cs="Tahoma"/>
          <w:sz w:val="20"/>
          <w:szCs w:val="20"/>
          <w:bdr w:val="nil"/>
          <w:lang w:val="pt-PT" w:eastAsia="lt-LT"/>
        </w:rPr>
        <w:t>ros (pos</w:t>
      </w:r>
      <w:r w:rsidRPr="00571153">
        <w:rPr>
          <w:rFonts w:ascii="Tahoma" w:eastAsia="Arial Unicode MS" w:hAnsi="Tahoma" w:cs="Tahoma"/>
          <w:sz w:val="20"/>
          <w:szCs w:val="20"/>
          <w:bdr w:val="nil"/>
          <w:lang w:val="pt-BR" w:eastAsia="lt-LT"/>
        </w:rPr>
        <w:t>ėdž</w:t>
      </w:r>
      <w:r w:rsidRPr="00571153">
        <w:rPr>
          <w:rFonts w:ascii="Tahoma" w:eastAsia="Arial Unicode MS" w:hAnsi="Tahoma" w:cs="Tahoma"/>
          <w:sz w:val="20"/>
          <w:szCs w:val="20"/>
          <w:bdr w:val="nil"/>
          <w:lang w:val="it-IT" w:eastAsia="lt-LT"/>
        </w:rPr>
        <w:t>io) prad</w:t>
      </w:r>
      <w:r w:rsidRPr="00571153">
        <w:rPr>
          <w:rFonts w:ascii="Tahoma" w:eastAsia="Arial Unicode MS" w:hAnsi="Tahoma" w:cs="Tahoma"/>
          <w:sz w:val="20"/>
          <w:szCs w:val="20"/>
          <w:bdr w:val="nil"/>
          <w:lang w:val="pt-BR" w:eastAsia="lt-LT"/>
        </w:rPr>
        <w:t>ž</w:t>
      </w:r>
      <w:r w:rsidRPr="00571153">
        <w:rPr>
          <w:rFonts w:ascii="Tahoma" w:eastAsia="Arial Unicode MS" w:hAnsi="Tahoma" w:cs="Tahoma"/>
          <w:sz w:val="20"/>
          <w:szCs w:val="20"/>
          <w:bdr w:val="nil"/>
          <w:lang w:val="es-ES_tradnl" w:eastAsia="lt-LT"/>
        </w:rPr>
        <w:t>ios</w:t>
      </w:r>
      <w:r w:rsidRPr="00571153">
        <w:rPr>
          <w:rFonts w:ascii="Tahoma" w:eastAsia="Arial Unicode MS" w:hAnsi="Tahoma" w:cs="Tahoma"/>
          <w:sz w:val="20"/>
          <w:szCs w:val="20"/>
          <w:bdr w:val="nil"/>
          <w:lang w:val="pt-BR" w:eastAsia="lt-LT"/>
        </w:rPr>
        <w:t xml:space="preserve"> CVP IS susirašinėjimo priemonėmis pateikti slaptažodį, su kuriuo perkantysis subjektas galės iššifruoti pateiktą </w:t>
      </w:r>
      <w:r w:rsidRPr="00571153">
        <w:rPr>
          <w:rFonts w:ascii="Tahoma" w:eastAsia="Arial Unicode MS" w:hAnsi="Tahoma" w:cs="Tahoma"/>
          <w:sz w:val="20"/>
          <w:szCs w:val="20"/>
          <w:bdr w:val="nil"/>
          <w:lang w:val="es-ES_tradnl" w:eastAsia="lt-LT"/>
        </w:rPr>
        <w:t>pasi</w:t>
      </w:r>
      <w:r w:rsidRPr="00571153">
        <w:rPr>
          <w:rFonts w:ascii="Tahoma" w:eastAsia="Arial Unicode MS" w:hAnsi="Tahoma" w:cs="Tahoma"/>
          <w:sz w:val="20"/>
          <w:szCs w:val="20"/>
          <w:bdr w:val="nil"/>
          <w:lang w:val="pt-BR" w:eastAsia="lt-LT"/>
        </w:rPr>
        <w:t xml:space="preserve">ūlymą. Iškilus CVP IS </w:t>
      </w:r>
      <w:r w:rsidRPr="00571153">
        <w:rPr>
          <w:rFonts w:ascii="Tahoma" w:eastAsia="Arial Unicode MS" w:hAnsi="Tahoma" w:cs="Tahoma"/>
          <w:color w:val="000000"/>
          <w:sz w:val="20"/>
          <w:szCs w:val="20"/>
          <w:bdr w:val="nil"/>
          <w:lang w:val="pt-BR" w:eastAsia="lt-LT"/>
        </w:rPr>
        <w:t>techninėms problemoms, kai tiekėjas neturi galimybės pateikti slaptažodž</w:t>
      </w:r>
      <w:r w:rsidRPr="00571153">
        <w:rPr>
          <w:rFonts w:ascii="Tahoma" w:eastAsia="Arial Unicode MS" w:hAnsi="Tahoma" w:cs="Tahoma"/>
          <w:color w:val="000000"/>
          <w:sz w:val="20"/>
          <w:szCs w:val="20"/>
          <w:bdr w:val="nil"/>
          <w:lang w:val="it-IT" w:eastAsia="lt-LT"/>
        </w:rPr>
        <w:t>io per CVP IS susira</w:t>
      </w:r>
      <w:r w:rsidRPr="00571153">
        <w:rPr>
          <w:rFonts w:ascii="Tahoma" w:eastAsia="Arial Unicode MS" w:hAnsi="Tahoma" w:cs="Tahoma"/>
          <w:color w:val="000000"/>
          <w:sz w:val="20"/>
          <w:szCs w:val="20"/>
          <w:bdr w:val="nil"/>
          <w:lang w:val="pt-BR" w:eastAsia="lt-LT"/>
        </w:rPr>
        <w:t>šinėjimo priemonę</w:t>
      </w:r>
      <w:r w:rsidRPr="00571153">
        <w:rPr>
          <w:rFonts w:ascii="Tahoma" w:eastAsia="Arial Unicode MS" w:hAnsi="Tahoma" w:cs="Tahoma"/>
          <w:color w:val="000000"/>
          <w:sz w:val="20"/>
          <w:szCs w:val="20"/>
          <w:bdr w:val="nil"/>
          <w:lang w:val="nl-NL" w:eastAsia="lt-LT"/>
        </w:rPr>
        <w:t>, tiek</w:t>
      </w:r>
      <w:r w:rsidRPr="00571153">
        <w:rPr>
          <w:rFonts w:ascii="Tahoma" w:eastAsia="Arial Unicode MS" w:hAnsi="Tahoma" w:cs="Tahoma"/>
          <w:color w:val="000000"/>
          <w:sz w:val="20"/>
          <w:szCs w:val="20"/>
          <w:bdr w:val="nil"/>
          <w:lang w:val="pt-BR" w:eastAsia="lt-LT"/>
        </w:rPr>
        <w:t>ėjas turi teisę slaptažodį pateikti kitomis priemonė</w:t>
      </w:r>
      <w:r w:rsidRPr="00571153">
        <w:rPr>
          <w:rFonts w:ascii="Tahoma" w:eastAsia="Arial Unicode MS" w:hAnsi="Tahoma" w:cs="Tahoma"/>
          <w:color w:val="000000"/>
          <w:sz w:val="20"/>
          <w:szCs w:val="20"/>
          <w:bdr w:val="nil"/>
          <w:lang w:val="it-IT" w:eastAsia="lt-LT"/>
        </w:rPr>
        <w:t>mis pasirinktinai: perkančiojo subjekto</w:t>
      </w:r>
      <w:r w:rsidRPr="00571153">
        <w:rPr>
          <w:rFonts w:ascii="Tahoma" w:eastAsia="Arial Unicode MS" w:hAnsi="Tahoma" w:cs="Tahoma"/>
          <w:color w:val="000000"/>
          <w:sz w:val="20"/>
          <w:szCs w:val="20"/>
          <w:bdr w:val="nil"/>
          <w:lang w:val="pt-BR" w:eastAsia="lt-LT"/>
        </w:rPr>
        <w:t xml:space="preserve"> oficialiu elektroniniu paštu, faksu arba raštu. Tokiu atveju tiekė</w:t>
      </w:r>
      <w:r w:rsidRPr="00571153">
        <w:rPr>
          <w:rFonts w:ascii="Tahoma" w:eastAsia="Arial Unicode MS" w:hAnsi="Tahoma" w:cs="Tahoma"/>
          <w:color w:val="000000"/>
          <w:sz w:val="20"/>
          <w:szCs w:val="20"/>
          <w:bdr w:val="nil"/>
          <w:lang w:val="es-ES_tradnl" w:eastAsia="lt-LT"/>
        </w:rPr>
        <w:t>jas tur</w:t>
      </w:r>
      <w:r w:rsidRPr="00571153">
        <w:rPr>
          <w:rFonts w:ascii="Tahoma" w:eastAsia="Arial Unicode MS" w:hAnsi="Tahoma" w:cs="Tahoma"/>
          <w:color w:val="000000"/>
          <w:sz w:val="20"/>
          <w:szCs w:val="20"/>
          <w:bdr w:val="nil"/>
          <w:lang w:val="pt-BR" w:eastAsia="lt-LT"/>
        </w:rPr>
        <w:t xml:space="preserve">ėtų būti aktyvus ir įsitikinti, kad pateiktas slaptažodis laiku pasiekė adresatą (pavyzdžiui, susisiekęs su perkančiuoju subjektu oficialiu jos telefonu ir (arba) kitais būdais). </w:t>
      </w:r>
    </w:p>
    <w:p w14:paraId="7A3D3857" w14:textId="3B2270AD" w:rsidR="00571153" w:rsidRPr="00571153" w:rsidRDefault="00571153" w:rsidP="00571153">
      <w:pPr>
        <w:numPr>
          <w:ilvl w:val="1"/>
          <w:numId w:val="28"/>
        </w:numPr>
        <w:pBdr>
          <w:top w:val="nil"/>
          <w:left w:val="nil"/>
          <w:bottom w:val="nil"/>
          <w:right w:val="nil"/>
          <w:between w:val="nil"/>
          <w:bar w:val="nil"/>
        </w:pBdr>
        <w:tabs>
          <w:tab w:val="left" w:pos="567"/>
          <w:tab w:val="left" w:pos="993"/>
        </w:tabs>
        <w:suppressAutoHyphens/>
        <w:spacing w:after="40" w:line="240" w:lineRule="auto"/>
        <w:ind w:left="0" w:firstLine="0"/>
        <w:jc w:val="both"/>
        <w:rPr>
          <w:rFonts w:ascii="Tahoma" w:eastAsia="Arial Unicode MS" w:hAnsi="Tahoma" w:cs="Tahoma"/>
          <w:color w:val="000000"/>
          <w:sz w:val="20"/>
          <w:szCs w:val="20"/>
          <w:bdr w:val="nil"/>
          <w:lang w:val="pt-BR" w:eastAsia="lt-LT"/>
        </w:rPr>
      </w:pPr>
      <w:r w:rsidRPr="00571153">
        <w:rPr>
          <w:rFonts w:ascii="Tahoma" w:eastAsia="Arial Unicode MS" w:hAnsi="Tahoma" w:cs="Tahoma"/>
          <w:color w:val="000000"/>
          <w:sz w:val="20"/>
          <w:szCs w:val="20"/>
          <w:bdr w:val="nil"/>
          <w:lang w:val="pt-BR" w:eastAsia="lt-LT"/>
        </w:rPr>
        <w:t xml:space="preserve">Tiekėjui užšifravus visą </w:t>
      </w:r>
      <w:r w:rsidRPr="00571153">
        <w:rPr>
          <w:rFonts w:ascii="Tahoma" w:eastAsia="Arial Unicode MS" w:hAnsi="Tahoma" w:cs="Tahoma"/>
          <w:color w:val="000000"/>
          <w:sz w:val="20"/>
          <w:szCs w:val="20"/>
          <w:bdr w:val="nil"/>
          <w:lang w:val="es-ES_tradnl" w:eastAsia="lt-LT"/>
        </w:rPr>
        <w:t>pasi</w:t>
      </w:r>
      <w:r w:rsidRPr="00571153">
        <w:rPr>
          <w:rFonts w:ascii="Tahoma" w:eastAsia="Arial Unicode MS" w:hAnsi="Tahoma" w:cs="Tahoma"/>
          <w:color w:val="000000"/>
          <w:sz w:val="20"/>
          <w:szCs w:val="20"/>
          <w:bdr w:val="nil"/>
          <w:lang w:val="pt-BR" w:eastAsia="lt-LT"/>
        </w:rPr>
        <w:t>ūlymą ir iki pirminio susipažinimo su CVP IS priemonė</w:t>
      </w:r>
      <w:r w:rsidRPr="00571153">
        <w:rPr>
          <w:rFonts w:ascii="Tahoma" w:eastAsia="Arial Unicode MS" w:hAnsi="Tahoma" w:cs="Tahoma"/>
          <w:color w:val="000000"/>
          <w:sz w:val="20"/>
          <w:szCs w:val="20"/>
          <w:bdr w:val="nil"/>
          <w:lang w:val="pt-PT" w:eastAsia="lt-LT"/>
        </w:rPr>
        <w:t>mis pateiktais pasi</w:t>
      </w:r>
      <w:r w:rsidRPr="00571153">
        <w:rPr>
          <w:rFonts w:ascii="Tahoma" w:eastAsia="Arial Unicode MS" w:hAnsi="Tahoma" w:cs="Tahoma"/>
          <w:color w:val="000000"/>
          <w:sz w:val="20"/>
          <w:szCs w:val="20"/>
          <w:bdr w:val="nil"/>
          <w:lang w:val="pt-BR" w:eastAsia="lt-LT"/>
        </w:rPr>
        <w:t>ū</w:t>
      </w:r>
      <w:r w:rsidRPr="00571153">
        <w:rPr>
          <w:rFonts w:ascii="Tahoma" w:eastAsia="Arial Unicode MS" w:hAnsi="Tahoma" w:cs="Tahoma"/>
          <w:color w:val="000000"/>
          <w:sz w:val="20"/>
          <w:szCs w:val="20"/>
          <w:bdr w:val="nil"/>
          <w:lang w:val="pt-PT" w:eastAsia="lt-LT"/>
        </w:rPr>
        <w:t>lymais proced</w:t>
      </w:r>
      <w:r w:rsidRPr="00571153">
        <w:rPr>
          <w:rFonts w:ascii="Tahoma" w:eastAsia="Arial Unicode MS" w:hAnsi="Tahoma" w:cs="Tahoma"/>
          <w:color w:val="000000"/>
          <w:sz w:val="20"/>
          <w:szCs w:val="20"/>
          <w:bdr w:val="nil"/>
          <w:lang w:val="pt-BR" w:eastAsia="lt-LT"/>
        </w:rPr>
        <w:t>ū</w:t>
      </w:r>
      <w:r w:rsidRPr="00571153">
        <w:rPr>
          <w:rFonts w:ascii="Tahoma" w:eastAsia="Arial Unicode MS" w:hAnsi="Tahoma" w:cs="Tahoma"/>
          <w:color w:val="000000"/>
          <w:sz w:val="20"/>
          <w:szCs w:val="20"/>
          <w:bdr w:val="nil"/>
          <w:lang w:val="pt-PT" w:eastAsia="lt-LT"/>
        </w:rPr>
        <w:t>ros (pos</w:t>
      </w:r>
      <w:r w:rsidRPr="00571153">
        <w:rPr>
          <w:rFonts w:ascii="Tahoma" w:eastAsia="Arial Unicode MS" w:hAnsi="Tahoma" w:cs="Tahoma"/>
          <w:color w:val="000000"/>
          <w:sz w:val="20"/>
          <w:szCs w:val="20"/>
          <w:bdr w:val="nil"/>
          <w:lang w:val="pt-BR" w:eastAsia="lt-LT"/>
        </w:rPr>
        <w:t>ėdž</w:t>
      </w:r>
      <w:r w:rsidRPr="00571153">
        <w:rPr>
          <w:rFonts w:ascii="Tahoma" w:eastAsia="Arial Unicode MS" w:hAnsi="Tahoma" w:cs="Tahoma"/>
          <w:color w:val="000000"/>
          <w:sz w:val="20"/>
          <w:szCs w:val="20"/>
          <w:bdr w:val="nil"/>
          <w:lang w:val="it-IT" w:eastAsia="lt-LT"/>
        </w:rPr>
        <w:t>io) prad</w:t>
      </w:r>
      <w:r w:rsidRPr="00571153">
        <w:rPr>
          <w:rFonts w:ascii="Tahoma" w:eastAsia="Arial Unicode MS" w:hAnsi="Tahoma" w:cs="Tahoma"/>
          <w:color w:val="000000"/>
          <w:sz w:val="20"/>
          <w:szCs w:val="20"/>
          <w:bdr w:val="nil"/>
          <w:lang w:val="pt-BR" w:eastAsia="lt-LT"/>
        </w:rPr>
        <w:t>žios nepateikus (dėl jo paties kaltė</w:t>
      </w:r>
      <w:r w:rsidRPr="00571153">
        <w:rPr>
          <w:rFonts w:ascii="Tahoma" w:eastAsia="Arial Unicode MS" w:hAnsi="Tahoma" w:cs="Tahoma"/>
          <w:color w:val="000000"/>
          <w:sz w:val="20"/>
          <w:szCs w:val="20"/>
          <w:bdr w:val="nil"/>
          <w:lang w:val="nl-NL" w:eastAsia="lt-LT"/>
        </w:rPr>
        <w:t>s) slapta</w:t>
      </w:r>
      <w:r w:rsidRPr="00571153">
        <w:rPr>
          <w:rFonts w:ascii="Tahoma" w:eastAsia="Arial Unicode MS" w:hAnsi="Tahoma" w:cs="Tahoma"/>
          <w:color w:val="000000"/>
          <w:sz w:val="20"/>
          <w:szCs w:val="20"/>
          <w:bdr w:val="nil"/>
          <w:lang w:val="pt-BR" w:eastAsia="lt-LT"/>
        </w:rPr>
        <w:t xml:space="preserve">žodžio arba pateikus neteisingą slaptažodį, kuriuo naudodamasi </w:t>
      </w:r>
      <w:r w:rsidR="00AB0FE4">
        <w:rPr>
          <w:rFonts w:ascii="Tahoma" w:eastAsia="Arial Unicode MS" w:hAnsi="Tahoma" w:cs="Tahoma"/>
          <w:color w:val="000000"/>
          <w:sz w:val="20"/>
          <w:szCs w:val="20"/>
          <w:bdr w:val="nil"/>
          <w:lang w:val="pt-BR" w:eastAsia="lt-LT"/>
        </w:rPr>
        <w:t>P</w:t>
      </w:r>
      <w:r w:rsidRPr="00571153">
        <w:rPr>
          <w:rFonts w:ascii="Tahoma" w:eastAsia="Arial Unicode MS" w:hAnsi="Tahoma" w:cs="Tahoma"/>
          <w:color w:val="000000"/>
          <w:sz w:val="20"/>
          <w:szCs w:val="20"/>
          <w:bdr w:val="nil"/>
          <w:lang w:val="pt-BR" w:eastAsia="lt-LT"/>
        </w:rPr>
        <w:t>erkantysis subjektas negalė</w:t>
      </w:r>
      <w:r w:rsidRPr="00571153">
        <w:rPr>
          <w:rFonts w:ascii="Tahoma" w:eastAsia="Arial Unicode MS" w:hAnsi="Tahoma" w:cs="Tahoma"/>
          <w:color w:val="000000"/>
          <w:sz w:val="20"/>
          <w:szCs w:val="20"/>
          <w:bdr w:val="nil"/>
          <w:lang w:val="da-DK" w:eastAsia="lt-LT"/>
        </w:rPr>
        <w:t>jo i</w:t>
      </w:r>
      <w:r w:rsidRPr="00571153">
        <w:rPr>
          <w:rFonts w:ascii="Tahoma" w:eastAsia="Arial Unicode MS" w:hAnsi="Tahoma" w:cs="Tahoma"/>
          <w:color w:val="000000"/>
          <w:sz w:val="20"/>
          <w:szCs w:val="20"/>
          <w:bdr w:val="nil"/>
          <w:lang w:val="pt-BR" w:eastAsia="lt-LT"/>
        </w:rPr>
        <w:t>šš</w:t>
      </w:r>
      <w:r w:rsidRPr="00571153">
        <w:rPr>
          <w:rFonts w:ascii="Tahoma" w:eastAsia="Arial Unicode MS" w:hAnsi="Tahoma" w:cs="Tahoma"/>
          <w:color w:val="000000"/>
          <w:sz w:val="20"/>
          <w:szCs w:val="20"/>
          <w:bdr w:val="nil"/>
          <w:lang w:val="it-IT" w:eastAsia="lt-LT"/>
        </w:rPr>
        <w:t>ifruoti pasi</w:t>
      </w:r>
      <w:r w:rsidRPr="00571153">
        <w:rPr>
          <w:rFonts w:ascii="Tahoma" w:eastAsia="Arial Unicode MS" w:hAnsi="Tahoma" w:cs="Tahoma"/>
          <w:color w:val="000000"/>
          <w:sz w:val="20"/>
          <w:szCs w:val="20"/>
          <w:bdr w:val="nil"/>
          <w:lang w:val="pt-BR" w:eastAsia="lt-LT"/>
        </w:rPr>
        <w:t>ū</w:t>
      </w:r>
      <w:r w:rsidRPr="00571153">
        <w:rPr>
          <w:rFonts w:ascii="Tahoma" w:eastAsia="Arial Unicode MS" w:hAnsi="Tahoma" w:cs="Tahoma"/>
          <w:color w:val="000000"/>
          <w:sz w:val="20"/>
          <w:szCs w:val="20"/>
          <w:bdr w:val="nil"/>
          <w:lang w:val="es-ES_tradnl" w:eastAsia="lt-LT"/>
        </w:rPr>
        <w:t>lymo, pasi</w:t>
      </w:r>
      <w:r w:rsidRPr="00571153">
        <w:rPr>
          <w:rFonts w:ascii="Tahoma" w:eastAsia="Arial Unicode MS" w:hAnsi="Tahoma" w:cs="Tahoma"/>
          <w:color w:val="000000"/>
          <w:sz w:val="20"/>
          <w:szCs w:val="20"/>
          <w:bdr w:val="nil"/>
          <w:lang w:val="pt-BR" w:eastAsia="lt-LT"/>
        </w:rPr>
        <w:t>ūlymas laikomas nepateiktu ir nėra vertinamas. Jeigu nurodytu atveju tiekė</w:t>
      </w:r>
      <w:r w:rsidRPr="00571153">
        <w:rPr>
          <w:rFonts w:ascii="Tahoma" w:eastAsia="Arial Unicode MS" w:hAnsi="Tahoma" w:cs="Tahoma"/>
          <w:color w:val="000000"/>
          <w:sz w:val="20"/>
          <w:szCs w:val="20"/>
          <w:bdr w:val="nil"/>
          <w:lang w:val="es-ES_tradnl" w:eastAsia="lt-LT"/>
        </w:rPr>
        <w:t>jas u</w:t>
      </w:r>
      <w:r w:rsidRPr="00571153">
        <w:rPr>
          <w:rFonts w:ascii="Tahoma" w:eastAsia="Arial Unicode MS" w:hAnsi="Tahoma" w:cs="Tahoma"/>
          <w:color w:val="000000"/>
          <w:sz w:val="20"/>
          <w:szCs w:val="20"/>
          <w:bdr w:val="nil"/>
          <w:lang w:val="pt-BR" w:eastAsia="lt-LT"/>
        </w:rPr>
        <w:t xml:space="preserve">žšifravo tik pasiūlymo dokumentą, kuriame nurodyta pasiūlymo kaina, o kitus pasiūlymo dokumentus pateikė </w:t>
      </w:r>
      <w:r w:rsidRPr="00571153">
        <w:rPr>
          <w:rFonts w:ascii="Tahoma" w:eastAsia="Arial Unicode MS" w:hAnsi="Tahoma" w:cs="Tahoma"/>
          <w:color w:val="000000"/>
          <w:sz w:val="20"/>
          <w:szCs w:val="20"/>
          <w:bdr w:val="nil"/>
          <w:lang w:val="de-DE" w:eastAsia="lt-LT"/>
        </w:rPr>
        <w:t>neu</w:t>
      </w:r>
      <w:r w:rsidRPr="00571153">
        <w:rPr>
          <w:rFonts w:ascii="Tahoma" w:eastAsia="Arial Unicode MS" w:hAnsi="Tahoma" w:cs="Tahoma"/>
          <w:color w:val="000000"/>
          <w:sz w:val="20"/>
          <w:szCs w:val="20"/>
          <w:bdr w:val="nil"/>
          <w:lang w:val="pt-BR" w:eastAsia="lt-LT"/>
        </w:rPr>
        <w:t xml:space="preserve">žšifruotus – </w:t>
      </w:r>
      <w:r w:rsidRPr="00571153">
        <w:rPr>
          <w:rFonts w:ascii="Tahoma" w:eastAsia="Arial Unicode MS" w:hAnsi="Tahoma" w:cs="Tahoma"/>
          <w:color w:val="000000"/>
          <w:sz w:val="20"/>
          <w:szCs w:val="20"/>
          <w:bdr w:val="nil"/>
          <w:lang w:val="nl-NL" w:eastAsia="lt-LT"/>
        </w:rPr>
        <w:t>perkantysis subjektas</w:t>
      </w:r>
      <w:r w:rsidRPr="00571153">
        <w:rPr>
          <w:rFonts w:ascii="Tahoma" w:eastAsia="Arial Unicode MS" w:hAnsi="Tahoma" w:cs="Tahoma"/>
          <w:color w:val="000000"/>
          <w:sz w:val="20"/>
          <w:szCs w:val="20"/>
          <w:bdr w:val="nil"/>
          <w:lang w:val="pt-BR" w:eastAsia="lt-LT"/>
        </w:rPr>
        <w:t xml:space="preserve"> tiekė</w:t>
      </w:r>
      <w:r w:rsidRPr="00571153">
        <w:rPr>
          <w:rFonts w:ascii="Tahoma" w:eastAsia="Arial Unicode MS" w:hAnsi="Tahoma" w:cs="Tahoma"/>
          <w:color w:val="000000"/>
          <w:sz w:val="20"/>
          <w:szCs w:val="20"/>
          <w:bdr w:val="nil"/>
          <w:lang w:val="es-ES_tradnl" w:eastAsia="lt-LT"/>
        </w:rPr>
        <w:t>jo pasi</w:t>
      </w:r>
      <w:r w:rsidRPr="00571153">
        <w:rPr>
          <w:rFonts w:ascii="Tahoma" w:eastAsia="Arial Unicode MS" w:hAnsi="Tahoma" w:cs="Tahoma"/>
          <w:color w:val="000000"/>
          <w:sz w:val="20"/>
          <w:szCs w:val="20"/>
          <w:bdr w:val="nil"/>
          <w:lang w:val="pt-BR" w:eastAsia="lt-LT"/>
        </w:rPr>
        <w:t xml:space="preserve">ūlymą atmeta kaip neatitinkantį pirkimo dokumentuose nustatytų reikalavimų </w:t>
      </w:r>
      <w:r w:rsidRPr="00571153">
        <w:rPr>
          <w:rFonts w:ascii="Tahoma" w:eastAsia="Arial Unicode MS" w:hAnsi="Tahoma" w:cs="Tahoma"/>
          <w:color w:val="000000"/>
          <w:sz w:val="20"/>
          <w:szCs w:val="20"/>
          <w:bdr w:val="nil"/>
          <w:lang w:val="nl-NL" w:eastAsia="lt-LT"/>
        </w:rPr>
        <w:t>(tiek</w:t>
      </w:r>
      <w:r w:rsidRPr="00571153">
        <w:rPr>
          <w:rFonts w:ascii="Tahoma" w:eastAsia="Arial Unicode MS" w:hAnsi="Tahoma" w:cs="Tahoma"/>
          <w:color w:val="000000"/>
          <w:sz w:val="20"/>
          <w:szCs w:val="20"/>
          <w:bdr w:val="nil"/>
          <w:lang w:val="pt-BR" w:eastAsia="lt-LT"/>
        </w:rPr>
        <w:t xml:space="preserve">ėjas nepateikė </w:t>
      </w:r>
      <w:r w:rsidRPr="00571153">
        <w:rPr>
          <w:rFonts w:ascii="Tahoma" w:eastAsia="Arial Unicode MS" w:hAnsi="Tahoma" w:cs="Tahoma"/>
          <w:color w:val="000000"/>
          <w:sz w:val="20"/>
          <w:szCs w:val="20"/>
          <w:bdr w:val="nil"/>
          <w:lang w:val="es-ES_tradnl" w:eastAsia="lt-LT"/>
        </w:rPr>
        <w:t>pasi</w:t>
      </w:r>
      <w:r w:rsidRPr="00571153">
        <w:rPr>
          <w:rFonts w:ascii="Tahoma" w:eastAsia="Arial Unicode MS" w:hAnsi="Tahoma" w:cs="Tahoma"/>
          <w:color w:val="000000"/>
          <w:sz w:val="20"/>
          <w:szCs w:val="20"/>
          <w:bdr w:val="nil"/>
          <w:lang w:val="pt-BR" w:eastAsia="lt-LT"/>
        </w:rPr>
        <w:t>ūlymo kainos).</w:t>
      </w:r>
    </w:p>
    <w:p w14:paraId="19A76E2C" w14:textId="77777777" w:rsidR="00571153" w:rsidRPr="00571153" w:rsidRDefault="00571153" w:rsidP="00571153">
      <w:pPr>
        <w:pBdr>
          <w:top w:val="nil"/>
          <w:left w:val="nil"/>
          <w:bottom w:val="nil"/>
          <w:right w:val="nil"/>
          <w:between w:val="nil"/>
          <w:bar w:val="nil"/>
        </w:pBdr>
        <w:suppressAutoHyphens/>
        <w:spacing w:after="40" w:line="240" w:lineRule="auto"/>
        <w:jc w:val="center"/>
        <w:rPr>
          <w:rFonts w:ascii="Tahoma" w:eastAsia="Arial Unicode MS" w:hAnsi="Tahoma" w:cs="Tahoma"/>
          <w:color w:val="000000"/>
          <w:sz w:val="20"/>
          <w:szCs w:val="20"/>
          <w:bdr w:val="nil"/>
          <w:lang w:val="pt-BR" w:eastAsia="lt-LT"/>
        </w:rPr>
      </w:pPr>
    </w:p>
    <w:p w14:paraId="473A5E88" w14:textId="77777777" w:rsidR="00571153" w:rsidRPr="00B17463" w:rsidRDefault="00571153" w:rsidP="00571153">
      <w:pPr>
        <w:pBdr>
          <w:top w:val="nil"/>
          <w:left w:val="nil"/>
          <w:bottom w:val="nil"/>
          <w:right w:val="nil"/>
          <w:between w:val="nil"/>
          <w:bar w:val="nil"/>
        </w:pBdr>
        <w:spacing w:after="0" w:line="240" w:lineRule="auto"/>
        <w:jc w:val="center"/>
        <w:outlineLvl w:val="0"/>
        <w:rPr>
          <w:rFonts w:ascii="Tahoma" w:eastAsia="Arial Unicode MS" w:hAnsi="Tahoma" w:cs="Tahoma"/>
          <w:b/>
          <w:bCs/>
          <w:caps/>
          <w:spacing w:val="4"/>
          <w:sz w:val="20"/>
          <w:szCs w:val="20"/>
          <w:bdr w:val="nil"/>
          <w:lang w:eastAsia="lt-LT"/>
        </w:rPr>
      </w:pPr>
      <w:r w:rsidRPr="00B17463">
        <w:rPr>
          <w:rFonts w:ascii="Tahoma" w:eastAsia="Arial Unicode MS" w:hAnsi="Tahoma" w:cs="Tahoma"/>
          <w:b/>
          <w:bCs/>
          <w:caps/>
          <w:spacing w:val="4"/>
          <w:sz w:val="20"/>
          <w:szCs w:val="20"/>
          <w:bdr w:val="nil"/>
          <w:lang w:eastAsia="lt-LT"/>
        </w:rPr>
        <w:t>8. PASIŪLYMŲ GALIOJIMO UŽTIKRINIMAS</w:t>
      </w:r>
    </w:p>
    <w:p w14:paraId="25496B5D" w14:textId="77777777" w:rsidR="00571153" w:rsidRPr="00B17463" w:rsidRDefault="00571153" w:rsidP="00571153">
      <w:pPr>
        <w:numPr>
          <w:ilvl w:val="0"/>
          <w:numId w:val="24"/>
        </w:numPr>
        <w:pBdr>
          <w:top w:val="nil"/>
          <w:left w:val="nil"/>
          <w:bottom w:val="nil"/>
          <w:right w:val="nil"/>
          <w:between w:val="nil"/>
          <w:bar w:val="nil"/>
        </w:pBdr>
        <w:tabs>
          <w:tab w:val="left" w:pos="426"/>
          <w:tab w:val="left" w:pos="720"/>
        </w:tabs>
        <w:suppressAutoHyphens/>
        <w:spacing w:after="40" w:line="240" w:lineRule="auto"/>
        <w:ind w:left="0" w:firstLine="284"/>
        <w:jc w:val="both"/>
        <w:rPr>
          <w:rFonts w:ascii="Tahoma" w:eastAsia="Arial Unicode MS" w:hAnsi="Tahoma" w:cs="Tahoma"/>
          <w:b/>
          <w:bCs/>
          <w:sz w:val="20"/>
          <w:szCs w:val="20"/>
          <w:bdr w:val="nil"/>
          <w:lang w:eastAsia="lt-LT"/>
        </w:rPr>
      </w:pPr>
      <w:r w:rsidRPr="00B17463">
        <w:rPr>
          <w:rFonts w:ascii="Tahoma" w:eastAsia="Arial Unicode MS" w:hAnsi="Tahoma" w:cs="Tahoma"/>
          <w:sz w:val="20"/>
          <w:szCs w:val="20"/>
          <w:bdr w:val="nil"/>
          <w:lang w:eastAsia="lt-LT"/>
        </w:rPr>
        <w:t xml:space="preserve"> Pasiūlymo galiojimo </w:t>
      </w:r>
      <w:proofErr w:type="spellStart"/>
      <w:r w:rsidRPr="00B17463">
        <w:rPr>
          <w:rFonts w:ascii="Tahoma" w:eastAsia="Arial Unicode MS" w:hAnsi="Tahoma" w:cs="Tahoma"/>
          <w:sz w:val="20"/>
          <w:szCs w:val="20"/>
          <w:bdr w:val="nil"/>
          <w:lang w:eastAsia="lt-LT"/>
        </w:rPr>
        <w:t>užtikrininimas</w:t>
      </w:r>
      <w:proofErr w:type="spellEnd"/>
      <w:r w:rsidRPr="00B17463">
        <w:rPr>
          <w:rFonts w:ascii="Tahoma" w:eastAsia="Arial Unicode MS" w:hAnsi="Tahoma" w:cs="Tahoma"/>
          <w:sz w:val="20"/>
          <w:szCs w:val="20"/>
          <w:bdr w:val="nil"/>
          <w:lang w:eastAsia="lt-LT"/>
        </w:rPr>
        <w:t xml:space="preserve"> nereikalaujamas.</w:t>
      </w:r>
    </w:p>
    <w:p w14:paraId="0CA88E1A" w14:textId="77777777" w:rsidR="00571153" w:rsidRPr="00B17463" w:rsidRDefault="00571153" w:rsidP="00571153">
      <w:pPr>
        <w:pBdr>
          <w:top w:val="nil"/>
          <w:left w:val="nil"/>
          <w:bottom w:val="nil"/>
          <w:right w:val="nil"/>
          <w:between w:val="nil"/>
          <w:bar w:val="nil"/>
        </w:pBdr>
        <w:suppressAutoHyphens/>
        <w:spacing w:after="40" w:line="240" w:lineRule="auto"/>
        <w:ind w:left="709"/>
        <w:jc w:val="both"/>
        <w:rPr>
          <w:rFonts w:ascii="Tahoma" w:eastAsia="Arial Unicode MS" w:hAnsi="Tahoma" w:cs="Tahoma"/>
          <w:sz w:val="20"/>
          <w:szCs w:val="20"/>
          <w:bdr w:val="nil"/>
          <w:lang w:eastAsia="lt-LT"/>
        </w:rPr>
      </w:pPr>
    </w:p>
    <w:p w14:paraId="39604194" w14:textId="77777777" w:rsidR="00571153" w:rsidRPr="00B17463" w:rsidRDefault="00571153" w:rsidP="00571153">
      <w:pPr>
        <w:pBdr>
          <w:top w:val="nil"/>
          <w:left w:val="nil"/>
          <w:bottom w:val="nil"/>
          <w:right w:val="nil"/>
          <w:between w:val="nil"/>
          <w:bar w:val="nil"/>
        </w:pBdr>
        <w:spacing w:after="0" w:line="240" w:lineRule="auto"/>
        <w:jc w:val="center"/>
        <w:outlineLvl w:val="0"/>
        <w:rPr>
          <w:rFonts w:ascii="Tahoma" w:eastAsia="Arial Unicode MS" w:hAnsi="Tahoma" w:cs="Tahoma"/>
          <w:b/>
          <w:bCs/>
          <w:caps/>
          <w:spacing w:val="4"/>
          <w:sz w:val="20"/>
          <w:szCs w:val="20"/>
          <w:bdr w:val="nil"/>
          <w:lang w:eastAsia="lt-LT"/>
        </w:rPr>
      </w:pPr>
      <w:r w:rsidRPr="00B17463">
        <w:rPr>
          <w:rFonts w:ascii="Tahoma" w:eastAsia="Arial Unicode MS" w:hAnsi="Tahoma" w:cs="Tahoma"/>
          <w:b/>
          <w:bCs/>
          <w:caps/>
          <w:spacing w:val="4"/>
          <w:sz w:val="20"/>
          <w:szCs w:val="20"/>
          <w:bdr w:val="nil"/>
          <w:lang w:eastAsia="lt-LT"/>
        </w:rPr>
        <w:t>9. PIRKIMO DOKUMENTŲ PAAIŠKINIMAS IR PATIKSLINIMAS</w:t>
      </w:r>
    </w:p>
    <w:p w14:paraId="3CC0A534" w14:textId="77777777" w:rsidR="00571153" w:rsidRPr="00B17463" w:rsidRDefault="00571153" w:rsidP="00571153">
      <w:pPr>
        <w:pBdr>
          <w:top w:val="nil"/>
          <w:left w:val="nil"/>
          <w:bottom w:val="nil"/>
          <w:right w:val="nil"/>
          <w:between w:val="nil"/>
          <w:bar w:val="nil"/>
        </w:pBdr>
        <w:suppressAutoHyphens/>
        <w:spacing w:after="40" w:line="240" w:lineRule="auto"/>
        <w:jc w:val="both"/>
        <w:rPr>
          <w:rFonts w:ascii="Tahoma" w:eastAsia="Arial Unicode MS" w:hAnsi="Tahoma" w:cs="Tahoma"/>
          <w:color w:val="000000"/>
          <w:sz w:val="20"/>
          <w:szCs w:val="20"/>
          <w:bdr w:val="nil"/>
          <w:lang w:eastAsia="lt-LT"/>
        </w:rPr>
      </w:pPr>
    </w:p>
    <w:p w14:paraId="458E9EF2" w14:textId="77777777" w:rsidR="00571153" w:rsidRPr="00B17463" w:rsidRDefault="00571153" w:rsidP="00571153">
      <w:pPr>
        <w:numPr>
          <w:ilvl w:val="0"/>
          <w:numId w:val="25"/>
        </w:numPr>
        <w:pBdr>
          <w:top w:val="nil"/>
          <w:left w:val="nil"/>
          <w:bottom w:val="nil"/>
          <w:right w:val="nil"/>
          <w:between w:val="nil"/>
          <w:bar w:val="nil"/>
        </w:pBdr>
        <w:tabs>
          <w:tab w:val="left" w:pos="567"/>
        </w:tabs>
        <w:suppressAutoHyphens/>
        <w:spacing w:after="40" w:line="240" w:lineRule="auto"/>
        <w:ind w:left="0" w:firstLine="426"/>
        <w:jc w:val="both"/>
        <w:rPr>
          <w:rFonts w:ascii="Tahoma" w:eastAsia="Arial Unicode MS" w:hAnsi="Tahoma" w:cs="Tahoma"/>
          <w:sz w:val="20"/>
          <w:szCs w:val="20"/>
          <w:bdr w:val="nil"/>
          <w:lang w:eastAsia="lt-LT"/>
        </w:rPr>
      </w:pPr>
      <w:r w:rsidRPr="00B17463">
        <w:rPr>
          <w:rFonts w:ascii="Tahoma" w:eastAsia="Arial Unicode MS" w:hAnsi="Tahoma" w:cs="Tahoma"/>
          <w:sz w:val="20"/>
          <w:szCs w:val="20"/>
          <w:bdr w:val="nil"/>
          <w:lang w:eastAsia="lt-LT"/>
        </w:rPr>
        <w:t xml:space="preserve">Tiekėjas tik CVP IS susirašinėjimo priemonėmis lietuvių kalba gali prašyti, kad perkantysis subjektas paaiškintų ar patikslintų pirkimo dokumentus. </w:t>
      </w:r>
    </w:p>
    <w:p w14:paraId="0B7488B4" w14:textId="77777777" w:rsidR="00571153" w:rsidRPr="00B17463" w:rsidRDefault="00571153" w:rsidP="00571153">
      <w:pPr>
        <w:numPr>
          <w:ilvl w:val="0"/>
          <w:numId w:val="25"/>
        </w:numPr>
        <w:pBdr>
          <w:top w:val="nil"/>
          <w:left w:val="nil"/>
          <w:bottom w:val="nil"/>
          <w:right w:val="nil"/>
          <w:between w:val="nil"/>
          <w:bar w:val="nil"/>
        </w:pBdr>
        <w:tabs>
          <w:tab w:val="left" w:pos="567"/>
          <w:tab w:val="left" w:pos="630"/>
        </w:tabs>
        <w:suppressAutoHyphens/>
        <w:spacing w:after="40" w:line="240" w:lineRule="auto"/>
        <w:ind w:left="0" w:firstLine="426"/>
        <w:jc w:val="both"/>
        <w:rPr>
          <w:rFonts w:ascii="Tahoma" w:eastAsia="Arial Unicode MS" w:hAnsi="Tahoma" w:cs="Tahoma"/>
          <w:sz w:val="20"/>
          <w:szCs w:val="20"/>
          <w:bdr w:val="nil"/>
          <w:lang w:eastAsia="lt-LT"/>
        </w:rPr>
      </w:pPr>
      <w:r w:rsidRPr="00B17463">
        <w:rPr>
          <w:rFonts w:ascii="Tahoma" w:eastAsia="Arial Unicode MS" w:hAnsi="Tahoma" w:cs="Tahoma"/>
          <w:sz w:val="20"/>
          <w:szCs w:val="20"/>
          <w:bdr w:val="nil"/>
          <w:lang w:eastAsia="lt-LT"/>
        </w:rPr>
        <w:t>Perkantysis subjektas atsako tik CVP IS susirašinėjimo priemonėmis į kiekvieną tiekėjo rašytinį prašymą dėl pirkimo dokumentų, jei prašymas yra pateiktas likus ne mažiau kaip 3 dienoms iki pasiūlymų pateikimo termino pabaigos.</w:t>
      </w:r>
    </w:p>
    <w:p w14:paraId="10AD0C41" w14:textId="77777777" w:rsidR="00571153" w:rsidRPr="00B17463" w:rsidRDefault="00571153" w:rsidP="00571153">
      <w:pPr>
        <w:numPr>
          <w:ilvl w:val="0"/>
          <w:numId w:val="25"/>
        </w:numPr>
        <w:pBdr>
          <w:top w:val="nil"/>
          <w:left w:val="nil"/>
          <w:bottom w:val="nil"/>
          <w:right w:val="nil"/>
          <w:between w:val="nil"/>
          <w:bar w:val="nil"/>
        </w:pBdr>
        <w:tabs>
          <w:tab w:val="left" w:pos="567"/>
          <w:tab w:val="left" w:pos="630"/>
        </w:tabs>
        <w:suppressAutoHyphens/>
        <w:spacing w:after="40" w:line="240" w:lineRule="auto"/>
        <w:ind w:left="0" w:firstLine="426"/>
        <w:jc w:val="both"/>
        <w:rPr>
          <w:rFonts w:ascii="Tahoma" w:eastAsia="Arial Unicode MS" w:hAnsi="Tahoma" w:cs="Tahoma"/>
          <w:sz w:val="20"/>
          <w:szCs w:val="20"/>
          <w:bdr w:val="nil"/>
          <w:lang w:eastAsia="lt-LT"/>
        </w:rPr>
      </w:pPr>
      <w:r w:rsidRPr="00B17463">
        <w:rPr>
          <w:rFonts w:ascii="Tahoma" w:eastAsia="Arial Unicode MS" w:hAnsi="Tahoma" w:cs="Tahoma"/>
          <w:sz w:val="20"/>
          <w:szCs w:val="20"/>
          <w:bdr w:val="nil"/>
          <w:lang w:eastAsia="lt-LT"/>
        </w:rPr>
        <w:t>Tiekėjo prašymu (pateiktu tik CVP IS susirašinėjimo priemonėmis) papildomi pirkimo dokumentai (paaiškinimai ar pataisymai) pateikiami CVP IS priemonėmis ne vėliau kaip likus 1 dienai iki pasiūlymų pateikimo termino pabaigos, jei jų paprašyta laiku. Paaiškinimai teikiami per 3 dienas nuo klausimų gavimo dienos. Paaiškinimai ar pataisymai yra neatsiejama pirkimo dokumentų dalis.</w:t>
      </w:r>
    </w:p>
    <w:p w14:paraId="59BBC931" w14:textId="77777777" w:rsidR="00571153" w:rsidRPr="00B17463" w:rsidRDefault="00571153" w:rsidP="00571153">
      <w:pPr>
        <w:numPr>
          <w:ilvl w:val="0"/>
          <w:numId w:val="25"/>
        </w:numPr>
        <w:pBdr>
          <w:top w:val="nil"/>
          <w:left w:val="nil"/>
          <w:bottom w:val="nil"/>
          <w:right w:val="nil"/>
          <w:between w:val="nil"/>
          <w:bar w:val="nil"/>
        </w:pBdr>
        <w:tabs>
          <w:tab w:val="left" w:pos="567"/>
          <w:tab w:val="left" w:pos="630"/>
        </w:tabs>
        <w:suppressAutoHyphens/>
        <w:spacing w:after="40" w:line="240" w:lineRule="auto"/>
        <w:ind w:left="0" w:firstLine="426"/>
        <w:jc w:val="both"/>
        <w:rPr>
          <w:rFonts w:ascii="Tahoma" w:eastAsia="Arial Unicode MS" w:hAnsi="Tahoma" w:cs="Tahoma"/>
          <w:sz w:val="20"/>
          <w:szCs w:val="20"/>
          <w:bdr w:val="nil"/>
          <w:lang w:eastAsia="lt-LT"/>
        </w:rPr>
      </w:pPr>
      <w:r w:rsidRPr="00B17463">
        <w:rPr>
          <w:rFonts w:ascii="Tahoma" w:eastAsia="Arial Unicode MS" w:hAnsi="Tahoma" w:cs="Tahoma"/>
          <w:sz w:val="20"/>
          <w:szCs w:val="20"/>
          <w:bdr w:val="nil"/>
          <w:lang w:eastAsia="lt-LT"/>
        </w:rPr>
        <w:t>Perkantysis subjektas, paaiškindamas ar pataisydamas pirkimo dokumentus, privalo užtikrinti tiekėjų anonimiškumą, t. y. privalo užtikrinti, kad tiekėjas nesužinotų kitų tiekėjų, dalyvaujančių pirkimo procedūrose, pavadinimų ir kitų rekvizitų.</w:t>
      </w:r>
    </w:p>
    <w:p w14:paraId="142243C1" w14:textId="77777777" w:rsidR="00571153" w:rsidRPr="00B17463" w:rsidRDefault="00571153" w:rsidP="00571153">
      <w:pPr>
        <w:numPr>
          <w:ilvl w:val="0"/>
          <w:numId w:val="25"/>
        </w:numPr>
        <w:pBdr>
          <w:top w:val="nil"/>
          <w:left w:val="nil"/>
          <w:bottom w:val="nil"/>
          <w:right w:val="nil"/>
          <w:between w:val="nil"/>
          <w:bar w:val="nil"/>
        </w:pBdr>
        <w:tabs>
          <w:tab w:val="left" w:pos="567"/>
          <w:tab w:val="left" w:pos="630"/>
        </w:tabs>
        <w:suppressAutoHyphens/>
        <w:spacing w:after="40" w:line="240" w:lineRule="auto"/>
        <w:ind w:left="0" w:firstLine="426"/>
        <w:jc w:val="both"/>
        <w:rPr>
          <w:rFonts w:ascii="Tahoma" w:eastAsia="Arial Unicode MS" w:hAnsi="Tahoma" w:cs="Tahoma"/>
          <w:sz w:val="20"/>
          <w:szCs w:val="20"/>
          <w:bdr w:val="nil"/>
          <w:lang w:eastAsia="lt-LT"/>
        </w:rPr>
      </w:pPr>
      <w:r w:rsidRPr="00B17463">
        <w:rPr>
          <w:rFonts w:ascii="Tahoma" w:eastAsia="Arial Unicode MS" w:hAnsi="Tahoma" w:cs="Tahoma"/>
          <w:sz w:val="20"/>
          <w:szCs w:val="20"/>
          <w:bdr w:val="nil"/>
          <w:lang w:eastAsia="lt-LT"/>
        </w:rPr>
        <w:t>Nesibaigus pirkimo pasiūlymų pateikimo terminui, perkantysis subjektas savo iniciatyva gali paaiškinti (pataisyti) pirkimo dokumentus CVP IS priemonėmis. Tokie paaiškinimai (patikslinimai) skelbiami CVP IS priemonėmis ne vėliau kaip likus 1 dienai iki pasiūlymų pateikimo termino pabaigos.</w:t>
      </w:r>
    </w:p>
    <w:p w14:paraId="018E0C9F" w14:textId="77777777" w:rsidR="00571153" w:rsidRPr="00B17463" w:rsidRDefault="00571153" w:rsidP="00571153">
      <w:pPr>
        <w:numPr>
          <w:ilvl w:val="0"/>
          <w:numId w:val="25"/>
        </w:numPr>
        <w:pBdr>
          <w:top w:val="nil"/>
          <w:left w:val="nil"/>
          <w:bottom w:val="nil"/>
          <w:right w:val="nil"/>
          <w:between w:val="nil"/>
          <w:bar w:val="nil"/>
        </w:pBdr>
        <w:tabs>
          <w:tab w:val="left" w:pos="567"/>
          <w:tab w:val="left" w:pos="630"/>
        </w:tabs>
        <w:suppressAutoHyphens/>
        <w:spacing w:after="40" w:line="240" w:lineRule="auto"/>
        <w:ind w:left="0" w:firstLine="426"/>
        <w:jc w:val="both"/>
        <w:rPr>
          <w:rFonts w:ascii="Tahoma" w:eastAsia="Arial Unicode MS" w:hAnsi="Tahoma" w:cs="Tahoma"/>
          <w:sz w:val="20"/>
          <w:szCs w:val="20"/>
          <w:bdr w:val="nil"/>
          <w:lang w:eastAsia="lt-LT"/>
        </w:rPr>
      </w:pPr>
      <w:r w:rsidRPr="00B17463">
        <w:rPr>
          <w:rFonts w:ascii="Tahoma" w:eastAsia="Arial Unicode MS" w:hAnsi="Tahoma" w:cs="Tahoma"/>
          <w:sz w:val="20"/>
          <w:szCs w:val="20"/>
          <w:bdr w:val="nil"/>
          <w:lang w:eastAsia="lt-LT"/>
        </w:rPr>
        <w:t>Tuo atveju, kai pataisoma skelbime apie pirkimą paskelbta informacija (jei taikomas), Perkantysis subjektas privalo paskelbti skelbimo apie pirkimą pataisą ir prireikus pratęsti pasiūlymų pateikimo terminą protingumo kriterijų atitinkančiam terminui, per kurį tiekėjai, rengdami pasiūlymus, galėtų atsižvelgti į patikslinimus.</w:t>
      </w:r>
    </w:p>
    <w:p w14:paraId="4186EA81" w14:textId="77777777" w:rsidR="00571153" w:rsidRPr="00B17463" w:rsidRDefault="00571153" w:rsidP="00571153">
      <w:pPr>
        <w:numPr>
          <w:ilvl w:val="0"/>
          <w:numId w:val="25"/>
        </w:numPr>
        <w:pBdr>
          <w:top w:val="nil"/>
          <w:left w:val="nil"/>
          <w:bottom w:val="nil"/>
          <w:right w:val="nil"/>
          <w:between w:val="nil"/>
          <w:bar w:val="nil"/>
        </w:pBdr>
        <w:tabs>
          <w:tab w:val="left" w:pos="567"/>
          <w:tab w:val="left" w:pos="630"/>
        </w:tabs>
        <w:suppressAutoHyphens/>
        <w:spacing w:after="40" w:line="240" w:lineRule="auto"/>
        <w:ind w:left="0" w:firstLine="426"/>
        <w:jc w:val="both"/>
        <w:rPr>
          <w:rFonts w:ascii="Tahoma" w:eastAsia="Arial Unicode MS" w:hAnsi="Tahoma" w:cs="Tahoma"/>
          <w:sz w:val="20"/>
          <w:szCs w:val="20"/>
          <w:bdr w:val="nil"/>
          <w:lang w:eastAsia="lt-LT"/>
        </w:rPr>
      </w:pPr>
      <w:r w:rsidRPr="00B17463">
        <w:rPr>
          <w:rFonts w:ascii="Tahoma" w:eastAsia="Arial Unicode MS" w:hAnsi="Tahoma" w:cs="Tahoma"/>
          <w:sz w:val="20"/>
          <w:szCs w:val="20"/>
          <w:bdr w:val="nil"/>
          <w:lang w:eastAsia="lt-LT"/>
        </w:rPr>
        <w:t>Bet kokia informacija, konkurso sąlygų paaiškinimai, pranešimai ar kitas Perkančiojo subjekto ir tiekėjo susirašinėjimas yra vykdomas tik CVP IS susirašinėjimo priemonėmis.</w:t>
      </w:r>
    </w:p>
    <w:p w14:paraId="6FDF4049" w14:textId="77777777" w:rsidR="00571153" w:rsidRPr="00B17463" w:rsidRDefault="00571153" w:rsidP="00571153">
      <w:pPr>
        <w:numPr>
          <w:ilvl w:val="0"/>
          <w:numId w:val="25"/>
        </w:numPr>
        <w:pBdr>
          <w:top w:val="nil"/>
          <w:left w:val="nil"/>
          <w:bottom w:val="nil"/>
          <w:right w:val="nil"/>
          <w:between w:val="nil"/>
          <w:bar w:val="nil"/>
        </w:pBdr>
        <w:tabs>
          <w:tab w:val="left" w:pos="567"/>
          <w:tab w:val="left" w:pos="630"/>
        </w:tabs>
        <w:suppressAutoHyphens/>
        <w:spacing w:after="40" w:line="240" w:lineRule="auto"/>
        <w:ind w:left="0" w:firstLine="426"/>
        <w:jc w:val="both"/>
        <w:rPr>
          <w:rFonts w:ascii="Tahoma" w:eastAsia="Arial Unicode MS" w:hAnsi="Tahoma" w:cs="Tahoma"/>
          <w:sz w:val="20"/>
          <w:szCs w:val="20"/>
          <w:bdr w:val="nil"/>
          <w:lang w:eastAsia="lt-LT"/>
        </w:rPr>
      </w:pPr>
      <w:r w:rsidRPr="00B17463">
        <w:rPr>
          <w:rFonts w:ascii="Tahoma" w:eastAsia="Arial Unicode MS" w:hAnsi="Tahoma" w:cs="Tahoma"/>
          <w:sz w:val="20"/>
          <w:szCs w:val="20"/>
          <w:bdr w:val="nil"/>
          <w:lang w:eastAsia="lt-LT"/>
        </w:rPr>
        <w:t>Perkantysis subjektas neketina rengti susitikimų su tiekėjais dėl pirkimo dokumentų paaiškinimų.</w:t>
      </w:r>
    </w:p>
    <w:p w14:paraId="62B22BA0" w14:textId="77777777" w:rsidR="00571153" w:rsidRPr="00B17463" w:rsidRDefault="00571153" w:rsidP="00571153">
      <w:pPr>
        <w:pBdr>
          <w:top w:val="nil"/>
          <w:left w:val="nil"/>
          <w:bottom w:val="nil"/>
          <w:right w:val="nil"/>
          <w:between w:val="nil"/>
          <w:bar w:val="nil"/>
        </w:pBdr>
        <w:suppressAutoHyphens/>
        <w:spacing w:after="40" w:line="240" w:lineRule="auto"/>
        <w:jc w:val="both"/>
        <w:rPr>
          <w:rFonts w:ascii="Tahoma" w:eastAsia="Arial Unicode MS" w:hAnsi="Tahoma" w:cs="Tahoma"/>
          <w:sz w:val="20"/>
          <w:szCs w:val="20"/>
          <w:bdr w:val="nil"/>
          <w:lang w:eastAsia="lt-LT"/>
        </w:rPr>
      </w:pPr>
    </w:p>
    <w:p w14:paraId="684083BF" w14:textId="77777777" w:rsidR="00571153" w:rsidRPr="00B17463" w:rsidRDefault="00571153" w:rsidP="00571153">
      <w:pPr>
        <w:pBdr>
          <w:top w:val="nil"/>
          <w:left w:val="nil"/>
          <w:bottom w:val="nil"/>
          <w:right w:val="nil"/>
          <w:between w:val="nil"/>
          <w:bar w:val="nil"/>
        </w:pBdr>
        <w:spacing w:after="0" w:line="240" w:lineRule="auto"/>
        <w:jc w:val="center"/>
        <w:outlineLvl w:val="0"/>
        <w:rPr>
          <w:rFonts w:ascii="Tahoma" w:eastAsia="Arial Unicode MS" w:hAnsi="Tahoma" w:cs="Tahoma"/>
          <w:b/>
          <w:bCs/>
          <w:caps/>
          <w:spacing w:val="4"/>
          <w:sz w:val="20"/>
          <w:szCs w:val="20"/>
          <w:bdr w:val="nil"/>
          <w:lang w:eastAsia="lt-LT"/>
        </w:rPr>
      </w:pPr>
      <w:r w:rsidRPr="00B17463">
        <w:rPr>
          <w:rFonts w:ascii="Tahoma" w:eastAsia="Arial Unicode MS" w:hAnsi="Tahoma" w:cs="Tahoma"/>
          <w:b/>
          <w:bCs/>
          <w:caps/>
          <w:color w:val="434343"/>
          <w:spacing w:val="4"/>
          <w:sz w:val="20"/>
          <w:szCs w:val="20"/>
          <w:bdr w:val="nil"/>
          <w:lang w:eastAsia="lt-LT"/>
        </w:rPr>
        <w:t>10</w:t>
      </w:r>
      <w:r w:rsidRPr="00B17463">
        <w:rPr>
          <w:rFonts w:ascii="Tahoma" w:eastAsia="Arial Unicode MS" w:hAnsi="Tahoma" w:cs="Tahoma"/>
          <w:b/>
          <w:bCs/>
          <w:caps/>
          <w:spacing w:val="4"/>
          <w:sz w:val="20"/>
          <w:szCs w:val="20"/>
          <w:bdr w:val="nil"/>
          <w:lang w:eastAsia="lt-LT"/>
        </w:rPr>
        <w:t>. PIRMINIO SUSIPAŽINIMO SU CVP IS PRIEMONĖMIS GAUTAIS PASIŪLYMAIS PROCEDŪRA</w:t>
      </w:r>
    </w:p>
    <w:p w14:paraId="0E0B2270" w14:textId="77777777" w:rsidR="00571153" w:rsidRPr="00B17463" w:rsidRDefault="00571153" w:rsidP="00571153">
      <w:pPr>
        <w:pBdr>
          <w:top w:val="nil"/>
          <w:left w:val="nil"/>
          <w:bottom w:val="nil"/>
          <w:right w:val="nil"/>
          <w:between w:val="nil"/>
          <w:bar w:val="nil"/>
        </w:pBdr>
        <w:suppressAutoHyphens/>
        <w:spacing w:after="40" w:line="240" w:lineRule="auto"/>
        <w:jc w:val="both"/>
        <w:rPr>
          <w:rFonts w:ascii="Tahoma" w:eastAsia="Arial Unicode MS" w:hAnsi="Tahoma" w:cs="Tahoma"/>
          <w:color w:val="000000"/>
          <w:sz w:val="20"/>
          <w:szCs w:val="20"/>
          <w:bdr w:val="nil"/>
          <w:lang w:eastAsia="lt-LT"/>
        </w:rPr>
      </w:pPr>
    </w:p>
    <w:p w14:paraId="5C34D351" w14:textId="69977C45" w:rsidR="00571153" w:rsidRPr="00B17463" w:rsidRDefault="00571153" w:rsidP="00571153">
      <w:pPr>
        <w:numPr>
          <w:ilvl w:val="0"/>
          <w:numId w:val="26"/>
        </w:numPr>
        <w:tabs>
          <w:tab w:val="left" w:pos="567"/>
        </w:tabs>
        <w:spacing w:after="0" w:line="240" w:lineRule="auto"/>
        <w:ind w:left="0" w:firstLine="426"/>
        <w:jc w:val="both"/>
        <w:rPr>
          <w:rFonts w:ascii="Tahoma" w:eastAsia="Arial Unicode MS" w:hAnsi="Tahoma" w:cs="Tahoma"/>
          <w:sz w:val="20"/>
          <w:szCs w:val="20"/>
          <w:bdr w:val="nil"/>
          <w:lang w:eastAsia="lt-LT"/>
        </w:rPr>
      </w:pPr>
      <w:r w:rsidRPr="00B17463">
        <w:rPr>
          <w:rFonts w:ascii="Tahoma" w:eastAsia="Arial Unicode MS" w:hAnsi="Tahoma" w:cs="Tahoma"/>
          <w:sz w:val="20"/>
          <w:szCs w:val="20"/>
          <w:bdr w:val="nil"/>
          <w:lang w:eastAsia="lt-LT"/>
        </w:rPr>
        <w:t xml:space="preserve">Su CVP IS priemonėmis teiktais tiekėjų pasiūlymais pirminis susipažinimas vyks elektroniniu būdu, 30 min. po CVP IS nurodytos pasiūlymų pateikimo termino pabaigos. </w:t>
      </w:r>
    </w:p>
    <w:p w14:paraId="719B9FD7" w14:textId="77777777" w:rsidR="00571153" w:rsidRPr="00B17463" w:rsidRDefault="00571153" w:rsidP="00571153">
      <w:pPr>
        <w:numPr>
          <w:ilvl w:val="0"/>
          <w:numId w:val="26"/>
        </w:numPr>
        <w:pBdr>
          <w:top w:val="nil"/>
          <w:left w:val="nil"/>
          <w:bottom w:val="nil"/>
          <w:right w:val="nil"/>
          <w:between w:val="nil"/>
          <w:bar w:val="nil"/>
        </w:pBdr>
        <w:tabs>
          <w:tab w:val="left" w:pos="567"/>
        </w:tabs>
        <w:suppressAutoHyphens/>
        <w:spacing w:after="40" w:line="240" w:lineRule="auto"/>
        <w:ind w:left="0" w:firstLine="426"/>
        <w:jc w:val="both"/>
        <w:rPr>
          <w:rFonts w:ascii="Tahoma" w:eastAsia="Arial Unicode MS" w:hAnsi="Tahoma" w:cs="Tahoma"/>
          <w:sz w:val="20"/>
          <w:szCs w:val="20"/>
          <w:bdr w:val="nil"/>
          <w:lang w:eastAsia="lt-LT"/>
        </w:rPr>
      </w:pPr>
      <w:r w:rsidRPr="00B17463">
        <w:rPr>
          <w:rFonts w:ascii="Tahoma" w:eastAsia="Arial Unicode MS" w:hAnsi="Tahoma" w:cs="Tahoma"/>
          <w:color w:val="000000"/>
          <w:sz w:val="20"/>
          <w:szCs w:val="20"/>
          <w:bdr w:val="nil"/>
          <w:lang w:eastAsia="lt-LT"/>
        </w:rPr>
        <w:t>Tiekėjai negali dalyvauti pirminio susipažinimo su CVP IS priemonėmis pateiktais pasiūlymais procedūroje, komisijos posėdžiuose, kuriuose atliekamos pasiūlymų nagrinėjimo, vertinimo ir palyginimo procedūros. Komisijos posėdžiuose stebėtojai nedalyvauja. Perkantysis subjektas neteikia informacijos tiekėjams apie pasiūlymus pateikusius tiekėjus, pasiūlytas kainas iki kol bus įvertinti pasiūlymai ir nustatyta pasiūlymų eilė.</w:t>
      </w:r>
    </w:p>
    <w:p w14:paraId="7A4FFE01" w14:textId="77777777" w:rsidR="00571153" w:rsidRPr="00B17463" w:rsidRDefault="00571153" w:rsidP="00571153">
      <w:pPr>
        <w:numPr>
          <w:ilvl w:val="0"/>
          <w:numId w:val="26"/>
        </w:numPr>
        <w:pBdr>
          <w:top w:val="nil"/>
          <w:left w:val="nil"/>
          <w:bottom w:val="nil"/>
          <w:right w:val="nil"/>
          <w:between w:val="nil"/>
          <w:bar w:val="nil"/>
        </w:pBdr>
        <w:tabs>
          <w:tab w:val="left" w:pos="567"/>
        </w:tabs>
        <w:suppressAutoHyphens/>
        <w:spacing w:after="40" w:line="240" w:lineRule="auto"/>
        <w:ind w:left="0" w:firstLine="426"/>
        <w:jc w:val="both"/>
        <w:rPr>
          <w:rFonts w:ascii="Tahoma" w:eastAsia="Arial Unicode MS" w:hAnsi="Tahoma" w:cs="Tahoma"/>
          <w:sz w:val="20"/>
          <w:szCs w:val="20"/>
          <w:bdr w:val="nil"/>
          <w:lang w:eastAsia="lt-LT"/>
        </w:rPr>
      </w:pPr>
      <w:r w:rsidRPr="00B17463">
        <w:rPr>
          <w:rFonts w:ascii="Tahoma" w:eastAsia="Arial Unicode MS" w:hAnsi="Tahoma" w:cs="Tahoma"/>
          <w:color w:val="000000"/>
          <w:sz w:val="20"/>
          <w:szCs w:val="20"/>
          <w:bdr w:val="nil"/>
          <w:lang w:eastAsia="lt-LT"/>
        </w:rPr>
        <w:t>Tuo atveju, kai pasiūlyme nurodyta kaina, išreikšta skaitmenimis, neatitinka kainos nurodytų žodžiais, teisinga laikoma kaina nurodyta žodžiais.</w:t>
      </w:r>
    </w:p>
    <w:p w14:paraId="69D052CA" w14:textId="4A7D6218" w:rsidR="00571153" w:rsidRPr="00B17463" w:rsidRDefault="00571153" w:rsidP="00571153">
      <w:pPr>
        <w:numPr>
          <w:ilvl w:val="0"/>
          <w:numId w:val="26"/>
        </w:numPr>
        <w:pBdr>
          <w:top w:val="nil"/>
          <w:left w:val="nil"/>
          <w:bottom w:val="nil"/>
          <w:right w:val="nil"/>
          <w:between w:val="nil"/>
          <w:bar w:val="nil"/>
        </w:pBdr>
        <w:tabs>
          <w:tab w:val="left" w:pos="567"/>
        </w:tabs>
        <w:suppressAutoHyphens/>
        <w:spacing w:after="40" w:line="240" w:lineRule="auto"/>
        <w:ind w:left="0" w:firstLine="426"/>
        <w:jc w:val="both"/>
        <w:rPr>
          <w:rFonts w:ascii="Tahoma" w:eastAsia="Arial Unicode MS" w:hAnsi="Tahoma" w:cs="Tahoma"/>
          <w:sz w:val="20"/>
          <w:szCs w:val="20"/>
          <w:bdr w:val="nil"/>
          <w:lang w:eastAsia="lt-LT"/>
        </w:rPr>
      </w:pPr>
      <w:r w:rsidRPr="00B17463">
        <w:rPr>
          <w:rFonts w:ascii="Tahoma" w:eastAsia="Arial Unicode MS" w:hAnsi="Tahoma" w:cs="Tahoma"/>
          <w:sz w:val="20"/>
          <w:szCs w:val="20"/>
          <w:bdr w:val="nil"/>
          <w:lang w:eastAsia="lt-LT"/>
        </w:rPr>
        <w:t xml:space="preserve">Pasiūlymo kaina yra laikoma tik ta kaina, kurią tiekėjas nurodė </w:t>
      </w:r>
      <w:r w:rsidR="007F7E17" w:rsidRPr="00B17463">
        <w:rPr>
          <w:rFonts w:ascii="Tahoma" w:eastAsia="Arial Unicode MS" w:hAnsi="Tahoma" w:cs="Tahoma"/>
          <w:sz w:val="20"/>
          <w:szCs w:val="20"/>
          <w:bdr w:val="nil"/>
          <w:lang w:eastAsia="lt-LT"/>
        </w:rPr>
        <w:t>konkursiniame</w:t>
      </w:r>
      <w:r w:rsidRPr="00B17463">
        <w:rPr>
          <w:rFonts w:ascii="Tahoma" w:eastAsia="Arial Unicode MS" w:hAnsi="Tahoma" w:cs="Tahoma"/>
          <w:sz w:val="20"/>
          <w:szCs w:val="20"/>
          <w:bdr w:val="nil"/>
          <w:lang w:eastAsia="lt-LT"/>
        </w:rPr>
        <w:t xml:space="preserve"> pasiūlyme (priedas Nr. 1).</w:t>
      </w:r>
    </w:p>
    <w:p w14:paraId="7804F4E8" w14:textId="77777777" w:rsidR="00571153" w:rsidRPr="00B17463" w:rsidRDefault="00571153" w:rsidP="00571153">
      <w:pPr>
        <w:pBdr>
          <w:top w:val="nil"/>
          <w:left w:val="nil"/>
          <w:bottom w:val="nil"/>
          <w:right w:val="nil"/>
          <w:between w:val="nil"/>
          <w:bar w:val="nil"/>
        </w:pBdr>
        <w:spacing w:after="0" w:line="240" w:lineRule="auto"/>
        <w:jc w:val="center"/>
        <w:outlineLvl w:val="0"/>
        <w:rPr>
          <w:rFonts w:ascii="Tahoma" w:eastAsia="Arial Unicode MS" w:hAnsi="Tahoma" w:cs="Tahoma"/>
          <w:b/>
          <w:bCs/>
          <w:caps/>
          <w:spacing w:val="4"/>
          <w:sz w:val="20"/>
          <w:szCs w:val="20"/>
          <w:bdr w:val="nil"/>
          <w:lang w:eastAsia="lt-LT"/>
        </w:rPr>
      </w:pPr>
      <w:r w:rsidRPr="00B17463">
        <w:rPr>
          <w:rFonts w:ascii="Tahoma" w:eastAsia="Arial Unicode MS" w:hAnsi="Tahoma" w:cs="Tahoma"/>
          <w:b/>
          <w:bCs/>
          <w:caps/>
          <w:spacing w:val="4"/>
          <w:sz w:val="20"/>
          <w:szCs w:val="20"/>
          <w:bdr w:val="nil"/>
          <w:lang w:eastAsia="lt-LT"/>
        </w:rPr>
        <w:t>11. PASIŪLYMŲ VERTINIMAS, EILĖS NUSTATYMAS</w:t>
      </w:r>
    </w:p>
    <w:p w14:paraId="71346D34" w14:textId="77777777" w:rsidR="00571153" w:rsidRPr="00B17463" w:rsidRDefault="00571153" w:rsidP="00571153">
      <w:pPr>
        <w:pBdr>
          <w:top w:val="nil"/>
          <w:left w:val="nil"/>
          <w:bottom w:val="nil"/>
          <w:right w:val="nil"/>
          <w:between w:val="nil"/>
          <w:bar w:val="nil"/>
        </w:pBdr>
        <w:spacing w:after="0" w:line="240" w:lineRule="auto"/>
        <w:jc w:val="center"/>
        <w:outlineLvl w:val="0"/>
        <w:rPr>
          <w:rFonts w:ascii="Tahoma" w:eastAsia="Arial Unicode MS" w:hAnsi="Tahoma" w:cs="Tahoma"/>
          <w:b/>
          <w:bCs/>
          <w:caps/>
          <w:spacing w:val="4"/>
          <w:sz w:val="20"/>
          <w:szCs w:val="20"/>
          <w:bdr w:val="nil"/>
          <w:lang w:eastAsia="lt-LT"/>
        </w:rPr>
      </w:pPr>
    </w:p>
    <w:p w14:paraId="034E46BA" w14:textId="1EC2B171" w:rsidR="00571153" w:rsidRPr="00B17463" w:rsidRDefault="00571153" w:rsidP="00571153">
      <w:pPr>
        <w:pBdr>
          <w:top w:val="nil"/>
          <w:left w:val="nil"/>
          <w:bottom w:val="nil"/>
          <w:right w:val="nil"/>
          <w:between w:val="nil"/>
          <w:bar w:val="nil"/>
        </w:pBdr>
        <w:suppressAutoHyphens/>
        <w:spacing w:after="40" w:line="240" w:lineRule="auto"/>
        <w:jc w:val="both"/>
        <w:rPr>
          <w:rFonts w:ascii="Tahoma" w:eastAsia="Arial Unicode MS" w:hAnsi="Tahoma" w:cs="Tahoma"/>
          <w:color w:val="000000"/>
          <w:sz w:val="20"/>
          <w:szCs w:val="20"/>
          <w:bdr w:val="nil"/>
          <w:lang w:eastAsia="lt-LT"/>
        </w:rPr>
      </w:pPr>
      <w:r w:rsidRPr="00B17463">
        <w:rPr>
          <w:rFonts w:ascii="Tahoma" w:eastAsia="Arial Unicode MS" w:hAnsi="Tahoma" w:cs="Tahoma"/>
          <w:sz w:val="20"/>
          <w:szCs w:val="20"/>
          <w:bdr w:val="nil"/>
          <w:lang w:eastAsia="lt-LT"/>
        </w:rPr>
        <w:t xml:space="preserve">11.1. Pateiktus pasiūlymus nagrinėja, vertina ir palygina </w:t>
      </w:r>
      <w:r w:rsidR="00643DB0" w:rsidRPr="00B17463">
        <w:rPr>
          <w:rFonts w:ascii="Tahoma" w:eastAsia="Arial Unicode MS" w:hAnsi="Tahoma" w:cs="Tahoma"/>
          <w:sz w:val="20"/>
          <w:szCs w:val="20"/>
          <w:bdr w:val="nil"/>
          <w:lang w:eastAsia="lt-LT"/>
        </w:rPr>
        <w:t>pirkimo organizatorius</w:t>
      </w:r>
      <w:r w:rsidRPr="00B17463">
        <w:rPr>
          <w:rFonts w:ascii="Tahoma" w:eastAsia="Arial Unicode MS" w:hAnsi="Tahoma" w:cs="Tahoma"/>
          <w:sz w:val="20"/>
          <w:szCs w:val="20"/>
          <w:bdr w:val="nil"/>
          <w:lang w:eastAsia="lt-LT"/>
        </w:rPr>
        <w:t>.</w:t>
      </w:r>
      <w:r w:rsidRPr="00B17463">
        <w:rPr>
          <w:rFonts w:ascii="Tahoma" w:eastAsia="Arial Unicode MS" w:hAnsi="Tahoma" w:cs="Tahoma"/>
          <w:color w:val="000000"/>
          <w:sz w:val="20"/>
          <w:szCs w:val="20"/>
          <w:bdr w:val="nil"/>
          <w:lang w:eastAsia="lt-LT"/>
        </w:rPr>
        <w:t xml:space="preserve"> Pasiūlymai bus nagrinėjami bei vertinami konfidencialiai, dalyviams ar jų įgaliotiesiems atstovams nedalyvaujant. Jeigu nustatoma, kad dalyvis tiesiogiai ar netiesiogiai kokiu nors būdu bandė daryti įtaką, kad jam būtų palankiau taikomos Pirkimo procedūros, perkantysis subjektas atmeta jo pasiūlymą. </w:t>
      </w:r>
    </w:p>
    <w:p w14:paraId="6CFBF129" w14:textId="77777777" w:rsidR="00571153" w:rsidRPr="00B17463" w:rsidRDefault="00571153" w:rsidP="00571153">
      <w:pPr>
        <w:pBdr>
          <w:top w:val="nil"/>
          <w:left w:val="nil"/>
          <w:bottom w:val="nil"/>
          <w:right w:val="nil"/>
          <w:between w:val="nil"/>
          <w:bar w:val="nil"/>
        </w:pBdr>
        <w:suppressAutoHyphens/>
        <w:spacing w:after="40" w:line="240" w:lineRule="auto"/>
        <w:jc w:val="both"/>
        <w:rPr>
          <w:rFonts w:ascii="Tahoma" w:eastAsia="Arial Unicode MS" w:hAnsi="Tahoma" w:cs="Tahoma"/>
          <w:sz w:val="20"/>
          <w:szCs w:val="20"/>
          <w:bdr w:val="nil"/>
          <w:lang w:eastAsia="lt-LT"/>
        </w:rPr>
      </w:pPr>
      <w:r w:rsidRPr="00B17463">
        <w:rPr>
          <w:rFonts w:ascii="Tahoma" w:eastAsia="Arial Unicode MS" w:hAnsi="Tahoma" w:cs="Tahoma"/>
          <w:sz w:val="20"/>
          <w:szCs w:val="20"/>
          <w:bdr w:val="nil"/>
          <w:lang w:eastAsia="lt-LT"/>
        </w:rPr>
        <w:t>11.2. Perkantysis subjektas bet kuriame procedūrų etape turi teisę bet kurio tiekėjo paprašyti pateikti dalį ar visus reikalavimus pagrindžiančius dokumentus, jeigu tai būtina siekiant užtikrinti pirkimo procedūros atlikimą.</w:t>
      </w:r>
    </w:p>
    <w:p w14:paraId="185F9674" w14:textId="77777777" w:rsidR="00571153" w:rsidRPr="00B17463" w:rsidRDefault="00571153" w:rsidP="00571153">
      <w:pPr>
        <w:pBdr>
          <w:top w:val="nil"/>
          <w:left w:val="nil"/>
          <w:bottom w:val="nil"/>
          <w:right w:val="nil"/>
          <w:between w:val="nil"/>
          <w:bar w:val="nil"/>
        </w:pBdr>
        <w:suppressAutoHyphens/>
        <w:spacing w:after="40" w:line="240" w:lineRule="auto"/>
        <w:jc w:val="both"/>
        <w:rPr>
          <w:rFonts w:ascii="Tahoma" w:eastAsia="Arial Unicode MS" w:hAnsi="Tahoma" w:cs="Tahoma"/>
          <w:sz w:val="20"/>
          <w:szCs w:val="20"/>
          <w:bdr w:val="nil"/>
          <w:lang w:eastAsia="lt-LT"/>
        </w:rPr>
      </w:pPr>
      <w:r w:rsidRPr="00B17463">
        <w:rPr>
          <w:rFonts w:ascii="Tahoma" w:eastAsia="Arial Unicode MS" w:hAnsi="Tahoma" w:cs="Tahoma"/>
          <w:sz w:val="20"/>
          <w:szCs w:val="20"/>
          <w:bdr w:val="nil"/>
          <w:lang w:eastAsia="lt-LT"/>
        </w:rPr>
        <w:t>11.3.  Tiekėjų pasiūlymai vertinami toliau šia tvarka:</w:t>
      </w:r>
    </w:p>
    <w:p w14:paraId="261BA18E" w14:textId="77777777" w:rsidR="00571153" w:rsidRPr="00B17463" w:rsidRDefault="00571153" w:rsidP="00571153">
      <w:pPr>
        <w:numPr>
          <w:ilvl w:val="2"/>
          <w:numId w:val="27"/>
        </w:numPr>
        <w:pBdr>
          <w:top w:val="nil"/>
          <w:left w:val="nil"/>
          <w:bottom w:val="nil"/>
          <w:right w:val="nil"/>
          <w:between w:val="nil"/>
          <w:bar w:val="nil"/>
        </w:pBdr>
        <w:tabs>
          <w:tab w:val="left" w:pos="993"/>
          <w:tab w:val="left" w:pos="1260"/>
          <w:tab w:val="left" w:pos="1418"/>
          <w:tab w:val="left" w:pos="1985"/>
        </w:tabs>
        <w:suppressAutoHyphens/>
        <w:spacing w:after="40" w:line="240" w:lineRule="auto"/>
        <w:ind w:hanging="578"/>
        <w:jc w:val="both"/>
        <w:rPr>
          <w:rFonts w:ascii="Tahoma" w:eastAsia="Arial Unicode MS" w:hAnsi="Tahoma" w:cs="Tahoma"/>
          <w:sz w:val="20"/>
          <w:szCs w:val="20"/>
          <w:bdr w:val="nil"/>
          <w:lang w:eastAsia="lt-LT"/>
        </w:rPr>
      </w:pPr>
      <w:r w:rsidRPr="00B17463">
        <w:rPr>
          <w:rFonts w:ascii="Tahoma" w:eastAsia="Arial Unicode MS" w:hAnsi="Tahoma" w:cs="Tahoma"/>
          <w:sz w:val="20"/>
          <w:szCs w:val="20"/>
          <w:bdr w:val="nil"/>
          <w:lang w:eastAsia="lt-LT"/>
        </w:rPr>
        <w:t>nagrinėja ar pasiūlymas atitinka pirkimo dokumentuose nustatytus reikalavimus;</w:t>
      </w:r>
    </w:p>
    <w:p w14:paraId="0D118E05" w14:textId="77777777" w:rsidR="00571153" w:rsidRPr="00B17463" w:rsidRDefault="00571153" w:rsidP="00571153">
      <w:pPr>
        <w:numPr>
          <w:ilvl w:val="2"/>
          <w:numId w:val="27"/>
        </w:numPr>
        <w:pBdr>
          <w:top w:val="nil"/>
          <w:left w:val="nil"/>
          <w:bottom w:val="nil"/>
          <w:right w:val="nil"/>
          <w:between w:val="nil"/>
          <w:bar w:val="nil"/>
        </w:pBdr>
        <w:tabs>
          <w:tab w:val="left" w:pos="993"/>
          <w:tab w:val="left" w:pos="1560"/>
          <w:tab w:val="left" w:pos="1985"/>
          <w:tab w:val="left" w:pos="2610"/>
        </w:tabs>
        <w:suppressAutoHyphens/>
        <w:spacing w:after="40" w:line="240" w:lineRule="auto"/>
        <w:ind w:left="0" w:firstLine="142"/>
        <w:jc w:val="both"/>
        <w:rPr>
          <w:rFonts w:ascii="Tahoma" w:eastAsia="Arial Unicode MS" w:hAnsi="Tahoma" w:cs="Tahoma"/>
          <w:sz w:val="20"/>
          <w:szCs w:val="20"/>
          <w:bdr w:val="nil"/>
          <w:lang w:eastAsia="lt-LT"/>
        </w:rPr>
      </w:pPr>
      <w:r w:rsidRPr="00B17463">
        <w:rPr>
          <w:rFonts w:ascii="Tahoma" w:eastAsia="Arial Unicode MS" w:hAnsi="Tahoma" w:cs="Tahoma"/>
          <w:sz w:val="20"/>
          <w:szCs w:val="20"/>
          <w:bdr w:val="nil"/>
          <w:lang w:eastAsia="lt-LT"/>
        </w:rPr>
        <w:t>tikrina ar tiekėjo pasiūlymas atitinka pirkimo dokumentų techninės specifikacijos reikalavimus, jeigu reikia, kreipiasi dėl pasiūlymo paaiškinimo ir pan.</w:t>
      </w:r>
    </w:p>
    <w:p w14:paraId="75820997" w14:textId="77777777" w:rsidR="00571153" w:rsidRPr="00B17463" w:rsidRDefault="00571153" w:rsidP="00571153">
      <w:pPr>
        <w:numPr>
          <w:ilvl w:val="2"/>
          <w:numId w:val="27"/>
        </w:numPr>
        <w:pBdr>
          <w:top w:val="nil"/>
          <w:left w:val="nil"/>
          <w:bottom w:val="nil"/>
          <w:right w:val="nil"/>
          <w:between w:val="nil"/>
          <w:bar w:val="nil"/>
        </w:pBdr>
        <w:tabs>
          <w:tab w:val="left" w:pos="993"/>
          <w:tab w:val="left" w:pos="1560"/>
          <w:tab w:val="left" w:pos="1985"/>
          <w:tab w:val="left" w:pos="2610"/>
        </w:tabs>
        <w:suppressAutoHyphens/>
        <w:spacing w:after="40" w:line="240" w:lineRule="auto"/>
        <w:ind w:left="0" w:firstLine="142"/>
        <w:jc w:val="both"/>
        <w:rPr>
          <w:rFonts w:ascii="Tahoma" w:eastAsia="Arial Unicode MS" w:hAnsi="Tahoma" w:cs="Tahoma"/>
          <w:sz w:val="20"/>
          <w:szCs w:val="20"/>
          <w:bdr w:val="nil"/>
          <w:lang w:eastAsia="lt-LT"/>
        </w:rPr>
      </w:pPr>
      <w:r w:rsidRPr="00B17463">
        <w:rPr>
          <w:rFonts w:ascii="Tahoma" w:eastAsia="Arial Unicode MS" w:hAnsi="Tahoma" w:cs="Tahoma"/>
          <w:sz w:val="20"/>
          <w:szCs w:val="20"/>
          <w:bdr w:val="nil"/>
          <w:lang w:eastAsia="lt-LT"/>
        </w:rPr>
        <w:t xml:space="preserve">tikrina ar nebuvo pasiūlytos per didelės, perkančiajam subjektui nepriimtinos kainos. Laikoma, kad pasiūlyta kaina yra per didelė ir nepriimtina, jeigu ji viršija perkančiojo subjekto pirkimui skirtas lėšas, nustatytas ir užfiksuotas perkančiosios organizacijos rengiamuose dokumentuose prieš pradedant pirkimo procedūrą; </w:t>
      </w:r>
    </w:p>
    <w:p w14:paraId="18B6D367" w14:textId="77777777" w:rsidR="00571153" w:rsidRPr="007F7E17" w:rsidRDefault="00571153" w:rsidP="00571153">
      <w:pPr>
        <w:numPr>
          <w:ilvl w:val="2"/>
          <w:numId w:val="27"/>
        </w:numPr>
        <w:pBdr>
          <w:top w:val="nil"/>
          <w:left w:val="nil"/>
          <w:bottom w:val="nil"/>
          <w:right w:val="nil"/>
          <w:between w:val="nil"/>
          <w:bar w:val="nil"/>
        </w:pBdr>
        <w:tabs>
          <w:tab w:val="left" w:pos="993"/>
          <w:tab w:val="left" w:pos="1560"/>
          <w:tab w:val="left" w:pos="1985"/>
          <w:tab w:val="left" w:pos="2610"/>
        </w:tabs>
        <w:suppressAutoHyphens/>
        <w:spacing w:after="40" w:line="240" w:lineRule="auto"/>
        <w:ind w:left="0" w:firstLine="142"/>
        <w:jc w:val="both"/>
        <w:rPr>
          <w:rFonts w:ascii="Tahoma" w:eastAsia="Arial Unicode MS" w:hAnsi="Tahoma" w:cs="Tahoma"/>
          <w:sz w:val="20"/>
          <w:szCs w:val="20"/>
          <w:bdr w:val="nil"/>
          <w:lang w:eastAsia="lt-LT"/>
        </w:rPr>
      </w:pPr>
      <w:r w:rsidRPr="00B17463">
        <w:rPr>
          <w:rFonts w:ascii="Tahoma" w:eastAsia="Arial Unicode MS" w:hAnsi="Tahoma" w:cs="Tahoma"/>
          <w:sz w:val="20"/>
          <w:szCs w:val="20"/>
          <w:bdr w:val="nil"/>
          <w:lang w:eastAsia="lt-LT"/>
        </w:rPr>
        <w:t>tikrina ar nebuvo pasiūlyta neįprastai maža kaina ir ar tiekėjas pirkimo komisijos prašymu,</w:t>
      </w:r>
      <w:r w:rsidRPr="007F7E17">
        <w:rPr>
          <w:rFonts w:ascii="Tahoma" w:eastAsia="Arial Unicode MS" w:hAnsi="Tahoma" w:cs="Tahoma"/>
          <w:sz w:val="20"/>
          <w:szCs w:val="20"/>
          <w:bdr w:val="nil"/>
          <w:lang w:eastAsia="lt-LT"/>
        </w:rPr>
        <w:t xml:space="preserve"> pateikė raštišką tinkamą kainos pagrįstumo įrodymą. Pasiūlyme nurodyta prekių/paslaugų ar darbų kaina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perkančiojo subjekto rengiamuose dokumentuose prieš pradedant pirkimo procedūrą, pasiūlytų kainų arba sąnaudų aritmetinį vidurkį.</w:t>
      </w:r>
    </w:p>
    <w:p w14:paraId="38D8DF79" w14:textId="77777777" w:rsidR="00571153" w:rsidRPr="00571153" w:rsidRDefault="00571153" w:rsidP="00571153">
      <w:pPr>
        <w:numPr>
          <w:ilvl w:val="1"/>
          <w:numId w:val="27"/>
        </w:numPr>
        <w:pBdr>
          <w:top w:val="nil"/>
          <w:left w:val="nil"/>
          <w:bottom w:val="nil"/>
          <w:right w:val="nil"/>
          <w:between w:val="nil"/>
          <w:bar w:val="nil"/>
        </w:pBdr>
        <w:tabs>
          <w:tab w:val="left" w:pos="709"/>
          <w:tab w:val="left" w:pos="993"/>
          <w:tab w:val="left" w:pos="1560"/>
          <w:tab w:val="left" w:pos="1985"/>
          <w:tab w:val="left" w:pos="2610"/>
        </w:tabs>
        <w:suppressAutoHyphens/>
        <w:spacing w:after="40" w:line="240" w:lineRule="auto"/>
        <w:ind w:left="0" w:firstLine="0"/>
        <w:jc w:val="both"/>
        <w:rPr>
          <w:rFonts w:ascii="Tahoma" w:eastAsia="Arial Unicode MS" w:hAnsi="Tahoma" w:cs="Tahoma"/>
          <w:sz w:val="20"/>
          <w:szCs w:val="20"/>
          <w:bdr w:val="nil"/>
          <w:lang w:eastAsia="lt-LT"/>
        </w:rPr>
      </w:pPr>
      <w:r w:rsidRPr="007F7E17">
        <w:rPr>
          <w:rFonts w:ascii="Tahoma" w:eastAsia="Arial Unicode MS" w:hAnsi="Tahoma" w:cs="Tahoma"/>
          <w:color w:val="000000"/>
          <w:sz w:val="20"/>
          <w:szCs w:val="20"/>
          <w:bdr w:val="nil"/>
          <w:lang w:eastAsia="lt-LT"/>
        </w:rPr>
        <w:t xml:space="preserve">Jeigu dalyvis pateikė netikslius, neišsamius ar klaidingus dokumentus ar duomenis apie atitiktį pirkimo dokumentų reikalavimams arba šių dokumentų ar duomenų trūksta, Perkantysis subjektas privalo </w:t>
      </w:r>
      <w:proofErr w:type="spellStart"/>
      <w:r w:rsidRPr="007F7E17">
        <w:rPr>
          <w:rFonts w:ascii="Tahoma" w:eastAsia="Arial Unicode MS" w:hAnsi="Tahoma" w:cs="Tahoma"/>
          <w:color w:val="000000"/>
          <w:sz w:val="20"/>
          <w:szCs w:val="20"/>
          <w:bdr w:val="nil"/>
          <w:lang w:eastAsia="lt-LT"/>
        </w:rPr>
        <w:t>nepaž</w:t>
      </w:r>
      <w:proofErr w:type="spellEnd"/>
      <w:r w:rsidRPr="00571153">
        <w:rPr>
          <w:rFonts w:ascii="Tahoma" w:eastAsia="Arial Unicode MS" w:hAnsi="Tahoma" w:cs="Tahoma"/>
          <w:color w:val="000000"/>
          <w:sz w:val="20"/>
          <w:szCs w:val="20"/>
          <w:bdr w:val="nil"/>
          <w:lang w:val="nl-NL" w:eastAsia="lt-LT"/>
        </w:rPr>
        <w:t>eisdama</w:t>
      </w:r>
      <w:r w:rsidRPr="007F7E17">
        <w:rPr>
          <w:rFonts w:ascii="Tahoma" w:eastAsia="Arial Unicode MS" w:hAnsi="Tahoma" w:cs="Tahoma"/>
          <w:color w:val="000000"/>
          <w:sz w:val="20"/>
          <w:szCs w:val="20"/>
          <w:bdr w:val="nil"/>
          <w:lang w:eastAsia="lt-LT"/>
        </w:rPr>
        <w:t xml:space="preserve"> lygiateisiškumo ir skaidrumo principų prašyti dalyvį šiuos dokumentus ar duomenis patikslinti, papildyti arba paaiškinti per jos nustatytą protingą terminą. </w:t>
      </w:r>
      <w:r w:rsidRPr="00571153">
        <w:rPr>
          <w:rFonts w:ascii="Tahoma" w:eastAsia="Arial Unicode MS" w:hAnsi="Tahoma" w:cs="Tahoma"/>
          <w:color w:val="000000"/>
          <w:sz w:val="20"/>
          <w:szCs w:val="20"/>
          <w:bdr w:val="nil"/>
          <w:lang w:eastAsia="lt-LT"/>
        </w:rPr>
        <w:t>Tikslinami, papildomi, paaiškinami ir pateikiami nauji gali būti tik dokumentai - tiekėjo įgaliojimas asmeniui pasirašyti paraišką ar pasiūlymą, jungtinės veiklos sutartis, ketinimo protokolai, pasiūlymo galiojimo užtikrinimą patvirtinantis dokumentas (jei reikalaujama) ir dokumentai, nesusiję su pirkimo objektu, jo techninėmis charakteristikomis, sutarties vykdymo sąlygomis ar pasiūlymo kaina. Kiti tiekėjo pasiūlymo dokumentai ar duomenys gali būti tikslinami, pildomi arba aiškinami vadovaujantis 11.4. punkto nuostatomis.</w:t>
      </w:r>
    </w:p>
    <w:p w14:paraId="7302029D" w14:textId="77777777" w:rsidR="00571153" w:rsidRPr="00571153" w:rsidRDefault="00571153" w:rsidP="00571153">
      <w:pPr>
        <w:numPr>
          <w:ilvl w:val="1"/>
          <w:numId w:val="27"/>
        </w:numPr>
        <w:pBdr>
          <w:top w:val="nil"/>
          <w:left w:val="nil"/>
          <w:bottom w:val="nil"/>
          <w:right w:val="nil"/>
          <w:between w:val="nil"/>
          <w:bar w:val="nil"/>
        </w:pBdr>
        <w:tabs>
          <w:tab w:val="left" w:pos="709"/>
          <w:tab w:val="left" w:pos="993"/>
          <w:tab w:val="left" w:pos="1560"/>
          <w:tab w:val="left" w:pos="1985"/>
          <w:tab w:val="left" w:pos="2610"/>
        </w:tabs>
        <w:suppressAutoHyphens/>
        <w:spacing w:after="40" w:line="240" w:lineRule="auto"/>
        <w:ind w:left="0" w:firstLine="0"/>
        <w:jc w:val="both"/>
        <w:rPr>
          <w:rFonts w:ascii="Tahoma" w:eastAsia="Arial Unicode MS" w:hAnsi="Tahoma" w:cs="Tahoma"/>
          <w:sz w:val="20"/>
          <w:szCs w:val="20"/>
          <w:bdr w:val="nil"/>
          <w:lang w:eastAsia="lt-LT"/>
        </w:rPr>
      </w:pPr>
      <w:r w:rsidRPr="00571153">
        <w:rPr>
          <w:rFonts w:ascii="Tahoma" w:eastAsia="Arial Unicode MS" w:hAnsi="Tahoma" w:cs="Tahoma"/>
          <w:color w:val="000000"/>
          <w:sz w:val="20"/>
          <w:szCs w:val="20"/>
          <w:bdr w:val="nil"/>
          <w:lang w:eastAsia="lt-LT"/>
        </w:rPr>
        <w:t>Perkantysis subjektas gali raštu CVP IS priemonė</w:t>
      </w:r>
      <w:r w:rsidRPr="00571153">
        <w:rPr>
          <w:rFonts w:ascii="Tahoma" w:eastAsia="Arial Unicode MS" w:hAnsi="Tahoma" w:cs="Tahoma"/>
          <w:color w:val="000000"/>
          <w:sz w:val="20"/>
          <w:szCs w:val="20"/>
          <w:bdr w:val="nil"/>
          <w:lang w:val="fr-FR" w:eastAsia="lt-LT"/>
        </w:rPr>
        <w:t xml:space="preserve">mis </w:t>
      </w:r>
      <w:proofErr w:type="spellStart"/>
      <w:r w:rsidRPr="00571153">
        <w:rPr>
          <w:rFonts w:ascii="Tahoma" w:eastAsia="Arial Unicode MS" w:hAnsi="Tahoma" w:cs="Tahoma"/>
          <w:color w:val="000000"/>
          <w:sz w:val="20"/>
          <w:szCs w:val="20"/>
          <w:bdr w:val="nil"/>
          <w:lang w:val="fr-FR" w:eastAsia="lt-LT"/>
        </w:rPr>
        <w:t>pra</w:t>
      </w:r>
      <w:r w:rsidRPr="00571153">
        <w:rPr>
          <w:rFonts w:ascii="Tahoma" w:eastAsia="Arial Unicode MS" w:hAnsi="Tahoma" w:cs="Tahoma"/>
          <w:color w:val="000000"/>
          <w:sz w:val="20"/>
          <w:szCs w:val="20"/>
          <w:bdr w:val="nil"/>
          <w:lang w:eastAsia="lt-LT"/>
        </w:rPr>
        <w:t>šyti</w:t>
      </w:r>
      <w:proofErr w:type="spellEnd"/>
      <w:r w:rsidRPr="00571153">
        <w:rPr>
          <w:rFonts w:ascii="Tahoma" w:eastAsia="Arial Unicode MS" w:hAnsi="Tahoma" w:cs="Tahoma"/>
          <w:color w:val="000000"/>
          <w:sz w:val="20"/>
          <w:szCs w:val="20"/>
          <w:bdr w:val="nil"/>
          <w:lang w:eastAsia="lt-LT"/>
        </w:rPr>
        <w:t xml:space="preserve">, kad dalyviai paaiškintų </w:t>
      </w:r>
      <w:r w:rsidRPr="00571153">
        <w:rPr>
          <w:rFonts w:ascii="Tahoma" w:eastAsia="Arial Unicode MS" w:hAnsi="Tahoma" w:cs="Tahoma"/>
          <w:color w:val="000000"/>
          <w:sz w:val="20"/>
          <w:szCs w:val="20"/>
          <w:bdr w:val="nil"/>
          <w:lang w:val="it-IT" w:eastAsia="lt-LT"/>
        </w:rPr>
        <w:t>savo pasi</w:t>
      </w:r>
      <w:proofErr w:type="spellStart"/>
      <w:r w:rsidRPr="00571153">
        <w:rPr>
          <w:rFonts w:ascii="Tahoma" w:eastAsia="Arial Unicode MS" w:hAnsi="Tahoma" w:cs="Tahoma"/>
          <w:color w:val="000000"/>
          <w:sz w:val="20"/>
          <w:szCs w:val="20"/>
          <w:bdr w:val="nil"/>
          <w:lang w:eastAsia="lt-LT"/>
        </w:rPr>
        <w:t>ūlymus</w:t>
      </w:r>
      <w:proofErr w:type="spellEnd"/>
      <w:r w:rsidRPr="00571153">
        <w:rPr>
          <w:rFonts w:ascii="Tahoma" w:eastAsia="Arial Unicode MS" w:hAnsi="Tahoma" w:cs="Tahoma"/>
          <w:color w:val="000000"/>
          <w:sz w:val="20"/>
          <w:szCs w:val="20"/>
          <w:bdr w:val="nil"/>
          <w:lang w:eastAsia="lt-LT"/>
        </w:rPr>
        <w:t xml:space="preserve">, tačiau ji negali </w:t>
      </w:r>
      <w:proofErr w:type="spellStart"/>
      <w:r w:rsidRPr="00571153">
        <w:rPr>
          <w:rFonts w:ascii="Tahoma" w:eastAsia="Arial Unicode MS" w:hAnsi="Tahoma" w:cs="Tahoma"/>
          <w:color w:val="000000"/>
          <w:sz w:val="20"/>
          <w:szCs w:val="20"/>
          <w:bdr w:val="nil"/>
          <w:lang w:eastAsia="lt-LT"/>
        </w:rPr>
        <w:t>praš</w:t>
      </w:r>
      <w:proofErr w:type="spellEnd"/>
      <w:r w:rsidRPr="00571153">
        <w:rPr>
          <w:rFonts w:ascii="Tahoma" w:eastAsia="Arial Unicode MS" w:hAnsi="Tahoma" w:cs="Tahoma"/>
          <w:color w:val="000000"/>
          <w:sz w:val="20"/>
          <w:szCs w:val="20"/>
          <w:bdr w:val="nil"/>
          <w:lang w:val="it-IT" w:eastAsia="lt-LT"/>
        </w:rPr>
        <w:t>yti, si</w:t>
      </w:r>
      <w:proofErr w:type="spellStart"/>
      <w:r w:rsidRPr="00571153">
        <w:rPr>
          <w:rFonts w:ascii="Tahoma" w:eastAsia="Arial Unicode MS" w:hAnsi="Tahoma" w:cs="Tahoma"/>
          <w:color w:val="000000"/>
          <w:sz w:val="20"/>
          <w:szCs w:val="20"/>
          <w:bdr w:val="nil"/>
          <w:lang w:eastAsia="lt-LT"/>
        </w:rPr>
        <w:t>ūlyti</w:t>
      </w:r>
      <w:proofErr w:type="spellEnd"/>
      <w:r w:rsidRPr="00571153">
        <w:rPr>
          <w:rFonts w:ascii="Tahoma" w:eastAsia="Arial Unicode MS" w:hAnsi="Tahoma" w:cs="Tahoma"/>
          <w:color w:val="000000"/>
          <w:sz w:val="20"/>
          <w:szCs w:val="20"/>
          <w:bdr w:val="nil"/>
          <w:lang w:eastAsia="lt-LT"/>
        </w:rPr>
        <w:t xml:space="preserve"> arba leisti pakeisti pateikto </w:t>
      </w:r>
      <w:proofErr w:type="spellStart"/>
      <w:r w:rsidRPr="00571153">
        <w:rPr>
          <w:rFonts w:ascii="Tahoma" w:eastAsia="Arial Unicode MS" w:hAnsi="Tahoma" w:cs="Tahoma"/>
          <w:color w:val="000000"/>
          <w:sz w:val="20"/>
          <w:szCs w:val="20"/>
          <w:bdr w:val="nil"/>
          <w:lang w:val="es-ES_tradnl" w:eastAsia="lt-LT"/>
        </w:rPr>
        <w:t>pasi</w:t>
      </w:r>
      <w:r w:rsidRPr="00571153">
        <w:rPr>
          <w:rFonts w:ascii="Tahoma" w:eastAsia="Arial Unicode MS" w:hAnsi="Tahoma" w:cs="Tahoma"/>
          <w:color w:val="000000"/>
          <w:sz w:val="20"/>
          <w:szCs w:val="20"/>
          <w:bdr w:val="nil"/>
          <w:lang w:eastAsia="lt-LT"/>
        </w:rPr>
        <w:t>ūlymo</w:t>
      </w:r>
      <w:proofErr w:type="spellEnd"/>
      <w:r w:rsidRPr="00571153">
        <w:rPr>
          <w:rFonts w:ascii="Tahoma" w:eastAsia="Arial Unicode MS" w:hAnsi="Tahoma" w:cs="Tahoma"/>
          <w:color w:val="000000"/>
          <w:sz w:val="20"/>
          <w:szCs w:val="20"/>
          <w:bdr w:val="nil"/>
          <w:lang w:eastAsia="lt-LT"/>
        </w:rPr>
        <w:t xml:space="preserve"> esmės – pakeisti kainą arba padaryti kitų </w:t>
      </w:r>
      <w:proofErr w:type="spellStart"/>
      <w:r w:rsidRPr="00571153">
        <w:rPr>
          <w:rFonts w:ascii="Tahoma" w:eastAsia="Arial Unicode MS" w:hAnsi="Tahoma" w:cs="Tahoma"/>
          <w:color w:val="000000"/>
          <w:sz w:val="20"/>
          <w:szCs w:val="20"/>
          <w:bdr w:val="nil"/>
          <w:lang w:val="de-DE" w:eastAsia="lt-LT"/>
        </w:rPr>
        <w:t>pakeitim</w:t>
      </w:r>
      <w:proofErr w:type="spellEnd"/>
      <w:r w:rsidRPr="00571153">
        <w:rPr>
          <w:rFonts w:ascii="Tahoma" w:eastAsia="Arial Unicode MS" w:hAnsi="Tahoma" w:cs="Tahoma"/>
          <w:color w:val="000000"/>
          <w:sz w:val="20"/>
          <w:szCs w:val="20"/>
          <w:bdr w:val="nil"/>
          <w:lang w:eastAsia="lt-LT"/>
        </w:rPr>
        <w:t>ų, dėl kurių pirkimo dokumentų reikalavimų neatitinkantis pasiūlymas taptų atitinkantis pirkimo dokumentų reikalavimus.</w:t>
      </w:r>
    </w:p>
    <w:p w14:paraId="2F2B4330" w14:textId="77777777" w:rsidR="00571153" w:rsidRPr="00571153" w:rsidRDefault="00571153" w:rsidP="00571153">
      <w:pPr>
        <w:numPr>
          <w:ilvl w:val="1"/>
          <w:numId w:val="27"/>
        </w:numPr>
        <w:pBdr>
          <w:top w:val="nil"/>
          <w:left w:val="nil"/>
          <w:bottom w:val="nil"/>
          <w:right w:val="nil"/>
          <w:between w:val="nil"/>
          <w:bar w:val="nil"/>
        </w:pBdr>
        <w:tabs>
          <w:tab w:val="left" w:pos="709"/>
          <w:tab w:val="left" w:pos="993"/>
          <w:tab w:val="left" w:pos="1560"/>
          <w:tab w:val="left" w:pos="1985"/>
          <w:tab w:val="left" w:pos="2610"/>
        </w:tabs>
        <w:suppressAutoHyphens/>
        <w:spacing w:after="40" w:line="240" w:lineRule="auto"/>
        <w:ind w:left="0" w:firstLine="0"/>
        <w:jc w:val="both"/>
        <w:rPr>
          <w:rFonts w:ascii="Tahoma" w:eastAsia="Arial Unicode MS" w:hAnsi="Tahoma" w:cs="Tahoma"/>
          <w:sz w:val="20"/>
          <w:szCs w:val="20"/>
          <w:bdr w:val="nil"/>
          <w:lang w:eastAsia="lt-LT"/>
        </w:rPr>
      </w:pPr>
      <w:r w:rsidRPr="00571153">
        <w:rPr>
          <w:rFonts w:ascii="Tahoma" w:eastAsia="Arial Unicode MS" w:hAnsi="Tahoma" w:cs="Tahoma"/>
          <w:color w:val="000000"/>
          <w:sz w:val="20"/>
          <w:szCs w:val="20"/>
          <w:bdr w:val="nil"/>
          <w:lang w:eastAsia="lt-LT"/>
        </w:rPr>
        <w:t xml:space="preserve">Perkantysis subjektas, pasiūlymų vertinimo metu radęs pasiūlyme nurodytos kainos ar sąnaudų apskaičiavimo klaidų, privalo paprašyti dalyvių per jos nurodytą terminą ištaisyti pasiūlyme pastebėtas aritmetines klaidas. Pirkime taikoma </w:t>
      </w:r>
      <w:r w:rsidRPr="00571153">
        <w:rPr>
          <w:rFonts w:ascii="Tahoma" w:eastAsia="Arial Unicode MS" w:hAnsi="Tahoma" w:cs="Tahoma"/>
          <w:b/>
          <w:bCs/>
          <w:color w:val="000000"/>
          <w:sz w:val="20"/>
          <w:szCs w:val="20"/>
          <w:bdr w:val="nil"/>
          <w:lang w:eastAsia="lt-LT"/>
        </w:rPr>
        <w:t>fiksuoto įkainio kainodara</w:t>
      </w:r>
      <w:r w:rsidRPr="00571153">
        <w:rPr>
          <w:rFonts w:ascii="Tahoma" w:eastAsia="Arial Unicode MS" w:hAnsi="Tahoma" w:cs="Tahoma"/>
          <w:color w:val="000000"/>
          <w:sz w:val="20"/>
          <w:szCs w:val="20"/>
          <w:bdr w:val="nil"/>
          <w:lang w:eastAsia="lt-LT"/>
        </w:rPr>
        <w:t>. Remiantis Viešųjų pirkimų tarnybos išaiškinimu, kai pirkimo dokumentuose taikomos fiksuoto įkainio kainodaros taisyklės, tokiu atveju, tiekėjas taisydamas aritmetines klaidas negali pakeisti pasiūlyme nurodyto vieneto įkainio, tačiau taisant klaidas, gali būti pakeista bendra pasiūlymo kaina.</w:t>
      </w:r>
    </w:p>
    <w:p w14:paraId="29BD4F8C" w14:textId="0B735F92" w:rsidR="00571153" w:rsidRPr="00571153" w:rsidRDefault="00571153" w:rsidP="00571153">
      <w:pPr>
        <w:numPr>
          <w:ilvl w:val="1"/>
          <w:numId w:val="27"/>
        </w:numPr>
        <w:pBdr>
          <w:top w:val="nil"/>
          <w:left w:val="nil"/>
          <w:bottom w:val="nil"/>
          <w:right w:val="nil"/>
          <w:between w:val="nil"/>
          <w:bar w:val="nil"/>
        </w:pBdr>
        <w:tabs>
          <w:tab w:val="left" w:pos="709"/>
          <w:tab w:val="left" w:pos="993"/>
          <w:tab w:val="left" w:pos="1560"/>
          <w:tab w:val="left" w:pos="1985"/>
          <w:tab w:val="left" w:pos="2610"/>
        </w:tabs>
        <w:suppressAutoHyphens/>
        <w:spacing w:after="40" w:line="240" w:lineRule="auto"/>
        <w:ind w:left="0" w:firstLine="0"/>
        <w:jc w:val="both"/>
        <w:rPr>
          <w:rFonts w:ascii="Tahoma" w:eastAsia="Arial Unicode MS" w:hAnsi="Tahoma" w:cs="Tahoma"/>
          <w:sz w:val="20"/>
          <w:szCs w:val="20"/>
          <w:bdr w:val="nil"/>
          <w:lang w:eastAsia="lt-LT"/>
        </w:rPr>
      </w:pPr>
      <w:r w:rsidRPr="00571153">
        <w:rPr>
          <w:rFonts w:ascii="Tahoma" w:eastAsia="Arial Unicode MS" w:hAnsi="Tahoma" w:cs="Tahoma"/>
          <w:color w:val="000000"/>
          <w:sz w:val="20"/>
          <w:szCs w:val="20"/>
          <w:bdr w:val="nil"/>
          <w:lang w:val="es-ES_tradnl" w:eastAsia="lt-LT"/>
        </w:rPr>
        <w:t xml:space="preserve">Iškilus klausimams dėl pasiūlymų turinio ir pirkimo </w:t>
      </w:r>
      <w:r w:rsidR="00643DB0">
        <w:rPr>
          <w:rFonts w:ascii="Tahoma" w:eastAsia="Arial Unicode MS" w:hAnsi="Tahoma" w:cs="Tahoma"/>
          <w:color w:val="000000"/>
          <w:sz w:val="20"/>
          <w:szCs w:val="20"/>
          <w:bdr w:val="nil"/>
          <w:lang w:val="es-ES_tradnl" w:eastAsia="lt-LT"/>
        </w:rPr>
        <w:t>organizatoriui</w:t>
      </w:r>
      <w:r w:rsidRPr="00571153">
        <w:rPr>
          <w:rFonts w:ascii="Tahoma" w:eastAsia="Arial Unicode MS" w:hAnsi="Tahoma" w:cs="Tahoma"/>
          <w:color w:val="000000"/>
          <w:sz w:val="20"/>
          <w:szCs w:val="20"/>
          <w:bdr w:val="nil"/>
          <w:lang w:val="es-ES_tradnl" w:eastAsia="lt-LT"/>
        </w:rPr>
        <w:t xml:space="preserve"> papraš</w:t>
      </w:r>
      <w:r w:rsidRPr="00571153">
        <w:rPr>
          <w:rFonts w:ascii="Tahoma" w:eastAsia="Arial Unicode MS" w:hAnsi="Tahoma" w:cs="Tahoma"/>
          <w:color w:val="000000"/>
          <w:sz w:val="20"/>
          <w:szCs w:val="20"/>
          <w:bdr w:val="nil"/>
          <w:lang w:val="fr-FR" w:eastAsia="lt-LT"/>
        </w:rPr>
        <w:t>ius ra</w:t>
      </w:r>
      <w:r w:rsidRPr="00571153">
        <w:rPr>
          <w:rFonts w:ascii="Tahoma" w:eastAsia="Arial Unicode MS" w:hAnsi="Tahoma" w:cs="Tahoma"/>
          <w:color w:val="000000"/>
          <w:sz w:val="20"/>
          <w:szCs w:val="20"/>
          <w:bdr w:val="nil"/>
          <w:lang w:val="es-ES_tradnl" w:eastAsia="lt-LT"/>
        </w:rPr>
        <w:t>štu CVP IS priemonė</w:t>
      </w:r>
      <w:r w:rsidRPr="00571153">
        <w:rPr>
          <w:rFonts w:ascii="Tahoma" w:eastAsia="Arial Unicode MS" w:hAnsi="Tahoma" w:cs="Tahoma"/>
          <w:color w:val="000000"/>
          <w:sz w:val="20"/>
          <w:szCs w:val="20"/>
          <w:bdr w:val="nil"/>
          <w:lang w:val="nl-NL" w:eastAsia="lt-LT"/>
        </w:rPr>
        <w:t>mis, tiek</w:t>
      </w:r>
      <w:r w:rsidRPr="00571153">
        <w:rPr>
          <w:rFonts w:ascii="Tahoma" w:eastAsia="Arial Unicode MS" w:hAnsi="Tahoma" w:cs="Tahoma"/>
          <w:color w:val="000000"/>
          <w:sz w:val="20"/>
          <w:szCs w:val="20"/>
          <w:bdr w:val="nil"/>
          <w:lang w:val="es-ES_tradnl" w:eastAsia="lt-LT"/>
        </w:rPr>
        <w:t>ėjai privalo pateikti raštu CVP IS priemonėmis papildomus paaiškinimus nekeisdami pasiūlymo. Jeigu tiekė</w:t>
      </w:r>
      <w:r w:rsidRPr="00571153">
        <w:rPr>
          <w:rFonts w:ascii="Tahoma" w:eastAsia="Arial Unicode MS" w:hAnsi="Tahoma" w:cs="Tahoma"/>
          <w:color w:val="000000"/>
          <w:sz w:val="20"/>
          <w:szCs w:val="20"/>
          <w:bdr w:val="nil"/>
          <w:lang w:val="fr-FR" w:eastAsia="lt-LT"/>
        </w:rPr>
        <w:t>jas savo pasi</w:t>
      </w:r>
      <w:r w:rsidRPr="00571153">
        <w:rPr>
          <w:rFonts w:ascii="Tahoma" w:eastAsia="Arial Unicode MS" w:hAnsi="Tahoma" w:cs="Tahoma"/>
          <w:color w:val="000000"/>
          <w:sz w:val="20"/>
          <w:szCs w:val="20"/>
          <w:bdr w:val="nil"/>
          <w:lang w:val="es-ES_tradnl" w:eastAsia="lt-LT"/>
        </w:rPr>
        <w:t>ūlyme pateikia reikalaujamų dokumentų tinkamai patvirtintas kopijas, perkantysis subjektas turi teisę prašyti tiekėjo, kad jis pirkimo komisijai parodytų atitinkamų dokumentų originalus.</w:t>
      </w:r>
    </w:p>
    <w:p w14:paraId="5EA16FCB" w14:textId="77777777" w:rsidR="00571153" w:rsidRPr="00571153" w:rsidRDefault="00571153" w:rsidP="00571153">
      <w:pPr>
        <w:numPr>
          <w:ilvl w:val="1"/>
          <w:numId w:val="27"/>
        </w:numPr>
        <w:pBdr>
          <w:top w:val="nil"/>
          <w:left w:val="nil"/>
          <w:bottom w:val="nil"/>
          <w:right w:val="nil"/>
          <w:between w:val="nil"/>
          <w:bar w:val="nil"/>
        </w:pBdr>
        <w:tabs>
          <w:tab w:val="left" w:pos="709"/>
          <w:tab w:val="left" w:pos="993"/>
          <w:tab w:val="left" w:pos="1560"/>
          <w:tab w:val="left" w:pos="1985"/>
          <w:tab w:val="left" w:pos="2610"/>
        </w:tabs>
        <w:suppressAutoHyphens/>
        <w:spacing w:after="40" w:line="240" w:lineRule="auto"/>
        <w:ind w:left="0" w:firstLine="0"/>
        <w:jc w:val="both"/>
        <w:rPr>
          <w:rFonts w:ascii="Tahoma" w:eastAsia="Arial Unicode MS" w:hAnsi="Tahoma" w:cs="Tahoma"/>
          <w:sz w:val="20"/>
          <w:szCs w:val="20"/>
          <w:bdr w:val="nil"/>
          <w:lang w:eastAsia="lt-LT"/>
        </w:rPr>
      </w:pPr>
      <w:r w:rsidRPr="00571153">
        <w:rPr>
          <w:rFonts w:ascii="Tahoma" w:eastAsia="Arial Unicode MS" w:hAnsi="Tahoma" w:cs="Tahoma"/>
          <w:color w:val="000000"/>
          <w:sz w:val="20"/>
          <w:szCs w:val="20"/>
          <w:bdr w:val="nil"/>
          <w:lang w:eastAsia="lt-LT"/>
        </w:rPr>
        <w:t>Perkantysis subjektas</w:t>
      </w:r>
      <w:r w:rsidRPr="00571153">
        <w:rPr>
          <w:rFonts w:ascii="Tahoma" w:eastAsia="Arial Unicode MS" w:hAnsi="Tahoma" w:cs="Tahoma"/>
          <w:color w:val="000000"/>
          <w:sz w:val="20"/>
          <w:szCs w:val="20"/>
          <w:bdr w:val="nil"/>
          <w:lang w:val="es-ES_tradnl" w:eastAsia="lt-LT"/>
        </w:rPr>
        <w:t xml:space="preserve"> gali nevertinti viso tiekėjo pasiūlymo, jeigu patikrinusi jo dalį nustato, kad, vadovaujantis Komunalinio sektoriaus pirkimų įstatymo ir Viešųjų pirkimų įstatymo reikalavimais, pasiūlymas turi būti atmestas.</w:t>
      </w:r>
    </w:p>
    <w:p w14:paraId="724AB8F4" w14:textId="77777777" w:rsidR="00571153" w:rsidRPr="00571153" w:rsidRDefault="00571153" w:rsidP="00571153">
      <w:pPr>
        <w:numPr>
          <w:ilvl w:val="1"/>
          <w:numId w:val="27"/>
        </w:numPr>
        <w:pBdr>
          <w:top w:val="nil"/>
          <w:left w:val="nil"/>
          <w:bottom w:val="nil"/>
          <w:right w:val="nil"/>
          <w:between w:val="nil"/>
          <w:bar w:val="nil"/>
        </w:pBdr>
        <w:tabs>
          <w:tab w:val="left" w:pos="709"/>
          <w:tab w:val="left" w:pos="1560"/>
          <w:tab w:val="left" w:pos="1985"/>
          <w:tab w:val="left" w:pos="2610"/>
        </w:tabs>
        <w:suppressAutoHyphens/>
        <w:spacing w:after="40" w:line="240" w:lineRule="auto"/>
        <w:jc w:val="both"/>
        <w:rPr>
          <w:rFonts w:ascii="Tahoma" w:eastAsia="Arial Unicode MS" w:hAnsi="Tahoma" w:cs="Tahoma"/>
          <w:sz w:val="20"/>
          <w:szCs w:val="20"/>
          <w:bdr w:val="nil"/>
          <w:lang w:eastAsia="lt-LT"/>
        </w:rPr>
      </w:pPr>
      <w:r w:rsidRPr="00571153">
        <w:rPr>
          <w:rFonts w:ascii="Tahoma" w:eastAsia="Arial Unicode MS" w:hAnsi="Tahoma" w:cs="Tahoma"/>
          <w:color w:val="000000"/>
          <w:sz w:val="20"/>
          <w:szCs w:val="20"/>
          <w:bdr w:val="nil"/>
          <w:lang w:eastAsia="lt-LT"/>
        </w:rPr>
        <w:t>Atlieka kitus veiksmus, susijusius su pasiūlymų vertinimu.</w:t>
      </w:r>
    </w:p>
    <w:p w14:paraId="37A64C4C" w14:textId="77777777" w:rsidR="00571153" w:rsidRPr="00571153" w:rsidRDefault="00571153" w:rsidP="00571153">
      <w:pPr>
        <w:numPr>
          <w:ilvl w:val="1"/>
          <w:numId w:val="27"/>
        </w:numPr>
        <w:pBdr>
          <w:top w:val="nil"/>
          <w:left w:val="nil"/>
          <w:bottom w:val="nil"/>
          <w:right w:val="nil"/>
          <w:between w:val="nil"/>
          <w:bar w:val="nil"/>
        </w:pBdr>
        <w:tabs>
          <w:tab w:val="left" w:pos="709"/>
          <w:tab w:val="left" w:pos="1560"/>
          <w:tab w:val="left" w:pos="1701"/>
          <w:tab w:val="left" w:pos="1985"/>
        </w:tabs>
        <w:suppressAutoHyphens/>
        <w:spacing w:after="0" w:line="240" w:lineRule="auto"/>
        <w:ind w:left="0" w:firstLine="0"/>
        <w:jc w:val="both"/>
        <w:rPr>
          <w:rFonts w:ascii="Tahoma" w:eastAsia="Arial Unicode MS" w:hAnsi="Tahoma" w:cs="Tahoma"/>
          <w:b/>
          <w:color w:val="000000"/>
          <w:sz w:val="20"/>
          <w:szCs w:val="20"/>
          <w:bdr w:val="nil"/>
          <w:lang w:eastAsia="lt-LT"/>
        </w:rPr>
      </w:pPr>
      <w:r w:rsidRPr="00571153">
        <w:rPr>
          <w:rFonts w:ascii="Tahoma" w:eastAsia="Arial Unicode MS" w:hAnsi="Tahoma" w:cs="Tahoma"/>
          <w:color w:val="000000"/>
          <w:sz w:val="20"/>
          <w:szCs w:val="20"/>
          <w:bdr w:val="nil"/>
          <w:lang w:eastAsia="lt-LT"/>
        </w:rPr>
        <w:t>Perkantysis subjektas naudingiausią pasiūlymą išrenka pagal kainą.</w:t>
      </w:r>
      <w:r w:rsidRPr="00571153">
        <w:rPr>
          <w:rFonts w:ascii="Tahoma" w:eastAsia="Arial Unicode MS" w:hAnsi="Tahoma" w:cs="Tahoma"/>
          <w:sz w:val="20"/>
          <w:szCs w:val="20"/>
          <w:bdr w:val="nil"/>
          <w:lang w:eastAsia="lt-LT"/>
        </w:rPr>
        <w:t xml:space="preserve"> Ekonomiškai naudingiausiu</w:t>
      </w:r>
      <w:r w:rsidRPr="00571153">
        <w:rPr>
          <w:rFonts w:ascii="Tahoma" w:eastAsia="Arial Unicode MS" w:hAnsi="Tahoma" w:cs="Tahoma"/>
          <w:sz w:val="20"/>
          <w:szCs w:val="20"/>
          <w:bdr w:val="nil"/>
          <w:lang w:val="es-ES_tradnl" w:eastAsia="lt-LT"/>
        </w:rPr>
        <w:t xml:space="preserve"> </w:t>
      </w:r>
      <w:proofErr w:type="spellStart"/>
      <w:r w:rsidRPr="00571153">
        <w:rPr>
          <w:rFonts w:ascii="Tahoma" w:eastAsia="Arial Unicode MS" w:hAnsi="Tahoma" w:cs="Tahoma"/>
          <w:sz w:val="20"/>
          <w:szCs w:val="20"/>
          <w:bdr w:val="nil"/>
          <w:lang w:val="es-ES_tradnl" w:eastAsia="lt-LT"/>
        </w:rPr>
        <w:t>pasi</w:t>
      </w:r>
      <w:r w:rsidRPr="00571153">
        <w:rPr>
          <w:rFonts w:ascii="Tahoma" w:eastAsia="Arial Unicode MS" w:hAnsi="Tahoma" w:cs="Tahoma"/>
          <w:sz w:val="20"/>
          <w:szCs w:val="20"/>
          <w:bdr w:val="nil"/>
          <w:lang w:eastAsia="lt-LT"/>
        </w:rPr>
        <w:t>ūlymu</w:t>
      </w:r>
      <w:proofErr w:type="spellEnd"/>
      <w:r w:rsidRPr="00571153">
        <w:rPr>
          <w:rFonts w:ascii="Tahoma" w:eastAsia="Arial Unicode MS" w:hAnsi="Tahoma" w:cs="Tahoma"/>
          <w:sz w:val="20"/>
          <w:szCs w:val="20"/>
          <w:bdr w:val="nil"/>
          <w:lang w:eastAsia="lt-LT"/>
        </w:rPr>
        <w:t xml:space="preserve"> laikomas mažiausios kainos pasiūlymas. </w:t>
      </w:r>
      <w:r w:rsidRPr="00571153">
        <w:rPr>
          <w:rFonts w:ascii="Tahoma" w:eastAsia="Arial Unicode MS" w:hAnsi="Tahoma" w:cs="Tahoma"/>
          <w:b/>
          <w:sz w:val="20"/>
          <w:szCs w:val="20"/>
          <w:bdr w:val="nil"/>
          <w:lang w:eastAsia="lt-LT"/>
        </w:rPr>
        <w:t>Pasiūlymai vertinami eurais be PVM.</w:t>
      </w:r>
    </w:p>
    <w:p w14:paraId="01C9C991" w14:textId="77777777" w:rsidR="00571153" w:rsidRPr="00571153" w:rsidRDefault="00571153" w:rsidP="00571153">
      <w:pPr>
        <w:numPr>
          <w:ilvl w:val="1"/>
          <w:numId w:val="27"/>
        </w:numPr>
        <w:pBdr>
          <w:top w:val="nil"/>
          <w:left w:val="nil"/>
          <w:bottom w:val="nil"/>
          <w:right w:val="nil"/>
          <w:between w:val="nil"/>
          <w:bar w:val="nil"/>
        </w:pBdr>
        <w:tabs>
          <w:tab w:val="left" w:pos="567"/>
          <w:tab w:val="left" w:pos="851"/>
          <w:tab w:val="left" w:pos="1701"/>
          <w:tab w:val="left" w:pos="1985"/>
        </w:tabs>
        <w:suppressAutoHyphens/>
        <w:spacing w:after="0" w:line="240" w:lineRule="auto"/>
        <w:ind w:left="0" w:firstLine="0"/>
        <w:jc w:val="both"/>
        <w:rPr>
          <w:rFonts w:ascii="Tahoma" w:eastAsia="Arial Unicode MS" w:hAnsi="Tahoma" w:cs="Tahoma"/>
          <w:color w:val="000000"/>
          <w:sz w:val="20"/>
          <w:szCs w:val="20"/>
          <w:bdr w:val="nil"/>
          <w:lang w:eastAsia="lt-LT"/>
        </w:rPr>
      </w:pPr>
      <w:r w:rsidRPr="00571153">
        <w:rPr>
          <w:rFonts w:ascii="Tahoma" w:eastAsia="Arial Unicode MS" w:hAnsi="Tahoma" w:cs="Tahoma"/>
          <w:color w:val="000000"/>
          <w:sz w:val="20"/>
          <w:szCs w:val="20"/>
          <w:bdr w:val="nil"/>
          <w:lang w:eastAsia="lt-LT"/>
        </w:rPr>
        <w:t xml:space="preserve">Jeigu pasiūlymuose kainos nurodytos užsienio valiuta, jos bus perskaičiuojamos eurais pagal Europos Centrinio Banko skelbiamą </w:t>
      </w:r>
      <w:proofErr w:type="spellStart"/>
      <w:r w:rsidRPr="00571153">
        <w:rPr>
          <w:rFonts w:ascii="Tahoma" w:eastAsia="Arial Unicode MS" w:hAnsi="Tahoma" w:cs="Tahoma"/>
          <w:color w:val="000000"/>
          <w:sz w:val="20"/>
          <w:szCs w:val="20"/>
          <w:bdr w:val="nil"/>
          <w:lang w:val="es-ES_tradnl" w:eastAsia="lt-LT"/>
        </w:rPr>
        <w:t>orientacin</w:t>
      </w:r>
      <w:proofErr w:type="spellEnd"/>
      <w:r w:rsidRPr="00571153">
        <w:rPr>
          <w:rFonts w:ascii="Tahoma" w:eastAsia="Arial Unicode MS" w:hAnsi="Tahoma" w:cs="Tahoma"/>
          <w:color w:val="000000"/>
          <w:sz w:val="20"/>
          <w:szCs w:val="20"/>
          <w:bdr w:val="nil"/>
          <w:lang w:eastAsia="lt-LT"/>
        </w:rPr>
        <w:t xml:space="preserve">į euro ir užsienio valiutų santykį, o tais atvejais, kai orientacinio euro ir užsienio valiutų santykio Europos Centrinis Bankas neskelbia, – </w:t>
      </w:r>
      <w:proofErr w:type="spellStart"/>
      <w:r w:rsidRPr="00571153">
        <w:rPr>
          <w:rFonts w:ascii="Tahoma" w:eastAsia="Arial Unicode MS" w:hAnsi="Tahoma" w:cs="Tahoma"/>
          <w:color w:val="000000"/>
          <w:sz w:val="20"/>
          <w:szCs w:val="20"/>
          <w:bdr w:val="nil"/>
          <w:lang w:val="es-ES_tradnl" w:eastAsia="lt-LT"/>
        </w:rPr>
        <w:t>pagal</w:t>
      </w:r>
      <w:proofErr w:type="spellEnd"/>
      <w:r w:rsidRPr="00571153">
        <w:rPr>
          <w:rFonts w:ascii="Tahoma" w:eastAsia="Arial Unicode MS" w:hAnsi="Tahoma" w:cs="Tahoma"/>
          <w:color w:val="000000"/>
          <w:sz w:val="20"/>
          <w:szCs w:val="20"/>
          <w:bdr w:val="nil"/>
          <w:lang w:val="es-ES_tradnl" w:eastAsia="lt-LT"/>
        </w:rPr>
        <w:t xml:space="preserve"> </w:t>
      </w:r>
      <w:proofErr w:type="spellStart"/>
      <w:r w:rsidRPr="00571153">
        <w:rPr>
          <w:rFonts w:ascii="Tahoma" w:eastAsia="Arial Unicode MS" w:hAnsi="Tahoma" w:cs="Tahoma"/>
          <w:color w:val="000000"/>
          <w:sz w:val="20"/>
          <w:szCs w:val="20"/>
          <w:bdr w:val="nil"/>
          <w:lang w:val="es-ES_tradnl" w:eastAsia="lt-LT"/>
        </w:rPr>
        <w:t>Lietuvos</w:t>
      </w:r>
      <w:proofErr w:type="spellEnd"/>
      <w:r w:rsidRPr="00571153">
        <w:rPr>
          <w:rFonts w:ascii="Tahoma" w:eastAsia="Arial Unicode MS" w:hAnsi="Tahoma" w:cs="Tahoma"/>
          <w:color w:val="000000"/>
          <w:sz w:val="20"/>
          <w:szCs w:val="20"/>
          <w:bdr w:val="nil"/>
          <w:lang w:val="es-ES_tradnl" w:eastAsia="lt-LT"/>
        </w:rPr>
        <w:t xml:space="preserve"> </w:t>
      </w:r>
      <w:proofErr w:type="spellStart"/>
      <w:r w:rsidRPr="00571153">
        <w:rPr>
          <w:rFonts w:ascii="Tahoma" w:eastAsia="Arial Unicode MS" w:hAnsi="Tahoma" w:cs="Tahoma"/>
          <w:color w:val="000000"/>
          <w:sz w:val="20"/>
          <w:szCs w:val="20"/>
          <w:bdr w:val="nil"/>
          <w:lang w:val="es-ES_tradnl" w:eastAsia="lt-LT"/>
        </w:rPr>
        <w:t>banko</w:t>
      </w:r>
      <w:proofErr w:type="spellEnd"/>
      <w:r w:rsidRPr="00571153">
        <w:rPr>
          <w:rFonts w:ascii="Tahoma" w:eastAsia="Arial Unicode MS" w:hAnsi="Tahoma" w:cs="Tahoma"/>
          <w:color w:val="000000"/>
          <w:sz w:val="20"/>
          <w:szCs w:val="20"/>
          <w:bdr w:val="nil"/>
          <w:lang w:val="es-ES_tradnl" w:eastAsia="lt-LT"/>
        </w:rPr>
        <w:t xml:space="preserve"> </w:t>
      </w:r>
      <w:proofErr w:type="spellStart"/>
      <w:r w:rsidRPr="00571153">
        <w:rPr>
          <w:rFonts w:ascii="Tahoma" w:eastAsia="Arial Unicode MS" w:hAnsi="Tahoma" w:cs="Tahoma"/>
          <w:color w:val="000000"/>
          <w:sz w:val="20"/>
          <w:szCs w:val="20"/>
          <w:bdr w:val="nil"/>
          <w:lang w:val="es-ES_tradnl" w:eastAsia="lt-LT"/>
        </w:rPr>
        <w:t>nustatom</w:t>
      </w:r>
      <w:proofErr w:type="spellEnd"/>
      <w:r w:rsidRPr="00571153">
        <w:rPr>
          <w:rFonts w:ascii="Tahoma" w:eastAsia="Arial Unicode MS" w:hAnsi="Tahoma" w:cs="Tahoma"/>
          <w:color w:val="000000"/>
          <w:sz w:val="20"/>
          <w:szCs w:val="20"/>
          <w:bdr w:val="nil"/>
          <w:lang w:eastAsia="lt-LT"/>
        </w:rPr>
        <w:t xml:space="preserve">ą ir skelbiamą </w:t>
      </w:r>
      <w:proofErr w:type="spellStart"/>
      <w:r w:rsidRPr="00571153">
        <w:rPr>
          <w:rFonts w:ascii="Tahoma" w:eastAsia="Arial Unicode MS" w:hAnsi="Tahoma" w:cs="Tahoma"/>
          <w:color w:val="000000"/>
          <w:sz w:val="20"/>
          <w:szCs w:val="20"/>
          <w:bdr w:val="nil"/>
          <w:lang w:val="es-ES_tradnl" w:eastAsia="lt-LT"/>
        </w:rPr>
        <w:t>orientacin</w:t>
      </w:r>
      <w:proofErr w:type="spellEnd"/>
      <w:r w:rsidRPr="00571153">
        <w:rPr>
          <w:rFonts w:ascii="Tahoma" w:eastAsia="Arial Unicode MS" w:hAnsi="Tahoma" w:cs="Tahoma"/>
          <w:color w:val="000000"/>
          <w:sz w:val="20"/>
          <w:szCs w:val="20"/>
          <w:bdr w:val="nil"/>
          <w:lang w:eastAsia="lt-LT"/>
        </w:rPr>
        <w:t xml:space="preserve">į euro ir užsienio valiutų santykį </w:t>
      </w:r>
      <w:proofErr w:type="spellStart"/>
      <w:r w:rsidRPr="00571153">
        <w:rPr>
          <w:rFonts w:ascii="Tahoma" w:eastAsia="Arial Unicode MS" w:hAnsi="Tahoma" w:cs="Tahoma"/>
          <w:color w:val="000000"/>
          <w:sz w:val="20"/>
          <w:szCs w:val="20"/>
          <w:bdr w:val="nil"/>
          <w:lang w:val="de-DE" w:eastAsia="lt-LT"/>
        </w:rPr>
        <w:t>paskutin</w:t>
      </w:r>
      <w:proofErr w:type="spellEnd"/>
      <w:r w:rsidRPr="00571153">
        <w:rPr>
          <w:rFonts w:ascii="Tahoma" w:eastAsia="Arial Unicode MS" w:hAnsi="Tahoma" w:cs="Tahoma"/>
          <w:color w:val="000000"/>
          <w:sz w:val="20"/>
          <w:szCs w:val="20"/>
          <w:bdr w:val="nil"/>
          <w:lang w:eastAsia="lt-LT"/>
        </w:rPr>
        <w:t xml:space="preserve">ę </w:t>
      </w:r>
      <w:proofErr w:type="spellStart"/>
      <w:r w:rsidRPr="00571153">
        <w:rPr>
          <w:rFonts w:ascii="Tahoma" w:eastAsia="Arial Unicode MS" w:hAnsi="Tahoma" w:cs="Tahoma"/>
          <w:color w:val="000000"/>
          <w:sz w:val="20"/>
          <w:szCs w:val="20"/>
          <w:bdr w:val="nil"/>
          <w:lang w:val="es-ES_tradnl" w:eastAsia="lt-LT"/>
        </w:rPr>
        <w:t>pasi</w:t>
      </w:r>
      <w:r w:rsidRPr="00571153">
        <w:rPr>
          <w:rFonts w:ascii="Tahoma" w:eastAsia="Arial Unicode MS" w:hAnsi="Tahoma" w:cs="Tahoma"/>
          <w:color w:val="000000"/>
          <w:sz w:val="20"/>
          <w:szCs w:val="20"/>
          <w:bdr w:val="nil"/>
          <w:lang w:eastAsia="lt-LT"/>
        </w:rPr>
        <w:t>ūlymų</w:t>
      </w:r>
      <w:proofErr w:type="spellEnd"/>
      <w:r w:rsidRPr="00571153">
        <w:rPr>
          <w:rFonts w:ascii="Tahoma" w:eastAsia="Arial Unicode MS" w:hAnsi="Tahoma" w:cs="Tahoma"/>
          <w:color w:val="000000"/>
          <w:sz w:val="20"/>
          <w:szCs w:val="20"/>
          <w:bdr w:val="nil"/>
          <w:lang w:eastAsia="lt-LT"/>
        </w:rPr>
        <w:t xml:space="preserve"> </w:t>
      </w:r>
      <w:r w:rsidRPr="00571153">
        <w:rPr>
          <w:rFonts w:ascii="Tahoma" w:eastAsia="Arial Unicode MS" w:hAnsi="Tahoma" w:cs="Tahoma"/>
          <w:color w:val="000000"/>
          <w:sz w:val="20"/>
          <w:szCs w:val="20"/>
          <w:bdr w:val="nil"/>
          <w:lang w:val="it-IT" w:eastAsia="lt-LT"/>
        </w:rPr>
        <w:t>pateikimo termino dien</w:t>
      </w:r>
      <w:r w:rsidRPr="00571153">
        <w:rPr>
          <w:rFonts w:ascii="Tahoma" w:eastAsia="Arial Unicode MS" w:hAnsi="Tahoma" w:cs="Tahoma"/>
          <w:color w:val="000000"/>
          <w:sz w:val="20"/>
          <w:szCs w:val="20"/>
          <w:bdr w:val="nil"/>
          <w:lang w:eastAsia="lt-LT"/>
        </w:rPr>
        <w:t>ą.</w:t>
      </w:r>
    </w:p>
    <w:p w14:paraId="35467DDE" w14:textId="77777777" w:rsidR="00571153" w:rsidRPr="00571153" w:rsidRDefault="00571153" w:rsidP="00571153">
      <w:pPr>
        <w:numPr>
          <w:ilvl w:val="1"/>
          <w:numId w:val="27"/>
        </w:numPr>
        <w:pBdr>
          <w:top w:val="nil"/>
          <w:left w:val="nil"/>
          <w:bottom w:val="nil"/>
          <w:right w:val="nil"/>
          <w:between w:val="nil"/>
          <w:bar w:val="nil"/>
        </w:pBdr>
        <w:tabs>
          <w:tab w:val="left" w:pos="567"/>
          <w:tab w:val="left" w:pos="851"/>
          <w:tab w:val="left" w:pos="1701"/>
          <w:tab w:val="left" w:pos="1985"/>
        </w:tabs>
        <w:suppressAutoHyphens/>
        <w:spacing w:after="0" w:line="240" w:lineRule="auto"/>
        <w:ind w:left="0" w:firstLine="0"/>
        <w:jc w:val="both"/>
        <w:rPr>
          <w:rFonts w:ascii="Tahoma" w:eastAsia="Arial Unicode MS" w:hAnsi="Tahoma" w:cs="Tahoma"/>
          <w:color w:val="000000"/>
          <w:sz w:val="20"/>
          <w:szCs w:val="20"/>
          <w:bdr w:val="nil"/>
          <w:lang w:eastAsia="lt-LT"/>
        </w:rPr>
      </w:pPr>
      <w:r w:rsidRPr="00571153">
        <w:rPr>
          <w:rFonts w:ascii="Tahoma" w:hAnsi="Tahoma" w:cs="Tahoma"/>
          <w:sz w:val="20"/>
          <w:szCs w:val="20"/>
        </w:rPr>
        <w:t>Perkantysis subjektas priima sprendimą dėl dalyvio, kurio pasiūlymas pagal vertinimo rezultatus gali būti pripažintas laimėjusiu, atitikties pirkimo dokumentuose nustatytiems reikalavimams.</w:t>
      </w:r>
    </w:p>
    <w:p w14:paraId="6C577E59" w14:textId="77777777" w:rsidR="00571153" w:rsidRPr="00571153" w:rsidRDefault="00571153" w:rsidP="00571153">
      <w:pPr>
        <w:numPr>
          <w:ilvl w:val="1"/>
          <w:numId w:val="27"/>
        </w:numPr>
        <w:pBdr>
          <w:top w:val="nil"/>
          <w:left w:val="nil"/>
          <w:bottom w:val="nil"/>
          <w:right w:val="nil"/>
          <w:between w:val="nil"/>
          <w:bar w:val="nil"/>
        </w:pBdr>
        <w:tabs>
          <w:tab w:val="left" w:pos="567"/>
          <w:tab w:val="left" w:pos="851"/>
          <w:tab w:val="left" w:pos="1701"/>
          <w:tab w:val="left" w:pos="1985"/>
        </w:tabs>
        <w:suppressAutoHyphens/>
        <w:spacing w:after="0" w:line="240" w:lineRule="auto"/>
        <w:ind w:left="0" w:firstLine="0"/>
        <w:jc w:val="both"/>
        <w:rPr>
          <w:rFonts w:ascii="Tahoma" w:eastAsia="Arial Unicode MS" w:hAnsi="Tahoma" w:cs="Tahoma"/>
          <w:color w:val="000000"/>
          <w:sz w:val="20"/>
          <w:szCs w:val="20"/>
          <w:bdr w:val="nil"/>
          <w:lang w:eastAsia="lt-LT"/>
        </w:rPr>
      </w:pPr>
      <w:r w:rsidRPr="00571153">
        <w:rPr>
          <w:rFonts w:ascii="Tahoma" w:hAnsi="Tahoma" w:cs="Tahoma"/>
          <w:sz w:val="20"/>
          <w:szCs w:val="20"/>
        </w:rPr>
        <w:t>Po dokumentų pagal</w:t>
      </w:r>
      <w:r w:rsidRPr="00571153">
        <w:rPr>
          <w:rFonts w:ascii="Tahoma" w:hAnsi="Tahoma" w:cs="Tahoma"/>
          <w:color w:val="FF0000"/>
          <w:sz w:val="20"/>
          <w:szCs w:val="20"/>
        </w:rPr>
        <w:t xml:space="preserve"> </w:t>
      </w:r>
      <w:r w:rsidRPr="00571153">
        <w:rPr>
          <w:rFonts w:ascii="Tahoma" w:hAnsi="Tahoma" w:cs="Tahoma"/>
          <w:sz w:val="20"/>
          <w:szCs w:val="20"/>
        </w:rPr>
        <w:t>nustatytus reikalavimus vertinimo procedūros Perkantysis subjektas sudaro pasiūlymų eilę ekonominio naudingumo mažėjimo tvarka (ekonomiškai naudingiausiu pasiūlymu laikomas mažiausios kainos pasiūlymas) ir paskelbia nugalėtoją. Tais atvejais, kai pasiūlymą pateikia tik vienas tiekėjas, pasiūlymų eilė nesudaroma.</w:t>
      </w:r>
    </w:p>
    <w:p w14:paraId="7396FEDC" w14:textId="77777777" w:rsidR="00571153" w:rsidRPr="00571153" w:rsidRDefault="00571153" w:rsidP="00571153">
      <w:pPr>
        <w:pBdr>
          <w:top w:val="nil"/>
          <w:left w:val="nil"/>
          <w:bottom w:val="nil"/>
          <w:right w:val="nil"/>
          <w:between w:val="nil"/>
          <w:bar w:val="nil"/>
        </w:pBdr>
        <w:suppressAutoHyphens/>
        <w:spacing w:after="40" w:line="240" w:lineRule="auto"/>
        <w:jc w:val="both"/>
        <w:rPr>
          <w:rFonts w:ascii="Tahoma" w:eastAsia="Arial Unicode MS" w:hAnsi="Tahoma" w:cs="Tahoma"/>
          <w:color w:val="000000"/>
          <w:sz w:val="20"/>
          <w:szCs w:val="20"/>
          <w:bdr w:val="nil"/>
          <w:lang w:eastAsia="lt-LT"/>
        </w:rPr>
      </w:pPr>
    </w:p>
    <w:p w14:paraId="02BC38BC" w14:textId="77777777" w:rsidR="00571153" w:rsidRPr="00571153" w:rsidRDefault="00571153" w:rsidP="00571153">
      <w:pPr>
        <w:pBdr>
          <w:top w:val="nil"/>
          <w:left w:val="nil"/>
          <w:bottom w:val="nil"/>
          <w:right w:val="nil"/>
          <w:between w:val="nil"/>
          <w:bar w:val="nil"/>
        </w:pBdr>
        <w:spacing w:after="0" w:line="240" w:lineRule="auto"/>
        <w:jc w:val="center"/>
        <w:outlineLvl w:val="0"/>
        <w:rPr>
          <w:rFonts w:ascii="Tahoma" w:eastAsia="Arial Unicode MS" w:hAnsi="Tahoma" w:cs="Tahoma"/>
          <w:b/>
          <w:bCs/>
          <w:caps/>
          <w:spacing w:val="4"/>
          <w:sz w:val="20"/>
          <w:szCs w:val="20"/>
          <w:bdr w:val="nil"/>
          <w:lang w:eastAsia="lt-LT"/>
        </w:rPr>
      </w:pPr>
      <w:r w:rsidRPr="00571153">
        <w:rPr>
          <w:rFonts w:ascii="Tahoma" w:eastAsia="Arial Unicode MS" w:hAnsi="Tahoma" w:cs="Tahoma"/>
          <w:b/>
          <w:bCs/>
          <w:caps/>
          <w:spacing w:val="4"/>
          <w:sz w:val="20"/>
          <w:szCs w:val="20"/>
          <w:bdr w:val="nil"/>
          <w:lang w:eastAsia="lt-LT"/>
        </w:rPr>
        <w:t>12. PASIŪLYMŲ ATMETIMO PRIEŽASTYS</w:t>
      </w:r>
    </w:p>
    <w:p w14:paraId="09D92CB0" w14:textId="01412E07" w:rsidR="00571153" w:rsidRPr="00571153" w:rsidRDefault="00571153" w:rsidP="00571153">
      <w:pPr>
        <w:pBdr>
          <w:top w:val="nil"/>
          <w:left w:val="nil"/>
          <w:bottom w:val="nil"/>
          <w:right w:val="nil"/>
          <w:between w:val="nil"/>
          <w:bar w:val="nil"/>
        </w:pBdr>
        <w:tabs>
          <w:tab w:val="left" w:pos="142"/>
        </w:tabs>
        <w:suppressAutoHyphens/>
        <w:spacing w:after="40" w:line="240" w:lineRule="auto"/>
        <w:jc w:val="both"/>
        <w:rPr>
          <w:rFonts w:ascii="Tahoma" w:eastAsia="Arial Unicode MS" w:hAnsi="Tahoma" w:cs="Tahoma"/>
          <w:sz w:val="20"/>
          <w:szCs w:val="20"/>
          <w:bdr w:val="nil"/>
          <w:lang w:eastAsia="lt-LT"/>
        </w:rPr>
      </w:pPr>
      <w:r w:rsidRPr="00571153">
        <w:rPr>
          <w:rFonts w:ascii="Tahoma" w:eastAsia="Arial Unicode MS" w:hAnsi="Tahoma" w:cs="Tahoma"/>
          <w:sz w:val="20"/>
          <w:szCs w:val="20"/>
          <w:bdr w:val="nil"/>
          <w:lang w:eastAsia="lt-LT"/>
        </w:rPr>
        <w:t xml:space="preserve">12.1. </w:t>
      </w:r>
      <w:r w:rsidR="00643DB0">
        <w:rPr>
          <w:rFonts w:ascii="Tahoma" w:eastAsia="Arial Unicode MS" w:hAnsi="Tahoma" w:cs="Tahoma"/>
          <w:sz w:val="20"/>
          <w:szCs w:val="20"/>
          <w:bdr w:val="nil"/>
          <w:lang w:eastAsia="lt-LT"/>
        </w:rPr>
        <w:t>Perkantysis subjektas</w:t>
      </w:r>
      <w:r w:rsidRPr="00571153">
        <w:rPr>
          <w:rFonts w:ascii="Tahoma" w:eastAsia="Arial Unicode MS" w:hAnsi="Tahoma" w:cs="Tahoma"/>
          <w:sz w:val="20"/>
          <w:szCs w:val="20"/>
          <w:bdr w:val="nil"/>
          <w:lang w:eastAsia="lt-LT"/>
        </w:rPr>
        <w:t xml:space="preserve"> atmeta pasiūlymą</w:t>
      </w:r>
      <w:r w:rsidRPr="00571153">
        <w:rPr>
          <w:rFonts w:ascii="Tahoma" w:eastAsia="Arial Unicode MS" w:hAnsi="Tahoma" w:cs="Tahoma"/>
          <w:sz w:val="20"/>
          <w:szCs w:val="20"/>
          <w:bdr w:val="nil"/>
          <w:lang w:val="de-DE" w:eastAsia="lt-LT"/>
        </w:rPr>
        <w:t xml:space="preserve">, </w:t>
      </w:r>
      <w:proofErr w:type="spellStart"/>
      <w:r w:rsidRPr="00571153">
        <w:rPr>
          <w:rFonts w:ascii="Tahoma" w:eastAsia="Arial Unicode MS" w:hAnsi="Tahoma" w:cs="Tahoma"/>
          <w:sz w:val="20"/>
          <w:szCs w:val="20"/>
          <w:bdr w:val="nil"/>
          <w:lang w:val="de-DE" w:eastAsia="lt-LT"/>
        </w:rPr>
        <w:t>jeigu</w:t>
      </w:r>
      <w:proofErr w:type="spellEnd"/>
      <w:r w:rsidRPr="00571153">
        <w:rPr>
          <w:rFonts w:ascii="Tahoma" w:eastAsia="Arial Unicode MS" w:hAnsi="Tahoma" w:cs="Tahoma"/>
          <w:sz w:val="20"/>
          <w:szCs w:val="20"/>
          <w:bdr w:val="nil"/>
          <w:lang w:val="de-DE" w:eastAsia="lt-LT"/>
        </w:rPr>
        <w:t>:</w:t>
      </w:r>
    </w:p>
    <w:p w14:paraId="6B940BBE" w14:textId="77777777" w:rsidR="00571153" w:rsidRPr="00571153" w:rsidRDefault="00571153" w:rsidP="00571153">
      <w:pPr>
        <w:pBdr>
          <w:top w:val="nil"/>
          <w:left w:val="nil"/>
          <w:bottom w:val="nil"/>
          <w:right w:val="nil"/>
          <w:between w:val="nil"/>
          <w:bar w:val="nil"/>
        </w:pBdr>
        <w:tabs>
          <w:tab w:val="left" w:pos="142"/>
        </w:tabs>
        <w:suppressAutoHyphens/>
        <w:spacing w:after="40" w:line="240" w:lineRule="auto"/>
        <w:jc w:val="both"/>
        <w:rPr>
          <w:rFonts w:ascii="Tahoma" w:eastAsia="Arial Unicode MS" w:hAnsi="Tahoma" w:cs="Tahoma"/>
          <w:sz w:val="20"/>
          <w:szCs w:val="20"/>
          <w:bdr w:val="nil"/>
          <w:lang w:eastAsia="lt-LT"/>
        </w:rPr>
      </w:pPr>
      <w:r w:rsidRPr="00571153">
        <w:rPr>
          <w:rFonts w:ascii="Tahoma" w:eastAsia="Arial Unicode MS" w:hAnsi="Tahoma" w:cs="Tahoma"/>
          <w:sz w:val="20"/>
          <w:szCs w:val="20"/>
          <w:bdr w:val="nil"/>
          <w:lang w:eastAsia="lt-LT"/>
        </w:rPr>
        <w:t>12.1.1. tiekė</w:t>
      </w:r>
      <w:proofErr w:type="spellStart"/>
      <w:r w:rsidRPr="00571153">
        <w:rPr>
          <w:rFonts w:ascii="Tahoma" w:eastAsia="Arial Unicode MS" w:hAnsi="Tahoma" w:cs="Tahoma"/>
          <w:sz w:val="20"/>
          <w:szCs w:val="20"/>
          <w:bdr w:val="nil"/>
          <w:lang w:val="es-ES_tradnl" w:eastAsia="lt-LT"/>
        </w:rPr>
        <w:t>jas</w:t>
      </w:r>
      <w:proofErr w:type="spellEnd"/>
      <w:r w:rsidRPr="00571153">
        <w:rPr>
          <w:rFonts w:ascii="Tahoma" w:eastAsia="Arial Unicode MS" w:hAnsi="Tahoma" w:cs="Tahoma"/>
          <w:sz w:val="20"/>
          <w:szCs w:val="20"/>
          <w:bdr w:val="nil"/>
          <w:lang w:val="es-ES_tradnl" w:eastAsia="lt-LT"/>
        </w:rPr>
        <w:t xml:space="preserve"> </w:t>
      </w:r>
      <w:proofErr w:type="spellStart"/>
      <w:r w:rsidRPr="00571153">
        <w:rPr>
          <w:rFonts w:ascii="Tahoma" w:eastAsia="Arial Unicode MS" w:hAnsi="Tahoma" w:cs="Tahoma"/>
          <w:sz w:val="20"/>
          <w:szCs w:val="20"/>
          <w:bdr w:val="nil"/>
          <w:lang w:val="es-ES_tradnl" w:eastAsia="lt-LT"/>
        </w:rPr>
        <w:t>pasi</w:t>
      </w:r>
      <w:r w:rsidRPr="00571153">
        <w:rPr>
          <w:rFonts w:ascii="Tahoma" w:eastAsia="Arial Unicode MS" w:hAnsi="Tahoma" w:cs="Tahoma"/>
          <w:sz w:val="20"/>
          <w:szCs w:val="20"/>
          <w:bdr w:val="nil"/>
          <w:lang w:eastAsia="lt-LT"/>
        </w:rPr>
        <w:t>ūlymą</w:t>
      </w:r>
      <w:proofErr w:type="spellEnd"/>
      <w:r w:rsidRPr="00571153">
        <w:rPr>
          <w:rFonts w:ascii="Tahoma" w:eastAsia="Arial Unicode MS" w:hAnsi="Tahoma" w:cs="Tahoma"/>
          <w:sz w:val="20"/>
          <w:szCs w:val="20"/>
          <w:bdr w:val="nil"/>
          <w:lang w:eastAsia="lt-LT"/>
        </w:rPr>
        <w:t xml:space="preserve"> ar jo dalį pateikė ne CVP IS priemonėmis;</w:t>
      </w:r>
    </w:p>
    <w:p w14:paraId="29936483" w14:textId="77777777" w:rsidR="00571153" w:rsidRPr="00571153" w:rsidRDefault="00571153" w:rsidP="00571153">
      <w:pPr>
        <w:pBdr>
          <w:top w:val="nil"/>
          <w:left w:val="nil"/>
          <w:bottom w:val="nil"/>
          <w:right w:val="nil"/>
          <w:between w:val="nil"/>
          <w:bar w:val="nil"/>
        </w:pBdr>
        <w:tabs>
          <w:tab w:val="left" w:pos="142"/>
        </w:tabs>
        <w:suppressAutoHyphens/>
        <w:spacing w:after="40" w:line="240" w:lineRule="auto"/>
        <w:jc w:val="both"/>
        <w:rPr>
          <w:rFonts w:ascii="Tahoma" w:eastAsia="Arial Unicode MS" w:hAnsi="Tahoma" w:cs="Tahoma"/>
          <w:color w:val="FF0000"/>
          <w:sz w:val="20"/>
          <w:szCs w:val="20"/>
          <w:bdr w:val="nil"/>
          <w:lang w:eastAsia="lt-LT"/>
        </w:rPr>
      </w:pPr>
      <w:r w:rsidRPr="00571153">
        <w:rPr>
          <w:rFonts w:ascii="Tahoma" w:eastAsia="Arial Unicode MS" w:hAnsi="Tahoma" w:cs="Tahoma"/>
          <w:sz w:val="20"/>
          <w:szCs w:val="20"/>
          <w:bdr w:val="nil"/>
          <w:lang w:eastAsia="lt-LT"/>
        </w:rPr>
        <w:t xml:space="preserve">12.1.2. </w:t>
      </w:r>
      <w:proofErr w:type="spellStart"/>
      <w:r w:rsidRPr="00571153">
        <w:rPr>
          <w:rFonts w:ascii="Tahoma" w:eastAsia="Arial Unicode MS" w:hAnsi="Tahoma" w:cs="Tahoma"/>
          <w:sz w:val="20"/>
          <w:szCs w:val="20"/>
          <w:bdr w:val="nil"/>
          <w:lang w:val="es-ES_tradnl" w:eastAsia="lt-LT"/>
        </w:rPr>
        <w:t>pasi</w:t>
      </w:r>
      <w:r w:rsidRPr="00571153">
        <w:rPr>
          <w:rFonts w:ascii="Tahoma" w:eastAsia="Arial Unicode MS" w:hAnsi="Tahoma" w:cs="Tahoma"/>
          <w:sz w:val="20"/>
          <w:szCs w:val="20"/>
          <w:bdr w:val="nil"/>
          <w:lang w:eastAsia="lt-LT"/>
        </w:rPr>
        <w:t>ūlymą</w:t>
      </w:r>
      <w:proofErr w:type="spellEnd"/>
      <w:r w:rsidRPr="00571153">
        <w:rPr>
          <w:rFonts w:ascii="Tahoma" w:eastAsia="Arial Unicode MS" w:hAnsi="Tahoma" w:cs="Tahoma"/>
          <w:sz w:val="20"/>
          <w:szCs w:val="20"/>
          <w:bdr w:val="nil"/>
          <w:lang w:eastAsia="lt-LT"/>
        </w:rPr>
        <w:t xml:space="preserve"> pateikę</w:t>
      </w:r>
      <w:r w:rsidRPr="00571153">
        <w:rPr>
          <w:rFonts w:ascii="Tahoma" w:eastAsia="Arial Unicode MS" w:hAnsi="Tahoma" w:cs="Tahoma"/>
          <w:sz w:val="20"/>
          <w:szCs w:val="20"/>
          <w:bdr w:val="nil"/>
          <w:lang w:val="nl-NL" w:eastAsia="lt-LT"/>
        </w:rPr>
        <w:t>s tiek</w:t>
      </w:r>
      <w:r w:rsidRPr="00571153">
        <w:rPr>
          <w:rFonts w:ascii="Tahoma" w:eastAsia="Arial Unicode MS" w:hAnsi="Tahoma" w:cs="Tahoma"/>
          <w:sz w:val="20"/>
          <w:szCs w:val="20"/>
          <w:bdr w:val="nil"/>
          <w:lang w:eastAsia="lt-LT"/>
        </w:rPr>
        <w:t xml:space="preserve">ėjas neatitinka nustatytų kvalifikacijos reikalavimų, ir, jeigu taikytina, kokybės vadybos sistemos ir (arba) aplinkos apsaugos vadybos sistemos standartų, arba perkančiojo subjekto prašymu nepateikė ar </w:t>
      </w:r>
      <w:r w:rsidRPr="00571153">
        <w:rPr>
          <w:rFonts w:ascii="Tahoma" w:eastAsia="Arial Unicode MS" w:hAnsi="Tahoma" w:cs="Tahoma"/>
          <w:sz w:val="20"/>
          <w:szCs w:val="20"/>
          <w:bdr w:val="nil"/>
          <w:lang w:val="it-IT" w:eastAsia="lt-LT"/>
        </w:rPr>
        <w:t>nepatikslino pateikt</w:t>
      </w:r>
      <w:r w:rsidRPr="00571153">
        <w:rPr>
          <w:rFonts w:ascii="Tahoma" w:eastAsia="Arial Unicode MS" w:hAnsi="Tahoma" w:cs="Tahoma"/>
          <w:sz w:val="20"/>
          <w:szCs w:val="20"/>
          <w:bdr w:val="nil"/>
          <w:lang w:eastAsia="lt-LT"/>
        </w:rPr>
        <w:t>ų netikslių ar neišsamių duomenų apie atitikimą CVP IS priemonėmis;</w:t>
      </w:r>
    </w:p>
    <w:p w14:paraId="1683C0E5" w14:textId="77777777" w:rsidR="00571153" w:rsidRPr="00571153" w:rsidRDefault="00571153" w:rsidP="00571153">
      <w:pPr>
        <w:pBdr>
          <w:top w:val="nil"/>
          <w:left w:val="nil"/>
          <w:bottom w:val="nil"/>
          <w:right w:val="nil"/>
          <w:between w:val="nil"/>
          <w:bar w:val="nil"/>
        </w:pBdr>
        <w:suppressAutoHyphens/>
        <w:spacing w:after="40" w:line="240" w:lineRule="auto"/>
        <w:ind w:hanging="142"/>
        <w:jc w:val="both"/>
        <w:rPr>
          <w:rFonts w:ascii="Tahoma" w:eastAsia="Arial Unicode MS" w:hAnsi="Tahoma" w:cs="Tahoma"/>
          <w:sz w:val="20"/>
          <w:szCs w:val="20"/>
          <w:bdr w:val="nil"/>
          <w:lang w:eastAsia="lt-LT"/>
        </w:rPr>
      </w:pPr>
      <w:r w:rsidRPr="00571153">
        <w:rPr>
          <w:rFonts w:ascii="Tahoma" w:eastAsia="Arial Unicode MS" w:hAnsi="Tahoma" w:cs="Tahoma"/>
          <w:sz w:val="20"/>
          <w:szCs w:val="20"/>
          <w:bdr w:val="nil"/>
          <w:lang w:val="es-ES_tradnl" w:eastAsia="lt-LT"/>
        </w:rPr>
        <w:t xml:space="preserve">  12.1.3. </w:t>
      </w:r>
      <w:proofErr w:type="spellStart"/>
      <w:r w:rsidRPr="00571153">
        <w:rPr>
          <w:rFonts w:ascii="Tahoma" w:eastAsia="Arial Unicode MS" w:hAnsi="Tahoma" w:cs="Tahoma"/>
          <w:sz w:val="20"/>
          <w:szCs w:val="20"/>
          <w:bdr w:val="nil"/>
          <w:lang w:val="es-ES_tradnl" w:eastAsia="lt-LT"/>
        </w:rPr>
        <w:t>pasi</w:t>
      </w:r>
      <w:r w:rsidRPr="00571153">
        <w:rPr>
          <w:rFonts w:ascii="Tahoma" w:eastAsia="Arial Unicode MS" w:hAnsi="Tahoma" w:cs="Tahoma"/>
          <w:sz w:val="20"/>
          <w:szCs w:val="20"/>
          <w:bdr w:val="nil"/>
          <w:lang w:eastAsia="lt-LT"/>
        </w:rPr>
        <w:t>ūlymas</w:t>
      </w:r>
      <w:proofErr w:type="spellEnd"/>
      <w:r w:rsidRPr="00571153">
        <w:rPr>
          <w:rFonts w:ascii="Tahoma" w:eastAsia="Arial Unicode MS" w:hAnsi="Tahoma" w:cs="Tahoma"/>
          <w:sz w:val="20"/>
          <w:szCs w:val="20"/>
          <w:bdr w:val="nil"/>
          <w:lang w:eastAsia="lt-LT"/>
        </w:rPr>
        <w:t xml:space="preserve"> neatitinka pirkimo dokumentuose nustatytų reikalavimų;</w:t>
      </w:r>
    </w:p>
    <w:p w14:paraId="578BD9B9" w14:textId="4D9A9C77" w:rsidR="00571153" w:rsidRPr="00571153" w:rsidRDefault="00571153" w:rsidP="00571153">
      <w:pPr>
        <w:pBdr>
          <w:top w:val="nil"/>
          <w:left w:val="nil"/>
          <w:bottom w:val="nil"/>
          <w:right w:val="nil"/>
          <w:between w:val="nil"/>
          <w:bar w:val="nil"/>
        </w:pBdr>
        <w:suppressAutoHyphens/>
        <w:spacing w:after="40" w:line="240" w:lineRule="auto"/>
        <w:ind w:hanging="142"/>
        <w:jc w:val="both"/>
        <w:rPr>
          <w:rFonts w:ascii="Tahoma" w:eastAsia="Arial Unicode MS" w:hAnsi="Tahoma" w:cs="Tahoma"/>
          <w:sz w:val="20"/>
          <w:szCs w:val="20"/>
          <w:bdr w:val="nil"/>
          <w:lang w:eastAsia="lt-LT"/>
        </w:rPr>
      </w:pPr>
      <w:r w:rsidRPr="00571153">
        <w:rPr>
          <w:rFonts w:ascii="Tahoma" w:eastAsia="Arial Unicode MS" w:hAnsi="Tahoma" w:cs="Tahoma"/>
          <w:sz w:val="20"/>
          <w:szCs w:val="20"/>
          <w:bdr w:val="nil"/>
          <w:lang w:eastAsia="lt-LT"/>
        </w:rPr>
        <w:tab/>
        <w:t xml:space="preserve">12.1.4. </w:t>
      </w:r>
      <w:r w:rsidRPr="00571153">
        <w:rPr>
          <w:rFonts w:ascii="Tahoma" w:eastAsia="Arial Unicode MS" w:hAnsi="Tahoma" w:cs="Tahoma"/>
          <w:sz w:val="20"/>
          <w:szCs w:val="20"/>
          <w:bdr w:val="nil"/>
          <w:lang w:val="es-ES_tradnl" w:eastAsia="lt-LT"/>
        </w:rPr>
        <w:t xml:space="preserve"> </w:t>
      </w:r>
      <w:proofErr w:type="spellStart"/>
      <w:r w:rsidRPr="00571153">
        <w:rPr>
          <w:rFonts w:ascii="Tahoma" w:eastAsia="Arial Unicode MS" w:hAnsi="Tahoma" w:cs="Tahoma"/>
          <w:sz w:val="20"/>
          <w:szCs w:val="20"/>
          <w:bdr w:val="nil"/>
          <w:lang w:val="es-ES_tradnl" w:eastAsia="lt-LT"/>
        </w:rPr>
        <w:t>pasi</w:t>
      </w:r>
      <w:r w:rsidRPr="00571153">
        <w:rPr>
          <w:rFonts w:ascii="Tahoma" w:eastAsia="Arial Unicode MS" w:hAnsi="Tahoma" w:cs="Tahoma"/>
          <w:sz w:val="20"/>
          <w:szCs w:val="20"/>
          <w:bdr w:val="nil"/>
          <w:lang w:eastAsia="lt-LT"/>
        </w:rPr>
        <w:t>ūlytos</w:t>
      </w:r>
      <w:proofErr w:type="spellEnd"/>
      <w:r w:rsidRPr="00571153">
        <w:rPr>
          <w:rFonts w:ascii="Tahoma" w:eastAsia="Arial Unicode MS" w:hAnsi="Tahoma" w:cs="Tahoma"/>
          <w:sz w:val="20"/>
          <w:szCs w:val="20"/>
          <w:bdr w:val="nil"/>
          <w:lang w:eastAsia="lt-LT"/>
        </w:rPr>
        <w:t xml:space="preserve"> per didelė</w:t>
      </w:r>
      <w:r w:rsidRPr="00571153">
        <w:rPr>
          <w:rFonts w:ascii="Tahoma" w:eastAsia="Arial Unicode MS" w:hAnsi="Tahoma" w:cs="Tahoma"/>
          <w:sz w:val="20"/>
          <w:szCs w:val="20"/>
          <w:bdr w:val="nil"/>
          <w:lang w:val="nl-NL" w:eastAsia="lt-LT"/>
        </w:rPr>
        <w:t>s, perkančiajam subjektui</w:t>
      </w:r>
      <w:r w:rsidRPr="00571153">
        <w:rPr>
          <w:rFonts w:ascii="Tahoma" w:eastAsia="Arial Unicode MS" w:hAnsi="Tahoma" w:cs="Tahoma"/>
          <w:sz w:val="20"/>
          <w:szCs w:val="20"/>
          <w:bdr w:val="nil"/>
          <w:lang w:eastAsia="lt-LT"/>
        </w:rPr>
        <w:t xml:space="preserve"> nepriimtinos kainos. Laikoma, kad pasiūlyta kaina yra per didelė ir nepriimtina, jeigu ji viršija </w:t>
      </w:r>
      <w:r w:rsidR="00AB0FE4">
        <w:rPr>
          <w:rFonts w:ascii="Tahoma" w:eastAsia="Arial Unicode MS" w:hAnsi="Tahoma" w:cs="Tahoma"/>
          <w:sz w:val="20"/>
          <w:szCs w:val="20"/>
          <w:bdr w:val="nil"/>
          <w:lang w:eastAsia="lt-LT"/>
        </w:rPr>
        <w:t>P</w:t>
      </w:r>
      <w:r w:rsidRPr="00571153">
        <w:rPr>
          <w:rFonts w:ascii="Tahoma" w:eastAsia="Arial Unicode MS" w:hAnsi="Tahoma" w:cs="Tahoma"/>
          <w:sz w:val="20"/>
          <w:szCs w:val="20"/>
          <w:bdr w:val="nil"/>
          <w:lang w:eastAsia="lt-LT"/>
        </w:rPr>
        <w:t>erkančiojo subjekto pirkimui skirtas lėšas (</w:t>
      </w:r>
      <w:r w:rsidR="00643DB0">
        <w:rPr>
          <w:rFonts w:ascii="Tahoma" w:eastAsia="Arial Unicode MS" w:hAnsi="Tahoma" w:cs="Tahoma"/>
          <w:color w:val="00B0F0"/>
          <w:sz w:val="20"/>
          <w:szCs w:val="20"/>
          <w:bdr w:val="nil"/>
          <w:lang w:eastAsia="lt-LT"/>
        </w:rPr>
        <w:t>13 000</w:t>
      </w:r>
      <w:r w:rsidRPr="00571153">
        <w:rPr>
          <w:rFonts w:ascii="Tahoma" w:eastAsia="Arial Unicode MS" w:hAnsi="Tahoma" w:cs="Tahoma"/>
          <w:color w:val="00B0F0"/>
          <w:sz w:val="20"/>
          <w:szCs w:val="20"/>
          <w:bdr w:val="nil"/>
          <w:lang w:eastAsia="lt-LT"/>
        </w:rPr>
        <w:t xml:space="preserve"> Eur be PVM</w:t>
      </w:r>
      <w:r w:rsidRPr="00571153">
        <w:rPr>
          <w:rFonts w:ascii="Tahoma" w:eastAsia="Arial Unicode MS" w:hAnsi="Tahoma" w:cs="Tahoma"/>
          <w:sz w:val="20"/>
          <w:szCs w:val="20"/>
          <w:bdr w:val="nil"/>
          <w:lang w:eastAsia="lt-LT"/>
        </w:rPr>
        <w:t xml:space="preserve">), nustatytas ir užfiksuotas </w:t>
      </w:r>
      <w:r w:rsidR="00AB0FE4">
        <w:rPr>
          <w:rFonts w:ascii="Tahoma" w:eastAsia="Arial Unicode MS" w:hAnsi="Tahoma" w:cs="Tahoma"/>
          <w:sz w:val="20"/>
          <w:szCs w:val="20"/>
          <w:bdr w:val="nil"/>
          <w:lang w:eastAsia="lt-LT"/>
        </w:rPr>
        <w:t>P</w:t>
      </w:r>
      <w:r w:rsidRPr="00571153">
        <w:rPr>
          <w:rFonts w:ascii="Tahoma" w:eastAsia="Arial Unicode MS" w:hAnsi="Tahoma" w:cs="Tahoma"/>
          <w:sz w:val="20"/>
          <w:szCs w:val="20"/>
          <w:bdr w:val="nil"/>
          <w:lang w:eastAsia="lt-LT"/>
        </w:rPr>
        <w:t>erkančiojo subjekto rengiamuose dokumentuose prieš pradedant pirkimo procedūrą. Pirkimui skirtų lėšų suma, nustatyta ir užfiksuota perkančiojo subjekto rengiamuose dokumentuose prieš pradedant pirkimo procedūras, gali būti keičiama, kai ji nėra nurodyta pirkimo dokumentuose, perkančiajam subjektui ekonomiškai naudingiausiame pasiūlyme nurodyta kaina yra priimtina ir perkantysis subjektas gali pagrįsti šios kainos priimtinumą ir suderinamumą su racionalaus lėšų naudojimo principu;</w:t>
      </w:r>
    </w:p>
    <w:p w14:paraId="2B2C6174" w14:textId="77777777" w:rsidR="00571153" w:rsidRPr="00571153" w:rsidRDefault="00571153" w:rsidP="00571153">
      <w:pPr>
        <w:pBdr>
          <w:top w:val="nil"/>
          <w:left w:val="nil"/>
          <w:bottom w:val="nil"/>
          <w:right w:val="nil"/>
          <w:between w:val="nil"/>
          <w:bar w:val="nil"/>
        </w:pBdr>
        <w:suppressAutoHyphens/>
        <w:spacing w:after="40" w:line="240" w:lineRule="auto"/>
        <w:ind w:hanging="142"/>
        <w:jc w:val="both"/>
        <w:rPr>
          <w:rFonts w:ascii="Tahoma" w:eastAsia="Arial Unicode MS" w:hAnsi="Tahoma" w:cs="Tahoma"/>
          <w:sz w:val="20"/>
          <w:szCs w:val="20"/>
          <w:bdr w:val="nil"/>
          <w:lang w:eastAsia="lt-LT"/>
        </w:rPr>
      </w:pPr>
      <w:r w:rsidRPr="00571153">
        <w:rPr>
          <w:rFonts w:ascii="Tahoma" w:eastAsia="Arial Unicode MS" w:hAnsi="Tahoma" w:cs="Tahoma"/>
          <w:sz w:val="20"/>
          <w:szCs w:val="20"/>
          <w:bdr w:val="nil"/>
          <w:lang w:eastAsia="lt-LT"/>
        </w:rPr>
        <w:tab/>
        <w:t xml:space="preserve">12.1.5. dalyvis per perkančiojo subjekto nurodytą terminą </w:t>
      </w:r>
      <w:proofErr w:type="spellStart"/>
      <w:r w:rsidRPr="00571153">
        <w:rPr>
          <w:rFonts w:ascii="Tahoma" w:eastAsia="Arial Unicode MS" w:hAnsi="Tahoma" w:cs="Tahoma"/>
          <w:sz w:val="20"/>
          <w:szCs w:val="20"/>
          <w:bdr w:val="nil"/>
          <w:lang w:val="de-DE" w:eastAsia="lt-LT"/>
        </w:rPr>
        <w:t>nei</w:t>
      </w:r>
      <w:r w:rsidRPr="00571153">
        <w:rPr>
          <w:rFonts w:ascii="Tahoma" w:eastAsia="Arial Unicode MS" w:hAnsi="Tahoma" w:cs="Tahoma"/>
          <w:sz w:val="20"/>
          <w:szCs w:val="20"/>
          <w:bdr w:val="nil"/>
          <w:lang w:eastAsia="lt-LT"/>
        </w:rPr>
        <w:t>štaiso</w:t>
      </w:r>
      <w:proofErr w:type="spellEnd"/>
      <w:r w:rsidRPr="00571153">
        <w:rPr>
          <w:rFonts w:ascii="Tahoma" w:eastAsia="Arial Unicode MS" w:hAnsi="Tahoma" w:cs="Tahoma"/>
          <w:sz w:val="20"/>
          <w:szCs w:val="20"/>
          <w:bdr w:val="nil"/>
          <w:lang w:eastAsia="lt-LT"/>
        </w:rPr>
        <w:t xml:space="preserve"> aritmetinių klaidų </w:t>
      </w:r>
      <w:r w:rsidRPr="00571153">
        <w:rPr>
          <w:rFonts w:ascii="Tahoma" w:eastAsia="Arial Unicode MS" w:hAnsi="Tahoma" w:cs="Tahoma"/>
          <w:sz w:val="20"/>
          <w:szCs w:val="20"/>
          <w:bdr w:val="nil"/>
          <w:lang w:val="nl-NL" w:eastAsia="lt-LT"/>
        </w:rPr>
        <w:t>ir (ar) nepaai</w:t>
      </w:r>
      <w:r w:rsidRPr="00571153">
        <w:rPr>
          <w:rFonts w:ascii="Tahoma" w:eastAsia="Arial Unicode MS" w:hAnsi="Tahoma" w:cs="Tahoma"/>
          <w:sz w:val="20"/>
          <w:szCs w:val="20"/>
          <w:bdr w:val="nil"/>
          <w:lang w:eastAsia="lt-LT"/>
        </w:rPr>
        <w:t>š</w:t>
      </w:r>
      <w:r w:rsidRPr="00571153">
        <w:rPr>
          <w:rFonts w:ascii="Tahoma" w:eastAsia="Arial Unicode MS" w:hAnsi="Tahoma" w:cs="Tahoma"/>
          <w:sz w:val="20"/>
          <w:szCs w:val="20"/>
          <w:bdr w:val="nil"/>
          <w:lang w:val="es-ES_tradnl" w:eastAsia="lt-LT"/>
        </w:rPr>
        <w:t xml:space="preserve">kina </w:t>
      </w:r>
      <w:proofErr w:type="spellStart"/>
      <w:r w:rsidRPr="00571153">
        <w:rPr>
          <w:rFonts w:ascii="Tahoma" w:eastAsia="Arial Unicode MS" w:hAnsi="Tahoma" w:cs="Tahoma"/>
          <w:sz w:val="20"/>
          <w:szCs w:val="20"/>
          <w:bdr w:val="nil"/>
          <w:lang w:val="es-ES_tradnl" w:eastAsia="lt-LT"/>
        </w:rPr>
        <w:t>pasi</w:t>
      </w:r>
      <w:r w:rsidRPr="00571153">
        <w:rPr>
          <w:rFonts w:ascii="Tahoma" w:eastAsia="Arial Unicode MS" w:hAnsi="Tahoma" w:cs="Tahoma"/>
          <w:sz w:val="20"/>
          <w:szCs w:val="20"/>
          <w:bdr w:val="nil"/>
          <w:lang w:eastAsia="lt-LT"/>
        </w:rPr>
        <w:t>ūlymo</w:t>
      </w:r>
      <w:proofErr w:type="spellEnd"/>
      <w:r w:rsidRPr="00571153">
        <w:rPr>
          <w:rFonts w:ascii="Tahoma" w:eastAsia="Arial Unicode MS" w:hAnsi="Tahoma" w:cs="Tahoma"/>
          <w:sz w:val="20"/>
          <w:szCs w:val="20"/>
          <w:bdr w:val="nil"/>
          <w:lang w:eastAsia="lt-LT"/>
        </w:rPr>
        <w:t>. Šiuo atveju jo pasiūlymas atmetamas kaip neatitinkantis pirkimo dokumentuose nustatytų reikalavimų;</w:t>
      </w:r>
    </w:p>
    <w:p w14:paraId="60A37169" w14:textId="77777777" w:rsidR="00571153" w:rsidRPr="00571153" w:rsidRDefault="00571153" w:rsidP="00571153">
      <w:pPr>
        <w:pBdr>
          <w:top w:val="nil"/>
          <w:left w:val="nil"/>
          <w:bottom w:val="nil"/>
          <w:right w:val="nil"/>
          <w:between w:val="nil"/>
          <w:bar w:val="nil"/>
        </w:pBdr>
        <w:suppressAutoHyphens/>
        <w:spacing w:after="40" w:line="240" w:lineRule="auto"/>
        <w:ind w:hanging="142"/>
        <w:jc w:val="both"/>
        <w:rPr>
          <w:rFonts w:ascii="Tahoma" w:eastAsia="Arial Unicode MS" w:hAnsi="Tahoma" w:cs="Tahoma"/>
          <w:sz w:val="20"/>
          <w:szCs w:val="20"/>
          <w:bdr w:val="nil"/>
          <w:lang w:eastAsia="lt-LT"/>
        </w:rPr>
      </w:pPr>
      <w:r w:rsidRPr="00571153">
        <w:rPr>
          <w:rFonts w:ascii="Tahoma" w:eastAsia="Arial Unicode MS" w:hAnsi="Tahoma" w:cs="Tahoma"/>
          <w:sz w:val="20"/>
          <w:szCs w:val="20"/>
          <w:bdr w:val="nil"/>
          <w:lang w:eastAsia="lt-LT"/>
        </w:rPr>
        <w:tab/>
        <w:t xml:space="preserve">12.1.6. pateiktame pasiūlyme nurodyta kaina yra neįprastai </w:t>
      </w:r>
      <w:proofErr w:type="spellStart"/>
      <w:r w:rsidRPr="00571153">
        <w:rPr>
          <w:rFonts w:ascii="Tahoma" w:eastAsia="Arial Unicode MS" w:hAnsi="Tahoma" w:cs="Tahoma"/>
          <w:sz w:val="20"/>
          <w:szCs w:val="20"/>
          <w:bdr w:val="nil"/>
          <w:lang w:eastAsia="lt-LT"/>
        </w:rPr>
        <w:t>maž</w:t>
      </w:r>
      <w:proofErr w:type="spellEnd"/>
      <w:r w:rsidRPr="00571153">
        <w:rPr>
          <w:rFonts w:ascii="Tahoma" w:eastAsia="Arial Unicode MS" w:hAnsi="Tahoma" w:cs="Tahoma"/>
          <w:sz w:val="20"/>
          <w:szCs w:val="20"/>
          <w:bdr w:val="nil"/>
          <w:lang w:val="es-ES_tradnl" w:eastAsia="lt-LT"/>
        </w:rPr>
        <w:t xml:space="preserve">a ir </w:t>
      </w:r>
      <w:proofErr w:type="spellStart"/>
      <w:r w:rsidRPr="00571153">
        <w:rPr>
          <w:rFonts w:ascii="Tahoma" w:eastAsia="Arial Unicode MS" w:hAnsi="Tahoma" w:cs="Tahoma"/>
          <w:sz w:val="20"/>
          <w:szCs w:val="20"/>
          <w:bdr w:val="nil"/>
          <w:lang w:val="es-ES_tradnl" w:eastAsia="lt-LT"/>
        </w:rPr>
        <w:t>dalyvis</w:t>
      </w:r>
      <w:proofErr w:type="spellEnd"/>
      <w:r w:rsidRPr="00571153">
        <w:rPr>
          <w:rFonts w:ascii="Tahoma" w:eastAsia="Arial Unicode MS" w:hAnsi="Tahoma" w:cs="Tahoma"/>
          <w:sz w:val="20"/>
          <w:szCs w:val="20"/>
          <w:bdr w:val="nil"/>
          <w:lang w:val="es-ES_tradnl" w:eastAsia="lt-LT"/>
        </w:rPr>
        <w:t xml:space="preserve">, </w:t>
      </w:r>
      <w:proofErr w:type="spellStart"/>
      <w:r w:rsidRPr="00571153">
        <w:rPr>
          <w:rFonts w:ascii="Tahoma" w:eastAsia="Arial Unicode MS" w:hAnsi="Tahoma" w:cs="Tahoma"/>
          <w:sz w:val="20"/>
          <w:szCs w:val="20"/>
          <w:bdr w:val="nil"/>
          <w:lang w:val="es-ES_tradnl" w:eastAsia="lt-LT"/>
        </w:rPr>
        <w:t>perkančiojo</w:t>
      </w:r>
      <w:proofErr w:type="spellEnd"/>
      <w:r w:rsidRPr="00571153">
        <w:rPr>
          <w:rFonts w:ascii="Tahoma" w:eastAsia="Arial Unicode MS" w:hAnsi="Tahoma" w:cs="Tahoma"/>
          <w:sz w:val="20"/>
          <w:szCs w:val="20"/>
          <w:bdr w:val="nil"/>
          <w:lang w:val="es-ES_tradnl" w:eastAsia="lt-LT"/>
        </w:rPr>
        <w:t xml:space="preserve"> subjekto</w:t>
      </w:r>
      <w:r w:rsidRPr="00571153">
        <w:rPr>
          <w:rFonts w:ascii="Tahoma" w:eastAsia="Arial Unicode MS" w:hAnsi="Tahoma" w:cs="Tahoma"/>
          <w:sz w:val="20"/>
          <w:szCs w:val="20"/>
          <w:bdr w:val="nil"/>
          <w:lang w:eastAsia="lt-LT"/>
        </w:rPr>
        <w:t xml:space="preserve"> prašymu, nepateikia tinkamų </w:t>
      </w:r>
      <w:r w:rsidRPr="00571153">
        <w:rPr>
          <w:rFonts w:ascii="Tahoma" w:eastAsia="Arial Unicode MS" w:hAnsi="Tahoma" w:cs="Tahoma"/>
          <w:sz w:val="20"/>
          <w:szCs w:val="20"/>
          <w:bdr w:val="nil"/>
          <w:lang w:val="es-ES_tradnl" w:eastAsia="lt-LT"/>
        </w:rPr>
        <w:t>kainos pagr</w:t>
      </w:r>
      <w:r w:rsidRPr="00571153">
        <w:rPr>
          <w:rFonts w:ascii="Tahoma" w:eastAsia="Arial Unicode MS" w:hAnsi="Tahoma" w:cs="Tahoma"/>
          <w:sz w:val="20"/>
          <w:szCs w:val="20"/>
          <w:bdr w:val="nil"/>
          <w:lang w:eastAsia="lt-LT"/>
        </w:rPr>
        <w:t>į</w:t>
      </w:r>
      <w:r w:rsidRPr="00571153">
        <w:rPr>
          <w:rFonts w:ascii="Tahoma" w:eastAsia="Arial Unicode MS" w:hAnsi="Tahoma" w:cs="Tahoma"/>
          <w:sz w:val="20"/>
          <w:szCs w:val="20"/>
          <w:bdr w:val="nil"/>
          <w:lang w:val="it-IT" w:eastAsia="lt-LT"/>
        </w:rPr>
        <w:t xml:space="preserve">stumo </w:t>
      </w:r>
      <w:r w:rsidRPr="00571153">
        <w:rPr>
          <w:rFonts w:ascii="Tahoma" w:eastAsia="Arial Unicode MS" w:hAnsi="Tahoma" w:cs="Tahoma"/>
          <w:sz w:val="20"/>
          <w:szCs w:val="20"/>
          <w:bdr w:val="nil"/>
          <w:lang w:eastAsia="lt-LT"/>
        </w:rPr>
        <w:t>įrodymų;</w:t>
      </w:r>
    </w:p>
    <w:p w14:paraId="7942B3EA" w14:textId="77777777" w:rsidR="00571153" w:rsidRPr="00571153" w:rsidRDefault="00571153" w:rsidP="00571153">
      <w:pPr>
        <w:pBdr>
          <w:top w:val="nil"/>
          <w:left w:val="nil"/>
          <w:bottom w:val="nil"/>
          <w:right w:val="nil"/>
          <w:between w:val="nil"/>
          <w:bar w:val="nil"/>
        </w:pBdr>
        <w:suppressAutoHyphens/>
        <w:spacing w:after="40" w:line="240" w:lineRule="auto"/>
        <w:ind w:hanging="142"/>
        <w:jc w:val="both"/>
        <w:rPr>
          <w:rFonts w:ascii="Tahoma" w:eastAsia="Arial Unicode MS" w:hAnsi="Tahoma" w:cs="Tahoma"/>
          <w:sz w:val="20"/>
          <w:szCs w:val="20"/>
          <w:bdr w:val="nil"/>
          <w:lang w:eastAsia="lt-LT"/>
        </w:rPr>
      </w:pPr>
      <w:r w:rsidRPr="00571153">
        <w:rPr>
          <w:rFonts w:ascii="Tahoma" w:eastAsia="Arial Unicode MS" w:hAnsi="Tahoma" w:cs="Tahoma"/>
          <w:sz w:val="20"/>
          <w:szCs w:val="20"/>
          <w:bdr w:val="nil"/>
          <w:lang w:eastAsia="lt-LT"/>
        </w:rPr>
        <w:tab/>
        <w:t>12.1.7</w:t>
      </w:r>
      <w:r w:rsidRPr="00571153">
        <w:rPr>
          <w:rFonts w:ascii="Tahoma" w:eastAsia="Arial Unicode MS" w:hAnsi="Tahoma" w:cs="Tahoma"/>
          <w:sz w:val="20"/>
          <w:szCs w:val="20"/>
          <w:bdr w:val="nil"/>
          <w:lang w:val="nl-NL" w:eastAsia="lt-LT"/>
        </w:rPr>
        <w:t>. tiek</w:t>
      </w:r>
      <w:r w:rsidRPr="00571153">
        <w:rPr>
          <w:rFonts w:ascii="Tahoma" w:eastAsia="Arial Unicode MS" w:hAnsi="Tahoma" w:cs="Tahoma"/>
          <w:sz w:val="20"/>
          <w:szCs w:val="20"/>
          <w:bdr w:val="nil"/>
          <w:lang w:eastAsia="lt-LT"/>
        </w:rPr>
        <w:t>ėjas, apie nustatytų reikalavimų atitikimą, yra pateikę</w:t>
      </w:r>
      <w:r w:rsidRPr="00571153">
        <w:rPr>
          <w:rFonts w:ascii="Tahoma" w:eastAsia="Arial Unicode MS" w:hAnsi="Tahoma" w:cs="Tahoma"/>
          <w:sz w:val="20"/>
          <w:szCs w:val="20"/>
          <w:bdr w:val="nil"/>
          <w:lang w:val="nl-NL" w:eastAsia="lt-LT"/>
        </w:rPr>
        <w:t>s melaging</w:t>
      </w:r>
      <w:r w:rsidRPr="00571153">
        <w:rPr>
          <w:rFonts w:ascii="Tahoma" w:eastAsia="Arial Unicode MS" w:hAnsi="Tahoma" w:cs="Tahoma"/>
          <w:sz w:val="20"/>
          <w:szCs w:val="20"/>
          <w:bdr w:val="nil"/>
          <w:lang w:eastAsia="lt-LT"/>
        </w:rPr>
        <w:t xml:space="preserve">ą informaciją, kurią </w:t>
      </w:r>
      <w:r w:rsidRPr="00571153">
        <w:rPr>
          <w:rFonts w:ascii="Tahoma" w:eastAsia="Arial Unicode MS" w:hAnsi="Tahoma" w:cs="Tahoma"/>
          <w:sz w:val="20"/>
          <w:szCs w:val="20"/>
          <w:bdr w:val="nil"/>
          <w:lang w:val="nl-NL" w:eastAsia="lt-LT"/>
        </w:rPr>
        <w:t>perkantysis subjektas</w:t>
      </w:r>
      <w:r w:rsidRPr="00571153">
        <w:rPr>
          <w:rFonts w:ascii="Tahoma" w:eastAsia="Arial Unicode MS" w:hAnsi="Tahoma" w:cs="Tahoma"/>
          <w:sz w:val="20"/>
          <w:szCs w:val="20"/>
          <w:bdr w:val="nil"/>
          <w:lang w:eastAsia="lt-LT"/>
        </w:rPr>
        <w:t xml:space="preserve"> gali įrodyti bet kokiomis teisėtomis priemonėmis;</w:t>
      </w:r>
    </w:p>
    <w:p w14:paraId="0EFD11FF" w14:textId="77777777" w:rsidR="00571153" w:rsidRPr="00571153" w:rsidRDefault="00571153" w:rsidP="00571153">
      <w:pPr>
        <w:pBdr>
          <w:top w:val="nil"/>
          <w:left w:val="nil"/>
          <w:bottom w:val="nil"/>
          <w:right w:val="nil"/>
          <w:between w:val="nil"/>
          <w:bar w:val="nil"/>
        </w:pBdr>
        <w:suppressAutoHyphens/>
        <w:spacing w:after="40" w:line="240" w:lineRule="auto"/>
        <w:ind w:hanging="142"/>
        <w:jc w:val="both"/>
        <w:rPr>
          <w:rFonts w:ascii="Tahoma" w:eastAsia="Arial Unicode MS" w:hAnsi="Tahoma" w:cs="Tahoma"/>
          <w:sz w:val="20"/>
          <w:szCs w:val="20"/>
          <w:bdr w:val="nil"/>
          <w:lang w:eastAsia="lt-LT"/>
        </w:rPr>
      </w:pPr>
      <w:r w:rsidRPr="00571153">
        <w:rPr>
          <w:rFonts w:ascii="Tahoma" w:eastAsia="Arial Unicode MS" w:hAnsi="Tahoma" w:cs="Tahoma"/>
          <w:sz w:val="20"/>
          <w:szCs w:val="20"/>
          <w:bdr w:val="nil"/>
          <w:lang w:eastAsia="lt-LT"/>
        </w:rPr>
        <w:tab/>
        <w:t xml:space="preserve">12.1.8. jei tiekėjas pateikia daugiau kaip vieną </w:t>
      </w:r>
      <w:proofErr w:type="spellStart"/>
      <w:r w:rsidRPr="00571153">
        <w:rPr>
          <w:rFonts w:ascii="Tahoma" w:eastAsia="Arial Unicode MS" w:hAnsi="Tahoma" w:cs="Tahoma"/>
          <w:sz w:val="20"/>
          <w:szCs w:val="20"/>
          <w:bdr w:val="nil"/>
          <w:lang w:val="es-ES_tradnl" w:eastAsia="lt-LT"/>
        </w:rPr>
        <w:t>pasi</w:t>
      </w:r>
      <w:r w:rsidRPr="00571153">
        <w:rPr>
          <w:rFonts w:ascii="Tahoma" w:eastAsia="Arial Unicode MS" w:hAnsi="Tahoma" w:cs="Tahoma"/>
          <w:sz w:val="20"/>
          <w:szCs w:val="20"/>
          <w:bdr w:val="nil"/>
          <w:lang w:eastAsia="lt-LT"/>
        </w:rPr>
        <w:t>ūlymą</w:t>
      </w:r>
      <w:proofErr w:type="spellEnd"/>
      <w:r w:rsidRPr="00571153">
        <w:rPr>
          <w:rFonts w:ascii="Tahoma" w:eastAsia="Arial Unicode MS" w:hAnsi="Tahoma" w:cs="Tahoma"/>
          <w:sz w:val="20"/>
          <w:szCs w:val="20"/>
          <w:bdr w:val="nil"/>
          <w:lang w:eastAsia="lt-LT"/>
        </w:rPr>
        <w:t xml:space="preserve"> arba ūkio subjektų grupės narys dalyvauja teikiant kelis pasiūlymus. Laikoma, kad tiekėjas pateikė daugiau kaip vieną </w:t>
      </w:r>
      <w:proofErr w:type="spellStart"/>
      <w:r w:rsidRPr="00571153">
        <w:rPr>
          <w:rFonts w:ascii="Tahoma" w:eastAsia="Arial Unicode MS" w:hAnsi="Tahoma" w:cs="Tahoma"/>
          <w:sz w:val="20"/>
          <w:szCs w:val="20"/>
          <w:bdr w:val="nil"/>
          <w:lang w:val="es-ES_tradnl" w:eastAsia="lt-LT"/>
        </w:rPr>
        <w:t>pasi</w:t>
      </w:r>
      <w:r w:rsidRPr="00571153">
        <w:rPr>
          <w:rFonts w:ascii="Tahoma" w:eastAsia="Arial Unicode MS" w:hAnsi="Tahoma" w:cs="Tahoma"/>
          <w:sz w:val="20"/>
          <w:szCs w:val="20"/>
          <w:bdr w:val="nil"/>
          <w:lang w:eastAsia="lt-LT"/>
        </w:rPr>
        <w:t>ūlymą</w:t>
      </w:r>
      <w:proofErr w:type="spellEnd"/>
      <w:r w:rsidRPr="00571153">
        <w:rPr>
          <w:rFonts w:ascii="Tahoma" w:eastAsia="Arial Unicode MS" w:hAnsi="Tahoma" w:cs="Tahoma"/>
          <w:sz w:val="20"/>
          <w:szCs w:val="20"/>
          <w:bdr w:val="nil"/>
          <w:lang w:eastAsia="lt-LT"/>
        </w:rPr>
        <w:t xml:space="preserve">, jeigu tą patį </w:t>
      </w:r>
      <w:proofErr w:type="spellStart"/>
      <w:r w:rsidRPr="00571153">
        <w:rPr>
          <w:rFonts w:ascii="Tahoma" w:eastAsia="Arial Unicode MS" w:hAnsi="Tahoma" w:cs="Tahoma"/>
          <w:sz w:val="20"/>
          <w:szCs w:val="20"/>
          <w:bdr w:val="nil"/>
          <w:lang w:val="es-ES_tradnl" w:eastAsia="lt-LT"/>
        </w:rPr>
        <w:t>pasi</w:t>
      </w:r>
      <w:r w:rsidRPr="00571153">
        <w:rPr>
          <w:rFonts w:ascii="Tahoma" w:eastAsia="Arial Unicode MS" w:hAnsi="Tahoma" w:cs="Tahoma"/>
          <w:sz w:val="20"/>
          <w:szCs w:val="20"/>
          <w:bdr w:val="nil"/>
          <w:lang w:eastAsia="lt-LT"/>
        </w:rPr>
        <w:t>ūlymą</w:t>
      </w:r>
      <w:proofErr w:type="spellEnd"/>
      <w:r w:rsidRPr="00571153">
        <w:rPr>
          <w:rFonts w:ascii="Tahoma" w:eastAsia="Arial Unicode MS" w:hAnsi="Tahoma" w:cs="Tahoma"/>
          <w:sz w:val="20"/>
          <w:szCs w:val="20"/>
          <w:bdr w:val="nil"/>
          <w:lang w:eastAsia="lt-LT"/>
        </w:rPr>
        <w:t xml:space="preserve"> pateikė ir raštu (popierine forma, vokuose), ir naudodamasis CVP IS priemonėmis;</w:t>
      </w:r>
    </w:p>
    <w:p w14:paraId="1DA80C07" w14:textId="77777777" w:rsidR="00571153" w:rsidRPr="00571153" w:rsidRDefault="00571153" w:rsidP="00571153">
      <w:pPr>
        <w:pBdr>
          <w:top w:val="nil"/>
          <w:left w:val="nil"/>
          <w:bottom w:val="nil"/>
          <w:right w:val="nil"/>
          <w:between w:val="nil"/>
          <w:bar w:val="nil"/>
        </w:pBdr>
        <w:suppressAutoHyphens/>
        <w:spacing w:after="40" w:line="240" w:lineRule="auto"/>
        <w:ind w:hanging="142"/>
        <w:jc w:val="both"/>
        <w:rPr>
          <w:rFonts w:ascii="Tahoma" w:eastAsia="Arial Unicode MS" w:hAnsi="Tahoma" w:cs="Tahoma"/>
          <w:sz w:val="20"/>
          <w:szCs w:val="20"/>
          <w:bdr w:val="nil"/>
          <w:lang w:eastAsia="lt-LT"/>
        </w:rPr>
      </w:pPr>
      <w:r w:rsidRPr="00571153">
        <w:rPr>
          <w:rFonts w:ascii="Tahoma" w:eastAsia="Arial Unicode MS" w:hAnsi="Tahoma" w:cs="Tahoma"/>
          <w:sz w:val="20"/>
          <w:szCs w:val="20"/>
          <w:bdr w:val="nil"/>
          <w:lang w:eastAsia="lt-LT"/>
        </w:rPr>
        <w:tab/>
        <w:t>12.1.9</w:t>
      </w:r>
      <w:r w:rsidRPr="00571153">
        <w:rPr>
          <w:rFonts w:ascii="Tahoma" w:eastAsia="Arial Unicode MS" w:hAnsi="Tahoma" w:cs="Tahoma"/>
          <w:sz w:val="20"/>
          <w:szCs w:val="20"/>
          <w:bdr w:val="nil"/>
          <w:lang w:val="nl-NL" w:eastAsia="lt-LT"/>
        </w:rPr>
        <w:t>. tiek</w:t>
      </w:r>
      <w:r w:rsidRPr="00571153">
        <w:rPr>
          <w:rFonts w:ascii="Tahoma" w:eastAsia="Arial Unicode MS" w:hAnsi="Tahoma" w:cs="Tahoma"/>
          <w:sz w:val="20"/>
          <w:szCs w:val="20"/>
          <w:bdr w:val="nil"/>
          <w:lang w:eastAsia="lt-LT"/>
        </w:rPr>
        <w:t>ėjas pateikė netikslius, neišsamius pirkimo dokumentuose nuodytus kartu su pasiūlymu teikiamus dokumentus: tiekė</w:t>
      </w:r>
      <w:r w:rsidRPr="00571153">
        <w:rPr>
          <w:rFonts w:ascii="Tahoma" w:eastAsia="Arial Unicode MS" w:hAnsi="Tahoma" w:cs="Tahoma"/>
          <w:sz w:val="20"/>
          <w:szCs w:val="20"/>
          <w:bdr w:val="nil"/>
          <w:lang w:val="es-ES_tradnl" w:eastAsia="lt-LT"/>
        </w:rPr>
        <w:t xml:space="preserve">jo </w:t>
      </w:r>
      <w:r w:rsidRPr="00571153">
        <w:rPr>
          <w:rFonts w:ascii="Tahoma" w:eastAsia="Arial Unicode MS" w:hAnsi="Tahoma" w:cs="Tahoma"/>
          <w:sz w:val="20"/>
          <w:szCs w:val="20"/>
          <w:bdr w:val="nil"/>
          <w:lang w:eastAsia="lt-LT"/>
        </w:rPr>
        <w:t xml:space="preserve">įgaliojimą asmeniui </w:t>
      </w:r>
      <w:proofErr w:type="spellStart"/>
      <w:r w:rsidRPr="00571153">
        <w:rPr>
          <w:rFonts w:ascii="Tahoma" w:eastAsia="Arial Unicode MS" w:hAnsi="Tahoma" w:cs="Tahoma"/>
          <w:sz w:val="20"/>
          <w:szCs w:val="20"/>
          <w:bdr w:val="nil"/>
          <w:lang w:eastAsia="lt-LT"/>
        </w:rPr>
        <w:t>pasiraš</w:t>
      </w:r>
      <w:proofErr w:type="spellEnd"/>
      <w:r w:rsidRPr="00571153">
        <w:rPr>
          <w:rFonts w:ascii="Tahoma" w:eastAsia="Arial Unicode MS" w:hAnsi="Tahoma" w:cs="Tahoma"/>
          <w:sz w:val="20"/>
          <w:szCs w:val="20"/>
          <w:bdr w:val="nil"/>
          <w:lang w:val="it-IT" w:eastAsia="lt-LT"/>
        </w:rPr>
        <w:t>yti pasi</w:t>
      </w:r>
      <w:proofErr w:type="spellStart"/>
      <w:r w:rsidRPr="00571153">
        <w:rPr>
          <w:rFonts w:ascii="Tahoma" w:eastAsia="Arial Unicode MS" w:hAnsi="Tahoma" w:cs="Tahoma"/>
          <w:sz w:val="20"/>
          <w:szCs w:val="20"/>
          <w:bdr w:val="nil"/>
          <w:lang w:eastAsia="lt-LT"/>
        </w:rPr>
        <w:t>ūlymą</w:t>
      </w:r>
      <w:proofErr w:type="spellEnd"/>
      <w:r w:rsidRPr="00571153">
        <w:rPr>
          <w:rFonts w:ascii="Tahoma" w:eastAsia="Arial Unicode MS" w:hAnsi="Tahoma" w:cs="Tahoma"/>
          <w:sz w:val="20"/>
          <w:szCs w:val="20"/>
          <w:bdr w:val="nil"/>
          <w:lang w:val="de-DE" w:eastAsia="lt-LT"/>
        </w:rPr>
        <w:t xml:space="preserve">, </w:t>
      </w:r>
      <w:proofErr w:type="spellStart"/>
      <w:r w:rsidRPr="00571153">
        <w:rPr>
          <w:rFonts w:ascii="Tahoma" w:eastAsia="Arial Unicode MS" w:hAnsi="Tahoma" w:cs="Tahoma"/>
          <w:sz w:val="20"/>
          <w:szCs w:val="20"/>
          <w:bdr w:val="nil"/>
          <w:lang w:val="de-DE" w:eastAsia="lt-LT"/>
        </w:rPr>
        <w:t>jungtin</w:t>
      </w:r>
      <w:proofErr w:type="spellEnd"/>
      <w:r w:rsidRPr="00571153">
        <w:rPr>
          <w:rFonts w:ascii="Tahoma" w:eastAsia="Arial Unicode MS" w:hAnsi="Tahoma" w:cs="Tahoma"/>
          <w:sz w:val="20"/>
          <w:szCs w:val="20"/>
          <w:bdr w:val="nil"/>
          <w:lang w:eastAsia="lt-LT"/>
        </w:rPr>
        <w:t>ės veiklos sutartį</w:t>
      </w:r>
      <w:r w:rsidRPr="00571153">
        <w:rPr>
          <w:rFonts w:ascii="Tahoma" w:eastAsia="Arial Unicode MS" w:hAnsi="Tahoma" w:cs="Tahoma"/>
          <w:sz w:val="20"/>
          <w:szCs w:val="20"/>
          <w:bdr w:val="nil"/>
          <w:lang w:val="es-ES_tradnl" w:eastAsia="lt-LT"/>
        </w:rPr>
        <w:t xml:space="preserve">, </w:t>
      </w:r>
      <w:proofErr w:type="spellStart"/>
      <w:r w:rsidRPr="00571153">
        <w:rPr>
          <w:rFonts w:ascii="Tahoma" w:eastAsia="Arial Unicode MS" w:hAnsi="Tahoma" w:cs="Tahoma"/>
          <w:sz w:val="20"/>
          <w:szCs w:val="20"/>
          <w:bdr w:val="nil"/>
          <w:lang w:val="es-ES_tradnl" w:eastAsia="lt-LT"/>
        </w:rPr>
        <w:t>pasi</w:t>
      </w:r>
      <w:r w:rsidRPr="00571153">
        <w:rPr>
          <w:rFonts w:ascii="Tahoma" w:eastAsia="Arial Unicode MS" w:hAnsi="Tahoma" w:cs="Tahoma"/>
          <w:sz w:val="20"/>
          <w:szCs w:val="20"/>
          <w:bdr w:val="nil"/>
          <w:lang w:eastAsia="lt-LT"/>
        </w:rPr>
        <w:t>ūlymo</w:t>
      </w:r>
      <w:proofErr w:type="spellEnd"/>
      <w:r w:rsidRPr="00571153">
        <w:rPr>
          <w:rFonts w:ascii="Tahoma" w:eastAsia="Arial Unicode MS" w:hAnsi="Tahoma" w:cs="Tahoma"/>
          <w:sz w:val="20"/>
          <w:szCs w:val="20"/>
          <w:bdr w:val="nil"/>
          <w:lang w:eastAsia="lt-LT"/>
        </w:rPr>
        <w:t xml:space="preserve"> galiojimo užtikrinimą patvirtinantį dokumentą (jei reikalaujamas) ar jų nepateikė </w:t>
      </w:r>
      <w:r w:rsidRPr="00571153">
        <w:rPr>
          <w:rFonts w:ascii="Tahoma" w:eastAsia="Arial Unicode MS" w:hAnsi="Tahoma" w:cs="Tahoma"/>
          <w:sz w:val="20"/>
          <w:szCs w:val="20"/>
          <w:bdr w:val="nil"/>
          <w:lang w:val="nl-NL" w:eastAsia="lt-LT"/>
        </w:rPr>
        <w:t>ir perkančiojo subjekto</w:t>
      </w:r>
      <w:r w:rsidRPr="00571153">
        <w:rPr>
          <w:rFonts w:ascii="Tahoma" w:eastAsia="Arial Unicode MS" w:hAnsi="Tahoma" w:cs="Tahoma"/>
          <w:sz w:val="20"/>
          <w:szCs w:val="20"/>
          <w:bdr w:val="nil"/>
          <w:lang w:eastAsia="lt-LT"/>
        </w:rPr>
        <w:t xml:space="preserve"> prašymu jų nepateikė per perkančiojo subjekto nurodytą terminą.</w:t>
      </w:r>
    </w:p>
    <w:p w14:paraId="52E21859" w14:textId="77777777" w:rsidR="00571153" w:rsidRPr="00571153" w:rsidRDefault="00571153" w:rsidP="00571153">
      <w:pPr>
        <w:pBdr>
          <w:top w:val="nil"/>
          <w:left w:val="nil"/>
          <w:bottom w:val="nil"/>
          <w:right w:val="nil"/>
          <w:between w:val="nil"/>
          <w:bar w:val="nil"/>
        </w:pBdr>
        <w:tabs>
          <w:tab w:val="left" w:pos="1276"/>
          <w:tab w:val="left" w:pos="2268"/>
        </w:tabs>
        <w:suppressAutoHyphens/>
        <w:spacing w:after="40" w:line="240" w:lineRule="auto"/>
        <w:ind w:hanging="142"/>
        <w:jc w:val="both"/>
        <w:rPr>
          <w:rFonts w:ascii="Tahoma" w:eastAsia="Arial Unicode MS" w:hAnsi="Tahoma" w:cs="Tahoma"/>
          <w:sz w:val="20"/>
          <w:szCs w:val="20"/>
          <w:bdr w:val="nil"/>
          <w:lang w:val="pt-BR" w:eastAsia="lt-LT"/>
        </w:rPr>
      </w:pPr>
      <w:r w:rsidRPr="00571153">
        <w:rPr>
          <w:rFonts w:ascii="Tahoma" w:eastAsia="Arial Unicode MS" w:hAnsi="Tahoma" w:cs="Tahoma"/>
          <w:sz w:val="20"/>
          <w:szCs w:val="20"/>
          <w:bdr w:val="nil"/>
          <w:lang w:eastAsia="lt-LT"/>
        </w:rPr>
        <w:t xml:space="preserve">  12.1.10. </w:t>
      </w:r>
      <w:r w:rsidRPr="00571153">
        <w:rPr>
          <w:rFonts w:ascii="Tahoma" w:eastAsia="Arial Unicode MS" w:hAnsi="Tahoma" w:cs="Tahoma"/>
          <w:sz w:val="20"/>
          <w:szCs w:val="20"/>
          <w:bdr w:val="nil"/>
          <w:lang w:val="pt-BR" w:eastAsia="lt-LT"/>
        </w:rPr>
        <w:t>tiekėjas bando paveikti Komisiją/pirkimo organizatorių pasiūlymų nagrinėjimo, aiškinimo ar vertinimo metu.</w:t>
      </w:r>
    </w:p>
    <w:p w14:paraId="46CCE3D3" w14:textId="77777777" w:rsidR="00571153" w:rsidRPr="00571153" w:rsidRDefault="00571153" w:rsidP="00571153">
      <w:pPr>
        <w:pBdr>
          <w:top w:val="nil"/>
          <w:left w:val="nil"/>
          <w:bottom w:val="nil"/>
          <w:right w:val="nil"/>
          <w:between w:val="nil"/>
          <w:bar w:val="nil"/>
        </w:pBdr>
        <w:suppressAutoHyphens/>
        <w:spacing w:after="40" w:line="240" w:lineRule="auto"/>
        <w:ind w:hanging="142"/>
        <w:jc w:val="both"/>
        <w:rPr>
          <w:rFonts w:ascii="Tahoma" w:eastAsia="Arial Unicode MS" w:hAnsi="Tahoma" w:cs="Tahoma"/>
          <w:sz w:val="20"/>
          <w:szCs w:val="20"/>
          <w:bdr w:val="nil"/>
          <w:lang w:eastAsia="lt-LT"/>
        </w:rPr>
      </w:pPr>
      <w:r w:rsidRPr="00571153">
        <w:rPr>
          <w:rFonts w:ascii="Tahoma" w:eastAsia="Arial Unicode MS" w:hAnsi="Tahoma" w:cs="Tahoma"/>
          <w:sz w:val="20"/>
          <w:szCs w:val="20"/>
          <w:bdr w:val="nil"/>
          <w:lang w:eastAsia="lt-LT"/>
        </w:rPr>
        <w:tab/>
        <w:t xml:space="preserve">12.2. Apie pasiūlymo atmetimą ir tokio atmetimo </w:t>
      </w:r>
      <w:proofErr w:type="spellStart"/>
      <w:r w:rsidRPr="00571153">
        <w:rPr>
          <w:rFonts w:ascii="Tahoma" w:eastAsia="Arial Unicode MS" w:hAnsi="Tahoma" w:cs="Tahoma"/>
          <w:sz w:val="20"/>
          <w:szCs w:val="20"/>
          <w:bdr w:val="nil"/>
          <w:lang w:eastAsia="lt-LT"/>
        </w:rPr>
        <w:t>priež</w:t>
      </w:r>
      <w:proofErr w:type="spellEnd"/>
      <w:r w:rsidRPr="00571153">
        <w:rPr>
          <w:rFonts w:ascii="Tahoma" w:eastAsia="Arial Unicode MS" w:hAnsi="Tahoma" w:cs="Tahoma"/>
          <w:sz w:val="20"/>
          <w:szCs w:val="20"/>
          <w:bdr w:val="nil"/>
          <w:lang w:val="nl-NL" w:eastAsia="lt-LT"/>
        </w:rPr>
        <w:t>astis tiek</w:t>
      </w:r>
      <w:r w:rsidRPr="00571153">
        <w:rPr>
          <w:rFonts w:ascii="Tahoma" w:eastAsia="Arial Unicode MS" w:hAnsi="Tahoma" w:cs="Tahoma"/>
          <w:sz w:val="20"/>
          <w:szCs w:val="20"/>
          <w:bdr w:val="nil"/>
          <w:lang w:eastAsia="lt-LT"/>
        </w:rPr>
        <w:t>ėjas informuojamas raštu CVP IS priemonėmis.</w:t>
      </w:r>
    </w:p>
    <w:p w14:paraId="3D4CF928" w14:textId="77777777" w:rsidR="00571153" w:rsidRPr="00571153" w:rsidRDefault="00571153" w:rsidP="00571153">
      <w:pPr>
        <w:pBdr>
          <w:top w:val="nil"/>
          <w:left w:val="nil"/>
          <w:bottom w:val="nil"/>
          <w:right w:val="nil"/>
          <w:between w:val="nil"/>
          <w:bar w:val="nil"/>
        </w:pBdr>
        <w:suppressAutoHyphens/>
        <w:spacing w:after="40" w:line="240" w:lineRule="auto"/>
        <w:ind w:hanging="142"/>
        <w:jc w:val="both"/>
        <w:rPr>
          <w:rFonts w:ascii="Tahoma" w:eastAsia="Arial Unicode MS" w:hAnsi="Tahoma" w:cs="Tahoma"/>
          <w:sz w:val="20"/>
          <w:szCs w:val="20"/>
          <w:bdr w:val="nil"/>
          <w:lang w:eastAsia="lt-LT"/>
        </w:rPr>
      </w:pPr>
      <w:r w:rsidRPr="00571153">
        <w:rPr>
          <w:rFonts w:ascii="Tahoma" w:eastAsia="Arial Unicode MS" w:hAnsi="Tahoma" w:cs="Tahoma"/>
          <w:sz w:val="20"/>
          <w:szCs w:val="20"/>
          <w:bdr w:val="nil"/>
          <w:lang w:eastAsia="lt-LT"/>
        </w:rPr>
        <w:tab/>
        <w:t xml:space="preserve">12.3. Perkantysis subjektas gali nuspręsti nesudaryti pirkimo sutarties su ekonomiškai naudingiausią </w:t>
      </w:r>
      <w:proofErr w:type="spellStart"/>
      <w:r w:rsidRPr="00571153">
        <w:rPr>
          <w:rFonts w:ascii="Tahoma" w:eastAsia="Arial Unicode MS" w:hAnsi="Tahoma" w:cs="Tahoma"/>
          <w:sz w:val="20"/>
          <w:szCs w:val="20"/>
          <w:bdr w:val="nil"/>
          <w:lang w:val="es-ES_tradnl" w:eastAsia="lt-LT"/>
        </w:rPr>
        <w:t>pasi</w:t>
      </w:r>
      <w:r w:rsidRPr="00571153">
        <w:rPr>
          <w:rFonts w:ascii="Tahoma" w:eastAsia="Arial Unicode MS" w:hAnsi="Tahoma" w:cs="Tahoma"/>
          <w:sz w:val="20"/>
          <w:szCs w:val="20"/>
          <w:bdr w:val="nil"/>
          <w:lang w:eastAsia="lt-LT"/>
        </w:rPr>
        <w:t>ūlymą</w:t>
      </w:r>
      <w:proofErr w:type="spellEnd"/>
      <w:r w:rsidRPr="00571153">
        <w:rPr>
          <w:rFonts w:ascii="Tahoma" w:eastAsia="Arial Unicode MS" w:hAnsi="Tahoma" w:cs="Tahoma"/>
          <w:sz w:val="20"/>
          <w:szCs w:val="20"/>
          <w:bdr w:val="nil"/>
          <w:lang w:eastAsia="lt-LT"/>
        </w:rPr>
        <w:t xml:space="preserve"> pateikusiu tiekėju, jeigu paaiškėja, kad pasiūlymas neatitinka Komunalinio sektoriaus įstatymo 29 straipsnio 2 dalies 2 punkte nurodytų </w:t>
      </w:r>
      <w:r w:rsidRPr="00571153">
        <w:rPr>
          <w:rFonts w:ascii="Tahoma" w:eastAsia="Arial Unicode MS" w:hAnsi="Tahoma" w:cs="Tahoma"/>
          <w:sz w:val="20"/>
          <w:szCs w:val="20"/>
          <w:bdr w:val="nil"/>
          <w:lang w:val="es-ES_tradnl" w:eastAsia="lt-LT"/>
        </w:rPr>
        <w:t>aplinkos apsaugos, socialin</w:t>
      </w:r>
      <w:r w:rsidRPr="00571153">
        <w:rPr>
          <w:rFonts w:ascii="Tahoma" w:eastAsia="Arial Unicode MS" w:hAnsi="Tahoma" w:cs="Tahoma"/>
          <w:sz w:val="20"/>
          <w:szCs w:val="20"/>
          <w:bdr w:val="nil"/>
          <w:lang w:eastAsia="lt-LT"/>
        </w:rPr>
        <w:t>ės ir darbo teisės įpareigojimų.</w:t>
      </w:r>
    </w:p>
    <w:p w14:paraId="4CFF55C3" w14:textId="77777777" w:rsidR="00571153" w:rsidRPr="00571153" w:rsidRDefault="00571153" w:rsidP="00571153">
      <w:pPr>
        <w:pBdr>
          <w:top w:val="nil"/>
          <w:left w:val="nil"/>
          <w:bottom w:val="nil"/>
          <w:right w:val="nil"/>
          <w:between w:val="nil"/>
          <w:bar w:val="nil"/>
        </w:pBdr>
        <w:suppressAutoHyphens/>
        <w:spacing w:after="40" w:line="240" w:lineRule="auto"/>
        <w:jc w:val="both"/>
        <w:rPr>
          <w:rFonts w:ascii="Tahoma" w:eastAsia="Arial Unicode MS" w:hAnsi="Tahoma" w:cs="Tahoma"/>
          <w:color w:val="000000"/>
          <w:sz w:val="20"/>
          <w:szCs w:val="20"/>
          <w:bdr w:val="nil"/>
          <w:lang w:eastAsia="lt-LT"/>
        </w:rPr>
      </w:pPr>
    </w:p>
    <w:p w14:paraId="7A89F8B2" w14:textId="77777777" w:rsidR="00571153" w:rsidRPr="00571153" w:rsidRDefault="00571153" w:rsidP="00571153">
      <w:pPr>
        <w:pBdr>
          <w:top w:val="nil"/>
          <w:left w:val="nil"/>
          <w:bottom w:val="nil"/>
          <w:right w:val="nil"/>
          <w:between w:val="nil"/>
          <w:bar w:val="nil"/>
        </w:pBdr>
        <w:spacing w:after="0" w:line="240" w:lineRule="auto"/>
        <w:outlineLvl w:val="0"/>
        <w:rPr>
          <w:rFonts w:ascii="Tahoma" w:eastAsia="Arial Unicode MS" w:hAnsi="Tahoma" w:cs="Tahoma"/>
          <w:b/>
          <w:bCs/>
          <w:caps/>
          <w:spacing w:val="4"/>
          <w:sz w:val="20"/>
          <w:szCs w:val="20"/>
          <w:bdr w:val="nil"/>
          <w:lang w:eastAsia="lt-LT"/>
        </w:rPr>
      </w:pPr>
    </w:p>
    <w:p w14:paraId="1A16C338" w14:textId="77777777" w:rsidR="00571153" w:rsidRPr="00571153" w:rsidRDefault="00571153" w:rsidP="00571153">
      <w:pPr>
        <w:pBdr>
          <w:top w:val="nil"/>
          <w:left w:val="nil"/>
          <w:bottom w:val="nil"/>
          <w:right w:val="nil"/>
          <w:between w:val="nil"/>
          <w:bar w:val="nil"/>
        </w:pBdr>
        <w:spacing w:after="0" w:line="240" w:lineRule="auto"/>
        <w:jc w:val="center"/>
        <w:outlineLvl w:val="0"/>
        <w:rPr>
          <w:rFonts w:ascii="Tahoma" w:eastAsia="Arial Unicode MS" w:hAnsi="Tahoma" w:cs="Tahoma"/>
          <w:b/>
          <w:bCs/>
          <w:caps/>
          <w:spacing w:val="4"/>
          <w:sz w:val="20"/>
          <w:szCs w:val="20"/>
          <w:bdr w:val="nil"/>
          <w:lang w:val="pt-BR" w:eastAsia="lt-LT"/>
        </w:rPr>
      </w:pPr>
      <w:r w:rsidRPr="00571153">
        <w:rPr>
          <w:rFonts w:ascii="Tahoma" w:eastAsia="Arial Unicode MS" w:hAnsi="Tahoma" w:cs="Tahoma"/>
          <w:b/>
          <w:bCs/>
          <w:caps/>
          <w:spacing w:val="4"/>
          <w:sz w:val="20"/>
          <w:szCs w:val="20"/>
          <w:bdr w:val="nil"/>
          <w:lang w:val="pt-BR" w:eastAsia="lt-LT"/>
        </w:rPr>
        <w:t>13. LAIMĖTOJO NUSTATYMAS IR INFORMAVIMAS APIE PIRKIMO PROCEDŪROS REZULTATUS</w:t>
      </w:r>
    </w:p>
    <w:p w14:paraId="764C0D3D" w14:textId="77777777" w:rsidR="00571153" w:rsidRPr="00571153" w:rsidRDefault="00571153" w:rsidP="00571153">
      <w:pPr>
        <w:pBdr>
          <w:top w:val="nil"/>
          <w:left w:val="nil"/>
          <w:bottom w:val="nil"/>
          <w:right w:val="nil"/>
          <w:between w:val="nil"/>
          <w:bar w:val="nil"/>
        </w:pBdr>
        <w:suppressAutoHyphens/>
        <w:spacing w:after="40" w:line="240" w:lineRule="auto"/>
        <w:jc w:val="both"/>
        <w:rPr>
          <w:rFonts w:ascii="Tahoma" w:eastAsia="Arial Unicode MS" w:hAnsi="Tahoma" w:cs="Tahoma"/>
          <w:color w:val="000000"/>
          <w:sz w:val="20"/>
          <w:szCs w:val="20"/>
          <w:bdr w:val="nil"/>
          <w:lang w:val="pt-BR" w:eastAsia="lt-LT"/>
        </w:rPr>
      </w:pPr>
    </w:p>
    <w:p w14:paraId="5EA4CB74" w14:textId="77777777" w:rsidR="00571153" w:rsidRPr="00571153" w:rsidRDefault="00571153" w:rsidP="00571153">
      <w:pPr>
        <w:pBdr>
          <w:top w:val="nil"/>
          <w:left w:val="nil"/>
          <w:bottom w:val="nil"/>
          <w:right w:val="nil"/>
          <w:between w:val="nil"/>
          <w:bar w:val="nil"/>
        </w:pBdr>
        <w:suppressAutoHyphens/>
        <w:spacing w:after="40" w:line="240" w:lineRule="auto"/>
        <w:jc w:val="both"/>
        <w:rPr>
          <w:rFonts w:ascii="Tahoma" w:eastAsia="Arial Unicode MS" w:hAnsi="Tahoma" w:cs="Tahoma"/>
          <w:sz w:val="20"/>
          <w:szCs w:val="20"/>
          <w:bdr w:val="nil"/>
          <w:lang w:eastAsia="lt-LT"/>
        </w:rPr>
      </w:pPr>
      <w:r w:rsidRPr="00571153">
        <w:rPr>
          <w:rFonts w:ascii="Tahoma" w:eastAsia="Arial Unicode MS" w:hAnsi="Tahoma" w:cs="Tahoma"/>
          <w:sz w:val="20"/>
          <w:szCs w:val="20"/>
          <w:bdr w:val="nil"/>
          <w:lang w:val="pt-BR" w:eastAsia="lt-LT"/>
        </w:rPr>
        <w:t>13.1. Laimėjusiu pasiūlymu nustatomas pasi</w:t>
      </w:r>
      <w:proofErr w:type="spellStart"/>
      <w:r w:rsidRPr="00571153">
        <w:rPr>
          <w:rFonts w:ascii="Tahoma" w:eastAsia="Arial Unicode MS" w:hAnsi="Tahoma" w:cs="Tahoma"/>
          <w:sz w:val="20"/>
          <w:szCs w:val="20"/>
          <w:bdr w:val="nil"/>
          <w:lang w:eastAsia="lt-LT"/>
        </w:rPr>
        <w:t>ūlymas</w:t>
      </w:r>
      <w:proofErr w:type="spellEnd"/>
      <w:r w:rsidRPr="00571153">
        <w:rPr>
          <w:rFonts w:ascii="Tahoma" w:eastAsia="Arial Unicode MS" w:hAnsi="Tahoma" w:cs="Tahoma"/>
          <w:sz w:val="20"/>
          <w:szCs w:val="20"/>
          <w:bdr w:val="nil"/>
          <w:lang w:eastAsia="lt-LT"/>
        </w:rPr>
        <w:t xml:space="preserve"> esantis pasiūlymų eilės pirmoje vietoje Komunalinio sektoriaus pirkimų įstatymo bei šių pirkimo dokumentų nustatyta tvarka ir priimtas sprendimas dėl sutarties sudarymo.</w:t>
      </w:r>
    </w:p>
    <w:p w14:paraId="731E095D" w14:textId="77777777" w:rsidR="00571153" w:rsidRPr="00571153" w:rsidRDefault="00571153" w:rsidP="00571153">
      <w:pPr>
        <w:pBdr>
          <w:top w:val="nil"/>
          <w:left w:val="nil"/>
          <w:bottom w:val="nil"/>
          <w:right w:val="nil"/>
          <w:between w:val="nil"/>
          <w:bar w:val="nil"/>
        </w:pBdr>
        <w:suppressAutoHyphens/>
        <w:spacing w:after="40" w:line="240" w:lineRule="auto"/>
        <w:jc w:val="both"/>
        <w:rPr>
          <w:rFonts w:ascii="Tahoma" w:eastAsia="Arial Unicode MS" w:hAnsi="Tahoma" w:cs="Tahoma"/>
          <w:sz w:val="20"/>
          <w:szCs w:val="20"/>
          <w:bdr w:val="nil"/>
          <w:lang w:val="it-IT" w:eastAsia="lt-LT"/>
        </w:rPr>
      </w:pPr>
      <w:r w:rsidRPr="00571153">
        <w:rPr>
          <w:rFonts w:ascii="Tahoma" w:eastAsia="Arial Unicode MS" w:hAnsi="Tahoma" w:cs="Tahoma"/>
          <w:sz w:val="20"/>
          <w:szCs w:val="20"/>
          <w:bdr w:val="nil"/>
          <w:lang w:eastAsia="lt-LT"/>
        </w:rPr>
        <w:t xml:space="preserve">13.2. Apie pasiūlymų </w:t>
      </w:r>
      <w:r w:rsidRPr="00571153">
        <w:rPr>
          <w:rFonts w:ascii="Tahoma" w:eastAsia="Arial Unicode MS" w:hAnsi="Tahoma" w:cs="Tahoma"/>
          <w:sz w:val="20"/>
          <w:szCs w:val="20"/>
          <w:bdr w:val="nil"/>
          <w:lang w:val="de-DE" w:eastAsia="lt-LT"/>
        </w:rPr>
        <w:t>eil</w:t>
      </w:r>
      <w:r w:rsidRPr="00571153">
        <w:rPr>
          <w:rFonts w:ascii="Tahoma" w:eastAsia="Arial Unicode MS" w:hAnsi="Tahoma" w:cs="Tahoma"/>
          <w:sz w:val="20"/>
          <w:szCs w:val="20"/>
          <w:bdr w:val="nil"/>
          <w:lang w:eastAsia="lt-LT"/>
        </w:rPr>
        <w:t>ė</w:t>
      </w:r>
      <w:r w:rsidRPr="00571153">
        <w:rPr>
          <w:rFonts w:ascii="Tahoma" w:eastAsia="Arial Unicode MS" w:hAnsi="Tahoma" w:cs="Tahoma"/>
          <w:sz w:val="20"/>
          <w:szCs w:val="20"/>
          <w:bdr w:val="nil"/>
          <w:lang w:val="es-ES_tradnl" w:eastAsia="lt-LT"/>
        </w:rPr>
        <w:t xml:space="preserve">s ir </w:t>
      </w:r>
      <w:proofErr w:type="spellStart"/>
      <w:r w:rsidRPr="00571153">
        <w:rPr>
          <w:rFonts w:ascii="Tahoma" w:eastAsia="Arial Unicode MS" w:hAnsi="Tahoma" w:cs="Tahoma"/>
          <w:sz w:val="20"/>
          <w:szCs w:val="20"/>
          <w:bdr w:val="nil"/>
          <w:lang w:val="es-ES_tradnl" w:eastAsia="lt-LT"/>
        </w:rPr>
        <w:t>laim</w:t>
      </w:r>
      <w:proofErr w:type="spellEnd"/>
      <w:r w:rsidRPr="00571153">
        <w:rPr>
          <w:rFonts w:ascii="Tahoma" w:eastAsia="Arial Unicode MS" w:hAnsi="Tahoma" w:cs="Tahoma"/>
          <w:sz w:val="20"/>
          <w:szCs w:val="20"/>
          <w:bdr w:val="nil"/>
          <w:lang w:eastAsia="lt-LT"/>
        </w:rPr>
        <w:t>ė</w:t>
      </w:r>
      <w:proofErr w:type="spellStart"/>
      <w:r w:rsidRPr="00571153">
        <w:rPr>
          <w:rFonts w:ascii="Tahoma" w:eastAsia="Arial Unicode MS" w:hAnsi="Tahoma" w:cs="Tahoma"/>
          <w:sz w:val="20"/>
          <w:szCs w:val="20"/>
          <w:bdr w:val="nil"/>
          <w:lang w:val="es-ES_tradnl" w:eastAsia="lt-LT"/>
        </w:rPr>
        <w:t>jusio</w:t>
      </w:r>
      <w:proofErr w:type="spellEnd"/>
      <w:r w:rsidRPr="00571153">
        <w:rPr>
          <w:rFonts w:ascii="Tahoma" w:eastAsia="Arial Unicode MS" w:hAnsi="Tahoma" w:cs="Tahoma"/>
          <w:sz w:val="20"/>
          <w:szCs w:val="20"/>
          <w:bdr w:val="nil"/>
          <w:lang w:val="es-ES_tradnl" w:eastAsia="lt-LT"/>
        </w:rPr>
        <w:t xml:space="preserve"> </w:t>
      </w:r>
      <w:proofErr w:type="spellStart"/>
      <w:r w:rsidRPr="00571153">
        <w:rPr>
          <w:rFonts w:ascii="Tahoma" w:eastAsia="Arial Unicode MS" w:hAnsi="Tahoma" w:cs="Tahoma"/>
          <w:sz w:val="20"/>
          <w:szCs w:val="20"/>
          <w:bdr w:val="nil"/>
          <w:lang w:val="es-ES_tradnl" w:eastAsia="lt-LT"/>
        </w:rPr>
        <w:t>pasi</w:t>
      </w:r>
      <w:r w:rsidRPr="00571153">
        <w:rPr>
          <w:rFonts w:ascii="Tahoma" w:eastAsia="Arial Unicode MS" w:hAnsi="Tahoma" w:cs="Tahoma"/>
          <w:sz w:val="20"/>
          <w:szCs w:val="20"/>
          <w:bdr w:val="nil"/>
          <w:lang w:eastAsia="lt-LT"/>
        </w:rPr>
        <w:t>ūlymo</w:t>
      </w:r>
      <w:proofErr w:type="spellEnd"/>
      <w:r w:rsidRPr="00571153">
        <w:rPr>
          <w:rFonts w:ascii="Tahoma" w:eastAsia="Arial Unicode MS" w:hAnsi="Tahoma" w:cs="Tahoma"/>
          <w:sz w:val="20"/>
          <w:szCs w:val="20"/>
          <w:bdr w:val="nil"/>
          <w:lang w:eastAsia="lt-LT"/>
        </w:rPr>
        <w:t xml:space="preserve"> nustatymą </w:t>
      </w:r>
      <w:r w:rsidRPr="00571153">
        <w:rPr>
          <w:rFonts w:ascii="Tahoma" w:eastAsia="Arial Unicode MS" w:hAnsi="Tahoma" w:cs="Tahoma"/>
          <w:sz w:val="20"/>
          <w:szCs w:val="20"/>
          <w:bdr w:val="nil"/>
          <w:lang w:val="it-IT" w:eastAsia="lt-LT"/>
        </w:rPr>
        <w:t>ir apie sprendim</w:t>
      </w:r>
      <w:r w:rsidRPr="00571153">
        <w:rPr>
          <w:rFonts w:ascii="Tahoma" w:eastAsia="Arial Unicode MS" w:hAnsi="Tahoma" w:cs="Tahoma"/>
          <w:sz w:val="20"/>
          <w:szCs w:val="20"/>
          <w:bdr w:val="nil"/>
          <w:lang w:eastAsia="lt-LT"/>
        </w:rPr>
        <w:t xml:space="preserve">ą </w:t>
      </w:r>
      <w:r w:rsidRPr="00571153">
        <w:rPr>
          <w:rFonts w:ascii="Tahoma" w:eastAsia="Arial Unicode MS" w:hAnsi="Tahoma" w:cs="Tahoma"/>
          <w:sz w:val="20"/>
          <w:szCs w:val="20"/>
          <w:bdr w:val="nil"/>
          <w:lang w:val="it-IT" w:eastAsia="lt-LT"/>
        </w:rPr>
        <w:t>sudaryti pirkimo sutart</w:t>
      </w:r>
      <w:r w:rsidRPr="00571153">
        <w:rPr>
          <w:rFonts w:ascii="Tahoma" w:eastAsia="Arial Unicode MS" w:hAnsi="Tahoma" w:cs="Tahoma"/>
          <w:sz w:val="20"/>
          <w:szCs w:val="20"/>
          <w:bdr w:val="nil"/>
          <w:lang w:eastAsia="lt-LT"/>
        </w:rPr>
        <w:t xml:space="preserve">į, nedelsiant, bet ne vėliau kaip per 5 darbo dienas nuo sprendimo </w:t>
      </w:r>
      <w:proofErr w:type="spellStart"/>
      <w:r w:rsidRPr="00571153">
        <w:rPr>
          <w:rFonts w:ascii="Tahoma" w:eastAsia="Arial Unicode MS" w:hAnsi="Tahoma" w:cs="Tahoma"/>
          <w:sz w:val="20"/>
          <w:szCs w:val="20"/>
          <w:bdr w:val="nil"/>
          <w:lang w:eastAsia="lt-LT"/>
        </w:rPr>
        <w:t>priė</w:t>
      </w:r>
      <w:proofErr w:type="spellEnd"/>
      <w:r w:rsidRPr="00571153">
        <w:rPr>
          <w:rFonts w:ascii="Tahoma" w:eastAsia="Arial Unicode MS" w:hAnsi="Tahoma" w:cs="Tahoma"/>
          <w:sz w:val="20"/>
          <w:szCs w:val="20"/>
          <w:bdr w:val="nil"/>
          <w:lang w:val="it-IT" w:eastAsia="lt-LT"/>
        </w:rPr>
        <w:t>mimo, ra</w:t>
      </w:r>
      <w:proofErr w:type="spellStart"/>
      <w:r w:rsidRPr="00571153">
        <w:rPr>
          <w:rFonts w:ascii="Tahoma" w:eastAsia="Arial Unicode MS" w:hAnsi="Tahoma" w:cs="Tahoma"/>
          <w:sz w:val="20"/>
          <w:szCs w:val="20"/>
          <w:bdr w:val="nil"/>
          <w:lang w:eastAsia="lt-LT"/>
        </w:rPr>
        <w:t>štu</w:t>
      </w:r>
      <w:proofErr w:type="spellEnd"/>
      <w:r w:rsidRPr="00571153">
        <w:rPr>
          <w:rFonts w:ascii="Tahoma" w:eastAsia="Arial Unicode MS" w:hAnsi="Tahoma" w:cs="Tahoma"/>
          <w:sz w:val="20"/>
          <w:szCs w:val="20"/>
          <w:bdr w:val="nil"/>
          <w:lang w:eastAsia="lt-LT"/>
        </w:rPr>
        <w:t xml:space="preserve"> CPV IS priemonė</w:t>
      </w:r>
      <w:r w:rsidRPr="00571153">
        <w:rPr>
          <w:rFonts w:ascii="Tahoma" w:eastAsia="Arial Unicode MS" w:hAnsi="Tahoma" w:cs="Tahoma"/>
          <w:sz w:val="20"/>
          <w:szCs w:val="20"/>
          <w:bdr w:val="nil"/>
          <w:lang w:val="fr-FR" w:eastAsia="lt-LT"/>
        </w:rPr>
        <w:t xml:space="preserve">mis </w:t>
      </w:r>
      <w:proofErr w:type="spellStart"/>
      <w:r w:rsidRPr="00571153">
        <w:rPr>
          <w:rFonts w:ascii="Tahoma" w:eastAsia="Arial Unicode MS" w:hAnsi="Tahoma" w:cs="Tahoma"/>
          <w:sz w:val="20"/>
          <w:szCs w:val="20"/>
          <w:bdr w:val="nil"/>
          <w:lang w:val="fr-FR" w:eastAsia="lt-LT"/>
        </w:rPr>
        <w:t>prane</w:t>
      </w:r>
      <w:r w:rsidRPr="00571153">
        <w:rPr>
          <w:rFonts w:ascii="Tahoma" w:eastAsia="Arial Unicode MS" w:hAnsi="Tahoma" w:cs="Tahoma"/>
          <w:sz w:val="20"/>
          <w:szCs w:val="20"/>
          <w:bdr w:val="nil"/>
          <w:lang w:eastAsia="lt-LT"/>
        </w:rPr>
        <w:t>šama</w:t>
      </w:r>
      <w:proofErr w:type="spellEnd"/>
      <w:r w:rsidRPr="00571153">
        <w:rPr>
          <w:rFonts w:ascii="Tahoma" w:eastAsia="Arial Unicode MS" w:hAnsi="Tahoma" w:cs="Tahoma"/>
          <w:sz w:val="20"/>
          <w:szCs w:val="20"/>
          <w:bdr w:val="nil"/>
          <w:lang w:eastAsia="lt-LT"/>
        </w:rPr>
        <w:t xml:space="preserve"> </w:t>
      </w:r>
      <w:proofErr w:type="spellStart"/>
      <w:r w:rsidRPr="00571153">
        <w:rPr>
          <w:rFonts w:ascii="Tahoma" w:eastAsia="Arial Unicode MS" w:hAnsi="Tahoma" w:cs="Tahoma"/>
          <w:sz w:val="20"/>
          <w:szCs w:val="20"/>
          <w:bdr w:val="nil"/>
          <w:lang w:eastAsia="lt-LT"/>
        </w:rPr>
        <w:t>pasiū</w:t>
      </w:r>
      <w:proofErr w:type="spellEnd"/>
      <w:r w:rsidRPr="00571153">
        <w:rPr>
          <w:rFonts w:ascii="Tahoma" w:eastAsia="Arial Unicode MS" w:hAnsi="Tahoma" w:cs="Tahoma"/>
          <w:sz w:val="20"/>
          <w:szCs w:val="20"/>
          <w:bdr w:val="nil"/>
          <w:lang w:val="nl-NL" w:eastAsia="lt-LT"/>
        </w:rPr>
        <w:t>lymus pateikusiems tiek</w:t>
      </w:r>
      <w:proofErr w:type="spellStart"/>
      <w:r w:rsidRPr="00571153">
        <w:rPr>
          <w:rFonts w:ascii="Tahoma" w:eastAsia="Arial Unicode MS" w:hAnsi="Tahoma" w:cs="Tahoma"/>
          <w:sz w:val="20"/>
          <w:szCs w:val="20"/>
          <w:bdr w:val="nil"/>
          <w:lang w:eastAsia="lt-LT"/>
        </w:rPr>
        <w:t>ėjams</w:t>
      </w:r>
      <w:proofErr w:type="spellEnd"/>
      <w:r w:rsidRPr="00571153">
        <w:rPr>
          <w:rFonts w:ascii="Tahoma" w:eastAsia="Arial Unicode MS" w:hAnsi="Tahoma" w:cs="Tahoma"/>
          <w:sz w:val="20"/>
          <w:szCs w:val="20"/>
          <w:bdr w:val="nil"/>
          <w:lang w:eastAsia="lt-LT"/>
        </w:rPr>
        <w:t>. Tiekė</w:t>
      </w:r>
      <w:proofErr w:type="spellStart"/>
      <w:r w:rsidRPr="00571153">
        <w:rPr>
          <w:rFonts w:ascii="Tahoma" w:eastAsia="Arial Unicode MS" w:hAnsi="Tahoma" w:cs="Tahoma"/>
          <w:sz w:val="20"/>
          <w:szCs w:val="20"/>
          <w:bdr w:val="nil"/>
          <w:lang w:val="de-DE" w:eastAsia="lt-LT"/>
        </w:rPr>
        <w:t>jams</w:t>
      </w:r>
      <w:proofErr w:type="spellEnd"/>
      <w:r w:rsidRPr="00571153">
        <w:rPr>
          <w:rFonts w:ascii="Tahoma" w:eastAsia="Arial Unicode MS" w:hAnsi="Tahoma" w:cs="Tahoma"/>
          <w:sz w:val="20"/>
          <w:szCs w:val="20"/>
          <w:bdr w:val="nil"/>
          <w:lang w:val="de-DE" w:eastAsia="lt-LT"/>
        </w:rPr>
        <w:t xml:space="preserve">, </w:t>
      </w:r>
      <w:proofErr w:type="spellStart"/>
      <w:r w:rsidRPr="00571153">
        <w:rPr>
          <w:rFonts w:ascii="Tahoma" w:eastAsia="Arial Unicode MS" w:hAnsi="Tahoma" w:cs="Tahoma"/>
          <w:sz w:val="20"/>
          <w:szCs w:val="20"/>
          <w:bdr w:val="nil"/>
          <w:lang w:val="de-DE" w:eastAsia="lt-LT"/>
        </w:rPr>
        <w:t>kuri</w:t>
      </w:r>
      <w:proofErr w:type="spellEnd"/>
      <w:r w:rsidRPr="00571153">
        <w:rPr>
          <w:rFonts w:ascii="Tahoma" w:eastAsia="Arial Unicode MS" w:hAnsi="Tahoma" w:cs="Tahoma"/>
          <w:sz w:val="20"/>
          <w:szCs w:val="20"/>
          <w:bdr w:val="nil"/>
          <w:lang w:eastAsia="lt-LT"/>
        </w:rPr>
        <w:t xml:space="preserve">ų </w:t>
      </w:r>
      <w:proofErr w:type="spellStart"/>
      <w:r w:rsidRPr="00571153">
        <w:rPr>
          <w:rFonts w:ascii="Tahoma" w:eastAsia="Arial Unicode MS" w:hAnsi="Tahoma" w:cs="Tahoma"/>
          <w:sz w:val="20"/>
          <w:szCs w:val="20"/>
          <w:bdr w:val="nil"/>
          <w:lang w:val="es-ES_tradnl" w:eastAsia="lt-LT"/>
        </w:rPr>
        <w:t>pasi</w:t>
      </w:r>
      <w:r w:rsidRPr="00571153">
        <w:rPr>
          <w:rFonts w:ascii="Tahoma" w:eastAsia="Arial Unicode MS" w:hAnsi="Tahoma" w:cs="Tahoma"/>
          <w:sz w:val="20"/>
          <w:szCs w:val="20"/>
          <w:bdr w:val="nil"/>
          <w:lang w:eastAsia="lt-LT"/>
        </w:rPr>
        <w:t>ūlymai</w:t>
      </w:r>
      <w:proofErr w:type="spellEnd"/>
      <w:r w:rsidRPr="00571153">
        <w:rPr>
          <w:rFonts w:ascii="Tahoma" w:eastAsia="Arial Unicode MS" w:hAnsi="Tahoma" w:cs="Tahoma"/>
          <w:sz w:val="20"/>
          <w:szCs w:val="20"/>
          <w:bdr w:val="nil"/>
          <w:lang w:eastAsia="lt-LT"/>
        </w:rPr>
        <w:t xml:space="preserve"> neįrašyti į šią </w:t>
      </w:r>
      <w:r w:rsidRPr="00571153">
        <w:rPr>
          <w:rFonts w:ascii="Tahoma" w:eastAsia="Arial Unicode MS" w:hAnsi="Tahoma" w:cs="Tahoma"/>
          <w:sz w:val="20"/>
          <w:szCs w:val="20"/>
          <w:bdr w:val="nil"/>
          <w:lang w:val="de-DE" w:eastAsia="lt-LT"/>
        </w:rPr>
        <w:t>eil</w:t>
      </w:r>
      <w:r w:rsidRPr="00571153">
        <w:rPr>
          <w:rFonts w:ascii="Tahoma" w:eastAsia="Arial Unicode MS" w:hAnsi="Tahoma" w:cs="Tahoma"/>
          <w:sz w:val="20"/>
          <w:szCs w:val="20"/>
          <w:bdr w:val="nil"/>
          <w:lang w:eastAsia="lt-LT"/>
        </w:rPr>
        <w:t xml:space="preserve">ę, kartu su pranešimu apie nustatytą </w:t>
      </w:r>
      <w:r w:rsidRPr="00571153">
        <w:rPr>
          <w:rFonts w:ascii="Tahoma" w:eastAsia="Arial Unicode MS" w:hAnsi="Tahoma" w:cs="Tahoma"/>
          <w:sz w:val="20"/>
          <w:szCs w:val="20"/>
          <w:bdr w:val="nil"/>
          <w:lang w:val="de-DE" w:eastAsia="lt-LT"/>
        </w:rPr>
        <w:t>eil</w:t>
      </w:r>
      <w:r w:rsidRPr="00571153">
        <w:rPr>
          <w:rFonts w:ascii="Tahoma" w:eastAsia="Arial Unicode MS" w:hAnsi="Tahoma" w:cs="Tahoma"/>
          <w:sz w:val="20"/>
          <w:szCs w:val="20"/>
          <w:bdr w:val="nil"/>
          <w:lang w:eastAsia="lt-LT"/>
        </w:rPr>
        <w:t>ę ir laimė</w:t>
      </w:r>
      <w:proofErr w:type="spellStart"/>
      <w:r w:rsidRPr="00571153">
        <w:rPr>
          <w:rFonts w:ascii="Tahoma" w:eastAsia="Arial Unicode MS" w:hAnsi="Tahoma" w:cs="Tahoma"/>
          <w:sz w:val="20"/>
          <w:szCs w:val="20"/>
          <w:bdr w:val="nil"/>
          <w:lang w:val="es-ES_tradnl" w:eastAsia="lt-LT"/>
        </w:rPr>
        <w:t>jus</w:t>
      </w:r>
      <w:proofErr w:type="spellEnd"/>
      <w:r w:rsidRPr="00571153">
        <w:rPr>
          <w:rFonts w:ascii="Tahoma" w:eastAsia="Arial Unicode MS" w:hAnsi="Tahoma" w:cs="Tahoma"/>
          <w:sz w:val="20"/>
          <w:szCs w:val="20"/>
          <w:bdr w:val="nil"/>
          <w:lang w:eastAsia="lt-LT"/>
        </w:rPr>
        <w:t xml:space="preserve">į </w:t>
      </w:r>
      <w:proofErr w:type="spellStart"/>
      <w:r w:rsidRPr="00571153">
        <w:rPr>
          <w:rFonts w:ascii="Tahoma" w:eastAsia="Arial Unicode MS" w:hAnsi="Tahoma" w:cs="Tahoma"/>
          <w:sz w:val="20"/>
          <w:szCs w:val="20"/>
          <w:bdr w:val="nil"/>
          <w:lang w:val="es-ES_tradnl" w:eastAsia="lt-LT"/>
        </w:rPr>
        <w:t>pasi</w:t>
      </w:r>
      <w:r w:rsidRPr="00571153">
        <w:rPr>
          <w:rFonts w:ascii="Tahoma" w:eastAsia="Arial Unicode MS" w:hAnsi="Tahoma" w:cs="Tahoma"/>
          <w:sz w:val="20"/>
          <w:szCs w:val="20"/>
          <w:bdr w:val="nil"/>
          <w:lang w:eastAsia="lt-LT"/>
        </w:rPr>
        <w:t>ūlymą</w:t>
      </w:r>
      <w:proofErr w:type="spellEnd"/>
      <w:r w:rsidRPr="00571153">
        <w:rPr>
          <w:rFonts w:ascii="Tahoma" w:eastAsia="Arial Unicode MS" w:hAnsi="Tahoma" w:cs="Tahoma"/>
          <w:sz w:val="20"/>
          <w:szCs w:val="20"/>
          <w:bdr w:val="nil"/>
          <w:lang w:val="fr-FR" w:eastAsia="lt-LT"/>
        </w:rPr>
        <w:t>, ra</w:t>
      </w:r>
      <w:proofErr w:type="spellStart"/>
      <w:r w:rsidRPr="00571153">
        <w:rPr>
          <w:rFonts w:ascii="Tahoma" w:eastAsia="Arial Unicode MS" w:hAnsi="Tahoma" w:cs="Tahoma"/>
          <w:sz w:val="20"/>
          <w:szCs w:val="20"/>
          <w:bdr w:val="nil"/>
          <w:lang w:eastAsia="lt-LT"/>
        </w:rPr>
        <w:t>štu</w:t>
      </w:r>
      <w:proofErr w:type="spellEnd"/>
      <w:r w:rsidRPr="00571153">
        <w:rPr>
          <w:rFonts w:ascii="Tahoma" w:eastAsia="Arial Unicode MS" w:hAnsi="Tahoma" w:cs="Tahoma"/>
          <w:sz w:val="20"/>
          <w:szCs w:val="20"/>
          <w:bdr w:val="nil"/>
          <w:lang w:eastAsia="lt-LT"/>
        </w:rPr>
        <w:t xml:space="preserve"> CVP IS priemonė</w:t>
      </w:r>
      <w:r w:rsidRPr="00571153">
        <w:rPr>
          <w:rFonts w:ascii="Tahoma" w:eastAsia="Arial Unicode MS" w:hAnsi="Tahoma" w:cs="Tahoma"/>
          <w:sz w:val="20"/>
          <w:szCs w:val="20"/>
          <w:bdr w:val="nil"/>
          <w:lang w:val="fr-FR" w:eastAsia="lt-LT"/>
        </w:rPr>
        <w:t xml:space="preserve">mis </w:t>
      </w:r>
      <w:proofErr w:type="spellStart"/>
      <w:r w:rsidRPr="00571153">
        <w:rPr>
          <w:rFonts w:ascii="Tahoma" w:eastAsia="Arial Unicode MS" w:hAnsi="Tahoma" w:cs="Tahoma"/>
          <w:sz w:val="20"/>
          <w:szCs w:val="20"/>
          <w:bdr w:val="nil"/>
          <w:lang w:val="fr-FR" w:eastAsia="lt-LT"/>
        </w:rPr>
        <w:t>prane</w:t>
      </w:r>
      <w:r w:rsidRPr="00571153">
        <w:rPr>
          <w:rFonts w:ascii="Tahoma" w:eastAsia="Arial Unicode MS" w:hAnsi="Tahoma" w:cs="Tahoma"/>
          <w:sz w:val="20"/>
          <w:szCs w:val="20"/>
          <w:bdr w:val="nil"/>
          <w:lang w:eastAsia="lt-LT"/>
        </w:rPr>
        <w:t>šama</w:t>
      </w:r>
      <w:proofErr w:type="spellEnd"/>
      <w:r w:rsidRPr="00571153">
        <w:rPr>
          <w:rFonts w:ascii="Tahoma" w:eastAsia="Arial Unicode MS" w:hAnsi="Tahoma" w:cs="Tahoma"/>
          <w:sz w:val="20"/>
          <w:szCs w:val="20"/>
          <w:bdr w:val="nil"/>
          <w:lang w:eastAsia="lt-LT"/>
        </w:rPr>
        <w:t xml:space="preserve"> ir apie jų </w:t>
      </w:r>
      <w:proofErr w:type="spellStart"/>
      <w:r w:rsidRPr="00571153">
        <w:rPr>
          <w:rFonts w:ascii="Tahoma" w:eastAsia="Arial Unicode MS" w:hAnsi="Tahoma" w:cs="Tahoma"/>
          <w:sz w:val="20"/>
          <w:szCs w:val="20"/>
          <w:bdr w:val="nil"/>
          <w:lang w:val="es-ES_tradnl" w:eastAsia="lt-LT"/>
        </w:rPr>
        <w:t>pasi</w:t>
      </w:r>
      <w:r w:rsidRPr="00571153">
        <w:rPr>
          <w:rFonts w:ascii="Tahoma" w:eastAsia="Arial Unicode MS" w:hAnsi="Tahoma" w:cs="Tahoma"/>
          <w:sz w:val="20"/>
          <w:szCs w:val="20"/>
          <w:bdr w:val="nil"/>
          <w:lang w:eastAsia="lt-LT"/>
        </w:rPr>
        <w:t>ūlymų</w:t>
      </w:r>
      <w:proofErr w:type="spellEnd"/>
      <w:r w:rsidRPr="00571153">
        <w:rPr>
          <w:rFonts w:ascii="Tahoma" w:eastAsia="Arial Unicode MS" w:hAnsi="Tahoma" w:cs="Tahoma"/>
          <w:sz w:val="20"/>
          <w:szCs w:val="20"/>
          <w:bdr w:val="nil"/>
          <w:lang w:eastAsia="lt-LT"/>
        </w:rPr>
        <w:t xml:space="preserve"> </w:t>
      </w:r>
      <w:proofErr w:type="spellStart"/>
      <w:r w:rsidRPr="00571153">
        <w:rPr>
          <w:rFonts w:ascii="Tahoma" w:eastAsia="Arial Unicode MS" w:hAnsi="Tahoma" w:cs="Tahoma"/>
          <w:sz w:val="20"/>
          <w:szCs w:val="20"/>
          <w:bdr w:val="nil"/>
          <w:lang w:val="es-ES_tradnl" w:eastAsia="lt-LT"/>
        </w:rPr>
        <w:t>atmetimo</w:t>
      </w:r>
      <w:proofErr w:type="spellEnd"/>
      <w:r w:rsidRPr="00571153">
        <w:rPr>
          <w:rFonts w:ascii="Tahoma" w:eastAsia="Arial Unicode MS" w:hAnsi="Tahoma" w:cs="Tahoma"/>
          <w:sz w:val="20"/>
          <w:szCs w:val="20"/>
          <w:bdr w:val="nil"/>
          <w:lang w:val="es-ES_tradnl" w:eastAsia="lt-LT"/>
        </w:rPr>
        <w:t xml:space="preserve"> </w:t>
      </w:r>
      <w:proofErr w:type="spellStart"/>
      <w:r w:rsidRPr="00571153">
        <w:rPr>
          <w:rFonts w:ascii="Tahoma" w:eastAsia="Arial Unicode MS" w:hAnsi="Tahoma" w:cs="Tahoma"/>
          <w:sz w:val="20"/>
          <w:szCs w:val="20"/>
          <w:bdr w:val="nil"/>
          <w:lang w:val="es-ES_tradnl" w:eastAsia="lt-LT"/>
        </w:rPr>
        <w:t>prie</w:t>
      </w:r>
      <w:proofErr w:type="spellEnd"/>
      <w:r w:rsidRPr="00571153">
        <w:rPr>
          <w:rFonts w:ascii="Tahoma" w:eastAsia="Arial Unicode MS" w:hAnsi="Tahoma" w:cs="Tahoma"/>
          <w:sz w:val="20"/>
          <w:szCs w:val="20"/>
          <w:bdr w:val="nil"/>
          <w:lang w:eastAsia="lt-LT"/>
        </w:rPr>
        <w:t>ž</w:t>
      </w:r>
      <w:r w:rsidRPr="00571153">
        <w:rPr>
          <w:rFonts w:ascii="Tahoma" w:eastAsia="Arial Unicode MS" w:hAnsi="Tahoma" w:cs="Tahoma"/>
          <w:sz w:val="20"/>
          <w:szCs w:val="20"/>
          <w:bdr w:val="nil"/>
          <w:lang w:val="it-IT" w:eastAsia="lt-LT"/>
        </w:rPr>
        <w:t>astis. Jei bus nuspręsta nesudaryti pirkimo sutarties, minėtame pranešime nurodomos tokio sprendimo priežastys.</w:t>
      </w:r>
    </w:p>
    <w:p w14:paraId="625A2806" w14:textId="77777777" w:rsidR="00571153" w:rsidRPr="00571153" w:rsidRDefault="00571153" w:rsidP="00571153">
      <w:pPr>
        <w:pBdr>
          <w:top w:val="nil"/>
          <w:left w:val="nil"/>
          <w:bottom w:val="nil"/>
          <w:right w:val="nil"/>
          <w:between w:val="nil"/>
          <w:bar w:val="nil"/>
        </w:pBdr>
        <w:suppressAutoHyphens/>
        <w:spacing w:after="40" w:line="240" w:lineRule="auto"/>
        <w:jc w:val="both"/>
        <w:rPr>
          <w:rFonts w:ascii="Tahoma" w:eastAsia="Arial Unicode MS" w:hAnsi="Tahoma" w:cs="Tahoma"/>
          <w:sz w:val="20"/>
          <w:szCs w:val="20"/>
          <w:bdr w:val="nil"/>
          <w:lang w:val="it-IT" w:eastAsia="lt-LT"/>
        </w:rPr>
      </w:pPr>
      <w:r w:rsidRPr="00571153">
        <w:rPr>
          <w:rFonts w:ascii="Tahoma" w:eastAsia="Arial Unicode MS" w:hAnsi="Tahoma" w:cs="Tahoma"/>
          <w:sz w:val="20"/>
          <w:szCs w:val="20"/>
          <w:bdr w:val="nil"/>
          <w:lang w:val="it-IT" w:eastAsia="lt-LT"/>
        </w:rPr>
        <w:t xml:space="preserve">13.3. Pirkimo sutartis negali būti sudaryta, kol nepasibaigė pirkimo sutarties sudarymo atidėjimo terminas, t. y. ne anksčiau kaip po 5 kalendorinių </w:t>
      </w:r>
      <w:r w:rsidRPr="00571153">
        <w:rPr>
          <w:rFonts w:ascii="Tahoma" w:eastAsia="Arial Unicode MS" w:hAnsi="Tahoma" w:cs="Tahoma"/>
          <w:sz w:val="20"/>
          <w:szCs w:val="20"/>
          <w:bdr w:val="nil"/>
          <w:lang w:val="de-DE" w:eastAsia="lt-LT"/>
        </w:rPr>
        <w:t>dien</w:t>
      </w:r>
      <w:r w:rsidRPr="00571153">
        <w:rPr>
          <w:rFonts w:ascii="Tahoma" w:eastAsia="Arial Unicode MS" w:hAnsi="Tahoma" w:cs="Tahoma"/>
          <w:sz w:val="20"/>
          <w:szCs w:val="20"/>
          <w:bdr w:val="nil"/>
          <w:lang w:val="it-IT" w:eastAsia="lt-LT"/>
        </w:rPr>
        <w:t xml:space="preserve">ų nuo pranešimo apie sprendimą sudaryti pirkimo sutartį išsiuntimo iš </w:t>
      </w:r>
      <w:r w:rsidRPr="00571153">
        <w:rPr>
          <w:rFonts w:ascii="Tahoma" w:eastAsia="Arial Unicode MS" w:hAnsi="Tahoma" w:cs="Tahoma"/>
          <w:sz w:val="20"/>
          <w:szCs w:val="20"/>
          <w:bdr w:val="nil"/>
          <w:lang w:val="nl-NL" w:eastAsia="lt-LT"/>
        </w:rPr>
        <w:t>perkančiojo subjekto</w:t>
      </w:r>
      <w:r w:rsidRPr="00571153">
        <w:rPr>
          <w:rFonts w:ascii="Tahoma" w:eastAsia="Arial Unicode MS" w:hAnsi="Tahoma" w:cs="Tahoma"/>
          <w:sz w:val="20"/>
          <w:szCs w:val="20"/>
          <w:bdr w:val="nil"/>
          <w:lang w:val="es-ES_tradnl" w:eastAsia="lt-LT"/>
        </w:rPr>
        <w:t xml:space="preserve"> suinteresuotiems kandidatams ir suinteresuotiems dalyviams dienos, i</w:t>
      </w:r>
      <w:r w:rsidRPr="00571153">
        <w:rPr>
          <w:rFonts w:ascii="Tahoma" w:eastAsia="Arial Unicode MS" w:hAnsi="Tahoma" w:cs="Tahoma"/>
          <w:sz w:val="20"/>
          <w:szCs w:val="20"/>
          <w:bdr w:val="nil"/>
          <w:lang w:val="it-IT" w:eastAsia="lt-LT"/>
        </w:rPr>
        <w:t>šskyrus atvejus, kai vienintelis suinteresuotas dalyvis yra tas, su kuriuo sudaroma pirkimo sutartis.</w:t>
      </w:r>
    </w:p>
    <w:p w14:paraId="37BE561B" w14:textId="77777777" w:rsidR="00571153" w:rsidRPr="00571153" w:rsidRDefault="00571153" w:rsidP="00571153">
      <w:pPr>
        <w:pBdr>
          <w:top w:val="nil"/>
          <w:left w:val="nil"/>
          <w:bottom w:val="nil"/>
          <w:right w:val="nil"/>
          <w:between w:val="nil"/>
          <w:bar w:val="nil"/>
        </w:pBdr>
        <w:suppressAutoHyphens/>
        <w:spacing w:after="40" w:line="240" w:lineRule="auto"/>
        <w:jc w:val="both"/>
        <w:rPr>
          <w:rFonts w:ascii="Tahoma" w:eastAsia="Arial Unicode MS" w:hAnsi="Tahoma" w:cs="Tahoma"/>
          <w:sz w:val="20"/>
          <w:szCs w:val="20"/>
          <w:bdr w:val="nil"/>
          <w:lang w:val="it-IT" w:eastAsia="lt-LT"/>
        </w:rPr>
      </w:pPr>
      <w:r w:rsidRPr="00571153">
        <w:rPr>
          <w:rFonts w:ascii="Tahoma" w:eastAsia="Arial Unicode MS" w:hAnsi="Tahoma" w:cs="Tahoma"/>
          <w:sz w:val="20"/>
          <w:szCs w:val="20"/>
          <w:bdr w:val="nil"/>
          <w:lang w:val="it-IT" w:eastAsia="lt-LT"/>
        </w:rPr>
        <w:t>13.4. Jeigu tiekėjas, kuriam buvo pasiūlyta sudaryti pirkimo sutartį</w:t>
      </w:r>
      <w:r w:rsidRPr="00571153">
        <w:rPr>
          <w:rFonts w:ascii="Tahoma" w:eastAsia="Arial Unicode MS" w:hAnsi="Tahoma" w:cs="Tahoma"/>
          <w:sz w:val="20"/>
          <w:szCs w:val="20"/>
          <w:bdr w:val="nil"/>
          <w:lang w:val="fr-FR" w:eastAsia="lt-LT"/>
        </w:rPr>
        <w:t>, ra</w:t>
      </w:r>
      <w:r w:rsidRPr="00571153">
        <w:rPr>
          <w:rFonts w:ascii="Tahoma" w:eastAsia="Arial Unicode MS" w:hAnsi="Tahoma" w:cs="Tahoma"/>
          <w:sz w:val="20"/>
          <w:szCs w:val="20"/>
          <w:bdr w:val="nil"/>
          <w:lang w:val="it-IT" w:eastAsia="lt-LT"/>
        </w:rPr>
        <w:t>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w:t>
      </w:r>
      <w:r w:rsidRPr="00571153">
        <w:rPr>
          <w:rFonts w:ascii="Tahoma" w:eastAsia="Arial Unicode MS" w:hAnsi="Tahoma" w:cs="Tahoma"/>
          <w:sz w:val="20"/>
          <w:szCs w:val="20"/>
          <w:bdr w:val="nil"/>
          <w:lang w:val="nl-NL" w:eastAsia="lt-LT"/>
        </w:rPr>
        <w:t xml:space="preserve"> perkantysis subjektas</w:t>
      </w:r>
      <w:r w:rsidRPr="00571153">
        <w:rPr>
          <w:rFonts w:ascii="Tahoma" w:eastAsia="Arial Unicode MS" w:hAnsi="Tahoma" w:cs="Tahoma"/>
          <w:sz w:val="20"/>
          <w:szCs w:val="20"/>
          <w:bdr w:val="nil"/>
          <w:lang w:val="it-IT" w:eastAsia="lt-LT"/>
        </w:rPr>
        <w:t xml:space="preserve"> siūlo sudaryti pirkimo sutartį </w:t>
      </w:r>
      <w:r w:rsidRPr="00571153">
        <w:rPr>
          <w:rFonts w:ascii="Tahoma" w:eastAsia="Arial Unicode MS" w:hAnsi="Tahoma" w:cs="Tahoma"/>
          <w:sz w:val="20"/>
          <w:szCs w:val="20"/>
          <w:bdr w:val="nil"/>
          <w:lang w:val="nl-NL" w:eastAsia="lt-LT"/>
        </w:rPr>
        <w:t>tiek</w:t>
      </w:r>
      <w:r w:rsidRPr="00571153">
        <w:rPr>
          <w:rFonts w:ascii="Tahoma" w:eastAsia="Arial Unicode MS" w:hAnsi="Tahoma" w:cs="Tahoma"/>
          <w:sz w:val="20"/>
          <w:szCs w:val="20"/>
          <w:bdr w:val="nil"/>
          <w:lang w:val="it-IT" w:eastAsia="lt-LT"/>
        </w:rPr>
        <w:t>ėjui, kurio pasiū</w:t>
      </w:r>
      <w:r w:rsidRPr="00571153">
        <w:rPr>
          <w:rFonts w:ascii="Tahoma" w:eastAsia="Arial Unicode MS" w:hAnsi="Tahoma" w:cs="Tahoma"/>
          <w:sz w:val="20"/>
          <w:szCs w:val="20"/>
          <w:bdr w:val="nil"/>
          <w:lang w:val="es-ES_tradnl" w:eastAsia="lt-LT"/>
        </w:rPr>
        <w:t>lymas pagal komisijos patvirtint</w:t>
      </w:r>
      <w:r w:rsidRPr="00571153">
        <w:rPr>
          <w:rFonts w:ascii="Tahoma" w:eastAsia="Arial Unicode MS" w:hAnsi="Tahoma" w:cs="Tahoma"/>
          <w:sz w:val="20"/>
          <w:szCs w:val="20"/>
          <w:bdr w:val="nil"/>
          <w:lang w:val="it-IT" w:eastAsia="lt-LT"/>
        </w:rPr>
        <w:t xml:space="preserve">ą </w:t>
      </w:r>
      <w:r w:rsidRPr="00571153">
        <w:rPr>
          <w:rFonts w:ascii="Tahoma" w:eastAsia="Arial Unicode MS" w:hAnsi="Tahoma" w:cs="Tahoma"/>
          <w:sz w:val="20"/>
          <w:szCs w:val="20"/>
          <w:bdr w:val="nil"/>
          <w:lang w:val="es-ES_tradnl" w:eastAsia="lt-LT"/>
        </w:rPr>
        <w:t>pasi</w:t>
      </w:r>
      <w:r w:rsidRPr="00571153">
        <w:rPr>
          <w:rFonts w:ascii="Tahoma" w:eastAsia="Arial Unicode MS" w:hAnsi="Tahoma" w:cs="Tahoma"/>
          <w:sz w:val="20"/>
          <w:szCs w:val="20"/>
          <w:bdr w:val="nil"/>
          <w:lang w:val="it-IT" w:eastAsia="lt-LT"/>
        </w:rPr>
        <w:t xml:space="preserve">ūlymų </w:t>
      </w:r>
      <w:r w:rsidRPr="00571153">
        <w:rPr>
          <w:rFonts w:ascii="Tahoma" w:eastAsia="Arial Unicode MS" w:hAnsi="Tahoma" w:cs="Tahoma"/>
          <w:sz w:val="20"/>
          <w:szCs w:val="20"/>
          <w:bdr w:val="nil"/>
          <w:lang w:val="de-DE" w:eastAsia="lt-LT"/>
        </w:rPr>
        <w:t>eil</w:t>
      </w:r>
      <w:r w:rsidRPr="00571153">
        <w:rPr>
          <w:rFonts w:ascii="Tahoma" w:eastAsia="Arial Unicode MS" w:hAnsi="Tahoma" w:cs="Tahoma"/>
          <w:sz w:val="20"/>
          <w:szCs w:val="20"/>
          <w:bdr w:val="nil"/>
          <w:lang w:val="it-IT" w:eastAsia="lt-LT"/>
        </w:rPr>
        <w:t xml:space="preserve">ę </w:t>
      </w:r>
      <w:r w:rsidRPr="00571153">
        <w:rPr>
          <w:rFonts w:ascii="Tahoma" w:eastAsia="Arial Unicode MS" w:hAnsi="Tahoma" w:cs="Tahoma"/>
          <w:sz w:val="20"/>
          <w:szCs w:val="20"/>
          <w:bdr w:val="nil"/>
          <w:lang w:val="es-ES_tradnl" w:eastAsia="lt-LT"/>
        </w:rPr>
        <w:t>yra pirmas po tiek</w:t>
      </w:r>
      <w:r w:rsidRPr="00571153">
        <w:rPr>
          <w:rFonts w:ascii="Tahoma" w:eastAsia="Arial Unicode MS" w:hAnsi="Tahoma" w:cs="Tahoma"/>
          <w:sz w:val="20"/>
          <w:szCs w:val="20"/>
          <w:bdr w:val="nil"/>
          <w:lang w:val="it-IT" w:eastAsia="lt-LT"/>
        </w:rPr>
        <w:t>ėjo, atsisakiusio sudaryti pirkimo sutartį.</w:t>
      </w:r>
    </w:p>
    <w:p w14:paraId="1BFA212D" w14:textId="2606E6D6" w:rsidR="00571153" w:rsidRPr="00571153" w:rsidRDefault="00571153" w:rsidP="00571153">
      <w:pPr>
        <w:pBdr>
          <w:top w:val="nil"/>
          <w:left w:val="nil"/>
          <w:bottom w:val="nil"/>
          <w:right w:val="nil"/>
          <w:between w:val="nil"/>
          <w:bar w:val="nil"/>
        </w:pBdr>
        <w:suppressAutoHyphens/>
        <w:spacing w:after="40" w:line="240" w:lineRule="auto"/>
        <w:jc w:val="both"/>
        <w:rPr>
          <w:rFonts w:ascii="Tahoma" w:eastAsia="Arial Unicode MS" w:hAnsi="Tahoma" w:cs="Tahoma"/>
          <w:sz w:val="20"/>
          <w:szCs w:val="20"/>
          <w:bdr w:val="nil"/>
          <w:lang w:val="it-IT" w:eastAsia="lt-LT"/>
        </w:rPr>
      </w:pPr>
      <w:r w:rsidRPr="00571153">
        <w:rPr>
          <w:rFonts w:ascii="Tahoma" w:eastAsia="Arial Unicode MS" w:hAnsi="Tahoma" w:cs="Tahoma"/>
          <w:sz w:val="20"/>
          <w:szCs w:val="20"/>
          <w:bdr w:val="nil"/>
          <w:lang w:val="it-IT" w:eastAsia="lt-LT"/>
        </w:rPr>
        <w:t xml:space="preserve">13.5. Jei tiekėjas, kuris bus kviečiamas sudaryti sutartį, atsisakys ją sudaryti, jis turės sumokėti </w:t>
      </w:r>
      <w:r w:rsidR="00AB0FE4">
        <w:rPr>
          <w:rFonts w:ascii="Tahoma" w:eastAsia="Arial Unicode MS" w:hAnsi="Tahoma" w:cs="Tahoma"/>
          <w:sz w:val="20"/>
          <w:szCs w:val="20"/>
          <w:bdr w:val="nil"/>
          <w:lang w:val="it-IT" w:eastAsia="lt-LT"/>
        </w:rPr>
        <w:t>P</w:t>
      </w:r>
      <w:r w:rsidRPr="00571153">
        <w:rPr>
          <w:rFonts w:ascii="Tahoma" w:eastAsia="Arial Unicode MS" w:hAnsi="Tahoma" w:cs="Tahoma"/>
          <w:sz w:val="20"/>
          <w:szCs w:val="20"/>
          <w:bdr w:val="nil"/>
          <w:lang w:val="it-IT" w:eastAsia="lt-LT"/>
        </w:rPr>
        <w:t>erkančiajam subjektui 10 proc. dalyvio galutinio pasiūlymo kainos eurais be PVM dydžio baudą bei padengti perkančiojo subjekto patirtus tiesioginius nuostolius, kiek jų nepadengia bauda. Tiesioginiais nuostoliais bus laikomas kainos skirtumas tarp sutartį atsisakiusio pasirašyti dalyvio galutinio pasiūlymo kainos eurais be PVM ir kito dalyvio, pasiūlymų eilėje esančio po atsisakiusio sudaryti sutartį dalyvio, galutinio pasiūlymo kainos eurais be PVM.</w:t>
      </w:r>
    </w:p>
    <w:p w14:paraId="65D78D3E" w14:textId="77777777" w:rsidR="00571153" w:rsidRDefault="00571153" w:rsidP="00571153">
      <w:pPr>
        <w:pBdr>
          <w:top w:val="nil"/>
          <w:left w:val="nil"/>
          <w:bottom w:val="nil"/>
          <w:right w:val="nil"/>
          <w:between w:val="nil"/>
          <w:bar w:val="nil"/>
        </w:pBdr>
        <w:suppressAutoHyphens/>
        <w:spacing w:after="40" w:line="240" w:lineRule="auto"/>
        <w:jc w:val="both"/>
        <w:rPr>
          <w:rFonts w:ascii="Tahoma" w:eastAsia="Arial Unicode MS" w:hAnsi="Tahoma" w:cs="Tahoma"/>
          <w:sz w:val="20"/>
          <w:szCs w:val="20"/>
          <w:bdr w:val="nil"/>
          <w:lang w:eastAsia="lt-LT"/>
        </w:rPr>
      </w:pPr>
      <w:r w:rsidRPr="00571153">
        <w:rPr>
          <w:rFonts w:ascii="Tahoma" w:eastAsia="Arial Unicode MS" w:hAnsi="Tahoma" w:cs="Tahoma"/>
          <w:sz w:val="20"/>
          <w:szCs w:val="20"/>
          <w:bdr w:val="nil"/>
          <w:lang w:val="it-IT" w:eastAsia="lt-LT"/>
        </w:rPr>
        <w:t xml:space="preserve">13.6. </w:t>
      </w:r>
      <w:r w:rsidRPr="00571153">
        <w:rPr>
          <w:rFonts w:ascii="Tahoma" w:eastAsia="Arial Unicode MS" w:hAnsi="Tahoma" w:cs="Tahoma"/>
          <w:sz w:val="20"/>
          <w:szCs w:val="20"/>
          <w:bdr w:val="nil"/>
          <w:lang w:eastAsia="lt-LT"/>
        </w:rPr>
        <w:t>Perkantysis subjektas turi pareigą supažindinti suinteresuotus tiekėjus tik su laimėjusio tiekėjo pasiūlymu.</w:t>
      </w:r>
    </w:p>
    <w:p w14:paraId="29A2E4F9" w14:textId="77777777" w:rsidR="00571153" w:rsidRPr="00571153" w:rsidRDefault="00571153" w:rsidP="00571153">
      <w:pPr>
        <w:pBdr>
          <w:top w:val="nil"/>
          <w:left w:val="nil"/>
          <w:bottom w:val="nil"/>
          <w:right w:val="nil"/>
          <w:between w:val="nil"/>
          <w:bar w:val="nil"/>
        </w:pBdr>
        <w:suppressAutoHyphens/>
        <w:spacing w:after="40" w:line="240" w:lineRule="auto"/>
        <w:jc w:val="both"/>
        <w:rPr>
          <w:rFonts w:ascii="Tahoma" w:eastAsia="Arial Unicode MS" w:hAnsi="Tahoma" w:cs="Tahoma"/>
          <w:sz w:val="20"/>
          <w:szCs w:val="20"/>
          <w:bdr w:val="nil"/>
          <w:lang w:eastAsia="lt-LT"/>
        </w:rPr>
      </w:pPr>
    </w:p>
    <w:p w14:paraId="195271D2" w14:textId="77777777" w:rsidR="00571153" w:rsidRPr="00571153" w:rsidRDefault="00571153" w:rsidP="00571153">
      <w:pPr>
        <w:pBdr>
          <w:top w:val="nil"/>
          <w:left w:val="nil"/>
          <w:bottom w:val="nil"/>
          <w:right w:val="nil"/>
          <w:between w:val="nil"/>
          <w:bar w:val="nil"/>
        </w:pBdr>
        <w:spacing w:after="0" w:line="240" w:lineRule="auto"/>
        <w:jc w:val="center"/>
        <w:outlineLvl w:val="0"/>
        <w:rPr>
          <w:rFonts w:ascii="Tahoma" w:eastAsia="Arial Unicode MS" w:hAnsi="Tahoma" w:cs="Tahoma"/>
          <w:b/>
          <w:bCs/>
          <w:caps/>
          <w:spacing w:val="4"/>
          <w:sz w:val="20"/>
          <w:szCs w:val="20"/>
          <w:bdr w:val="nil"/>
          <w:lang w:eastAsia="lt-LT"/>
        </w:rPr>
      </w:pPr>
      <w:r w:rsidRPr="00571153">
        <w:rPr>
          <w:rFonts w:ascii="Tahoma" w:eastAsia="Arial Unicode MS" w:hAnsi="Tahoma" w:cs="Tahoma"/>
          <w:b/>
          <w:bCs/>
          <w:caps/>
          <w:spacing w:val="4"/>
          <w:sz w:val="20"/>
          <w:szCs w:val="20"/>
          <w:bdr w:val="nil"/>
          <w:lang w:eastAsia="lt-LT"/>
        </w:rPr>
        <w:t xml:space="preserve">14. PRETENZIJŲ </w:t>
      </w:r>
      <w:r w:rsidRPr="00571153">
        <w:rPr>
          <w:rFonts w:ascii="Tahoma" w:eastAsia="Arial Unicode MS" w:hAnsi="Tahoma" w:cs="Tahoma"/>
          <w:b/>
          <w:bCs/>
          <w:caps/>
          <w:spacing w:val="4"/>
          <w:sz w:val="20"/>
          <w:szCs w:val="20"/>
          <w:bdr w:val="nil"/>
          <w:lang w:val="de-DE" w:eastAsia="lt-LT"/>
        </w:rPr>
        <w:t>IR SKUND</w:t>
      </w:r>
      <w:r w:rsidRPr="00571153">
        <w:rPr>
          <w:rFonts w:ascii="Tahoma" w:eastAsia="Arial Unicode MS" w:hAnsi="Tahoma" w:cs="Tahoma"/>
          <w:b/>
          <w:bCs/>
          <w:caps/>
          <w:spacing w:val="4"/>
          <w:sz w:val="20"/>
          <w:szCs w:val="20"/>
          <w:bdr w:val="nil"/>
          <w:lang w:eastAsia="lt-LT"/>
        </w:rPr>
        <w:t>Ų PATEIKIMAS IR NAGRINĖJIMAS</w:t>
      </w:r>
    </w:p>
    <w:p w14:paraId="0AE54728" w14:textId="77777777" w:rsidR="00571153" w:rsidRPr="00571153" w:rsidRDefault="00571153" w:rsidP="00571153">
      <w:pPr>
        <w:pBdr>
          <w:top w:val="nil"/>
          <w:left w:val="nil"/>
          <w:bottom w:val="nil"/>
          <w:right w:val="nil"/>
          <w:between w:val="nil"/>
          <w:bar w:val="nil"/>
        </w:pBdr>
        <w:suppressAutoHyphens/>
        <w:spacing w:after="40" w:line="240" w:lineRule="auto"/>
        <w:jc w:val="both"/>
        <w:rPr>
          <w:rFonts w:ascii="Tahoma" w:eastAsia="Arial Unicode MS" w:hAnsi="Tahoma" w:cs="Tahoma"/>
          <w:color w:val="000000"/>
          <w:sz w:val="20"/>
          <w:szCs w:val="20"/>
          <w:bdr w:val="nil"/>
          <w:lang w:eastAsia="lt-LT"/>
        </w:rPr>
      </w:pPr>
    </w:p>
    <w:p w14:paraId="18E7700C" w14:textId="77777777" w:rsidR="00571153" w:rsidRPr="00571153" w:rsidRDefault="00571153" w:rsidP="00571153">
      <w:pPr>
        <w:pStyle w:val="Body2"/>
        <w:rPr>
          <w:rFonts w:ascii="Tahoma" w:hAnsi="Tahoma" w:cs="Tahoma"/>
          <w:color w:val="auto"/>
          <w:sz w:val="20"/>
          <w:szCs w:val="20"/>
          <w:lang w:val="lt-LT"/>
        </w:rPr>
      </w:pPr>
      <w:r w:rsidRPr="00571153">
        <w:rPr>
          <w:rFonts w:ascii="Tahoma" w:hAnsi="Tahoma" w:cs="Tahoma"/>
          <w:sz w:val="20"/>
          <w:szCs w:val="20"/>
          <w:lang w:val="lt-LT"/>
        </w:rPr>
        <w:t xml:space="preserve">14.1. </w:t>
      </w:r>
      <w:r w:rsidRPr="00571153">
        <w:rPr>
          <w:rFonts w:ascii="Tahoma" w:hAnsi="Tahoma" w:cs="Tahoma"/>
          <w:color w:val="auto"/>
          <w:sz w:val="20"/>
          <w:szCs w:val="20"/>
          <w:lang w:val="lt-LT"/>
        </w:rPr>
        <w:t xml:space="preserve">Tiekėjas, </w:t>
      </w:r>
      <w:proofErr w:type="spellStart"/>
      <w:r w:rsidRPr="00571153">
        <w:rPr>
          <w:rFonts w:ascii="Tahoma" w:hAnsi="Tahoma" w:cs="Tahoma"/>
          <w:color w:val="auto"/>
          <w:sz w:val="20"/>
          <w:szCs w:val="20"/>
          <w:lang w:val="lt-LT"/>
        </w:rPr>
        <w:t>norė</w:t>
      </w:r>
      <w:proofErr w:type="spellEnd"/>
      <w:r w:rsidRPr="00571153">
        <w:rPr>
          <w:rFonts w:ascii="Tahoma" w:hAnsi="Tahoma" w:cs="Tahoma"/>
          <w:color w:val="auto"/>
          <w:sz w:val="20"/>
          <w:szCs w:val="20"/>
          <w:lang w:val="it-IT"/>
        </w:rPr>
        <w:t>damas iki pirkimo sutarties ar preliminariosios sutarties sudarymo teisme gin</w:t>
      </w:r>
      <w:proofErr w:type="spellStart"/>
      <w:r w:rsidRPr="00571153">
        <w:rPr>
          <w:rFonts w:ascii="Tahoma" w:hAnsi="Tahoma" w:cs="Tahoma"/>
          <w:color w:val="auto"/>
          <w:sz w:val="20"/>
          <w:szCs w:val="20"/>
          <w:lang w:val="lt-LT"/>
        </w:rPr>
        <w:t>čyti</w:t>
      </w:r>
      <w:proofErr w:type="spellEnd"/>
      <w:r w:rsidRPr="00571153">
        <w:rPr>
          <w:rFonts w:ascii="Tahoma" w:hAnsi="Tahoma" w:cs="Tahoma"/>
          <w:color w:val="auto"/>
          <w:sz w:val="20"/>
          <w:szCs w:val="20"/>
          <w:lang w:val="lt-LT"/>
        </w:rPr>
        <w:t xml:space="preserve"> perkančiojo subjekto sprendimus ar veiksmus, pirmiausia raštu (faksu, elektroninėmis priemonė</w:t>
      </w:r>
      <w:r w:rsidRPr="00571153">
        <w:rPr>
          <w:rFonts w:ascii="Tahoma" w:hAnsi="Tahoma" w:cs="Tahoma"/>
          <w:color w:val="auto"/>
          <w:sz w:val="20"/>
          <w:szCs w:val="20"/>
          <w:lang w:val="es-ES_tradnl"/>
        </w:rPr>
        <w:t>mis arba pasira</w:t>
      </w:r>
      <w:r w:rsidRPr="00571153">
        <w:rPr>
          <w:rFonts w:ascii="Tahoma" w:hAnsi="Tahoma" w:cs="Tahoma"/>
          <w:color w:val="auto"/>
          <w:sz w:val="20"/>
          <w:szCs w:val="20"/>
          <w:lang w:val="lt-LT"/>
        </w:rPr>
        <w:t>š</w:t>
      </w:r>
      <w:r w:rsidRPr="00571153">
        <w:rPr>
          <w:rFonts w:ascii="Tahoma" w:hAnsi="Tahoma" w:cs="Tahoma"/>
          <w:color w:val="auto"/>
          <w:sz w:val="20"/>
          <w:szCs w:val="20"/>
          <w:lang w:val="it-IT"/>
        </w:rPr>
        <w:t>ytinai per pa</w:t>
      </w:r>
      <w:proofErr w:type="spellStart"/>
      <w:r w:rsidRPr="00571153">
        <w:rPr>
          <w:rFonts w:ascii="Tahoma" w:hAnsi="Tahoma" w:cs="Tahoma"/>
          <w:color w:val="auto"/>
          <w:sz w:val="20"/>
          <w:szCs w:val="20"/>
          <w:lang w:val="lt-LT"/>
        </w:rPr>
        <w:t>što</w:t>
      </w:r>
      <w:proofErr w:type="spellEnd"/>
      <w:r w:rsidRPr="00571153">
        <w:rPr>
          <w:rFonts w:ascii="Tahoma" w:hAnsi="Tahoma" w:cs="Tahoma"/>
          <w:color w:val="auto"/>
          <w:sz w:val="20"/>
          <w:szCs w:val="20"/>
          <w:lang w:val="lt-LT"/>
        </w:rPr>
        <w:t xml:space="preserve"> paslaugos teikėją ar kitą tinkamą vežėją) turi pateikti pretenziją </w:t>
      </w:r>
      <w:r w:rsidRPr="00571153">
        <w:rPr>
          <w:rFonts w:ascii="Tahoma" w:hAnsi="Tahoma" w:cs="Tahoma"/>
          <w:color w:val="auto"/>
          <w:sz w:val="20"/>
          <w:szCs w:val="20"/>
          <w:lang w:val="nl-NL"/>
        </w:rPr>
        <w:t>perkančiajam subjektui</w:t>
      </w:r>
      <w:r w:rsidRPr="00571153">
        <w:rPr>
          <w:rFonts w:ascii="Tahoma" w:hAnsi="Tahoma" w:cs="Tahoma"/>
          <w:color w:val="auto"/>
          <w:sz w:val="20"/>
          <w:szCs w:val="20"/>
          <w:lang w:val="lt-LT"/>
        </w:rPr>
        <w:t>.</w:t>
      </w:r>
    </w:p>
    <w:p w14:paraId="01C23DC7" w14:textId="77777777" w:rsidR="00571153" w:rsidRPr="00571153" w:rsidRDefault="00571153" w:rsidP="00571153">
      <w:pPr>
        <w:pStyle w:val="Body2"/>
        <w:rPr>
          <w:rFonts w:ascii="Tahoma" w:hAnsi="Tahoma" w:cs="Tahoma"/>
          <w:color w:val="auto"/>
          <w:sz w:val="20"/>
          <w:szCs w:val="20"/>
          <w:lang w:val="lt-LT"/>
        </w:rPr>
      </w:pPr>
      <w:r w:rsidRPr="00571153">
        <w:rPr>
          <w:rFonts w:ascii="Tahoma" w:hAnsi="Tahoma" w:cs="Tahoma"/>
          <w:color w:val="auto"/>
          <w:sz w:val="20"/>
          <w:szCs w:val="20"/>
          <w:lang w:val="lt-LT"/>
        </w:rPr>
        <w:t xml:space="preserve">14.2. Tiekėjas turi teisę pateikti pretenziją </w:t>
      </w:r>
      <w:r w:rsidRPr="00571153">
        <w:rPr>
          <w:rFonts w:ascii="Tahoma" w:hAnsi="Tahoma" w:cs="Tahoma"/>
          <w:color w:val="auto"/>
          <w:sz w:val="20"/>
          <w:szCs w:val="20"/>
          <w:lang w:val="nl-NL"/>
        </w:rPr>
        <w:t>perkančiajam subjektui</w:t>
      </w:r>
      <w:r w:rsidRPr="00571153">
        <w:rPr>
          <w:rFonts w:ascii="Tahoma" w:hAnsi="Tahoma" w:cs="Tahoma"/>
          <w:color w:val="auto"/>
          <w:sz w:val="20"/>
          <w:szCs w:val="20"/>
          <w:lang w:val="lt-LT"/>
        </w:rPr>
        <w:t>, pateikti prašymą ar pareikš</w:t>
      </w:r>
      <w:r w:rsidRPr="00571153">
        <w:rPr>
          <w:rFonts w:ascii="Tahoma" w:hAnsi="Tahoma" w:cs="Tahoma"/>
          <w:color w:val="auto"/>
          <w:sz w:val="20"/>
          <w:szCs w:val="20"/>
          <w:lang w:val="it-IT"/>
        </w:rPr>
        <w:t>ti ie</w:t>
      </w:r>
      <w:proofErr w:type="spellStart"/>
      <w:r w:rsidRPr="00571153">
        <w:rPr>
          <w:rFonts w:ascii="Tahoma" w:hAnsi="Tahoma" w:cs="Tahoma"/>
          <w:color w:val="auto"/>
          <w:sz w:val="20"/>
          <w:szCs w:val="20"/>
          <w:lang w:val="lt-LT"/>
        </w:rPr>
        <w:t>škinį</w:t>
      </w:r>
      <w:proofErr w:type="spellEnd"/>
      <w:r w:rsidRPr="00571153">
        <w:rPr>
          <w:rFonts w:ascii="Tahoma" w:hAnsi="Tahoma" w:cs="Tahoma"/>
          <w:color w:val="auto"/>
          <w:sz w:val="20"/>
          <w:szCs w:val="20"/>
          <w:lang w:val="lt-LT"/>
        </w:rPr>
        <w:t xml:space="preserve"> teismui (išskyrus ieškinį </w:t>
      </w:r>
      <w:proofErr w:type="spellStart"/>
      <w:r w:rsidRPr="00571153">
        <w:rPr>
          <w:rFonts w:ascii="Tahoma" w:hAnsi="Tahoma" w:cs="Tahoma"/>
          <w:color w:val="auto"/>
          <w:sz w:val="20"/>
          <w:szCs w:val="20"/>
          <w:lang w:val="lt-LT"/>
        </w:rPr>
        <w:t>dė</w:t>
      </w:r>
      <w:proofErr w:type="spellEnd"/>
      <w:r w:rsidRPr="00571153">
        <w:rPr>
          <w:rFonts w:ascii="Tahoma" w:hAnsi="Tahoma" w:cs="Tahoma"/>
          <w:color w:val="auto"/>
          <w:sz w:val="20"/>
          <w:szCs w:val="20"/>
          <w:lang w:val="es-ES_tradnl"/>
        </w:rPr>
        <w:t xml:space="preserve">l </w:t>
      </w:r>
      <w:proofErr w:type="spellStart"/>
      <w:r w:rsidRPr="00571153">
        <w:rPr>
          <w:rFonts w:ascii="Tahoma" w:hAnsi="Tahoma" w:cs="Tahoma"/>
          <w:color w:val="auto"/>
          <w:sz w:val="20"/>
          <w:szCs w:val="20"/>
          <w:lang w:val="es-ES_tradnl"/>
        </w:rPr>
        <w:t>pirkimo</w:t>
      </w:r>
      <w:proofErr w:type="spellEnd"/>
      <w:r w:rsidRPr="00571153">
        <w:rPr>
          <w:rFonts w:ascii="Tahoma" w:hAnsi="Tahoma" w:cs="Tahoma"/>
          <w:color w:val="auto"/>
          <w:sz w:val="20"/>
          <w:szCs w:val="20"/>
          <w:lang w:val="es-ES_tradnl"/>
        </w:rPr>
        <w:t xml:space="preserve"> </w:t>
      </w:r>
      <w:proofErr w:type="spellStart"/>
      <w:r w:rsidRPr="00571153">
        <w:rPr>
          <w:rFonts w:ascii="Tahoma" w:hAnsi="Tahoma" w:cs="Tahoma"/>
          <w:color w:val="auto"/>
          <w:sz w:val="20"/>
          <w:szCs w:val="20"/>
          <w:lang w:val="es-ES_tradnl"/>
        </w:rPr>
        <w:t>sutarties</w:t>
      </w:r>
      <w:proofErr w:type="spellEnd"/>
      <w:r w:rsidRPr="00571153">
        <w:rPr>
          <w:rFonts w:ascii="Tahoma" w:hAnsi="Tahoma" w:cs="Tahoma"/>
          <w:color w:val="auto"/>
          <w:sz w:val="20"/>
          <w:szCs w:val="20"/>
          <w:lang w:val="es-ES_tradnl"/>
        </w:rPr>
        <w:t xml:space="preserve"> ar preliminariosios sutarties pripa</w:t>
      </w:r>
      <w:r w:rsidRPr="00571153">
        <w:rPr>
          <w:rFonts w:ascii="Tahoma" w:hAnsi="Tahoma" w:cs="Tahoma"/>
          <w:color w:val="auto"/>
          <w:sz w:val="20"/>
          <w:szCs w:val="20"/>
          <w:lang w:val="lt-LT"/>
        </w:rPr>
        <w:t>žinimo negaliojančia ar ieškinį dėl pirkimo sutarties nutraukimo pripažinimo nepagrįstu):</w:t>
      </w:r>
    </w:p>
    <w:p w14:paraId="13C89E5D" w14:textId="77777777" w:rsidR="00571153" w:rsidRPr="00571153" w:rsidRDefault="00571153" w:rsidP="00571153">
      <w:pPr>
        <w:pStyle w:val="Body2"/>
        <w:rPr>
          <w:rFonts w:ascii="Tahoma" w:hAnsi="Tahoma" w:cs="Tahoma"/>
          <w:color w:val="auto"/>
          <w:sz w:val="20"/>
          <w:szCs w:val="20"/>
          <w:lang w:val="lt-LT"/>
        </w:rPr>
      </w:pPr>
      <w:r w:rsidRPr="00571153">
        <w:rPr>
          <w:rFonts w:ascii="Tahoma" w:hAnsi="Tahoma" w:cs="Tahoma"/>
          <w:color w:val="auto"/>
          <w:sz w:val="20"/>
          <w:szCs w:val="20"/>
          <w:lang w:val="lt-LT"/>
        </w:rPr>
        <w:tab/>
        <w:t>14.2.1.</w:t>
      </w:r>
      <w:r w:rsidRPr="00571153">
        <w:rPr>
          <w:rFonts w:ascii="Tahoma" w:hAnsi="Tahoma" w:cs="Tahoma"/>
          <w:color w:val="auto"/>
          <w:sz w:val="20"/>
          <w:szCs w:val="20"/>
          <w:lang w:val="it-IT"/>
        </w:rPr>
        <w:t xml:space="preserve"> per 5 darbo dienas</w:t>
      </w:r>
      <w:r w:rsidRPr="00571153">
        <w:rPr>
          <w:rFonts w:ascii="Tahoma" w:hAnsi="Tahoma" w:cs="Tahoma"/>
          <w:color w:val="auto"/>
          <w:sz w:val="20"/>
          <w:szCs w:val="20"/>
          <w:lang w:val="lt-LT"/>
        </w:rPr>
        <w:t xml:space="preserve"> </w:t>
      </w:r>
      <w:r w:rsidRPr="00571153">
        <w:rPr>
          <w:rFonts w:ascii="Tahoma" w:hAnsi="Tahoma" w:cs="Tahoma"/>
          <w:color w:val="auto"/>
          <w:sz w:val="20"/>
          <w:szCs w:val="20"/>
          <w:lang w:val="it-IT"/>
        </w:rPr>
        <w:t>nuo perkančiojo subjekto</w:t>
      </w:r>
      <w:r w:rsidRPr="00571153">
        <w:rPr>
          <w:rFonts w:ascii="Tahoma" w:hAnsi="Tahoma" w:cs="Tahoma"/>
          <w:color w:val="auto"/>
          <w:sz w:val="20"/>
          <w:szCs w:val="20"/>
          <w:lang w:val="lt-LT"/>
        </w:rPr>
        <w:t xml:space="preserve"> praneš</w:t>
      </w:r>
      <w:r w:rsidRPr="00571153">
        <w:rPr>
          <w:rFonts w:ascii="Tahoma" w:hAnsi="Tahoma" w:cs="Tahoma"/>
          <w:color w:val="auto"/>
          <w:sz w:val="20"/>
          <w:szCs w:val="20"/>
          <w:lang w:val="it-IT"/>
        </w:rPr>
        <w:t>imo ra</w:t>
      </w:r>
      <w:proofErr w:type="spellStart"/>
      <w:r w:rsidRPr="00571153">
        <w:rPr>
          <w:rFonts w:ascii="Tahoma" w:hAnsi="Tahoma" w:cs="Tahoma"/>
          <w:color w:val="auto"/>
          <w:sz w:val="20"/>
          <w:szCs w:val="20"/>
          <w:lang w:val="lt-LT"/>
        </w:rPr>
        <w:t>štu</w:t>
      </w:r>
      <w:proofErr w:type="spellEnd"/>
      <w:r w:rsidRPr="00571153">
        <w:rPr>
          <w:rFonts w:ascii="Tahoma" w:hAnsi="Tahoma" w:cs="Tahoma"/>
          <w:color w:val="auto"/>
          <w:sz w:val="20"/>
          <w:szCs w:val="20"/>
          <w:lang w:val="lt-LT"/>
        </w:rPr>
        <w:t xml:space="preserve"> apie jos priimtą </w:t>
      </w:r>
      <w:r w:rsidRPr="00571153">
        <w:rPr>
          <w:rFonts w:ascii="Tahoma" w:hAnsi="Tahoma" w:cs="Tahoma"/>
          <w:color w:val="auto"/>
          <w:sz w:val="20"/>
          <w:szCs w:val="20"/>
          <w:lang w:val="it-IT"/>
        </w:rPr>
        <w:t>sprendim</w:t>
      </w:r>
      <w:r w:rsidRPr="00571153">
        <w:rPr>
          <w:rFonts w:ascii="Tahoma" w:hAnsi="Tahoma" w:cs="Tahoma"/>
          <w:color w:val="auto"/>
          <w:sz w:val="20"/>
          <w:szCs w:val="20"/>
          <w:lang w:val="lt-LT"/>
        </w:rPr>
        <w:t>ą iš</w:t>
      </w:r>
      <w:r w:rsidRPr="00571153">
        <w:rPr>
          <w:rFonts w:ascii="Tahoma" w:hAnsi="Tahoma" w:cs="Tahoma"/>
          <w:color w:val="auto"/>
          <w:sz w:val="20"/>
          <w:szCs w:val="20"/>
          <w:lang w:val="it-IT"/>
        </w:rPr>
        <w:t>siuntimo tiek</w:t>
      </w:r>
      <w:r w:rsidRPr="00571153">
        <w:rPr>
          <w:rFonts w:ascii="Tahoma" w:hAnsi="Tahoma" w:cs="Tahoma"/>
          <w:color w:val="auto"/>
          <w:sz w:val="20"/>
          <w:szCs w:val="20"/>
          <w:lang w:val="lt-LT"/>
        </w:rPr>
        <w:t>ė</w:t>
      </w:r>
      <w:r w:rsidRPr="00571153">
        <w:rPr>
          <w:rFonts w:ascii="Tahoma" w:hAnsi="Tahoma" w:cs="Tahoma"/>
          <w:color w:val="auto"/>
          <w:sz w:val="20"/>
          <w:szCs w:val="20"/>
          <w:lang w:val="es-ES_tradnl"/>
        </w:rPr>
        <w:t>jams dienos;</w:t>
      </w:r>
    </w:p>
    <w:p w14:paraId="12700991" w14:textId="77777777" w:rsidR="00571153" w:rsidRPr="00571153" w:rsidRDefault="00571153" w:rsidP="00571153">
      <w:pPr>
        <w:pStyle w:val="Body2"/>
        <w:rPr>
          <w:rFonts w:ascii="Tahoma" w:hAnsi="Tahoma" w:cs="Tahoma"/>
          <w:color w:val="auto"/>
          <w:sz w:val="20"/>
          <w:szCs w:val="20"/>
          <w:lang w:val="lt-LT"/>
        </w:rPr>
      </w:pPr>
      <w:r w:rsidRPr="00571153">
        <w:rPr>
          <w:rFonts w:ascii="Tahoma" w:hAnsi="Tahoma" w:cs="Tahoma"/>
          <w:color w:val="auto"/>
          <w:sz w:val="20"/>
          <w:szCs w:val="20"/>
          <w:lang w:val="lt-LT"/>
        </w:rPr>
        <w:tab/>
        <w:t>14.2.2</w:t>
      </w:r>
      <w:r w:rsidRPr="00571153">
        <w:rPr>
          <w:rFonts w:ascii="Tahoma" w:hAnsi="Tahoma" w:cs="Tahoma"/>
          <w:color w:val="auto"/>
          <w:sz w:val="20"/>
          <w:szCs w:val="20"/>
          <w:lang w:val="it-IT"/>
        </w:rPr>
        <w:t>. per 5 darbo dienas</w:t>
      </w:r>
      <w:r w:rsidRPr="00571153">
        <w:rPr>
          <w:rFonts w:ascii="Tahoma" w:hAnsi="Tahoma" w:cs="Tahoma"/>
          <w:color w:val="auto"/>
          <w:sz w:val="20"/>
          <w:szCs w:val="20"/>
          <w:lang w:val="lt-LT"/>
        </w:rPr>
        <w:t xml:space="preserve"> </w:t>
      </w:r>
      <w:r w:rsidRPr="00571153">
        <w:rPr>
          <w:rFonts w:ascii="Tahoma" w:hAnsi="Tahoma" w:cs="Tahoma"/>
          <w:color w:val="auto"/>
          <w:sz w:val="20"/>
          <w:szCs w:val="20"/>
          <w:lang w:val="it-IT"/>
        </w:rPr>
        <w:t>nuo paskelbimo apie perkančiojo subjekto</w:t>
      </w:r>
      <w:r w:rsidRPr="00571153">
        <w:rPr>
          <w:rFonts w:ascii="Tahoma" w:hAnsi="Tahoma" w:cs="Tahoma"/>
          <w:color w:val="auto"/>
          <w:sz w:val="20"/>
          <w:szCs w:val="20"/>
          <w:lang w:val="lt-LT"/>
        </w:rPr>
        <w:t xml:space="preserve"> priimtą </w:t>
      </w:r>
      <w:r w:rsidRPr="00571153">
        <w:rPr>
          <w:rFonts w:ascii="Tahoma" w:hAnsi="Tahoma" w:cs="Tahoma"/>
          <w:color w:val="auto"/>
          <w:sz w:val="20"/>
          <w:szCs w:val="20"/>
          <w:lang w:val="it-IT"/>
        </w:rPr>
        <w:t>sprendim</w:t>
      </w:r>
      <w:r w:rsidRPr="00571153">
        <w:rPr>
          <w:rFonts w:ascii="Tahoma" w:hAnsi="Tahoma" w:cs="Tahoma"/>
          <w:color w:val="auto"/>
          <w:sz w:val="20"/>
          <w:szCs w:val="20"/>
          <w:lang w:val="lt-LT"/>
        </w:rPr>
        <w:t>ą dienos, jeigu Komunalinio sektoriaus įstatyme nėra reikalavimo raštu informuoti tiekė</w:t>
      </w:r>
      <w:r w:rsidRPr="00571153">
        <w:rPr>
          <w:rFonts w:ascii="Tahoma" w:hAnsi="Tahoma" w:cs="Tahoma"/>
          <w:color w:val="auto"/>
          <w:sz w:val="20"/>
          <w:szCs w:val="20"/>
          <w:lang w:val="nl-NL"/>
        </w:rPr>
        <w:t>jus apie perkančiojo subjekto</w:t>
      </w:r>
      <w:r w:rsidRPr="00571153">
        <w:rPr>
          <w:rFonts w:ascii="Tahoma" w:hAnsi="Tahoma" w:cs="Tahoma"/>
          <w:color w:val="auto"/>
          <w:sz w:val="20"/>
          <w:szCs w:val="20"/>
          <w:lang w:val="lt-LT"/>
        </w:rPr>
        <w:t xml:space="preserve"> priimtus sprendimus.</w:t>
      </w:r>
    </w:p>
    <w:p w14:paraId="6F2BB77F" w14:textId="77777777" w:rsidR="00571153" w:rsidRPr="00571153" w:rsidRDefault="00571153" w:rsidP="00571153">
      <w:pPr>
        <w:pStyle w:val="Body2"/>
        <w:rPr>
          <w:rFonts w:ascii="Tahoma" w:hAnsi="Tahoma" w:cs="Tahoma"/>
          <w:color w:val="auto"/>
          <w:sz w:val="20"/>
          <w:szCs w:val="20"/>
          <w:lang w:val="lt-LT"/>
        </w:rPr>
      </w:pPr>
      <w:r w:rsidRPr="00571153">
        <w:rPr>
          <w:rFonts w:ascii="Tahoma" w:hAnsi="Tahoma" w:cs="Tahoma"/>
          <w:color w:val="auto"/>
          <w:sz w:val="20"/>
          <w:szCs w:val="20"/>
          <w:lang w:val="lt-LT"/>
        </w:rPr>
        <w:t xml:space="preserve">14.3. Perkantysis subjektas privalo </w:t>
      </w:r>
      <w:proofErr w:type="spellStart"/>
      <w:r w:rsidRPr="00571153">
        <w:rPr>
          <w:rFonts w:ascii="Tahoma" w:hAnsi="Tahoma" w:cs="Tahoma"/>
          <w:color w:val="auto"/>
          <w:sz w:val="20"/>
          <w:szCs w:val="20"/>
          <w:lang w:val="lt-LT"/>
        </w:rPr>
        <w:t>nagrinė</w:t>
      </w:r>
      <w:proofErr w:type="spellEnd"/>
      <w:r w:rsidRPr="00571153">
        <w:rPr>
          <w:rFonts w:ascii="Tahoma" w:hAnsi="Tahoma" w:cs="Tahoma"/>
          <w:color w:val="auto"/>
          <w:sz w:val="20"/>
          <w:szCs w:val="20"/>
          <w:lang w:val="nl-NL"/>
        </w:rPr>
        <w:t>ti tik tas tiek</w:t>
      </w:r>
      <w:r w:rsidRPr="00571153">
        <w:rPr>
          <w:rFonts w:ascii="Tahoma" w:hAnsi="Tahoma" w:cs="Tahoma"/>
          <w:color w:val="auto"/>
          <w:sz w:val="20"/>
          <w:szCs w:val="20"/>
          <w:lang w:val="lt-LT"/>
        </w:rPr>
        <w:t xml:space="preserve">ėjų </w:t>
      </w:r>
      <w:r w:rsidRPr="00571153">
        <w:rPr>
          <w:rFonts w:ascii="Tahoma" w:hAnsi="Tahoma" w:cs="Tahoma"/>
          <w:color w:val="auto"/>
          <w:sz w:val="20"/>
          <w:szCs w:val="20"/>
          <w:lang w:val="es-ES_tradnl"/>
        </w:rPr>
        <w:t xml:space="preserve">pretenzijas, kurios gautos iki pirkimo sutarties ar preliminariosios sutarties sudarymo dienos ir pateiktos laikantis </w:t>
      </w:r>
      <w:r w:rsidRPr="00571153">
        <w:rPr>
          <w:rFonts w:ascii="Tahoma" w:hAnsi="Tahoma" w:cs="Tahoma"/>
          <w:color w:val="auto"/>
          <w:sz w:val="20"/>
          <w:szCs w:val="20"/>
          <w:lang w:val="lt-LT"/>
        </w:rPr>
        <w:t>14.2 punkte nustatytų terminų. Neprivaloma nagrinėti pretenzijų</w:t>
      </w:r>
      <w:r w:rsidRPr="00571153">
        <w:rPr>
          <w:rFonts w:ascii="Tahoma" w:hAnsi="Tahoma" w:cs="Tahoma"/>
          <w:color w:val="auto"/>
          <w:sz w:val="20"/>
          <w:szCs w:val="20"/>
          <w:lang w:val="de-DE"/>
        </w:rPr>
        <w:t xml:space="preserve">, </w:t>
      </w:r>
      <w:proofErr w:type="spellStart"/>
      <w:r w:rsidRPr="00571153">
        <w:rPr>
          <w:rFonts w:ascii="Tahoma" w:hAnsi="Tahoma" w:cs="Tahoma"/>
          <w:color w:val="auto"/>
          <w:sz w:val="20"/>
          <w:szCs w:val="20"/>
          <w:lang w:val="de-DE"/>
        </w:rPr>
        <w:t>teikiam</w:t>
      </w:r>
      <w:proofErr w:type="spellEnd"/>
      <w:r w:rsidRPr="00571153">
        <w:rPr>
          <w:rFonts w:ascii="Tahoma" w:hAnsi="Tahoma" w:cs="Tahoma"/>
          <w:color w:val="auto"/>
          <w:sz w:val="20"/>
          <w:szCs w:val="20"/>
          <w:lang w:val="lt-LT"/>
        </w:rPr>
        <w:t xml:space="preserve">ų pakartotinai </w:t>
      </w:r>
      <w:proofErr w:type="spellStart"/>
      <w:r w:rsidRPr="00571153">
        <w:rPr>
          <w:rFonts w:ascii="Tahoma" w:hAnsi="Tahoma" w:cs="Tahoma"/>
          <w:color w:val="auto"/>
          <w:sz w:val="20"/>
          <w:szCs w:val="20"/>
          <w:lang w:val="lt-LT"/>
        </w:rPr>
        <w:t>dė</w:t>
      </w:r>
      <w:proofErr w:type="spellEnd"/>
      <w:r w:rsidRPr="00571153">
        <w:rPr>
          <w:rFonts w:ascii="Tahoma" w:hAnsi="Tahoma" w:cs="Tahoma"/>
          <w:color w:val="auto"/>
          <w:sz w:val="20"/>
          <w:szCs w:val="20"/>
          <w:lang w:val="nl-NL"/>
        </w:rPr>
        <w:t>l to paties perkančiojo subjekto</w:t>
      </w:r>
      <w:r w:rsidRPr="00571153">
        <w:rPr>
          <w:rFonts w:ascii="Tahoma" w:hAnsi="Tahoma" w:cs="Tahoma"/>
          <w:color w:val="auto"/>
          <w:sz w:val="20"/>
          <w:szCs w:val="20"/>
          <w:lang w:val="lt-LT"/>
        </w:rPr>
        <w:t xml:space="preserve"> priimto sprendimo arba atlikto veiksmo.</w:t>
      </w:r>
    </w:p>
    <w:p w14:paraId="7B2B6956" w14:textId="77777777" w:rsidR="00571153" w:rsidRPr="00571153" w:rsidRDefault="00571153" w:rsidP="00571153">
      <w:pPr>
        <w:pStyle w:val="Body2"/>
        <w:rPr>
          <w:rFonts w:ascii="Tahoma" w:hAnsi="Tahoma" w:cs="Tahoma"/>
          <w:color w:val="auto"/>
          <w:sz w:val="20"/>
          <w:szCs w:val="20"/>
          <w:lang w:val="lt-LT"/>
        </w:rPr>
      </w:pPr>
      <w:r w:rsidRPr="00571153">
        <w:rPr>
          <w:rFonts w:ascii="Tahoma" w:hAnsi="Tahoma" w:cs="Tahoma"/>
          <w:color w:val="auto"/>
          <w:sz w:val="20"/>
          <w:szCs w:val="20"/>
          <w:lang w:val="lt-LT"/>
        </w:rPr>
        <w:t xml:space="preserve">14.4. Perkantysis subjektas negali sudaryti pirkimo sutarties ar preliminariosios sutarties anksčiau kaip po 5 darbo </w:t>
      </w:r>
      <w:r w:rsidRPr="00571153">
        <w:rPr>
          <w:rFonts w:ascii="Tahoma" w:hAnsi="Tahoma" w:cs="Tahoma"/>
          <w:color w:val="auto"/>
          <w:sz w:val="20"/>
          <w:szCs w:val="20"/>
          <w:lang w:val="de-DE"/>
        </w:rPr>
        <w:t>dien</w:t>
      </w:r>
      <w:r w:rsidRPr="00571153">
        <w:rPr>
          <w:rFonts w:ascii="Tahoma" w:hAnsi="Tahoma" w:cs="Tahoma"/>
          <w:color w:val="auto"/>
          <w:sz w:val="20"/>
          <w:szCs w:val="20"/>
          <w:lang w:val="lt-LT"/>
        </w:rPr>
        <w:t xml:space="preserve">ų </w:t>
      </w:r>
      <w:r w:rsidRPr="00571153">
        <w:rPr>
          <w:rFonts w:ascii="Tahoma" w:hAnsi="Tahoma" w:cs="Tahoma"/>
          <w:color w:val="auto"/>
          <w:sz w:val="20"/>
          <w:szCs w:val="20"/>
          <w:lang w:val="it-IT"/>
        </w:rPr>
        <w:t>nuo ra</w:t>
      </w:r>
      <w:r w:rsidRPr="00571153">
        <w:rPr>
          <w:rFonts w:ascii="Tahoma" w:hAnsi="Tahoma" w:cs="Tahoma"/>
          <w:color w:val="auto"/>
          <w:sz w:val="20"/>
          <w:szCs w:val="20"/>
          <w:lang w:val="lt-LT"/>
        </w:rPr>
        <w:t>š</w:t>
      </w:r>
      <w:r w:rsidRPr="00571153">
        <w:rPr>
          <w:rFonts w:ascii="Tahoma" w:hAnsi="Tahoma" w:cs="Tahoma"/>
          <w:color w:val="auto"/>
          <w:sz w:val="20"/>
          <w:szCs w:val="20"/>
          <w:lang w:val="it-IT"/>
        </w:rPr>
        <w:t>ytinio prane</w:t>
      </w:r>
      <w:proofErr w:type="spellStart"/>
      <w:r w:rsidRPr="00571153">
        <w:rPr>
          <w:rFonts w:ascii="Tahoma" w:hAnsi="Tahoma" w:cs="Tahoma"/>
          <w:color w:val="auto"/>
          <w:sz w:val="20"/>
          <w:szCs w:val="20"/>
          <w:lang w:val="lt-LT"/>
        </w:rPr>
        <w:t>šimo</w:t>
      </w:r>
      <w:proofErr w:type="spellEnd"/>
      <w:r w:rsidRPr="00571153">
        <w:rPr>
          <w:rFonts w:ascii="Tahoma" w:hAnsi="Tahoma" w:cs="Tahoma"/>
          <w:color w:val="auto"/>
          <w:sz w:val="20"/>
          <w:szCs w:val="20"/>
          <w:lang w:val="lt-LT"/>
        </w:rPr>
        <w:t xml:space="preserve"> apie jos priimtą </w:t>
      </w:r>
      <w:r w:rsidRPr="00571153">
        <w:rPr>
          <w:rFonts w:ascii="Tahoma" w:hAnsi="Tahoma" w:cs="Tahoma"/>
          <w:color w:val="auto"/>
          <w:sz w:val="20"/>
          <w:szCs w:val="20"/>
          <w:lang w:val="it-IT"/>
        </w:rPr>
        <w:t>sprendim</w:t>
      </w:r>
      <w:r w:rsidRPr="00571153">
        <w:rPr>
          <w:rFonts w:ascii="Tahoma" w:hAnsi="Tahoma" w:cs="Tahoma"/>
          <w:color w:val="auto"/>
          <w:sz w:val="20"/>
          <w:szCs w:val="20"/>
          <w:lang w:val="lt-LT"/>
        </w:rPr>
        <w:t>ą iš</w:t>
      </w:r>
      <w:r w:rsidRPr="00571153">
        <w:rPr>
          <w:rFonts w:ascii="Tahoma" w:hAnsi="Tahoma" w:cs="Tahoma"/>
          <w:color w:val="auto"/>
          <w:sz w:val="20"/>
          <w:szCs w:val="20"/>
          <w:lang w:val="it-IT"/>
        </w:rPr>
        <w:t>siuntimo pretenzij</w:t>
      </w:r>
      <w:r w:rsidRPr="00571153">
        <w:rPr>
          <w:rFonts w:ascii="Tahoma" w:hAnsi="Tahoma" w:cs="Tahoma"/>
          <w:color w:val="auto"/>
          <w:sz w:val="20"/>
          <w:szCs w:val="20"/>
          <w:lang w:val="lt-LT"/>
        </w:rPr>
        <w:t>ą pateikusiam tiekė</w:t>
      </w:r>
      <w:proofErr w:type="spellStart"/>
      <w:r w:rsidRPr="00571153">
        <w:rPr>
          <w:rFonts w:ascii="Tahoma" w:hAnsi="Tahoma" w:cs="Tahoma"/>
          <w:color w:val="auto"/>
          <w:sz w:val="20"/>
          <w:szCs w:val="20"/>
          <w:lang w:val="fr-FR"/>
        </w:rPr>
        <w:t>jui</w:t>
      </w:r>
      <w:proofErr w:type="spellEnd"/>
      <w:r w:rsidRPr="00571153">
        <w:rPr>
          <w:rFonts w:ascii="Tahoma" w:hAnsi="Tahoma" w:cs="Tahoma"/>
          <w:color w:val="auto"/>
          <w:sz w:val="20"/>
          <w:szCs w:val="20"/>
          <w:lang w:val="fr-FR"/>
        </w:rPr>
        <w:t xml:space="preserve"> </w:t>
      </w:r>
      <w:r w:rsidRPr="00571153">
        <w:rPr>
          <w:rFonts w:ascii="Tahoma" w:hAnsi="Tahoma" w:cs="Tahoma"/>
          <w:color w:val="auto"/>
          <w:sz w:val="20"/>
          <w:szCs w:val="20"/>
          <w:lang w:val="lt-LT"/>
        </w:rPr>
        <w:t>ir suinteresuotiems dalyviams dienos, o jeigu šis praneš</w:t>
      </w:r>
      <w:proofErr w:type="spellStart"/>
      <w:r w:rsidRPr="00571153">
        <w:rPr>
          <w:rFonts w:ascii="Tahoma" w:hAnsi="Tahoma" w:cs="Tahoma"/>
          <w:color w:val="auto"/>
          <w:sz w:val="20"/>
          <w:szCs w:val="20"/>
          <w:lang w:val="es-ES_tradnl"/>
        </w:rPr>
        <w:t>imas</w:t>
      </w:r>
      <w:proofErr w:type="spellEnd"/>
      <w:r w:rsidRPr="00571153">
        <w:rPr>
          <w:rFonts w:ascii="Tahoma" w:hAnsi="Tahoma" w:cs="Tahoma"/>
          <w:color w:val="auto"/>
          <w:sz w:val="20"/>
          <w:szCs w:val="20"/>
          <w:lang w:val="es-ES_tradnl"/>
        </w:rPr>
        <w:t xml:space="preserve"> </w:t>
      </w:r>
      <w:proofErr w:type="spellStart"/>
      <w:r w:rsidRPr="00571153">
        <w:rPr>
          <w:rFonts w:ascii="Tahoma" w:hAnsi="Tahoma" w:cs="Tahoma"/>
          <w:color w:val="auto"/>
          <w:sz w:val="20"/>
          <w:szCs w:val="20"/>
          <w:lang w:val="es-ES_tradnl"/>
        </w:rPr>
        <w:t>nebuvo</w:t>
      </w:r>
      <w:proofErr w:type="spellEnd"/>
      <w:r w:rsidRPr="00571153">
        <w:rPr>
          <w:rFonts w:ascii="Tahoma" w:hAnsi="Tahoma" w:cs="Tahoma"/>
          <w:color w:val="auto"/>
          <w:sz w:val="20"/>
          <w:szCs w:val="20"/>
          <w:lang w:val="es-ES_tradnl"/>
        </w:rPr>
        <w:t xml:space="preserve"> </w:t>
      </w:r>
      <w:proofErr w:type="spellStart"/>
      <w:r w:rsidRPr="00571153">
        <w:rPr>
          <w:rFonts w:ascii="Tahoma" w:hAnsi="Tahoma" w:cs="Tahoma"/>
          <w:color w:val="auto"/>
          <w:sz w:val="20"/>
          <w:szCs w:val="20"/>
          <w:lang w:val="es-ES_tradnl"/>
        </w:rPr>
        <w:t>siun</w:t>
      </w:r>
      <w:proofErr w:type="spellEnd"/>
      <w:r w:rsidRPr="00571153">
        <w:rPr>
          <w:rFonts w:ascii="Tahoma" w:hAnsi="Tahoma" w:cs="Tahoma"/>
          <w:color w:val="auto"/>
          <w:sz w:val="20"/>
          <w:szCs w:val="20"/>
          <w:lang w:val="lt-LT"/>
        </w:rPr>
        <w:t>č</w:t>
      </w:r>
      <w:proofErr w:type="spellStart"/>
      <w:r w:rsidRPr="00571153">
        <w:rPr>
          <w:rFonts w:ascii="Tahoma" w:hAnsi="Tahoma" w:cs="Tahoma"/>
          <w:color w:val="auto"/>
          <w:sz w:val="20"/>
          <w:szCs w:val="20"/>
          <w:lang w:val="es-ES_tradnl"/>
        </w:rPr>
        <w:t>iamas</w:t>
      </w:r>
      <w:proofErr w:type="spellEnd"/>
      <w:r w:rsidRPr="00571153">
        <w:rPr>
          <w:rFonts w:ascii="Tahoma" w:hAnsi="Tahoma" w:cs="Tahoma"/>
          <w:color w:val="auto"/>
          <w:sz w:val="20"/>
          <w:szCs w:val="20"/>
          <w:lang w:val="es-ES_tradnl"/>
        </w:rPr>
        <w:t xml:space="preserve"> </w:t>
      </w:r>
      <w:proofErr w:type="spellStart"/>
      <w:r w:rsidRPr="00571153">
        <w:rPr>
          <w:rFonts w:ascii="Tahoma" w:hAnsi="Tahoma" w:cs="Tahoma"/>
          <w:color w:val="auto"/>
          <w:sz w:val="20"/>
          <w:szCs w:val="20"/>
          <w:lang w:val="es-ES_tradnl"/>
        </w:rPr>
        <w:t>elektronin</w:t>
      </w:r>
      <w:r w:rsidRPr="00571153">
        <w:rPr>
          <w:rFonts w:ascii="Tahoma" w:hAnsi="Tahoma" w:cs="Tahoma"/>
          <w:color w:val="auto"/>
          <w:sz w:val="20"/>
          <w:szCs w:val="20"/>
          <w:lang w:val="lt-LT"/>
        </w:rPr>
        <w:t>ėmis</w:t>
      </w:r>
      <w:proofErr w:type="spellEnd"/>
      <w:r w:rsidRPr="00571153">
        <w:rPr>
          <w:rFonts w:ascii="Tahoma" w:hAnsi="Tahoma" w:cs="Tahoma"/>
          <w:color w:val="auto"/>
          <w:sz w:val="20"/>
          <w:szCs w:val="20"/>
          <w:lang w:val="lt-LT"/>
        </w:rPr>
        <w:t xml:space="preserve"> priemonėmis, – ne anksčiau kaip po 15 </w:t>
      </w:r>
      <w:r w:rsidRPr="00571153">
        <w:rPr>
          <w:rFonts w:ascii="Tahoma" w:hAnsi="Tahoma" w:cs="Tahoma"/>
          <w:color w:val="auto"/>
          <w:sz w:val="20"/>
          <w:szCs w:val="20"/>
          <w:lang w:val="de-DE"/>
        </w:rPr>
        <w:t>dien</w:t>
      </w:r>
      <w:r w:rsidRPr="00571153">
        <w:rPr>
          <w:rFonts w:ascii="Tahoma" w:hAnsi="Tahoma" w:cs="Tahoma"/>
          <w:color w:val="auto"/>
          <w:sz w:val="20"/>
          <w:szCs w:val="20"/>
          <w:lang w:val="lt-LT"/>
        </w:rPr>
        <w:t>ų.</w:t>
      </w:r>
    </w:p>
    <w:p w14:paraId="4B74FF27" w14:textId="77777777" w:rsidR="00571153" w:rsidRPr="00571153" w:rsidRDefault="00571153" w:rsidP="00571153">
      <w:pPr>
        <w:pStyle w:val="Body2"/>
        <w:rPr>
          <w:rFonts w:ascii="Tahoma" w:hAnsi="Tahoma" w:cs="Tahoma"/>
          <w:color w:val="auto"/>
          <w:sz w:val="20"/>
          <w:szCs w:val="20"/>
          <w:lang w:val="lt-LT"/>
        </w:rPr>
      </w:pPr>
      <w:r w:rsidRPr="00571153">
        <w:rPr>
          <w:rFonts w:ascii="Tahoma" w:hAnsi="Tahoma" w:cs="Tahoma"/>
          <w:color w:val="auto"/>
          <w:sz w:val="20"/>
          <w:szCs w:val="20"/>
          <w:lang w:val="lt-LT"/>
        </w:rPr>
        <w:t xml:space="preserve">14.5. Perkantysis subjektas privalo išnagrinėti pretenziją, priimti motyvuotą </w:t>
      </w:r>
      <w:r w:rsidRPr="00571153">
        <w:rPr>
          <w:rFonts w:ascii="Tahoma" w:hAnsi="Tahoma" w:cs="Tahoma"/>
          <w:color w:val="auto"/>
          <w:sz w:val="20"/>
          <w:szCs w:val="20"/>
          <w:lang w:val="it-IT"/>
        </w:rPr>
        <w:t>sprendim</w:t>
      </w:r>
      <w:r w:rsidRPr="00571153">
        <w:rPr>
          <w:rFonts w:ascii="Tahoma" w:hAnsi="Tahoma" w:cs="Tahoma"/>
          <w:color w:val="auto"/>
          <w:sz w:val="20"/>
          <w:szCs w:val="20"/>
          <w:lang w:val="lt-LT"/>
        </w:rPr>
        <w:t xml:space="preserve">ą </w:t>
      </w:r>
      <w:r w:rsidRPr="00571153">
        <w:rPr>
          <w:rFonts w:ascii="Tahoma" w:hAnsi="Tahoma" w:cs="Tahoma"/>
          <w:color w:val="auto"/>
          <w:sz w:val="20"/>
          <w:szCs w:val="20"/>
          <w:lang w:val="fr-FR"/>
        </w:rPr>
        <w:t>ir apie j</w:t>
      </w:r>
      <w:r w:rsidRPr="00571153">
        <w:rPr>
          <w:rFonts w:ascii="Tahoma" w:hAnsi="Tahoma" w:cs="Tahoma"/>
          <w:color w:val="auto"/>
          <w:sz w:val="20"/>
          <w:szCs w:val="20"/>
          <w:lang w:val="lt-LT"/>
        </w:rPr>
        <w:t>į, taip pat apie anksčiau praneštų pirkimo procedūros terminų pasikeitimą raštu pranešti pretenziją pateikusiam tiekė</w:t>
      </w:r>
      <w:r w:rsidRPr="00571153">
        <w:rPr>
          <w:rFonts w:ascii="Tahoma" w:hAnsi="Tahoma" w:cs="Tahoma"/>
          <w:color w:val="auto"/>
          <w:sz w:val="20"/>
          <w:szCs w:val="20"/>
          <w:lang w:val="fr-FR"/>
        </w:rPr>
        <w:t>jui</w:t>
      </w:r>
      <w:r w:rsidRPr="00571153">
        <w:rPr>
          <w:rFonts w:ascii="Tahoma" w:hAnsi="Tahoma" w:cs="Tahoma"/>
          <w:color w:val="auto"/>
          <w:sz w:val="20"/>
          <w:szCs w:val="20"/>
          <w:lang w:val="it-IT"/>
        </w:rPr>
        <w:t>ir suinteresuotiems dalyviams ne v</w:t>
      </w:r>
      <w:proofErr w:type="spellStart"/>
      <w:r w:rsidRPr="00571153">
        <w:rPr>
          <w:rFonts w:ascii="Tahoma" w:hAnsi="Tahoma" w:cs="Tahoma"/>
          <w:color w:val="auto"/>
          <w:sz w:val="20"/>
          <w:szCs w:val="20"/>
          <w:lang w:val="lt-LT"/>
        </w:rPr>
        <w:t>ėliau</w:t>
      </w:r>
      <w:proofErr w:type="spellEnd"/>
      <w:r w:rsidRPr="00571153">
        <w:rPr>
          <w:rFonts w:ascii="Tahoma" w:hAnsi="Tahoma" w:cs="Tahoma"/>
          <w:color w:val="auto"/>
          <w:sz w:val="20"/>
          <w:szCs w:val="20"/>
          <w:lang w:val="lt-LT"/>
        </w:rPr>
        <w:t xml:space="preserve"> kaip per 6 darbo dienas nuo pretenzijos gavimo dienos.</w:t>
      </w:r>
    </w:p>
    <w:p w14:paraId="626D5F32" w14:textId="77777777" w:rsidR="00571153" w:rsidRPr="00571153" w:rsidRDefault="00571153" w:rsidP="00571153">
      <w:pPr>
        <w:pStyle w:val="Body2"/>
        <w:rPr>
          <w:rFonts w:ascii="Tahoma" w:hAnsi="Tahoma" w:cs="Tahoma"/>
          <w:color w:val="auto"/>
          <w:sz w:val="20"/>
          <w:szCs w:val="20"/>
          <w:lang w:val="lt-LT"/>
        </w:rPr>
      </w:pPr>
      <w:r w:rsidRPr="00571153">
        <w:rPr>
          <w:rFonts w:ascii="Tahoma" w:hAnsi="Tahoma" w:cs="Tahoma"/>
          <w:color w:val="auto"/>
          <w:sz w:val="20"/>
          <w:szCs w:val="20"/>
          <w:lang w:val="lt-LT"/>
        </w:rPr>
        <w:t xml:space="preserve">14.6. Jeigu perkantysis subjektas per nustatytą terminą </w:t>
      </w:r>
      <w:proofErr w:type="spellStart"/>
      <w:r w:rsidRPr="00571153">
        <w:rPr>
          <w:rFonts w:ascii="Tahoma" w:hAnsi="Tahoma" w:cs="Tahoma"/>
          <w:color w:val="auto"/>
          <w:sz w:val="20"/>
          <w:szCs w:val="20"/>
          <w:lang w:val="de-DE"/>
        </w:rPr>
        <w:t>nei</w:t>
      </w:r>
      <w:r w:rsidRPr="00571153">
        <w:rPr>
          <w:rFonts w:ascii="Tahoma" w:hAnsi="Tahoma" w:cs="Tahoma"/>
          <w:color w:val="auto"/>
          <w:sz w:val="20"/>
          <w:szCs w:val="20"/>
          <w:lang w:val="lt-LT"/>
        </w:rPr>
        <w:t>šnagrinėja</w:t>
      </w:r>
      <w:proofErr w:type="spellEnd"/>
      <w:r w:rsidRPr="00571153">
        <w:rPr>
          <w:rFonts w:ascii="Tahoma" w:hAnsi="Tahoma" w:cs="Tahoma"/>
          <w:color w:val="auto"/>
          <w:sz w:val="20"/>
          <w:szCs w:val="20"/>
          <w:lang w:val="lt-LT"/>
        </w:rPr>
        <w:t xml:space="preserve"> jai pateiktos pretenzijos, tiekėjas turi teisę pateikti prašymą ar pareikš</w:t>
      </w:r>
      <w:r w:rsidRPr="00571153">
        <w:rPr>
          <w:rFonts w:ascii="Tahoma" w:hAnsi="Tahoma" w:cs="Tahoma"/>
          <w:color w:val="auto"/>
          <w:sz w:val="20"/>
          <w:szCs w:val="20"/>
          <w:lang w:val="it-IT"/>
        </w:rPr>
        <w:t>ti ie</w:t>
      </w:r>
      <w:proofErr w:type="spellStart"/>
      <w:r w:rsidRPr="00571153">
        <w:rPr>
          <w:rFonts w:ascii="Tahoma" w:hAnsi="Tahoma" w:cs="Tahoma"/>
          <w:color w:val="auto"/>
          <w:sz w:val="20"/>
          <w:szCs w:val="20"/>
          <w:lang w:val="lt-LT"/>
        </w:rPr>
        <w:t>škinį</w:t>
      </w:r>
      <w:proofErr w:type="spellEnd"/>
      <w:r w:rsidRPr="00571153">
        <w:rPr>
          <w:rFonts w:ascii="Tahoma" w:hAnsi="Tahoma" w:cs="Tahoma"/>
          <w:color w:val="auto"/>
          <w:sz w:val="20"/>
          <w:szCs w:val="20"/>
          <w:lang w:val="lt-LT"/>
        </w:rPr>
        <w:t xml:space="preserve"> </w:t>
      </w:r>
      <w:r w:rsidRPr="00571153">
        <w:rPr>
          <w:rFonts w:ascii="Tahoma" w:hAnsi="Tahoma" w:cs="Tahoma"/>
          <w:color w:val="auto"/>
          <w:sz w:val="20"/>
          <w:szCs w:val="20"/>
          <w:lang w:val="it-IT"/>
        </w:rPr>
        <w:t>teismui per 15 kalendorini</w:t>
      </w:r>
      <w:r w:rsidRPr="00571153">
        <w:rPr>
          <w:rFonts w:ascii="Tahoma" w:hAnsi="Tahoma" w:cs="Tahoma"/>
          <w:color w:val="auto"/>
          <w:sz w:val="20"/>
          <w:szCs w:val="20"/>
          <w:lang w:val="lt-LT"/>
        </w:rPr>
        <w:t xml:space="preserve">ų </w:t>
      </w:r>
      <w:r w:rsidRPr="00571153">
        <w:rPr>
          <w:rFonts w:ascii="Tahoma" w:hAnsi="Tahoma" w:cs="Tahoma"/>
          <w:color w:val="auto"/>
          <w:sz w:val="20"/>
          <w:szCs w:val="20"/>
          <w:lang w:val="de-DE"/>
        </w:rPr>
        <w:t>dien</w:t>
      </w:r>
      <w:r w:rsidRPr="00571153">
        <w:rPr>
          <w:rFonts w:ascii="Tahoma" w:hAnsi="Tahoma" w:cs="Tahoma"/>
          <w:color w:val="auto"/>
          <w:sz w:val="20"/>
          <w:szCs w:val="20"/>
          <w:lang w:val="lt-LT"/>
        </w:rPr>
        <w:t xml:space="preserve">ų </w:t>
      </w:r>
      <w:proofErr w:type="spellStart"/>
      <w:r w:rsidRPr="00571153">
        <w:rPr>
          <w:rFonts w:ascii="Tahoma" w:hAnsi="Tahoma" w:cs="Tahoma"/>
          <w:color w:val="auto"/>
          <w:sz w:val="20"/>
          <w:szCs w:val="20"/>
          <w:lang w:val="es-ES_tradnl"/>
        </w:rPr>
        <w:t>nuo</w:t>
      </w:r>
      <w:proofErr w:type="spellEnd"/>
      <w:r w:rsidRPr="00571153">
        <w:rPr>
          <w:rFonts w:ascii="Tahoma" w:hAnsi="Tahoma" w:cs="Tahoma"/>
          <w:color w:val="auto"/>
          <w:sz w:val="20"/>
          <w:szCs w:val="20"/>
          <w:lang w:val="es-ES_tradnl"/>
        </w:rPr>
        <w:t xml:space="preserve"> dienos, </w:t>
      </w:r>
      <w:proofErr w:type="spellStart"/>
      <w:r w:rsidRPr="00571153">
        <w:rPr>
          <w:rFonts w:ascii="Tahoma" w:hAnsi="Tahoma" w:cs="Tahoma"/>
          <w:color w:val="auto"/>
          <w:sz w:val="20"/>
          <w:szCs w:val="20"/>
          <w:lang w:val="es-ES_tradnl"/>
        </w:rPr>
        <w:t>kuri</w:t>
      </w:r>
      <w:proofErr w:type="spellEnd"/>
      <w:r w:rsidRPr="00571153">
        <w:rPr>
          <w:rFonts w:ascii="Tahoma" w:hAnsi="Tahoma" w:cs="Tahoma"/>
          <w:color w:val="auto"/>
          <w:sz w:val="20"/>
          <w:szCs w:val="20"/>
          <w:lang w:val="lt-LT"/>
        </w:rPr>
        <w:t xml:space="preserve">ą </w:t>
      </w:r>
      <w:r w:rsidRPr="00571153">
        <w:rPr>
          <w:rFonts w:ascii="Tahoma" w:hAnsi="Tahoma" w:cs="Tahoma"/>
          <w:color w:val="auto"/>
          <w:sz w:val="20"/>
          <w:szCs w:val="20"/>
          <w:lang w:val="nl-NL"/>
        </w:rPr>
        <w:t>perkantysis subjektas</w:t>
      </w:r>
      <w:r w:rsidRPr="00571153">
        <w:rPr>
          <w:rFonts w:ascii="Tahoma" w:hAnsi="Tahoma" w:cs="Tahoma"/>
          <w:color w:val="auto"/>
          <w:sz w:val="20"/>
          <w:szCs w:val="20"/>
          <w:lang w:val="lt-LT"/>
        </w:rPr>
        <w:t xml:space="preserve"> </w:t>
      </w:r>
      <w:proofErr w:type="spellStart"/>
      <w:r w:rsidRPr="00571153">
        <w:rPr>
          <w:rFonts w:ascii="Tahoma" w:hAnsi="Tahoma" w:cs="Tahoma"/>
          <w:color w:val="auto"/>
          <w:sz w:val="20"/>
          <w:szCs w:val="20"/>
          <w:lang w:val="lt-LT"/>
        </w:rPr>
        <w:t>turė</w:t>
      </w:r>
      <w:r w:rsidRPr="00571153">
        <w:rPr>
          <w:rFonts w:ascii="Tahoma" w:hAnsi="Tahoma" w:cs="Tahoma"/>
          <w:color w:val="auto"/>
          <w:sz w:val="20"/>
          <w:szCs w:val="20"/>
          <w:lang w:val="es-ES_tradnl"/>
        </w:rPr>
        <w:t>jo</w:t>
      </w:r>
      <w:proofErr w:type="spellEnd"/>
      <w:r w:rsidRPr="00571153">
        <w:rPr>
          <w:rFonts w:ascii="Tahoma" w:hAnsi="Tahoma" w:cs="Tahoma"/>
          <w:color w:val="auto"/>
          <w:sz w:val="20"/>
          <w:szCs w:val="20"/>
          <w:lang w:val="es-ES_tradnl"/>
        </w:rPr>
        <w:t xml:space="preserve"> </w:t>
      </w:r>
      <w:proofErr w:type="spellStart"/>
      <w:r w:rsidRPr="00571153">
        <w:rPr>
          <w:rFonts w:ascii="Tahoma" w:hAnsi="Tahoma" w:cs="Tahoma"/>
          <w:color w:val="auto"/>
          <w:sz w:val="20"/>
          <w:szCs w:val="20"/>
          <w:lang w:val="es-ES_tradnl"/>
        </w:rPr>
        <w:t>ra</w:t>
      </w:r>
      <w:r w:rsidRPr="00571153">
        <w:rPr>
          <w:rFonts w:ascii="Tahoma" w:hAnsi="Tahoma" w:cs="Tahoma"/>
          <w:color w:val="auto"/>
          <w:sz w:val="20"/>
          <w:szCs w:val="20"/>
          <w:lang w:val="lt-LT"/>
        </w:rPr>
        <w:t>štu</w:t>
      </w:r>
      <w:proofErr w:type="spellEnd"/>
      <w:r w:rsidRPr="00571153">
        <w:rPr>
          <w:rFonts w:ascii="Tahoma" w:hAnsi="Tahoma" w:cs="Tahoma"/>
          <w:color w:val="auto"/>
          <w:sz w:val="20"/>
          <w:szCs w:val="20"/>
          <w:lang w:val="lt-LT"/>
        </w:rPr>
        <w:t xml:space="preserve"> pranešti apie priimtą </w:t>
      </w:r>
      <w:r w:rsidRPr="00571153">
        <w:rPr>
          <w:rFonts w:ascii="Tahoma" w:hAnsi="Tahoma" w:cs="Tahoma"/>
          <w:color w:val="auto"/>
          <w:sz w:val="20"/>
          <w:szCs w:val="20"/>
          <w:lang w:val="it-IT"/>
        </w:rPr>
        <w:t>sprendim</w:t>
      </w:r>
      <w:r w:rsidRPr="00571153">
        <w:rPr>
          <w:rFonts w:ascii="Tahoma" w:hAnsi="Tahoma" w:cs="Tahoma"/>
          <w:color w:val="auto"/>
          <w:sz w:val="20"/>
          <w:szCs w:val="20"/>
          <w:lang w:val="lt-LT"/>
        </w:rPr>
        <w:t>ą pretenziją pateikusiam tiekėjui, suinteresuotiems kandidatams ir suinteresuotiems dalyviams.</w:t>
      </w:r>
    </w:p>
    <w:p w14:paraId="18E9EDD0" w14:textId="77777777" w:rsidR="00571153" w:rsidRPr="00571153" w:rsidRDefault="00571153" w:rsidP="00571153">
      <w:pPr>
        <w:pStyle w:val="Body2"/>
        <w:rPr>
          <w:rFonts w:ascii="Tahoma" w:hAnsi="Tahoma" w:cs="Tahoma"/>
          <w:color w:val="auto"/>
          <w:sz w:val="20"/>
          <w:szCs w:val="20"/>
          <w:lang w:val="lt-LT"/>
        </w:rPr>
      </w:pPr>
      <w:r w:rsidRPr="00571153">
        <w:rPr>
          <w:rFonts w:ascii="Tahoma" w:hAnsi="Tahoma" w:cs="Tahoma"/>
          <w:color w:val="auto"/>
          <w:sz w:val="20"/>
          <w:szCs w:val="20"/>
          <w:lang w:val="lt-LT"/>
        </w:rPr>
        <w:t>14.7. Tiekėjas turi teisę pareikš</w:t>
      </w:r>
      <w:r w:rsidRPr="00571153">
        <w:rPr>
          <w:rFonts w:ascii="Tahoma" w:hAnsi="Tahoma" w:cs="Tahoma"/>
          <w:color w:val="auto"/>
          <w:sz w:val="20"/>
          <w:szCs w:val="20"/>
          <w:lang w:val="it-IT"/>
        </w:rPr>
        <w:t>ti ie</w:t>
      </w:r>
      <w:proofErr w:type="spellStart"/>
      <w:r w:rsidRPr="00571153">
        <w:rPr>
          <w:rFonts w:ascii="Tahoma" w:hAnsi="Tahoma" w:cs="Tahoma"/>
          <w:color w:val="auto"/>
          <w:sz w:val="20"/>
          <w:szCs w:val="20"/>
          <w:lang w:val="lt-LT"/>
        </w:rPr>
        <w:t>škinį</w:t>
      </w:r>
      <w:proofErr w:type="spellEnd"/>
      <w:r w:rsidRPr="00571153">
        <w:rPr>
          <w:rFonts w:ascii="Tahoma" w:hAnsi="Tahoma" w:cs="Tahoma"/>
          <w:color w:val="auto"/>
          <w:sz w:val="20"/>
          <w:szCs w:val="20"/>
          <w:lang w:val="lt-LT"/>
        </w:rPr>
        <w:t xml:space="preserve"> </w:t>
      </w:r>
      <w:proofErr w:type="spellStart"/>
      <w:r w:rsidRPr="00571153">
        <w:rPr>
          <w:rFonts w:ascii="Tahoma" w:hAnsi="Tahoma" w:cs="Tahoma"/>
          <w:color w:val="auto"/>
          <w:sz w:val="20"/>
          <w:szCs w:val="20"/>
          <w:lang w:val="lt-LT"/>
        </w:rPr>
        <w:t>dė</w:t>
      </w:r>
      <w:proofErr w:type="spellEnd"/>
      <w:r w:rsidRPr="00571153">
        <w:rPr>
          <w:rFonts w:ascii="Tahoma" w:hAnsi="Tahoma" w:cs="Tahoma"/>
          <w:color w:val="auto"/>
          <w:sz w:val="20"/>
          <w:szCs w:val="20"/>
          <w:lang w:val="es-ES_tradnl"/>
        </w:rPr>
        <w:t>l pirkimo sutarties ar preliminariosios sutarties pripa</w:t>
      </w:r>
      <w:r w:rsidRPr="00571153">
        <w:rPr>
          <w:rFonts w:ascii="Tahoma" w:hAnsi="Tahoma" w:cs="Tahoma"/>
          <w:color w:val="auto"/>
          <w:sz w:val="20"/>
          <w:szCs w:val="20"/>
          <w:lang w:val="lt-LT"/>
        </w:rPr>
        <w:t xml:space="preserve">žinimo </w:t>
      </w:r>
      <w:proofErr w:type="spellStart"/>
      <w:r w:rsidRPr="00571153">
        <w:rPr>
          <w:rFonts w:ascii="Tahoma" w:hAnsi="Tahoma" w:cs="Tahoma"/>
          <w:color w:val="auto"/>
          <w:sz w:val="20"/>
          <w:szCs w:val="20"/>
          <w:lang w:val="lt-LT"/>
        </w:rPr>
        <w:t>negaliojanč</w:t>
      </w:r>
      <w:proofErr w:type="spellEnd"/>
      <w:r w:rsidRPr="00571153">
        <w:rPr>
          <w:rFonts w:ascii="Tahoma" w:hAnsi="Tahoma" w:cs="Tahoma"/>
          <w:color w:val="auto"/>
          <w:sz w:val="20"/>
          <w:szCs w:val="20"/>
          <w:lang w:val="it-IT"/>
        </w:rPr>
        <w:t>ia per 6 m</w:t>
      </w:r>
      <w:r w:rsidRPr="00571153">
        <w:rPr>
          <w:rFonts w:ascii="Tahoma" w:hAnsi="Tahoma" w:cs="Tahoma"/>
          <w:color w:val="auto"/>
          <w:sz w:val="20"/>
          <w:szCs w:val="20"/>
          <w:lang w:val="lt-LT"/>
        </w:rPr>
        <w:t>ė</w:t>
      </w:r>
      <w:r w:rsidRPr="00571153">
        <w:rPr>
          <w:rFonts w:ascii="Tahoma" w:hAnsi="Tahoma" w:cs="Tahoma"/>
          <w:color w:val="auto"/>
          <w:sz w:val="20"/>
          <w:szCs w:val="20"/>
          <w:lang w:val="it-IT"/>
        </w:rPr>
        <w:t>nesius nuo pirkimo sutarties sudarymo dienos.</w:t>
      </w:r>
    </w:p>
    <w:p w14:paraId="61550693" w14:textId="77777777" w:rsidR="00571153" w:rsidRPr="00571153" w:rsidRDefault="00571153" w:rsidP="00571153">
      <w:pPr>
        <w:pStyle w:val="Body2"/>
        <w:rPr>
          <w:rFonts w:ascii="Tahoma" w:hAnsi="Tahoma" w:cs="Tahoma"/>
          <w:color w:val="auto"/>
          <w:sz w:val="20"/>
          <w:szCs w:val="20"/>
          <w:lang w:val="nl-NL"/>
        </w:rPr>
      </w:pPr>
      <w:r w:rsidRPr="00571153">
        <w:rPr>
          <w:rFonts w:ascii="Tahoma" w:hAnsi="Tahoma" w:cs="Tahoma"/>
          <w:color w:val="auto"/>
          <w:sz w:val="20"/>
          <w:szCs w:val="20"/>
          <w:lang w:val="lt-LT"/>
        </w:rPr>
        <w:t xml:space="preserve">14.8. Tais atvejais, kai tiekėjui padaryta žala kildinama iš neteisėtų </w:t>
      </w:r>
      <w:r w:rsidRPr="00571153">
        <w:rPr>
          <w:rFonts w:ascii="Tahoma" w:hAnsi="Tahoma" w:cs="Tahoma"/>
          <w:color w:val="auto"/>
          <w:sz w:val="20"/>
          <w:szCs w:val="20"/>
          <w:lang w:val="nl-NL"/>
        </w:rPr>
        <w:t>perkančiojo subjekto</w:t>
      </w:r>
      <w:r w:rsidRPr="00571153">
        <w:rPr>
          <w:rFonts w:ascii="Tahoma" w:hAnsi="Tahoma" w:cs="Tahoma"/>
          <w:color w:val="auto"/>
          <w:sz w:val="20"/>
          <w:szCs w:val="20"/>
          <w:lang w:val="lt-LT"/>
        </w:rPr>
        <w:t xml:space="preserve"> veiksmų </w:t>
      </w:r>
      <w:r w:rsidRPr="00571153">
        <w:rPr>
          <w:rFonts w:ascii="Tahoma" w:hAnsi="Tahoma" w:cs="Tahoma"/>
          <w:color w:val="auto"/>
          <w:sz w:val="20"/>
          <w:szCs w:val="20"/>
          <w:lang w:val="it-IT"/>
        </w:rPr>
        <w:t>ar sprendim</w:t>
      </w:r>
      <w:r w:rsidRPr="00571153">
        <w:rPr>
          <w:rFonts w:ascii="Tahoma" w:hAnsi="Tahoma" w:cs="Tahoma"/>
          <w:color w:val="auto"/>
          <w:sz w:val="20"/>
          <w:szCs w:val="20"/>
          <w:lang w:val="lt-LT"/>
        </w:rPr>
        <w:t xml:space="preserve">ų, tačiau Komunalinio sektoriaus įstatymas nenustatyta pareiga perkančiajam subjektui raštu informuoti tiekėjus arba paskelbti apie jos veiksmus ar sprendimus, taikomi Civiliniame kodekse nustatyti ieškinio </w:t>
      </w:r>
      <w:proofErr w:type="spellStart"/>
      <w:r w:rsidRPr="00571153">
        <w:rPr>
          <w:rFonts w:ascii="Tahoma" w:hAnsi="Tahoma" w:cs="Tahoma"/>
          <w:color w:val="auto"/>
          <w:sz w:val="20"/>
          <w:szCs w:val="20"/>
          <w:lang w:val="lt-LT"/>
        </w:rPr>
        <w:t>pareiš</w:t>
      </w:r>
      <w:proofErr w:type="spellEnd"/>
      <w:r w:rsidRPr="00571153">
        <w:rPr>
          <w:rFonts w:ascii="Tahoma" w:hAnsi="Tahoma" w:cs="Tahoma"/>
          <w:color w:val="auto"/>
          <w:sz w:val="20"/>
          <w:szCs w:val="20"/>
          <w:lang w:val="nl-NL"/>
        </w:rPr>
        <w:t>kimo senaties terminai. Šios dalies nuostatos netaikomos, kai ieškinys teikiamas perkančiajai organizacija i nepagrįstai nutraukus pirkimo sutartį dė</w:t>
      </w:r>
      <w:r w:rsidRPr="00571153">
        <w:rPr>
          <w:rFonts w:ascii="Tahoma" w:hAnsi="Tahoma" w:cs="Tahoma"/>
          <w:color w:val="auto"/>
          <w:sz w:val="20"/>
          <w:szCs w:val="20"/>
          <w:lang w:val="es-ES_tradnl"/>
        </w:rPr>
        <w:t>l esminio pirkimo sutarties pa</w:t>
      </w:r>
      <w:r w:rsidRPr="00571153">
        <w:rPr>
          <w:rFonts w:ascii="Tahoma" w:hAnsi="Tahoma" w:cs="Tahoma"/>
          <w:color w:val="auto"/>
          <w:sz w:val="20"/>
          <w:szCs w:val="20"/>
          <w:lang w:val="nl-NL"/>
        </w:rPr>
        <w:t>žeidimo.</w:t>
      </w:r>
    </w:p>
    <w:p w14:paraId="15EA1038" w14:textId="77777777" w:rsidR="00571153" w:rsidRPr="00571153" w:rsidRDefault="00571153" w:rsidP="00571153">
      <w:pPr>
        <w:pStyle w:val="Body2"/>
        <w:spacing w:after="0"/>
        <w:rPr>
          <w:rFonts w:ascii="Tahoma" w:hAnsi="Tahoma" w:cs="Tahoma"/>
          <w:color w:val="auto"/>
          <w:sz w:val="20"/>
          <w:szCs w:val="20"/>
          <w:lang w:val="nl-NL"/>
        </w:rPr>
      </w:pPr>
      <w:r w:rsidRPr="00571153">
        <w:rPr>
          <w:rFonts w:ascii="Tahoma" w:hAnsi="Tahoma" w:cs="Tahoma"/>
          <w:color w:val="auto"/>
          <w:sz w:val="20"/>
          <w:szCs w:val="20"/>
          <w:lang w:val="nl-NL"/>
        </w:rPr>
        <w:t xml:space="preserve">14.9. Tiekėjas, pateikęs prašymą </w:t>
      </w:r>
      <w:proofErr w:type="spellStart"/>
      <w:r w:rsidRPr="00571153">
        <w:rPr>
          <w:rFonts w:ascii="Tahoma" w:hAnsi="Tahoma" w:cs="Tahoma"/>
          <w:color w:val="auto"/>
          <w:sz w:val="20"/>
          <w:szCs w:val="20"/>
          <w:lang w:val="fr-FR"/>
        </w:rPr>
        <w:t>ar</w:t>
      </w:r>
      <w:proofErr w:type="spellEnd"/>
      <w:r w:rsidRPr="00571153">
        <w:rPr>
          <w:rFonts w:ascii="Tahoma" w:hAnsi="Tahoma" w:cs="Tahoma"/>
          <w:color w:val="auto"/>
          <w:sz w:val="20"/>
          <w:szCs w:val="20"/>
          <w:lang w:val="fr-FR"/>
        </w:rPr>
        <w:t xml:space="preserve"> </w:t>
      </w:r>
      <w:proofErr w:type="spellStart"/>
      <w:r w:rsidRPr="00571153">
        <w:rPr>
          <w:rFonts w:ascii="Tahoma" w:hAnsi="Tahoma" w:cs="Tahoma"/>
          <w:color w:val="auto"/>
          <w:sz w:val="20"/>
          <w:szCs w:val="20"/>
          <w:lang w:val="fr-FR"/>
        </w:rPr>
        <w:t>parei</w:t>
      </w:r>
      <w:proofErr w:type="spellEnd"/>
      <w:r w:rsidRPr="00571153">
        <w:rPr>
          <w:rFonts w:ascii="Tahoma" w:hAnsi="Tahoma" w:cs="Tahoma"/>
          <w:color w:val="auto"/>
          <w:sz w:val="20"/>
          <w:szCs w:val="20"/>
          <w:lang w:val="nl-NL"/>
        </w:rPr>
        <w:t xml:space="preserve">škęs ieškinį </w:t>
      </w:r>
      <w:r w:rsidRPr="00571153">
        <w:rPr>
          <w:rFonts w:ascii="Tahoma" w:hAnsi="Tahoma" w:cs="Tahoma"/>
          <w:color w:val="auto"/>
          <w:sz w:val="20"/>
          <w:szCs w:val="20"/>
          <w:lang w:val="it-IT"/>
        </w:rPr>
        <w:t>teismui, privalo ne v</w:t>
      </w:r>
      <w:r w:rsidRPr="00571153">
        <w:rPr>
          <w:rFonts w:ascii="Tahoma" w:hAnsi="Tahoma" w:cs="Tahoma"/>
          <w:color w:val="auto"/>
          <w:sz w:val="20"/>
          <w:szCs w:val="20"/>
          <w:lang w:val="nl-NL"/>
        </w:rPr>
        <w:t>ė</w:t>
      </w:r>
      <w:proofErr w:type="spellStart"/>
      <w:r w:rsidRPr="00571153">
        <w:rPr>
          <w:rFonts w:ascii="Tahoma" w:hAnsi="Tahoma" w:cs="Tahoma"/>
          <w:color w:val="auto"/>
          <w:sz w:val="20"/>
          <w:szCs w:val="20"/>
          <w:lang w:val="de-DE"/>
        </w:rPr>
        <w:t>liau</w:t>
      </w:r>
      <w:proofErr w:type="spellEnd"/>
      <w:r w:rsidRPr="00571153">
        <w:rPr>
          <w:rFonts w:ascii="Tahoma" w:hAnsi="Tahoma" w:cs="Tahoma"/>
          <w:color w:val="auto"/>
          <w:sz w:val="20"/>
          <w:szCs w:val="20"/>
          <w:lang w:val="de-DE"/>
        </w:rPr>
        <w:t xml:space="preserve"> </w:t>
      </w:r>
      <w:proofErr w:type="spellStart"/>
      <w:r w:rsidRPr="00571153">
        <w:rPr>
          <w:rFonts w:ascii="Tahoma" w:hAnsi="Tahoma" w:cs="Tahoma"/>
          <w:color w:val="auto"/>
          <w:sz w:val="20"/>
          <w:szCs w:val="20"/>
          <w:lang w:val="de-DE"/>
        </w:rPr>
        <w:t>kaip</w:t>
      </w:r>
      <w:proofErr w:type="spellEnd"/>
      <w:r w:rsidRPr="00571153">
        <w:rPr>
          <w:rFonts w:ascii="Tahoma" w:hAnsi="Tahoma" w:cs="Tahoma"/>
          <w:color w:val="auto"/>
          <w:sz w:val="20"/>
          <w:szCs w:val="20"/>
          <w:lang w:val="de-DE"/>
        </w:rPr>
        <w:t xml:space="preserve"> per 3 </w:t>
      </w:r>
      <w:proofErr w:type="spellStart"/>
      <w:r w:rsidRPr="00571153">
        <w:rPr>
          <w:rFonts w:ascii="Tahoma" w:hAnsi="Tahoma" w:cs="Tahoma"/>
          <w:color w:val="auto"/>
          <w:sz w:val="20"/>
          <w:szCs w:val="20"/>
          <w:lang w:val="de-DE"/>
        </w:rPr>
        <w:t>darbo</w:t>
      </w:r>
      <w:proofErr w:type="spellEnd"/>
      <w:r w:rsidRPr="00571153">
        <w:rPr>
          <w:rFonts w:ascii="Tahoma" w:hAnsi="Tahoma" w:cs="Tahoma"/>
          <w:color w:val="auto"/>
          <w:sz w:val="20"/>
          <w:szCs w:val="20"/>
          <w:lang w:val="de-DE"/>
        </w:rPr>
        <w:t xml:space="preserve"> </w:t>
      </w:r>
      <w:proofErr w:type="spellStart"/>
      <w:r w:rsidRPr="00571153">
        <w:rPr>
          <w:rFonts w:ascii="Tahoma" w:hAnsi="Tahoma" w:cs="Tahoma"/>
          <w:color w:val="auto"/>
          <w:sz w:val="20"/>
          <w:szCs w:val="20"/>
          <w:lang w:val="de-DE"/>
        </w:rPr>
        <w:t>dienas</w:t>
      </w:r>
      <w:proofErr w:type="spellEnd"/>
      <w:r w:rsidRPr="00571153">
        <w:rPr>
          <w:rFonts w:ascii="Tahoma" w:hAnsi="Tahoma" w:cs="Tahoma"/>
          <w:color w:val="auto"/>
          <w:sz w:val="20"/>
          <w:szCs w:val="20"/>
          <w:lang w:val="de-DE"/>
        </w:rPr>
        <w:t xml:space="preserve"> </w:t>
      </w:r>
      <w:proofErr w:type="spellStart"/>
      <w:r w:rsidRPr="00571153">
        <w:rPr>
          <w:rFonts w:ascii="Tahoma" w:hAnsi="Tahoma" w:cs="Tahoma"/>
          <w:color w:val="auto"/>
          <w:sz w:val="20"/>
          <w:szCs w:val="20"/>
          <w:lang w:val="de-DE"/>
        </w:rPr>
        <w:t>pateikti</w:t>
      </w:r>
      <w:proofErr w:type="spellEnd"/>
      <w:r w:rsidRPr="00571153">
        <w:rPr>
          <w:rFonts w:ascii="Tahoma" w:hAnsi="Tahoma" w:cs="Tahoma"/>
          <w:color w:val="auto"/>
          <w:sz w:val="20"/>
          <w:szCs w:val="20"/>
          <w:lang w:val="de-DE"/>
        </w:rPr>
        <w:t xml:space="preserve"> </w:t>
      </w:r>
      <w:proofErr w:type="spellStart"/>
      <w:r w:rsidRPr="00571153">
        <w:rPr>
          <w:rFonts w:ascii="Tahoma" w:hAnsi="Tahoma" w:cs="Tahoma"/>
          <w:color w:val="auto"/>
          <w:sz w:val="20"/>
          <w:szCs w:val="20"/>
          <w:lang w:val="de-DE"/>
        </w:rPr>
        <w:t>perkančiajam</w:t>
      </w:r>
      <w:proofErr w:type="spellEnd"/>
      <w:r w:rsidRPr="00571153">
        <w:rPr>
          <w:rFonts w:ascii="Tahoma" w:hAnsi="Tahoma" w:cs="Tahoma"/>
          <w:color w:val="auto"/>
          <w:sz w:val="20"/>
          <w:szCs w:val="20"/>
          <w:lang w:val="de-DE"/>
        </w:rPr>
        <w:t xml:space="preserve"> </w:t>
      </w:r>
      <w:proofErr w:type="spellStart"/>
      <w:r w:rsidRPr="00571153">
        <w:rPr>
          <w:rFonts w:ascii="Tahoma" w:hAnsi="Tahoma" w:cs="Tahoma"/>
          <w:color w:val="auto"/>
          <w:sz w:val="20"/>
          <w:szCs w:val="20"/>
          <w:lang w:val="de-DE"/>
        </w:rPr>
        <w:t>subjektui</w:t>
      </w:r>
      <w:proofErr w:type="spellEnd"/>
      <w:r w:rsidRPr="00571153">
        <w:rPr>
          <w:rFonts w:ascii="Tahoma" w:hAnsi="Tahoma" w:cs="Tahoma"/>
          <w:color w:val="auto"/>
          <w:sz w:val="20"/>
          <w:szCs w:val="20"/>
          <w:lang w:val="nl-NL"/>
        </w:rPr>
        <w:t xml:space="preserve"> prašymo ar ieškinio kopiją su gavimo teisme įrodymais.</w:t>
      </w:r>
    </w:p>
    <w:p w14:paraId="4F7CED83" w14:textId="77777777" w:rsidR="00571153" w:rsidRPr="00571153" w:rsidRDefault="00571153" w:rsidP="00571153">
      <w:pPr>
        <w:pStyle w:val="Body2"/>
        <w:spacing w:after="0"/>
        <w:rPr>
          <w:rFonts w:ascii="Tahoma" w:hAnsi="Tahoma" w:cs="Tahoma"/>
          <w:color w:val="auto"/>
          <w:sz w:val="20"/>
          <w:szCs w:val="20"/>
          <w:lang w:val="nl-NL"/>
        </w:rPr>
      </w:pPr>
      <w:r w:rsidRPr="00571153">
        <w:rPr>
          <w:rFonts w:ascii="Tahoma" w:hAnsi="Tahoma" w:cs="Tahoma"/>
          <w:color w:val="auto"/>
          <w:sz w:val="20"/>
          <w:szCs w:val="20"/>
          <w:lang w:val="nl-NL"/>
        </w:rPr>
        <w:t>14.10. Perkantysis subjektas, gavęs tiekėjo prašymo ar ieškinio teismui kopiją</w:t>
      </w:r>
      <w:r w:rsidRPr="00571153">
        <w:rPr>
          <w:rFonts w:ascii="Tahoma" w:hAnsi="Tahoma" w:cs="Tahoma"/>
          <w:color w:val="auto"/>
          <w:sz w:val="20"/>
          <w:szCs w:val="20"/>
          <w:lang w:val="it-IT"/>
        </w:rPr>
        <w:t>, negali sudaryti pirkimo sutarties ar preliminariosios sutarties, kol nesibaig</w:t>
      </w:r>
      <w:r w:rsidRPr="00571153">
        <w:rPr>
          <w:rFonts w:ascii="Tahoma" w:hAnsi="Tahoma" w:cs="Tahoma"/>
          <w:color w:val="auto"/>
          <w:sz w:val="20"/>
          <w:szCs w:val="20"/>
          <w:lang w:val="nl-NL"/>
        </w:rPr>
        <w:t>ė atidėjimo terminas ar Komunalinio sektoriaus įstatymo 109 straipsnio 2 dalyje, 111 straipsnio 2 dalies 3 punkte ir 111 straipsnio 3 dalies 3 punkte nurodyti terminai ir kol perkantysis subjektas negavo teismo praneš</w:t>
      </w:r>
      <w:r w:rsidRPr="00571153">
        <w:rPr>
          <w:rFonts w:ascii="Tahoma" w:hAnsi="Tahoma" w:cs="Tahoma"/>
          <w:color w:val="auto"/>
          <w:sz w:val="20"/>
          <w:szCs w:val="20"/>
          <w:lang w:val="it-IT"/>
        </w:rPr>
        <w:t>imo apie:</w:t>
      </w:r>
    </w:p>
    <w:p w14:paraId="06B0AB23" w14:textId="77777777" w:rsidR="00571153" w:rsidRPr="00571153" w:rsidRDefault="00571153" w:rsidP="00571153">
      <w:pPr>
        <w:pStyle w:val="Body2"/>
        <w:spacing w:after="0"/>
        <w:rPr>
          <w:rFonts w:ascii="Tahoma" w:hAnsi="Tahoma" w:cs="Tahoma"/>
          <w:color w:val="auto"/>
          <w:sz w:val="20"/>
          <w:szCs w:val="20"/>
          <w:lang w:val="nl-NL"/>
        </w:rPr>
      </w:pPr>
      <w:r w:rsidRPr="00571153">
        <w:rPr>
          <w:rFonts w:ascii="Tahoma" w:hAnsi="Tahoma" w:cs="Tahoma"/>
          <w:color w:val="auto"/>
          <w:sz w:val="20"/>
          <w:szCs w:val="20"/>
          <w:lang w:val="nl-NL"/>
        </w:rPr>
        <w:tab/>
        <w:t>14.10.1. motyvuotą teismo nutartį, kuria atsisakoma priimti ieškinį;</w:t>
      </w:r>
    </w:p>
    <w:p w14:paraId="42A20A72" w14:textId="77777777" w:rsidR="00571153" w:rsidRPr="00571153" w:rsidRDefault="00571153" w:rsidP="00571153">
      <w:pPr>
        <w:pStyle w:val="Body2"/>
        <w:spacing w:after="0"/>
        <w:rPr>
          <w:rFonts w:ascii="Tahoma" w:hAnsi="Tahoma" w:cs="Tahoma"/>
          <w:color w:val="auto"/>
          <w:sz w:val="20"/>
          <w:szCs w:val="20"/>
          <w:lang w:val="nl-NL"/>
        </w:rPr>
      </w:pPr>
      <w:r w:rsidRPr="00571153">
        <w:rPr>
          <w:rFonts w:ascii="Tahoma" w:hAnsi="Tahoma" w:cs="Tahoma"/>
          <w:color w:val="auto"/>
          <w:sz w:val="20"/>
          <w:szCs w:val="20"/>
          <w:lang w:val="nl-NL"/>
        </w:rPr>
        <w:tab/>
        <w:t>14.10.2. motyvuotą teismo nutartį dėl tiekėjo prašymo taikyti laikiną</w:t>
      </w:r>
      <w:r w:rsidRPr="00571153">
        <w:rPr>
          <w:rFonts w:ascii="Tahoma" w:hAnsi="Tahoma" w:cs="Tahoma"/>
          <w:color w:val="auto"/>
          <w:sz w:val="20"/>
          <w:szCs w:val="20"/>
          <w:lang w:val="es-ES_tradnl"/>
        </w:rPr>
        <w:t xml:space="preserve">sias apsaugos priemones atmetimo, kai </w:t>
      </w:r>
      <w:r w:rsidRPr="00571153">
        <w:rPr>
          <w:rFonts w:ascii="Tahoma" w:hAnsi="Tahoma" w:cs="Tahoma"/>
          <w:color w:val="auto"/>
          <w:sz w:val="20"/>
          <w:szCs w:val="20"/>
          <w:lang w:val="nl-NL"/>
        </w:rPr>
        <w:t>šis prašymas teisme buvo gautas iki ieškinio pareiškimo;</w:t>
      </w:r>
    </w:p>
    <w:p w14:paraId="5D77A21C" w14:textId="77777777" w:rsidR="00571153" w:rsidRPr="00571153" w:rsidRDefault="00571153" w:rsidP="00571153">
      <w:pPr>
        <w:pStyle w:val="Body2"/>
        <w:spacing w:after="0"/>
        <w:rPr>
          <w:rFonts w:ascii="Tahoma" w:hAnsi="Tahoma" w:cs="Tahoma"/>
          <w:color w:val="auto"/>
          <w:sz w:val="20"/>
          <w:szCs w:val="20"/>
          <w:lang w:val="nl-NL"/>
        </w:rPr>
      </w:pPr>
      <w:r w:rsidRPr="00571153">
        <w:rPr>
          <w:rFonts w:ascii="Tahoma" w:hAnsi="Tahoma" w:cs="Tahoma"/>
          <w:color w:val="auto"/>
          <w:sz w:val="20"/>
          <w:szCs w:val="20"/>
          <w:lang w:val="nl-NL"/>
        </w:rPr>
        <w:tab/>
        <w:t xml:space="preserve">14.10.3. teismo rezoliuciją priimti ieškinį netaikant laikinųjų </w:t>
      </w:r>
      <w:r w:rsidRPr="00571153">
        <w:rPr>
          <w:rFonts w:ascii="Tahoma" w:hAnsi="Tahoma" w:cs="Tahoma"/>
          <w:color w:val="auto"/>
          <w:sz w:val="20"/>
          <w:szCs w:val="20"/>
          <w:lang w:val="es-ES_tradnl"/>
        </w:rPr>
        <w:t>apsaugos priemoni</w:t>
      </w:r>
      <w:r w:rsidRPr="00571153">
        <w:rPr>
          <w:rFonts w:ascii="Tahoma" w:hAnsi="Tahoma" w:cs="Tahoma"/>
          <w:color w:val="auto"/>
          <w:sz w:val="20"/>
          <w:szCs w:val="20"/>
          <w:lang w:val="nl-NL"/>
        </w:rPr>
        <w:t>ų.</w:t>
      </w:r>
    </w:p>
    <w:p w14:paraId="5192FF30" w14:textId="77777777" w:rsidR="00571153" w:rsidRPr="00571153" w:rsidRDefault="00571153" w:rsidP="00571153">
      <w:pPr>
        <w:pStyle w:val="Body2"/>
        <w:spacing w:after="0"/>
        <w:rPr>
          <w:rFonts w:ascii="Tahoma" w:hAnsi="Tahoma" w:cs="Tahoma"/>
          <w:color w:val="auto"/>
          <w:sz w:val="20"/>
          <w:szCs w:val="20"/>
          <w:lang w:val="nl-NL"/>
        </w:rPr>
      </w:pPr>
      <w:r w:rsidRPr="00571153">
        <w:rPr>
          <w:rFonts w:ascii="Tahoma" w:hAnsi="Tahoma" w:cs="Tahoma"/>
          <w:color w:val="auto"/>
          <w:sz w:val="20"/>
          <w:szCs w:val="20"/>
          <w:lang w:val="nl-NL"/>
        </w:rPr>
        <w:t>14.11. Jeigu dėl tiekėjo prašymo pateikimo ar ieškinio pareiš</w:t>
      </w:r>
      <w:r w:rsidRPr="00571153">
        <w:rPr>
          <w:rFonts w:ascii="Tahoma" w:hAnsi="Tahoma" w:cs="Tahoma"/>
          <w:color w:val="auto"/>
          <w:sz w:val="20"/>
          <w:szCs w:val="20"/>
          <w:lang w:val="it-IT"/>
        </w:rPr>
        <w:t>kimo teismui prat</w:t>
      </w:r>
      <w:r w:rsidRPr="00571153">
        <w:rPr>
          <w:rFonts w:ascii="Tahoma" w:hAnsi="Tahoma" w:cs="Tahoma"/>
          <w:color w:val="auto"/>
          <w:sz w:val="20"/>
          <w:szCs w:val="20"/>
          <w:lang w:val="nl-NL"/>
        </w:rPr>
        <w:t>ę</w:t>
      </w:r>
      <w:r w:rsidRPr="00571153">
        <w:rPr>
          <w:rFonts w:ascii="Tahoma" w:hAnsi="Tahoma" w:cs="Tahoma"/>
          <w:color w:val="auto"/>
          <w:sz w:val="20"/>
          <w:szCs w:val="20"/>
          <w:lang w:val="it-IT"/>
        </w:rPr>
        <w:t>siami anks</w:t>
      </w:r>
      <w:r w:rsidRPr="00571153">
        <w:rPr>
          <w:rFonts w:ascii="Tahoma" w:hAnsi="Tahoma" w:cs="Tahoma"/>
          <w:color w:val="auto"/>
          <w:sz w:val="20"/>
          <w:szCs w:val="20"/>
          <w:lang w:val="nl-NL"/>
        </w:rPr>
        <w:t>č</w:t>
      </w:r>
      <w:r w:rsidRPr="00571153">
        <w:rPr>
          <w:rFonts w:ascii="Tahoma" w:hAnsi="Tahoma" w:cs="Tahoma"/>
          <w:color w:val="auto"/>
          <w:sz w:val="20"/>
          <w:szCs w:val="20"/>
          <w:lang w:val="fr-FR"/>
        </w:rPr>
        <w:t>iau tiek</w:t>
      </w:r>
      <w:r w:rsidRPr="00571153">
        <w:rPr>
          <w:rFonts w:ascii="Tahoma" w:hAnsi="Tahoma" w:cs="Tahoma"/>
          <w:color w:val="auto"/>
          <w:sz w:val="20"/>
          <w:szCs w:val="20"/>
          <w:lang w:val="nl-NL"/>
        </w:rPr>
        <w:t>ėjams pranešti pirkimo procedūrų terminai, apie tai perkantysis subjektas išsiunčia tiekėjams praneš</w:t>
      </w:r>
      <w:proofErr w:type="spellStart"/>
      <w:r w:rsidRPr="00571153">
        <w:rPr>
          <w:rFonts w:ascii="Tahoma" w:hAnsi="Tahoma" w:cs="Tahoma"/>
          <w:color w:val="auto"/>
          <w:sz w:val="20"/>
          <w:szCs w:val="20"/>
          <w:lang w:val="de-DE"/>
        </w:rPr>
        <w:t>imus</w:t>
      </w:r>
      <w:proofErr w:type="spellEnd"/>
      <w:r w:rsidRPr="00571153">
        <w:rPr>
          <w:rFonts w:ascii="Tahoma" w:hAnsi="Tahoma" w:cs="Tahoma"/>
          <w:color w:val="auto"/>
          <w:sz w:val="20"/>
          <w:szCs w:val="20"/>
          <w:lang w:val="de-DE"/>
        </w:rPr>
        <w:t xml:space="preserve"> </w:t>
      </w:r>
      <w:proofErr w:type="spellStart"/>
      <w:r w:rsidRPr="00571153">
        <w:rPr>
          <w:rFonts w:ascii="Tahoma" w:hAnsi="Tahoma" w:cs="Tahoma"/>
          <w:color w:val="auto"/>
          <w:sz w:val="20"/>
          <w:szCs w:val="20"/>
          <w:lang w:val="de-DE"/>
        </w:rPr>
        <w:t>ir</w:t>
      </w:r>
      <w:proofErr w:type="spellEnd"/>
      <w:r w:rsidRPr="00571153">
        <w:rPr>
          <w:rFonts w:ascii="Tahoma" w:hAnsi="Tahoma" w:cs="Tahoma"/>
          <w:color w:val="auto"/>
          <w:sz w:val="20"/>
          <w:szCs w:val="20"/>
          <w:lang w:val="de-DE"/>
        </w:rPr>
        <w:t xml:space="preserve"> </w:t>
      </w:r>
      <w:proofErr w:type="spellStart"/>
      <w:r w:rsidRPr="00571153">
        <w:rPr>
          <w:rFonts w:ascii="Tahoma" w:hAnsi="Tahoma" w:cs="Tahoma"/>
          <w:color w:val="auto"/>
          <w:sz w:val="20"/>
          <w:szCs w:val="20"/>
          <w:lang w:val="de-DE"/>
        </w:rPr>
        <w:t>nurodo</w:t>
      </w:r>
      <w:proofErr w:type="spellEnd"/>
      <w:r w:rsidRPr="00571153">
        <w:rPr>
          <w:rFonts w:ascii="Tahoma" w:hAnsi="Tahoma" w:cs="Tahoma"/>
          <w:color w:val="auto"/>
          <w:sz w:val="20"/>
          <w:szCs w:val="20"/>
          <w:lang w:val="de-DE"/>
        </w:rPr>
        <w:t xml:space="preserve"> </w:t>
      </w:r>
      <w:proofErr w:type="spellStart"/>
      <w:r w:rsidRPr="00571153">
        <w:rPr>
          <w:rFonts w:ascii="Tahoma" w:hAnsi="Tahoma" w:cs="Tahoma"/>
          <w:color w:val="auto"/>
          <w:sz w:val="20"/>
          <w:szCs w:val="20"/>
          <w:lang w:val="de-DE"/>
        </w:rPr>
        <w:t>termin</w:t>
      </w:r>
      <w:proofErr w:type="spellEnd"/>
      <w:r w:rsidRPr="00571153">
        <w:rPr>
          <w:rFonts w:ascii="Tahoma" w:hAnsi="Tahoma" w:cs="Tahoma"/>
          <w:color w:val="auto"/>
          <w:sz w:val="20"/>
          <w:szCs w:val="20"/>
          <w:lang w:val="nl-NL"/>
        </w:rPr>
        <w:t xml:space="preserve">ų </w:t>
      </w:r>
      <w:r w:rsidRPr="00571153">
        <w:rPr>
          <w:rFonts w:ascii="Tahoma" w:hAnsi="Tahoma" w:cs="Tahoma"/>
          <w:color w:val="auto"/>
          <w:sz w:val="20"/>
          <w:szCs w:val="20"/>
          <w:lang w:val="it-IT"/>
        </w:rPr>
        <w:t>prat</w:t>
      </w:r>
      <w:r w:rsidRPr="00571153">
        <w:rPr>
          <w:rFonts w:ascii="Tahoma" w:hAnsi="Tahoma" w:cs="Tahoma"/>
          <w:color w:val="auto"/>
          <w:sz w:val="20"/>
          <w:szCs w:val="20"/>
          <w:lang w:val="nl-NL"/>
        </w:rPr>
        <w:t>ę</w:t>
      </w:r>
      <w:r w:rsidRPr="00571153">
        <w:rPr>
          <w:rFonts w:ascii="Tahoma" w:hAnsi="Tahoma" w:cs="Tahoma"/>
          <w:color w:val="auto"/>
          <w:sz w:val="20"/>
          <w:szCs w:val="20"/>
          <w:lang w:val="it-IT"/>
        </w:rPr>
        <w:t>simo prie</w:t>
      </w:r>
      <w:r w:rsidRPr="00571153">
        <w:rPr>
          <w:rFonts w:ascii="Tahoma" w:hAnsi="Tahoma" w:cs="Tahoma"/>
          <w:color w:val="auto"/>
          <w:sz w:val="20"/>
          <w:szCs w:val="20"/>
          <w:lang w:val="nl-NL"/>
        </w:rPr>
        <w:t>žastis.</w:t>
      </w:r>
    </w:p>
    <w:p w14:paraId="0F54A750" w14:textId="77777777" w:rsidR="00571153" w:rsidRPr="00571153" w:rsidRDefault="00571153" w:rsidP="00571153">
      <w:pPr>
        <w:pStyle w:val="Body2"/>
        <w:spacing w:after="0"/>
        <w:rPr>
          <w:rFonts w:ascii="Tahoma" w:hAnsi="Tahoma" w:cs="Tahoma"/>
          <w:color w:val="auto"/>
          <w:sz w:val="20"/>
          <w:szCs w:val="20"/>
          <w:lang w:val="nl-NL"/>
        </w:rPr>
      </w:pPr>
      <w:r w:rsidRPr="00571153">
        <w:rPr>
          <w:rFonts w:ascii="Tahoma" w:hAnsi="Tahoma" w:cs="Tahoma"/>
          <w:color w:val="auto"/>
          <w:sz w:val="20"/>
          <w:szCs w:val="20"/>
          <w:lang w:val="nl-NL"/>
        </w:rPr>
        <w:t>14.12. Perkantysis subjektas, suž</w:t>
      </w:r>
      <w:r w:rsidRPr="00571153">
        <w:rPr>
          <w:rFonts w:ascii="Tahoma" w:hAnsi="Tahoma" w:cs="Tahoma"/>
          <w:color w:val="auto"/>
          <w:sz w:val="20"/>
          <w:szCs w:val="20"/>
          <w:lang w:val="it-IT"/>
        </w:rPr>
        <w:t>inojęs apie teismo sprendim</w:t>
      </w:r>
      <w:r w:rsidRPr="00571153">
        <w:rPr>
          <w:rFonts w:ascii="Tahoma" w:hAnsi="Tahoma" w:cs="Tahoma"/>
          <w:color w:val="auto"/>
          <w:sz w:val="20"/>
          <w:szCs w:val="20"/>
          <w:lang w:val="nl-NL"/>
        </w:rPr>
        <w:t>ą dėl tiekėjo prašymo ar ieš</w:t>
      </w:r>
      <w:r w:rsidRPr="00571153">
        <w:rPr>
          <w:rFonts w:ascii="Tahoma" w:hAnsi="Tahoma" w:cs="Tahoma"/>
          <w:color w:val="auto"/>
          <w:sz w:val="20"/>
          <w:szCs w:val="20"/>
          <w:lang w:val="it-IT"/>
        </w:rPr>
        <w:t>kinio, ne v</w:t>
      </w:r>
      <w:r w:rsidRPr="00571153">
        <w:rPr>
          <w:rFonts w:ascii="Tahoma" w:hAnsi="Tahoma" w:cs="Tahoma"/>
          <w:color w:val="auto"/>
          <w:sz w:val="20"/>
          <w:szCs w:val="20"/>
          <w:lang w:val="nl-NL"/>
        </w:rPr>
        <w:t>ė</w:t>
      </w:r>
      <w:proofErr w:type="spellStart"/>
      <w:r w:rsidRPr="00571153">
        <w:rPr>
          <w:rFonts w:ascii="Tahoma" w:hAnsi="Tahoma" w:cs="Tahoma"/>
          <w:color w:val="auto"/>
          <w:sz w:val="20"/>
          <w:szCs w:val="20"/>
          <w:lang w:val="de-DE"/>
        </w:rPr>
        <w:t>liau</w:t>
      </w:r>
      <w:proofErr w:type="spellEnd"/>
      <w:r w:rsidRPr="00571153">
        <w:rPr>
          <w:rFonts w:ascii="Tahoma" w:hAnsi="Tahoma" w:cs="Tahoma"/>
          <w:color w:val="auto"/>
          <w:sz w:val="20"/>
          <w:szCs w:val="20"/>
          <w:lang w:val="de-DE"/>
        </w:rPr>
        <w:t xml:space="preserve"> </w:t>
      </w:r>
      <w:proofErr w:type="spellStart"/>
      <w:r w:rsidRPr="00571153">
        <w:rPr>
          <w:rFonts w:ascii="Tahoma" w:hAnsi="Tahoma" w:cs="Tahoma"/>
          <w:color w:val="auto"/>
          <w:sz w:val="20"/>
          <w:szCs w:val="20"/>
          <w:lang w:val="de-DE"/>
        </w:rPr>
        <w:t>kaip</w:t>
      </w:r>
      <w:proofErr w:type="spellEnd"/>
      <w:r w:rsidRPr="00571153">
        <w:rPr>
          <w:rFonts w:ascii="Tahoma" w:hAnsi="Tahoma" w:cs="Tahoma"/>
          <w:color w:val="auto"/>
          <w:sz w:val="20"/>
          <w:szCs w:val="20"/>
          <w:lang w:val="de-DE"/>
        </w:rPr>
        <w:t xml:space="preserve"> per 3 </w:t>
      </w:r>
      <w:proofErr w:type="spellStart"/>
      <w:r w:rsidRPr="00571153">
        <w:rPr>
          <w:rFonts w:ascii="Tahoma" w:hAnsi="Tahoma" w:cs="Tahoma"/>
          <w:color w:val="auto"/>
          <w:sz w:val="20"/>
          <w:szCs w:val="20"/>
          <w:lang w:val="de-DE"/>
        </w:rPr>
        <w:t>darbo</w:t>
      </w:r>
      <w:proofErr w:type="spellEnd"/>
      <w:r w:rsidRPr="00571153">
        <w:rPr>
          <w:rFonts w:ascii="Tahoma" w:hAnsi="Tahoma" w:cs="Tahoma"/>
          <w:color w:val="auto"/>
          <w:sz w:val="20"/>
          <w:szCs w:val="20"/>
          <w:lang w:val="de-DE"/>
        </w:rPr>
        <w:t xml:space="preserve"> </w:t>
      </w:r>
      <w:proofErr w:type="spellStart"/>
      <w:r w:rsidRPr="00571153">
        <w:rPr>
          <w:rFonts w:ascii="Tahoma" w:hAnsi="Tahoma" w:cs="Tahoma"/>
          <w:color w:val="auto"/>
          <w:sz w:val="20"/>
          <w:szCs w:val="20"/>
          <w:lang w:val="de-DE"/>
        </w:rPr>
        <w:t>dienas</w:t>
      </w:r>
      <w:proofErr w:type="spellEnd"/>
      <w:r w:rsidRPr="00571153">
        <w:rPr>
          <w:rFonts w:ascii="Tahoma" w:hAnsi="Tahoma" w:cs="Tahoma"/>
          <w:color w:val="auto"/>
          <w:sz w:val="20"/>
          <w:szCs w:val="20"/>
          <w:lang w:val="de-DE"/>
        </w:rPr>
        <w:t xml:space="preserve"> </w:t>
      </w:r>
      <w:proofErr w:type="spellStart"/>
      <w:r w:rsidRPr="00571153">
        <w:rPr>
          <w:rFonts w:ascii="Tahoma" w:hAnsi="Tahoma" w:cs="Tahoma"/>
          <w:color w:val="auto"/>
          <w:sz w:val="20"/>
          <w:szCs w:val="20"/>
          <w:lang w:val="de-DE"/>
        </w:rPr>
        <w:t>ra</w:t>
      </w:r>
      <w:proofErr w:type="spellEnd"/>
      <w:r w:rsidRPr="00571153">
        <w:rPr>
          <w:rFonts w:ascii="Tahoma" w:hAnsi="Tahoma" w:cs="Tahoma"/>
          <w:color w:val="auto"/>
          <w:sz w:val="20"/>
          <w:szCs w:val="20"/>
          <w:lang w:val="nl-NL"/>
        </w:rPr>
        <w:t>štu informuoja suinteresuotus kandidatus ir suinteresuotus dalyvius apie teismo priimtus sprendimus.</w:t>
      </w:r>
      <w:bookmarkStart w:id="13" w:name="_Toc60525493"/>
      <w:bookmarkStart w:id="14" w:name="_Toc47844939"/>
      <w:bookmarkEnd w:id="11"/>
      <w:bookmarkEnd w:id="12"/>
    </w:p>
    <w:p w14:paraId="3DA3577E" w14:textId="77777777" w:rsidR="00571153" w:rsidRPr="00571153" w:rsidRDefault="00571153" w:rsidP="00571153">
      <w:pPr>
        <w:spacing w:after="0" w:line="240" w:lineRule="auto"/>
        <w:ind w:firstLine="851"/>
        <w:jc w:val="center"/>
        <w:rPr>
          <w:rFonts w:ascii="Tahoma" w:hAnsi="Tahoma" w:cs="Tahoma"/>
          <w:b/>
          <w:sz w:val="20"/>
          <w:szCs w:val="20"/>
        </w:rPr>
      </w:pPr>
      <w:r w:rsidRPr="00571153">
        <w:rPr>
          <w:rFonts w:ascii="Tahoma" w:hAnsi="Tahoma" w:cs="Tahoma"/>
          <w:b/>
          <w:sz w:val="20"/>
          <w:szCs w:val="20"/>
        </w:rPr>
        <w:t>15. </w:t>
      </w:r>
      <w:bookmarkStart w:id="15" w:name="_Toc60525494"/>
      <w:bookmarkStart w:id="16" w:name="_Toc47844940"/>
      <w:bookmarkEnd w:id="13"/>
      <w:bookmarkEnd w:id="14"/>
      <w:r w:rsidRPr="00571153">
        <w:rPr>
          <w:rFonts w:ascii="Tahoma" w:hAnsi="Tahoma" w:cs="Tahoma"/>
          <w:b/>
          <w:sz w:val="20"/>
          <w:szCs w:val="20"/>
        </w:rPr>
        <w:t xml:space="preserve"> PIRKIMO SUTARTIES SĄLYGOS</w:t>
      </w:r>
      <w:bookmarkEnd w:id="15"/>
      <w:bookmarkEnd w:id="16"/>
    </w:p>
    <w:p w14:paraId="3E6055CA" w14:textId="77777777" w:rsidR="00571153" w:rsidRPr="00571153" w:rsidRDefault="00571153" w:rsidP="00571153">
      <w:pPr>
        <w:spacing w:after="0" w:line="240" w:lineRule="auto"/>
        <w:ind w:firstLine="851"/>
        <w:jc w:val="center"/>
        <w:rPr>
          <w:rFonts w:ascii="Tahoma" w:hAnsi="Tahoma" w:cs="Tahoma"/>
          <w:b/>
          <w:sz w:val="20"/>
          <w:szCs w:val="20"/>
        </w:rPr>
      </w:pPr>
    </w:p>
    <w:p w14:paraId="10C7F822" w14:textId="77777777" w:rsidR="00571153" w:rsidRPr="00571153" w:rsidRDefault="00571153" w:rsidP="00571153">
      <w:pPr>
        <w:spacing w:after="0" w:line="240" w:lineRule="auto"/>
        <w:jc w:val="both"/>
        <w:rPr>
          <w:rFonts w:ascii="Tahoma" w:hAnsi="Tahoma" w:cs="Tahoma"/>
          <w:sz w:val="20"/>
          <w:szCs w:val="20"/>
        </w:rPr>
      </w:pPr>
      <w:r w:rsidRPr="00571153">
        <w:rPr>
          <w:rFonts w:ascii="Tahoma" w:hAnsi="Tahoma" w:cs="Tahoma"/>
          <w:sz w:val="20"/>
          <w:szCs w:val="20"/>
        </w:rPr>
        <w:t xml:space="preserve">15.1. Pirkimo sutartis negali būti sudaroma, kol nesibaigė nustatyti tiekėjų pretenzijų pateikimo ir ieškinio pareiškimo terminai. </w:t>
      </w:r>
    </w:p>
    <w:p w14:paraId="6286EA58" w14:textId="77777777" w:rsidR="00571153" w:rsidRPr="00571153" w:rsidRDefault="00571153" w:rsidP="00571153">
      <w:pPr>
        <w:spacing w:after="0" w:line="240" w:lineRule="auto"/>
        <w:jc w:val="both"/>
        <w:rPr>
          <w:rFonts w:ascii="Tahoma" w:hAnsi="Tahoma" w:cs="Tahoma"/>
          <w:sz w:val="20"/>
          <w:szCs w:val="20"/>
        </w:rPr>
      </w:pPr>
      <w:r w:rsidRPr="00571153">
        <w:rPr>
          <w:rFonts w:ascii="Tahoma" w:hAnsi="Tahoma" w:cs="Tahoma"/>
          <w:sz w:val="20"/>
          <w:szCs w:val="20"/>
        </w:rPr>
        <w:t>15.2.  Pirkimo sutarties sąlygos nurodytos pateikiamame sutarties projekte (3 priedas).</w:t>
      </w:r>
    </w:p>
    <w:p w14:paraId="6CD9226F" w14:textId="77777777" w:rsidR="00571153" w:rsidRPr="00571153" w:rsidRDefault="00571153" w:rsidP="00571153">
      <w:pPr>
        <w:spacing w:after="0" w:line="240" w:lineRule="auto"/>
        <w:jc w:val="both"/>
        <w:rPr>
          <w:rFonts w:ascii="Tahoma" w:hAnsi="Tahoma" w:cs="Tahoma"/>
          <w:sz w:val="20"/>
          <w:szCs w:val="20"/>
        </w:rPr>
      </w:pPr>
      <w:r w:rsidRPr="00571153">
        <w:rPr>
          <w:rFonts w:ascii="Tahoma" w:hAnsi="Tahoma" w:cs="Tahoma"/>
          <w:sz w:val="20"/>
          <w:szCs w:val="20"/>
        </w:rPr>
        <w:t xml:space="preserve">15.3. Sutartis bus pasirašyta su tiekėju, kuris pateiks mažiausią pasiūlymo kainą </w:t>
      </w:r>
      <w:r w:rsidRPr="00571153">
        <w:rPr>
          <w:rFonts w:ascii="Tahoma" w:hAnsi="Tahoma" w:cs="Tahoma"/>
          <w:color w:val="000000"/>
          <w:sz w:val="20"/>
          <w:szCs w:val="20"/>
        </w:rPr>
        <w:t>Eur be PVM</w:t>
      </w:r>
      <w:r w:rsidRPr="00571153">
        <w:rPr>
          <w:rFonts w:ascii="Tahoma" w:hAnsi="Tahoma" w:cs="Tahoma"/>
          <w:sz w:val="20"/>
          <w:szCs w:val="20"/>
        </w:rPr>
        <w:t xml:space="preserve"> ir atitiks pirkimo sąlygų </w:t>
      </w:r>
      <w:r w:rsidRPr="00571153">
        <w:rPr>
          <w:rFonts w:ascii="Tahoma" w:hAnsi="Tahoma" w:cs="Tahoma"/>
          <w:color w:val="000000"/>
          <w:sz w:val="20"/>
          <w:szCs w:val="20"/>
        </w:rPr>
        <w:t>reikalavimus i</w:t>
      </w:r>
      <w:r w:rsidRPr="00571153">
        <w:rPr>
          <w:rFonts w:ascii="Tahoma" w:hAnsi="Tahoma" w:cs="Tahoma"/>
          <w:sz w:val="20"/>
          <w:szCs w:val="20"/>
        </w:rPr>
        <w:t>r, jeigu taikytina, reikalaujamus kokybės vadybos sistemos ir (arba) aplinkos apsaugos vadybos sistemos standartus.</w:t>
      </w:r>
    </w:p>
    <w:p w14:paraId="610AEED0" w14:textId="77777777" w:rsidR="00571153" w:rsidRPr="00571153" w:rsidRDefault="00571153" w:rsidP="00571153">
      <w:pPr>
        <w:spacing w:after="0" w:line="240" w:lineRule="auto"/>
        <w:jc w:val="both"/>
        <w:rPr>
          <w:rFonts w:ascii="Tahoma" w:hAnsi="Tahoma" w:cs="Tahoma"/>
          <w:sz w:val="20"/>
          <w:szCs w:val="20"/>
        </w:rPr>
      </w:pPr>
    </w:p>
    <w:p w14:paraId="7B789061" w14:textId="77777777" w:rsidR="00571153" w:rsidRPr="00571153" w:rsidRDefault="00571153" w:rsidP="00571153">
      <w:pPr>
        <w:pStyle w:val="Body2"/>
        <w:jc w:val="center"/>
        <w:rPr>
          <w:rFonts w:ascii="Tahoma" w:hAnsi="Tahoma" w:cs="Tahoma"/>
          <w:b/>
          <w:bCs/>
          <w:color w:val="auto"/>
          <w:sz w:val="20"/>
          <w:szCs w:val="20"/>
          <w:lang w:val="pt-BR"/>
        </w:rPr>
      </w:pPr>
      <w:r w:rsidRPr="00571153">
        <w:rPr>
          <w:rFonts w:ascii="Tahoma" w:hAnsi="Tahoma" w:cs="Tahoma"/>
          <w:b/>
          <w:bCs/>
          <w:color w:val="auto"/>
          <w:sz w:val="20"/>
          <w:szCs w:val="20"/>
          <w:lang w:val="pt-BR"/>
        </w:rPr>
        <w:t xml:space="preserve">16. KAINODARA, KAINOS PERSKAIČIAVIMAS IR APMOKĖJIMO UŽ ATLIKTAS </w:t>
      </w:r>
      <w:r w:rsidRPr="00571153">
        <w:rPr>
          <w:rFonts w:ascii="Tahoma" w:hAnsi="Tahoma" w:cs="Tahoma"/>
          <w:b/>
          <w:color w:val="auto"/>
          <w:sz w:val="20"/>
          <w:szCs w:val="20"/>
          <w:lang w:val="pt-BR"/>
        </w:rPr>
        <w:t>PASLAUGAS/DARBUS/PREKES</w:t>
      </w:r>
    </w:p>
    <w:p w14:paraId="5B47CBE1" w14:textId="77777777" w:rsidR="00571153" w:rsidRPr="00571153" w:rsidRDefault="00571153" w:rsidP="00571153">
      <w:pPr>
        <w:keepNext/>
        <w:widowControl w:val="0"/>
        <w:spacing w:after="0" w:line="240" w:lineRule="auto"/>
        <w:jc w:val="both"/>
        <w:rPr>
          <w:rFonts w:ascii="Tahoma" w:hAnsi="Tahoma" w:cs="Tahoma"/>
          <w:bCs/>
          <w:sz w:val="20"/>
          <w:szCs w:val="20"/>
        </w:rPr>
      </w:pPr>
    </w:p>
    <w:p w14:paraId="6C654D47" w14:textId="77777777" w:rsidR="00571153" w:rsidRPr="00571153" w:rsidRDefault="00571153" w:rsidP="00571153">
      <w:pPr>
        <w:tabs>
          <w:tab w:val="left" w:pos="0"/>
        </w:tabs>
        <w:spacing w:after="0" w:line="240" w:lineRule="auto"/>
        <w:jc w:val="both"/>
        <w:rPr>
          <w:rFonts w:ascii="Tahoma" w:hAnsi="Tahoma" w:cs="Tahoma"/>
          <w:sz w:val="20"/>
          <w:szCs w:val="20"/>
        </w:rPr>
      </w:pPr>
      <w:r w:rsidRPr="00571153">
        <w:rPr>
          <w:rFonts w:ascii="Tahoma" w:hAnsi="Tahoma" w:cs="Tahoma"/>
          <w:sz w:val="20"/>
          <w:szCs w:val="20"/>
        </w:rPr>
        <w:t>16.1. Sutarčiai yra taikomas fiksuoto įkainio apskaičiavimo būdas.</w:t>
      </w:r>
    </w:p>
    <w:p w14:paraId="05529522" w14:textId="4E0E14C3" w:rsidR="00571153" w:rsidRPr="00571153" w:rsidRDefault="00571153" w:rsidP="00643DB0">
      <w:pPr>
        <w:tabs>
          <w:tab w:val="left" w:pos="0"/>
        </w:tabs>
        <w:spacing w:after="0" w:line="240" w:lineRule="auto"/>
        <w:jc w:val="both"/>
        <w:rPr>
          <w:rFonts w:ascii="Tahoma" w:hAnsi="Tahoma" w:cs="Tahoma"/>
          <w:sz w:val="20"/>
          <w:szCs w:val="20"/>
        </w:rPr>
      </w:pPr>
      <w:r w:rsidRPr="00571153">
        <w:rPr>
          <w:rFonts w:ascii="Tahoma" w:hAnsi="Tahoma" w:cs="Tahoma"/>
          <w:sz w:val="20"/>
          <w:szCs w:val="20"/>
        </w:rPr>
        <w:t>16.2.</w:t>
      </w:r>
      <w:r w:rsidR="00643DB0">
        <w:rPr>
          <w:rFonts w:ascii="Tahoma" w:hAnsi="Tahoma" w:cs="Tahoma"/>
          <w:sz w:val="20"/>
          <w:szCs w:val="20"/>
        </w:rPr>
        <w:t xml:space="preserve"> </w:t>
      </w:r>
      <w:r w:rsidRPr="00571153">
        <w:rPr>
          <w:rFonts w:ascii="Tahoma" w:hAnsi="Tahoma" w:cs="Tahoma"/>
          <w:sz w:val="20"/>
          <w:szCs w:val="20"/>
        </w:rPr>
        <w:t xml:space="preserve">Dėl pirkimo sutarties pobūdžio Perkantysis subjektas nenumato tiesioginio atsiskaitymo su subrangovais/subtiekėjais galimybės. </w:t>
      </w:r>
      <w:r w:rsidR="00AB0FE4" w:rsidRPr="00AB0FE4">
        <w:rPr>
          <w:rFonts w:ascii="Tahoma" w:hAnsi="Tahoma" w:cs="Tahoma"/>
          <w:sz w:val="20"/>
          <w:szCs w:val="20"/>
        </w:rPr>
        <w:t>Tiekėjas yra atsakingas už visų savo pasitelktų subrangovų/subtiekėjų atsiskaitymų įvykdymą.</w:t>
      </w:r>
    </w:p>
    <w:p w14:paraId="4C2FE20A" w14:textId="77777777" w:rsidR="00571153" w:rsidRPr="00571153" w:rsidRDefault="00571153" w:rsidP="00571153">
      <w:pPr>
        <w:tabs>
          <w:tab w:val="left" w:pos="0"/>
        </w:tabs>
        <w:spacing w:after="0" w:line="240" w:lineRule="auto"/>
        <w:jc w:val="both"/>
        <w:rPr>
          <w:rFonts w:ascii="Tahoma" w:hAnsi="Tahoma" w:cs="Tahoma"/>
          <w:sz w:val="20"/>
          <w:szCs w:val="20"/>
        </w:rPr>
      </w:pPr>
      <w:r w:rsidRPr="00571153">
        <w:rPr>
          <w:rFonts w:ascii="Tahoma" w:hAnsi="Tahoma" w:cs="Tahoma"/>
          <w:sz w:val="20"/>
          <w:szCs w:val="20"/>
        </w:rPr>
        <w:t>16.3. Pirkimo sutarties kainodara nurodyta pateikiamame sutarties projekte (3 priedas).</w:t>
      </w:r>
    </w:p>
    <w:p w14:paraId="17298514" w14:textId="77777777" w:rsidR="00DF2869" w:rsidRPr="00571153" w:rsidRDefault="00DF2869" w:rsidP="00DF2869">
      <w:pPr>
        <w:tabs>
          <w:tab w:val="left" w:pos="720"/>
        </w:tabs>
        <w:spacing w:after="0" w:line="240" w:lineRule="auto"/>
        <w:ind w:right="-1"/>
        <w:jc w:val="right"/>
        <w:rPr>
          <w:rFonts w:ascii="Tahoma" w:hAnsi="Tahoma" w:cs="Tahoma"/>
          <w:bCs/>
          <w:sz w:val="20"/>
          <w:szCs w:val="20"/>
        </w:rPr>
      </w:pPr>
    </w:p>
    <w:p w14:paraId="03338C40" w14:textId="77777777" w:rsidR="00DF2869" w:rsidRPr="00571153" w:rsidRDefault="00DF2869" w:rsidP="00DF2869">
      <w:pPr>
        <w:tabs>
          <w:tab w:val="left" w:pos="720"/>
        </w:tabs>
        <w:spacing w:after="0" w:line="240" w:lineRule="auto"/>
        <w:ind w:right="-1"/>
        <w:rPr>
          <w:rFonts w:ascii="Tahoma" w:hAnsi="Tahoma" w:cs="Tahoma"/>
          <w:bCs/>
          <w:sz w:val="20"/>
          <w:szCs w:val="20"/>
        </w:rPr>
      </w:pPr>
    </w:p>
    <w:p w14:paraId="0CE224F8" w14:textId="77777777" w:rsidR="00DF2869" w:rsidRPr="00571153" w:rsidRDefault="00DF2869" w:rsidP="00DF2869">
      <w:pPr>
        <w:tabs>
          <w:tab w:val="left" w:pos="720"/>
        </w:tabs>
        <w:spacing w:after="0" w:line="240" w:lineRule="auto"/>
        <w:ind w:right="-1"/>
        <w:rPr>
          <w:rFonts w:ascii="Tahoma" w:hAnsi="Tahoma" w:cs="Tahoma"/>
          <w:bCs/>
          <w:sz w:val="20"/>
          <w:szCs w:val="20"/>
        </w:rPr>
      </w:pPr>
    </w:p>
    <w:p w14:paraId="42D7CA60" w14:textId="77777777" w:rsidR="00FE4B9E" w:rsidRPr="00571153" w:rsidRDefault="00FE4B9E" w:rsidP="00DF2869">
      <w:pPr>
        <w:tabs>
          <w:tab w:val="left" w:pos="720"/>
        </w:tabs>
        <w:spacing w:after="0" w:line="240" w:lineRule="auto"/>
        <w:ind w:right="-1"/>
        <w:rPr>
          <w:rFonts w:ascii="Tahoma" w:hAnsi="Tahoma" w:cs="Tahoma"/>
          <w:bCs/>
          <w:sz w:val="20"/>
          <w:szCs w:val="20"/>
        </w:rPr>
      </w:pPr>
    </w:p>
    <w:p w14:paraId="004846DF" w14:textId="77777777" w:rsidR="00FE4B9E" w:rsidRPr="00571153" w:rsidRDefault="00FE4B9E" w:rsidP="00DF2869">
      <w:pPr>
        <w:tabs>
          <w:tab w:val="left" w:pos="720"/>
        </w:tabs>
        <w:spacing w:after="0" w:line="240" w:lineRule="auto"/>
        <w:ind w:right="-1"/>
        <w:rPr>
          <w:rFonts w:ascii="Tahoma" w:hAnsi="Tahoma" w:cs="Tahoma"/>
          <w:bCs/>
          <w:sz w:val="20"/>
          <w:szCs w:val="20"/>
        </w:rPr>
      </w:pPr>
    </w:p>
    <w:p w14:paraId="232B98CA" w14:textId="77777777" w:rsidR="00FE4B9E" w:rsidRPr="00571153" w:rsidRDefault="00FE4B9E" w:rsidP="00DF2869">
      <w:pPr>
        <w:tabs>
          <w:tab w:val="left" w:pos="720"/>
        </w:tabs>
        <w:spacing w:after="0" w:line="240" w:lineRule="auto"/>
        <w:ind w:right="-1"/>
        <w:rPr>
          <w:rFonts w:ascii="Tahoma" w:hAnsi="Tahoma" w:cs="Tahoma"/>
          <w:bCs/>
          <w:sz w:val="20"/>
          <w:szCs w:val="20"/>
        </w:rPr>
      </w:pPr>
    </w:p>
    <w:p w14:paraId="13CF02C3" w14:textId="77777777" w:rsidR="00FE4B9E" w:rsidRPr="00571153" w:rsidRDefault="00FE4B9E" w:rsidP="00DF2869">
      <w:pPr>
        <w:tabs>
          <w:tab w:val="left" w:pos="720"/>
        </w:tabs>
        <w:spacing w:after="0" w:line="240" w:lineRule="auto"/>
        <w:ind w:right="-1"/>
        <w:rPr>
          <w:rFonts w:ascii="Tahoma" w:hAnsi="Tahoma" w:cs="Tahoma"/>
          <w:bCs/>
          <w:sz w:val="20"/>
          <w:szCs w:val="20"/>
        </w:rPr>
      </w:pPr>
    </w:p>
    <w:p w14:paraId="14E7E5DF" w14:textId="77777777" w:rsidR="00FE4B9E" w:rsidRPr="00DA0983" w:rsidRDefault="00FE4B9E" w:rsidP="00DF2869">
      <w:pPr>
        <w:tabs>
          <w:tab w:val="left" w:pos="720"/>
        </w:tabs>
        <w:spacing w:after="0" w:line="240" w:lineRule="auto"/>
        <w:ind w:right="-1"/>
        <w:rPr>
          <w:rFonts w:ascii="Tahoma" w:hAnsi="Tahoma" w:cs="Tahoma"/>
          <w:bCs/>
          <w:sz w:val="20"/>
          <w:szCs w:val="20"/>
        </w:rPr>
      </w:pPr>
    </w:p>
    <w:p w14:paraId="508E9102" w14:textId="77777777" w:rsidR="00FE4B9E" w:rsidRPr="00DA0983" w:rsidRDefault="00FE4B9E" w:rsidP="00DF2869">
      <w:pPr>
        <w:tabs>
          <w:tab w:val="left" w:pos="720"/>
        </w:tabs>
        <w:spacing w:after="0" w:line="240" w:lineRule="auto"/>
        <w:ind w:right="-1"/>
        <w:rPr>
          <w:rFonts w:ascii="Tahoma" w:hAnsi="Tahoma" w:cs="Tahoma"/>
          <w:bCs/>
          <w:sz w:val="20"/>
          <w:szCs w:val="20"/>
        </w:rPr>
      </w:pPr>
    </w:p>
    <w:p w14:paraId="11E37ADA" w14:textId="77777777" w:rsidR="00FE4B9E" w:rsidRPr="00DA0983" w:rsidRDefault="00FE4B9E" w:rsidP="00DF2869">
      <w:pPr>
        <w:tabs>
          <w:tab w:val="left" w:pos="720"/>
        </w:tabs>
        <w:spacing w:after="0" w:line="240" w:lineRule="auto"/>
        <w:ind w:right="-1"/>
        <w:rPr>
          <w:rFonts w:ascii="Tahoma" w:hAnsi="Tahoma" w:cs="Tahoma"/>
          <w:bCs/>
          <w:sz w:val="20"/>
          <w:szCs w:val="20"/>
        </w:rPr>
      </w:pPr>
    </w:p>
    <w:p w14:paraId="3A8479AC" w14:textId="77777777" w:rsidR="00FE4B9E" w:rsidRPr="00DA0983" w:rsidRDefault="00FE4B9E" w:rsidP="00DF2869">
      <w:pPr>
        <w:tabs>
          <w:tab w:val="left" w:pos="720"/>
        </w:tabs>
        <w:spacing w:after="0" w:line="240" w:lineRule="auto"/>
        <w:ind w:right="-1"/>
        <w:rPr>
          <w:rFonts w:ascii="Tahoma" w:hAnsi="Tahoma" w:cs="Tahoma"/>
          <w:bCs/>
          <w:sz w:val="20"/>
          <w:szCs w:val="20"/>
        </w:rPr>
      </w:pPr>
    </w:p>
    <w:p w14:paraId="39FA25AC" w14:textId="77777777" w:rsidR="00FE4B9E" w:rsidRDefault="00FE4B9E" w:rsidP="00DF2869">
      <w:pPr>
        <w:tabs>
          <w:tab w:val="left" w:pos="720"/>
        </w:tabs>
        <w:spacing w:after="0" w:line="240" w:lineRule="auto"/>
        <w:ind w:right="-1"/>
        <w:rPr>
          <w:rFonts w:ascii="Tahoma" w:hAnsi="Tahoma" w:cs="Tahoma"/>
          <w:bCs/>
          <w:sz w:val="20"/>
          <w:szCs w:val="20"/>
        </w:rPr>
      </w:pPr>
    </w:p>
    <w:p w14:paraId="7EBF20F3" w14:textId="77777777" w:rsidR="00DA0983" w:rsidRDefault="00DA0983" w:rsidP="00DF2869">
      <w:pPr>
        <w:tabs>
          <w:tab w:val="left" w:pos="720"/>
        </w:tabs>
        <w:spacing w:after="0" w:line="240" w:lineRule="auto"/>
        <w:ind w:right="-1"/>
        <w:rPr>
          <w:rFonts w:ascii="Tahoma" w:hAnsi="Tahoma" w:cs="Tahoma"/>
          <w:bCs/>
          <w:sz w:val="20"/>
          <w:szCs w:val="20"/>
        </w:rPr>
      </w:pPr>
    </w:p>
    <w:p w14:paraId="510E9BF7" w14:textId="77777777" w:rsidR="00DA0983" w:rsidRDefault="00DA0983" w:rsidP="00DF2869">
      <w:pPr>
        <w:tabs>
          <w:tab w:val="left" w:pos="720"/>
        </w:tabs>
        <w:spacing w:after="0" w:line="240" w:lineRule="auto"/>
        <w:ind w:right="-1"/>
        <w:rPr>
          <w:rFonts w:ascii="Tahoma" w:hAnsi="Tahoma" w:cs="Tahoma"/>
          <w:bCs/>
          <w:sz w:val="20"/>
          <w:szCs w:val="20"/>
        </w:rPr>
      </w:pPr>
    </w:p>
    <w:p w14:paraId="14605AE3" w14:textId="77777777" w:rsidR="00FE4B9E" w:rsidRDefault="00FE4B9E" w:rsidP="00DF2869">
      <w:pPr>
        <w:tabs>
          <w:tab w:val="left" w:pos="720"/>
        </w:tabs>
        <w:spacing w:after="0" w:line="240" w:lineRule="auto"/>
        <w:ind w:right="-1"/>
        <w:rPr>
          <w:rFonts w:ascii="Tahoma" w:hAnsi="Tahoma" w:cs="Tahoma"/>
          <w:bCs/>
          <w:sz w:val="20"/>
          <w:szCs w:val="20"/>
        </w:rPr>
      </w:pPr>
    </w:p>
    <w:p w14:paraId="226C7CF7" w14:textId="77777777" w:rsidR="00643DB0" w:rsidRDefault="00643DB0" w:rsidP="00DF2869">
      <w:pPr>
        <w:tabs>
          <w:tab w:val="left" w:pos="720"/>
        </w:tabs>
        <w:spacing w:after="0" w:line="240" w:lineRule="auto"/>
        <w:ind w:right="-1"/>
        <w:rPr>
          <w:rFonts w:ascii="Tahoma" w:hAnsi="Tahoma" w:cs="Tahoma"/>
          <w:bCs/>
          <w:sz w:val="20"/>
          <w:szCs w:val="20"/>
        </w:rPr>
      </w:pPr>
    </w:p>
    <w:p w14:paraId="02F0186F" w14:textId="77777777" w:rsidR="00643DB0" w:rsidRDefault="00643DB0" w:rsidP="00DF2869">
      <w:pPr>
        <w:tabs>
          <w:tab w:val="left" w:pos="720"/>
        </w:tabs>
        <w:spacing w:after="0" w:line="240" w:lineRule="auto"/>
        <w:ind w:right="-1"/>
        <w:rPr>
          <w:rFonts w:ascii="Tahoma" w:hAnsi="Tahoma" w:cs="Tahoma"/>
          <w:bCs/>
          <w:sz w:val="20"/>
          <w:szCs w:val="20"/>
        </w:rPr>
      </w:pPr>
    </w:p>
    <w:p w14:paraId="48A09827" w14:textId="77777777" w:rsidR="00643DB0" w:rsidRDefault="00643DB0" w:rsidP="00DF2869">
      <w:pPr>
        <w:tabs>
          <w:tab w:val="left" w:pos="720"/>
        </w:tabs>
        <w:spacing w:after="0" w:line="240" w:lineRule="auto"/>
        <w:ind w:right="-1"/>
        <w:rPr>
          <w:rFonts w:ascii="Tahoma" w:hAnsi="Tahoma" w:cs="Tahoma"/>
          <w:bCs/>
          <w:sz w:val="20"/>
          <w:szCs w:val="20"/>
        </w:rPr>
      </w:pPr>
    </w:p>
    <w:p w14:paraId="3833C223" w14:textId="77777777" w:rsidR="00643DB0" w:rsidRDefault="00643DB0" w:rsidP="00DF2869">
      <w:pPr>
        <w:tabs>
          <w:tab w:val="left" w:pos="720"/>
        </w:tabs>
        <w:spacing w:after="0" w:line="240" w:lineRule="auto"/>
        <w:ind w:right="-1"/>
        <w:rPr>
          <w:rFonts w:ascii="Tahoma" w:hAnsi="Tahoma" w:cs="Tahoma"/>
          <w:bCs/>
          <w:sz w:val="20"/>
          <w:szCs w:val="20"/>
        </w:rPr>
      </w:pPr>
    </w:p>
    <w:p w14:paraId="3447AD16" w14:textId="77777777" w:rsidR="00643DB0" w:rsidRDefault="00643DB0" w:rsidP="00DF2869">
      <w:pPr>
        <w:tabs>
          <w:tab w:val="left" w:pos="720"/>
        </w:tabs>
        <w:spacing w:after="0" w:line="240" w:lineRule="auto"/>
        <w:ind w:right="-1"/>
        <w:rPr>
          <w:rFonts w:ascii="Tahoma" w:hAnsi="Tahoma" w:cs="Tahoma"/>
          <w:bCs/>
          <w:sz w:val="20"/>
          <w:szCs w:val="20"/>
        </w:rPr>
      </w:pPr>
    </w:p>
    <w:p w14:paraId="07F387D7" w14:textId="77777777" w:rsidR="00643DB0" w:rsidRPr="00DA0983" w:rsidRDefault="00643DB0" w:rsidP="00DF2869">
      <w:pPr>
        <w:tabs>
          <w:tab w:val="left" w:pos="720"/>
        </w:tabs>
        <w:spacing w:after="0" w:line="240" w:lineRule="auto"/>
        <w:ind w:right="-1"/>
        <w:rPr>
          <w:rFonts w:ascii="Tahoma" w:hAnsi="Tahoma" w:cs="Tahoma"/>
          <w:bCs/>
          <w:sz w:val="20"/>
          <w:szCs w:val="20"/>
        </w:rPr>
      </w:pPr>
    </w:p>
    <w:p w14:paraId="154132CB" w14:textId="77777777" w:rsidR="00DF2869" w:rsidRPr="00DA0983" w:rsidRDefault="00DF2869" w:rsidP="00DF2869">
      <w:pPr>
        <w:tabs>
          <w:tab w:val="center" w:pos="2520"/>
        </w:tabs>
        <w:spacing w:after="160" w:line="259" w:lineRule="auto"/>
        <w:jc w:val="right"/>
        <w:rPr>
          <w:rFonts w:ascii="Tahoma" w:hAnsi="Tahoma" w:cs="Tahoma"/>
          <w:kern w:val="2"/>
          <w:sz w:val="20"/>
          <w:szCs w:val="20"/>
          <w14:ligatures w14:val="standardContextual"/>
        </w:rPr>
      </w:pPr>
      <w:r w:rsidRPr="00DA0983">
        <w:rPr>
          <w:rFonts w:ascii="Tahoma" w:hAnsi="Tahoma" w:cs="Tahoma"/>
          <w:kern w:val="2"/>
          <w:sz w:val="20"/>
          <w:szCs w:val="20"/>
          <w14:ligatures w14:val="standardContextual"/>
        </w:rPr>
        <w:t>Pasiūlymo forma Priedas Nr.1</w:t>
      </w:r>
    </w:p>
    <w:p w14:paraId="014641BC" w14:textId="77777777" w:rsidR="00DF2869" w:rsidRPr="00DA0983" w:rsidRDefault="00DF2869" w:rsidP="00DF2869">
      <w:pPr>
        <w:tabs>
          <w:tab w:val="center" w:pos="2520"/>
        </w:tabs>
        <w:spacing w:after="160" w:line="259" w:lineRule="auto"/>
        <w:jc w:val="center"/>
        <w:rPr>
          <w:rFonts w:ascii="Tahoma" w:hAnsi="Tahoma" w:cs="Tahoma"/>
          <w:kern w:val="2"/>
          <w:sz w:val="20"/>
          <w:szCs w:val="20"/>
          <w14:ligatures w14:val="standardContextual"/>
        </w:rPr>
      </w:pPr>
      <w:r w:rsidRPr="00DA0983">
        <w:rPr>
          <w:rFonts w:ascii="Tahoma" w:hAnsi="Tahoma" w:cs="Tahoma"/>
          <w:kern w:val="2"/>
          <w:sz w:val="20"/>
          <w:szCs w:val="20"/>
          <w14:ligatures w14:val="standardContextual"/>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F546E4F" w14:textId="77777777" w:rsidR="00DF2869" w:rsidRPr="00DA0983" w:rsidRDefault="00DF2869" w:rsidP="00DF2869">
      <w:pPr>
        <w:tabs>
          <w:tab w:val="center" w:pos="2520"/>
        </w:tabs>
        <w:spacing w:after="160" w:line="259" w:lineRule="auto"/>
        <w:rPr>
          <w:rFonts w:ascii="Tahoma" w:hAnsi="Tahoma" w:cs="Tahoma"/>
          <w:kern w:val="2"/>
          <w:sz w:val="20"/>
          <w:szCs w:val="20"/>
          <w14:ligatures w14:val="standardContextual"/>
        </w:rPr>
      </w:pPr>
      <w:r w:rsidRPr="00DA0983">
        <w:rPr>
          <w:rFonts w:ascii="Tahoma" w:hAnsi="Tahoma" w:cs="Tahoma"/>
          <w:kern w:val="2"/>
          <w:sz w:val="20"/>
          <w:szCs w:val="20"/>
          <w14:ligatures w14:val="standardContextual"/>
        </w:rPr>
        <w:t>AB  „Smiltynės perkėla“</w:t>
      </w:r>
    </w:p>
    <w:p w14:paraId="6518C290" w14:textId="77777777" w:rsidR="00DF2869" w:rsidRPr="00DA0983" w:rsidRDefault="00DF2869" w:rsidP="00DF2869">
      <w:pPr>
        <w:tabs>
          <w:tab w:val="center" w:pos="2520"/>
        </w:tabs>
        <w:spacing w:after="0" w:line="240" w:lineRule="auto"/>
        <w:jc w:val="center"/>
        <w:rPr>
          <w:rFonts w:ascii="Tahoma" w:hAnsi="Tahoma" w:cs="Tahoma"/>
          <w:b/>
          <w:kern w:val="2"/>
          <w:sz w:val="20"/>
          <w:szCs w:val="20"/>
          <w14:ligatures w14:val="standardContextual"/>
        </w:rPr>
      </w:pPr>
      <w:r w:rsidRPr="00DA0983">
        <w:rPr>
          <w:rFonts w:ascii="Tahoma" w:hAnsi="Tahoma" w:cs="Tahoma"/>
          <w:b/>
          <w:kern w:val="2"/>
          <w:sz w:val="20"/>
          <w:szCs w:val="20"/>
          <w14:ligatures w14:val="standardContextual"/>
        </w:rPr>
        <w:t>PASIŪLYMAS</w:t>
      </w:r>
    </w:p>
    <w:p w14:paraId="01ECE90E" w14:textId="40BB3853" w:rsidR="00DF2869" w:rsidRPr="00DA0983" w:rsidRDefault="00DF2869" w:rsidP="00DF2869">
      <w:pPr>
        <w:tabs>
          <w:tab w:val="center" w:pos="2520"/>
        </w:tabs>
        <w:spacing w:after="0" w:line="240" w:lineRule="auto"/>
        <w:jc w:val="center"/>
        <w:rPr>
          <w:rFonts w:ascii="Tahoma" w:hAnsi="Tahoma" w:cs="Tahoma"/>
          <w:b/>
          <w:bCs/>
          <w:kern w:val="2"/>
          <w:sz w:val="20"/>
          <w:szCs w:val="20"/>
          <w14:ligatures w14:val="standardContextual"/>
        </w:rPr>
      </w:pPr>
      <w:r w:rsidRPr="00DA0983">
        <w:rPr>
          <w:rFonts w:ascii="Tahoma" w:hAnsi="Tahoma" w:cs="Tahoma"/>
          <w:b/>
          <w:bCs/>
          <w:kern w:val="2"/>
          <w:sz w:val="20"/>
          <w:szCs w:val="20"/>
          <w14:ligatures w14:val="standardContextual"/>
        </w:rPr>
        <w:t xml:space="preserve">DĖL </w:t>
      </w:r>
      <w:r w:rsidR="003D55B7">
        <w:rPr>
          <w:rFonts w:ascii="Tahoma" w:eastAsia="Times New Roman" w:hAnsi="Tahoma" w:cs="Tahoma"/>
          <w:b/>
          <w:bCs/>
          <w:sz w:val="20"/>
          <w:szCs w:val="20"/>
          <w:lang w:eastAsia="lt-LT"/>
        </w:rPr>
        <w:t xml:space="preserve">AB „SMILTYNĖS PERKĖLA“ TERITORIJOS </w:t>
      </w:r>
      <w:r w:rsidR="00F609F1">
        <w:rPr>
          <w:rFonts w:ascii="Tahoma" w:eastAsia="Times New Roman" w:hAnsi="Tahoma" w:cs="Tahoma"/>
          <w:b/>
          <w:bCs/>
          <w:sz w:val="20"/>
          <w:szCs w:val="20"/>
          <w:lang w:eastAsia="lt-LT"/>
        </w:rPr>
        <w:t>PRIEŽIŪROS</w:t>
      </w:r>
      <w:r w:rsidR="003D55B7">
        <w:rPr>
          <w:rFonts w:ascii="Tahoma" w:eastAsia="Times New Roman" w:hAnsi="Tahoma" w:cs="Tahoma"/>
          <w:b/>
          <w:bCs/>
          <w:sz w:val="20"/>
          <w:szCs w:val="20"/>
          <w:lang w:eastAsia="lt-LT"/>
        </w:rPr>
        <w:t xml:space="preserve"> </w:t>
      </w:r>
      <w:r w:rsidRPr="00DA0983">
        <w:rPr>
          <w:rFonts w:ascii="Tahoma" w:eastAsia="Times New Roman" w:hAnsi="Tahoma" w:cs="Tahoma"/>
          <w:b/>
          <w:bCs/>
          <w:sz w:val="20"/>
          <w:szCs w:val="20"/>
          <w:lang w:eastAsia="lt-LT"/>
        </w:rPr>
        <w:t xml:space="preserve"> PASLAUGŲ</w:t>
      </w:r>
      <w:r w:rsidR="003D55B7">
        <w:rPr>
          <w:rFonts w:ascii="Tahoma" w:eastAsia="Times New Roman" w:hAnsi="Tahoma" w:cs="Tahoma"/>
          <w:b/>
          <w:bCs/>
          <w:sz w:val="20"/>
          <w:szCs w:val="20"/>
          <w:lang w:eastAsia="lt-LT"/>
        </w:rPr>
        <w:t xml:space="preserve"> ŽIEMOS METU</w:t>
      </w:r>
      <w:r w:rsidRPr="00DA0983">
        <w:rPr>
          <w:rFonts w:ascii="Tahoma" w:eastAsia="Times New Roman" w:hAnsi="Tahoma" w:cs="Tahoma"/>
          <w:b/>
          <w:bCs/>
          <w:sz w:val="20"/>
          <w:szCs w:val="20"/>
          <w:lang w:eastAsia="lt-LT"/>
        </w:rPr>
        <w:t xml:space="preserve"> </w:t>
      </w:r>
      <w:r w:rsidRPr="00DA0983">
        <w:rPr>
          <w:rFonts w:ascii="Tahoma" w:hAnsi="Tahoma" w:cs="Tahoma"/>
          <w:b/>
          <w:kern w:val="2"/>
          <w:sz w:val="20"/>
          <w:szCs w:val="20"/>
          <w14:ligatures w14:val="standardContextual"/>
        </w:rPr>
        <w:t>PIRKIMO</w:t>
      </w:r>
    </w:p>
    <w:p w14:paraId="63A1952F" w14:textId="77777777" w:rsidR="00DF2869" w:rsidRPr="00DA0983" w:rsidRDefault="00DF2869" w:rsidP="00DF2869">
      <w:pPr>
        <w:tabs>
          <w:tab w:val="center" w:pos="2520"/>
        </w:tabs>
        <w:spacing w:after="0" w:line="240" w:lineRule="auto"/>
        <w:jc w:val="center"/>
        <w:rPr>
          <w:rFonts w:ascii="Tahoma" w:hAnsi="Tahoma" w:cs="Tahoma"/>
          <w:b/>
          <w:kern w:val="2"/>
          <w:sz w:val="20"/>
          <w:szCs w:val="20"/>
          <w14:ligatures w14:val="standardContextual"/>
        </w:rPr>
      </w:pPr>
    </w:p>
    <w:p w14:paraId="48E515CC" w14:textId="77777777" w:rsidR="00DF2869" w:rsidRPr="00DA0983" w:rsidRDefault="00DF2869" w:rsidP="00DF2869">
      <w:pPr>
        <w:tabs>
          <w:tab w:val="center" w:pos="2520"/>
        </w:tabs>
        <w:spacing w:after="160" w:line="259" w:lineRule="auto"/>
        <w:jc w:val="center"/>
        <w:rPr>
          <w:rFonts w:ascii="Tahoma" w:hAnsi="Tahoma" w:cs="Tahoma"/>
          <w:kern w:val="2"/>
          <w:sz w:val="20"/>
          <w:szCs w:val="20"/>
          <w14:ligatures w14:val="standardContextual"/>
        </w:rPr>
      </w:pPr>
      <w:r w:rsidRPr="00DA0983">
        <w:rPr>
          <w:rFonts w:ascii="Tahoma" w:hAnsi="Tahoma" w:cs="Tahoma"/>
          <w:kern w:val="2"/>
          <w:sz w:val="20"/>
          <w:szCs w:val="20"/>
          <w14:ligatures w14:val="standardContextual"/>
        </w:rPr>
        <w:t>2025 -___-___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4"/>
        <w:gridCol w:w="4668"/>
      </w:tblGrid>
      <w:tr w:rsidR="00DF2869" w:rsidRPr="00DA0983" w14:paraId="6821A2F6" w14:textId="77777777" w:rsidTr="00B050DD">
        <w:tc>
          <w:tcPr>
            <w:tcW w:w="4957" w:type="dxa"/>
          </w:tcPr>
          <w:p w14:paraId="17821844" w14:textId="77777777" w:rsidR="00DF2869" w:rsidRPr="00DA0983" w:rsidRDefault="00DF2869" w:rsidP="00DF2869">
            <w:pPr>
              <w:tabs>
                <w:tab w:val="center" w:pos="2520"/>
                <w:tab w:val="left" w:pos="4678"/>
              </w:tabs>
              <w:spacing w:after="0" w:line="259" w:lineRule="auto"/>
              <w:rPr>
                <w:rFonts w:ascii="Tahoma" w:hAnsi="Tahoma" w:cs="Tahoma"/>
                <w:kern w:val="2"/>
                <w:sz w:val="20"/>
                <w:szCs w:val="20"/>
                <w14:ligatures w14:val="standardContextual"/>
              </w:rPr>
            </w:pPr>
            <w:r w:rsidRPr="00DA0983">
              <w:rPr>
                <w:rFonts w:ascii="Tahoma" w:hAnsi="Tahoma" w:cs="Tahoma"/>
                <w:kern w:val="2"/>
                <w:sz w:val="20"/>
                <w:szCs w:val="20"/>
                <w14:ligatures w14:val="standardContextual"/>
              </w:rPr>
              <w:t>Tiekėjo pavadinimas ir kodas</w:t>
            </w:r>
          </w:p>
          <w:p w14:paraId="74E9A46B" w14:textId="77777777" w:rsidR="00DF2869" w:rsidRPr="00DA0983" w:rsidRDefault="00DF2869" w:rsidP="00DF2869">
            <w:pPr>
              <w:tabs>
                <w:tab w:val="center" w:pos="2520"/>
                <w:tab w:val="left" w:pos="4678"/>
              </w:tabs>
              <w:spacing w:after="0" w:line="259" w:lineRule="auto"/>
              <w:rPr>
                <w:rFonts w:ascii="Tahoma" w:hAnsi="Tahoma" w:cs="Tahoma"/>
                <w:kern w:val="2"/>
                <w:sz w:val="20"/>
                <w:szCs w:val="20"/>
                <w14:ligatures w14:val="standardContextual"/>
              </w:rPr>
            </w:pPr>
            <w:r w:rsidRPr="00DA0983">
              <w:rPr>
                <w:rFonts w:ascii="Tahoma" w:hAnsi="Tahoma" w:cs="Tahoma"/>
                <w:i/>
                <w:kern w:val="2"/>
                <w:sz w:val="20"/>
                <w:szCs w:val="20"/>
                <w14:ligatures w14:val="standardContextual"/>
              </w:rPr>
              <w:t>(jei pasiūlymą pateikia tiekėjų grupė, nurodomi visų partnerių pavadinimai ir kodai)</w:t>
            </w:r>
          </w:p>
        </w:tc>
        <w:tc>
          <w:tcPr>
            <w:tcW w:w="4671" w:type="dxa"/>
          </w:tcPr>
          <w:p w14:paraId="42559428" w14:textId="77777777" w:rsidR="00DF2869" w:rsidRPr="00DA0983" w:rsidRDefault="00DF2869" w:rsidP="00DF2869">
            <w:pPr>
              <w:tabs>
                <w:tab w:val="center" w:pos="2520"/>
                <w:tab w:val="left" w:pos="4678"/>
              </w:tabs>
              <w:spacing w:after="0" w:line="259" w:lineRule="auto"/>
              <w:rPr>
                <w:rFonts w:ascii="Tahoma" w:hAnsi="Tahoma" w:cs="Tahoma"/>
                <w:kern w:val="2"/>
                <w:sz w:val="20"/>
                <w:szCs w:val="20"/>
                <w14:ligatures w14:val="standardContextual"/>
              </w:rPr>
            </w:pPr>
          </w:p>
        </w:tc>
      </w:tr>
      <w:tr w:rsidR="00DF2869" w:rsidRPr="00DA0983" w14:paraId="145C199A" w14:textId="77777777" w:rsidTr="00B050DD">
        <w:tc>
          <w:tcPr>
            <w:tcW w:w="4957" w:type="dxa"/>
          </w:tcPr>
          <w:p w14:paraId="6D75AECD" w14:textId="77777777" w:rsidR="00DF2869" w:rsidRPr="00DA0983" w:rsidRDefault="00DF2869" w:rsidP="00DF2869">
            <w:pPr>
              <w:tabs>
                <w:tab w:val="center" w:pos="2520"/>
                <w:tab w:val="left" w:pos="4678"/>
              </w:tabs>
              <w:spacing w:after="0" w:line="259" w:lineRule="auto"/>
              <w:rPr>
                <w:rFonts w:ascii="Tahoma" w:hAnsi="Tahoma" w:cs="Tahoma"/>
                <w:kern w:val="2"/>
                <w:sz w:val="20"/>
                <w:szCs w:val="20"/>
                <w14:ligatures w14:val="standardContextual"/>
              </w:rPr>
            </w:pPr>
            <w:r w:rsidRPr="00DA0983">
              <w:rPr>
                <w:rFonts w:ascii="Tahoma" w:hAnsi="Tahoma" w:cs="Tahoma"/>
                <w:kern w:val="2"/>
                <w:sz w:val="20"/>
                <w:szCs w:val="20"/>
                <w14:ligatures w14:val="standardContextual"/>
              </w:rPr>
              <w:t>Tiekėjo adresas</w:t>
            </w:r>
          </w:p>
          <w:p w14:paraId="56BFDCD7" w14:textId="77777777" w:rsidR="00DF2869" w:rsidRPr="00DA0983" w:rsidRDefault="00DF2869" w:rsidP="00DF2869">
            <w:pPr>
              <w:tabs>
                <w:tab w:val="center" w:pos="2520"/>
                <w:tab w:val="left" w:pos="4678"/>
              </w:tabs>
              <w:spacing w:after="0" w:line="259" w:lineRule="auto"/>
              <w:rPr>
                <w:rFonts w:ascii="Tahoma" w:hAnsi="Tahoma" w:cs="Tahoma"/>
                <w:kern w:val="2"/>
                <w:sz w:val="20"/>
                <w:szCs w:val="20"/>
                <w14:ligatures w14:val="standardContextual"/>
              </w:rPr>
            </w:pPr>
            <w:r w:rsidRPr="00DA0983">
              <w:rPr>
                <w:rFonts w:ascii="Tahoma" w:hAnsi="Tahoma" w:cs="Tahoma"/>
                <w:i/>
                <w:kern w:val="2"/>
                <w:sz w:val="20"/>
                <w:szCs w:val="20"/>
                <w14:ligatures w14:val="standardContextual"/>
              </w:rPr>
              <w:t>(jei pasiūlymą pateikia tiekėjų grupė, nurodomi visų partnerių adresai)</w:t>
            </w:r>
          </w:p>
        </w:tc>
        <w:tc>
          <w:tcPr>
            <w:tcW w:w="4671" w:type="dxa"/>
          </w:tcPr>
          <w:p w14:paraId="19881360" w14:textId="77777777" w:rsidR="00DF2869" w:rsidRPr="00DA0983" w:rsidRDefault="00DF2869" w:rsidP="00DF2869">
            <w:pPr>
              <w:tabs>
                <w:tab w:val="center" w:pos="2520"/>
                <w:tab w:val="left" w:pos="4678"/>
              </w:tabs>
              <w:spacing w:after="0" w:line="259" w:lineRule="auto"/>
              <w:rPr>
                <w:rFonts w:ascii="Tahoma" w:hAnsi="Tahoma" w:cs="Tahoma"/>
                <w:kern w:val="2"/>
                <w:sz w:val="20"/>
                <w:szCs w:val="20"/>
                <w14:ligatures w14:val="standardContextual"/>
              </w:rPr>
            </w:pPr>
          </w:p>
        </w:tc>
      </w:tr>
      <w:tr w:rsidR="00DF2869" w:rsidRPr="00DA0983" w14:paraId="7E779ACC" w14:textId="77777777" w:rsidTr="00B050DD">
        <w:tc>
          <w:tcPr>
            <w:tcW w:w="4957" w:type="dxa"/>
          </w:tcPr>
          <w:p w14:paraId="2C4EE69D" w14:textId="77777777" w:rsidR="00DF2869" w:rsidRPr="00DA0983" w:rsidRDefault="00DF2869" w:rsidP="00DF2869">
            <w:pPr>
              <w:tabs>
                <w:tab w:val="center" w:pos="2520"/>
                <w:tab w:val="left" w:pos="4678"/>
              </w:tabs>
              <w:spacing w:after="0" w:line="259" w:lineRule="auto"/>
              <w:rPr>
                <w:rFonts w:ascii="Tahoma" w:hAnsi="Tahoma" w:cs="Tahoma"/>
                <w:kern w:val="2"/>
                <w:sz w:val="20"/>
                <w:szCs w:val="20"/>
                <w14:ligatures w14:val="standardContextual"/>
              </w:rPr>
            </w:pPr>
            <w:r w:rsidRPr="00DA0983">
              <w:rPr>
                <w:rFonts w:ascii="Tahoma" w:hAnsi="Tahoma" w:cs="Tahoma"/>
                <w:kern w:val="2"/>
                <w:sz w:val="20"/>
                <w:szCs w:val="20"/>
                <w14:ligatures w14:val="standardContextual"/>
              </w:rPr>
              <w:t>Tiekėjo įgaliotas asmuo pasirašyti pasiūlymą</w:t>
            </w:r>
          </w:p>
        </w:tc>
        <w:tc>
          <w:tcPr>
            <w:tcW w:w="4671" w:type="dxa"/>
          </w:tcPr>
          <w:p w14:paraId="69F1DB51" w14:textId="77777777" w:rsidR="00DF2869" w:rsidRPr="00DA0983" w:rsidRDefault="00DF2869" w:rsidP="00DF2869">
            <w:pPr>
              <w:tabs>
                <w:tab w:val="center" w:pos="2520"/>
                <w:tab w:val="left" w:pos="4678"/>
              </w:tabs>
              <w:spacing w:after="0" w:line="259" w:lineRule="auto"/>
              <w:rPr>
                <w:rFonts w:ascii="Tahoma" w:hAnsi="Tahoma" w:cs="Tahoma"/>
                <w:kern w:val="2"/>
                <w:sz w:val="20"/>
                <w:szCs w:val="20"/>
                <w14:ligatures w14:val="standardContextual"/>
              </w:rPr>
            </w:pPr>
          </w:p>
        </w:tc>
      </w:tr>
      <w:tr w:rsidR="00DF2869" w:rsidRPr="00DA0983" w14:paraId="7FF8E043" w14:textId="77777777" w:rsidTr="00B050DD">
        <w:tc>
          <w:tcPr>
            <w:tcW w:w="4957" w:type="dxa"/>
          </w:tcPr>
          <w:p w14:paraId="4D7A8549" w14:textId="77777777" w:rsidR="00DF2869" w:rsidRPr="00DA0983" w:rsidRDefault="00DF2869" w:rsidP="00DF2869">
            <w:pPr>
              <w:tabs>
                <w:tab w:val="center" w:pos="2520"/>
                <w:tab w:val="left" w:pos="4678"/>
              </w:tabs>
              <w:spacing w:after="0" w:line="259" w:lineRule="auto"/>
              <w:rPr>
                <w:rFonts w:ascii="Tahoma" w:hAnsi="Tahoma" w:cs="Tahoma"/>
                <w:kern w:val="2"/>
                <w:sz w:val="20"/>
                <w:szCs w:val="20"/>
                <w14:ligatures w14:val="standardContextual"/>
              </w:rPr>
            </w:pPr>
            <w:r w:rsidRPr="00DA0983">
              <w:rPr>
                <w:rFonts w:ascii="Tahoma" w:hAnsi="Tahoma" w:cs="Tahoma"/>
                <w:kern w:val="2"/>
                <w:sz w:val="20"/>
                <w:szCs w:val="20"/>
                <w14:ligatures w14:val="standardContextual"/>
              </w:rPr>
              <w:t>Tiekėjo įgaliotas asmuo bendrauti pateikto pasiūlymo klausimais</w:t>
            </w:r>
          </w:p>
        </w:tc>
        <w:tc>
          <w:tcPr>
            <w:tcW w:w="4671" w:type="dxa"/>
          </w:tcPr>
          <w:p w14:paraId="7058210D" w14:textId="77777777" w:rsidR="00DF2869" w:rsidRPr="00DA0983" w:rsidRDefault="00DF2869" w:rsidP="00DF2869">
            <w:pPr>
              <w:tabs>
                <w:tab w:val="center" w:pos="2520"/>
                <w:tab w:val="left" w:pos="4678"/>
              </w:tabs>
              <w:spacing w:after="0" w:line="259" w:lineRule="auto"/>
              <w:rPr>
                <w:rFonts w:ascii="Tahoma" w:hAnsi="Tahoma" w:cs="Tahoma"/>
                <w:kern w:val="2"/>
                <w:sz w:val="20"/>
                <w:szCs w:val="20"/>
                <w14:ligatures w14:val="standardContextual"/>
              </w:rPr>
            </w:pPr>
          </w:p>
        </w:tc>
      </w:tr>
      <w:tr w:rsidR="00DF2869" w:rsidRPr="00DA0983" w14:paraId="59144C80" w14:textId="77777777" w:rsidTr="00B050DD">
        <w:tc>
          <w:tcPr>
            <w:tcW w:w="4957" w:type="dxa"/>
          </w:tcPr>
          <w:p w14:paraId="09C063F4" w14:textId="77777777" w:rsidR="00DF2869" w:rsidRPr="00DA0983" w:rsidRDefault="00DF2869" w:rsidP="00DF2869">
            <w:pPr>
              <w:tabs>
                <w:tab w:val="center" w:pos="2520"/>
                <w:tab w:val="left" w:pos="4678"/>
              </w:tabs>
              <w:spacing w:after="0" w:line="259" w:lineRule="auto"/>
              <w:rPr>
                <w:rFonts w:ascii="Tahoma" w:hAnsi="Tahoma" w:cs="Tahoma"/>
                <w:kern w:val="2"/>
                <w:sz w:val="20"/>
                <w:szCs w:val="20"/>
                <w14:ligatures w14:val="standardContextual"/>
              </w:rPr>
            </w:pPr>
            <w:r w:rsidRPr="00DA0983">
              <w:rPr>
                <w:rFonts w:ascii="Tahoma" w:hAnsi="Tahoma" w:cs="Tahoma"/>
                <w:kern w:val="2"/>
                <w:sz w:val="20"/>
                <w:szCs w:val="20"/>
                <w14:ligatures w14:val="standardContextual"/>
              </w:rPr>
              <w:t>Tiekėjo telefono Nr. ir el. pašto adresas</w:t>
            </w:r>
          </w:p>
        </w:tc>
        <w:tc>
          <w:tcPr>
            <w:tcW w:w="4671" w:type="dxa"/>
          </w:tcPr>
          <w:p w14:paraId="34C733A0" w14:textId="77777777" w:rsidR="00DF2869" w:rsidRPr="00DA0983" w:rsidRDefault="00DF2869" w:rsidP="00DF2869">
            <w:pPr>
              <w:tabs>
                <w:tab w:val="center" w:pos="2520"/>
                <w:tab w:val="left" w:pos="4678"/>
              </w:tabs>
              <w:spacing w:after="0" w:line="259" w:lineRule="auto"/>
              <w:rPr>
                <w:rFonts w:ascii="Tahoma" w:hAnsi="Tahoma" w:cs="Tahoma"/>
                <w:kern w:val="2"/>
                <w:sz w:val="20"/>
                <w:szCs w:val="20"/>
                <w14:ligatures w14:val="standardContextual"/>
              </w:rPr>
            </w:pPr>
          </w:p>
        </w:tc>
      </w:tr>
    </w:tbl>
    <w:p w14:paraId="7AC7C05C" w14:textId="77777777" w:rsidR="00DF2869" w:rsidRPr="00DA0983" w:rsidRDefault="00DF2869" w:rsidP="00DF2869">
      <w:pPr>
        <w:tabs>
          <w:tab w:val="center" w:pos="2520"/>
          <w:tab w:val="left" w:pos="4678"/>
        </w:tabs>
        <w:spacing w:after="0" w:line="259" w:lineRule="auto"/>
        <w:rPr>
          <w:rFonts w:ascii="Tahoma" w:hAnsi="Tahoma" w:cs="Tahoma"/>
          <w:kern w:val="2"/>
          <w:sz w:val="20"/>
          <w:szCs w:val="20"/>
          <w14:ligatures w14:val="standardContextual"/>
        </w:rPr>
      </w:pPr>
    </w:p>
    <w:p w14:paraId="5C2B7EE8" w14:textId="77777777" w:rsidR="00DF2869" w:rsidRPr="00DA0983" w:rsidRDefault="00DF2869" w:rsidP="00DF2869">
      <w:pPr>
        <w:tabs>
          <w:tab w:val="center" w:pos="2520"/>
        </w:tabs>
        <w:spacing w:after="0" w:line="259" w:lineRule="auto"/>
        <w:rPr>
          <w:rFonts w:ascii="Tahoma" w:hAnsi="Tahoma" w:cs="Tahoma"/>
          <w:kern w:val="2"/>
          <w:sz w:val="20"/>
          <w:szCs w:val="20"/>
          <w14:ligatures w14:val="standardContextual"/>
        </w:rPr>
      </w:pPr>
      <w:r w:rsidRPr="00DA0983">
        <w:rPr>
          <w:rFonts w:ascii="Tahoma" w:hAnsi="Tahoma" w:cs="Tahoma"/>
          <w:kern w:val="2"/>
          <w:sz w:val="20"/>
          <w:szCs w:val="20"/>
          <w14:ligatures w14:val="standardContextual"/>
        </w:rPr>
        <w:t>Pažymime, kad sutinkame su visomis pirkimo dokumentų sąlygomis.</w:t>
      </w:r>
    </w:p>
    <w:p w14:paraId="0BB0834B" w14:textId="77777777" w:rsidR="00DF2869" w:rsidRPr="00DA0983" w:rsidRDefault="00DF2869" w:rsidP="00DF2869">
      <w:pPr>
        <w:tabs>
          <w:tab w:val="center" w:pos="2520"/>
        </w:tabs>
        <w:spacing w:after="160" w:line="259" w:lineRule="auto"/>
        <w:rPr>
          <w:rFonts w:ascii="Tahoma" w:hAnsi="Tahoma" w:cs="Tahoma"/>
          <w:kern w:val="2"/>
          <w:sz w:val="20"/>
          <w:szCs w:val="20"/>
          <w14:ligatures w14:val="standardContextual"/>
        </w:rPr>
      </w:pPr>
      <w:r w:rsidRPr="00DA0983">
        <w:rPr>
          <w:rFonts w:ascii="Tahoma" w:hAnsi="Tahoma" w:cs="Tahoma"/>
          <w:kern w:val="2"/>
          <w:sz w:val="20"/>
          <w:szCs w:val="20"/>
          <w14:ligatures w14:val="standardContextual"/>
        </w:rPr>
        <w:t>Siūlome šiuos įkainius:</w:t>
      </w:r>
    </w:p>
    <w:tbl>
      <w:tblPr>
        <w:tblW w:w="97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4"/>
        <w:gridCol w:w="3638"/>
        <w:gridCol w:w="851"/>
        <w:gridCol w:w="1559"/>
        <w:gridCol w:w="1417"/>
        <w:gridCol w:w="1701"/>
      </w:tblGrid>
      <w:tr w:rsidR="00FE4B9E" w:rsidRPr="00DA0983" w14:paraId="43304FD1" w14:textId="77777777" w:rsidTr="00D5427E">
        <w:tc>
          <w:tcPr>
            <w:tcW w:w="574" w:type="dxa"/>
            <w:vAlign w:val="center"/>
          </w:tcPr>
          <w:p w14:paraId="0DA99523" w14:textId="77777777" w:rsidR="00FE4B9E" w:rsidRPr="00AB0FE4" w:rsidRDefault="00FE4B9E" w:rsidP="003D55B7">
            <w:pPr>
              <w:tabs>
                <w:tab w:val="center" w:pos="2520"/>
              </w:tabs>
              <w:spacing w:after="0" w:line="240" w:lineRule="auto"/>
              <w:jc w:val="center"/>
              <w:rPr>
                <w:rFonts w:ascii="Tahoma" w:hAnsi="Tahoma" w:cs="Tahoma"/>
                <w:b/>
                <w:bCs/>
                <w:kern w:val="2"/>
                <w:sz w:val="20"/>
                <w:szCs w:val="20"/>
                <w14:ligatures w14:val="standardContextual"/>
              </w:rPr>
            </w:pPr>
            <w:r w:rsidRPr="00AB0FE4">
              <w:rPr>
                <w:rFonts w:ascii="Tahoma" w:hAnsi="Tahoma" w:cs="Tahoma"/>
                <w:b/>
                <w:bCs/>
                <w:kern w:val="2"/>
                <w:sz w:val="20"/>
                <w:szCs w:val="20"/>
                <w14:ligatures w14:val="standardContextual"/>
              </w:rPr>
              <w:t>Eil. Nr.</w:t>
            </w:r>
          </w:p>
        </w:tc>
        <w:tc>
          <w:tcPr>
            <w:tcW w:w="3638" w:type="dxa"/>
            <w:tcBorders>
              <w:left w:val="nil"/>
            </w:tcBorders>
            <w:vAlign w:val="center"/>
          </w:tcPr>
          <w:p w14:paraId="3DCB1EBB" w14:textId="6B1EA4CB" w:rsidR="00FE4B9E" w:rsidRPr="00AB0FE4" w:rsidRDefault="00FE4B9E" w:rsidP="003D55B7">
            <w:pPr>
              <w:tabs>
                <w:tab w:val="center" w:pos="2520"/>
              </w:tabs>
              <w:spacing w:after="0" w:line="240" w:lineRule="auto"/>
              <w:jc w:val="center"/>
              <w:rPr>
                <w:rFonts w:ascii="Tahoma" w:hAnsi="Tahoma" w:cs="Tahoma"/>
                <w:b/>
                <w:bCs/>
                <w:kern w:val="2"/>
                <w:sz w:val="20"/>
                <w:szCs w:val="20"/>
                <w14:ligatures w14:val="standardContextual"/>
              </w:rPr>
            </w:pPr>
            <w:r w:rsidRPr="00AB0FE4">
              <w:rPr>
                <w:rFonts w:ascii="Tahoma" w:hAnsi="Tahoma" w:cs="Tahoma"/>
                <w:b/>
                <w:bCs/>
                <w:kern w:val="2"/>
                <w:sz w:val="20"/>
                <w:szCs w:val="20"/>
                <w14:ligatures w14:val="standardContextual"/>
              </w:rPr>
              <w:t>Perkamų paslaugų pavadinimas</w:t>
            </w:r>
          </w:p>
        </w:tc>
        <w:tc>
          <w:tcPr>
            <w:tcW w:w="851" w:type="dxa"/>
            <w:vAlign w:val="center"/>
          </w:tcPr>
          <w:p w14:paraId="3466BC8F" w14:textId="77777777" w:rsidR="00FE4B9E" w:rsidRPr="00AB0FE4" w:rsidRDefault="00FE4B9E" w:rsidP="003D55B7">
            <w:pPr>
              <w:tabs>
                <w:tab w:val="center" w:pos="2520"/>
              </w:tabs>
              <w:spacing w:after="0" w:line="240" w:lineRule="auto"/>
              <w:jc w:val="center"/>
              <w:rPr>
                <w:rFonts w:ascii="Tahoma" w:hAnsi="Tahoma" w:cs="Tahoma"/>
                <w:b/>
                <w:bCs/>
                <w:kern w:val="2"/>
                <w:sz w:val="20"/>
                <w:szCs w:val="20"/>
                <w14:ligatures w14:val="standardContextual"/>
              </w:rPr>
            </w:pPr>
            <w:r w:rsidRPr="00AB0FE4">
              <w:rPr>
                <w:rFonts w:ascii="Tahoma" w:hAnsi="Tahoma" w:cs="Tahoma"/>
                <w:b/>
                <w:bCs/>
                <w:kern w:val="2"/>
                <w:sz w:val="20"/>
                <w:szCs w:val="20"/>
                <w14:ligatures w14:val="standardContextual"/>
              </w:rPr>
              <w:t>Mato vnt.</w:t>
            </w:r>
          </w:p>
        </w:tc>
        <w:tc>
          <w:tcPr>
            <w:tcW w:w="1559" w:type="dxa"/>
            <w:vAlign w:val="center"/>
          </w:tcPr>
          <w:p w14:paraId="645C7E82" w14:textId="2FB5822B" w:rsidR="00FE4B9E" w:rsidRPr="00AB0FE4" w:rsidRDefault="00FE4B9E" w:rsidP="003D55B7">
            <w:pPr>
              <w:tabs>
                <w:tab w:val="center" w:pos="2520"/>
              </w:tabs>
              <w:spacing w:after="0" w:line="240" w:lineRule="auto"/>
              <w:jc w:val="center"/>
              <w:rPr>
                <w:rFonts w:ascii="Tahoma" w:hAnsi="Tahoma" w:cs="Tahoma"/>
                <w:b/>
                <w:bCs/>
                <w:kern w:val="2"/>
                <w:sz w:val="20"/>
                <w:szCs w:val="20"/>
                <w14:ligatures w14:val="standardContextual"/>
              </w:rPr>
            </w:pPr>
            <w:r w:rsidRPr="00AB0FE4">
              <w:rPr>
                <w:rFonts w:ascii="Tahoma" w:hAnsi="Tahoma" w:cs="Tahoma"/>
                <w:b/>
                <w:bCs/>
                <w:kern w:val="2"/>
                <w:sz w:val="20"/>
                <w:szCs w:val="20"/>
                <w14:ligatures w14:val="standardContextual"/>
              </w:rPr>
              <w:t>Preliminarus kiekis</w:t>
            </w:r>
          </w:p>
        </w:tc>
        <w:tc>
          <w:tcPr>
            <w:tcW w:w="1417" w:type="dxa"/>
            <w:vAlign w:val="center"/>
          </w:tcPr>
          <w:p w14:paraId="5B393F87" w14:textId="77777777" w:rsidR="00FE4B9E" w:rsidRPr="00AB0FE4" w:rsidRDefault="00FE4B9E" w:rsidP="003D55B7">
            <w:pPr>
              <w:tabs>
                <w:tab w:val="center" w:pos="2520"/>
              </w:tabs>
              <w:spacing w:after="0" w:line="240" w:lineRule="auto"/>
              <w:jc w:val="center"/>
              <w:rPr>
                <w:rFonts w:ascii="Tahoma" w:hAnsi="Tahoma" w:cs="Tahoma"/>
                <w:b/>
                <w:bCs/>
                <w:kern w:val="2"/>
                <w:sz w:val="20"/>
                <w:szCs w:val="20"/>
                <w14:ligatures w14:val="standardContextual"/>
              </w:rPr>
            </w:pPr>
            <w:r w:rsidRPr="00AB0FE4">
              <w:rPr>
                <w:rFonts w:ascii="Tahoma" w:hAnsi="Tahoma" w:cs="Tahoma"/>
                <w:b/>
                <w:bCs/>
                <w:kern w:val="2"/>
                <w:sz w:val="20"/>
                <w:szCs w:val="20"/>
                <w14:ligatures w14:val="standardContextual"/>
              </w:rPr>
              <w:t>Vieno vnt. kaina Eur be PVM</w:t>
            </w:r>
          </w:p>
        </w:tc>
        <w:tc>
          <w:tcPr>
            <w:tcW w:w="1701" w:type="dxa"/>
            <w:vAlign w:val="center"/>
          </w:tcPr>
          <w:p w14:paraId="3E46F4F6" w14:textId="77777777" w:rsidR="00FE4B9E" w:rsidRPr="00AB0FE4" w:rsidRDefault="00FE4B9E" w:rsidP="003D55B7">
            <w:pPr>
              <w:tabs>
                <w:tab w:val="center" w:pos="2520"/>
              </w:tabs>
              <w:spacing w:after="0" w:line="240" w:lineRule="auto"/>
              <w:jc w:val="center"/>
              <w:rPr>
                <w:rFonts w:ascii="Tahoma" w:hAnsi="Tahoma" w:cs="Tahoma"/>
                <w:b/>
                <w:bCs/>
                <w:kern w:val="2"/>
                <w:sz w:val="20"/>
                <w:szCs w:val="20"/>
                <w14:ligatures w14:val="standardContextual"/>
              </w:rPr>
            </w:pPr>
            <w:r w:rsidRPr="00AB0FE4">
              <w:rPr>
                <w:rFonts w:ascii="Tahoma" w:hAnsi="Tahoma" w:cs="Tahoma"/>
                <w:b/>
                <w:bCs/>
                <w:kern w:val="2"/>
                <w:sz w:val="20"/>
                <w:szCs w:val="20"/>
                <w14:ligatures w14:val="standardContextual"/>
              </w:rPr>
              <w:t>Preliminaraus  kiekio kaina Eur be PVM</w:t>
            </w:r>
          </w:p>
        </w:tc>
      </w:tr>
      <w:tr w:rsidR="003D55B7" w:rsidRPr="00DA0983" w14:paraId="023A3B46" w14:textId="77777777" w:rsidTr="00D5427E">
        <w:trPr>
          <w:trHeight w:val="367"/>
        </w:trPr>
        <w:tc>
          <w:tcPr>
            <w:tcW w:w="574" w:type="dxa"/>
            <w:vAlign w:val="center"/>
          </w:tcPr>
          <w:p w14:paraId="2F72E596" w14:textId="352458E3" w:rsidR="003D55B7" w:rsidRPr="00AB0FE4" w:rsidRDefault="003D55B7" w:rsidP="003D55B7">
            <w:pPr>
              <w:tabs>
                <w:tab w:val="center" w:pos="2520"/>
              </w:tabs>
              <w:spacing w:after="0" w:line="240" w:lineRule="auto"/>
              <w:rPr>
                <w:rFonts w:ascii="Tahoma" w:hAnsi="Tahoma" w:cs="Tahoma"/>
                <w:kern w:val="2"/>
                <w:sz w:val="20"/>
                <w:szCs w:val="20"/>
                <w14:ligatures w14:val="standardContextual"/>
              </w:rPr>
            </w:pPr>
            <w:r w:rsidRPr="00AB0FE4">
              <w:rPr>
                <w:rFonts w:ascii="Tahoma" w:hAnsi="Tahoma" w:cs="Tahoma"/>
                <w:kern w:val="2"/>
                <w:sz w:val="20"/>
                <w:szCs w:val="20"/>
                <w14:ligatures w14:val="standardContextual"/>
              </w:rPr>
              <w:t>1.</w:t>
            </w:r>
          </w:p>
        </w:tc>
        <w:tc>
          <w:tcPr>
            <w:tcW w:w="3638" w:type="dxa"/>
            <w:tcBorders>
              <w:top w:val="single" w:sz="8" w:space="0" w:color="auto"/>
              <w:left w:val="single" w:sz="4" w:space="0" w:color="auto"/>
              <w:bottom w:val="single" w:sz="8" w:space="0" w:color="auto"/>
              <w:right w:val="single" w:sz="4" w:space="0" w:color="auto"/>
            </w:tcBorders>
          </w:tcPr>
          <w:p w14:paraId="65DE6B1B" w14:textId="208DB946" w:rsidR="003D55B7" w:rsidRPr="00AB0FE4" w:rsidRDefault="003D55B7" w:rsidP="003D55B7">
            <w:pPr>
              <w:tabs>
                <w:tab w:val="center" w:pos="2520"/>
              </w:tabs>
              <w:spacing w:after="0" w:line="240" w:lineRule="auto"/>
              <w:jc w:val="center"/>
              <w:rPr>
                <w:rFonts w:ascii="Tahoma" w:hAnsi="Tahoma" w:cs="Tahoma"/>
                <w:kern w:val="2"/>
                <w:sz w:val="20"/>
                <w:szCs w:val="20"/>
                <w14:ligatures w14:val="standardContextual"/>
              </w:rPr>
            </w:pPr>
            <w:r w:rsidRPr="00AB0FE4">
              <w:rPr>
                <w:rFonts w:ascii="Tahoma" w:eastAsia="Times New Roman" w:hAnsi="Tahoma" w:cs="Tahoma"/>
                <w:bCs/>
                <w:sz w:val="20"/>
                <w:szCs w:val="20"/>
              </w:rPr>
              <w:t xml:space="preserve">Sniego valymas nuo A teritorijos </w:t>
            </w:r>
          </w:p>
        </w:tc>
        <w:tc>
          <w:tcPr>
            <w:tcW w:w="851" w:type="dxa"/>
            <w:tcBorders>
              <w:top w:val="single" w:sz="8" w:space="0" w:color="auto"/>
              <w:left w:val="single" w:sz="4" w:space="0" w:color="auto"/>
              <w:bottom w:val="single" w:sz="8" w:space="0" w:color="auto"/>
              <w:right w:val="single" w:sz="4" w:space="0" w:color="auto"/>
            </w:tcBorders>
          </w:tcPr>
          <w:p w14:paraId="20BFCCD1" w14:textId="3799B602" w:rsidR="003D55B7" w:rsidRPr="00AB0FE4" w:rsidRDefault="003D55B7" w:rsidP="003D55B7">
            <w:pPr>
              <w:tabs>
                <w:tab w:val="center" w:pos="2520"/>
              </w:tabs>
              <w:spacing w:after="0" w:line="240" w:lineRule="auto"/>
              <w:jc w:val="center"/>
              <w:rPr>
                <w:rFonts w:ascii="Tahoma" w:hAnsi="Tahoma" w:cs="Tahoma"/>
                <w:kern w:val="2"/>
                <w:sz w:val="20"/>
                <w:szCs w:val="20"/>
                <w14:ligatures w14:val="standardContextual"/>
              </w:rPr>
            </w:pPr>
            <w:r w:rsidRPr="00AB0FE4">
              <w:rPr>
                <w:rFonts w:ascii="Tahoma" w:eastAsia="Times New Roman" w:hAnsi="Tahoma" w:cs="Tahoma"/>
                <w:bCs/>
                <w:sz w:val="20"/>
                <w:szCs w:val="20"/>
              </w:rPr>
              <w:t>1 kartas</w:t>
            </w:r>
          </w:p>
        </w:tc>
        <w:tc>
          <w:tcPr>
            <w:tcW w:w="1559" w:type="dxa"/>
            <w:tcBorders>
              <w:top w:val="single" w:sz="8" w:space="0" w:color="auto"/>
              <w:left w:val="single" w:sz="4" w:space="0" w:color="auto"/>
              <w:bottom w:val="single" w:sz="8" w:space="0" w:color="auto"/>
              <w:right w:val="single" w:sz="4" w:space="0" w:color="auto"/>
            </w:tcBorders>
          </w:tcPr>
          <w:p w14:paraId="792137E0" w14:textId="1EE83D86" w:rsidR="003D55B7" w:rsidRPr="00AB0FE4" w:rsidRDefault="003D55B7" w:rsidP="003D55B7">
            <w:pPr>
              <w:tabs>
                <w:tab w:val="center" w:pos="2520"/>
              </w:tabs>
              <w:spacing w:after="0" w:line="240" w:lineRule="auto"/>
              <w:jc w:val="center"/>
              <w:rPr>
                <w:rFonts w:ascii="Tahoma" w:hAnsi="Tahoma" w:cs="Tahoma"/>
                <w:kern w:val="2"/>
                <w:sz w:val="20"/>
                <w:szCs w:val="20"/>
                <w14:ligatures w14:val="standardContextual"/>
              </w:rPr>
            </w:pPr>
            <w:r w:rsidRPr="00AB0FE4">
              <w:rPr>
                <w:rFonts w:ascii="Tahoma" w:eastAsia="Times New Roman" w:hAnsi="Tahoma" w:cs="Tahoma"/>
                <w:bCs/>
                <w:sz w:val="20"/>
                <w:szCs w:val="20"/>
              </w:rPr>
              <w:t>30</w:t>
            </w:r>
          </w:p>
        </w:tc>
        <w:tc>
          <w:tcPr>
            <w:tcW w:w="1417" w:type="dxa"/>
            <w:vAlign w:val="center"/>
          </w:tcPr>
          <w:p w14:paraId="0FDDE919" w14:textId="77777777" w:rsidR="003D55B7" w:rsidRPr="00AB0FE4" w:rsidRDefault="003D55B7" w:rsidP="003D55B7">
            <w:pPr>
              <w:tabs>
                <w:tab w:val="center" w:pos="2520"/>
              </w:tabs>
              <w:spacing w:after="0" w:line="240" w:lineRule="auto"/>
              <w:jc w:val="center"/>
              <w:rPr>
                <w:rFonts w:ascii="Tahoma" w:hAnsi="Tahoma" w:cs="Tahoma"/>
                <w:kern w:val="2"/>
                <w:sz w:val="20"/>
                <w:szCs w:val="20"/>
                <w14:ligatures w14:val="standardContextual"/>
              </w:rPr>
            </w:pPr>
          </w:p>
        </w:tc>
        <w:tc>
          <w:tcPr>
            <w:tcW w:w="1701" w:type="dxa"/>
            <w:vAlign w:val="center"/>
          </w:tcPr>
          <w:p w14:paraId="4F44172F" w14:textId="77777777" w:rsidR="003D55B7" w:rsidRPr="00AB0FE4" w:rsidRDefault="003D55B7" w:rsidP="003D55B7">
            <w:pPr>
              <w:tabs>
                <w:tab w:val="center" w:pos="2520"/>
              </w:tabs>
              <w:spacing w:after="0" w:line="240" w:lineRule="auto"/>
              <w:jc w:val="center"/>
              <w:rPr>
                <w:rFonts w:ascii="Tahoma" w:hAnsi="Tahoma" w:cs="Tahoma"/>
                <w:kern w:val="2"/>
                <w:sz w:val="20"/>
                <w:szCs w:val="20"/>
                <w14:ligatures w14:val="standardContextual"/>
              </w:rPr>
            </w:pPr>
          </w:p>
        </w:tc>
      </w:tr>
      <w:tr w:rsidR="003D55B7" w:rsidRPr="00DA0983" w14:paraId="7516FB66" w14:textId="77777777" w:rsidTr="00D5427E">
        <w:tc>
          <w:tcPr>
            <w:tcW w:w="574" w:type="dxa"/>
            <w:vAlign w:val="center"/>
          </w:tcPr>
          <w:p w14:paraId="0F008DB4" w14:textId="4E72DCD2" w:rsidR="003D55B7" w:rsidRPr="00AB0FE4" w:rsidRDefault="003D55B7" w:rsidP="003D55B7">
            <w:pPr>
              <w:tabs>
                <w:tab w:val="center" w:pos="2520"/>
              </w:tabs>
              <w:spacing w:after="0" w:line="240" w:lineRule="auto"/>
              <w:rPr>
                <w:rFonts w:ascii="Tahoma" w:hAnsi="Tahoma" w:cs="Tahoma"/>
                <w:kern w:val="2"/>
                <w:sz w:val="20"/>
                <w:szCs w:val="20"/>
                <w14:ligatures w14:val="standardContextual"/>
              </w:rPr>
            </w:pPr>
            <w:r w:rsidRPr="00AB0FE4">
              <w:rPr>
                <w:rFonts w:ascii="Tahoma" w:hAnsi="Tahoma" w:cs="Tahoma"/>
                <w:kern w:val="2"/>
                <w:sz w:val="20"/>
                <w:szCs w:val="20"/>
                <w14:ligatures w14:val="standardContextual"/>
              </w:rPr>
              <w:t>2.</w:t>
            </w:r>
          </w:p>
        </w:tc>
        <w:tc>
          <w:tcPr>
            <w:tcW w:w="3638" w:type="dxa"/>
            <w:tcBorders>
              <w:top w:val="single" w:sz="8" w:space="0" w:color="auto"/>
              <w:left w:val="single" w:sz="4" w:space="0" w:color="auto"/>
              <w:bottom w:val="single" w:sz="8" w:space="0" w:color="auto"/>
              <w:right w:val="single" w:sz="4" w:space="0" w:color="auto"/>
            </w:tcBorders>
          </w:tcPr>
          <w:p w14:paraId="2348D862" w14:textId="7809782F" w:rsidR="003D55B7" w:rsidRPr="00AB0FE4" w:rsidRDefault="003D55B7" w:rsidP="003D55B7">
            <w:pPr>
              <w:tabs>
                <w:tab w:val="center" w:pos="2520"/>
              </w:tabs>
              <w:spacing w:after="0" w:line="240" w:lineRule="auto"/>
              <w:jc w:val="center"/>
              <w:rPr>
                <w:rFonts w:ascii="Tahoma" w:hAnsi="Tahoma" w:cs="Tahoma"/>
                <w:kern w:val="2"/>
                <w:sz w:val="20"/>
                <w:szCs w:val="20"/>
                <w14:ligatures w14:val="standardContextual"/>
              </w:rPr>
            </w:pPr>
            <w:r w:rsidRPr="00AB0FE4">
              <w:rPr>
                <w:rFonts w:ascii="Tahoma" w:eastAsia="Times New Roman" w:hAnsi="Tahoma" w:cs="Tahoma"/>
                <w:bCs/>
                <w:sz w:val="20"/>
                <w:szCs w:val="20"/>
              </w:rPr>
              <w:t>Sniego valymas nuo B teritorijos</w:t>
            </w:r>
          </w:p>
        </w:tc>
        <w:tc>
          <w:tcPr>
            <w:tcW w:w="851" w:type="dxa"/>
            <w:tcBorders>
              <w:top w:val="single" w:sz="8" w:space="0" w:color="auto"/>
              <w:left w:val="single" w:sz="4" w:space="0" w:color="auto"/>
              <w:bottom w:val="single" w:sz="8" w:space="0" w:color="auto"/>
              <w:right w:val="single" w:sz="4" w:space="0" w:color="auto"/>
            </w:tcBorders>
          </w:tcPr>
          <w:p w14:paraId="3CA1F59A" w14:textId="230C32B3" w:rsidR="003D55B7" w:rsidRPr="00AB0FE4" w:rsidRDefault="003D55B7" w:rsidP="003D55B7">
            <w:pPr>
              <w:tabs>
                <w:tab w:val="center" w:pos="2520"/>
              </w:tabs>
              <w:spacing w:after="0" w:line="240" w:lineRule="auto"/>
              <w:jc w:val="center"/>
              <w:rPr>
                <w:rFonts w:ascii="Tahoma" w:hAnsi="Tahoma" w:cs="Tahoma"/>
                <w:kern w:val="2"/>
                <w:sz w:val="20"/>
                <w:szCs w:val="20"/>
                <w14:ligatures w14:val="standardContextual"/>
              </w:rPr>
            </w:pPr>
            <w:r w:rsidRPr="00AB0FE4">
              <w:rPr>
                <w:rFonts w:ascii="Tahoma" w:hAnsi="Tahoma" w:cs="Tahoma"/>
                <w:kern w:val="2"/>
                <w:sz w:val="20"/>
                <w:szCs w:val="20"/>
                <w14:ligatures w14:val="standardContextual"/>
              </w:rPr>
              <w:t>1 kartas</w:t>
            </w:r>
          </w:p>
        </w:tc>
        <w:tc>
          <w:tcPr>
            <w:tcW w:w="1559" w:type="dxa"/>
            <w:tcBorders>
              <w:top w:val="single" w:sz="8" w:space="0" w:color="auto"/>
              <w:left w:val="single" w:sz="4" w:space="0" w:color="auto"/>
              <w:bottom w:val="single" w:sz="8" w:space="0" w:color="auto"/>
              <w:right w:val="single" w:sz="4" w:space="0" w:color="auto"/>
            </w:tcBorders>
          </w:tcPr>
          <w:p w14:paraId="2C57F228" w14:textId="090B7038" w:rsidR="003D55B7" w:rsidRPr="00AB0FE4" w:rsidRDefault="003D55B7" w:rsidP="003D55B7">
            <w:pPr>
              <w:tabs>
                <w:tab w:val="center" w:pos="2520"/>
              </w:tabs>
              <w:spacing w:after="0" w:line="240" w:lineRule="auto"/>
              <w:jc w:val="center"/>
              <w:rPr>
                <w:rFonts w:ascii="Tahoma" w:hAnsi="Tahoma" w:cs="Tahoma"/>
                <w:kern w:val="2"/>
                <w:sz w:val="20"/>
                <w:szCs w:val="20"/>
                <w14:ligatures w14:val="standardContextual"/>
              </w:rPr>
            </w:pPr>
            <w:r w:rsidRPr="00AB0FE4">
              <w:rPr>
                <w:rFonts w:ascii="Tahoma" w:eastAsia="Times New Roman" w:hAnsi="Tahoma" w:cs="Tahoma"/>
                <w:bCs/>
                <w:sz w:val="20"/>
                <w:szCs w:val="20"/>
              </w:rPr>
              <w:t>1</w:t>
            </w:r>
            <w:r w:rsidR="00437EFF">
              <w:rPr>
                <w:rFonts w:ascii="Tahoma" w:eastAsia="Times New Roman" w:hAnsi="Tahoma" w:cs="Tahoma"/>
                <w:bCs/>
                <w:sz w:val="20"/>
                <w:szCs w:val="20"/>
              </w:rPr>
              <w:t>0</w:t>
            </w:r>
          </w:p>
        </w:tc>
        <w:tc>
          <w:tcPr>
            <w:tcW w:w="1417" w:type="dxa"/>
            <w:vAlign w:val="center"/>
          </w:tcPr>
          <w:p w14:paraId="09810AC6" w14:textId="77777777" w:rsidR="003D55B7" w:rsidRPr="00AB0FE4" w:rsidRDefault="003D55B7" w:rsidP="003D55B7">
            <w:pPr>
              <w:tabs>
                <w:tab w:val="center" w:pos="2520"/>
              </w:tabs>
              <w:spacing w:after="0" w:line="240" w:lineRule="auto"/>
              <w:jc w:val="center"/>
              <w:rPr>
                <w:rFonts w:ascii="Tahoma" w:hAnsi="Tahoma" w:cs="Tahoma"/>
                <w:kern w:val="2"/>
                <w:sz w:val="20"/>
                <w:szCs w:val="20"/>
                <w14:ligatures w14:val="standardContextual"/>
              </w:rPr>
            </w:pPr>
          </w:p>
        </w:tc>
        <w:tc>
          <w:tcPr>
            <w:tcW w:w="1701" w:type="dxa"/>
            <w:vAlign w:val="center"/>
          </w:tcPr>
          <w:p w14:paraId="368706A7" w14:textId="77777777" w:rsidR="003D55B7" w:rsidRPr="00AB0FE4" w:rsidRDefault="003D55B7" w:rsidP="003D55B7">
            <w:pPr>
              <w:tabs>
                <w:tab w:val="center" w:pos="2520"/>
              </w:tabs>
              <w:spacing w:after="0" w:line="240" w:lineRule="auto"/>
              <w:jc w:val="center"/>
              <w:rPr>
                <w:rFonts w:ascii="Tahoma" w:hAnsi="Tahoma" w:cs="Tahoma"/>
                <w:kern w:val="2"/>
                <w:sz w:val="20"/>
                <w:szCs w:val="20"/>
                <w14:ligatures w14:val="standardContextual"/>
              </w:rPr>
            </w:pPr>
          </w:p>
        </w:tc>
      </w:tr>
      <w:tr w:rsidR="003D55B7" w:rsidRPr="00DA0983" w14:paraId="05894DC4" w14:textId="77777777" w:rsidTr="00D5427E">
        <w:tc>
          <w:tcPr>
            <w:tcW w:w="574" w:type="dxa"/>
            <w:vAlign w:val="center"/>
          </w:tcPr>
          <w:p w14:paraId="0DB763E1" w14:textId="278E54C2" w:rsidR="003D55B7" w:rsidRPr="00AB0FE4" w:rsidRDefault="003D55B7" w:rsidP="003D55B7">
            <w:pPr>
              <w:tabs>
                <w:tab w:val="center" w:pos="2520"/>
              </w:tabs>
              <w:spacing w:after="0" w:line="240" w:lineRule="auto"/>
              <w:rPr>
                <w:rFonts w:ascii="Tahoma" w:hAnsi="Tahoma" w:cs="Tahoma"/>
                <w:kern w:val="2"/>
                <w:sz w:val="20"/>
                <w:szCs w:val="20"/>
                <w14:ligatures w14:val="standardContextual"/>
              </w:rPr>
            </w:pPr>
            <w:r w:rsidRPr="00AB0FE4">
              <w:rPr>
                <w:rFonts w:ascii="Tahoma" w:hAnsi="Tahoma" w:cs="Tahoma"/>
                <w:kern w:val="2"/>
                <w:sz w:val="20"/>
                <w:szCs w:val="20"/>
                <w14:ligatures w14:val="standardContextual"/>
              </w:rPr>
              <w:t>3.</w:t>
            </w:r>
          </w:p>
        </w:tc>
        <w:tc>
          <w:tcPr>
            <w:tcW w:w="3638" w:type="dxa"/>
            <w:tcBorders>
              <w:top w:val="single" w:sz="8" w:space="0" w:color="auto"/>
              <w:left w:val="single" w:sz="4" w:space="0" w:color="auto"/>
              <w:bottom w:val="single" w:sz="8" w:space="0" w:color="auto"/>
              <w:right w:val="single" w:sz="4" w:space="0" w:color="auto"/>
            </w:tcBorders>
          </w:tcPr>
          <w:p w14:paraId="4F7F70E6" w14:textId="1E54A766" w:rsidR="003D55B7" w:rsidRPr="00AB0FE4" w:rsidRDefault="003D55B7" w:rsidP="003D55B7">
            <w:pPr>
              <w:tabs>
                <w:tab w:val="center" w:pos="2520"/>
              </w:tabs>
              <w:spacing w:after="0" w:line="240" w:lineRule="auto"/>
              <w:jc w:val="center"/>
              <w:rPr>
                <w:rFonts w:ascii="Tahoma" w:hAnsi="Tahoma" w:cs="Tahoma"/>
                <w:kern w:val="2"/>
                <w:sz w:val="20"/>
                <w:szCs w:val="20"/>
                <w14:ligatures w14:val="standardContextual"/>
              </w:rPr>
            </w:pPr>
            <w:r w:rsidRPr="00AB0FE4">
              <w:rPr>
                <w:rFonts w:ascii="Tahoma" w:eastAsia="Times New Roman" w:hAnsi="Tahoma" w:cs="Tahoma"/>
                <w:bCs/>
                <w:sz w:val="20"/>
                <w:szCs w:val="20"/>
              </w:rPr>
              <w:t>Dangos barstymas ledą tirpinančiomis bei slidumą mažinančiomis medžiagomis, A teritorija</w:t>
            </w:r>
          </w:p>
        </w:tc>
        <w:tc>
          <w:tcPr>
            <w:tcW w:w="851" w:type="dxa"/>
            <w:tcBorders>
              <w:top w:val="single" w:sz="8" w:space="0" w:color="auto"/>
              <w:left w:val="single" w:sz="4" w:space="0" w:color="auto"/>
              <w:bottom w:val="single" w:sz="8" w:space="0" w:color="auto"/>
              <w:right w:val="single" w:sz="4" w:space="0" w:color="auto"/>
            </w:tcBorders>
          </w:tcPr>
          <w:p w14:paraId="671B104D" w14:textId="14258E01" w:rsidR="003D55B7" w:rsidRPr="00AB0FE4" w:rsidRDefault="003D55B7" w:rsidP="003D55B7">
            <w:pPr>
              <w:tabs>
                <w:tab w:val="center" w:pos="2520"/>
              </w:tabs>
              <w:spacing w:after="0" w:line="240" w:lineRule="auto"/>
              <w:jc w:val="center"/>
              <w:rPr>
                <w:rFonts w:ascii="Tahoma" w:hAnsi="Tahoma" w:cs="Tahoma"/>
                <w:kern w:val="2"/>
                <w:sz w:val="20"/>
                <w:szCs w:val="20"/>
                <w14:ligatures w14:val="standardContextual"/>
              </w:rPr>
            </w:pPr>
            <w:r w:rsidRPr="00AB0FE4">
              <w:rPr>
                <w:rFonts w:ascii="Tahoma" w:eastAsia="Times New Roman" w:hAnsi="Tahoma" w:cs="Tahoma"/>
                <w:bCs/>
                <w:sz w:val="20"/>
                <w:szCs w:val="20"/>
              </w:rPr>
              <w:t>1 kartas</w:t>
            </w:r>
          </w:p>
        </w:tc>
        <w:tc>
          <w:tcPr>
            <w:tcW w:w="1559" w:type="dxa"/>
            <w:tcBorders>
              <w:top w:val="single" w:sz="8" w:space="0" w:color="auto"/>
              <w:left w:val="single" w:sz="4" w:space="0" w:color="auto"/>
              <w:bottom w:val="single" w:sz="8" w:space="0" w:color="auto"/>
              <w:right w:val="single" w:sz="4" w:space="0" w:color="auto"/>
            </w:tcBorders>
          </w:tcPr>
          <w:p w14:paraId="144D57A1" w14:textId="7FC5675E" w:rsidR="003D55B7" w:rsidRPr="00AB0FE4" w:rsidRDefault="003D55B7" w:rsidP="003D55B7">
            <w:pPr>
              <w:tabs>
                <w:tab w:val="center" w:pos="2520"/>
              </w:tabs>
              <w:spacing w:after="0" w:line="240" w:lineRule="auto"/>
              <w:jc w:val="center"/>
              <w:rPr>
                <w:rFonts w:ascii="Tahoma" w:hAnsi="Tahoma" w:cs="Tahoma"/>
                <w:kern w:val="2"/>
                <w:sz w:val="20"/>
                <w:szCs w:val="20"/>
                <w14:ligatures w14:val="standardContextual"/>
              </w:rPr>
            </w:pPr>
            <w:r w:rsidRPr="00AB0FE4">
              <w:rPr>
                <w:rFonts w:ascii="Tahoma" w:eastAsia="Times New Roman" w:hAnsi="Tahoma" w:cs="Tahoma"/>
                <w:bCs/>
                <w:sz w:val="20"/>
                <w:szCs w:val="20"/>
              </w:rPr>
              <w:t>45</w:t>
            </w:r>
          </w:p>
        </w:tc>
        <w:tc>
          <w:tcPr>
            <w:tcW w:w="1417" w:type="dxa"/>
            <w:vAlign w:val="center"/>
          </w:tcPr>
          <w:p w14:paraId="655C82EC" w14:textId="77777777" w:rsidR="003D55B7" w:rsidRPr="00AB0FE4" w:rsidRDefault="003D55B7" w:rsidP="003D55B7">
            <w:pPr>
              <w:tabs>
                <w:tab w:val="center" w:pos="2520"/>
              </w:tabs>
              <w:spacing w:after="0" w:line="240" w:lineRule="auto"/>
              <w:jc w:val="center"/>
              <w:rPr>
                <w:rFonts w:ascii="Tahoma" w:hAnsi="Tahoma" w:cs="Tahoma"/>
                <w:kern w:val="2"/>
                <w:sz w:val="20"/>
                <w:szCs w:val="20"/>
                <w14:ligatures w14:val="standardContextual"/>
              </w:rPr>
            </w:pPr>
          </w:p>
        </w:tc>
        <w:tc>
          <w:tcPr>
            <w:tcW w:w="1701" w:type="dxa"/>
            <w:vAlign w:val="center"/>
          </w:tcPr>
          <w:p w14:paraId="29177FA9" w14:textId="77777777" w:rsidR="003D55B7" w:rsidRPr="00AB0FE4" w:rsidRDefault="003D55B7" w:rsidP="003D55B7">
            <w:pPr>
              <w:tabs>
                <w:tab w:val="center" w:pos="2520"/>
              </w:tabs>
              <w:spacing w:after="0" w:line="240" w:lineRule="auto"/>
              <w:jc w:val="center"/>
              <w:rPr>
                <w:rFonts w:ascii="Tahoma" w:hAnsi="Tahoma" w:cs="Tahoma"/>
                <w:kern w:val="2"/>
                <w:sz w:val="20"/>
                <w:szCs w:val="20"/>
                <w14:ligatures w14:val="standardContextual"/>
              </w:rPr>
            </w:pPr>
          </w:p>
        </w:tc>
      </w:tr>
      <w:tr w:rsidR="003D55B7" w:rsidRPr="00DA0983" w14:paraId="79BF6296" w14:textId="77777777" w:rsidTr="00D5427E">
        <w:tc>
          <w:tcPr>
            <w:tcW w:w="574" w:type="dxa"/>
            <w:vAlign w:val="center"/>
          </w:tcPr>
          <w:p w14:paraId="4B9D45F3" w14:textId="7F119CC3" w:rsidR="003D55B7" w:rsidRPr="00AB0FE4" w:rsidRDefault="003D55B7" w:rsidP="003D55B7">
            <w:pPr>
              <w:tabs>
                <w:tab w:val="center" w:pos="2520"/>
              </w:tabs>
              <w:spacing w:after="0" w:line="240" w:lineRule="auto"/>
              <w:rPr>
                <w:rFonts w:ascii="Tahoma" w:hAnsi="Tahoma" w:cs="Tahoma"/>
                <w:kern w:val="2"/>
                <w:sz w:val="20"/>
                <w:szCs w:val="20"/>
                <w14:ligatures w14:val="standardContextual"/>
              </w:rPr>
            </w:pPr>
            <w:r w:rsidRPr="00AB0FE4">
              <w:rPr>
                <w:rFonts w:ascii="Tahoma" w:hAnsi="Tahoma" w:cs="Tahoma"/>
                <w:kern w:val="2"/>
                <w:sz w:val="20"/>
                <w:szCs w:val="20"/>
                <w14:ligatures w14:val="standardContextual"/>
              </w:rPr>
              <w:t>4.</w:t>
            </w:r>
          </w:p>
        </w:tc>
        <w:tc>
          <w:tcPr>
            <w:tcW w:w="3638" w:type="dxa"/>
            <w:tcBorders>
              <w:top w:val="single" w:sz="8" w:space="0" w:color="auto"/>
              <w:left w:val="single" w:sz="4" w:space="0" w:color="auto"/>
              <w:bottom w:val="single" w:sz="8" w:space="0" w:color="auto"/>
              <w:right w:val="single" w:sz="4" w:space="0" w:color="auto"/>
            </w:tcBorders>
          </w:tcPr>
          <w:p w14:paraId="6B915304" w14:textId="30A6C581" w:rsidR="003D55B7" w:rsidRPr="00AB0FE4" w:rsidRDefault="003D55B7" w:rsidP="003D55B7">
            <w:pPr>
              <w:tabs>
                <w:tab w:val="center" w:pos="2520"/>
              </w:tabs>
              <w:spacing w:after="0" w:line="240" w:lineRule="auto"/>
              <w:jc w:val="center"/>
              <w:rPr>
                <w:rFonts w:ascii="Tahoma" w:hAnsi="Tahoma" w:cs="Tahoma"/>
                <w:kern w:val="2"/>
                <w:sz w:val="20"/>
                <w:szCs w:val="20"/>
                <w14:ligatures w14:val="standardContextual"/>
              </w:rPr>
            </w:pPr>
            <w:r w:rsidRPr="00AB0FE4">
              <w:rPr>
                <w:rFonts w:ascii="Tahoma" w:eastAsia="Times New Roman" w:hAnsi="Tahoma" w:cs="Tahoma"/>
                <w:bCs/>
                <w:sz w:val="20"/>
                <w:szCs w:val="20"/>
              </w:rPr>
              <w:t>Dangos barstymas ledą tirpinančiomis bei slidumą mažinančiomis medžiagomis, B teritorija</w:t>
            </w:r>
          </w:p>
        </w:tc>
        <w:tc>
          <w:tcPr>
            <w:tcW w:w="851" w:type="dxa"/>
            <w:tcBorders>
              <w:top w:val="single" w:sz="8" w:space="0" w:color="auto"/>
              <w:left w:val="single" w:sz="4" w:space="0" w:color="auto"/>
              <w:bottom w:val="single" w:sz="8" w:space="0" w:color="auto"/>
              <w:right w:val="single" w:sz="4" w:space="0" w:color="auto"/>
            </w:tcBorders>
          </w:tcPr>
          <w:p w14:paraId="412AB531" w14:textId="531B8B64" w:rsidR="003D55B7" w:rsidRPr="00AB0FE4" w:rsidRDefault="003D55B7" w:rsidP="003D55B7">
            <w:pPr>
              <w:tabs>
                <w:tab w:val="center" w:pos="2520"/>
              </w:tabs>
              <w:spacing w:after="0" w:line="240" w:lineRule="auto"/>
              <w:jc w:val="center"/>
              <w:rPr>
                <w:rFonts w:ascii="Tahoma" w:hAnsi="Tahoma" w:cs="Tahoma"/>
                <w:kern w:val="2"/>
                <w:sz w:val="20"/>
                <w:szCs w:val="20"/>
                <w14:ligatures w14:val="standardContextual"/>
              </w:rPr>
            </w:pPr>
            <w:r w:rsidRPr="00AB0FE4">
              <w:rPr>
                <w:rFonts w:ascii="Tahoma" w:eastAsia="Times New Roman" w:hAnsi="Tahoma" w:cs="Tahoma"/>
                <w:bCs/>
                <w:sz w:val="20"/>
                <w:szCs w:val="20"/>
              </w:rPr>
              <w:t>1 kartas</w:t>
            </w:r>
          </w:p>
        </w:tc>
        <w:tc>
          <w:tcPr>
            <w:tcW w:w="1559" w:type="dxa"/>
            <w:tcBorders>
              <w:top w:val="single" w:sz="8" w:space="0" w:color="auto"/>
              <w:left w:val="single" w:sz="4" w:space="0" w:color="auto"/>
              <w:bottom w:val="single" w:sz="8" w:space="0" w:color="auto"/>
              <w:right w:val="single" w:sz="4" w:space="0" w:color="auto"/>
            </w:tcBorders>
          </w:tcPr>
          <w:p w14:paraId="1E75F2A4" w14:textId="18FA227D" w:rsidR="003D55B7" w:rsidRPr="00AB0FE4" w:rsidRDefault="003D55B7" w:rsidP="003D55B7">
            <w:pPr>
              <w:tabs>
                <w:tab w:val="center" w:pos="2520"/>
              </w:tabs>
              <w:spacing w:after="0" w:line="240" w:lineRule="auto"/>
              <w:jc w:val="center"/>
              <w:rPr>
                <w:rFonts w:ascii="Tahoma" w:hAnsi="Tahoma" w:cs="Tahoma"/>
                <w:kern w:val="2"/>
                <w:sz w:val="20"/>
                <w:szCs w:val="20"/>
                <w14:ligatures w14:val="standardContextual"/>
              </w:rPr>
            </w:pPr>
            <w:r w:rsidRPr="00AB0FE4">
              <w:rPr>
                <w:rFonts w:ascii="Tahoma" w:eastAsia="Times New Roman" w:hAnsi="Tahoma" w:cs="Tahoma"/>
                <w:bCs/>
                <w:sz w:val="20"/>
                <w:szCs w:val="20"/>
              </w:rPr>
              <w:t>1</w:t>
            </w:r>
            <w:r w:rsidR="00437EFF">
              <w:rPr>
                <w:rFonts w:ascii="Tahoma" w:eastAsia="Times New Roman" w:hAnsi="Tahoma" w:cs="Tahoma"/>
                <w:bCs/>
                <w:sz w:val="20"/>
                <w:szCs w:val="20"/>
              </w:rPr>
              <w:t>0</w:t>
            </w:r>
          </w:p>
        </w:tc>
        <w:tc>
          <w:tcPr>
            <w:tcW w:w="1417" w:type="dxa"/>
            <w:vAlign w:val="center"/>
          </w:tcPr>
          <w:p w14:paraId="10EF23A5" w14:textId="77777777" w:rsidR="003D55B7" w:rsidRPr="00AB0FE4" w:rsidRDefault="003D55B7" w:rsidP="003D55B7">
            <w:pPr>
              <w:tabs>
                <w:tab w:val="center" w:pos="2520"/>
              </w:tabs>
              <w:spacing w:after="0" w:line="240" w:lineRule="auto"/>
              <w:jc w:val="center"/>
              <w:rPr>
                <w:rFonts w:ascii="Tahoma" w:hAnsi="Tahoma" w:cs="Tahoma"/>
                <w:kern w:val="2"/>
                <w:sz w:val="20"/>
                <w:szCs w:val="20"/>
                <w14:ligatures w14:val="standardContextual"/>
              </w:rPr>
            </w:pPr>
          </w:p>
        </w:tc>
        <w:tc>
          <w:tcPr>
            <w:tcW w:w="1701" w:type="dxa"/>
            <w:vAlign w:val="center"/>
          </w:tcPr>
          <w:p w14:paraId="413718CE" w14:textId="77777777" w:rsidR="003D55B7" w:rsidRPr="00AB0FE4" w:rsidRDefault="003D55B7" w:rsidP="003D55B7">
            <w:pPr>
              <w:tabs>
                <w:tab w:val="center" w:pos="2520"/>
              </w:tabs>
              <w:spacing w:after="0" w:line="240" w:lineRule="auto"/>
              <w:jc w:val="center"/>
              <w:rPr>
                <w:rFonts w:ascii="Tahoma" w:hAnsi="Tahoma" w:cs="Tahoma"/>
                <w:kern w:val="2"/>
                <w:sz w:val="20"/>
                <w:szCs w:val="20"/>
                <w14:ligatures w14:val="standardContextual"/>
              </w:rPr>
            </w:pPr>
          </w:p>
        </w:tc>
      </w:tr>
      <w:tr w:rsidR="003D55B7" w:rsidRPr="00DA0983" w14:paraId="5E086224" w14:textId="77777777" w:rsidTr="00D5427E">
        <w:tc>
          <w:tcPr>
            <w:tcW w:w="574" w:type="dxa"/>
            <w:vAlign w:val="center"/>
          </w:tcPr>
          <w:p w14:paraId="3798578B" w14:textId="64D26039" w:rsidR="003D55B7" w:rsidRPr="00AB0FE4" w:rsidRDefault="003D55B7" w:rsidP="003D55B7">
            <w:pPr>
              <w:tabs>
                <w:tab w:val="center" w:pos="2520"/>
              </w:tabs>
              <w:spacing w:after="0" w:line="240" w:lineRule="auto"/>
              <w:rPr>
                <w:rFonts w:ascii="Tahoma" w:hAnsi="Tahoma" w:cs="Tahoma"/>
                <w:kern w:val="2"/>
                <w:sz w:val="20"/>
                <w:szCs w:val="20"/>
                <w14:ligatures w14:val="standardContextual"/>
              </w:rPr>
            </w:pPr>
            <w:r w:rsidRPr="00AB0FE4">
              <w:rPr>
                <w:rFonts w:ascii="Tahoma" w:hAnsi="Tahoma" w:cs="Tahoma"/>
                <w:kern w:val="2"/>
                <w:sz w:val="20"/>
                <w:szCs w:val="20"/>
                <w14:ligatures w14:val="standardContextual"/>
              </w:rPr>
              <w:t>5.</w:t>
            </w:r>
          </w:p>
        </w:tc>
        <w:tc>
          <w:tcPr>
            <w:tcW w:w="3638" w:type="dxa"/>
            <w:tcBorders>
              <w:top w:val="single" w:sz="8" w:space="0" w:color="auto"/>
              <w:left w:val="single" w:sz="4" w:space="0" w:color="auto"/>
              <w:bottom w:val="single" w:sz="8" w:space="0" w:color="auto"/>
              <w:right w:val="single" w:sz="4" w:space="0" w:color="auto"/>
            </w:tcBorders>
          </w:tcPr>
          <w:p w14:paraId="6A63419E" w14:textId="18A6125E" w:rsidR="003D55B7" w:rsidRPr="00AB0FE4" w:rsidRDefault="003D55B7" w:rsidP="003D55B7">
            <w:pPr>
              <w:spacing w:after="0" w:line="240" w:lineRule="auto"/>
              <w:jc w:val="center"/>
              <w:rPr>
                <w:rFonts w:ascii="Tahoma" w:eastAsia="Times New Roman" w:hAnsi="Tahoma" w:cs="Tahoma"/>
                <w:bCs/>
                <w:sz w:val="20"/>
                <w:szCs w:val="20"/>
              </w:rPr>
            </w:pPr>
            <w:r w:rsidRPr="00AB0FE4">
              <w:rPr>
                <w:rFonts w:ascii="Tahoma" w:eastAsia="Times New Roman" w:hAnsi="Tahoma" w:cs="Tahoma"/>
                <w:bCs/>
                <w:sz w:val="20"/>
                <w:szCs w:val="20"/>
              </w:rPr>
              <w:t>Dėžių užpildymas smėlio-druskos mišiniu (0,2 t/dėžėje)</w:t>
            </w:r>
          </w:p>
        </w:tc>
        <w:tc>
          <w:tcPr>
            <w:tcW w:w="851" w:type="dxa"/>
            <w:tcBorders>
              <w:top w:val="single" w:sz="8" w:space="0" w:color="auto"/>
              <w:left w:val="single" w:sz="4" w:space="0" w:color="auto"/>
              <w:bottom w:val="single" w:sz="8" w:space="0" w:color="auto"/>
              <w:right w:val="single" w:sz="4" w:space="0" w:color="auto"/>
            </w:tcBorders>
          </w:tcPr>
          <w:p w14:paraId="7CD9273B" w14:textId="61F0DBC1" w:rsidR="003D55B7" w:rsidRPr="00AB0FE4" w:rsidRDefault="003D55B7" w:rsidP="003D55B7">
            <w:pPr>
              <w:tabs>
                <w:tab w:val="center" w:pos="2520"/>
              </w:tabs>
              <w:spacing w:after="0" w:line="240" w:lineRule="auto"/>
              <w:jc w:val="center"/>
              <w:rPr>
                <w:rFonts w:ascii="Tahoma" w:hAnsi="Tahoma" w:cs="Tahoma"/>
                <w:kern w:val="2"/>
                <w:sz w:val="20"/>
                <w:szCs w:val="20"/>
                <w14:ligatures w14:val="standardContextual"/>
              </w:rPr>
            </w:pPr>
            <w:r w:rsidRPr="00AB0FE4">
              <w:rPr>
                <w:rFonts w:ascii="Tahoma" w:eastAsia="Times New Roman" w:hAnsi="Tahoma" w:cs="Tahoma"/>
                <w:bCs/>
                <w:sz w:val="20"/>
                <w:szCs w:val="20"/>
              </w:rPr>
              <w:t xml:space="preserve"> 1 dėžė</w:t>
            </w:r>
          </w:p>
        </w:tc>
        <w:tc>
          <w:tcPr>
            <w:tcW w:w="1559" w:type="dxa"/>
            <w:tcBorders>
              <w:top w:val="single" w:sz="8" w:space="0" w:color="auto"/>
              <w:left w:val="single" w:sz="4" w:space="0" w:color="auto"/>
              <w:bottom w:val="single" w:sz="8" w:space="0" w:color="auto"/>
              <w:right w:val="single" w:sz="4" w:space="0" w:color="auto"/>
            </w:tcBorders>
          </w:tcPr>
          <w:p w14:paraId="31C304A9" w14:textId="702B776B" w:rsidR="003D55B7" w:rsidRPr="00AB0FE4" w:rsidRDefault="003D55B7" w:rsidP="003D55B7">
            <w:pPr>
              <w:tabs>
                <w:tab w:val="center" w:pos="2520"/>
              </w:tabs>
              <w:spacing w:after="0" w:line="240" w:lineRule="auto"/>
              <w:jc w:val="center"/>
              <w:rPr>
                <w:rFonts w:ascii="Tahoma" w:hAnsi="Tahoma" w:cs="Tahoma"/>
                <w:kern w:val="2"/>
                <w:sz w:val="20"/>
                <w:szCs w:val="20"/>
                <w14:ligatures w14:val="standardContextual"/>
              </w:rPr>
            </w:pPr>
            <w:r w:rsidRPr="00AB0FE4">
              <w:rPr>
                <w:rFonts w:ascii="Tahoma" w:eastAsia="Times New Roman" w:hAnsi="Tahoma" w:cs="Tahoma"/>
                <w:bCs/>
                <w:sz w:val="20"/>
                <w:szCs w:val="20"/>
              </w:rPr>
              <w:t xml:space="preserve">  30</w:t>
            </w:r>
          </w:p>
        </w:tc>
        <w:tc>
          <w:tcPr>
            <w:tcW w:w="1417" w:type="dxa"/>
            <w:vAlign w:val="center"/>
          </w:tcPr>
          <w:p w14:paraId="28F3E0A5" w14:textId="77777777" w:rsidR="003D55B7" w:rsidRPr="00AB0FE4" w:rsidRDefault="003D55B7" w:rsidP="003D55B7">
            <w:pPr>
              <w:tabs>
                <w:tab w:val="center" w:pos="2520"/>
              </w:tabs>
              <w:spacing w:after="0" w:line="240" w:lineRule="auto"/>
              <w:jc w:val="center"/>
              <w:rPr>
                <w:rFonts w:ascii="Tahoma" w:hAnsi="Tahoma" w:cs="Tahoma"/>
                <w:kern w:val="2"/>
                <w:sz w:val="20"/>
                <w:szCs w:val="20"/>
                <w14:ligatures w14:val="standardContextual"/>
              </w:rPr>
            </w:pPr>
          </w:p>
        </w:tc>
        <w:tc>
          <w:tcPr>
            <w:tcW w:w="1701" w:type="dxa"/>
            <w:vAlign w:val="center"/>
          </w:tcPr>
          <w:p w14:paraId="2EFDEA0B" w14:textId="77777777" w:rsidR="003D55B7" w:rsidRPr="00AB0FE4" w:rsidRDefault="003D55B7" w:rsidP="003D55B7">
            <w:pPr>
              <w:tabs>
                <w:tab w:val="center" w:pos="2520"/>
              </w:tabs>
              <w:spacing w:after="0" w:line="240" w:lineRule="auto"/>
              <w:jc w:val="center"/>
              <w:rPr>
                <w:rFonts w:ascii="Tahoma" w:hAnsi="Tahoma" w:cs="Tahoma"/>
                <w:kern w:val="2"/>
                <w:sz w:val="20"/>
                <w:szCs w:val="20"/>
                <w14:ligatures w14:val="standardContextual"/>
              </w:rPr>
            </w:pPr>
          </w:p>
        </w:tc>
      </w:tr>
      <w:tr w:rsidR="003D55B7" w:rsidRPr="00DA0983" w14:paraId="58760ED3" w14:textId="77777777" w:rsidTr="00D5427E">
        <w:tc>
          <w:tcPr>
            <w:tcW w:w="8039" w:type="dxa"/>
            <w:gridSpan w:val="5"/>
            <w:vAlign w:val="center"/>
          </w:tcPr>
          <w:p w14:paraId="1C5E45E6" w14:textId="6980C98E" w:rsidR="003D55B7" w:rsidRPr="00AB0FE4" w:rsidRDefault="003D55B7" w:rsidP="003D55B7">
            <w:pPr>
              <w:tabs>
                <w:tab w:val="center" w:pos="2520"/>
              </w:tabs>
              <w:spacing w:after="0" w:line="259" w:lineRule="auto"/>
              <w:jc w:val="right"/>
              <w:rPr>
                <w:rFonts w:ascii="Tahoma" w:hAnsi="Tahoma" w:cs="Tahoma"/>
                <w:b/>
                <w:bCs/>
                <w:kern w:val="2"/>
                <w:sz w:val="20"/>
                <w:szCs w:val="20"/>
                <w14:ligatures w14:val="standardContextual"/>
              </w:rPr>
            </w:pPr>
            <w:r w:rsidRPr="00AB0FE4">
              <w:rPr>
                <w:rFonts w:ascii="Tahoma" w:hAnsi="Tahoma" w:cs="Tahoma"/>
                <w:b/>
                <w:bCs/>
                <w:kern w:val="2"/>
                <w:sz w:val="20"/>
                <w:szCs w:val="20"/>
                <w14:ligatures w14:val="standardContextual"/>
              </w:rPr>
              <w:t>Bendra kaina Eur be PVM:</w:t>
            </w:r>
          </w:p>
        </w:tc>
        <w:tc>
          <w:tcPr>
            <w:tcW w:w="1701" w:type="dxa"/>
            <w:vAlign w:val="center"/>
          </w:tcPr>
          <w:p w14:paraId="67AC4F96" w14:textId="77777777" w:rsidR="003D55B7" w:rsidRPr="00AB0FE4" w:rsidRDefault="003D55B7" w:rsidP="003D55B7">
            <w:pPr>
              <w:tabs>
                <w:tab w:val="center" w:pos="2520"/>
              </w:tabs>
              <w:spacing w:after="0" w:line="259" w:lineRule="auto"/>
              <w:jc w:val="center"/>
              <w:rPr>
                <w:rFonts w:ascii="Tahoma" w:hAnsi="Tahoma" w:cs="Tahoma"/>
                <w:kern w:val="2"/>
                <w:sz w:val="20"/>
                <w:szCs w:val="20"/>
                <w14:ligatures w14:val="standardContextual"/>
              </w:rPr>
            </w:pPr>
          </w:p>
        </w:tc>
      </w:tr>
      <w:tr w:rsidR="003D55B7" w:rsidRPr="00DA0983" w14:paraId="2537C211" w14:textId="77777777" w:rsidTr="00D5427E">
        <w:tc>
          <w:tcPr>
            <w:tcW w:w="8039" w:type="dxa"/>
            <w:gridSpan w:val="5"/>
            <w:vAlign w:val="center"/>
          </w:tcPr>
          <w:p w14:paraId="79132B2C" w14:textId="0CC13DA8" w:rsidR="003D55B7" w:rsidRPr="00AB0FE4" w:rsidRDefault="003D55B7" w:rsidP="003D55B7">
            <w:pPr>
              <w:tabs>
                <w:tab w:val="center" w:pos="2520"/>
              </w:tabs>
              <w:spacing w:after="0" w:line="259" w:lineRule="auto"/>
              <w:jc w:val="right"/>
              <w:rPr>
                <w:rFonts w:ascii="Tahoma" w:hAnsi="Tahoma" w:cs="Tahoma"/>
                <w:b/>
                <w:bCs/>
                <w:kern w:val="2"/>
                <w:sz w:val="20"/>
                <w:szCs w:val="20"/>
                <w14:ligatures w14:val="standardContextual"/>
              </w:rPr>
            </w:pPr>
            <w:r w:rsidRPr="00AB0FE4">
              <w:rPr>
                <w:rFonts w:ascii="Tahoma" w:hAnsi="Tahoma" w:cs="Tahoma"/>
                <w:b/>
                <w:bCs/>
                <w:kern w:val="2"/>
                <w:sz w:val="20"/>
                <w:szCs w:val="20"/>
                <w14:ligatures w14:val="standardContextual"/>
              </w:rPr>
              <w:t>PVM suma, Eur:</w:t>
            </w:r>
          </w:p>
        </w:tc>
        <w:tc>
          <w:tcPr>
            <w:tcW w:w="1701" w:type="dxa"/>
            <w:vAlign w:val="center"/>
          </w:tcPr>
          <w:p w14:paraId="6F6C34F0" w14:textId="77777777" w:rsidR="003D55B7" w:rsidRPr="00AB0FE4" w:rsidRDefault="003D55B7" w:rsidP="003D55B7">
            <w:pPr>
              <w:tabs>
                <w:tab w:val="center" w:pos="2520"/>
              </w:tabs>
              <w:spacing w:after="0" w:line="259" w:lineRule="auto"/>
              <w:jc w:val="center"/>
              <w:rPr>
                <w:rFonts w:ascii="Tahoma" w:hAnsi="Tahoma" w:cs="Tahoma"/>
                <w:kern w:val="2"/>
                <w:sz w:val="20"/>
                <w:szCs w:val="20"/>
                <w14:ligatures w14:val="standardContextual"/>
              </w:rPr>
            </w:pPr>
          </w:p>
        </w:tc>
      </w:tr>
      <w:tr w:rsidR="003D55B7" w:rsidRPr="00DA0983" w14:paraId="4DE7D64B" w14:textId="77777777" w:rsidTr="00D5427E">
        <w:tc>
          <w:tcPr>
            <w:tcW w:w="8039" w:type="dxa"/>
            <w:gridSpan w:val="5"/>
            <w:vAlign w:val="center"/>
          </w:tcPr>
          <w:p w14:paraId="76541071" w14:textId="3D61BC47" w:rsidR="003D55B7" w:rsidRPr="00AB0FE4" w:rsidRDefault="003D55B7" w:rsidP="003D55B7">
            <w:pPr>
              <w:tabs>
                <w:tab w:val="center" w:pos="2520"/>
              </w:tabs>
              <w:spacing w:after="0" w:line="259" w:lineRule="auto"/>
              <w:jc w:val="right"/>
              <w:rPr>
                <w:rFonts w:ascii="Tahoma" w:hAnsi="Tahoma" w:cs="Tahoma"/>
                <w:b/>
                <w:bCs/>
                <w:kern w:val="2"/>
                <w:sz w:val="20"/>
                <w:szCs w:val="20"/>
                <w14:ligatures w14:val="standardContextual"/>
              </w:rPr>
            </w:pPr>
            <w:r w:rsidRPr="00AB0FE4">
              <w:rPr>
                <w:rFonts w:ascii="Tahoma" w:hAnsi="Tahoma" w:cs="Tahoma"/>
                <w:b/>
                <w:bCs/>
                <w:kern w:val="2"/>
                <w:sz w:val="20"/>
                <w:szCs w:val="20"/>
                <w14:ligatures w14:val="standardContextual"/>
              </w:rPr>
              <w:t>Bendra kaina Eur su PVM:</w:t>
            </w:r>
          </w:p>
        </w:tc>
        <w:tc>
          <w:tcPr>
            <w:tcW w:w="1701" w:type="dxa"/>
            <w:vAlign w:val="center"/>
          </w:tcPr>
          <w:p w14:paraId="1207BCEF" w14:textId="77777777" w:rsidR="003D55B7" w:rsidRPr="00AB0FE4" w:rsidRDefault="003D55B7" w:rsidP="003D55B7">
            <w:pPr>
              <w:tabs>
                <w:tab w:val="center" w:pos="2520"/>
              </w:tabs>
              <w:spacing w:after="0" w:line="259" w:lineRule="auto"/>
              <w:jc w:val="center"/>
              <w:rPr>
                <w:rFonts w:ascii="Tahoma" w:hAnsi="Tahoma" w:cs="Tahoma"/>
                <w:kern w:val="2"/>
                <w:sz w:val="20"/>
                <w:szCs w:val="20"/>
                <w14:ligatures w14:val="standardContextual"/>
              </w:rPr>
            </w:pPr>
          </w:p>
        </w:tc>
      </w:tr>
    </w:tbl>
    <w:p w14:paraId="565A61F1" w14:textId="77777777" w:rsidR="00DF2869" w:rsidRPr="00DA0983" w:rsidRDefault="00DF2869" w:rsidP="00FE4B9E">
      <w:pPr>
        <w:tabs>
          <w:tab w:val="center" w:pos="2520"/>
        </w:tabs>
        <w:spacing w:after="160" w:line="240" w:lineRule="auto"/>
        <w:jc w:val="center"/>
        <w:rPr>
          <w:rFonts w:ascii="Tahoma" w:hAnsi="Tahoma" w:cs="Tahoma"/>
          <w:kern w:val="2"/>
          <w:sz w:val="20"/>
          <w:szCs w:val="20"/>
          <w14:ligatures w14:val="standardContextual"/>
        </w:rPr>
      </w:pPr>
      <w:r w:rsidRPr="00DA0983">
        <w:rPr>
          <w:rFonts w:ascii="Tahoma" w:hAnsi="Tahoma" w:cs="Tahoma"/>
          <w:kern w:val="2"/>
          <w:sz w:val="20"/>
          <w:szCs w:val="20"/>
          <w14:ligatures w14:val="standardContextual"/>
        </w:rPr>
        <w:t>______________________________________________________                                                                                     (Pasiūlymo kaina žodžiais Eur įskaitant PVM ir visas išlaidas ir mokesčius)</w:t>
      </w:r>
    </w:p>
    <w:p w14:paraId="646C49E4" w14:textId="77777777" w:rsidR="00DF2869" w:rsidRPr="00DA0983" w:rsidRDefault="00DF2869" w:rsidP="00DF2869">
      <w:pPr>
        <w:tabs>
          <w:tab w:val="center" w:pos="2520"/>
        </w:tabs>
        <w:spacing w:after="160" w:line="240" w:lineRule="auto"/>
        <w:jc w:val="both"/>
        <w:rPr>
          <w:rFonts w:ascii="Tahoma" w:hAnsi="Tahoma" w:cs="Tahoma"/>
          <w:kern w:val="2"/>
          <w:sz w:val="20"/>
          <w:szCs w:val="20"/>
          <w14:ligatures w14:val="standardContextual"/>
        </w:rPr>
      </w:pPr>
      <w:r w:rsidRPr="00DA0983">
        <w:rPr>
          <w:rFonts w:ascii="Tahoma" w:hAnsi="Tahoma" w:cs="Tahoma"/>
          <w:kern w:val="2"/>
          <w:sz w:val="20"/>
          <w:szCs w:val="20"/>
          <w14:ligatures w14:val="standardContextual"/>
        </w:rPr>
        <w:t>Į pasiūlymo kainą įskaityti visi tiekėjo mokami mokesčiai ir visos tiekėjo patiriamos su pirkimo sutarties vykdymu susijusios išlaidos.</w:t>
      </w:r>
    </w:p>
    <w:p w14:paraId="295BACE3" w14:textId="77777777" w:rsidR="00DF2869" w:rsidRPr="00DA0983" w:rsidRDefault="00DF2869" w:rsidP="00DF2869">
      <w:pPr>
        <w:tabs>
          <w:tab w:val="center" w:pos="2520"/>
        </w:tabs>
        <w:spacing w:after="160" w:line="240" w:lineRule="auto"/>
        <w:jc w:val="both"/>
        <w:rPr>
          <w:rFonts w:ascii="Tahoma" w:hAnsi="Tahoma" w:cs="Tahoma"/>
          <w:kern w:val="2"/>
          <w:sz w:val="20"/>
          <w:szCs w:val="20"/>
          <w14:ligatures w14:val="standardContextual"/>
        </w:rPr>
      </w:pPr>
      <w:r w:rsidRPr="00DA0983">
        <w:rPr>
          <w:rFonts w:ascii="Tahoma" w:hAnsi="Tahoma" w:cs="Tahoma"/>
          <w:b/>
          <w:kern w:val="2"/>
          <w:sz w:val="20"/>
          <w:szCs w:val="20"/>
          <w14:ligatures w14:val="standardContextual"/>
        </w:rPr>
        <w:t xml:space="preserve">Pastaba. </w:t>
      </w:r>
      <w:r w:rsidRPr="00DA0983">
        <w:rPr>
          <w:rFonts w:ascii="Tahoma" w:hAnsi="Tahoma" w:cs="Tahoma"/>
          <w:kern w:val="2"/>
          <w:sz w:val="20"/>
          <w:szCs w:val="20"/>
          <w14:ligatures w14:val="standardContextual"/>
        </w:rPr>
        <w:t>Tiekėjo, tiekėjų grupės partnerių ir subtiekėjų bendra numatomų atlikti darbų / teikti paslaugų vertė turi atitikti bendrą pasiūlymo sumą Eur su PVM.</w:t>
      </w:r>
    </w:p>
    <w:p w14:paraId="3D043A03" w14:textId="77777777" w:rsidR="00DF2869" w:rsidRPr="00DA0983" w:rsidRDefault="00DF2869" w:rsidP="00DF2869">
      <w:pPr>
        <w:tabs>
          <w:tab w:val="center" w:pos="2520"/>
        </w:tabs>
        <w:spacing w:after="160" w:line="240" w:lineRule="auto"/>
        <w:jc w:val="both"/>
        <w:rPr>
          <w:rFonts w:ascii="Tahoma" w:hAnsi="Tahoma" w:cs="Tahoma"/>
          <w:kern w:val="2"/>
          <w:sz w:val="20"/>
          <w:szCs w:val="20"/>
          <w14:ligatures w14:val="standardContextual"/>
        </w:rPr>
      </w:pPr>
      <w:r w:rsidRPr="00DA0983">
        <w:rPr>
          <w:rFonts w:ascii="Tahoma" w:hAnsi="Tahoma" w:cs="Tahoma"/>
          <w:kern w:val="2"/>
          <w:sz w:val="20"/>
          <w:szCs w:val="20"/>
          <w14:ligatures w14:val="standardContextual"/>
        </w:rPr>
        <w:t>Siūlomos prekės / paslaugos / darbai visiškai atitinka pirkimo dokumentuose nurodytus reikalavimus.</w:t>
      </w:r>
    </w:p>
    <w:p w14:paraId="66324BBF" w14:textId="77777777" w:rsidR="00DF2869" w:rsidRPr="00DA0983" w:rsidRDefault="00DF2869" w:rsidP="00DF2869">
      <w:pPr>
        <w:tabs>
          <w:tab w:val="center" w:pos="2520"/>
          <w:tab w:val="left" w:pos="3135"/>
        </w:tabs>
        <w:spacing w:after="160" w:line="259" w:lineRule="auto"/>
        <w:jc w:val="both"/>
        <w:rPr>
          <w:rFonts w:ascii="Tahoma" w:hAnsi="Tahoma" w:cs="Tahoma"/>
          <w:b/>
          <w:kern w:val="2"/>
          <w:sz w:val="20"/>
          <w:szCs w:val="20"/>
          <w14:ligatures w14:val="standardContextual"/>
        </w:rPr>
      </w:pPr>
      <w:r w:rsidRPr="00DA0983">
        <w:rPr>
          <w:rFonts w:ascii="Tahoma" w:hAnsi="Tahoma" w:cs="Tahoma"/>
          <w:b/>
          <w:kern w:val="2"/>
          <w:sz w:val="20"/>
          <w:szCs w:val="20"/>
          <w14:ligatures w14:val="standardContextual"/>
        </w:rPr>
        <w:t>Informacija apie kiekvieno tiekėjų grupės partnerio savo jėgomis numatomų atlikti darbų / teikti paslaugų dalies vertę (pildoma, kai pasiūlymą pateikia tiekėjų grupė):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1695"/>
        <w:gridCol w:w="2459"/>
        <w:gridCol w:w="4899"/>
      </w:tblGrid>
      <w:tr w:rsidR="00DF2869" w:rsidRPr="00DA0983" w14:paraId="0535B74C" w14:textId="77777777" w:rsidTr="00B050DD">
        <w:trPr>
          <w:trHeight w:val="730"/>
        </w:trPr>
        <w:tc>
          <w:tcPr>
            <w:tcW w:w="581" w:type="dxa"/>
            <w:vAlign w:val="center"/>
          </w:tcPr>
          <w:p w14:paraId="3290C33E" w14:textId="77777777" w:rsidR="00DF2869" w:rsidRPr="00DA0983" w:rsidRDefault="00DF2869" w:rsidP="00DF6BF3">
            <w:pPr>
              <w:tabs>
                <w:tab w:val="center" w:pos="2520"/>
                <w:tab w:val="left" w:pos="3135"/>
              </w:tabs>
              <w:spacing w:after="0" w:line="259" w:lineRule="auto"/>
              <w:jc w:val="center"/>
              <w:rPr>
                <w:rFonts w:ascii="Tahoma" w:hAnsi="Tahoma" w:cs="Tahoma"/>
                <w:b/>
                <w:kern w:val="2"/>
                <w:sz w:val="20"/>
                <w:szCs w:val="20"/>
                <w14:ligatures w14:val="standardContextual"/>
              </w:rPr>
            </w:pPr>
            <w:r w:rsidRPr="00DA0983">
              <w:rPr>
                <w:rFonts w:ascii="Tahoma" w:hAnsi="Tahoma" w:cs="Tahoma"/>
                <w:b/>
                <w:kern w:val="2"/>
                <w:sz w:val="20"/>
                <w:szCs w:val="20"/>
                <w14:ligatures w14:val="standardContextual"/>
              </w:rPr>
              <w:t>Eil. Nr.</w:t>
            </w:r>
          </w:p>
        </w:tc>
        <w:tc>
          <w:tcPr>
            <w:tcW w:w="1695" w:type="dxa"/>
            <w:vAlign w:val="center"/>
          </w:tcPr>
          <w:p w14:paraId="769EE7BA" w14:textId="77777777" w:rsidR="00DF2869" w:rsidRPr="00DA0983" w:rsidRDefault="00DF2869" w:rsidP="00DF6BF3">
            <w:pPr>
              <w:tabs>
                <w:tab w:val="center" w:pos="2520"/>
                <w:tab w:val="left" w:pos="3135"/>
              </w:tabs>
              <w:spacing w:after="0" w:line="259" w:lineRule="auto"/>
              <w:jc w:val="center"/>
              <w:rPr>
                <w:rFonts w:ascii="Tahoma" w:hAnsi="Tahoma" w:cs="Tahoma"/>
                <w:b/>
                <w:kern w:val="2"/>
                <w:sz w:val="20"/>
                <w:szCs w:val="20"/>
                <w14:ligatures w14:val="standardContextual"/>
              </w:rPr>
            </w:pPr>
            <w:r w:rsidRPr="00DA0983">
              <w:rPr>
                <w:rFonts w:ascii="Tahoma" w:hAnsi="Tahoma" w:cs="Tahoma"/>
                <w:b/>
                <w:kern w:val="2"/>
                <w:sz w:val="20"/>
                <w:szCs w:val="20"/>
                <w14:ligatures w14:val="standardContextual"/>
              </w:rPr>
              <w:t>Partnerio pavadinimas</w:t>
            </w:r>
          </w:p>
        </w:tc>
        <w:tc>
          <w:tcPr>
            <w:tcW w:w="2459" w:type="dxa"/>
            <w:vAlign w:val="center"/>
          </w:tcPr>
          <w:p w14:paraId="492CD257" w14:textId="77777777" w:rsidR="00DF2869" w:rsidRPr="00DA0983" w:rsidRDefault="00DF2869" w:rsidP="00DF6BF3">
            <w:pPr>
              <w:tabs>
                <w:tab w:val="center" w:pos="2520"/>
                <w:tab w:val="left" w:pos="3135"/>
              </w:tabs>
              <w:spacing w:after="0" w:line="259" w:lineRule="auto"/>
              <w:jc w:val="center"/>
              <w:rPr>
                <w:rFonts w:ascii="Tahoma" w:hAnsi="Tahoma" w:cs="Tahoma"/>
                <w:b/>
                <w:kern w:val="2"/>
                <w:sz w:val="20"/>
                <w:szCs w:val="20"/>
                <w14:ligatures w14:val="standardContextual"/>
              </w:rPr>
            </w:pPr>
            <w:r w:rsidRPr="00DA0983">
              <w:rPr>
                <w:rFonts w:ascii="Tahoma" w:hAnsi="Tahoma" w:cs="Tahoma"/>
                <w:b/>
                <w:kern w:val="2"/>
                <w:sz w:val="20"/>
                <w:szCs w:val="20"/>
                <w14:ligatures w14:val="standardContextual"/>
              </w:rPr>
              <w:t>Numatomi atlikti darbai / Numatomos suteikti paslaugos</w:t>
            </w:r>
          </w:p>
        </w:tc>
        <w:tc>
          <w:tcPr>
            <w:tcW w:w="4899" w:type="dxa"/>
            <w:vAlign w:val="center"/>
          </w:tcPr>
          <w:p w14:paraId="578E328A" w14:textId="77777777" w:rsidR="00DF2869" w:rsidRPr="00DA0983" w:rsidRDefault="00DF2869" w:rsidP="00DF6BF3">
            <w:pPr>
              <w:tabs>
                <w:tab w:val="center" w:pos="2520"/>
                <w:tab w:val="left" w:pos="3135"/>
              </w:tabs>
              <w:spacing w:after="0" w:line="259" w:lineRule="auto"/>
              <w:jc w:val="center"/>
              <w:rPr>
                <w:rFonts w:ascii="Tahoma" w:hAnsi="Tahoma" w:cs="Tahoma"/>
                <w:b/>
                <w:kern w:val="2"/>
                <w:sz w:val="20"/>
                <w:szCs w:val="20"/>
                <w14:ligatures w14:val="standardContextual"/>
              </w:rPr>
            </w:pPr>
            <w:r w:rsidRPr="00DA0983">
              <w:rPr>
                <w:rFonts w:ascii="Tahoma" w:hAnsi="Tahoma" w:cs="Tahoma"/>
                <w:b/>
                <w:kern w:val="2"/>
                <w:sz w:val="20"/>
                <w:szCs w:val="20"/>
                <w14:ligatures w14:val="standardContextual"/>
              </w:rPr>
              <w:t>Partnerio darbų/paslaugų dalies vertė pasiūlymo kainoje Eur su PVM</w:t>
            </w:r>
          </w:p>
        </w:tc>
      </w:tr>
      <w:tr w:rsidR="00DF2869" w:rsidRPr="00DA0983" w14:paraId="635F22E1" w14:textId="77777777" w:rsidTr="00B050DD">
        <w:trPr>
          <w:trHeight w:val="479"/>
        </w:trPr>
        <w:tc>
          <w:tcPr>
            <w:tcW w:w="581" w:type="dxa"/>
          </w:tcPr>
          <w:p w14:paraId="78C585F2" w14:textId="77777777" w:rsidR="00DF2869" w:rsidRPr="00DA0983" w:rsidRDefault="00DF2869" w:rsidP="00DF6BF3">
            <w:pPr>
              <w:tabs>
                <w:tab w:val="center" w:pos="2520"/>
                <w:tab w:val="left" w:pos="3135"/>
              </w:tabs>
              <w:spacing w:after="0" w:line="259" w:lineRule="auto"/>
              <w:jc w:val="center"/>
              <w:rPr>
                <w:rFonts w:ascii="Tahoma" w:hAnsi="Tahoma" w:cs="Tahoma"/>
                <w:kern w:val="2"/>
                <w:sz w:val="20"/>
                <w:szCs w:val="20"/>
                <w14:ligatures w14:val="standardContextual"/>
              </w:rPr>
            </w:pPr>
          </w:p>
        </w:tc>
        <w:tc>
          <w:tcPr>
            <w:tcW w:w="1695" w:type="dxa"/>
          </w:tcPr>
          <w:p w14:paraId="4CB07C9D" w14:textId="77777777" w:rsidR="00DF2869" w:rsidRPr="00DA0983" w:rsidRDefault="00DF2869" w:rsidP="00DF6BF3">
            <w:pPr>
              <w:tabs>
                <w:tab w:val="center" w:pos="2520"/>
                <w:tab w:val="left" w:pos="3135"/>
              </w:tabs>
              <w:spacing w:after="0" w:line="259" w:lineRule="auto"/>
              <w:jc w:val="center"/>
              <w:rPr>
                <w:rFonts w:ascii="Tahoma" w:hAnsi="Tahoma" w:cs="Tahoma"/>
                <w:kern w:val="2"/>
                <w:sz w:val="20"/>
                <w:szCs w:val="20"/>
                <w14:ligatures w14:val="standardContextual"/>
              </w:rPr>
            </w:pPr>
          </w:p>
        </w:tc>
        <w:tc>
          <w:tcPr>
            <w:tcW w:w="2459" w:type="dxa"/>
          </w:tcPr>
          <w:p w14:paraId="29A97BDD" w14:textId="77777777" w:rsidR="00DF2869" w:rsidRPr="00DA0983" w:rsidRDefault="00DF2869" w:rsidP="00DF6BF3">
            <w:pPr>
              <w:tabs>
                <w:tab w:val="center" w:pos="2520"/>
                <w:tab w:val="left" w:pos="3135"/>
              </w:tabs>
              <w:spacing w:after="0" w:line="259" w:lineRule="auto"/>
              <w:jc w:val="center"/>
              <w:rPr>
                <w:rFonts w:ascii="Tahoma" w:hAnsi="Tahoma" w:cs="Tahoma"/>
                <w:kern w:val="2"/>
                <w:sz w:val="20"/>
                <w:szCs w:val="20"/>
                <w14:ligatures w14:val="standardContextual"/>
              </w:rPr>
            </w:pPr>
          </w:p>
        </w:tc>
        <w:tc>
          <w:tcPr>
            <w:tcW w:w="4899" w:type="dxa"/>
          </w:tcPr>
          <w:p w14:paraId="6601852E" w14:textId="77777777" w:rsidR="00DF2869" w:rsidRPr="00DA0983" w:rsidRDefault="00DF2869" w:rsidP="00DF6BF3">
            <w:pPr>
              <w:tabs>
                <w:tab w:val="center" w:pos="2520"/>
                <w:tab w:val="left" w:pos="3135"/>
              </w:tabs>
              <w:spacing w:after="0" w:line="259" w:lineRule="auto"/>
              <w:jc w:val="center"/>
              <w:rPr>
                <w:rFonts w:ascii="Tahoma" w:hAnsi="Tahoma" w:cs="Tahoma"/>
                <w:kern w:val="2"/>
                <w:sz w:val="20"/>
                <w:szCs w:val="20"/>
                <w14:ligatures w14:val="standardContextual"/>
              </w:rPr>
            </w:pPr>
          </w:p>
        </w:tc>
      </w:tr>
      <w:tr w:rsidR="00DF2869" w:rsidRPr="00DA0983" w14:paraId="01AE5468" w14:textId="77777777" w:rsidTr="00B050DD">
        <w:trPr>
          <w:trHeight w:val="494"/>
        </w:trPr>
        <w:tc>
          <w:tcPr>
            <w:tcW w:w="581" w:type="dxa"/>
          </w:tcPr>
          <w:p w14:paraId="53CA0487" w14:textId="77777777" w:rsidR="00DF2869" w:rsidRPr="00DA0983" w:rsidRDefault="00DF2869" w:rsidP="00DF6BF3">
            <w:pPr>
              <w:tabs>
                <w:tab w:val="center" w:pos="2520"/>
                <w:tab w:val="left" w:pos="3135"/>
              </w:tabs>
              <w:spacing w:after="0" w:line="259" w:lineRule="auto"/>
              <w:jc w:val="center"/>
              <w:rPr>
                <w:rFonts w:ascii="Tahoma" w:hAnsi="Tahoma" w:cs="Tahoma"/>
                <w:kern w:val="2"/>
                <w:sz w:val="20"/>
                <w:szCs w:val="20"/>
                <w14:ligatures w14:val="standardContextual"/>
              </w:rPr>
            </w:pPr>
          </w:p>
        </w:tc>
        <w:tc>
          <w:tcPr>
            <w:tcW w:w="1695" w:type="dxa"/>
          </w:tcPr>
          <w:p w14:paraId="081C9360" w14:textId="77777777" w:rsidR="00DF2869" w:rsidRPr="00DA0983" w:rsidRDefault="00DF2869" w:rsidP="00DF6BF3">
            <w:pPr>
              <w:tabs>
                <w:tab w:val="center" w:pos="2520"/>
                <w:tab w:val="left" w:pos="3135"/>
              </w:tabs>
              <w:spacing w:after="0" w:line="259" w:lineRule="auto"/>
              <w:jc w:val="center"/>
              <w:rPr>
                <w:rFonts w:ascii="Tahoma" w:hAnsi="Tahoma" w:cs="Tahoma"/>
                <w:kern w:val="2"/>
                <w:sz w:val="20"/>
                <w:szCs w:val="20"/>
                <w14:ligatures w14:val="standardContextual"/>
              </w:rPr>
            </w:pPr>
          </w:p>
        </w:tc>
        <w:tc>
          <w:tcPr>
            <w:tcW w:w="2459" w:type="dxa"/>
          </w:tcPr>
          <w:p w14:paraId="4B4E85AB" w14:textId="77777777" w:rsidR="00DF2869" w:rsidRPr="00DA0983" w:rsidRDefault="00DF2869" w:rsidP="00DF6BF3">
            <w:pPr>
              <w:tabs>
                <w:tab w:val="center" w:pos="2520"/>
                <w:tab w:val="left" w:pos="3135"/>
              </w:tabs>
              <w:spacing w:after="0" w:line="259" w:lineRule="auto"/>
              <w:jc w:val="center"/>
              <w:rPr>
                <w:rFonts w:ascii="Tahoma" w:hAnsi="Tahoma" w:cs="Tahoma"/>
                <w:kern w:val="2"/>
                <w:sz w:val="20"/>
                <w:szCs w:val="20"/>
                <w14:ligatures w14:val="standardContextual"/>
              </w:rPr>
            </w:pPr>
          </w:p>
        </w:tc>
        <w:tc>
          <w:tcPr>
            <w:tcW w:w="4899" w:type="dxa"/>
          </w:tcPr>
          <w:p w14:paraId="1E6AC904" w14:textId="77777777" w:rsidR="00DF2869" w:rsidRPr="00DA0983" w:rsidRDefault="00DF2869" w:rsidP="00DF6BF3">
            <w:pPr>
              <w:tabs>
                <w:tab w:val="center" w:pos="2520"/>
                <w:tab w:val="left" w:pos="3135"/>
              </w:tabs>
              <w:spacing w:after="0" w:line="259" w:lineRule="auto"/>
              <w:jc w:val="center"/>
              <w:rPr>
                <w:rFonts w:ascii="Tahoma" w:hAnsi="Tahoma" w:cs="Tahoma"/>
                <w:kern w:val="2"/>
                <w:sz w:val="20"/>
                <w:szCs w:val="20"/>
                <w14:ligatures w14:val="standardContextual"/>
              </w:rPr>
            </w:pPr>
          </w:p>
        </w:tc>
      </w:tr>
      <w:tr w:rsidR="00DF2869" w:rsidRPr="00DA0983" w14:paraId="2A9732F2" w14:textId="77777777" w:rsidTr="00B050DD">
        <w:trPr>
          <w:trHeight w:val="479"/>
        </w:trPr>
        <w:tc>
          <w:tcPr>
            <w:tcW w:w="4735" w:type="dxa"/>
            <w:gridSpan w:val="3"/>
          </w:tcPr>
          <w:p w14:paraId="17E8C4DE" w14:textId="77777777" w:rsidR="00DF2869" w:rsidRPr="00DA0983" w:rsidRDefault="00DF2869" w:rsidP="00DF6BF3">
            <w:pPr>
              <w:tabs>
                <w:tab w:val="center" w:pos="2520"/>
                <w:tab w:val="left" w:pos="3135"/>
              </w:tabs>
              <w:spacing w:after="0" w:line="259" w:lineRule="auto"/>
              <w:jc w:val="center"/>
              <w:rPr>
                <w:rFonts w:ascii="Tahoma" w:hAnsi="Tahoma" w:cs="Tahoma"/>
                <w:b/>
                <w:kern w:val="2"/>
                <w:sz w:val="20"/>
                <w:szCs w:val="20"/>
                <w14:ligatures w14:val="standardContextual"/>
              </w:rPr>
            </w:pPr>
            <w:r w:rsidRPr="00DA0983">
              <w:rPr>
                <w:rFonts w:ascii="Tahoma" w:hAnsi="Tahoma" w:cs="Tahoma"/>
                <w:b/>
                <w:kern w:val="2"/>
                <w:sz w:val="20"/>
                <w:szCs w:val="20"/>
                <w14:ligatures w14:val="standardContextual"/>
              </w:rPr>
              <w:t>Viso Eur su PVM:</w:t>
            </w:r>
          </w:p>
        </w:tc>
        <w:tc>
          <w:tcPr>
            <w:tcW w:w="4899" w:type="dxa"/>
          </w:tcPr>
          <w:p w14:paraId="57D53D22" w14:textId="77777777" w:rsidR="00DF2869" w:rsidRPr="00DA0983" w:rsidRDefault="00DF2869" w:rsidP="00DF6BF3">
            <w:pPr>
              <w:tabs>
                <w:tab w:val="center" w:pos="2520"/>
                <w:tab w:val="left" w:pos="3135"/>
              </w:tabs>
              <w:spacing w:after="0" w:line="259" w:lineRule="auto"/>
              <w:jc w:val="center"/>
              <w:rPr>
                <w:rFonts w:ascii="Tahoma" w:hAnsi="Tahoma" w:cs="Tahoma"/>
                <w:kern w:val="2"/>
                <w:sz w:val="20"/>
                <w:szCs w:val="20"/>
                <w14:ligatures w14:val="standardContextual"/>
              </w:rPr>
            </w:pPr>
          </w:p>
        </w:tc>
      </w:tr>
    </w:tbl>
    <w:p w14:paraId="058A2F7B" w14:textId="77777777" w:rsidR="00DF2869" w:rsidRPr="00DA0983" w:rsidRDefault="00DF2869" w:rsidP="00DF6BF3">
      <w:pPr>
        <w:tabs>
          <w:tab w:val="center" w:pos="2520"/>
          <w:tab w:val="left" w:pos="3135"/>
        </w:tabs>
        <w:spacing w:after="0" w:line="240" w:lineRule="auto"/>
        <w:rPr>
          <w:rFonts w:ascii="Tahoma" w:hAnsi="Tahoma" w:cs="Tahoma"/>
          <w:b/>
          <w:kern w:val="2"/>
          <w:sz w:val="20"/>
          <w:szCs w:val="20"/>
          <w14:ligatures w14:val="standardContextual"/>
        </w:rPr>
      </w:pPr>
      <w:r w:rsidRPr="00DA0983">
        <w:rPr>
          <w:rFonts w:ascii="Tahoma" w:hAnsi="Tahoma" w:cs="Tahoma"/>
          <w:b/>
          <w:kern w:val="2"/>
          <w:sz w:val="20"/>
          <w:szCs w:val="20"/>
          <w14:ligatures w14:val="standardContextual"/>
        </w:rPr>
        <w:t>Dalyvis pasiūlyme privalo išviešinti ūkio subjektus, kurių pajėgumais remiasi ir nurodyti juos pasiūlymo formoje 1 priedas.</w:t>
      </w:r>
    </w:p>
    <w:p w14:paraId="214C32B0" w14:textId="77777777" w:rsidR="00DF2869" w:rsidRPr="00DA0983" w:rsidRDefault="00DF2869" w:rsidP="00DF6BF3">
      <w:pPr>
        <w:tabs>
          <w:tab w:val="center" w:pos="2520"/>
          <w:tab w:val="left" w:pos="3135"/>
        </w:tabs>
        <w:spacing w:after="0" w:line="240" w:lineRule="auto"/>
        <w:rPr>
          <w:rFonts w:ascii="Tahoma" w:hAnsi="Tahoma" w:cs="Tahoma"/>
          <w:kern w:val="2"/>
          <w:sz w:val="20"/>
          <w:szCs w:val="20"/>
          <w14:ligatures w14:val="standardContextual"/>
        </w:rPr>
      </w:pPr>
      <w:r w:rsidRPr="00DA0983">
        <w:rPr>
          <w:rFonts w:ascii="Tahoma" w:hAnsi="Tahoma" w:cs="Tahoma"/>
          <w:kern w:val="2"/>
          <w:sz w:val="20"/>
          <w:szCs w:val="20"/>
          <w14:ligatures w14:val="standardContextual"/>
        </w:rPr>
        <w:t xml:space="preserve">Informacija apie subrangovus/subtiekėjus, kuriais </w:t>
      </w:r>
      <w:r w:rsidRPr="00DA0983">
        <w:rPr>
          <w:rFonts w:ascii="Tahoma" w:hAnsi="Tahoma" w:cs="Tahoma"/>
          <w:b/>
          <w:kern w:val="2"/>
          <w:sz w:val="20"/>
          <w:szCs w:val="20"/>
          <w:u w:val="single"/>
          <w14:ligatures w14:val="standardContextual"/>
        </w:rPr>
        <w:t>nesiremia</w:t>
      </w:r>
      <w:r w:rsidRPr="00DA0983">
        <w:rPr>
          <w:rFonts w:ascii="Tahoma" w:hAnsi="Tahoma" w:cs="Tahoma"/>
          <w:kern w:val="2"/>
          <w:sz w:val="20"/>
          <w:szCs w:val="20"/>
          <w14:ligatures w14:val="standardContextual"/>
        </w:rPr>
        <w:t xml:space="preserve"> siekiant atitikti kvalifikacijos reikalavimus, bet bus pasitelkiami vykdant pirkimo sutartį: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2370"/>
        <w:gridCol w:w="2624"/>
        <w:gridCol w:w="3959"/>
      </w:tblGrid>
      <w:tr w:rsidR="00DF2869" w:rsidRPr="00DA0983" w14:paraId="61152058" w14:textId="77777777" w:rsidTr="00DF6BF3">
        <w:trPr>
          <w:trHeight w:val="894"/>
        </w:trPr>
        <w:tc>
          <w:tcPr>
            <w:tcW w:w="669" w:type="dxa"/>
            <w:vAlign w:val="center"/>
          </w:tcPr>
          <w:p w14:paraId="03415BD7" w14:textId="77777777" w:rsidR="00DF2869" w:rsidRPr="00DA0983" w:rsidRDefault="00DF2869" w:rsidP="00DF6BF3">
            <w:pPr>
              <w:tabs>
                <w:tab w:val="center" w:pos="2520"/>
                <w:tab w:val="left" w:pos="3135"/>
              </w:tabs>
              <w:spacing w:after="0" w:line="240" w:lineRule="auto"/>
              <w:jc w:val="center"/>
              <w:rPr>
                <w:rFonts w:ascii="Tahoma" w:hAnsi="Tahoma" w:cs="Tahoma"/>
                <w:b/>
                <w:kern w:val="2"/>
                <w:sz w:val="20"/>
                <w:szCs w:val="20"/>
                <w14:ligatures w14:val="standardContextual"/>
              </w:rPr>
            </w:pPr>
            <w:r w:rsidRPr="00DA0983">
              <w:rPr>
                <w:rFonts w:ascii="Tahoma" w:hAnsi="Tahoma" w:cs="Tahoma"/>
                <w:b/>
                <w:kern w:val="2"/>
                <w:sz w:val="20"/>
                <w:szCs w:val="20"/>
                <w14:ligatures w14:val="standardContextual"/>
              </w:rPr>
              <w:t>Eil. Nr.</w:t>
            </w:r>
          </w:p>
        </w:tc>
        <w:tc>
          <w:tcPr>
            <w:tcW w:w="2370" w:type="dxa"/>
            <w:vAlign w:val="center"/>
          </w:tcPr>
          <w:p w14:paraId="7D6CE8AC" w14:textId="77777777" w:rsidR="00DF2869" w:rsidRPr="00DA0983" w:rsidRDefault="00DF2869" w:rsidP="00DF6BF3">
            <w:pPr>
              <w:tabs>
                <w:tab w:val="center" w:pos="2520"/>
                <w:tab w:val="left" w:pos="3135"/>
              </w:tabs>
              <w:spacing w:after="0" w:line="240" w:lineRule="auto"/>
              <w:jc w:val="center"/>
              <w:rPr>
                <w:rFonts w:ascii="Tahoma" w:hAnsi="Tahoma" w:cs="Tahoma"/>
                <w:b/>
                <w:kern w:val="2"/>
                <w:sz w:val="20"/>
                <w:szCs w:val="20"/>
                <w14:ligatures w14:val="standardContextual"/>
              </w:rPr>
            </w:pPr>
            <w:r w:rsidRPr="00DA0983">
              <w:rPr>
                <w:rFonts w:ascii="Tahoma" w:hAnsi="Tahoma" w:cs="Tahoma"/>
                <w:b/>
                <w:kern w:val="2"/>
                <w:sz w:val="20"/>
                <w:szCs w:val="20"/>
                <w14:ligatures w14:val="standardContextual"/>
              </w:rPr>
              <w:t>Subtiekėjo pavadinimas, kodas ir adresas</w:t>
            </w:r>
          </w:p>
        </w:tc>
        <w:tc>
          <w:tcPr>
            <w:tcW w:w="2624" w:type="dxa"/>
            <w:vAlign w:val="center"/>
          </w:tcPr>
          <w:p w14:paraId="5626F6B6" w14:textId="77777777" w:rsidR="00DF2869" w:rsidRPr="00DA0983" w:rsidRDefault="00DF2869" w:rsidP="00DF6BF3">
            <w:pPr>
              <w:tabs>
                <w:tab w:val="center" w:pos="2520"/>
                <w:tab w:val="left" w:pos="3135"/>
              </w:tabs>
              <w:spacing w:after="0" w:line="240" w:lineRule="auto"/>
              <w:jc w:val="center"/>
              <w:rPr>
                <w:rFonts w:ascii="Tahoma" w:hAnsi="Tahoma" w:cs="Tahoma"/>
                <w:b/>
                <w:kern w:val="2"/>
                <w:sz w:val="20"/>
                <w:szCs w:val="20"/>
                <w14:ligatures w14:val="standardContextual"/>
              </w:rPr>
            </w:pPr>
            <w:r w:rsidRPr="00DA0983">
              <w:rPr>
                <w:rFonts w:ascii="Tahoma" w:hAnsi="Tahoma" w:cs="Tahoma"/>
                <w:b/>
                <w:kern w:val="2"/>
                <w:sz w:val="20"/>
                <w:szCs w:val="20"/>
                <w14:ligatures w14:val="standardContextual"/>
              </w:rPr>
              <w:t>Numatomi atlikti darbai / Numatomos suteikti paslaugos</w:t>
            </w:r>
          </w:p>
        </w:tc>
        <w:tc>
          <w:tcPr>
            <w:tcW w:w="3959" w:type="dxa"/>
            <w:vAlign w:val="center"/>
          </w:tcPr>
          <w:p w14:paraId="2FD387FF" w14:textId="77777777" w:rsidR="00DF2869" w:rsidRPr="00DA0983" w:rsidRDefault="00DF2869" w:rsidP="00DF6BF3">
            <w:pPr>
              <w:tabs>
                <w:tab w:val="center" w:pos="2520"/>
                <w:tab w:val="left" w:pos="3135"/>
              </w:tabs>
              <w:spacing w:after="0" w:line="240" w:lineRule="auto"/>
              <w:jc w:val="center"/>
              <w:rPr>
                <w:rFonts w:ascii="Tahoma" w:hAnsi="Tahoma" w:cs="Tahoma"/>
                <w:b/>
                <w:kern w:val="2"/>
                <w:sz w:val="20"/>
                <w:szCs w:val="20"/>
                <w14:ligatures w14:val="standardContextual"/>
              </w:rPr>
            </w:pPr>
            <w:r w:rsidRPr="00DA0983">
              <w:rPr>
                <w:rFonts w:ascii="Tahoma" w:hAnsi="Tahoma" w:cs="Tahoma"/>
                <w:b/>
                <w:kern w:val="2"/>
                <w:sz w:val="20"/>
                <w:szCs w:val="20"/>
                <w14:ligatures w14:val="standardContextual"/>
              </w:rPr>
              <w:t>Pirkimo sutarties dalis pasiūlymo kainoje, kuriai ketinama pasitelkti subtiekėjus Eur su PVM</w:t>
            </w:r>
          </w:p>
        </w:tc>
      </w:tr>
      <w:tr w:rsidR="00DF2869" w:rsidRPr="00DA0983" w14:paraId="4A69163A" w14:textId="77777777" w:rsidTr="00DF6BF3">
        <w:tc>
          <w:tcPr>
            <w:tcW w:w="669" w:type="dxa"/>
          </w:tcPr>
          <w:p w14:paraId="0286C097" w14:textId="77777777" w:rsidR="00DF2869" w:rsidRPr="00DA0983" w:rsidRDefault="00DF2869" w:rsidP="00DF6BF3">
            <w:pPr>
              <w:tabs>
                <w:tab w:val="center" w:pos="2520"/>
                <w:tab w:val="left" w:pos="3135"/>
              </w:tabs>
              <w:spacing w:after="0" w:line="240" w:lineRule="auto"/>
              <w:jc w:val="center"/>
              <w:rPr>
                <w:rFonts w:ascii="Tahoma" w:hAnsi="Tahoma" w:cs="Tahoma"/>
                <w:kern w:val="2"/>
                <w:sz w:val="20"/>
                <w:szCs w:val="20"/>
                <w14:ligatures w14:val="standardContextual"/>
              </w:rPr>
            </w:pPr>
          </w:p>
        </w:tc>
        <w:tc>
          <w:tcPr>
            <w:tcW w:w="2370" w:type="dxa"/>
          </w:tcPr>
          <w:p w14:paraId="0697148F" w14:textId="77777777" w:rsidR="00DF2869" w:rsidRPr="00DA0983" w:rsidRDefault="00DF2869" w:rsidP="00DF6BF3">
            <w:pPr>
              <w:tabs>
                <w:tab w:val="center" w:pos="2520"/>
                <w:tab w:val="left" w:pos="3135"/>
              </w:tabs>
              <w:spacing w:after="0" w:line="240" w:lineRule="auto"/>
              <w:jc w:val="center"/>
              <w:rPr>
                <w:rFonts w:ascii="Tahoma" w:hAnsi="Tahoma" w:cs="Tahoma"/>
                <w:kern w:val="2"/>
                <w:sz w:val="20"/>
                <w:szCs w:val="20"/>
                <w14:ligatures w14:val="standardContextual"/>
              </w:rPr>
            </w:pPr>
          </w:p>
        </w:tc>
        <w:tc>
          <w:tcPr>
            <w:tcW w:w="2624" w:type="dxa"/>
          </w:tcPr>
          <w:p w14:paraId="6CFC722A" w14:textId="77777777" w:rsidR="00DF2869" w:rsidRPr="00DA0983" w:rsidRDefault="00DF2869" w:rsidP="00DF6BF3">
            <w:pPr>
              <w:tabs>
                <w:tab w:val="center" w:pos="2520"/>
                <w:tab w:val="left" w:pos="3135"/>
              </w:tabs>
              <w:spacing w:after="0" w:line="240" w:lineRule="auto"/>
              <w:jc w:val="center"/>
              <w:rPr>
                <w:rFonts w:ascii="Tahoma" w:hAnsi="Tahoma" w:cs="Tahoma"/>
                <w:kern w:val="2"/>
                <w:sz w:val="20"/>
                <w:szCs w:val="20"/>
                <w14:ligatures w14:val="standardContextual"/>
              </w:rPr>
            </w:pPr>
          </w:p>
        </w:tc>
        <w:tc>
          <w:tcPr>
            <w:tcW w:w="3959" w:type="dxa"/>
          </w:tcPr>
          <w:p w14:paraId="2BB49947" w14:textId="77777777" w:rsidR="00DF2869" w:rsidRPr="00DA0983" w:rsidRDefault="00DF2869" w:rsidP="00DF6BF3">
            <w:pPr>
              <w:tabs>
                <w:tab w:val="center" w:pos="2520"/>
                <w:tab w:val="left" w:pos="3135"/>
              </w:tabs>
              <w:spacing w:after="0" w:line="240" w:lineRule="auto"/>
              <w:jc w:val="center"/>
              <w:rPr>
                <w:rFonts w:ascii="Tahoma" w:hAnsi="Tahoma" w:cs="Tahoma"/>
                <w:kern w:val="2"/>
                <w:sz w:val="20"/>
                <w:szCs w:val="20"/>
                <w14:ligatures w14:val="standardContextual"/>
              </w:rPr>
            </w:pPr>
          </w:p>
        </w:tc>
      </w:tr>
      <w:tr w:rsidR="00DF2869" w:rsidRPr="00DA0983" w14:paraId="4999B891" w14:textId="77777777" w:rsidTr="00DF6BF3">
        <w:tc>
          <w:tcPr>
            <w:tcW w:w="669" w:type="dxa"/>
          </w:tcPr>
          <w:p w14:paraId="3C869C51" w14:textId="77777777" w:rsidR="00DF2869" w:rsidRPr="00DA0983" w:rsidRDefault="00DF2869" w:rsidP="00DF6BF3">
            <w:pPr>
              <w:tabs>
                <w:tab w:val="center" w:pos="2520"/>
                <w:tab w:val="left" w:pos="3135"/>
              </w:tabs>
              <w:spacing w:after="0" w:line="240" w:lineRule="auto"/>
              <w:jc w:val="center"/>
              <w:rPr>
                <w:rFonts w:ascii="Tahoma" w:hAnsi="Tahoma" w:cs="Tahoma"/>
                <w:kern w:val="2"/>
                <w:sz w:val="20"/>
                <w:szCs w:val="20"/>
                <w14:ligatures w14:val="standardContextual"/>
              </w:rPr>
            </w:pPr>
          </w:p>
        </w:tc>
        <w:tc>
          <w:tcPr>
            <w:tcW w:w="2370" w:type="dxa"/>
          </w:tcPr>
          <w:p w14:paraId="1327A2D3" w14:textId="77777777" w:rsidR="00DF2869" w:rsidRPr="00DA0983" w:rsidRDefault="00DF2869" w:rsidP="00DF6BF3">
            <w:pPr>
              <w:tabs>
                <w:tab w:val="center" w:pos="2520"/>
                <w:tab w:val="left" w:pos="3135"/>
              </w:tabs>
              <w:spacing w:after="0" w:line="240" w:lineRule="auto"/>
              <w:jc w:val="center"/>
              <w:rPr>
                <w:rFonts w:ascii="Tahoma" w:hAnsi="Tahoma" w:cs="Tahoma"/>
                <w:kern w:val="2"/>
                <w:sz w:val="20"/>
                <w:szCs w:val="20"/>
                <w14:ligatures w14:val="standardContextual"/>
              </w:rPr>
            </w:pPr>
          </w:p>
        </w:tc>
        <w:tc>
          <w:tcPr>
            <w:tcW w:w="2624" w:type="dxa"/>
          </w:tcPr>
          <w:p w14:paraId="729E327F" w14:textId="77777777" w:rsidR="00DF2869" w:rsidRPr="00DA0983" w:rsidRDefault="00DF2869" w:rsidP="00DF6BF3">
            <w:pPr>
              <w:tabs>
                <w:tab w:val="center" w:pos="2520"/>
                <w:tab w:val="left" w:pos="3135"/>
              </w:tabs>
              <w:spacing w:after="0" w:line="240" w:lineRule="auto"/>
              <w:jc w:val="center"/>
              <w:rPr>
                <w:rFonts w:ascii="Tahoma" w:hAnsi="Tahoma" w:cs="Tahoma"/>
                <w:kern w:val="2"/>
                <w:sz w:val="20"/>
                <w:szCs w:val="20"/>
                <w14:ligatures w14:val="standardContextual"/>
              </w:rPr>
            </w:pPr>
          </w:p>
        </w:tc>
        <w:tc>
          <w:tcPr>
            <w:tcW w:w="3959" w:type="dxa"/>
          </w:tcPr>
          <w:p w14:paraId="3A0414AB" w14:textId="77777777" w:rsidR="00DF2869" w:rsidRPr="00DA0983" w:rsidRDefault="00DF2869" w:rsidP="00DF6BF3">
            <w:pPr>
              <w:tabs>
                <w:tab w:val="center" w:pos="2520"/>
                <w:tab w:val="left" w:pos="3135"/>
              </w:tabs>
              <w:spacing w:after="0" w:line="240" w:lineRule="auto"/>
              <w:jc w:val="center"/>
              <w:rPr>
                <w:rFonts w:ascii="Tahoma" w:hAnsi="Tahoma" w:cs="Tahoma"/>
                <w:kern w:val="2"/>
                <w:sz w:val="20"/>
                <w:szCs w:val="20"/>
                <w14:ligatures w14:val="standardContextual"/>
              </w:rPr>
            </w:pPr>
          </w:p>
        </w:tc>
      </w:tr>
      <w:tr w:rsidR="00DF2869" w:rsidRPr="00DA0983" w14:paraId="0EE192CF" w14:textId="77777777" w:rsidTr="00DF6BF3">
        <w:tc>
          <w:tcPr>
            <w:tcW w:w="5663" w:type="dxa"/>
            <w:gridSpan w:val="3"/>
          </w:tcPr>
          <w:p w14:paraId="294A615A" w14:textId="77777777" w:rsidR="00DF2869" w:rsidRPr="00DA0983" w:rsidRDefault="00DF2869" w:rsidP="00DF6BF3">
            <w:pPr>
              <w:tabs>
                <w:tab w:val="center" w:pos="2520"/>
                <w:tab w:val="left" w:pos="3135"/>
              </w:tabs>
              <w:spacing w:after="0" w:line="240" w:lineRule="auto"/>
              <w:jc w:val="center"/>
              <w:rPr>
                <w:rFonts w:ascii="Tahoma" w:hAnsi="Tahoma" w:cs="Tahoma"/>
                <w:b/>
                <w:kern w:val="2"/>
                <w:sz w:val="20"/>
                <w:szCs w:val="20"/>
                <w14:ligatures w14:val="standardContextual"/>
              </w:rPr>
            </w:pPr>
            <w:r w:rsidRPr="00DA0983">
              <w:rPr>
                <w:rFonts w:ascii="Tahoma" w:hAnsi="Tahoma" w:cs="Tahoma"/>
                <w:b/>
                <w:kern w:val="2"/>
                <w:sz w:val="20"/>
                <w:szCs w:val="20"/>
                <w14:ligatures w14:val="standardContextual"/>
              </w:rPr>
              <w:t>Viso Eur su PVM:</w:t>
            </w:r>
          </w:p>
        </w:tc>
        <w:tc>
          <w:tcPr>
            <w:tcW w:w="3959" w:type="dxa"/>
          </w:tcPr>
          <w:p w14:paraId="258588E5" w14:textId="77777777" w:rsidR="00DF2869" w:rsidRPr="00DA0983" w:rsidRDefault="00DF2869" w:rsidP="00DF6BF3">
            <w:pPr>
              <w:tabs>
                <w:tab w:val="center" w:pos="2520"/>
                <w:tab w:val="left" w:pos="3135"/>
              </w:tabs>
              <w:spacing w:after="0" w:line="240" w:lineRule="auto"/>
              <w:jc w:val="center"/>
              <w:rPr>
                <w:rFonts w:ascii="Tahoma" w:hAnsi="Tahoma" w:cs="Tahoma"/>
                <w:kern w:val="2"/>
                <w:sz w:val="20"/>
                <w:szCs w:val="20"/>
                <w14:ligatures w14:val="standardContextual"/>
              </w:rPr>
            </w:pPr>
          </w:p>
        </w:tc>
      </w:tr>
    </w:tbl>
    <w:p w14:paraId="46F4FE79" w14:textId="77777777" w:rsidR="00DF2869" w:rsidRPr="00DA0983" w:rsidRDefault="00DF2869" w:rsidP="00DF6BF3">
      <w:pPr>
        <w:tabs>
          <w:tab w:val="center" w:pos="2520"/>
          <w:tab w:val="left" w:pos="3135"/>
        </w:tabs>
        <w:spacing w:after="160" w:line="240" w:lineRule="auto"/>
        <w:jc w:val="both"/>
        <w:rPr>
          <w:rFonts w:ascii="Tahoma" w:hAnsi="Tahoma" w:cs="Tahoma"/>
          <w:kern w:val="2"/>
          <w:sz w:val="20"/>
          <w:szCs w:val="20"/>
          <w14:ligatures w14:val="standardContextual"/>
        </w:rPr>
      </w:pPr>
      <w:r w:rsidRPr="00DA0983">
        <w:rPr>
          <w:rFonts w:ascii="Tahoma" w:hAnsi="Tahoma" w:cs="Tahoma"/>
          <w:kern w:val="2"/>
          <w:sz w:val="20"/>
          <w:szCs w:val="20"/>
          <w14:ligatures w14:val="standardContextual"/>
        </w:rPr>
        <w:t xml:space="preserve">Informacija apie ūkio subjektus </w:t>
      </w:r>
      <w:r w:rsidRPr="00DA0983">
        <w:rPr>
          <w:rFonts w:ascii="Tahoma" w:hAnsi="Tahoma" w:cs="Tahoma"/>
          <w:b/>
          <w:kern w:val="2"/>
          <w:sz w:val="20"/>
          <w:szCs w:val="20"/>
          <w14:ligatures w14:val="standardContextual"/>
        </w:rPr>
        <w:t>(tame tarpe ir tuos, iš kurių tiekėjas nuomosis techniką ir pan.)</w:t>
      </w:r>
      <w:r w:rsidRPr="00DA0983">
        <w:rPr>
          <w:rFonts w:ascii="Tahoma" w:hAnsi="Tahoma" w:cs="Tahoma"/>
          <w:kern w:val="2"/>
          <w:sz w:val="20"/>
          <w:szCs w:val="20"/>
          <w14:ligatures w14:val="standardContextual"/>
        </w:rPr>
        <w:t xml:space="preserve">, kuriais bus </w:t>
      </w:r>
      <w:r w:rsidRPr="00DA0983">
        <w:rPr>
          <w:rFonts w:ascii="Tahoma" w:hAnsi="Tahoma" w:cs="Tahoma"/>
          <w:b/>
          <w:kern w:val="2"/>
          <w:sz w:val="20"/>
          <w:szCs w:val="20"/>
          <w:u w:val="single"/>
          <w14:ligatures w14:val="standardContextual"/>
        </w:rPr>
        <w:t>nesiremiama</w:t>
      </w:r>
      <w:r w:rsidRPr="00DA0983">
        <w:rPr>
          <w:rFonts w:ascii="Tahoma" w:hAnsi="Tahoma" w:cs="Tahoma"/>
          <w:kern w:val="2"/>
          <w:sz w:val="20"/>
          <w:szCs w:val="20"/>
          <w14:ligatures w14:val="standardContextual"/>
        </w:rPr>
        <w:t xml:space="preserve"> siekiant atitikti kvalifikacijos reikalavimus, bet bus pasitelkiami vykdant pirkimo sutartį: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4992"/>
        <w:gridCol w:w="3960"/>
      </w:tblGrid>
      <w:tr w:rsidR="00DF2869" w:rsidRPr="00DA0983" w14:paraId="4B7DFA77" w14:textId="77777777" w:rsidTr="00B050DD">
        <w:tc>
          <w:tcPr>
            <w:tcW w:w="670" w:type="dxa"/>
          </w:tcPr>
          <w:p w14:paraId="3FD343F8" w14:textId="77777777" w:rsidR="00DF2869" w:rsidRPr="00DA0983" w:rsidRDefault="00DF2869" w:rsidP="00DF6BF3">
            <w:pPr>
              <w:tabs>
                <w:tab w:val="center" w:pos="2520"/>
                <w:tab w:val="left" w:pos="3135"/>
              </w:tabs>
              <w:spacing w:after="0" w:line="259" w:lineRule="auto"/>
              <w:rPr>
                <w:rFonts w:ascii="Tahoma" w:hAnsi="Tahoma" w:cs="Tahoma"/>
                <w:b/>
                <w:kern w:val="2"/>
                <w:sz w:val="20"/>
                <w:szCs w:val="20"/>
                <w14:ligatures w14:val="standardContextual"/>
              </w:rPr>
            </w:pPr>
            <w:r w:rsidRPr="00DA0983">
              <w:rPr>
                <w:rFonts w:ascii="Tahoma" w:hAnsi="Tahoma" w:cs="Tahoma"/>
                <w:b/>
                <w:kern w:val="2"/>
                <w:sz w:val="20"/>
                <w:szCs w:val="20"/>
                <w14:ligatures w14:val="standardContextual"/>
              </w:rPr>
              <w:t>Eil. Nr.</w:t>
            </w:r>
          </w:p>
        </w:tc>
        <w:tc>
          <w:tcPr>
            <w:tcW w:w="4995" w:type="dxa"/>
          </w:tcPr>
          <w:p w14:paraId="26E35D08" w14:textId="77777777" w:rsidR="00DF2869" w:rsidRPr="00DA0983" w:rsidRDefault="00DF2869" w:rsidP="00DF6BF3">
            <w:pPr>
              <w:tabs>
                <w:tab w:val="center" w:pos="2520"/>
                <w:tab w:val="left" w:pos="3135"/>
              </w:tabs>
              <w:spacing w:after="0" w:line="259" w:lineRule="auto"/>
              <w:rPr>
                <w:rFonts w:ascii="Tahoma" w:hAnsi="Tahoma" w:cs="Tahoma"/>
                <w:b/>
                <w:kern w:val="2"/>
                <w:sz w:val="20"/>
                <w:szCs w:val="20"/>
                <w14:ligatures w14:val="standardContextual"/>
              </w:rPr>
            </w:pPr>
            <w:r w:rsidRPr="00DA0983">
              <w:rPr>
                <w:rFonts w:ascii="Tahoma" w:hAnsi="Tahoma" w:cs="Tahoma"/>
                <w:b/>
                <w:kern w:val="2"/>
                <w:sz w:val="20"/>
                <w:szCs w:val="20"/>
                <w14:ligatures w14:val="standardContextual"/>
              </w:rPr>
              <w:t>Ūkio subjekto pavadinimas, kodas ir adresas</w:t>
            </w:r>
          </w:p>
        </w:tc>
        <w:tc>
          <w:tcPr>
            <w:tcW w:w="3963" w:type="dxa"/>
          </w:tcPr>
          <w:p w14:paraId="7B74D0DF" w14:textId="77777777" w:rsidR="00DF2869" w:rsidRPr="00DA0983" w:rsidRDefault="00DF2869" w:rsidP="00DF6BF3">
            <w:pPr>
              <w:tabs>
                <w:tab w:val="center" w:pos="2520"/>
                <w:tab w:val="left" w:pos="3135"/>
              </w:tabs>
              <w:spacing w:after="0" w:line="259" w:lineRule="auto"/>
              <w:rPr>
                <w:rFonts w:ascii="Tahoma" w:hAnsi="Tahoma" w:cs="Tahoma"/>
                <w:b/>
                <w:kern w:val="2"/>
                <w:sz w:val="20"/>
                <w:szCs w:val="20"/>
                <w14:ligatures w14:val="standardContextual"/>
              </w:rPr>
            </w:pPr>
            <w:r w:rsidRPr="00DA0983">
              <w:rPr>
                <w:rFonts w:ascii="Tahoma" w:hAnsi="Tahoma" w:cs="Tahoma"/>
                <w:b/>
                <w:kern w:val="2"/>
                <w:sz w:val="20"/>
                <w:szCs w:val="20"/>
                <w14:ligatures w14:val="standardContextual"/>
              </w:rPr>
              <w:t>Ūkio subjekto pasitelkimo pobūdis</w:t>
            </w:r>
          </w:p>
        </w:tc>
      </w:tr>
      <w:tr w:rsidR="00DF2869" w:rsidRPr="00DA0983" w14:paraId="5DA56E1D" w14:textId="77777777" w:rsidTr="00B050DD">
        <w:tc>
          <w:tcPr>
            <w:tcW w:w="670" w:type="dxa"/>
          </w:tcPr>
          <w:p w14:paraId="3AFE8005" w14:textId="77777777" w:rsidR="00DF2869" w:rsidRPr="00DA0983" w:rsidRDefault="00DF2869" w:rsidP="00DF6BF3">
            <w:pPr>
              <w:tabs>
                <w:tab w:val="center" w:pos="2520"/>
                <w:tab w:val="left" w:pos="3135"/>
              </w:tabs>
              <w:spacing w:after="0" w:line="259" w:lineRule="auto"/>
              <w:rPr>
                <w:rFonts w:ascii="Tahoma" w:hAnsi="Tahoma" w:cs="Tahoma"/>
                <w:kern w:val="2"/>
                <w:sz w:val="20"/>
                <w:szCs w:val="20"/>
                <w14:ligatures w14:val="standardContextual"/>
              </w:rPr>
            </w:pPr>
          </w:p>
        </w:tc>
        <w:tc>
          <w:tcPr>
            <w:tcW w:w="4995" w:type="dxa"/>
          </w:tcPr>
          <w:p w14:paraId="50822305" w14:textId="77777777" w:rsidR="00DF2869" w:rsidRPr="00DA0983" w:rsidRDefault="00DF2869" w:rsidP="00DF6BF3">
            <w:pPr>
              <w:tabs>
                <w:tab w:val="center" w:pos="2520"/>
                <w:tab w:val="left" w:pos="3135"/>
              </w:tabs>
              <w:spacing w:after="0" w:line="259" w:lineRule="auto"/>
              <w:rPr>
                <w:rFonts w:ascii="Tahoma" w:hAnsi="Tahoma" w:cs="Tahoma"/>
                <w:kern w:val="2"/>
                <w:sz w:val="20"/>
                <w:szCs w:val="20"/>
                <w14:ligatures w14:val="standardContextual"/>
              </w:rPr>
            </w:pPr>
          </w:p>
        </w:tc>
        <w:tc>
          <w:tcPr>
            <w:tcW w:w="3963" w:type="dxa"/>
          </w:tcPr>
          <w:p w14:paraId="2B86638A" w14:textId="77777777" w:rsidR="00DF2869" w:rsidRPr="00DA0983" w:rsidRDefault="00DF2869" w:rsidP="00DF6BF3">
            <w:pPr>
              <w:tabs>
                <w:tab w:val="center" w:pos="2520"/>
                <w:tab w:val="left" w:pos="3135"/>
              </w:tabs>
              <w:spacing w:after="0" w:line="259" w:lineRule="auto"/>
              <w:rPr>
                <w:rFonts w:ascii="Tahoma" w:hAnsi="Tahoma" w:cs="Tahoma"/>
                <w:kern w:val="2"/>
                <w:sz w:val="20"/>
                <w:szCs w:val="20"/>
                <w14:ligatures w14:val="standardContextual"/>
              </w:rPr>
            </w:pPr>
          </w:p>
        </w:tc>
      </w:tr>
      <w:tr w:rsidR="00DF2869" w:rsidRPr="00DA0983" w14:paraId="0AC9DCF6" w14:textId="77777777" w:rsidTr="00B050DD">
        <w:tc>
          <w:tcPr>
            <w:tcW w:w="670" w:type="dxa"/>
          </w:tcPr>
          <w:p w14:paraId="2E7E253B" w14:textId="77777777" w:rsidR="00DF2869" w:rsidRPr="00DA0983" w:rsidRDefault="00DF2869" w:rsidP="00DF6BF3">
            <w:pPr>
              <w:tabs>
                <w:tab w:val="center" w:pos="2520"/>
                <w:tab w:val="left" w:pos="3135"/>
              </w:tabs>
              <w:spacing w:after="0" w:line="259" w:lineRule="auto"/>
              <w:rPr>
                <w:rFonts w:ascii="Tahoma" w:hAnsi="Tahoma" w:cs="Tahoma"/>
                <w:kern w:val="2"/>
                <w:sz w:val="20"/>
                <w:szCs w:val="20"/>
                <w14:ligatures w14:val="standardContextual"/>
              </w:rPr>
            </w:pPr>
          </w:p>
        </w:tc>
        <w:tc>
          <w:tcPr>
            <w:tcW w:w="4995" w:type="dxa"/>
          </w:tcPr>
          <w:p w14:paraId="386701FB" w14:textId="77777777" w:rsidR="00DF2869" w:rsidRPr="00DA0983" w:rsidRDefault="00DF2869" w:rsidP="00DF6BF3">
            <w:pPr>
              <w:tabs>
                <w:tab w:val="center" w:pos="2520"/>
                <w:tab w:val="left" w:pos="3135"/>
              </w:tabs>
              <w:spacing w:after="0" w:line="259" w:lineRule="auto"/>
              <w:rPr>
                <w:rFonts w:ascii="Tahoma" w:hAnsi="Tahoma" w:cs="Tahoma"/>
                <w:kern w:val="2"/>
                <w:sz w:val="20"/>
                <w:szCs w:val="20"/>
                <w14:ligatures w14:val="standardContextual"/>
              </w:rPr>
            </w:pPr>
          </w:p>
        </w:tc>
        <w:tc>
          <w:tcPr>
            <w:tcW w:w="3963" w:type="dxa"/>
          </w:tcPr>
          <w:p w14:paraId="62C3C0D7" w14:textId="77777777" w:rsidR="00DF2869" w:rsidRPr="00DA0983" w:rsidRDefault="00DF2869" w:rsidP="00DF6BF3">
            <w:pPr>
              <w:tabs>
                <w:tab w:val="center" w:pos="2520"/>
                <w:tab w:val="left" w:pos="3135"/>
              </w:tabs>
              <w:spacing w:after="0" w:line="259" w:lineRule="auto"/>
              <w:rPr>
                <w:rFonts w:ascii="Tahoma" w:hAnsi="Tahoma" w:cs="Tahoma"/>
                <w:kern w:val="2"/>
                <w:sz w:val="20"/>
                <w:szCs w:val="20"/>
                <w14:ligatures w14:val="standardContextual"/>
              </w:rPr>
            </w:pPr>
          </w:p>
        </w:tc>
      </w:tr>
    </w:tbl>
    <w:p w14:paraId="7D2E8F92" w14:textId="77777777" w:rsidR="00DF2869" w:rsidRPr="00DA0983" w:rsidRDefault="00DF2869" w:rsidP="00DF6BF3">
      <w:pPr>
        <w:tabs>
          <w:tab w:val="center" w:pos="2520"/>
          <w:tab w:val="left" w:pos="3135"/>
        </w:tabs>
        <w:spacing w:after="0" w:line="259" w:lineRule="auto"/>
        <w:rPr>
          <w:rFonts w:ascii="Tahoma" w:hAnsi="Tahoma" w:cs="Tahoma"/>
          <w:kern w:val="2"/>
          <w:sz w:val="20"/>
          <w:szCs w:val="20"/>
          <w14:ligatures w14:val="standardContextual"/>
        </w:rPr>
      </w:pPr>
    </w:p>
    <w:p w14:paraId="7E46DBCE" w14:textId="77777777" w:rsidR="00DF2869" w:rsidRPr="00DA0983" w:rsidRDefault="00DF2869" w:rsidP="00DF2869">
      <w:pPr>
        <w:tabs>
          <w:tab w:val="center" w:pos="2520"/>
          <w:tab w:val="left" w:pos="3135"/>
        </w:tabs>
        <w:spacing w:after="160" w:line="259" w:lineRule="auto"/>
        <w:rPr>
          <w:rFonts w:ascii="Tahoma" w:hAnsi="Tahoma" w:cs="Tahoma"/>
          <w:kern w:val="2"/>
          <w:sz w:val="20"/>
          <w:szCs w:val="20"/>
          <w14:ligatures w14:val="standardContextual"/>
        </w:rPr>
      </w:pPr>
      <w:r w:rsidRPr="00DA0983">
        <w:rPr>
          <w:rFonts w:ascii="Tahoma" w:hAnsi="Tahoma" w:cs="Tahoma"/>
          <w:kern w:val="2"/>
          <w:sz w:val="20"/>
          <w:szCs w:val="20"/>
          <w14:ligatures w14:val="standardContextual"/>
        </w:rPr>
        <w:t>Kartu su pasiūlymu pateikiami šie dokumentai:</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1"/>
        <w:gridCol w:w="1505"/>
        <w:gridCol w:w="4253"/>
        <w:gridCol w:w="3260"/>
      </w:tblGrid>
      <w:tr w:rsidR="00DF2869" w:rsidRPr="00DA0983" w14:paraId="52831979" w14:textId="77777777" w:rsidTr="00DF6BF3">
        <w:trPr>
          <w:jc w:val="center"/>
        </w:trPr>
        <w:tc>
          <w:tcPr>
            <w:tcW w:w="621" w:type="dxa"/>
            <w:tcBorders>
              <w:top w:val="single" w:sz="4" w:space="0" w:color="auto"/>
              <w:left w:val="single" w:sz="4" w:space="0" w:color="auto"/>
              <w:bottom w:val="single" w:sz="4" w:space="0" w:color="auto"/>
              <w:right w:val="single" w:sz="4" w:space="0" w:color="auto"/>
            </w:tcBorders>
            <w:vAlign w:val="center"/>
          </w:tcPr>
          <w:p w14:paraId="7F6B7321" w14:textId="77777777" w:rsidR="00DF2869" w:rsidRPr="00DA0983" w:rsidRDefault="00DF2869" w:rsidP="00DF6BF3">
            <w:pPr>
              <w:tabs>
                <w:tab w:val="center" w:pos="2520"/>
                <w:tab w:val="left" w:pos="3135"/>
              </w:tabs>
              <w:spacing w:after="0" w:line="240" w:lineRule="auto"/>
              <w:jc w:val="center"/>
              <w:rPr>
                <w:rFonts w:ascii="Tahoma" w:hAnsi="Tahoma" w:cs="Tahoma"/>
                <w:b/>
                <w:bCs/>
                <w:kern w:val="2"/>
                <w:sz w:val="20"/>
                <w:szCs w:val="20"/>
                <w14:ligatures w14:val="standardContextual"/>
              </w:rPr>
            </w:pPr>
            <w:r w:rsidRPr="00DA0983">
              <w:rPr>
                <w:rFonts w:ascii="Tahoma" w:hAnsi="Tahoma" w:cs="Tahoma"/>
                <w:b/>
                <w:bCs/>
                <w:kern w:val="2"/>
                <w:sz w:val="20"/>
                <w:szCs w:val="20"/>
                <w14:ligatures w14:val="standardContextual"/>
              </w:rPr>
              <w:t>Eil.</w:t>
            </w:r>
          </w:p>
          <w:p w14:paraId="582CBE96" w14:textId="2FEEC983" w:rsidR="00DF2869" w:rsidRPr="00DA0983" w:rsidRDefault="00DF6BF3" w:rsidP="00DF6BF3">
            <w:pPr>
              <w:tabs>
                <w:tab w:val="center" w:pos="2520"/>
                <w:tab w:val="left" w:pos="3135"/>
              </w:tabs>
              <w:spacing w:after="0" w:line="240" w:lineRule="auto"/>
              <w:jc w:val="center"/>
              <w:rPr>
                <w:rFonts w:ascii="Tahoma" w:hAnsi="Tahoma" w:cs="Tahoma"/>
                <w:b/>
                <w:bCs/>
                <w:kern w:val="2"/>
                <w:sz w:val="20"/>
                <w:szCs w:val="20"/>
                <w14:ligatures w14:val="standardContextual"/>
              </w:rPr>
            </w:pPr>
            <w:r>
              <w:rPr>
                <w:rFonts w:ascii="Tahoma" w:hAnsi="Tahoma" w:cs="Tahoma"/>
                <w:b/>
                <w:bCs/>
                <w:kern w:val="2"/>
                <w:sz w:val="20"/>
                <w:szCs w:val="20"/>
                <w14:ligatures w14:val="standardContextual"/>
              </w:rPr>
              <w:t>N</w:t>
            </w:r>
            <w:r w:rsidR="00DF2869" w:rsidRPr="00DA0983">
              <w:rPr>
                <w:rFonts w:ascii="Tahoma" w:hAnsi="Tahoma" w:cs="Tahoma"/>
                <w:b/>
                <w:bCs/>
                <w:kern w:val="2"/>
                <w:sz w:val="20"/>
                <w:szCs w:val="20"/>
                <w14:ligatures w14:val="standardContextual"/>
              </w:rPr>
              <w:t>r.</w:t>
            </w:r>
          </w:p>
        </w:tc>
        <w:tc>
          <w:tcPr>
            <w:tcW w:w="1505" w:type="dxa"/>
            <w:tcBorders>
              <w:top w:val="single" w:sz="4" w:space="0" w:color="auto"/>
              <w:left w:val="single" w:sz="4" w:space="0" w:color="auto"/>
              <w:bottom w:val="single" w:sz="4" w:space="0" w:color="auto"/>
              <w:right w:val="single" w:sz="4" w:space="0" w:color="auto"/>
            </w:tcBorders>
            <w:vAlign w:val="center"/>
          </w:tcPr>
          <w:p w14:paraId="4798553C" w14:textId="77777777" w:rsidR="00DF2869" w:rsidRPr="00DA0983" w:rsidRDefault="00DF2869" w:rsidP="00DF6BF3">
            <w:pPr>
              <w:tabs>
                <w:tab w:val="center" w:pos="2520"/>
                <w:tab w:val="left" w:pos="3135"/>
              </w:tabs>
              <w:spacing w:after="0" w:line="240" w:lineRule="auto"/>
              <w:jc w:val="center"/>
              <w:rPr>
                <w:rFonts w:ascii="Tahoma" w:hAnsi="Tahoma" w:cs="Tahoma"/>
                <w:b/>
                <w:bCs/>
                <w:kern w:val="2"/>
                <w:sz w:val="20"/>
                <w:szCs w:val="20"/>
                <w14:ligatures w14:val="standardContextual"/>
              </w:rPr>
            </w:pPr>
            <w:r w:rsidRPr="00DA0983">
              <w:rPr>
                <w:rFonts w:ascii="Tahoma" w:hAnsi="Tahoma" w:cs="Tahoma"/>
                <w:b/>
                <w:bCs/>
                <w:kern w:val="2"/>
                <w:sz w:val="20"/>
                <w:szCs w:val="20"/>
                <w14:ligatures w14:val="standardContextual"/>
              </w:rPr>
              <w:t>Pateikto dokumento pavadinimas</w:t>
            </w:r>
          </w:p>
        </w:tc>
        <w:tc>
          <w:tcPr>
            <w:tcW w:w="4253" w:type="dxa"/>
            <w:tcBorders>
              <w:top w:val="single" w:sz="4" w:space="0" w:color="auto"/>
              <w:left w:val="single" w:sz="4" w:space="0" w:color="auto"/>
              <w:bottom w:val="single" w:sz="4" w:space="0" w:color="auto"/>
              <w:right w:val="single" w:sz="4" w:space="0" w:color="auto"/>
            </w:tcBorders>
          </w:tcPr>
          <w:p w14:paraId="3A0AC958" w14:textId="77777777" w:rsidR="00DF2869" w:rsidRPr="00DA0983" w:rsidRDefault="00DF2869" w:rsidP="00DF6BF3">
            <w:pPr>
              <w:tabs>
                <w:tab w:val="center" w:pos="2520"/>
                <w:tab w:val="left" w:pos="3135"/>
              </w:tabs>
              <w:spacing w:after="0" w:line="240" w:lineRule="auto"/>
              <w:jc w:val="center"/>
              <w:rPr>
                <w:rFonts w:ascii="Tahoma" w:hAnsi="Tahoma" w:cs="Tahoma"/>
                <w:b/>
                <w:bCs/>
                <w:kern w:val="2"/>
                <w:sz w:val="20"/>
                <w:szCs w:val="20"/>
                <w14:ligatures w14:val="standardContextual"/>
              </w:rPr>
            </w:pPr>
            <w:r w:rsidRPr="00DA0983">
              <w:rPr>
                <w:rFonts w:ascii="Tahoma" w:hAnsi="Tahoma" w:cs="Tahoma"/>
                <w:b/>
                <w:bCs/>
                <w:kern w:val="2"/>
                <w:sz w:val="20"/>
                <w:szCs w:val="20"/>
                <w14:ligatures w14:val="standardContextual"/>
              </w:rPr>
              <w:t>Dokumente esanti konfidenciali informacija</w:t>
            </w:r>
            <w:r w:rsidRPr="00DA0983">
              <w:rPr>
                <w:rFonts w:ascii="Tahoma" w:hAnsi="Tahoma" w:cs="Tahoma"/>
                <w:b/>
                <w:bCs/>
                <w:kern w:val="2"/>
                <w:sz w:val="20"/>
                <w:szCs w:val="20"/>
                <w:vertAlign w:val="superscript"/>
                <w14:ligatures w14:val="standardContextual"/>
              </w:rPr>
              <w:footnoteReference w:id="1"/>
            </w:r>
            <w:r w:rsidRPr="00DA0983">
              <w:rPr>
                <w:rFonts w:ascii="Tahoma" w:hAnsi="Tahoma" w:cs="Tahoma"/>
                <w:b/>
                <w:bCs/>
                <w:kern w:val="2"/>
                <w:sz w:val="20"/>
                <w:szCs w:val="20"/>
                <w14:ligatures w14:val="standardContextual"/>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4ADB1A0C" w14:textId="77777777" w:rsidR="00DF2869" w:rsidRPr="00DA0983" w:rsidRDefault="00DF2869" w:rsidP="00DF6BF3">
            <w:pPr>
              <w:tabs>
                <w:tab w:val="center" w:pos="2520"/>
                <w:tab w:val="left" w:pos="3135"/>
              </w:tabs>
              <w:spacing w:after="0" w:line="240" w:lineRule="auto"/>
              <w:jc w:val="center"/>
              <w:rPr>
                <w:rFonts w:ascii="Tahoma" w:hAnsi="Tahoma" w:cs="Tahoma"/>
                <w:b/>
                <w:bCs/>
                <w:kern w:val="2"/>
                <w:sz w:val="20"/>
                <w:szCs w:val="20"/>
                <w14:ligatures w14:val="standardContextual"/>
              </w:rPr>
            </w:pPr>
            <w:r w:rsidRPr="00DA0983">
              <w:rPr>
                <w:rFonts w:ascii="Tahoma" w:hAnsi="Tahoma" w:cs="Tahoma"/>
                <w:b/>
                <w:bCs/>
                <w:kern w:val="2"/>
                <w:sz w:val="20"/>
                <w:szCs w:val="20"/>
                <w14:ligatures w14:val="standardContextual"/>
              </w:rPr>
              <w:t>Konfidencialios informacijos pagrindimas (paaiškinama, kuo remiantis nurodytas dokumentas ar jo dalis yra konfidencialūs)</w:t>
            </w:r>
          </w:p>
        </w:tc>
      </w:tr>
      <w:tr w:rsidR="00DF2869" w:rsidRPr="00DA0983" w14:paraId="3AF341A1" w14:textId="77777777" w:rsidTr="00DF6BF3">
        <w:trPr>
          <w:jc w:val="center"/>
        </w:trPr>
        <w:tc>
          <w:tcPr>
            <w:tcW w:w="621" w:type="dxa"/>
            <w:tcBorders>
              <w:top w:val="single" w:sz="4" w:space="0" w:color="auto"/>
              <w:left w:val="single" w:sz="4" w:space="0" w:color="auto"/>
              <w:bottom w:val="single" w:sz="4" w:space="0" w:color="auto"/>
              <w:right w:val="single" w:sz="4" w:space="0" w:color="auto"/>
            </w:tcBorders>
          </w:tcPr>
          <w:p w14:paraId="0A750C01" w14:textId="77777777" w:rsidR="00DF2869" w:rsidRPr="00DA0983" w:rsidRDefault="00DF2869" w:rsidP="00DF6BF3">
            <w:pPr>
              <w:tabs>
                <w:tab w:val="center" w:pos="2520"/>
                <w:tab w:val="left" w:pos="3135"/>
              </w:tabs>
              <w:spacing w:after="0" w:line="240" w:lineRule="auto"/>
              <w:rPr>
                <w:rFonts w:ascii="Tahoma" w:hAnsi="Tahoma" w:cs="Tahoma"/>
                <w:kern w:val="2"/>
                <w:sz w:val="20"/>
                <w:szCs w:val="20"/>
                <w14:ligatures w14:val="standardContextual"/>
              </w:rPr>
            </w:pPr>
          </w:p>
        </w:tc>
        <w:tc>
          <w:tcPr>
            <w:tcW w:w="1505" w:type="dxa"/>
            <w:tcBorders>
              <w:top w:val="single" w:sz="4" w:space="0" w:color="auto"/>
              <w:left w:val="single" w:sz="4" w:space="0" w:color="auto"/>
              <w:bottom w:val="single" w:sz="4" w:space="0" w:color="auto"/>
              <w:right w:val="single" w:sz="4" w:space="0" w:color="auto"/>
            </w:tcBorders>
          </w:tcPr>
          <w:p w14:paraId="475A3C0F" w14:textId="77777777" w:rsidR="00DF2869" w:rsidRPr="00DA0983" w:rsidRDefault="00DF2869" w:rsidP="00DF6BF3">
            <w:pPr>
              <w:tabs>
                <w:tab w:val="center" w:pos="2520"/>
                <w:tab w:val="left" w:pos="3135"/>
              </w:tabs>
              <w:spacing w:after="0" w:line="240" w:lineRule="auto"/>
              <w:rPr>
                <w:rFonts w:ascii="Tahoma" w:hAnsi="Tahoma" w:cs="Tahoma"/>
                <w:kern w:val="2"/>
                <w:sz w:val="20"/>
                <w:szCs w:val="20"/>
                <w14:ligatures w14:val="standardContextual"/>
              </w:rPr>
            </w:pPr>
            <w:r w:rsidRPr="00DA0983">
              <w:rPr>
                <w:rFonts w:ascii="Tahoma" w:hAnsi="Tahoma" w:cs="Tahoma"/>
                <w:kern w:val="2"/>
                <w:sz w:val="20"/>
                <w:szCs w:val="20"/>
                <w14:ligatures w14:val="standardContextual"/>
              </w:rPr>
              <w:t>...</w:t>
            </w:r>
          </w:p>
        </w:tc>
        <w:tc>
          <w:tcPr>
            <w:tcW w:w="4253" w:type="dxa"/>
            <w:tcBorders>
              <w:top w:val="single" w:sz="4" w:space="0" w:color="auto"/>
              <w:left w:val="single" w:sz="4" w:space="0" w:color="auto"/>
              <w:bottom w:val="single" w:sz="4" w:space="0" w:color="auto"/>
              <w:right w:val="single" w:sz="4" w:space="0" w:color="auto"/>
            </w:tcBorders>
          </w:tcPr>
          <w:p w14:paraId="6BBEE00A" w14:textId="77777777" w:rsidR="00DF2869" w:rsidRPr="00DA0983" w:rsidRDefault="00DF2869" w:rsidP="00DF6BF3">
            <w:pPr>
              <w:tabs>
                <w:tab w:val="center" w:pos="2520"/>
                <w:tab w:val="left" w:pos="3135"/>
              </w:tabs>
              <w:spacing w:after="0" w:line="240" w:lineRule="auto"/>
              <w:rPr>
                <w:rFonts w:ascii="Tahoma" w:hAnsi="Tahoma" w:cs="Tahoma"/>
                <w:kern w:val="2"/>
                <w:sz w:val="20"/>
                <w:szCs w:val="20"/>
                <w14:ligatures w14:val="standardContextual"/>
              </w:rPr>
            </w:pPr>
          </w:p>
        </w:tc>
        <w:tc>
          <w:tcPr>
            <w:tcW w:w="3260" w:type="dxa"/>
            <w:tcBorders>
              <w:top w:val="single" w:sz="4" w:space="0" w:color="auto"/>
              <w:left w:val="single" w:sz="4" w:space="0" w:color="auto"/>
              <w:bottom w:val="single" w:sz="4" w:space="0" w:color="auto"/>
              <w:right w:val="single" w:sz="4" w:space="0" w:color="auto"/>
            </w:tcBorders>
          </w:tcPr>
          <w:p w14:paraId="14A5E29C" w14:textId="77777777" w:rsidR="00DF2869" w:rsidRPr="00DA0983" w:rsidRDefault="00DF2869" w:rsidP="00DF6BF3">
            <w:pPr>
              <w:tabs>
                <w:tab w:val="center" w:pos="2520"/>
                <w:tab w:val="left" w:pos="3135"/>
              </w:tabs>
              <w:spacing w:after="0" w:line="240" w:lineRule="auto"/>
              <w:rPr>
                <w:rFonts w:ascii="Tahoma" w:hAnsi="Tahoma" w:cs="Tahoma"/>
                <w:kern w:val="2"/>
                <w:sz w:val="20"/>
                <w:szCs w:val="20"/>
                <w14:ligatures w14:val="standardContextual"/>
              </w:rPr>
            </w:pPr>
          </w:p>
        </w:tc>
      </w:tr>
      <w:tr w:rsidR="00DF2869" w:rsidRPr="00DA0983" w14:paraId="121189DD" w14:textId="77777777" w:rsidTr="00DF6BF3">
        <w:trPr>
          <w:jc w:val="center"/>
        </w:trPr>
        <w:tc>
          <w:tcPr>
            <w:tcW w:w="621" w:type="dxa"/>
            <w:tcBorders>
              <w:top w:val="single" w:sz="4" w:space="0" w:color="auto"/>
              <w:left w:val="single" w:sz="4" w:space="0" w:color="auto"/>
              <w:bottom w:val="single" w:sz="4" w:space="0" w:color="auto"/>
              <w:right w:val="single" w:sz="4" w:space="0" w:color="auto"/>
            </w:tcBorders>
          </w:tcPr>
          <w:p w14:paraId="212997DB" w14:textId="77777777" w:rsidR="00DF2869" w:rsidRPr="00DA0983" w:rsidRDefault="00DF2869" w:rsidP="00DF6BF3">
            <w:pPr>
              <w:tabs>
                <w:tab w:val="center" w:pos="2520"/>
                <w:tab w:val="left" w:pos="3135"/>
              </w:tabs>
              <w:spacing w:after="0" w:line="240" w:lineRule="auto"/>
              <w:rPr>
                <w:rFonts w:ascii="Tahoma" w:hAnsi="Tahoma" w:cs="Tahoma"/>
                <w:kern w:val="2"/>
                <w:sz w:val="20"/>
                <w:szCs w:val="20"/>
                <w14:ligatures w14:val="standardContextual"/>
              </w:rPr>
            </w:pPr>
          </w:p>
        </w:tc>
        <w:tc>
          <w:tcPr>
            <w:tcW w:w="1505" w:type="dxa"/>
            <w:tcBorders>
              <w:top w:val="single" w:sz="4" w:space="0" w:color="auto"/>
              <w:left w:val="single" w:sz="4" w:space="0" w:color="auto"/>
              <w:bottom w:val="single" w:sz="4" w:space="0" w:color="auto"/>
              <w:right w:val="single" w:sz="4" w:space="0" w:color="auto"/>
            </w:tcBorders>
          </w:tcPr>
          <w:p w14:paraId="53B36248" w14:textId="77777777" w:rsidR="00DF2869" w:rsidRPr="00DA0983" w:rsidRDefault="00DF2869" w:rsidP="00DF6BF3">
            <w:pPr>
              <w:tabs>
                <w:tab w:val="center" w:pos="2520"/>
                <w:tab w:val="left" w:pos="3135"/>
              </w:tabs>
              <w:spacing w:after="0" w:line="240" w:lineRule="auto"/>
              <w:rPr>
                <w:rFonts w:ascii="Tahoma" w:hAnsi="Tahoma" w:cs="Tahoma"/>
                <w:kern w:val="2"/>
                <w:sz w:val="20"/>
                <w:szCs w:val="20"/>
                <w14:ligatures w14:val="standardContextual"/>
              </w:rPr>
            </w:pPr>
            <w:r w:rsidRPr="00DA0983">
              <w:rPr>
                <w:rFonts w:ascii="Tahoma" w:hAnsi="Tahoma" w:cs="Tahoma"/>
                <w:kern w:val="2"/>
                <w:sz w:val="20"/>
                <w:szCs w:val="20"/>
                <w14:ligatures w14:val="standardContextual"/>
              </w:rPr>
              <w:t>...</w:t>
            </w:r>
          </w:p>
        </w:tc>
        <w:tc>
          <w:tcPr>
            <w:tcW w:w="4253" w:type="dxa"/>
            <w:tcBorders>
              <w:top w:val="single" w:sz="4" w:space="0" w:color="auto"/>
              <w:left w:val="single" w:sz="4" w:space="0" w:color="auto"/>
              <w:bottom w:val="single" w:sz="4" w:space="0" w:color="auto"/>
              <w:right w:val="single" w:sz="4" w:space="0" w:color="auto"/>
            </w:tcBorders>
          </w:tcPr>
          <w:p w14:paraId="23CE4710" w14:textId="77777777" w:rsidR="00DF2869" w:rsidRPr="00DA0983" w:rsidRDefault="00DF2869" w:rsidP="00DF6BF3">
            <w:pPr>
              <w:tabs>
                <w:tab w:val="center" w:pos="2520"/>
                <w:tab w:val="left" w:pos="3135"/>
              </w:tabs>
              <w:spacing w:after="0" w:line="240" w:lineRule="auto"/>
              <w:rPr>
                <w:rFonts w:ascii="Tahoma" w:hAnsi="Tahoma" w:cs="Tahoma"/>
                <w:kern w:val="2"/>
                <w:sz w:val="20"/>
                <w:szCs w:val="20"/>
                <w14:ligatures w14:val="standardContextual"/>
              </w:rPr>
            </w:pPr>
          </w:p>
        </w:tc>
        <w:tc>
          <w:tcPr>
            <w:tcW w:w="3260" w:type="dxa"/>
            <w:tcBorders>
              <w:top w:val="single" w:sz="4" w:space="0" w:color="auto"/>
              <w:left w:val="single" w:sz="4" w:space="0" w:color="auto"/>
              <w:bottom w:val="single" w:sz="4" w:space="0" w:color="auto"/>
              <w:right w:val="single" w:sz="4" w:space="0" w:color="auto"/>
            </w:tcBorders>
          </w:tcPr>
          <w:p w14:paraId="3B8901A9" w14:textId="77777777" w:rsidR="00DF2869" w:rsidRPr="00DA0983" w:rsidRDefault="00DF2869" w:rsidP="00DF6BF3">
            <w:pPr>
              <w:tabs>
                <w:tab w:val="center" w:pos="2520"/>
                <w:tab w:val="left" w:pos="3135"/>
              </w:tabs>
              <w:spacing w:after="0" w:line="240" w:lineRule="auto"/>
              <w:rPr>
                <w:rFonts w:ascii="Tahoma" w:hAnsi="Tahoma" w:cs="Tahoma"/>
                <w:kern w:val="2"/>
                <w:sz w:val="20"/>
                <w:szCs w:val="20"/>
                <w14:ligatures w14:val="standardContextual"/>
              </w:rPr>
            </w:pPr>
          </w:p>
        </w:tc>
      </w:tr>
    </w:tbl>
    <w:p w14:paraId="699E8755" w14:textId="77777777" w:rsidR="00DF2869" w:rsidRPr="00DA0983" w:rsidRDefault="00DF2869" w:rsidP="00DF2869">
      <w:pPr>
        <w:tabs>
          <w:tab w:val="center" w:pos="2520"/>
          <w:tab w:val="left" w:pos="3135"/>
        </w:tabs>
        <w:spacing w:after="160" w:line="259" w:lineRule="auto"/>
        <w:rPr>
          <w:rFonts w:ascii="Tahoma" w:hAnsi="Tahoma" w:cs="Tahoma"/>
          <w:b/>
          <w:kern w:val="2"/>
          <w:sz w:val="20"/>
          <w:szCs w:val="20"/>
          <w14:ligatures w14:val="standardContextual"/>
        </w:rPr>
      </w:pPr>
      <w:r w:rsidRPr="00DA0983">
        <w:rPr>
          <w:rFonts w:ascii="Tahoma" w:hAnsi="Tahoma" w:cs="Tahoma"/>
          <w:b/>
          <w:kern w:val="2"/>
          <w:sz w:val="20"/>
          <w:szCs w:val="20"/>
          <w14:ligatures w14:val="standardContextual"/>
        </w:rPr>
        <w:t>Jeigu kvalifikacija dėl teisės verstis atitinkama veikla nebuvo tikrinama arba tikrinama ne visa apimtimi, įsipareigojame, kad pirkimo sutartį vykdys tik tokią teisę turintys asmenys.</w:t>
      </w:r>
    </w:p>
    <w:p w14:paraId="3BB556FF" w14:textId="34B15AB5" w:rsidR="00904D4A" w:rsidRPr="00DA0983" w:rsidRDefault="00904D4A" w:rsidP="00904D4A">
      <w:pPr>
        <w:tabs>
          <w:tab w:val="center" w:pos="2520"/>
          <w:tab w:val="left" w:pos="3135"/>
        </w:tabs>
        <w:spacing w:after="160" w:line="259" w:lineRule="auto"/>
        <w:jc w:val="both"/>
        <w:rPr>
          <w:rFonts w:ascii="Tahoma" w:hAnsi="Tahoma" w:cs="Tahoma"/>
          <w:b/>
          <w:bCs/>
          <w:i/>
          <w:iCs/>
          <w:color w:val="4472C4" w:themeColor="accent1"/>
          <w:kern w:val="2"/>
          <w:sz w:val="20"/>
          <w:szCs w:val="20"/>
          <w:u w:val="single"/>
          <w14:ligatures w14:val="standardContextual"/>
        </w:rPr>
      </w:pPr>
      <w:r w:rsidRPr="00DA0983">
        <w:rPr>
          <w:rFonts w:ascii="Tahoma" w:hAnsi="Tahoma" w:cs="Tahoma"/>
          <w:b/>
          <w:bCs/>
          <w:i/>
          <w:iCs/>
          <w:color w:val="4472C4" w:themeColor="accent1"/>
          <w:kern w:val="2"/>
          <w:sz w:val="20"/>
          <w:szCs w:val="20"/>
          <w:u w:val="single"/>
          <w14:ligatures w14:val="standardContextual"/>
        </w:rPr>
        <w:t>Pasirašydami šį pasiūlymą, patvirtiname, kad nėra aplinkybių dėl kurių Perkantysis subjektas galėtų atmesti Mūsų pasiūlymą vadovaudamasis Viešųjų pirkimų įstatymo (toliau – VPĮ) 46 str. 2</w:t>
      </w:r>
      <w:r w:rsidRPr="00DA0983">
        <w:rPr>
          <w:rFonts w:ascii="Tahoma" w:hAnsi="Tahoma" w:cs="Tahoma"/>
          <w:b/>
          <w:bCs/>
          <w:i/>
          <w:iCs/>
          <w:color w:val="4472C4" w:themeColor="accent1"/>
          <w:kern w:val="2"/>
          <w:sz w:val="20"/>
          <w:szCs w:val="20"/>
          <w:u w:val="single"/>
          <w:vertAlign w:val="superscript"/>
          <w14:ligatures w14:val="standardContextual"/>
        </w:rPr>
        <w:t>1 </w:t>
      </w:r>
      <w:r w:rsidRPr="00DA0983">
        <w:rPr>
          <w:rFonts w:ascii="Tahoma" w:hAnsi="Tahoma" w:cs="Tahoma"/>
          <w:b/>
          <w:bCs/>
          <w:i/>
          <w:iCs/>
          <w:color w:val="4472C4" w:themeColor="accent1"/>
          <w:kern w:val="2"/>
          <w:sz w:val="20"/>
          <w:szCs w:val="20"/>
          <w:u w:val="single"/>
          <w14:ligatures w14:val="standardContextual"/>
        </w:rPr>
        <w:t xml:space="preserve">d. : </w:t>
      </w:r>
    </w:p>
    <w:p w14:paraId="04A7D6C3" w14:textId="2842C40E" w:rsidR="00904D4A" w:rsidRPr="00DF6BF3" w:rsidRDefault="00904D4A" w:rsidP="00DF6BF3">
      <w:pPr>
        <w:tabs>
          <w:tab w:val="center" w:pos="2520"/>
          <w:tab w:val="left" w:pos="3135"/>
        </w:tabs>
        <w:spacing w:after="160" w:line="259" w:lineRule="auto"/>
        <w:jc w:val="both"/>
        <w:rPr>
          <w:rFonts w:ascii="Tahoma" w:hAnsi="Tahoma" w:cs="Tahoma"/>
          <w:i/>
          <w:iCs/>
          <w:color w:val="4472C4" w:themeColor="accent1"/>
          <w:kern w:val="2"/>
          <w:sz w:val="20"/>
          <w:szCs w:val="20"/>
          <w14:ligatures w14:val="standardContextual"/>
        </w:rPr>
      </w:pPr>
      <w:r w:rsidRPr="00DA0983">
        <w:rPr>
          <w:rFonts w:ascii="Tahoma" w:hAnsi="Tahoma" w:cs="Tahoma"/>
          <w:i/>
          <w:iCs/>
          <w:color w:val="4472C4" w:themeColor="accent1"/>
          <w:kern w:val="2"/>
          <w:sz w:val="20"/>
          <w:szCs w:val="20"/>
          <w14:ligatures w14:val="standardContextual"/>
        </w:rPr>
        <w:t>1) Tiekėjas yra neatlikęs jam paskirtos baudžiamojo poveikio priemonės – uždraudimo juridiniam asmeniui dalyvauti viešuosiuose pirkimuose.</w:t>
      </w:r>
    </w:p>
    <w:p w14:paraId="70C0D72B" w14:textId="24680A28" w:rsidR="00DF2869" w:rsidRDefault="00DF2869" w:rsidP="00DF2869">
      <w:pPr>
        <w:tabs>
          <w:tab w:val="center" w:pos="2520"/>
          <w:tab w:val="left" w:pos="3135"/>
        </w:tabs>
        <w:spacing w:after="160" w:line="259" w:lineRule="auto"/>
        <w:rPr>
          <w:rFonts w:ascii="Tahoma" w:hAnsi="Tahoma" w:cs="Tahoma"/>
          <w:kern w:val="2"/>
          <w:sz w:val="20"/>
          <w:szCs w:val="20"/>
          <w14:ligatures w14:val="standardContextual"/>
        </w:rPr>
      </w:pPr>
      <w:r w:rsidRPr="00DA0983">
        <w:rPr>
          <w:rFonts w:ascii="Tahoma" w:hAnsi="Tahoma" w:cs="Tahoma"/>
          <w:kern w:val="2"/>
          <w:sz w:val="20"/>
          <w:szCs w:val="20"/>
          <w14:ligatures w14:val="standardContextual"/>
        </w:rPr>
        <w:t>Pasiūlymas galioja 90 dienų po pasiūlymų pateikimo galutinės datos.</w:t>
      </w:r>
    </w:p>
    <w:p w14:paraId="128C3FF2" w14:textId="77777777" w:rsidR="00DF6BF3" w:rsidRDefault="00DF6BF3" w:rsidP="00DF2869">
      <w:pPr>
        <w:tabs>
          <w:tab w:val="center" w:pos="2520"/>
          <w:tab w:val="left" w:pos="3135"/>
        </w:tabs>
        <w:spacing w:after="160" w:line="259" w:lineRule="auto"/>
        <w:rPr>
          <w:rFonts w:ascii="Tahoma" w:hAnsi="Tahoma" w:cs="Tahoma"/>
          <w:kern w:val="2"/>
          <w:sz w:val="20"/>
          <w:szCs w:val="20"/>
          <w14:ligatures w14:val="standardContextual"/>
        </w:rPr>
      </w:pPr>
    </w:p>
    <w:p w14:paraId="5BE2637E" w14:textId="77777777" w:rsidR="00DF6BF3" w:rsidRPr="00DA0983" w:rsidRDefault="00DF6BF3" w:rsidP="00DF2869">
      <w:pPr>
        <w:tabs>
          <w:tab w:val="center" w:pos="2520"/>
          <w:tab w:val="left" w:pos="3135"/>
        </w:tabs>
        <w:spacing w:after="160" w:line="259" w:lineRule="auto"/>
        <w:rPr>
          <w:rFonts w:ascii="Tahoma" w:hAnsi="Tahoma" w:cs="Tahoma"/>
          <w:kern w:val="2"/>
          <w:sz w:val="20"/>
          <w:szCs w:val="20"/>
          <w14:ligatures w14:val="standardContextual"/>
        </w:rPr>
      </w:pPr>
    </w:p>
    <w:p w14:paraId="310B7599" w14:textId="3D586117" w:rsidR="00DF2869" w:rsidRPr="00DA0983" w:rsidRDefault="00DF2869" w:rsidP="00DF2869">
      <w:pPr>
        <w:tabs>
          <w:tab w:val="center" w:pos="2520"/>
          <w:tab w:val="left" w:pos="3135"/>
        </w:tabs>
        <w:spacing w:after="160" w:line="259" w:lineRule="auto"/>
        <w:rPr>
          <w:rFonts w:ascii="Tahoma" w:hAnsi="Tahoma" w:cs="Tahoma"/>
          <w:kern w:val="2"/>
          <w:sz w:val="20"/>
          <w:szCs w:val="20"/>
          <w14:ligatures w14:val="standardContextual"/>
        </w:rPr>
      </w:pPr>
      <w:r w:rsidRPr="00DA0983">
        <w:rPr>
          <w:rFonts w:ascii="Tahoma" w:hAnsi="Tahoma" w:cs="Tahoma"/>
          <w:kern w:val="2"/>
          <w:sz w:val="20"/>
          <w:szCs w:val="20"/>
          <w14:ligatures w14:val="standardContextual"/>
        </w:rPr>
        <w:t>__________________________</w:t>
      </w:r>
      <w:r w:rsidRPr="00DA0983">
        <w:rPr>
          <w:rFonts w:ascii="Tahoma" w:hAnsi="Tahoma" w:cs="Tahoma"/>
          <w:kern w:val="2"/>
          <w:sz w:val="20"/>
          <w:szCs w:val="20"/>
          <w14:ligatures w14:val="standardContextual"/>
        </w:rPr>
        <w:tab/>
      </w:r>
      <w:r w:rsidR="00DF6BF3">
        <w:rPr>
          <w:rFonts w:ascii="Tahoma" w:hAnsi="Tahoma" w:cs="Tahoma"/>
          <w:kern w:val="2"/>
          <w:sz w:val="20"/>
          <w:szCs w:val="20"/>
          <w14:ligatures w14:val="standardContextual"/>
        </w:rPr>
        <w:t xml:space="preserve">             </w:t>
      </w:r>
      <w:r w:rsidRPr="00DA0983">
        <w:rPr>
          <w:rFonts w:ascii="Tahoma" w:hAnsi="Tahoma" w:cs="Tahoma"/>
          <w:kern w:val="2"/>
          <w:sz w:val="20"/>
          <w:szCs w:val="20"/>
          <w14:ligatures w14:val="standardContextual"/>
        </w:rPr>
        <w:t>__________</w:t>
      </w:r>
      <w:r w:rsidRPr="00DA0983">
        <w:rPr>
          <w:rFonts w:ascii="Tahoma" w:hAnsi="Tahoma" w:cs="Tahoma"/>
          <w:kern w:val="2"/>
          <w:sz w:val="20"/>
          <w:szCs w:val="20"/>
          <w14:ligatures w14:val="standardContextual"/>
        </w:rPr>
        <w:tab/>
      </w:r>
      <w:r w:rsidRPr="00DA0983">
        <w:rPr>
          <w:rFonts w:ascii="Tahoma" w:hAnsi="Tahoma" w:cs="Tahoma"/>
          <w:kern w:val="2"/>
          <w:sz w:val="20"/>
          <w:szCs w:val="20"/>
          <w14:ligatures w14:val="standardContextual"/>
        </w:rPr>
        <w:tab/>
        <w:t>__________________________</w:t>
      </w:r>
    </w:p>
    <w:p w14:paraId="1FAB4B6C" w14:textId="5503C899" w:rsidR="00DF2869" w:rsidRPr="00DA0983" w:rsidRDefault="00DF2869" w:rsidP="00DF2869">
      <w:pPr>
        <w:tabs>
          <w:tab w:val="center" w:pos="2520"/>
          <w:tab w:val="left" w:pos="3135"/>
        </w:tabs>
        <w:spacing w:after="160" w:line="259" w:lineRule="auto"/>
        <w:rPr>
          <w:rFonts w:ascii="Tahoma" w:hAnsi="Tahoma" w:cs="Tahoma"/>
          <w:kern w:val="2"/>
          <w:sz w:val="20"/>
          <w:szCs w:val="20"/>
          <w14:ligatures w14:val="standardContextual"/>
        </w:rPr>
      </w:pPr>
      <w:r w:rsidRPr="00DA0983">
        <w:rPr>
          <w:rFonts w:ascii="Tahoma" w:hAnsi="Tahoma" w:cs="Tahoma"/>
          <w:i/>
          <w:kern w:val="2"/>
          <w:sz w:val="20"/>
          <w:szCs w:val="20"/>
          <w14:ligatures w14:val="standardContextual"/>
        </w:rPr>
        <w:t>Dalyvis  arba jo  įgaliotas asmuo</w:t>
      </w:r>
      <w:r w:rsidRPr="00DA0983">
        <w:rPr>
          <w:rFonts w:ascii="Tahoma" w:hAnsi="Tahoma" w:cs="Tahoma"/>
          <w:i/>
          <w:kern w:val="2"/>
          <w:sz w:val="20"/>
          <w:szCs w:val="20"/>
          <w14:ligatures w14:val="standardContextual"/>
        </w:rPr>
        <w:tab/>
      </w:r>
      <w:r w:rsidR="00DF6BF3">
        <w:rPr>
          <w:rFonts w:ascii="Tahoma" w:hAnsi="Tahoma" w:cs="Tahoma"/>
          <w:i/>
          <w:kern w:val="2"/>
          <w:sz w:val="20"/>
          <w:szCs w:val="20"/>
          <w14:ligatures w14:val="standardContextual"/>
        </w:rPr>
        <w:t xml:space="preserve">                 </w:t>
      </w:r>
      <w:r w:rsidRPr="00DA0983">
        <w:rPr>
          <w:rFonts w:ascii="Tahoma" w:hAnsi="Tahoma" w:cs="Tahoma"/>
          <w:i/>
          <w:kern w:val="2"/>
          <w:sz w:val="20"/>
          <w:szCs w:val="20"/>
          <w14:ligatures w14:val="standardContextual"/>
        </w:rPr>
        <w:t>parašas</w:t>
      </w:r>
      <w:r w:rsidRPr="00DA0983">
        <w:rPr>
          <w:rFonts w:ascii="Tahoma" w:hAnsi="Tahoma" w:cs="Tahoma"/>
          <w:i/>
          <w:kern w:val="2"/>
          <w:sz w:val="20"/>
          <w:szCs w:val="20"/>
          <w14:ligatures w14:val="standardContextual"/>
        </w:rPr>
        <w:tab/>
      </w:r>
      <w:r w:rsidRPr="00DA0983">
        <w:rPr>
          <w:rFonts w:ascii="Tahoma" w:hAnsi="Tahoma" w:cs="Tahoma"/>
          <w:i/>
          <w:kern w:val="2"/>
          <w:sz w:val="20"/>
          <w:szCs w:val="20"/>
          <w14:ligatures w14:val="standardContextual"/>
        </w:rPr>
        <w:tab/>
      </w:r>
      <w:r w:rsidR="00DF6BF3">
        <w:rPr>
          <w:rFonts w:ascii="Tahoma" w:hAnsi="Tahoma" w:cs="Tahoma"/>
          <w:i/>
          <w:kern w:val="2"/>
          <w:sz w:val="20"/>
          <w:szCs w:val="20"/>
          <w14:ligatures w14:val="standardContextual"/>
        </w:rPr>
        <w:t xml:space="preserve">           </w:t>
      </w:r>
      <w:r w:rsidRPr="00DA0983">
        <w:rPr>
          <w:rFonts w:ascii="Tahoma" w:hAnsi="Tahoma" w:cs="Tahoma"/>
          <w:i/>
          <w:kern w:val="2"/>
          <w:sz w:val="20"/>
          <w:szCs w:val="20"/>
          <w14:ligatures w14:val="standardContextual"/>
        </w:rPr>
        <w:t>vardas ir pavardė</w:t>
      </w:r>
      <w:r w:rsidRPr="00DA0983">
        <w:rPr>
          <w:rFonts w:ascii="Tahoma" w:hAnsi="Tahoma" w:cs="Tahoma"/>
          <w:i/>
          <w:kern w:val="2"/>
          <w:sz w:val="20"/>
          <w:szCs w:val="20"/>
          <w14:ligatures w14:val="standardContextual"/>
        </w:rPr>
        <w:tab/>
      </w:r>
    </w:p>
    <w:p w14:paraId="0759BC96" w14:textId="77777777" w:rsidR="00DF2869" w:rsidRPr="00DA0983" w:rsidRDefault="00DF2869" w:rsidP="00DF2869">
      <w:pPr>
        <w:spacing w:after="0" w:line="240" w:lineRule="auto"/>
        <w:jc w:val="right"/>
        <w:rPr>
          <w:rFonts w:ascii="Tahoma" w:hAnsi="Tahoma" w:cs="Tahoma"/>
          <w:b/>
          <w:color w:val="000000"/>
          <w:kern w:val="2"/>
          <w:sz w:val="20"/>
          <w:szCs w:val="20"/>
          <w:lang w:eastAsia="lt-LT"/>
          <w14:ligatures w14:val="standardContextual"/>
        </w:rPr>
      </w:pPr>
      <w:r w:rsidRPr="00DA0983">
        <w:rPr>
          <w:rFonts w:ascii="Tahoma" w:hAnsi="Tahoma" w:cs="Tahoma"/>
          <w:b/>
          <w:color w:val="000000"/>
          <w:kern w:val="2"/>
          <w:sz w:val="20"/>
          <w:szCs w:val="20"/>
          <w:lang w:eastAsia="lt-LT"/>
          <w14:ligatures w14:val="standardContextual"/>
        </w:rPr>
        <w:t xml:space="preserve">                                                                                         </w:t>
      </w:r>
    </w:p>
    <w:p w14:paraId="7B18778B" w14:textId="77777777" w:rsidR="00DF2869" w:rsidRPr="00DA0983" w:rsidRDefault="00DF2869" w:rsidP="00DF2869">
      <w:pPr>
        <w:spacing w:after="0" w:line="240" w:lineRule="auto"/>
        <w:jc w:val="right"/>
        <w:rPr>
          <w:rFonts w:ascii="Tahoma" w:hAnsi="Tahoma" w:cs="Tahoma"/>
          <w:b/>
          <w:color w:val="000000"/>
          <w:kern w:val="2"/>
          <w:sz w:val="20"/>
          <w:szCs w:val="20"/>
          <w:lang w:eastAsia="lt-LT"/>
          <w14:ligatures w14:val="standardContextual"/>
        </w:rPr>
      </w:pPr>
    </w:p>
    <w:p w14:paraId="210AFAE2" w14:textId="77777777" w:rsidR="00A475D0" w:rsidRPr="00DA0983" w:rsidRDefault="00A475D0" w:rsidP="00AE4D18">
      <w:pPr>
        <w:spacing w:after="0" w:line="240" w:lineRule="auto"/>
        <w:rPr>
          <w:rFonts w:ascii="Tahoma" w:hAnsi="Tahoma" w:cs="Tahoma"/>
          <w:b/>
          <w:color w:val="000000"/>
          <w:kern w:val="2"/>
          <w:sz w:val="20"/>
          <w:szCs w:val="20"/>
          <w:lang w:eastAsia="lt-LT"/>
          <w14:ligatures w14:val="standardContextual"/>
        </w:rPr>
      </w:pPr>
    </w:p>
    <w:p w14:paraId="10F71EFE" w14:textId="77777777" w:rsidR="00DF2869" w:rsidRPr="00DA0983" w:rsidRDefault="00DF2869" w:rsidP="00DA55BD">
      <w:pPr>
        <w:spacing w:after="0" w:line="240" w:lineRule="auto"/>
        <w:rPr>
          <w:rFonts w:ascii="Tahoma" w:hAnsi="Tahoma" w:cs="Tahoma"/>
          <w:b/>
          <w:color w:val="000000"/>
          <w:kern w:val="2"/>
          <w:sz w:val="20"/>
          <w:szCs w:val="20"/>
          <w:lang w:eastAsia="lt-LT"/>
          <w14:ligatures w14:val="standardContextual"/>
        </w:rPr>
      </w:pPr>
    </w:p>
    <w:p w14:paraId="5F93DDC9" w14:textId="15997798" w:rsidR="00DF2869" w:rsidRPr="00DA0983" w:rsidRDefault="00DF2869" w:rsidP="00DF2869">
      <w:pPr>
        <w:spacing w:after="0" w:line="240" w:lineRule="auto"/>
        <w:jc w:val="right"/>
        <w:rPr>
          <w:rFonts w:ascii="Tahoma" w:hAnsi="Tahoma" w:cs="Tahoma"/>
          <w:color w:val="000000"/>
          <w:kern w:val="2"/>
          <w:sz w:val="20"/>
          <w:szCs w:val="20"/>
          <w:lang w:eastAsia="lt-LT"/>
          <w14:ligatures w14:val="standardContextual"/>
        </w:rPr>
      </w:pPr>
      <w:r w:rsidRPr="00DA0983">
        <w:rPr>
          <w:rFonts w:ascii="Tahoma" w:hAnsi="Tahoma" w:cs="Tahoma"/>
          <w:color w:val="000000"/>
          <w:kern w:val="2"/>
          <w:sz w:val="20"/>
          <w:szCs w:val="20"/>
          <w:lang w:eastAsia="lt-LT"/>
          <w14:ligatures w14:val="standardContextual"/>
        </w:rPr>
        <w:t xml:space="preserve">Techninė specifikacija 2 priedas </w:t>
      </w:r>
    </w:p>
    <w:p w14:paraId="7041DF44" w14:textId="77777777" w:rsidR="00DF2869" w:rsidRPr="00DA0983" w:rsidRDefault="00DF2869" w:rsidP="00DF2869">
      <w:pPr>
        <w:tabs>
          <w:tab w:val="left" w:pos="720"/>
        </w:tabs>
        <w:spacing w:after="0" w:line="240" w:lineRule="auto"/>
        <w:ind w:right="-1"/>
        <w:jc w:val="right"/>
        <w:rPr>
          <w:rFonts w:ascii="Tahoma" w:hAnsi="Tahoma" w:cs="Tahoma"/>
          <w:bCs/>
          <w:sz w:val="20"/>
          <w:szCs w:val="20"/>
        </w:rPr>
      </w:pPr>
    </w:p>
    <w:p w14:paraId="5574A60B" w14:textId="764A5E55" w:rsidR="00A475D0" w:rsidRPr="00A475D0" w:rsidRDefault="00A475D0" w:rsidP="00A475D0">
      <w:pPr>
        <w:tabs>
          <w:tab w:val="left" w:pos="5670"/>
        </w:tabs>
        <w:spacing w:after="0" w:line="240" w:lineRule="auto"/>
        <w:jc w:val="center"/>
        <w:rPr>
          <w:rFonts w:ascii="Tahoma" w:eastAsia="Times New Roman" w:hAnsi="Tahoma" w:cs="Tahoma"/>
          <w:b/>
          <w:sz w:val="20"/>
          <w:szCs w:val="20"/>
        </w:rPr>
      </w:pPr>
      <w:r w:rsidRPr="00A475D0">
        <w:rPr>
          <w:rFonts w:ascii="Tahoma" w:eastAsia="Times New Roman" w:hAnsi="Tahoma" w:cs="Tahoma"/>
          <w:b/>
          <w:sz w:val="20"/>
          <w:szCs w:val="20"/>
        </w:rPr>
        <w:t>AB „SMILTYNĖS PERKĖLA“ TERITORIJOS PRIEŽIŪROS PASLAUGŲ TEIKIMO</w:t>
      </w:r>
      <w:r w:rsidRPr="004D185D">
        <w:rPr>
          <w:rFonts w:ascii="Tahoma" w:eastAsia="Times New Roman" w:hAnsi="Tahoma" w:cs="Tahoma"/>
          <w:b/>
          <w:sz w:val="20"/>
          <w:szCs w:val="20"/>
        </w:rPr>
        <w:t xml:space="preserve"> ŽIEMOS METU</w:t>
      </w:r>
      <w:r w:rsidRPr="00A475D0">
        <w:rPr>
          <w:rFonts w:ascii="Tahoma" w:eastAsia="Times New Roman" w:hAnsi="Tahoma" w:cs="Tahoma"/>
          <w:b/>
          <w:sz w:val="20"/>
          <w:szCs w:val="20"/>
        </w:rPr>
        <w:t xml:space="preserve"> TECHNINĖ SPECIFIKACIJA</w:t>
      </w:r>
    </w:p>
    <w:p w14:paraId="7712D82C" w14:textId="77777777" w:rsidR="00A475D0" w:rsidRPr="00A475D0" w:rsidRDefault="00A475D0" w:rsidP="00A475D0">
      <w:pPr>
        <w:spacing w:after="0" w:line="240" w:lineRule="auto"/>
        <w:ind w:firstLine="147"/>
        <w:rPr>
          <w:rFonts w:ascii="Tahoma" w:eastAsia="Times New Roman" w:hAnsi="Tahoma" w:cs="Tahoma"/>
          <w:b/>
          <w:sz w:val="20"/>
          <w:szCs w:val="20"/>
        </w:rPr>
      </w:pPr>
    </w:p>
    <w:p w14:paraId="50DFACC3" w14:textId="1E11CA48" w:rsidR="00A475D0" w:rsidRPr="00D5427E" w:rsidRDefault="00A475D0" w:rsidP="00D5427E">
      <w:pPr>
        <w:tabs>
          <w:tab w:val="left" w:pos="1260"/>
        </w:tabs>
        <w:autoSpaceDE w:val="0"/>
        <w:autoSpaceDN w:val="0"/>
        <w:adjustRightInd w:val="0"/>
        <w:spacing w:after="0" w:line="240" w:lineRule="auto"/>
        <w:ind w:firstLine="851"/>
        <w:jc w:val="both"/>
        <w:rPr>
          <w:rFonts w:ascii="Tahoma" w:eastAsia="Times New Roman" w:hAnsi="Tahoma" w:cs="Tahoma"/>
          <w:sz w:val="20"/>
          <w:szCs w:val="20"/>
        </w:rPr>
      </w:pPr>
      <w:r w:rsidRPr="00A475D0">
        <w:rPr>
          <w:rFonts w:ascii="Tahoma" w:eastAsia="Times New Roman" w:hAnsi="Tahoma" w:cs="Tahoma"/>
          <w:bCs/>
          <w:sz w:val="20"/>
          <w:szCs w:val="20"/>
          <w:lang w:eastAsia="lt-LT"/>
        </w:rPr>
        <w:t>AB „Smiltynės perkėla“ (toliau – Perkantysis subjektas) numato įsigyti</w:t>
      </w:r>
      <w:r w:rsidRPr="00A475D0">
        <w:rPr>
          <w:rFonts w:ascii="Tahoma" w:eastAsia="Times New Roman" w:hAnsi="Tahoma" w:cs="Tahoma"/>
          <w:sz w:val="20"/>
          <w:szCs w:val="20"/>
        </w:rPr>
        <w:t xml:space="preserve"> teritorijų (g</w:t>
      </w:r>
      <w:r w:rsidRPr="00A475D0">
        <w:rPr>
          <w:rFonts w:ascii="Tahoma" w:eastAsia="Times New Roman" w:hAnsi="Tahoma" w:cs="Tahoma"/>
          <w:bCs/>
          <w:sz w:val="20"/>
          <w:szCs w:val="20"/>
        </w:rPr>
        <w:t xml:space="preserve">atvių, aikštelių) </w:t>
      </w:r>
      <w:r w:rsidRPr="00A475D0">
        <w:rPr>
          <w:rFonts w:ascii="Tahoma" w:eastAsia="Times New Roman" w:hAnsi="Tahoma" w:cs="Tahoma"/>
          <w:sz w:val="20"/>
          <w:szCs w:val="20"/>
        </w:rPr>
        <w:t>priežiūros paslaugas</w:t>
      </w:r>
      <w:r w:rsidRPr="004D185D">
        <w:rPr>
          <w:rFonts w:ascii="Tahoma" w:eastAsia="Times New Roman" w:hAnsi="Tahoma" w:cs="Tahoma"/>
          <w:sz w:val="20"/>
          <w:szCs w:val="20"/>
        </w:rPr>
        <w:t xml:space="preserve"> žiemos metu</w:t>
      </w:r>
      <w:r w:rsidRPr="00A475D0">
        <w:rPr>
          <w:rFonts w:ascii="Tahoma" w:eastAsia="Times New Roman" w:hAnsi="Tahoma" w:cs="Tahoma"/>
          <w:sz w:val="20"/>
          <w:szCs w:val="20"/>
        </w:rPr>
        <w:t xml:space="preserve">. </w:t>
      </w:r>
    </w:p>
    <w:p w14:paraId="2FF38D55" w14:textId="77777777" w:rsidR="00A475D0" w:rsidRPr="00A475D0" w:rsidRDefault="00A475D0" w:rsidP="00A475D0">
      <w:pPr>
        <w:tabs>
          <w:tab w:val="left" w:pos="1260"/>
        </w:tabs>
        <w:autoSpaceDE w:val="0"/>
        <w:autoSpaceDN w:val="0"/>
        <w:adjustRightInd w:val="0"/>
        <w:spacing w:after="0" w:line="240" w:lineRule="auto"/>
        <w:ind w:firstLine="851"/>
        <w:jc w:val="both"/>
        <w:rPr>
          <w:rFonts w:ascii="Tahoma" w:eastAsia="Times New Roman" w:hAnsi="Tahoma" w:cs="Tahoma"/>
          <w:b/>
          <w:sz w:val="20"/>
          <w:szCs w:val="20"/>
        </w:rPr>
      </w:pPr>
      <w:r w:rsidRPr="00A475D0">
        <w:rPr>
          <w:rFonts w:ascii="Tahoma" w:eastAsia="Times New Roman" w:hAnsi="Tahoma" w:cs="Tahoma"/>
          <w:b/>
          <w:sz w:val="20"/>
          <w:szCs w:val="20"/>
        </w:rPr>
        <w:t>Perkamų paslaugų aprašymas:</w:t>
      </w:r>
    </w:p>
    <w:p w14:paraId="2D81BD36" w14:textId="37483C8B" w:rsidR="00A475D0" w:rsidRPr="00A475D0" w:rsidRDefault="00A475D0" w:rsidP="00A475D0">
      <w:pPr>
        <w:spacing w:after="0" w:line="240" w:lineRule="auto"/>
        <w:ind w:firstLine="851"/>
        <w:jc w:val="both"/>
        <w:rPr>
          <w:rFonts w:ascii="Tahoma" w:eastAsia="Times New Roman" w:hAnsi="Tahoma" w:cs="Tahoma"/>
          <w:sz w:val="20"/>
          <w:szCs w:val="20"/>
        </w:rPr>
      </w:pPr>
      <w:r w:rsidRPr="00A475D0">
        <w:rPr>
          <w:rFonts w:ascii="Tahoma" w:eastAsia="Times New Roman" w:hAnsi="Tahoma" w:cs="Tahoma"/>
          <w:b/>
          <w:bCs/>
          <w:sz w:val="20"/>
          <w:szCs w:val="20"/>
          <w:u w:val="single"/>
        </w:rPr>
        <w:t>1. Teritorijų priežiūra</w:t>
      </w:r>
      <w:r w:rsidRPr="00A475D0">
        <w:rPr>
          <w:rFonts w:ascii="Tahoma" w:eastAsia="Times New Roman" w:hAnsi="Tahoma" w:cs="Tahoma"/>
          <w:b/>
          <w:bCs/>
          <w:sz w:val="20"/>
          <w:szCs w:val="20"/>
        </w:rPr>
        <w:t>.</w:t>
      </w:r>
      <w:r w:rsidRPr="00A475D0">
        <w:rPr>
          <w:rFonts w:ascii="Tahoma" w:eastAsia="Times New Roman" w:hAnsi="Tahoma" w:cs="Tahoma"/>
          <w:b/>
          <w:sz w:val="20"/>
          <w:szCs w:val="20"/>
        </w:rPr>
        <w:t xml:space="preserve"> </w:t>
      </w:r>
      <w:r w:rsidRPr="00A475D0">
        <w:rPr>
          <w:rFonts w:ascii="Tahoma" w:eastAsia="Times New Roman" w:hAnsi="Tahoma" w:cs="Tahoma"/>
          <w:bCs/>
          <w:sz w:val="20"/>
          <w:szCs w:val="20"/>
        </w:rPr>
        <w:t>Teritorijų priežiūr</w:t>
      </w:r>
      <w:r w:rsidRPr="004D185D">
        <w:rPr>
          <w:rFonts w:ascii="Tahoma" w:eastAsia="Times New Roman" w:hAnsi="Tahoma" w:cs="Tahoma"/>
          <w:bCs/>
          <w:sz w:val="20"/>
          <w:szCs w:val="20"/>
        </w:rPr>
        <w:t>ą</w:t>
      </w:r>
      <w:r w:rsidRPr="00A475D0">
        <w:rPr>
          <w:rFonts w:ascii="Tahoma" w:eastAsia="Times New Roman" w:hAnsi="Tahoma" w:cs="Tahoma"/>
          <w:bCs/>
          <w:sz w:val="20"/>
          <w:szCs w:val="20"/>
        </w:rPr>
        <w:t xml:space="preserve"> apima: s</w:t>
      </w:r>
      <w:r w:rsidRPr="00A475D0">
        <w:rPr>
          <w:rFonts w:ascii="Tahoma" w:eastAsia="Times New Roman" w:hAnsi="Tahoma" w:cs="Tahoma"/>
          <w:sz w:val="20"/>
          <w:szCs w:val="20"/>
        </w:rPr>
        <w:t xml:space="preserve">niego valymą nuo  teritorijos važiuojamųjų dalių ir </w:t>
      </w:r>
      <w:r w:rsidRPr="00A475D0">
        <w:rPr>
          <w:rFonts w:ascii="Tahoma" w:eastAsia="Times New Roman" w:hAnsi="Tahoma" w:cs="Tahoma"/>
          <w:bCs/>
          <w:sz w:val="20"/>
          <w:szCs w:val="20"/>
        </w:rPr>
        <w:t>aikštelių</w:t>
      </w:r>
      <w:r w:rsidRPr="00A475D0">
        <w:rPr>
          <w:rFonts w:ascii="Tahoma" w:eastAsia="Times New Roman" w:hAnsi="Tahoma" w:cs="Tahoma"/>
          <w:sz w:val="20"/>
          <w:szCs w:val="20"/>
        </w:rPr>
        <w:t xml:space="preserve"> mechanizuotu būdu, o esant slidžiai dangai arba prognozuojant dangos apledėjimą - jų barstymą ledą tirpinančiomis bei slidumą mažinančiomis medžiagomis, taip pat dėžių užpildymą smėlio-druskos mišiniu.</w:t>
      </w:r>
      <w:r w:rsidRPr="00A475D0">
        <w:rPr>
          <w:rFonts w:eastAsia="Arial Unicode MS"/>
          <w:sz w:val="20"/>
          <w:szCs w:val="20"/>
          <w:bdr w:val="nil"/>
        </w:rPr>
        <w:t xml:space="preserve"> </w:t>
      </w:r>
      <w:r w:rsidRPr="00A475D0">
        <w:rPr>
          <w:rFonts w:ascii="Tahoma" w:eastAsia="Times New Roman" w:hAnsi="Tahoma" w:cs="Tahoma"/>
          <w:sz w:val="20"/>
          <w:szCs w:val="20"/>
        </w:rPr>
        <w:t xml:space="preserve">Valomų ir barstomų plotų schema pateikiama Sutarties Priede Nr. </w:t>
      </w:r>
      <w:r w:rsidRPr="004D185D">
        <w:rPr>
          <w:rFonts w:ascii="Tahoma" w:eastAsia="Times New Roman" w:hAnsi="Tahoma" w:cs="Tahoma"/>
          <w:sz w:val="20"/>
          <w:szCs w:val="20"/>
        </w:rPr>
        <w:t>3</w:t>
      </w:r>
      <w:r w:rsidRPr="00A475D0">
        <w:rPr>
          <w:rFonts w:ascii="Tahoma" w:eastAsia="Times New Roman" w:hAnsi="Tahoma" w:cs="Tahoma"/>
          <w:sz w:val="20"/>
          <w:szCs w:val="20"/>
        </w:rPr>
        <w:t>.</w:t>
      </w:r>
    </w:p>
    <w:p w14:paraId="65449775" w14:textId="77777777" w:rsidR="00A475D0" w:rsidRPr="00A475D0" w:rsidRDefault="00A475D0" w:rsidP="00A475D0">
      <w:pPr>
        <w:spacing w:after="0" w:line="240" w:lineRule="auto"/>
        <w:ind w:firstLine="851"/>
        <w:jc w:val="both"/>
        <w:rPr>
          <w:rFonts w:ascii="Tahoma" w:eastAsia="Times New Roman" w:hAnsi="Tahoma" w:cs="Tahoma"/>
          <w:sz w:val="20"/>
          <w:szCs w:val="20"/>
        </w:rPr>
      </w:pPr>
      <w:r w:rsidRPr="00A475D0">
        <w:rPr>
          <w:rFonts w:ascii="Tahoma" w:eastAsia="Times New Roman" w:hAnsi="Tahoma" w:cs="Tahoma"/>
          <w:b/>
          <w:sz w:val="20"/>
          <w:szCs w:val="20"/>
        </w:rPr>
        <w:t xml:space="preserve">1.1. Sniego valymo nuo teritorijų </w:t>
      </w:r>
      <w:r w:rsidRPr="00A475D0">
        <w:rPr>
          <w:rFonts w:ascii="Tahoma" w:eastAsia="Times New Roman" w:hAnsi="Tahoma" w:cs="Tahoma"/>
          <w:sz w:val="20"/>
          <w:szCs w:val="20"/>
        </w:rPr>
        <w:t>paslaugos apimtis ir atlikimo tvarka:</w:t>
      </w:r>
      <w:r w:rsidRPr="00A475D0">
        <w:rPr>
          <w:rFonts w:ascii="Tahoma" w:eastAsia="Times New Roman" w:hAnsi="Tahoma" w:cs="Tahoma"/>
          <w:b/>
          <w:sz w:val="20"/>
          <w:szCs w:val="20"/>
        </w:rPr>
        <w:t xml:space="preserve"> </w:t>
      </w:r>
    </w:p>
    <w:p w14:paraId="1373515A" w14:textId="77777777" w:rsidR="00A475D0" w:rsidRPr="00A475D0" w:rsidRDefault="00A475D0" w:rsidP="00A475D0">
      <w:pPr>
        <w:spacing w:after="0" w:line="240" w:lineRule="auto"/>
        <w:ind w:firstLine="851"/>
        <w:jc w:val="both"/>
        <w:rPr>
          <w:rFonts w:ascii="Tahoma" w:eastAsia="Times New Roman" w:hAnsi="Tahoma" w:cs="Tahoma"/>
          <w:sz w:val="20"/>
          <w:szCs w:val="20"/>
        </w:rPr>
      </w:pPr>
      <w:r w:rsidRPr="00A475D0">
        <w:rPr>
          <w:rFonts w:ascii="Tahoma" w:eastAsia="Times New Roman" w:hAnsi="Tahoma" w:cs="Tahoma"/>
          <w:sz w:val="20"/>
          <w:szCs w:val="20"/>
        </w:rPr>
        <w:t>1.1.1. apima sniego nuvalymą nuo teritorijų ir nustūmimą už jų ribų. Jeigu tai neįmanoma atlikti dėl vietos trūkumo – sniegą sustumti į su Užsakovu suderintas vietas teritorijų pakraščiuose;</w:t>
      </w:r>
    </w:p>
    <w:p w14:paraId="4A04A81C" w14:textId="77777777" w:rsidR="00A475D0" w:rsidRPr="00A475D0" w:rsidRDefault="00A475D0" w:rsidP="00A475D0">
      <w:pPr>
        <w:tabs>
          <w:tab w:val="left" w:pos="1134"/>
          <w:tab w:val="left" w:pos="1985"/>
        </w:tabs>
        <w:spacing w:after="0" w:line="240" w:lineRule="auto"/>
        <w:ind w:firstLine="851"/>
        <w:jc w:val="both"/>
        <w:rPr>
          <w:rFonts w:ascii="Tahoma" w:eastAsia="Times New Roman" w:hAnsi="Tahoma" w:cs="Tahoma"/>
          <w:bCs/>
          <w:sz w:val="20"/>
          <w:szCs w:val="20"/>
        </w:rPr>
      </w:pPr>
      <w:r w:rsidRPr="00A475D0">
        <w:rPr>
          <w:rFonts w:ascii="Tahoma" w:eastAsia="Times New Roman" w:hAnsi="Tahoma" w:cs="Tahoma"/>
          <w:bCs/>
          <w:sz w:val="20"/>
          <w:szCs w:val="20"/>
        </w:rPr>
        <w:t>1.1.2. sniegas turi būti sustumiamas neužverčiant šaligatvių, įvažiavimų.</w:t>
      </w:r>
    </w:p>
    <w:p w14:paraId="2FB21FC7" w14:textId="77777777" w:rsidR="00A475D0" w:rsidRPr="00A475D0" w:rsidRDefault="00A475D0" w:rsidP="00A475D0">
      <w:pPr>
        <w:spacing w:after="0" w:line="240" w:lineRule="auto"/>
        <w:ind w:firstLine="851"/>
        <w:jc w:val="both"/>
        <w:rPr>
          <w:rFonts w:ascii="Tahoma" w:eastAsia="Times New Roman" w:hAnsi="Tahoma" w:cs="Tahoma"/>
          <w:sz w:val="20"/>
          <w:szCs w:val="20"/>
        </w:rPr>
      </w:pPr>
      <w:r w:rsidRPr="00A475D0">
        <w:rPr>
          <w:rFonts w:ascii="Tahoma" w:eastAsia="Times New Roman" w:hAnsi="Tahoma" w:cs="Tahoma"/>
          <w:b/>
          <w:sz w:val="20"/>
          <w:szCs w:val="20"/>
        </w:rPr>
        <w:t xml:space="preserve">1.2. Teritorijų barstymo ledą tirpinančiomis bei slidumą mažinančiomis medžiagomis </w:t>
      </w:r>
      <w:r w:rsidRPr="00A475D0">
        <w:rPr>
          <w:rFonts w:ascii="Tahoma" w:eastAsia="Times New Roman" w:hAnsi="Tahoma" w:cs="Tahoma"/>
          <w:sz w:val="20"/>
          <w:szCs w:val="20"/>
        </w:rPr>
        <w:t>paslaugos apimtis ir atlikimo tvarka:</w:t>
      </w:r>
    </w:p>
    <w:p w14:paraId="5F79D475" w14:textId="77777777" w:rsidR="00A475D0" w:rsidRPr="00A475D0" w:rsidRDefault="00A475D0" w:rsidP="00A475D0">
      <w:pPr>
        <w:spacing w:after="0" w:line="240" w:lineRule="auto"/>
        <w:ind w:firstLine="851"/>
        <w:jc w:val="both"/>
        <w:rPr>
          <w:rFonts w:ascii="Tahoma" w:eastAsia="Times New Roman" w:hAnsi="Tahoma" w:cs="Tahoma"/>
          <w:bCs/>
          <w:sz w:val="20"/>
          <w:szCs w:val="20"/>
        </w:rPr>
      </w:pPr>
      <w:r w:rsidRPr="00A475D0">
        <w:rPr>
          <w:rFonts w:ascii="Tahoma" w:eastAsia="Times New Roman" w:hAnsi="Tahoma" w:cs="Tahoma"/>
          <w:bCs/>
          <w:sz w:val="20"/>
          <w:szCs w:val="20"/>
        </w:rPr>
        <w:t xml:space="preserve">1.2.1. apima teritorijų barstymą </w:t>
      </w:r>
      <w:r w:rsidRPr="00A475D0">
        <w:rPr>
          <w:rFonts w:ascii="Tahoma" w:eastAsia="Times New Roman" w:hAnsi="Tahoma" w:cs="Tahoma"/>
          <w:sz w:val="20"/>
          <w:szCs w:val="20"/>
        </w:rPr>
        <w:t>ledą tirpinančiomis bei slidumą mažinančiomis medžiagomis</w:t>
      </w:r>
      <w:r w:rsidRPr="00A475D0">
        <w:rPr>
          <w:rFonts w:ascii="Tahoma" w:eastAsia="Times New Roman" w:hAnsi="Tahoma" w:cs="Tahoma"/>
          <w:bCs/>
          <w:sz w:val="20"/>
          <w:szCs w:val="20"/>
        </w:rPr>
        <w:t xml:space="preserve">, esant slidžiai dangai </w:t>
      </w:r>
      <w:r w:rsidRPr="00A475D0">
        <w:rPr>
          <w:rFonts w:ascii="Tahoma" w:eastAsia="Times New Roman" w:hAnsi="Tahoma" w:cs="Tahoma"/>
          <w:sz w:val="20"/>
          <w:szCs w:val="20"/>
        </w:rPr>
        <w:t>arba prognozuojant dangos apledėjimą</w:t>
      </w:r>
      <w:r w:rsidRPr="00A475D0">
        <w:rPr>
          <w:rFonts w:ascii="Tahoma" w:eastAsia="Times New Roman" w:hAnsi="Tahoma" w:cs="Tahoma"/>
          <w:bCs/>
          <w:sz w:val="20"/>
          <w:szCs w:val="20"/>
        </w:rPr>
        <w:t>;</w:t>
      </w:r>
    </w:p>
    <w:p w14:paraId="5FD86B10" w14:textId="5EB32CD0" w:rsidR="00A475D0" w:rsidRPr="00A475D0" w:rsidRDefault="00A475D0" w:rsidP="00A475D0">
      <w:pPr>
        <w:spacing w:after="0" w:line="240" w:lineRule="auto"/>
        <w:ind w:firstLine="851"/>
        <w:jc w:val="both"/>
        <w:rPr>
          <w:rFonts w:ascii="Tahoma" w:eastAsia="Times New Roman" w:hAnsi="Tahoma" w:cs="Tahoma"/>
          <w:sz w:val="20"/>
          <w:szCs w:val="20"/>
        </w:rPr>
      </w:pPr>
      <w:r w:rsidRPr="00A475D0">
        <w:rPr>
          <w:rFonts w:ascii="Tahoma" w:eastAsia="Times New Roman" w:hAnsi="Tahoma" w:cs="Tahoma"/>
          <w:sz w:val="20"/>
          <w:szCs w:val="20"/>
        </w:rPr>
        <w:t xml:space="preserve">1.2.2. medžiagų, naudojamų teritorijų barstymui, </w:t>
      </w:r>
      <w:r w:rsidRPr="00A475D0">
        <w:rPr>
          <w:rFonts w:ascii="Tahoma" w:eastAsia="Arial Unicode MS" w:hAnsi="Tahoma" w:cs="Tahoma"/>
          <w:sz w:val="20"/>
          <w:szCs w:val="20"/>
          <w:bdr w:val="nil"/>
        </w:rPr>
        <w:t>charakteristikos, kokybiniai rodikliai ir naudojimo normatyvai turi atitikti reikalavimus, nustatytus</w:t>
      </w:r>
      <w:r w:rsidR="00716D93">
        <w:rPr>
          <w:rFonts w:ascii="Tahoma" w:eastAsia="Arial Unicode MS" w:hAnsi="Tahoma" w:cs="Tahoma"/>
          <w:sz w:val="20"/>
          <w:szCs w:val="20"/>
          <w:bdr w:val="nil"/>
        </w:rPr>
        <w:t xml:space="preserve"> </w:t>
      </w:r>
      <w:r w:rsidR="00716D93" w:rsidRPr="00716D93">
        <w:rPr>
          <w:rFonts w:ascii="Tahoma" w:eastAsia="Arial Unicode MS" w:hAnsi="Tahoma" w:cs="Tahoma"/>
          <w:sz w:val="20"/>
          <w:szCs w:val="20"/>
          <w:bdr w:val="nil"/>
        </w:rPr>
        <w:t>2023 m. spalio 30 d. akcinės bendrovės „Via Lietuva“ (anksčiau – AB Lietuvos automobilių kelių direkcija) generalinio direktoriaus įsakymu Nr. V-160 buvo</w:t>
      </w:r>
      <w:r w:rsidR="00716D93">
        <w:rPr>
          <w:rFonts w:ascii="Tahoma" w:eastAsia="Arial Unicode MS" w:hAnsi="Tahoma" w:cs="Tahoma"/>
          <w:sz w:val="20"/>
          <w:szCs w:val="20"/>
          <w:bdr w:val="nil"/>
        </w:rPr>
        <w:t xml:space="preserve"> </w:t>
      </w:r>
      <w:r w:rsidRPr="00A475D0">
        <w:rPr>
          <w:rFonts w:ascii="Tahoma" w:eastAsia="Arial Unicode MS" w:hAnsi="Tahoma" w:cs="Tahoma"/>
          <w:sz w:val="20"/>
          <w:szCs w:val="20"/>
          <w:bdr w:val="nil"/>
        </w:rPr>
        <w:t>patvirtintame „</w:t>
      </w:r>
      <w:r w:rsidRPr="00A475D0">
        <w:rPr>
          <w:rFonts w:ascii="Tahoma" w:eastAsia="Times New Roman" w:hAnsi="Tahoma" w:cs="Tahoma"/>
          <w:sz w:val="20"/>
          <w:szCs w:val="20"/>
        </w:rPr>
        <w:t xml:space="preserve">Lietuvos valstybinės reikšmės automobilių kelių priežiūros žiemą </w:t>
      </w:r>
      <w:r w:rsidR="00716D93">
        <w:rPr>
          <w:rFonts w:ascii="Tahoma" w:eastAsia="Times New Roman" w:hAnsi="Tahoma" w:cs="Tahoma"/>
          <w:sz w:val="20"/>
          <w:szCs w:val="20"/>
        </w:rPr>
        <w:t xml:space="preserve"> medžiagų reikalavimų aprašą</w:t>
      </w:r>
      <w:r w:rsidRPr="00A475D0">
        <w:rPr>
          <w:rFonts w:ascii="Tahoma" w:eastAsia="Times New Roman" w:hAnsi="Tahoma" w:cs="Tahoma"/>
          <w:sz w:val="20"/>
          <w:szCs w:val="20"/>
        </w:rPr>
        <w:t>”</w:t>
      </w:r>
      <w:r w:rsidRPr="00A475D0">
        <w:rPr>
          <w:rFonts w:ascii="Tahoma" w:eastAsia="Arial Unicode MS" w:hAnsi="Tahoma" w:cs="Tahoma"/>
          <w:sz w:val="20"/>
          <w:szCs w:val="20"/>
          <w:bdr w:val="nil"/>
        </w:rPr>
        <w:t xml:space="preserve"> ir kituose galiojančiuose normatyviniuose dokumentuose, bei užtikrinti efektyvų ledo tirpinimą ir dangos slidumo pašalinimą.</w:t>
      </w:r>
    </w:p>
    <w:p w14:paraId="0C90277F" w14:textId="77777777" w:rsidR="00A475D0" w:rsidRPr="00A475D0" w:rsidRDefault="00A475D0" w:rsidP="00A475D0">
      <w:pPr>
        <w:spacing w:after="0" w:line="240" w:lineRule="auto"/>
        <w:ind w:firstLine="851"/>
        <w:jc w:val="both"/>
        <w:rPr>
          <w:rFonts w:ascii="Tahoma" w:eastAsia="Times New Roman" w:hAnsi="Tahoma" w:cs="Tahoma"/>
          <w:sz w:val="20"/>
          <w:szCs w:val="20"/>
        </w:rPr>
      </w:pPr>
      <w:r w:rsidRPr="00A475D0">
        <w:rPr>
          <w:rFonts w:ascii="Tahoma" w:eastAsia="Times New Roman" w:hAnsi="Tahoma" w:cs="Tahoma"/>
          <w:b/>
          <w:bCs/>
          <w:sz w:val="20"/>
          <w:szCs w:val="20"/>
        </w:rPr>
        <w:t>1.3.</w:t>
      </w:r>
      <w:r w:rsidRPr="00A475D0">
        <w:rPr>
          <w:rFonts w:ascii="Tahoma" w:eastAsia="Times New Roman" w:hAnsi="Tahoma" w:cs="Tahoma"/>
          <w:b/>
          <w:sz w:val="20"/>
          <w:szCs w:val="20"/>
        </w:rPr>
        <w:t xml:space="preserve"> Smėlio-druskos mišinio atvežimo ir papildymo į dėžes </w:t>
      </w:r>
      <w:r w:rsidRPr="00A475D0">
        <w:rPr>
          <w:rFonts w:ascii="Tahoma" w:eastAsia="Times New Roman" w:hAnsi="Tahoma" w:cs="Tahoma"/>
          <w:sz w:val="20"/>
          <w:szCs w:val="20"/>
        </w:rPr>
        <w:t>paslaugos apimtis:</w:t>
      </w:r>
    </w:p>
    <w:p w14:paraId="1147EF15" w14:textId="77777777" w:rsidR="00A475D0" w:rsidRPr="00A475D0" w:rsidRDefault="00A475D0" w:rsidP="00A475D0">
      <w:pPr>
        <w:spacing w:after="0" w:line="240" w:lineRule="auto"/>
        <w:ind w:firstLine="851"/>
        <w:jc w:val="both"/>
        <w:rPr>
          <w:rFonts w:ascii="Tahoma" w:eastAsia="Times New Roman" w:hAnsi="Tahoma" w:cs="Tahoma"/>
          <w:sz w:val="20"/>
          <w:szCs w:val="20"/>
        </w:rPr>
      </w:pPr>
      <w:r w:rsidRPr="00A475D0">
        <w:rPr>
          <w:rFonts w:ascii="Tahoma" w:eastAsia="Times New Roman" w:hAnsi="Tahoma" w:cs="Tahoma"/>
          <w:sz w:val="20"/>
          <w:szCs w:val="20"/>
        </w:rPr>
        <w:t xml:space="preserve">1.3.1. apima </w:t>
      </w:r>
      <w:r w:rsidRPr="00A475D0">
        <w:rPr>
          <w:rFonts w:ascii="Tahoma" w:eastAsia="Arial Unicode MS" w:hAnsi="Tahoma" w:cs="Tahoma"/>
          <w:color w:val="000000"/>
          <w:sz w:val="20"/>
          <w:szCs w:val="20"/>
          <w:bdr w:val="none" w:sz="0" w:space="0" w:color="auto" w:frame="1"/>
        </w:rPr>
        <w:t>smėlio-druskos mišinio atvežimą ir užpildymą dėžių, esančių adresais: Senoji perkėla Klaipėdoje (Danės g. 1) 2 dėžės, Senoji perkėla Smiltynėje 1 dėžė, Naujoji perkėla Klaipėdoje (Nemuno g. 8) 2 dėžės, Naujoji perkėla Smiltynėje 2 dėžės.</w:t>
      </w:r>
    </w:p>
    <w:p w14:paraId="0FABB819" w14:textId="77777777" w:rsidR="00A475D0" w:rsidRPr="00A475D0" w:rsidRDefault="00A475D0" w:rsidP="00A475D0">
      <w:pPr>
        <w:spacing w:after="0" w:line="240" w:lineRule="auto"/>
        <w:jc w:val="both"/>
        <w:rPr>
          <w:rFonts w:ascii="Tahoma" w:eastAsia="Times New Roman" w:hAnsi="Tahoma" w:cs="Tahoma"/>
          <w:color w:val="FF0000"/>
          <w:sz w:val="20"/>
          <w:szCs w:val="20"/>
        </w:rPr>
      </w:pPr>
    </w:p>
    <w:p w14:paraId="49C244CA" w14:textId="77777777" w:rsidR="00A475D0" w:rsidRPr="00A475D0" w:rsidRDefault="00A475D0" w:rsidP="00A475D0">
      <w:pPr>
        <w:spacing w:after="0" w:line="240" w:lineRule="auto"/>
        <w:ind w:firstLine="851"/>
        <w:jc w:val="both"/>
        <w:rPr>
          <w:rFonts w:ascii="Tahoma" w:eastAsia="Times New Roman" w:hAnsi="Tahoma" w:cs="Tahoma"/>
          <w:bCs/>
          <w:sz w:val="20"/>
          <w:szCs w:val="20"/>
        </w:rPr>
      </w:pPr>
      <w:r w:rsidRPr="00A475D0">
        <w:rPr>
          <w:rFonts w:ascii="Tahoma" w:eastAsia="Times New Roman" w:hAnsi="Tahoma" w:cs="Tahoma"/>
          <w:b/>
          <w:sz w:val="20"/>
          <w:szCs w:val="20"/>
        </w:rPr>
        <w:t>Paslaugų užsakymo tvarka:</w:t>
      </w:r>
      <w:r w:rsidRPr="00A475D0">
        <w:rPr>
          <w:rFonts w:ascii="Tahoma" w:eastAsia="Times New Roman" w:hAnsi="Tahoma" w:cs="Tahoma"/>
          <w:bCs/>
          <w:sz w:val="20"/>
          <w:szCs w:val="20"/>
        </w:rPr>
        <w:t xml:space="preserve"> </w:t>
      </w:r>
    </w:p>
    <w:p w14:paraId="3CD5CB94" w14:textId="77777777" w:rsidR="00A475D0" w:rsidRPr="00A475D0" w:rsidRDefault="00A475D0" w:rsidP="00A475D0">
      <w:pPr>
        <w:spacing w:after="0" w:line="240" w:lineRule="auto"/>
        <w:ind w:firstLine="851"/>
        <w:jc w:val="both"/>
        <w:rPr>
          <w:rFonts w:ascii="Tahoma" w:eastAsia="Times New Roman" w:hAnsi="Tahoma" w:cs="Tahoma"/>
          <w:sz w:val="20"/>
          <w:szCs w:val="20"/>
        </w:rPr>
      </w:pPr>
      <w:r w:rsidRPr="00A475D0">
        <w:rPr>
          <w:rFonts w:ascii="Tahoma" w:eastAsia="Times New Roman" w:hAnsi="Tahoma" w:cs="Tahoma"/>
          <w:sz w:val="20"/>
          <w:szCs w:val="20"/>
        </w:rPr>
        <w:t>1. Teikti paslaugas Paslaugų teikėjas pradeda gavęs Perkančiojo subjekto užsakymą.</w:t>
      </w:r>
    </w:p>
    <w:p w14:paraId="70EFD091" w14:textId="77777777" w:rsidR="00A475D0" w:rsidRPr="00A475D0" w:rsidRDefault="00A475D0" w:rsidP="00A475D0">
      <w:pPr>
        <w:spacing w:after="0" w:line="240" w:lineRule="auto"/>
        <w:ind w:firstLine="851"/>
        <w:jc w:val="both"/>
        <w:rPr>
          <w:rFonts w:ascii="Tahoma" w:eastAsia="Times New Roman" w:hAnsi="Tahoma" w:cs="Tahoma"/>
          <w:sz w:val="20"/>
          <w:szCs w:val="20"/>
        </w:rPr>
      </w:pPr>
      <w:r w:rsidRPr="00A475D0">
        <w:rPr>
          <w:rFonts w:ascii="Tahoma" w:eastAsia="Times New Roman" w:hAnsi="Tahoma" w:cs="Tahoma"/>
          <w:sz w:val="20"/>
          <w:szCs w:val="20"/>
        </w:rPr>
        <w:t xml:space="preserve">2. Užsakymas Paslaugos teikėjui pateikiamas telefonu arba elektroniniu paštu. </w:t>
      </w:r>
    </w:p>
    <w:p w14:paraId="3B2148C8" w14:textId="0D757ACD" w:rsidR="00A475D0" w:rsidRPr="00A475D0" w:rsidRDefault="00A475D0" w:rsidP="00A475D0">
      <w:pPr>
        <w:pBdr>
          <w:top w:val="nil"/>
          <w:left w:val="nil"/>
          <w:bottom w:val="nil"/>
          <w:right w:val="nil"/>
          <w:between w:val="nil"/>
          <w:bar w:val="nil"/>
        </w:pBdr>
        <w:spacing w:after="0" w:line="240" w:lineRule="auto"/>
        <w:ind w:firstLine="851"/>
        <w:contextualSpacing/>
        <w:jc w:val="both"/>
        <w:rPr>
          <w:rFonts w:ascii="Tahoma" w:eastAsia="Times New Roman" w:hAnsi="Tahoma" w:cs="Tahoma"/>
          <w:bCs/>
          <w:sz w:val="20"/>
          <w:szCs w:val="20"/>
        </w:rPr>
      </w:pPr>
      <w:r w:rsidRPr="00A475D0">
        <w:rPr>
          <w:rFonts w:ascii="Tahoma" w:eastAsia="Times New Roman" w:hAnsi="Tahoma" w:cs="Tahoma"/>
          <w:bCs/>
          <w:sz w:val="20"/>
          <w:szCs w:val="20"/>
        </w:rPr>
        <w:t>3. Paslaugų teikėjas privalo turėti kontaktinį asmenį, kuriam Perkantysis subjektas bet kuriuo paros metu galėtų pateikti paslaugų užsakymą. Paslaugų teikėjas Perkančiajam subjektui per 3 (tris)</w:t>
      </w:r>
      <w:r w:rsidR="00E6081A">
        <w:rPr>
          <w:rFonts w:ascii="Tahoma" w:eastAsia="Times New Roman" w:hAnsi="Tahoma" w:cs="Tahoma"/>
          <w:bCs/>
          <w:sz w:val="20"/>
          <w:szCs w:val="20"/>
        </w:rPr>
        <w:t xml:space="preserve"> kalendorines</w:t>
      </w:r>
      <w:r w:rsidRPr="00A475D0">
        <w:rPr>
          <w:rFonts w:ascii="Tahoma" w:eastAsia="Times New Roman" w:hAnsi="Tahoma" w:cs="Tahoma"/>
          <w:bCs/>
          <w:sz w:val="20"/>
          <w:szCs w:val="20"/>
        </w:rPr>
        <w:t xml:space="preserve"> dienas po sutarties sudarymo privalo pateikti elektroninio pašto adresą ir telefono numerį, kuriais būtų galima pateikti užsakymus. Paslaugų teikėjo pareiga užtikrinti, kad paslaugų teikėjo ryšių galiniai ryšių įrenginiai visą parą būtų įjungti ir tinkamai veiktų. Taip pat paslaugų teikėjas privalo paskirti asmenį, atsakingą už sutarties vykdymą, ir pateikti jo telefono numerį bei elektroninio pašto adresą.</w:t>
      </w:r>
    </w:p>
    <w:p w14:paraId="06F1EF1C" w14:textId="62934DB1" w:rsidR="00A475D0" w:rsidRPr="00A475D0" w:rsidRDefault="00A475D0" w:rsidP="00A475D0">
      <w:pPr>
        <w:pBdr>
          <w:top w:val="nil"/>
          <w:left w:val="nil"/>
          <w:bottom w:val="nil"/>
          <w:right w:val="nil"/>
          <w:between w:val="nil"/>
          <w:bar w:val="nil"/>
        </w:pBdr>
        <w:spacing w:after="0" w:line="240" w:lineRule="auto"/>
        <w:ind w:firstLine="851"/>
        <w:contextualSpacing/>
        <w:jc w:val="both"/>
        <w:rPr>
          <w:rFonts w:ascii="Tahoma" w:eastAsia="Arial Unicode MS" w:hAnsi="Tahoma" w:cs="Tahoma"/>
          <w:sz w:val="20"/>
          <w:szCs w:val="20"/>
          <w:bdr w:val="nil"/>
        </w:rPr>
      </w:pPr>
      <w:r w:rsidRPr="00A475D0">
        <w:rPr>
          <w:rFonts w:ascii="Tahoma" w:eastAsia="Times New Roman" w:hAnsi="Tahoma" w:cs="Tahoma"/>
          <w:bCs/>
          <w:sz w:val="20"/>
          <w:szCs w:val="20"/>
        </w:rPr>
        <w:t xml:space="preserve">4. </w:t>
      </w:r>
      <w:r w:rsidRPr="00A475D0">
        <w:rPr>
          <w:rFonts w:ascii="Tahoma" w:eastAsia="Arial Unicode MS" w:hAnsi="Tahoma" w:cs="Tahoma"/>
          <w:sz w:val="20"/>
          <w:szCs w:val="20"/>
          <w:bdr w:val="nil"/>
        </w:rPr>
        <w:t xml:space="preserve">Paslaugų užsakymą atlieka AB „Smiltynės perkėla“ budintis dispečeris, el. pašto adresas  </w:t>
      </w:r>
      <w:hyperlink r:id="rId17" w:history="1">
        <w:r w:rsidRPr="00A475D0">
          <w:rPr>
            <w:rFonts w:ascii="Tahoma" w:eastAsia="Arial Unicode MS" w:hAnsi="Tahoma" w:cs="Tahoma"/>
            <w:color w:val="0563C1"/>
            <w:sz w:val="20"/>
            <w:szCs w:val="20"/>
            <w:u w:val="single"/>
            <w:bdr w:val="nil"/>
          </w:rPr>
          <w:t>ds@keltas.lt</w:t>
        </w:r>
      </w:hyperlink>
      <w:r w:rsidRPr="00A475D0">
        <w:rPr>
          <w:rFonts w:ascii="Tahoma" w:eastAsia="Arial Unicode MS" w:hAnsi="Tahoma" w:cs="Tahoma"/>
          <w:sz w:val="20"/>
          <w:szCs w:val="20"/>
          <w:bdr w:val="nil"/>
        </w:rPr>
        <w:t xml:space="preserve">,  tel. Nr. </w:t>
      </w:r>
      <w:r w:rsidR="00E6081A">
        <w:rPr>
          <w:rFonts w:ascii="Tahoma" w:eastAsia="Arial Unicode MS" w:hAnsi="Tahoma" w:cs="Tahoma"/>
          <w:sz w:val="20"/>
          <w:szCs w:val="20"/>
          <w:bdr w:val="nil"/>
        </w:rPr>
        <w:t>0</w:t>
      </w:r>
      <w:r w:rsidRPr="00A475D0">
        <w:rPr>
          <w:rFonts w:ascii="Tahoma" w:eastAsia="Arial Unicode MS" w:hAnsi="Tahoma" w:cs="Tahoma"/>
          <w:sz w:val="20"/>
          <w:szCs w:val="20"/>
          <w:bdr w:val="nil"/>
        </w:rPr>
        <w:t xml:space="preserve"> 698 54050 ir </w:t>
      </w:r>
      <w:r w:rsidR="00E6081A">
        <w:rPr>
          <w:rFonts w:ascii="Tahoma" w:eastAsia="Arial Unicode MS" w:hAnsi="Tahoma" w:cs="Tahoma"/>
          <w:sz w:val="20"/>
          <w:szCs w:val="20"/>
          <w:bdr w:val="nil"/>
        </w:rPr>
        <w:t>0</w:t>
      </w:r>
      <w:r w:rsidRPr="00A475D0">
        <w:rPr>
          <w:rFonts w:ascii="Tahoma" w:eastAsia="Arial Unicode MS" w:hAnsi="Tahoma" w:cs="Tahoma"/>
          <w:sz w:val="20"/>
          <w:szCs w:val="20"/>
          <w:bdr w:val="nil"/>
        </w:rPr>
        <w:t xml:space="preserve"> 46 311117.</w:t>
      </w:r>
    </w:p>
    <w:p w14:paraId="0A6EBF78" w14:textId="77777777" w:rsidR="00A475D0" w:rsidRPr="00A475D0" w:rsidRDefault="00A475D0" w:rsidP="00A475D0">
      <w:pPr>
        <w:pBdr>
          <w:top w:val="nil"/>
          <w:left w:val="nil"/>
          <w:bottom w:val="nil"/>
          <w:right w:val="nil"/>
          <w:between w:val="nil"/>
          <w:bar w:val="nil"/>
        </w:pBdr>
        <w:spacing w:after="0" w:line="240" w:lineRule="auto"/>
        <w:ind w:firstLine="851"/>
        <w:contextualSpacing/>
        <w:jc w:val="both"/>
        <w:rPr>
          <w:rFonts w:ascii="Tahoma" w:eastAsia="Times New Roman" w:hAnsi="Tahoma" w:cs="Tahoma"/>
          <w:sz w:val="20"/>
          <w:szCs w:val="20"/>
        </w:rPr>
      </w:pPr>
      <w:r w:rsidRPr="00A475D0">
        <w:rPr>
          <w:rFonts w:ascii="Tahoma" w:eastAsia="Times New Roman" w:hAnsi="Tahoma" w:cs="Tahoma"/>
          <w:sz w:val="20"/>
          <w:szCs w:val="20"/>
        </w:rPr>
        <w:t xml:space="preserve">5. Užsakyme turi būti nurodomas paslaugų pavadinimas, vieta bei teritorija, kurioje turi būti atliekama paslauga, paslaugų apimtis, paslaugos teikimo pradžios terminas. </w:t>
      </w:r>
    </w:p>
    <w:p w14:paraId="55B41E35" w14:textId="77777777" w:rsidR="00A475D0" w:rsidRPr="00A475D0" w:rsidRDefault="00A475D0" w:rsidP="00A475D0">
      <w:pPr>
        <w:pBdr>
          <w:top w:val="nil"/>
          <w:left w:val="nil"/>
          <w:bottom w:val="nil"/>
          <w:right w:val="nil"/>
          <w:between w:val="nil"/>
          <w:bar w:val="nil"/>
        </w:pBdr>
        <w:spacing w:after="0" w:line="240" w:lineRule="auto"/>
        <w:ind w:left="851"/>
        <w:contextualSpacing/>
        <w:jc w:val="both"/>
        <w:rPr>
          <w:rFonts w:ascii="Tahoma" w:eastAsia="Arial Unicode MS" w:hAnsi="Tahoma" w:cs="Tahoma"/>
          <w:sz w:val="20"/>
          <w:szCs w:val="20"/>
          <w:bdr w:val="nil"/>
        </w:rPr>
      </w:pPr>
      <w:r w:rsidRPr="00A475D0">
        <w:rPr>
          <w:rFonts w:ascii="Tahoma" w:eastAsia="Times New Roman" w:hAnsi="Tahoma" w:cs="Tahoma"/>
          <w:sz w:val="20"/>
          <w:szCs w:val="20"/>
        </w:rPr>
        <w:t>6. Paslaugų teikėjas, teikdamas paslaugas, turi griežtai laikytis užsakyme nurodytų sąlygų.</w:t>
      </w:r>
      <w:r w:rsidRPr="00A475D0">
        <w:rPr>
          <w:rFonts w:ascii="Tahoma" w:eastAsia="Arial Unicode MS" w:hAnsi="Tahoma" w:cs="Tahoma"/>
          <w:sz w:val="20"/>
          <w:szCs w:val="20"/>
          <w:bdr w:val="nil"/>
        </w:rPr>
        <w:t xml:space="preserve">    </w:t>
      </w:r>
    </w:p>
    <w:p w14:paraId="79F7B942" w14:textId="77777777" w:rsidR="00A475D0" w:rsidRPr="00A475D0" w:rsidRDefault="00A475D0" w:rsidP="00A475D0">
      <w:pPr>
        <w:pBdr>
          <w:top w:val="nil"/>
          <w:left w:val="nil"/>
          <w:bottom w:val="nil"/>
          <w:right w:val="nil"/>
          <w:between w:val="nil"/>
          <w:bar w:val="nil"/>
        </w:pBdr>
        <w:spacing w:after="0" w:line="240" w:lineRule="auto"/>
        <w:ind w:firstLine="284"/>
        <w:contextualSpacing/>
        <w:jc w:val="both"/>
        <w:rPr>
          <w:rFonts w:ascii="Tahoma" w:eastAsia="Arial Unicode MS" w:hAnsi="Tahoma" w:cs="Tahoma"/>
          <w:sz w:val="20"/>
          <w:szCs w:val="20"/>
          <w:bdr w:val="nil"/>
        </w:rPr>
      </w:pPr>
      <w:r w:rsidRPr="00A475D0">
        <w:rPr>
          <w:rFonts w:ascii="Tahoma" w:eastAsia="Arial Unicode MS" w:hAnsi="Tahoma" w:cs="Tahoma"/>
          <w:sz w:val="20"/>
          <w:szCs w:val="20"/>
          <w:bdr w:val="nil"/>
        </w:rPr>
        <w:t xml:space="preserve">        7. Teikdamas paslaugas, Paslaugų teikėjas jas privalo suteikti pagal AB „Smiltynės perkėla“ budinčio dispečerio nustatytą darbų eiliškumą. </w:t>
      </w:r>
    </w:p>
    <w:p w14:paraId="2F8B094C" w14:textId="77777777" w:rsidR="00A475D0" w:rsidRPr="00A475D0" w:rsidRDefault="00A475D0" w:rsidP="00A475D0">
      <w:pPr>
        <w:spacing w:after="0" w:line="240" w:lineRule="auto"/>
        <w:ind w:firstLine="851"/>
        <w:jc w:val="both"/>
        <w:rPr>
          <w:rFonts w:ascii="Tahoma" w:eastAsia="Times New Roman" w:hAnsi="Tahoma" w:cs="Tahoma"/>
          <w:sz w:val="20"/>
          <w:szCs w:val="20"/>
        </w:rPr>
      </w:pPr>
      <w:r w:rsidRPr="00A475D0">
        <w:rPr>
          <w:rFonts w:ascii="Tahoma" w:eastAsia="Times New Roman" w:hAnsi="Tahoma" w:cs="Tahoma"/>
          <w:sz w:val="20"/>
          <w:szCs w:val="20"/>
        </w:rPr>
        <w:t>8. Užsakymas turi būti įvykdytas per jame nurodytą terminą.</w:t>
      </w:r>
    </w:p>
    <w:p w14:paraId="03F066E1" w14:textId="77777777" w:rsidR="00A475D0" w:rsidRPr="00A475D0" w:rsidRDefault="00A475D0" w:rsidP="00A475D0">
      <w:pPr>
        <w:spacing w:after="0" w:line="240" w:lineRule="auto"/>
        <w:ind w:firstLine="851"/>
        <w:jc w:val="both"/>
        <w:rPr>
          <w:rFonts w:ascii="Tahoma" w:eastAsia="Times New Roman" w:hAnsi="Tahoma" w:cs="Tahoma"/>
          <w:sz w:val="20"/>
          <w:szCs w:val="20"/>
        </w:rPr>
      </w:pPr>
      <w:r w:rsidRPr="00A475D0">
        <w:rPr>
          <w:rFonts w:ascii="Tahoma" w:eastAsia="Times New Roman" w:hAnsi="Tahoma" w:cs="Tahoma"/>
          <w:sz w:val="20"/>
          <w:szCs w:val="20"/>
        </w:rPr>
        <w:t>9. Baigęs vykdyti užsakymą, paslaugų teikėjas turi suderinti su AB „Smiltynės perkėla“ budinčiu dispečeriu faktiškai atliktų darbų kiekį. Apie suderintus paslaugų kiekius dispečeris elektroniniu paštu informuoja paslaugų teikėjo atsakingą asmenį.</w:t>
      </w:r>
    </w:p>
    <w:p w14:paraId="38A7770B" w14:textId="77777777" w:rsidR="00A475D0" w:rsidRPr="00A475D0" w:rsidRDefault="00A475D0" w:rsidP="00A475D0">
      <w:pPr>
        <w:spacing w:after="0" w:line="240" w:lineRule="auto"/>
        <w:ind w:firstLine="851"/>
        <w:jc w:val="both"/>
        <w:rPr>
          <w:rFonts w:ascii="Tahoma" w:eastAsia="Times New Roman" w:hAnsi="Tahoma" w:cs="Tahoma"/>
          <w:sz w:val="20"/>
          <w:szCs w:val="20"/>
        </w:rPr>
      </w:pPr>
      <w:r w:rsidRPr="00A475D0">
        <w:rPr>
          <w:rFonts w:ascii="Tahoma" w:eastAsia="Times New Roman" w:hAnsi="Tahoma" w:cs="Tahoma"/>
          <w:sz w:val="20"/>
          <w:szCs w:val="20"/>
        </w:rPr>
        <w:t>10. Paslaugų teikėjui bus apmokama tik už tas paslaugas, kurių faktiškai atliktas kiekis yra suderintas su dispečeriu.</w:t>
      </w:r>
    </w:p>
    <w:p w14:paraId="0B8EA868" w14:textId="77777777" w:rsidR="00A475D0" w:rsidRPr="00A475D0" w:rsidRDefault="00A475D0" w:rsidP="00A475D0">
      <w:pPr>
        <w:spacing w:after="0" w:line="240" w:lineRule="auto"/>
        <w:ind w:firstLine="851"/>
        <w:jc w:val="both"/>
        <w:rPr>
          <w:rFonts w:ascii="Tahoma" w:eastAsia="Times New Roman" w:hAnsi="Tahoma" w:cs="Tahoma"/>
          <w:sz w:val="20"/>
          <w:szCs w:val="20"/>
        </w:rPr>
      </w:pPr>
    </w:p>
    <w:p w14:paraId="7ADF553A" w14:textId="77777777" w:rsidR="00A475D0" w:rsidRPr="00A475D0" w:rsidRDefault="00A475D0" w:rsidP="00A475D0">
      <w:pPr>
        <w:spacing w:after="0" w:line="240" w:lineRule="auto"/>
        <w:ind w:firstLine="851"/>
        <w:jc w:val="both"/>
        <w:rPr>
          <w:rFonts w:ascii="Tahoma" w:eastAsia="Times New Roman" w:hAnsi="Tahoma" w:cs="Tahoma"/>
          <w:sz w:val="20"/>
          <w:szCs w:val="20"/>
        </w:rPr>
      </w:pPr>
      <w:r w:rsidRPr="00A475D0">
        <w:rPr>
          <w:rFonts w:ascii="Tahoma" w:eastAsia="Times New Roman" w:hAnsi="Tahoma" w:cs="Tahoma"/>
          <w:sz w:val="20"/>
          <w:szCs w:val="20"/>
        </w:rPr>
        <w:t>Paslaugų teikėjas, gavęs užsakymą, turi būti pasirengęs pradėti teikti paslaugas ne vėliau kaip per lentelėje nurodytą terminą:</w:t>
      </w:r>
    </w:p>
    <w:tbl>
      <w:tblPr>
        <w:tblW w:w="9675" w:type="dxa"/>
        <w:tblInd w:w="108" w:type="dxa"/>
        <w:tblLayout w:type="fixed"/>
        <w:tblLook w:val="04A0" w:firstRow="1" w:lastRow="0" w:firstColumn="1" w:lastColumn="0" w:noHBand="0" w:noVBand="1"/>
      </w:tblPr>
      <w:tblGrid>
        <w:gridCol w:w="720"/>
        <w:gridCol w:w="6798"/>
        <w:gridCol w:w="2157"/>
      </w:tblGrid>
      <w:tr w:rsidR="00A475D0" w:rsidRPr="00A475D0" w14:paraId="112A342E" w14:textId="77777777" w:rsidTr="007868F6">
        <w:tc>
          <w:tcPr>
            <w:tcW w:w="720" w:type="dxa"/>
            <w:tcBorders>
              <w:top w:val="single" w:sz="4" w:space="0" w:color="000000"/>
              <w:left w:val="single" w:sz="4" w:space="0" w:color="000000"/>
              <w:bottom w:val="single" w:sz="4" w:space="0" w:color="000000"/>
              <w:right w:val="nil"/>
            </w:tcBorders>
            <w:hideMark/>
          </w:tcPr>
          <w:p w14:paraId="64D57BCB" w14:textId="77777777" w:rsidR="00A475D0" w:rsidRPr="00A475D0" w:rsidRDefault="00A475D0" w:rsidP="00A475D0">
            <w:pPr>
              <w:widowControl w:val="0"/>
              <w:tabs>
                <w:tab w:val="center" w:pos="4153"/>
                <w:tab w:val="right" w:pos="8306"/>
              </w:tabs>
              <w:snapToGrid w:val="0"/>
              <w:spacing w:after="20" w:line="256" w:lineRule="auto"/>
              <w:jc w:val="center"/>
              <w:rPr>
                <w:rFonts w:ascii="Tahoma" w:eastAsia="Times New Roman" w:hAnsi="Tahoma" w:cs="Tahoma"/>
                <w:sz w:val="20"/>
                <w:szCs w:val="20"/>
              </w:rPr>
            </w:pPr>
            <w:r w:rsidRPr="00A475D0">
              <w:rPr>
                <w:rFonts w:ascii="Tahoma" w:eastAsia="Times New Roman" w:hAnsi="Tahoma" w:cs="Tahoma"/>
                <w:sz w:val="20"/>
                <w:szCs w:val="20"/>
              </w:rPr>
              <w:t>Eil. Nr.</w:t>
            </w:r>
          </w:p>
        </w:tc>
        <w:tc>
          <w:tcPr>
            <w:tcW w:w="6798" w:type="dxa"/>
            <w:tcBorders>
              <w:top w:val="single" w:sz="4" w:space="0" w:color="000000"/>
              <w:left w:val="single" w:sz="4" w:space="0" w:color="000000"/>
              <w:bottom w:val="single" w:sz="4" w:space="0" w:color="000000"/>
              <w:right w:val="nil"/>
            </w:tcBorders>
            <w:vAlign w:val="center"/>
            <w:hideMark/>
          </w:tcPr>
          <w:p w14:paraId="6CFAFFF9" w14:textId="77777777" w:rsidR="00A475D0" w:rsidRPr="00A475D0" w:rsidRDefault="00A475D0" w:rsidP="00A475D0">
            <w:pPr>
              <w:widowControl w:val="0"/>
              <w:tabs>
                <w:tab w:val="center" w:pos="4153"/>
                <w:tab w:val="right" w:pos="8306"/>
              </w:tabs>
              <w:snapToGrid w:val="0"/>
              <w:spacing w:after="20" w:line="256" w:lineRule="auto"/>
              <w:jc w:val="center"/>
              <w:rPr>
                <w:rFonts w:ascii="Tahoma" w:eastAsia="Times New Roman" w:hAnsi="Tahoma" w:cs="Tahoma"/>
                <w:sz w:val="20"/>
                <w:szCs w:val="20"/>
              </w:rPr>
            </w:pPr>
            <w:r w:rsidRPr="00A475D0">
              <w:rPr>
                <w:rFonts w:ascii="Tahoma" w:eastAsia="Times New Roman" w:hAnsi="Tahoma" w:cs="Tahoma"/>
                <w:sz w:val="20"/>
                <w:szCs w:val="20"/>
              </w:rPr>
              <w:t>Paslaugos pavadinimas</w:t>
            </w:r>
          </w:p>
        </w:tc>
        <w:tc>
          <w:tcPr>
            <w:tcW w:w="2157" w:type="dxa"/>
            <w:tcBorders>
              <w:top w:val="single" w:sz="4" w:space="0" w:color="000000"/>
              <w:left w:val="single" w:sz="4" w:space="0" w:color="000000"/>
              <w:bottom w:val="single" w:sz="4" w:space="0" w:color="000000"/>
              <w:right w:val="single" w:sz="4" w:space="0" w:color="000000"/>
            </w:tcBorders>
            <w:vAlign w:val="center"/>
            <w:hideMark/>
          </w:tcPr>
          <w:p w14:paraId="743ADC81" w14:textId="77777777" w:rsidR="00A475D0" w:rsidRPr="00A475D0" w:rsidRDefault="00A475D0" w:rsidP="00A475D0">
            <w:pPr>
              <w:widowControl w:val="0"/>
              <w:tabs>
                <w:tab w:val="center" w:pos="4153"/>
                <w:tab w:val="right" w:pos="8306"/>
              </w:tabs>
              <w:snapToGrid w:val="0"/>
              <w:spacing w:after="20" w:line="256" w:lineRule="auto"/>
              <w:jc w:val="center"/>
              <w:rPr>
                <w:rFonts w:ascii="Tahoma" w:eastAsia="Times New Roman" w:hAnsi="Tahoma" w:cs="Tahoma"/>
                <w:sz w:val="20"/>
                <w:szCs w:val="20"/>
              </w:rPr>
            </w:pPr>
            <w:r w:rsidRPr="00A475D0">
              <w:rPr>
                <w:rFonts w:ascii="Tahoma" w:eastAsia="Times New Roman" w:hAnsi="Tahoma" w:cs="Tahoma"/>
                <w:sz w:val="20"/>
                <w:szCs w:val="20"/>
              </w:rPr>
              <w:t>Laikas per kurį paslauga turi būti pradėta teikti*, val.</w:t>
            </w:r>
          </w:p>
        </w:tc>
      </w:tr>
      <w:tr w:rsidR="00A475D0" w:rsidRPr="00A475D0" w14:paraId="75DCE14F" w14:textId="77777777" w:rsidTr="007868F6">
        <w:tc>
          <w:tcPr>
            <w:tcW w:w="720" w:type="dxa"/>
            <w:tcBorders>
              <w:top w:val="single" w:sz="4" w:space="0" w:color="000000"/>
              <w:left w:val="single" w:sz="4" w:space="0" w:color="000000"/>
              <w:bottom w:val="single" w:sz="4" w:space="0" w:color="000000"/>
              <w:right w:val="nil"/>
            </w:tcBorders>
            <w:hideMark/>
          </w:tcPr>
          <w:p w14:paraId="1B20912B" w14:textId="77777777" w:rsidR="00A475D0" w:rsidRPr="00A475D0" w:rsidRDefault="00A475D0" w:rsidP="00A475D0">
            <w:pPr>
              <w:widowControl w:val="0"/>
              <w:tabs>
                <w:tab w:val="center" w:pos="4153"/>
                <w:tab w:val="right" w:pos="8306"/>
              </w:tabs>
              <w:snapToGrid w:val="0"/>
              <w:spacing w:after="20" w:line="256" w:lineRule="auto"/>
              <w:jc w:val="center"/>
              <w:rPr>
                <w:rFonts w:ascii="Tahoma" w:eastAsia="Times New Roman" w:hAnsi="Tahoma" w:cs="Tahoma"/>
                <w:sz w:val="20"/>
                <w:szCs w:val="20"/>
              </w:rPr>
            </w:pPr>
            <w:r w:rsidRPr="00A475D0">
              <w:rPr>
                <w:rFonts w:ascii="Tahoma" w:eastAsia="Times New Roman" w:hAnsi="Tahoma" w:cs="Tahoma"/>
                <w:sz w:val="20"/>
                <w:szCs w:val="20"/>
              </w:rPr>
              <w:t>1</w:t>
            </w:r>
          </w:p>
        </w:tc>
        <w:tc>
          <w:tcPr>
            <w:tcW w:w="6798" w:type="dxa"/>
            <w:tcBorders>
              <w:top w:val="single" w:sz="4" w:space="0" w:color="000000"/>
              <w:left w:val="single" w:sz="4" w:space="0" w:color="000000"/>
              <w:bottom w:val="single" w:sz="4" w:space="0" w:color="000000"/>
              <w:right w:val="nil"/>
            </w:tcBorders>
            <w:hideMark/>
          </w:tcPr>
          <w:p w14:paraId="4B6DEAE6" w14:textId="77777777" w:rsidR="00A475D0" w:rsidRPr="00A475D0" w:rsidRDefault="00A475D0" w:rsidP="00A475D0">
            <w:pPr>
              <w:widowControl w:val="0"/>
              <w:tabs>
                <w:tab w:val="center" w:pos="4153"/>
                <w:tab w:val="right" w:pos="8306"/>
              </w:tabs>
              <w:snapToGrid w:val="0"/>
              <w:spacing w:after="20" w:line="256" w:lineRule="auto"/>
              <w:jc w:val="both"/>
              <w:rPr>
                <w:rFonts w:ascii="Tahoma" w:eastAsia="Times New Roman" w:hAnsi="Tahoma" w:cs="Tahoma"/>
                <w:sz w:val="20"/>
                <w:szCs w:val="20"/>
              </w:rPr>
            </w:pPr>
            <w:r w:rsidRPr="00A475D0">
              <w:rPr>
                <w:rFonts w:ascii="Tahoma" w:eastAsia="Times New Roman" w:hAnsi="Tahoma" w:cs="Tahoma"/>
                <w:sz w:val="20"/>
                <w:szCs w:val="20"/>
              </w:rPr>
              <w:t>Sniego valymas nuo teritorijų</w:t>
            </w:r>
          </w:p>
        </w:tc>
        <w:tc>
          <w:tcPr>
            <w:tcW w:w="2157" w:type="dxa"/>
            <w:tcBorders>
              <w:top w:val="single" w:sz="4" w:space="0" w:color="000000"/>
              <w:left w:val="single" w:sz="4" w:space="0" w:color="000000"/>
              <w:bottom w:val="single" w:sz="4" w:space="0" w:color="000000"/>
              <w:right w:val="single" w:sz="4" w:space="0" w:color="000000"/>
            </w:tcBorders>
            <w:vAlign w:val="center"/>
            <w:hideMark/>
          </w:tcPr>
          <w:p w14:paraId="52D94FF2" w14:textId="77777777" w:rsidR="00A475D0" w:rsidRPr="00A475D0" w:rsidRDefault="00A475D0" w:rsidP="00A475D0">
            <w:pPr>
              <w:widowControl w:val="0"/>
              <w:tabs>
                <w:tab w:val="center" w:pos="4153"/>
                <w:tab w:val="right" w:pos="8306"/>
              </w:tabs>
              <w:snapToGrid w:val="0"/>
              <w:spacing w:after="20" w:line="256" w:lineRule="auto"/>
              <w:jc w:val="center"/>
              <w:rPr>
                <w:rFonts w:ascii="Tahoma" w:eastAsia="Times New Roman" w:hAnsi="Tahoma" w:cs="Tahoma"/>
                <w:sz w:val="20"/>
                <w:szCs w:val="20"/>
              </w:rPr>
            </w:pPr>
            <w:r w:rsidRPr="00A475D0">
              <w:rPr>
                <w:rFonts w:ascii="Tahoma" w:eastAsia="Times New Roman" w:hAnsi="Tahoma" w:cs="Tahoma"/>
                <w:sz w:val="20"/>
                <w:szCs w:val="20"/>
              </w:rPr>
              <w:t xml:space="preserve">3 </w:t>
            </w:r>
          </w:p>
        </w:tc>
      </w:tr>
      <w:tr w:rsidR="00A475D0" w:rsidRPr="00A475D0" w14:paraId="6958B9B3" w14:textId="77777777" w:rsidTr="007868F6">
        <w:tc>
          <w:tcPr>
            <w:tcW w:w="720" w:type="dxa"/>
            <w:tcBorders>
              <w:top w:val="single" w:sz="4" w:space="0" w:color="000000"/>
              <w:left w:val="single" w:sz="4" w:space="0" w:color="000000"/>
              <w:bottom w:val="single" w:sz="4" w:space="0" w:color="000000"/>
              <w:right w:val="nil"/>
            </w:tcBorders>
            <w:hideMark/>
          </w:tcPr>
          <w:p w14:paraId="35BC9134" w14:textId="77777777" w:rsidR="00A475D0" w:rsidRPr="00A475D0" w:rsidRDefault="00A475D0" w:rsidP="00A475D0">
            <w:pPr>
              <w:widowControl w:val="0"/>
              <w:tabs>
                <w:tab w:val="center" w:pos="4153"/>
                <w:tab w:val="right" w:pos="8306"/>
              </w:tabs>
              <w:snapToGrid w:val="0"/>
              <w:spacing w:after="20" w:line="256" w:lineRule="auto"/>
              <w:jc w:val="center"/>
              <w:rPr>
                <w:rFonts w:ascii="Tahoma" w:eastAsia="Times New Roman" w:hAnsi="Tahoma" w:cs="Tahoma"/>
                <w:sz w:val="20"/>
                <w:szCs w:val="20"/>
              </w:rPr>
            </w:pPr>
            <w:r w:rsidRPr="00A475D0">
              <w:rPr>
                <w:rFonts w:ascii="Tahoma" w:eastAsia="Times New Roman" w:hAnsi="Tahoma" w:cs="Tahoma"/>
                <w:sz w:val="20"/>
                <w:szCs w:val="20"/>
              </w:rPr>
              <w:t>2</w:t>
            </w:r>
          </w:p>
        </w:tc>
        <w:tc>
          <w:tcPr>
            <w:tcW w:w="6798" w:type="dxa"/>
            <w:tcBorders>
              <w:top w:val="single" w:sz="4" w:space="0" w:color="000000"/>
              <w:left w:val="single" w:sz="4" w:space="0" w:color="000000"/>
              <w:bottom w:val="single" w:sz="4" w:space="0" w:color="000000"/>
              <w:right w:val="nil"/>
            </w:tcBorders>
            <w:hideMark/>
          </w:tcPr>
          <w:p w14:paraId="1E1B5B53" w14:textId="77777777" w:rsidR="00A475D0" w:rsidRPr="00A475D0" w:rsidRDefault="00A475D0" w:rsidP="00A475D0">
            <w:pPr>
              <w:widowControl w:val="0"/>
              <w:tabs>
                <w:tab w:val="center" w:pos="4153"/>
                <w:tab w:val="right" w:pos="8306"/>
              </w:tabs>
              <w:snapToGrid w:val="0"/>
              <w:spacing w:after="20" w:line="256" w:lineRule="auto"/>
              <w:jc w:val="both"/>
              <w:rPr>
                <w:rFonts w:ascii="Tahoma" w:eastAsia="Times New Roman" w:hAnsi="Tahoma" w:cs="Tahoma"/>
                <w:sz w:val="20"/>
                <w:szCs w:val="20"/>
              </w:rPr>
            </w:pPr>
            <w:r w:rsidRPr="00A475D0">
              <w:rPr>
                <w:rFonts w:ascii="Tahoma" w:eastAsia="Times New Roman" w:hAnsi="Tahoma" w:cs="Tahoma"/>
                <w:sz w:val="20"/>
                <w:szCs w:val="20"/>
              </w:rPr>
              <w:t xml:space="preserve">Dangos barstymas ledą tirpinančiomis bei slidumą mažinančiomis medžiagomis </w:t>
            </w:r>
          </w:p>
        </w:tc>
        <w:tc>
          <w:tcPr>
            <w:tcW w:w="2157" w:type="dxa"/>
            <w:tcBorders>
              <w:top w:val="single" w:sz="4" w:space="0" w:color="000000"/>
              <w:left w:val="single" w:sz="4" w:space="0" w:color="000000"/>
              <w:bottom w:val="single" w:sz="4" w:space="0" w:color="000000"/>
              <w:right w:val="single" w:sz="4" w:space="0" w:color="000000"/>
            </w:tcBorders>
            <w:vAlign w:val="center"/>
            <w:hideMark/>
          </w:tcPr>
          <w:p w14:paraId="1A8B340E" w14:textId="77777777" w:rsidR="00A475D0" w:rsidRPr="00A475D0" w:rsidRDefault="00A475D0" w:rsidP="00A475D0">
            <w:pPr>
              <w:widowControl w:val="0"/>
              <w:tabs>
                <w:tab w:val="center" w:pos="4153"/>
                <w:tab w:val="right" w:pos="8306"/>
              </w:tabs>
              <w:snapToGrid w:val="0"/>
              <w:spacing w:after="20" w:line="256" w:lineRule="auto"/>
              <w:jc w:val="center"/>
              <w:rPr>
                <w:rFonts w:ascii="Tahoma" w:eastAsia="Times New Roman" w:hAnsi="Tahoma" w:cs="Tahoma"/>
                <w:sz w:val="20"/>
                <w:szCs w:val="20"/>
              </w:rPr>
            </w:pPr>
            <w:r w:rsidRPr="00A475D0">
              <w:rPr>
                <w:rFonts w:ascii="Tahoma" w:eastAsia="Times New Roman" w:hAnsi="Tahoma" w:cs="Tahoma"/>
                <w:sz w:val="20"/>
                <w:szCs w:val="20"/>
              </w:rPr>
              <w:t>3</w:t>
            </w:r>
          </w:p>
        </w:tc>
      </w:tr>
      <w:tr w:rsidR="00A475D0" w:rsidRPr="00A475D0" w14:paraId="536D0747" w14:textId="77777777" w:rsidTr="007868F6">
        <w:tc>
          <w:tcPr>
            <w:tcW w:w="720" w:type="dxa"/>
            <w:tcBorders>
              <w:top w:val="single" w:sz="4" w:space="0" w:color="000000"/>
              <w:left w:val="single" w:sz="4" w:space="0" w:color="000000"/>
              <w:bottom w:val="single" w:sz="4" w:space="0" w:color="000000"/>
              <w:right w:val="nil"/>
            </w:tcBorders>
            <w:hideMark/>
          </w:tcPr>
          <w:p w14:paraId="0BD90636" w14:textId="77777777" w:rsidR="00A475D0" w:rsidRPr="00A475D0" w:rsidRDefault="00A475D0" w:rsidP="00A475D0">
            <w:pPr>
              <w:widowControl w:val="0"/>
              <w:tabs>
                <w:tab w:val="center" w:pos="4153"/>
                <w:tab w:val="right" w:pos="8306"/>
              </w:tabs>
              <w:snapToGrid w:val="0"/>
              <w:spacing w:after="20" w:line="256" w:lineRule="auto"/>
              <w:jc w:val="center"/>
              <w:rPr>
                <w:rFonts w:ascii="Tahoma" w:eastAsia="Times New Roman" w:hAnsi="Tahoma" w:cs="Tahoma"/>
                <w:sz w:val="20"/>
                <w:szCs w:val="20"/>
              </w:rPr>
            </w:pPr>
            <w:r w:rsidRPr="00A475D0">
              <w:rPr>
                <w:rFonts w:ascii="Tahoma" w:eastAsia="Times New Roman" w:hAnsi="Tahoma" w:cs="Tahoma"/>
                <w:sz w:val="20"/>
                <w:szCs w:val="20"/>
              </w:rPr>
              <w:t>3</w:t>
            </w:r>
          </w:p>
        </w:tc>
        <w:tc>
          <w:tcPr>
            <w:tcW w:w="6798" w:type="dxa"/>
            <w:tcBorders>
              <w:top w:val="single" w:sz="4" w:space="0" w:color="000000"/>
              <w:left w:val="single" w:sz="4" w:space="0" w:color="000000"/>
              <w:bottom w:val="single" w:sz="4" w:space="0" w:color="000000"/>
              <w:right w:val="nil"/>
            </w:tcBorders>
            <w:hideMark/>
          </w:tcPr>
          <w:p w14:paraId="1FCFF499" w14:textId="77777777" w:rsidR="00A475D0" w:rsidRPr="00A475D0" w:rsidRDefault="00A475D0" w:rsidP="00A475D0">
            <w:pPr>
              <w:widowControl w:val="0"/>
              <w:tabs>
                <w:tab w:val="center" w:pos="4153"/>
                <w:tab w:val="right" w:pos="8306"/>
              </w:tabs>
              <w:snapToGrid w:val="0"/>
              <w:spacing w:after="20" w:line="256" w:lineRule="auto"/>
              <w:jc w:val="both"/>
              <w:rPr>
                <w:rFonts w:ascii="Tahoma" w:eastAsia="Times New Roman" w:hAnsi="Tahoma" w:cs="Tahoma"/>
                <w:sz w:val="20"/>
                <w:szCs w:val="20"/>
              </w:rPr>
            </w:pPr>
            <w:r w:rsidRPr="00A475D0">
              <w:rPr>
                <w:rFonts w:ascii="Tahoma" w:eastAsia="Times New Roman" w:hAnsi="Tahoma" w:cs="Tahoma"/>
                <w:sz w:val="20"/>
                <w:szCs w:val="20"/>
              </w:rPr>
              <w:t>Dėžių užpildymas smėlio-druskos mišiniu</w:t>
            </w:r>
          </w:p>
        </w:tc>
        <w:tc>
          <w:tcPr>
            <w:tcW w:w="2157" w:type="dxa"/>
            <w:tcBorders>
              <w:top w:val="single" w:sz="4" w:space="0" w:color="000000"/>
              <w:left w:val="single" w:sz="4" w:space="0" w:color="000000"/>
              <w:bottom w:val="single" w:sz="4" w:space="0" w:color="000000"/>
              <w:right w:val="single" w:sz="4" w:space="0" w:color="000000"/>
            </w:tcBorders>
            <w:vAlign w:val="center"/>
            <w:hideMark/>
          </w:tcPr>
          <w:p w14:paraId="07E76727" w14:textId="77777777" w:rsidR="00A475D0" w:rsidRPr="00A475D0" w:rsidRDefault="00A475D0" w:rsidP="00A475D0">
            <w:pPr>
              <w:widowControl w:val="0"/>
              <w:tabs>
                <w:tab w:val="center" w:pos="4153"/>
                <w:tab w:val="right" w:pos="8306"/>
              </w:tabs>
              <w:snapToGrid w:val="0"/>
              <w:spacing w:after="20" w:line="256" w:lineRule="auto"/>
              <w:jc w:val="center"/>
              <w:rPr>
                <w:rFonts w:ascii="Tahoma" w:eastAsia="Times New Roman" w:hAnsi="Tahoma" w:cs="Tahoma"/>
                <w:sz w:val="20"/>
                <w:szCs w:val="20"/>
              </w:rPr>
            </w:pPr>
            <w:r w:rsidRPr="00A475D0">
              <w:rPr>
                <w:rFonts w:ascii="Tahoma" w:eastAsia="Times New Roman" w:hAnsi="Tahoma" w:cs="Tahoma"/>
                <w:sz w:val="20"/>
                <w:szCs w:val="20"/>
              </w:rPr>
              <w:t>24</w:t>
            </w:r>
          </w:p>
        </w:tc>
      </w:tr>
    </w:tbl>
    <w:p w14:paraId="18BD0CE8" w14:textId="77777777" w:rsidR="00A475D0" w:rsidRPr="00AB0FE4" w:rsidRDefault="00A475D0" w:rsidP="00A475D0">
      <w:pPr>
        <w:pBdr>
          <w:top w:val="nil"/>
          <w:left w:val="nil"/>
          <w:bottom w:val="nil"/>
          <w:right w:val="nil"/>
          <w:between w:val="nil"/>
          <w:bar w:val="nil"/>
        </w:pBdr>
        <w:spacing w:after="0" w:line="240" w:lineRule="auto"/>
        <w:jc w:val="both"/>
        <w:rPr>
          <w:rFonts w:ascii="Tahoma" w:eastAsia="Times New Roman" w:hAnsi="Tahoma" w:cs="Tahoma"/>
          <w:sz w:val="20"/>
          <w:szCs w:val="20"/>
        </w:rPr>
      </w:pPr>
      <w:r w:rsidRPr="00AB0FE4">
        <w:rPr>
          <w:rFonts w:ascii="Tahoma" w:eastAsia="Times New Roman" w:hAnsi="Tahoma" w:cs="Tahoma"/>
          <w:sz w:val="20"/>
          <w:szCs w:val="20"/>
        </w:rPr>
        <w:t>*Užsakant iš anksto, gali būti nurodomas ir vėlesnis terminas per kurį paslauga turi būti pradėta teikti.</w:t>
      </w:r>
    </w:p>
    <w:p w14:paraId="27A4D927" w14:textId="77777777" w:rsidR="00A475D0" w:rsidRPr="00AB0FE4" w:rsidRDefault="00A475D0" w:rsidP="00A475D0">
      <w:pPr>
        <w:pBdr>
          <w:top w:val="nil"/>
          <w:left w:val="nil"/>
          <w:bottom w:val="nil"/>
          <w:right w:val="nil"/>
          <w:between w:val="nil"/>
          <w:bar w:val="nil"/>
        </w:pBdr>
        <w:spacing w:after="0" w:line="240" w:lineRule="auto"/>
        <w:jc w:val="both"/>
        <w:rPr>
          <w:rFonts w:ascii="Tahoma" w:eastAsia="Times New Roman" w:hAnsi="Tahoma" w:cs="Tahoma"/>
          <w:sz w:val="20"/>
          <w:szCs w:val="20"/>
        </w:rPr>
      </w:pPr>
    </w:p>
    <w:p w14:paraId="7A2B81D5" w14:textId="77777777" w:rsidR="00A475D0" w:rsidRPr="00A475D0" w:rsidRDefault="00A475D0" w:rsidP="00A475D0">
      <w:pPr>
        <w:spacing w:after="0" w:line="240" w:lineRule="auto"/>
        <w:jc w:val="both"/>
        <w:rPr>
          <w:rFonts w:ascii="Tahoma" w:eastAsia="Times New Roman" w:hAnsi="Tahoma" w:cs="Tahoma"/>
          <w:b/>
          <w:sz w:val="20"/>
          <w:szCs w:val="20"/>
        </w:rPr>
      </w:pPr>
      <w:r w:rsidRPr="00A475D0">
        <w:rPr>
          <w:rFonts w:ascii="Tahoma" w:eastAsia="Times New Roman" w:hAnsi="Tahoma" w:cs="Tahoma"/>
          <w:b/>
          <w:sz w:val="20"/>
          <w:szCs w:val="20"/>
        </w:rPr>
        <w:t>Perkamų paslaugų preliminarus poreikis:</w:t>
      </w:r>
    </w:p>
    <w:tbl>
      <w:tblPr>
        <w:tblW w:w="9536" w:type="dxa"/>
        <w:tblInd w:w="93" w:type="dxa"/>
        <w:tblLook w:val="04A0" w:firstRow="1" w:lastRow="0" w:firstColumn="1" w:lastColumn="0" w:noHBand="0" w:noVBand="1"/>
      </w:tblPr>
      <w:tblGrid>
        <w:gridCol w:w="553"/>
        <w:gridCol w:w="5167"/>
        <w:gridCol w:w="1525"/>
        <w:gridCol w:w="2291"/>
      </w:tblGrid>
      <w:tr w:rsidR="00A475D0" w:rsidRPr="00A475D0" w14:paraId="7F6A9E3E" w14:textId="77777777" w:rsidTr="007868F6">
        <w:trPr>
          <w:trHeight w:val="330"/>
          <w:tblHeader/>
        </w:trPr>
        <w:tc>
          <w:tcPr>
            <w:tcW w:w="553" w:type="dxa"/>
            <w:tcBorders>
              <w:top w:val="single" w:sz="8" w:space="0" w:color="auto"/>
              <w:left w:val="single" w:sz="8" w:space="0" w:color="auto"/>
              <w:bottom w:val="single" w:sz="8" w:space="0" w:color="auto"/>
              <w:right w:val="single" w:sz="4" w:space="0" w:color="auto"/>
            </w:tcBorders>
            <w:hideMark/>
          </w:tcPr>
          <w:p w14:paraId="7220D252" w14:textId="77777777" w:rsidR="00A475D0" w:rsidRPr="00A475D0" w:rsidRDefault="00A475D0" w:rsidP="00A475D0">
            <w:pPr>
              <w:spacing w:after="0" w:line="256" w:lineRule="auto"/>
              <w:jc w:val="center"/>
              <w:rPr>
                <w:rFonts w:ascii="Tahoma" w:eastAsia="Times New Roman" w:hAnsi="Tahoma" w:cs="Tahoma"/>
                <w:bCs/>
                <w:sz w:val="20"/>
                <w:szCs w:val="20"/>
              </w:rPr>
            </w:pPr>
            <w:r w:rsidRPr="00A475D0">
              <w:rPr>
                <w:rFonts w:ascii="Tahoma" w:eastAsia="Times New Roman" w:hAnsi="Tahoma" w:cs="Tahoma"/>
                <w:bCs/>
                <w:sz w:val="20"/>
                <w:szCs w:val="20"/>
              </w:rPr>
              <w:t>Eil.</w:t>
            </w:r>
          </w:p>
          <w:p w14:paraId="70317D10" w14:textId="77777777" w:rsidR="00A475D0" w:rsidRPr="00A475D0" w:rsidRDefault="00A475D0" w:rsidP="00A475D0">
            <w:pPr>
              <w:spacing w:after="0" w:line="256" w:lineRule="auto"/>
              <w:jc w:val="center"/>
              <w:rPr>
                <w:rFonts w:ascii="Tahoma" w:eastAsia="Times New Roman" w:hAnsi="Tahoma" w:cs="Tahoma"/>
                <w:bCs/>
                <w:sz w:val="20"/>
                <w:szCs w:val="20"/>
              </w:rPr>
            </w:pPr>
            <w:r w:rsidRPr="00A475D0">
              <w:rPr>
                <w:rFonts w:ascii="Tahoma" w:eastAsia="Times New Roman" w:hAnsi="Tahoma" w:cs="Tahoma"/>
                <w:bCs/>
                <w:sz w:val="20"/>
                <w:szCs w:val="20"/>
              </w:rPr>
              <w:t>Nr.</w:t>
            </w:r>
          </w:p>
        </w:tc>
        <w:tc>
          <w:tcPr>
            <w:tcW w:w="5167" w:type="dxa"/>
            <w:tcBorders>
              <w:top w:val="single" w:sz="8" w:space="0" w:color="auto"/>
              <w:left w:val="single" w:sz="4" w:space="0" w:color="auto"/>
              <w:bottom w:val="single" w:sz="8" w:space="0" w:color="auto"/>
              <w:right w:val="single" w:sz="4" w:space="0" w:color="auto"/>
            </w:tcBorders>
            <w:hideMark/>
          </w:tcPr>
          <w:p w14:paraId="3597B098" w14:textId="77777777" w:rsidR="00A475D0" w:rsidRPr="00A475D0" w:rsidRDefault="00A475D0" w:rsidP="00A475D0">
            <w:pPr>
              <w:spacing w:after="0" w:line="256" w:lineRule="auto"/>
              <w:jc w:val="center"/>
              <w:rPr>
                <w:rFonts w:ascii="Tahoma" w:eastAsia="Times New Roman" w:hAnsi="Tahoma" w:cs="Tahoma"/>
                <w:bCs/>
                <w:sz w:val="20"/>
                <w:szCs w:val="20"/>
              </w:rPr>
            </w:pPr>
            <w:r w:rsidRPr="00A475D0">
              <w:rPr>
                <w:rFonts w:ascii="Tahoma" w:eastAsia="Times New Roman" w:hAnsi="Tahoma" w:cs="Tahoma"/>
                <w:bCs/>
                <w:sz w:val="20"/>
                <w:szCs w:val="20"/>
              </w:rPr>
              <w:t>Paslaugos pavadinimas</w:t>
            </w:r>
          </w:p>
        </w:tc>
        <w:tc>
          <w:tcPr>
            <w:tcW w:w="1525" w:type="dxa"/>
            <w:tcBorders>
              <w:top w:val="single" w:sz="8" w:space="0" w:color="auto"/>
              <w:left w:val="single" w:sz="4" w:space="0" w:color="auto"/>
              <w:bottom w:val="single" w:sz="8" w:space="0" w:color="auto"/>
              <w:right w:val="single" w:sz="4" w:space="0" w:color="auto"/>
            </w:tcBorders>
            <w:hideMark/>
          </w:tcPr>
          <w:p w14:paraId="175E92B6" w14:textId="77777777" w:rsidR="00A475D0" w:rsidRPr="00A475D0" w:rsidRDefault="00A475D0" w:rsidP="00A475D0">
            <w:pPr>
              <w:spacing w:after="0" w:line="256" w:lineRule="auto"/>
              <w:jc w:val="center"/>
              <w:rPr>
                <w:rFonts w:ascii="Tahoma" w:eastAsia="Times New Roman" w:hAnsi="Tahoma" w:cs="Tahoma"/>
                <w:bCs/>
                <w:sz w:val="20"/>
                <w:szCs w:val="20"/>
              </w:rPr>
            </w:pPr>
            <w:r w:rsidRPr="00A475D0">
              <w:rPr>
                <w:rFonts w:ascii="Tahoma" w:eastAsia="Times New Roman" w:hAnsi="Tahoma" w:cs="Tahoma"/>
                <w:bCs/>
                <w:sz w:val="20"/>
                <w:szCs w:val="20"/>
              </w:rPr>
              <w:t>Mato vnt.</w:t>
            </w:r>
          </w:p>
        </w:tc>
        <w:tc>
          <w:tcPr>
            <w:tcW w:w="2291" w:type="dxa"/>
            <w:tcBorders>
              <w:top w:val="single" w:sz="8" w:space="0" w:color="auto"/>
              <w:left w:val="single" w:sz="4" w:space="0" w:color="auto"/>
              <w:bottom w:val="single" w:sz="8" w:space="0" w:color="auto"/>
              <w:right w:val="single" w:sz="4" w:space="0" w:color="auto"/>
            </w:tcBorders>
            <w:hideMark/>
          </w:tcPr>
          <w:p w14:paraId="222EFB47" w14:textId="77777777" w:rsidR="00A475D0" w:rsidRPr="00A475D0" w:rsidRDefault="00A475D0" w:rsidP="00A475D0">
            <w:pPr>
              <w:spacing w:after="0" w:line="256" w:lineRule="auto"/>
              <w:jc w:val="center"/>
              <w:rPr>
                <w:rFonts w:ascii="Tahoma" w:eastAsia="Times New Roman" w:hAnsi="Tahoma" w:cs="Tahoma"/>
                <w:bCs/>
                <w:sz w:val="20"/>
                <w:szCs w:val="20"/>
              </w:rPr>
            </w:pPr>
            <w:r w:rsidRPr="00A475D0">
              <w:rPr>
                <w:rFonts w:ascii="Tahoma" w:eastAsia="Times New Roman" w:hAnsi="Tahoma" w:cs="Tahoma"/>
                <w:bCs/>
                <w:sz w:val="20"/>
                <w:szCs w:val="20"/>
              </w:rPr>
              <w:t>Kiekis (visam sutarties laikotarpiui)</w:t>
            </w:r>
          </w:p>
        </w:tc>
      </w:tr>
      <w:tr w:rsidR="00A475D0" w:rsidRPr="00A475D0" w14:paraId="5BE73159" w14:textId="77777777" w:rsidTr="007868F6">
        <w:trPr>
          <w:trHeight w:val="330"/>
          <w:tblHeader/>
        </w:trPr>
        <w:tc>
          <w:tcPr>
            <w:tcW w:w="553" w:type="dxa"/>
            <w:tcBorders>
              <w:top w:val="single" w:sz="8" w:space="0" w:color="auto"/>
              <w:left w:val="single" w:sz="8" w:space="0" w:color="auto"/>
              <w:bottom w:val="single" w:sz="8" w:space="0" w:color="auto"/>
              <w:right w:val="single" w:sz="4" w:space="0" w:color="auto"/>
            </w:tcBorders>
            <w:hideMark/>
          </w:tcPr>
          <w:p w14:paraId="3845AD5B" w14:textId="77777777" w:rsidR="00A475D0" w:rsidRPr="00A475D0" w:rsidRDefault="00A475D0" w:rsidP="00A475D0">
            <w:pPr>
              <w:spacing w:after="0" w:line="256" w:lineRule="auto"/>
              <w:jc w:val="center"/>
              <w:rPr>
                <w:rFonts w:ascii="Tahoma" w:eastAsia="Times New Roman" w:hAnsi="Tahoma" w:cs="Tahoma"/>
                <w:bCs/>
                <w:sz w:val="20"/>
                <w:szCs w:val="20"/>
              </w:rPr>
            </w:pPr>
            <w:r w:rsidRPr="00A475D0">
              <w:rPr>
                <w:rFonts w:ascii="Tahoma" w:eastAsia="Times New Roman" w:hAnsi="Tahoma" w:cs="Tahoma"/>
                <w:bCs/>
                <w:sz w:val="20"/>
                <w:szCs w:val="20"/>
              </w:rPr>
              <w:t>1</w:t>
            </w:r>
          </w:p>
        </w:tc>
        <w:tc>
          <w:tcPr>
            <w:tcW w:w="5167" w:type="dxa"/>
            <w:tcBorders>
              <w:top w:val="single" w:sz="8" w:space="0" w:color="auto"/>
              <w:left w:val="single" w:sz="4" w:space="0" w:color="auto"/>
              <w:bottom w:val="single" w:sz="8" w:space="0" w:color="auto"/>
              <w:right w:val="single" w:sz="4" w:space="0" w:color="auto"/>
            </w:tcBorders>
            <w:hideMark/>
          </w:tcPr>
          <w:p w14:paraId="64184736" w14:textId="77777777" w:rsidR="00A475D0" w:rsidRPr="00A475D0" w:rsidRDefault="00A475D0" w:rsidP="00A475D0">
            <w:pPr>
              <w:spacing w:after="0" w:line="256" w:lineRule="auto"/>
              <w:rPr>
                <w:rFonts w:ascii="Tahoma" w:eastAsia="Times New Roman" w:hAnsi="Tahoma" w:cs="Tahoma"/>
                <w:bCs/>
                <w:sz w:val="20"/>
                <w:szCs w:val="20"/>
              </w:rPr>
            </w:pPr>
            <w:r w:rsidRPr="00A475D0">
              <w:rPr>
                <w:rFonts w:ascii="Tahoma" w:eastAsia="Times New Roman" w:hAnsi="Tahoma" w:cs="Tahoma"/>
                <w:bCs/>
                <w:sz w:val="20"/>
                <w:szCs w:val="20"/>
              </w:rPr>
              <w:t xml:space="preserve">Sniego valymas nuo A teritorijos </w:t>
            </w:r>
          </w:p>
        </w:tc>
        <w:tc>
          <w:tcPr>
            <w:tcW w:w="1525" w:type="dxa"/>
            <w:tcBorders>
              <w:top w:val="single" w:sz="8" w:space="0" w:color="auto"/>
              <w:left w:val="single" w:sz="4" w:space="0" w:color="auto"/>
              <w:bottom w:val="single" w:sz="8" w:space="0" w:color="auto"/>
              <w:right w:val="single" w:sz="4" w:space="0" w:color="auto"/>
            </w:tcBorders>
            <w:hideMark/>
          </w:tcPr>
          <w:p w14:paraId="1270C394" w14:textId="77777777" w:rsidR="00A475D0" w:rsidRPr="00A475D0" w:rsidRDefault="00A475D0" w:rsidP="00A475D0">
            <w:pPr>
              <w:spacing w:after="0" w:line="256" w:lineRule="auto"/>
              <w:jc w:val="center"/>
              <w:rPr>
                <w:rFonts w:ascii="Tahoma" w:eastAsia="Times New Roman" w:hAnsi="Tahoma" w:cs="Tahoma"/>
                <w:bCs/>
                <w:sz w:val="20"/>
                <w:szCs w:val="20"/>
              </w:rPr>
            </w:pPr>
            <w:r w:rsidRPr="00A475D0">
              <w:rPr>
                <w:rFonts w:ascii="Tahoma" w:eastAsia="Times New Roman" w:hAnsi="Tahoma" w:cs="Tahoma"/>
                <w:bCs/>
                <w:sz w:val="20"/>
                <w:szCs w:val="20"/>
              </w:rPr>
              <w:t>1 kartas</w:t>
            </w:r>
          </w:p>
        </w:tc>
        <w:tc>
          <w:tcPr>
            <w:tcW w:w="2291" w:type="dxa"/>
            <w:tcBorders>
              <w:top w:val="single" w:sz="8" w:space="0" w:color="auto"/>
              <w:left w:val="single" w:sz="4" w:space="0" w:color="auto"/>
              <w:bottom w:val="single" w:sz="8" w:space="0" w:color="auto"/>
              <w:right w:val="single" w:sz="4" w:space="0" w:color="auto"/>
            </w:tcBorders>
            <w:hideMark/>
          </w:tcPr>
          <w:p w14:paraId="0B0BB9E5" w14:textId="77777777" w:rsidR="00A475D0" w:rsidRPr="00A475D0" w:rsidRDefault="00A475D0" w:rsidP="00A475D0">
            <w:pPr>
              <w:spacing w:after="0" w:line="256" w:lineRule="auto"/>
              <w:jc w:val="center"/>
              <w:rPr>
                <w:rFonts w:ascii="Tahoma" w:eastAsia="Times New Roman" w:hAnsi="Tahoma" w:cs="Tahoma"/>
                <w:bCs/>
                <w:sz w:val="20"/>
                <w:szCs w:val="20"/>
              </w:rPr>
            </w:pPr>
            <w:r w:rsidRPr="00A475D0">
              <w:rPr>
                <w:rFonts w:ascii="Tahoma" w:eastAsia="Times New Roman" w:hAnsi="Tahoma" w:cs="Tahoma"/>
                <w:bCs/>
                <w:sz w:val="20"/>
                <w:szCs w:val="20"/>
              </w:rPr>
              <w:t>30</w:t>
            </w:r>
          </w:p>
        </w:tc>
      </w:tr>
      <w:tr w:rsidR="00A475D0" w:rsidRPr="00A475D0" w14:paraId="79A8E9B2" w14:textId="77777777" w:rsidTr="007868F6">
        <w:trPr>
          <w:trHeight w:val="330"/>
          <w:tblHeader/>
        </w:trPr>
        <w:tc>
          <w:tcPr>
            <w:tcW w:w="553" w:type="dxa"/>
            <w:tcBorders>
              <w:top w:val="single" w:sz="8" w:space="0" w:color="auto"/>
              <w:left w:val="single" w:sz="8" w:space="0" w:color="auto"/>
              <w:bottom w:val="single" w:sz="8" w:space="0" w:color="auto"/>
              <w:right w:val="single" w:sz="4" w:space="0" w:color="auto"/>
            </w:tcBorders>
            <w:hideMark/>
          </w:tcPr>
          <w:p w14:paraId="4F5D1526" w14:textId="77777777" w:rsidR="00A475D0" w:rsidRPr="00A475D0" w:rsidRDefault="00A475D0" w:rsidP="00A475D0">
            <w:pPr>
              <w:spacing w:after="0" w:line="256" w:lineRule="auto"/>
              <w:jc w:val="center"/>
              <w:rPr>
                <w:rFonts w:ascii="Tahoma" w:eastAsia="Times New Roman" w:hAnsi="Tahoma" w:cs="Tahoma"/>
                <w:bCs/>
                <w:sz w:val="20"/>
                <w:szCs w:val="20"/>
              </w:rPr>
            </w:pPr>
            <w:r w:rsidRPr="00A475D0">
              <w:rPr>
                <w:rFonts w:ascii="Tahoma" w:eastAsia="Times New Roman" w:hAnsi="Tahoma" w:cs="Tahoma"/>
                <w:bCs/>
                <w:sz w:val="20"/>
                <w:szCs w:val="20"/>
              </w:rPr>
              <w:t>2</w:t>
            </w:r>
          </w:p>
        </w:tc>
        <w:tc>
          <w:tcPr>
            <w:tcW w:w="5167" w:type="dxa"/>
            <w:tcBorders>
              <w:top w:val="single" w:sz="8" w:space="0" w:color="auto"/>
              <w:left w:val="single" w:sz="4" w:space="0" w:color="auto"/>
              <w:bottom w:val="single" w:sz="8" w:space="0" w:color="auto"/>
              <w:right w:val="single" w:sz="4" w:space="0" w:color="auto"/>
            </w:tcBorders>
            <w:hideMark/>
          </w:tcPr>
          <w:p w14:paraId="41012946" w14:textId="77777777" w:rsidR="00A475D0" w:rsidRPr="00A475D0" w:rsidRDefault="00A475D0" w:rsidP="00A475D0">
            <w:pPr>
              <w:spacing w:after="0" w:line="256" w:lineRule="auto"/>
              <w:rPr>
                <w:rFonts w:ascii="Tahoma" w:eastAsia="Times New Roman" w:hAnsi="Tahoma" w:cs="Tahoma"/>
                <w:bCs/>
                <w:sz w:val="20"/>
                <w:szCs w:val="20"/>
              </w:rPr>
            </w:pPr>
            <w:r w:rsidRPr="00A475D0">
              <w:rPr>
                <w:rFonts w:ascii="Tahoma" w:eastAsia="Times New Roman" w:hAnsi="Tahoma" w:cs="Tahoma"/>
                <w:bCs/>
                <w:sz w:val="20"/>
                <w:szCs w:val="20"/>
              </w:rPr>
              <w:t>Sniego valymas nuo B teritorijos</w:t>
            </w:r>
          </w:p>
        </w:tc>
        <w:tc>
          <w:tcPr>
            <w:tcW w:w="1525" w:type="dxa"/>
            <w:tcBorders>
              <w:top w:val="single" w:sz="8" w:space="0" w:color="auto"/>
              <w:left w:val="single" w:sz="4" w:space="0" w:color="auto"/>
              <w:bottom w:val="single" w:sz="8" w:space="0" w:color="auto"/>
              <w:right w:val="single" w:sz="4" w:space="0" w:color="auto"/>
            </w:tcBorders>
            <w:hideMark/>
          </w:tcPr>
          <w:p w14:paraId="64992D6E" w14:textId="68E52913" w:rsidR="00A475D0" w:rsidRPr="00A475D0" w:rsidRDefault="00AA3B25" w:rsidP="00A475D0">
            <w:pPr>
              <w:spacing w:after="0" w:line="256" w:lineRule="auto"/>
              <w:jc w:val="center"/>
              <w:rPr>
                <w:rFonts w:ascii="Tahoma" w:eastAsia="Times New Roman" w:hAnsi="Tahoma" w:cs="Tahoma"/>
                <w:bCs/>
                <w:sz w:val="20"/>
                <w:szCs w:val="20"/>
              </w:rPr>
            </w:pPr>
            <w:r w:rsidRPr="004D185D">
              <w:rPr>
                <w:rFonts w:ascii="Tahoma" w:eastAsia="Times New Roman" w:hAnsi="Tahoma" w:cs="Tahoma"/>
                <w:bCs/>
                <w:sz w:val="20"/>
                <w:szCs w:val="20"/>
              </w:rPr>
              <w:t>1 kartas</w:t>
            </w:r>
          </w:p>
        </w:tc>
        <w:tc>
          <w:tcPr>
            <w:tcW w:w="2291" w:type="dxa"/>
            <w:tcBorders>
              <w:top w:val="single" w:sz="8" w:space="0" w:color="auto"/>
              <w:left w:val="single" w:sz="4" w:space="0" w:color="auto"/>
              <w:bottom w:val="single" w:sz="8" w:space="0" w:color="auto"/>
              <w:right w:val="single" w:sz="4" w:space="0" w:color="auto"/>
            </w:tcBorders>
            <w:hideMark/>
          </w:tcPr>
          <w:p w14:paraId="6370CE58" w14:textId="08EC390E" w:rsidR="00A475D0" w:rsidRPr="00A475D0" w:rsidRDefault="00716D93" w:rsidP="00A475D0">
            <w:pPr>
              <w:spacing w:after="0" w:line="256" w:lineRule="auto"/>
              <w:jc w:val="center"/>
              <w:rPr>
                <w:rFonts w:ascii="Tahoma" w:eastAsia="Times New Roman" w:hAnsi="Tahoma" w:cs="Tahoma"/>
                <w:bCs/>
                <w:sz w:val="20"/>
                <w:szCs w:val="20"/>
              </w:rPr>
            </w:pPr>
            <w:r>
              <w:rPr>
                <w:rFonts w:ascii="Tahoma" w:eastAsia="Times New Roman" w:hAnsi="Tahoma" w:cs="Tahoma"/>
                <w:bCs/>
                <w:sz w:val="20"/>
                <w:szCs w:val="20"/>
              </w:rPr>
              <w:t>10</w:t>
            </w:r>
          </w:p>
        </w:tc>
      </w:tr>
      <w:tr w:rsidR="00A475D0" w:rsidRPr="00A475D0" w14:paraId="0C1A0B71" w14:textId="77777777" w:rsidTr="007868F6">
        <w:trPr>
          <w:trHeight w:val="330"/>
          <w:tblHeader/>
        </w:trPr>
        <w:tc>
          <w:tcPr>
            <w:tcW w:w="553" w:type="dxa"/>
            <w:tcBorders>
              <w:top w:val="single" w:sz="8" w:space="0" w:color="auto"/>
              <w:left w:val="single" w:sz="8" w:space="0" w:color="auto"/>
              <w:bottom w:val="single" w:sz="8" w:space="0" w:color="auto"/>
              <w:right w:val="single" w:sz="4" w:space="0" w:color="auto"/>
            </w:tcBorders>
            <w:hideMark/>
          </w:tcPr>
          <w:p w14:paraId="601A48CC" w14:textId="77777777" w:rsidR="00A475D0" w:rsidRPr="00A475D0" w:rsidRDefault="00A475D0" w:rsidP="00A475D0">
            <w:pPr>
              <w:spacing w:after="0" w:line="256" w:lineRule="auto"/>
              <w:jc w:val="center"/>
              <w:rPr>
                <w:rFonts w:ascii="Tahoma" w:eastAsia="Times New Roman" w:hAnsi="Tahoma" w:cs="Tahoma"/>
                <w:bCs/>
                <w:sz w:val="20"/>
                <w:szCs w:val="20"/>
              </w:rPr>
            </w:pPr>
            <w:r w:rsidRPr="00A475D0">
              <w:rPr>
                <w:rFonts w:ascii="Tahoma" w:eastAsia="Times New Roman" w:hAnsi="Tahoma" w:cs="Tahoma"/>
                <w:bCs/>
                <w:sz w:val="20"/>
                <w:szCs w:val="20"/>
              </w:rPr>
              <w:t>3</w:t>
            </w:r>
          </w:p>
        </w:tc>
        <w:tc>
          <w:tcPr>
            <w:tcW w:w="5167" w:type="dxa"/>
            <w:tcBorders>
              <w:top w:val="single" w:sz="8" w:space="0" w:color="auto"/>
              <w:left w:val="single" w:sz="4" w:space="0" w:color="auto"/>
              <w:bottom w:val="single" w:sz="8" w:space="0" w:color="auto"/>
              <w:right w:val="single" w:sz="4" w:space="0" w:color="auto"/>
            </w:tcBorders>
            <w:hideMark/>
          </w:tcPr>
          <w:p w14:paraId="6B67B31E" w14:textId="77777777" w:rsidR="00A475D0" w:rsidRPr="00A475D0" w:rsidRDefault="00A475D0" w:rsidP="00A475D0">
            <w:pPr>
              <w:spacing w:after="0" w:line="256" w:lineRule="auto"/>
              <w:rPr>
                <w:rFonts w:ascii="Tahoma" w:eastAsia="Times New Roman" w:hAnsi="Tahoma" w:cs="Tahoma"/>
                <w:bCs/>
                <w:sz w:val="20"/>
                <w:szCs w:val="20"/>
              </w:rPr>
            </w:pPr>
            <w:r w:rsidRPr="00A475D0">
              <w:rPr>
                <w:rFonts w:ascii="Tahoma" w:eastAsia="Times New Roman" w:hAnsi="Tahoma" w:cs="Tahoma"/>
                <w:bCs/>
                <w:sz w:val="20"/>
                <w:szCs w:val="20"/>
              </w:rPr>
              <w:t>Dangos barstymas ledą tirpinančiomis bei slidumą mažinančiomis medžiagomis, A teritorija</w:t>
            </w:r>
          </w:p>
        </w:tc>
        <w:tc>
          <w:tcPr>
            <w:tcW w:w="1525" w:type="dxa"/>
            <w:tcBorders>
              <w:top w:val="single" w:sz="8" w:space="0" w:color="auto"/>
              <w:left w:val="single" w:sz="4" w:space="0" w:color="auto"/>
              <w:bottom w:val="single" w:sz="8" w:space="0" w:color="auto"/>
              <w:right w:val="single" w:sz="4" w:space="0" w:color="auto"/>
            </w:tcBorders>
            <w:hideMark/>
          </w:tcPr>
          <w:p w14:paraId="044F6D27" w14:textId="77777777" w:rsidR="00A475D0" w:rsidRPr="00A475D0" w:rsidRDefault="00A475D0" w:rsidP="00A475D0">
            <w:pPr>
              <w:spacing w:after="0" w:line="256" w:lineRule="auto"/>
              <w:jc w:val="center"/>
              <w:rPr>
                <w:rFonts w:ascii="Tahoma" w:eastAsia="Times New Roman" w:hAnsi="Tahoma" w:cs="Tahoma"/>
                <w:bCs/>
                <w:sz w:val="20"/>
                <w:szCs w:val="20"/>
              </w:rPr>
            </w:pPr>
            <w:r w:rsidRPr="00A475D0">
              <w:rPr>
                <w:rFonts w:ascii="Tahoma" w:eastAsia="Times New Roman" w:hAnsi="Tahoma" w:cs="Tahoma"/>
                <w:bCs/>
                <w:sz w:val="20"/>
                <w:szCs w:val="20"/>
              </w:rPr>
              <w:t>1 kartas</w:t>
            </w:r>
          </w:p>
        </w:tc>
        <w:tc>
          <w:tcPr>
            <w:tcW w:w="2291" w:type="dxa"/>
            <w:tcBorders>
              <w:top w:val="single" w:sz="8" w:space="0" w:color="auto"/>
              <w:left w:val="single" w:sz="4" w:space="0" w:color="auto"/>
              <w:bottom w:val="single" w:sz="8" w:space="0" w:color="auto"/>
              <w:right w:val="single" w:sz="4" w:space="0" w:color="auto"/>
            </w:tcBorders>
            <w:hideMark/>
          </w:tcPr>
          <w:p w14:paraId="761B3054" w14:textId="77777777" w:rsidR="00A475D0" w:rsidRPr="00A475D0" w:rsidRDefault="00A475D0" w:rsidP="00A475D0">
            <w:pPr>
              <w:spacing w:after="0" w:line="256" w:lineRule="auto"/>
              <w:jc w:val="center"/>
              <w:rPr>
                <w:rFonts w:ascii="Tahoma" w:eastAsia="Times New Roman" w:hAnsi="Tahoma" w:cs="Tahoma"/>
                <w:bCs/>
                <w:sz w:val="20"/>
                <w:szCs w:val="20"/>
              </w:rPr>
            </w:pPr>
            <w:r w:rsidRPr="00A475D0">
              <w:rPr>
                <w:rFonts w:ascii="Tahoma" w:eastAsia="Times New Roman" w:hAnsi="Tahoma" w:cs="Tahoma"/>
                <w:bCs/>
                <w:sz w:val="20"/>
                <w:szCs w:val="20"/>
              </w:rPr>
              <w:t>45</w:t>
            </w:r>
          </w:p>
        </w:tc>
      </w:tr>
      <w:tr w:rsidR="00A475D0" w:rsidRPr="00A475D0" w14:paraId="55DF7331" w14:textId="77777777" w:rsidTr="007868F6">
        <w:trPr>
          <w:trHeight w:val="330"/>
          <w:tblHeader/>
        </w:trPr>
        <w:tc>
          <w:tcPr>
            <w:tcW w:w="553" w:type="dxa"/>
            <w:tcBorders>
              <w:top w:val="single" w:sz="8" w:space="0" w:color="auto"/>
              <w:left w:val="single" w:sz="8" w:space="0" w:color="auto"/>
              <w:bottom w:val="single" w:sz="8" w:space="0" w:color="auto"/>
              <w:right w:val="single" w:sz="4" w:space="0" w:color="auto"/>
            </w:tcBorders>
            <w:hideMark/>
          </w:tcPr>
          <w:p w14:paraId="5E35AA84" w14:textId="77777777" w:rsidR="00A475D0" w:rsidRPr="00A475D0" w:rsidRDefault="00A475D0" w:rsidP="00A475D0">
            <w:pPr>
              <w:spacing w:after="0" w:line="256" w:lineRule="auto"/>
              <w:jc w:val="center"/>
              <w:rPr>
                <w:rFonts w:ascii="Tahoma" w:eastAsia="Times New Roman" w:hAnsi="Tahoma" w:cs="Tahoma"/>
                <w:bCs/>
                <w:sz w:val="20"/>
                <w:szCs w:val="20"/>
              </w:rPr>
            </w:pPr>
            <w:r w:rsidRPr="00A475D0">
              <w:rPr>
                <w:rFonts w:ascii="Tahoma" w:eastAsia="Times New Roman" w:hAnsi="Tahoma" w:cs="Tahoma"/>
                <w:bCs/>
                <w:sz w:val="20"/>
                <w:szCs w:val="20"/>
              </w:rPr>
              <w:t>4</w:t>
            </w:r>
          </w:p>
        </w:tc>
        <w:tc>
          <w:tcPr>
            <w:tcW w:w="5167" w:type="dxa"/>
            <w:tcBorders>
              <w:top w:val="single" w:sz="8" w:space="0" w:color="auto"/>
              <w:left w:val="single" w:sz="4" w:space="0" w:color="auto"/>
              <w:bottom w:val="single" w:sz="8" w:space="0" w:color="auto"/>
              <w:right w:val="single" w:sz="4" w:space="0" w:color="auto"/>
            </w:tcBorders>
            <w:hideMark/>
          </w:tcPr>
          <w:p w14:paraId="4BDB7A32" w14:textId="77777777" w:rsidR="00A475D0" w:rsidRPr="00A475D0" w:rsidRDefault="00A475D0" w:rsidP="00A475D0">
            <w:pPr>
              <w:spacing w:after="0" w:line="256" w:lineRule="auto"/>
              <w:rPr>
                <w:rFonts w:ascii="Tahoma" w:eastAsia="Times New Roman" w:hAnsi="Tahoma" w:cs="Tahoma"/>
                <w:bCs/>
                <w:sz w:val="20"/>
                <w:szCs w:val="20"/>
              </w:rPr>
            </w:pPr>
            <w:r w:rsidRPr="00A475D0">
              <w:rPr>
                <w:rFonts w:ascii="Tahoma" w:eastAsia="Times New Roman" w:hAnsi="Tahoma" w:cs="Tahoma"/>
                <w:bCs/>
                <w:sz w:val="20"/>
                <w:szCs w:val="20"/>
              </w:rPr>
              <w:t>Dangos barstymas ledą tirpinančiomis bei slidumą mažinančiomis medžiagomis, B teritorija</w:t>
            </w:r>
          </w:p>
        </w:tc>
        <w:tc>
          <w:tcPr>
            <w:tcW w:w="1525" w:type="dxa"/>
            <w:tcBorders>
              <w:top w:val="single" w:sz="8" w:space="0" w:color="auto"/>
              <w:left w:val="single" w:sz="4" w:space="0" w:color="auto"/>
              <w:bottom w:val="single" w:sz="8" w:space="0" w:color="auto"/>
              <w:right w:val="single" w:sz="4" w:space="0" w:color="auto"/>
            </w:tcBorders>
            <w:hideMark/>
          </w:tcPr>
          <w:p w14:paraId="3DEBADC0" w14:textId="77777777" w:rsidR="00A475D0" w:rsidRPr="00A475D0" w:rsidRDefault="00A475D0" w:rsidP="00A475D0">
            <w:pPr>
              <w:spacing w:after="0" w:line="256" w:lineRule="auto"/>
              <w:jc w:val="center"/>
              <w:rPr>
                <w:rFonts w:ascii="Tahoma" w:eastAsia="Times New Roman" w:hAnsi="Tahoma" w:cs="Tahoma"/>
                <w:bCs/>
                <w:sz w:val="20"/>
                <w:szCs w:val="20"/>
              </w:rPr>
            </w:pPr>
            <w:r w:rsidRPr="00A475D0">
              <w:rPr>
                <w:rFonts w:ascii="Tahoma" w:eastAsia="Times New Roman" w:hAnsi="Tahoma" w:cs="Tahoma"/>
                <w:bCs/>
                <w:sz w:val="20"/>
                <w:szCs w:val="20"/>
              </w:rPr>
              <w:t>1 kartas</w:t>
            </w:r>
          </w:p>
        </w:tc>
        <w:tc>
          <w:tcPr>
            <w:tcW w:w="2291" w:type="dxa"/>
            <w:tcBorders>
              <w:top w:val="single" w:sz="8" w:space="0" w:color="auto"/>
              <w:left w:val="single" w:sz="4" w:space="0" w:color="auto"/>
              <w:bottom w:val="single" w:sz="8" w:space="0" w:color="auto"/>
              <w:right w:val="single" w:sz="4" w:space="0" w:color="auto"/>
            </w:tcBorders>
            <w:hideMark/>
          </w:tcPr>
          <w:p w14:paraId="15757392" w14:textId="25789B31" w:rsidR="00A475D0" w:rsidRPr="00A475D0" w:rsidRDefault="00716D93" w:rsidP="00A475D0">
            <w:pPr>
              <w:spacing w:after="0" w:line="256" w:lineRule="auto"/>
              <w:jc w:val="center"/>
              <w:rPr>
                <w:rFonts w:ascii="Tahoma" w:eastAsia="Times New Roman" w:hAnsi="Tahoma" w:cs="Tahoma"/>
                <w:bCs/>
                <w:sz w:val="20"/>
                <w:szCs w:val="20"/>
              </w:rPr>
            </w:pPr>
            <w:r>
              <w:rPr>
                <w:rFonts w:ascii="Tahoma" w:eastAsia="Times New Roman" w:hAnsi="Tahoma" w:cs="Tahoma"/>
                <w:bCs/>
                <w:sz w:val="20"/>
                <w:szCs w:val="20"/>
              </w:rPr>
              <w:t>10</w:t>
            </w:r>
          </w:p>
        </w:tc>
      </w:tr>
      <w:tr w:rsidR="00A475D0" w:rsidRPr="00A475D0" w14:paraId="357BB926" w14:textId="77777777" w:rsidTr="007868F6">
        <w:trPr>
          <w:trHeight w:val="330"/>
          <w:tblHeader/>
        </w:trPr>
        <w:tc>
          <w:tcPr>
            <w:tcW w:w="553" w:type="dxa"/>
            <w:tcBorders>
              <w:top w:val="single" w:sz="8" w:space="0" w:color="auto"/>
              <w:left w:val="single" w:sz="8" w:space="0" w:color="auto"/>
              <w:bottom w:val="single" w:sz="8" w:space="0" w:color="auto"/>
              <w:right w:val="single" w:sz="4" w:space="0" w:color="auto"/>
            </w:tcBorders>
            <w:hideMark/>
          </w:tcPr>
          <w:p w14:paraId="7852FFC1" w14:textId="77777777" w:rsidR="00A475D0" w:rsidRPr="00A475D0" w:rsidRDefault="00A475D0" w:rsidP="00A475D0">
            <w:pPr>
              <w:spacing w:after="0" w:line="256" w:lineRule="auto"/>
              <w:jc w:val="center"/>
              <w:rPr>
                <w:rFonts w:ascii="Tahoma" w:eastAsia="Times New Roman" w:hAnsi="Tahoma" w:cs="Tahoma"/>
                <w:bCs/>
                <w:sz w:val="20"/>
                <w:szCs w:val="20"/>
              </w:rPr>
            </w:pPr>
            <w:r w:rsidRPr="00A475D0">
              <w:rPr>
                <w:rFonts w:ascii="Tahoma" w:eastAsia="Times New Roman" w:hAnsi="Tahoma" w:cs="Tahoma"/>
                <w:bCs/>
                <w:sz w:val="20"/>
                <w:szCs w:val="20"/>
              </w:rPr>
              <w:t>5</w:t>
            </w:r>
          </w:p>
        </w:tc>
        <w:tc>
          <w:tcPr>
            <w:tcW w:w="5167" w:type="dxa"/>
            <w:tcBorders>
              <w:top w:val="single" w:sz="8" w:space="0" w:color="auto"/>
              <w:left w:val="single" w:sz="4" w:space="0" w:color="auto"/>
              <w:bottom w:val="single" w:sz="8" w:space="0" w:color="auto"/>
              <w:right w:val="single" w:sz="4" w:space="0" w:color="auto"/>
            </w:tcBorders>
            <w:hideMark/>
          </w:tcPr>
          <w:p w14:paraId="232A90F7" w14:textId="77777777" w:rsidR="00A475D0" w:rsidRPr="00A475D0" w:rsidRDefault="00A475D0" w:rsidP="00A475D0">
            <w:pPr>
              <w:spacing w:after="0" w:line="256" w:lineRule="auto"/>
              <w:rPr>
                <w:rFonts w:ascii="Tahoma" w:eastAsia="Times New Roman" w:hAnsi="Tahoma" w:cs="Tahoma"/>
                <w:bCs/>
                <w:sz w:val="20"/>
                <w:szCs w:val="20"/>
              </w:rPr>
            </w:pPr>
            <w:r w:rsidRPr="00A475D0">
              <w:rPr>
                <w:rFonts w:ascii="Tahoma" w:eastAsia="Times New Roman" w:hAnsi="Tahoma" w:cs="Tahoma"/>
                <w:bCs/>
                <w:sz w:val="20"/>
                <w:szCs w:val="20"/>
              </w:rPr>
              <w:t xml:space="preserve">Dėžių užpildymas smėlio-druskos mišiniu </w:t>
            </w:r>
          </w:p>
          <w:p w14:paraId="33082554" w14:textId="77777777" w:rsidR="00A475D0" w:rsidRPr="00A475D0" w:rsidRDefault="00A475D0" w:rsidP="00A475D0">
            <w:pPr>
              <w:spacing w:after="0" w:line="256" w:lineRule="auto"/>
              <w:rPr>
                <w:rFonts w:ascii="Tahoma" w:eastAsia="Times New Roman" w:hAnsi="Tahoma" w:cs="Tahoma"/>
                <w:bCs/>
                <w:sz w:val="20"/>
                <w:szCs w:val="20"/>
              </w:rPr>
            </w:pPr>
            <w:r w:rsidRPr="00A475D0">
              <w:rPr>
                <w:rFonts w:ascii="Tahoma" w:eastAsia="Times New Roman" w:hAnsi="Tahoma" w:cs="Tahoma"/>
                <w:bCs/>
                <w:sz w:val="20"/>
                <w:szCs w:val="20"/>
              </w:rPr>
              <w:t>(0,2 t/dėžėje)</w:t>
            </w:r>
          </w:p>
        </w:tc>
        <w:tc>
          <w:tcPr>
            <w:tcW w:w="1525" w:type="dxa"/>
            <w:tcBorders>
              <w:top w:val="single" w:sz="8" w:space="0" w:color="auto"/>
              <w:left w:val="single" w:sz="4" w:space="0" w:color="auto"/>
              <w:bottom w:val="single" w:sz="8" w:space="0" w:color="auto"/>
              <w:right w:val="single" w:sz="4" w:space="0" w:color="auto"/>
            </w:tcBorders>
            <w:hideMark/>
          </w:tcPr>
          <w:p w14:paraId="5A8CD9EF" w14:textId="77777777" w:rsidR="00A475D0" w:rsidRPr="00A475D0" w:rsidRDefault="00A475D0" w:rsidP="00A475D0">
            <w:pPr>
              <w:spacing w:after="0" w:line="256" w:lineRule="auto"/>
              <w:jc w:val="center"/>
              <w:rPr>
                <w:rFonts w:ascii="Tahoma" w:eastAsia="Times New Roman" w:hAnsi="Tahoma" w:cs="Tahoma"/>
                <w:bCs/>
                <w:sz w:val="20"/>
                <w:szCs w:val="20"/>
              </w:rPr>
            </w:pPr>
            <w:r w:rsidRPr="00A475D0">
              <w:rPr>
                <w:rFonts w:ascii="Tahoma" w:eastAsia="Times New Roman" w:hAnsi="Tahoma" w:cs="Tahoma"/>
                <w:bCs/>
                <w:sz w:val="20"/>
                <w:szCs w:val="20"/>
              </w:rPr>
              <w:t xml:space="preserve"> 1 dėžė</w:t>
            </w:r>
          </w:p>
        </w:tc>
        <w:tc>
          <w:tcPr>
            <w:tcW w:w="2291" w:type="dxa"/>
            <w:tcBorders>
              <w:top w:val="single" w:sz="8" w:space="0" w:color="auto"/>
              <w:left w:val="single" w:sz="4" w:space="0" w:color="auto"/>
              <w:bottom w:val="single" w:sz="8" w:space="0" w:color="auto"/>
              <w:right w:val="single" w:sz="4" w:space="0" w:color="auto"/>
            </w:tcBorders>
            <w:hideMark/>
          </w:tcPr>
          <w:p w14:paraId="68919E88" w14:textId="77777777" w:rsidR="00A475D0" w:rsidRPr="00A475D0" w:rsidRDefault="00A475D0" w:rsidP="00A475D0">
            <w:pPr>
              <w:spacing w:after="0" w:line="256" w:lineRule="auto"/>
              <w:jc w:val="center"/>
              <w:rPr>
                <w:rFonts w:ascii="Tahoma" w:eastAsia="Times New Roman" w:hAnsi="Tahoma" w:cs="Tahoma"/>
                <w:bCs/>
                <w:sz w:val="20"/>
                <w:szCs w:val="20"/>
              </w:rPr>
            </w:pPr>
            <w:r w:rsidRPr="00A475D0">
              <w:rPr>
                <w:rFonts w:ascii="Tahoma" w:eastAsia="Times New Roman" w:hAnsi="Tahoma" w:cs="Tahoma"/>
                <w:bCs/>
                <w:sz w:val="20"/>
                <w:szCs w:val="20"/>
              </w:rPr>
              <w:t xml:space="preserve">  30</w:t>
            </w:r>
          </w:p>
        </w:tc>
      </w:tr>
    </w:tbl>
    <w:p w14:paraId="667AB64D" w14:textId="5CF68AB8" w:rsidR="00A475D0" w:rsidRPr="00A475D0" w:rsidRDefault="00A475D0" w:rsidP="00A475D0">
      <w:pPr>
        <w:spacing w:after="0" w:line="240" w:lineRule="auto"/>
        <w:jc w:val="both"/>
        <w:rPr>
          <w:rFonts w:ascii="Tahoma" w:eastAsia="Times New Roman" w:hAnsi="Tahoma" w:cs="Tahoma"/>
          <w:sz w:val="20"/>
          <w:szCs w:val="20"/>
        </w:rPr>
      </w:pPr>
      <w:bookmarkStart w:id="17" w:name="_Hlk207009932"/>
      <w:r w:rsidRPr="00A475D0">
        <w:rPr>
          <w:rFonts w:ascii="Tahoma" w:eastAsia="Times New Roman" w:hAnsi="Tahoma" w:cs="Tahoma"/>
          <w:sz w:val="20"/>
          <w:szCs w:val="20"/>
        </w:rPr>
        <w:t>Naujosios perkėlos (Nemuno g. 8, Klaipėda) teritorijos valomų ir barstomų plotų schema</w:t>
      </w:r>
      <w:bookmarkEnd w:id="17"/>
      <w:r w:rsidRPr="00A475D0">
        <w:rPr>
          <w:rFonts w:ascii="Tahoma" w:eastAsia="Times New Roman" w:hAnsi="Tahoma" w:cs="Tahoma"/>
          <w:sz w:val="20"/>
          <w:szCs w:val="20"/>
        </w:rPr>
        <w:t xml:space="preserve"> pateikiama Sutarties </w:t>
      </w:r>
      <w:r w:rsidRPr="00A475D0">
        <w:rPr>
          <w:rFonts w:ascii="Tahoma" w:eastAsia="Arial Unicode MS" w:hAnsi="Tahoma" w:cs="Tahoma"/>
          <w:sz w:val="20"/>
          <w:szCs w:val="20"/>
          <w:bdr w:val="nil"/>
        </w:rPr>
        <w:t xml:space="preserve">Priede Nr. </w:t>
      </w:r>
      <w:r w:rsidR="00AA3B25" w:rsidRPr="004D185D">
        <w:rPr>
          <w:rFonts w:ascii="Tahoma" w:eastAsia="Arial Unicode MS" w:hAnsi="Tahoma" w:cs="Tahoma"/>
          <w:sz w:val="20"/>
          <w:szCs w:val="20"/>
          <w:bdr w:val="nil"/>
        </w:rPr>
        <w:t>3</w:t>
      </w:r>
      <w:r w:rsidRPr="00A475D0">
        <w:rPr>
          <w:rFonts w:ascii="Tahoma" w:eastAsia="Arial Unicode MS" w:hAnsi="Tahoma" w:cs="Tahoma"/>
          <w:sz w:val="20"/>
          <w:szCs w:val="20"/>
          <w:bdr w:val="nil"/>
        </w:rPr>
        <w:t>. B</w:t>
      </w:r>
      <w:r w:rsidRPr="00A475D0">
        <w:rPr>
          <w:rFonts w:ascii="Tahoma" w:eastAsia="Times New Roman" w:hAnsi="Tahoma" w:cs="Tahoma"/>
          <w:sz w:val="20"/>
          <w:szCs w:val="20"/>
        </w:rPr>
        <w:t>endras plotas yra 12 1</w:t>
      </w:r>
      <w:r w:rsidR="00AA3B25" w:rsidRPr="004D185D">
        <w:rPr>
          <w:rFonts w:ascii="Tahoma" w:eastAsia="Times New Roman" w:hAnsi="Tahoma" w:cs="Tahoma"/>
          <w:sz w:val="20"/>
          <w:szCs w:val="20"/>
        </w:rPr>
        <w:t>1</w:t>
      </w:r>
      <w:r w:rsidRPr="00A475D0">
        <w:rPr>
          <w:rFonts w:ascii="Tahoma" w:eastAsia="Times New Roman" w:hAnsi="Tahoma" w:cs="Tahoma"/>
          <w:sz w:val="20"/>
          <w:szCs w:val="20"/>
        </w:rPr>
        <w:t>0 m</w:t>
      </w:r>
      <w:r w:rsidRPr="00A475D0">
        <w:rPr>
          <w:rFonts w:ascii="Tahoma" w:eastAsia="Times New Roman" w:hAnsi="Tahoma" w:cs="Tahoma"/>
          <w:sz w:val="20"/>
          <w:szCs w:val="20"/>
          <w:vertAlign w:val="superscript"/>
        </w:rPr>
        <w:t>2</w:t>
      </w:r>
      <w:r w:rsidRPr="00A475D0">
        <w:rPr>
          <w:rFonts w:ascii="Tahoma" w:eastAsia="Times New Roman" w:hAnsi="Tahoma" w:cs="Tahoma"/>
          <w:sz w:val="20"/>
          <w:szCs w:val="20"/>
        </w:rPr>
        <w:t>, tame skaičiuje:</w:t>
      </w:r>
    </w:p>
    <w:p w14:paraId="0CB09D77" w14:textId="77777777" w:rsidR="00A475D0" w:rsidRPr="00A475D0" w:rsidRDefault="00A475D0" w:rsidP="00A475D0">
      <w:pPr>
        <w:numPr>
          <w:ilvl w:val="0"/>
          <w:numId w:val="30"/>
        </w:numPr>
        <w:pBdr>
          <w:top w:val="nil"/>
          <w:left w:val="nil"/>
          <w:bottom w:val="nil"/>
          <w:right w:val="nil"/>
          <w:between w:val="nil"/>
          <w:bar w:val="nil"/>
        </w:pBdr>
        <w:spacing w:after="0" w:line="240" w:lineRule="auto"/>
        <w:jc w:val="both"/>
        <w:rPr>
          <w:rFonts w:ascii="Tahoma" w:eastAsia="Times New Roman" w:hAnsi="Tahoma" w:cs="Tahoma"/>
          <w:sz w:val="20"/>
          <w:szCs w:val="20"/>
        </w:rPr>
      </w:pPr>
      <w:r w:rsidRPr="00A475D0">
        <w:rPr>
          <w:rFonts w:ascii="Tahoma" w:eastAsia="Times New Roman" w:hAnsi="Tahoma" w:cs="Tahoma"/>
          <w:sz w:val="20"/>
          <w:szCs w:val="20"/>
        </w:rPr>
        <w:t>A zona (Atvykimas į keltus ir išvykimas iš keltų) – 7 520 m</w:t>
      </w:r>
      <w:r w:rsidRPr="00A475D0">
        <w:rPr>
          <w:rFonts w:ascii="Tahoma" w:eastAsia="Times New Roman" w:hAnsi="Tahoma" w:cs="Tahoma"/>
          <w:sz w:val="20"/>
          <w:szCs w:val="20"/>
          <w:vertAlign w:val="superscript"/>
        </w:rPr>
        <w:t>2</w:t>
      </w:r>
      <w:r w:rsidRPr="00A475D0">
        <w:rPr>
          <w:rFonts w:ascii="Tahoma" w:eastAsia="Times New Roman" w:hAnsi="Tahoma" w:cs="Tahoma"/>
          <w:sz w:val="20"/>
          <w:szCs w:val="20"/>
        </w:rPr>
        <w:t>;</w:t>
      </w:r>
    </w:p>
    <w:p w14:paraId="6E958A83" w14:textId="77777777" w:rsidR="00A475D0" w:rsidRPr="00A475D0" w:rsidRDefault="00A475D0" w:rsidP="00A475D0">
      <w:pPr>
        <w:numPr>
          <w:ilvl w:val="0"/>
          <w:numId w:val="30"/>
        </w:numPr>
        <w:pBdr>
          <w:top w:val="nil"/>
          <w:left w:val="nil"/>
          <w:bottom w:val="nil"/>
          <w:right w:val="nil"/>
          <w:between w:val="nil"/>
          <w:bar w:val="nil"/>
        </w:pBdr>
        <w:spacing w:after="160" w:line="259" w:lineRule="auto"/>
        <w:jc w:val="both"/>
        <w:rPr>
          <w:rFonts w:ascii="Tahoma" w:eastAsia="Times New Roman" w:hAnsi="Tahoma" w:cs="Tahoma"/>
          <w:sz w:val="20"/>
          <w:szCs w:val="20"/>
        </w:rPr>
      </w:pPr>
      <w:r w:rsidRPr="00A475D0">
        <w:rPr>
          <w:rFonts w:ascii="Tahoma" w:eastAsia="Times New Roman" w:hAnsi="Tahoma" w:cs="Tahoma"/>
          <w:sz w:val="20"/>
          <w:szCs w:val="20"/>
        </w:rPr>
        <w:t>B zona (Įvažiavimas į kiemą ir parkavimo vietos) – 4 590 m</w:t>
      </w:r>
      <w:r w:rsidRPr="00A475D0">
        <w:rPr>
          <w:rFonts w:ascii="Tahoma" w:eastAsia="Times New Roman" w:hAnsi="Tahoma" w:cs="Tahoma"/>
          <w:sz w:val="20"/>
          <w:szCs w:val="20"/>
          <w:vertAlign w:val="superscript"/>
        </w:rPr>
        <w:t>2</w:t>
      </w:r>
      <w:r w:rsidRPr="00A475D0">
        <w:rPr>
          <w:rFonts w:ascii="Tahoma" w:eastAsia="Times New Roman" w:hAnsi="Tahoma" w:cs="Tahoma"/>
          <w:sz w:val="20"/>
          <w:szCs w:val="20"/>
        </w:rPr>
        <w:t xml:space="preserve">.  </w:t>
      </w:r>
    </w:p>
    <w:p w14:paraId="79EFAAD6" w14:textId="77777777" w:rsidR="00A475D0" w:rsidRPr="00A475D0" w:rsidRDefault="00A475D0" w:rsidP="00A475D0">
      <w:pPr>
        <w:pBdr>
          <w:top w:val="nil"/>
          <w:left w:val="nil"/>
          <w:bottom w:val="nil"/>
          <w:right w:val="nil"/>
          <w:between w:val="nil"/>
          <w:bar w:val="nil"/>
        </w:pBdr>
        <w:spacing w:after="0" w:line="240" w:lineRule="auto"/>
        <w:ind w:firstLine="851"/>
        <w:jc w:val="both"/>
        <w:rPr>
          <w:rFonts w:ascii="Tahoma" w:eastAsia="Arial Unicode MS" w:hAnsi="Tahoma" w:cs="Tahoma"/>
          <w:sz w:val="20"/>
          <w:szCs w:val="20"/>
          <w:bdr w:val="nil"/>
        </w:rPr>
      </w:pPr>
      <w:r w:rsidRPr="00A475D0">
        <w:rPr>
          <w:rFonts w:ascii="Tahoma" w:eastAsia="Arial Unicode MS" w:hAnsi="Tahoma" w:cs="Tahoma"/>
          <w:sz w:val="20"/>
          <w:szCs w:val="20"/>
          <w:bdr w:val="nil"/>
        </w:rPr>
        <w:t xml:space="preserve">Užsakovas reikalingas paslaugas įsigis pagal faktinį jų poreikį. Nurodyti preliminarūs paslaugų kiekiai gali keistis, tačiau neviršijant numatytos sutarties vertės. </w:t>
      </w:r>
    </w:p>
    <w:p w14:paraId="7A79DFA1" w14:textId="77777777" w:rsidR="00A475D0" w:rsidRPr="00A475D0" w:rsidRDefault="00A475D0" w:rsidP="00A475D0">
      <w:pPr>
        <w:spacing w:after="0" w:line="240" w:lineRule="auto"/>
        <w:ind w:firstLine="851"/>
        <w:jc w:val="both"/>
        <w:rPr>
          <w:rFonts w:ascii="Tahoma" w:eastAsia="Arial Unicode MS" w:hAnsi="Tahoma" w:cs="Tahoma"/>
          <w:sz w:val="20"/>
          <w:szCs w:val="20"/>
          <w:bdr w:val="nil"/>
        </w:rPr>
      </w:pPr>
      <w:r w:rsidRPr="00A475D0">
        <w:rPr>
          <w:rFonts w:ascii="Tahoma" w:eastAsia="Arial Unicode MS" w:hAnsi="Tahoma" w:cs="Tahoma"/>
          <w:sz w:val="20"/>
          <w:szCs w:val="20"/>
          <w:bdr w:val="nil"/>
        </w:rPr>
        <w:t>Užsakovas turi teisę pirkti iki 10 procentų Techninėje specifikacijoje nenumatytų panašaus pobūdžio paslaugų, pagal tos dienos visiems klientams taikomą kainų žiniaraštį. Nenumatytų paslaugų bus perkama neviršijant numatytos maksimalios sutarties kainos.</w:t>
      </w:r>
    </w:p>
    <w:p w14:paraId="3085287D" w14:textId="77777777" w:rsidR="00A475D0" w:rsidRPr="00A475D0" w:rsidRDefault="00A475D0" w:rsidP="00A475D0">
      <w:pPr>
        <w:spacing w:after="0" w:line="240" w:lineRule="auto"/>
        <w:ind w:firstLine="851"/>
        <w:jc w:val="both"/>
        <w:rPr>
          <w:rFonts w:ascii="Tahoma" w:eastAsia="Arial Unicode MS" w:hAnsi="Tahoma" w:cs="Tahoma"/>
          <w:sz w:val="20"/>
          <w:szCs w:val="20"/>
          <w:bdr w:val="nil"/>
        </w:rPr>
      </w:pPr>
      <w:r w:rsidRPr="00A475D0">
        <w:rPr>
          <w:rFonts w:ascii="Tahoma" w:eastAsia="Arial Unicode MS" w:hAnsi="Tahoma" w:cs="Tahoma"/>
          <w:sz w:val="20"/>
          <w:szCs w:val="20"/>
          <w:bdr w:val="nil"/>
        </w:rPr>
        <w:t>Kelionės išlaidos į paslaugų atlikimo vietą turi būti įtrauktos į Paslaugos įkainį. Atskiri mokėjimai atliekami nebus. Persikėlimo keltu paslauga (dėžių papildymui Smiltynės pusėje) turi būti įskaičiuota į paslaugos teikimo kainą. Užsakovas neįsipareigoja nemokamai perkelti keltais paslaugų teikėjo transporto priemonių bei pėsčiųjų.</w:t>
      </w:r>
    </w:p>
    <w:p w14:paraId="7F6F06C4" w14:textId="77777777" w:rsidR="00A475D0" w:rsidRPr="00A475D0" w:rsidRDefault="00A475D0" w:rsidP="00A475D0">
      <w:pPr>
        <w:spacing w:after="0" w:line="240" w:lineRule="auto"/>
        <w:ind w:firstLine="567"/>
        <w:jc w:val="both"/>
        <w:rPr>
          <w:rFonts w:ascii="Tahoma" w:eastAsia="Times New Roman" w:hAnsi="Tahoma" w:cs="Tahoma"/>
          <w:sz w:val="20"/>
          <w:szCs w:val="20"/>
        </w:rPr>
      </w:pPr>
    </w:p>
    <w:p w14:paraId="616398B8" w14:textId="77777777" w:rsidR="00A475D0" w:rsidRPr="00A475D0" w:rsidRDefault="00A475D0" w:rsidP="00A475D0">
      <w:pPr>
        <w:spacing w:after="0" w:line="240" w:lineRule="auto"/>
        <w:ind w:firstLine="567"/>
        <w:jc w:val="both"/>
        <w:rPr>
          <w:rFonts w:ascii="Tahoma" w:eastAsia="Times New Roman" w:hAnsi="Tahoma" w:cs="Tahoma"/>
          <w:sz w:val="20"/>
          <w:szCs w:val="20"/>
        </w:rPr>
      </w:pPr>
    </w:p>
    <w:p w14:paraId="4311FC49" w14:textId="77777777" w:rsidR="00DA0983" w:rsidRPr="004D185D" w:rsidRDefault="00DA0983" w:rsidP="00DF2869">
      <w:pPr>
        <w:tabs>
          <w:tab w:val="left" w:pos="720"/>
        </w:tabs>
        <w:spacing w:after="0" w:line="240" w:lineRule="auto"/>
        <w:ind w:right="-1"/>
        <w:jc w:val="right"/>
        <w:rPr>
          <w:rFonts w:ascii="Tahoma" w:hAnsi="Tahoma" w:cs="Tahoma"/>
          <w:bCs/>
          <w:sz w:val="20"/>
          <w:szCs w:val="20"/>
        </w:rPr>
      </w:pPr>
    </w:p>
    <w:p w14:paraId="6A4B15D8" w14:textId="77777777" w:rsidR="00AE4D18" w:rsidRPr="00DA0983" w:rsidRDefault="00AE4D18" w:rsidP="00DF2869">
      <w:pPr>
        <w:tabs>
          <w:tab w:val="left" w:pos="720"/>
        </w:tabs>
        <w:spacing w:after="0" w:line="240" w:lineRule="auto"/>
        <w:ind w:right="-1"/>
        <w:jc w:val="right"/>
        <w:rPr>
          <w:rFonts w:ascii="Tahoma" w:hAnsi="Tahoma" w:cs="Tahoma"/>
          <w:bCs/>
          <w:sz w:val="20"/>
          <w:szCs w:val="20"/>
        </w:rPr>
      </w:pPr>
    </w:p>
    <w:p w14:paraId="4AAF26DA" w14:textId="77777777" w:rsidR="004D185D" w:rsidRDefault="004D185D" w:rsidP="00DF2869">
      <w:pPr>
        <w:tabs>
          <w:tab w:val="left" w:pos="720"/>
        </w:tabs>
        <w:spacing w:after="0" w:line="240" w:lineRule="auto"/>
        <w:ind w:right="-1"/>
        <w:jc w:val="right"/>
        <w:rPr>
          <w:rFonts w:ascii="Tahoma" w:hAnsi="Tahoma" w:cs="Tahoma"/>
          <w:bCs/>
          <w:sz w:val="20"/>
          <w:szCs w:val="20"/>
        </w:rPr>
      </w:pPr>
    </w:p>
    <w:p w14:paraId="07A3808F" w14:textId="77777777" w:rsidR="004D185D" w:rsidRDefault="004D185D" w:rsidP="00DF2869">
      <w:pPr>
        <w:tabs>
          <w:tab w:val="left" w:pos="720"/>
        </w:tabs>
        <w:spacing w:after="0" w:line="240" w:lineRule="auto"/>
        <w:ind w:right="-1"/>
        <w:jc w:val="right"/>
        <w:rPr>
          <w:rFonts w:ascii="Tahoma" w:hAnsi="Tahoma" w:cs="Tahoma"/>
          <w:bCs/>
          <w:sz w:val="20"/>
          <w:szCs w:val="20"/>
        </w:rPr>
      </w:pPr>
    </w:p>
    <w:p w14:paraId="3D037BDD" w14:textId="77777777" w:rsidR="004D185D" w:rsidRDefault="004D185D" w:rsidP="00DF2869">
      <w:pPr>
        <w:tabs>
          <w:tab w:val="left" w:pos="720"/>
        </w:tabs>
        <w:spacing w:after="0" w:line="240" w:lineRule="auto"/>
        <w:ind w:right="-1"/>
        <w:jc w:val="right"/>
        <w:rPr>
          <w:rFonts w:ascii="Tahoma" w:hAnsi="Tahoma" w:cs="Tahoma"/>
          <w:bCs/>
          <w:sz w:val="20"/>
          <w:szCs w:val="20"/>
        </w:rPr>
      </w:pPr>
    </w:p>
    <w:p w14:paraId="0C27E7EA" w14:textId="77777777" w:rsidR="004D185D" w:rsidRDefault="004D185D" w:rsidP="00DF2869">
      <w:pPr>
        <w:tabs>
          <w:tab w:val="left" w:pos="720"/>
        </w:tabs>
        <w:spacing w:after="0" w:line="240" w:lineRule="auto"/>
        <w:ind w:right="-1"/>
        <w:jc w:val="right"/>
        <w:rPr>
          <w:rFonts w:ascii="Tahoma" w:hAnsi="Tahoma" w:cs="Tahoma"/>
          <w:bCs/>
          <w:sz w:val="20"/>
          <w:szCs w:val="20"/>
        </w:rPr>
      </w:pPr>
    </w:p>
    <w:p w14:paraId="6A856FD5" w14:textId="77777777" w:rsidR="004D185D" w:rsidRDefault="004D185D" w:rsidP="00DF2869">
      <w:pPr>
        <w:tabs>
          <w:tab w:val="left" w:pos="720"/>
        </w:tabs>
        <w:spacing w:after="0" w:line="240" w:lineRule="auto"/>
        <w:ind w:right="-1"/>
        <w:jc w:val="right"/>
        <w:rPr>
          <w:rFonts w:ascii="Tahoma" w:hAnsi="Tahoma" w:cs="Tahoma"/>
          <w:bCs/>
          <w:sz w:val="20"/>
          <w:szCs w:val="20"/>
        </w:rPr>
      </w:pPr>
    </w:p>
    <w:p w14:paraId="185ED639" w14:textId="77777777" w:rsidR="004D185D" w:rsidRDefault="004D185D" w:rsidP="00DF2869">
      <w:pPr>
        <w:tabs>
          <w:tab w:val="left" w:pos="720"/>
        </w:tabs>
        <w:spacing w:after="0" w:line="240" w:lineRule="auto"/>
        <w:ind w:right="-1"/>
        <w:jc w:val="right"/>
        <w:rPr>
          <w:rFonts w:ascii="Tahoma" w:hAnsi="Tahoma" w:cs="Tahoma"/>
          <w:bCs/>
          <w:sz w:val="20"/>
          <w:szCs w:val="20"/>
        </w:rPr>
      </w:pPr>
    </w:p>
    <w:p w14:paraId="6ABB1A00" w14:textId="77777777" w:rsidR="004D185D" w:rsidRDefault="004D185D" w:rsidP="00DF2869">
      <w:pPr>
        <w:tabs>
          <w:tab w:val="left" w:pos="720"/>
        </w:tabs>
        <w:spacing w:after="0" w:line="240" w:lineRule="auto"/>
        <w:ind w:right="-1"/>
        <w:jc w:val="right"/>
        <w:rPr>
          <w:rFonts w:ascii="Tahoma" w:hAnsi="Tahoma" w:cs="Tahoma"/>
          <w:bCs/>
          <w:sz w:val="20"/>
          <w:szCs w:val="20"/>
        </w:rPr>
      </w:pPr>
    </w:p>
    <w:p w14:paraId="306B97A2" w14:textId="77777777" w:rsidR="004D185D" w:rsidRDefault="004D185D" w:rsidP="00DF2869">
      <w:pPr>
        <w:tabs>
          <w:tab w:val="left" w:pos="720"/>
        </w:tabs>
        <w:spacing w:after="0" w:line="240" w:lineRule="auto"/>
        <w:ind w:right="-1"/>
        <w:jc w:val="right"/>
        <w:rPr>
          <w:rFonts w:ascii="Tahoma" w:hAnsi="Tahoma" w:cs="Tahoma"/>
          <w:bCs/>
          <w:sz w:val="20"/>
          <w:szCs w:val="20"/>
        </w:rPr>
      </w:pPr>
    </w:p>
    <w:p w14:paraId="174FBBDA" w14:textId="77777777" w:rsidR="004D185D" w:rsidRDefault="004D185D" w:rsidP="00DF2869">
      <w:pPr>
        <w:tabs>
          <w:tab w:val="left" w:pos="720"/>
        </w:tabs>
        <w:spacing w:after="0" w:line="240" w:lineRule="auto"/>
        <w:ind w:right="-1"/>
        <w:jc w:val="right"/>
        <w:rPr>
          <w:rFonts w:ascii="Tahoma" w:hAnsi="Tahoma" w:cs="Tahoma"/>
          <w:bCs/>
          <w:sz w:val="20"/>
          <w:szCs w:val="20"/>
        </w:rPr>
      </w:pPr>
    </w:p>
    <w:p w14:paraId="6A8E5F7E" w14:textId="77777777" w:rsidR="004D185D" w:rsidRDefault="004D185D" w:rsidP="00DF2869">
      <w:pPr>
        <w:tabs>
          <w:tab w:val="left" w:pos="720"/>
        </w:tabs>
        <w:spacing w:after="0" w:line="240" w:lineRule="auto"/>
        <w:ind w:right="-1"/>
        <w:jc w:val="right"/>
        <w:rPr>
          <w:rFonts w:ascii="Tahoma" w:hAnsi="Tahoma" w:cs="Tahoma"/>
          <w:bCs/>
          <w:sz w:val="20"/>
          <w:szCs w:val="20"/>
        </w:rPr>
      </w:pPr>
    </w:p>
    <w:p w14:paraId="23C3E388" w14:textId="77777777" w:rsidR="00DF6BF3" w:rsidRDefault="00DF6BF3" w:rsidP="00DF2869">
      <w:pPr>
        <w:tabs>
          <w:tab w:val="left" w:pos="720"/>
        </w:tabs>
        <w:spacing w:after="0" w:line="240" w:lineRule="auto"/>
        <w:ind w:right="-1"/>
        <w:jc w:val="right"/>
        <w:rPr>
          <w:rFonts w:ascii="Tahoma" w:hAnsi="Tahoma" w:cs="Tahoma"/>
          <w:bCs/>
          <w:sz w:val="20"/>
          <w:szCs w:val="20"/>
        </w:rPr>
      </w:pPr>
    </w:p>
    <w:p w14:paraId="2B1F3F08" w14:textId="77777777" w:rsidR="00437EFF" w:rsidRDefault="00437EFF" w:rsidP="00DF2869">
      <w:pPr>
        <w:tabs>
          <w:tab w:val="left" w:pos="720"/>
        </w:tabs>
        <w:spacing w:after="0" w:line="240" w:lineRule="auto"/>
        <w:ind w:right="-1"/>
        <w:jc w:val="right"/>
        <w:rPr>
          <w:rFonts w:ascii="Tahoma" w:hAnsi="Tahoma" w:cs="Tahoma"/>
          <w:bCs/>
          <w:sz w:val="20"/>
          <w:szCs w:val="20"/>
        </w:rPr>
      </w:pPr>
    </w:p>
    <w:p w14:paraId="72622C34" w14:textId="77777777" w:rsidR="00437EFF" w:rsidRDefault="00437EFF" w:rsidP="00DF2869">
      <w:pPr>
        <w:tabs>
          <w:tab w:val="left" w:pos="720"/>
        </w:tabs>
        <w:spacing w:after="0" w:line="240" w:lineRule="auto"/>
        <w:ind w:right="-1"/>
        <w:jc w:val="right"/>
        <w:rPr>
          <w:rFonts w:ascii="Tahoma" w:hAnsi="Tahoma" w:cs="Tahoma"/>
          <w:bCs/>
          <w:sz w:val="20"/>
          <w:szCs w:val="20"/>
        </w:rPr>
      </w:pPr>
    </w:p>
    <w:p w14:paraId="23E965B5" w14:textId="77777777" w:rsidR="00437EFF" w:rsidRDefault="00437EFF" w:rsidP="00DF2869">
      <w:pPr>
        <w:tabs>
          <w:tab w:val="left" w:pos="720"/>
        </w:tabs>
        <w:spacing w:after="0" w:line="240" w:lineRule="auto"/>
        <w:ind w:right="-1"/>
        <w:jc w:val="right"/>
        <w:rPr>
          <w:rFonts w:ascii="Tahoma" w:hAnsi="Tahoma" w:cs="Tahoma"/>
          <w:bCs/>
          <w:sz w:val="20"/>
          <w:szCs w:val="20"/>
        </w:rPr>
      </w:pPr>
    </w:p>
    <w:p w14:paraId="432B8981" w14:textId="77777777" w:rsidR="00437EFF" w:rsidRDefault="00437EFF" w:rsidP="00DF2869">
      <w:pPr>
        <w:tabs>
          <w:tab w:val="left" w:pos="720"/>
        </w:tabs>
        <w:spacing w:after="0" w:line="240" w:lineRule="auto"/>
        <w:ind w:right="-1"/>
        <w:jc w:val="right"/>
        <w:rPr>
          <w:rFonts w:ascii="Tahoma" w:hAnsi="Tahoma" w:cs="Tahoma"/>
          <w:bCs/>
          <w:sz w:val="20"/>
          <w:szCs w:val="20"/>
        </w:rPr>
      </w:pPr>
    </w:p>
    <w:p w14:paraId="55BAE9A8" w14:textId="77777777" w:rsidR="00437EFF" w:rsidRDefault="00437EFF" w:rsidP="00DF2869">
      <w:pPr>
        <w:tabs>
          <w:tab w:val="left" w:pos="720"/>
        </w:tabs>
        <w:spacing w:after="0" w:line="240" w:lineRule="auto"/>
        <w:ind w:right="-1"/>
        <w:jc w:val="right"/>
        <w:rPr>
          <w:rFonts w:ascii="Tahoma" w:hAnsi="Tahoma" w:cs="Tahoma"/>
          <w:bCs/>
          <w:sz w:val="20"/>
          <w:szCs w:val="20"/>
        </w:rPr>
      </w:pPr>
    </w:p>
    <w:p w14:paraId="41B3DB2B" w14:textId="77777777" w:rsidR="00437EFF" w:rsidRDefault="00437EFF" w:rsidP="00DF2869">
      <w:pPr>
        <w:tabs>
          <w:tab w:val="left" w:pos="720"/>
        </w:tabs>
        <w:spacing w:after="0" w:line="240" w:lineRule="auto"/>
        <w:ind w:right="-1"/>
        <w:jc w:val="right"/>
        <w:rPr>
          <w:rFonts w:ascii="Tahoma" w:hAnsi="Tahoma" w:cs="Tahoma"/>
          <w:bCs/>
          <w:sz w:val="20"/>
          <w:szCs w:val="20"/>
        </w:rPr>
      </w:pPr>
    </w:p>
    <w:p w14:paraId="0FA4CF83" w14:textId="77777777" w:rsidR="00437EFF" w:rsidRDefault="00437EFF" w:rsidP="00DF2869">
      <w:pPr>
        <w:tabs>
          <w:tab w:val="left" w:pos="720"/>
        </w:tabs>
        <w:spacing w:after="0" w:line="240" w:lineRule="auto"/>
        <w:ind w:right="-1"/>
        <w:jc w:val="right"/>
        <w:rPr>
          <w:rFonts w:ascii="Tahoma" w:hAnsi="Tahoma" w:cs="Tahoma"/>
          <w:bCs/>
          <w:sz w:val="20"/>
          <w:szCs w:val="20"/>
        </w:rPr>
      </w:pPr>
    </w:p>
    <w:p w14:paraId="28F0827D" w14:textId="77777777" w:rsidR="00437EFF" w:rsidRDefault="00437EFF" w:rsidP="00DF2869">
      <w:pPr>
        <w:tabs>
          <w:tab w:val="left" w:pos="720"/>
        </w:tabs>
        <w:spacing w:after="0" w:line="240" w:lineRule="auto"/>
        <w:ind w:right="-1"/>
        <w:jc w:val="right"/>
        <w:rPr>
          <w:rFonts w:ascii="Tahoma" w:hAnsi="Tahoma" w:cs="Tahoma"/>
          <w:bCs/>
          <w:sz w:val="20"/>
          <w:szCs w:val="20"/>
        </w:rPr>
      </w:pPr>
    </w:p>
    <w:p w14:paraId="53DD5134" w14:textId="77777777" w:rsidR="00437EFF" w:rsidRDefault="00437EFF" w:rsidP="00DF2869">
      <w:pPr>
        <w:tabs>
          <w:tab w:val="left" w:pos="720"/>
        </w:tabs>
        <w:spacing w:after="0" w:line="240" w:lineRule="auto"/>
        <w:ind w:right="-1"/>
        <w:jc w:val="right"/>
        <w:rPr>
          <w:rFonts w:ascii="Tahoma" w:hAnsi="Tahoma" w:cs="Tahoma"/>
          <w:bCs/>
          <w:sz w:val="20"/>
          <w:szCs w:val="20"/>
        </w:rPr>
      </w:pPr>
    </w:p>
    <w:p w14:paraId="2FFC3450" w14:textId="77777777" w:rsidR="00437EFF" w:rsidRDefault="00437EFF" w:rsidP="00DF2869">
      <w:pPr>
        <w:tabs>
          <w:tab w:val="left" w:pos="720"/>
        </w:tabs>
        <w:spacing w:after="0" w:line="240" w:lineRule="auto"/>
        <w:ind w:right="-1"/>
        <w:jc w:val="right"/>
        <w:rPr>
          <w:rFonts w:ascii="Tahoma" w:hAnsi="Tahoma" w:cs="Tahoma"/>
          <w:bCs/>
          <w:sz w:val="20"/>
          <w:szCs w:val="20"/>
        </w:rPr>
      </w:pPr>
    </w:p>
    <w:p w14:paraId="4B3D25CD" w14:textId="77777777" w:rsidR="00437EFF" w:rsidRDefault="00437EFF" w:rsidP="00DF2869">
      <w:pPr>
        <w:tabs>
          <w:tab w:val="left" w:pos="720"/>
        </w:tabs>
        <w:spacing w:after="0" w:line="240" w:lineRule="auto"/>
        <w:ind w:right="-1"/>
        <w:jc w:val="right"/>
        <w:rPr>
          <w:rFonts w:ascii="Tahoma" w:hAnsi="Tahoma" w:cs="Tahoma"/>
          <w:bCs/>
          <w:sz w:val="20"/>
          <w:szCs w:val="20"/>
        </w:rPr>
      </w:pPr>
    </w:p>
    <w:p w14:paraId="44536114" w14:textId="77777777" w:rsidR="00437EFF" w:rsidRDefault="00437EFF" w:rsidP="00DF2869">
      <w:pPr>
        <w:tabs>
          <w:tab w:val="left" w:pos="720"/>
        </w:tabs>
        <w:spacing w:after="0" w:line="240" w:lineRule="auto"/>
        <w:ind w:right="-1"/>
        <w:jc w:val="right"/>
        <w:rPr>
          <w:rFonts w:ascii="Tahoma" w:hAnsi="Tahoma" w:cs="Tahoma"/>
          <w:bCs/>
          <w:sz w:val="20"/>
          <w:szCs w:val="20"/>
        </w:rPr>
      </w:pPr>
    </w:p>
    <w:p w14:paraId="56976DD2" w14:textId="77777777" w:rsidR="004D185D" w:rsidRDefault="004D185D" w:rsidP="00DF2869">
      <w:pPr>
        <w:tabs>
          <w:tab w:val="left" w:pos="720"/>
        </w:tabs>
        <w:spacing w:after="0" w:line="240" w:lineRule="auto"/>
        <w:ind w:right="-1"/>
        <w:jc w:val="right"/>
        <w:rPr>
          <w:rFonts w:ascii="Tahoma" w:hAnsi="Tahoma" w:cs="Tahoma"/>
          <w:bCs/>
          <w:sz w:val="20"/>
          <w:szCs w:val="20"/>
        </w:rPr>
      </w:pPr>
    </w:p>
    <w:p w14:paraId="2BE88950" w14:textId="77777777" w:rsidR="004D185D" w:rsidRDefault="004D185D" w:rsidP="00DF2869">
      <w:pPr>
        <w:tabs>
          <w:tab w:val="left" w:pos="720"/>
        </w:tabs>
        <w:spacing w:after="0" w:line="240" w:lineRule="auto"/>
        <w:ind w:right="-1"/>
        <w:jc w:val="right"/>
        <w:rPr>
          <w:rFonts w:ascii="Tahoma" w:hAnsi="Tahoma" w:cs="Tahoma"/>
          <w:bCs/>
          <w:sz w:val="20"/>
          <w:szCs w:val="20"/>
        </w:rPr>
      </w:pPr>
    </w:p>
    <w:p w14:paraId="03F6F8D8" w14:textId="0A5CF9D1" w:rsidR="00DF2869" w:rsidRPr="00DA0983" w:rsidRDefault="00DF2869" w:rsidP="00DF2869">
      <w:pPr>
        <w:tabs>
          <w:tab w:val="left" w:pos="720"/>
        </w:tabs>
        <w:spacing w:after="0" w:line="240" w:lineRule="auto"/>
        <w:ind w:right="-1"/>
        <w:jc w:val="right"/>
        <w:rPr>
          <w:rFonts w:ascii="Tahoma" w:hAnsi="Tahoma" w:cs="Tahoma"/>
          <w:bCs/>
          <w:sz w:val="20"/>
          <w:szCs w:val="20"/>
        </w:rPr>
      </w:pPr>
      <w:r w:rsidRPr="00DA0983">
        <w:rPr>
          <w:rFonts w:ascii="Tahoma" w:hAnsi="Tahoma" w:cs="Tahoma"/>
          <w:bCs/>
          <w:sz w:val="20"/>
          <w:szCs w:val="20"/>
        </w:rPr>
        <w:t>Sutarties projektas 3 priedas</w:t>
      </w:r>
    </w:p>
    <w:p w14:paraId="34B52321" w14:textId="77777777" w:rsidR="00DF2869" w:rsidRPr="00DA0983" w:rsidRDefault="00DF2869" w:rsidP="00DF2869">
      <w:pPr>
        <w:tabs>
          <w:tab w:val="left" w:pos="720"/>
        </w:tabs>
        <w:spacing w:after="0" w:line="240" w:lineRule="auto"/>
        <w:ind w:right="-1"/>
        <w:jc w:val="right"/>
        <w:rPr>
          <w:rFonts w:ascii="Tahoma" w:hAnsi="Tahoma" w:cs="Tahoma"/>
          <w:b/>
          <w:sz w:val="20"/>
          <w:szCs w:val="20"/>
        </w:rPr>
      </w:pPr>
    </w:p>
    <w:p w14:paraId="0BD40CAC" w14:textId="77777777" w:rsidR="00F609F1" w:rsidRDefault="00F609F1" w:rsidP="00DF2869">
      <w:pPr>
        <w:keepNext/>
        <w:pBdr>
          <w:top w:val="nil"/>
          <w:left w:val="nil"/>
          <w:bottom w:val="nil"/>
          <w:right w:val="nil"/>
          <w:between w:val="nil"/>
          <w:bar w:val="nil"/>
        </w:pBdr>
        <w:spacing w:after="0" w:line="240" w:lineRule="auto"/>
        <w:jc w:val="center"/>
        <w:outlineLvl w:val="2"/>
        <w:rPr>
          <w:rFonts w:ascii="Tahoma" w:eastAsia="Arial Unicode MS" w:hAnsi="Tahoma" w:cs="Tahoma"/>
          <w:b/>
          <w:bCs/>
          <w:sz w:val="20"/>
          <w:szCs w:val="20"/>
          <w:bdr w:val="nil"/>
        </w:rPr>
      </w:pPr>
      <w:r>
        <w:rPr>
          <w:rFonts w:ascii="Tahoma" w:eastAsia="Times New Roman" w:hAnsi="Tahoma" w:cs="Tahoma"/>
          <w:b/>
          <w:bCs/>
          <w:sz w:val="20"/>
          <w:szCs w:val="20"/>
          <w:lang w:eastAsia="lt-LT"/>
        </w:rPr>
        <w:t>AB „SMILTYNĖS PERKĖLA“ TERITORIJOS PRIEŽIŪROS</w:t>
      </w:r>
      <w:r w:rsidR="00DF2869" w:rsidRPr="00DA0983">
        <w:rPr>
          <w:rFonts w:ascii="Tahoma" w:eastAsia="Times New Roman" w:hAnsi="Tahoma" w:cs="Tahoma"/>
          <w:b/>
          <w:bCs/>
          <w:sz w:val="20"/>
          <w:szCs w:val="20"/>
          <w:lang w:eastAsia="lt-LT"/>
        </w:rPr>
        <w:t xml:space="preserve"> PASLAUGŲ</w:t>
      </w:r>
      <w:r w:rsidR="00DF2869" w:rsidRPr="00DA0983">
        <w:rPr>
          <w:rFonts w:ascii="Tahoma" w:eastAsia="Arial Unicode MS" w:hAnsi="Tahoma" w:cs="Tahoma"/>
          <w:b/>
          <w:bCs/>
          <w:sz w:val="20"/>
          <w:szCs w:val="20"/>
          <w:bdr w:val="nil"/>
        </w:rPr>
        <w:t xml:space="preserve"> </w:t>
      </w:r>
      <w:r>
        <w:rPr>
          <w:rFonts w:ascii="Tahoma" w:eastAsia="Arial Unicode MS" w:hAnsi="Tahoma" w:cs="Tahoma"/>
          <w:b/>
          <w:bCs/>
          <w:sz w:val="20"/>
          <w:szCs w:val="20"/>
          <w:bdr w:val="nil"/>
        </w:rPr>
        <w:t>ŽIEMOS METU</w:t>
      </w:r>
      <w:r w:rsidR="00DF2869" w:rsidRPr="00DA0983">
        <w:rPr>
          <w:rFonts w:ascii="Tahoma" w:eastAsia="Arial Unicode MS" w:hAnsi="Tahoma" w:cs="Tahoma"/>
          <w:b/>
          <w:bCs/>
          <w:sz w:val="20"/>
          <w:szCs w:val="20"/>
          <w:bdr w:val="nil"/>
        </w:rPr>
        <w:t xml:space="preserve"> </w:t>
      </w:r>
    </w:p>
    <w:p w14:paraId="2411665B" w14:textId="722EE354" w:rsidR="00DF2869" w:rsidRPr="00DA0983" w:rsidRDefault="00DF2869" w:rsidP="00DF2869">
      <w:pPr>
        <w:keepNext/>
        <w:pBdr>
          <w:top w:val="nil"/>
          <w:left w:val="nil"/>
          <w:bottom w:val="nil"/>
          <w:right w:val="nil"/>
          <w:between w:val="nil"/>
          <w:bar w:val="nil"/>
        </w:pBdr>
        <w:spacing w:after="0" w:line="240" w:lineRule="auto"/>
        <w:jc w:val="center"/>
        <w:outlineLvl w:val="2"/>
        <w:rPr>
          <w:rFonts w:ascii="Tahoma" w:eastAsia="Arial Unicode MS" w:hAnsi="Tahoma" w:cs="Tahoma"/>
          <w:b/>
          <w:bCs/>
          <w:sz w:val="20"/>
          <w:szCs w:val="20"/>
          <w:bdr w:val="nil"/>
        </w:rPr>
      </w:pPr>
      <w:r w:rsidRPr="00DA0983">
        <w:rPr>
          <w:rFonts w:ascii="Tahoma" w:eastAsia="Arial Unicode MS" w:hAnsi="Tahoma" w:cs="Tahoma"/>
          <w:b/>
          <w:bCs/>
          <w:sz w:val="20"/>
          <w:szCs w:val="20"/>
          <w:bdr w:val="nil"/>
        </w:rPr>
        <w:t xml:space="preserve">SUTARTIES PROJEKTAS </w:t>
      </w:r>
    </w:p>
    <w:p w14:paraId="4A9081D5" w14:textId="77777777" w:rsidR="00DF2869" w:rsidRPr="00DA0983" w:rsidRDefault="00DF2869" w:rsidP="00DF2869">
      <w:pPr>
        <w:pBdr>
          <w:top w:val="nil"/>
          <w:left w:val="nil"/>
          <w:bottom w:val="nil"/>
          <w:right w:val="nil"/>
          <w:between w:val="nil"/>
          <w:bar w:val="nil"/>
        </w:pBdr>
        <w:spacing w:after="0" w:line="240" w:lineRule="auto"/>
        <w:jc w:val="both"/>
        <w:rPr>
          <w:rFonts w:ascii="Tahoma" w:eastAsia="Arial Unicode MS" w:hAnsi="Tahoma" w:cs="Tahoma"/>
          <w:bCs/>
          <w:snapToGrid w:val="0"/>
          <w:sz w:val="20"/>
          <w:szCs w:val="20"/>
          <w:bdr w:val="nil"/>
        </w:rPr>
      </w:pPr>
    </w:p>
    <w:p w14:paraId="24D19AE0" w14:textId="0892134F" w:rsidR="00DF2869" w:rsidRPr="00DA0983" w:rsidRDefault="00DF2869" w:rsidP="00DF2869">
      <w:pPr>
        <w:keepNext/>
        <w:pBdr>
          <w:top w:val="nil"/>
          <w:left w:val="nil"/>
          <w:bottom w:val="nil"/>
          <w:right w:val="nil"/>
          <w:between w:val="nil"/>
          <w:bar w:val="nil"/>
        </w:pBdr>
        <w:spacing w:after="0" w:line="240" w:lineRule="auto"/>
        <w:jc w:val="center"/>
        <w:outlineLvl w:val="2"/>
        <w:rPr>
          <w:rFonts w:ascii="Tahoma" w:eastAsia="Arial Unicode MS" w:hAnsi="Tahoma" w:cs="Tahoma"/>
          <w:bCs/>
          <w:sz w:val="20"/>
          <w:szCs w:val="20"/>
          <w:bdr w:val="nil"/>
        </w:rPr>
      </w:pPr>
      <w:r w:rsidRPr="00DA0983">
        <w:rPr>
          <w:rFonts w:ascii="Tahoma" w:eastAsia="Arial Unicode MS" w:hAnsi="Tahoma" w:cs="Tahoma"/>
          <w:sz w:val="20"/>
          <w:szCs w:val="20"/>
          <w:bdr w:val="nil"/>
        </w:rPr>
        <w:t xml:space="preserve">2025 m. ......... . d. </w:t>
      </w:r>
      <w:r w:rsidRPr="00DA0983">
        <w:rPr>
          <w:rFonts w:ascii="Tahoma" w:eastAsia="Arial Unicode MS" w:hAnsi="Tahoma" w:cs="Tahoma"/>
          <w:bCs/>
          <w:sz w:val="20"/>
          <w:szCs w:val="20"/>
          <w:bdr w:val="nil"/>
        </w:rPr>
        <w:t xml:space="preserve">  Nr. 2F-2</w:t>
      </w:r>
      <w:r w:rsidR="00F609F1">
        <w:rPr>
          <w:rFonts w:ascii="Tahoma" w:eastAsia="Arial Unicode MS" w:hAnsi="Tahoma" w:cs="Tahoma"/>
          <w:bCs/>
          <w:sz w:val="20"/>
          <w:szCs w:val="20"/>
          <w:bdr w:val="nil"/>
        </w:rPr>
        <w:t>5</w:t>
      </w:r>
      <w:r w:rsidRPr="00DA0983">
        <w:rPr>
          <w:rFonts w:ascii="Tahoma" w:eastAsia="Arial Unicode MS" w:hAnsi="Tahoma" w:cs="Tahoma"/>
          <w:bCs/>
          <w:sz w:val="20"/>
          <w:szCs w:val="20"/>
          <w:bdr w:val="nil"/>
        </w:rPr>
        <w:t>/.......</w:t>
      </w:r>
    </w:p>
    <w:p w14:paraId="182F5CB1" w14:textId="77777777" w:rsidR="00DF2869" w:rsidRPr="00DA0983" w:rsidRDefault="00DF2869" w:rsidP="00DF2869">
      <w:pPr>
        <w:keepNext/>
        <w:pBdr>
          <w:top w:val="nil"/>
          <w:left w:val="nil"/>
          <w:bottom w:val="nil"/>
          <w:right w:val="nil"/>
          <w:between w:val="nil"/>
          <w:bar w:val="nil"/>
        </w:pBdr>
        <w:spacing w:after="0" w:line="240" w:lineRule="auto"/>
        <w:jc w:val="center"/>
        <w:outlineLvl w:val="2"/>
        <w:rPr>
          <w:rFonts w:ascii="Tahoma" w:eastAsia="Arial Unicode MS" w:hAnsi="Tahoma" w:cs="Tahoma"/>
          <w:sz w:val="20"/>
          <w:szCs w:val="20"/>
          <w:bdr w:val="nil"/>
        </w:rPr>
      </w:pPr>
      <w:r w:rsidRPr="00DA0983">
        <w:rPr>
          <w:rFonts w:ascii="Tahoma" w:eastAsia="Arial Unicode MS" w:hAnsi="Tahoma" w:cs="Tahoma"/>
          <w:sz w:val="20"/>
          <w:szCs w:val="20"/>
          <w:bdr w:val="nil"/>
        </w:rPr>
        <w:t>Klaipėda</w:t>
      </w:r>
    </w:p>
    <w:p w14:paraId="6C03B98E" w14:textId="77777777" w:rsidR="00DF2869" w:rsidRPr="00DA0983" w:rsidRDefault="00DF2869" w:rsidP="00DF2869">
      <w:pPr>
        <w:pBdr>
          <w:top w:val="nil"/>
          <w:left w:val="nil"/>
          <w:bottom w:val="nil"/>
          <w:right w:val="nil"/>
          <w:between w:val="nil"/>
          <w:bar w:val="nil"/>
        </w:pBdr>
        <w:spacing w:after="0" w:line="240" w:lineRule="auto"/>
        <w:ind w:firstLine="567"/>
        <w:rPr>
          <w:rFonts w:ascii="Tahoma" w:hAnsi="Tahoma" w:cs="Tahoma"/>
          <w:b/>
          <w:bCs/>
          <w:sz w:val="20"/>
          <w:szCs w:val="20"/>
          <w:bdr w:val="nil"/>
        </w:rPr>
      </w:pPr>
    </w:p>
    <w:p w14:paraId="65F272D2" w14:textId="77777777" w:rsidR="00DF2869" w:rsidRPr="00DA0983" w:rsidRDefault="00DF2869" w:rsidP="00DF2869">
      <w:pPr>
        <w:pBdr>
          <w:top w:val="nil"/>
          <w:left w:val="nil"/>
          <w:bottom w:val="nil"/>
          <w:right w:val="nil"/>
          <w:between w:val="nil"/>
          <w:bar w:val="nil"/>
        </w:pBdr>
        <w:tabs>
          <w:tab w:val="left" w:pos="567"/>
        </w:tabs>
        <w:spacing w:after="0" w:line="240" w:lineRule="auto"/>
        <w:ind w:right="-7" w:firstLine="567"/>
        <w:jc w:val="both"/>
        <w:rPr>
          <w:rFonts w:ascii="Tahoma" w:eastAsia="Arial Unicode MS" w:hAnsi="Tahoma" w:cs="Tahoma"/>
          <w:color w:val="FF0000"/>
          <w:sz w:val="20"/>
          <w:szCs w:val="20"/>
          <w:bdr w:val="nil"/>
          <w:lang w:eastAsia="ar-SA"/>
        </w:rPr>
      </w:pPr>
      <w:r w:rsidRPr="00DA0983">
        <w:rPr>
          <w:rFonts w:ascii="Tahoma" w:eastAsia="Arial Unicode MS" w:hAnsi="Tahoma" w:cs="Tahoma"/>
          <w:sz w:val="20"/>
          <w:szCs w:val="20"/>
          <w:bdr w:val="nil"/>
          <w:lang w:eastAsia="ar-SA"/>
        </w:rPr>
        <w:t xml:space="preserve">AB „Smiltynės perkėla“, juridinio asmens kodas 140285526, kurios registruota buveinė yra Nemuno g. 8 Klaipėda, duomenys apie įstaigą kaupiami ir saugomi Lietuvos Respublikos juridinių asmenų registre, atstovaujama generalinio direktoriaus Mindaugo </w:t>
      </w:r>
      <w:proofErr w:type="spellStart"/>
      <w:r w:rsidRPr="00DA0983">
        <w:rPr>
          <w:rFonts w:ascii="Tahoma" w:eastAsia="Arial Unicode MS" w:hAnsi="Tahoma" w:cs="Tahoma"/>
          <w:sz w:val="20"/>
          <w:szCs w:val="20"/>
          <w:bdr w:val="nil"/>
          <w:lang w:eastAsia="ar-SA"/>
        </w:rPr>
        <w:t>Čiako</w:t>
      </w:r>
      <w:proofErr w:type="spellEnd"/>
      <w:r w:rsidRPr="00DA0983">
        <w:rPr>
          <w:rFonts w:ascii="Tahoma" w:eastAsia="Arial Unicode MS" w:hAnsi="Tahoma" w:cs="Tahoma"/>
          <w:sz w:val="20"/>
          <w:szCs w:val="20"/>
          <w:bdr w:val="nil"/>
          <w:lang w:eastAsia="ar-SA"/>
        </w:rPr>
        <w:t>, veikiančio pagal bendrovės įstatus (toliau – Užsakovas), ir</w:t>
      </w:r>
    </w:p>
    <w:p w14:paraId="212BD468" w14:textId="77777777" w:rsidR="00DF2869" w:rsidRPr="00DA0983" w:rsidRDefault="00DF2869" w:rsidP="00DF2869">
      <w:pPr>
        <w:pBdr>
          <w:top w:val="nil"/>
          <w:left w:val="nil"/>
          <w:bottom w:val="nil"/>
          <w:right w:val="nil"/>
          <w:between w:val="nil"/>
          <w:bar w:val="nil"/>
        </w:pBdr>
        <w:spacing w:after="0" w:line="240" w:lineRule="auto"/>
        <w:ind w:firstLine="720"/>
        <w:jc w:val="both"/>
        <w:rPr>
          <w:rFonts w:ascii="Tahoma" w:eastAsia="Arial Unicode MS" w:hAnsi="Tahoma" w:cs="Tahoma"/>
          <w:sz w:val="20"/>
          <w:szCs w:val="20"/>
          <w:bdr w:val="nil"/>
        </w:rPr>
      </w:pPr>
      <w:r w:rsidRPr="00DA0983">
        <w:rPr>
          <w:rFonts w:ascii="Tahoma" w:eastAsia="Arial Unicode MS" w:hAnsi="Tahoma" w:cs="Tahoma"/>
          <w:sz w:val="20"/>
          <w:szCs w:val="20"/>
          <w:bdr w:val="nil"/>
        </w:rPr>
        <w:t xml:space="preserve">&lt;.........&gt;, juridinio asmens kodas </w:t>
      </w:r>
      <w:r w:rsidRPr="00DA0983">
        <w:rPr>
          <w:rFonts w:ascii="Tahoma" w:eastAsia="Arial Unicode MS" w:hAnsi="Tahoma" w:cs="Tahoma"/>
          <w:sz w:val="20"/>
          <w:szCs w:val="20"/>
          <w:bdr w:val="nil"/>
          <w:shd w:val="clear" w:color="auto" w:fill="FAFAFA"/>
        </w:rPr>
        <w:t>&lt;.........&gt;</w:t>
      </w:r>
      <w:r w:rsidRPr="00DA0983">
        <w:rPr>
          <w:rFonts w:ascii="Tahoma" w:eastAsia="Arial Unicode MS" w:hAnsi="Tahoma" w:cs="Tahoma"/>
          <w:sz w:val="20"/>
          <w:szCs w:val="20"/>
          <w:bdr w:val="nil"/>
        </w:rPr>
        <w:t xml:space="preserve">, kurios registruota buveinė yra </w:t>
      </w:r>
      <w:r w:rsidRPr="00DA0983">
        <w:rPr>
          <w:rFonts w:ascii="Tahoma" w:eastAsia="Arial Unicode MS" w:hAnsi="Tahoma" w:cs="Tahoma"/>
          <w:sz w:val="20"/>
          <w:szCs w:val="20"/>
          <w:bdr w:val="nil"/>
          <w:shd w:val="clear" w:color="auto" w:fill="FAFAFA"/>
        </w:rPr>
        <w:t>&lt;.........&gt;</w:t>
      </w:r>
      <w:r w:rsidRPr="00DA0983">
        <w:rPr>
          <w:rFonts w:ascii="Tahoma" w:eastAsia="Arial Unicode MS" w:hAnsi="Tahoma" w:cs="Tahoma"/>
          <w:sz w:val="20"/>
          <w:szCs w:val="20"/>
          <w:bdr w:val="nil"/>
        </w:rPr>
        <w:t xml:space="preserve">, duomenys apie įmonę (bendrovę) kaupiami ir saugomi Lietuvos Respublikos juridinių asmenų registre, atstovaujama direktoriaus &lt;.........&gt;, veikiančio pagal bendrovės įstatus (toliau – Paslaugų teikėjas), </w:t>
      </w:r>
    </w:p>
    <w:p w14:paraId="298065C3" w14:textId="7999DA34" w:rsidR="00DF2869" w:rsidRPr="00DA0983" w:rsidRDefault="00DF2869" w:rsidP="00DF2869">
      <w:pPr>
        <w:pBdr>
          <w:top w:val="nil"/>
          <w:left w:val="nil"/>
          <w:bottom w:val="nil"/>
          <w:right w:val="nil"/>
          <w:between w:val="nil"/>
          <w:bar w:val="nil"/>
        </w:pBdr>
        <w:tabs>
          <w:tab w:val="left" w:pos="567"/>
        </w:tabs>
        <w:spacing w:after="0" w:line="240" w:lineRule="auto"/>
        <w:ind w:firstLine="284"/>
        <w:jc w:val="both"/>
        <w:rPr>
          <w:rFonts w:ascii="Tahoma" w:eastAsia="Arial Unicode MS" w:hAnsi="Tahoma" w:cs="Tahoma"/>
          <w:sz w:val="20"/>
          <w:szCs w:val="20"/>
          <w:bdr w:val="nil"/>
          <w:lang w:eastAsia="ar-SA"/>
        </w:rPr>
      </w:pPr>
      <w:r w:rsidRPr="00DA0983">
        <w:rPr>
          <w:rFonts w:ascii="Tahoma" w:eastAsia="Arial Unicode MS" w:hAnsi="Tahoma" w:cs="Tahoma"/>
          <w:sz w:val="20"/>
          <w:szCs w:val="20"/>
          <w:bdr w:val="nil"/>
          <w:lang w:eastAsia="ar-SA"/>
        </w:rPr>
        <w:t xml:space="preserve">           </w:t>
      </w:r>
      <w:r w:rsidRPr="00DA0983">
        <w:rPr>
          <w:rFonts w:ascii="Tahoma" w:eastAsia="Arial Unicode MS" w:hAnsi="Tahoma" w:cs="Tahoma"/>
          <w:sz w:val="20"/>
          <w:szCs w:val="20"/>
          <w:bdr w:val="nil"/>
        </w:rPr>
        <w:t xml:space="preserve">toliau kartu šioje paslaugų teikimo pirkimo - pardavimo sutartyje vadinami „Šalimis“, o kiekvienas atskirai – „Šalimi“, </w:t>
      </w:r>
    </w:p>
    <w:p w14:paraId="3DCCA45C" w14:textId="77777777" w:rsidR="00DF2869" w:rsidRPr="00DA0983" w:rsidRDefault="00DF2869" w:rsidP="00DF2869">
      <w:pPr>
        <w:pBdr>
          <w:top w:val="nil"/>
          <w:left w:val="nil"/>
          <w:bottom w:val="nil"/>
          <w:right w:val="nil"/>
          <w:between w:val="nil"/>
          <w:bar w:val="nil"/>
        </w:pBdr>
        <w:tabs>
          <w:tab w:val="left" w:pos="567"/>
        </w:tabs>
        <w:spacing w:after="0" w:line="240" w:lineRule="auto"/>
        <w:ind w:right="-7" w:firstLine="284"/>
        <w:jc w:val="both"/>
        <w:rPr>
          <w:rFonts w:ascii="Tahoma" w:eastAsia="Arial Unicode MS" w:hAnsi="Tahoma" w:cs="Tahoma"/>
          <w:b/>
          <w:bCs/>
          <w:sz w:val="20"/>
          <w:szCs w:val="20"/>
          <w:bdr w:val="nil"/>
          <w:lang w:eastAsia="ar-SA"/>
        </w:rPr>
      </w:pPr>
      <w:r w:rsidRPr="00DA0983">
        <w:rPr>
          <w:rFonts w:ascii="Tahoma" w:eastAsia="Arial Unicode MS" w:hAnsi="Tahoma" w:cs="Tahoma"/>
          <w:sz w:val="20"/>
          <w:szCs w:val="20"/>
          <w:bdr w:val="nil"/>
          <w:lang w:eastAsia="ar-SA"/>
        </w:rPr>
        <w:t xml:space="preserve">           sudarė šią </w:t>
      </w:r>
      <w:r w:rsidRPr="00DA0983">
        <w:rPr>
          <w:rFonts w:ascii="Tahoma" w:eastAsia="Arial Unicode MS" w:hAnsi="Tahoma" w:cs="Tahoma"/>
          <w:sz w:val="20"/>
          <w:szCs w:val="20"/>
          <w:bdr w:val="nil"/>
        </w:rPr>
        <w:t>paslaugų teikimo sutartį</w:t>
      </w:r>
      <w:r w:rsidRPr="00DA0983">
        <w:rPr>
          <w:rFonts w:ascii="Tahoma" w:eastAsia="Arial Unicode MS" w:hAnsi="Tahoma" w:cs="Tahoma"/>
          <w:sz w:val="20"/>
          <w:szCs w:val="20"/>
          <w:bdr w:val="nil"/>
          <w:lang w:eastAsia="ar-SA"/>
        </w:rPr>
        <w:t>, toliau vadinamą „Sutartimi“, ir susitarė dėl toliau išvardytų sąlygų.</w:t>
      </w:r>
    </w:p>
    <w:p w14:paraId="6ECA31F0" w14:textId="77777777" w:rsidR="00DF2869" w:rsidRPr="00DA0983" w:rsidRDefault="00DF2869" w:rsidP="00DF2869">
      <w:pPr>
        <w:pBdr>
          <w:top w:val="nil"/>
          <w:left w:val="nil"/>
          <w:bottom w:val="nil"/>
          <w:right w:val="nil"/>
          <w:between w:val="nil"/>
          <w:bar w:val="nil"/>
        </w:pBdr>
        <w:tabs>
          <w:tab w:val="left" w:pos="567"/>
        </w:tabs>
        <w:spacing w:after="0" w:line="240" w:lineRule="auto"/>
        <w:ind w:right="-7" w:firstLine="284"/>
        <w:jc w:val="center"/>
        <w:rPr>
          <w:rFonts w:ascii="Tahoma" w:eastAsia="Arial Unicode MS" w:hAnsi="Tahoma" w:cs="Tahoma"/>
          <w:b/>
          <w:bCs/>
          <w:sz w:val="20"/>
          <w:szCs w:val="20"/>
          <w:bdr w:val="nil"/>
          <w:lang w:eastAsia="ar-SA"/>
        </w:rPr>
      </w:pPr>
    </w:p>
    <w:p w14:paraId="5DEAC031" w14:textId="77777777" w:rsidR="00DF2869" w:rsidRPr="00DA0983" w:rsidRDefault="00DF2869" w:rsidP="00DF2869">
      <w:pPr>
        <w:numPr>
          <w:ilvl w:val="0"/>
          <w:numId w:val="2"/>
        </w:numPr>
        <w:pBdr>
          <w:top w:val="nil"/>
          <w:left w:val="nil"/>
          <w:bottom w:val="nil"/>
          <w:right w:val="nil"/>
          <w:between w:val="nil"/>
          <w:bar w:val="nil"/>
        </w:pBdr>
        <w:tabs>
          <w:tab w:val="left" w:pos="0"/>
          <w:tab w:val="left" w:pos="567"/>
        </w:tabs>
        <w:suppressAutoHyphens/>
        <w:spacing w:after="0" w:line="240" w:lineRule="auto"/>
        <w:ind w:left="0" w:right="-7" w:firstLine="284"/>
        <w:jc w:val="center"/>
        <w:rPr>
          <w:rFonts w:ascii="Tahoma" w:eastAsia="Arial Unicode MS" w:hAnsi="Tahoma" w:cs="Tahoma"/>
          <w:sz w:val="20"/>
          <w:szCs w:val="20"/>
          <w:bdr w:val="nil"/>
          <w:lang w:eastAsia="ar-SA"/>
        </w:rPr>
      </w:pPr>
      <w:r w:rsidRPr="00DA0983">
        <w:rPr>
          <w:rFonts w:ascii="Tahoma" w:eastAsia="Arial Unicode MS" w:hAnsi="Tahoma" w:cs="Tahoma"/>
          <w:b/>
          <w:bCs/>
          <w:sz w:val="20"/>
          <w:szCs w:val="20"/>
          <w:bdr w:val="nil"/>
          <w:lang w:eastAsia="ar-SA"/>
        </w:rPr>
        <w:t>Sutarties objektas</w:t>
      </w:r>
    </w:p>
    <w:p w14:paraId="11DC0952" w14:textId="5C450D5A" w:rsidR="00DF2869" w:rsidRPr="00DA0983" w:rsidRDefault="00DF2869" w:rsidP="00DF2869">
      <w:pPr>
        <w:numPr>
          <w:ilvl w:val="0"/>
          <w:numId w:val="5"/>
        </w:numPr>
        <w:pBdr>
          <w:top w:val="nil"/>
          <w:left w:val="nil"/>
          <w:bottom w:val="nil"/>
          <w:right w:val="nil"/>
          <w:between w:val="nil"/>
          <w:bar w:val="nil"/>
        </w:pBdr>
        <w:tabs>
          <w:tab w:val="clear" w:pos="502"/>
          <w:tab w:val="left" w:pos="-142"/>
          <w:tab w:val="left" w:pos="0"/>
          <w:tab w:val="num" w:pos="142"/>
          <w:tab w:val="left" w:pos="284"/>
        </w:tabs>
        <w:suppressAutoHyphens/>
        <w:spacing w:after="0" w:line="240" w:lineRule="auto"/>
        <w:ind w:left="0" w:right="-7" w:firstLine="0"/>
        <w:jc w:val="both"/>
        <w:rPr>
          <w:rFonts w:ascii="Tahoma" w:eastAsia="Arial Unicode MS" w:hAnsi="Tahoma" w:cs="Tahoma"/>
          <w:sz w:val="20"/>
          <w:szCs w:val="20"/>
          <w:bdr w:val="nil"/>
          <w:lang w:eastAsia="ar-SA"/>
        </w:rPr>
      </w:pPr>
      <w:r w:rsidRPr="00DA0983">
        <w:rPr>
          <w:rFonts w:ascii="Tahoma" w:eastAsia="Arial Unicode MS" w:hAnsi="Tahoma" w:cs="Tahoma"/>
          <w:sz w:val="20"/>
          <w:szCs w:val="20"/>
          <w:bdr w:val="nil"/>
          <w:lang w:eastAsia="ar-SA"/>
        </w:rPr>
        <w:t xml:space="preserve">Sutarties objektas – </w:t>
      </w:r>
      <w:r w:rsidR="00F609F1">
        <w:rPr>
          <w:rFonts w:ascii="Tahoma" w:eastAsia="Arial Unicode MS" w:hAnsi="Tahoma" w:cs="Tahoma"/>
          <w:sz w:val="20"/>
          <w:szCs w:val="20"/>
          <w:bdr w:val="nil"/>
          <w:lang w:eastAsia="ar-SA"/>
        </w:rPr>
        <w:t>teritorijos priežiūros</w:t>
      </w:r>
      <w:r w:rsidRPr="00DA0983">
        <w:rPr>
          <w:rFonts w:ascii="Tahoma" w:eastAsia="Arial Unicode MS" w:hAnsi="Tahoma" w:cs="Tahoma"/>
          <w:sz w:val="20"/>
          <w:szCs w:val="20"/>
          <w:bdr w:val="nil"/>
          <w:lang w:eastAsia="ar-SA"/>
        </w:rPr>
        <w:t xml:space="preserve"> paslaugos</w:t>
      </w:r>
      <w:r w:rsidR="00F609F1">
        <w:rPr>
          <w:rFonts w:ascii="Tahoma" w:eastAsia="Arial Unicode MS" w:hAnsi="Tahoma" w:cs="Tahoma"/>
          <w:sz w:val="20"/>
          <w:szCs w:val="20"/>
          <w:bdr w:val="nil"/>
          <w:lang w:eastAsia="ar-SA"/>
        </w:rPr>
        <w:t xml:space="preserve"> žiemos metu</w:t>
      </w:r>
      <w:r w:rsidRPr="00DA0983">
        <w:rPr>
          <w:rFonts w:ascii="Tahoma" w:eastAsia="Arial Unicode MS" w:hAnsi="Tahoma" w:cs="Tahoma"/>
          <w:sz w:val="20"/>
          <w:szCs w:val="20"/>
          <w:bdr w:val="nil"/>
          <w:lang w:eastAsia="ar-SA"/>
        </w:rPr>
        <w:t xml:space="preserve"> (toliau – Paslaugos).</w:t>
      </w:r>
    </w:p>
    <w:p w14:paraId="415E4962" w14:textId="70E0C8C2" w:rsidR="00DF2869" w:rsidRPr="00DA0983" w:rsidRDefault="00DF2869" w:rsidP="00DF2869">
      <w:pPr>
        <w:numPr>
          <w:ilvl w:val="0"/>
          <w:numId w:val="5"/>
        </w:numPr>
        <w:pBdr>
          <w:top w:val="nil"/>
          <w:left w:val="nil"/>
          <w:bottom w:val="nil"/>
          <w:right w:val="nil"/>
          <w:between w:val="nil"/>
          <w:bar w:val="nil"/>
        </w:pBdr>
        <w:tabs>
          <w:tab w:val="left" w:pos="-142"/>
          <w:tab w:val="left" w:pos="284"/>
          <w:tab w:val="left" w:pos="567"/>
        </w:tabs>
        <w:suppressAutoHyphens/>
        <w:spacing w:after="0" w:line="240" w:lineRule="auto"/>
        <w:ind w:left="0" w:right="-7" w:firstLine="0"/>
        <w:jc w:val="both"/>
        <w:rPr>
          <w:rFonts w:ascii="Tahoma" w:eastAsia="Arial Unicode MS" w:hAnsi="Tahoma" w:cs="Tahoma"/>
          <w:sz w:val="20"/>
          <w:szCs w:val="20"/>
          <w:bdr w:val="nil"/>
        </w:rPr>
      </w:pPr>
      <w:r w:rsidRPr="00DA0983">
        <w:rPr>
          <w:rFonts w:ascii="Tahoma" w:eastAsia="Arial Unicode MS" w:hAnsi="Tahoma" w:cs="Tahoma"/>
          <w:sz w:val="20"/>
          <w:szCs w:val="20"/>
          <w:bdr w:val="nil"/>
          <w:lang w:eastAsia="ar-SA"/>
        </w:rPr>
        <w:t>Detalesnė informacija apie sutar</w:t>
      </w:r>
      <w:r w:rsidR="00DA55BD" w:rsidRPr="00DA0983">
        <w:rPr>
          <w:rFonts w:ascii="Tahoma" w:eastAsia="Arial Unicode MS" w:hAnsi="Tahoma" w:cs="Tahoma"/>
          <w:sz w:val="20"/>
          <w:szCs w:val="20"/>
          <w:bdr w:val="nil"/>
          <w:lang w:eastAsia="ar-SA"/>
        </w:rPr>
        <w:t>t</w:t>
      </w:r>
      <w:r w:rsidRPr="00DA0983">
        <w:rPr>
          <w:rFonts w:ascii="Tahoma" w:eastAsia="Arial Unicode MS" w:hAnsi="Tahoma" w:cs="Tahoma"/>
          <w:sz w:val="20"/>
          <w:szCs w:val="20"/>
          <w:bdr w:val="nil"/>
          <w:lang w:eastAsia="ar-SA"/>
        </w:rPr>
        <w:t>ies objektą pateikta sutarties 1 priede „Techninė specifikacija“.</w:t>
      </w:r>
    </w:p>
    <w:p w14:paraId="59321016" w14:textId="77777777" w:rsidR="00DF2869" w:rsidRPr="00DA0983" w:rsidRDefault="00DF2869" w:rsidP="00DF2869">
      <w:pPr>
        <w:pBdr>
          <w:top w:val="nil"/>
          <w:left w:val="nil"/>
          <w:bottom w:val="nil"/>
          <w:right w:val="nil"/>
          <w:between w:val="nil"/>
          <w:bar w:val="nil"/>
        </w:pBdr>
        <w:tabs>
          <w:tab w:val="left" w:pos="-142"/>
          <w:tab w:val="left" w:pos="284"/>
          <w:tab w:val="left" w:pos="567"/>
        </w:tabs>
        <w:suppressAutoHyphens/>
        <w:spacing w:after="0" w:line="240" w:lineRule="auto"/>
        <w:ind w:right="-7"/>
        <w:jc w:val="both"/>
        <w:rPr>
          <w:rFonts w:ascii="Tahoma" w:eastAsia="Arial Unicode MS" w:hAnsi="Tahoma" w:cs="Tahoma"/>
          <w:sz w:val="20"/>
          <w:szCs w:val="20"/>
          <w:bdr w:val="nil"/>
        </w:rPr>
      </w:pPr>
    </w:p>
    <w:p w14:paraId="70A013E0" w14:textId="77777777" w:rsidR="00DF2869" w:rsidRPr="00DA0983" w:rsidRDefault="00DF2869" w:rsidP="00DF2869">
      <w:pPr>
        <w:pBdr>
          <w:top w:val="nil"/>
          <w:left w:val="nil"/>
          <w:bottom w:val="nil"/>
          <w:right w:val="nil"/>
          <w:between w:val="nil"/>
          <w:bar w:val="nil"/>
        </w:pBdr>
        <w:tabs>
          <w:tab w:val="left" w:pos="567"/>
        </w:tabs>
        <w:spacing w:after="0" w:line="240" w:lineRule="auto"/>
        <w:ind w:right="-7" w:firstLine="284"/>
        <w:jc w:val="center"/>
        <w:rPr>
          <w:rFonts w:ascii="Tahoma" w:eastAsia="Arial Unicode MS" w:hAnsi="Tahoma" w:cs="Tahoma"/>
          <w:sz w:val="20"/>
          <w:szCs w:val="20"/>
          <w:bdr w:val="nil"/>
          <w:lang w:eastAsia="ar-SA"/>
        </w:rPr>
      </w:pPr>
      <w:r w:rsidRPr="00DA0983">
        <w:rPr>
          <w:rFonts w:ascii="Tahoma" w:eastAsia="Arial Unicode MS" w:hAnsi="Tahoma" w:cs="Tahoma"/>
          <w:b/>
          <w:bCs/>
          <w:sz w:val="20"/>
          <w:szCs w:val="20"/>
          <w:bdr w:val="nil"/>
          <w:lang w:eastAsia="ar-SA"/>
        </w:rPr>
        <w:t>II. Sutarties kaina (kainodaros taisyklės) ir mokėjimo sąlygos</w:t>
      </w:r>
    </w:p>
    <w:p w14:paraId="48276A31" w14:textId="28D7CB2A" w:rsidR="00DF2869" w:rsidRPr="00DA0983" w:rsidRDefault="00DF2869" w:rsidP="00DF2869">
      <w:pPr>
        <w:numPr>
          <w:ilvl w:val="0"/>
          <w:numId w:val="5"/>
        </w:numPr>
        <w:pBdr>
          <w:top w:val="nil"/>
          <w:left w:val="nil"/>
          <w:bottom w:val="nil"/>
          <w:right w:val="nil"/>
          <w:between w:val="nil"/>
          <w:bar w:val="nil"/>
        </w:pBdr>
        <w:tabs>
          <w:tab w:val="clear" w:pos="502"/>
          <w:tab w:val="num" w:pos="142"/>
          <w:tab w:val="left" w:pos="284"/>
        </w:tabs>
        <w:spacing w:after="0" w:line="240" w:lineRule="auto"/>
        <w:ind w:left="0" w:firstLine="0"/>
        <w:jc w:val="both"/>
        <w:outlineLvl w:val="0"/>
        <w:rPr>
          <w:rFonts w:ascii="Tahoma" w:eastAsia="Arial Unicode MS" w:hAnsi="Tahoma" w:cs="Tahoma"/>
          <w:sz w:val="20"/>
          <w:szCs w:val="20"/>
          <w:bdr w:val="nil"/>
        </w:rPr>
      </w:pPr>
      <w:r w:rsidRPr="00DA0983">
        <w:rPr>
          <w:rFonts w:ascii="Tahoma" w:eastAsia="Arial Unicode MS" w:hAnsi="Tahoma" w:cs="Tahoma"/>
          <w:sz w:val="20"/>
          <w:szCs w:val="20"/>
          <w:bdr w:val="nil"/>
        </w:rPr>
        <w:t xml:space="preserve">Maksimali sutarties kaina – </w:t>
      </w:r>
      <w:r w:rsidR="00F609F1">
        <w:rPr>
          <w:rFonts w:ascii="Tahoma" w:eastAsia="Arial Unicode MS" w:hAnsi="Tahoma" w:cs="Tahoma"/>
          <w:bCs/>
          <w:sz w:val="20"/>
          <w:szCs w:val="20"/>
          <w:bdr w:val="nil"/>
        </w:rPr>
        <w:t>13 000</w:t>
      </w:r>
      <w:r w:rsidRPr="00DA0983">
        <w:rPr>
          <w:rFonts w:ascii="Tahoma" w:eastAsia="Arial Unicode MS" w:hAnsi="Tahoma" w:cs="Tahoma"/>
          <w:bCs/>
          <w:sz w:val="20"/>
          <w:szCs w:val="20"/>
          <w:bdr w:val="nil"/>
        </w:rPr>
        <w:t xml:space="preserve"> (</w:t>
      </w:r>
      <w:r w:rsidR="00F609F1">
        <w:rPr>
          <w:rFonts w:ascii="Tahoma" w:eastAsia="Arial Unicode MS" w:hAnsi="Tahoma" w:cs="Tahoma"/>
          <w:bCs/>
          <w:sz w:val="20"/>
          <w:szCs w:val="20"/>
          <w:bdr w:val="nil"/>
        </w:rPr>
        <w:t>trylika tūkstančių</w:t>
      </w:r>
      <w:r w:rsidRPr="00DA0983">
        <w:rPr>
          <w:rFonts w:ascii="Tahoma" w:eastAsia="Arial Unicode MS" w:hAnsi="Tahoma" w:cs="Tahoma"/>
          <w:bCs/>
          <w:sz w:val="20"/>
          <w:szCs w:val="20"/>
          <w:bdr w:val="nil"/>
        </w:rPr>
        <w:t xml:space="preserve">) Eur be PVM, PVM suma – </w:t>
      </w:r>
      <w:r w:rsidR="0017534C">
        <w:rPr>
          <w:rFonts w:ascii="Tahoma" w:eastAsia="Arial Unicode MS" w:hAnsi="Tahoma" w:cs="Tahoma"/>
          <w:bCs/>
          <w:sz w:val="20"/>
          <w:szCs w:val="20"/>
          <w:bdr w:val="nil"/>
        </w:rPr>
        <w:t>2 730</w:t>
      </w:r>
      <w:r w:rsidRPr="00DA0983">
        <w:rPr>
          <w:rFonts w:ascii="Tahoma" w:eastAsia="Arial Unicode MS" w:hAnsi="Tahoma" w:cs="Tahoma"/>
          <w:bCs/>
          <w:sz w:val="20"/>
          <w:szCs w:val="20"/>
          <w:bdr w:val="nil"/>
        </w:rPr>
        <w:t xml:space="preserve"> (</w:t>
      </w:r>
      <w:r w:rsidR="0017534C">
        <w:rPr>
          <w:rFonts w:ascii="Tahoma" w:eastAsia="Arial Unicode MS" w:hAnsi="Tahoma" w:cs="Tahoma"/>
          <w:bCs/>
          <w:sz w:val="20"/>
          <w:szCs w:val="20"/>
          <w:bdr w:val="nil"/>
        </w:rPr>
        <w:t xml:space="preserve">du </w:t>
      </w:r>
      <w:r w:rsidR="00DA55BD" w:rsidRPr="00DA0983">
        <w:rPr>
          <w:rFonts w:ascii="Tahoma" w:eastAsia="Arial Unicode MS" w:hAnsi="Tahoma" w:cs="Tahoma"/>
          <w:bCs/>
          <w:sz w:val="20"/>
          <w:szCs w:val="20"/>
          <w:bdr w:val="nil"/>
        </w:rPr>
        <w:t>tūkstan</w:t>
      </w:r>
      <w:r w:rsidR="0017534C">
        <w:rPr>
          <w:rFonts w:ascii="Tahoma" w:eastAsia="Arial Unicode MS" w:hAnsi="Tahoma" w:cs="Tahoma"/>
          <w:bCs/>
          <w:sz w:val="20"/>
          <w:szCs w:val="20"/>
          <w:bdr w:val="nil"/>
        </w:rPr>
        <w:t>čiai</w:t>
      </w:r>
      <w:r w:rsidRPr="00DA0983">
        <w:rPr>
          <w:rFonts w:ascii="Tahoma" w:eastAsia="Arial Unicode MS" w:hAnsi="Tahoma" w:cs="Tahoma"/>
          <w:bCs/>
          <w:sz w:val="20"/>
          <w:szCs w:val="20"/>
          <w:bdr w:val="nil"/>
        </w:rPr>
        <w:t xml:space="preserve"> </w:t>
      </w:r>
      <w:r w:rsidR="0017534C">
        <w:rPr>
          <w:rFonts w:ascii="Tahoma" w:eastAsia="Arial Unicode MS" w:hAnsi="Tahoma" w:cs="Tahoma"/>
          <w:bCs/>
          <w:sz w:val="20"/>
          <w:szCs w:val="20"/>
          <w:bdr w:val="nil"/>
        </w:rPr>
        <w:t>septyni šimtai</w:t>
      </w:r>
      <w:r w:rsidR="00DA55BD" w:rsidRPr="00DA0983">
        <w:rPr>
          <w:rFonts w:ascii="Tahoma" w:eastAsia="Arial Unicode MS" w:hAnsi="Tahoma" w:cs="Tahoma"/>
          <w:bCs/>
          <w:sz w:val="20"/>
          <w:szCs w:val="20"/>
          <w:bdr w:val="nil"/>
        </w:rPr>
        <w:t xml:space="preserve"> </w:t>
      </w:r>
      <w:r w:rsidR="0017534C">
        <w:rPr>
          <w:rFonts w:ascii="Tahoma" w:eastAsia="Arial Unicode MS" w:hAnsi="Tahoma" w:cs="Tahoma"/>
          <w:bCs/>
          <w:sz w:val="20"/>
          <w:szCs w:val="20"/>
          <w:bdr w:val="nil"/>
        </w:rPr>
        <w:t>trisdešimt</w:t>
      </w:r>
      <w:r w:rsidRPr="00DA0983">
        <w:rPr>
          <w:rFonts w:ascii="Tahoma" w:eastAsia="Arial Unicode MS" w:hAnsi="Tahoma" w:cs="Tahoma"/>
          <w:bCs/>
          <w:sz w:val="20"/>
          <w:szCs w:val="20"/>
          <w:bdr w:val="nil"/>
        </w:rPr>
        <w:t xml:space="preserve">) Eur, bendra suma su PVM </w:t>
      </w:r>
      <w:r w:rsidR="00F609F1">
        <w:rPr>
          <w:rFonts w:ascii="Tahoma" w:eastAsia="Arial Unicode MS" w:hAnsi="Tahoma" w:cs="Tahoma"/>
          <w:bCs/>
          <w:sz w:val="20"/>
          <w:szCs w:val="20"/>
          <w:bdr w:val="nil"/>
        </w:rPr>
        <w:t>15 730</w:t>
      </w:r>
      <w:r w:rsidRPr="00DA0983">
        <w:rPr>
          <w:rFonts w:ascii="Tahoma" w:eastAsia="Arial Unicode MS" w:hAnsi="Tahoma" w:cs="Tahoma"/>
          <w:bCs/>
          <w:sz w:val="20"/>
          <w:szCs w:val="20"/>
          <w:bdr w:val="nil"/>
        </w:rPr>
        <w:t xml:space="preserve"> (</w:t>
      </w:r>
      <w:r w:rsidR="00F609F1">
        <w:rPr>
          <w:rFonts w:ascii="Tahoma" w:eastAsia="Arial Unicode MS" w:hAnsi="Tahoma" w:cs="Tahoma"/>
          <w:bCs/>
          <w:sz w:val="20"/>
          <w:szCs w:val="20"/>
          <w:bdr w:val="nil"/>
        </w:rPr>
        <w:t>penkiolika tūkstančių septyni šimtai trisdešimt</w:t>
      </w:r>
      <w:r w:rsidRPr="00DA0983">
        <w:rPr>
          <w:rFonts w:ascii="Tahoma" w:eastAsia="Arial Unicode MS" w:hAnsi="Tahoma" w:cs="Tahoma"/>
          <w:bCs/>
          <w:sz w:val="20"/>
          <w:szCs w:val="20"/>
          <w:bdr w:val="nil"/>
        </w:rPr>
        <w:t xml:space="preserve">) Eur. </w:t>
      </w:r>
    </w:p>
    <w:p w14:paraId="2B21B058" w14:textId="3D8E8C23" w:rsidR="00DF2869" w:rsidRPr="00DA0983" w:rsidRDefault="00DF2869" w:rsidP="007F7E17">
      <w:pPr>
        <w:pBdr>
          <w:top w:val="nil"/>
          <w:left w:val="nil"/>
          <w:bottom w:val="nil"/>
          <w:right w:val="nil"/>
          <w:between w:val="nil"/>
          <w:bar w:val="nil"/>
        </w:pBdr>
        <w:tabs>
          <w:tab w:val="left" w:pos="284"/>
        </w:tabs>
        <w:spacing w:after="0" w:line="240" w:lineRule="auto"/>
        <w:jc w:val="both"/>
        <w:rPr>
          <w:rFonts w:ascii="Tahoma" w:eastAsia="Arial Unicode MS" w:hAnsi="Tahoma" w:cs="Tahoma"/>
          <w:sz w:val="20"/>
          <w:szCs w:val="20"/>
          <w:bdr w:val="nil"/>
        </w:rPr>
      </w:pPr>
      <w:r w:rsidRPr="00DA0983">
        <w:rPr>
          <w:rFonts w:ascii="Tahoma" w:eastAsia="Arial Unicode MS" w:hAnsi="Tahoma" w:cs="Tahoma"/>
          <w:bCs/>
          <w:sz w:val="20"/>
          <w:szCs w:val="20"/>
          <w:bdr w:val="nil"/>
        </w:rPr>
        <w:t xml:space="preserve">4.  </w:t>
      </w:r>
      <w:r w:rsidR="00557ED2" w:rsidRPr="00557ED2">
        <w:rPr>
          <w:rFonts w:ascii="Tahoma" w:eastAsia="Arial Unicode MS" w:hAnsi="Tahoma" w:cs="Tahoma"/>
          <w:sz w:val="20"/>
          <w:szCs w:val="20"/>
          <w:bdr w:val="nil"/>
        </w:rPr>
        <w:t>Užsakovas įsipareigoja sumokėti Paslaugų teikėjui už faktiškai suteiktas, kokybiškas ir šios Sutarties bei jos priedų reikalavimus atitinkančias Paslaugas.</w:t>
      </w:r>
    </w:p>
    <w:p w14:paraId="4676F1F1" w14:textId="77777777" w:rsidR="00DF2869" w:rsidRPr="00DA0983" w:rsidRDefault="00DF2869" w:rsidP="00DF2869">
      <w:pPr>
        <w:pBdr>
          <w:top w:val="nil"/>
          <w:left w:val="nil"/>
          <w:bottom w:val="nil"/>
          <w:right w:val="nil"/>
          <w:between w:val="nil"/>
          <w:bar w:val="nil"/>
        </w:pBdr>
        <w:tabs>
          <w:tab w:val="left" w:pos="284"/>
        </w:tabs>
        <w:suppressAutoHyphens/>
        <w:spacing w:after="0" w:line="240" w:lineRule="auto"/>
        <w:jc w:val="both"/>
        <w:rPr>
          <w:rFonts w:ascii="Tahoma" w:eastAsia="Arial Unicode MS" w:hAnsi="Tahoma" w:cs="Tahoma"/>
          <w:bCs/>
          <w:color w:val="000000"/>
          <w:sz w:val="20"/>
          <w:szCs w:val="20"/>
          <w:bdr w:val="nil"/>
        </w:rPr>
      </w:pPr>
      <w:r w:rsidRPr="00DA0983">
        <w:rPr>
          <w:rFonts w:ascii="Tahoma" w:eastAsia="Arial Unicode MS" w:hAnsi="Tahoma" w:cs="Tahoma"/>
          <w:bCs/>
          <w:color w:val="000000"/>
          <w:sz w:val="20"/>
          <w:szCs w:val="20"/>
          <w:bdr w:val="nil"/>
        </w:rPr>
        <w:t>5. Sutartyje nurodyti paslaugų įkainiai gali būti perskaičiuojami pasikeitus pridėtinės vertės mokesčiui (PVM). Perskaičiuoti paslaugų įkainiai pradedami taikyti nuo Lietuvos Respublikos pridėtinės vertės mokesčio įstatymo pakeitimo įstatymo, kuriuo keičiasi šio mokesčio tarifas, nurodytos tarifo įsigaliojimo dienos.</w:t>
      </w:r>
    </w:p>
    <w:p w14:paraId="5C2C7973" w14:textId="77777777" w:rsidR="00DF2869" w:rsidRPr="00DA0983" w:rsidRDefault="00DF2869" w:rsidP="00DF2869">
      <w:pPr>
        <w:pBdr>
          <w:top w:val="nil"/>
          <w:left w:val="nil"/>
          <w:bottom w:val="nil"/>
          <w:right w:val="nil"/>
          <w:between w:val="nil"/>
          <w:bar w:val="nil"/>
        </w:pBdr>
        <w:tabs>
          <w:tab w:val="left" w:pos="284"/>
        </w:tabs>
        <w:suppressAutoHyphens/>
        <w:spacing w:after="0" w:line="240" w:lineRule="auto"/>
        <w:jc w:val="both"/>
        <w:rPr>
          <w:rFonts w:ascii="Tahoma" w:eastAsia="Arial Unicode MS" w:hAnsi="Tahoma" w:cs="Tahoma"/>
          <w:bCs/>
          <w:color w:val="000000"/>
          <w:sz w:val="20"/>
          <w:szCs w:val="20"/>
          <w:bdr w:val="nil"/>
        </w:rPr>
      </w:pPr>
    </w:p>
    <w:p w14:paraId="313C14E2" w14:textId="77777777" w:rsidR="00DF2869" w:rsidRPr="00DA0983" w:rsidRDefault="00DF2869" w:rsidP="00DF2869">
      <w:pPr>
        <w:numPr>
          <w:ilvl w:val="3"/>
          <w:numId w:val="1"/>
        </w:numPr>
        <w:tabs>
          <w:tab w:val="left" w:pos="284"/>
        </w:tabs>
        <w:spacing w:after="0" w:line="240" w:lineRule="auto"/>
        <w:contextualSpacing/>
        <w:jc w:val="center"/>
        <w:rPr>
          <w:rFonts w:ascii="Tahoma" w:eastAsia="Times New Roman" w:hAnsi="Tahoma" w:cs="Tahoma"/>
          <w:b/>
          <w:bCs/>
          <w:sz w:val="20"/>
          <w:szCs w:val="20"/>
        </w:rPr>
      </w:pPr>
      <w:r w:rsidRPr="00DA0983">
        <w:rPr>
          <w:rFonts w:ascii="Tahoma" w:eastAsia="Times New Roman" w:hAnsi="Tahoma" w:cs="Tahoma"/>
          <w:b/>
          <w:bCs/>
          <w:sz w:val="20"/>
          <w:szCs w:val="20"/>
        </w:rPr>
        <w:t>Atsiskaitymo tvarka</w:t>
      </w:r>
    </w:p>
    <w:p w14:paraId="68F9EF5A" w14:textId="2F477D65" w:rsidR="00DF2869" w:rsidRPr="00DA0983" w:rsidRDefault="00DF2869" w:rsidP="00DF2869">
      <w:pPr>
        <w:tabs>
          <w:tab w:val="left" w:pos="284"/>
          <w:tab w:val="left" w:pos="426"/>
        </w:tabs>
        <w:spacing w:after="0" w:line="240" w:lineRule="auto"/>
        <w:jc w:val="both"/>
        <w:rPr>
          <w:rFonts w:ascii="Tahoma" w:eastAsia="Times New Roman" w:hAnsi="Tahoma" w:cs="Tahoma"/>
          <w:sz w:val="20"/>
          <w:szCs w:val="20"/>
          <w:lang w:eastAsia="lt-LT"/>
        </w:rPr>
      </w:pPr>
      <w:r w:rsidRPr="00DA0983">
        <w:rPr>
          <w:rFonts w:ascii="Tahoma" w:eastAsia="Times New Roman" w:hAnsi="Tahoma" w:cs="Tahoma"/>
          <w:sz w:val="20"/>
          <w:szCs w:val="20"/>
          <w:lang w:eastAsia="lt-LT"/>
        </w:rPr>
        <w:t>6.</w:t>
      </w:r>
      <w:r w:rsidRPr="00DA0983">
        <w:rPr>
          <w:rFonts w:ascii="Tahoma" w:eastAsia="Times New Roman" w:hAnsi="Tahoma" w:cs="Tahoma"/>
          <w:sz w:val="20"/>
          <w:szCs w:val="20"/>
          <w:lang w:eastAsia="lt-LT"/>
        </w:rPr>
        <w:tab/>
        <w:t>Paslaug</w:t>
      </w:r>
      <w:r w:rsidR="000E167B" w:rsidRPr="00DA0983">
        <w:rPr>
          <w:rFonts w:ascii="Tahoma" w:eastAsia="Times New Roman" w:hAnsi="Tahoma" w:cs="Tahoma"/>
          <w:sz w:val="20"/>
          <w:szCs w:val="20"/>
          <w:lang w:eastAsia="lt-LT"/>
        </w:rPr>
        <w:t>ų</w:t>
      </w:r>
      <w:r w:rsidRPr="00DA0983">
        <w:rPr>
          <w:rFonts w:ascii="Tahoma" w:eastAsia="Times New Roman" w:hAnsi="Tahoma" w:cs="Tahoma"/>
          <w:sz w:val="20"/>
          <w:szCs w:val="20"/>
          <w:lang w:eastAsia="lt-LT"/>
        </w:rPr>
        <w:t xml:space="preserve"> teikėjas, remdamasis Sutartyje nustatyta tvarka Užsakovo pasirašytu Paslaugų perdavimo-priėmimo aktu, už faktiškai ir tinkamai pagal Sutartį suteiktas Paslaugas, pateikia Užsakovui PVM sąskaitą-faktūrą. </w:t>
      </w:r>
    </w:p>
    <w:p w14:paraId="18D558DC" w14:textId="6078E5C0" w:rsidR="00333245" w:rsidRPr="00DA0983" w:rsidRDefault="00DF2869" w:rsidP="00DF2869">
      <w:pPr>
        <w:tabs>
          <w:tab w:val="left" w:pos="284"/>
          <w:tab w:val="left" w:pos="426"/>
        </w:tabs>
        <w:spacing w:after="0" w:line="240" w:lineRule="auto"/>
        <w:jc w:val="both"/>
        <w:rPr>
          <w:rFonts w:ascii="Tahoma" w:eastAsia="Times New Roman" w:hAnsi="Tahoma" w:cs="Tahoma"/>
          <w:sz w:val="20"/>
          <w:szCs w:val="20"/>
          <w:lang w:eastAsia="lt-LT"/>
        </w:rPr>
      </w:pPr>
      <w:r w:rsidRPr="00DA0983">
        <w:rPr>
          <w:rFonts w:ascii="Tahoma" w:eastAsia="Times New Roman" w:hAnsi="Tahoma" w:cs="Tahoma"/>
          <w:sz w:val="20"/>
          <w:szCs w:val="20"/>
          <w:lang w:eastAsia="lt-LT"/>
        </w:rPr>
        <w:t>7.</w:t>
      </w:r>
      <w:r w:rsidRPr="00DA0983">
        <w:rPr>
          <w:rFonts w:ascii="Tahoma" w:eastAsia="Times New Roman" w:hAnsi="Tahoma" w:cs="Tahoma"/>
          <w:sz w:val="20"/>
          <w:szCs w:val="20"/>
          <w:lang w:eastAsia="lt-LT"/>
        </w:rPr>
        <w:tab/>
        <w:t>Paslaug</w:t>
      </w:r>
      <w:r w:rsidR="000E167B" w:rsidRPr="00DA0983">
        <w:rPr>
          <w:rFonts w:ascii="Tahoma" w:eastAsia="Times New Roman" w:hAnsi="Tahoma" w:cs="Tahoma"/>
          <w:sz w:val="20"/>
          <w:szCs w:val="20"/>
          <w:lang w:eastAsia="lt-LT"/>
        </w:rPr>
        <w:t>ų</w:t>
      </w:r>
      <w:r w:rsidRPr="00DA0983">
        <w:rPr>
          <w:rFonts w:ascii="Tahoma" w:eastAsia="Times New Roman" w:hAnsi="Tahoma" w:cs="Tahoma"/>
          <w:sz w:val="20"/>
          <w:szCs w:val="20"/>
          <w:lang w:eastAsia="lt-LT"/>
        </w:rPr>
        <w:t xml:space="preserve"> teikėjas pagal šią Sutartį teikiamą PVM sąskaitą–faktūrą privalo Užsakovui pateikti naudojantis elektronine paslauga „</w:t>
      </w:r>
      <w:r w:rsidR="00333245" w:rsidRPr="00DA0983">
        <w:rPr>
          <w:rFonts w:ascii="Tahoma" w:eastAsia="Times New Roman" w:hAnsi="Tahoma" w:cs="Tahoma"/>
          <w:sz w:val="20"/>
          <w:szCs w:val="20"/>
          <w:lang w:eastAsia="lt-LT"/>
        </w:rPr>
        <w:t>SABIS</w:t>
      </w:r>
      <w:r w:rsidRPr="00DA0983">
        <w:rPr>
          <w:rFonts w:ascii="Tahoma" w:eastAsia="Times New Roman" w:hAnsi="Tahoma" w:cs="Tahoma"/>
          <w:sz w:val="20"/>
          <w:szCs w:val="20"/>
          <w:lang w:eastAsia="lt-LT"/>
        </w:rPr>
        <w:t>“</w:t>
      </w:r>
      <w:r w:rsidR="00333245" w:rsidRPr="00DA0983">
        <w:rPr>
          <w:rFonts w:ascii="Tahoma" w:eastAsia="Times New Roman" w:hAnsi="Tahoma" w:cs="Tahoma"/>
          <w:sz w:val="20"/>
          <w:szCs w:val="20"/>
          <w:lang w:eastAsia="lt-LT"/>
        </w:rPr>
        <w:t>.</w:t>
      </w:r>
      <w:r w:rsidRPr="00DA0983">
        <w:rPr>
          <w:rFonts w:ascii="Tahoma" w:eastAsia="Times New Roman" w:hAnsi="Tahoma" w:cs="Tahoma"/>
          <w:sz w:val="20"/>
          <w:szCs w:val="20"/>
          <w:lang w:eastAsia="lt-LT"/>
        </w:rPr>
        <w:t xml:space="preserve"> </w:t>
      </w:r>
      <w:r w:rsidR="00333245" w:rsidRPr="00DA0983">
        <w:rPr>
          <w:rFonts w:ascii="Tahoma" w:eastAsia="Times New Roman" w:hAnsi="Tahoma" w:cs="Tahoma"/>
          <w:sz w:val="20"/>
          <w:szCs w:val="20"/>
          <w:lang w:eastAsia="lt-LT"/>
        </w:rPr>
        <w:t xml:space="preserve">Elektroninės paslaugos „SABIS“ svetainė pasiekiama adresu </w:t>
      </w:r>
      <w:hyperlink r:id="rId18" w:history="1">
        <w:r w:rsidR="00333245" w:rsidRPr="00DA0983">
          <w:rPr>
            <w:rStyle w:val="Hipersaitas"/>
            <w:rFonts w:ascii="Tahoma" w:eastAsia="Times New Roman" w:hAnsi="Tahoma" w:cs="Tahoma"/>
            <w:sz w:val="20"/>
            <w:szCs w:val="20"/>
            <w:lang w:eastAsia="lt-LT"/>
          </w:rPr>
          <w:t>https://sabis.nbfc.lt</w:t>
        </w:r>
      </w:hyperlink>
      <w:r w:rsidR="00333245" w:rsidRPr="00DA0983">
        <w:rPr>
          <w:rFonts w:ascii="Tahoma" w:eastAsia="Times New Roman" w:hAnsi="Tahoma" w:cs="Tahoma"/>
          <w:sz w:val="20"/>
          <w:szCs w:val="20"/>
          <w:lang w:eastAsia="lt-LT"/>
        </w:rPr>
        <w:t xml:space="preserve">  . Už sąskaitų pateikimą apmoka Paslaugų teikėjas (jei taikoma).</w:t>
      </w:r>
    </w:p>
    <w:p w14:paraId="20B5CC78" w14:textId="21302D17" w:rsidR="00DF2869" w:rsidRPr="00DA0983" w:rsidRDefault="00DF2869" w:rsidP="00DF2869">
      <w:pPr>
        <w:tabs>
          <w:tab w:val="left" w:pos="284"/>
          <w:tab w:val="left" w:pos="426"/>
        </w:tabs>
        <w:spacing w:after="0" w:line="240" w:lineRule="auto"/>
        <w:jc w:val="both"/>
        <w:rPr>
          <w:rFonts w:ascii="Tahoma" w:eastAsia="Times New Roman" w:hAnsi="Tahoma" w:cs="Tahoma"/>
          <w:sz w:val="20"/>
          <w:szCs w:val="20"/>
          <w:lang w:eastAsia="lt-LT"/>
        </w:rPr>
      </w:pPr>
      <w:r w:rsidRPr="00DA0983">
        <w:rPr>
          <w:rFonts w:ascii="Tahoma" w:eastAsia="Times New Roman" w:hAnsi="Tahoma" w:cs="Tahoma"/>
          <w:sz w:val="20"/>
          <w:szCs w:val="20"/>
          <w:lang w:eastAsia="lt-LT"/>
        </w:rPr>
        <w:t>8.</w:t>
      </w:r>
      <w:r w:rsidRPr="00DA0983">
        <w:rPr>
          <w:rFonts w:ascii="Tahoma" w:eastAsia="Times New Roman" w:hAnsi="Tahoma" w:cs="Tahoma"/>
          <w:sz w:val="20"/>
          <w:szCs w:val="20"/>
          <w:lang w:eastAsia="lt-LT"/>
        </w:rPr>
        <w:tab/>
        <w:t xml:space="preserve">Užsakovas </w:t>
      </w:r>
      <w:r w:rsidR="00557ED2" w:rsidRPr="00557ED2">
        <w:rPr>
          <w:rFonts w:ascii="Tahoma" w:eastAsia="Times New Roman" w:hAnsi="Tahoma" w:cs="Tahoma"/>
          <w:sz w:val="20"/>
          <w:szCs w:val="20"/>
          <w:lang w:eastAsia="lt-LT"/>
        </w:rPr>
        <w:t>įsipareigoja sumokėti</w:t>
      </w:r>
      <w:r w:rsidR="007F7E17">
        <w:rPr>
          <w:rFonts w:ascii="Tahoma" w:eastAsia="Times New Roman" w:hAnsi="Tahoma" w:cs="Tahoma"/>
          <w:sz w:val="20"/>
          <w:szCs w:val="20"/>
          <w:lang w:eastAsia="lt-LT"/>
        </w:rPr>
        <w:t xml:space="preserve"> </w:t>
      </w:r>
      <w:r w:rsidRPr="00DA0983">
        <w:rPr>
          <w:rFonts w:ascii="Tahoma" w:eastAsia="Times New Roman" w:hAnsi="Tahoma" w:cs="Tahoma"/>
          <w:sz w:val="20"/>
          <w:szCs w:val="20"/>
          <w:lang w:eastAsia="lt-LT"/>
        </w:rPr>
        <w:t>Paslaugų teikėjui už tinkamai suteiktas, Techninėje specifikacijoje ir Sutartyje nurodytus reikalavimus atitinkančias Paslaugas per 30 (trisdešimt) kalendorinių dienų po Paslaugų priėmimo – perdavimo akto (ar kito priėmimą – perdavimą patvirtinančio dokumento, pvz. sąskaitos faktūros) pasirašymo dienos.</w:t>
      </w:r>
    </w:p>
    <w:p w14:paraId="7971CD3D" w14:textId="77777777" w:rsidR="00DF2869" w:rsidRPr="00DA0983" w:rsidRDefault="00DF2869" w:rsidP="00D2442A">
      <w:pPr>
        <w:tabs>
          <w:tab w:val="left" w:pos="284"/>
        </w:tabs>
        <w:spacing w:after="0" w:line="240" w:lineRule="auto"/>
        <w:jc w:val="both"/>
        <w:rPr>
          <w:rFonts w:ascii="Tahoma" w:eastAsia="Times New Roman" w:hAnsi="Tahoma" w:cs="Tahoma"/>
          <w:sz w:val="20"/>
          <w:szCs w:val="20"/>
          <w:lang w:eastAsia="lt-LT"/>
        </w:rPr>
      </w:pPr>
      <w:r w:rsidRPr="00DA0983">
        <w:rPr>
          <w:rFonts w:ascii="Tahoma" w:eastAsia="Times New Roman" w:hAnsi="Tahoma" w:cs="Tahoma"/>
          <w:sz w:val="20"/>
          <w:szCs w:val="20"/>
          <w:lang w:eastAsia="lt-LT"/>
        </w:rPr>
        <w:t>9.</w:t>
      </w:r>
      <w:r w:rsidRPr="00DA0983">
        <w:rPr>
          <w:rFonts w:ascii="Tahoma" w:eastAsia="Times New Roman" w:hAnsi="Tahoma" w:cs="Tahoma"/>
          <w:sz w:val="20"/>
          <w:szCs w:val="20"/>
          <w:lang w:eastAsia="lt-LT"/>
        </w:rPr>
        <w:tab/>
        <w:t>Užsakovas nenumato tiesioginio atsiskaitymo su subrangovais/subteikėjais galimybės.</w:t>
      </w:r>
    </w:p>
    <w:p w14:paraId="1DDB9F76" w14:textId="77777777" w:rsidR="00DF2869" w:rsidRPr="00DA0983" w:rsidRDefault="00DF2869" w:rsidP="00DF2869">
      <w:pPr>
        <w:pBdr>
          <w:top w:val="nil"/>
          <w:left w:val="nil"/>
          <w:bottom w:val="nil"/>
          <w:right w:val="nil"/>
          <w:between w:val="nil"/>
          <w:bar w:val="nil"/>
        </w:pBdr>
        <w:tabs>
          <w:tab w:val="left" w:pos="284"/>
          <w:tab w:val="left" w:pos="567"/>
        </w:tabs>
        <w:suppressAutoHyphens/>
        <w:spacing w:after="0" w:line="240" w:lineRule="auto"/>
        <w:ind w:right="-7"/>
        <w:rPr>
          <w:rFonts w:ascii="Tahoma" w:eastAsia="Arial Unicode MS" w:hAnsi="Tahoma" w:cs="Tahoma"/>
          <w:b/>
          <w:sz w:val="20"/>
          <w:szCs w:val="20"/>
          <w:bdr w:val="nil"/>
          <w:lang w:eastAsia="ar-SA"/>
        </w:rPr>
      </w:pPr>
    </w:p>
    <w:p w14:paraId="0D8146EA" w14:textId="77777777" w:rsidR="00DF2869" w:rsidRPr="00DA0983" w:rsidRDefault="00DF2869" w:rsidP="00DF2869">
      <w:pPr>
        <w:pBdr>
          <w:top w:val="nil"/>
          <w:left w:val="nil"/>
          <w:bottom w:val="nil"/>
          <w:right w:val="nil"/>
          <w:between w:val="nil"/>
          <w:bar w:val="nil"/>
        </w:pBdr>
        <w:tabs>
          <w:tab w:val="left" w:pos="284"/>
          <w:tab w:val="left" w:pos="567"/>
        </w:tabs>
        <w:suppressAutoHyphens/>
        <w:spacing w:after="0" w:line="240" w:lineRule="auto"/>
        <w:ind w:right="-7"/>
        <w:jc w:val="center"/>
        <w:rPr>
          <w:rFonts w:ascii="Tahoma" w:eastAsia="Arial Unicode MS" w:hAnsi="Tahoma" w:cs="Tahoma"/>
          <w:b/>
          <w:sz w:val="20"/>
          <w:szCs w:val="20"/>
          <w:bdr w:val="nil"/>
          <w:lang w:eastAsia="ar-SA"/>
        </w:rPr>
      </w:pPr>
      <w:r w:rsidRPr="00DA0983">
        <w:rPr>
          <w:rFonts w:ascii="Tahoma" w:eastAsia="Arial Unicode MS" w:hAnsi="Tahoma" w:cs="Tahoma"/>
          <w:b/>
          <w:sz w:val="20"/>
          <w:szCs w:val="20"/>
          <w:bdr w:val="nil"/>
          <w:lang w:eastAsia="ar-SA"/>
        </w:rPr>
        <w:t>IV. Šalių įsipareigojimai</w:t>
      </w:r>
    </w:p>
    <w:p w14:paraId="338A38B4" w14:textId="77777777" w:rsidR="00DF2869" w:rsidRPr="00DA0983" w:rsidRDefault="00DF2869" w:rsidP="00DF2869">
      <w:pPr>
        <w:pBdr>
          <w:top w:val="nil"/>
          <w:left w:val="nil"/>
          <w:bottom w:val="nil"/>
          <w:right w:val="nil"/>
          <w:between w:val="nil"/>
          <w:bar w:val="nil"/>
        </w:pBdr>
        <w:tabs>
          <w:tab w:val="left" w:pos="284"/>
          <w:tab w:val="left" w:pos="567"/>
        </w:tabs>
        <w:suppressAutoHyphens/>
        <w:spacing w:after="0" w:line="240" w:lineRule="auto"/>
        <w:ind w:right="-7"/>
        <w:rPr>
          <w:rFonts w:ascii="Tahoma" w:eastAsia="Arial Unicode MS" w:hAnsi="Tahoma" w:cs="Tahoma"/>
          <w:sz w:val="20"/>
          <w:szCs w:val="20"/>
          <w:bdr w:val="nil"/>
          <w:lang w:eastAsia="ar-SA"/>
        </w:rPr>
      </w:pPr>
      <w:r w:rsidRPr="00DA0983">
        <w:rPr>
          <w:rFonts w:ascii="Tahoma" w:eastAsia="Arial Unicode MS" w:hAnsi="Tahoma" w:cs="Tahoma"/>
          <w:b/>
          <w:bCs/>
          <w:sz w:val="20"/>
          <w:szCs w:val="20"/>
          <w:bdr w:val="nil"/>
          <w:lang w:eastAsia="ar-SA"/>
        </w:rPr>
        <w:t>10</w:t>
      </w:r>
      <w:r w:rsidRPr="00DA0983">
        <w:rPr>
          <w:rFonts w:ascii="Tahoma" w:eastAsia="Arial Unicode MS" w:hAnsi="Tahoma" w:cs="Tahoma"/>
          <w:sz w:val="20"/>
          <w:szCs w:val="20"/>
          <w:bdr w:val="nil"/>
          <w:lang w:eastAsia="ar-SA"/>
        </w:rPr>
        <w:t xml:space="preserve">. </w:t>
      </w:r>
      <w:r w:rsidRPr="00DA0983">
        <w:rPr>
          <w:rFonts w:ascii="Tahoma" w:eastAsia="Arial Unicode MS" w:hAnsi="Tahoma" w:cs="Tahoma"/>
          <w:b/>
          <w:sz w:val="20"/>
          <w:szCs w:val="20"/>
          <w:bdr w:val="nil"/>
          <w:lang w:eastAsia="ar-SA"/>
        </w:rPr>
        <w:t>Užsakovas įsipareigoja:</w:t>
      </w:r>
    </w:p>
    <w:p w14:paraId="58AE25FC" w14:textId="3F9F48DC" w:rsidR="00DF2869" w:rsidRPr="00DA0983" w:rsidRDefault="00DF2869" w:rsidP="00DF2869">
      <w:pPr>
        <w:pBdr>
          <w:top w:val="nil"/>
          <w:left w:val="nil"/>
          <w:bottom w:val="nil"/>
          <w:right w:val="nil"/>
          <w:between w:val="nil"/>
          <w:bar w:val="nil"/>
        </w:pBdr>
        <w:tabs>
          <w:tab w:val="left" w:pos="284"/>
          <w:tab w:val="left" w:pos="567"/>
        </w:tabs>
        <w:suppressAutoHyphens/>
        <w:spacing w:after="0" w:line="240" w:lineRule="auto"/>
        <w:ind w:right="-7"/>
        <w:jc w:val="both"/>
        <w:rPr>
          <w:rFonts w:ascii="Tahoma" w:eastAsia="Arial Unicode MS" w:hAnsi="Tahoma" w:cs="Tahoma"/>
          <w:sz w:val="20"/>
          <w:szCs w:val="20"/>
          <w:bdr w:val="nil"/>
          <w:lang w:eastAsia="ar-SA"/>
        </w:rPr>
      </w:pPr>
      <w:r w:rsidRPr="00DA0983">
        <w:rPr>
          <w:rFonts w:ascii="Tahoma" w:eastAsia="Arial Unicode MS" w:hAnsi="Tahoma" w:cs="Tahoma"/>
          <w:sz w:val="20"/>
          <w:szCs w:val="20"/>
          <w:bdr w:val="nil"/>
          <w:lang w:eastAsia="ar-SA"/>
        </w:rPr>
        <w:t xml:space="preserve">10.1. Atsakingu asmeniu už šios Sutarties vykdymo kontrolę skirti </w:t>
      </w:r>
      <w:r w:rsidR="00F609F1">
        <w:rPr>
          <w:rFonts w:ascii="Tahoma" w:eastAsia="Arial Unicode MS" w:hAnsi="Tahoma" w:cs="Tahoma"/>
          <w:sz w:val="20"/>
          <w:szCs w:val="20"/>
          <w:bdr w:val="nil"/>
          <w:lang w:eastAsia="ar-SA"/>
        </w:rPr>
        <w:t>infrastruktūros priežiūros vadovą Izidorių Brasą</w:t>
      </w:r>
      <w:r w:rsidRPr="00DA0983">
        <w:rPr>
          <w:rFonts w:ascii="Tahoma" w:eastAsia="Arial Unicode MS" w:hAnsi="Tahoma" w:cs="Tahoma"/>
          <w:sz w:val="20"/>
          <w:szCs w:val="20"/>
          <w:bdr w:val="nil"/>
          <w:lang w:eastAsia="ar-SA"/>
        </w:rPr>
        <w:t xml:space="preserve"> (tel. +370 </w:t>
      </w:r>
      <w:r w:rsidR="000E4845">
        <w:rPr>
          <w:rFonts w:ascii="Tahoma" w:eastAsia="Arial Unicode MS" w:hAnsi="Tahoma" w:cs="Tahoma"/>
          <w:sz w:val="20"/>
          <w:szCs w:val="20"/>
          <w:bdr w:val="nil"/>
          <w:lang w:eastAsia="ar-SA"/>
        </w:rPr>
        <w:t>616 37087</w:t>
      </w:r>
      <w:r w:rsidRPr="00DA0983">
        <w:rPr>
          <w:rFonts w:ascii="Tahoma" w:eastAsia="Arial Unicode MS" w:hAnsi="Tahoma" w:cs="Tahoma"/>
          <w:sz w:val="20"/>
          <w:szCs w:val="20"/>
          <w:bdr w:val="nil"/>
          <w:lang w:eastAsia="ar-SA"/>
        </w:rPr>
        <w:t xml:space="preserve">, </w:t>
      </w:r>
      <w:hyperlink r:id="rId19" w:history="1">
        <w:r w:rsidR="00EA72B1" w:rsidRPr="005E4CCD">
          <w:rPr>
            <w:rStyle w:val="Hipersaitas"/>
            <w:rFonts w:ascii="Tahoma" w:eastAsia="Arial Unicode MS" w:hAnsi="Tahoma" w:cs="Tahoma"/>
            <w:sz w:val="20"/>
            <w:szCs w:val="20"/>
            <w:bdr w:val="nil"/>
            <w:lang w:eastAsia="ar-SA"/>
          </w:rPr>
          <w:t>izidorius@keltas.lt</w:t>
        </w:r>
      </w:hyperlink>
      <w:r w:rsidRPr="00DA0983">
        <w:rPr>
          <w:rFonts w:ascii="Tahoma" w:eastAsia="Arial Unicode MS" w:hAnsi="Tahoma" w:cs="Tahoma"/>
          <w:sz w:val="20"/>
          <w:szCs w:val="20"/>
          <w:bdr w:val="nil"/>
          <w:lang w:eastAsia="ar-SA"/>
        </w:rPr>
        <w:t xml:space="preserve"> ), jam nesant technikos ir infrastruktūros direktorių </w:t>
      </w:r>
      <w:r w:rsidR="008D40D9" w:rsidRPr="00DA0983">
        <w:rPr>
          <w:rFonts w:ascii="Tahoma" w:eastAsia="Arial Unicode MS" w:hAnsi="Tahoma" w:cs="Tahoma"/>
          <w:sz w:val="20"/>
          <w:szCs w:val="20"/>
          <w:bdr w:val="nil"/>
          <w:lang w:eastAsia="ar-SA"/>
        </w:rPr>
        <w:t xml:space="preserve">Rimantą </w:t>
      </w:r>
      <w:proofErr w:type="spellStart"/>
      <w:r w:rsidR="008D40D9" w:rsidRPr="00DA0983">
        <w:rPr>
          <w:rFonts w:ascii="Tahoma" w:eastAsia="Arial Unicode MS" w:hAnsi="Tahoma" w:cs="Tahoma"/>
          <w:sz w:val="20"/>
          <w:szCs w:val="20"/>
          <w:bdr w:val="nil"/>
          <w:lang w:eastAsia="ar-SA"/>
        </w:rPr>
        <w:t>Dobilinską</w:t>
      </w:r>
      <w:proofErr w:type="spellEnd"/>
      <w:r w:rsidRPr="00DA0983">
        <w:rPr>
          <w:rFonts w:ascii="Tahoma" w:eastAsia="Arial Unicode MS" w:hAnsi="Tahoma" w:cs="Tahoma"/>
          <w:sz w:val="20"/>
          <w:szCs w:val="20"/>
          <w:bdr w:val="nil"/>
          <w:lang w:eastAsia="ar-SA"/>
        </w:rPr>
        <w:t xml:space="preserve"> bei įgalioti juos pasirašyti Paslaugų priėmimo-perdavimo aktą (ar kitą priėmimą – perdavimą patvirtinantį dokumentą, pvz. sąskaitą faktūrą);</w:t>
      </w:r>
    </w:p>
    <w:p w14:paraId="2BF41129" w14:textId="77777777" w:rsidR="00DF2869" w:rsidRPr="00DA0983" w:rsidRDefault="00DF2869" w:rsidP="00DF2869">
      <w:pPr>
        <w:pBdr>
          <w:top w:val="nil"/>
          <w:left w:val="nil"/>
          <w:bottom w:val="nil"/>
          <w:right w:val="nil"/>
          <w:between w:val="nil"/>
          <w:bar w:val="nil"/>
        </w:pBdr>
        <w:tabs>
          <w:tab w:val="left" w:pos="284"/>
          <w:tab w:val="left" w:pos="567"/>
        </w:tabs>
        <w:suppressAutoHyphens/>
        <w:spacing w:after="0" w:line="240" w:lineRule="auto"/>
        <w:ind w:right="-7"/>
        <w:jc w:val="both"/>
        <w:rPr>
          <w:rFonts w:ascii="Tahoma" w:eastAsia="Arial Unicode MS" w:hAnsi="Tahoma" w:cs="Tahoma"/>
          <w:sz w:val="20"/>
          <w:szCs w:val="20"/>
          <w:bdr w:val="nil"/>
          <w:lang w:eastAsia="ar-SA"/>
        </w:rPr>
      </w:pPr>
      <w:r w:rsidRPr="00DA0983">
        <w:rPr>
          <w:rFonts w:ascii="Tahoma" w:eastAsia="Arial Unicode MS" w:hAnsi="Tahoma" w:cs="Tahoma"/>
          <w:sz w:val="20"/>
          <w:szCs w:val="20"/>
          <w:bdr w:val="nil"/>
          <w:lang w:eastAsia="ar-SA"/>
        </w:rPr>
        <w:t>10.2. Suteikti Paslaugų teikėjui visą informaciją, reikalingą Sutartyje numatytoms Paslaugoms teikti.</w:t>
      </w:r>
    </w:p>
    <w:p w14:paraId="4D4318DA" w14:textId="77777777" w:rsidR="00DF2869" w:rsidRPr="00DA0983" w:rsidRDefault="00DF2869" w:rsidP="00DF2869">
      <w:pPr>
        <w:pBdr>
          <w:top w:val="nil"/>
          <w:left w:val="nil"/>
          <w:bottom w:val="nil"/>
          <w:right w:val="nil"/>
          <w:between w:val="nil"/>
          <w:bar w:val="nil"/>
        </w:pBdr>
        <w:tabs>
          <w:tab w:val="left" w:pos="284"/>
          <w:tab w:val="left" w:pos="567"/>
        </w:tabs>
        <w:suppressAutoHyphens/>
        <w:spacing w:after="0" w:line="240" w:lineRule="auto"/>
        <w:ind w:right="-7"/>
        <w:jc w:val="both"/>
        <w:rPr>
          <w:rFonts w:ascii="Tahoma" w:eastAsia="Arial Unicode MS" w:hAnsi="Tahoma" w:cs="Tahoma"/>
          <w:sz w:val="20"/>
          <w:szCs w:val="20"/>
          <w:bdr w:val="nil"/>
          <w:lang w:eastAsia="ar-SA"/>
        </w:rPr>
      </w:pPr>
      <w:r w:rsidRPr="00DA0983">
        <w:rPr>
          <w:rFonts w:ascii="Tahoma" w:eastAsia="Arial Unicode MS" w:hAnsi="Tahoma" w:cs="Tahoma"/>
          <w:sz w:val="20"/>
          <w:szCs w:val="20"/>
          <w:bdr w:val="nil"/>
          <w:lang w:eastAsia="ar-SA"/>
        </w:rPr>
        <w:t>10.3. Nedelsiant informuoti Paslaugų teikėją raštu apie Paslaugos kokybę, jei ji netenkina Užsakovo;</w:t>
      </w:r>
    </w:p>
    <w:p w14:paraId="221D3D90" w14:textId="77777777" w:rsidR="00DF2869" w:rsidRPr="00DA0983" w:rsidRDefault="00DF2869" w:rsidP="00DF2869">
      <w:pPr>
        <w:pBdr>
          <w:top w:val="nil"/>
          <w:left w:val="nil"/>
          <w:bottom w:val="nil"/>
          <w:right w:val="nil"/>
          <w:between w:val="nil"/>
          <w:bar w:val="nil"/>
        </w:pBdr>
        <w:tabs>
          <w:tab w:val="left" w:pos="284"/>
          <w:tab w:val="left" w:pos="567"/>
        </w:tabs>
        <w:suppressAutoHyphens/>
        <w:spacing w:after="0" w:line="240" w:lineRule="auto"/>
        <w:ind w:right="-7"/>
        <w:jc w:val="both"/>
        <w:rPr>
          <w:rFonts w:ascii="Tahoma" w:eastAsia="Arial Unicode MS" w:hAnsi="Tahoma" w:cs="Tahoma"/>
          <w:sz w:val="20"/>
          <w:szCs w:val="20"/>
          <w:bdr w:val="nil"/>
          <w:lang w:eastAsia="ar-SA"/>
        </w:rPr>
      </w:pPr>
      <w:r w:rsidRPr="00DA0983">
        <w:rPr>
          <w:rFonts w:ascii="Tahoma" w:eastAsia="Arial Unicode MS" w:hAnsi="Tahoma" w:cs="Tahoma"/>
          <w:sz w:val="20"/>
          <w:szCs w:val="20"/>
          <w:bdr w:val="nil"/>
          <w:lang w:eastAsia="ar-SA"/>
        </w:rPr>
        <w:t>10.4. Užsakovas turi teisę reikalauti, kad Paslaugų teikėjas atlygintų nuostolius, padarytus sutartinių įsipareigojimų nevykdymu ar netinkamu vykdymu;</w:t>
      </w:r>
    </w:p>
    <w:p w14:paraId="56CF7309" w14:textId="77777777" w:rsidR="00DF2869" w:rsidRPr="00DA0983" w:rsidRDefault="00DF2869" w:rsidP="00DF2869">
      <w:pPr>
        <w:pBdr>
          <w:top w:val="nil"/>
          <w:left w:val="nil"/>
          <w:bottom w:val="nil"/>
          <w:right w:val="nil"/>
          <w:between w:val="nil"/>
          <w:bar w:val="nil"/>
        </w:pBdr>
        <w:tabs>
          <w:tab w:val="left" w:pos="284"/>
          <w:tab w:val="left" w:pos="567"/>
        </w:tabs>
        <w:suppressAutoHyphens/>
        <w:spacing w:after="0" w:line="240" w:lineRule="auto"/>
        <w:ind w:right="-7"/>
        <w:jc w:val="both"/>
        <w:rPr>
          <w:rFonts w:ascii="Tahoma" w:eastAsia="Arial Unicode MS" w:hAnsi="Tahoma" w:cs="Tahoma"/>
          <w:sz w:val="20"/>
          <w:szCs w:val="20"/>
          <w:bdr w:val="nil"/>
          <w:lang w:eastAsia="ar-SA"/>
        </w:rPr>
      </w:pPr>
      <w:r w:rsidRPr="00DA0983">
        <w:rPr>
          <w:rFonts w:ascii="Tahoma" w:eastAsia="Arial Unicode MS" w:hAnsi="Tahoma" w:cs="Tahoma"/>
          <w:sz w:val="20"/>
          <w:szCs w:val="20"/>
          <w:bdr w:val="nil"/>
          <w:lang w:eastAsia="ar-SA"/>
        </w:rPr>
        <w:t>10.5. Priimti kokybiškas, laiku ir tinkamai suteiktas Paslaugas, už kokybiškas, laiku ir tinkamai suteiktas Paslaugas apmokėti pagal šios Sutarties III skyriaus nuostatas, pasirašant Paslaugų priėmimo-perdavimo aktą (ar kitą priėmimą – perdavimą patvirtinantį dokumentą, pvz. sąskaitą-faktūrą). Jei Užsakovas atsisako pasirašyti Paslaugų priėmimo-perdavimo aktą (ar kitą priėmimą – perdavimą patvirtinantį dokumentą, pvz. sąskaitą-faktūrą), ne vėliau kaip per 2 darbo dienas nuo priėmimo-perdavimo akto (ar kito priėmimą – perdavimą patvirtinančio dokumento, pvz. sąskaitos-faktūros) gavimo dienos informuoja Paslaugų teikėją apie atsisakymą priimti paslaugas, nurodydamas suteiktų paslaugų trūkumus arba nesuteiktas paslaugas.</w:t>
      </w:r>
    </w:p>
    <w:p w14:paraId="6F7D032C" w14:textId="0C79EEF2" w:rsidR="00DF2869" w:rsidRPr="00DA0983" w:rsidRDefault="00DF2869" w:rsidP="00DF2869">
      <w:pPr>
        <w:pBdr>
          <w:top w:val="nil"/>
          <w:left w:val="nil"/>
          <w:bottom w:val="nil"/>
          <w:right w:val="nil"/>
          <w:between w:val="nil"/>
          <w:bar w:val="nil"/>
        </w:pBdr>
        <w:tabs>
          <w:tab w:val="left" w:pos="284"/>
          <w:tab w:val="left" w:pos="709"/>
        </w:tabs>
        <w:suppressAutoHyphens/>
        <w:spacing w:after="0" w:line="240" w:lineRule="auto"/>
        <w:ind w:right="-7"/>
        <w:jc w:val="both"/>
        <w:rPr>
          <w:rFonts w:ascii="Tahoma" w:eastAsia="Arial Unicode MS" w:hAnsi="Tahoma" w:cs="Tahoma"/>
          <w:sz w:val="20"/>
          <w:szCs w:val="20"/>
          <w:bdr w:val="nil"/>
          <w:lang w:eastAsia="ar-SA"/>
        </w:rPr>
      </w:pPr>
      <w:r w:rsidRPr="00DA0983">
        <w:rPr>
          <w:rFonts w:ascii="Tahoma" w:eastAsia="Arial Unicode MS" w:hAnsi="Tahoma" w:cs="Tahoma"/>
          <w:sz w:val="20"/>
          <w:szCs w:val="20"/>
          <w:bdr w:val="nil"/>
          <w:lang w:eastAsia="ar-SA"/>
        </w:rPr>
        <w:t>10.6. Užsakovas supažindina Paslaug</w:t>
      </w:r>
      <w:r w:rsidR="000E167B" w:rsidRPr="00DA0983">
        <w:rPr>
          <w:rFonts w:ascii="Tahoma" w:eastAsia="Arial Unicode MS" w:hAnsi="Tahoma" w:cs="Tahoma"/>
          <w:sz w:val="20"/>
          <w:szCs w:val="20"/>
          <w:bdr w:val="nil"/>
          <w:lang w:eastAsia="ar-SA"/>
        </w:rPr>
        <w:t>ų</w:t>
      </w:r>
      <w:r w:rsidRPr="00DA0983">
        <w:rPr>
          <w:rFonts w:ascii="Tahoma" w:eastAsia="Arial Unicode MS" w:hAnsi="Tahoma" w:cs="Tahoma"/>
          <w:sz w:val="20"/>
          <w:szCs w:val="20"/>
          <w:bdr w:val="nil"/>
          <w:lang w:eastAsia="ar-SA"/>
        </w:rPr>
        <w:t xml:space="preserve"> teikėjo vadovą su AB ,,Smiltynės perkėla“ teritorijoje dirbančių įmonių, rangovinių organizacijų, paslaugų teikėjų, saugos darbe, gaisrinės ir civilinės saugos bei aplinkosaugos bendradarbiavimo tvarka, patvirtinta 2023-10-09 AB „Smiltynės perkėla“ generalinio direktoriaus  įsakymu Nr. 1V-23/80, bei ,,Transporto priemonių ir pėsčiųjų eismo bendrovės teritorijoje taisyklėmis, patvirtintomis AB ,,Smiltynės perkėla“ generalinio direktoriaus 2023 m. kovo 24 d. įsakymu Nr.1V-23/12 pasirašytinai.</w:t>
      </w:r>
    </w:p>
    <w:p w14:paraId="70ECC515" w14:textId="77777777" w:rsidR="00094076" w:rsidRPr="00DA0983" w:rsidRDefault="00094076" w:rsidP="00094076">
      <w:pPr>
        <w:pBdr>
          <w:top w:val="nil"/>
          <w:left w:val="nil"/>
          <w:bottom w:val="nil"/>
          <w:right w:val="nil"/>
          <w:between w:val="nil"/>
          <w:bar w:val="nil"/>
        </w:pBdr>
        <w:tabs>
          <w:tab w:val="left" w:pos="284"/>
          <w:tab w:val="left" w:pos="709"/>
        </w:tabs>
        <w:suppressAutoHyphens/>
        <w:spacing w:after="0" w:line="240" w:lineRule="auto"/>
        <w:ind w:right="-7"/>
        <w:jc w:val="both"/>
        <w:rPr>
          <w:rFonts w:ascii="Tahoma" w:eastAsia="Arial Unicode MS" w:hAnsi="Tahoma" w:cs="Tahoma"/>
          <w:sz w:val="20"/>
          <w:szCs w:val="20"/>
          <w:bdr w:val="nil"/>
          <w:lang w:eastAsia="ar-SA"/>
        </w:rPr>
      </w:pPr>
    </w:p>
    <w:p w14:paraId="69C7A5B3" w14:textId="27E8B2C8" w:rsidR="00DF2869" w:rsidRPr="00DA0983" w:rsidRDefault="00DF2869" w:rsidP="00094076">
      <w:pPr>
        <w:pStyle w:val="Sraopastraipa"/>
        <w:numPr>
          <w:ilvl w:val="0"/>
          <w:numId w:val="10"/>
        </w:numPr>
        <w:pBdr>
          <w:top w:val="nil"/>
          <w:left w:val="nil"/>
          <w:bottom w:val="nil"/>
          <w:right w:val="nil"/>
          <w:between w:val="nil"/>
          <w:bar w:val="nil"/>
        </w:pBdr>
        <w:tabs>
          <w:tab w:val="left" w:pos="284"/>
          <w:tab w:val="left" w:pos="709"/>
        </w:tabs>
        <w:suppressAutoHyphens/>
        <w:spacing w:after="0" w:line="240" w:lineRule="auto"/>
        <w:ind w:left="426" w:right="-7" w:hanging="426"/>
        <w:jc w:val="both"/>
        <w:rPr>
          <w:rFonts w:ascii="Tahoma" w:eastAsia="Arial Unicode MS" w:hAnsi="Tahoma" w:cs="Tahoma"/>
          <w:b/>
          <w:sz w:val="20"/>
          <w:szCs w:val="20"/>
          <w:bdr w:val="nil"/>
          <w:lang w:eastAsia="ar-SA"/>
        </w:rPr>
      </w:pPr>
      <w:r w:rsidRPr="00DA0983">
        <w:rPr>
          <w:rFonts w:ascii="Tahoma" w:eastAsia="Arial Unicode MS" w:hAnsi="Tahoma" w:cs="Tahoma"/>
          <w:b/>
          <w:sz w:val="20"/>
          <w:szCs w:val="20"/>
          <w:bdr w:val="nil"/>
          <w:lang w:eastAsia="ar-SA"/>
        </w:rPr>
        <w:t>Užsakovas turi teisę:</w:t>
      </w:r>
    </w:p>
    <w:p w14:paraId="6FC9F918" w14:textId="5C14E9EC" w:rsidR="00DF2869" w:rsidRPr="008845CA" w:rsidRDefault="00DF2869" w:rsidP="008845CA">
      <w:pPr>
        <w:numPr>
          <w:ilvl w:val="1"/>
          <w:numId w:val="10"/>
        </w:numPr>
        <w:pBdr>
          <w:top w:val="nil"/>
          <w:left w:val="nil"/>
          <w:bottom w:val="nil"/>
          <w:right w:val="nil"/>
          <w:between w:val="nil"/>
          <w:bar w:val="nil"/>
        </w:pBdr>
        <w:tabs>
          <w:tab w:val="left" w:pos="284"/>
          <w:tab w:val="left" w:pos="567"/>
        </w:tabs>
        <w:suppressAutoHyphens/>
        <w:spacing w:after="0" w:line="240" w:lineRule="auto"/>
        <w:ind w:left="0" w:right="-7" w:firstLine="0"/>
        <w:jc w:val="both"/>
        <w:rPr>
          <w:rFonts w:ascii="Tahoma" w:eastAsia="Arial Unicode MS" w:hAnsi="Tahoma" w:cs="Tahoma"/>
          <w:sz w:val="20"/>
          <w:szCs w:val="20"/>
          <w:bdr w:val="nil"/>
          <w:lang w:eastAsia="ar-SA"/>
        </w:rPr>
      </w:pPr>
      <w:r w:rsidRPr="00DA0983">
        <w:rPr>
          <w:rFonts w:ascii="Tahoma" w:eastAsia="Arial Unicode MS" w:hAnsi="Tahoma" w:cs="Tahoma"/>
          <w:sz w:val="20"/>
          <w:szCs w:val="20"/>
          <w:bdr w:val="nil"/>
          <w:lang w:eastAsia="ar-SA"/>
        </w:rPr>
        <w:t>Reikšti pastabas, pretenzijas dėl teikiamų paslaugų kokybės, vėlavimo suteikti paslaugas ar paslaugų pagal Sutartį neteikimo, kitų sutartinių įsipareigojimų nevykdymo/netinkamo vykdymo, reikalauti, kad suteiktų Paslaugų trūkumai būtų ištaisyti ir/ar reikalauti sumokėti Sutartyje numatytas netesybas, atlyginti žalą;</w:t>
      </w:r>
      <w:r w:rsidRPr="008845CA">
        <w:rPr>
          <w:rFonts w:ascii="Tahoma" w:eastAsia="Arial Unicode MS" w:hAnsi="Tahoma" w:cs="Tahoma"/>
          <w:sz w:val="20"/>
          <w:szCs w:val="20"/>
          <w:bdr w:val="nil"/>
          <w:lang w:eastAsia="ar-SA"/>
        </w:rPr>
        <w:t xml:space="preserve"> </w:t>
      </w:r>
    </w:p>
    <w:p w14:paraId="326600CF" w14:textId="77777777" w:rsidR="00DF2869" w:rsidRPr="00DA0983" w:rsidRDefault="00DF2869" w:rsidP="00DF2869">
      <w:pPr>
        <w:numPr>
          <w:ilvl w:val="1"/>
          <w:numId w:val="10"/>
        </w:numPr>
        <w:pBdr>
          <w:top w:val="nil"/>
          <w:left w:val="nil"/>
          <w:bottom w:val="nil"/>
          <w:right w:val="nil"/>
          <w:between w:val="nil"/>
          <w:bar w:val="nil"/>
        </w:pBdr>
        <w:tabs>
          <w:tab w:val="left" w:pos="284"/>
          <w:tab w:val="left" w:pos="567"/>
        </w:tabs>
        <w:suppressAutoHyphens/>
        <w:spacing w:after="0" w:line="240" w:lineRule="auto"/>
        <w:ind w:left="0" w:right="-7" w:firstLine="0"/>
        <w:jc w:val="both"/>
        <w:rPr>
          <w:rFonts w:ascii="Tahoma" w:eastAsia="Arial Unicode MS" w:hAnsi="Tahoma" w:cs="Tahoma"/>
          <w:sz w:val="20"/>
          <w:szCs w:val="20"/>
          <w:bdr w:val="nil"/>
          <w:lang w:eastAsia="ar-SA"/>
        </w:rPr>
      </w:pPr>
      <w:r w:rsidRPr="00DA0983">
        <w:rPr>
          <w:rFonts w:ascii="Tahoma" w:eastAsia="Arial Unicode MS" w:hAnsi="Tahoma" w:cs="Tahoma"/>
          <w:sz w:val="20"/>
          <w:szCs w:val="20"/>
          <w:bdr w:val="nil"/>
          <w:lang w:eastAsia="ar-SA"/>
        </w:rPr>
        <w:t>Užsakovo nepasinaudojimas savo teise nuolat tikrinti Paslaugų kokybę neatima iš jo teisės atsisakyti pasirašyti Paslaugų teikėjo pateiktą Paslaugų priėmimo-perdavimo aktą, nurodant nustatytus trūkumus bei protingą terminą jiems pašalinti;</w:t>
      </w:r>
    </w:p>
    <w:p w14:paraId="0E39DF0B" w14:textId="77777777" w:rsidR="00DF2869" w:rsidRPr="00DA0983" w:rsidRDefault="00DF2869" w:rsidP="00DF2869">
      <w:pPr>
        <w:numPr>
          <w:ilvl w:val="1"/>
          <w:numId w:val="10"/>
        </w:numPr>
        <w:pBdr>
          <w:top w:val="nil"/>
          <w:left w:val="nil"/>
          <w:bottom w:val="nil"/>
          <w:right w:val="nil"/>
          <w:between w:val="nil"/>
          <w:bar w:val="nil"/>
        </w:pBdr>
        <w:tabs>
          <w:tab w:val="left" w:pos="284"/>
          <w:tab w:val="left" w:pos="567"/>
        </w:tabs>
        <w:suppressAutoHyphens/>
        <w:spacing w:after="0" w:line="240" w:lineRule="auto"/>
        <w:ind w:left="0" w:right="-7" w:firstLine="0"/>
        <w:jc w:val="both"/>
        <w:rPr>
          <w:rFonts w:ascii="Tahoma" w:eastAsia="Arial Unicode MS" w:hAnsi="Tahoma" w:cs="Tahoma"/>
          <w:sz w:val="20"/>
          <w:szCs w:val="20"/>
          <w:bdr w:val="nil"/>
          <w:lang w:eastAsia="ar-SA"/>
        </w:rPr>
      </w:pPr>
      <w:r w:rsidRPr="00DA0983">
        <w:rPr>
          <w:rFonts w:ascii="Tahoma" w:eastAsia="Arial Unicode MS" w:hAnsi="Tahoma" w:cs="Tahoma"/>
          <w:sz w:val="20"/>
          <w:szCs w:val="20"/>
          <w:bdr w:val="nil"/>
          <w:lang w:eastAsia="ar-SA"/>
        </w:rPr>
        <w:t>Nepriimti nesuteiktų ar netinkamai suteiktų Paslaugų, nurodytų Sutartyje;</w:t>
      </w:r>
    </w:p>
    <w:p w14:paraId="5D2E544E" w14:textId="77777777" w:rsidR="00DF2869" w:rsidRPr="00DA0983" w:rsidRDefault="00DF2869" w:rsidP="00DF2869">
      <w:pPr>
        <w:numPr>
          <w:ilvl w:val="1"/>
          <w:numId w:val="10"/>
        </w:numPr>
        <w:pBdr>
          <w:top w:val="nil"/>
          <w:left w:val="nil"/>
          <w:bottom w:val="nil"/>
          <w:right w:val="nil"/>
          <w:between w:val="nil"/>
          <w:bar w:val="nil"/>
        </w:pBdr>
        <w:tabs>
          <w:tab w:val="left" w:pos="284"/>
          <w:tab w:val="left" w:pos="567"/>
        </w:tabs>
        <w:suppressAutoHyphens/>
        <w:spacing w:after="0" w:line="240" w:lineRule="auto"/>
        <w:ind w:left="0" w:right="-7" w:firstLine="0"/>
        <w:jc w:val="both"/>
        <w:rPr>
          <w:rFonts w:ascii="Tahoma" w:eastAsia="Arial Unicode MS" w:hAnsi="Tahoma" w:cs="Tahoma"/>
          <w:sz w:val="20"/>
          <w:szCs w:val="20"/>
          <w:bdr w:val="nil"/>
          <w:lang w:eastAsia="ar-SA"/>
        </w:rPr>
      </w:pPr>
      <w:r w:rsidRPr="00DA0983">
        <w:rPr>
          <w:rFonts w:ascii="Tahoma" w:eastAsia="Arial Unicode MS" w:hAnsi="Tahoma" w:cs="Tahoma"/>
          <w:sz w:val="20"/>
          <w:szCs w:val="20"/>
          <w:bdr w:val="nil"/>
          <w:lang w:eastAsia="ar-SA"/>
        </w:rPr>
        <w:t>Dėl pagrįstų priežasčių (pvz. asmuo, Paslaugų teikėjo paskirtas teikti paslaugas, neblaivus, apsvaigęs nuo narkotinių ar toksinių medžiagų, elgiasi agresyviai) neįleisti asmenų, Paslaugų teikėjo paskirtų teikti paslaugas, į patalpas ar teritoriją ir reikalauti Paslaugų teikėjo nedelsiant pakeisti šį asmenį kitu;</w:t>
      </w:r>
    </w:p>
    <w:p w14:paraId="55650DB9" w14:textId="77777777" w:rsidR="00DF2869" w:rsidRPr="00DA0983" w:rsidRDefault="00DF2869" w:rsidP="00DF2869">
      <w:pPr>
        <w:numPr>
          <w:ilvl w:val="1"/>
          <w:numId w:val="10"/>
        </w:numPr>
        <w:pBdr>
          <w:top w:val="nil"/>
          <w:left w:val="nil"/>
          <w:bottom w:val="nil"/>
          <w:right w:val="nil"/>
          <w:between w:val="nil"/>
          <w:bar w:val="nil"/>
        </w:pBdr>
        <w:tabs>
          <w:tab w:val="left" w:pos="284"/>
          <w:tab w:val="left" w:pos="567"/>
        </w:tabs>
        <w:suppressAutoHyphens/>
        <w:spacing w:after="0" w:line="240" w:lineRule="auto"/>
        <w:ind w:left="0" w:right="-7" w:firstLine="0"/>
        <w:jc w:val="both"/>
        <w:rPr>
          <w:rFonts w:ascii="Tahoma" w:eastAsia="Arial Unicode MS" w:hAnsi="Tahoma" w:cs="Tahoma"/>
          <w:sz w:val="20"/>
          <w:szCs w:val="20"/>
          <w:bdr w:val="nil"/>
          <w:lang w:eastAsia="ar-SA"/>
        </w:rPr>
      </w:pPr>
      <w:r w:rsidRPr="00DA0983">
        <w:rPr>
          <w:rFonts w:ascii="Tahoma" w:eastAsia="Arial Unicode MS" w:hAnsi="Tahoma" w:cs="Tahoma"/>
          <w:sz w:val="20"/>
          <w:szCs w:val="20"/>
          <w:bdr w:val="nil"/>
          <w:lang w:eastAsia="ar-SA"/>
        </w:rPr>
        <w:t xml:space="preserve"> Gauti visą su Paslaugų teikimu susijusią informaciją; </w:t>
      </w:r>
    </w:p>
    <w:p w14:paraId="20CC66CC" w14:textId="77777777" w:rsidR="00DF2869" w:rsidRPr="00DA0983" w:rsidRDefault="00DF2869" w:rsidP="00DF2869">
      <w:pPr>
        <w:numPr>
          <w:ilvl w:val="1"/>
          <w:numId w:val="10"/>
        </w:numPr>
        <w:pBdr>
          <w:top w:val="nil"/>
          <w:left w:val="nil"/>
          <w:bottom w:val="nil"/>
          <w:right w:val="nil"/>
          <w:between w:val="nil"/>
          <w:bar w:val="nil"/>
        </w:pBdr>
        <w:tabs>
          <w:tab w:val="left" w:pos="284"/>
          <w:tab w:val="left" w:pos="567"/>
        </w:tabs>
        <w:suppressAutoHyphens/>
        <w:spacing w:after="0" w:line="240" w:lineRule="auto"/>
        <w:ind w:left="0" w:right="-7" w:firstLine="0"/>
        <w:jc w:val="both"/>
        <w:rPr>
          <w:rFonts w:ascii="Tahoma" w:eastAsia="Arial Unicode MS" w:hAnsi="Tahoma" w:cs="Tahoma"/>
          <w:sz w:val="20"/>
          <w:szCs w:val="20"/>
          <w:bdr w:val="nil"/>
          <w:lang w:eastAsia="ar-SA"/>
        </w:rPr>
      </w:pPr>
      <w:r w:rsidRPr="00DA0983">
        <w:rPr>
          <w:rFonts w:ascii="Tahoma" w:eastAsia="Arial Unicode MS" w:hAnsi="Tahoma" w:cs="Tahoma"/>
          <w:sz w:val="20"/>
          <w:szCs w:val="20"/>
          <w:bdr w:val="nil"/>
          <w:lang w:eastAsia="ar-SA"/>
        </w:rPr>
        <w:t xml:space="preserve"> Paslaugų atlikimo vietoje  kontroliuoti paslaugų teikimo kokybę, patikrinti, ar Paslaugų teikėjas laikosi numatyto Paslaugų suteikimo laiko;</w:t>
      </w:r>
    </w:p>
    <w:p w14:paraId="5C906BDC" w14:textId="77777777" w:rsidR="00DF2869" w:rsidRPr="00DA0983" w:rsidRDefault="00DF2869" w:rsidP="00DF2869">
      <w:pPr>
        <w:numPr>
          <w:ilvl w:val="1"/>
          <w:numId w:val="10"/>
        </w:numPr>
        <w:pBdr>
          <w:top w:val="nil"/>
          <w:left w:val="nil"/>
          <w:bottom w:val="nil"/>
          <w:right w:val="nil"/>
          <w:between w:val="nil"/>
          <w:bar w:val="nil"/>
        </w:pBdr>
        <w:tabs>
          <w:tab w:val="left" w:pos="284"/>
          <w:tab w:val="left" w:pos="567"/>
        </w:tabs>
        <w:suppressAutoHyphens/>
        <w:spacing w:after="0" w:line="240" w:lineRule="auto"/>
        <w:ind w:left="0" w:right="-7" w:firstLine="0"/>
        <w:jc w:val="both"/>
        <w:rPr>
          <w:rFonts w:ascii="Tahoma" w:eastAsia="Arial Unicode MS" w:hAnsi="Tahoma" w:cs="Tahoma"/>
          <w:sz w:val="20"/>
          <w:szCs w:val="20"/>
          <w:bdr w:val="nil"/>
          <w:lang w:eastAsia="ar-SA"/>
        </w:rPr>
      </w:pPr>
      <w:r w:rsidRPr="00DA0983">
        <w:rPr>
          <w:rFonts w:ascii="Tahoma" w:eastAsia="Arial Unicode MS" w:hAnsi="Tahoma" w:cs="Tahoma"/>
          <w:sz w:val="20"/>
          <w:szCs w:val="20"/>
          <w:bdr w:val="nil"/>
          <w:lang w:eastAsia="ar-SA"/>
        </w:rPr>
        <w:t xml:space="preserve"> Užsakovas turi ir kitas šioje Sutartyje bei Lietuvos Respublikos galiojančiuose teisės aktuose nustatytas teises. </w:t>
      </w:r>
    </w:p>
    <w:p w14:paraId="2B86C944" w14:textId="77777777" w:rsidR="00DF2869" w:rsidRPr="00DA0983" w:rsidRDefault="00DF2869" w:rsidP="00DF2869">
      <w:pPr>
        <w:pBdr>
          <w:top w:val="nil"/>
          <w:left w:val="nil"/>
          <w:bottom w:val="nil"/>
          <w:right w:val="nil"/>
          <w:between w:val="nil"/>
          <w:bar w:val="nil"/>
        </w:pBdr>
        <w:tabs>
          <w:tab w:val="left" w:pos="284"/>
          <w:tab w:val="left" w:pos="567"/>
        </w:tabs>
        <w:suppressAutoHyphens/>
        <w:spacing w:after="0" w:line="240" w:lineRule="auto"/>
        <w:ind w:right="-7"/>
        <w:jc w:val="both"/>
        <w:rPr>
          <w:rFonts w:ascii="Tahoma" w:eastAsia="Arial Unicode MS" w:hAnsi="Tahoma" w:cs="Tahoma"/>
          <w:sz w:val="20"/>
          <w:szCs w:val="20"/>
          <w:bdr w:val="nil"/>
          <w:lang w:eastAsia="ar-SA"/>
        </w:rPr>
      </w:pPr>
    </w:p>
    <w:p w14:paraId="6CE3F038" w14:textId="77777777" w:rsidR="00DF2869" w:rsidRPr="00DA0983" w:rsidRDefault="00DF2869" w:rsidP="00DF2869">
      <w:pPr>
        <w:pBdr>
          <w:top w:val="nil"/>
          <w:left w:val="nil"/>
          <w:bottom w:val="nil"/>
          <w:right w:val="nil"/>
          <w:between w:val="nil"/>
          <w:bar w:val="nil"/>
        </w:pBdr>
        <w:tabs>
          <w:tab w:val="left" w:pos="284"/>
          <w:tab w:val="left" w:pos="567"/>
        </w:tabs>
        <w:suppressAutoHyphens/>
        <w:spacing w:after="0" w:line="240" w:lineRule="auto"/>
        <w:ind w:right="-7"/>
        <w:jc w:val="both"/>
        <w:rPr>
          <w:rFonts w:ascii="Tahoma" w:eastAsia="Arial Unicode MS" w:hAnsi="Tahoma" w:cs="Tahoma"/>
          <w:b/>
          <w:sz w:val="20"/>
          <w:szCs w:val="20"/>
          <w:bdr w:val="nil"/>
          <w:lang w:eastAsia="ar-SA"/>
        </w:rPr>
      </w:pPr>
      <w:r w:rsidRPr="00DA0983">
        <w:rPr>
          <w:rFonts w:ascii="Tahoma" w:eastAsia="Arial Unicode MS" w:hAnsi="Tahoma" w:cs="Tahoma"/>
          <w:b/>
          <w:bCs/>
          <w:sz w:val="20"/>
          <w:szCs w:val="20"/>
          <w:bdr w:val="nil"/>
          <w:lang w:eastAsia="ar-SA"/>
        </w:rPr>
        <w:t>12.</w:t>
      </w:r>
      <w:r w:rsidRPr="00DA0983">
        <w:rPr>
          <w:rFonts w:ascii="Tahoma" w:eastAsia="Arial Unicode MS" w:hAnsi="Tahoma" w:cs="Tahoma"/>
          <w:sz w:val="20"/>
          <w:szCs w:val="20"/>
          <w:bdr w:val="nil"/>
          <w:lang w:eastAsia="ar-SA"/>
        </w:rPr>
        <w:t xml:space="preserve"> </w:t>
      </w:r>
      <w:r w:rsidRPr="00DA0983">
        <w:rPr>
          <w:rFonts w:ascii="Tahoma" w:eastAsia="Arial Unicode MS" w:hAnsi="Tahoma" w:cs="Tahoma"/>
          <w:b/>
          <w:sz w:val="20"/>
          <w:szCs w:val="20"/>
          <w:bdr w:val="nil"/>
          <w:lang w:eastAsia="ar-SA"/>
        </w:rPr>
        <w:t>Paslaugų teikėjas įsipareigoja:</w:t>
      </w:r>
    </w:p>
    <w:p w14:paraId="7F838F39" w14:textId="77777777" w:rsidR="00DF2869" w:rsidRPr="00DA0983" w:rsidRDefault="00DF2869" w:rsidP="00DF2869">
      <w:pPr>
        <w:pStyle w:val="Sraopastraipa"/>
        <w:numPr>
          <w:ilvl w:val="0"/>
          <w:numId w:val="8"/>
        </w:numPr>
        <w:pBdr>
          <w:top w:val="nil"/>
          <w:left w:val="nil"/>
          <w:bottom w:val="nil"/>
          <w:right w:val="nil"/>
          <w:between w:val="nil"/>
          <w:bar w:val="nil"/>
        </w:pBdr>
        <w:tabs>
          <w:tab w:val="left" w:pos="0"/>
          <w:tab w:val="left" w:pos="284"/>
          <w:tab w:val="left" w:pos="567"/>
          <w:tab w:val="left" w:pos="709"/>
          <w:tab w:val="left" w:pos="1134"/>
        </w:tabs>
        <w:suppressAutoHyphens/>
        <w:autoSpaceDE w:val="0"/>
        <w:spacing w:after="0" w:line="240" w:lineRule="auto"/>
        <w:ind w:right="-7"/>
        <w:contextualSpacing w:val="0"/>
        <w:jc w:val="both"/>
        <w:rPr>
          <w:rFonts w:ascii="Tahoma" w:hAnsi="Tahoma" w:cs="Tahoma"/>
          <w:vanish/>
          <w:sz w:val="20"/>
          <w:szCs w:val="20"/>
          <w:lang w:eastAsia="ar-SA"/>
        </w:rPr>
      </w:pPr>
    </w:p>
    <w:p w14:paraId="751A79B6" w14:textId="77777777" w:rsidR="00DF2869" w:rsidRPr="00DA0983" w:rsidRDefault="00DF2869" w:rsidP="00DF2869">
      <w:pPr>
        <w:pStyle w:val="Sraopastraipa"/>
        <w:numPr>
          <w:ilvl w:val="0"/>
          <w:numId w:val="8"/>
        </w:numPr>
        <w:pBdr>
          <w:top w:val="nil"/>
          <w:left w:val="nil"/>
          <w:bottom w:val="nil"/>
          <w:right w:val="nil"/>
          <w:between w:val="nil"/>
          <w:bar w:val="nil"/>
        </w:pBdr>
        <w:tabs>
          <w:tab w:val="left" w:pos="0"/>
          <w:tab w:val="left" w:pos="284"/>
          <w:tab w:val="left" w:pos="567"/>
          <w:tab w:val="left" w:pos="709"/>
          <w:tab w:val="left" w:pos="1134"/>
        </w:tabs>
        <w:suppressAutoHyphens/>
        <w:autoSpaceDE w:val="0"/>
        <w:spacing w:after="0" w:line="240" w:lineRule="auto"/>
        <w:ind w:right="-7"/>
        <w:contextualSpacing w:val="0"/>
        <w:jc w:val="both"/>
        <w:rPr>
          <w:rFonts w:ascii="Tahoma" w:hAnsi="Tahoma" w:cs="Tahoma"/>
          <w:vanish/>
          <w:sz w:val="20"/>
          <w:szCs w:val="20"/>
          <w:lang w:eastAsia="ar-SA"/>
        </w:rPr>
      </w:pPr>
    </w:p>
    <w:p w14:paraId="13BC2CA3" w14:textId="77777777" w:rsidR="00DF2869" w:rsidRPr="00DA0983" w:rsidRDefault="00DF2869" w:rsidP="00DF2869">
      <w:pPr>
        <w:pBdr>
          <w:top w:val="nil"/>
          <w:left w:val="nil"/>
          <w:bottom w:val="nil"/>
          <w:right w:val="nil"/>
          <w:between w:val="nil"/>
          <w:bar w:val="nil"/>
        </w:pBdr>
        <w:tabs>
          <w:tab w:val="left" w:pos="0"/>
          <w:tab w:val="left" w:pos="142"/>
          <w:tab w:val="left" w:pos="284"/>
          <w:tab w:val="left" w:pos="567"/>
          <w:tab w:val="left" w:pos="1134"/>
        </w:tabs>
        <w:suppressAutoHyphens/>
        <w:autoSpaceDE w:val="0"/>
        <w:spacing w:after="0" w:line="240" w:lineRule="auto"/>
        <w:ind w:right="-7"/>
        <w:jc w:val="both"/>
        <w:rPr>
          <w:rFonts w:ascii="Tahoma" w:eastAsia="Times New Roman" w:hAnsi="Tahoma" w:cs="Tahoma"/>
          <w:sz w:val="20"/>
          <w:szCs w:val="20"/>
          <w:lang w:eastAsia="ar-SA"/>
        </w:rPr>
      </w:pPr>
      <w:r w:rsidRPr="00DA0983">
        <w:rPr>
          <w:rFonts w:ascii="Tahoma" w:eastAsia="Times New Roman" w:hAnsi="Tahoma" w:cs="Tahoma"/>
          <w:sz w:val="20"/>
          <w:szCs w:val="20"/>
          <w:lang w:eastAsia="ar-SA"/>
        </w:rPr>
        <w:t>12.1.</w:t>
      </w:r>
      <w:r w:rsidRPr="00DA0983">
        <w:rPr>
          <w:rFonts w:ascii="Tahoma" w:eastAsia="Arial Unicode MS" w:hAnsi="Tahoma" w:cs="Tahoma"/>
          <w:sz w:val="20"/>
          <w:szCs w:val="20"/>
          <w:bdr w:val="nil"/>
          <w:lang w:eastAsia="ar-SA"/>
        </w:rPr>
        <w:t xml:space="preserve"> </w:t>
      </w:r>
      <w:r w:rsidRPr="00DA0983">
        <w:rPr>
          <w:rFonts w:ascii="Tahoma" w:eastAsia="Times New Roman" w:hAnsi="Tahoma" w:cs="Tahoma"/>
          <w:sz w:val="20"/>
          <w:szCs w:val="20"/>
          <w:lang w:eastAsia="ar-SA"/>
        </w:rPr>
        <w:t>Paslaugas teikti Sutartyje ir jos prieduose nustatyta tvarka, terminais ir sąlygomis. Nukrypimai nuo Sutartyje nurodytų reikalavimų galimi tik Užsakovo sutikimu, kai tai leidžiama pagal Sutarties ir Pirkimų, atliekamų vandentvarkos, energetikos, transporto ar pašto paslaugų srities perkančiųjų subjektų, įstatymo  nuostatas.</w:t>
      </w:r>
    </w:p>
    <w:p w14:paraId="350923E2" w14:textId="77777777" w:rsidR="00DF2869" w:rsidRPr="00DA0983" w:rsidRDefault="00DF2869" w:rsidP="00DF2869">
      <w:pPr>
        <w:numPr>
          <w:ilvl w:val="1"/>
          <w:numId w:val="11"/>
        </w:numPr>
        <w:pBdr>
          <w:top w:val="nil"/>
          <w:left w:val="nil"/>
          <w:bottom w:val="nil"/>
          <w:right w:val="nil"/>
          <w:between w:val="nil"/>
          <w:bar w:val="nil"/>
        </w:pBdr>
        <w:tabs>
          <w:tab w:val="left" w:pos="0"/>
          <w:tab w:val="left" w:pos="284"/>
          <w:tab w:val="left" w:pos="567"/>
          <w:tab w:val="left" w:pos="1134"/>
        </w:tabs>
        <w:suppressAutoHyphens/>
        <w:autoSpaceDE w:val="0"/>
        <w:spacing w:after="0" w:line="240" w:lineRule="auto"/>
        <w:ind w:right="-7"/>
        <w:jc w:val="both"/>
        <w:rPr>
          <w:rFonts w:ascii="Tahoma" w:eastAsia="Times New Roman" w:hAnsi="Tahoma" w:cs="Tahoma"/>
          <w:sz w:val="20"/>
          <w:szCs w:val="20"/>
          <w:lang w:eastAsia="ar-SA"/>
        </w:rPr>
      </w:pPr>
      <w:r w:rsidRPr="00DA0983">
        <w:rPr>
          <w:rFonts w:ascii="Tahoma" w:eastAsia="Times New Roman" w:hAnsi="Tahoma" w:cs="Tahoma"/>
          <w:sz w:val="20"/>
          <w:szCs w:val="20"/>
          <w:lang w:eastAsia="ar-SA"/>
        </w:rPr>
        <w:t>Paskirti savo darbuotoją atsakingą už Sutartyje nurodytų Paslaugų administravimą.</w:t>
      </w:r>
    </w:p>
    <w:p w14:paraId="3AB2778F" w14:textId="77777777" w:rsidR="00DF2869" w:rsidRPr="00DA0983" w:rsidRDefault="00DF2869" w:rsidP="00DF2869">
      <w:pPr>
        <w:numPr>
          <w:ilvl w:val="1"/>
          <w:numId w:val="11"/>
        </w:numPr>
        <w:pBdr>
          <w:top w:val="nil"/>
          <w:left w:val="nil"/>
          <w:bottom w:val="nil"/>
          <w:right w:val="nil"/>
          <w:between w:val="nil"/>
          <w:bar w:val="nil"/>
        </w:pBdr>
        <w:tabs>
          <w:tab w:val="left" w:pos="0"/>
          <w:tab w:val="left" w:pos="284"/>
          <w:tab w:val="left" w:pos="567"/>
          <w:tab w:val="left" w:pos="1134"/>
        </w:tabs>
        <w:suppressAutoHyphens/>
        <w:autoSpaceDE w:val="0"/>
        <w:spacing w:after="0" w:line="240" w:lineRule="auto"/>
        <w:ind w:left="0" w:right="-7" w:firstLine="0"/>
        <w:jc w:val="both"/>
        <w:rPr>
          <w:rFonts w:ascii="Tahoma" w:eastAsia="Times New Roman" w:hAnsi="Tahoma" w:cs="Tahoma"/>
          <w:sz w:val="20"/>
          <w:szCs w:val="20"/>
          <w:lang w:eastAsia="ar-SA"/>
        </w:rPr>
      </w:pPr>
      <w:r w:rsidRPr="00DA0983">
        <w:rPr>
          <w:rFonts w:ascii="Tahoma" w:eastAsia="Arial Unicode MS" w:hAnsi="Tahoma" w:cs="Tahoma"/>
          <w:sz w:val="20"/>
          <w:szCs w:val="20"/>
          <w:bdr w:val="nil"/>
          <w:lang w:eastAsia="ar-SA"/>
        </w:rPr>
        <w:t>Užtikrinti iš Užsakovo Sutarties vykdymo metu gautos ir su Sutarties vykdymu susijusios informacijos konfidencialumą ir apsaugą;</w:t>
      </w:r>
    </w:p>
    <w:p w14:paraId="2C462686" w14:textId="77777777" w:rsidR="00DF2869" w:rsidRPr="00DA0983" w:rsidRDefault="00DF2869" w:rsidP="00DF2869">
      <w:pPr>
        <w:numPr>
          <w:ilvl w:val="1"/>
          <w:numId w:val="11"/>
        </w:numPr>
        <w:tabs>
          <w:tab w:val="left" w:pos="567"/>
        </w:tabs>
        <w:spacing w:after="0" w:line="240" w:lineRule="auto"/>
        <w:ind w:left="0" w:firstLine="0"/>
        <w:jc w:val="both"/>
        <w:rPr>
          <w:rFonts w:ascii="Tahoma" w:eastAsia="Times New Roman" w:hAnsi="Tahoma" w:cs="Tahoma"/>
          <w:sz w:val="20"/>
          <w:szCs w:val="20"/>
          <w:lang w:eastAsia="ar-SA"/>
        </w:rPr>
      </w:pPr>
      <w:r w:rsidRPr="00DA0983">
        <w:rPr>
          <w:rFonts w:ascii="Tahoma" w:eastAsia="Times New Roman" w:hAnsi="Tahoma" w:cs="Tahoma"/>
          <w:sz w:val="20"/>
          <w:szCs w:val="20"/>
          <w:lang w:eastAsia="ar-SA"/>
        </w:rPr>
        <w:t>Užtikrinti kvalifikuotą personalą Techninėje specifikacijoje numatytoms paslaugoms teikti ir turėti visus  Paslaugoms teikti reikalingus leidimus, licencijas, sutikimus ir kt. (jeigu tokių reikia).</w:t>
      </w:r>
    </w:p>
    <w:p w14:paraId="1A40B5A1" w14:textId="48E3C109" w:rsidR="00DF2869" w:rsidRPr="00DA0983" w:rsidRDefault="00DF2869" w:rsidP="00DF2869">
      <w:pPr>
        <w:numPr>
          <w:ilvl w:val="1"/>
          <w:numId w:val="11"/>
        </w:numPr>
        <w:pBdr>
          <w:top w:val="nil"/>
          <w:left w:val="nil"/>
          <w:bottom w:val="nil"/>
          <w:right w:val="nil"/>
          <w:between w:val="nil"/>
          <w:bar w:val="nil"/>
        </w:pBdr>
        <w:tabs>
          <w:tab w:val="left" w:pos="142"/>
          <w:tab w:val="left" w:pos="284"/>
          <w:tab w:val="left" w:pos="567"/>
          <w:tab w:val="left" w:pos="1134"/>
        </w:tabs>
        <w:spacing w:after="0" w:line="240" w:lineRule="auto"/>
        <w:ind w:left="0" w:firstLine="0"/>
        <w:jc w:val="both"/>
        <w:rPr>
          <w:rFonts w:ascii="Tahoma" w:eastAsia="Times New Roman" w:hAnsi="Tahoma" w:cs="Tahoma"/>
          <w:sz w:val="20"/>
          <w:szCs w:val="20"/>
          <w:lang w:eastAsia="ar-SA"/>
        </w:rPr>
      </w:pPr>
      <w:r w:rsidRPr="00DA0983">
        <w:rPr>
          <w:rFonts w:ascii="Tahoma" w:eastAsia="Times New Roman" w:hAnsi="Tahoma" w:cs="Tahoma"/>
          <w:sz w:val="20"/>
          <w:szCs w:val="20"/>
          <w:lang w:eastAsia="ar-SA"/>
        </w:rPr>
        <w:t xml:space="preserve">Jeigu </w:t>
      </w:r>
      <w:r w:rsidR="009D3875" w:rsidRPr="00DA0983">
        <w:rPr>
          <w:rFonts w:ascii="Tahoma" w:eastAsia="Times New Roman" w:hAnsi="Tahoma" w:cs="Tahoma"/>
          <w:sz w:val="20"/>
          <w:szCs w:val="20"/>
          <w:lang w:eastAsia="ar-SA"/>
        </w:rPr>
        <w:t>Paslaug</w:t>
      </w:r>
      <w:r w:rsidR="000E167B" w:rsidRPr="00DA0983">
        <w:rPr>
          <w:rFonts w:ascii="Tahoma" w:eastAsia="Times New Roman" w:hAnsi="Tahoma" w:cs="Tahoma"/>
          <w:sz w:val="20"/>
          <w:szCs w:val="20"/>
          <w:lang w:eastAsia="ar-SA"/>
        </w:rPr>
        <w:t>ų</w:t>
      </w:r>
      <w:r w:rsidR="009D3875" w:rsidRPr="00DA0983">
        <w:rPr>
          <w:rFonts w:ascii="Tahoma" w:eastAsia="Times New Roman" w:hAnsi="Tahoma" w:cs="Tahoma"/>
          <w:sz w:val="20"/>
          <w:szCs w:val="20"/>
          <w:lang w:eastAsia="ar-SA"/>
        </w:rPr>
        <w:t xml:space="preserve"> teikėjo</w:t>
      </w:r>
      <w:r w:rsidRPr="00DA0983">
        <w:rPr>
          <w:rFonts w:ascii="Tahoma" w:eastAsia="Times New Roman" w:hAnsi="Tahoma" w:cs="Tahoma"/>
          <w:sz w:val="20"/>
          <w:szCs w:val="20"/>
          <w:lang w:eastAsia="ar-SA"/>
        </w:rPr>
        <w:t xml:space="preserve"> kvalifikacija dėl teisės verstis atitinkama veikla nebuvo tikrinama arba tikrinama ne visa apimtimi, </w:t>
      </w:r>
      <w:r w:rsidR="009D3875" w:rsidRPr="00DA0983">
        <w:rPr>
          <w:rFonts w:ascii="Tahoma" w:eastAsia="Times New Roman" w:hAnsi="Tahoma" w:cs="Tahoma"/>
          <w:sz w:val="20"/>
          <w:szCs w:val="20"/>
          <w:lang w:eastAsia="ar-SA"/>
        </w:rPr>
        <w:t>Paslaug</w:t>
      </w:r>
      <w:r w:rsidR="000E167B" w:rsidRPr="00DA0983">
        <w:rPr>
          <w:rFonts w:ascii="Tahoma" w:eastAsia="Times New Roman" w:hAnsi="Tahoma" w:cs="Tahoma"/>
          <w:sz w:val="20"/>
          <w:szCs w:val="20"/>
          <w:lang w:eastAsia="ar-SA"/>
        </w:rPr>
        <w:t>ų</w:t>
      </w:r>
      <w:r w:rsidR="009D3875" w:rsidRPr="00DA0983">
        <w:rPr>
          <w:rFonts w:ascii="Tahoma" w:eastAsia="Times New Roman" w:hAnsi="Tahoma" w:cs="Tahoma"/>
          <w:sz w:val="20"/>
          <w:szCs w:val="20"/>
          <w:lang w:eastAsia="ar-SA"/>
        </w:rPr>
        <w:t xml:space="preserve"> teikėjas</w:t>
      </w:r>
      <w:r w:rsidRPr="00DA0983">
        <w:rPr>
          <w:rFonts w:ascii="Tahoma" w:eastAsia="Times New Roman" w:hAnsi="Tahoma" w:cs="Tahoma"/>
          <w:sz w:val="20"/>
          <w:szCs w:val="20"/>
          <w:lang w:eastAsia="ar-SA"/>
        </w:rPr>
        <w:t xml:space="preserve"> Užsakovui įsipareigoja, kad pirkimo sutartį vykdys tik tokią teisę turintys asmenys (apmokyti, pasitikrinę sveikatą  ir galintys vykdyti minėtus darbus); </w:t>
      </w:r>
    </w:p>
    <w:p w14:paraId="595B4194" w14:textId="65423DBF" w:rsidR="001E3B93" w:rsidRDefault="001E3B93" w:rsidP="00DF2869">
      <w:pPr>
        <w:numPr>
          <w:ilvl w:val="1"/>
          <w:numId w:val="11"/>
        </w:numPr>
        <w:tabs>
          <w:tab w:val="left" w:pos="567"/>
        </w:tabs>
        <w:spacing w:after="0" w:line="240" w:lineRule="auto"/>
        <w:ind w:left="0" w:firstLine="0"/>
        <w:jc w:val="both"/>
        <w:rPr>
          <w:rFonts w:ascii="Tahoma" w:hAnsi="Tahoma" w:cs="Tahoma"/>
          <w:sz w:val="20"/>
          <w:szCs w:val="20"/>
        </w:rPr>
      </w:pPr>
      <w:r>
        <w:rPr>
          <w:rFonts w:ascii="Tahoma" w:hAnsi="Tahoma" w:cs="Tahoma"/>
          <w:sz w:val="20"/>
          <w:szCs w:val="20"/>
        </w:rPr>
        <w:t>S</w:t>
      </w:r>
      <w:r w:rsidRPr="001E3B93">
        <w:rPr>
          <w:rFonts w:ascii="Tahoma" w:hAnsi="Tahoma" w:cs="Tahoma"/>
          <w:sz w:val="20"/>
          <w:szCs w:val="20"/>
        </w:rPr>
        <w:t>niego valymo ir dangų barstymo ledą tirpinančiomis bei slidumą mažinančiomis medžiagomis paslaugas teikti pagal poreikį, bet kurią savaitės dieną, 24 val. per parą</w:t>
      </w:r>
      <w:r>
        <w:rPr>
          <w:rFonts w:ascii="Tahoma" w:hAnsi="Tahoma" w:cs="Tahoma"/>
          <w:sz w:val="20"/>
          <w:szCs w:val="20"/>
        </w:rPr>
        <w:t>;</w:t>
      </w:r>
    </w:p>
    <w:p w14:paraId="0E8E8C89" w14:textId="2C34BADC" w:rsidR="001E3B93" w:rsidRDefault="001E3B93" w:rsidP="00DF2869">
      <w:pPr>
        <w:numPr>
          <w:ilvl w:val="1"/>
          <w:numId w:val="11"/>
        </w:numPr>
        <w:tabs>
          <w:tab w:val="left" w:pos="567"/>
        </w:tabs>
        <w:spacing w:after="0" w:line="240" w:lineRule="auto"/>
        <w:ind w:left="0" w:firstLine="0"/>
        <w:jc w:val="both"/>
        <w:rPr>
          <w:rFonts w:ascii="Tahoma" w:hAnsi="Tahoma" w:cs="Tahoma"/>
          <w:sz w:val="20"/>
          <w:szCs w:val="20"/>
        </w:rPr>
      </w:pPr>
      <w:r>
        <w:rPr>
          <w:rFonts w:ascii="Tahoma" w:hAnsi="Tahoma" w:cs="Tahoma"/>
          <w:sz w:val="20"/>
          <w:szCs w:val="20"/>
        </w:rPr>
        <w:t>D</w:t>
      </w:r>
      <w:r w:rsidRPr="001E3B93">
        <w:rPr>
          <w:rFonts w:ascii="Tahoma" w:hAnsi="Tahoma" w:cs="Tahoma"/>
          <w:sz w:val="20"/>
          <w:szCs w:val="20"/>
        </w:rPr>
        <w:t>arbus atlikti naudojant tam tinkamą specializuotą techniką ir priemones</w:t>
      </w:r>
      <w:r>
        <w:t xml:space="preserve"> </w:t>
      </w:r>
      <w:r w:rsidRPr="001E3B93">
        <w:rPr>
          <w:rFonts w:ascii="Tahoma" w:hAnsi="Tahoma" w:cs="Tahoma"/>
          <w:sz w:val="20"/>
          <w:szCs w:val="20"/>
        </w:rPr>
        <w:t>bei</w:t>
      </w:r>
      <w:r>
        <w:t xml:space="preserve"> </w:t>
      </w:r>
      <w:r w:rsidRPr="001E3B93">
        <w:rPr>
          <w:rFonts w:ascii="Tahoma" w:hAnsi="Tahoma" w:cs="Tahoma"/>
          <w:sz w:val="20"/>
          <w:szCs w:val="20"/>
        </w:rPr>
        <w:t>savo sąskaita pasirūpinti reikiamomis medžiagomis, mechanizmais ir kita reikalinga įranga</w:t>
      </w:r>
      <w:r>
        <w:rPr>
          <w:rFonts w:ascii="Tahoma" w:hAnsi="Tahoma" w:cs="Tahoma"/>
          <w:sz w:val="20"/>
          <w:szCs w:val="20"/>
        </w:rPr>
        <w:t>;</w:t>
      </w:r>
    </w:p>
    <w:p w14:paraId="43FA20B3" w14:textId="221B344A" w:rsidR="001E3B93" w:rsidRDefault="001E3B93" w:rsidP="00DF2869">
      <w:pPr>
        <w:numPr>
          <w:ilvl w:val="1"/>
          <w:numId w:val="11"/>
        </w:numPr>
        <w:tabs>
          <w:tab w:val="left" w:pos="567"/>
        </w:tabs>
        <w:spacing w:after="0" w:line="240" w:lineRule="auto"/>
        <w:ind w:left="0" w:firstLine="0"/>
        <w:jc w:val="both"/>
        <w:rPr>
          <w:rFonts w:ascii="Tahoma" w:hAnsi="Tahoma" w:cs="Tahoma"/>
          <w:sz w:val="20"/>
          <w:szCs w:val="20"/>
        </w:rPr>
      </w:pPr>
      <w:r>
        <w:rPr>
          <w:rFonts w:ascii="Tahoma" w:hAnsi="Tahoma" w:cs="Tahoma"/>
          <w:sz w:val="20"/>
          <w:szCs w:val="20"/>
        </w:rPr>
        <w:t>D</w:t>
      </w:r>
      <w:r w:rsidRPr="001E3B93">
        <w:rPr>
          <w:rFonts w:ascii="Tahoma" w:hAnsi="Tahoma" w:cs="Tahoma"/>
          <w:sz w:val="20"/>
          <w:szCs w:val="20"/>
        </w:rPr>
        <w:t>arbų atlikimo metu nepažeisti važiojamosios dalies ir aikštelių dangų bei gatvės bordiūrų, signalinių stulpelių, kelio ženklų, kelio užtvarų, tvorų, apšvietimo atramų ir kitų konstrukcijų bei įrenginių</w:t>
      </w:r>
      <w:r>
        <w:rPr>
          <w:rFonts w:ascii="Tahoma" w:hAnsi="Tahoma" w:cs="Tahoma"/>
          <w:sz w:val="20"/>
          <w:szCs w:val="20"/>
        </w:rPr>
        <w:t>;</w:t>
      </w:r>
    </w:p>
    <w:p w14:paraId="518DE23C" w14:textId="2382B089" w:rsidR="001E3B93" w:rsidRDefault="001E3B93" w:rsidP="00DF2869">
      <w:pPr>
        <w:numPr>
          <w:ilvl w:val="1"/>
          <w:numId w:val="11"/>
        </w:numPr>
        <w:tabs>
          <w:tab w:val="left" w:pos="567"/>
        </w:tabs>
        <w:spacing w:after="0" w:line="240" w:lineRule="auto"/>
        <w:ind w:left="0" w:firstLine="0"/>
        <w:jc w:val="both"/>
        <w:rPr>
          <w:rFonts w:ascii="Tahoma" w:hAnsi="Tahoma" w:cs="Tahoma"/>
          <w:sz w:val="20"/>
          <w:szCs w:val="20"/>
        </w:rPr>
      </w:pPr>
      <w:r>
        <w:rPr>
          <w:rFonts w:ascii="Tahoma" w:hAnsi="Tahoma" w:cs="Tahoma"/>
          <w:sz w:val="20"/>
          <w:szCs w:val="20"/>
        </w:rPr>
        <w:t>O</w:t>
      </w:r>
      <w:r w:rsidRPr="001E3B93">
        <w:rPr>
          <w:rFonts w:ascii="Tahoma" w:hAnsi="Tahoma" w:cs="Tahoma"/>
          <w:sz w:val="20"/>
          <w:szCs w:val="20"/>
        </w:rPr>
        <w:t>rganizuoti darbus taip, kad būtų užtikrintas eismo saugumas ir pėsčiųjų saugumas</w:t>
      </w:r>
      <w:r>
        <w:rPr>
          <w:rFonts w:ascii="Tahoma" w:hAnsi="Tahoma" w:cs="Tahoma"/>
          <w:sz w:val="20"/>
          <w:szCs w:val="20"/>
        </w:rPr>
        <w:t>;</w:t>
      </w:r>
    </w:p>
    <w:p w14:paraId="3F8497E3" w14:textId="15E04F9F" w:rsidR="00DF2869" w:rsidRPr="00DA0983" w:rsidRDefault="00DF2869" w:rsidP="00DF2869">
      <w:pPr>
        <w:numPr>
          <w:ilvl w:val="1"/>
          <w:numId w:val="11"/>
        </w:numPr>
        <w:tabs>
          <w:tab w:val="left" w:pos="567"/>
        </w:tabs>
        <w:spacing w:after="0" w:line="240" w:lineRule="auto"/>
        <w:ind w:left="0" w:firstLine="0"/>
        <w:jc w:val="both"/>
        <w:rPr>
          <w:rFonts w:ascii="Tahoma" w:hAnsi="Tahoma" w:cs="Tahoma"/>
          <w:sz w:val="20"/>
          <w:szCs w:val="20"/>
        </w:rPr>
      </w:pPr>
      <w:r w:rsidRPr="00DA0983">
        <w:rPr>
          <w:rFonts w:ascii="Tahoma" w:hAnsi="Tahoma" w:cs="Tahoma"/>
          <w:sz w:val="20"/>
          <w:szCs w:val="20"/>
        </w:rPr>
        <w:t>Užtikrinti darbuotojų saugos ir sveikatos, aplinkos apsaugos, gaisrinės saugos  reikalavimų laikymąsi ir vykdymą, instruktuoti Paslaugas teikiančius darbuotojus bei tirti, apskaityti įvykusius nelaimingus atsitikimus, vykdyti „AB „Smiltynės perkėla“ teritorijoje dirbančių rangovinių organizacijų saugos darbe, gaisrinės saugos bei aplinkos apsaugos bendradarbiavimo tvarkoje nustatytus reikalavimus.</w:t>
      </w:r>
    </w:p>
    <w:p w14:paraId="5CC3B45B" w14:textId="77777777" w:rsidR="00DF2869" w:rsidRPr="00DA0983" w:rsidRDefault="00DF2869" w:rsidP="00DF2869">
      <w:pPr>
        <w:numPr>
          <w:ilvl w:val="1"/>
          <w:numId w:val="11"/>
        </w:numPr>
        <w:pBdr>
          <w:top w:val="nil"/>
          <w:left w:val="nil"/>
          <w:bottom w:val="nil"/>
          <w:right w:val="nil"/>
          <w:between w:val="nil"/>
          <w:bar w:val="nil"/>
        </w:pBdr>
        <w:tabs>
          <w:tab w:val="left" w:pos="284"/>
          <w:tab w:val="left" w:pos="567"/>
          <w:tab w:val="left" w:pos="709"/>
        </w:tabs>
        <w:suppressAutoHyphens/>
        <w:autoSpaceDE w:val="0"/>
        <w:spacing w:after="0" w:line="240" w:lineRule="auto"/>
        <w:ind w:left="0" w:right="-7" w:firstLine="0"/>
        <w:jc w:val="both"/>
        <w:rPr>
          <w:rFonts w:ascii="Tahoma" w:eastAsia="Times New Roman" w:hAnsi="Tahoma" w:cs="Tahoma"/>
          <w:sz w:val="20"/>
          <w:szCs w:val="20"/>
          <w:lang w:eastAsia="ar-SA"/>
        </w:rPr>
      </w:pPr>
      <w:r w:rsidRPr="00DA0983">
        <w:rPr>
          <w:rFonts w:ascii="Tahoma" w:eastAsia="Times New Roman" w:hAnsi="Tahoma" w:cs="Tahoma"/>
          <w:sz w:val="20"/>
          <w:szCs w:val="20"/>
          <w:bdr w:val="none" w:sz="0" w:space="0" w:color="auto" w:frame="1"/>
          <w:lang w:eastAsia="ar-SA"/>
        </w:rPr>
        <w:t>Užtikrinti darbuotojų teikiančių Paslaugas blaivumą (0,00 promilės), ar neapsvaigimą nuo narkotinių, psichotropinių, toksinių ar kitų medžiagų;</w:t>
      </w:r>
    </w:p>
    <w:p w14:paraId="045A5456" w14:textId="04765280" w:rsidR="00DF2869" w:rsidRPr="00DA0983" w:rsidRDefault="00DF2869" w:rsidP="00DF2869">
      <w:pPr>
        <w:numPr>
          <w:ilvl w:val="1"/>
          <w:numId w:val="11"/>
        </w:numPr>
        <w:pBdr>
          <w:top w:val="nil"/>
          <w:left w:val="nil"/>
          <w:bottom w:val="nil"/>
          <w:right w:val="nil"/>
          <w:between w:val="nil"/>
          <w:bar w:val="nil"/>
        </w:pBdr>
        <w:tabs>
          <w:tab w:val="left" w:pos="284"/>
          <w:tab w:val="left" w:pos="567"/>
          <w:tab w:val="left" w:pos="709"/>
        </w:tabs>
        <w:suppressAutoHyphens/>
        <w:autoSpaceDE w:val="0"/>
        <w:spacing w:after="0" w:line="240" w:lineRule="auto"/>
        <w:ind w:left="0" w:right="-7" w:firstLine="0"/>
        <w:jc w:val="both"/>
        <w:rPr>
          <w:rFonts w:ascii="Tahoma" w:eastAsia="Times New Roman" w:hAnsi="Tahoma" w:cs="Tahoma"/>
          <w:sz w:val="20"/>
          <w:szCs w:val="20"/>
          <w:lang w:eastAsia="ar-SA"/>
        </w:rPr>
      </w:pPr>
      <w:r w:rsidRPr="00DA0983">
        <w:rPr>
          <w:rFonts w:ascii="Tahoma" w:eastAsia="Arial Unicode MS" w:hAnsi="Tahoma" w:cs="Tahoma"/>
          <w:sz w:val="20"/>
          <w:szCs w:val="20"/>
          <w:bdr w:val="nil"/>
        </w:rPr>
        <w:t>I</w:t>
      </w:r>
      <w:r w:rsidRPr="00DA0983">
        <w:rPr>
          <w:rFonts w:ascii="Tahoma" w:eastAsia="Arial Unicode MS" w:hAnsi="Tahoma" w:cs="Tahoma"/>
          <w:sz w:val="20"/>
          <w:szCs w:val="20"/>
        </w:rPr>
        <w:t>nformuoti savo darbuotojus apie profesinę riziką įmonėje bei jų darbo vietose, išaiškinti saugius veikimo būdus privalomus jiems atliekant pavestas paslaugas, taip pat aprūpinti darbuotojus kolektyvinėmis ir asmeninėmis apsaugos priemonėmis, užtikrinti jų tinkamą naudojimą;</w:t>
      </w:r>
    </w:p>
    <w:p w14:paraId="18621CBE" w14:textId="0A8710EC" w:rsidR="00DF2869" w:rsidRPr="00DA0983" w:rsidRDefault="00DF2869" w:rsidP="00DF2869">
      <w:pPr>
        <w:pBdr>
          <w:top w:val="nil"/>
          <w:left w:val="nil"/>
          <w:bottom w:val="nil"/>
          <w:right w:val="nil"/>
          <w:between w:val="nil"/>
          <w:bar w:val="nil"/>
        </w:pBdr>
        <w:tabs>
          <w:tab w:val="left" w:pos="284"/>
        </w:tabs>
        <w:spacing w:after="0" w:line="240" w:lineRule="auto"/>
        <w:jc w:val="both"/>
        <w:rPr>
          <w:rFonts w:ascii="Tahoma" w:eastAsia="Arial Unicode MS" w:hAnsi="Tahoma" w:cs="Tahoma"/>
          <w:sz w:val="20"/>
          <w:szCs w:val="20"/>
          <w:bdr w:val="nil"/>
          <w:lang w:eastAsia="ar-SA"/>
        </w:rPr>
      </w:pPr>
      <w:r w:rsidRPr="00DA0983">
        <w:rPr>
          <w:rFonts w:ascii="Tahoma" w:eastAsia="Arial Unicode MS" w:hAnsi="Tahoma" w:cs="Tahoma"/>
          <w:sz w:val="20"/>
          <w:szCs w:val="20"/>
          <w:bdr w:val="nil"/>
          <w:lang w:eastAsia="ar-SA"/>
        </w:rPr>
        <w:t>12.</w:t>
      </w:r>
      <w:r w:rsidR="007D26A7" w:rsidRPr="00DA0983">
        <w:rPr>
          <w:rFonts w:ascii="Tahoma" w:eastAsia="Arial Unicode MS" w:hAnsi="Tahoma" w:cs="Tahoma"/>
          <w:sz w:val="20"/>
          <w:szCs w:val="20"/>
          <w:bdr w:val="nil"/>
          <w:lang w:eastAsia="ar-SA"/>
        </w:rPr>
        <w:t>9</w:t>
      </w:r>
      <w:r w:rsidRPr="00DA0983">
        <w:rPr>
          <w:rFonts w:ascii="Tahoma" w:eastAsia="Arial Unicode MS" w:hAnsi="Tahoma" w:cs="Tahoma"/>
          <w:sz w:val="20"/>
          <w:szCs w:val="20"/>
          <w:bdr w:val="nil"/>
          <w:lang w:eastAsia="ar-SA"/>
        </w:rPr>
        <w:t>. Savo sąskaita atlyginti visus nuostolius Užsakovui, kurie atsirado dėl netinkamo Paslaugų teikimo, įskaitant bet neapsiribojant nuostolius, atsiradusius dėl komercinės paslapties ar konfidencialios informacijos, kurią Paslaug</w:t>
      </w:r>
      <w:r w:rsidR="000E167B" w:rsidRPr="00DA0983">
        <w:rPr>
          <w:rFonts w:ascii="Tahoma" w:eastAsia="Arial Unicode MS" w:hAnsi="Tahoma" w:cs="Tahoma"/>
          <w:sz w:val="20"/>
          <w:szCs w:val="20"/>
          <w:bdr w:val="nil"/>
          <w:lang w:eastAsia="ar-SA"/>
        </w:rPr>
        <w:t>ų</w:t>
      </w:r>
      <w:r w:rsidRPr="00DA0983">
        <w:rPr>
          <w:rFonts w:ascii="Tahoma" w:eastAsia="Arial Unicode MS" w:hAnsi="Tahoma" w:cs="Tahoma"/>
          <w:sz w:val="20"/>
          <w:szCs w:val="20"/>
          <w:bdr w:val="nil"/>
          <w:lang w:eastAsia="ar-SA"/>
        </w:rPr>
        <w:t xml:space="preserve"> teikėjas sužinojo teikdamas paslaugas ir atskleidė, pažeisdamas šios Sutarties sąlygas;</w:t>
      </w:r>
    </w:p>
    <w:p w14:paraId="06F57307" w14:textId="3D6C5A56" w:rsidR="00DF2869" w:rsidRPr="00DA0983" w:rsidRDefault="00DF2869" w:rsidP="00DF2869">
      <w:pPr>
        <w:pBdr>
          <w:top w:val="nil"/>
          <w:left w:val="nil"/>
          <w:bottom w:val="nil"/>
          <w:right w:val="nil"/>
          <w:between w:val="nil"/>
          <w:bar w:val="nil"/>
        </w:pBdr>
        <w:tabs>
          <w:tab w:val="left" w:pos="284"/>
          <w:tab w:val="left" w:pos="567"/>
        </w:tabs>
        <w:suppressAutoHyphens/>
        <w:spacing w:after="0" w:line="240" w:lineRule="auto"/>
        <w:ind w:right="-7"/>
        <w:jc w:val="both"/>
        <w:rPr>
          <w:rFonts w:ascii="Tahoma" w:eastAsia="Arial Unicode MS" w:hAnsi="Tahoma" w:cs="Tahoma"/>
          <w:sz w:val="20"/>
          <w:szCs w:val="20"/>
          <w:bdr w:val="nil"/>
          <w:lang w:eastAsia="ar-SA"/>
        </w:rPr>
      </w:pPr>
      <w:r w:rsidRPr="00DA0983">
        <w:rPr>
          <w:rFonts w:ascii="Tahoma" w:eastAsia="Arial Unicode MS" w:hAnsi="Tahoma" w:cs="Tahoma"/>
          <w:sz w:val="20"/>
          <w:szCs w:val="20"/>
          <w:bdr w:val="nil"/>
          <w:lang w:eastAsia="ar-SA"/>
        </w:rPr>
        <w:t>12.1</w:t>
      </w:r>
      <w:r w:rsidR="007D26A7" w:rsidRPr="00DA0983">
        <w:rPr>
          <w:rFonts w:ascii="Tahoma" w:eastAsia="Arial Unicode MS" w:hAnsi="Tahoma" w:cs="Tahoma"/>
          <w:sz w:val="20"/>
          <w:szCs w:val="20"/>
          <w:bdr w:val="nil"/>
          <w:lang w:eastAsia="ar-SA"/>
        </w:rPr>
        <w:t>0</w:t>
      </w:r>
      <w:r w:rsidRPr="00DA0983">
        <w:rPr>
          <w:rFonts w:ascii="Tahoma" w:eastAsia="Arial Unicode MS" w:hAnsi="Tahoma" w:cs="Tahoma"/>
          <w:sz w:val="20"/>
          <w:szCs w:val="20"/>
          <w:bdr w:val="nil"/>
          <w:lang w:eastAsia="ar-SA"/>
        </w:rPr>
        <w:t xml:space="preserve">. Nedelsdamas informuoti </w:t>
      </w:r>
      <w:r w:rsidRPr="00DA0983">
        <w:rPr>
          <w:rFonts w:ascii="Tahoma" w:eastAsia="Arial Unicode MS" w:hAnsi="Tahoma" w:cs="Tahoma"/>
          <w:bCs/>
          <w:sz w:val="20"/>
          <w:szCs w:val="20"/>
          <w:bdr w:val="nil"/>
          <w:lang w:eastAsia="ar-SA"/>
        </w:rPr>
        <w:t xml:space="preserve">Užsakovą </w:t>
      </w:r>
      <w:r w:rsidRPr="00DA0983">
        <w:rPr>
          <w:rFonts w:ascii="Tahoma" w:eastAsia="Arial Unicode MS" w:hAnsi="Tahoma" w:cs="Tahoma"/>
          <w:sz w:val="20"/>
          <w:szCs w:val="20"/>
          <w:bdr w:val="nil"/>
          <w:lang w:eastAsia="ar-SA"/>
        </w:rPr>
        <w:t>apie objektyvias aplinkybes, trukdančias ar galinčias sutrukdyti vykdyti Sutartį.</w:t>
      </w:r>
    </w:p>
    <w:p w14:paraId="114A8A65" w14:textId="25B6F663" w:rsidR="00DF2869" w:rsidRPr="00DA0983" w:rsidRDefault="00DF2869" w:rsidP="00DF2869">
      <w:pPr>
        <w:pBdr>
          <w:top w:val="nil"/>
          <w:left w:val="nil"/>
          <w:bottom w:val="nil"/>
          <w:right w:val="nil"/>
          <w:between w:val="nil"/>
          <w:bar w:val="nil"/>
        </w:pBdr>
        <w:tabs>
          <w:tab w:val="left" w:pos="284"/>
          <w:tab w:val="left" w:pos="567"/>
        </w:tabs>
        <w:suppressAutoHyphens/>
        <w:spacing w:after="0" w:line="240" w:lineRule="auto"/>
        <w:ind w:right="-7"/>
        <w:jc w:val="both"/>
        <w:rPr>
          <w:rFonts w:ascii="Tahoma" w:eastAsia="Arial Unicode MS" w:hAnsi="Tahoma" w:cs="Tahoma"/>
          <w:sz w:val="20"/>
          <w:szCs w:val="20"/>
          <w:bdr w:val="nil"/>
          <w:lang w:eastAsia="ar-SA"/>
        </w:rPr>
      </w:pPr>
      <w:r w:rsidRPr="00DA0983">
        <w:rPr>
          <w:rFonts w:ascii="Tahoma" w:eastAsia="Arial Unicode MS" w:hAnsi="Tahoma" w:cs="Tahoma"/>
          <w:sz w:val="20"/>
          <w:szCs w:val="20"/>
          <w:bdr w:val="nil"/>
          <w:lang w:eastAsia="ar-SA"/>
        </w:rPr>
        <w:t>12.1</w:t>
      </w:r>
      <w:r w:rsidR="007D26A7" w:rsidRPr="00DA0983">
        <w:rPr>
          <w:rFonts w:ascii="Tahoma" w:eastAsia="Arial Unicode MS" w:hAnsi="Tahoma" w:cs="Tahoma"/>
          <w:sz w:val="20"/>
          <w:szCs w:val="20"/>
          <w:bdr w:val="nil"/>
          <w:lang w:eastAsia="ar-SA"/>
        </w:rPr>
        <w:t>1</w:t>
      </w:r>
      <w:r w:rsidRPr="00DA0983">
        <w:rPr>
          <w:rFonts w:ascii="Tahoma" w:eastAsia="Arial Unicode MS" w:hAnsi="Tahoma" w:cs="Tahoma"/>
          <w:sz w:val="20"/>
          <w:szCs w:val="20"/>
          <w:bdr w:val="nil"/>
          <w:lang w:eastAsia="ar-SA"/>
        </w:rPr>
        <w:t>. Nenaudoti Užsakovo prekių ar paslaugų ženklų ar pavadinimo reklamoje, leidiniuose be išankstinio raštiško Užsakovo sutikimo.</w:t>
      </w:r>
    </w:p>
    <w:p w14:paraId="73ABF6AA" w14:textId="77777777" w:rsidR="00DF2869" w:rsidRPr="00DA0983" w:rsidRDefault="00DF2869" w:rsidP="00DF2869">
      <w:pPr>
        <w:pStyle w:val="Sraopastraipa"/>
        <w:numPr>
          <w:ilvl w:val="0"/>
          <w:numId w:val="7"/>
        </w:numPr>
        <w:pBdr>
          <w:top w:val="nil"/>
          <w:left w:val="nil"/>
          <w:bottom w:val="nil"/>
          <w:right w:val="nil"/>
          <w:between w:val="nil"/>
          <w:bar w:val="nil"/>
        </w:pBdr>
        <w:tabs>
          <w:tab w:val="left" w:pos="284"/>
          <w:tab w:val="left" w:pos="709"/>
        </w:tabs>
        <w:suppressAutoHyphens/>
        <w:spacing w:after="0" w:line="240" w:lineRule="auto"/>
        <w:ind w:right="-7"/>
        <w:jc w:val="both"/>
        <w:rPr>
          <w:rFonts w:ascii="Tahoma" w:eastAsia="Arial Unicode MS" w:hAnsi="Tahoma" w:cs="Tahoma"/>
          <w:vanish/>
          <w:sz w:val="20"/>
          <w:szCs w:val="20"/>
          <w:bdr w:val="nil"/>
          <w:lang w:eastAsia="ar-SA"/>
        </w:rPr>
      </w:pPr>
    </w:p>
    <w:p w14:paraId="2722DDE2" w14:textId="77777777" w:rsidR="00DF2869" w:rsidRPr="00DA0983" w:rsidRDefault="00DF2869" w:rsidP="00DF2869">
      <w:pPr>
        <w:pStyle w:val="Sraopastraipa"/>
        <w:numPr>
          <w:ilvl w:val="0"/>
          <w:numId w:val="7"/>
        </w:numPr>
        <w:pBdr>
          <w:top w:val="nil"/>
          <w:left w:val="nil"/>
          <w:bottom w:val="nil"/>
          <w:right w:val="nil"/>
          <w:between w:val="nil"/>
          <w:bar w:val="nil"/>
        </w:pBdr>
        <w:tabs>
          <w:tab w:val="left" w:pos="284"/>
          <w:tab w:val="left" w:pos="709"/>
        </w:tabs>
        <w:suppressAutoHyphens/>
        <w:spacing w:after="0" w:line="240" w:lineRule="auto"/>
        <w:ind w:right="-7"/>
        <w:jc w:val="both"/>
        <w:rPr>
          <w:rFonts w:ascii="Tahoma" w:eastAsia="Arial Unicode MS" w:hAnsi="Tahoma" w:cs="Tahoma"/>
          <w:vanish/>
          <w:sz w:val="20"/>
          <w:szCs w:val="20"/>
          <w:bdr w:val="nil"/>
          <w:lang w:eastAsia="ar-SA"/>
        </w:rPr>
      </w:pPr>
    </w:p>
    <w:p w14:paraId="7FA6DFF8" w14:textId="77777777" w:rsidR="00DF2869" w:rsidRPr="00DA0983" w:rsidRDefault="00DF2869" w:rsidP="00DF2869">
      <w:pPr>
        <w:pStyle w:val="Sraopastraipa"/>
        <w:numPr>
          <w:ilvl w:val="1"/>
          <w:numId w:val="7"/>
        </w:numPr>
        <w:pBdr>
          <w:top w:val="nil"/>
          <w:left w:val="nil"/>
          <w:bottom w:val="nil"/>
          <w:right w:val="nil"/>
          <w:between w:val="nil"/>
          <w:bar w:val="nil"/>
        </w:pBdr>
        <w:tabs>
          <w:tab w:val="left" w:pos="284"/>
          <w:tab w:val="left" w:pos="709"/>
        </w:tabs>
        <w:suppressAutoHyphens/>
        <w:spacing w:after="0" w:line="240" w:lineRule="auto"/>
        <w:ind w:right="-7"/>
        <w:jc w:val="both"/>
        <w:rPr>
          <w:rFonts w:ascii="Tahoma" w:eastAsia="Arial Unicode MS" w:hAnsi="Tahoma" w:cs="Tahoma"/>
          <w:vanish/>
          <w:sz w:val="20"/>
          <w:szCs w:val="20"/>
          <w:bdr w:val="nil"/>
          <w:lang w:eastAsia="ar-SA"/>
        </w:rPr>
      </w:pPr>
    </w:p>
    <w:p w14:paraId="3FEB2820" w14:textId="77777777" w:rsidR="00DF2869" w:rsidRPr="00DA0983" w:rsidRDefault="00DF2869" w:rsidP="00DF2869">
      <w:pPr>
        <w:pStyle w:val="Sraopastraipa"/>
        <w:numPr>
          <w:ilvl w:val="1"/>
          <w:numId w:val="7"/>
        </w:numPr>
        <w:pBdr>
          <w:top w:val="nil"/>
          <w:left w:val="nil"/>
          <w:bottom w:val="nil"/>
          <w:right w:val="nil"/>
          <w:between w:val="nil"/>
          <w:bar w:val="nil"/>
        </w:pBdr>
        <w:tabs>
          <w:tab w:val="left" w:pos="284"/>
          <w:tab w:val="left" w:pos="709"/>
        </w:tabs>
        <w:suppressAutoHyphens/>
        <w:spacing w:after="0" w:line="240" w:lineRule="auto"/>
        <w:ind w:right="-7"/>
        <w:jc w:val="both"/>
        <w:rPr>
          <w:rFonts w:ascii="Tahoma" w:eastAsia="Arial Unicode MS" w:hAnsi="Tahoma" w:cs="Tahoma"/>
          <w:vanish/>
          <w:sz w:val="20"/>
          <w:szCs w:val="20"/>
          <w:bdr w:val="nil"/>
          <w:lang w:eastAsia="ar-SA"/>
        </w:rPr>
      </w:pPr>
    </w:p>
    <w:p w14:paraId="3B6F375B" w14:textId="77777777" w:rsidR="00DF2869" w:rsidRPr="00DA0983" w:rsidRDefault="00DF2869" w:rsidP="00DF2869">
      <w:pPr>
        <w:pStyle w:val="Sraopastraipa"/>
        <w:numPr>
          <w:ilvl w:val="1"/>
          <w:numId w:val="7"/>
        </w:numPr>
        <w:pBdr>
          <w:top w:val="nil"/>
          <w:left w:val="nil"/>
          <w:bottom w:val="nil"/>
          <w:right w:val="nil"/>
          <w:between w:val="nil"/>
          <w:bar w:val="nil"/>
        </w:pBdr>
        <w:tabs>
          <w:tab w:val="left" w:pos="284"/>
          <w:tab w:val="left" w:pos="709"/>
        </w:tabs>
        <w:suppressAutoHyphens/>
        <w:spacing w:after="0" w:line="240" w:lineRule="auto"/>
        <w:ind w:right="-7"/>
        <w:jc w:val="both"/>
        <w:rPr>
          <w:rFonts w:ascii="Tahoma" w:eastAsia="Arial Unicode MS" w:hAnsi="Tahoma" w:cs="Tahoma"/>
          <w:vanish/>
          <w:sz w:val="20"/>
          <w:szCs w:val="20"/>
          <w:bdr w:val="nil"/>
          <w:lang w:eastAsia="ar-SA"/>
        </w:rPr>
      </w:pPr>
    </w:p>
    <w:p w14:paraId="34AB6ED5" w14:textId="77777777" w:rsidR="00DF2869" w:rsidRPr="00DA0983" w:rsidRDefault="00DF2869" w:rsidP="00DF2869">
      <w:pPr>
        <w:pStyle w:val="Sraopastraipa"/>
        <w:numPr>
          <w:ilvl w:val="1"/>
          <w:numId w:val="7"/>
        </w:numPr>
        <w:pBdr>
          <w:top w:val="nil"/>
          <w:left w:val="nil"/>
          <w:bottom w:val="nil"/>
          <w:right w:val="nil"/>
          <w:between w:val="nil"/>
          <w:bar w:val="nil"/>
        </w:pBdr>
        <w:tabs>
          <w:tab w:val="left" w:pos="284"/>
          <w:tab w:val="left" w:pos="709"/>
        </w:tabs>
        <w:suppressAutoHyphens/>
        <w:spacing w:after="0" w:line="240" w:lineRule="auto"/>
        <w:ind w:right="-7"/>
        <w:jc w:val="both"/>
        <w:rPr>
          <w:rFonts w:ascii="Tahoma" w:eastAsia="Arial Unicode MS" w:hAnsi="Tahoma" w:cs="Tahoma"/>
          <w:vanish/>
          <w:sz w:val="20"/>
          <w:szCs w:val="20"/>
          <w:bdr w:val="nil"/>
          <w:lang w:eastAsia="ar-SA"/>
        </w:rPr>
      </w:pPr>
    </w:p>
    <w:p w14:paraId="2FC7B3E0" w14:textId="77777777" w:rsidR="00DF2869" w:rsidRPr="00DA0983" w:rsidRDefault="00DF2869" w:rsidP="00DF2869">
      <w:pPr>
        <w:pStyle w:val="Sraopastraipa"/>
        <w:numPr>
          <w:ilvl w:val="1"/>
          <w:numId w:val="7"/>
        </w:numPr>
        <w:pBdr>
          <w:top w:val="nil"/>
          <w:left w:val="nil"/>
          <w:bottom w:val="nil"/>
          <w:right w:val="nil"/>
          <w:between w:val="nil"/>
          <w:bar w:val="nil"/>
        </w:pBdr>
        <w:tabs>
          <w:tab w:val="left" w:pos="284"/>
          <w:tab w:val="left" w:pos="709"/>
        </w:tabs>
        <w:suppressAutoHyphens/>
        <w:spacing w:after="0" w:line="240" w:lineRule="auto"/>
        <w:ind w:right="-7"/>
        <w:jc w:val="both"/>
        <w:rPr>
          <w:rFonts w:ascii="Tahoma" w:eastAsia="Arial Unicode MS" w:hAnsi="Tahoma" w:cs="Tahoma"/>
          <w:vanish/>
          <w:sz w:val="20"/>
          <w:szCs w:val="20"/>
          <w:bdr w:val="nil"/>
          <w:lang w:eastAsia="ar-SA"/>
        </w:rPr>
      </w:pPr>
    </w:p>
    <w:p w14:paraId="1B4C71B1" w14:textId="283266E0" w:rsidR="00DF2869" w:rsidRPr="00DA0983" w:rsidRDefault="00DF2869" w:rsidP="007D26A7">
      <w:pPr>
        <w:pStyle w:val="Sraopastraipa"/>
        <w:numPr>
          <w:ilvl w:val="1"/>
          <w:numId w:val="19"/>
        </w:numPr>
        <w:pBdr>
          <w:top w:val="nil"/>
          <w:left w:val="nil"/>
          <w:bottom w:val="nil"/>
          <w:right w:val="nil"/>
          <w:between w:val="nil"/>
          <w:bar w:val="nil"/>
        </w:pBdr>
        <w:tabs>
          <w:tab w:val="left" w:pos="0"/>
          <w:tab w:val="left" w:pos="284"/>
          <w:tab w:val="left" w:pos="709"/>
        </w:tabs>
        <w:suppressAutoHyphens/>
        <w:spacing w:after="0" w:line="240" w:lineRule="auto"/>
        <w:ind w:left="0" w:right="-7" w:firstLine="0"/>
        <w:jc w:val="both"/>
        <w:rPr>
          <w:rFonts w:ascii="Tahoma" w:eastAsia="Arial Unicode MS" w:hAnsi="Tahoma" w:cs="Tahoma"/>
          <w:sz w:val="20"/>
          <w:szCs w:val="20"/>
          <w:bdr w:val="nil"/>
          <w:lang w:eastAsia="ar-SA"/>
        </w:rPr>
      </w:pPr>
      <w:r w:rsidRPr="00DA0983">
        <w:rPr>
          <w:rFonts w:ascii="Tahoma" w:eastAsia="Arial Unicode MS" w:hAnsi="Tahoma" w:cs="Tahoma"/>
          <w:sz w:val="20"/>
          <w:szCs w:val="20"/>
          <w:bdr w:val="nil"/>
          <w:lang w:eastAsia="ar-SA"/>
        </w:rPr>
        <w:t>Paslaugas teikti vadovaujantis galiojančių Lietuvos Respublikos teisės aktuose nustatytų reikalavimų (kokybei, aplinkosaugai, darbuotojų saugai ir sveikatai, priešgaisrinei saugai, elektrosaugai);</w:t>
      </w:r>
    </w:p>
    <w:p w14:paraId="5EB25A8E" w14:textId="77777777" w:rsidR="00DF2869" w:rsidRPr="00DA0983" w:rsidRDefault="00DF2869" w:rsidP="007D26A7">
      <w:pPr>
        <w:numPr>
          <w:ilvl w:val="1"/>
          <w:numId w:val="6"/>
        </w:numPr>
        <w:pBdr>
          <w:top w:val="nil"/>
          <w:left w:val="nil"/>
          <w:bottom w:val="nil"/>
          <w:right w:val="nil"/>
          <w:between w:val="nil"/>
          <w:bar w:val="nil"/>
        </w:pBdr>
        <w:tabs>
          <w:tab w:val="left" w:pos="0"/>
          <w:tab w:val="left" w:pos="284"/>
          <w:tab w:val="left" w:pos="709"/>
        </w:tabs>
        <w:suppressAutoHyphens/>
        <w:spacing w:after="0" w:line="240" w:lineRule="auto"/>
        <w:ind w:left="0" w:right="-7" w:firstLine="0"/>
        <w:contextualSpacing/>
        <w:jc w:val="both"/>
        <w:rPr>
          <w:rFonts w:ascii="Tahoma" w:eastAsia="Arial Unicode MS" w:hAnsi="Tahoma" w:cs="Tahoma"/>
          <w:vanish/>
          <w:sz w:val="20"/>
          <w:szCs w:val="20"/>
          <w:bdr w:val="nil"/>
          <w:lang w:eastAsia="ar-SA"/>
        </w:rPr>
      </w:pPr>
    </w:p>
    <w:p w14:paraId="7B48EFD2" w14:textId="1B5FA39D" w:rsidR="00DF2869" w:rsidRDefault="00DF2869" w:rsidP="007D26A7">
      <w:pPr>
        <w:pStyle w:val="Sraopastraipa"/>
        <w:numPr>
          <w:ilvl w:val="1"/>
          <w:numId w:val="14"/>
        </w:numPr>
        <w:pBdr>
          <w:top w:val="nil"/>
          <w:left w:val="nil"/>
          <w:bottom w:val="nil"/>
          <w:right w:val="nil"/>
          <w:between w:val="nil"/>
          <w:bar w:val="nil"/>
        </w:pBdr>
        <w:tabs>
          <w:tab w:val="left" w:pos="0"/>
          <w:tab w:val="left" w:pos="284"/>
          <w:tab w:val="left" w:pos="709"/>
        </w:tabs>
        <w:suppressAutoHyphens/>
        <w:spacing w:after="0" w:line="240" w:lineRule="auto"/>
        <w:ind w:left="0" w:right="-7" w:firstLine="0"/>
        <w:jc w:val="both"/>
        <w:rPr>
          <w:rFonts w:ascii="Tahoma" w:eastAsia="Arial Unicode MS" w:hAnsi="Tahoma" w:cs="Tahoma"/>
          <w:sz w:val="20"/>
          <w:szCs w:val="20"/>
          <w:bdr w:val="nil"/>
          <w:lang w:eastAsia="ar-SA"/>
        </w:rPr>
      </w:pPr>
      <w:r w:rsidRPr="00DA0983">
        <w:rPr>
          <w:rFonts w:ascii="Tahoma" w:eastAsia="Arial Unicode MS" w:hAnsi="Tahoma" w:cs="Tahoma"/>
          <w:sz w:val="20"/>
          <w:szCs w:val="20"/>
          <w:bdr w:val="nil"/>
          <w:lang w:eastAsia="ar-SA"/>
        </w:rPr>
        <w:t>Užtikrinti, kad paslaugų teikimo metu, Paslaug</w:t>
      </w:r>
      <w:r w:rsidR="000E167B" w:rsidRPr="00DA0983">
        <w:rPr>
          <w:rFonts w:ascii="Tahoma" w:eastAsia="Arial Unicode MS" w:hAnsi="Tahoma" w:cs="Tahoma"/>
          <w:sz w:val="20"/>
          <w:szCs w:val="20"/>
          <w:bdr w:val="nil"/>
          <w:lang w:eastAsia="ar-SA"/>
        </w:rPr>
        <w:t>ų</w:t>
      </w:r>
      <w:r w:rsidRPr="00DA0983">
        <w:rPr>
          <w:rFonts w:ascii="Tahoma" w:eastAsia="Arial Unicode MS" w:hAnsi="Tahoma" w:cs="Tahoma"/>
          <w:sz w:val="20"/>
          <w:szCs w:val="20"/>
          <w:bdr w:val="nil"/>
          <w:lang w:eastAsia="ar-SA"/>
        </w:rPr>
        <w:t xml:space="preserve"> teikėjo darbuotojai atliktų tik su perkamomis paslaugomis susijusius darbus, užtikrinti tinkamą asmeninių apsaugos priemonių naudojimą darbo metu, palaikytų švarą, higieną ir tvarką darbo vietoje;</w:t>
      </w:r>
    </w:p>
    <w:p w14:paraId="3698EB7B" w14:textId="3FD1E060" w:rsidR="001E3B93" w:rsidRPr="001E3B93" w:rsidRDefault="001E3B93" w:rsidP="008845CA">
      <w:pPr>
        <w:pStyle w:val="Sraopastraipa"/>
        <w:numPr>
          <w:ilvl w:val="1"/>
          <w:numId w:val="14"/>
        </w:numPr>
        <w:tabs>
          <w:tab w:val="left" w:pos="709"/>
        </w:tabs>
        <w:spacing w:after="0" w:line="240" w:lineRule="auto"/>
        <w:ind w:left="0" w:firstLine="0"/>
        <w:jc w:val="both"/>
        <w:rPr>
          <w:rFonts w:ascii="Tahoma" w:eastAsia="Arial Unicode MS" w:hAnsi="Tahoma" w:cs="Tahoma"/>
          <w:sz w:val="20"/>
          <w:szCs w:val="20"/>
          <w:bdr w:val="nil"/>
          <w:lang w:eastAsia="ar-SA"/>
        </w:rPr>
      </w:pPr>
      <w:r>
        <w:rPr>
          <w:rFonts w:ascii="Tahoma" w:eastAsia="Arial Unicode MS" w:hAnsi="Tahoma" w:cs="Tahoma"/>
          <w:sz w:val="20"/>
          <w:szCs w:val="20"/>
          <w:bdr w:val="nil"/>
          <w:lang w:eastAsia="ar-SA"/>
        </w:rPr>
        <w:t>U</w:t>
      </w:r>
      <w:r w:rsidRPr="001E3B93">
        <w:rPr>
          <w:rFonts w:ascii="Tahoma" w:eastAsia="Arial Unicode MS" w:hAnsi="Tahoma" w:cs="Tahoma"/>
          <w:sz w:val="20"/>
          <w:szCs w:val="20"/>
          <w:bdr w:val="nil"/>
          <w:lang w:eastAsia="ar-SA"/>
        </w:rPr>
        <w:t>žtikrinti, kad darbuotojai, teikiantys paslaugas, vilkėtų ryškią ir šviesą atspindinčią aprangą su aiškiai matomu paslaugų teikėjo įmonės pavadinimu;</w:t>
      </w:r>
    </w:p>
    <w:p w14:paraId="38253D41" w14:textId="348B80D6" w:rsidR="00DF2869" w:rsidRPr="00DA0983" w:rsidRDefault="00DF2869" w:rsidP="00DF2869">
      <w:pPr>
        <w:numPr>
          <w:ilvl w:val="1"/>
          <w:numId w:val="14"/>
        </w:numPr>
        <w:tabs>
          <w:tab w:val="left" w:pos="709"/>
        </w:tabs>
        <w:spacing w:after="0" w:line="240" w:lineRule="auto"/>
        <w:ind w:left="0" w:firstLine="0"/>
        <w:jc w:val="both"/>
        <w:rPr>
          <w:rFonts w:ascii="Tahoma" w:eastAsia="Arial Unicode MS" w:hAnsi="Tahoma" w:cs="Tahoma"/>
          <w:sz w:val="20"/>
          <w:szCs w:val="20"/>
          <w:bdr w:val="nil"/>
          <w:lang w:eastAsia="ar-SA"/>
        </w:rPr>
      </w:pPr>
      <w:r w:rsidRPr="00DA0983">
        <w:rPr>
          <w:rFonts w:ascii="Tahoma" w:eastAsia="Arial Unicode MS" w:hAnsi="Tahoma" w:cs="Tahoma"/>
          <w:sz w:val="20"/>
          <w:szCs w:val="20"/>
          <w:bdr w:val="nil"/>
          <w:lang w:eastAsia="ar-SA"/>
        </w:rPr>
        <w:t>Paslaug</w:t>
      </w:r>
      <w:r w:rsidR="000E167B" w:rsidRPr="00DA0983">
        <w:rPr>
          <w:rFonts w:ascii="Tahoma" w:eastAsia="Arial Unicode MS" w:hAnsi="Tahoma" w:cs="Tahoma"/>
          <w:sz w:val="20"/>
          <w:szCs w:val="20"/>
          <w:bdr w:val="nil"/>
          <w:lang w:eastAsia="ar-SA"/>
        </w:rPr>
        <w:t>ų</w:t>
      </w:r>
      <w:r w:rsidRPr="00DA0983">
        <w:rPr>
          <w:rFonts w:ascii="Tahoma" w:eastAsia="Arial Unicode MS" w:hAnsi="Tahoma" w:cs="Tahoma"/>
          <w:sz w:val="20"/>
          <w:szCs w:val="20"/>
          <w:bdr w:val="nil"/>
          <w:lang w:eastAsia="ar-SA"/>
        </w:rPr>
        <w:t xml:space="preserve"> teikėjas įsipareigoja užtikrinti, kad jo darbuotojai laikytųsi saugos darbe reikalavimų, vidaus tvarkos, higienos reikalavimų, savo sveikatos įvertinimo darbui, gaisrinės, elektros saugos reikalavimų ir atsakingai vykdytų teisėtus nurodymus, kad dirbantys darbuotojai turi reikiamų žinių, yra pasitikrinę sveikatą ir turi sveikatos priežiūros įstaigos išvadą, kad darbuotojas gali dirbti.</w:t>
      </w:r>
    </w:p>
    <w:p w14:paraId="07ABCB19" w14:textId="77777777" w:rsidR="00DF2869" w:rsidRPr="00DA0983" w:rsidRDefault="00DF2869" w:rsidP="00DF2869">
      <w:pPr>
        <w:numPr>
          <w:ilvl w:val="1"/>
          <w:numId w:val="14"/>
        </w:numPr>
        <w:pBdr>
          <w:top w:val="nil"/>
          <w:left w:val="nil"/>
          <w:bottom w:val="nil"/>
          <w:right w:val="nil"/>
          <w:between w:val="nil"/>
          <w:bar w:val="nil"/>
        </w:pBdr>
        <w:tabs>
          <w:tab w:val="left" w:pos="284"/>
          <w:tab w:val="left" w:pos="709"/>
        </w:tabs>
        <w:suppressAutoHyphens/>
        <w:spacing w:after="0" w:line="240" w:lineRule="auto"/>
        <w:ind w:left="0" w:right="-7" w:firstLine="0"/>
        <w:contextualSpacing/>
        <w:jc w:val="both"/>
        <w:rPr>
          <w:rFonts w:ascii="Tahoma" w:eastAsia="Arial Unicode MS" w:hAnsi="Tahoma" w:cs="Tahoma"/>
          <w:sz w:val="20"/>
          <w:szCs w:val="20"/>
          <w:bdr w:val="nil"/>
          <w:lang w:eastAsia="ar-SA"/>
        </w:rPr>
      </w:pPr>
      <w:r w:rsidRPr="00DA0983">
        <w:rPr>
          <w:rFonts w:ascii="Tahoma" w:eastAsia="Arial Unicode MS" w:hAnsi="Tahoma" w:cs="Tahoma"/>
          <w:sz w:val="20"/>
          <w:szCs w:val="20"/>
          <w:bdr w:val="nil"/>
          <w:lang w:eastAsia="ar-SA"/>
        </w:rPr>
        <w:t xml:space="preserve">Raštiškai įsipareigoti už savo įmonės pavaldžių darbuotojų pilną instruktavimą saugiai dirbti naujoje darbo vietoje pagal savo nustatytą tvarką, informuoti savo darbuotojus apie Užsakovo darbo vietoje esančius, galimus rizikos veiksnius, saugius darbo metodus, aplinkos apsaugos, gaisrinės saugos, elektros saugos (neelektrotechniniam personalui), pirmosios pagalbos ir higienos teisės aktų darbo vietoje, darbo priemonių naudojimo ir asmeninių apsaugos priemonių dėvėjimo ir priežiūros reikalavimus;  </w:t>
      </w:r>
    </w:p>
    <w:p w14:paraId="649B2172" w14:textId="6C339A9C" w:rsidR="00DF2869" w:rsidRPr="00DA0983" w:rsidRDefault="00DF2869" w:rsidP="00DF2869">
      <w:pPr>
        <w:pBdr>
          <w:top w:val="nil"/>
          <w:left w:val="nil"/>
          <w:bottom w:val="nil"/>
          <w:right w:val="nil"/>
          <w:between w:val="nil"/>
          <w:bar w:val="nil"/>
        </w:pBdr>
        <w:tabs>
          <w:tab w:val="left" w:pos="284"/>
          <w:tab w:val="left" w:pos="567"/>
        </w:tabs>
        <w:suppressAutoHyphens/>
        <w:spacing w:after="0" w:line="240" w:lineRule="auto"/>
        <w:ind w:right="-7"/>
        <w:jc w:val="both"/>
        <w:rPr>
          <w:rFonts w:ascii="Tahoma" w:eastAsia="Arial Unicode MS" w:hAnsi="Tahoma" w:cs="Tahoma"/>
          <w:sz w:val="20"/>
          <w:szCs w:val="20"/>
          <w:bdr w:val="nil"/>
          <w:lang w:eastAsia="ar-SA"/>
        </w:rPr>
      </w:pPr>
      <w:r w:rsidRPr="00DA0983">
        <w:rPr>
          <w:rFonts w:ascii="Tahoma" w:eastAsia="Arial Unicode MS" w:hAnsi="Tahoma" w:cs="Tahoma"/>
          <w:sz w:val="20"/>
          <w:szCs w:val="20"/>
          <w:bdr w:val="nil"/>
          <w:lang w:eastAsia="ar-SA"/>
        </w:rPr>
        <w:t>12.1</w:t>
      </w:r>
      <w:r w:rsidR="007D26A7" w:rsidRPr="00DA0983">
        <w:rPr>
          <w:rFonts w:ascii="Tahoma" w:eastAsia="Arial Unicode MS" w:hAnsi="Tahoma" w:cs="Tahoma"/>
          <w:sz w:val="20"/>
          <w:szCs w:val="20"/>
          <w:bdr w:val="nil"/>
          <w:lang w:eastAsia="ar-SA"/>
        </w:rPr>
        <w:t>6</w:t>
      </w:r>
      <w:r w:rsidRPr="00DA0983">
        <w:rPr>
          <w:rFonts w:ascii="Tahoma" w:eastAsia="Arial Unicode MS" w:hAnsi="Tahoma" w:cs="Tahoma"/>
          <w:sz w:val="20"/>
          <w:szCs w:val="20"/>
          <w:bdr w:val="nil"/>
          <w:lang w:eastAsia="ar-SA"/>
        </w:rPr>
        <w:t xml:space="preserve">. Paslaugų teikėjas privalo būti susipažinęs ir vykdydamas sutartį laikytis Lietuvos Respublikos susisiekimo ministerijos ir jos reguliavimo srities įmonių, įstaigų ir bendrovių veiklos partnerių elgesio kodekso, patvirtinto Lietuvos Respublikos susisiekimo ministro 2020 m. rugsėjo 30 d. įsakymu Nr. 3-585 „Dėl Lietuvos Respublikos susisiekimo ministerijos ir jos reguliavimo srities įmonių, įstaigų ir bendrovių svarbiausių atsparumo korupcijai dokumentų patvirtinimo“ (toliau – Kodeksas). Susipažinti su Kodeksu ir jo pakeitimais galima adresu </w:t>
      </w:r>
      <w:hyperlink r:id="rId20" w:history="1">
        <w:r w:rsidRPr="00DA0983">
          <w:rPr>
            <w:rFonts w:ascii="Tahoma" w:eastAsia="Arial Unicode MS" w:hAnsi="Tahoma" w:cs="Tahoma"/>
            <w:color w:val="0000FF"/>
            <w:sz w:val="20"/>
            <w:szCs w:val="20"/>
            <w:u w:val="single"/>
            <w:bdr w:val="nil"/>
            <w:lang w:eastAsia="ar-SA"/>
          </w:rPr>
          <w:t>https://www.keltas.lt/apie-mus/korupcijos-prevencija/aktualus-teises-aktai/</w:t>
        </w:r>
      </w:hyperlink>
      <w:r w:rsidRPr="00DA0983">
        <w:rPr>
          <w:rFonts w:ascii="Tahoma" w:eastAsia="Arial Unicode MS" w:hAnsi="Tahoma" w:cs="Tahoma"/>
          <w:sz w:val="20"/>
          <w:szCs w:val="20"/>
          <w:bdr w:val="nil"/>
          <w:lang w:eastAsia="ar-SA"/>
        </w:rPr>
        <w:t xml:space="preserve"> . Paslaugų teikėjas privalo užtikrinti, kad šio punkto ir Kodekso reikalavimų laikytųsi Paslaugų teikėjo darbuotojai ir sutarties vykdymui jo pasitelkiamų trečiųjų asmenų darbuotojai ir kiti atstovai.</w:t>
      </w:r>
    </w:p>
    <w:p w14:paraId="2E5F086D" w14:textId="77777777" w:rsidR="00DF2869" w:rsidRPr="00DA0983" w:rsidRDefault="00DF2869" w:rsidP="00DF2869">
      <w:pPr>
        <w:pStyle w:val="Sraopastraipa"/>
        <w:numPr>
          <w:ilvl w:val="0"/>
          <w:numId w:val="9"/>
        </w:numPr>
        <w:pBdr>
          <w:top w:val="nil"/>
          <w:left w:val="nil"/>
          <w:bottom w:val="nil"/>
          <w:right w:val="nil"/>
          <w:between w:val="nil"/>
          <w:bar w:val="nil"/>
        </w:pBdr>
        <w:tabs>
          <w:tab w:val="left" w:pos="284"/>
          <w:tab w:val="left" w:pos="567"/>
          <w:tab w:val="left" w:pos="709"/>
        </w:tabs>
        <w:suppressAutoHyphens/>
        <w:spacing w:after="0" w:line="240" w:lineRule="auto"/>
        <w:ind w:right="-7"/>
        <w:contextualSpacing w:val="0"/>
        <w:jc w:val="both"/>
        <w:rPr>
          <w:rFonts w:ascii="Tahoma" w:eastAsia="Arial Unicode MS" w:hAnsi="Tahoma" w:cs="Tahoma"/>
          <w:vanish/>
          <w:sz w:val="20"/>
          <w:szCs w:val="20"/>
          <w:bdr w:val="nil"/>
          <w:lang w:eastAsia="ar-SA"/>
        </w:rPr>
      </w:pPr>
    </w:p>
    <w:p w14:paraId="0ED31AA9" w14:textId="77777777" w:rsidR="00DF2869" w:rsidRPr="00DA0983" w:rsidRDefault="00DF2869" w:rsidP="00DF2869">
      <w:pPr>
        <w:pStyle w:val="Sraopastraipa"/>
        <w:numPr>
          <w:ilvl w:val="0"/>
          <w:numId w:val="9"/>
        </w:numPr>
        <w:pBdr>
          <w:top w:val="nil"/>
          <w:left w:val="nil"/>
          <w:bottom w:val="nil"/>
          <w:right w:val="nil"/>
          <w:between w:val="nil"/>
          <w:bar w:val="nil"/>
        </w:pBdr>
        <w:tabs>
          <w:tab w:val="left" w:pos="284"/>
          <w:tab w:val="left" w:pos="567"/>
          <w:tab w:val="left" w:pos="709"/>
        </w:tabs>
        <w:suppressAutoHyphens/>
        <w:spacing w:after="0" w:line="240" w:lineRule="auto"/>
        <w:ind w:right="-7"/>
        <w:contextualSpacing w:val="0"/>
        <w:jc w:val="both"/>
        <w:rPr>
          <w:rFonts w:ascii="Tahoma" w:eastAsia="Arial Unicode MS" w:hAnsi="Tahoma" w:cs="Tahoma"/>
          <w:vanish/>
          <w:sz w:val="20"/>
          <w:szCs w:val="20"/>
          <w:bdr w:val="nil"/>
          <w:lang w:eastAsia="ar-SA"/>
        </w:rPr>
      </w:pPr>
    </w:p>
    <w:p w14:paraId="53B28FCC" w14:textId="4EB8425D" w:rsidR="00DF2869" w:rsidRPr="00DA0983" w:rsidRDefault="00DF2869" w:rsidP="007D26A7">
      <w:pPr>
        <w:pStyle w:val="Sraopastraipa"/>
        <w:numPr>
          <w:ilvl w:val="1"/>
          <w:numId w:val="20"/>
        </w:numPr>
        <w:tabs>
          <w:tab w:val="left" w:pos="709"/>
        </w:tabs>
        <w:spacing w:after="0" w:line="240" w:lineRule="auto"/>
        <w:ind w:left="0" w:firstLine="0"/>
        <w:jc w:val="both"/>
        <w:rPr>
          <w:rFonts w:ascii="Tahoma" w:eastAsia="Arial Unicode MS" w:hAnsi="Tahoma" w:cs="Tahoma"/>
          <w:sz w:val="20"/>
          <w:szCs w:val="20"/>
          <w:bdr w:val="nil"/>
          <w:lang w:eastAsia="ar-SA"/>
        </w:rPr>
      </w:pPr>
      <w:r w:rsidRPr="00DA0983">
        <w:rPr>
          <w:rFonts w:ascii="Tahoma" w:eastAsia="Arial Unicode MS" w:hAnsi="Tahoma" w:cs="Tahoma"/>
          <w:sz w:val="20"/>
          <w:szCs w:val="20"/>
          <w:bdr w:val="nil"/>
          <w:lang w:eastAsia="ar-SA"/>
        </w:rPr>
        <w:t>Paslaug</w:t>
      </w:r>
      <w:r w:rsidR="000E167B" w:rsidRPr="00DA0983">
        <w:rPr>
          <w:rFonts w:ascii="Tahoma" w:eastAsia="Arial Unicode MS" w:hAnsi="Tahoma" w:cs="Tahoma"/>
          <w:sz w:val="20"/>
          <w:szCs w:val="20"/>
          <w:bdr w:val="nil"/>
          <w:lang w:eastAsia="ar-SA"/>
        </w:rPr>
        <w:t>ų</w:t>
      </w:r>
      <w:r w:rsidRPr="00DA0983">
        <w:rPr>
          <w:rFonts w:ascii="Tahoma" w:eastAsia="Arial Unicode MS" w:hAnsi="Tahoma" w:cs="Tahoma"/>
          <w:sz w:val="20"/>
          <w:szCs w:val="20"/>
          <w:bdr w:val="nil"/>
          <w:lang w:eastAsia="ar-SA"/>
        </w:rPr>
        <w:t xml:space="preserve"> teikėjas privalo susipažinti ir laikytis ,,Transporto priemonių ir pėsčiųjų eismo bendrovės teritorijoje taisyklėmis, patvirtintomis AB ,,Smiltynės perkėla“ generalinio direktoriaus 2023 m. kovo 24 d. įsakymu Nr.1V-23/12 ir AB ,,Smiltynės perkėla“ teritorijoje dirbančių įmonių, rangovinių organizacijų, paslaugų teikėjų, saugos darbe, gaisrinės ir civilinės saugos bei aplinkosaugos bendradarbiavimo tvarka, patvirtinta 2023-10-09 AB „Smiltynės perkėla“ generalinio direktoriaus  įsakymu Nr. 1V-23/80. Susipažinti su taisyklėmis galima adresu   </w:t>
      </w:r>
      <w:hyperlink r:id="rId21" w:history="1">
        <w:r w:rsidRPr="00DA0983">
          <w:rPr>
            <w:rStyle w:val="Hipersaitas"/>
            <w:rFonts w:ascii="Tahoma" w:eastAsia="Arial Unicode MS" w:hAnsi="Tahoma" w:cs="Tahoma"/>
            <w:sz w:val="20"/>
            <w:szCs w:val="20"/>
            <w:bdr w:val="nil"/>
            <w:lang w:eastAsia="ar-SA"/>
          </w:rPr>
          <w:t>https://keltas.lt/apie-mus/teisine-informacija/</w:t>
        </w:r>
      </w:hyperlink>
      <w:r w:rsidRPr="00DA0983">
        <w:rPr>
          <w:rFonts w:ascii="Tahoma" w:eastAsia="Arial Unicode MS" w:hAnsi="Tahoma" w:cs="Tahoma"/>
          <w:sz w:val="20"/>
          <w:szCs w:val="20"/>
          <w:bdr w:val="nil"/>
          <w:lang w:eastAsia="ar-SA"/>
        </w:rPr>
        <w:t xml:space="preserve"> .</w:t>
      </w:r>
    </w:p>
    <w:p w14:paraId="04436D1D" w14:textId="7DA156F3" w:rsidR="00DF2869" w:rsidRDefault="00DF2869" w:rsidP="001E3B93">
      <w:pPr>
        <w:pStyle w:val="Sraopastraipa"/>
        <w:numPr>
          <w:ilvl w:val="1"/>
          <w:numId w:val="20"/>
        </w:numPr>
        <w:tabs>
          <w:tab w:val="left" w:pos="567"/>
        </w:tabs>
        <w:spacing w:after="0" w:line="240" w:lineRule="auto"/>
        <w:ind w:left="0" w:firstLine="0"/>
        <w:jc w:val="both"/>
        <w:rPr>
          <w:rFonts w:ascii="Tahoma" w:eastAsia="Arial Unicode MS" w:hAnsi="Tahoma" w:cs="Tahoma"/>
          <w:sz w:val="20"/>
          <w:szCs w:val="20"/>
          <w:bdr w:val="nil"/>
          <w:lang w:eastAsia="ar-SA"/>
        </w:rPr>
      </w:pPr>
      <w:r w:rsidRPr="00DA0983">
        <w:rPr>
          <w:rFonts w:ascii="Tahoma" w:eastAsia="Arial Unicode MS" w:hAnsi="Tahoma" w:cs="Tahoma"/>
          <w:sz w:val="20"/>
          <w:szCs w:val="20"/>
          <w:bdr w:val="nil"/>
          <w:lang w:eastAsia="ar-SA"/>
        </w:rPr>
        <w:t>Paslaug</w:t>
      </w:r>
      <w:r w:rsidR="000E167B" w:rsidRPr="00DA0983">
        <w:rPr>
          <w:rFonts w:ascii="Tahoma" w:eastAsia="Arial Unicode MS" w:hAnsi="Tahoma" w:cs="Tahoma"/>
          <w:sz w:val="20"/>
          <w:szCs w:val="20"/>
          <w:bdr w:val="nil"/>
          <w:lang w:eastAsia="ar-SA"/>
        </w:rPr>
        <w:t>ų</w:t>
      </w:r>
      <w:r w:rsidRPr="00DA0983">
        <w:rPr>
          <w:rFonts w:ascii="Tahoma" w:eastAsia="Arial Unicode MS" w:hAnsi="Tahoma" w:cs="Tahoma"/>
          <w:sz w:val="20"/>
          <w:szCs w:val="20"/>
          <w:bdr w:val="nil"/>
          <w:lang w:eastAsia="ar-SA"/>
        </w:rPr>
        <w:t xml:space="preserve"> teikėjas privalo susipažinti ir vykdydamas sutartį laikytis Klaipėdos valstybinio jūrų uosto naudojimo taisyklių, patvirtintų Lietuvos Respublikos susisiekimo ministro 2014 m. vasario 17 d. įsakymu Nr. 3-70-(E)  „Dėl Klaipėdos valstybinio jūrų uosto naudojimo taisyklių patvirtinimo“. Susipažinti su taisyklėmis ir jų pakeitimais galima adresu </w:t>
      </w:r>
      <w:hyperlink r:id="rId22" w:history="1">
        <w:r w:rsidRPr="00DA0983">
          <w:rPr>
            <w:rStyle w:val="Hipersaitas"/>
            <w:rFonts w:ascii="Tahoma" w:eastAsia="Arial Unicode MS" w:hAnsi="Tahoma" w:cs="Tahoma"/>
            <w:sz w:val="20"/>
            <w:szCs w:val="20"/>
            <w:bdr w:val="nil"/>
            <w:lang w:eastAsia="ar-SA"/>
          </w:rPr>
          <w:t>https://www.e-tar.lt/portal/lt/legalAct/36ae52c097d111e3bdd0a9c9ad8ce1bf/asr</w:t>
        </w:r>
      </w:hyperlink>
      <w:r w:rsidRPr="00DA0983">
        <w:rPr>
          <w:rFonts w:ascii="Tahoma" w:eastAsia="Arial Unicode MS" w:hAnsi="Tahoma" w:cs="Tahoma"/>
          <w:sz w:val="20"/>
          <w:szCs w:val="20"/>
          <w:bdr w:val="nil"/>
          <w:lang w:eastAsia="ar-SA"/>
        </w:rPr>
        <w:t xml:space="preserve">  .</w:t>
      </w:r>
    </w:p>
    <w:p w14:paraId="47A8957B" w14:textId="77777777" w:rsidR="001E3B93" w:rsidRDefault="001E3B93" w:rsidP="001E3B93">
      <w:pPr>
        <w:pStyle w:val="Sraopastraipa"/>
        <w:numPr>
          <w:ilvl w:val="1"/>
          <w:numId w:val="20"/>
        </w:numPr>
        <w:tabs>
          <w:tab w:val="left" w:pos="709"/>
        </w:tabs>
        <w:spacing w:after="0" w:line="240" w:lineRule="auto"/>
        <w:ind w:left="0" w:firstLine="0"/>
        <w:jc w:val="both"/>
        <w:rPr>
          <w:rFonts w:ascii="Tahoma" w:eastAsia="Arial Unicode MS" w:hAnsi="Tahoma" w:cs="Tahoma"/>
          <w:sz w:val="20"/>
          <w:szCs w:val="20"/>
          <w:bdr w:val="nil"/>
          <w:lang w:eastAsia="ar-SA"/>
        </w:rPr>
      </w:pPr>
      <w:r w:rsidRPr="001E3B93">
        <w:rPr>
          <w:rFonts w:ascii="Tahoma" w:eastAsia="Arial Unicode MS" w:hAnsi="Tahoma" w:cs="Tahoma"/>
          <w:sz w:val="20"/>
          <w:szCs w:val="20"/>
          <w:bdr w:val="nil"/>
          <w:lang w:eastAsia="ar-SA"/>
        </w:rPr>
        <w:t xml:space="preserve">Paslaugos teikėjas įsipareigoja vykdydamas Sutartį, laikytis šių aplinkosaugos reikalavimų: </w:t>
      </w:r>
    </w:p>
    <w:p w14:paraId="1649142F" w14:textId="30DA7433" w:rsidR="001E3B93" w:rsidRPr="001E3B93" w:rsidRDefault="001E3B93" w:rsidP="001E3B93">
      <w:pPr>
        <w:pStyle w:val="Sraopastraipa"/>
        <w:numPr>
          <w:ilvl w:val="0"/>
          <w:numId w:val="31"/>
        </w:numPr>
        <w:tabs>
          <w:tab w:val="left" w:pos="709"/>
        </w:tabs>
        <w:spacing w:after="0" w:line="240" w:lineRule="auto"/>
        <w:jc w:val="both"/>
        <w:rPr>
          <w:rFonts w:ascii="Tahoma" w:eastAsia="Arial Unicode MS" w:hAnsi="Tahoma" w:cs="Tahoma"/>
          <w:sz w:val="20"/>
          <w:szCs w:val="20"/>
          <w:bdr w:val="nil"/>
          <w:lang w:eastAsia="ar-SA"/>
        </w:rPr>
      </w:pPr>
      <w:r w:rsidRPr="001E3B93">
        <w:rPr>
          <w:rFonts w:ascii="Tahoma" w:eastAsia="Arial Unicode MS" w:hAnsi="Tahoma" w:cs="Tahoma"/>
          <w:sz w:val="20"/>
          <w:szCs w:val="20"/>
          <w:bdr w:val="nil"/>
          <w:lang w:eastAsia="ar-SA"/>
        </w:rPr>
        <w:t>mažinti popieriaus sunaudojimą, atsisakyti nebūtino dokumentų kopijavimo ir spausdinimo. Ataskaitos, aktai ir (ar) kiti su Sutarties vykdymu susiję dokumentai Užsakovui turi būti pateikti tik elektroniniu formatu. Priėmimo-perdavimo aktai turi būti pasirašomi el. parašu, jeigu nesusitarta kitaip. Išimtiniais atvejais su Sutarties vykdymu susiję dokumentai gali būti pateikiami fiziniu dokumentų formatu, jeigu toks formatas privalomas pagal teisės aktus ir (ar) Užsakovas nurodo tokį būtinumą.</w:t>
      </w:r>
    </w:p>
    <w:p w14:paraId="0C97FFDB" w14:textId="77777777" w:rsidR="001E3B93" w:rsidRPr="001E3B93" w:rsidRDefault="001E3B93" w:rsidP="001E3B93">
      <w:pPr>
        <w:pStyle w:val="Sraopastraipa"/>
        <w:numPr>
          <w:ilvl w:val="0"/>
          <w:numId w:val="31"/>
        </w:numPr>
        <w:tabs>
          <w:tab w:val="left" w:pos="709"/>
        </w:tabs>
        <w:spacing w:after="0" w:line="240" w:lineRule="auto"/>
        <w:jc w:val="both"/>
        <w:rPr>
          <w:rFonts w:ascii="Tahoma" w:eastAsia="Arial Unicode MS" w:hAnsi="Tahoma" w:cs="Tahoma"/>
          <w:sz w:val="20"/>
          <w:szCs w:val="20"/>
          <w:bdr w:val="nil"/>
          <w:lang w:eastAsia="ar-SA"/>
        </w:rPr>
      </w:pPr>
      <w:r w:rsidRPr="001E3B93">
        <w:rPr>
          <w:rFonts w:ascii="Tahoma" w:eastAsia="Arial Unicode MS" w:hAnsi="Tahoma" w:cs="Tahoma"/>
          <w:sz w:val="20"/>
          <w:szCs w:val="20"/>
          <w:bdr w:val="nil"/>
          <w:lang w:eastAsia="ar-SA"/>
        </w:rPr>
        <w:t>Susidariusias atliekas tvarkyti laikantis Lietuvos Respublikos atliekų tvarkymo įstatyme bei kituose teisės aktuose nustatytų reikalavimų;</w:t>
      </w:r>
    </w:p>
    <w:p w14:paraId="3E3F318D" w14:textId="77777777" w:rsidR="001E3B93" w:rsidRPr="001E3B93" w:rsidRDefault="001E3B93" w:rsidP="001E3B93">
      <w:pPr>
        <w:pStyle w:val="Sraopastraipa"/>
        <w:numPr>
          <w:ilvl w:val="0"/>
          <w:numId w:val="31"/>
        </w:numPr>
        <w:tabs>
          <w:tab w:val="left" w:pos="709"/>
        </w:tabs>
        <w:spacing w:after="0" w:line="240" w:lineRule="auto"/>
        <w:jc w:val="both"/>
        <w:rPr>
          <w:rFonts w:ascii="Tahoma" w:eastAsia="Arial Unicode MS" w:hAnsi="Tahoma" w:cs="Tahoma"/>
          <w:sz w:val="20"/>
          <w:szCs w:val="20"/>
          <w:bdr w:val="nil"/>
          <w:lang w:eastAsia="ar-SA"/>
        </w:rPr>
      </w:pPr>
      <w:r w:rsidRPr="001E3B93">
        <w:rPr>
          <w:rFonts w:ascii="Tahoma" w:eastAsia="Arial Unicode MS" w:hAnsi="Tahoma" w:cs="Tahoma"/>
          <w:sz w:val="20"/>
          <w:szCs w:val="20"/>
          <w:bdr w:val="nil"/>
          <w:lang w:eastAsia="ar-SA"/>
        </w:rPr>
        <w:t>Sumokėti taikomus mokesčius, rinkliavas už atliekų tvarkymą;</w:t>
      </w:r>
    </w:p>
    <w:p w14:paraId="7789AF8A" w14:textId="5024D8CE" w:rsidR="001E3B93" w:rsidRPr="00BE5D31" w:rsidRDefault="001E3B93" w:rsidP="001E3B93">
      <w:pPr>
        <w:pStyle w:val="Sraopastraipa"/>
        <w:numPr>
          <w:ilvl w:val="1"/>
          <w:numId w:val="20"/>
        </w:numPr>
        <w:tabs>
          <w:tab w:val="left" w:pos="709"/>
        </w:tabs>
        <w:spacing w:after="0" w:line="240" w:lineRule="auto"/>
        <w:ind w:left="0" w:firstLine="0"/>
        <w:jc w:val="both"/>
        <w:rPr>
          <w:rFonts w:ascii="Tahoma" w:eastAsia="Arial Unicode MS" w:hAnsi="Tahoma" w:cs="Tahoma"/>
          <w:sz w:val="20"/>
          <w:szCs w:val="20"/>
          <w:bdr w:val="nil"/>
          <w:lang w:eastAsia="ar-SA"/>
        </w:rPr>
      </w:pPr>
      <w:r w:rsidRPr="001E3B93">
        <w:rPr>
          <w:rFonts w:ascii="Tahoma" w:eastAsia="Arial Unicode MS" w:hAnsi="Tahoma" w:cs="Tahoma"/>
          <w:sz w:val="20"/>
          <w:szCs w:val="20"/>
          <w:bdr w:val="nil"/>
          <w:lang w:eastAsia="ar-SA"/>
        </w:rPr>
        <w:t>Paslaugų teikėjas turi ir kitas šioje Sutartyje bei Lietuvos Respublikos galiojančiuose teisės aktuose nustatytas pareigas.</w:t>
      </w:r>
    </w:p>
    <w:p w14:paraId="00B5AEAB" w14:textId="77777777" w:rsidR="0056261F" w:rsidRPr="00DA0983" w:rsidRDefault="0056261F" w:rsidP="0056261F">
      <w:pPr>
        <w:tabs>
          <w:tab w:val="left" w:pos="709"/>
        </w:tabs>
        <w:spacing w:after="0" w:line="240" w:lineRule="auto"/>
        <w:jc w:val="both"/>
        <w:rPr>
          <w:rFonts w:ascii="Tahoma" w:eastAsia="Arial Unicode MS" w:hAnsi="Tahoma" w:cs="Tahoma"/>
          <w:sz w:val="20"/>
          <w:szCs w:val="20"/>
          <w:bdr w:val="nil"/>
          <w:lang w:eastAsia="ar-SA"/>
        </w:rPr>
      </w:pPr>
    </w:p>
    <w:p w14:paraId="29BDA982" w14:textId="690A56F5" w:rsidR="00DF2869" w:rsidRPr="00DA0983" w:rsidRDefault="00DF2869" w:rsidP="007D26A7">
      <w:pPr>
        <w:numPr>
          <w:ilvl w:val="0"/>
          <w:numId w:val="20"/>
        </w:numPr>
        <w:tabs>
          <w:tab w:val="left" w:pos="426"/>
        </w:tabs>
        <w:spacing w:after="0"/>
        <w:ind w:left="426" w:hanging="426"/>
        <w:rPr>
          <w:rFonts w:ascii="Tahoma" w:eastAsia="Arial Unicode MS" w:hAnsi="Tahoma" w:cs="Tahoma"/>
          <w:b/>
          <w:sz w:val="20"/>
          <w:szCs w:val="20"/>
          <w:bdr w:val="nil"/>
          <w:lang w:eastAsia="ar-SA"/>
        </w:rPr>
      </w:pPr>
      <w:r w:rsidRPr="00DA0983">
        <w:rPr>
          <w:rFonts w:ascii="Tahoma" w:eastAsia="Arial Unicode MS" w:hAnsi="Tahoma" w:cs="Tahoma"/>
          <w:b/>
          <w:sz w:val="20"/>
          <w:szCs w:val="20"/>
          <w:bdr w:val="nil"/>
          <w:lang w:eastAsia="ar-SA"/>
        </w:rPr>
        <w:t>Paslaug</w:t>
      </w:r>
      <w:r w:rsidR="000E167B" w:rsidRPr="00DA0983">
        <w:rPr>
          <w:rFonts w:ascii="Tahoma" w:eastAsia="Arial Unicode MS" w:hAnsi="Tahoma" w:cs="Tahoma"/>
          <w:b/>
          <w:sz w:val="20"/>
          <w:szCs w:val="20"/>
          <w:bdr w:val="nil"/>
          <w:lang w:eastAsia="ar-SA"/>
        </w:rPr>
        <w:t>ų</w:t>
      </w:r>
      <w:r w:rsidRPr="00DA0983">
        <w:rPr>
          <w:rFonts w:ascii="Tahoma" w:eastAsia="Arial Unicode MS" w:hAnsi="Tahoma" w:cs="Tahoma"/>
          <w:b/>
          <w:sz w:val="20"/>
          <w:szCs w:val="20"/>
          <w:bdr w:val="nil"/>
          <w:lang w:eastAsia="ar-SA"/>
        </w:rPr>
        <w:t xml:space="preserve"> teikėjas turi teisę:</w:t>
      </w:r>
    </w:p>
    <w:p w14:paraId="6C1CAE00" w14:textId="77777777" w:rsidR="00DF2869" w:rsidRPr="00DA0983" w:rsidRDefault="00DF2869" w:rsidP="007D26A7">
      <w:pPr>
        <w:numPr>
          <w:ilvl w:val="1"/>
          <w:numId w:val="20"/>
        </w:numPr>
        <w:tabs>
          <w:tab w:val="left" w:pos="709"/>
        </w:tabs>
        <w:spacing w:after="0"/>
        <w:ind w:left="0" w:firstLine="0"/>
        <w:rPr>
          <w:rFonts w:ascii="Tahoma" w:eastAsia="Arial Unicode MS" w:hAnsi="Tahoma" w:cs="Tahoma"/>
          <w:vanish/>
          <w:sz w:val="20"/>
          <w:szCs w:val="20"/>
          <w:bdr w:val="nil"/>
          <w:lang w:eastAsia="ar-SA"/>
        </w:rPr>
      </w:pPr>
    </w:p>
    <w:p w14:paraId="234C24AC" w14:textId="77777777" w:rsidR="00DF2869" w:rsidRPr="00DA0983" w:rsidRDefault="00DF2869" w:rsidP="007D26A7">
      <w:pPr>
        <w:numPr>
          <w:ilvl w:val="1"/>
          <w:numId w:val="20"/>
        </w:numPr>
        <w:tabs>
          <w:tab w:val="left" w:pos="709"/>
        </w:tabs>
        <w:spacing w:after="0"/>
        <w:ind w:left="0" w:firstLine="0"/>
        <w:rPr>
          <w:rFonts w:ascii="Tahoma" w:eastAsia="Arial Unicode MS" w:hAnsi="Tahoma" w:cs="Tahoma"/>
          <w:vanish/>
          <w:sz w:val="20"/>
          <w:szCs w:val="20"/>
          <w:bdr w:val="nil"/>
          <w:lang w:eastAsia="ar-SA"/>
        </w:rPr>
      </w:pPr>
    </w:p>
    <w:p w14:paraId="3B2798E6" w14:textId="77777777" w:rsidR="00DF2869" w:rsidRPr="00DA0983" w:rsidRDefault="00DF2869" w:rsidP="007D26A7">
      <w:pPr>
        <w:numPr>
          <w:ilvl w:val="1"/>
          <w:numId w:val="20"/>
        </w:numPr>
        <w:tabs>
          <w:tab w:val="left" w:pos="709"/>
        </w:tabs>
        <w:spacing w:after="0"/>
        <w:ind w:left="0" w:firstLine="0"/>
        <w:rPr>
          <w:rFonts w:ascii="Tahoma" w:eastAsia="Arial Unicode MS" w:hAnsi="Tahoma" w:cs="Tahoma"/>
          <w:vanish/>
          <w:sz w:val="20"/>
          <w:szCs w:val="20"/>
          <w:bdr w:val="nil"/>
          <w:lang w:eastAsia="ar-SA"/>
        </w:rPr>
      </w:pPr>
    </w:p>
    <w:p w14:paraId="79219527" w14:textId="77777777" w:rsidR="00DF2869" w:rsidRPr="00DA0983" w:rsidRDefault="00DF2869" w:rsidP="00EA72B1">
      <w:pPr>
        <w:numPr>
          <w:ilvl w:val="1"/>
          <w:numId w:val="8"/>
        </w:numPr>
        <w:tabs>
          <w:tab w:val="left" w:pos="426"/>
          <w:tab w:val="left" w:pos="567"/>
        </w:tabs>
        <w:spacing w:after="0" w:line="240" w:lineRule="auto"/>
        <w:ind w:left="0" w:firstLine="0"/>
        <w:jc w:val="both"/>
        <w:rPr>
          <w:rFonts w:ascii="Tahoma" w:eastAsia="Arial Unicode MS" w:hAnsi="Tahoma" w:cs="Tahoma"/>
          <w:sz w:val="20"/>
          <w:szCs w:val="20"/>
          <w:bdr w:val="nil"/>
          <w:lang w:eastAsia="ar-SA"/>
        </w:rPr>
      </w:pPr>
      <w:r w:rsidRPr="00DA0983">
        <w:rPr>
          <w:rFonts w:ascii="Tahoma" w:eastAsia="Arial Unicode MS" w:hAnsi="Tahoma" w:cs="Tahoma"/>
          <w:sz w:val="20"/>
          <w:szCs w:val="20"/>
          <w:bdr w:val="nil"/>
          <w:lang w:eastAsia="ar-SA"/>
        </w:rPr>
        <w:t>Reikalauti, kad Užsakovas priimtų kokybiškai suteiktas paslaugas ir sumokėtų už jas Sutartyje nustatyta tvarka ir terminais;</w:t>
      </w:r>
    </w:p>
    <w:p w14:paraId="18640510" w14:textId="267D8F52" w:rsidR="00DF2869" w:rsidRPr="00DA0983" w:rsidRDefault="00DF2869" w:rsidP="00DF2869">
      <w:pPr>
        <w:numPr>
          <w:ilvl w:val="1"/>
          <w:numId w:val="8"/>
        </w:numPr>
        <w:tabs>
          <w:tab w:val="left" w:pos="426"/>
          <w:tab w:val="left" w:pos="567"/>
        </w:tabs>
        <w:spacing w:after="0" w:line="240" w:lineRule="auto"/>
        <w:ind w:left="0" w:firstLine="0"/>
        <w:jc w:val="both"/>
        <w:rPr>
          <w:rFonts w:ascii="Tahoma" w:eastAsia="Arial Unicode MS" w:hAnsi="Tahoma" w:cs="Tahoma"/>
          <w:sz w:val="20"/>
          <w:szCs w:val="20"/>
          <w:bdr w:val="nil"/>
          <w:lang w:eastAsia="ar-SA"/>
        </w:rPr>
      </w:pPr>
      <w:r w:rsidRPr="00DA0983">
        <w:rPr>
          <w:rFonts w:ascii="Tahoma" w:eastAsia="Arial Unicode MS" w:hAnsi="Tahoma" w:cs="Tahoma"/>
          <w:sz w:val="20"/>
          <w:szCs w:val="20"/>
          <w:bdr w:val="nil"/>
          <w:lang w:eastAsia="ar-SA"/>
        </w:rPr>
        <w:t>Paslaug</w:t>
      </w:r>
      <w:r w:rsidR="000E167B" w:rsidRPr="00DA0983">
        <w:rPr>
          <w:rFonts w:ascii="Tahoma" w:eastAsia="Arial Unicode MS" w:hAnsi="Tahoma" w:cs="Tahoma"/>
          <w:sz w:val="20"/>
          <w:szCs w:val="20"/>
          <w:bdr w:val="nil"/>
          <w:lang w:eastAsia="ar-SA"/>
        </w:rPr>
        <w:t>ų</w:t>
      </w:r>
      <w:r w:rsidRPr="00DA0983">
        <w:rPr>
          <w:rFonts w:ascii="Tahoma" w:eastAsia="Arial Unicode MS" w:hAnsi="Tahoma" w:cs="Tahoma"/>
          <w:sz w:val="20"/>
          <w:szCs w:val="20"/>
          <w:bdr w:val="nil"/>
          <w:lang w:eastAsia="ar-SA"/>
        </w:rPr>
        <w:t xml:space="preserve"> teikėjas turi ir kitas šioje Sutartyje bei Lietuvos Respublikos galiojančiuose teisės aktuose nustatytas teises. </w:t>
      </w:r>
    </w:p>
    <w:p w14:paraId="5022EF15" w14:textId="77777777" w:rsidR="00DF2869" w:rsidRPr="00DA0983" w:rsidRDefault="00DF2869" w:rsidP="00DF2869">
      <w:pPr>
        <w:pBdr>
          <w:top w:val="nil"/>
          <w:left w:val="nil"/>
          <w:bottom w:val="nil"/>
          <w:right w:val="nil"/>
          <w:between w:val="nil"/>
          <w:bar w:val="nil"/>
        </w:pBdr>
        <w:tabs>
          <w:tab w:val="left" w:pos="567"/>
        </w:tabs>
        <w:spacing w:after="0" w:line="240" w:lineRule="auto"/>
        <w:ind w:right="-7" w:firstLine="284"/>
        <w:jc w:val="center"/>
        <w:rPr>
          <w:rFonts w:ascii="Tahoma" w:eastAsia="Arial Unicode MS" w:hAnsi="Tahoma" w:cs="Tahoma"/>
          <w:sz w:val="20"/>
          <w:szCs w:val="20"/>
          <w:bdr w:val="nil"/>
          <w:lang w:eastAsia="ar-SA"/>
        </w:rPr>
      </w:pPr>
      <w:r w:rsidRPr="00DA0983">
        <w:rPr>
          <w:rFonts w:ascii="Tahoma" w:eastAsia="Arial Unicode MS" w:hAnsi="Tahoma" w:cs="Tahoma"/>
          <w:b/>
          <w:bCs/>
          <w:sz w:val="20"/>
          <w:szCs w:val="20"/>
          <w:bdr w:val="nil"/>
          <w:lang w:eastAsia="ar-SA"/>
        </w:rPr>
        <w:t>V. Šalių atsakomybė</w:t>
      </w:r>
    </w:p>
    <w:p w14:paraId="673AE247" w14:textId="74674B28" w:rsidR="00DF2869" w:rsidRPr="00DA0983" w:rsidRDefault="00DF2869" w:rsidP="00DF2869">
      <w:pPr>
        <w:pBdr>
          <w:top w:val="nil"/>
          <w:left w:val="nil"/>
          <w:bottom w:val="nil"/>
          <w:right w:val="nil"/>
          <w:between w:val="nil"/>
          <w:bar w:val="nil"/>
        </w:pBdr>
        <w:tabs>
          <w:tab w:val="left" w:pos="426"/>
        </w:tabs>
        <w:spacing w:after="0" w:line="240" w:lineRule="auto"/>
        <w:jc w:val="both"/>
        <w:rPr>
          <w:rFonts w:ascii="Tahoma" w:eastAsia="Arial Unicode MS" w:hAnsi="Tahoma" w:cs="Tahoma"/>
          <w:sz w:val="20"/>
          <w:szCs w:val="20"/>
          <w:bdr w:val="nil"/>
          <w:lang w:eastAsia="ar-SA"/>
        </w:rPr>
      </w:pPr>
      <w:r w:rsidRPr="00DA0983">
        <w:rPr>
          <w:rFonts w:ascii="Tahoma" w:eastAsia="Arial Unicode MS" w:hAnsi="Tahoma" w:cs="Tahoma"/>
          <w:sz w:val="20"/>
          <w:szCs w:val="20"/>
          <w:bdr w:val="nil"/>
          <w:lang w:eastAsia="ar-SA"/>
        </w:rPr>
        <w:t>14. Praleidus Paslaugų teikimo, trūkumų šalinimo terminus, nesuteikus Sutartyje numatytų Paslaugų arba Paslaugas suteikus netinkamas arba pažeidus kitas Sutarties sąlygas, Užsakovo reikalavimu, Paslaug</w:t>
      </w:r>
      <w:r w:rsidR="000E167B" w:rsidRPr="00DA0983">
        <w:rPr>
          <w:rFonts w:ascii="Tahoma" w:eastAsia="Arial Unicode MS" w:hAnsi="Tahoma" w:cs="Tahoma"/>
          <w:sz w:val="20"/>
          <w:szCs w:val="20"/>
          <w:bdr w:val="nil"/>
          <w:lang w:eastAsia="ar-SA"/>
        </w:rPr>
        <w:t>ų</w:t>
      </w:r>
      <w:r w:rsidRPr="00DA0983">
        <w:rPr>
          <w:rFonts w:ascii="Tahoma" w:eastAsia="Arial Unicode MS" w:hAnsi="Tahoma" w:cs="Tahoma"/>
          <w:sz w:val="20"/>
          <w:szCs w:val="20"/>
          <w:bdr w:val="nil"/>
          <w:lang w:eastAsia="ar-SA"/>
        </w:rPr>
        <w:t xml:space="preserve"> teikėjas moka Užsakovui 0,</w:t>
      </w:r>
      <w:r w:rsidR="0017534C">
        <w:rPr>
          <w:rFonts w:ascii="Tahoma" w:eastAsia="Arial Unicode MS" w:hAnsi="Tahoma" w:cs="Tahoma"/>
          <w:sz w:val="20"/>
          <w:szCs w:val="20"/>
          <w:bdr w:val="nil"/>
          <w:lang w:eastAsia="ar-SA"/>
        </w:rPr>
        <w:t>0</w:t>
      </w:r>
      <w:r w:rsidR="001A5FBA" w:rsidRPr="00DA0983">
        <w:rPr>
          <w:rFonts w:ascii="Tahoma" w:eastAsia="Arial Unicode MS" w:hAnsi="Tahoma" w:cs="Tahoma"/>
          <w:sz w:val="20"/>
          <w:szCs w:val="20"/>
          <w:bdr w:val="nil"/>
          <w:lang w:eastAsia="ar-SA"/>
        </w:rPr>
        <w:t>3</w:t>
      </w:r>
      <w:r w:rsidRPr="00DA0983">
        <w:rPr>
          <w:rFonts w:ascii="Tahoma" w:eastAsia="Arial Unicode MS" w:hAnsi="Tahoma" w:cs="Tahoma"/>
          <w:sz w:val="20"/>
          <w:szCs w:val="20"/>
          <w:bdr w:val="nil"/>
          <w:lang w:eastAsia="ar-SA"/>
        </w:rPr>
        <w:t xml:space="preserve"> (</w:t>
      </w:r>
      <w:r w:rsidR="001A5FBA" w:rsidRPr="00DA0983">
        <w:rPr>
          <w:rFonts w:ascii="Tahoma" w:eastAsia="Arial Unicode MS" w:hAnsi="Tahoma" w:cs="Tahoma"/>
          <w:sz w:val="20"/>
          <w:szCs w:val="20"/>
          <w:bdr w:val="nil"/>
          <w:lang w:eastAsia="ar-SA"/>
        </w:rPr>
        <w:t>trijų</w:t>
      </w:r>
      <w:r w:rsidRPr="00DA0983">
        <w:rPr>
          <w:rFonts w:ascii="Tahoma" w:eastAsia="Arial Unicode MS" w:hAnsi="Tahoma" w:cs="Tahoma"/>
          <w:sz w:val="20"/>
          <w:szCs w:val="20"/>
          <w:bdr w:val="nil"/>
          <w:lang w:eastAsia="ar-SA"/>
        </w:rPr>
        <w:t xml:space="preserve"> </w:t>
      </w:r>
      <w:r w:rsidR="0017534C">
        <w:rPr>
          <w:rFonts w:ascii="Tahoma" w:eastAsia="Arial Unicode MS" w:hAnsi="Tahoma" w:cs="Tahoma"/>
          <w:sz w:val="20"/>
          <w:szCs w:val="20"/>
          <w:bdr w:val="nil"/>
          <w:lang w:eastAsia="ar-SA"/>
        </w:rPr>
        <w:t>šimtųjų</w:t>
      </w:r>
      <w:r w:rsidRPr="00DA0983">
        <w:rPr>
          <w:rFonts w:ascii="Tahoma" w:eastAsia="Arial Unicode MS" w:hAnsi="Tahoma" w:cs="Tahoma"/>
          <w:sz w:val="20"/>
          <w:szCs w:val="20"/>
          <w:bdr w:val="nil"/>
          <w:lang w:eastAsia="ar-SA"/>
        </w:rPr>
        <w:t xml:space="preserve">) proc. dydžio delspinigius nuo sutarties vertės (Eur be PVM) už kiekvieną uždelstą </w:t>
      </w:r>
      <w:r w:rsidR="0017534C">
        <w:rPr>
          <w:rFonts w:ascii="Tahoma" w:eastAsia="Arial Unicode MS" w:hAnsi="Tahoma" w:cs="Tahoma"/>
          <w:sz w:val="20"/>
          <w:szCs w:val="20"/>
          <w:bdr w:val="nil"/>
          <w:lang w:eastAsia="ar-SA"/>
        </w:rPr>
        <w:t>valandą</w:t>
      </w:r>
      <w:r w:rsidRPr="00DA0983">
        <w:rPr>
          <w:rFonts w:ascii="Tahoma" w:eastAsia="Arial Unicode MS" w:hAnsi="Tahoma" w:cs="Tahoma"/>
          <w:sz w:val="20"/>
          <w:szCs w:val="20"/>
          <w:bdr w:val="nil"/>
          <w:lang w:eastAsia="ar-SA"/>
        </w:rPr>
        <w:t xml:space="preserve">. Paslaugų tiekėjas privalo atlyginti Užsakovo nuostolius, jeigu jų nepadengia netesybų suma. Delspinigių sumokėjimas neatleidžia Paslaugų teikėjo nuo pareigos atlikti Paslaugas. </w:t>
      </w:r>
    </w:p>
    <w:p w14:paraId="59079BFA" w14:textId="77777777" w:rsidR="00DF2869" w:rsidRPr="00DA0983" w:rsidRDefault="00DF2869" w:rsidP="00DF2869">
      <w:pPr>
        <w:pBdr>
          <w:top w:val="nil"/>
          <w:left w:val="nil"/>
          <w:bottom w:val="nil"/>
          <w:right w:val="nil"/>
          <w:between w:val="nil"/>
          <w:bar w:val="nil"/>
        </w:pBdr>
        <w:spacing w:after="0" w:line="240" w:lineRule="auto"/>
        <w:jc w:val="both"/>
        <w:rPr>
          <w:rFonts w:ascii="Tahoma" w:eastAsia="Arial Unicode MS" w:hAnsi="Tahoma" w:cs="Tahoma"/>
          <w:sz w:val="20"/>
          <w:szCs w:val="20"/>
          <w:bdr w:val="nil"/>
          <w:lang w:eastAsia="ar-SA"/>
        </w:rPr>
      </w:pPr>
      <w:r w:rsidRPr="00DA0983">
        <w:rPr>
          <w:rFonts w:ascii="Tahoma" w:eastAsia="Arial Unicode MS" w:hAnsi="Tahoma" w:cs="Tahoma"/>
          <w:sz w:val="20"/>
          <w:szCs w:val="20"/>
          <w:bdr w:val="nil"/>
          <w:lang w:eastAsia="ar-SA"/>
        </w:rPr>
        <w:t xml:space="preserve">15. Jeigu Paslaugų teikėjas Sutarties galiojimo metu pakartotinai netinkamai vykdo ar nevykdo Sutartyje išdėstytų įsipareigojimų pagal Sutartyje nustatytas sąlygas, jis, be priskaičiuotų netesybų (delspinigių) moka Užsakovui 10 (dešimties) procentų bendros Sutarties kainos dydžio baudą už Sutarties nevykdymą ir atlygina Užsakovo nuostolius, kurių nepadengia nurodyta bauda. </w:t>
      </w:r>
    </w:p>
    <w:p w14:paraId="13F7AC07" w14:textId="77777777" w:rsidR="00DF2869" w:rsidRPr="00DA0983" w:rsidRDefault="00DF2869" w:rsidP="00DF2869">
      <w:pPr>
        <w:pBdr>
          <w:top w:val="nil"/>
          <w:left w:val="nil"/>
          <w:bottom w:val="nil"/>
          <w:right w:val="nil"/>
          <w:between w:val="nil"/>
          <w:bar w:val="nil"/>
        </w:pBdr>
        <w:spacing w:after="0" w:line="240" w:lineRule="auto"/>
        <w:jc w:val="both"/>
        <w:rPr>
          <w:rFonts w:ascii="Tahoma" w:eastAsia="Arial Unicode MS" w:hAnsi="Tahoma" w:cs="Tahoma"/>
          <w:sz w:val="20"/>
          <w:szCs w:val="20"/>
          <w:bdr w:val="nil"/>
          <w:lang w:eastAsia="ar-SA"/>
        </w:rPr>
      </w:pPr>
      <w:r w:rsidRPr="00DA0983">
        <w:rPr>
          <w:rFonts w:ascii="Tahoma" w:eastAsia="Arial Unicode MS" w:hAnsi="Tahoma" w:cs="Tahoma"/>
          <w:sz w:val="20"/>
          <w:szCs w:val="20"/>
          <w:bdr w:val="nil"/>
          <w:lang w:eastAsia="ar-SA"/>
        </w:rPr>
        <w:t>16. Jei Paslaugų teikėjas Sutarties galiojimo laikotarpiu nepagrįstai nutraukia Sutartį savo iniciatyva ar Užsakovas yra priverstas ją nutraukti dėl Paslaugų teikėjo kaltės, Paslaugų teikėjas moka 10 (dešimties) procentų bendros Sutarties kainos dydžio baudą už Sutarties nutraukimą</w:t>
      </w:r>
      <w:r w:rsidRPr="00DA0983">
        <w:rPr>
          <w:rFonts w:ascii="Tahoma" w:eastAsia="Arial Unicode MS" w:hAnsi="Tahoma" w:cs="Tahoma"/>
          <w:color w:val="000000"/>
          <w:sz w:val="20"/>
          <w:szCs w:val="20"/>
        </w:rPr>
        <w:t xml:space="preserve"> </w:t>
      </w:r>
      <w:r w:rsidRPr="00DA0983">
        <w:rPr>
          <w:rFonts w:ascii="Tahoma" w:eastAsia="Arial Unicode MS" w:hAnsi="Tahoma" w:cs="Tahoma"/>
          <w:sz w:val="20"/>
          <w:szCs w:val="20"/>
          <w:bdr w:val="nil"/>
          <w:lang w:eastAsia="ar-SA"/>
        </w:rPr>
        <w:t xml:space="preserve">ir atlygina Užsakovo patirtus nuostolius, kurių nepadengia nurodyta bauda. </w:t>
      </w:r>
    </w:p>
    <w:p w14:paraId="1F8F32BB" w14:textId="77777777" w:rsidR="00DF2869" w:rsidRPr="00DA0983" w:rsidRDefault="00DF2869" w:rsidP="00DF2869">
      <w:pPr>
        <w:pBdr>
          <w:top w:val="nil"/>
          <w:left w:val="nil"/>
          <w:bottom w:val="nil"/>
          <w:right w:val="nil"/>
          <w:between w:val="nil"/>
          <w:bar w:val="nil"/>
        </w:pBdr>
        <w:spacing w:after="0" w:line="240" w:lineRule="auto"/>
        <w:jc w:val="both"/>
        <w:rPr>
          <w:rFonts w:ascii="Tahoma" w:eastAsia="Arial Unicode MS" w:hAnsi="Tahoma" w:cs="Tahoma"/>
          <w:sz w:val="20"/>
          <w:szCs w:val="20"/>
          <w:bdr w:val="nil"/>
          <w:lang w:eastAsia="ar-SA"/>
        </w:rPr>
      </w:pPr>
      <w:r w:rsidRPr="00DA0983">
        <w:rPr>
          <w:rFonts w:ascii="Tahoma" w:eastAsia="Arial Unicode MS" w:hAnsi="Tahoma" w:cs="Tahoma"/>
          <w:sz w:val="20"/>
          <w:szCs w:val="20"/>
          <w:bdr w:val="nil"/>
          <w:lang w:eastAsia="ar-SA"/>
        </w:rPr>
        <w:t>17. Užsakovas turi teisę be atskiro išankstinio Paslaugų teikėjo įspėjimo sulaikyti ir (ar) išskaičiuoti netesybas (baudas, delspinigius) iš Paslaugų teikėjui pagal šią Sutartį mokamų sumų. Apie atliktą įskaitymą Užsakovas informuoja Paslaugų teikėją.</w:t>
      </w:r>
    </w:p>
    <w:p w14:paraId="5399ED86" w14:textId="3B96198E" w:rsidR="00DF2869" w:rsidRPr="00DA0983" w:rsidRDefault="00DF2869" w:rsidP="00DF2869">
      <w:pPr>
        <w:pBdr>
          <w:top w:val="nil"/>
          <w:left w:val="nil"/>
          <w:bottom w:val="nil"/>
          <w:right w:val="nil"/>
          <w:between w:val="nil"/>
          <w:bar w:val="nil"/>
        </w:pBdr>
        <w:spacing w:after="0" w:line="240" w:lineRule="auto"/>
        <w:jc w:val="both"/>
        <w:rPr>
          <w:rFonts w:ascii="Tahoma" w:eastAsia="Arial Unicode MS" w:hAnsi="Tahoma" w:cs="Tahoma"/>
          <w:sz w:val="20"/>
          <w:szCs w:val="20"/>
          <w:bdr w:val="nil"/>
          <w:lang w:eastAsia="ar-SA"/>
        </w:rPr>
      </w:pPr>
      <w:r w:rsidRPr="00DA0983">
        <w:rPr>
          <w:rFonts w:ascii="Tahoma" w:eastAsia="Arial Unicode MS" w:hAnsi="Tahoma" w:cs="Tahoma"/>
          <w:sz w:val="20"/>
          <w:szCs w:val="20"/>
          <w:bdr w:val="nil"/>
          <w:lang w:eastAsia="ar-SA"/>
        </w:rPr>
        <w:t>18. Užsakovas, praleidęs terminą laiku atsiskaityti su Paslaugų teikėju pagal šią Sutartį už suteiktas paslaugas, Paslaugų teikėjui pareikalavus moka 0,</w:t>
      </w:r>
      <w:r w:rsidR="008845CA">
        <w:rPr>
          <w:rFonts w:ascii="Tahoma" w:eastAsia="Arial Unicode MS" w:hAnsi="Tahoma" w:cs="Tahoma"/>
          <w:sz w:val="20"/>
          <w:szCs w:val="20"/>
          <w:bdr w:val="nil"/>
          <w:lang w:eastAsia="ar-SA"/>
        </w:rPr>
        <w:t>0</w:t>
      </w:r>
      <w:r w:rsidR="001A5FBA" w:rsidRPr="00DA0983">
        <w:rPr>
          <w:rFonts w:ascii="Tahoma" w:eastAsia="Arial Unicode MS" w:hAnsi="Tahoma" w:cs="Tahoma"/>
          <w:sz w:val="20"/>
          <w:szCs w:val="20"/>
          <w:bdr w:val="nil"/>
          <w:lang w:eastAsia="ar-SA"/>
        </w:rPr>
        <w:t>3</w:t>
      </w:r>
      <w:r w:rsidRPr="00DA0983">
        <w:rPr>
          <w:rFonts w:ascii="Tahoma" w:eastAsia="Arial Unicode MS" w:hAnsi="Tahoma" w:cs="Tahoma"/>
          <w:sz w:val="20"/>
          <w:szCs w:val="20"/>
          <w:bdr w:val="nil"/>
          <w:lang w:eastAsia="ar-SA"/>
        </w:rPr>
        <w:t xml:space="preserve"> </w:t>
      </w:r>
      <w:bookmarkStart w:id="18" w:name="_Hlk164160436"/>
      <w:r w:rsidRPr="00DA0983">
        <w:rPr>
          <w:rFonts w:ascii="Tahoma" w:eastAsia="Arial Unicode MS" w:hAnsi="Tahoma" w:cs="Tahoma"/>
          <w:sz w:val="20"/>
          <w:szCs w:val="20"/>
          <w:bdr w:val="nil"/>
          <w:lang w:eastAsia="ar-SA"/>
        </w:rPr>
        <w:t>(</w:t>
      </w:r>
      <w:r w:rsidR="001A5FBA" w:rsidRPr="00DA0983">
        <w:rPr>
          <w:rFonts w:ascii="Tahoma" w:eastAsia="Arial Unicode MS" w:hAnsi="Tahoma" w:cs="Tahoma"/>
          <w:sz w:val="20"/>
          <w:szCs w:val="20"/>
          <w:bdr w:val="nil"/>
          <w:lang w:eastAsia="ar-SA"/>
        </w:rPr>
        <w:t>trijų</w:t>
      </w:r>
      <w:r w:rsidRPr="00DA0983">
        <w:rPr>
          <w:rFonts w:ascii="Tahoma" w:eastAsia="Arial Unicode MS" w:hAnsi="Tahoma" w:cs="Tahoma"/>
          <w:sz w:val="20"/>
          <w:szCs w:val="20"/>
          <w:bdr w:val="nil"/>
          <w:lang w:eastAsia="ar-SA"/>
        </w:rPr>
        <w:t xml:space="preserve"> </w:t>
      </w:r>
      <w:r w:rsidR="008845CA">
        <w:rPr>
          <w:rFonts w:ascii="Tahoma" w:eastAsia="Arial Unicode MS" w:hAnsi="Tahoma" w:cs="Tahoma"/>
          <w:sz w:val="20"/>
          <w:szCs w:val="20"/>
          <w:bdr w:val="nil"/>
          <w:lang w:eastAsia="ar-SA"/>
        </w:rPr>
        <w:t>šimtųjų</w:t>
      </w:r>
      <w:r w:rsidRPr="00DA0983">
        <w:rPr>
          <w:rFonts w:ascii="Tahoma" w:eastAsia="Arial Unicode MS" w:hAnsi="Tahoma" w:cs="Tahoma"/>
          <w:sz w:val="20"/>
          <w:szCs w:val="20"/>
          <w:bdr w:val="nil"/>
          <w:lang w:eastAsia="ar-SA"/>
        </w:rPr>
        <w:t xml:space="preserve">) procento delspinigius </w:t>
      </w:r>
      <w:bookmarkEnd w:id="18"/>
      <w:r w:rsidRPr="00DA0983">
        <w:rPr>
          <w:rFonts w:ascii="Tahoma" w:eastAsia="Arial Unicode MS" w:hAnsi="Tahoma" w:cs="Tahoma"/>
          <w:sz w:val="20"/>
          <w:szCs w:val="20"/>
          <w:bdr w:val="nil"/>
          <w:lang w:eastAsia="ar-SA"/>
        </w:rPr>
        <w:t>nuo laiku nesumokėtos pinigų sumos už kiekvieną uždelstą dieną.</w:t>
      </w:r>
    </w:p>
    <w:p w14:paraId="533A135B" w14:textId="309ACD7E" w:rsidR="00DF2869" w:rsidRPr="00DA0983" w:rsidRDefault="00DF2869" w:rsidP="00DF2869">
      <w:pPr>
        <w:pBdr>
          <w:top w:val="nil"/>
          <w:left w:val="nil"/>
          <w:bottom w:val="nil"/>
          <w:right w:val="nil"/>
          <w:between w:val="nil"/>
          <w:bar w:val="nil"/>
        </w:pBdr>
        <w:tabs>
          <w:tab w:val="left" w:pos="426"/>
        </w:tabs>
        <w:suppressAutoHyphens/>
        <w:spacing w:after="0" w:line="240" w:lineRule="auto"/>
        <w:jc w:val="both"/>
        <w:rPr>
          <w:rFonts w:ascii="Tahoma" w:eastAsia="Arial Unicode MS" w:hAnsi="Tahoma" w:cs="Tahoma"/>
          <w:sz w:val="20"/>
          <w:szCs w:val="20"/>
          <w:bdr w:val="nil"/>
        </w:rPr>
      </w:pPr>
      <w:r w:rsidRPr="00DA0983">
        <w:rPr>
          <w:rFonts w:ascii="Tahoma" w:eastAsia="Arial Unicode MS" w:hAnsi="Tahoma" w:cs="Tahoma"/>
          <w:sz w:val="20"/>
          <w:szCs w:val="20"/>
          <w:bdr w:val="nil"/>
        </w:rPr>
        <w:t xml:space="preserve">19. Šalys susitaria, kad esminiu Sutarties pažeidimu bus laikomas sistemingas </w:t>
      </w:r>
      <w:r w:rsidR="00B17463" w:rsidRPr="00B17463">
        <w:rPr>
          <w:rFonts w:ascii="Tahoma" w:eastAsia="Arial Unicode MS" w:hAnsi="Tahoma" w:cs="Tahoma"/>
          <w:sz w:val="20"/>
          <w:szCs w:val="20"/>
          <w:bdr w:val="nil"/>
        </w:rPr>
        <w:t>(t. y. pasikartojantis bent 3 kartus) paslaugų nesuteikimas, paslaugų suteikimas, nesilaikant nustatytų kokybės reikalavimų ar terminų, arba kitų sutartinių sąlygų esminis pažeidimas, dėl kurio Užsakovas praranda galimybę naudotis paslaugomis pagal Sutartį.</w:t>
      </w:r>
    </w:p>
    <w:p w14:paraId="7605768D" w14:textId="77777777" w:rsidR="00DF2869" w:rsidRPr="00DA0983" w:rsidRDefault="00DF2869" w:rsidP="00DF2869">
      <w:pPr>
        <w:pBdr>
          <w:top w:val="nil"/>
          <w:left w:val="nil"/>
          <w:bottom w:val="nil"/>
          <w:right w:val="nil"/>
          <w:between w:val="nil"/>
          <w:bar w:val="nil"/>
        </w:pBdr>
        <w:tabs>
          <w:tab w:val="left" w:pos="567"/>
          <w:tab w:val="left" w:pos="1134"/>
        </w:tabs>
        <w:spacing w:after="0" w:line="240" w:lineRule="auto"/>
        <w:ind w:left="540" w:right="-7"/>
        <w:jc w:val="both"/>
        <w:rPr>
          <w:rFonts w:ascii="Tahoma" w:eastAsia="Arial Unicode MS" w:hAnsi="Tahoma" w:cs="Tahoma"/>
          <w:sz w:val="20"/>
          <w:szCs w:val="20"/>
          <w:bdr w:val="nil"/>
          <w:lang w:eastAsia="ar-SA"/>
        </w:rPr>
      </w:pPr>
    </w:p>
    <w:p w14:paraId="4AA20006" w14:textId="77777777" w:rsidR="00DF2869" w:rsidRPr="00DA0983" w:rsidRDefault="00DF2869" w:rsidP="00DF2869">
      <w:pPr>
        <w:spacing w:after="0" w:line="240" w:lineRule="auto"/>
        <w:jc w:val="center"/>
        <w:rPr>
          <w:rFonts w:ascii="Tahoma" w:eastAsia="Times New Roman" w:hAnsi="Tahoma" w:cs="Tahoma"/>
          <w:sz w:val="20"/>
          <w:szCs w:val="20"/>
        </w:rPr>
      </w:pPr>
      <w:r w:rsidRPr="00DA0983">
        <w:rPr>
          <w:rFonts w:ascii="Tahoma" w:eastAsia="Times New Roman" w:hAnsi="Tahoma" w:cs="Tahoma"/>
          <w:b/>
          <w:sz w:val="20"/>
          <w:szCs w:val="20"/>
        </w:rPr>
        <w:t>VI</w:t>
      </w:r>
      <w:r w:rsidRPr="00DA0983">
        <w:rPr>
          <w:rFonts w:ascii="Tahoma" w:eastAsia="Times New Roman" w:hAnsi="Tahoma" w:cs="Tahoma"/>
          <w:sz w:val="20"/>
          <w:szCs w:val="20"/>
        </w:rPr>
        <w:t xml:space="preserve">. </w:t>
      </w:r>
      <w:proofErr w:type="spellStart"/>
      <w:r w:rsidRPr="00DA0983">
        <w:rPr>
          <w:rFonts w:ascii="Tahoma" w:hAnsi="Tahoma" w:cs="Tahoma"/>
          <w:b/>
          <w:sz w:val="20"/>
          <w:szCs w:val="20"/>
        </w:rPr>
        <w:t>Nenugalinos</w:t>
      </w:r>
      <w:proofErr w:type="spellEnd"/>
      <w:r w:rsidRPr="00DA0983">
        <w:rPr>
          <w:rFonts w:ascii="Tahoma" w:hAnsi="Tahoma" w:cs="Tahoma"/>
          <w:b/>
          <w:sz w:val="20"/>
          <w:szCs w:val="20"/>
        </w:rPr>
        <w:t xml:space="preserve"> jėgos aplinkybės</w:t>
      </w:r>
    </w:p>
    <w:p w14:paraId="43E7C94F" w14:textId="77777777" w:rsidR="00DF2869" w:rsidRPr="00DA0983" w:rsidRDefault="00DF2869" w:rsidP="00DF2869">
      <w:pPr>
        <w:tabs>
          <w:tab w:val="left" w:pos="426"/>
        </w:tabs>
        <w:spacing w:after="0" w:line="240" w:lineRule="auto"/>
        <w:jc w:val="both"/>
        <w:rPr>
          <w:rFonts w:ascii="Tahoma" w:eastAsia="Times New Roman" w:hAnsi="Tahoma" w:cs="Tahoma"/>
          <w:sz w:val="20"/>
          <w:szCs w:val="20"/>
          <w:bdr w:val="nil"/>
        </w:rPr>
      </w:pPr>
      <w:r w:rsidRPr="00DA0983">
        <w:rPr>
          <w:rFonts w:ascii="Tahoma" w:eastAsia="Times New Roman" w:hAnsi="Tahoma" w:cs="Tahoma"/>
          <w:sz w:val="20"/>
          <w:szCs w:val="20"/>
          <w:bdr w:val="nil"/>
        </w:rPr>
        <w:t>20. Šalys neatsako už Sutarties nevykdymą dėl nenugalimos jėgos, jeigu įrodo, kad sutartis neįvykdyta dėl aplinkybių, kurių ji negalėjo kontroliuoti, numatyti sutarties sudarymo metu, ir kad negalėjo užkirsti kelio šių aplinkybių ar jų pasekmių atsiradimui. Išnykus nenugalimos jėgos aplinkybėms, šalys privalo vykdyti šios sutarties sąlygas.</w:t>
      </w:r>
    </w:p>
    <w:p w14:paraId="2E22C174" w14:textId="77777777" w:rsidR="00DF2869" w:rsidRPr="00DA0983" w:rsidRDefault="00DF2869" w:rsidP="00DF2869">
      <w:pPr>
        <w:tabs>
          <w:tab w:val="left" w:pos="426"/>
        </w:tabs>
        <w:spacing w:after="0" w:line="240" w:lineRule="auto"/>
        <w:jc w:val="both"/>
        <w:rPr>
          <w:rFonts w:ascii="Tahoma" w:eastAsia="Times New Roman" w:hAnsi="Tahoma" w:cs="Tahoma"/>
          <w:sz w:val="20"/>
          <w:szCs w:val="20"/>
          <w:bdr w:val="nil"/>
        </w:rPr>
      </w:pPr>
      <w:r w:rsidRPr="00DA0983">
        <w:rPr>
          <w:rFonts w:ascii="Tahoma" w:eastAsia="Times New Roman" w:hAnsi="Tahoma" w:cs="Tahoma"/>
          <w:sz w:val="20"/>
          <w:szCs w:val="20"/>
          <w:bdr w:val="nil"/>
        </w:rPr>
        <w:t>21. Aplinkybės, kurios yra laikomos nenugalimos jėgos aplinkybėmis, nustatomos vadovaujantis Lietuvos Respublikos civilinio kodekso (Žin., 2000, Nr. 74-2262) 6.212 straipsniu bei Lietuvos Respublikos Vyriausybės 1996 m. liepos 15 d. nutarimu Nr. 840 „Dėl atleidimo nuo atsakomybės esant nenugalimos jėgos (</w:t>
      </w:r>
      <w:r w:rsidRPr="00DA0983">
        <w:rPr>
          <w:rFonts w:ascii="Tahoma" w:eastAsia="Times New Roman" w:hAnsi="Tahoma" w:cs="Tahoma"/>
          <w:i/>
          <w:sz w:val="20"/>
          <w:szCs w:val="20"/>
          <w:bdr w:val="nil"/>
        </w:rPr>
        <w:t>force majeure</w:t>
      </w:r>
      <w:r w:rsidRPr="00DA0983">
        <w:rPr>
          <w:rFonts w:ascii="Tahoma" w:eastAsia="Times New Roman" w:hAnsi="Tahoma" w:cs="Tahoma"/>
          <w:sz w:val="20"/>
          <w:szCs w:val="20"/>
          <w:bdr w:val="nil"/>
        </w:rPr>
        <w:t>) aplinkybėms taisyklių patvirtinimo“ (Žin., 1996, Nr. 68-1652).</w:t>
      </w:r>
    </w:p>
    <w:p w14:paraId="06644C3F" w14:textId="77777777" w:rsidR="00DF2869" w:rsidRPr="00DA0983" w:rsidRDefault="00DF2869" w:rsidP="00DF2869">
      <w:pPr>
        <w:tabs>
          <w:tab w:val="left" w:pos="426"/>
        </w:tabs>
        <w:spacing w:after="0" w:line="240" w:lineRule="auto"/>
        <w:jc w:val="both"/>
        <w:rPr>
          <w:rFonts w:ascii="Tahoma" w:eastAsia="Times New Roman" w:hAnsi="Tahoma" w:cs="Tahoma"/>
          <w:sz w:val="20"/>
          <w:szCs w:val="20"/>
          <w:bdr w:val="nil"/>
        </w:rPr>
      </w:pPr>
      <w:r w:rsidRPr="00DA0983">
        <w:rPr>
          <w:rFonts w:ascii="Tahoma" w:eastAsia="Times New Roman" w:hAnsi="Tahoma" w:cs="Tahoma"/>
          <w:sz w:val="20"/>
          <w:szCs w:val="20"/>
          <w:bdr w:val="nil"/>
        </w:rPr>
        <w:t>22. Šalis, kuri dėl nenugalimos jėgos (</w:t>
      </w:r>
      <w:r w:rsidRPr="00DA0983">
        <w:rPr>
          <w:rFonts w:ascii="Tahoma" w:eastAsia="Times New Roman" w:hAnsi="Tahoma" w:cs="Tahoma"/>
          <w:i/>
          <w:sz w:val="20"/>
          <w:szCs w:val="20"/>
          <w:bdr w:val="nil"/>
        </w:rPr>
        <w:t>force majeure</w:t>
      </w:r>
      <w:r w:rsidRPr="00DA0983">
        <w:rPr>
          <w:rFonts w:ascii="Tahoma" w:eastAsia="Times New Roman" w:hAnsi="Tahoma" w:cs="Tahoma"/>
          <w:sz w:val="20"/>
          <w:szCs w:val="20"/>
          <w:bdr w:val="nil"/>
        </w:rPr>
        <w:t>) aplinkybių negali vykdyti savo įsipareigojimų, privalo ne vėliau kaip per 10 dienų nuo tokių aplinkybių atsiradimo raštu pranešti apie tai kitai šaliai. Šalis, nepranešusi kitai šaliai apie nenugalimos jėgos aplinkybes, netenka teisės jomis remtis.</w:t>
      </w:r>
    </w:p>
    <w:p w14:paraId="6DA8AA3E" w14:textId="77777777" w:rsidR="001A5FBA" w:rsidRPr="00DA0983" w:rsidRDefault="001A5FBA" w:rsidP="00DF2869">
      <w:pPr>
        <w:pBdr>
          <w:top w:val="nil"/>
          <w:left w:val="nil"/>
          <w:bottom w:val="nil"/>
          <w:right w:val="nil"/>
          <w:between w:val="nil"/>
          <w:bar w:val="nil"/>
        </w:pBdr>
        <w:tabs>
          <w:tab w:val="left" w:pos="426"/>
        </w:tabs>
        <w:spacing w:after="0" w:line="240" w:lineRule="auto"/>
        <w:ind w:left="1800"/>
        <w:contextualSpacing/>
        <w:jc w:val="center"/>
        <w:rPr>
          <w:rFonts w:ascii="Tahoma" w:eastAsia="Times New Roman" w:hAnsi="Tahoma" w:cs="Tahoma"/>
          <w:b/>
          <w:color w:val="000000"/>
          <w:sz w:val="20"/>
          <w:szCs w:val="20"/>
          <w:bdr w:val="nil"/>
          <w:lang w:eastAsia="lt-LT"/>
        </w:rPr>
      </w:pPr>
    </w:p>
    <w:p w14:paraId="50CDBCD7" w14:textId="0D4D6858" w:rsidR="00DF2869" w:rsidRPr="00DA0983" w:rsidRDefault="00DF2869" w:rsidP="00DF2869">
      <w:pPr>
        <w:pBdr>
          <w:top w:val="nil"/>
          <w:left w:val="nil"/>
          <w:bottom w:val="nil"/>
          <w:right w:val="nil"/>
          <w:between w:val="nil"/>
          <w:bar w:val="nil"/>
        </w:pBdr>
        <w:tabs>
          <w:tab w:val="left" w:pos="426"/>
        </w:tabs>
        <w:spacing w:after="0" w:line="240" w:lineRule="auto"/>
        <w:ind w:left="1800"/>
        <w:contextualSpacing/>
        <w:jc w:val="center"/>
        <w:rPr>
          <w:rFonts w:ascii="Tahoma" w:eastAsia="Times New Roman" w:hAnsi="Tahoma" w:cs="Tahoma"/>
          <w:b/>
          <w:color w:val="000000"/>
          <w:sz w:val="20"/>
          <w:szCs w:val="20"/>
          <w:bdr w:val="nil"/>
          <w:lang w:eastAsia="lt-LT"/>
        </w:rPr>
      </w:pPr>
      <w:r w:rsidRPr="00DA0983">
        <w:rPr>
          <w:rFonts w:ascii="Tahoma" w:eastAsia="Times New Roman" w:hAnsi="Tahoma" w:cs="Tahoma"/>
          <w:b/>
          <w:color w:val="000000"/>
          <w:sz w:val="20"/>
          <w:szCs w:val="20"/>
          <w:bdr w:val="nil"/>
          <w:lang w:eastAsia="lt-LT"/>
        </w:rPr>
        <w:t>VII. Subtiekėjų keitimas</w:t>
      </w:r>
    </w:p>
    <w:p w14:paraId="7FD26788" w14:textId="0F0647D8" w:rsidR="00DF2869" w:rsidRPr="00DA0983" w:rsidRDefault="00DF2869" w:rsidP="00DF2869">
      <w:pPr>
        <w:pBdr>
          <w:top w:val="nil"/>
          <w:left w:val="nil"/>
          <w:bottom w:val="nil"/>
          <w:right w:val="nil"/>
          <w:between w:val="nil"/>
          <w:bar w:val="nil"/>
        </w:pBdr>
        <w:tabs>
          <w:tab w:val="left" w:pos="0"/>
          <w:tab w:val="left" w:pos="142"/>
          <w:tab w:val="left" w:pos="426"/>
        </w:tabs>
        <w:suppressAutoHyphens/>
        <w:spacing w:after="0" w:line="240" w:lineRule="auto"/>
        <w:contextualSpacing/>
        <w:jc w:val="both"/>
        <w:rPr>
          <w:rFonts w:ascii="Tahoma" w:eastAsia="Arial Unicode MS" w:hAnsi="Tahoma" w:cs="Tahoma"/>
          <w:color w:val="000000"/>
          <w:sz w:val="20"/>
          <w:szCs w:val="20"/>
          <w:bdr w:val="nil"/>
          <w:lang w:eastAsia="zh-CN"/>
        </w:rPr>
      </w:pPr>
      <w:r w:rsidRPr="00DA0983">
        <w:rPr>
          <w:rFonts w:ascii="Tahoma" w:eastAsia="Arial Unicode MS" w:hAnsi="Tahoma" w:cs="Tahoma"/>
          <w:color w:val="000000"/>
          <w:sz w:val="20"/>
          <w:szCs w:val="20"/>
          <w:bdr w:val="nil"/>
          <w:lang w:eastAsia="zh-CN"/>
        </w:rPr>
        <w:t>23. Iki Paslaugų teikimo pradžios Paslaug</w:t>
      </w:r>
      <w:r w:rsidR="000E167B" w:rsidRPr="00DA0983">
        <w:rPr>
          <w:rFonts w:ascii="Tahoma" w:eastAsia="Arial Unicode MS" w:hAnsi="Tahoma" w:cs="Tahoma"/>
          <w:color w:val="000000"/>
          <w:sz w:val="20"/>
          <w:szCs w:val="20"/>
          <w:bdr w:val="nil"/>
          <w:lang w:eastAsia="zh-CN"/>
        </w:rPr>
        <w:t>ų</w:t>
      </w:r>
      <w:r w:rsidRPr="00DA0983">
        <w:rPr>
          <w:rFonts w:ascii="Tahoma" w:eastAsia="Arial Unicode MS" w:hAnsi="Tahoma" w:cs="Tahoma"/>
          <w:color w:val="000000"/>
          <w:sz w:val="20"/>
          <w:szCs w:val="20"/>
          <w:bdr w:val="nil"/>
          <w:lang w:eastAsia="zh-CN"/>
        </w:rPr>
        <w:t xml:space="preserve"> teikėjas įsipareigoja Užsakovui pranešti subteikėjo pavadinimą, kontaktinius duomenis ir jo atstovus. Paslaug</w:t>
      </w:r>
      <w:r w:rsidR="000E167B" w:rsidRPr="00DA0983">
        <w:rPr>
          <w:rFonts w:ascii="Tahoma" w:eastAsia="Arial Unicode MS" w:hAnsi="Tahoma" w:cs="Tahoma"/>
          <w:color w:val="000000"/>
          <w:sz w:val="20"/>
          <w:szCs w:val="20"/>
          <w:bdr w:val="nil"/>
          <w:lang w:eastAsia="zh-CN"/>
        </w:rPr>
        <w:t>ų</w:t>
      </w:r>
      <w:r w:rsidRPr="00DA0983">
        <w:rPr>
          <w:rFonts w:ascii="Tahoma" w:eastAsia="Arial Unicode MS" w:hAnsi="Tahoma" w:cs="Tahoma"/>
          <w:color w:val="000000"/>
          <w:sz w:val="20"/>
          <w:szCs w:val="20"/>
          <w:bdr w:val="nil"/>
          <w:lang w:eastAsia="zh-CN"/>
        </w:rPr>
        <w:t xml:space="preserve"> teikėjas privalo Sutartyje nustatyta tvarka ir terminais informuoti Užsakovą apie minėtos informacijos pasikeitimus visu Sutarties vykdymo metu ir apie naują subteikėją, kurį ketinama pasitelkti paslaugų teikimui.</w:t>
      </w:r>
    </w:p>
    <w:p w14:paraId="45DACE08" w14:textId="3D9DC849" w:rsidR="00DF2869" w:rsidRPr="00DA0983" w:rsidRDefault="00DF2869" w:rsidP="00DF2869">
      <w:pPr>
        <w:pBdr>
          <w:top w:val="nil"/>
          <w:left w:val="nil"/>
          <w:bottom w:val="nil"/>
          <w:right w:val="nil"/>
          <w:between w:val="nil"/>
          <w:bar w:val="nil"/>
        </w:pBdr>
        <w:tabs>
          <w:tab w:val="left" w:pos="426"/>
        </w:tabs>
        <w:suppressAutoHyphens/>
        <w:spacing w:after="0" w:line="240" w:lineRule="auto"/>
        <w:contextualSpacing/>
        <w:jc w:val="both"/>
        <w:rPr>
          <w:rFonts w:ascii="Tahoma" w:eastAsia="SimSun" w:hAnsi="Tahoma" w:cs="Tahoma"/>
          <w:color w:val="000000"/>
          <w:sz w:val="20"/>
          <w:szCs w:val="20"/>
          <w:bdr w:val="nil"/>
          <w:lang w:eastAsia="zh-CN"/>
        </w:rPr>
      </w:pPr>
      <w:r w:rsidRPr="00DA0983">
        <w:rPr>
          <w:rFonts w:ascii="Tahoma" w:eastAsia="SimSun" w:hAnsi="Tahoma" w:cs="Tahoma"/>
          <w:color w:val="000000"/>
          <w:sz w:val="20"/>
          <w:szCs w:val="20"/>
          <w:bdr w:val="nil"/>
          <w:lang w:eastAsia="zh-CN"/>
        </w:rPr>
        <w:t>24. Paslaug</w:t>
      </w:r>
      <w:r w:rsidR="000E167B" w:rsidRPr="00DA0983">
        <w:rPr>
          <w:rFonts w:ascii="Tahoma" w:eastAsia="SimSun" w:hAnsi="Tahoma" w:cs="Tahoma"/>
          <w:color w:val="000000"/>
          <w:sz w:val="20"/>
          <w:szCs w:val="20"/>
          <w:bdr w:val="nil"/>
          <w:lang w:eastAsia="zh-CN"/>
        </w:rPr>
        <w:t>ų</w:t>
      </w:r>
      <w:r w:rsidRPr="00DA0983">
        <w:rPr>
          <w:rFonts w:ascii="Tahoma" w:eastAsia="SimSun" w:hAnsi="Tahoma" w:cs="Tahoma"/>
          <w:color w:val="000000"/>
          <w:sz w:val="20"/>
          <w:szCs w:val="20"/>
          <w:bdr w:val="nil"/>
          <w:lang w:eastAsia="zh-CN"/>
        </w:rPr>
        <w:t xml:space="preserve"> teikėjas atsako už visus pagal Sutartį prisiimtus įsipareigojimus, nepaisant to, ar jiems vykdyti bus pasitelkiami tretieji asmenys. </w:t>
      </w:r>
    </w:p>
    <w:p w14:paraId="761EEC09" w14:textId="5E99C1F7" w:rsidR="00DF2869" w:rsidRPr="00DA0983" w:rsidRDefault="00DF2869" w:rsidP="00DF2869">
      <w:pPr>
        <w:pBdr>
          <w:top w:val="nil"/>
          <w:left w:val="nil"/>
          <w:bottom w:val="nil"/>
          <w:right w:val="nil"/>
          <w:between w:val="nil"/>
          <w:bar w:val="nil"/>
        </w:pBdr>
        <w:tabs>
          <w:tab w:val="left" w:pos="142"/>
          <w:tab w:val="left" w:pos="567"/>
        </w:tabs>
        <w:suppressAutoHyphens/>
        <w:spacing w:after="0" w:line="240" w:lineRule="auto"/>
        <w:contextualSpacing/>
        <w:jc w:val="both"/>
        <w:rPr>
          <w:rFonts w:ascii="Tahoma" w:eastAsia="SimSun" w:hAnsi="Tahoma" w:cs="Tahoma"/>
          <w:color w:val="000000"/>
          <w:sz w:val="20"/>
          <w:szCs w:val="20"/>
          <w:bdr w:val="nil"/>
          <w:lang w:eastAsia="zh-CN"/>
        </w:rPr>
      </w:pPr>
      <w:r w:rsidRPr="00DA0983">
        <w:rPr>
          <w:rFonts w:ascii="Tahoma" w:eastAsia="Arial Unicode MS" w:hAnsi="Tahoma" w:cs="Tahoma"/>
          <w:color w:val="000000"/>
          <w:sz w:val="20"/>
          <w:szCs w:val="20"/>
          <w:bdr w:val="nil"/>
          <w:lang w:eastAsia="zh-CN"/>
        </w:rPr>
        <w:t>25. Paslaug</w:t>
      </w:r>
      <w:r w:rsidR="000E167B" w:rsidRPr="00DA0983">
        <w:rPr>
          <w:rFonts w:ascii="Tahoma" w:eastAsia="Arial Unicode MS" w:hAnsi="Tahoma" w:cs="Tahoma"/>
          <w:color w:val="000000"/>
          <w:sz w:val="20"/>
          <w:szCs w:val="20"/>
          <w:bdr w:val="nil"/>
          <w:lang w:eastAsia="zh-CN"/>
        </w:rPr>
        <w:t>ų</w:t>
      </w:r>
      <w:r w:rsidRPr="00DA0983">
        <w:rPr>
          <w:rFonts w:ascii="Tahoma" w:eastAsia="Arial Unicode MS" w:hAnsi="Tahoma" w:cs="Tahoma"/>
          <w:color w:val="000000"/>
          <w:sz w:val="20"/>
          <w:szCs w:val="20"/>
          <w:bdr w:val="nil"/>
          <w:lang w:eastAsia="zh-CN"/>
        </w:rPr>
        <w:t xml:space="preserve"> teikėjas</w:t>
      </w:r>
      <w:r w:rsidRPr="00DA0983">
        <w:rPr>
          <w:rFonts w:ascii="Tahoma" w:eastAsia="SimSun" w:hAnsi="Tahoma" w:cs="Tahoma"/>
          <w:color w:val="000000"/>
          <w:sz w:val="20"/>
          <w:szCs w:val="20"/>
          <w:bdr w:val="nil"/>
          <w:lang w:eastAsia="zh-CN"/>
        </w:rPr>
        <w:t xml:space="preserve"> subteikėjas/subteikėjai gali būti keičiamas šiais atvejais:</w:t>
      </w:r>
    </w:p>
    <w:p w14:paraId="1B51FB06" w14:textId="081338C2" w:rsidR="00DF2869" w:rsidRPr="00DA0983" w:rsidRDefault="00DF2869" w:rsidP="00DF2869">
      <w:pPr>
        <w:pBdr>
          <w:top w:val="nil"/>
          <w:left w:val="nil"/>
          <w:bottom w:val="nil"/>
          <w:right w:val="nil"/>
          <w:between w:val="nil"/>
          <w:bar w:val="nil"/>
        </w:pBdr>
        <w:tabs>
          <w:tab w:val="left" w:pos="142"/>
          <w:tab w:val="left" w:pos="567"/>
          <w:tab w:val="left" w:pos="851"/>
        </w:tabs>
        <w:suppressAutoHyphens/>
        <w:spacing w:after="0" w:line="240" w:lineRule="auto"/>
        <w:ind w:firstLine="360"/>
        <w:contextualSpacing/>
        <w:jc w:val="both"/>
        <w:rPr>
          <w:rFonts w:ascii="Tahoma" w:eastAsia="SimSun" w:hAnsi="Tahoma" w:cs="Tahoma"/>
          <w:color w:val="000000"/>
          <w:sz w:val="20"/>
          <w:szCs w:val="20"/>
          <w:bdr w:val="nil"/>
          <w:lang w:eastAsia="zh-CN"/>
        </w:rPr>
      </w:pPr>
      <w:r w:rsidRPr="00DA0983">
        <w:rPr>
          <w:rFonts w:ascii="Tahoma" w:eastAsia="SimSun" w:hAnsi="Tahoma" w:cs="Tahoma"/>
          <w:color w:val="000000"/>
          <w:sz w:val="20"/>
          <w:szCs w:val="20"/>
          <w:bdr w:val="nil"/>
          <w:lang w:eastAsia="zh-CN"/>
        </w:rPr>
        <w:t xml:space="preserve">25.1. kai </w:t>
      </w:r>
      <w:r w:rsidRPr="00DA0983">
        <w:rPr>
          <w:rFonts w:ascii="Tahoma" w:eastAsia="Arial Unicode MS" w:hAnsi="Tahoma" w:cs="Tahoma"/>
          <w:color w:val="000000"/>
          <w:sz w:val="20"/>
          <w:szCs w:val="20"/>
          <w:bdr w:val="nil"/>
          <w:lang w:eastAsia="zh-CN"/>
        </w:rPr>
        <w:t>Paslaug</w:t>
      </w:r>
      <w:r w:rsidR="000E167B" w:rsidRPr="00DA0983">
        <w:rPr>
          <w:rFonts w:ascii="Tahoma" w:eastAsia="Arial Unicode MS" w:hAnsi="Tahoma" w:cs="Tahoma"/>
          <w:color w:val="000000"/>
          <w:sz w:val="20"/>
          <w:szCs w:val="20"/>
          <w:bdr w:val="nil"/>
          <w:lang w:eastAsia="zh-CN"/>
        </w:rPr>
        <w:t>ų</w:t>
      </w:r>
      <w:r w:rsidRPr="00DA0983">
        <w:rPr>
          <w:rFonts w:ascii="Tahoma" w:eastAsia="Arial Unicode MS" w:hAnsi="Tahoma" w:cs="Tahoma"/>
          <w:color w:val="000000"/>
          <w:sz w:val="20"/>
          <w:szCs w:val="20"/>
          <w:bdr w:val="nil"/>
          <w:lang w:eastAsia="zh-CN"/>
        </w:rPr>
        <w:t xml:space="preserve"> teikėjo </w:t>
      </w:r>
      <w:r w:rsidRPr="00DA0983">
        <w:rPr>
          <w:rFonts w:ascii="Tahoma" w:eastAsia="SimSun" w:hAnsi="Tahoma" w:cs="Tahoma"/>
          <w:color w:val="000000"/>
          <w:sz w:val="20"/>
          <w:szCs w:val="20"/>
          <w:bdr w:val="nil"/>
          <w:lang w:eastAsia="zh-CN"/>
        </w:rPr>
        <w:t>subteikėjas/subteikėjai bankrutuoja ar yra likviduojamas;</w:t>
      </w:r>
    </w:p>
    <w:p w14:paraId="3317E26F" w14:textId="07C2FD72" w:rsidR="00DF2869" w:rsidRPr="00DA0983" w:rsidRDefault="00DF2869" w:rsidP="00DF2869">
      <w:pPr>
        <w:pBdr>
          <w:top w:val="nil"/>
          <w:left w:val="nil"/>
          <w:bottom w:val="nil"/>
          <w:right w:val="nil"/>
          <w:between w:val="nil"/>
          <w:bar w:val="nil"/>
        </w:pBdr>
        <w:tabs>
          <w:tab w:val="left" w:pos="142"/>
          <w:tab w:val="left" w:pos="567"/>
          <w:tab w:val="left" w:pos="709"/>
          <w:tab w:val="left" w:pos="851"/>
        </w:tabs>
        <w:suppressAutoHyphens/>
        <w:spacing w:after="0" w:line="240" w:lineRule="auto"/>
        <w:ind w:firstLine="360"/>
        <w:contextualSpacing/>
        <w:jc w:val="both"/>
        <w:rPr>
          <w:rFonts w:ascii="Tahoma" w:eastAsia="SimSun" w:hAnsi="Tahoma" w:cs="Tahoma"/>
          <w:color w:val="000000"/>
          <w:sz w:val="20"/>
          <w:szCs w:val="20"/>
          <w:bdr w:val="nil"/>
          <w:lang w:eastAsia="zh-CN"/>
        </w:rPr>
      </w:pPr>
      <w:r w:rsidRPr="00DA0983">
        <w:rPr>
          <w:rFonts w:ascii="Tahoma" w:eastAsia="SimSun" w:hAnsi="Tahoma" w:cs="Tahoma"/>
          <w:color w:val="000000"/>
          <w:sz w:val="20"/>
          <w:szCs w:val="20"/>
          <w:bdr w:val="nil"/>
          <w:lang w:eastAsia="zh-CN"/>
        </w:rPr>
        <w:t xml:space="preserve">25.2. kai </w:t>
      </w:r>
      <w:r w:rsidRPr="00DA0983">
        <w:rPr>
          <w:rFonts w:ascii="Tahoma" w:eastAsia="Arial Unicode MS" w:hAnsi="Tahoma" w:cs="Tahoma"/>
          <w:color w:val="000000"/>
          <w:sz w:val="20"/>
          <w:szCs w:val="20"/>
          <w:bdr w:val="nil"/>
          <w:lang w:eastAsia="zh-CN"/>
        </w:rPr>
        <w:t>Paslaug</w:t>
      </w:r>
      <w:r w:rsidR="000E167B" w:rsidRPr="00DA0983">
        <w:rPr>
          <w:rFonts w:ascii="Tahoma" w:eastAsia="Arial Unicode MS" w:hAnsi="Tahoma" w:cs="Tahoma"/>
          <w:color w:val="000000"/>
          <w:sz w:val="20"/>
          <w:szCs w:val="20"/>
          <w:bdr w:val="nil"/>
          <w:lang w:eastAsia="zh-CN"/>
        </w:rPr>
        <w:t>ų</w:t>
      </w:r>
      <w:r w:rsidRPr="00DA0983">
        <w:rPr>
          <w:rFonts w:ascii="Tahoma" w:eastAsia="Arial Unicode MS" w:hAnsi="Tahoma" w:cs="Tahoma"/>
          <w:color w:val="000000"/>
          <w:sz w:val="20"/>
          <w:szCs w:val="20"/>
          <w:bdr w:val="nil"/>
          <w:lang w:eastAsia="zh-CN"/>
        </w:rPr>
        <w:t xml:space="preserve"> teikėjo</w:t>
      </w:r>
      <w:r w:rsidRPr="00DA0983">
        <w:rPr>
          <w:rFonts w:ascii="Tahoma" w:eastAsia="SimSun" w:hAnsi="Tahoma" w:cs="Tahoma"/>
          <w:color w:val="000000"/>
          <w:sz w:val="20"/>
          <w:szCs w:val="20"/>
          <w:bdr w:val="nil"/>
          <w:lang w:eastAsia="zh-CN"/>
        </w:rPr>
        <w:t xml:space="preserve"> subteikėjas/subteikėjai dėl objektyvių priežasčių (nutrūkus teisiniams santykiams </w:t>
      </w:r>
      <w:r w:rsidRPr="00DA0983">
        <w:rPr>
          <w:rFonts w:ascii="Tahoma" w:eastAsia="Arial Unicode MS" w:hAnsi="Tahoma" w:cs="Tahoma"/>
          <w:color w:val="000000"/>
          <w:sz w:val="20"/>
          <w:szCs w:val="20"/>
          <w:bdr w:val="nil"/>
          <w:lang w:eastAsia="zh-CN"/>
        </w:rPr>
        <w:t>su Paslaug</w:t>
      </w:r>
      <w:r w:rsidR="000E167B" w:rsidRPr="00DA0983">
        <w:rPr>
          <w:rFonts w:ascii="Tahoma" w:eastAsia="Arial Unicode MS" w:hAnsi="Tahoma" w:cs="Tahoma"/>
          <w:color w:val="000000"/>
          <w:sz w:val="20"/>
          <w:szCs w:val="20"/>
          <w:bdr w:val="nil"/>
          <w:lang w:eastAsia="zh-CN"/>
        </w:rPr>
        <w:t>ų</w:t>
      </w:r>
      <w:r w:rsidRPr="00DA0983">
        <w:rPr>
          <w:rFonts w:ascii="Tahoma" w:eastAsia="Arial Unicode MS" w:hAnsi="Tahoma" w:cs="Tahoma"/>
          <w:color w:val="000000"/>
          <w:sz w:val="20"/>
          <w:szCs w:val="20"/>
          <w:bdr w:val="nil"/>
          <w:lang w:eastAsia="zh-CN"/>
        </w:rPr>
        <w:t xml:space="preserve"> teikėju</w:t>
      </w:r>
      <w:r w:rsidRPr="00DA0983">
        <w:rPr>
          <w:rFonts w:ascii="Tahoma" w:eastAsia="SimSun" w:hAnsi="Tahoma" w:cs="Tahoma"/>
          <w:color w:val="000000"/>
          <w:sz w:val="20"/>
          <w:szCs w:val="20"/>
          <w:bdr w:val="nil"/>
          <w:lang w:eastAsia="zh-CN"/>
        </w:rPr>
        <w:t xml:space="preserve">, subteikėjui/subteikėjams atsisakius teikti </w:t>
      </w:r>
      <w:r w:rsidRPr="00DA0983">
        <w:rPr>
          <w:rFonts w:ascii="Tahoma" w:eastAsia="Arial Unicode MS" w:hAnsi="Tahoma" w:cs="Tahoma"/>
          <w:color w:val="000000"/>
          <w:sz w:val="20"/>
          <w:szCs w:val="20"/>
          <w:bdr w:val="nil"/>
          <w:lang w:eastAsia="zh-CN"/>
        </w:rPr>
        <w:t>paslaugas, prekes</w:t>
      </w:r>
      <w:r w:rsidRPr="00DA0983">
        <w:rPr>
          <w:rFonts w:ascii="Tahoma" w:eastAsia="SimSun" w:hAnsi="Tahoma" w:cs="Tahoma"/>
          <w:color w:val="000000"/>
          <w:sz w:val="20"/>
          <w:szCs w:val="20"/>
          <w:bdr w:val="nil"/>
          <w:lang w:eastAsia="zh-CN"/>
        </w:rPr>
        <w:t xml:space="preserve"> ir pan.) </w:t>
      </w:r>
      <w:r w:rsidR="00B17463" w:rsidRPr="00B17463">
        <w:rPr>
          <w:rFonts w:ascii="Tahoma" w:eastAsia="SimSun" w:hAnsi="Tahoma" w:cs="Tahoma"/>
          <w:color w:val="000000"/>
          <w:sz w:val="20"/>
          <w:szCs w:val="20"/>
          <w:bdr w:val="nil"/>
          <w:lang w:eastAsia="zh-CN"/>
        </w:rPr>
        <w:t>pateikus tai pagrindžiančius dokumentus</w:t>
      </w:r>
      <w:r w:rsidR="00B17463">
        <w:rPr>
          <w:rFonts w:ascii="Tahoma" w:eastAsia="SimSun" w:hAnsi="Tahoma" w:cs="Tahoma"/>
          <w:color w:val="000000"/>
          <w:sz w:val="20"/>
          <w:szCs w:val="20"/>
          <w:bdr w:val="nil"/>
          <w:lang w:eastAsia="zh-CN"/>
        </w:rPr>
        <w:t xml:space="preserve"> </w:t>
      </w:r>
      <w:r w:rsidRPr="00DA0983">
        <w:rPr>
          <w:rFonts w:ascii="Tahoma" w:eastAsia="SimSun" w:hAnsi="Tahoma" w:cs="Tahoma"/>
          <w:color w:val="000000"/>
          <w:sz w:val="20"/>
          <w:szCs w:val="20"/>
          <w:bdr w:val="nil"/>
          <w:lang w:eastAsia="zh-CN"/>
        </w:rPr>
        <w:t xml:space="preserve">nebegali teikti visų ar dalies Sutartyje ir jos prieduose nurodytų </w:t>
      </w:r>
      <w:r w:rsidRPr="00DA0983">
        <w:rPr>
          <w:rFonts w:ascii="Tahoma" w:eastAsia="Arial Unicode MS" w:hAnsi="Tahoma" w:cs="Tahoma"/>
          <w:color w:val="000000"/>
          <w:sz w:val="20"/>
          <w:szCs w:val="20"/>
          <w:bdr w:val="nil"/>
          <w:lang w:eastAsia="zh-CN"/>
        </w:rPr>
        <w:t>paslaugų ir (ar) prekių</w:t>
      </w:r>
      <w:r w:rsidRPr="00DA0983">
        <w:rPr>
          <w:rFonts w:ascii="Tahoma" w:eastAsia="SimSun" w:hAnsi="Tahoma" w:cs="Tahoma"/>
          <w:color w:val="000000"/>
          <w:sz w:val="20"/>
          <w:szCs w:val="20"/>
          <w:bdr w:val="nil"/>
          <w:lang w:eastAsia="zh-CN"/>
        </w:rPr>
        <w:t>;</w:t>
      </w:r>
    </w:p>
    <w:p w14:paraId="36567A37" w14:textId="77777777" w:rsidR="00DF2869" w:rsidRPr="00DA0983" w:rsidRDefault="00DF2869" w:rsidP="00DF2869">
      <w:pPr>
        <w:pBdr>
          <w:top w:val="nil"/>
          <w:left w:val="nil"/>
          <w:bottom w:val="nil"/>
          <w:right w:val="nil"/>
          <w:between w:val="nil"/>
          <w:bar w:val="nil"/>
        </w:pBdr>
        <w:tabs>
          <w:tab w:val="left" w:pos="142"/>
          <w:tab w:val="left" w:pos="567"/>
          <w:tab w:val="left" w:pos="851"/>
        </w:tabs>
        <w:suppressAutoHyphens/>
        <w:spacing w:after="0" w:line="240" w:lineRule="auto"/>
        <w:contextualSpacing/>
        <w:jc w:val="both"/>
        <w:rPr>
          <w:rFonts w:ascii="Tahoma" w:eastAsia="SimSun" w:hAnsi="Tahoma" w:cs="Tahoma"/>
          <w:color w:val="000000"/>
          <w:sz w:val="20"/>
          <w:szCs w:val="20"/>
          <w:bdr w:val="nil"/>
          <w:lang w:eastAsia="zh-CN"/>
        </w:rPr>
      </w:pPr>
      <w:r w:rsidRPr="00DA0983">
        <w:rPr>
          <w:rFonts w:ascii="Tahoma" w:eastAsia="SimSun" w:hAnsi="Tahoma" w:cs="Tahoma"/>
          <w:color w:val="000000"/>
          <w:sz w:val="20"/>
          <w:szCs w:val="20"/>
          <w:bdr w:val="nil"/>
          <w:lang w:eastAsia="zh-CN"/>
        </w:rPr>
        <w:t xml:space="preserve">     25.3.kai tai numatyta galiojančiame Lietuvos Respublikos pirkimų, atliekamų vandentvarkos, energetikos, transporto ar pašto paslaugų srities perkančiųjų subjektų, įstatyme ir Lietuvos Respublikos Viešųjų pirkimų įstatyme.</w:t>
      </w:r>
    </w:p>
    <w:p w14:paraId="2E9B6B2B" w14:textId="69C86C31" w:rsidR="00DF2869" w:rsidRPr="00DA0983" w:rsidRDefault="00DF2869" w:rsidP="00DF2869">
      <w:pPr>
        <w:pBdr>
          <w:top w:val="nil"/>
          <w:left w:val="nil"/>
          <w:bottom w:val="nil"/>
          <w:right w:val="nil"/>
          <w:between w:val="nil"/>
          <w:bar w:val="nil"/>
        </w:pBdr>
        <w:tabs>
          <w:tab w:val="left" w:pos="142"/>
          <w:tab w:val="left" w:pos="567"/>
        </w:tabs>
        <w:suppressAutoHyphens/>
        <w:spacing w:after="0" w:line="240" w:lineRule="auto"/>
        <w:contextualSpacing/>
        <w:jc w:val="both"/>
        <w:rPr>
          <w:rFonts w:ascii="Tahoma" w:eastAsia="SimSun" w:hAnsi="Tahoma" w:cs="Tahoma"/>
          <w:color w:val="000000"/>
          <w:sz w:val="20"/>
          <w:szCs w:val="20"/>
          <w:bdr w:val="nil"/>
          <w:lang w:eastAsia="zh-CN"/>
        </w:rPr>
      </w:pPr>
      <w:r w:rsidRPr="00DA0983">
        <w:rPr>
          <w:rFonts w:ascii="Tahoma" w:eastAsia="Arial Unicode MS" w:hAnsi="Tahoma" w:cs="Tahoma"/>
          <w:color w:val="000000"/>
          <w:sz w:val="20"/>
          <w:szCs w:val="20"/>
          <w:bdr w:val="nil"/>
          <w:lang w:eastAsia="zh-CN"/>
        </w:rPr>
        <w:t>26. Paslaug</w:t>
      </w:r>
      <w:r w:rsidR="000E167B" w:rsidRPr="00DA0983">
        <w:rPr>
          <w:rFonts w:ascii="Tahoma" w:eastAsia="Arial Unicode MS" w:hAnsi="Tahoma" w:cs="Tahoma"/>
          <w:color w:val="000000"/>
          <w:sz w:val="20"/>
          <w:szCs w:val="20"/>
          <w:bdr w:val="nil"/>
          <w:lang w:eastAsia="zh-CN"/>
        </w:rPr>
        <w:t>ų</w:t>
      </w:r>
      <w:r w:rsidRPr="00DA0983">
        <w:rPr>
          <w:rFonts w:ascii="Tahoma" w:eastAsia="Arial Unicode MS" w:hAnsi="Tahoma" w:cs="Tahoma"/>
          <w:color w:val="000000"/>
          <w:sz w:val="20"/>
          <w:szCs w:val="20"/>
          <w:bdr w:val="nil"/>
          <w:lang w:eastAsia="zh-CN"/>
        </w:rPr>
        <w:t xml:space="preserve"> teikėjas</w:t>
      </w:r>
      <w:r w:rsidRPr="00DA0983">
        <w:rPr>
          <w:rFonts w:ascii="Tahoma" w:eastAsia="SimSun" w:hAnsi="Tahoma" w:cs="Tahoma"/>
          <w:color w:val="000000"/>
          <w:sz w:val="20"/>
          <w:szCs w:val="20"/>
          <w:bdr w:val="nil"/>
          <w:lang w:eastAsia="zh-CN"/>
        </w:rPr>
        <w:t xml:space="preserve">, siekdamas pakeisti ar pasitelkti naują subteikėją/subteikėją, turi raštu informuoti Užsakovą prieš 3 (tris) darbo dienas ir gauti Užsakovo raštišką sutikimą. Naujas (keičiamas) subteikėjas/subteikėjas privalo atitikti visus atitinkamam subteikėjui/subteikėjui Pirkimo sąlygose nustatytus kvalifikacinius reikalavimus. </w:t>
      </w:r>
      <w:r w:rsidRPr="00DA0983">
        <w:rPr>
          <w:rFonts w:ascii="Tahoma" w:eastAsia="Arial Unicode MS" w:hAnsi="Tahoma" w:cs="Tahoma"/>
          <w:color w:val="000000"/>
          <w:sz w:val="20"/>
          <w:szCs w:val="20"/>
          <w:bdr w:val="nil"/>
          <w:lang w:eastAsia="zh-CN"/>
        </w:rPr>
        <w:t>Paslaug</w:t>
      </w:r>
      <w:r w:rsidR="000E167B" w:rsidRPr="00DA0983">
        <w:rPr>
          <w:rFonts w:ascii="Tahoma" w:eastAsia="Arial Unicode MS" w:hAnsi="Tahoma" w:cs="Tahoma"/>
          <w:color w:val="000000"/>
          <w:sz w:val="20"/>
          <w:szCs w:val="20"/>
          <w:bdr w:val="nil"/>
          <w:lang w:eastAsia="zh-CN"/>
        </w:rPr>
        <w:t>ų</w:t>
      </w:r>
      <w:r w:rsidRPr="00DA0983">
        <w:rPr>
          <w:rFonts w:ascii="Tahoma" w:eastAsia="Arial Unicode MS" w:hAnsi="Tahoma" w:cs="Tahoma"/>
          <w:color w:val="000000"/>
          <w:sz w:val="20"/>
          <w:szCs w:val="20"/>
          <w:bdr w:val="nil"/>
          <w:lang w:eastAsia="zh-CN"/>
        </w:rPr>
        <w:t xml:space="preserve"> teikėjas </w:t>
      </w:r>
      <w:r w:rsidRPr="00DA0983">
        <w:rPr>
          <w:rFonts w:ascii="Tahoma" w:eastAsia="SimSun" w:hAnsi="Tahoma" w:cs="Tahoma"/>
          <w:color w:val="000000"/>
          <w:sz w:val="20"/>
          <w:szCs w:val="20"/>
          <w:bdr w:val="nil"/>
          <w:lang w:eastAsia="zh-CN"/>
        </w:rPr>
        <w:t xml:space="preserve">privalo pateikti subteikėjo/subteikėjų kvalifikacijos atitiktį ir pašalinimo pagrindų nebuvimą patvirtinančius dokumentus Užsakovui, tam kad gautų Užsakovo pritarimą. Užsakovui sutikus su subteikėjo/subteikėjo pakeitimu ar naujo subteikėjo/subteikėjo pasitelkimu, Užsakovas kartu su </w:t>
      </w:r>
      <w:r w:rsidRPr="00DA0983">
        <w:rPr>
          <w:rFonts w:ascii="Tahoma" w:eastAsia="Arial Unicode MS" w:hAnsi="Tahoma" w:cs="Tahoma"/>
          <w:color w:val="000000"/>
          <w:sz w:val="20"/>
          <w:szCs w:val="20"/>
          <w:bdr w:val="nil"/>
          <w:lang w:eastAsia="zh-CN"/>
        </w:rPr>
        <w:t>Paslaug</w:t>
      </w:r>
      <w:r w:rsidR="000E167B" w:rsidRPr="00DA0983">
        <w:rPr>
          <w:rFonts w:ascii="Tahoma" w:eastAsia="Arial Unicode MS" w:hAnsi="Tahoma" w:cs="Tahoma"/>
          <w:color w:val="000000"/>
          <w:sz w:val="20"/>
          <w:szCs w:val="20"/>
          <w:bdr w:val="nil"/>
          <w:lang w:eastAsia="zh-CN"/>
        </w:rPr>
        <w:t>ų</w:t>
      </w:r>
      <w:r w:rsidRPr="00DA0983">
        <w:rPr>
          <w:rFonts w:ascii="Tahoma" w:eastAsia="Arial Unicode MS" w:hAnsi="Tahoma" w:cs="Tahoma"/>
          <w:color w:val="000000"/>
          <w:sz w:val="20"/>
          <w:szCs w:val="20"/>
          <w:bdr w:val="nil"/>
          <w:lang w:eastAsia="zh-CN"/>
        </w:rPr>
        <w:t xml:space="preserve"> teikėju </w:t>
      </w:r>
      <w:r w:rsidRPr="00DA0983">
        <w:rPr>
          <w:rFonts w:ascii="Tahoma" w:eastAsia="SimSun" w:hAnsi="Tahoma" w:cs="Tahoma"/>
          <w:color w:val="000000"/>
          <w:sz w:val="20"/>
          <w:szCs w:val="20"/>
          <w:bdr w:val="nil"/>
          <w:lang w:eastAsia="zh-CN"/>
        </w:rPr>
        <w:t>raštu sudaro susitarimą dėl subteikėjo/subteikėjo pakeitimo ar naujo subteikėjo/subteikėjo pasitelkimo, kurį pasirašo Šalys. Šis susitarimas yra neatskiriama Sutarties dalis.</w:t>
      </w:r>
    </w:p>
    <w:p w14:paraId="1B6B2CA3" w14:textId="77777777" w:rsidR="00DF2869" w:rsidRPr="00DA0983" w:rsidRDefault="00DF2869" w:rsidP="00DF2869">
      <w:pPr>
        <w:pBdr>
          <w:top w:val="nil"/>
          <w:left w:val="nil"/>
          <w:bottom w:val="nil"/>
          <w:right w:val="nil"/>
          <w:between w:val="nil"/>
          <w:bar w:val="nil"/>
        </w:pBdr>
        <w:tabs>
          <w:tab w:val="left" w:pos="142"/>
          <w:tab w:val="left" w:pos="567"/>
        </w:tabs>
        <w:suppressAutoHyphens/>
        <w:spacing w:after="0" w:line="240" w:lineRule="auto"/>
        <w:contextualSpacing/>
        <w:jc w:val="both"/>
        <w:rPr>
          <w:rFonts w:ascii="Tahoma" w:eastAsia="SimSun" w:hAnsi="Tahoma" w:cs="Tahoma"/>
          <w:color w:val="000000"/>
          <w:sz w:val="20"/>
          <w:szCs w:val="20"/>
          <w:bdr w:val="nil"/>
          <w:lang w:eastAsia="zh-CN"/>
        </w:rPr>
      </w:pPr>
      <w:r w:rsidRPr="00DA0983">
        <w:rPr>
          <w:rFonts w:ascii="Tahoma" w:eastAsia="SimSun" w:hAnsi="Tahoma" w:cs="Tahoma"/>
          <w:color w:val="000000"/>
          <w:sz w:val="20"/>
          <w:szCs w:val="20"/>
          <w:bdr w:val="nil"/>
          <w:lang w:eastAsia="zh-CN"/>
        </w:rPr>
        <w:t>27. Subteikėjo/subteikėjų keitimo ir naujos subteikėjo/subteikėjų pasitelkimo tvarkos pažeidimas laikomas esminiu Sutarties pažeidimu.</w:t>
      </w:r>
    </w:p>
    <w:p w14:paraId="799C1EC9" w14:textId="77777777" w:rsidR="00DF2869" w:rsidRPr="00DA0983" w:rsidRDefault="00DF2869" w:rsidP="00DF2869">
      <w:pPr>
        <w:spacing w:after="0" w:line="240" w:lineRule="auto"/>
        <w:rPr>
          <w:rFonts w:ascii="Tahoma" w:hAnsi="Tahoma" w:cs="Tahoma"/>
          <w:b/>
          <w:sz w:val="20"/>
          <w:szCs w:val="20"/>
        </w:rPr>
      </w:pPr>
    </w:p>
    <w:p w14:paraId="75560059" w14:textId="77777777" w:rsidR="00DF2869" w:rsidRPr="00DA0983" w:rsidRDefault="00DF2869" w:rsidP="00DF2869">
      <w:pPr>
        <w:spacing w:after="0" w:line="240" w:lineRule="auto"/>
        <w:jc w:val="center"/>
        <w:rPr>
          <w:rFonts w:ascii="Tahoma" w:hAnsi="Tahoma" w:cs="Tahoma"/>
          <w:b/>
          <w:sz w:val="20"/>
          <w:szCs w:val="20"/>
        </w:rPr>
      </w:pPr>
      <w:r w:rsidRPr="00DA0983">
        <w:rPr>
          <w:rFonts w:ascii="Tahoma" w:hAnsi="Tahoma" w:cs="Tahoma"/>
          <w:b/>
          <w:sz w:val="20"/>
          <w:szCs w:val="20"/>
        </w:rPr>
        <w:t>VIII. Konfidencialumas ir asmens duomenų apsauga</w:t>
      </w:r>
    </w:p>
    <w:p w14:paraId="7F5855EE" w14:textId="77777777" w:rsidR="00DF2869" w:rsidRPr="00DA0983" w:rsidRDefault="00DF2869" w:rsidP="00DF2869">
      <w:pPr>
        <w:spacing w:after="0" w:line="240" w:lineRule="auto"/>
        <w:jc w:val="both"/>
        <w:rPr>
          <w:rFonts w:ascii="Tahoma" w:hAnsi="Tahoma" w:cs="Tahoma"/>
          <w:sz w:val="20"/>
          <w:szCs w:val="20"/>
        </w:rPr>
      </w:pPr>
      <w:r w:rsidRPr="00DA0983">
        <w:rPr>
          <w:rFonts w:ascii="Tahoma" w:hAnsi="Tahoma" w:cs="Tahoma"/>
          <w:sz w:val="20"/>
          <w:szCs w:val="20"/>
        </w:rPr>
        <w:t>28. Konfidencialia informacija pagal šią Sutartį laikoma:</w:t>
      </w:r>
    </w:p>
    <w:p w14:paraId="7AE5988C" w14:textId="77777777" w:rsidR="00DF2869" w:rsidRPr="00DA0983" w:rsidRDefault="00DF2869" w:rsidP="00DF2869">
      <w:pPr>
        <w:spacing w:after="0" w:line="240" w:lineRule="auto"/>
        <w:ind w:firstLine="851"/>
        <w:jc w:val="both"/>
        <w:rPr>
          <w:rFonts w:ascii="Tahoma" w:hAnsi="Tahoma" w:cs="Tahoma"/>
          <w:sz w:val="20"/>
          <w:szCs w:val="20"/>
        </w:rPr>
      </w:pPr>
      <w:r w:rsidRPr="00DA0983">
        <w:rPr>
          <w:rFonts w:ascii="Tahoma" w:hAnsi="Tahoma" w:cs="Tahoma"/>
          <w:sz w:val="20"/>
          <w:szCs w:val="20"/>
        </w:rPr>
        <w:t>28.1. bet kokiu būdu išreikšta informacija (raštu ar elektronine forma), kuri gaunama vykdant šia Sutartimi prisiimtus įsipareigojimus ir kuri yra susijusi su Šalių atliekamomis funkcijomis;</w:t>
      </w:r>
    </w:p>
    <w:p w14:paraId="551A3442" w14:textId="77777777" w:rsidR="00DF2869" w:rsidRPr="00DA0983" w:rsidRDefault="00DF2869" w:rsidP="00DF2869">
      <w:pPr>
        <w:spacing w:after="0" w:line="240" w:lineRule="auto"/>
        <w:ind w:firstLine="851"/>
        <w:jc w:val="both"/>
        <w:rPr>
          <w:rFonts w:ascii="Tahoma" w:hAnsi="Tahoma" w:cs="Tahoma"/>
          <w:sz w:val="20"/>
          <w:szCs w:val="20"/>
        </w:rPr>
      </w:pPr>
      <w:r w:rsidRPr="00DA0983">
        <w:rPr>
          <w:rFonts w:ascii="Tahoma" w:hAnsi="Tahoma" w:cs="Tahoma"/>
          <w:sz w:val="20"/>
          <w:szCs w:val="20"/>
        </w:rPr>
        <w:t>28.2. asmens duomenys, elektroniniai dokumentai (duomenų bazės, duomenų failai ir kt.), sistemų dokumentai, archyvuota informacija ar kiti dokumentai, paruošti Sutarties šalies ar jos darbuotojų, kuriuose yra Sutarties 28.1.  punkte paminėtos informacijos, ar kurie yra parengti remiantis aukščiau minėta informacija.</w:t>
      </w:r>
    </w:p>
    <w:p w14:paraId="6953BC7D" w14:textId="77777777" w:rsidR="00DF2869" w:rsidRPr="00DA0983" w:rsidRDefault="00DF2869" w:rsidP="00DF2869">
      <w:pPr>
        <w:spacing w:after="0" w:line="240" w:lineRule="auto"/>
        <w:jc w:val="both"/>
        <w:rPr>
          <w:rFonts w:ascii="Tahoma" w:hAnsi="Tahoma" w:cs="Tahoma"/>
          <w:sz w:val="20"/>
          <w:szCs w:val="20"/>
        </w:rPr>
      </w:pPr>
      <w:r w:rsidRPr="00DA0983">
        <w:rPr>
          <w:rFonts w:ascii="Tahoma" w:hAnsi="Tahoma" w:cs="Tahoma"/>
          <w:sz w:val="20"/>
          <w:szCs w:val="20"/>
        </w:rPr>
        <w:t>29. Paslaugų teikėjas įsipareigoja:</w:t>
      </w:r>
    </w:p>
    <w:p w14:paraId="4C72F28F" w14:textId="77777777" w:rsidR="00DF2869" w:rsidRPr="00DA0983" w:rsidRDefault="00DF2869" w:rsidP="00DF2869">
      <w:pPr>
        <w:spacing w:after="0" w:line="240" w:lineRule="auto"/>
        <w:ind w:firstLine="851"/>
        <w:jc w:val="both"/>
        <w:rPr>
          <w:rFonts w:ascii="Tahoma" w:hAnsi="Tahoma" w:cs="Tahoma"/>
          <w:sz w:val="20"/>
          <w:szCs w:val="20"/>
        </w:rPr>
      </w:pPr>
      <w:r w:rsidRPr="00DA0983">
        <w:rPr>
          <w:rFonts w:ascii="Tahoma" w:hAnsi="Tahoma" w:cs="Tahoma"/>
          <w:sz w:val="20"/>
          <w:szCs w:val="20"/>
        </w:rPr>
        <w:t>29.1. naudotis konfidencialia informacija tik sutartinių įsipareigojimų vykdymo tikslais;</w:t>
      </w:r>
    </w:p>
    <w:p w14:paraId="70D0280B" w14:textId="77777777" w:rsidR="00DF2869" w:rsidRPr="00DA0983" w:rsidRDefault="00DF2869" w:rsidP="00DF2869">
      <w:pPr>
        <w:spacing w:after="0" w:line="240" w:lineRule="auto"/>
        <w:ind w:firstLine="851"/>
        <w:jc w:val="both"/>
        <w:rPr>
          <w:rFonts w:ascii="Tahoma" w:hAnsi="Tahoma" w:cs="Tahoma"/>
          <w:sz w:val="20"/>
          <w:szCs w:val="20"/>
        </w:rPr>
      </w:pPr>
      <w:r w:rsidRPr="00DA0983">
        <w:rPr>
          <w:rFonts w:ascii="Tahoma" w:hAnsi="Tahoma" w:cs="Tahoma"/>
          <w:sz w:val="20"/>
          <w:szCs w:val="20"/>
        </w:rPr>
        <w:t>29.2. neskleisti, negarsinti ir neperduoti tretiesiems asmenims bei nenaudoti trečiųjų fizinių ar juridinių asmenų interesams konfidencialios informacijos, kuri bet kokia forma sutartinių įsipareigojimų tikslais buvo gauta iš Užsakovo, Sutarties galiojimo laikotarpiu ir po Sutarties įvykdymo ar jos nutraukimo be išankstinio rašytinio Užsakovo sutikimo, jeigu Lietuvos Respublikos įstatymai bei kiti teisės aktai nenustato kitaip, ir informuoti Užsakovą apie reikalavimą įstatymų nustatyta tvarka atskleisti konfidencialią informaciją;</w:t>
      </w:r>
    </w:p>
    <w:p w14:paraId="7C9D34DD" w14:textId="77777777" w:rsidR="00DF2869" w:rsidRPr="00DA0983" w:rsidRDefault="00DF2869" w:rsidP="00DF2869">
      <w:pPr>
        <w:spacing w:after="0" w:line="240" w:lineRule="auto"/>
        <w:ind w:firstLine="851"/>
        <w:jc w:val="both"/>
        <w:rPr>
          <w:rFonts w:ascii="Tahoma" w:hAnsi="Tahoma" w:cs="Tahoma"/>
          <w:sz w:val="20"/>
          <w:szCs w:val="20"/>
        </w:rPr>
      </w:pPr>
      <w:r w:rsidRPr="00DA0983">
        <w:rPr>
          <w:rFonts w:ascii="Tahoma" w:hAnsi="Tahoma" w:cs="Tahoma"/>
          <w:sz w:val="20"/>
          <w:szCs w:val="20"/>
        </w:rPr>
        <w:t>29.3. užtikrinti konfidencialios informacijos apsaugą, t. y. užkirsti galimybę tretiesiems asmenims sužinoti tokią informaciją;</w:t>
      </w:r>
    </w:p>
    <w:p w14:paraId="360200B1" w14:textId="77777777" w:rsidR="00DF2869" w:rsidRPr="00DA0983" w:rsidRDefault="00DF2869" w:rsidP="00DF2869">
      <w:pPr>
        <w:spacing w:after="0" w:line="240" w:lineRule="auto"/>
        <w:ind w:firstLine="851"/>
        <w:jc w:val="both"/>
        <w:rPr>
          <w:rFonts w:ascii="Tahoma" w:hAnsi="Tahoma" w:cs="Tahoma"/>
          <w:sz w:val="20"/>
          <w:szCs w:val="20"/>
        </w:rPr>
      </w:pPr>
      <w:r w:rsidRPr="00DA0983">
        <w:rPr>
          <w:rFonts w:ascii="Tahoma" w:hAnsi="Tahoma" w:cs="Tahoma"/>
          <w:sz w:val="20"/>
          <w:szCs w:val="20"/>
        </w:rPr>
        <w:t>29.4. visais atvejais pranešti Užsakovui apie nesankcionuotą konfidencialios informacijos atskleidimą, informacijos saugumo įvykius ir silpnąsias vietas, taip pat kitą Sutarties šalį nedelsiant informuoti apie aukščiau nurodytų nesklandumų pašalinimą.</w:t>
      </w:r>
    </w:p>
    <w:p w14:paraId="05E14A44" w14:textId="77777777" w:rsidR="00DF2869" w:rsidRPr="00DA0983" w:rsidRDefault="00DF2869" w:rsidP="00DF2869">
      <w:pPr>
        <w:spacing w:after="0" w:line="240" w:lineRule="auto"/>
        <w:jc w:val="both"/>
        <w:rPr>
          <w:rFonts w:ascii="Tahoma" w:hAnsi="Tahoma" w:cs="Tahoma"/>
          <w:sz w:val="20"/>
          <w:szCs w:val="20"/>
        </w:rPr>
      </w:pPr>
      <w:r w:rsidRPr="00DA0983">
        <w:rPr>
          <w:rFonts w:ascii="Tahoma" w:hAnsi="Tahoma" w:cs="Tahoma"/>
          <w:sz w:val="20"/>
          <w:szCs w:val="20"/>
        </w:rPr>
        <w:t>30. Pasibaigus Sutarties galiojimui / nutraukus Sutartį, Paslaugų teikėjas nedelsiant privalo:</w:t>
      </w:r>
    </w:p>
    <w:p w14:paraId="2EEABC84" w14:textId="77777777" w:rsidR="00DF2869" w:rsidRPr="00DA0983" w:rsidRDefault="00DF2869" w:rsidP="00DF2869">
      <w:pPr>
        <w:spacing w:after="0" w:line="240" w:lineRule="auto"/>
        <w:ind w:firstLine="851"/>
        <w:jc w:val="both"/>
        <w:rPr>
          <w:rFonts w:ascii="Tahoma" w:hAnsi="Tahoma" w:cs="Tahoma"/>
          <w:sz w:val="20"/>
          <w:szCs w:val="20"/>
        </w:rPr>
      </w:pPr>
      <w:r w:rsidRPr="00DA0983">
        <w:rPr>
          <w:rFonts w:ascii="Tahoma" w:hAnsi="Tahoma" w:cs="Tahoma"/>
          <w:sz w:val="20"/>
          <w:szCs w:val="20"/>
        </w:rPr>
        <w:t>30.1. grąžinti konfidencialią informaciją Užsakovui arba sunaikinti pateiktą konfidencialią informaciją;</w:t>
      </w:r>
    </w:p>
    <w:p w14:paraId="7E4ED510" w14:textId="77777777" w:rsidR="00DF2869" w:rsidRPr="00DA0983" w:rsidRDefault="00DF2869" w:rsidP="00DF2869">
      <w:pPr>
        <w:spacing w:after="0" w:line="240" w:lineRule="auto"/>
        <w:ind w:firstLine="851"/>
        <w:jc w:val="both"/>
        <w:rPr>
          <w:rFonts w:ascii="Tahoma" w:hAnsi="Tahoma" w:cs="Tahoma"/>
          <w:sz w:val="20"/>
          <w:szCs w:val="20"/>
        </w:rPr>
      </w:pPr>
      <w:r w:rsidRPr="00DA0983">
        <w:rPr>
          <w:rFonts w:ascii="Tahoma" w:hAnsi="Tahoma" w:cs="Tahoma"/>
          <w:sz w:val="20"/>
          <w:szCs w:val="20"/>
        </w:rPr>
        <w:t>30.2. įpareigoti asmenis, kuriems konfidenciali informacija buvo atskleista, sunaikinti ar galutinai ištrinti visas elektronines bylas, pastabas ir kitus dokumentus, kuriuose yra konfidencialios informacijos ar kurie yra parengti remiantis konfidencialia informacija;</w:t>
      </w:r>
    </w:p>
    <w:p w14:paraId="3150C119" w14:textId="77777777" w:rsidR="00DF2869" w:rsidRPr="00DA0983" w:rsidRDefault="00DF2869" w:rsidP="00DF2869">
      <w:pPr>
        <w:spacing w:after="0" w:line="240" w:lineRule="auto"/>
        <w:ind w:firstLine="851"/>
        <w:jc w:val="both"/>
        <w:rPr>
          <w:rFonts w:ascii="Tahoma" w:hAnsi="Tahoma" w:cs="Tahoma"/>
          <w:sz w:val="20"/>
          <w:szCs w:val="20"/>
        </w:rPr>
      </w:pPr>
      <w:r w:rsidRPr="00DA0983">
        <w:rPr>
          <w:rFonts w:ascii="Tahoma" w:hAnsi="Tahoma" w:cs="Tahoma"/>
          <w:sz w:val="20"/>
          <w:szCs w:val="20"/>
        </w:rPr>
        <w:t>30.3. patvirtinti Užsakovui šioje dalyje nustatytų įsipareigojimų įvykdymą raštu.</w:t>
      </w:r>
    </w:p>
    <w:p w14:paraId="020CA059" w14:textId="77777777" w:rsidR="00DF2869" w:rsidRPr="00DA0983" w:rsidRDefault="00DF2869" w:rsidP="00DF2869">
      <w:pPr>
        <w:spacing w:after="0" w:line="240" w:lineRule="auto"/>
        <w:ind w:firstLine="851"/>
        <w:jc w:val="both"/>
        <w:rPr>
          <w:rFonts w:ascii="Tahoma" w:hAnsi="Tahoma" w:cs="Tahoma"/>
          <w:sz w:val="20"/>
          <w:szCs w:val="20"/>
        </w:rPr>
      </w:pPr>
      <w:r w:rsidRPr="00DA0983">
        <w:rPr>
          <w:rFonts w:ascii="Tahoma" w:hAnsi="Tahoma" w:cs="Tahoma"/>
          <w:sz w:val="20"/>
          <w:szCs w:val="20"/>
        </w:rPr>
        <w:t>30.4. Paslaugų teikėjas turi teisę atskleisti konfidencialią informaciją ar jos dalis tik tiems savo darbuotojams, kurie yra susipažinę su konfidencialios informacijos reikalavimais, nustatytais šioje Sutartyje ir teisės aktuose, kurie susiję su duomenų apsauga. Konfidencialios informacijos atskleidimas šioje dalyje nurodytiems asmenims vykdomas pateikiant jiems informaciją pasirašytinai.</w:t>
      </w:r>
    </w:p>
    <w:p w14:paraId="397015A7" w14:textId="77777777" w:rsidR="00DF2869" w:rsidRPr="00DA0983" w:rsidRDefault="00DF2869" w:rsidP="00DF2869">
      <w:pPr>
        <w:spacing w:after="0" w:line="240" w:lineRule="auto"/>
        <w:jc w:val="both"/>
        <w:rPr>
          <w:rFonts w:ascii="Tahoma" w:hAnsi="Tahoma" w:cs="Tahoma"/>
          <w:sz w:val="20"/>
          <w:szCs w:val="20"/>
        </w:rPr>
      </w:pPr>
      <w:r w:rsidRPr="00DA0983">
        <w:rPr>
          <w:rFonts w:ascii="Tahoma" w:hAnsi="Tahoma" w:cs="Tahoma"/>
          <w:sz w:val="20"/>
          <w:szCs w:val="20"/>
        </w:rPr>
        <w:t>31. Vykdydamos Sutartį, Šalys keičiasi informacija, kuri gali apimti asmens duomenis. Gaudamas iš Užsakovo ir toliau tvarkydamas asmens duomenis, reikalingus ar susijusius su Paslaugų teikėjo pareigų pagal šią Sutartį teikimu, Paslaugų teikėjas yra savarankiškas asmens duomenų valdytojas Užsakovo, kaip teikiamų asmens duomenų valdytojo, atžvilgiu.</w:t>
      </w:r>
    </w:p>
    <w:p w14:paraId="1BFB7EAA" w14:textId="77777777" w:rsidR="00DF2869" w:rsidRPr="00DA0983" w:rsidRDefault="00DF2869" w:rsidP="00DF2869">
      <w:pPr>
        <w:spacing w:after="0" w:line="240" w:lineRule="auto"/>
        <w:jc w:val="both"/>
        <w:rPr>
          <w:rFonts w:ascii="Tahoma" w:eastAsia="Times New Roman" w:hAnsi="Tahoma" w:cs="Tahoma"/>
          <w:sz w:val="20"/>
          <w:szCs w:val="20"/>
        </w:rPr>
      </w:pPr>
      <w:r w:rsidRPr="00DA0983">
        <w:rPr>
          <w:rFonts w:ascii="Tahoma" w:eastAsia="Times New Roman" w:hAnsi="Tahoma" w:cs="Tahoma"/>
          <w:sz w:val="20"/>
          <w:szCs w:val="20"/>
        </w:rPr>
        <w:t>32.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1A3705D2" w14:textId="77777777" w:rsidR="00DF2869" w:rsidRPr="00DA0983" w:rsidRDefault="00DF2869" w:rsidP="00DF2869">
      <w:pPr>
        <w:spacing w:after="0" w:line="240" w:lineRule="auto"/>
        <w:jc w:val="both"/>
        <w:rPr>
          <w:rFonts w:ascii="Tahoma" w:eastAsia="Times New Roman" w:hAnsi="Tahoma" w:cs="Tahoma"/>
          <w:sz w:val="20"/>
          <w:szCs w:val="20"/>
        </w:rPr>
      </w:pPr>
      <w:r w:rsidRPr="00DA0983">
        <w:rPr>
          <w:rFonts w:ascii="Tahoma" w:eastAsia="Times New Roman" w:hAnsi="Tahoma" w:cs="Tahoma"/>
          <w:sz w:val="20"/>
          <w:szCs w:val="20"/>
        </w:rPr>
        <w:t>33. Šalių atstovų, darbuotojų ar kitų fizinių asmenų, pasitelktų Sutarčiai vykdyti duomenų tvarkymo teisėtumas grindžiamas būtinybe įvykdyti Sutartį arba būtinybe pasinaudoti iš Sutarties kylančiomis teisėmis.</w:t>
      </w:r>
    </w:p>
    <w:p w14:paraId="4BE6F665" w14:textId="77777777" w:rsidR="00DF2869" w:rsidRPr="00DA0983" w:rsidRDefault="00DF2869" w:rsidP="00DF2869">
      <w:pPr>
        <w:spacing w:after="0" w:line="240" w:lineRule="auto"/>
        <w:jc w:val="both"/>
        <w:rPr>
          <w:rFonts w:ascii="Tahoma" w:eastAsia="Times New Roman" w:hAnsi="Tahoma" w:cs="Tahoma"/>
          <w:sz w:val="20"/>
          <w:szCs w:val="20"/>
        </w:rPr>
      </w:pPr>
      <w:r w:rsidRPr="00DA0983">
        <w:rPr>
          <w:rFonts w:ascii="Tahoma" w:eastAsia="Times New Roman" w:hAnsi="Tahoma" w:cs="Tahoma"/>
          <w:sz w:val="20"/>
          <w:szCs w:val="20"/>
        </w:rPr>
        <w:t xml:space="preserve">34.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768767DD" w14:textId="77777777" w:rsidR="00DF2869" w:rsidRPr="00DA0983" w:rsidRDefault="00DF2869" w:rsidP="00DF2869">
      <w:pPr>
        <w:tabs>
          <w:tab w:val="left" w:pos="426"/>
        </w:tabs>
        <w:spacing w:after="0" w:line="240" w:lineRule="auto"/>
        <w:jc w:val="both"/>
        <w:rPr>
          <w:rFonts w:ascii="Tahoma" w:eastAsia="Times New Roman" w:hAnsi="Tahoma" w:cs="Tahoma"/>
          <w:sz w:val="20"/>
          <w:szCs w:val="20"/>
        </w:rPr>
      </w:pPr>
      <w:r w:rsidRPr="00DA0983">
        <w:rPr>
          <w:rFonts w:ascii="Tahoma" w:eastAsia="Times New Roman" w:hAnsi="Tahoma" w:cs="Tahoma"/>
          <w:sz w:val="20"/>
          <w:szCs w:val="20"/>
        </w:rPr>
        <w:t>35.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3A88E0F" w14:textId="77777777" w:rsidR="00DF2869" w:rsidRPr="00DA0983" w:rsidRDefault="00DF2869" w:rsidP="00DF2869">
      <w:pPr>
        <w:tabs>
          <w:tab w:val="left" w:pos="426"/>
        </w:tabs>
        <w:spacing w:after="0" w:line="240" w:lineRule="auto"/>
        <w:jc w:val="both"/>
        <w:rPr>
          <w:rFonts w:ascii="Tahoma" w:eastAsia="Times New Roman" w:hAnsi="Tahoma" w:cs="Tahoma"/>
          <w:sz w:val="20"/>
          <w:szCs w:val="20"/>
        </w:rPr>
      </w:pPr>
      <w:r w:rsidRPr="00DA0983">
        <w:rPr>
          <w:rFonts w:ascii="Tahoma" w:eastAsia="Times New Roman" w:hAnsi="Tahoma" w:cs="Tahoma"/>
          <w:sz w:val="20"/>
          <w:szCs w:val="20"/>
        </w:rPr>
        <w:t>36.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345EAA32" w14:textId="77777777" w:rsidR="00DF2869" w:rsidRPr="00DA0983" w:rsidRDefault="00DF2869" w:rsidP="00DF2869">
      <w:pPr>
        <w:spacing w:after="0" w:line="240" w:lineRule="auto"/>
        <w:jc w:val="both"/>
        <w:rPr>
          <w:rFonts w:ascii="Tahoma" w:eastAsia="Times New Roman" w:hAnsi="Tahoma" w:cs="Tahoma"/>
          <w:sz w:val="20"/>
          <w:szCs w:val="20"/>
        </w:rPr>
      </w:pPr>
      <w:r w:rsidRPr="00DA0983">
        <w:rPr>
          <w:rFonts w:ascii="Tahoma" w:eastAsia="Times New Roman" w:hAnsi="Tahoma" w:cs="Tahoma"/>
          <w:sz w:val="20"/>
          <w:szCs w:val="20"/>
        </w:rPr>
        <w:t>37.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2EB4045A" w14:textId="77777777" w:rsidR="00DF2869" w:rsidRPr="00DA0983" w:rsidRDefault="00DF2869" w:rsidP="00DF2869">
      <w:pPr>
        <w:spacing w:after="0" w:line="240" w:lineRule="auto"/>
        <w:jc w:val="both"/>
        <w:rPr>
          <w:rFonts w:ascii="Tahoma" w:eastAsia="Times New Roman" w:hAnsi="Tahoma" w:cs="Tahoma"/>
          <w:sz w:val="20"/>
          <w:szCs w:val="20"/>
        </w:rPr>
      </w:pPr>
      <w:r w:rsidRPr="00DA0983">
        <w:rPr>
          <w:rFonts w:ascii="Tahoma" w:eastAsia="Times New Roman" w:hAnsi="Tahoma" w:cs="Tahoma"/>
          <w:sz w:val="20"/>
          <w:szCs w:val="20"/>
        </w:rPr>
        <w:t>38. Šalys įsipareigoja tinkamai informuoti visus fizinius asmenis (darbuotojus, įgaliotinius, valdymo organų narius, savo subteikėjų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4B17AF69" w14:textId="77777777" w:rsidR="00DF2869" w:rsidRPr="00DA0983" w:rsidRDefault="00DF2869" w:rsidP="00DF2869">
      <w:pPr>
        <w:spacing w:after="0" w:line="240" w:lineRule="auto"/>
        <w:jc w:val="both"/>
        <w:rPr>
          <w:rFonts w:ascii="Tahoma" w:eastAsia="Times New Roman" w:hAnsi="Tahoma" w:cs="Tahoma"/>
          <w:sz w:val="20"/>
          <w:szCs w:val="20"/>
        </w:rPr>
      </w:pPr>
      <w:r w:rsidRPr="00DA0983">
        <w:rPr>
          <w:rFonts w:ascii="Tahoma" w:eastAsia="Times New Roman" w:hAnsi="Tahoma" w:cs="Tahoma"/>
          <w:sz w:val="20"/>
          <w:szCs w:val="20"/>
        </w:rPr>
        <w:t>39.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66B12A41" w14:textId="77777777" w:rsidR="00DF2869" w:rsidRPr="00DA0983" w:rsidRDefault="00DF2869" w:rsidP="00DF2869">
      <w:pPr>
        <w:spacing w:after="0" w:line="240" w:lineRule="auto"/>
        <w:jc w:val="both"/>
        <w:rPr>
          <w:rFonts w:ascii="Tahoma" w:hAnsi="Tahoma" w:cs="Tahoma"/>
          <w:sz w:val="20"/>
          <w:szCs w:val="20"/>
        </w:rPr>
      </w:pPr>
    </w:p>
    <w:p w14:paraId="35AEFB05" w14:textId="77777777" w:rsidR="00DF2869" w:rsidRPr="00DA0983" w:rsidRDefault="00DF2869" w:rsidP="00DF2869">
      <w:pPr>
        <w:tabs>
          <w:tab w:val="left" w:pos="567"/>
        </w:tabs>
        <w:autoSpaceDE w:val="0"/>
        <w:spacing w:after="0" w:line="240" w:lineRule="auto"/>
        <w:ind w:right="-7" w:firstLine="284"/>
        <w:jc w:val="center"/>
        <w:rPr>
          <w:rFonts w:ascii="Tahoma" w:hAnsi="Tahoma" w:cs="Tahoma"/>
          <w:b/>
          <w:bCs/>
          <w:sz w:val="20"/>
          <w:szCs w:val="20"/>
          <w:lang w:eastAsia="ar-SA"/>
        </w:rPr>
      </w:pPr>
      <w:r w:rsidRPr="00DA0983">
        <w:rPr>
          <w:rFonts w:ascii="Tahoma" w:hAnsi="Tahoma" w:cs="Tahoma"/>
          <w:b/>
          <w:bCs/>
          <w:sz w:val="20"/>
          <w:szCs w:val="20"/>
          <w:lang w:eastAsia="ar-SA"/>
        </w:rPr>
        <w:t>IX. Sutarties galiojimas ir keitimas</w:t>
      </w:r>
    </w:p>
    <w:p w14:paraId="14E0CEE1" w14:textId="6A03DA99" w:rsidR="00DF2869" w:rsidRPr="00DA0983" w:rsidRDefault="00DF2869" w:rsidP="00DF2869">
      <w:pPr>
        <w:tabs>
          <w:tab w:val="left" w:pos="0"/>
          <w:tab w:val="left" w:pos="142"/>
          <w:tab w:val="left" w:pos="426"/>
        </w:tabs>
        <w:suppressAutoHyphens/>
        <w:spacing w:after="0" w:line="240" w:lineRule="auto"/>
        <w:jc w:val="both"/>
        <w:rPr>
          <w:rFonts w:ascii="Tahoma" w:hAnsi="Tahoma" w:cs="Tahoma"/>
          <w:sz w:val="20"/>
          <w:szCs w:val="20"/>
        </w:rPr>
      </w:pPr>
      <w:r w:rsidRPr="00DA0983">
        <w:rPr>
          <w:rFonts w:ascii="Tahoma" w:hAnsi="Tahoma" w:cs="Tahoma"/>
          <w:sz w:val="20"/>
          <w:szCs w:val="20"/>
        </w:rPr>
        <w:t xml:space="preserve">40. Sutartis įsigalioja nuo jos pasirašymo dienos  ir galioja kol bus išnaudota maksimali sutarties vertė, nurodyta Sutarties 3 punkte, arba iki sutartis pasibaigia kitais sutartyje numatytais pagrindais, bet ne ilgiau kaip </w:t>
      </w:r>
      <w:r w:rsidR="008845CA">
        <w:rPr>
          <w:rFonts w:ascii="Tahoma" w:hAnsi="Tahoma" w:cs="Tahoma"/>
          <w:sz w:val="20"/>
          <w:szCs w:val="20"/>
        </w:rPr>
        <w:t>36</w:t>
      </w:r>
      <w:r w:rsidRPr="00DA0983">
        <w:rPr>
          <w:rFonts w:ascii="Tahoma" w:hAnsi="Tahoma" w:cs="Tahoma"/>
          <w:sz w:val="20"/>
          <w:szCs w:val="20"/>
        </w:rPr>
        <w:t xml:space="preserve"> (</w:t>
      </w:r>
      <w:r w:rsidR="008845CA">
        <w:rPr>
          <w:rFonts w:ascii="Tahoma" w:hAnsi="Tahoma" w:cs="Tahoma"/>
          <w:sz w:val="20"/>
          <w:szCs w:val="20"/>
        </w:rPr>
        <w:t>trisdešimt šešis</w:t>
      </w:r>
      <w:r w:rsidRPr="00DA0983">
        <w:rPr>
          <w:rFonts w:ascii="Tahoma" w:hAnsi="Tahoma" w:cs="Tahoma"/>
          <w:sz w:val="20"/>
          <w:szCs w:val="20"/>
        </w:rPr>
        <w:t>) mėnesius.</w:t>
      </w:r>
    </w:p>
    <w:p w14:paraId="0F6D3BF9" w14:textId="77777777" w:rsidR="00DF2869" w:rsidRPr="00DA0983" w:rsidRDefault="00DF2869" w:rsidP="00DF2869">
      <w:pPr>
        <w:tabs>
          <w:tab w:val="left" w:pos="0"/>
          <w:tab w:val="left" w:pos="142"/>
          <w:tab w:val="left" w:pos="426"/>
        </w:tabs>
        <w:suppressAutoHyphens/>
        <w:spacing w:after="0" w:line="240" w:lineRule="auto"/>
        <w:jc w:val="both"/>
        <w:rPr>
          <w:rFonts w:ascii="Tahoma" w:hAnsi="Tahoma" w:cs="Tahoma"/>
          <w:sz w:val="20"/>
          <w:szCs w:val="20"/>
        </w:rPr>
      </w:pPr>
      <w:r w:rsidRPr="00DA0983">
        <w:rPr>
          <w:rFonts w:ascii="Tahoma" w:hAnsi="Tahoma" w:cs="Tahoma"/>
          <w:sz w:val="20"/>
          <w:szCs w:val="20"/>
        </w:rPr>
        <w:t>41. Sutarties sąlygos gali būti keičiamos tik vadovaujantis Pirkimų, atliekamų vandentvarkos, energetikos, transporto ar pašto paslaugų srities perkančiųjų subjektų, įstatymo 97 straipsnio nuostatomis.</w:t>
      </w:r>
    </w:p>
    <w:p w14:paraId="6CA275B4" w14:textId="77777777" w:rsidR="00DF2869" w:rsidRPr="00DA0983" w:rsidRDefault="00DF2869" w:rsidP="00DF2869">
      <w:pPr>
        <w:tabs>
          <w:tab w:val="left" w:pos="0"/>
          <w:tab w:val="left" w:pos="142"/>
          <w:tab w:val="left" w:pos="426"/>
        </w:tabs>
        <w:suppressAutoHyphens/>
        <w:spacing w:after="0" w:line="240" w:lineRule="auto"/>
        <w:jc w:val="both"/>
        <w:rPr>
          <w:rFonts w:ascii="Tahoma" w:hAnsi="Tahoma" w:cs="Tahoma"/>
          <w:sz w:val="20"/>
          <w:szCs w:val="20"/>
        </w:rPr>
      </w:pPr>
      <w:r w:rsidRPr="00DA0983">
        <w:rPr>
          <w:rFonts w:ascii="Tahoma" w:hAnsi="Tahoma" w:cs="Tahoma"/>
          <w:sz w:val="20"/>
          <w:szCs w:val="20"/>
        </w:rPr>
        <w:t>42. Sutarties sąlygų keitimu nebus laikomas Sutarties sąlygų koregavimas joje numatytomis aplinkybėmis, jeigu šios aplinkybės nustatytos aiškiai ir nedviprasmiškai bei buvo pateiktos pirkimo sąlygose.</w:t>
      </w:r>
    </w:p>
    <w:p w14:paraId="2F8A67B6" w14:textId="77777777" w:rsidR="00DF2869" w:rsidRPr="00DA0983" w:rsidRDefault="00DF2869" w:rsidP="00DF2869">
      <w:pPr>
        <w:tabs>
          <w:tab w:val="left" w:pos="0"/>
          <w:tab w:val="left" w:pos="142"/>
          <w:tab w:val="left" w:pos="426"/>
        </w:tabs>
        <w:suppressAutoHyphens/>
        <w:spacing w:after="0" w:line="240" w:lineRule="auto"/>
        <w:jc w:val="both"/>
        <w:rPr>
          <w:rFonts w:ascii="Tahoma" w:hAnsi="Tahoma" w:cs="Tahoma"/>
          <w:sz w:val="20"/>
          <w:szCs w:val="20"/>
        </w:rPr>
      </w:pPr>
      <w:r w:rsidRPr="00DA0983">
        <w:rPr>
          <w:rFonts w:ascii="Tahoma" w:hAnsi="Tahoma" w:cs="Tahoma"/>
          <w:sz w:val="20"/>
          <w:szCs w:val="20"/>
        </w:rPr>
        <w:t>43. Sutarties keitimas įforminamas raštu, šalių susitarimu.</w:t>
      </w:r>
    </w:p>
    <w:p w14:paraId="6BB98B8E" w14:textId="77777777" w:rsidR="00DF2869" w:rsidRPr="00DA0983" w:rsidRDefault="00DF2869" w:rsidP="00DF2869">
      <w:pPr>
        <w:tabs>
          <w:tab w:val="left" w:pos="0"/>
          <w:tab w:val="left" w:pos="142"/>
          <w:tab w:val="left" w:pos="426"/>
        </w:tabs>
        <w:suppressAutoHyphens/>
        <w:spacing w:after="0" w:line="240" w:lineRule="auto"/>
        <w:jc w:val="both"/>
        <w:rPr>
          <w:rFonts w:ascii="Tahoma" w:hAnsi="Tahoma" w:cs="Tahoma"/>
          <w:sz w:val="20"/>
          <w:szCs w:val="20"/>
        </w:rPr>
      </w:pPr>
    </w:p>
    <w:p w14:paraId="482BA9A4" w14:textId="77777777" w:rsidR="00DF2869" w:rsidRPr="00DA0983" w:rsidRDefault="00DF2869" w:rsidP="00DF2869">
      <w:pPr>
        <w:spacing w:after="0" w:line="240" w:lineRule="auto"/>
        <w:jc w:val="center"/>
        <w:rPr>
          <w:rFonts w:ascii="Tahoma" w:hAnsi="Tahoma" w:cs="Tahoma"/>
          <w:b/>
          <w:sz w:val="20"/>
          <w:szCs w:val="20"/>
          <w:lang w:eastAsia="ar-SA"/>
        </w:rPr>
      </w:pPr>
      <w:r w:rsidRPr="00DA0983">
        <w:rPr>
          <w:rFonts w:ascii="Tahoma" w:hAnsi="Tahoma" w:cs="Tahoma"/>
          <w:b/>
          <w:bCs/>
          <w:sz w:val="20"/>
          <w:szCs w:val="20"/>
          <w:lang w:eastAsia="ar-SA"/>
        </w:rPr>
        <w:t>X</w:t>
      </w:r>
      <w:r w:rsidRPr="00DA0983">
        <w:rPr>
          <w:rFonts w:ascii="Tahoma" w:hAnsi="Tahoma" w:cs="Tahoma"/>
          <w:b/>
          <w:sz w:val="20"/>
          <w:szCs w:val="20"/>
          <w:lang w:eastAsia="ar-SA"/>
        </w:rPr>
        <w:t>. Sutarties nutraukimas</w:t>
      </w:r>
    </w:p>
    <w:p w14:paraId="4E17D783" w14:textId="77777777" w:rsidR="00DF2869" w:rsidRPr="00DA0983" w:rsidRDefault="00DF2869" w:rsidP="00DF2869">
      <w:pPr>
        <w:tabs>
          <w:tab w:val="left" w:pos="284"/>
        </w:tabs>
        <w:spacing w:after="0" w:line="240" w:lineRule="auto"/>
        <w:contextualSpacing/>
        <w:jc w:val="both"/>
        <w:rPr>
          <w:rFonts w:ascii="Tahoma" w:hAnsi="Tahoma" w:cs="Tahoma"/>
          <w:sz w:val="20"/>
          <w:szCs w:val="20"/>
          <w:lang w:eastAsia="ar-SA"/>
        </w:rPr>
      </w:pPr>
      <w:r w:rsidRPr="00DA0983">
        <w:rPr>
          <w:rFonts w:ascii="Tahoma" w:hAnsi="Tahoma" w:cs="Tahoma"/>
          <w:sz w:val="20"/>
          <w:szCs w:val="20"/>
          <w:lang w:eastAsia="ar-SA"/>
        </w:rPr>
        <w:t xml:space="preserve">44. Užsakovas turi teisę vienašališkai nutraukti Sutartį apie tai įspėjęs Paslaugų teikėją raštu prieš 10 (dešimt) kalendorinių dienų šiais atvejais: </w:t>
      </w:r>
    </w:p>
    <w:p w14:paraId="03B39BC1" w14:textId="77777777" w:rsidR="00DF2869" w:rsidRPr="00DA0983" w:rsidRDefault="00DF2869" w:rsidP="00DF2869">
      <w:pPr>
        <w:numPr>
          <w:ilvl w:val="0"/>
          <w:numId w:val="3"/>
        </w:numPr>
        <w:pBdr>
          <w:top w:val="nil"/>
          <w:left w:val="nil"/>
          <w:bottom w:val="nil"/>
          <w:right w:val="nil"/>
          <w:between w:val="nil"/>
          <w:bar w:val="nil"/>
        </w:pBdr>
        <w:spacing w:after="0" w:line="240" w:lineRule="auto"/>
        <w:contextualSpacing/>
        <w:jc w:val="both"/>
        <w:rPr>
          <w:rFonts w:ascii="Tahoma" w:hAnsi="Tahoma" w:cs="Tahoma"/>
          <w:vanish/>
          <w:sz w:val="20"/>
          <w:szCs w:val="20"/>
          <w:lang w:eastAsia="ar-SA"/>
        </w:rPr>
      </w:pPr>
    </w:p>
    <w:p w14:paraId="1C6AE274" w14:textId="77777777" w:rsidR="00DF2869" w:rsidRPr="00DA0983" w:rsidRDefault="00DF2869" w:rsidP="00DF2869">
      <w:pPr>
        <w:numPr>
          <w:ilvl w:val="0"/>
          <w:numId w:val="3"/>
        </w:numPr>
        <w:pBdr>
          <w:top w:val="nil"/>
          <w:left w:val="nil"/>
          <w:bottom w:val="nil"/>
          <w:right w:val="nil"/>
          <w:between w:val="nil"/>
          <w:bar w:val="nil"/>
        </w:pBdr>
        <w:spacing w:after="0" w:line="240" w:lineRule="auto"/>
        <w:contextualSpacing/>
        <w:jc w:val="both"/>
        <w:rPr>
          <w:rFonts w:ascii="Tahoma" w:hAnsi="Tahoma" w:cs="Tahoma"/>
          <w:vanish/>
          <w:sz w:val="20"/>
          <w:szCs w:val="20"/>
          <w:lang w:eastAsia="ar-SA"/>
        </w:rPr>
      </w:pPr>
    </w:p>
    <w:p w14:paraId="4B7E3D7A" w14:textId="77777777" w:rsidR="00DF2869" w:rsidRPr="00DA0983" w:rsidRDefault="00DF2869" w:rsidP="00DF2869">
      <w:pPr>
        <w:numPr>
          <w:ilvl w:val="0"/>
          <w:numId w:val="3"/>
        </w:numPr>
        <w:pBdr>
          <w:top w:val="nil"/>
          <w:left w:val="nil"/>
          <w:bottom w:val="nil"/>
          <w:right w:val="nil"/>
          <w:between w:val="nil"/>
          <w:bar w:val="nil"/>
        </w:pBdr>
        <w:spacing w:after="0" w:line="240" w:lineRule="auto"/>
        <w:contextualSpacing/>
        <w:jc w:val="both"/>
        <w:rPr>
          <w:rFonts w:ascii="Tahoma" w:hAnsi="Tahoma" w:cs="Tahoma"/>
          <w:vanish/>
          <w:sz w:val="20"/>
          <w:szCs w:val="20"/>
          <w:lang w:eastAsia="ar-SA"/>
        </w:rPr>
      </w:pPr>
    </w:p>
    <w:p w14:paraId="45095A25" w14:textId="77777777" w:rsidR="00DF2869" w:rsidRPr="00DA0983" w:rsidRDefault="00DF2869" w:rsidP="00DF2869">
      <w:pPr>
        <w:numPr>
          <w:ilvl w:val="0"/>
          <w:numId w:val="3"/>
        </w:numPr>
        <w:pBdr>
          <w:top w:val="nil"/>
          <w:left w:val="nil"/>
          <w:bottom w:val="nil"/>
          <w:right w:val="nil"/>
          <w:between w:val="nil"/>
          <w:bar w:val="nil"/>
        </w:pBdr>
        <w:spacing w:after="0" w:line="240" w:lineRule="auto"/>
        <w:contextualSpacing/>
        <w:jc w:val="both"/>
        <w:rPr>
          <w:rFonts w:ascii="Tahoma" w:hAnsi="Tahoma" w:cs="Tahoma"/>
          <w:vanish/>
          <w:sz w:val="20"/>
          <w:szCs w:val="20"/>
          <w:lang w:eastAsia="ar-SA"/>
        </w:rPr>
      </w:pPr>
    </w:p>
    <w:p w14:paraId="12D41BB4" w14:textId="77777777" w:rsidR="00DF2869" w:rsidRPr="00DA0983" w:rsidRDefault="00DF2869" w:rsidP="00DF2869">
      <w:pPr>
        <w:numPr>
          <w:ilvl w:val="0"/>
          <w:numId w:val="3"/>
        </w:numPr>
        <w:pBdr>
          <w:top w:val="nil"/>
          <w:left w:val="nil"/>
          <w:bottom w:val="nil"/>
          <w:right w:val="nil"/>
          <w:between w:val="nil"/>
          <w:bar w:val="nil"/>
        </w:pBdr>
        <w:spacing w:after="0" w:line="240" w:lineRule="auto"/>
        <w:contextualSpacing/>
        <w:jc w:val="both"/>
        <w:rPr>
          <w:rFonts w:ascii="Tahoma" w:hAnsi="Tahoma" w:cs="Tahoma"/>
          <w:vanish/>
          <w:sz w:val="20"/>
          <w:szCs w:val="20"/>
          <w:lang w:eastAsia="ar-SA"/>
        </w:rPr>
      </w:pPr>
    </w:p>
    <w:p w14:paraId="6E378F32" w14:textId="77777777" w:rsidR="00DF2869" w:rsidRPr="00DA0983" w:rsidRDefault="00DF2869" w:rsidP="00DF2869">
      <w:pPr>
        <w:numPr>
          <w:ilvl w:val="0"/>
          <w:numId w:val="3"/>
        </w:numPr>
        <w:pBdr>
          <w:top w:val="nil"/>
          <w:left w:val="nil"/>
          <w:bottom w:val="nil"/>
          <w:right w:val="nil"/>
          <w:between w:val="nil"/>
          <w:bar w:val="nil"/>
        </w:pBdr>
        <w:spacing w:after="0" w:line="240" w:lineRule="auto"/>
        <w:contextualSpacing/>
        <w:jc w:val="both"/>
        <w:rPr>
          <w:rFonts w:ascii="Tahoma" w:hAnsi="Tahoma" w:cs="Tahoma"/>
          <w:vanish/>
          <w:sz w:val="20"/>
          <w:szCs w:val="20"/>
          <w:lang w:eastAsia="ar-SA"/>
        </w:rPr>
      </w:pPr>
    </w:p>
    <w:p w14:paraId="647D63F4" w14:textId="77777777" w:rsidR="00DF2869" w:rsidRPr="00DA0983" w:rsidRDefault="00DF2869" w:rsidP="00DF2869">
      <w:pPr>
        <w:numPr>
          <w:ilvl w:val="0"/>
          <w:numId w:val="3"/>
        </w:numPr>
        <w:pBdr>
          <w:top w:val="nil"/>
          <w:left w:val="nil"/>
          <w:bottom w:val="nil"/>
          <w:right w:val="nil"/>
          <w:between w:val="nil"/>
          <w:bar w:val="nil"/>
        </w:pBdr>
        <w:spacing w:after="0" w:line="240" w:lineRule="auto"/>
        <w:contextualSpacing/>
        <w:jc w:val="both"/>
        <w:rPr>
          <w:rFonts w:ascii="Tahoma" w:hAnsi="Tahoma" w:cs="Tahoma"/>
          <w:vanish/>
          <w:sz w:val="20"/>
          <w:szCs w:val="20"/>
          <w:lang w:eastAsia="ar-SA"/>
        </w:rPr>
      </w:pPr>
    </w:p>
    <w:p w14:paraId="39706BF8" w14:textId="77777777" w:rsidR="00DF2869" w:rsidRPr="00DA0983" w:rsidRDefault="00DF2869" w:rsidP="00DF2869">
      <w:pPr>
        <w:numPr>
          <w:ilvl w:val="0"/>
          <w:numId w:val="3"/>
        </w:numPr>
        <w:pBdr>
          <w:top w:val="nil"/>
          <w:left w:val="nil"/>
          <w:bottom w:val="nil"/>
          <w:right w:val="nil"/>
          <w:between w:val="nil"/>
          <w:bar w:val="nil"/>
        </w:pBdr>
        <w:spacing w:after="0" w:line="240" w:lineRule="auto"/>
        <w:contextualSpacing/>
        <w:jc w:val="both"/>
        <w:rPr>
          <w:rFonts w:ascii="Tahoma" w:hAnsi="Tahoma" w:cs="Tahoma"/>
          <w:vanish/>
          <w:sz w:val="20"/>
          <w:szCs w:val="20"/>
          <w:lang w:eastAsia="ar-SA"/>
        </w:rPr>
      </w:pPr>
    </w:p>
    <w:p w14:paraId="28EAEB40" w14:textId="77777777" w:rsidR="00DF2869" w:rsidRPr="00DA0983" w:rsidRDefault="00DF2869" w:rsidP="00DF2869">
      <w:pPr>
        <w:numPr>
          <w:ilvl w:val="0"/>
          <w:numId w:val="3"/>
        </w:numPr>
        <w:pBdr>
          <w:top w:val="nil"/>
          <w:left w:val="nil"/>
          <w:bottom w:val="nil"/>
          <w:right w:val="nil"/>
          <w:between w:val="nil"/>
          <w:bar w:val="nil"/>
        </w:pBdr>
        <w:spacing w:after="0" w:line="240" w:lineRule="auto"/>
        <w:contextualSpacing/>
        <w:jc w:val="both"/>
        <w:rPr>
          <w:rFonts w:ascii="Tahoma" w:hAnsi="Tahoma" w:cs="Tahoma"/>
          <w:vanish/>
          <w:sz w:val="20"/>
          <w:szCs w:val="20"/>
          <w:lang w:eastAsia="ar-SA"/>
        </w:rPr>
      </w:pPr>
    </w:p>
    <w:p w14:paraId="574FCE24" w14:textId="77777777" w:rsidR="00DF2869" w:rsidRPr="00DA0983" w:rsidRDefault="00DF2869" w:rsidP="00DF2869">
      <w:pPr>
        <w:numPr>
          <w:ilvl w:val="0"/>
          <w:numId w:val="3"/>
        </w:numPr>
        <w:pBdr>
          <w:top w:val="nil"/>
          <w:left w:val="nil"/>
          <w:bottom w:val="nil"/>
          <w:right w:val="nil"/>
          <w:between w:val="nil"/>
          <w:bar w:val="nil"/>
        </w:pBdr>
        <w:spacing w:after="0" w:line="240" w:lineRule="auto"/>
        <w:contextualSpacing/>
        <w:jc w:val="both"/>
        <w:rPr>
          <w:rFonts w:ascii="Tahoma" w:hAnsi="Tahoma" w:cs="Tahoma"/>
          <w:vanish/>
          <w:sz w:val="20"/>
          <w:szCs w:val="20"/>
          <w:lang w:eastAsia="ar-SA"/>
        </w:rPr>
      </w:pPr>
    </w:p>
    <w:p w14:paraId="2BA41764" w14:textId="77777777" w:rsidR="00DF2869" w:rsidRPr="00DA0983" w:rsidRDefault="00DF2869" w:rsidP="00DF2869">
      <w:pPr>
        <w:numPr>
          <w:ilvl w:val="0"/>
          <w:numId w:val="3"/>
        </w:numPr>
        <w:pBdr>
          <w:top w:val="nil"/>
          <w:left w:val="nil"/>
          <w:bottom w:val="nil"/>
          <w:right w:val="nil"/>
          <w:between w:val="nil"/>
          <w:bar w:val="nil"/>
        </w:pBdr>
        <w:spacing w:after="0" w:line="240" w:lineRule="auto"/>
        <w:contextualSpacing/>
        <w:jc w:val="both"/>
        <w:rPr>
          <w:rFonts w:ascii="Tahoma" w:hAnsi="Tahoma" w:cs="Tahoma"/>
          <w:vanish/>
          <w:sz w:val="20"/>
          <w:szCs w:val="20"/>
          <w:lang w:eastAsia="ar-SA"/>
        </w:rPr>
      </w:pPr>
    </w:p>
    <w:p w14:paraId="512228C6" w14:textId="77777777" w:rsidR="00DF2869" w:rsidRPr="00DA0983" w:rsidRDefault="00DF2869" w:rsidP="00DF2869">
      <w:pPr>
        <w:numPr>
          <w:ilvl w:val="0"/>
          <w:numId w:val="3"/>
        </w:numPr>
        <w:pBdr>
          <w:top w:val="nil"/>
          <w:left w:val="nil"/>
          <w:bottom w:val="nil"/>
          <w:right w:val="nil"/>
          <w:between w:val="nil"/>
          <w:bar w:val="nil"/>
        </w:pBdr>
        <w:spacing w:after="0" w:line="240" w:lineRule="auto"/>
        <w:contextualSpacing/>
        <w:jc w:val="both"/>
        <w:rPr>
          <w:rFonts w:ascii="Tahoma" w:hAnsi="Tahoma" w:cs="Tahoma"/>
          <w:vanish/>
          <w:sz w:val="20"/>
          <w:szCs w:val="20"/>
          <w:lang w:eastAsia="ar-SA"/>
        </w:rPr>
      </w:pPr>
    </w:p>
    <w:p w14:paraId="26831EC8" w14:textId="77777777" w:rsidR="00DF2869" w:rsidRPr="00DA0983" w:rsidRDefault="00DF2869" w:rsidP="00DF2869">
      <w:pPr>
        <w:numPr>
          <w:ilvl w:val="0"/>
          <w:numId w:val="3"/>
        </w:numPr>
        <w:pBdr>
          <w:top w:val="nil"/>
          <w:left w:val="nil"/>
          <w:bottom w:val="nil"/>
          <w:right w:val="nil"/>
          <w:between w:val="nil"/>
          <w:bar w:val="nil"/>
        </w:pBdr>
        <w:spacing w:after="0" w:line="240" w:lineRule="auto"/>
        <w:contextualSpacing/>
        <w:jc w:val="both"/>
        <w:rPr>
          <w:rFonts w:ascii="Tahoma" w:hAnsi="Tahoma" w:cs="Tahoma"/>
          <w:vanish/>
          <w:sz w:val="20"/>
          <w:szCs w:val="20"/>
          <w:lang w:eastAsia="ar-SA"/>
        </w:rPr>
      </w:pPr>
    </w:p>
    <w:p w14:paraId="0F4092E2" w14:textId="77777777" w:rsidR="00DF2869" w:rsidRPr="00DA0983" w:rsidRDefault="00DF2869" w:rsidP="00DF2869">
      <w:pPr>
        <w:tabs>
          <w:tab w:val="left" w:pos="1170"/>
          <w:tab w:val="left" w:pos="1440"/>
        </w:tabs>
        <w:spacing w:after="0" w:line="240" w:lineRule="auto"/>
        <w:ind w:firstLine="567"/>
        <w:contextualSpacing/>
        <w:jc w:val="both"/>
        <w:rPr>
          <w:rFonts w:ascii="Tahoma" w:hAnsi="Tahoma" w:cs="Tahoma"/>
          <w:sz w:val="20"/>
          <w:szCs w:val="20"/>
          <w:lang w:eastAsia="ar-SA"/>
        </w:rPr>
      </w:pPr>
      <w:r w:rsidRPr="00DA0983">
        <w:rPr>
          <w:rFonts w:ascii="Tahoma" w:hAnsi="Tahoma" w:cs="Tahoma"/>
          <w:sz w:val="20"/>
          <w:szCs w:val="20"/>
          <w:lang w:eastAsia="ar-SA"/>
        </w:rPr>
        <w:t>44.1. kai Paslaugų teikėjas bankrutuoja arba yra likviduojamas, sustabdo ūkinę veiklą arba kituose teisės aktuose numatyta tvarka nebevykdo ūkinės komercinės veiklos;</w:t>
      </w:r>
    </w:p>
    <w:p w14:paraId="3B4FB2BB" w14:textId="77777777" w:rsidR="00DF2869" w:rsidRPr="00DA0983" w:rsidRDefault="00DF2869" w:rsidP="00DF2869">
      <w:pPr>
        <w:tabs>
          <w:tab w:val="left" w:pos="1170"/>
          <w:tab w:val="left" w:pos="1440"/>
        </w:tabs>
        <w:spacing w:after="0" w:line="240" w:lineRule="auto"/>
        <w:ind w:firstLine="567"/>
        <w:contextualSpacing/>
        <w:jc w:val="both"/>
        <w:rPr>
          <w:rFonts w:ascii="Tahoma" w:hAnsi="Tahoma" w:cs="Tahoma"/>
          <w:sz w:val="20"/>
          <w:szCs w:val="20"/>
          <w:lang w:eastAsia="ar-SA"/>
        </w:rPr>
      </w:pPr>
      <w:r w:rsidRPr="00DA0983">
        <w:rPr>
          <w:rFonts w:ascii="Tahoma" w:hAnsi="Tahoma" w:cs="Tahoma"/>
          <w:sz w:val="20"/>
          <w:szCs w:val="20"/>
          <w:lang w:eastAsia="ar-SA"/>
        </w:rPr>
        <w:t xml:space="preserve">44.2. kai keičiasi </w:t>
      </w:r>
      <w:r w:rsidRPr="00DA0983">
        <w:rPr>
          <w:rFonts w:ascii="Tahoma" w:hAnsi="Tahoma" w:cs="Tahoma"/>
          <w:sz w:val="20"/>
          <w:szCs w:val="20"/>
        </w:rPr>
        <w:t>Paslaugų teikėjo organizacinė struktūra – juridinis statusas, pobūdis ar valdymo struktūra, ir tai gali turėti įtakos tinkamai vykdyti Sutartį;</w:t>
      </w:r>
    </w:p>
    <w:p w14:paraId="7B888679" w14:textId="77777777" w:rsidR="00DF2869" w:rsidRPr="00DA0983" w:rsidRDefault="00DF2869" w:rsidP="00DF2869">
      <w:pPr>
        <w:tabs>
          <w:tab w:val="left" w:pos="1170"/>
          <w:tab w:val="left" w:pos="1440"/>
        </w:tabs>
        <w:spacing w:after="0" w:line="240" w:lineRule="auto"/>
        <w:ind w:firstLine="567"/>
        <w:contextualSpacing/>
        <w:jc w:val="both"/>
        <w:rPr>
          <w:rFonts w:ascii="Tahoma" w:hAnsi="Tahoma" w:cs="Tahoma"/>
          <w:sz w:val="20"/>
          <w:szCs w:val="20"/>
          <w:lang w:eastAsia="ar-SA"/>
        </w:rPr>
      </w:pPr>
      <w:r w:rsidRPr="00DA0983">
        <w:rPr>
          <w:rFonts w:ascii="Tahoma" w:hAnsi="Tahoma" w:cs="Tahoma"/>
          <w:sz w:val="20"/>
          <w:szCs w:val="20"/>
        </w:rPr>
        <w:t xml:space="preserve">44.3. kai Paslaugų teikėjas be Užsakovo sutikimo perleidžia Sutarties vykdymą tretiesiems asmenims ar sudaro </w:t>
      </w:r>
      <w:proofErr w:type="spellStart"/>
      <w:r w:rsidRPr="00DA0983">
        <w:rPr>
          <w:rFonts w:ascii="Tahoma" w:hAnsi="Tahoma" w:cs="Tahoma"/>
          <w:sz w:val="20"/>
          <w:szCs w:val="20"/>
        </w:rPr>
        <w:t>subteikimo</w:t>
      </w:r>
      <w:proofErr w:type="spellEnd"/>
      <w:r w:rsidRPr="00DA0983">
        <w:rPr>
          <w:rFonts w:ascii="Tahoma" w:hAnsi="Tahoma" w:cs="Tahoma"/>
          <w:sz w:val="20"/>
          <w:szCs w:val="20"/>
        </w:rPr>
        <w:t xml:space="preserve"> sutartį;</w:t>
      </w:r>
    </w:p>
    <w:p w14:paraId="3F9BC84B" w14:textId="77777777" w:rsidR="00DF2869" w:rsidRPr="00DA0983" w:rsidRDefault="00DF2869" w:rsidP="00DF2869">
      <w:pPr>
        <w:tabs>
          <w:tab w:val="left" w:pos="1170"/>
          <w:tab w:val="left" w:pos="1440"/>
        </w:tabs>
        <w:spacing w:after="0" w:line="240" w:lineRule="auto"/>
        <w:ind w:left="567"/>
        <w:contextualSpacing/>
        <w:jc w:val="both"/>
        <w:rPr>
          <w:rFonts w:ascii="Tahoma" w:hAnsi="Tahoma" w:cs="Tahoma"/>
          <w:sz w:val="20"/>
          <w:szCs w:val="20"/>
          <w:lang w:eastAsia="ar-SA"/>
        </w:rPr>
      </w:pPr>
      <w:r w:rsidRPr="00DA0983">
        <w:rPr>
          <w:rFonts w:ascii="Tahoma" w:hAnsi="Tahoma" w:cs="Tahoma"/>
          <w:sz w:val="20"/>
          <w:szCs w:val="20"/>
        </w:rPr>
        <w:t>44.4. jeigu Paslaugų teikėjas nesilaiko Sutarties įvykdymo terminų;</w:t>
      </w:r>
    </w:p>
    <w:p w14:paraId="565FB44B" w14:textId="77777777" w:rsidR="00DF2869" w:rsidRPr="00DA0983" w:rsidRDefault="00DF2869" w:rsidP="00DF2869">
      <w:pPr>
        <w:tabs>
          <w:tab w:val="left" w:pos="1134"/>
        </w:tabs>
        <w:spacing w:after="0" w:line="240" w:lineRule="auto"/>
        <w:ind w:firstLine="567"/>
        <w:contextualSpacing/>
        <w:jc w:val="both"/>
        <w:rPr>
          <w:rFonts w:ascii="Tahoma" w:hAnsi="Tahoma" w:cs="Tahoma"/>
          <w:sz w:val="20"/>
          <w:szCs w:val="20"/>
        </w:rPr>
      </w:pPr>
      <w:r w:rsidRPr="00DA0983">
        <w:rPr>
          <w:rFonts w:ascii="Tahoma" w:hAnsi="Tahoma" w:cs="Tahoma"/>
          <w:sz w:val="20"/>
          <w:szCs w:val="20"/>
        </w:rPr>
        <w:t>44.5. jeigu Paslaugų teikėjas nesilaiko Sutarties sąlygų, nepaiso Užsakovo nurodymų pašalinti Sutarties vykdymo trūkumus ar elgiasi kitaip nei nustatyta Sutartyje;</w:t>
      </w:r>
    </w:p>
    <w:p w14:paraId="3094934A" w14:textId="77777777" w:rsidR="00DF2869" w:rsidRPr="00DA0983" w:rsidRDefault="00DF2869" w:rsidP="00DF2869">
      <w:pPr>
        <w:tabs>
          <w:tab w:val="left" w:pos="1170"/>
          <w:tab w:val="left" w:pos="1440"/>
        </w:tabs>
        <w:spacing w:after="0" w:line="240" w:lineRule="auto"/>
        <w:ind w:firstLine="567"/>
        <w:contextualSpacing/>
        <w:jc w:val="both"/>
        <w:rPr>
          <w:rFonts w:ascii="Tahoma" w:hAnsi="Tahoma" w:cs="Tahoma"/>
          <w:sz w:val="20"/>
          <w:szCs w:val="20"/>
          <w:lang w:eastAsia="ar-SA"/>
        </w:rPr>
      </w:pPr>
      <w:r w:rsidRPr="00DA0983">
        <w:rPr>
          <w:rFonts w:ascii="Tahoma" w:hAnsi="Tahoma" w:cs="Tahoma"/>
          <w:sz w:val="20"/>
          <w:szCs w:val="20"/>
          <w:lang w:eastAsia="ar-SA"/>
        </w:rPr>
        <w:t>44.6. dėl Paslaugų teikėjo vėlavimo įvykdyti sutartį, kai tolimesnis sutarties vykdymas Užsakovui praranda aktualumą;</w:t>
      </w:r>
    </w:p>
    <w:p w14:paraId="4EE342E4" w14:textId="77777777" w:rsidR="00DF2869" w:rsidRPr="00DA0983" w:rsidRDefault="00DF2869" w:rsidP="00DF2869">
      <w:pPr>
        <w:tabs>
          <w:tab w:val="left" w:pos="1170"/>
          <w:tab w:val="left" w:pos="1440"/>
        </w:tabs>
        <w:spacing w:after="0" w:line="240" w:lineRule="auto"/>
        <w:ind w:firstLine="567"/>
        <w:contextualSpacing/>
        <w:jc w:val="both"/>
        <w:rPr>
          <w:rFonts w:ascii="Tahoma" w:hAnsi="Tahoma" w:cs="Tahoma"/>
          <w:sz w:val="20"/>
          <w:szCs w:val="20"/>
          <w:lang w:eastAsia="ar-SA"/>
        </w:rPr>
      </w:pPr>
      <w:r w:rsidRPr="00DA0983">
        <w:rPr>
          <w:rFonts w:ascii="Tahoma" w:hAnsi="Tahoma" w:cs="Tahoma"/>
          <w:sz w:val="20"/>
          <w:szCs w:val="20"/>
          <w:lang w:eastAsia="ar-SA"/>
        </w:rPr>
        <w:t>44.7. iš konkrečių aplinkybių tampa akivaizdu, kad Paslaugų teikėjas nebepajėgs tinkamai ir laiku vykdyti sutartinių įsipareigojimų ir Užsakovui pareikalavus Paslaugų teikėjas nepatvirtina, kad sugebės toliau tinkamai vykdyti Sutartį;</w:t>
      </w:r>
    </w:p>
    <w:p w14:paraId="7F8A09D4" w14:textId="77777777" w:rsidR="00DF2869" w:rsidRPr="00DA0983" w:rsidRDefault="00DF2869" w:rsidP="00DF2869">
      <w:pPr>
        <w:tabs>
          <w:tab w:val="left" w:pos="1170"/>
          <w:tab w:val="left" w:pos="1440"/>
        </w:tabs>
        <w:spacing w:after="0" w:line="240" w:lineRule="auto"/>
        <w:ind w:firstLine="567"/>
        <w:contextualSpacing/>
        <w:jc w:val="both"/>
        <w:rPr>
          <w:rFonts w:ascii="Tahoma" w:hAnsi="Tahoma" w:cs="Tahoma"/>
          <w:sz w:val="20"/>
          <w:szCs w:val="20"/>
          <w:lang w:eastAsia="ar-SA"/>
        </w:rPr>
      </w:pPr>
      <w:r w:rsidRPr="00DA0983">
        <w:rPr>
          <w:rFonts w:ascii="Tahoma" w:hAnsi="Tahoma" w:cs="Tahoma"/>
          <w:sz w:val="20"/>
          <w:szCs w:val="20"/>
          <w:lang w:eastAsia="ar-SA"/>
        </w:rPr>
        <w:t>44.8. Pirkimų, atliekamų vandentvarkos, energetikos, transporto ar pašto paslaugų srities perkančiųjų subjektų, įstatymo 98 straipsnio 1 dalyje nustatytais atvejais;</w:t>
      </w:r>
    </w:p>
    <w:p w14:paraId="6DA80485" w14:textId="77777777" w:rsidR="00DF2869" w:rsidRPr="00DA0983" w:rsidRDefault="00DF2869" w:rsidP="00DF2869">
      <w:pPr>
        <w:tabs>
          <w:tab w:val="left" w:pos="1170"/>
          <w:tab w:val="left" w:pos="1440"/>
        </w:tabs>
        <w:spacing w:after="0" w:line="240" w:lineRule="auto"/>
        <w:ind w:firstLine="567"/>
        <w:contextualSpacing/>
        <w:jc w:val="both"/>
        <w:rPr>
          <w:rFonts w:ascii="Tahoma" w:hAnsi="Tahoma" w:cs="Tahoma"/>
          <w:sz w:val="20"/>
          <w:szCs w:val="20"/>
          <w:lang w:eastAsia="ar-SA"/>
        </w:rPr>
      </w:pPr>
      <w:r w:rsidRPr="00DA0983">
        <w:rPr>
          <w:rFonts w:ascii="Tahoma" w:hAnsi="Tahoma" w:cs="Tahoma"/>
          <w:sz w:val="20"/>
          <w:szCs w:val="20"/>
          <w:lang w:eastAsia="ar-SA"/>
        </w:rPr>
        <w:t>44.9.</w:t>
      </w:r>
      <w:r w:rsidRPr="00DA0983" w:rsidDel="00D83A4C">
        <w:rPr>
          <w:rFonts w:ascii="Tahoma" w:hAnsi="Tahoma" w:cs="Tahoma"/>
          <w:sz w:val="20"/>
          <w:szCs w:val="20"/>
          <w:lang w:eastAsia="ar-SA"/>
        </w:rPr>
        <w:t xml:space="preserve"> </w:t>
      </w:r>
      <w:r w:rsidRPr="00DA0983">
        <w:rPr>
          <w:rFonts w:ascii="Tahoma" w:hAnsi="Tahoma" w:cs="Tahoma"/>
          <w:sz w:val="20"/>
          <w:szCs w:val="20"/>
        </w:rPr>
        <w:t>dėl kitokio pobūdžio neveiksnumo, trukdančio vykdyti Sutartį ir kitais Sutartyje nurodytais atvejais.</w:t>
      </w:r>
    </w:p>
    <w:p w14:paraId="61C261EB" w14:textId="77777777" w:rsidR="00DF2869" w:rsidRPr="00DA0983" w:rsidRDefault="00DF2869" w:rsidP="00DF2869">
      <w:pPr>
        <w:tabs>
          <w:tab w:val="left" w:pos="0"/>
          <w:tab w:val="left" w:pos="1134"/>
          <w:tab w:val="left" w:pos="1170"/>
          <w:tab w:val="left" w:pos="1440"/>
        </w:tabs>
        <w:spacing w:after="0" w:line="240" w:lineRule="auto"/>
        <w:contextualSpacing/>
        <w:jc w:val="both"/>
        <w:rPr>
          <w:rFonts w:ascii="Tahoma" w:hAnsi="Tahoma" w:cs="Tahoma"/>
          <w:sz w:val="20"/>
          <w:szCs w:val="20"/>
        </w:rPr>
      </w:pPr>
      <w:r w:rsidRPr="00DA0983">
        <w:rPr>
          <w:rFonts w:ascii="Tahoma" w:hAnsi="Tahoma" w:cs="Tahoma"/>
          <w:sz w:val="20"/>
          <w:szCs w:val="20"/>
        </w:rPr>
        <w:t>46. Sutarties nutraukimas dėl Paslaugų teikėjo kaltės nepanaikina Užsakovo teisės reikalauti atlyginti nuostolius, atsiradusius dėl Sutarties neįvykdymo.</w:t>
      </w:r>
    </w:p>
    <w:p w14:paraId="79335B18" w14:textId="77777777" w:rsidR="00DF2869" w:rsidRPr="00DA0983" w:rsidRDefault="00DF2869" w:rsidP="00DF2869">
      <w:pPr>
        <w:tabs>
          <w:tab w:val="left" w:pos="142"/>
          <w:tab w:val="left" w:pos="1170"/>
          <w:tab w:val="left" w:pos="1440"/>
        </w:tabs>
        <w:spacing w:after="0" w:line="240" w:lineRule="auto"/>
        <w:contextualSpacing/>
        <w:jc w:val="both"/>
        <w:rPr>
          <w:rFonts w:ascii="Tahoma" w:hAnsi="Tahoma" w:cs="Tahoma"/>
          <w:sz w:val="20"/>
          <w:szCs w:val="20"/>
        </w:rPr>
      </w:pPr>
      <w:r w:rsidRPr="00DA0983">
        <w:rPr>
          <w:rFonts w:ascii="Tahoma" w:hAnsi="Tahoma" w:cs="Tahoma"/>
          <w:sz w:val="20"/>
          <w:szCs w:val="20"/>
          <w:lang w:eastAsia="ar-SA"/>
        </w:rPr>
        <w:t>47. Jei Sutartis nutraukiama Užsakovo iniciatyva dėl Paslaugų teikėjo kaltės, Užsakovo patirti nuostoliai ar išlaidos išieškomi išskaičiuojant juos iš Paslaugų teikėjui mokėtinų sumų</w:t>
      </w:r>
      <w:r w:rsidRPr="00DA0983">
        <w:rPr>
          <w:rFonts w:ascii="Tahoma" w:hAnsi="Tahoma" w:cs="Tahoma"/>
          <w:sz w:val="20"/>
          <w:szCs w:val="20"/>
        </w:rPr>
        <w:t>.</w:t>
      </w:r>
    </w:p>
    <w:p w14:paraId="423AA90C" w14:textId="77777777" w:rsidR="00DF2869" w:rsidRPr="00DA0983" w:rsidRDefault="00DF2869" w:rsidP="00DF2869">
      <w:pPr>
        <w:tabs>
          <w:tab w:val="left" w:pos="-426"/>
          <w:tab w:val="left" w:pos="0"/>
        </w:tabs>
        <w:spacing w:after="0" w:line="240" w:lineRule="auto"/>
        <w:contextualSpacing/>
        <w:jc w:val="both"/>
        <w:rPr>
          <w:rFonts w:ascii="Tahoma" w:hAnsi="Tahoma" w:cs="Tahoma"/>
          <w:sz w:val="20"/>
          <w:szCs w:val="20"/>
        </w:rPr>
      </w:pPr>
      <w:r w:rsidRPr="00DA0983">
        <w:rPr>
          <w:rFonts w:ascii="Tahoma" w:hAnsi="Tahoma" w:cs="Tahoma"/>
          <w:sz w:val="20"/>
          <w:szCs w:val="20"/>
        </w:rPr>
        <w:t>48. Sutartį nutraukus dėl Paslaugų teikėjo kaltės, be jam priklausančio atlyginimo už kokybiškai ir laiku atliktas paslaugas ar jų dalį, Paslaugų teikėjas neturi teisės į kokių nors patirtų nuostolių ar žalos kompensaciją.</w:t>
      </w:r>
    </w:p>
    <w:p w14:paraId="5F73F89D" w14:textId="77777777" w:rsidR="00DF2869" w:rsidRPr="00DA0983" w:rsidRDefault="00DF2869" w:rsidP="00DF2869">
      <w:pPr>
        <w:tabs>
          <w:tab w:val="left" w:pos="-426"/>
          <w:tab w:val="left" w:pos="284"/>
        </w:tabs>
        <w:spacing w:after="0" w:line="240" w:lineRule="auto"/>
        <w:contextualSpacing/>
        <w:jc w:val="both"/>
        <w:rPr>
          <w:rFonts w:ascii="Tahoma" w:hAnsi="Tahoma" w:cs="Tahoma"/>
          <w:sz w:val="20"/>
          <w:szCs w:val="20"/>
        </w:rPr>
      </w:pPr>
      <w:r w:rsidRPr="00DA0983">
        <w:rPr>
          <w:rFonts w:ascii="Tahoma" w:hAnsi="Tahoma" w:cs="Tahoma"/>
          <w:sz w:val="20"/>
          <w:szCs w:val="20"/>
        </w:rPr>
        <w:t>49. Paslaugų teikėjas turi teisę vienašališkai nutraukti šią Sutartį įspėjęs Užsakovą raštu prieš 10 (dešimt) kalendorinių dienų šiais atvejais:</w:t>
      </w:r>
    </w:p>
    <w:p w14:paraId="7F159545" w14:textId="77777777" w:rsidR="00DF2869" w:rsidRPr="00DA0983" w:rsidRDefault="00DF2869" w:rsidP="00DF2869">
      <w:pPr>
        <w:numPr>
          <w:ilvl w:val="0"/>
          <w:numId w:val="4"/>
        </w:numPr>
        <w:pBdr>
          <w:top w:val="nil"/>
          <w:left w:val="nil"/>
          <w:bottom w:val="nil"/>
          <w:right w:val="nil"/>
          <w:between w:val="nil"/>
          <w:bar w:val="nil"/>
        </w:pBdr>
        <w:tabs>
          <w:tab w:val="left" w:pos="142"/>
          <w:tab w:val="left" w:pos="1134"/>
        </w:tabs>
        <w:spacing w:after="0" w:line="240" w:lineRule="auto"/>
        <w:contextualSpacing/>
        <w:jc w:val="both"/>
        <w:rPr>
          <w:rFonts w:ascii="Tahoma" w:hAnsi="Tahoma" w:cs="Tahoma"/>
          <w:vanish/>
          <w:sz w:val="20"/>
          <w:szCs w:val="20"/>
        </w:rPr>
      </w:pPr>
    </w:p>
    <w:p w14:paraId="7A0C6A07" w14:textId="77777777" w:rsidR="00DF2869" w:rsidRPr="00DA0983" w:rsidRDefault="00DF2869" w:rsidP="00DF2869">
      <w:pPr>
        <w:numPr>
          <w:ilvl w:val="0"/>
          <w:numId w:val="4"/>
        </w:numPr>
        <w:pBdr>
          <w:top w:val="nil"/>
          <w:left w:val="nil"/>
          <w:bottom w:val="nil"/>
          <w:right w:val="nil"/>
          <w:between w:val="nil"/>
          <w:bar w:val="nil"/>
        </w:pBdr>
        <w:tabs>
          <w:tab w:val="left" w:pos="142"/>
          <w:tab w:val="left" w:pos="1134"/>
        </w:tabs>
        <w:spacing w:after="0" w:line="240" w:lineRule="auto"/>
        <w:contextualSpacing/>
        <w:jc w:val="both"/>
        <w:rPr>
          <w:rFonts w:ascii="Tahoma" w:hAnsi="Tahoma" w:cs="Tahoma"/>
          <w:vanish/>
          <w:sz w:val="20"/>
          <w:szCs w:val="20"/>
        </w:rPr>
      </w:pPr>
    </w:p>
    <w:p w14:paraId="494C9963" w14:textId="77777777" w:rsidR="00DF2869" w:rsidRPr="00DA0983" w:rsidRDefault="00DF2869" w:rsidP="00DF2869">
      <w:pPr>
        <w:numPr>
          <w:ilvl w:val="0"/>
          <w:numId w:val="4"/>
        </w:numPr>
        <w:pBdr>
          <w:top w:val="nil"/>
          <w:left w:val="nil"/>
          <w:bottom w:val="nil"/>
          <w:right w:val="nil"/>
          <w:between w:val="nil"/>
          <w:bar w:val="nil"/>
        </w:pBdr>
        <w:tabs>
          <w:tab w:val="left" w:pos="142"/>
          <w:tab w:val="left" w:pos="1134"/>
        </w:tabs>
        <w:spacing w:after="0" w:line="240" w:lineRule="auto"/>
        <w:contextualSpacing/>
        <w:jc w:val="both"/>
        <w:rPr>
          <w:rFonts w:ascii="Tahoma" w:hAnsi="Tahoma" w:cs="Tahoma"/>
          <w:vanish/>
          <w:sz w:val="20"/>
          <w:szCs w:val="20"/>
        </w:rPr>
      </w:pPr>
    </w:p>
    <w:p w14:paraId="1AA534C6" w14:textId="77777777" w:rsidR="00DF2869" w:rsidRPr="00DA0983" w:rsidRDefault="00DF2869" w:rsidP="00DF2869">
      <w:pPr>
        <w:numPr>
          <w:ilvl w:val="0"/>
          <w:numId w:val="4"/>
        </w:numPr>
        <w:pBdr>
          <w:top w:val="nil"/>
          <w:left w:val="nil"/>
          <w:bottom w:val="nil"/>
          <w:right w:val="nil"/>
          <w:between w:val="nil"/>
          <w:bar w:val="nil"/>
        </w:pBdr>
        <w:tabs>
          <w:tab w:val="left" w:pos="142"/>
          <w:tab w:val="left" w:pos="1134"/>
        </w:tabs>
        <w:spacing w:after="0" w:line="240" w:lineRule="auto"/>
        <w:contextualSpacing/>
        <w:jc w:val="both"/>
        <w:rPr>
          <w:rFonts w:ascii="Tahoma" w:hAnsi="Tahoma" w:cs="Tahoma"/>
          <w:vanish/>
          <w:sz w:val="20"/>
          <w:szCs w:val="20"/>
        </w:rPr>
      </w:pPr>
    </w:p>
    <w:p w14:paraId="4EE6402F" w14:textId="77777777" w:rsidR="00DF2869" w:rsidRPr="00DA0983" w:rsidRDefault="00DF2869" w:rsidP="00DF2869">
      <w:pPr>
        <w:numPr>
          <w:ilvl w:val="1"/>
          <w:numId w:val="12"/>
        </w:numPr>
        <w:pBdr>
          <w:top w:val="nil"/>
          <w:left w:val="nil"/>
          <w:bottom w:val="nil"/>
          <w:right w:val="nil"/>
          <w:between w:val="nil"/>
          <w:bar w:val="nil"/>
        </w:pBdr>
        <w:tabs>
          <w:tab w:val="left" w:pos="142"/>
        </w:tabs>
        <w:spacing w:after="0" w:line="240" w:lineRule="auto"/>
        <w:contextualSpacing/>
        <w:jc w:val="both"/>
        <w:rPr>
          <w:rFonts w:ascii="Tahoma" w:hAnsi="Tahoma" w:cs="Tahoma"/>
          <w:sz w:val="20"/>
          <w:szCs w:val="20"/>
        </w:rPr>
      </w:pPr>
      <w:r w:rsidRPr="00DA0983">
        <w:rPr>
          <w:rFonts w:ascii="Tahoma" w:hAnsi="Tahoma" w:cs="Tahoma"/>
          <w:sz w:val="20"/>
          <w:szCs w:val="20"/>
        </w:rPr>
        <w:t>kai Užsakovas bankrutuoja arba yra likviduojamas, sustabdo ūkinę veiklą arba teisės aktuose numatyta tvarka nebevykdo ūkinės komercinės veiklos;</w:t>
      </w:r>
    </w:p>
    <w:p w14:paraId="72392403" w14:textId="77777777" w:rsidR="00DF2869" w:rsidRPr="00DA0983" w:rsidRDefault="00DF2869" w:rsidP="00DF2869">
      <w:pPr>
        <w:numPr>
          <w:ilvl w:val="1"/>
          <w:numId w:val="12"/>
        </w:numPr>
        <w:pBdr>
          <w:top w:val="nil"/>
          <w:left w:val="nil"/>
          <w:bottom w:val="nil"/>
          <w:right w:val="nil"/>
          <w:between w:val="nil"/>
          <w:bar w:val="nil"/>
        </w:pBdr>
        <w:spacing w:after="0" w:line="240" w:lineRule="auto"/>
        <w:contextualSpacing/>
        <w:jc w:val="both"/>
        <w:rPr>
          <w:rFonts w:ascii="Tahoma" w:hAnsi="Tahoma" w:cs="Tahoma"/>
          <w:sz w:val="20"/>
          <w:szCs w:val="20"/>
        </w:rPr>
      </w:pPr>
      <w:r w:rsidRPr="00DA0983">
        <w:rPr>
          <w:rFonts w:ascii="Tahoma" w:hAnsi="Tahoma" w:cs="Tahoma"/>
          <w:sz w:val="20"/>
          <w:szCs w:val="20"/>
        </w:rPr>
        <w:t>Užsakovui iš esmės pažeidus Sutartį ir kitais Sutartyje nurodytais atvejais.</w:t>
      </w:r>
    </w:p>
    <w:p w14:paraId="1527783C" w14:textId="77777777" w:rsidR="00DF2869" w:rsidRPr="00DA0983" w:rsidRDefault="00DF2869" w:rsidP="00DF2869">
      <w:pPr>
        <w:numPr>
          <w:ilvl w:val="0"/>
          <w:numId w:val="12"/>
        </w:numPr>
        <w:pBdr>
          <w:top w:val="nil"/>
          <w:left w:val="nil"/>
          <w:bottom w:val="nil"/>
          <w:right w:val="nil"/>
          <w:between w:val="nil"/>
          <w:bar w:val="nil"/>
        </w:pBdr>
        <w:tabs>
          <w:tab w:val="left" w:pos="426"/>
        </w:tabs>
        <w:spacing w:after="0" w:line="240" w:lineRule="auto"/>
        <w:ind w:left="0" w:firstLine="0"/>
        <w:jc w:val="both"/>
        <w:rPr>
          <w:rFonts w:ascii="Tahoma" w:hAnsi="Tahoma" w:cs="Tahoma"/>
          <w:sz w:val="20"/>
          <w:szCs w:val="20"/>
        </w:rPr>
      </w:pPr>
      <w:r w:rsidRPr="00DA0983">
        <w:rPr>
          <w:rFonts w:ascii="Tahoma" w:hAnsi="Tahoma" w:cs="Tahoma"/>
          <w:sz w:val="20"/>
          <w:szCs w:val="20"/>
        </w:rPr>
        <w:t xml:space="preserve">Šalys turi teisę nutraukti sutartį vienos Šalies sprendimu (vienašališkai) prieš 10 (dešimt) kalendorinių dienų raštu įspėjus kitą Šalį, jeigu Šalis nevykdo ar netinkamai vykdo savo įsipareigojimus, ir tai yra esminis sutarties pažeidimas. Nustatydamos esminį sutarties pažeidimą Šalys privalo vadovautis Lietuvos Respublikos civilinio kodekso 6.217 straipsnio nuostatomis. Šalys susitaria, kad esminiu Sutarties pažeidimu bus laikomas sistemingas Paslaugų nesuteikimas ar suteikimas, nesilaikant Sutartyje nustatytų reikalavimų, nekokybiškai suteiktų Paslaugų trūkumų nepašalinimas, Paslaugų teikimo ir apmokėjimo už Paslaugas terminų nesilaikymas, sutarties kainos keitimas, subteikėjo keitimo tvarkos pažeidimas. </w:t>
      </w:r>
    </w:p>
    <w:p w14:paraId="263C5410" w14:textId="77777777" w:rsidR="00DF2869" w:rsidRPr="00DA0983" w:rsidRDefault="00DF2869" w:rsidP="00DF2869">
      <w:pPr>
        <w:numPr>
          <w:ilvl w:val="0"/>
          <w:numId w:val="12"/>
        </w:numPr>
        <w:pBdr>
          <w:top w:val="nil"/>
          <w:left w:val="nil"/>
          <w:bottom w:val="nil"/>
          <w:right w:val="nil"/>
          <w:between w:val="nil"/>
          <w:bar w:val="nil"/>
        </w:pBdr>
        <w:tabs>
          <w:tab w:val="left" w:pos="426"/>
        </w:tabs>
        <w:spacing w:after="0" w:line="240" w:lineRule="auto"/>
        <w:ind w:left="0" w:firstLine="0"/>
        <w:jc w:val="both"/>
        <w:rPr>
          <w:rFonts w:ascii="Tahoma" w:hAnsi="Tahoma" w:cs="Tahoma"/>
          <w:sz w:val="20"/>
          <w:szCs w:val="20"/>
        </w:rPr>
      </w:pPr>
      <w:r w:rsidRPr="00DA0983">
        <w:rPr>
          <w:rFonts w:ascii="Tahoma" w:hAnsi="Tahoma" w:cs="Tahoma"/>
          <w:sz w:val="20"/>
          <w:szCs w:val="20"/>
        </w:rPr>
        <w:t>Užsakovas turi teisę vienašališkai nutraukti Sutartį nesant Paslaugų teikėjo kaltės. Apie tokį sutarties nutraukimą Užsakovas praneša Paslaugų teikėjui prieš 30 (trisdešimt) kalendorinių dienų.</w:t>
      </w:r>
    </w:p>
    <w:p w14:paraId="7371C17A" w14:textId="7A509AEF" w:rsidR="00DF2869" w:rsidRPr="00DA0983" w:rsidRDefault="00DF2869" w:rsidP="00DF2869">
      <w:pPr>
        <w:numPr>
          <w:ilvl w:val="0"/>
          <w:numId w:val="12"/>
        </w:numPr>
        <w:tabs>
          <w:tab w:val="left" w:pos="426"/>
        </w:tabs>
        <w:spacing w:after="0" w:line="240" w:lineRule="auto"/>
        <w:ind w:left="0" w:firstLine="0"/>
        <w:jc w:val="both"/>
        <w:rPr>
          <w:rFonts w:ascii="Tahoma" w:hAnsi="Tahoma" w:cs="Tahoma"/>
          <w:sz w:val="20"/>
          <w:szCs w:val="20"/>
        </w:rPr>
      </w:pPr>
      <w:r w:rsidRPr="00DA0983">
        <w:rPr>
          <w:rFonts w:ascii="Tahoma" w:hAnsi="Tahoma" w:cs="Tahoma"/>
          <w:sz w:val="20"/>
          <w:szCs w:val="20"/>
        </w:rPr>
        <w:t>Užsakovas taip pat turi teisę nutraukti Sutartį, pranešdamas apie tai Paslaug</w:t>
      </w:r>
      <w:r w:rsidR="000E167B" w:rsidRPr="00DA0983">
        <w:rPr>
          <w:rFonts w:ascii="Tahoma" w:hAnsi="Tahoma" w:cs="Tahoma"/>
          <w:sz w:val="20"/>
          <w:szCs w:val="20"/>
        </w:rPr>
        <w:t>ų</w:t>
      </w:r>
      <w:r w:rsidRPr="00DA0983">
        <w:rPr>
          <w:rFonts w:ascii="Tahoma" w:hAnsi="Tahoma" w:cs="Tahoma"/>
          <w:sz w:val="20"/>
          <w:szCs w:val="20"/>
        </w:rPr>
        <w:t xml:space="preserve"> teikėjui raštu prieš 15 (penkiolika) dienų, jei Paslaug</w:t>
      </w:r>
      <w:r w:rsidR="000E167B" w:rsidRPr="00DA0983">
        <w:rPr>
          <w:rFonts w:ascii="Tahoma" w:hAnsi="Tahoma" w:cs="Tahoma"/>
          <w:sz w:val="20"/>
          <w:szCs w:val="20"/>
        </w:rPr>
        <w:t>ų</w:t>
      </w:r>
      <w:r w:rsidRPr="00DA0983">
        <w:rPr>
          <w:rFonts w:ascii="Tahoma" w:hAnsi="Tahoma" w:cs="Tahoma"/>
          <w:sz w:val="20"/>
          <w:szCs w:val="20"/>
        </w:rPr>
        <w:t xml:space="preserve"> teikėjas (įskaitant bet kurį iš Paslaug</w:t>
      </w:r>
      <w:r w:rsidR="000E167B" w:rsidRPr="00DA0983">
        <w:rPr>
          <w:rFonts w:ascii="Tahoma" w:hAnsi="Tahoma" w:cs="Tahoma"/>
          <w:sz w:val="20"/>
          <w:szCs w:val="20"/>
        </w:rPr>
        <w:t>ų</w:t>
      </w:r>
      <w:r w:rsidRPr="00DA0983">
        <w:rPr>
          <w:rFonts w:ascii="Tahoma" w:hAnsi="Tahoma" w:cs="Tahoma"/>
          <w:sz w:val="20"/>
          <w:szCs w:val="20"/>
        </w:rPr>
        <w:t xml:space="preserve"> teikėjo darbuotojų, tarpininkų, subtiekėjų, atstovų ir kt.) duoda ar pasiūlo (tiesiogiai arba netiesiogiai) bet kuriam Užsakovo darbuotojui bet kokią naudą daikto, piniginio atlygio, komisinių, paslaugų arba kitos materialios ar nematerialios naudos forma kaip paskatą arba apdovanojimą už bet kurio su šia Sutartimi susijusio veiksmo atlikimą arba susilaikymą jį atlikti, arba už palankumo arba nepalankumo parodymą arba susilaikymą juos parodyti (kyšį) bet kuriam su šia Sutartimi susijusiam asmeniui. Užsakovui nutraukus Sutartį šiuo pagrindu, </w:t>
      </w:r>
      <w:r w:rsidR="000E167B" w:rsidRPr="00DA0983">
        <w:rPr>
          <w:rFonts w:ascii="Tahoma" w:hAnsi="Tahoma" w:cs="Tahoma"/>
          <w:sz w:val="20"/>
          <w:szCs w:val="20"/>
        </w:rPr>
        <w:t>P</w:t>
      </w:r>
      <w:r w:rsidRPr="00DA0983">
        <w:rPr>
          <w:rFonts w:ascii="Tahoma" w:hAnsi="Tahoma" w:cs="Tahoma"/>
          <w:sz w:val="20"/>
          <w:szCs w:val="20"/>
        </w:rPr>
        <w:t>aslaug</w:t>
      </w:r>
      <w:r w:rsidR="000E167B" w:rsidRPr="00DA0983">
        <w:rPr>
          <w:rFonts w:ascii="Tahoma" w:hAnsi="Tahoma" w:cs="Tahoma"/>
          <w:sz w:val="20"/>
          <w:szCs w:val="20"/>
        </w:rPr>
        <w:t>ų</w:t>
      </w:r>
      <w:r w:rsidRPr="00DA0983">
        <w:rPr>
          <w:rFonts w:ascii="Tahoma" w:hAnsi="Tahoma" w:cs="Tahoma"/>
          <w:sz w:val="20"/>
          <w:szCs w:val="20"/>
        </w:rPr>
        <w:t xml:space="preserve"> teikėjas privalo atlyginti Užsakovui visas patirtas išlaidas, susijusias su Sutarties vykdymo užbaigimu, bei kompensuoti visus dėl Sutarties nutraukimo patirtus nuostolius.</w:t>
      </w:r>
    </w:p>
    <w:p w14:paraId="6E185316" w14:textId="77777777" w:rsidR="00DF2869" w:rsidRPr="00DA0983" w:rsidRDefault="00DF2869" w:rsidP="00DF2869">
      <w:pPr>
        <w:tabs>
          <w:tab w:val="left" w:pos="142"/>
          <w:tab w:val="left" w:pos="284"/>
          <w:tab w:val="left" w:pos="1134"/>
        </w:tabs>
        <w:spacing w:after="0" w:line="240" w:lineRule="auto"/>
        <w:contextualSpacing/>
        <w:jc w:val="both"/>
        <w:rPr>
          <w:rFonts w:ascii="Tahoma" w:hAnsi="Tahoma" w:cs="Tahoma"/>
          <w:sz w:val="20"/>
          <w:szCs w:val="20"/>
        </w:rPr>
      </w:pPr>
      <w:r w:rsidRPr="00DA0983">
        <w:rPr>
          <w:rFonts w:ascii="Tahoma" w:eastAsia="Times New Roman" w:hAnsi="Tahoma" w:cs="Tahoma"/>
          <w:sz w:val="20"/>
          <w:szCs w:val="20"/>
        </w:rPr>
        <w:t>53. Sutarties nutraukimas neatleidžia Sutarties Šalių nuo netesybų (delspinigių, baudų) priskaičiuotų iki Sutarties nutraukimo, mokėjimo.</w:t>
      </w:r>
    </w:p>
    <w:p w14:paraId="3638773E" w14:textId="77777777" w:rsidR="00DF2869" w:rsidRPr="00DA0983" w:rsidRDefault="00DF2869" w:rsidP="00DF2869">
      <w:pPr>
        <w:tabs>
          <w:tab w:val="left" w:pos="284"/>
          <w:tab w:val="left" w:pos="1134"/>
        </w:tabs>
        <w:spacing w:after="0" w:line="240" w:lineRule="auto"/>
        <w:contextualSpacing/>
        <w:jc w:val="both"/>
        <w:rPr>
          <w:rFonts w:ascii="Tahoma" w:hAnsi="Tahoma" w:cs="Tahoma"/>
          <w:sz w:val="20"/>
          <w:szCs w:val="20"/>
        </w:rPr>
      </w:pPr>
      <w:r w:rsidRPr="00DA0983">
        <w:rPr>
          <w:rFonts w:ascii="Tahoma" w:hAnsi="Tahoma" w:cs="Tahoma"/>
          <w:sz w:val="20"/>
          <w:szCs w:val="20"/>
        </w:rPr>
        <w:t>54. Sutartis gali būti nutraukiama raštišku Šalių susitarimu.</w:t>
      </w:r>
    </w:p>
    <w:p w14:paraId="2F434FEE" w14:textId="77777777" w:rsidR="00DF2869" w:rsidRPr="00DA0983" w:rsidRDefault="00DF2869" w:rsidP="00DF2869">
      <w:pPr>
        <w:numPr>
          <w:ilvl w:val="0"/>
          <w:numId w:val="13"/>
        </w:numPr>
        <w:pBdr>
          <w:top w:val="nil"/>
          <w:left w:val="nil"/>
          <w:bottom w:val="nil"/>
          <w:right w:val="nil"/>
          <w:between w:val="nil"/>
          <w:bar w:val="nil"/>
        </w:pBdr>
        <w:tabs>
          <w:tab w:val="left" w:pos="0"/>
          <w:tab w:val="left" w:pos="142"/>
          <w:tab w:val="left" w:pos="426"/>
        </w:tabs>
        <w:spacing w:after="0" w:line="240" w:lineRule="auto"/>
        <w:ind w:left="0" w:firstLine="0"/>
        <w:contextualSpacing/>
        <w:jc w:val="both"/>
        <w:rPr>
          <w:rFonts w:ascii="Tahoma" w:hAnsi="Tahoma" w:cs="Tahoma"/>
          <w:sz w:val="20"/>
          <w:szCs w:val="20"/>
        </w:rPr>
      </w:pPr>
      <w:r w:rsidRPr="00DA0983">
        <w:rPr>
          <w:rFonts w:ascii="Tahoma" w:hAnsi="Tahoma" w:cs="Tahoma"/>
          <w:sz w:val="20"/>
          <w:szCs w:val="20"/>
        </w:rPr>
        <w:t>Nutraukus Sutartį ar jai pasibaigus, lieka galioti šios Sutarties nuostatos, susijusios su atsakomybe bei atsiskaitymais tarp Šalių pagal šią Sutartį, taip pat visos kitos šios Sutarties nuostatos, kurios, kaip aiškiai nurodyta, lieka galioti po Sutarties nutraukimo arba turi išlikti galioti, kad būtų visiškai įvykdyta ši Sutartis.</w:t>
      </w:r>
    </w:p>
    <w:p w14:paraId="445E1F19" w14:textId="77777777" w:rsidR="00DF2869" w:rsidRPr="00DA0983" w:rsidRDefault="00DF2869" w:rsidP="00DF2869">
      <w:pPr>
        <w:numPr>
          <w:ilvl w:val="0"/>
          <w:numId w:val="13"/>
        </w:numPr>
        <w:pBdr>
          <w:top w:val="nil"/>
          <w:left w:val="nil"/>
          <w:bottom w:val="nil"/>
          <w:right w:val="nil"/>
          <w:between w:val="nil"/>
          <w:bar w:val="nil"/>
        </w:pBdr>
        <w:tabs>
          <w:tab w:val="left" w:pos="0"/>
          <w:tab w:val="left" w:pos="426"/>
        </w:tabs>
        <w:spacing w:after="0" w:line="240" w:lineRule="auto"/>
        <w:ind w:left="0" w:firstLine="0"/>
        <w:contextualSpacing/>
        <w:jc w:val="both"/>
        <w:rPr>
          <w:rFonts w:ascii="Tahoma" w:hAnsi="Tahoma" w:cs="Tahoma"/>
          <w:sz w:val="20"/>
          <w:szCs w:val="20"/>
        </w:rPr>
      </w:pPr>
      <w:r w:rsidRPr="00DA0983">
        <w:rPr>
          <w:rFonts w:ascii="Tahoma" w:eastAsia="Times New Roman" w:hAnsi="Tahoma" w:cs="Tahoma"/>
          <w:sz w:val="20"/>
          <w:szCs w:val="20"/>
          <w:lang w:eastAsia="ar-SA"/>
        </w:rPr>
        <w:t>Abi Šalys turi teisę vienašališkai nutraukti sutartį, jeigu dėl nenugalimos jėgos negali vykdyti savo įsipareigojimų ir šios aplinkybės tęsiasi ilgiau nei du mėnesius.</w:t>
      </w:r>
    </w:p>
    <w:p w14:paraId="69DBE06A" w14:textId="77777777" w:rsidR="00DF2869" w:rsidRPr="00DA0983" w:rsidRDefault="00DF2869" w:rsidP="00DF2869">
      <w:pPr>
        <w:pBdr>
          <w:top w:val="nil"/>
          <w:left w:val="nil"/>
          <w:bottom w:val="nil"/>
          <w:right w:val="nil"/>
          <w:between w:val="nil"/>
          <w:bar w:val="nil"/>
        </w:pBdr>
        <w:tabs>
          <w:tab w:val="left" w:pos="0"/>
          <w:tab w:val="left" w:pos="426"/>
        </w:tabs>
        <w:spacing w:after="0" w:line="240" w:lineRule="auto"/>
        <w:contextualSpacing/>
        <w:jc w:val="both"/>
        <w:rPr>
          <w:rFonts w:ascii="Tahoma" w:hAnsi="Tahoma" w:cs="Tahoma"/>
          <w:sz w:val="20"/>
          <w:szCs w:val="20"/>
        </w:rPr>
      </w:pPr>
    </w:p>
    <w:p w14:paraId="333D36A6" w14:textId="77777777" w:rsidR="00DF2869" w:rsidRPr="00DA0983" w:rsidRDefault="00DF2869" w:rsidP="00DF2869">
      <w:pPr>
        <w:tabs>
          <w:tab w:val="left" w:pos="567"/>
        </w:tabs>
        <w:spacing w:after="0" w:line="240" w:lineRule="auto"/>
        <w:ind w:right="-7" w:firstLine="284"/>
        <w:jc w:val="center"/>
        <w:rPr>
          <w:rFonts w:ascii="Tahoma" w:hAnsi="Tahoma" w:cs="Tahoma"/>
          <w:sz w:val="20"/>
          <w:szCs w:val="20"/>
          <w:lang w:eastAsia="ar-SA"/>
        </w:rPr>
      </w:pPr>
      <w:r w:rsidRPr="00DA0983">
        <w:rPr>
          <w:rFonts w:ascii="Tahoma" w:hAnsi="Tahoma" w:cs="Tahoma"/>
          <w:b/>
          <w:bCs/>
          <w:sz w:val="20"/>
          <w:szCs w:val="20"/>
          <w:lang w:eastAsia="ar-SA"/>
        </w:rPr>
        <w:t>XI. Kitos nuostatos</w:t>
      </w:r>
    </w:p>
    <w:p w14:paraId="4E66469C" w14:textId="7A8014F3" w:rsidR="00DF2869" w:rsidRPr="002921D9" w:rsidRDefault="002921D9" w:rsidP="002921D9">
      <w:pPr>
        <w:pStyle w:val="Sraopastraipa"/>
        <w:numPr>
          <w:ilvl w:val="0"/>
          <w:numId w:val="13"/>
        </w:numPr>
        <w:pBdr>
          <w:top w:val="nil"/>
          <w:left w:val="nil"/>
          <w:bottom w:val="nil"/>
          <w:right w:val="nil"/>
          <w:between w:val="nil"/>
          <w:bar w:val="nil"/>
        </w:pBdr>
        <w:tabs>
          <w:tab w:val="left" w:pos="0"/>
          <w:tab w:val="left" w:pos="284"/>
        </w:tabs>
        <w:suppressAutoHyphens/>
        <w:spacing w:after="0" w:line="240" w:lineRule="auto"/>
        <w:ind w:left="0" w:right="-7" w:firstLine="0"/>
        <w:jc w:val="both"/>
        <w:rPr>
          <w:rFonts w:ascii="Tahoma" w:eastAsia="Times New Roman" w:hAnsi="Tahoma" w:cs="Tahoma"/>
          <w:sz w:val="20"/>
          <w:szCs w:val="20"/>
          <w:lang w:eastAsia="ar-SA"/>
        </w:rPr>
      </w:pPr>
      <w:r>
        <w:rPr>
          <w:rFonts w:ascii="Tahoma" w:eastAsia="Times New Roman" w:hAnsi="Tahoma" w:cs="Tahoma"/>
          <w:sz w:val="20"/>
          <w:szCs w:val="20"/>
          <w:shd w:val="clear" w:color="auto" w:fill="FFFFFF"/>
        </w:rPr>
        <w:t xml:space="preserve"> </w:t>
      </w:r>
      <w:r w:rsidR="00DF2869" w:rsidRPr="002921D9">
        <w:rPr>
          <w:rFonts w:ascii="Tahoma" w:eastAsia="Times New Roman" w:hAnsi="Tahoma" w:cs="Tahoma"/>
          <w:sz w:val="20"/>
          <w:szCs w:val="20"/>
          <w:shd w:val="clear" w:color="auto" w:fill="FFFFFF"/>
        </w:rPr>
        <w:t> </w:t>
      </w:r>
      <w:r w:rsidR="00DF2869" w:rsidRPr="002921D9">
        <w:rPr>
          <w:rFonts w:ascii="Tahoma" w:eastAsia="Times New Roman" w:hAnsi="Tahoma" w:cs="Tahoma"/>
          <w:sz w:val="20"/>
          <w:szCs w:val="20"/>
          <w:bdr w:val="none" w:sz="0" w:space="0" w:color="auto" w:frame="1"/>
          <w:shd w:val="clear" w:color="auto" w:fill="FFFFFF"/>
        </w:rPr>
        <w:t>Užsakovo paskirtas asmuo, atsakingas už Sutarties ir pakeitimų paskelbimą</w:t>
      </w:r>
      <w:r w:rsidR="00DF2869" w:rsidRPr="002921D9">
        <w:rPr>
          <w:rFonts w:ascii="Tahoma" w:eastAsia="Times New Roman" w:hAnsi="Tahoma" w:cs="Tahoma"/>
          <w:sz w:val="20"/>
          <w:szCs w:val="20"/>
          <w:shd w:val="clear" w:color="auto" w:fill="FFFFFF"/>
        </w:rPr>
        <w:t> </w:t>
      </w:r>
      <w:r w:rsidR="00DF2869" w:rsidRPr="002921D9">
        <w:rPr>
          <w:rFonts w:ascii="Tahoma" w:eastAsia="Times New Roman" w:hAnsi="Tahoma" w:cs="Tahoma"/>
          <w:sz w:val="20"/>
          <w:szCs w:val="20"/>
          <w:bdr w:val="none" w:sz="0" w:space="0" w:color="auto" w:frame="1"/>
          <w:shd w:val="clear" w:color="auto" w:fill="FFFFFF"/>
        </w:rPr>
        <w:t>pagal </w:t>
      </w:r>
      <w:r w:rsidR="00DF2869" w:rsidRPr="002921D9">
        <w:rPr>
          <w:rFonts w:ascii="Tahoma" w:hAnsi="Tahoma" w:cs="Tahoma"/>
          <w:sz w:val="20"/>
          <w:szCs w:val="20"/>
        </w:rPr>
        <w:t xml:space="preserve">Pirkimų, atliekamų vandentvarkos, energetikos, transporto ar pašto paslaugų srities perkančiųjų subjektų, įstatymo </w:t>
      </w:r>
      <w:r w:rsidR="00DF2869" w:rsidRPr="002921D9">
        <w:rPr>
          <w:rFonts w:ascii="Tahoma" w:eastAsia="Times New Roman" w:hAnsi="Tahoma" w:cs="Tahoma"/>
          <w:sz w:val="20"/>
          <w:szCs w:val="20"/>
          <w:lang w:eastAsia="lt-LT"/>
        </w:rPr>
        <w:t>94 straipsnio 9 dalies nuostatas</w:t>
      </w:r>
      <w:r w:rsidR="00DF2869" w:rsidRPr="002921D9">
        <w:rPr>
          <w:rFonts w:ascii="Tahoma" w:eastAsia="Times New Roman" w:hAnsi="Tahoma" w:cs="Tahoma"/>
          <w:sz w:val="20"/>
          <w:szCs w:val="20"/>
          <w:bdr w:val="none" w:sz="0" w:space="0" w:color="auto" w:frame="1"/>
          <w:shd w:val="clear" w:color="auto" w:fill="FFFFFF"/>
        </w:rPr>
        <w:t>, yra</w:t>
      </w:r>
      <w:r w:rsidR="00DF2869" w:rsidRPr="002921D9">
        <w:rPr>
          <w:rFonts w:ascii="Tahoma" w:eastAsia="Times New Roman" w:hAnsi="Tahoma" w:cs="Tahoma"/>
          <w:sz w:val="20"/>
          <w:szCs w:val="20"/>
          <w:shd w:val="clear" w:color="auto" w:fill="FFFFFF"/>
        </w:rPr>
        <w:t> </w:t>
      </w:r>
      <w:r w:rsidR="00DF2869" w:rsidRPr="002921D9">
        <w:rPr>
          <w:rFonts w:ascii="Tahoma" w:eastAsia="Times New Roman" w:hAnsi="Tahoma" w:cs="Tahoma"/>
          <w:sz w:val="20"/>
          <w:szCs w:val="20"/>
          <w:bdr w:val="none" w:sz="0" w:space="0" w:color="auto" w:frame="1"/>
          <w:shd w:val="clear" w:color="auto" w:fill="FFFFFF"/>
        </w:rPr>
        <w:t>viešųjų pirkimų specialistė Milda Vaivadienė.</w:t>
      </w:r>
    </w:p>
    <w:p w14:paraId="44AFB360" w14:textId="77777777" w:rsidR="00DF2869" w:rsidRPr="00DA0983" w:rsidRDefault="00DF2869" w:rsidP="00DF2869">
      <w:pPr>
        <w:numPr>
          <w:ilvl w:val="0"/>
          <w:numId w:val="13"/>
        </w:numPr>
        <w:pBdr>
          <w:top w:val="nil"/>
          <w:left w:val="nil"/>
          <w:bottom w:val="nil"/>
          <w:right w:val="nil"/>
          <w:between w:val="nil"/>
          <w:bar w:val="nil"/>
        </w:pBdr>
        <w:tabs>
          <w:tab w:val="left" w:pos="0"/>
          <w:tab w:val="left" w:pos="426"/>
        </w:tabs>
        <w:suppressAutoHyphens/>
        <w:spacing w:after="0" w:line="240" w:lineRule="auto"/>
        <w:ind w:left="0" w:right="-7" w:firstLine="0"/>
        <w:contextualSpacing/>
        <w:jc w:val="both"/>
        <w:rPr>
          <w:rFonts w:ascii="Tahoma" w:eastAsia="Times New Roman" w:hAnsi="Tahoma" w:cs="Tahoma"/>
          <w:sz w:val="20"/>
          <w:szCs w:val="20"/>
          <w:lang w:eastAsia="ar-SA"/>
        </w:rPr>
      </w:pPr>
      <w:r w:rsidRPr="00DA0983">
        <w:rPr>
          <w:rFonts w:ascii="Tahoma" w:eastAsia="Times New Roman" w:hAnsi="Tahoma" w:cs="Tahoma"/>
          <w:sz w:val="20"/>
          <w:szCs w:val="20"/>
          <w:lang w:eastAsia="ar-SA"/>
        </w:rPr>
        <w:t>Jei pasikeičia Šalies adresas ir/ar kiti duomenys, tokia Šalis turi informuoti kitą Šalį pranešdama ne vėliau, kaip per 3 (tris) darbo dienas. Jei Šalis nesilaiko šių reikalavimų, ji neturi teisės į pretenziją ar atsiliepimą, jei kitos Šalies veiksmai, atlikti remiantis paskutiniais žinomais jai duomenimis, prieštarauja Sutarties sąlygoms arba ji negavo jokio pranešimo, išsiųsto pagal tuos duomenis.</w:t>
      </w:r>
    </w:p>
    <w:p w14:paraId="23814883" w14:textId="1EB09FF3" w:rsidR="00DF2869" w:rsidRPr="00DA0983" w:rsidRDefault="002921D9" w:rsidP="00DF2869">
      <w:pPr>
        <w:numPr>
          <w:ilvl w:val="0"/>
          <w:numId w:val="13"/>
        </w:numPr>
        <w:pBdr>
          <w:top w:val="nil"/>
          <w:left w:val="nil"/>
          <w:bottom w:val="nil"/>
          <w:right w:val="nil"/>
          <w:between w:val="nil"/>
          <w:bar w:val="nil"/>
        </w:pBdr>
        <w:tabs>
          <w:tab w:val="left" w:pos="0"/>
          <w:tab w:val="left" w:pos="284"/>
          <w:tab w:val="left" w:pos="426"/>
        </w:tabs>
        <w:suppressAutoHyphens/>
        <w:spacing w:after="0" w:line="240" w:lineRule="auto"/>
        <w:ind w:left="0" w:right="-7" w:firstLine="0"/>
        <w:contextualSpacing/>
        <w:jc w:val="both"/>
        <w:rPr>
          <w:rFonts w:ascii="Tahoma" w:eastAsia="Times New Roman" w:hAnsi="Tahoma" w:cs="Tahoma"/>
          <w:sz w:val="20"/>
          <w:szCs w:val="20"/>
          <w:lang w:eastAsia="ar-SA"/>
        </w:rPr>
      </w:pPr>
      <w:r>
        <w:rPr>
          <w:rFonts w:ascii="Tahoma" w:hAnsi="Tahoma" w:cs="Tahoma"/>
          <w:sz w:val="20"/>
          <w:szCs w:val="20"/>
          <w:lang w:eastAsia="ar-SA"/>
        </w:rPr>
        <w:t xml:space="preserve"> </w:t>
      </w:r>
      <w:r w:rsidR="00DF2869" w:rsidRPr="00DA0983">
        <w:rPr>
          <w:rFonts w:ascii="Tahoma" w:hAnsi="Tahoma" w:cs="Tahoma"/>
          <w:sz w:val="20"/>
          <w:szCs w:val="20"/>
          <w:lang w:eastAsia="ar-SA"/>
        </w:rPr>
        <w:t>Šiai Sutarčiai ir visoms iš šios Sutarties atsirandančioms teisėms ir pareigoms taikomi Lietuvos Respublikos įstatymai bei kiti norminiai teisės aktai. Sutartis sudaryta ir turi būti aiškinama pagal Lietuvos Respublikos teisę.</w:t>
      </w:r>
    </w:p>
    <w:p w14:paraId="31C78CE0" w14:textId="78F4E672" w:rsidR="00DF2869" w:rsidRPr="00DA0983" w:rsidRDefault="002921D9" w:rsidP="00DF2869">
      <w:pPr>
        <w:numPr>
          <w:ilvl w:val="0"/>
          <w:numId w:val="13"/>
        </w:numPr>
        <w:pBdr>
          <w:top w:val="nil"/>
          <w:left w:val="nil"/>
          <w:bottom w:val="nil"/>
          <w:right w:val="nil"/>
          <w:between w:val="nil"/>
          <w:bar w:val="nil"/>
        </w:pBdr>
        <w:tabs>
          <w:tab w:val="left" w:pos="0"/>
          <w:tab w:val="left" w:pos="142"/>
          <w:tab w:val="left" w:pos="284"/>
          <w:tab w:val="left" w:pos="426"/>
        </w:tabs>
        <w:suppressAutoHyphens/>
        <w:spacing w:after="0" w:line="240" w:lineRule="auto"/>
        <w:ind w:left="0" w:right="-7" w:firstLine="0"/>
        <w:contextualSpacing/>
        <w:jc w:val="both"/>
        <w:rPr>
          <w:rFonts w:ascii="Tahoma" w:eastAsia="Times New Roman" w:hAnsi="Tahoma" w:cs="Tahoma"/>
          <w:sz w:val="20"/>
          <w:szCs w:val="20"/>
          <w:lang w:eastAsia="ar-SA"/>
        </w:rPr>
      </w:pPr>
      <w:r>
        <w:rPr>
          <w:rFonts w:ascii="Tahoma" w:hAnsi="Tahoma" w:cs="Tahoma"/>
          <w:sz w:val="20"/>
          <w:szCs w:val="20"/>
          <w:lang w:eastAsia="ar-SA"/>
        </w:rPr>
        <w:t xml:space="preserve"> </w:t>
      </w:r>
      <w:r w:rsidR="00DF2869" w:rsidRPr="00DA0983">
        <w:rPr>
          <w:rFonts w:ascii="Tahoma" w:hAnsi="Tahoma" w:cs="Tahoma"/>
          <w:sz w:val="20"/>
          <w:szCs w:val="20"/>
          <w:lang w:eastAsia="ar-SA"/>
        </w:rPr>
        <w:t xml:space="preserve">Bet kokie nesutarimai ar ginčai, kylantys tarp Šalių dėl šios Sutarties, sprendžiami abipusiu susitarimu. Šalims nepavykus susitarti per 30 (trisdešimt) kalendorinių dienų, bet kokie ginčai, nesutarimai ar reikalavimai, kylantys iš šios Sutarties ar susiję su ja, jos pažeidimu, nutraukimu ar galiojimu, sprendžiami kompetentingame Lietuvos Respublikos teisme. Teritorinis teismingumas parenkamas pagal Užsakovo buveinės vietą. </w:t>
      </w:r>
      <w:bookmarkStart w:id="19" w:name="_Ref45273567"/>
    </w:p>
    <w:p w14:paraId="4F744B8F" w14:textId="484CF685" w:rsidR="00DF2869" w:rsidRPr="00DA0983" w:rsidRDefault="002921D9" w:rsidP="00DF2869">
      <w:pPr>
        <w:numPr>
          <w:ilvl w:val="0"/>
          <w:numId w:val="13"/>
        </w:numPr>
        <w:pBdr>
          <w:top w:val="nil"/>
          <w:left w:val="nil"/>
          <w:bottom w:val="nil"/>
          <w:right w:val="nil"/>
          <w:between w:val="nil"/>
          <w:bar w:val="nil"/>
        </w:pBdr>
        <w:tabs>
          <w:tab w:val="left" w:pos="0"/>
          <w:tab w:val="left" w:pos="142"/>
          <w:tab w:val="left" w:pos="284"/>
          <w:tab w:val="left" w:pos="426"/>
        </w:tabs>
        <w:suppressAutoHyphens/>
        <w:spacing w:after="0" w:line="240" w:lineRule="auto"/>
        <w:ind w:left="0" w:right="-7" w:firstLine="0"/>
        <w:contextualSpacing/>
        <w:jc w:val="both"/>
        <w:rPr>
          <w:rFonts w:ascii="Tahoma" w:eastAsia="Times New Roman" w:hAnsi="Tahoma" w:cs="Tahoma"/>
          <w:sz w:val="20"/>
          <w:szCs w:val="20"/>
          <w:lang w:eastAsia="ar-SA"/>
        </w:rPr>
      </w:pPr>
      <w:r>
        <w:rPr>
          <w:rFonts w:ascii="Tahoma" w:eastAsia="Arial Unicode MS" w:hAnsi="Tahoma" w:cs="Tahoma"/>
          <w:sz w:val="20"/>
          <w:szCs w:val="20"/>
        </w:rPr>
        <w:t xml:space="preserve"> </w:t>
      </w:r>
      <w:r w:rsidR="00DF2869" w:rsidRPr="00DA0983">
        <w:rPr>
          <w:rFonts w:ascii="Tahoma" w:eastAsia="Arial Unicode MS" w:hAnsi="Tahoma" w:cs="Tahoma"/>
          <w:sz w:val="20"/>
          <w:szCs w:val="20"/>
        </w:rPr>
        <w:t>Sutartis sudaryta lietuvių kalba, Užsakovui ir Tiekėjui sudarant elektroninį dokumentą, abiejų Šalių pasirašoma kvalifikuotu elektroniniu parašu</w:t>
      </w:r>
      <w:bookmarkEnd w:id="19"/>
      <w:r w:rsidR="00DF2869" w:rsidRPr="00DA0983">
        <w:rPr>
          <w:rFonts w:ascii="Tahoma" w:eastAsia="Arial Unicode MS" w:hAnsi="Tahoma" w:cs="Tahoma"/>
          <w:sz w:val="20"/>
          <w:szCs w:val="20"/>
        </w:rPr>
        <w:t>.</w:t>
      </w:r>
    </w:p>
    <w:p w14:paraId="3B839327" w14:textId="77777777" w:rsidR="00DF2869" w:rsidRPr="00DA0983" w:rsidRDefault="00DF2869" w:rsidP="00DF2869">
      <w:pPr>
        <w:numPr>
          <w:ilvl w:val="0"/>
          <w:numId w:val="13"/>
        </w:numPr>
        <w:pBdr>
          <w:top w:val="nil"/>
          <w:left w:val="nil"/>
          <w:bottom w:val="nil"/>
          <w:right w:val="nil"/>
          <w:between w:val="nil"/>
          <w:bar w:val="nil"/>
        </w:pBdr>
        <w:tabs>
          <w:tab w:val="left" w:pos="0"/>
          <w:tab w:val="left" w:pos="142"/>
          <w:tab w:val="left" w:pos="284"/>
          <w:tab w:val="left" w:pos="426"/>
        </w:tabs>
        <w:suppressAutoHyphens/>
        <w:spacing w:after="0" w:line="240" w:lineRule="auto"/>
        <w:ind w:left="0" w:right="-7" w:firstLine="0"/>
        <w:contextualSpacing/>
        <w:jc w:val="both"/>
        <w:rPr>
          <w:rFonts w:ascii="Tahoma" w:eastAsia="Times New Roman" w:hAnsi="Tahoma" w:cs="Tahoma"/>
          <w:sz w:val="20"/>
          <w:szCs w:val="20"/>
          <w:lang w:eastAsia="ar-SA"/>
        </w:rPr>
      </w:pPr>
      <w:r w:rsidRPr="00DA0983">
        <w:rPr>
          <w:rFonts w:ascii="Tahoma" w:eastAsia="Times New Roman" w:hAnsi="Tahoma" w:cs="Tahoma"/>
          <w:sz w:val="20"/>
          <w:szCs w:val="20"/>
          <w:lang w:eastAsia="ar-SA"/>
        </w:rPr>
        <w:t xml:space="preserve">Šios Sutarties neatskiriama dalis yra ją sudarantys dokumentai: </w:t>
      </w:r>
    </w:p>
    <w:p w14:paraId="41B10FB7" w14:textId="2B4CF501" w:rsidR="00DF2869" w:rsidRPr="002921D9" w:rsidRDefault="00DF2869" w:rsidP="002921D9">
      <w:pPr>
        <w:pStyle w:val="Sraopastraipa"/>
        <w:numPr>
          <w:ilvl w:val="1"/>
          <w:numId w:val="13"/>
        </w:numPr>
        <w:tabs>
          <w:tab w:val="left" w:pos="0"/>
          <w:tab w:val="left" w:pos="284"/>
          <w:tab w:val="left" w:pos="426"/>
        </w:tabs>
        <w:suppressAutoHyphens/>
        <w:spacing w:line="240" w:lineRule="auto"/>
        <w:ind w:right="-7"/>
        <w:jc w:val="both"/>
        <w:rPr>
          <w:rFonts w:ascii="Tahoma" w:eastAsia="Times New Roman" w:hAnsi="Tahoma" w:cs="Tahoma"/>
          <w:sz w:val="20"/>
          <w:szCs w:val="20"/>
          <w:lang w:val="pt-BR" w:eastAsia="ar-SA"/>
        </w:rPr>
      </w:pPr>
      <w:r w:rsidRPr="002921D9">
        <w:rPr>
          <w:rFonts w:ascii="Tahoma" w:eastAsia="Times New Roman" w:hAnsi="Tahoma" w:cs="Tahoma"/>
          <w:sz w:val="20"/>
          <w:szCs w:val="20"/>
          <w:lang w:val="pt-BR" w:eastAsia="ar-SA"/>
        </w:rPr>
        <w:t>Techninė specifikacija (Priedas Nr. 1);</w:t>
      </w:r>
    </w:p>
    <w:p w14:paraId="40B4C36F" w14:textId="23CA149F" w:rsidR="00DF2869" w:rsidRDefault="00DF2869" w:rsidP="00DF2869">
      <w:pPr>
        <w:pStyle w:val="Sraopastraipa"/>
        <w:numPr>
          <w:ilvl w:val="1"/>
          <w:numId w:val="13"/>
        </w:numPr>
        <w:tabs>
          <w:tab w:val="left" w:pos="0"/>
          <w:tab w:val="left" w:pos="284"/>
          <w:tab w:val="left" w:pos="426"/>
        </w:tabs>
        <w:suppressAutoHyphens/>
        <w:spacing w:line="240" w:lineRule="auto"/>
        <w:ind w:right="-7"/>
        <w:jc w:val="both"/>
        <w:rPr>
          <w:rFonts w:ascii="Tahoma" w:eastAsia="Times New Roman" w:hAnsi="Tahoma" w:cs="Tahoma"/>
          <w:sz w:val="20"/>
          <w:szCs w:val="20"/>
          <w:lang w:val="pt-BR" w:eastAsia="ar-SA"/>
        </w:rPr>
      </w:pPr>
      <w:r w:rsidRPr="002921D9">
        <w:rPr>
          <w:rFonts w:ascii="Tahoma" w:eastAsia="Times New Roman" w:hAnsi="Tahoma" w:cs="Tahoma"/>
          <w:sz w:val="20"/>
          <w:szCs w:val="20"/>
          <w:lang w:val="pt-BR" w:eastAsia="ar-SA"/>
        </w:rPr>
        <w:t xml:space="preserve">Paslaugų teikėjo pasiūlymas (Priedas Nr. </w:t>
      </w:r>
      <w:r w:rsidR="002921D9">
        <w:rPr>
          <w:rFonts w:ascii="Tahoma" w:eastAsia="Times New Roman" w:hAnsi="Tahoma" w:cs="Tahoma"/>
          <w:sz w:val="20"/>
          <w:szCs w:val="20"/>
          <w:lang w:val="pt-BR" w:eastAsia="ar-SA"/>
        </w:rPr>
        <w:t>2</w:t>
      </w:r>
      <w:r w:rsidRPr="002921D9">
        <w:rPr>
          <w:rFonts w:ascii="Tahoma" w:eastAsia="Times New Roman" w:hAnsi="Tahoma" w:cs="Tahoma"/>
          <w:sz w:val="20"/>
          <w:szCs w:val="20"/>
          <w:lang w:val="pt-BR" w:eastAsia="ar-SA"/>
        </w:rPr>
        <w:t>)</w:t>
      </w:r>
      <w:r w:rsidR="002921D9">
        <w:rPr>
          <w:rFonts w:ascii="Tahoma" w:eastAsia="Times New Roman" w:hAnsi="Tahoma" w:cs="Tahoma"/>
          <w:sz w:val="20"/>
          <w:szCs w:val="20"/>
          <w:lang w:val="pt-BR" w:eastAsia="ar-SA"/>
        </w:rPr>
        <w:t>;</w:t>
      </w:r>
    </w:p>
    <w:p w14:paraId="1CC0F315" w14:textId="6D69CC71" w:rsidR="002921D9" w:rsidRPr="002921D9" w:rsidRDefault="002921D9" w:rsidP="00DF2869">
      <w:pPr>
        <w:pStyle w:val="Sraopastraipa"/>
        <w:numPr>
          <w:ilvl w:val="1"/>
          <w:numId w:val="13"/>
        </w:numPr>
        <w:tabs>
          <w:tab w:val="left" w:pos="0"/>
          <w:tab w:val="left" w:pos="284"/>
          <w:tab w:val="left" w:pos="426"/>
        </w:tabs>
        <w:suppressAutoHyphens/>
        <w:spacing w:line="240" w:lineRule="auto"/>
        <w:ind w:right="-7"/>
        <w:jc w:val="both"/>
        <w:rPr>
          <w:rFonts w:ascii="Tahoma" w:eastAsia="Times New Roman" w:hAnsi="Tahoma" w:cs="Tahoma"/>
          <w:sz w:val="20"/>
          <w:szCs w:val="20"/>
          <w:lang w:val="pt-BR" w:eastAsia="ar-SA"/>
        </w:rPr>
      </w:pPr>
      <w:r w:rsidRPr="002921D9">
        <w:rPr>
          <w:rFonts w:ascii="Tahoma" w:eastAsia="Times New Roman" w:hAnsi="Tahoma" w:cs="Tahoma"/>
          <w:sz w:val="20"/>
          <w:szCs w:val="20"/>
          <w:lang w:val="pt-BR" w:eastAsia="ar-SA"/>
        </w:rPr>
        <w:t>Valomų ir barstomų plotų schema</w:t>
      </w:r>
      <w:r>
        <w:rPr>
          <w:rFonts w:ascii="Tahoma" w:eastAsia="Times New Roman" w:hAnsi="Tahoma" w:cs="Tahoma"/>
          <w:sz w:val="20"/>
          <w:szCs w:val="20"/>
          <w:lang w:val="pt-BR" w:eastAsia="ar-SA"/>
        </w:rPr>
        <w:t xml:space="preserve"> (Priedas Nr. 3). </w:t>
      </w:r>
    </w:p>
    <w:p w14:paraId="71BA5F00" w14:textId="77777777" w:rsidR="00DF2869" w:rsidRPr="00DA0983" w:rsidRDefault="00DF2869" w:rsidP="00DF2869">
      <w:pPr>
        <w:tabs>
          <w:tab w:val="left" w:pos="0"/>
          <w:tab w:val="left" w:pos="284"/>
          <w:tab w:val="left" w:pos="426"/>
        </w:tabs>
        <w:suppressAutoHyphens/>
        <w:spacing w:line="240" w:lineRule="auto"/>
        <w:ind w:right="-7"/>
        <w:contextualSpacing/>
        <w:jc w:val="both"/>
        <w:rPr>
          <w:rFonts w:ascii="Tahoma" w:eastAsia="Times New Roman" w:hAnsi="Tahoma" w:cs="Tahoma"/>
          <w:sz w:val="20"/>
          <w:szCs w:val="20"/>
          <w:lang w:eastAsia="ar-SA"/>
        </w:rPr>
      </w:pPr>
    </w:p>
    <w:p w14:paraId="15DB6F80" w14:textId="50087FFD" w:rsidR="00DF2869" w:rsidRPr="00DA0983" w:rsidRDefault="00DF2869" w:rsidP="00DF2869">
      <w:pPr>
        <w:spacing w:line="240" w:lineRule="auto"/>
        <w:ind w:right="-7"/>
        <w:jc w:val="center"/>
        <w:rPr>
          <w:rFonts w:ascii="Tahoma" w:hAnsi="Tahoma" w:cs="Tahoma"/>
          <w:b/>
          <w:bCs/>
          <w:sz w:val="20"/>
          <w:szCs w:val="20"/>
          <w:lang w:eastAsia="ar-SA"/>
        </w:rPr>
      </w:pPr>
      <w:r w:rsidRPr="00DA0983">
        <w:rPr>
          <w:rFonts w:ascii="Tahoma" w:hAnsi="Tahoma" w:cs="Tahoma"/>
          <w:b/>
          <w:bCs/>
          <w:sz w:val="20"/>
          <w:szCs w:val="20"/>
          <w:lang w:eastAsia="ar-SA"/>
        </w:rPr>
        <w:t>XII. Šalių rekvizitai:</w:t>
      </w:r>
    </w:p>
    <w:tbl>
      <w:tblPr>
        <w:tblW w:w="0" w:type="auto"/>
        <w:tblInd w:w="-35" w:type="dxa"/>
        <w:tblLayout w:type="fixed"/>
        <w:tblLook w:val="04A0" w:firstRow="1" w:lastRow="0" w:firstColumn="1" w:lastColumn="0" w:noHBand="0" w:noVBand="1"/>
      </w:tblPr>
      <w:tblGrid>
        <w:gridCol w:w="4952"/>
        <w:gridCol w:w="4971"/>
      </w:tblGrid>
      <w:tr w:rsidR="00DF2869" w:rsidRPr="00DA0983" w14:paraId="726D0649" w14:textId="77777777" w:rsidTr="00B050DD">
        <w:trPr>
          <w:trHeight w:val="272"/>
        </w:trPr>
        <w:tc>
          <w:tcPr>
            <w:tcW w:w="4952" w:type="dxa"/>
            <w:tcBorders>
              <w:top w:val="single" w:sz="4" w:space="0" w:color="auto"/>
              <w:left w:val="single" w:sz="4" w:space="0" w:color="auto"/>
              <w:bottom w:val="single" w:sz="4" w:space="0" w:color="000000"/>
              <w:right w:val="nil"/>
            </w:tcBorders>
            <w:hideMark/>
          </w:tcPr>
          <w:p w14:paraId="1E513594" w14:textId="77777777" w:rsidR="00DF2869" w:rsidRPr="00DA0983" w:rsidRDefault="00DF2869" w:rsidP="00B050DD">
            <w:pPr>
              <w:widowControl w:val="0"/>
              <w:suppressLineNumbers/>
              <w:suppressAutoHyphens/>
              <w:spacing w:after="0" w:line="240" w:lineRule="auto"/>
              <w:jc w:val="center"/>
              <w:rPr>
                <w:rFonts w:ascii="Tahoma" w:eastAsia="Times New Roman" w:hAnsi="Tahoma" w:cs="Tahoma"/>
                <w:b/>
                <w:bCs/>
                <w:sz w:val="20"/>
                <w:szCs w:val="20"/>
                <w:lang w:eastAsia="zh-CN"/>
              </w:rPr>
            </w:pPr>
            <w:r w:rsidRPr="00DA0983">
              <w:rPr>
                <w:rFonts w:ascii="Tahoma" w:eastAsia="Times New Roman" w:hAnsi="Tahoma" w:cs="Tahoma"/>
                <w:b/>
                <w:bCs/>
                <w:sz w:val="20"/>
                <w:szCs w:val="20"/>
                <w:lang w:eastAsia="zh-CN"/>
              </w:rPr>
              <w:t xml:space="preserve">Užsakovas                                                               </w:t>
            </w:r>
          </w:p>
        </w:tc>
        <w:tc>
          <w:tcPr>
            <w:tcW w:w="4971" w:type="dxa"/>
            <w:tcBorders>
              <w:top w:val="single" w:sz="4" w:space="0" w:color="auto"/>
              <w:left w:val="single" w:sz="4" w:space="0" w:color="000000"/>
              <w:bottom w:val="single" w:sz="4" w:space="0" w:color="000000"/>
              <w:right w:val="single" w:sz="4" w:space="0" w:color="auto"/>
            </w:tcBorders>
          </w:tcPr>
          <w:p w14:paraId="2C812B76" w14:textId="303A05F0" w:rsidR="00DF2869" w:rsidRPr="00DA0983" w:rsidRDefault="00DF2869" w:rsidP="00B050DD">
            <w:pPr>
              <w:suppressAutoHyphens/>
              <w:spacing w:after="0" w:line="240" w:lineRule="auto"/>
              <w:jc w:val="center"/>
              <w:rPr>
                <w:rFonts w:ascii="Tahoma" w:eastAsia="Times New Roman" w:hAnsi="Tahoma" w:cs="Tahoma"/>
                <w:b/>
                <w:color w:val="FF0000"/>
                <w:sz w:val="20"/>
                <w:szCs w:val="20"/>
                <w:lang w:eastAsia="zh-CN"/>
              </w:rPr>
            </w:pPr>
            <w:r w:rsidRPr="00DA0983">
              <w:rPr>
                <w:rFonts w:ascii="Tahoma" w:eastAsia="Times New Roman" w:hAnsi="Tahoma" w:cs="Tahoma"/>
                <w:b/>
                <w:sz w:val="20"/>
                <w:szCs w:val="20"/>
                <w:lang w:eastAsia="zh-CN"/>
              </w:rPr>
              <w:t>Paslaug</w:t>
            </w:r>
            <w:r w:rsidR="000E167B" w:rsidRPr="00DA0983">
              <w:rPr>
                <w:rFonts w:ascii="Tahoma" w:eastAsia="Times New Roman" w:hAnsi="Tahoma" w:cs="Tahoma"/>
                <w:b/>
                <w:sz w:val="20"/>
                <w:szCs w:val="20"/>
                <w:lang w:eastAsia="zh-CN"/>
              </w:rPr>
              <w:t>ų</w:t>
            </w:r>
            <w:r w:rsidRPr="00DA0983">
              <w:rPr>
                <w:rFonts w:ascii="Tahoma" w:eastAsia="Times New Roman" w:hAnsi="Tahoma" w:cs="Tahoma"/>
                <w:b/>
                <w:sz w:val="20"/>
                <w:szCs w:val="20"/>
                <w:lang w:eastAsia="zh-CN"/>
              </w:rPr>
              <w:t xml:space="preserve"> teikėjas</w:t>
            </w:r>
          </w:p>
        </w:tc>
      </w:tr>
      <w:tr w:rsidR="00DF2869" w:rsidRPr="00DA0983" w14:paraId="508FAFB3" w14:textId="77777777" w:rsidTr="00B050DD">
        <w:trPr>
          <w:trHeight w:val="262"/>
        </w:trPr>
        <w:tc>
          <w:tcPr>
            <w:tcW w:w="4952" w:type="dxa"/>
            <w:tcBorders>
              <w:top w:val="single" w:sz="4" w:space="0" w:color="000000"/>
              <w:left w:val="single" w:sz="4" w:space="0" w:color="auto"/>
              <w:bottom w:val="nil"/>
              <w:right w:val="nil"/>
            </w:tcBorders>
            <w:hideMark/>
          </w:tcPr>
          <w:p w14:paraId="5B97161B" w14:textId="77777777" w:rsidR="00DF2869" w:rsidRPr="00DA0983" w:rsidRDefault="00DF2869" w:rsidP="00B050DD">
            <w:pPr>
              <w:widowControl w:val="0"/>
              <w:suppressLineNumbers/>
              <w:suppressAutoHyphens/>
              <w:spacing w:after="0" w:line="240" w:lineRule="auto"/>
              <w:rPr>
                <w:rFonts w:ascii="Tahoma" w:eastAsia="Times New Roman" w:hAnsi="Tahoma" w:cs="Tahoma"/>
                <w:b/>
                <w:sz w:val="20"/>
                <w:szCs w:val="20"/>
                <w:lang w:eastAsia="zh-CN"/>
              </w:rPr>
            </w:pPr>
            <w:r w:rsidRPr="00DA0983">
              <w:rPr>
                <w:rFonts w:ascii="Tahoma" w:eastAsia="Times New Roman" w:hAnsi="Tahoma" w:cs="Tahoma"/>
                <w:b/>
                <w:sz w:val="20"/>
                <w:szCs w:val="20"/>
                <w:lang w:eastAsia="zh-CN"/>
              </w:rPr>
              <w:t>AB „Smiltynės perkėla“</w:t>
            </w:r>
          </w:p>
        </w:tc>
        <w:tc>
          <w:tcPr>
            <w:tcW w:w="4971" w:type="dxa"/>
            <w:tcBorders>
              <w:top w:val="single" w:sz="4" w:space="0" w:color="000000"/>
              <w:left w:val="single" w:sz="4" w:space="0" w:color="000000"/>
              <w:bottom w:val="nil"/>
              <w:right w:val="single" w:sz="4" w:space="0" w:color="auto"/>
            </w:tcBorders>
          </w:tcPr>
          <w:p w14:paraId="4E37DFC0" w14:textId="77777777" w:rsidR="00DF2869" w:rsidRPr="00DA0983" w:rsidRDefault="00DF2869" w:rsidP="00B050DD">
            <w:pPr>
              <w:suppressAutoHyphens/>
              <w:snapToGrid w:val="0"/>
              <w:spacing w:after="0" w:line="240" w:lineRule="auto"/>
              <w:rPr>
                <w:rFonts w:ascii="Tahoma" w:eastAsia="Times New Roman" w:hAnsi="Tahoma" w:cs="Tahoma"/>
                <w:b/>
                <w:sz w:val="20"/>
                <w:szCs w:val="20"/>
                <w:lang w:eastAsia="zh-CN"/>
              </w:rPr>
            </w:pPr>
          </w:p>
        </w:tc>
      </w:tr>
      <w:tr w:rsidR="00DF2869" w:rsidRPr="00DA0983" w14:paraId="7EB8F5EA" w14:textId="77777777" w:rsidTr="00B050DD">
        <w:trPr>
          <w:trHeight w:val="2194"/>
        </w:trPr>
        <w:tc>
          <w:tcPr>
            <w:tcW w:w="4952" w:type="dxa"/>
            <w:tcBorders>
              <w:top w:val="nil"/>
              <w:left w:val="single" w:sz="4" w:space="0" w:color="auto"/>
              <w:bottom w:val="nil"/>
              <w:right w:val="nil"/>
            </w:tcBorders>
            <w:hideMark/>
          </w:tcPr>
          <w:p w14:paraId="335455E5" w14:textId="77777777" w:rsidR="00DF2869" w:rsidRPr="00DA0983" w:rsidRDefault="00DF2869" w:rsidP="00B050DD">
            <w:pPr>
              <w:suppressAutoHyphens/>
              <w:spacing w:after="0" w:line="240" w:lineRule="auto"/>
              <w:rPr>
                <w:rFonts w:ascii="Tahoma" w:eastAsia="Times New Roman" w:hAnsi="Tahoma" w:cs="Tahoma"/>
                <w:sz w:val="20"/>
                <w:szCs w:val="20"/>
                <w:lang w:eastAsia="zh-CN"/>
              </w:rPr>
            </w:pPr>
            <w:r w:rsidRPr="00DA0983">
              <w:rPr>
                <w:rFonts w:ascii="Tahoma" w:eastAsia="Times New Roman" w:hAnsi="Tahoma" w:cs="Tahoma"/>
                <w:sz w:val="20"/>
                <w:szCs w:val="20"/>
                <w:lang w:eastAsia="zh-CN"/>
              </w:rPr>
              <w:t>Adresas: Nemuno g. 8, 91191, Klaipėda</w:t>
            </w:r>
          </w:p>
          <w:p w14:paraId="4570134C" w14:textId="77777777" w:rsidR="00DF2869" w:rsidRPr="00DA0983" w:rsidRDefault="00DF2869" w:rsidP="00B050DD">
            <w:pPr>
              <w:suppressAutoHyphens/>
              <w:spacing w:after="0" w:line="240" w:lineRule="auto"/>
              <w:rPr>
                <w:rFonts w:ascii="Tahoma" w:eastAsia="Times New Roman" w:hAnsi="Tahoma" w:cs="Tahoma"/>
                <w:sz w:val="20"/>
                <w:szCs w:val="20"/>
                <w:lang w:eastAsia="zh-CN"/>
              </w:rPr>
            </w:pPr>
            <w:r w:rsidRPr="00DA0983">
              <w:rPr>
                <w:rFonts w:ascii="Tahoma" w:eastAsia="Times New Roman" w:hAnsi="Tahoma" w:cs="Tahoma"/>
                <w:sz w:val="20"/>
                <w:szCs w:val="20"/>
                <w:lang w:eastAsia="zh-CN"/>
              </w:rPr>
              <w:t>Įmonės kodas: 140285526</w:t>
            </w:r>
          </w:p>
          <w:p w14:paraId="77A13408" w14:textId="77777777" w:rsidR="00DF2869" w:rsidRPr="00DA0983" w:rsidRDefault="00DF2869" w:rsidP="00B050DD">
            <w:pPr>
              <w:suppressAutoHyphens/>
              <w:spacing w:after="0" w:line="240" w:lineRule="auto"/>
              <w:rPr>
                <w:rFonts w:ascii="Tahoma" w:eastAsia="Times New Roman" w:hAnsi="Tahoma" w:cs="Tahoma"/>
                <w:sz w:val="20"/>
                <w:szCs w:val="20"/>
                <w:lang w:eastAsia="zh-CN"/>
              </w:rPr>
            </w:pPr>
            <w:r w:rsidRPr="00DA0983">
              <w:rPr>
                <w:rFonts w:ascii="Tahoma" w:eastAsia="Times New Roman" w:hAnsi="Tahoma" w:cs="Tahoma"/>
                <w:sz w:val="20"/>
                <w:szCs w:val="20"/>
                <w:lang w:eastAsia="zh-CN"/>
              </w:rPr>
              <w:t>PVM kodas: LT402855219</w:t>
            </w:r>
          </w:p>
          <w:p w14:paraId="7E56068C" w14:textId="77777777" w:rsidR="00DF2869" w:rsidRPr="00DA0983" w:rsidRDefault="00DF2869" w:rsidP="00B050DD">
            <w:pPr>
              <w:suppressAutoHyphens/>
              <w:spacing w:after="0" w:line="240" w:lineRule="auto"/>
              <w:rPr>
                <w:rFonts w:ascii="Tahoma" w:eastAsia="Times New Roman" w:hAnsi="Tahoma" w:cs="Tahoma"/>
                <w:sz w:val="20"/>
                <w:szCs w:val="20"/>
                <w:lang w:eastAsia="zh-CN"/>
              </w:rPr>
            </w:pPr>
            <w:r w:rsidRPr="00DA0983">
              <w:rPr>
                <w:rFonts w:ascii="Tahoma" w:eastAsia="Times New Roman" w:hAnsi="Tahoma" w:cs="Tahoma"/>
                <w:sz w:val="20"/>
                <w:szCs w:val="20"/>
                <w:lang w:eastAsia="zh-CN"/>
              </w:rPr>
              <w:t>Tel.: (8 46) 367003</w:t>
            </w:r>
          </w:p>
          <w:p w14:paraId="45461B93" w14:textId="77777777" w:rsidR="00DF2869" w:rsidRPr="00DA0983" w:rsidRDefault="00DF2869" w:rsidP="00B050DD">
            <w:pPr>
              <w:suppressAutoHyphens/>
              <w:spacing w:after="0" w:line="240" w:lineRule="auto"/>
              <w:rPr>
                <w:rFonts w:ascii="Tahoma" w:eastAsia="Times New Roman" w:hAnsi="Tahoma" w:cs="Tahoma"/>
                <w:sz w:val="20"/>
                <w:szCs w:val="20"/>
                <w:lang w:eastAsia="zh-CN"/>
              </w:rPr>
            </w:pPr>
            <w:r w:rsidRPr="00DA0983">
              <w:rPr>
                <w:rFonts w:ascii="Tahoma" w:eastAsia="Times New Roman" w:hAnsi="Tahoma" w:cs="Tahoma"/>
                <w:sz w:val="20"/>
                <w:szCs w:val="20"/>
                <w:lang w:eastAsia="zh-CN"/>
              </w:rPr>
              <w:t>El. paštas: info@keltas.lt</w:t>
            </w:r>
          </w:p>
          <w:p w14:paraId="2D9CB3D7" w14:textId="77777777" w:rsidR="00DF2869" w:rsidRPr="00DA0983" w:rsidRDefault="00DF2869" w:rsidP="00B050DD">
            <w:pPr>
              <w:suppressAutoHyphens/>
              <w:spacing w:after="0" w:line="240" w:lineRule="auto"/>
              <w:rPr>
                <w:rFonts w:ascii="Tahoma" w:eastAsia="Times New Roman" w:hAnsi="Tahoma" w:cs="Tahoma"/>
                <w:sz w:val="20"/>
                <w:szCs w:val="20"/>
                <w:lang w:eastAsia="zh-CN"/>
              </w:rPr>
            </w:pPr>
            <w:proofErr w:type="spellStart"/>
            <w:r w:rsidRPr="00DA0983">
              <w:rPr>
                <w:rFonts w:ascii="Tahoma" w:eastAsia="Times New Roman" w:hAnsi="Tahoma" w:cs="Tahoma"/>
                <w:sz w:val="20"/>
                <w:szCs w:val="20"/>
                <w:lang w:eastAsia="zh-CN"/>
              </w:rPr>
              <w:t>A.s</w:t>
            </w:r>
            <w:proofErr w:type="spellEnd"/>
            <w:r w:rsidRPr="00DA0983">
              <w:rPr>
                <w:rFonts w:ascii="Tahoma" w:eastAsia="Times New Roman" w:hAnsi="Tahoma" w:cs="Tahoma"/>
                <w:sz w:val="20"/>
                <w:szCs w:val="20"/>
                <w:lang w:eastAsia="zh-CN"/>
              </w:rPr>
              <w:t>. Nr.  LT957300010002324794</w:t>
            </w:r>
          </w:p>
          <w:p w14:paraId="6FAC05FC" w14:textId="77777777" w:rsidR="00DF2869" w:rsidRPr="00DA0983" w:rsidRDefault="00DF2869" w:rsidP="00B050DD">
            <w:pPr>
              <w:suppressAutoHyphens/>
              <w:spacing w:after="0" w:line="240" w:lineRule="auto"/>
              <w:rPr>
                <w:rFonts w:ascii="Tahoma" w:eastAsia="Times New Roman" w:hAnsi="Tahoma" w:cs="Tahoma"/>
                <w:sz w:val="20"/>
                <w:szCs w:val="20"/>
                <w:lang w:eastAsia="zh-CN"/>
              </w:rPr>
            </w:pPr>
            <w:r w:rsidRPr="00DA0983">
              <w:rPr>
                <w:rFonts w:ascii="Tahoma" w:eastAsia="Times New Roman" w:hAnsi="Tahoma" w:cs="Tahoma"/>
                <w:sz w:val="20"/>
                <w:szCs w:val="20"/>
                <w:lang w:eastAsia="zh-CN"/>
              </w:rPr>
              <w:t>AB Swedbank</w:t>
            </w:r>
          </w:p>
          <w:p w14:paraId="356E8E4E" w14:textId="77777777" w:rsidR="00DF2869" w:rsidRPr="00DA0983" w:rsidRDefault="00DF2869" w:rsidP="00B050DD">
            <w:pPr>
              <w:suppressAutoHyphens/>
              <w:spacing w:after="0" w:line="240" w:lineRule="auto"/>
              <w:rPr>
                <w:rFonts w:ascii="Tahoma" w:eastAsia="Times New Roman" w:hAnsi="Tahoma" w:cs="Tahoma"/>
                <w:sz w:val="20"/>
                <w:szCs w:val="20"/>
                <w:lang w:eastAsia="zh-CN"/>
              </w:rPr>
            </w:pPr>
            <w:r w:rsidRPr="00DA0983">
              <w:rPr>
                <w:rFonts w:ascii="Tahoma" w:eastAsia="Times New Roman" w:hAnsi="Tahoma" w:cs="Tahoma"/>
                <w:sz w:val="20"/>
                <w:szCs w:val="20"/>
                <w:lang w:eastAsia="zh-CN"/>
              </w:rPr>
              <w:t>Banko kodas: 73000 arba</w:t>
            </w:r>
          </w:p>
          <w:p w14:paraId="6D56269E" w14:textId="77777777" w:rsidR="00DF2869" w:rsidRPr="00DA0983" w:rsidRDefault="00DF2869" w:rsidP="00B050DD">
            <w:pPr>
              <w:suppressAutoHyphens/>
              <w:spacing w:after="0" w:line="240" w:lineRule="auto"/>
              <w:rPr>
                <w:rFonts w:ascii="Tahoma" w:eastAsia="Times New Roman" w:hAnsi="Tahoma" w:cs="Tahoma"/>
                <w:sz w:val="20"/>
                <w:szCs w:val="20"/>
                <w:lang w:eastAsia="zh-CN"/>
              </w:rPr>
            </w:pPr>
            <w:proofErr w:type="spellStart"/>
            <w:r w:rsidRPr="00DA0983">
              <w:rPr>
                <w:rFonts w:ascii="Tahoma" w:eastAsia="Times New Roman" w:hAnsi="Tahoma" w:cs="Tahoma"/>
                <w:sz w:val="20"/>
                <w:szCs w:val="20"/>
                <w:lang w:eastAsia="zh-CN"/>
              </w:rPr>
              <w:t>A.s</w:t>
            </w:r>
            <w:proofErr w:type="spellEnd"/>
            <w:r w:rsidRPr="00DA0983">
              <w:rPr>
                <w:rFonts w:ascii="Tahoma" w:eastAsia="Times New Roman" w:hAnsi="Tahoma" w:cs="Tahoma"/>
                <w:sz w:val="20"/>
                <w:szCs w:val="20"/>
                <w:lang w:eastAsia="zh-CN"/>
              </w:rPr>
              <w:t>. Nr. LT30 2150 0510 0006 5793</w:t>
            </w:r>
          </w:p>
          <w:p w14:paraId="1D1464E6" w14:textId="77777777" w:rsidR="00DF2869" w:rsidRPr="00DA0983" w:rsidRDefault="00DF2869" w:rsidP="00B050DD">
            <w:pPr>
              <w:suppressAutoHyphens/>
              <w:spacing w:after="0" w:line="240" w:lineRule="auto"/>
              <w:rPr>
                <w:rFonts w:ascii="Tahoma" w:eastAsia="Times New Roman" w:hAnsi="Tahoma" w:cs="Tahoma"/>
                <w:sz w:val="20"/>
                <w:szCs w:val="20"/>
                <w:lang w:eastAsia="zh-CN"/>
              </w:rPr>
            </w:pPr>
            <w:r w:rsidRPr="00DA0983">
              <w:rPr>
                <w:rFonts w:ascii="Tahoma" w:eastAsia="Times New Roman" w:hAnsi="Tahoma" w:cs="Tahoma"/>
                <w:sz w:val="20"/>
                <w:szCs w:val="20"/>
                <w:lang w:eastAsia="zh-CN"/>
              </w:rPr>
              <w:t xml:space="preserve">OP </w:t>
            </w:r>
            <w:proofErr w:type="spellStart"/>
            <w:r w:rsidRPr="00DA0983">
              <w:rPr>
                <w:rFonts w:ascii="Tahoma" w:eastAsia="Times New Roman" w:hAnsi="Tahoma" w:cs="Tahoma"/>
                <w:sz w:val="20"/>
                <w:szCs w:val="20"/>
                <w:lang w:eastAsia="zh-CN"/>
              </w:rPr>
              <w:t>Corporate</w:t>
            </w:r>
            <w:proofErr w:type="spellEnd"/>
            <w:r w:rsidRPr="00DA0983">
              <w:rPr>
                <w:rFonts w:ascii="Tahoma" w:eastAsia="Times New Roman" w:hAnsi="Tahoma" w:cs="Tahoma"/>
                <w:sz w:val="20"/>
                <w:szCs w:val="20"/>
                <w:lang w:eastAsia="zh-CN"/>
              </w:rPr>
              <w:t xml:space="preserve"> Bank </w:t>
            </w:r>
            <w:proofErr w:type="spellStart"/>
            <w:r w:rsidRPr="00DA0983">
              <w:rPr>
                <w:rFonts w:ascii="Tahoma" w:eastAsia="Times New Roman" w:hAnsi="Tahoma" w:cs="Tahoma"/>
                <w:sz w:val="20"/>
                <w:szCs w:val="20"/>
                <w:lang w:eastAsia="zh-CN"/>
              </w:rPr>
              <w:t>plc</w:t>
            </w:r>
            <w:proofErr w:type="spellEnd"/>
            <w:r w:rsidRPr="00DA0983">
              <w:rPr>
                <w:rFonts w:ascii="Tahoma" w:eastAsia="Times New Roman" w:hAnsi="Tahoma" w:cs="Tahoma"/>
                <w:sz w:val="20"/>
                <w:szCs w:val="20"/>
                <w:lang w:eastAsia="zh-CN"/>
              </w:rPr>
              <w:t xml:space="preserve"> Lietuvos filialas</w:t>
            </w:r>
          </w:p>
        </w:tc>
        <w:tc>
          <w:tcPr>
            <w:tcW w:w="4971" w:type="dxa"/>
            <w:tcBorders>
              <w:top w:val="nil"/>
              <w:left w:val="single" w:sz="4" w:space="0" w:color="000000"/>
              <w:bottom w:val="nil"/>
              <w:right w:val="single" w:sz="4" w:space="0" w:color="auto"/>
            </w:tcBorders>
          </w:tcPr>
          <w:p w14:paraId="326F9BCE" w14:textId="77777777" w:rsidR="00DF2869" w:rsidRPr="00DA0983" w:rsidRDefault="00DF2869" w:rsidP="00B050DD">
            <w:pPr>
              <w:pBdr>
                <w:top w:val="nil"/>
                <w:left w:val="nil"/>
                <w:bottom w:val="nil"/>
                <w:right w:val="nil"/>
                <w:between w:val="nil"/>
                <w:bar w:val="nil"/>
              </w:pBdr>
              <w:spacing w:after="0" w:line="240" w:lineRule="auto"/>
              <w:rPr>
                <w:rFonts w:ascii="Tahoma" w:eastAsia="Times New Roman" w:hAnsi="Tahoma" w:cs="Tahoma"/>
                <w:sz w:val="20"/>
                <w:szCs w:val="20"/>
                <w:bdr w:val="nil"/>
                <w:lang w:eastAsia="zh-CN"/>
              </w:rPr>
            </w:pPr>
          </w:p>
        </w:tc>
      </w:tr>
      <w:tr w:rsidR="00DF2869" w:rsidRPr="00DA0983" w14:paraId="56F93560" w14:textId="77777777" w:rsidTr="00B050DD">
        <w:trPr>
          <w:trHeight w:val="272"/>
        </w:trPr>
        <w:tc>
          <w:tcPr>
            <w:tcW w:w="4952" w:type="dxa"/>
            <w:tcBorders>
              <w:top w:val="nil"/>
              <w:left w:val="single" w:sz="4" w:space="0" w:color="auto"/>
              <w:bottom w:val="nil"/>
              <w:right w:val="nil"/>
            </w:tcBorders>
            <w:hideMark/>
          </w:tcPr>
          <w:p w14:paraId="18BF082C" w14:textId="77777777" w:rsidR="00DF2869" w:rsidRPr="00DA0983" w:rsidRDefault="00DF2869" w:rsidP="00B050DD">
            <w:pPr>
              <w:widowControl w:val="0"/>
              <w:suppressLineNumbers/>
              <w:suppressAutoHyphens/>
              <w:snapToGrid w:val="0"/>
              <w:spacing w:after="0" w:line="240" w:lineRule="auto"/>
              <w:rPr>
                <w:rFonts w:ascii="Tahoma" w:eastAsia="Times New Roman" w:hAnsi="Tahoma" w:cs="Tahoma"/>
                <w:sz w:val="20"/>
                <w:szCs w:val="20"/>
                <w:lang w:eastAsia="zh-CN"/>
              </w:rPr>
            </w:pPr>
          </w:p>
          <w:p w14:paraId="73A944B1" w14:textId="77777777" w:rsidR="00DF2869" w:rsidRPr="00DA0983" w:rsidRDefault="00DF2869" w:rsidP="00B050DD">
            <w:pPr>
              <w:widowControl w:val="0"/>
              <w:suppressLineNumbers/>
              <w:suppressAutoHyphens/>
              <w:snapToGrid w:val="0"/>
              <w:spacing w:after="0" w:line="240" w:lineRule="auto"/>
              <w:rPr>
                <w:rFonts w:ascii="Tahoma" w:eastAsia="Times New Roman" w:hAnsi="Tahoma" w:cs="Tahoma"/>
                <w:sz w:val="20"/>
                <w:szCs w:val="20"/>
                <w:lang w:eastAsia="zh-CN"/>
              </w:rPr>
            </w:pPr>
            <w:r w:rsidRPr="00DA0983">
              <w:rPr>
                <w:rFonts w:ascii="Tahoma" w:eastAsia="Times New Roman" w:hAnsi="Tahoma" w:cs="Tahoma"/>
                <w:sz w:val="20"/>
                <w:szCs w:val="20"/>
                <w:lang w:eastAsia="zh-CN"/>
              </w:rPr>
              <w:t>Generalinis direktorius Mindaugas Čiakas</w:t>
            </w:r>
          </w:p>
        </w:tc>
        <w:tc>
          <w:tcPr>
            <w:tcW w:w="4971" w:type="dxa"/>
            <w:tcBorders>
              <w:top w:val="nil"/>
              <w:left w:val="single" w:sz="4" w:space="0" w:color="000000"/>
              <w:bottom w:val="nil"/>
              <w:right w:val="single" w:sz="4" w:space="0" w:color="auto"/>
            </w:tcBorders>
          </w:tcPr>
          <w:p w14:paraId="3FBD29CB" w14:textId="77777777" w:rsidR="00DF2869" w:rsidRPr="00DA0983" w:rsidRDefault="00DF2869" w:rsidP="00B050DD">
            <w:pPr>
              <w:widowControl w:val="0"/>
              <w:suppressLineNumbers/>
              <w:suppressAutoHyphens/>
              <w:snapToGrid w:val="0"/>
              <w:spacing w:after="0" w:line="240" w:lineRule="auto"/>
              <w:rPr>
                <w:rFonts w:ascii="Tahoma" w:eastAsia="Times New Roman" w:hAnsi="Tahoma" w:cs="Tahoma"/>
                <w:sz w:val="20"/>
                <w:szCs w:val="20"/>
                <w:lang w:eastAsia="zh-CN"/>
              </w:rPr>
            </w:pPr>
          </w:p>
        </w:tc>
      </w:tr>
      <w:tr w:rsidR="00DF2869" w:rsidRPr="00DA0983" w14:paraId="2EDF5DBB" w14:textId="77777777" w:rsidTr="00B050DD">
        <w:trPr>
          <w:trHeight w:val="132"/>
        </w:trPr>
        <w:tc>
          <w:tcPr>
            <w:tcW w:w="4952" w:type="dxa"/>
            <w:tcBorders>
              <w:top w:val="nil"/>
              <w:left w:val="single" w:sz="4" w:space="0" w:color="auto"/>
              <w:bottom w:val="single" w:sz="4" w:space="0" w:color="auto"/>
              <w:right w:val="nil"/>
            </w:tcBorders>
          </w:tcPr>
          <w:p w14:paraId="31817B8B" w14:textId="77777777" w:rsidR="00DF2869" w:rsidRPr="00DA0983" w:rsidRDefault="00DF2869" w:rsidP="00B050DD">
            <w:pPr>
              <w:widowControl w:val="0"/>
              <w:suppressLineNumbers/>
              <w:suppressAutoHyphens/>
              <w:spacing w:after="0" w:line="240" w:lineRule="auto"/>
              <w:jc w:val="center"/>
              <w:rPr>
                <w:rFonts w:ascii="Tahoma" w:eastAsia="Times New Roman" w:hAnsi="Tahoma" w:cs="Tahoma"/>
                <w:sz w:val="20"/>
                <w:szCs w:val="20"/>
                <w:lang w:eastAsia="zh-CN"/>
              </w:rPr>
            </w:pPr>
          </w:p>
        </w:tc>
        <w:tc>
          <w:tcPr>
            <w:tcW w:w="4971" w:type="dxa"/>
            <w:tcBorders>
              <w:top w:val="nil"/>
              <w:left w:val="single" w:sz="4" w:space="0" w:color="000000"/>
              <w:bottom w:val="single" w:sz="4" w:space="0" w:color="auto"/>
              <w:right w:val="single" w:sz="4" w:space="0" w:color="auto"/>
            </w:tcBorders>
          </w:tcPr>
          <w:p w14:paraId="4F6D4AE7" w14:textId="77777777" w:rsidR="00DF2869" w:rsidRPr="00DA0983" w:rsidRDefault="00DF2869" w:rsidP="00B050DD">
            <w:pPr>
              <w:widowControl w:val="0"/>
              <w:suppressLineNumbers/>
              <w:suppressAutoHyphens/>
              <w:spacing w:after="0" w:line="240" w:lineRule="auto"/>
              <w:jc w:val="center"/>
              <w:rPr>
                <w:rFonts w:ascii="Tahoma" w:eastAsia="Times New Roman" w:hAnsi="Tahoma" w:cs="Tahoma"/>
                <w:sz w:val="20"/>
                <w:szCs w:val="20"/>
                <w:lang w:eastAsia="zh-CN"/>
              </w:rPr>
            </w:pPr>
          </w:p>
        </w:tc>
      </w:tr>
    </w:tbl>
    <w:p w14:paraId="4A1B924B" w14:textId="77777777" w:rsidR="00DF2869" w:rsidRPr="00DA0983" w:rsidRDefault="00DF2869" w:rsidP="00DF2869">
      <w:pPr>
        <w:tabs>
          <w:tab w:val="left" w:pos="720"/>
        </w:tabs>
        <w:spacing w:after="0" w:line="240" w:lineRule="auto"/>
        <w:ind w:right="-1"/>
        <w:rPr>
          <w:rFonts w:ascii="Tahoma" w:hAnsi="Tahoma" w:cs="Tahoma"/>
          <w:b/>
          <w:sz w:val="20"/>
          <w:szCs w:val="20"/>
        </w:rPr>
      </w:pPr>
    </w:p>
    <w:p w14:paraId="6E68171F" w14:textId="77777777" w:rsidR="00BA32F1" w:rsidRPr="00DA0983" w:rsidRDefault="00BA32F1">
      <w:pPr>
        <w:rPr>
          <w:rFonts w:ascii="Tahoma" w:hAnsi="Tahoma" w:cs="Tahoma"/>
          <w:sz w:val="20"/>
          <w:szCs w:val="20"/>
        </w:rPr>
      </w:pPr>
    </w:p>
    <w:sectPr w:rsidR="00BA32F1" w:rsidRPr="00DA0983" w:rsidSect="00DF2869">
      <w:headerReference w:type="even" r:id="rId23"/>
      <w:headerReference w:type="default" r:id="rId24"/>
      <w:headerReference w:type="first" r:id="rId25"/>
      <w:pgSz w:w="11900" w:h="16820"/>
      <w:pgMar w:top="993" w:right="567" w:bottom="851" w:left="1701" w:header="567" w:footer="0" w:gutter="0"/>
      <w:cols w:space="6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D644F" w14:textId="77777777" w:rsidR="00177D59" w:rsidRDefault="00177D59" w:rsidP="00DF2869">
      <w:pPr>
        <w:spacing w:after="0" w:line="240" w:lineRule="auto"/>
      </w:pPr>
      <w:r>
        <w:separator/>
      </w:r>
    </w:p>
  </w:endnote>
  <w:endnote w:type="continuationSeparator" w:id="0">
    <w:p w14:paraId="0955551E" w14:textId="77777777" w:rsidR="00177D59" w:rsidRDefault="00177D59" w:rsidP="00DF2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74B3B" w14:textId="77777777" w:rsidR="00177D59" w:rsidRDefault="00177D59" w:rsidP="00DF2869">
      <w:pPr>
        <w:spacing w:after="0" w:line="240" w:lineRule="auto"/>
      </w:pPr>
      <w:r>
        <w:separator/>
      </w:r>
    </w:p>
  </w:footnote>
  <w:footnote w:type="continuationSeparator" w:id="0">
    <w:p w14:paraId="77E8CEE0" w14:textId="77777777" w:rsidR="00177D59" w:rsidRDefault="00177D59" w:rsidP="00DF2869">
      <w:pPr>
        <w:spacing w:after="0" w:line="240" w:lineRule="auto"/>
      </w:pPr>
      <w:r>
        <w:continuationSeparator/>
      </w:r>
    </w:p>
  </w:footnote>
  <w:footnote w:id="1">
    <w:p w14:paraId="097923BD" w14:textId="77777777" w:rsidR="00B050DD" w:rsidRDefault="00B050DD" w:rsidP="00DF2869">
      <w:pPr>
        <w:pStyle w:val="Puslapioinaostekstas"/>
        <w:jc w:val="both"/>
        <w:rPr>
          <w:rFonts w:ascii="Tahoma" w:hAnsi="Tahoma" w:cs="Tahoma"/>
        </w:rPr>
      </w:pPr>
      <w:r w:rsidRPr="00C45DE1">
        <w:rPr>
          <w:rStyle w:val="Puslapioinaosnuoroda"/>
        </w:rPr>
        <w:footnoteRef/>
      </w:r>
      <w:r w:rsidRPr="00ED309D">
        <w:rPr>
          <w:rFonts w:ascii="Tahoma" w:hAnsi="Tahoma" w:cs="Tahoma"/>
          <w:bCs/>
        </w:rPr>
        <w:t xml:space="preserve">Pildyti tuomet, jei bus pateikta konfidenciali informacija. </w:t>
      </w:r>
      <w:r w:rsidRPr="00ED309D">
        <w:rPr>
          <w:rFonts w:ascii="Tahoma" w:hAnsi="Tahoma" w:cs="Tahoma"/>
        </w:rPr>
        <w:t>Jei dalyvis šios lentelės neužpildo ir (ar) failo (bylos) pavadinime nenurodo „konfidencialu“, perkantysis subjektas laiko, kad jo pateiktame pasiūlyme nėra konfidencialios informacijos.</w:t>
      </w:r>
    </w:p>
    <w:p w14:paraId="075CB14D" w14:textId="77777777" w:rsidR="00B050DD" w:rsidRPr="00ED309D" w:rsidRDefault="00B050DD" w:rsidP="00DF2869">
      <w:pPr>
        <w:pStyle w:val="Puslapioinaostekstas"/>
        <w:jc w:val="both"/>
        <w:rPr>
          <w:rFonts w:ascii="Tahoma" w:hAnsi="Tahoma" w:cs="Tahom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82C67" w14:textId="77777777" w:rsidR="00B050DD" w:rsidRDefault="00B050DD" w:rsidP="00B050D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005C2724" w14:textId="77777777" w:rsidR="00B050DD" w:rsidRDefault="00B050DD">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45FA7" w14:textId="77777777" w:rsidR="00B050DD" w:rsidRDefault="00B050DD" w:rsidP="00B050D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04A0A">
      <w:rPr>
        <w:rStyle w:val="Puslapionumeris"/>
        <w:noProof/>
      </w:rPr>
      <w:t>4</w:t>
    </w:r>
    <w:r>
      <w:rPr>
        <w:rStyle w:val="Puslapionumeris"/>
      </w:rPr>
      <w:fldChar w:fldCharType="end"/>
    </w:r>
  </w:p>
  <w:p w14:paraId="6DA642C3" w14:textId="77777777" w:rsidR="00B050DD" w:rsidRDefault="00B050DD">
    <w:pPr>
      <w:pStyle w:val="Antrats"/>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AE5CC" w14:textId="77777777" w:rsidR="00B050DD" w:rsidRDefault="00B050D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F"/>
    <w:multiLevelType w:val="multilevel"/>
    <w:tmpl w:val="9C6EAD9A"/>
    <w:name w:val="WW8Num31"/>
    <w:lvl w:ilvl="0">
      <w:start w:val="1"/>
      <w:numFmt w:val="decimal"/>
      <w:lvlText w:val="%1."/>
      <w:lvlJc w:val="left"/>
      <w:pPr>
        <w:tabs>
          <w:tab w:val="num" w:pos="502"/>
        </w:tabs>
        <w:ind w:left="502" w:hanging="360"/>
      </w:pPr>
      <w:rPr>
        <w:rFonts w:ascii="Tahoma" w:eastAsia="Calibri" w:hAnsi="Tahoma" w:cs="Tahoma"/>
        <w:b w:val="0"/>
        <w:bCs/>
        <w:i w:val="0"/>
        <w:color w:val="auto"/>
        <w:szCs w:val="24"/>
        <w:lang w:eastAsia="ar-SA"/>
      </w:rPr>
    </w:lvl>
    <w:lvl w:ilvl="1">
      <w:start w:val="1"/>
      <w:numFmt w:val="decimal"/>
      <w:lvlText w:val="%1.%2."/>
      <w:lvlJc w:val="left"/>
      <w:pPr>
        <w:tabs>
          <w:tab w:val="num" w:pos="972"/>
        </w:tabs>
        <w:ind w:left="972" w:hanging="432"/>
      </w:pPr>
      <w:rPr>
        <w:b w:val="0"/>
        <w:i w:val="0"/>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0000011"/>
    <w:multiLevelType w:val="multilevel"/>
    <w:tmpl w:val="119E3A4E"/>
    <w:lvl w:ilvl="0">
      <w:start w:val="9"/>
      <w:numFmt w:val="upperLetter"/>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Tahoma" w:eastAsia="Times New Roman" w:hAnsi="Tahoma" w:cs="Tahoma"/>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CF11B5F"/>
    <w:multiLevelType w:val="hybridMultilevel"/>
    <w:tmpl w:val="C7D276F8"/>
    <w:lvl w:ilvl="0" w:tplc="753289D8">
      <w:start w:val="1"/>
      <w:numFmt w:val="decimal"/>
      <w:lvlText w:val="7.%1."/>
      <w:lvlJc w:val="left"/>
      <w:pPr>
        <w:ind w:left="360" w:hanging="360"/>
      </w:pPr>
      <w:rPr>
        <w:rFonts w:ascii="Tahoma" w:hAnsi="Tahoma" w:cs="Tahoma" w:hint="default"/>
      </w:rPr>
    </w:lvl>
    <w:lvl w:ilvl="1" w:tplc="CAC47C70">
      <w:start w:val="1"/>
      <w:numFmt w:val="decimal"/>
      <w:lvlText w:val="7.1.%2."/>
      <w:lvlJc w:val="right"/>
      <w:pPr>
        <w:ind w:left="1080" w:hanging="360"/>
      </w:pPr>
      <w:rPr>
        <w:rFonts w:hint="default"/>
      </w:rPr>
    </w:lvl>
    <w:lvl w:ilvl="2" w:tplc="94C4C4C0">
      <w:start w:val="1"/>
      <w:numFmt w:val="decimal"/>
      <w:lvlText w:val="%3."/>
      <w:lvlJc w:val="left"/>
      <w:pPr>
        <w:ind w:left="2836" w:hanging="360"/>
      </w:pPr>
      <w:rPr>
        <w:rFonts w:hint="default"/>
      </w:rPr>
    </w:lvl>
    <w:lvl w:ilvl="3" w:tplc="7B32B706">
      <w:start w:val="3"/>
      <w:numFmt w:val="upperRoman"/>
      <w:lvlText w:val="%4."/>
      <w:lvlJc w:val="left"/>
      <w:pPr>
        <w:ind w:left="2880" w:hanging="72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D5C377E"/>
    <w:multiLevelType w:val="multilevel"/>
    <w:tmpl w:val="4D203694"/>
    <w:lvl w:ilvl="0">
      <w:start w:val="12"/>
      <w:numFmt w:val="decimal"/>
      <w:lvlText w:val="%1."/>
      <w:lvlJc w:val="left"/>
      <w:pPr>
        <w:ind w:left="630" w:hanging="63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F561314"/>
    <w:multiLevelType w:val="hybridMultilevel"/>
    <w:tmpl w:val="567C53A8"/>
    <w:lvl w:ilvl="0" w:tplc="FF5ACB92">
      <w:numFmt w:val="bullet"/>
      <w:lvlText w:val="-"/>
      <w:lvlJc w:val="left"/>
      <w:pPr>
        <w:ind w:left="1080" w:hanging="360"/>
      </w:pPr>
      <w:rPr>
        <w:rFonts w:ascii="Tahoma" w:eastAsia="Times New Roman" w:hAnsi="Tahoma" w:cs="Tahoma"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13FD08F9"/>
    <w:multiLevelType w:val="multilevel"/>
    <w:tmpl w:val="E200987E"/>
    <w:lvl w:ilvl="0">
      <w:start w:val="12"/>
      <w:numFmt w:val="decimal"/>
      <w:lvlText w:val="%1."/>
      <w:lvlJc w:val="left"/>
      <w:pPr>
        <w:ind w:left="630" w:hanging="630"/>
      </w:pPr>
      <w:rPr>
        <w:rFonts w:hint="default"/>
      </w:rPr>
    </w:lvl>
    <w:lvl w:ilvl="1">
      <w:start w:val="17"/>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4280" w:hanging="144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7130" w:hanging="2160"/>
      </w:pPr>
      <w:rPr>
        <w:rFonts w:hint="default"/>
      </w:rPr>
    </w:lvl>
    <w:lvl w:ilvl="8">
      <w:start w:val="1"/>
      <w:numFmt w:val="decimal"/>
      <w:lvlText w:val="%1.%2.%3.%4.%5.%6.%7.%8.%9."/>
      <w:lvlJc w:val="left"/>
      <w:pPr>
        <w:ind w:left="7840" w:hanging="2160"/>
      </w:pPr>
      <w:rPr>
        <w:rFonts w:hint="default"/>
      </w:rPr>
    </w:lvl>
  </w:abstractNum>
  <w:abstractNum w:abstractNumId="6" w15:restartNumberingAfterBreak="0">
    <w:nsid w:val="16CC5499"/>
    <w:multiLevelType w:val="multilevel"/>
    <w:tmpl w:val="A678E322"/>
    <w:lvl w:ilvl="0">
      <w:start w:val="41"/>
      <w:numFmt w:val="decimal"/>
      <w:lvlText w:val="%1."/>
      <w:lvlJc w:val="left"/>
      <w:pPr>
        <w:tabs>
          <w:tab w:val="num" w:pos="502"/>
        </w:tabs>
        <w:ind w:left="502" w:hanging="360"/>
      </w:pPr>
      <w:rPr>
        <w:b w:val="0"/>
        <w:bCs/>
        <w:i w:val="0"/>
        <w:color w:val="auto"/>
        <w:szCs w:val="24"/>
      </w:rPr>
    </w:lvl>
    <w:lvl w:ilvl="1">
      <w:start w:val="1"/>
      <w:numFmt w:val="decimal"/>
      <w:lvlText w:val="%1.%2."/>
      <w:lvlJc w:val="left"/>
      <w:pPr>
        <w:tabs>
          <w:tab w:val="num" w:pos="792"/>
        </w:tabs>
        <w:ind w:left="792" w:hanging="432"/>
      </w:pPr>
      <w:rPr>
        <w:b w:val="0"/>
        <w:i w:val="0"/>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21B543CE"/>
    <w:multiLevelType w:val="hybridMultilevel"/>
    <w:tmpl w:val="167279BA"/>
    <w:lvl w:ilvl="0" w:tplc="2EF6E79E">
      <w:numFmt w:val="bullet"/>
      <w:lvlText w:val="-"/>
      <w:lvlJc w:val="left"/>
      <w:pPr>
        <w:ind w:left="720" w:hanging="360"/>
      </w:pPr>
      <w:rPr>
        <w:rFonts w:ascii="Tahoma" w:eastAsia="Arial Unicode MS" w:hAnsi="Tahoma" w:cs="Tahoma" w:hint="default"/>
        <w:i w:val="0"/>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62760B5"/>
    <w:multiLevelType w:val="multilevel"/>
    <w:tmpl w:val="945AD568"/>
    <w:lvl w:ilvl="0">
      <w:start w:val="12"/>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BD82C1E"/>
    <w:multiLevelType w:val="multilevel"/>
    <w:tmpl w:val="BEFC78D0"/>
    <w:lvl w:ilvl="0">
      <w:start w:val="12"/>
      <w:numFmt w:val="decimal"/>
      <w:lvlText w:val="%1."/>
      <w:lvlJc w:val="left"/>
      <w:pPr>
        <w:ind w:left="630" w:hanging="630"/>
      </w:pPr>
      <w:rPr>
        <w:rFonts w:hint="default"/>
      </w:rPr>
    </w:lvl>
    <w:lvl w:ilvl="1">
      <w:start w:val="10"/>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E9D6B98"/>
    <w:multiLevelType w:val="multilevel"/>
    <w:tmpl w:val="74E87FD8"/>
    <w:lvl w:ilvl="0">
      <w:start w:val="12"/>
      <w:numFmt w:val="decimal"/>
      <w:lvlText w:val="%1."/>
      <w:lvlJc w:val="left"/>
      <w:pPr>
        <w:ind w:left="630" w:hanging="630"/>
      </w:pPr>
      <w:rPr>
        <w:rFonts w:hint="default"/>
      </w:rPr>
    </w:lvl>
    <w:lvl w:ilvl="1">
      <w:start w:val="13"/>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4280" w:hanging="144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7130" w:hanging="2160"/>
      </w:pPr>
      <w:rPr>
        <w:rFonts w:hint="default"/>
      </w:rPr>
    </w:lvl>
    <w:lvl w:ilvl="8">
      <w:start w:val="1"/>
      <w:numFmt w:val="decimal"/>
      <w:lvlText w:val="%1.%2.%3.%4.%5.%6.%7.%8.%9."/>
      <w:lvlJc w:val="left"/>
      <w:pPr>
        <w:ind w:left="7840" w:hanging="2160"/>
      </w:pPr>
      <w:rPr>
        <w:rFonts w:hint="default"/>
      </w:rPr>
    </w:lvl>
  </w:abstractNum>
  <w:abstractNum w:abstractNumId="11" w15:restartNumberingAfterBreak="0">
    <w:nsid w:val="34D21CB1"/>
    <w:multiLevelType w:val="multilevel"/>
    <w:tmpl w:val="BEFC78D0"/>
    <w:lvl w:ilvl="0">
      <w:start w:val="13"/>
      <w:numFmt w:val="decimal"/>
      <w:lvlText w:val="%1."/>
      <w:lvlJc w:val="left"/>
      <w:pPr>
        <w:ind w:left="630" w:hanging="63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68F49B4"/>
    <w:multiLevelType w:val="hybridMultilevel"/>
    <w:tmpl w:val="4492E7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9750CA5"/>
    <w:multiLevelType w:val="multilevel"/>
    <w:tmpl w:val="404AA69C"/>
    <w:lvl w:ilvl="0">
      <w:start w:val="55"/>
      <w:numFmt w:val="decimal"/>
      <w:lvlText w:val="%1."/>
      <w:lvlJc w:val="left"/>
      <w:pPr>
        <w:ind w:left="502"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4" w15:restartNumberingAfterBreak="0">
    <w:nsid w:val="3D313937"/>
    <w:multiLevelType w:val="multilevel"/>
    <w:tmpl w:val="36CC8436"/>
    <w:lvl w:ilvl="0">
      <w:start w:val="1"/>
      <w:numFmt w:val="decimal"/>
      <w:lvlText w:val="%1."/>
      <w:lvlJc w:val="left"/>
      <w:pPr>
        <w:ind w:left="720" w:hanging="360"/>
      </w:pPr>
      <w:rPr>
        <w:b/>
        <w:color w:val="auto"/>
      </w:rPr>
    </w:lvl>
    <w:lvl w:ilvl="1">
      <w:start w:val="1"/>
      <w:numFmt w:val="decimal"/>
      <w:isLgl/>
      <w:lvlText w:val="%1.%2."/>
      <w:lvlJc w:val="left"/>
      <w:pPr>
        <w:ind w:left="644" w:hanging="360"/>
      </w:pPr>
      <w:rPr>
        <w:b w:val="0"/>
        <w:bCs/>
        <w:i w:val="0"/>
        <w:sz w:val="21"/>
        <w:szCs w:val="21"/>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415E0081"/>
    <w:multiLevelType w:val="hybridMultilevel"/>
    <w:tmpl w:val="60644D36"/>
    <w:lvl w:ilvl="0" w:tplc="4F6089A2">
      <w:start w:val="1"/>
      <w:numFmt w:val="decimal"/>
      <w:lvlText w:val="8.%1."/>
      <w:lvlJc w:val="right"/>
      <w:pPr>
        <w:ind w:left="1429" w:hanging="360"/>
      </w:pPr>
      <w:rPr>
        <w:rFonts w:hint="default"/>
        <w:b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6" w15:restartNumberingAfterBreak="0">
    <w:nsid w:val="43513171"/>
    <w:multiLevelType w:val="multilevel"/>
    <w:tmpl w:val="FEB2A946"/>
    <w:lvl w:ilvl="0">
      <w:start w:val="11"/>
      <w:numFmt w:val="decimal"/>
      <w:lvlText w:val="%1."/>
      <w:lvlJc w:val="left"/>
      <w:pPr>
        <w:ind w:left="1226" w:hanging="375"/>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2291" w:hanging="144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3011" w:hanging="2160"/>
      </w:pPr>
      <w:rPr>
        <w:rFonts w:hint="default"/>
      </w:rPr>
    </w:lvl>
    <w:lvl w:ilvl="8">
      <w:start w:val="1"/>
      <w:numFmt w:val="decimal"/>
      <w:isLgl/>
      <w:lvlText w:val="%1.%2.%3.%4.%5.%6.%7.%8.%9."/>
      <w:lvlJc w:val="left"/>
      <w:pPr>
        <w:ind w:left="3011" w:hanging="2160"/>
      </w:pPr>
      <w:rPr>
        <w:rFonts w:hint="default"/>
      </w:rPr>
    </w:lvl>
  </w:abstractNum>
  <w:abstractNum w:abstractNumId="17" w15:restartNumberingAfterBreak="0">
    <w:nsid w:val="43D342AE"/>
    <w:multiLevelType w:val="multilevel"/>
    <w:tmpl w:val="8646AFBE"/>
    <w:lvl w:ilvl="0">
      <w:start w:val="12"/>
      <w:numFmt w:val="decimal"/>
      <w:lvlText w:val="%1."/>
      <w:lvlJc w:val="left"/>
      <w:pPr>
        <w:ind w:left="630" w:hanging="630"/>
      </w:pPr>
      <w:rPr>
        <w:rFonts w:hint="default"/>
      </w:rPr>
    </w:lvl>
    <w:lvl w:ilvl="1">
      <w:start w:val="2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4164649"/>
    <w:multiLevelType w:val="multilevel"/>
    <w:tmpl w:val="4D587746"/>
    <w:lvl w:ilvl="0">
      <w:start w:val="12"/>
      <w:numFmt w:val="decimal"/>
      <w:lvlText w:val="%1."/>
      <w:lvlJc w:val="left"/>
      <w:pPr>
        <w:ind w:left="630" w:hanging="630"/>
      </w:pPr>
      <w:rPr>
        <w:rFonts w:hint="default"/>
      </w:rPr>
    </w:lvl>
    <w:lvl w:ilvl="1">
      <w:start w:val="19"/>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4280" w:hanging="144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7130" w:hanging="2160"/>
      </w:pPr>
      <w:rPr>
        <w:rFonts w:hint="default"/>
      </w:rPr>
    </w:lvl>
    <w:lvl w:ilvl="8">
      <w:start w:val="1"/>
      <w:numFmt w:val="decimal"/>
      <w:lvlText w:val="%1.%2.%3.%4.%5.%6.%7.%8.%9."/>
      <w:lvlJc w:val="left"/>
      <w:pPr>
        <w:ind w:left="7840" w:hanging="2160"/>
      </w:pPr>
      <w:rPr>
        <w:rFonts w:hint="default"/>
      </w:rPr>
    </w:lvl>
  </w:abstractNum>
  <w:abstractNum w:abstractNumId="19" w15:restartNumberingAfterBreak="0">
    <w:nsid w:val="46EB6776"/>
    <w:multiLevelType w:val="hybridMultilevel"/>
    <w:tmpl w:val="409055EC"/>
    <w:lvl w:ilvl="0" w:tplc="3DF0A6EC">
      <w:start w:val="1"/>
      <w:numFmt w:val="decimal"/>
      <w:lvlText w:val="6.16.%1."/>
      <w:lvlJc w:val="right"/>
      <w:pPr>
        <w:ind w:left="1637" w:hanging="360"/>
      </w:pPr>
      <w:rPr>
        <w:rFonts w:hint="default"/>
        <w:b w:val="0"/>
      </w:rPr>
    </w:lvl>
    <w:lvl w:ilvl="1" w:tplc="22BCFF7A">
      <w:start w:val="1"/>
      <w:numFmt w:val="decimal"/>
      <w:lvlText w:val="6.16.%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D8396C"/>
    <w:multiLevelType w:val="hybridMultilevel"/>
    <w:tmpl w:val="D826ADFA"/>
    <w:lvl w:ilvl="0" w:tplc="95707296">
      <w:start w:val="1"/>
      <w:numFmt w:val="decimal"/>
      <w:lvlText w:val="9.%1."/>
      <w:lvlJc w:val="right"/>
      <w:pPr>
        <w:ind w:left="1429"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522283"/>
    <w:multiLevelType w:val="multilevel"/>
    <w:tmpl w:val="8C4A83D2"/>
    <w:lvl w:ilvl="0">
      <w:start w:val="42"/>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22" w15:restartNumberingAfterBreak="0">
    <w:nsid w:val="4B4F6CB5"/>
    <w:multiLevelType w:val="multilevel"/>
    <w:tmpl w:val="6D2815DC"/>
    <w:lvl w:ilvl="0">
      <w:start w:val="49"/>
      <w:numFmt w:val="decimal"/>
      <w:lvlText w:val="%1."/>
      <w:lvlJc w:val="left"/>
      <w:pPr>
        <w:ind w:left="510" w:hanging="51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568" w:hanging="2160"/>
      </w:pPr>
      <w:rPr>
        <w:rFonts w:hint="default"/>
      </w:rPr>
    </w:lvl>
  </w:abstractNum>
  <w:abstractNum w:abstractNumId="23" w15:restartNumberingAfterBreak="0">
    <w:nsid w:val="4C6D359C"/>
    <w:multiLevelType w:val="multilevel"/>
    <w:tmpl w:val="D17ADF10"/>
    <w:lvl w:ilvl="0">
      <w:start w:val="11"/>
      <w:numFmt w:val="decimal"/>
      <w:lvlText w:val="%1."/>
      <w:lvlJc w:val="left"/>
      <w:pPr>
        <w:ind w:left="705" w:hanging="705"/>
      </w:pPr>
      <w:rPr>
        <w:rFonts w:hint="default"/>
      </w:rPr>
    </w:lvl>
    <w:lvl w:ilvl="1">
      <w:start w:val="3"/>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CA35D19"/>
    <w:multiLevelType w:val="hybridMultilevel"/>
    <w:tmpl w:val="F47837B8"/>
    <w:lvl w:ilvl="0" w:tplc="52A27104">
      <w:start w:val="1"/>
      <w:numFmt w:val="decimal"/>
      <w:lvlText w:val="1.%1."/>
      <w:lvlJc w:val="left"/>
      <w:pPr>
        <w:ind w:left="1440" w:hanging="360"/>
      </w:pPr>
      <w:rPr>
        <w:rFonts w:ascii="Calibri" w:hAnsi="Calibri" w:cs="Calibri" w:hint="default"/>
      </w:rPr>
    </w:lvl>
    <w:lvl w:ilvl="1" w:tplc="678031F0">
      <w:start w:val="1"/>
      <w:numFmt w:val="decimal"/>
      <w:lvlText w:val="1.%2."/>
      <w:lvlJc w:val="left"/>
      <w:pPr>
        <w:ind w:left="2160" w:hanging="360"/>
      </w:pPr>
      <w:rPr>
        <w:rFonts w:ascii="Tahoma" w:hAnsi="Tahoma" w:cs="Tahoma" w:hint="default"/>
      </w:rPr>
    </w:lvl>
    <w:lvl w:ilvl="2" w:tplc="0427001B">
      <w:start w:val="1"/>
      <w:numFmt w:val="lowerRoman"/>
      <w:lvlText w:val="%3."/>
      <w:lvlJc w:val="right"/>
      <w:pPr>
        <w:ind w:left="2880" w:hanging="180"/>
      </w:pPr>
    </w:lvl>
    <w:lvl w:ilvl="3" w:tplc="F00A706E">
      <w:start w:val="1"/>
      <w:numFmt w:val="decimal"/>
      <w:lvlText w:val="%4)"/>
      <w:lvlJc w:val="left"/>
      <w:pPr>
        <w:ind w:left="3600" w:hanging="360"/>
      </w:pPr>
      <w:rPr>
        <w:rFonts w:hint="default"/>
      </w:r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5" w15:restartNumberingAfterBreak="0">
    <w:nsid w:val="4EC75D4F"/>
    <w:multiLevelType w:val="hybridMultilevel"/>
    <w:tmpl w:val="E3E8D1DE"/>
    <w:lvl w:ilvl="0" w:tplc="925C7174">
      <w:start w:val="1"/>
      <w:numFmt w:val="decimal"/>
      <w:lvlText w:val="6.%1."/>
      <w:lvlJc w:val="right"/>
      <w:pPr>
        <w:ind w:left="1637" w:hanging="360"/>
      </w:pPr>
      <w:rPr>
        <w:rFonts w:hint="default"/>
        <w:b w:val="0"/>
      </w:rPr>
    </w:lvl>
    <w:lvl w:ilvl="1" w:tplc="22BCFF7A">
      <w:start w:val="1"/>
      <w:numFmt w:val="decimal"/>
      <w:lvlText w:val="6.16.%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286B30"/>
    <w:multiLevelType w:val="multilevel"/>
    <w:tmpl w:val="9DC06D2E"/>
    <w:lvl w:ilvl="0">
      <w:start w:val="7"/>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79A44AED"/>
    <w:multiLevelType w:val="multilevel"/>
    <w:tmpl w:val="5626664A"/>
    <w:lvl w:ilvl="0">
      <w:start w:val="12"/>
      <w:numFmt w:val="decimal"/>
      <w:lvlText w:val="%1."/>
      <w:lvlJc w:val="left"/>
      <w:pPr>
        <w:ind w:left="510" w:hanging="510"/>
      </w:pPr>
      <w:rPr>
        <w:rFonts w:eastAsia="Arial Unicode MS" w:hint="default"/>
      </w:rPr>
    </w:lvl>
    <w:lvl w:ilvl="1">
      <w:start w:val="2"/>
      <w:numFmt w:val="decimal"/>
      <w:lvlText w:val="%1.%2."/>
      <w:lvlJc w:val="left"/>
      <w:pPr>
        <w:ind w:left="720" w:hanging="72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1080" w:hanging="1080"/>
      </w:pPr>
      <w:rPr>
        <w:rFonts w:eastAsia="Arial Unicode MS" w:hint="default"/>
      </w:rPr>
    </w:lvl>
    <w:lvl w:ilvl="4">
      <w:start w:val="1"/>
      <w:numFmt w:val="decimal"/>
      <w:lvlText w:val="%1.%2.%3.%4.%5."/>
      <w:lvlJc w:val="left"/>
      <w:pPr>
        <w:ind w:left="1440" w:hanging="1440"/>
      </w:pPr>
      <w:rPr>
        <w:rFonts w:eastAsia="Arial Unicode MS" w:hint="default"/>
      </w:rPr>
    </w:lvl>
    <w:lvl w:ilvl="5">
      <w:start w:val="1"/>
      <w:numFmt w:val="decimal"/>
      <w:lvlText w:val="%1.%2.%3.%4.%5.%6."/>
      <w:lvlJc w:val="left"/>
      <w:pPr>
        <w:ind w:left="1440" w:hanging="1440"/>
      </w:pPr>
      <w:rPr>
        <w:rFonts w:eastAsia="Arial Unicode MS" w:hint="default"/>
      </w:rPr>
    </w:lvl>
    <w:lvl w:ilvl="6">
      <w:start w:val="1"/>
      <w:numFmt w:val="decimal"/>
      <w:lvlText w:val="%1.%2.%3.%4.%5.%6.%7."/>
      <w:lvlJc w:val="left"/>
      <w:pPr>
        <w:ind w:left="1800" w:hanging="1800"/>
      </w:pPr>
      <w:rPr>
        <w:rFonts w:eastAsia="Arial Unicode MS" w:hint="default"/>
      </w:rPr>
    </w:lvl>
    <w:lvl w:ilvl="7">
      <w:start w:val="1"/>
      <w:numFmt w:val="decimal"/>
      <w:lvlText w:val="%1.%2.%3.%4.%5.%6.%7.%8."/>
      <w:lvlJc w:val="left"/>
      <w:pPr>
        <w:ind w:left="2160" w:hanging="2160"/>
      </w:pPr>
      <w:rPr>
        <w:rFonts w:eastAsia="Arial Unicode MS" w:hint="default"/>
      </w:rPr>
    </w:lvl>
    <w:lvl w:ilvl="8">
      <w:start w:val="1"/>
      <w:numFmt w:val="decimal"/>
      <w:lvlText w:val="%1.%2.%3.%4.%5.%6.%7.%8.%9."/>
      <w:lvlJc w:val="left"/>
      <w:pPr>
        <w:ind w:left="2160" w:hanging="2160"/>
      </w:pPr>
      <w:rPr>
        <w:rFonts w:eastAsia="Arial Unicode MS" w:hint="default"/>
      </w:rPr>
    </w:lvl>
  </w:abstractNum>
  <w:abstractNum w:abstractNumId="28" w15:restartNumberingAfterBreak="0">
    <w:nsid w:val="7A28245F"/>
    <w:multiLevelType w:val="hybridMultilevel"/>
    <w:tmpl w:val="5060015C"/>
    <w:lvl w:ilvl="0" w:tplc="84206732">
      <w:start w:val="1"/>
      <w:numFmt w:val="decimal"/>
      <w:lvlText w:val="10.%1"/>
      <w:lvlJc w:val="right"/>
      <w:pPr>
        <w:ind w:left="1429"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696AA1"/>
    <w:multiLevelType w:val="multilevel"/>
    <w:tmpl w:val="FB8478A2"/>
    <w:lvl w:ilvl="0">
      <w:start w:val="1"/>
      <w:numFmt w:val="decimal"/>
      <w:lvlText w:val="%1."/>
      <w:lvlJc w:val="left"/>
      <w:pPr>
        <w:ind w:left="720" w:hanging="360"/>
      </w:pPr>
      <w:rPr>
        <w:b/>
        <w:color w:val="auto"/>
      </w:rPr>
    </w:lvl>
    <w:lvl w:ilvl="1">
      <w:start w:val="1"/>
      <w:numFmt w:val="decimal"/>
      <w:isLgl/>
      <w:lvlText w:val="%1.%2."/>
      <w:lvlJc w:val="left"/>
      <w:pPr>
        <w:ind w:left="502" w:hanging="360"/>
      </w:pPr>
      <w:rPr>
        <w:b w:val="0"/>
        <w:bCs/>
        <w:i w:val="0"/>
        <w:iCs w:val="0"/>
      </w:rPr>
    </w:lvl>
    <w:lvl w:ilvl="2">
      <w:start w:val="1"/>
      <w:numFmt w:val="decimal"/>
      <w:isLgl/>
      <w:lvlText w:val="%1.%2.%3."/>
      <w:lvlJc w:val="left"/>
      <w:pPr>
        <w:ind w:left="1080" w:hanging="720"/>
      </w:pPr>
      <w:rPr>
        <w:b w:val="0"/>
        <w:bCs/>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0" w15:restartNumberingAfterBreak="0">
    <w:nsid w:val="7E764896"/>
    <w:multiLevelType w:val="multilevel"/>
    <w:tmpl w:val="9350D6CE"/>
    <w:lvl w:ilvl="0">
      <w:start w:val="1"/>
      <w:numFmt w:val="decimal"/>
      <w:lvlText w:val="%1."/>
      <w:lvlJc w:val="left"/>
      <w:pPr>
        <w:tabs>
          <w:tab w:val="num" w:pos="360"/>
        </w:tabs>
        <w:ind w:left="360" w:hanging="360"/>
      </w:pPr>
      <w:rPr>
        <w:rFonts w:ascii="Tahoma" w:eastAsia="Calibri" w:hAnsi="Tahoma" w:cs="Tahoma" w:hint="default"/>
        <w:b w:val="0"/>
        <w:i w:val="0"/>
        <w:color w:val="auto"/>
      </w:rPr>
    </w:lvl>
    <w:lvl w:ilvl="1">
      <w:start w:val="1"/>
      <w:numFmt w:val="decimal"/>
      <w:lvlText w:val="%1.%2."/>
      <w:lvlJc w:val="left"/>
      <w:pPr>
        <w:tabs>
          <w:tab w:val="num" w:pos="1283"/>
        </w:tabs>
        <w:ind w:left="1283"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286156521">
    <w:abstractNumId w:val="2"/>
  </w:num>
  <w:num w:numId="2" w16cid:durableId="29915770">
    <w:abstractNumId w:val="1"/>
  </w:num>
  <w:num w:numId="3" w16cid:durableId="989288333">
    <w:abstractNumId w:val="6"/>
    <w:lvlOverride w:ilvl="0">
      <w:startOverride w:val="4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33856105">
    <w:abstractNumId w:val="21"/>
    <w:lvlOverride w:ilvl="0">
      <w:startOverride w:val="4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69028607">
    <w:abstractNumId w:val="0"/>
  </w:num>
  <w:num w:numId="6" w16cid:durableId="192618810">
    <w:abstractNumId w:val="11"/>
  </w:num>
  <w:num w:numId="7" w16cid:durableId="779572709">
    <w:abstractNumId w:val="9"/>
  </w:num>
  <w:num w:numId="8" w16cid:durableId="1782609412">
    <w:abstractNumId w:val="8"/>
  </w:num>
  <w:num w:numId="9" w16cid:durableId="904417456">
    <w:abstractNumId w:val="17"/>
  </w:num>
  <w:num w:numId="10" w16cid:durableId="1559171267">
    <w:abstractNumId w:val="16"/>
  </w:num>
  <w:num w:numId="11" w16cid:durableId="1923639220">
    <w:abstractNumId w:val="27"/>
  </w:num>
  <w:num w:numId="12" w16cid:durableId="1496801840">
    <w:abstractNumId w:val="22"/>
  </w:num>
  <w:num w:numId="13" w16cid:durableId="1311598722">
    <w:abstractNumId w:val="13"/>
  </w:num>
  <w:num w:numId="14" w16cid:durableId="628979303">
    <w:abstractNumId w:val="10"/>
  </w:num>
  <w:num w:numId="15" w16cid:durableId="1548758922">
    <w:abstractNumId w:val="18"/>
  </w:num>
  <w:num w:numId="16" w16cid:durableId="1262226261">
    <w:abstractNumId w:val="30"/>
  </w:num>
  <w:num w:numId="17" w16cid:durableId="578171192">
    <w:abstractNumId w:val="29"/>
  </w:num>
  <w:num w:numId="18" w16cid:durableId="2089529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24825994">
    <w:abstractNumId w:val="3"/>
  </w:num>
  <w:num w:numId="20" w16cid:durableId="678313284">
    <w:abstractNumId w:val="5"/>
  </w:num>
  <w:num w:numId="21" w16cid:durableId="567374951">
    <w:abstractNumId w:val="24"/>
  </w:num>
  <w:num w:numId="22" w16cid:durableId="1873759712">
    <w:abstractNumId w:val="25"/>
  </w:num>
  <w:num w:numId="23" w16cid:durableId="1287932887">
    <w:abstractNumId w:val="19"/>
  </w:num>
  <w:num w:numId="24" w16cid:durableId="913782189">
    <w:abstractNumId w:val="15"/>
  </w:num>
  <w:num w:numId="25" w16cid:durableId="1799257921">
    <w:abstractNumId w:val="20"/>
  </w:num>
  <w:num w:numId="26" w16cid:durableId="745801778">
    <w:abstractNumId w:val="28"/>
  </w:num>
  <w:num w:numId="27" w16cid:durableId="185556525">
    <w:abstractNumId w:val="23"/>
  </w:num>
  <w:num w:numId="28" w16cid:durableId="645821577">
    <w:abstractNumId w:val="26"/>
  </w:num>
  <w:num w:numId="29" w16cid:durableId="1217014088">
    <w:abstractNumId w:val="7"/>
  </w:num>
  <w:num w:numId="30" w16cid:durableId="2111314157">
    <w:abstractNumId w:val="4"/>
  </w:num>
  <w:num w:numId="31" w16cid:durableId="18950439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869"/>
    <w:rsid w:val="000122BD"/>
    <w:rsid w:val="00094076"/>
    <w:rsid w:val="000E167B"/>
    <w:rsid w:val="000E2143"/>
    <w:rsid w:val="000E4845"/>
    <w:rsid w:val="000E567F"/>
    <w:rsid w:val="00116B27"/>
    <w:rsid w:val="0017534C"/>
    <w:rsid w:val="00177D59"/>
    <w:rsid w:val="001A5FBA"/>
    <w:rsid w:val="001B594C"/>
    <w:rsid w:val="001C40D3"/>
    <w:rsid w:val="001E3B93"/>
    <w:rsid w:val="001F1CD3"/>
    <w:rsid w:val="002921D9"/>
    <w:rsid w:val="002F3B8F"/>
    <w:rsid w:val="003278D8"/>
    <w:rsid w:val="00333245"/>
    <w:rsid w:val="003437E6"/>
    <w:rsid w:val="003513A5"/>
    <w:rsid w:val="00370376"/>
    <w:rsid w:val="003D55B7"/>
    <w:rsid w:val="00437EFF"/>
    <w:rsid w:val="004648FB"/>
    <w:rsid w:val="004D185D"/>
    <w:rsid w:val="005007D8"/>
    <w:rsid w:val="00500A6C"/>
    <w:rsid w:val="00557ED2"/>
    <w:rsid w:val="0056261F"/>
    <w:rsid w:val="00571153"/>
    <w:rsid w:val="005E52BE"/>
    <w:rsid w:val="00643DB0"/>
    <w:rsid w:val="00716D93"/>
    <w:rsid w:val="00727DEE"/>
    <w:rsid w:val="00772CFB"/>
    <w:rsid w:val="00776E91"/>
    <w:rsid w:val="00786DC6"/>
    <w:rsid w:val="007D26A7"/>
    <w:rsid w:val="007E62AC"/>
    <w:rsid w:val="007F7E17"/>
    <w:rsid w:val="0083485E"/>
    <w:rsid w:val="00872213"/>
    <w:rsid w:val="008845CA"/>
    <w:rsid w:val="00893D55"/>
    <w:rsid w:val="008D40D9"/>
    <w:rsid w:val="008F2C89"/>
    <w:rsid w:val="008F7A36"/>
    <w:rsid w:val="00904D4A"/>
    <w:rsid w:val="009D28AD"/>
    <w:rsid w:val="009D3875"/>
    <w:rsid w:val="00A36398"/>
    <w:rsid w:val="00A475D0"/>
    <w:rsid w:val="00A951BA"/>
    <w:rsid w:val="00AA3B25"/>
    <w:rsid w:val="00AB0FE4"/>
    <w:rsid w:val="00AD632B"/>
    <w:rsid w:val="00AE4D18"/>
    <w:rsid w:val="00B050DD"/>
    <w:rsid w:val="00B17463"/>
    <w:rsid w:val="00B717AE"/>
    <w:rsid w:val="00BA32F1"/>
    <w:rsid w:val="00BE5D31"/>
    <w:rsid w:val="00C01037"/>
    <w:rsid w:val="00CB3630"/>
    <w:rsid w:val="00D2442A"/>
    <w:rsid w:val="00D262E9"/>
    <w:rsid w:val="00D5427E"/>
    <w:rsid w:val="00D72C62"/>
    <w:rsid w:val="00D76E04"/>
    <w:rsid w:val="00D83C35"/>
    <w:rsid w:val="00DA0983"/>
    <w:rsid w:val="00DA55BD"/>
    <w:rsid w:val="00DF2869"/>
    <w:rsid w:val="00DF6BF3"/>
    <w:rsid w:val="00E01F53"/>
    <w:rsid w:val="00E43137"/>
    <w:rsid w:val="00E6081A"/>
    <w:rsid w:val="00E8064E"/>
    <w:rsid w:val="00EA72B1"/>
    <w:rsid w:val="00ED3567"/>
    <w:rsid w:val="00EF56A8"/>
    <w:rsid w:val="00F04A0A"/>
    <w:rsid w:val="00F609F1"/>
    <w:rsid w:val="00FC3731"/>
    <w:rsid w:val="00FD415C"/>
    <w:rsid w:val="00FE0ECF"/>
    <w:rsid w:val="00FE4B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35C65"/>
  <w15:chartTrackingRefBased/>
  <w15:docId w15:val="{AA53E4FA-C9D4-41B3-9196-0DDBC46B2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F2869"/>
    <w:pPr>
      <w:spacing w:after="200" w:line="276" w:lineRule="auto"/>
    </w:pPr>
    <w:rPr>
      <w:rFonts w:ascii="Times New Roman" w:eastAsia="Calibri" w:hAnsi="Times New Roman" w:cs="Times New Roman"/>
      <w:kern w:val="0"/>
      <w:sz w:val="24"/>
      <w14:ligatures w14:val="none"/>
    </w:rPr>
  </w:style>
  <w:style w:type="paragraph" w:styleId="Antrat1">
    <w:name w:val="heading 1"/>
    <w:basedOn w:val="prastasis"/>
    <w:next w:val="prastasis"/>
    <w:link w:val="Antrat1Diagrama"/>
    <w:uiPriority w:val="9"/>
    <w:qFormat/>
    <w:rsid w:val="00DF28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F28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F286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F286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F286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F286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F286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F286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F286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F286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F286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F286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F286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F286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F286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F286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F286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F286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F28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F286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F286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F286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F286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F2869"/>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entele,VARNELES,List not in Table"/>
    <w:basedOn w:val="prastasis"/>
    <w:link w:val="SraopastraipaDiagrama"/>
    <w:uiPriority w:val="99"/>
    <w:qFormat/>
    <w:rsid w:val="00DF2869"/>
    <w:pPr>
      <w:ind w:left="720"/>
      <w:contextualSpacing/>
    </w:pPr>
  </w:style>
  <w:style w:type="character" w:styleId="Rykuspabraukimas">
    <w:name w:val="Intense Emphasis"/>
    <w:basedOn w:val="Numatytasispastraiposriftas"/>
    <w:uiPriority w:val="21"/>
    <w:qFormat/>
    <w:rsid w:val="00DF2869"/>
    <w:rPr>
      <w:i/>
      <w:iCs/>
      <w:color w:val="2F5496" w:themeColor="accent1" w:themeShade="BF"/>
    </w:rPr>
  </w:style>
  <w:style w:type="paragraph" w:styleId="Iskirtacitata">
    <w:name w:val="Intense Quote"/>
    <w:basedOn w:val="prastasis"/>
    <w:next w:val="prastasis"/>
    <w:link w:val="IskirtacitataDiagrama"/>
    <w:uiPriority w:val="30"/>
    <w:qFormat/>
    <w:rsid w:val="00DF28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F2869"/>
    <w:rPr>
      <w:i/>
      <w:iCs/>
      <w:color w:val="2F5496" w:themeColor="accent1" w:themeShade="BF"/>
    </w:rPr>
  </w:style>
  <w:style w:type="character" w:styleId="Rykinuoroda">
    <w:name w:val="Intense Reference"/>
    <w:basedOn w:val="Numatytasispastraiposriftas"/>
    <w:uiPriority w:val="32"/>
    <w:qFormat/>
    <w:rsid w:val="00DF2869"/>
    <w:rPr>
      <w:b/>
      <w:bCs/>
      <w:smallCaps/>
      <w:color w:val="2F5496" w:themeColor="accent1" w:themeShade="BF"/>
      <w:spacing w:val="5"/>
    </w:rPr>
  </w:style>
  <w:style w:type="character" w:styleId="Hipersaitas">
    <w:name w:val="Hyperlink"/>
    <w:uiPriority w:val="99"/>
    <w:rsid w:val="00DF2869"/>
    <w:rPr>
      <w:color w:val="0000FF"/>
      <w:u w:val="single"/>
    </w:rPr>
  </w:style>
  <w:style w:type="paragraph" w:styleId="Antrats">
    <w:name w:val="header"/>
    <w:basedOn w:val="prastasis"/>
    <w:link w:val="AntratsDiagrama"/>
    <w:rsid w:val="00DF2869"/>
    <w:pPr>
      <w:widowControl w:val="0"/>
      <w:tabs>
        <w:tab w:val="center" w:pos="4153"/>
        <w:tab w:val="right" w:pos="8306"/>
      </w:tabs>
      <w:spacing w:after="20" w:line="240" w:lineRule="auto"/>
      <w:jc w:val="both"/>
    </w:pPr>
    <w:rPr>
      <w:rFonts w:eastAsia="Times New Roman"/>
      <w:szCs w:val="20"/>
      <w:lang w:val="x-none" w:eastAsia="x-none"/>
    </w:rPr>
  </w:style>
  <w:style w:type="character" w:customStyle="1" w:styleId="AntratsDiagrama">
    <w:name w:val="Antraštės Diagrama"/>
    <w:basedOn w:val="Numatytasispastraiposriftas"/>
    <w:link w:val="Antrats"/>
    <w:rsid w:val="00DF2869"/>
    <w:rPr>
      <w:rFonts w:ascii="Times New Roman" w:eastAsia="Times New Roman" w:hAnsi="Times New Roman" w:cs="Times New Roman"/>
      <w:kern w:val="0"/>
      <w:sz w:val="24"/>
      <w:szCs w:val="20"/>
      <w:lang w:val="x-none" w:eastAsia="x-none"/>
      <w14:ligatures w14:val="none"/>
    </w:rPr>
  </w:style>
  <w:style w:type="character" w:styleId="Puslapionumeris">
    <w:name w:val="page number"/>
    <w:basedOn w:val="Numatytasispastraiposriftas"/>
    <w:rsid w:val="00DF2869"/>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99"/>
    <w:rsid w:val="00DF2869"/>
  </w:style>
  <w:style w:type="paragraph" w:styleId="Puslapioinaostekstas">
    <w:name w:val="footnote text"/>
    <w:basedOn w:val="prastasis"/>
    <w:link w:val="PuslapioinaostekstasDiagrama"/>
    <w:uiPriority w:val="99"/>
    <w:semiHidden/>
    <w:unhideWhenUsed/>
    <w:rsid w:val="00DF2869"/>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DF2869"/>
    <w:rPr>
      <w:rFonts w:ascii="Times New Roman" w:eastAsia="Calibri" w:hAnsi="Times New Roman" w:cs="Times New Roman"/>
      <w:kern w:val="0"/>
      <w:sz w:val="20"/>
      <w:szCs w:val="20"/>
      <w14:ligatures w14:val="none"/>
    </w:rPr>
  </w:style>
  <w:style w:type="character" w:styleId="Puslapioinaosnuoroda">
    <w:name w:val="footnote reference"/>
    <w:rsid w:val="00DF2869"/>
    <w:rPr>
      <w:vertAlign w:val="superscript"/>
    </w:rPr>
  </w:style>
  <w:style w:type="character" w:styleId="Komentaronuoroda">
    <w:name w:val="annotation reference"/>
    <w:basedOn w:val="Numatytasispastraiposriftas"/>
    <w:uiPriority w:val="99"/>
    <w:semiHidden/>
    <w:unhideWhenUsed/>
    <w:rsid w:val="00DA55BD"/>
    <w:rPr>
      <w:sz w:val="16"/>
      <w:szCs w:val="16"/>
    </w:rPr>
  </w:style>
  <w:style w:type="paragraph" w:styleId="Komentarotekstas">
    <w:name w:val="annotation text"/>
    <w:basedOn w:val="prastasis"/>
    <w:link w:val="KomentarotekstasDiagrama"/>
    <w:uiPriority w:val="99"/>
    <w:unhideWhenUsed/>
    <w:rsid w:val="00DA55B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A55BD"/>
    <w:rPr>
      <w:rFonts w:ascii="Times New Roman" w:eastAsia="Calibri"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DA55BD"/>
    <w:rPr>
      <w:b/>
      <w:bCs/>
    </w:rPr>
  </w:style>
  <w:style w:type="character" w:customStyle="1" w:styleId="KomentarotemaDiagrama">
    <w:name w:val="Komentaro tema Diagrama"/>
    <w:basedOn w:val="KomentarotekstasDiagrama"/>
    <w:link w:val="Komentarotema"/>
    <w:uiPriority w:val="99"/>
    <w:semiHidden/>
    <w:rsid w:val="00DA55BD"/>
    <w:rPr>
      <w:rFonts w:ascii="Times New Roman" w:eastAsia="Calibri" w:hAnsi="Times New Roman" w:cs="Times New Roman"/>
      <w:b/>
      <w:bCs/>
      <w:kern w:val="0"/>
      <w:sz w:val="20"/>
      <w:szCs w:val="20"/>
      <w14:ligatures w14:val="none"/>
    </w:rPr>
  </w:style>
  <w:style w:type="character" w:customStyle="1" w:styleId="Neapdorotaspaminjimas1">
    <w:name w:val="Neapdorotas paminėjimas1"/>
    <w:basedOn w:val="Numatytasispastraiposriftas"/>
    <w:uiPriority w:val="99"/>
    <w:semiHidden/>
    <w:unhideWhenUsed/>
    <w:rsid w:val="00333245"/>
    <w:rPr>
      <w:color w:val="605E5C"/>
      <w:shd w:val="clear" w:color="auto" w:fill="E1DFDD"/>
    </w:rPr>
  </w:style>
  <w:style w:type="paragraph" w:styleId="Pataisymai">
    <w:name w:val="Revision"/>
    <w:hidden/>
    <w:uiPriority w:val="99"/>
    <w:semiHidden/>
    <w:rsid w:val="00D76E04"/>
    <w:pPr>
      <w:spacing w:after="0" w:line="240" w:lineRule="auto"/>
    </w:pPr>
    <w:rPr>
      <w:rFonts w:ascii="Times New Roman" w:eastAsia="Calibri" w:hAnsi="Times New Roman" w:cs="Times New Roman"/>
      <w:kern w:val="0"/>
      <w:sz w:val="24"/>
      <w14:ligatures w14:val="none"/>
    </w:rPr>
  </w:style>
  <w:style w:type="paragraph" w:styleId="Debesliotekstas">
    <w:name w:val="Balloon Text"/>
    <w:basedOn w:val="prastasis"/>
    <w:link w:val="DebesliotekstasDiagrama"/>
    <w:uiPriority w:val="99"/>
    <w:semiHidden/>
    <w:unhideWhenUsed/>
    <w:rsid w:val="00B050D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050DD"/>
    <w:rPr>
      <w:rFonts w:ascii="Segoe UI" w:eastAsia="Calibri" w:hAnsi="Segoe UI" w:cs="Segoe UI"/>
      <w:kern w:val="0"/>
      <w:sz w:val="18"/>
      <w:szCs w:val="18"/>
      <w14:ligatures w14:val="none"/>
    </w:rPr>
  </w:style>
  <w:style w:type="paragraph" w:styleId="prastasiniatinklio">
    <w:name w:val="Normal (Web)"/>
    <w:basedOn w:val="prastasis"/>
    <w:rsid w:val="00571153"/>
    <w:pPr>
      <w:spacing w:before="100" w:beforeAutospacing="1" w:after="100" w:afterAutospacing="1" w:line="240" w:lineRule="auto"/>
    </w:pPr>
    <w:rPr>
      <w:rFonts w:eastAsia="Times New Roman"/>
      <w:szCs w:val="24"/>
      <w:lang w:eastAsia="lt-LT"/>
    </w:rPr>
  </w:style>
  <w:style w:type="paragraph" w:customStyle="1" w:styleId="Body2">
    <w:name w:val="Body 2"/>
    <w:rsid w:val="00571153"/>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uiPriority w:val="99"/>
    <w:rsid w:val="00571153"/>
    <w:rPr>
      <w:sz w:val="24"/>
      <w:lang w:val="x-none" w:eastAsia="en-US"/>
    </w:rPr>
  </w:style>
  <w:style w:type="character" w:styleId="Neapdorotaspaminjimas">
    <w:name w:val="Unresolved Mention"/>
    <w:basedOn w:val="Numatytasispastraiposriftas"/>
    <w:uiPriority w:val="99"/>
    <w:semiHidden/>
    <w:unhideWhenUsed/>
    <w:rsid w:val="000E48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75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epps/home.do" TargetMode="External"/><Relationship Id="rId18" Type="http://schemas.openxmlformats.org/officeDocument/2006/relationships/hyperlink" Target="https://sabis.nbfc.l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keltas.lt/apie-mus/teisine-informacija/" TargetMode="External"/><Relationship Id="rId7" Type="http://schemas.openxmlformats.org/officeDocument/2006/relationships/settings" Target="settings.xml"/><Relationship Id="rId12" Type="http://schemas.openxmlformats.org/officeDocument/2006/relationships/hyperlink" Target="https://viesiejipirkimai.lt/epps/home.do" TargetMode="External"/><Relationship Id="rId17" Type="http://schemas.openxmlformats.org/officeDocument/2006/relationships/hyperlink" Target="mailto:ds@keltas.lt"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vpt.lrv.lt/lt/pasiulymu-sifravimas" TargetMode="External"/><Relationship Id="rId20" Type="http://schemas.openxmlformats.org/officeDocument/2006/relationships/hyperlink" Target="https://www.keltas.lt/apie-mus/korupcijos-prevencija/aktualus-teises-akta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mailto:milda@keltas.lt"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izidorius@keltas.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epps/home.do" TargetMode="External"/><Relationship Id="rId22" Type="http://schemas.openxmlformats.org/officeDocument/2006/relationships/hyperlink" Target="https://www.e-tar.lt/portal/lt/legalAct/36ae52c097d111e3bdd0a9c9ad8ce1bf/asr" TargetMode="External"/><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1EAEFECE8AAB64D85018882B10736C0" ma:contentTypeVersion="4" ma:contentTypeDescription="Create a new document." ma:contentTypeScope="" ma:versionID="0e995b0974f72215cf09b444fa5390ae">
  <xsd:schema xmlns:xsd="http://www.w3.org/2001/XMLSchema" xmlns:xs="http://www.w3.org/2001/XMLSchema" xmlns:p="http://schemas.microsoft.com/office/2006/metadata/properties" xmlns:ns3="852d8915-2b8d-489c-8581-c254aa557760" targetNamespace="http://schemas.microsoft.com/office/2006/metadata/properties" ma:root="true" ma:fieldsID="9d20bc372f820754ee1844794c28295f" ns3:_="">
    <xsd:import namespace="852d8915-2b8d-489c-8581-c254aa55776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2d8915-2b8d-489c-8581-c254aa55776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FFABFE-ADFF-4D74-A2F5-5C6610674502}">
  <ds:schemaRefs>
    <ds:schemaRef ds:uri="http://schemas.openxmlformats.org/officeDocument/2006/bibliography"/>
  </ds:schemaRefs>
</ds:datastoreItem>
</file>

<file path=customXml/itemProps2.xml><?xml version="1.0" encoding="utf-8"?>
<ds:datastoreItem xmlns:ds="http://schemas.openxmlformats.org/officeDocument/2006/customXml" ds:itemID="{EDB5C910-4E65-4622-B4E3-D6E2688AB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2d8915-2b8d-489c-8581-c254aa5577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5AFD75-726E-4D82-A621-D7F1C465EF60}">
  <ds:schemaRefs>
    <ds:schemaRef ds:uri="http://schemas.microsoft.com/sharepoint/v3/contenttype/forms"/>
  </ds:schemaRefs>
</ds:datastoreItem>
</file>

<file path=customXml/itemProps4.xml><?xml version="1.0" encoding="utf-8"?>
<ds:datastoreItem xmlns:ds="http://schemas.openxmlformats.org/officeDocument/2006/customXml" ds:itemID="{EEBE817E-EB3E-470C-AA80-A483C1EC908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56399</Words>
  <Characters>32148</Characters>
  <Application>Microsoft Office Word</Application>
  <DocSecurity>4</DocSecurity>
  <Lines>267</Lines>
  <Paragraphs>176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Vaivadienė</dc:creator>
  <cp:keywords/>
  <dc:description/>
  <cp:lastModifiedBy>Milda Vaivadienė</cp:lastModifiedBy>
  <cp:revision>2</cp:revision>
  <dcterms:created xsi:type="dcterms:W3CDTF">2025-09-17T12:38:00Z</dcterms:created>
  <dcterms:modified xsi:type="dcterms:W3CDTF">2025-09-17T12:38:00Z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0x01010011EAEFECE8AAB64D85018882B10736C0</vt:lpwstr>
  </property>
</Properties>
</file>