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26D7"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54DD42F" w14:textId="77777777" w:rsidR="008D70C3" w:rsidRPr="008D70C3" w:rsidRDefault="008D70C3" w:rsidP="008D70C3">
          <w:pPr>
            <w:spacing w:after="120" w:line="20" w:lineRule="atLeast"/>
            <w:contextualSpacing/>
            <w:jc w:val="center"/>
            <w:rPr>
              <w:rFonts w:ascii="Times New Roman" w:hAnsi="Times New Roman" w:cs="Times New Roman"/>
              <w:b/>
              <w:bCs/>
            </w:rPr>
          </w:pPr>
          <w:r w:rsidRPr="008D70C3">
            <w:rPr>
              <w:rFonts w:ascii="Times New Roman" w:hAnsi="Times New Roman" w:cs="Times New Roman"/>
              <w:b/>
              <w:bCs/>
            </w:rPr>
            <w:t>PERKANČIOJI ORGANIZACIJA</w:t>
          </w:r>
        </w:p>
        <w:p w14:paraId="65D1CCE3" w14:textId="77777777" w:rsidR="00A2521A" w:rsidRDefault="00A2521A" w:rsidP="008D70C3">
          <w:pPr>
            <w:tabs>
              <w:tab w:val="left" w:pos="1304"/>
              <w:tab w:val="left" w:pos="1457"/>
              <w:tab w:val="left" w:pos="1604"/>
              <w:tab w:val="left" w:pos="1757"/>
            </w:tabs>
            <w:autoSpaceDE w:val="0"/>
            <w:autoSpaceDN w:val="0"/>
            <w:spacing w:after="0" w:line="300" w:lineRule="auto"/>
            <w:ind w:firstLine="697"/>
            <w:jc w:val="center"/>
            <w:rPr>
              <w:rFonts w:ascii="Times New Roman" w:eastAsia="Arial" w:hAnsi="Times New Roman" w:cs="Times New Roman"/>
              <w:b/>
              <w:lang w:eastAsia="ar-SA"/>
            </w:rPr>
          </w:pPr>
          <w:r w:rsidRPr="00A2521A">
            <w:rPr>
              <w:rFonts w:ascii="Times New Roman" w:eastAsia="Arial" w:hAnsi="Times New Roman" w:cs="Times New Roman"/>
              <w:b/>
              <w:lang w:eastAsia="ar-SA"/>
            </w:rPr>
            <w:t>VIEŠOJI ĮSTAIGA DRUSKININKŲ TURIZMO IR VERSLO INFORMACIJOS CENTRAS</w:t>
          </w:r>
        </w:p>
        <w:p w14:paraId="3CAE1B0C" w14:textId="77777777" w:rsidR="00213435" w:rsidRPr="00A00C02" w:rsidRDefault="00A2521A" w:rsidP="008D70C3">
          <w:pPr>
            <w:tabs>
              <w:tab w:val="right" w:leader="underscore" w:pos="8505"/>
            </w:tabs>
            <w:suppressAutoHyphens/>
            <w:jc w:val="center"/>
            <w:rPr>
              <w:rFonts w:ascii="Times New Roman" w:eastAsia="Times New Roman" w:hAnsi="Times New Roman" w:cs="Times New Roman"/>
              <w:sz w:val="24"/>
              <w:szCs w:val="24"/>
            </w:rPr>
          </w:pPr>
          <w:r w:rsidRPr="00A2521A">
            <w:rPr>
              <w:rFonts w:ascii="Times New Roman" w:hAnsi="Times New Roman" w:cs="Times New Roman"/>
            </w:rPr>
            <w:t>Gardino g. 3, LT-66204 Druskininkai</w:t>
          </w:r>
        </w:p>
        <w:p w14:paraId="7E507B7D"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709E6C55"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08AEF7E3" w14:textId="77777777" w:rsidR="00D526C8" w:rsidRPr="00616761" w:rsidRDefault="00D526C8"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PATVIRTINTA </w:t>
          </w:r>
        </w:p>
        <w:p w14:paraId="3B686E72" w14:textId="73C628EE" w:rsidR="00BF0F94" w:rsidRPr="00C95DF8" w:rsidRDefault="001C24BC"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Viešųjų </w:t>
          </w:r>
          <w:r w:rsidRPr="00C95DF8">
            <w:rPr>
              <w:rFonts w:ascii="Times New Roman" w:hAnsi="Times New Roman" w:cs="Times New Roman"/>
              <w:sz w:val="24"/>
              <w:szCs w:val="24"/>
            </w:rPr>
            <w:t xml:space="preserve">pirkimų komisijos </w:t>
          </w:r>
          <w:r w:rsidR="00213435" w:rsidRPr="00C95DF8">
            <w:rPr>
              <w:rFonts w:ascii="Times New Roman" w:hAnsi="Times New Roman" w:cs="Times New Roman"/>
              <w:sz w:val="24"/>
              <w:szCs w:val="24"/>
            </w:rPr>
            <w:t>202</w:t>
          </w:r>
          <w:r w:rsidR="0088637D" w:rsidRPr="00C95DF8">
            <w:rPr>
              <w:rFonts w:ascii="Times New Roman" w:hAnsi="Times New Roman" w:cs="Times New Roman"/>
              <w:sz w:val="24"/>
              <w:szCs w:val="24"/>
            </w:rPr>
            <w:t>5</w:t>
          </w:r>
          <w:r w:rsidR="007E3CC3">
            <w:rPr>
              <w:rFonts w:ascii="Times New Roman" w:hAnsi="Times New Roman" w:cs="Times New Roman"/>
              <w:sz w:val="24"/>
              <w:szCs w:val="24"/>
            </w:rPr>
            <w:t>-0</w:t>
          </w:r>
          <w:r w:rsidR="00A2521A">
            <w:rPr>
              <w:rFonts w:ascii="Times New Roman" w:hAnsi="Times New Roman" w:cs="Times New Roman"/>
              <w:sz w:val="24"/>
              <w:szCs w:val="24"/>
            </w:rPr>
            <w:t>9</w:t>
          </w:r>
          <w:r w:rsidR="007E3CC3">
            <w:rPr>
              <w:rFonts w:ascii="Times New Roman" w:hAnsi="Times New Roman" w:cs="Times New Roman"/>
              <w:sz w:val="24"/>
              <w:szCs w:val="24"/>
            </w:rPr>
            <w:t>-</w:t>
          </w:r>
          <w:r w:rsidR="00931859">
            <w:rPr>
              <w:rFonts w:ascii="Times New Roman" w:hAnsi="Times New Roman" w:cs="Times New Roman"/>
              <w:sz w:val="24"/>
              <w:szCs w:val="24"/>
            </w:rPr>
            <w:t>23</w:t>
          </w:r>
        </w:p>
        <w:p w14:paraId="3061E0FC" w14:textId="11FEFC10" w:rsidR="001C24BC" w:rsidRPr="00A00C02" w:rsidRDefault="00213435" w:rsidP="004E4612">
          <w:pPr>
            <w:spacing w:after="120" w:line="20" w:lineRule="atLeast"/>
            <w:ind w:left="5245"/>
            <w:contextualSpacing/>
            <w:rPr>
              <w:rFonts w:ascii="Times New Roman" w:hAnsi="Times New Roman" w:cs="Times New Roman"/>
              <w:sz w:val="24"/>
              <w:szCs w:val="24"/>
            </w:rPr>
          </w:pPr>
          <w:r w:rsidRPr="00C95DF8">
            <w:rPr>
              <w:rFonts w:ascii="Times New Roman" w:hAnsi="Times New Roman" w:cs="Times New Roman"/>
              <w:sz w:val="24"/>
              <w:szCs w:val="24"/>
            </w:rPr>
            <w:t>protokolu Nr.</w:t>
          </w:r>
          <w:r w:rsidR="007E6E25" w:rsidRPr="00C95DF8">
            <w:rPr>
              <w:rFonts w:ascii="Times New Roman" w:hAnsi="Times New Roman" w:cs="Times New Roman"/>
              <w:sz w:val="24"/>
              <w:szCs w:val="24"/>
            </w:rPr>
            <w:t xml:space="preserve"> </w:t>
          </w:r>
          <w:r w:rsidR="00931859">
            <w:rPr>
              <w:rFonts w:ascii="Times New Roman" w:hAnsi="Times New Roman" w:cs="Times New Roman"/>
              <w:sz w:val="24"/>
              <w:szCs w:val="24"/>
            </w:rPr>
            <w:t>1</w:t>
          </w:r>
        </w:p>
        <w:p w14:paraId="3600E7A8"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5BC3F624"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7C6A251"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A4DABBB"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40C20883" w14:textId="77777777" w:rsidR="002236CC" w:rsidRDefault="00E1324D" w:rsidP="004E4612">
          <w:pPr>
            <w:spacing w:after="120" w:line="20" w:lineRule="atLeast"/>
            <w:contextualSpacing/>
            <w:jc w:val="center"/>
            <w:rPr>
              <w:rFonts w:ascii="Times New Roman" w:hAnsi="Times New Roman" w:cs="Times New Roman"/>
              <w:b/>
              <w:bCs/>
              <w:sz w:val="28"/>
              <w:szCs w:val="28"/>
            </w:rPr>
          </w:pPr>
          <w:r w:rsidRPr="00DC707C">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 xml:space="preserve">VIEŠOJO PIRKIMO </w:t>
          </w:r>
        </w:p>
        <w:p w14:paraId="6ECD72C9"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A2521A" w:rsidRPr="00A2521A">
            <w:rPr>
              <w:rFonts w:ascii="Times New Roman" w:eastAsia="Times New Roman" w:hAnsi="Times New Roman" w:cs="Times New Roman"/>
              <w:b/>
              <w:sz w:val="28"/>
              <w:szCs w:val="28"/>
            </w:rPr>
            <w:t>TYRIMAI, SKIRTI TURIZMO PRODUKTŲ TOBULINIMUI IR BENDRŲ REGIONO TURIZMO MARŠRUTŲ SUFORMAVIMAS</w:t>
          </w:r>
          <w:r w:rsidRPr="00A00C02">
            <w:rPr>
              <w:rFonts w:ascii="Times New Roman" w:hAnsi="Times New Roman" w:cs="Times New Roman"/>
              <w:b/>
              <w:bCs/>
              <w:sz w:val="28"/>
              <w:szCs w:val="28"/>
            </w:rPr>
            <w:t>“</w:t>
          </w:r>
        </w:p>
        <w:p w14:paraId="5AB98A1F"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1AF49FE8"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35A7363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6AD69E09"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679ADDD"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450FD505" w14:textId="0B9F1E0E" w:rsidR="00747C09" w:rsidRPr="00CC1755" w:rsidRDefault="0058521C">
              <w:pPr>
                <w:pStyle w:val="Turinys1"/>
                <w:tabs>
                  <w:tab w:val="left" w:pos="660"/>
                </w:tabs>
                <w:rPr>
                  <w:rFonts w:ascii="Times New Roman" w:hAnsi="Times New Roman" w:cs="Times New Roman"/>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66765221" w:history="1">
                <w:r w:rsidR="00747C09" w:rsidRPr="00945EE8">
                  <w:rPr>
                    <w:rStyle w:val="Hipersaitas"/>
                    <w:rFonts w:ascii="Times New Roman" w:hAnsi="Times New Roman" w:cs="Times New Roman"/>
                    <w:noProof/>
                  </w:rPr>
                  <w:t>1.</w:t>
                </w:r>
                <w:r w:rsidR="00747C09">
                  <w:rPr>
                    <w:noProof/>
                    <w:sz w:val="22"/>
                    <w:szCs w:val="22"/>
                  </w:rPr>
                  <w:tab/>
                </w:r>
                <w:r w:rsidR="00747C09" w:rsidRPr="00945EE8">
                  <w:rPr>
                    <w:rStyle w:val="Hipersaitas"/>
                    <w:rFonts w:ascii="Times New Roman" w:hAnsi="Times New Roman" w:cs="Times New Roman"/>
                    <w:noProof/>
                  </w:rPr>
                  <w:t>Bendra informacija</w:t>
                </w:r>
                <w:r w:rsidR="00747C09">
                  <w:rPr>
                    <w:noProof/>
                    <w:webHidden/>
                  </w:rPr>
                  <w:tab/>
                </w:r>
                <w:r>
                  <w:rPr>
                    <w:noProof/>
                    <w:webHidden/>
                  </w:rPr>
                  <w:fldChar w:fldCharType="begin"/>
                </w:r>
                <w:r w:rsidR="00747C09">
                  <w:rPr>
                    <w:noProof/>
                    <w:webHidden/>
                  </w:rPr>
                  <w:instrText xml:space="preserve"> PAGEREF _Toc166765221 \h </w:instrText>
                </w:r>
                <w:r>
                  <w:rPr>
                    <w:noProof/>
                    <w:webHidden/>
                  </w:rPr>
                </w:r>
                <w:r>
                  <w:rPr>
                    <w:noProof/>
                    <w:webHidden/>
                  </w:rPr>
                  <w:fldChar w:fldCharType="separate"/>
                </w:r>
                <w:r w:rsidR="00D82FE2">
                  <w:rPr>
                    <w:noProof/>
                    <w:webHidden/>
                  </w:rPr>
                  <w:t>3</w:t>
                </w:r>
                <w:r>
                  <w:rPr>
                    <w:noProof/>
                    <w:webHidden/>
                  </w:rPr>
                  <w:fldChar w:fldCharType="end"/>
                </w:r>
              </w:hyperlink>
            </w:p>
            <w:p w14:paraId="0B6C0393" w14:textId="45F1F3D7" w:rsidR="00747C09" w:rsidRPr="00CC1755" w:rsidRDefault="00747C09">
              <w:pPr>
                <w:pStyle w:val="Turinys1"/>
                <w:rPr>
                  <w:rFonts w:ascii="Times New Roman" w:hAnsi="Times New Roman" w:cs="Times New Roman"/>
                  <w:noProof/>
                  <w:sz w:val="22"/>
                  <w:szCs w:val="22"/>
                </w:rPr>
              </w:pPr>
              <w:hyperlink w:anchor="_Toc166765222" w:history="1">
                <w:r w:rsidRPr="00CC1755">
                  <w:rPr>
                    <w:rStyle w:val="Hipersaitas"/>
                    <w:rFonts w:ascii="Times New Roman" w:hAnsi="Times New Roman" w:cs="Times New Roman"/>
                    <w:noProof/>
                  </w:rPr>
                  <w:t>2. Pirkimo objektas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_Toc166765222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3</w:t>
                </w:r>
                <w:r w:rsidR="0058521C" w:rsidRPr="00CC1755">
                  <w:rPr>
                    <w:rFonts w:ascii="Times New Roman" w:hAnsi="Times New Roman" w:cs="Times New Roman"/>
                    <w:noProof/>
                    <w:webHidden/>
                  </w:rPr>
                  <w:fldChar w:fldCharType="end"/>
                </w:r>
              </w:hyperlink>
            </w:p>
            <w:p w14:paraId="49D1E150" w14:textId="788D06BD" w:rsidR="00747C09" w:rsidRPr="00CC1755" w:rsidRDefault="00747C09">
              <w:pPr>
                <w:pStyle w:val="Turinys1"/>
                <w:rPr>
                  <w:rFonts w:ascii="Times New Roman" w:hAnsi="Times New Roman" w:cs="Times New Roman"/>
                  <w:noProof/>
                  <w:sz w:val="22"/>
                  <w:szCs w:val="22"/>
                </w:rPr>
              </w:pPr>
              <w:hyperlink w:anchor="_Toc166765223" w:history="1">
                <w:r w:rsidRPr="00CC1755">
                  <w:rPr>
                    <w:rStyle w:val="Hipersaitas"/>
                    <w:rFonts w:ascii="Times New Roman" w:hAnsi="Times New Roman" w:cs="Times New Roman"/>
                    <w:noProof/>
                  </w:rPr>
                  <w:t>3. Susitikimai su tiekėjais ir objekto apžiūra</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_Toc166765223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3</w:t>
                </w:r>
                <w:r w:rsidR="0058521C" w:rsidRPr="00CC1755">
                  <w:rPr>
                    <w:rFonts w:ascii="Times New Roman" w:hAnsi="Times New Roman" w:cs="Times New Roman"/>
                    <w:noProof/>
                    <w:webHidden/>
                  </w:rPr>
                  <w:fldChar w:fldCharType="end"/>
                </w:r>
              </w:hyperlink>
            </w:p>
            <w:p w14:paraId="13BD9BC6" w14:textId="3ED3E39D" w:rsidR="00747C09" w:rsidRPr="00CC1755" w:rsidRDefault="00747C09">
              <w:pPr>
                <w:pStyle w:val="Turinys1"/>
                <w:rPr>
                  <w:rFonts w:ascii="Times New Roman" w:hAnsi="Times New Roman" w:cs="Times New Roman"/>
                  <w:noProof/>
                  <w:sz w:val="22"/>
                  <w:szCs w:val="22"/>
                </w:rPr>
              </w:pPr>
              <w:hyperlink w:anchor="_Toc166765224" w:history="1">
                <w:r w:rsidRPr="00CC1755">
                  <w:rPr>
                    <w:rStyle w:val="Hipersaitas"/>
                    <w:rFonts w:ascii="Times New Roman" w:hAnsi="Times New Roman" w:cs="Times New Roman"/>
                    <w:noProof/>
                  </w:rPr>
                  <w:t>4. Tiekėjų pašalinimo pagrindai ir kvalifikacijos reikalavimai</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_Toc166765224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4</w:t>
                </w:r>
                <w:r w:rsidR="0058521C" w:rsidRPr="00CC1755">
                  <w:rPr>
                    <w:rFonts w:ascii="Times New Roman" w:hAnsi="Times New Roman" w:cs="Times New Roman"/>
                    <w:noProof/>
                    <w:webHidden/>
                  </w:rPr>
                  <w:fldChar w:fldCharType="end"/>
                </w:r>
              </w:hyperlink>
            </w:p>
            <w:p w14:paraId="6C0DA902" w14:textId="00F26A13" w:rsidR="00747C09" w:rsidRPr="00CC1755" w:rsidRDefault="00747C09">
              <w:pPr>
                <w:pStyle w:val="Turinys1"/>
                <w:rPr>
                  <w:rFonts w:ascii="Times New Roman" w:hAnsi="Times New Roman" w:cs="Times New Roman"/>
                  <w:noProof/>
                  <w:sz w:val="22"/>
                  <w:szCs w:val="22"/>
                </w:rPr>
              </w:pPr>
              <w:hyperlink w:anchor="_Toc166765225" w:history="1">
                <w:r w:rsidRPr="00CC1755">
                  <w:rPr>
                    <w:rStyle w:val="Hipersaitas"/>
                    <w:rFonts w:ascii="Times New Roman" w:hAnsi="Times New Roman" w:cs="Times New Roman"/>
                    <w:noProof/>
                  </w:rPr>
                  <w:t>5. Reikalavimai, susiję su nacionaliniu saugumu</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_Toc166765225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4</w:t>
                </w:r>
                <w:r w:rsidR="0058521C" w:rsidRPr="00CC1755">
                  <w:rPr>
                    <w:rFonts w:ascii="Times New Roman" w:hAnsi="Times New Roman" w:cs="Times New Roman"/>
                    <w:noProof/>
                    <w:webHidden/>
                  </w:rPr>
                  <w:fldChar w:fldCharType="end"/>
                </w:r>
              </w:hyperlink>
            </w:p>
            <w:p w14:paraId="6319A6C3" w14:textId="187D330C" w:rsidR="00747C09" w:rsidRPr="00CC1755" w:rsidRDefault="00747C09">
              <w:pPr>
                <w:pStyle w:val="Turinys1"/>
                <w:rPr>
                  <w:rFonts w:ascii="Times New Roman" w:hAnsi="Times New Roman" w:cs="Times New Roman"/>
                  <w:noProof/>
                  <w:sz w:val="22"/>
                  <w:szCs w:val="22"/>
                </w:rPr>
              </w:pPr>
              <w:hyperlink w:anchor="_Toc166765226" w:history="1">
                <w:r w:rsidRPr="00CC1755">
                  <w:rPr>
                    <w:rStyle w:val="Hipersaitas"/>
                    <w:rFonts w:ascii="Times New Roman" w:hAnsi="Times New Roman" w:cs="Times New Roman"/>
                    <w:noProof/>
                  </w:rPr>
                  <w:t>6. Specialieji reikalavimai pasiūlymų rengimui ir pateikimui</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_Toc166765226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4</w:t>
                </w:r>
                <w:r w:rsidR="0058521C" w:rsidRPr="00CC1755">
                  <w:rPr>
                    <w:rFonts w:ascii="Times New Roman" w:hAnsi="Times New Roman" w:cs="Times New Roman"/>
                    <w:noProof/>
                    <w:webHidden/>
                  </w:rPr>
                  <w:fldChar w:fldCharType="end"/>
                </w:r>
              </w:hyperlink>
            </w:p>
            <w:p w14:paraId="6A1F7C8D" w14:textId="74020753" w:rsidR="00747C09" w:rsidRPr="00CC1755" w:rsidRDefault="00747C09">
              <w:pPr>
                <w:pStyle w:val="Turinys1"/>
                <w:tabs>
                  <w:tab w:val="left" w:pos="660"/>
                </w:tabs>
                <w:rPr>
                  <w:rFonts w:ascii="Times New Roman" w:hAnsi="Times New Roman" w:cs="Times New Roman"/>
                  <w:noProof/>
                  <w:sz w:val="22"/>
                  <w:szCs w:val="22"/>
                </w:rPr>
              </w:pPr>
              <w:hyperlink w:anchor="_Toc166765227" w:history="1">
                <w:r w:rsidRPr="00CC1755">
                  <w:rPr>
                    <w:rStyle w:val="Hipersaitas"/>
                    <w:rFonts w:ascii="Times New Roman" w:hAnsi="Times New Roman" w:cs="Times New Roman"/>
                    <w:noProof/>
                  </w:rPr>
                  <w:t>7.</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Pasiūlymo galiojimo užtikrinimas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_Toc166765227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5</w:t>
                </w:r>
                <w:r w:rsidR="0058521C" w:rsidRPr="00CC1755">
                  <w:rPr>
                    <w:rFonts w:ascii="Times New Roman" w:hAnsi="Times New Roman" w:cs="Times New Roman"/>
                    <w:noProof/>
                    <w:webHidden/>
                  </w:rPr>
                  <w:fldChar w:fldCharType="end"/>
                </w:r>
              </w:hyperlink>
            </w:p>
            <w:p w14:paraId="54FA14C6" w14:textId="67EEED91" w:rsidR="00747C09" w:rsidRPr="00CC1755" w:rsidRDefault="00747C09">
              <w:pPr>
                <w:pStyle w:val="Turinys1"/>
                <w:tabs>
                  <w:tab w:val="left" w:pos="660"/>
                </w:tabs>
                <w:rPr>
                  <w:rFonts w:ascii="Times New Roman" w:hAnsi="Times New Roman" w:cs="Times New Roman"/>
                  <w:noProof/>
                  <w:sz w:val="22"/>
                  <w:szCs w:val="22"/>
                </w:rPr>
              </w:pPr>
              <w:hyperlink w:anchor="_Toc166765228" w:history="1">
                <w:r w:rsidRPr="00CC1755">
                  <w:rPr>
                    <w:rStyle w:val="Hipersaitas"/>
                    <w:rFonts w:ascii="Times New Roman" w:hAnsi="Times New Roman" w:cs="Times New Roman"/>
                    <w:noProof/>
                  </w:rPr>
                  <w:t>8.</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Elektroninis aukcionas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_Toc166765228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5</w:t>
                </w:r>
                <w:r w:rsidR="0058521C" w:rsidRPr="00CC1755">
                  <w:rPr>
                    <w:rFonts w:ascii="Times New Roman" w:hAnsi="Times New Roman" w:cs="Times New Roman"/>
                    <w:noProof/>
                    <w:webHidden/>
                  </w:rPr>
                  <w:fldChar w:fldCharType="end"/>
                </w:r>
              </w:hyperlink>
            </w:p>
            <w:p w14:paraId="18FBCAD2" w14:textId="50A9F268" w:rsidR="00747C09" w:rsidRPr="00CC1755" w:rsidRDefault="00747C09">
              <w:pPr>
                <w:pStyle w:val="Turinys1"/>
                <w:tabs>
                  <w:tab w:val="left" w:pos="660"/>
                </w:tabs>
                <w:rPr>
                  <w:rFonts w:ascii="Times New Roman" w:hAnsi="Times New Roman" w:cs="Times New Roman"/>
                  <w:noProof/>
                  <w:sz w:val="22"/>
                  <w:szCs w:val="22"/>
                </w:rPr>
              </w:pPr>
              <w:hyperlink w:anchor="_Toc166765229" w:history="1">
                <w:r w:rsidRPr="00CC1755">
                  <w:rPr>
                    <w:rStyle w:val="Hipersaitas"/>
                    <w:rFonts w:ascii="Times New Roman" w:hAnsi="Times New Roman" w:cs="Times New Roman"/>
                    <w:noProof/>
                  </w:rPr>
                  <w:t>9.</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Pasiūlymų vertinimas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_Toc166765229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5</w:t>
                </w:r>
                <w:r w:rsidR="0058521C" w:rsidRPr="00CC1755">
                  <w:rPr>
                    <w:rFonts w:ascii="Times New Roman" w:hAnsi="Times New Roman" w:cs="Times New Roman"/>
                    <w:noProof/>
                    <w:webHidden/>
                  </w:rPr>
                  <w:fldChar w:fldCharType="end"/>
                </w:r>
              </w:hyperlink>
            </w:p>
            <w:p w14:paraId="0EA09A6E" w14:textId="46AFAFAB" w:rsidR="00747C09" w:rsidRPr="00CC1755" w:rsidRDefault="00747C09">
              <w:pPr>
                <w:pStyle w:val="Turinys1"/>
                <w:tabs>
                  <w:tab w:val="left" w:pos="660"/>
                </w:tabs>
                <w:rPr>
                  <w:rFonts w:ascii="Times New Roman" w:hAnsi="Times New Roman" w:cs="Times New Roman"/>
                  <w:noProof/>
                  <w:sz w:val="22"/>
                  <w:szCs w:val="22"/>
                </w:rPr>
              </w:pPr>
              <w:hyperlink w:anchor="_Toc166765230" w:history="1">
                <w:r w:rsidRPr="00CC1755">
                  <w:rPr>
                    <w:rStyle w:val="Hipersaitas"/>
                    <w:rFonts w:ascii="Times New Roman" w:hAnsi="Times New Roman" w:cs="Times New Roman"/>
                    <w:noProof/>
                  </w:rPr>
                  <w:t>10.</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Sutarties sudarymas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_Toc166765230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5</w:t>
                </w:r>
                <w:r w:rsidR="0058521C" w:rsidRPr="00CC1755">
                  <w:rPr>
                    <w:rFonts w:ascii="Times New Roman" w:hAnsi="Times New Roman" w:cs="Times New Roman"/>
                    <w:noProof/>
                    <w:webHidden/>
                  </w:rPr>
                  <w:fldChar w:fldCharType="end"/>
                </w:r>
              </w:hyperlink>
            </w:p>
            <w:p w14:paraId="42513405" w14:textId="2DE572EA" w:rsidR="00747C09" w:rsidRPr="00CC1755" w:rsidRDefault="00747C09">
              <w:pPr>
                <w:pStyle w:val="Turinys1"/>
                <w:tabs>
                  <w:tab w:val="left" w:pos="660"/>
                </w:tabs>
                <w:rPr>
                  <w:rFonts w:ascii="Times New Roman" w:hAnsi="Times New Roman" w:cs="Times New Roman"/>
                  <w:noProof/>
                  <w:sz w:val="22"/>
                  <w:szCs w:val="22"/>
                </w:rPr>
              </w:pPr>
              <w:hyperlink w:anchor="_Toc166765231" w:history="1">
                <w:r w:rsidRPr="00CC1755">
                  <w:rPr>
                    <w:rStyle w:val="Hipersaitas"/>
                    <w:rFonts w:ascii="Times New Roman" w:hAnsi="Times New Roman" w:cs="Times New Roman"/>
                    <w:noProof/>
                  </w:rPr>
                  <w:t>11.</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Kitos sąlygos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_Toc166765231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5</w:t>
                </w:r>
                <w:r w:rsidR="0058521C" w:rsidRPr="00CC1755">
                  <w:rPr>
                    <w:rFonts w:ascii="Times New Roman" w:hAnsi="Times New Roman" w:cs="Times New Roman"/>
                    <w:noProof/>
                    <w:webHidden/>
                  </w:rPr>
                  <w:fldChar w:fldCharType="end"/>
                </w:r>
              </w:hyperlink>
            </w:p>
            <w:p w14:paraId="40457749" w14:textId="67AC220C" w:rsidR="00747C09" w:rsidRPr="00CC1755" w:rsidRDefault="00747C09">
              <w:pPr>
                <w:pStyle w:val="Turinys1"/>
                <w:rPr>
                  <w:rFonts w:ascii="Times New Roman" w:hAnsi="Times New Roman" w:cs="Times New Roman"/>
                  <w:noProof/>
                  <w:sz w:val="22"/>
                  <w:szCs w:val="22"/>
                </w:rPr>
              </w:pPr>
              <w:hyperlink w:anchor="_Toc166765232" w:history="1">
                <w:r w:rsidRPr="00CC1755">
                  <w:rPr>
                    <w:rStyle w:val="Hipersaitas"/>
                    <w:rFonts w:ascii="Times New Roman" w:hAnsi="Times New Roman" w:cs="Times New Roman"/>
                    <w:noProof/>
                  </w:rPr>
                  <w:t>Pirkimo sąlygų 1 priedas „Terminai“</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_Toc166765232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6</w:t>
                </w:r>
                <w:r w:rsidR="0058521C" w:rsidRPr="00CC1755">
                  <w:rPr>
                    <w:rFonts w:ascii="Times New Roman" w:hAnsi="Times New Roman" w:cs="Times New Roman"/>
                    <w:noProof/>
                    <w:webHidden/>
                  </w:rPr>
                  <w:fldChar w:fldCharType="end"/>
                </w:r>
              </w:hyperlink>
            </w:p>
            <w:p w14:paraId="43FE12B2" w14:textId="12E09720" w:rsidR="00747C09" w:rsidRPr="00CC1755" w:rsidRDefault="00747C09">
              <w:pPr>
                <w:pStyle w:val="Turinys1"/>
                <w:rPr>
                  <w:rFonts w:ascii="Times New Roman" w:hAnsi="Times New Roman" w:cs="Times New Roman"/>
                  <w:noProof/>
                  <w:sz w:val="22"/>
                  <w:szCs w:val="22"/>
                </w:rPr>
              </w:pPr>
              <w:hyperlink w:anchor="_Toc166765233" w:history="1">
                <w:r w:rsidRPr="00CC1755">
                  <w:rPr>
                    <w:rStyle w:val="Hipersaitas"/>
                    <w:rFonts w:ascii="Times New Roman" w:eastAsia="Calibri" w:hAnsi="Times New Roman" w:cs="Times New Roman"/>
                    <w:noProof/>
                  </w:rPr>
                  <w:t>Pirkimo sąlygų 2 priedas „Techninė specifikacija“</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_Toc166765233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9</w:t>
                </w:r>
                <w:r w:rsidR="0058521C" w:rsidRPr="00CC1755">
                  <w:rPr>
                    <w:rFonts w:ascii="Times New Roman" w:hAnsi="Times New Roman" w:cs="Times New Roman"/>
                    <w:noProof/>
                    <w:webHidden/>
                  </w:rPr>
                  <w:fldChar w:fldCharType="end"/>
                </w:r>
              </w:hyperlink>
            </w:p>
            <w:p w14:paraId="05201514" w14:textId="73CADA4A" w:rsidR="00747C09" w:rsidRPr="00CC1755" w:rsidRDefault="00747C09">
              <w:pPr>
                <w:pStyle w:val="Turinys2"/>
                <w:rPr>
                  <w:rFonts w:ascii="Times New Roman" w:hAnsi="Times New Roman" w:cs="Times New Roman"/>
                  <w:noProof/>
                  <w:sz w:val="22"/>
                  <w:szCs w:val="22"/>
                </w:rPr>
              </w:pPr>
              <w:hyperlink w:anchor="_Toc166765234" w:history="1">
                <w:r w:rsidRPr="00CC1755">
                  <w:rPr>
                    <w:rStyle w:val="Hipersaitas"/>
                    <w:rFonts w:ascii="Times New Roman" w:eastAsia="Calibri" w:hAnsi="Times New Roman" w:cs="Times New Roman"/>
                    <w:noProof/>
                  </w:rPr>
                  <w:t>Pirkimo sąlygų 3 priedas „Tiekėjų pašalinimo pagrindai“</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_Toc166765234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13</w:t>
                </w:r>
                <w:r w:rsidR="0058521C" w:rsidRPr="00CC1755">
                  <w:rPr>
                    <w:rFonts w:ascii="Times New Roman" w:hAnsi="Times New Roman" w:cs="Times New Roman"/>
                    <w:noProof/>
                    <w:webHidden/>
                  </w:rPr>
                  <w:fldChar w:fldCharType="end"/>
                </w:r>
              </w:hyperlink>
            </w:p>
            <w:p w14:paraId="3AD54EA6" w14:textId="251E2F04" w:rsidR="00747C09" w:rsidRPr="00CC1755" w:rsidRDefault="00747C09">
              <w:pPr>
                <w:pStyle w:val="Turinys2"/>
                <w:rPr>
                  <w:rFonts w:ascii="Times New Roman" w:hAnsi="Times New Roman" w:cs="Times New Roman"/>
                  <w:noProof/>
                  <w:sz w:val="22"/>
                  <w:szCs w:val="22"/>
                </w:rPr>
              </w:pPr>
              <w:hyperlink w:anchor="_Toc166765235" w:history="1">
                <w:r w:rsidRPr="00CC175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_Toc166765235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25</w:t>
                </w:r>
                <w:r w:rsidR="0058521C" w:rsidRPr="00CC1755">
                  <w:rPr>
                    <w:rFonts w:ascii="Times New Roman" w:hAnsi="Times New Roman" w:cs="Times New Roman"/>
                    <w:noProof/>
                    <w:webHidden/>
                  </w:rPr>
                  <w:fldChar w:fldCharType="end"/>
                </w:r>
              </w:hyperlink>
            </w:p>
            <w:p w14:paraId="2436FA7E" w14:textId="5659F632" w:rsidR="00747C09" w:rsidRPr="00CC1755" w:rsidRDefault="00747C09">
              <w:pPr>
                <w:pStyle w:val="Turinys2"/>
                <w:rPr>
                  <w:rFonts w:ascii="Times New Roman" w:hAnsi="Times New Roman" w:cs="Times New Roman"/>
                  <w:noProof/>
                  <w:sz w:val="22"/>
                  <w:szCs w:val="22"/>
                </w:rPr>
              </w:pPr>
              <w:hyperlink w:anchor="_Toc166765236" w:history="1">
                <w:r w:rsidRPr="00CC1755">
                  <w:rPr>
                    <w:rStyle w:val="Hipersaitas"/>
                    <w:rFonts w:ascii="Times New Roman" w:eastAsia="Calibri" w:hAnsi="Times New Roman" w:cs="Times New Roman"/>
                    <w:noProof/>
                  </w:rPr>
                  <w:t xml:space="preserve">Pirkimo sąlygų 5 priedas „EBVPD“ </w:t>
                </w:r>
                <w:r w:rsidRPr="00CC1755">
                  <w:rPr>
                    <w:rStyle w:val="Hipersaitas"/>
                    <w:rFonts w:ascii="Times New Roman" w:hAnsi="Times New Roman" w:cs="Times New Roman"/>
                    <w:noProof/>
                  </w:rPr>
                  <w:t>(XML formatu)</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_Toc166765236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28</w:t>
                </w:r>
                <w:r w:rsidR="0058521C" w:rsidRPr="00CC1755">
                  <w:rPr>
                    <w:rFonts w:ascii="Times New Roman" w:hAnsi="Times New Roman" w:cs="Times New Roman"/>
                    <w:noProof/>
                    <w:webHidden/>
                  </w:rPr>
                  <w:fldChar w:fldCharType="end"/>
                </w:r>
              </w:hyperlink>
            </w:p>
            <w:p w14:paraId="6C34727C" w14:textId="3DB6F7C7" w:rsidR="00747C09" w:rsidRPr="00CC1755" w:rsidRDefault="00747C09">
              <w:pPr>
                <w:pStyle w:val="Turinys2"/>
                <w:rPr>
                  <w:rFonts w:ascii="Times New Roman" w:hAnsi="Times New Roman" w:cs="Times New Roman"/>
                  <w:noProof/>
                  <w:sz w:val="22"/>
                  <w:szCs w:val="22"/>
                </w:rPr>
              </w:pPr>
              <w:hyperlink w:anchor="_Toc166765237" w:history="1">
                <w:r w:rsidRPr="00CC1755">
                  <w:rPr>
                    <w:rStyle w:val="Hipersaitas"/>
                    <w:rFonts w:ascii="Times New Roman" w:eastAsia="Calibri" w:hAnsi="Times New Roman" w:cs="Times New Roman"/>
                    <w:noProof/>
                  </w:rPr>
                  <w:t>Pirkimo sąlygų 6 priedas „Pasiūlymo forma“</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_Toc166765237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29</w:t>
                </w:r>
                <w:r w:rsidR="0058521C" w:rsidRPr="00CC1755">
                  <w:rPr>
                    <w:rFonts w:ascii="Times New Roman" w:hAnsi="Times New Roman" w:cs="Times New Roman"/>
                    <w:noProof/>
                    <w:webHidden/>
                  </w:rPr>
                  <w:fldChar w:fldCharType="end"/>
                </w:r>
              </w:hyperlink>
            </w:p>
            <w:p w14:paraId="33190086" w14:textId="329721E2" w:rsidR="00747C09" w:rsidRPr="00CC1755" w:rsidRDefault="00747C09">
              <w:pPr>
                <w:pStyle w:val="Turinys2"/>
                <w:rPr>
                  <w:rFonts w:ascii="Times New Roman" w:hAnsi="Times New Roman" w:cs="Times New Roman"/>
                  <w:noProof/>
                  <w:sz w:val="22"/>
                  <w:szCs w:val="22"/>
                </w:rPr>
              </w:pPr>
              <w:hyperlink w:anchor="_Toc166765238" w:history="1">
                <w:r w:rsidRPr="00CC1755">
                  <w:rPr>
                    <w:rStyle w:val="Hipersaitas"/>
                    <w:rFonts w:ascii="Times New Roman" w:eastAsia="Calibri" w:hAnsi="Times New Roman" w:cs="Times New Roman"/>
                    <w:noProof/>
                  </w:rPr>
                  <w:t>Pirkimo sąlygų 7 priedas „Pasiūlymų vertinimo kriterijai ir sąlygos“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_Toc166765238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32</w:t>
                </w:r>
                <w:r w:rsidR="0058521C" w:rsidRPr="00CC1755">
                  <w:rPr>
                    <w:rFonts w:ascii="Times New Roman" w:hAnsi="Times New Roman" w:cs="Times New Roman"/>
                    <w:noProof/>
                    <w:webHidden/>
                  </w:rPr>
                  <w:fldChar w:fldCharType="end"/>
                </w:r>
              </w:hyperlink>
            </w:p>
            <w:p w14:paraId="6135E9B9" w14:textId="3EF428FA" w:rsidR="00747C09" w:rsidRPr="00CC1755" w:rsidRDefault="00747C09">
              <w:pPr>
                <w:pStyle w:val="Turinys2"/>
                <w:rPr>
                  <w:rFonts w:ascii="Times New Roman" w:hAnsi="Times New Roman" w:cs="Times New Roman"/>
                  <w:noProof/>
                  <w:sz w:val="22"/>
                  <w:szCs w:val="22"/>
                </w:rPr>
              </w:pPr>
              <w:hyperlink w:anchor="_Toc166765239" w:history="1">
                <w:r w:rsidRPr="00CC1755">
                  <w:rPr>
                    <w:rStyle w:val="Hipersaitas"/>
                    <w:rFonts w:ascii="Times New Roman" w:hAnsi="Times New Roman" w:cs="Times New Roman"/>
                    <w:noProof/>
                  </w:rPr>
                  <w:t>Pirkimo sąlygų 8 priedas „Sutarties projektas“</w:t>
                </w:r>
                <w:r w:rsidRPr="00CC1755">
                  <w:rPr>
                    <w:rFonts w:ascii="Times New Roman" w:hAnsi="Times New Roman" w:cs="Times New Roman"/>
                    <w:noProof/>
                    <w:webHidden/>
                  </w:rPr>
                  <w:tab/>
                </w:r>
                <w:r w:rsidR="0058521C"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_Toc166765239 \h </w:instrText>
                </w:r>
                <w:r w:rsidR="0058521C" w:rsidRPr="00CC1755">
                  <w:rPr>
                    <w:rFonts w:ascii="Times New Roman" w:hAnsi="Times New Roman" w:cs="Times New Roman"/>
                    <w:noProof/>
                    <w:webHidden/>
                  </w:rPr>
                </w:r>
                <w:r w:rsidR="0058521C" w:rsidRPr="00CC1755">
                  <w:rPr>
                    <w:rFonts w:ascii="Times New Roman" w:hAnsi="Times New Roman" w:cs="Times New Roman"/>
                    <w:noProof/>
                    <w:webHidden/>
                  </w:rPr>
                  <w:fldChar w:fldCharType="separate"/>
                </w:r>
                <w:r w:rsidR="00D82FE2">
                  <w:rPr>
                    <w:rFonts w:ascii="Times New Roman" w:hAnsi="Times New Roman" w:cs="Times New Roman"/>
                    <w:noProof/>
                    <w:webHidden/>
                  </w:rPr>
                  <w:t>33</w:t>
                </w:r>
                <w:r w:rsidR="0058521C" w:rsidRPr="00CC1755">
                  <w:rPr>
                    <w:rFonts w:ascii="Times New Roman" w:hAnsi="Times New Roman" w:cs="Times New Roman"/>
                    <w:noProof/>
                    <w:webHidden/>
                  </w:rPr>
                  <w:fldChar w:fldCharType="end"/>
                </w:r>
              </w:hyperlink>
            </w:p>
            <w:p w14:paraId="6C543E43" w14:textId="77777777" w:rsidR="001C24BC" w:rsidRPr="00A00C02" w:rsidRDefault="0058521C"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6E58B4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5F1DBF4B"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66765221"/>
      <w:bookmarkStart w:id="1" w:name="_Toc335201954"/>
      <w:bookmarkStart w:id="2" w:name="_Toc147739116"/>
      <w:r w:rsidRPr="00A00C02">
        <w:rPr>
          <w:rFonts w:ascii="Times New Roman" w:hAnsi="Times New Roman" w:cs="Times New Roman"/>
          <w:color w:val="auto"/>
        </w:rPr>
        <w:lastRenderedPageBreak/>
        <w:t>Bendra informacija</w:t>
      </w:r>
      <w:bookmarkEnd w:id="0"/>
    </w:p>
    <w:p w14:paraId="1340949D" w14:textId="77777777" w:rsidR="00632FAB" w:rsidRPr="00FB3F47" w:rsidRDefault="00E05E2D" w:rsidP="00B44C1D">
      <w:pPr>
        <w:pStyle w:val="Sraopastraipa"/>
        <w:numPr>
          <w:ilvl w:val="1"/>
          <w:numId w:val="1"/>
        </w:numPr>
        <w:spacing w:after="0" w:line="20" w:lineRule="atLeast"/>
        <w:ind w:left="0" w:firstLine="567"/>
        <w:jc w:val="both"/>
        <w:rPr>
          <w:rFonts w:ascii="Times New Roman" w:hAnsi="Times New Roman" w:cs="Times New Roman"/>
          <w:sz w:val="22"/>
          <w:szCs w:val="22"/>
        </w:rPr>
      </w:pPr>
      <w:r w:rsidRPr="00FB3F47">
        <w:rPr>
          <w:rFonts w:ascii="Times New Roman" w:hAnsi="Times New Roman" w:cs="Times New Roman"/>
          <w:sz w:val="22"/>
          <w:szCs w:val="22"/>
        </w:rPr>
        <w:t xml:space="preserve">Perkančioji organizacija </w:t>
      </w:r>
      <w:r w:rsidR="00A2521A" w:rsidRPr="00FB3F47">
        <w:rPr>
          <w:rFonts w:ascii="Times New Roman" w:hAnsi="Times New Roman" w:cs="Times New Roman"/>
          <w:sz w:val="22"/>
          <w:szCs w:val="22"/>
        </w:rPr>
        <w:t>– Viešoji įstaiga Druskininkų turizmo ir verslo informacijos centras</w:t>
      </w:r>
      <w:r w:rsidR="008D70C3" w:rsidRPr="00FB3F47">
        <w:rPr>
          <w:rFonts w:ascii="Times New Roman" w:eastAsia="Calibri" w:hAnsi="Times New Roman" w:cs="Times New Roman"/>
          <w:sz w:val="22"/>
          <w:szCs w:val="22"/>
        </w:rPr>
        <w:t xml:space="preserve"> (toliau – </w:t>
      </w:r>
      <w:r w:rsidR="00A2521A" w:rsidRPr="00FB3F47">
        <w:rPr>
          <w:rFonts w:ascii="Times New Roman" w:eastAsia="Calibri" w:hAnsi="Times New Roman" w:cs="Times New Roman"/>
          <w:sz w:val="22"/>
          <w:szCs w:val="22"/>
        </w:rPr>
        <w:t>TVIC</w:t>
      </w:r>
      <w:r w:rsidR="008D70C3" w:rsidRPr="00FB3F47">
        <w:rPr>
          <w:rFonts w:ascii="Times New Roman" w:eastAsia="Calibri" w:hAnsi="Times New Roman" w:cs="Times New Roman"/>
          <w:sz w:val="22"/>
          <w:szCs w:val="22"/>
        </w:rPr>
        <w:t xml:space="preserve">), juridinio asmens kodas </w:t>
      </w:r>
      <w:r w:rsidR="00A2521A" w:rsidRPr="00FB3F47">
        <w:rPr>
          <w:rFonts w:ascii="Times New Roman" w:eastAsia="Calibri" w:hAnsi="Times New Roman" w:cs="Times New Roman"/>
          <w:sz w:val="22"/>
          <w:szCs w:val="22"/>
        </w:rPr>
        <w:t>152090338</w:t>
      </w:r>
      <w:r w:rsidR="008D70C3" w:rsidRPr="00FB3F47">
        <w:rPr>
          <w:rFonts w:ascii="Times New Roman" w:eastAsia="Calibri" w:hAnsi="Times New Roman" w:cs="Times New Roman"/>
          <w:sz w:val="22"/>
          <w:szCs w:val="22"/>
        </w:rPr>
        <w:t xml:space="preserve">, adresas </w:t>
      </w:r>
      <w:r w:rsidR="00A2521A" w:rsidRPr="00FB3F47">
        <w:rPr>
          <w:rFonts w:ascii="Times New Roman" w:eastAsia="Calibri" w:hAnsi="Times New Roman" w:cs="Times New Roman"/>
          <w:sz w:val="22"/>
          <w:szCs w:val="22"/>
        </w:rPr>
        <w:t>Gardino g. 3</w:t>
      </w:r>
      <w:r w:rsidR="008D70C3" w:rsidRPr="00FB3F47">
        <w:rPr>
          <w:rFonts w:ascii="Times New Roman" w:eastAsia="Calibri" w:hAnsi="Times New Roman" w:cs="Times New Roman"/>
          <w:sz w:val="22"/>
          <w:szCs w:val="22"/>
        </w:rPr>
        <w:t>, Druskininkai.</w:t>
      </w:r>
      <w:r w:rsidR="00FB3F47" w:rsidRPr="00FB3F47">
        <w:rPr>
          <w:rFonts w:ascii="Times New Roman" w:eastAsia="Calibri" w:hAnsi="Times New Roman" w:cs="Times New Roman"/>
          <w:sz w:val="22"/>
          <w:szCs w:val="22"/>
        </w:rPr>
        <w:t xml:space="preserve"> </w:t>
      </w:r>
      <w:r w:rsidR="00A2521A" w:rsidRPr="00FB3F47">
        <w:rPr>
          <w:rFonts w:ascii="Times New Roman" w:eastAsiaTheme="minorHAnsi" w:hAnsi="Times New Roman" w:cs="Times New Roman"/>
          <w:sz w:val="22"/>
          <w:szCs w:val="22"/>
          <w:lang w:eastAsia="en-US"/>
        </w:rPr>
        <w:t>Perkančioji organizacija yra pridėtinės vertės mokesčio (toliau – PVM) mokėtoja</w:t>
      </w:r>
      <w:r w:rsidRPr="00FB3F47">
        <w:rPr>
          <w:rFonts w:ascii="Times New Roman" w:eastAsia="Calibri" w:hAnsi="Times New Roman" w:cs="Times New Roman"/>
          <w:sz w:val="22"/>
          <w:szCs w:val="22"/>
        </w:rPr>
        <w:t>.</w:t>
      </w:r>
    </w:p>
    <w:p w14:paraId="2F9201E2"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0F5F1372" w14:textId="1A3339B9" w:rsidR="00632FAB" w:rsidRPr="003035D3" w:rsidRDefault="00632FAB" w:rsidP="00632FAB">
      <w:pPr>
        <w:pStyle w:val="Sraopastraipa"/>
        <w:numPr>
          <w:ilvl w:val="2"/>
          <w:numId w:val="1"/>
        </w:numPr>
        <w:spacing w:after="0" w:line="20" w:lineRule="atLeast"/>
        <w:ind w:left="0" w:firstLine="567"/>
        <w:jc w:val="both"/>
        <w:rPr>
          <w:rFonts w:ascii="Times New Roman" w:hAnsi="Times New Roman" w:cs="Times New Roman"/>
          <w:color w:val="000000" w:themeColor="text1"/>
          <w:sz w:val="22"/>
          <w:szCs w:val="22"/>
        </w:rPr>
      </w:pPr>
      <w:r w:rsidRPr="003035D3">
        <w:rPr>
          <w:rFonts w:ascii="Times New Roman" w:hAnsi="Times New Roman" w:cs="Times New Roman"/>
          <w:color w:val="000000" w:themeColor="text1"/>
          <w:sz w:val="22"/>
          <w:szCs w:val="22"/>
        </w:rPr>
        <w:t xml:space="preserve">dėl pirkimo procedūrų: </w:t>
      </w:r>
      <w:r w:rsidR="00214BDC" w:rsidRPr="00214BDC">
        <w:rPr>
          <w:rFonts w:ascii="Times New Roman" w:hAnsi="Times New Roman" w:cs="Times New Roman"/>
          <w:color w:val="000000" w:themeColor="text1"/>
          <w:sz w:val="22"/>
          <w:szCs w:val="22"/>
        </w:rPr>
        <w:t xml:space="preserve">Živilė </w:t>
      </w:r>
      <w:proofErr w:type="spellStart"/>
      <w:r w:rsidR="00214BDC" w:rsidRPr="00214BDC">
        <w:rPr>
          <w:rFonts w:ascii="Times New Roman" w:hAnsi="Times New Roman" w:cs="Times New Roman"/>
          <w:color w:val="000000" w:themeColor="text1"/>
          <w:sz w:val="22"/>
          <w:szCs w:val="22"/>
        </w:rPr>
        <w:t>Fayed</w:t>
      </w:r>
      <w:proofErr w:type="spellEnd"/>
      <w:r w:rsidR="00214BDC" w:rsidRPr="00214BDC">
        <w:rPr>
          <w:rFonts w:ascii="Times New Roman" w:hAnsi="Times New Roman" w:cs="Times New Roman"/>
          <w:color w:val="000000" w:themeColor="text1"/>
          <w:sz w:val="22"/>
          <w:szCs w:val="22"/>
        </w:rPr>
        <w:t xml:space="preserve">, Vyr. turizmo ir verslo informacijos vadybininkė, tel. +370 313 60800 , el. p. </w:t>
      </w:r>
      <w:proofErr w:type="spellStart"/>
      <w:r w:rsidR="00214BDC" w:rsidRPr="00214BDC">
        <w:rPr>
          <w:rFonts w:ascii="Times New Roman" w:hAnsi="Times New Roman" w:cs="Times New Roman"/>
          <w:color w:val="000000" w:themeColor="text1"/>
          <w:sz w:val="22"/>
          <w:szCs w:val="22"/>
        </w:rPr>
        <w:t>information@druskininkai.lt</w:t>
      </w:r>
      <w:proofErr w:type="spellEnd"/>
      <w:r w:rsidRPr="003035D3">
        <w:rPr>
          <w:rFonts w:ascii="Times New Roman" w:hAnsi="Times New Roman" w:cs="Times New Roman"/>
          <w:color w:val="000000" w:themeColor="text1"/>
          <w:sz w:val="22"/>
          <w:szCs w:val="22"/>
        </w:rPr>
        <w:t>.</w:t>
      </w:r>
    </w:p>
    <w:p w14:paraId="4D79B5CF" w14:textId="77777777" w:rsidR="00FB3F47" w:rsidRPr="00FB3F47" w:rsidRDefault="00A61814"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61814">
        <w:rPr>
          <w:rFonts w:ascii="Times New Roman" w:hAnsi="Times New Roman" w:cs="Times New Roman"/>
          <w:color w:val="000000" w:themeColor="text1"/>
          <w:sz w:val="22"/>
          <w:szCs w:val="22"/>
        </w:rPr>
        <w:t xml:space="preserve">Pirkimas neatliekamas naudojantis centralizuotų pirkimų katalogu, nes nėra </w:t>
      </w:r>
      <w:r>
        <w:rPr>
          <w:rFonts w:ascii="Times New Roman" w:hAnsi="Times New Roman" w:cs="Times New Roman"/>
          <w:color w:val="000000" w:themeColor="text1"/>
          <w:sz w:val="22"/>
          <w:szCs w:val="22"/>
        </w:rPr>
        <w:t>paslaugų</w:t>
      </w:r>
      <w:r w:rsidRPr="00A61814">
        <w:rPr>
          <w:rFonts w:ascii="Times New Roman" w:hAnsi="Times New Roman" w:cs="Times New Roman"/>
          <w:color w:val="000000" w:themeColor="text1"/>
          <w:sz w:val="22"/>
          <w:szCs w:val="22"/>
        </w:rPr>
        <w:t>, atitinkančių perkančiosios organizacijos poreikius</w:t>
      </w:r>
      <w:r w:rsidR="009249A9" w:rsidRPr="009249A9">
        <w:rPr>
          <w:rFonts w:ascii="Times New Roman" w:hAnsi="Times New Roman" w:cs="Times New Roman"/>
          <w:sz w:val="22"/>
          <w:szCs w:val="22"/>
        </w:rPr>
        <w:t>.</w:t>
      </w:r>
      <w:r w:rsidR="008C5F5E" w:rsidRPr="00A00C02">
        <w:rPr>
          <w:rFonts w:ascii="Times New Roman" w:hAnsi="Times New Roman" w:cs="Times New Roman"/>
          <w:color w:val="000000" w:themeColor="text1"/>
          <w:sz w:val="22"/>
          <w:szCs w:val="22"/>
        </w:rPr>
        <w:t xml:space="preserve"> </w:t>
      </w:r>
    </w:p>
    <w:p w14:paraId="5140A548" w14:textId="77777777" w:rsidR="002F5F8E" w:rsidRPr="004C3B40"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b/>
          <w:bCs/>
          <w:sz w:val="22"/>
          <w:szCs w:val="22"/>
        </w:rPr>
      </w:pPr>
      <w:r w:rsidRPr="00FB3F47">
        <w:rPr>
          <w:rFonts w:ascii="Times New Roman" w:hAnsi="Times New Roman" w:cs="Times New Roman"/>
          <w:b/>
          <w:bCs/>
          <w:color w:val="000000" w:themeColor="text1"/>
          <w:sz w:val="22"/>
          <w:szCs w:val="22"/>
        </w:rPr>
        <w:t xml:space="preserve"> </w:t>
      </w:r>
      <w:r w:rsidR="00FB3F47" w:rsidRPr="004C3B40">
        <w:rPr>
          <w:rFonts w:ascii="Times New Roman" w:hAnsi="Times New Roman" w:cs="Times New Roman"/>
          <w:b/>
          <w:bCs/>
          <w:color w:val="000000" w:themeColor="text1"/>
          <w:sz w:val="22"/>
          <w:szCs w:val="22"/>
        </w:rPr>
        <w:t xml:space="preserve">Perkančioji organizacija įgyvendina Europos sąjungos struktūrinių fondų lėšų bendrai finansuojamą projektą </w:t>
      </w:r>
      <w:r w:rsidR="004C3B40" w:rsidRPr="004C3B40">
        <w:rPr>
          <w:rFonts w:ascii="Times New Roman" w:hAnsi="Times New Roman" w:cs="Times New Roman"/>
          <w:b/>
          <w:bCs/>
          <w:color w:val="000000" w:themeColor="text1"/>
          <w:sz w:val="22"/>
          <w:szCs w:val="22"/>
        </w:rPr>
        <w:t>„Regiono turizmo paslaugų tinklo ir komunikacinių veiklų sukūrimas ir vystymas</w:t>
      </w:r>
      <w:r w:rsidR="00FB3F47" w:rsidRPr="004C3B40">
        <w:rPr>
          <w:rFonts w:ascii="Times New Roman" w:hAnsi="Times New Roman" w:cs="Times New Roman"/>
          <w:b/>
          <w:bCs/>
          <w:color w:val="000000" w:themeColor="text1"/>
          <w:sz w:val="22"/>
          <w:szCs w:val="22"/>
        </w:rPr>
        <w:t xml:space="preserve">“ Nr. </w:t>
      </w:r>
      <w:r w:rsidR="004C3B40" w:rsidRPr="004C3B40">
        <w:rPr>
          <w:rFonts w:ascii="Times New Roman" w:hAnsi="Times New Roman" w:cs="Times New Roman"/>
          <w:b/>
          <w:bCs/>
          <w:color w:val="000000" w:themeColor="text1"/>
          <w:sz w:val="22"/>
          <w:szCs w:val="22"/>
        </w:rPr>
        <w:t>21-318-P-0001</w:t>
      </w:r>
      <w:r w:rsidR="00FB3F47" w:rsidRPr="004C3B40">
        <w:rPr>
          <w:rFonts w:ascii="Times New Roman" w:hAnsi="Times New Roman" w:cs="Times New Roman"/>
          <w:b/>
          <w:bCs/>
          <w:color w:val="000000" w:themeColor="text1"/>
          <w:sz w:val="22"/>
          <w:szCs w:val="22"/>
        </w:rPr>
        <w:t>.</w:t>
      </w:r>
    </w:p>
    <w:p w14:paraId="3811A841"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61814">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18708B13"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61814">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309419FE" w14:textId="77777777" w:rsidR="00776EB8" w:rsidRPr="00C47BE8" w:rsidRDefault="00776EB8" w:rsidP="006A0560">
      <w:pPr>
        <w:pStyle w:val="Sraopastraipa"/>
        <w:numPr>
          <w:ilvl w:val="1"/>
          <w:numId w:val="16"/>
        </w:numPr>
        <w:tabs>
          <w:tab w:val="left" w:pos="993"/>
        </w:tabs>
        <w:spacing w:after="0" w:line="240" w:lineRule="auto"/>
        <w:ind w:left="0" w:firstLine="567"/>
        <w:jc w:val="both"/>
        <w:rPr>
          <w:rFonts w:ascii="Times New Roman" w:eastAsia="Arial" w:hAnsi="Times New Roman" w:cs="Times New Roman"/>
          <w:sz w:val="22"/>
          <w:szCs w:val="22"/>
        </w:rPr>
      </w:pPr>
      <w:r w:rsidRPr="00C47BE8">
        <w:rPr>
          <w:rFonts w:ascii="Times New Roman" w:eastAsia="Arial" w:hAnsi="Times New Roman" w:cs="Times New Roman"/>
          <w:b/>
          <w:bCs/>
          <w:sz w:val="22"/>
          <w:szCs w:val="22"/>
        </w:rPr>
        <w:t>Atliekamas žaliasis pirkimas.</w:t>
      </w:r>
      <w:r w:rsidRPr="00C47BE8">
        <w:rPr>
          <w:rFonts w:ascii="Times New Roman" w:eastAsia="Arial" w:hAnsi="Times New Roman" w:cs="Times New Roman"/>
          <w:sz w:val="22"/>
          <w:szCs w:val="22"/>
        </w:rPr>
        <w:t xml:space="preserve"> </w:t>
      </w:r>
      <w:r w:rsidR="00C47BE8" w:rsidRPr="00C47BE8">
        <w:rPr>
          <w:rFonts w:ascii="Times New Roman" w:eastAsia="Arial" w:hAnsi="Times New Roman" w:cs="Times New Roman"/>
          <w:sz w:val="22"/>
          <w:szCs w:val="22"/>
        </w:rPr>
        <w:t>Pirkimas vykdomas vadovaujantis Lietuvos Respublikos aplinkos ministro 2011 m. birželio 28 d. įsakymu Nr. D1-508 „Dėl aplinkos apsaugos kriterijų taikymo, vykdant žaliuosius pirkimus, tvarkos aprašo patvirtinimo“ 4.4.3 papunkčiu: perkamos tik nematerialaus pobūdžio (intelektinės) ir kitokios paslaugos, nesusijusios su materialaus objekto sukūrimu, kurių teikimo metu nėra numatomas reikšmingas neigiamas poveikis aplinkai, nesukuriamas taršos šaltinis ir negeneruojamos atliekos.</w:t>
      </w:r>
    </w:p>
    <w:p w14:paraId="3CB5E0B1" w14:textId="77777777" w:rsidR="00943236" w:rsidRPr="00A61814" w:rsidRDefault="00E32C8E" w:rsidP="006A0560">
      <w:pPr>
        <w:pStyle w:val="Sraopastraipa"/>
        <w:numPr>
          <w:ilvl w:val="1"/>
          <w:numId w:val="16"/>
        </w:numPr>
        <w:tabs>
          <w:tab w:val="left" w:pos="993"/>
        </w:tabs>
        <w:spacing w:after="0" w:line="240" w:lineRule="auto"/>
        <w:ind w:left="0" w:firstLine="567"/>
        <w:jc w:val="both"/>
        <w:rPr>
          <w:rFonts w:ascii="Times New Roman" w:eastAsia="Arial" w:hAnsi="Times New Roman" w:cs="Times New Roman"/>
          <w:sz w:val="22"/>
          <w:szCs w:val="22"/>
        </w:rPr>
      </w:pPr>
      <w:r w:rsidRPr="00A61814">
        <w:rPr>
          <w:rFonts w:ascii="Times New Roman" w:eastAsia="Arial" w:hAnsi="Times New Roman" w:cs="Times New Roman"/>
          <w:sz w:val="22"/>
          <w:szCs w:val="22"/>
        </w:rPr>
        <w:t xml:space="preserve">Išankstinis skelbimas apie </w:t>
      </w:r>
      <w:r w:rsidR="007A68AD" w:rsidRPr="00A61814">
        <w:rPr>
          <w:rFonts w:ascii="Times New Roman" w:eastAsia="Arial" w:hAnsi="Times New Roman" w:cs="Times New Roman"/>
          <w:sz w:val="22"/>
          <w:szCs w:val="22"/>
        </w:rPr>
        <w:t>p</w:t>
      </w:r>
      <w:r w:rsidRPr="00A61814">
        <w:rPr>
          <w:rFonts w:ascii="Times New Roman" w:eastAsia="Arial" w:hAnsi="Times New Roman" w:cs="Times New Roman"/>
          <w:sz w:val="22"/>
          <w:szCs w:val="22"/>
        </w:rPr>
        <w:t xml:space="preserve">irkimą nebuvo paskelbtas. </w:t>
      </w:r>
    </w:p>
    <w:p w14:paraId="2879C1B7" w14:textId="77777777" w:rsidR="00943236" w:rsidRPr="00A61814" w:rsidRDefault="00015FC9" w:rsidP="006A0560">
      <w:pPr>
        <w:pStyle w:val="Sraopastraipa"/>
        <w:numPr>
          <w:ilvl w:val="1"/>
          <w:numId w:val="16"/>
        </w:numPr>
        <w:tabs>
          <w:tab w:val="left" w:pos="993"/>
        </w:tabs>
        <w:spacing w:after="0" w:line="240" w:lineRule="auto"/>
        <w:ind w:left="0" w:firstLine="567"/>
        <w:jc w:val="both"/>
        <w:rPr>
          <w:rFonts w:ascii="Times New Roman" w:hAnsi="Times New Roman" w:cs="Times New Roman"/>
          <w:sz w:val="22"/>
          <w:szCs w:val="22"/>
        </w:rPr>
      </w:pPr>
      <w:r w:rsidRPr="00A61814">
        <w:rPr>
          <w:rFonts w:ascii="Times New Roman" w:hAnsi="Times New Roman" w:cs="Times New Roman"/>
          <w:sz w:val="22"/>
          <w:szCs w:val="22"/>
          <w:lang w:eastAsia="en-US"/>
        </w:rPr>
        <w:t>P</w:t>
      </w:r>
      <w:r w:rsidR="00E32C8E" w:rsidRPr="00A61814">
        <w:rPr>
          <w:rFonts w:ascii="Times New Roman" w:hAnsi="Times New Roman" w:cs="Times New Roman"/>
          <w:sz w:val="22"/>
          <w:szCs w:val="22"/>
          <w:lang w:eastAsia="en-US"/>
        </w:rPr>
        <w:t xml:space="preserve">irkime </w:t>
      </w:r>
      <w:r w:rsidR="00E32C8E" w:rsidRPr="00A61814">
        <w:rPr>
          <w:rFonts w:ascii="Times New Roman" w:hAnsi="Times New Roman" w:cs="Times New Roman"/>
          <w:sz w:val="22"/>
          <w:szCs w:val="22"/>
        </w:rPr>
        <w:t xml:space="preserve"> </w:t>
      </w:r>
      <w:r w:rsidR="007A68AD" w:rsidRPr="00A61814">
        <w:rPr>
          <w:rFonts w:ascii="Times New Roman" w:hAnsi="Times New Roman" w:cs="Times New Roman"/>
          <w:sz w:val="22"/>
          <w:szCs w:val="22"/>
        </w:rPr>
        <w:t>perkančioji organizacija</w:t>
      </w:r>
      <w:r w:rsidR="00E32C8E" w:rsidRPr="00A61814">
        <w:rPr>
          <w:rFonts w:ascii="Times New Roman" w:hAnsi="Times New Roman" w:cs="Times New Roman"/>
          <w:sz w:val="22"/>
          <w:szCs w:val="22"/>
          <w:lang w:eastAsia="en-US"/>
        </w:rPr>
        <w:t xml:space="preserve"> nenumato skelbti pranešimo dėl savanoriško </w:t>
      </w:r>
      <w:proofErr w:type="spellStart"/>
      <w:r w:rsidR="00E32C8E" w:rsidRPr="00A61814">
        <w:rPr>
          <w:rFonts w:ascii="Times New Roman" w:hAnsi="Times New Roman" w:cs="Times New Roman"/>
          <w:i/>
          <w:iCs/>
          <w:sz w:val="22"/>
          <w:szCs w:val="22"/>
          <w:lang w:eastAsia="en-US"/>
        </w:rPr>
        <w:t>ex</w:t>
      </w:r>
      <w:proofErr w:type="spellEnd"/>
      <w:r w:rsidR="00E32C8E" w:rsidRPr="00A61814">
        <w:rPr>
          <w:rFonts w:ascii="Times New Roman" w:hAnsi="Times New Roman" w:cs="Times New Roman"/>
          <w:i/>
          <w:iCs/>
          <w:sz w:val="22"/>
          <w:szCs w:val="22"/>
          <w:lang w:eastAsia="en-US"/>
        </w:rPr>
        <w:t xml:space="preserve"> ante</w:t>
      </w:r>
      <w:r w:rsidR="00E32C8E" w:rsidRPr="00A61814">
        <w:rPr>
          <w:rFonts w:ascii="Times New Roman" w:hAnsi="Times New Roman" w:cs="Times New Roman"/>
          <w:sz w:val="22"/>
          <w:szCs w:val="22"/>
          <w:lang w:eastAsia="en-US"/>
        </w:rPr>
        <w:t xml:space="preserve"> skaidrumo.</w:t>
      </w:r>
    </w:p>
    <w:p w14:paraId="62095408" w14:textId="77777777" w:rsidR="00943236" w:rsidRPr="005269E8" w:rsidRDefault="007466F8" w:rsidP="006A0560">
      <w:pPr>
        <w:pStyle w:val="Sraopastraipa"/>
        <w:numPr>
          <w:ilvl w:val="1"/>
          <w:numId w:val="16"/>
        </w:numPr>
        <w:tabs>
          <w:tab w:val="left" w:pos="993"/>
        </w:tabs>
        <w:spacing w:after="0" w:line="240" w:lineRule="auto"/>
        <w:ind w:left="1134" w:hanging="567"/>
        <w:jc w:val="both"/>
        <w:rPr>
          <w:rFonts w:ascii="Times New Roman" w:eastAsia="Arial" w:hAnsi="Times New Roman" w:cs="Times New Roman"/>
          <w:sz w:val="22"/>
          <w:szCs w:val="22"/>
        </w:rPr>
      </w:pPr>
      <w:r w:rsidRPr="005269E8">
        <w:rPr>
          <w:rFonts w:ascii="Times New Roman" w:hAnsi="Times New Roman" w:cs="Times New Roman"/>
          <w:sz w:val="22"/>
          <w:szCs w:val="22"/>
        </w:rPr>
        <w:t>Pirkime neleidžia</w:t>
      </w:r>
      <w:r w:rsidR="00216820" w:rsidRPr="005269E8">
        <w:rPr>
          <w:rFonts w:ascii="Times New Roman" w:hAnsi="Times New Roman" w:cs="Times New Roman"/>
          <w:sz w:val="22"/>
          <w:szCs w:val="22"/>
        </w:rPr>
        <w:t>ma</w:t>
      </w:r>
      <w:r w:rsidRPr="005269E8">
        <w:rPr>
          <w:rFonts w:ascii="Times New Roman" w:hAnsi="Times New Roman" w:cs="Times New Roman"/>
          <w:sz w:val="22"/>
          <w:szCs w:val="22"/>
        </w:rPr>
        <w:t xml:space="preserve"> pateikti alternatyvių </w:t>
      </w:r>
      <w:r w:rsidR="00D27E76" w:rsidRPr="005269E8">
        <w:rPr>
          <w:rFonts w:ascii="Times New Roman" w:hAnsi="Times New Roman" w:cs="Times New Roman"/>
          <w:sz w:val="22"/>
          <w:szCs w:val="22"/>
        </w:rPr>
        <w:t>p</w:t>
      </w:r>
      <w:r w:rsidRPr="005269E8">
        <w:rPr>
          <w:rFonts w:ascii="Times New Roman" w:hAnsi="Times New Roman" w:cs="Times New Roman"/>
          <w:sz w:val="22"/>
          <w:szCs w:val="22"/>
        </w:rPr>
        <w:t>asiūlymų.</w:t>
      </w:r>
    </w:p>
    <w:p w14:paraId="1AE9ACD9" w14:textId="77777777" w:rsidR="00E32C8E" w:rsidRPr="005269E8" w:rsidRDefault="00E32C8E" w:rsidP="006A0560">
      <w:pPr>
        <w:pStyle w:val="Sraopastraipa"/>
        <w:numPr>
          <w:ilvl w:val="1"/>
          <w:numId w:val="16"/>
        </w:numPr>
        <w:tabs>
          <w:tab w:val="left" w:pos="993"/>
        </w:tabs>
        <w:spacing w:after="0" w:line="240" w:lineRule="auto"/>
        <w:ind w:left="1134" w:hanging="567"/>
        <w:jc w:val="both"/>
        <w:rPr>
          <w:rFonts w:ascii="Times New Roman" w:hAnsi="Times New Roman" w:cs="Times New Roman"/>
          <w:sz w:val="22"/>
          <w:szCs w:val="22"/>
        </w:rPr>
      </w:pPr>
      <w:r w:rsidRPr="005269E8">
        <w:rPr>
          <w:rFonts w:ascii="Times New Roman" w:eastAsia="Arial" w:hAnsi="Times New Roman" w:cs="Times New Roman"/>
          <w:sz w:val="22"/>
          <w:szCs w:val="22"/>
        </w:rPr>
        <w:t xml:space="preserve">Bendrosios </w:t>
      </w:r>
      <w:r w:rsidR="007E5F55" w:rsidRPr="005269E8">
        <w:rPr>
          <w:rFonts w:ascii="Times New Roman" w:eastAsia="Arial" w:hAnsi="Times New Roman" w:cs="Times New Roman"/>
          <w:sz w:val="22"/>
          <w:szCs w:val="22"/>
        </w:rPr>
        <w:t xml:space="preserve">pirkimo </w:t>
      </w:r>
      <w:r w:rsidRPr="005269E8">
        <w:rPr>
          <w:rFonts w:ascii="Times New Roman" w:eastAsia="Arial" w:hAnsi="Times New Roman" w:cs="Times New Roman"/>
          <w:sz w:val="22"/>
          <w:szCs w:val="22"/>
        </w:rPr>
        <w:t>sąlygos yra neatskiriama ši</w:t>
      </w:r>
      <w:r w:rsidR="00C07F25" w:rsidRPr="005269E8">
        <w:rPr>
          <w:rFonts w:ascii="Times New Roman" w:eastAsia="Arial" w:hAnsi="Times New Roman" w:cs="Times New Roman"/>
          <w:sz w:val="22"/>
          <w:szCs w:val="22"/>
        </w:rPr>
        <w:t>ų</w:t>
      </w:r>
      <w:r w:rsidRPr="005269E8">
        <w:rPr>
          <w:rFonts w:ascii="Times New Roman" w:eastAsia="Arial" w:hAnsi="Times New Roman" w:cs="Times New Roman"/>
          <w:sz w:val="22"/>
          <w:szCs w:val="22"/>
        </w:rPr>
        <w:t xml:space="preserve"> </w:t>
      </w:r>
      <w:r w:rsidR="00F4541C" w:rsidRPr="005269E8">
        <w:rPr>
          <w:rFonts w:ascii="Times New Roman" w:eastAsia="Arial" w:hAnsi="Times New Roman" w:cs="Times New Roman"/>
          <w:sz w:val="22"/>
          <w:szCs w:val="22"/>
        </w:rPr>
        <w:t>p</w:t>
      </w:r>
      <w:r w:rsidRPr="005269E8">
        <w:rPr>
          <w:rFonts w:ascii="Times New Roman" w:eastAsia="Arial" w:hAnsi="Times New Roman" w:cs="Times New Roman"/>
          <w:sz w:val="22"/>
          <w:szCs w:val="22"/>
        </w:rPr>
        <w:t>irkimo sąlygų dalis.</w:t>
      </w:r>
    </w:p>
    <w:p w14:paraId="1198B091" w14:textId="77777777" w:rsidR="00B41C66" w:rsidRPr="00A00C0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66765222"/>
      <w:bookmarkEnd w:id="1"/>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3"/>
      <w:bookmarkEnd w:id="4"/>
      <w:bookmarkEnd w:id="5"/>
    </w:p>
    <w:p w14:paraId="29BA52D7" w14:textId="77777777" w:rsidR="00632FAB" w:rsidRPr="00796E2E" w:rsidRDefault="00B41C66" w:rsidP="006A0560">
      <w:pPr>
        <w:pStyle w:val="Betarp"/>
        <w:numPr>
          <w:ilvl w:val="1"/>
          <w:numId w:val="6"/>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eastAsia="Calibri" w:hAnsi="Times New Roman" w:cs="Times New Roman"/>
          <w:color w:val="000000" w:themeColor="text1"/>
          <w:sz w:val="22"/>
          <w:szCs w:val="22"/>
        </w:rPr>
        <w:t xml:space="preserve">Perkančioji organizacija numato įsigyti </w:t>
      </w:r>
      <w:r w:rsidR="007B2C2A" w:rsidRPr="007B2C2A">
        <w:rPr>
          <w:rFonts w:ascii="Times New Roman" w:eastAsia="Calibri" w:hAnsi="Times New Roman" w:cs="Times New Roman"/>
          <w:b/>
          <w:bCs/>
          <w:color w:val="000000" w:themeColor="text1"/>
          <w:sz w:val="22"/>
          <w:szCs w:val="22"/>
        </w:rPr>
        <w:t xml:space="preserve">Tyrimus, skirtus turizmo produktų tobulinimui ir bendrų regiono turizmo maršrutų suformavimą </w:t>
      </w:r>
      <w:r w:rsidR="00F87A77" w:rsidRPr="00796E2E">
        <w:rPr>
          <w:rFonts w:ascii="Times New Roman" w:hAnsi="Times New Roman" w:cs="Times New Roman"/>
          <w:sz w:val="22"/>
          <w:szCs w:val="22"/>
        </w:rPr>
        <w:t xml:space="preserve">(toliau – </w:t>
      </w:r>
      <w:r w:rsidR="00F87A77">
        <w:rPr>
          <w:rFonts w:ascii="Times New Roman" w:hAnsi="Times New Roman" w:cs="Times New Roman"/>
          <w:sz w:val="22"/>
          <w:szCs w:val="22"/>
        </w:rPr>
        <w:t>Paslaugos</w:t>
      </w:r>
      <w:r w:rsidR="00F87A77" w:rsidRPr="00796E2E">
        <w:rPr>
          <w:rFonts w:ascii="Times New Roman" w:hAnsi="Times New Roman" w:cs="Times New Roman"/>
          <w:sz w:val="22"/>
          <w:szCs w:val="22"/>
        </w:rPr>
        <w:t>)</w:t>
      </w:r>
      <w:r w:rsidR="00F87A77" w:rsidRPr="00796E2E">
        <w:rPr>
          <w:rFonts w:ascii="Times New Roman" w:eastAsia="Calibri" w:hAnsi="Times New Roman" w:cs="Times New Roman"/>
          <w:sz w:val="22"/>
          <w:szCs w:val="22"/>
        </w:rPr>
        <w:t>.</w:t>
      </w:r>
      <w:r w:rsidR="00F87A77" w:rsidRPr="00F87A77">
        <w:rPr>
          <w:rFonts w:ascii="Times New Roman" w:eastAsia="Calibri" w:hAnsi="Times New Roman" w:cs="Times New Roman"/>
          <w:color w:val="000000" w:themeColor="text1"/>
          <w:sz w:val="22"/>
          <w:szCs w:val="22"/>
        </w:rPr>
        <w:t xml:space="preserve"> </w:t>
      </w:r>
      <w:r w:rsidRPr="00796E2E">
        <w:rPr>
          <w:rFonts w:ascii="Times New Roman" w:hAnsi="Times New Roman" w:cs="Times New Roman"/>
          <w:sz w:val="22"/>
          <w:szCs w:val="22"/>
        </w:rPr>
        <w:t xml:space="preserve">Reikalavimai pirkimo objektui nustatyti </w:t>
      </w:r>
      <w:r w:rsidR="00704310" w:rsidRPr="00796E2E">
        <w:rPr>
          <w:rFonts w:ascii="Times New Roman" w:hAnsi="Times New Roman" w:cs="Times New Roman"/>
          <w:sz w:val="22"/>
          <w:szCs w:val="22"/>
        </w:rPr>
        <w:t>s</w:t>
      </w:r>
      <w:r w:rsidR="00444CAF" w:rsidRPr="00796E2E">
        <w:rPr>
          <w:rFonts w:ascii="Times New Roman" w:hAnsi="Times New Roman" w:cs="Times New Roman"/>
          <w:sz w:val="22"/>
          <w:szCs w:val="22"/>
        </w:rPr>
        <w:t xml:space="preserve">pecialiųjų </w:t>
      </w:r>
      <w:r w:rsidR="00CE7209" w:rsidRPr="00796E2E">
        <w:rPr>
          <w:rFonts w:ascii="Times New Roman" w:hAnsi="Times New Roman" w:cs="Times New Roman"/>
          <w:sz w:val="22"/>
          <w:szCs w:val="22"/>
        </w:rPr>
        <w:t xml:space="preserve">pirkimo </w:t>
      </w:r>
      <w:r w:rsidR="00444CAF" w:rsidRPr="00796E2E">
        <w:rPr>
          <w:rFonts w:ascii="Times New Roman" w:hAnsi="Times New Roman" w:cs="Times New Roman"/>
          <w:sz w:val="22"/>
          <w:szCs w:val="22"/>
        </w:rPr>
        <w:t xml:space="preserve">sąlygų </w:t>
      </w:r>
      <w:r w:rsidR="00FC4ABD" w:rsidRPr="00796E2E">
        <w:rPr>
          <w:rFonts w:ascii="Times New Roman" w:hAnsi="Times New Roman" w:cs="Times New Roman"/>
          <w:sz w:val="22"/>
          <w:szCs w:val="22"/>
        </w:rPr>
        <w:t>2</w:t>
      </w:r>
      <w:r w:rsidR="00526688" w:rsidRPr="00796E2E">
        <w:rPr>
          <w:rFonts w:ascii="Times New Roman" w:hAnsi="Times New Roman" w:cs="Times New Roman"/>
          <w:sz w:val="22"/>
          <w:szCs w:val="22"/>
        </w:rPr>
        <w:t xml:space="preserve"> </w:t>
      </w:r>
      <w:r w:rsidR="00FC4ABD" w:rsidRPr="00796E2E">
        <w:rPr>
          <w:rFonts w:ascii="Times New Roman" w:hAnsi="Times New Roman" w:cs="Times New Roman"/>
          <w:sz w:val="22"/>
          <w:szCs w:val="22"/>
        </w:rPr>
        <w:t>priede</w:t>
      </w:r>
      <w:r w:rsidRPr="00796E2E">
        <w:rPr>
          <w:rFonts w:ascii="Times New Roman" w:hAnsi="Times New Roman" w:cs="Times New Roman"/>
          <w:sz w:val="22"/>
          <w:szCs w:val="22"/>
        </w:rPr>
        <w:t>.</w:t>
      </w:r>
    </w:p>
    <w:p w14:paraId="6C08C35E" w14:textId="77777777" w:rsidR="00632FAB" w:rsidRPr="00796E2E" w:rsidRDefault="00B41C66" w:rsidP="006A0560">
      <w:pPr>
        <w:pStyle w:val="Betarp"/>
        <w:numPr>
          <w:ilvl w:val="1"/>
          <w:numId w:val="6"/>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hAnsi="Times New Roman" w:cs="Times New Roman"/>
          <w:sz w:val="22"/>
          <w:szCs w:val="22"/>
        </w:rPr>
        <w:t xml:space="preserve">Pirkimo objektas </w:t>
      </w:r>
      <w:r w:rsidR="00BD5745" w:rsidRPr="00796E2E">
        <w:rPr>
          <w:rFonts w:ascii="Times New Roman" w:hAnsi="Times New Roman" w:cs="Times New Roman"/>
          <w:sz w:val="22"/>
          <w:szCs w:val="22"/>
        </w:rPr>
        <w:t>ne</w:t>
      </w:r>
      <w:r w:rsidRPr="00796E2E">
        <w:rPr>
          <w:rFonts w:ascii="Times New Roman" w:hAnsi="Times New Roman" w:cs="Times New Roman"/>
          <w:sz w:val="22"/>
          <w:szCs w:val="22"/>
        </w:rPr>
        <w:t xml:space="preserve">skaidomas į </w:t>
      </w:r>
      <w:r w:rsidR="00632FAB" w:rsidRPr="00796E2E">
        <w:rPr>
          <w:rFonts w:ascii="Times New Roman" w:hAnsi="Times New Roman" w:cs="Times New Roman"/>
          <w:sz w:val="22"/>
          <w:szCs w:val="22"/>
        </w:rPr>
        <w:t>dali</w:t>
      </w:r>
      <w:r w:rsidR="00857807" w:rsidRPr="00796E2E">
        <w:rPr>
          <w:rFonts w:ascii="Times New Roman" w:hAnsi="Times New Roman" w:cs="Times New Roman"/>
          <w:sz w:val="22"/>
          <w:szCs w:val="22"/>
        </w:rPr>
        <w:t>s</w:t>
      </w:r>
      <w:r w:rsidR="004C0020" w:rsidRPr="00796E2E">
        <w:rPr>
          <w:rFonts w:ascii="Times New Roman" w:hAnsi="Times New Roman" w:cs="Times New Roman"/>
          <w:sz w:val="22"/>
          <w:szCs w:val="22"/>
        </w:rPr>
        <w:t>.</w:t>
      </w:r>
      <w:r w:rsidR="00EF7CAE" w:rsidRPr="00796E2E">
        <w:rPr>
          <w:rFonts w:ascii="Times New Roman" w:hAnsi="Times New Roman" w:cs="Times New Roman"/>
          <w:sz w:val="22"/>
          <w:szCs w:val="22"/>
        </w:rPr>
        <w:t xml:space="preserve"> </w:t>
      </w:r>
    </w:p>
    <w:p w14:paraId="273BCF02" w14:textId="77777777" w:rsidR="00325243" w:rsidRPr="004B1CA8" w:rsidRDefault="004B1CA8" w:rsidP="004B1CA8">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w:t>
      </w:r>
      <w:r w:rsidR="004D17D9">
        <w:rPr>
          <w:rFonts w:ascii="Times New Roman" w:hAnsi="Times New Roman" w:cs="Times New Roman"/>
          <w:sz w:val="22"/>
          <w:szCs w:val="22"/>
        </w:rPr>
        <w:t>3</w:t>
      </w:r>
      <w:r>
        <w:rPr>
          <w:rFonts w:ascii="Times New Roman" w:hAnsi="Times New Roman" w:cs="Times New Roman"/>
          <w:sz w:val="22"/>
          <w:szCs w:val="22"/>
        </w:rPr>
        <w:t xml:space="preserve">. </w:t>
      </w:r>
      <w:r w:rsidR="00E53E12" w:rsidRPr="004B1CA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B1CA8">
        <w:rPr>
          <w:rFonts w:ascii="Times New Roman" w:hAnsi="Times New Roman" w:cs="Times New Roman"/>
          <w:sz w:val="22"/>
          <w:szCs w:val="22"/>
        </w:rPr>
        <w:t xml:space="preserve">turi būti </w:t>
      </w:r>
      <w:r w:rsidR="00AE7624" w:rsidRPr="004B1CA8">
        <w:rPr>
          <w:rFonts w:ascii="Times New Roman" w:hAnsi="Times New Roman" w:cs="Times New Roman"/>
          <w:sz w:val="22"/>
          <w:szCs w:val="22"/>
        </w:rPr>
        <w:t xml:space="preserve">laikoma, kad kiekviena tokia nuoroda yra pateikta su žodžiais „arba lygiavertis“. </w:t>
      </w:r>
    </w:p>
    <w:p w14:paraId="3C813BE5" w14:textId="77777777" w:rsidR="00004521" w:rsidRPr="00A00C02" w:rsidRDefault="00004521" w:rsidP="004C0020">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4D17D9">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44E39490" w14:textId="77777777" w:rsidR="00D22226" w:rsidRPr="00A00C02" w:rsidRDefault="00202323" w:rsidP="00202323">
      <w:pPr>
        <w:pStyle w:val="Antrat1"/>
        <w:spacing w:line="20" w:lineRule="atLeast"/>
        <w:contextualSpacing/>
        <w:rPr>
          <w:rFonts w:ascii="Times New Roman" w:hAnsi="Times New Roman" w:cs="Times New Roman"/>
        </w:rPr>
      </w:pPr>
      <w:bookmarkStart w:id="6" w:name="_Toc166765223"/>
      <w:r w:rsidRPr="00A00C02">
        <w:rPr>
          <w:rFonts w:ascii="Times New Roman" w:hAnsi="Times New Roman" w:cs="Times New Roman"/>
        </w:rPr>
        <w:t>3.</w:t>
      </w:r>
      <w:r w:rsidR="00D24970" w:rsidRPr="00A00C02">
        <w:rPr>
          <w:rFonts w:ascii="Times New Roman" w:hAnsi="Times New Roman" w:cs="Times New Roman"/>
        </w:rPr>
        <w:t xml:space="preserve"> </w:t>
      </w:r>
      <w:bookmarkStart w:id="7" w:name="_Ref39427921"/>
      <w:bookmarkStart w:id="8" w:name="_Ref39427927"/>
      <w:bookmarkStart w:id="9" w:name="_Ref39740354"/>
      <w:r w:rsidR="00D22226" w:rsidRPr="00A00C02">
        <w:rPr>
          <w:rFonts w:ascii="Times New Roman" w:hAnsi="Times New Roman" w:cs="Times New Roman"/>
        </w:rPr>
        <w:t>Susitikimai su tiekėjais</w:t>
      </w:r>
      <w:bookmarkEnd w:id="7"/>
      <w:bookmarkEnd w:id="8"/>
      <w:r w:rsidR="003B6924" w:rsidRPr="00A00C02">
        <w:rPr>
          <w:rFonts w:ascii="Times New Roman" w:hAnsi="Times New Roman" w:cs="Times New Roman"/>
        </w:rPr>
        <w:t xml:space="preserve"> ir objekto apžiūra</w:t>
      </w:r>
      <w:bookmarkEnd w:id="6"/>
      <w:bookmarkEnd w:id="9"/>
    </w:p>
    <w:p w14:paraId="69C72004"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17243324"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2CA9EF4" w14:textId="77777777" w:rsidR="00C94B9F" w:rsidRPr="00A00C0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66765224"/>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0"/>
      <w:bookmarkEnd w:id="11"/>
      <w:bookmarkEnd w:id="12"/>
      <w:r w:rsidR="00975F1F" w:rsidRPr="00A00C02">
        <w:rPr>
          <w:rFonts w:ascii="Times New Roman" w:hAnsi="Times New Roman" w:cs="Times New Roman"/>
        </w:rPr>
        <w:t xml:space="preserve"> ir kvalifikacijos reikalavimai</w:t>
      </w:r>
      <w:bookmarkEnd w:id="13"/>
    </w:p>
    <w:p w14:paraId="1240DD4C"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4"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4"/>
      <w:r w:rsidR="002C5249" w:rsidRPr="00A00C02">
        <w:rPr>
          <w:rFonts w:ascii="Times New Roman" w:hAnsi="Times New Roman" w:cs="Times New Roman"/>
          <w:sz w:val="22"/>
          <w:szCs w:val="22"/>
        </w:rPr>
        <w:t xml:space="preserve">pašalinimo pagrindų nebuvimo bei jų nebuvimą patvirtinantys dokumentai </w:t>
      </w:r>
      <w:r w:rsidR="002C5249" w:rsidRPr="00BB292E">
        <w:rPr>
          <w:rFonts w:ascii="Times New Roman" w:hAnsi="Times New Roman" w:cs="Times New Roman"/>
          <w:sz w:val="22"/>
          <w:szCs w:val="22"/>
        </w:rPr>
        <w:t xml:space="preserve">nurodyti </w:t>
      </w:r>
      <w:r w:rsidR="006A737F" w:rsidRPr="00BB292E">
        <w:rPr>
          <w:rFonts w:ascii="Times New Roman" w:hAnsi="Times New Roman" w:cs="Times New Roman"/>
          <w:sz w:val="22"/>
          <w:szCs w:val="22"/>
        </w:rPr>
        <w:t xml:space="preserve">specialiųjų </w:t>
      </w:r>
      <w:r w:rsidR="006A737F" w:rsidRPr="00BB292E">
        <w:rPr>
          <w:rFonts w:ascii="Times New Roman" w:eastAsia="Calibri" w:hAnsi="Times New Roman" w:cs="Times New Roman"/>
          <w:sz w:val="22"/>
          <w:szCs w:val="22"/>
        </w:rPr>
        <w:t>p</w:t>
      </w:r>
      <w:r w:rsidR="00551FA7" w:rsidRPr="00BB292E">
        <w:rPr>
          <w:rFonts w:ascii="Times New Roman" w:eastAsia="Calibri" w:hAnsi="Times New Roman" w:cs="Times New Roman"/>
          <w:sz w:val="22"/>
          <w:szCs w:val="22"/>
        </w:rPr>
        <w:t xml:space="preserve">irkimo </w:t>
      </w:r>
      <w:r w:rsidR="006773B6" w:rsidRPr="00BB292E">
        <w:rPr>
          <w:rFonts w:ascii="Times New Roman" w:eastAsia="Calibri" w:hAnsi="Times New Roman" w:cs="Times New Roman"/>
          <w:sz w:val="22"/>
          <w:szCs w:val="22"/>
        </w:rPr>
        <w:t xml:space="preserve">sąlygų </w:t>
      </w:r>
      <w:r w:rsidR="00FC4ABD" w:rsidRPr="00BB292E">
        <w:rPr>
          <w:rFonts w:ascii="Times New Roman" w:hAnsi="Times New Roman" w:cs="Times New Roman"/>
          <w:sz w:val="22"/>
          <w:szCs w:val="22"/>
        </w:rPr>
        <w:t>3</w:t>
      </w:r>
      <w:r w:rsidR="00984B02" w:rsidRPr="00BB292E">
        <w:rPr>
          <w:rFonts w:ascii="Times New Roman" w:hAnsi="Times New Roman" w:cs="Times New Roman"/>
          <w:color w:val="00B050"/>
          <w:sz w:val="22"/>
          <w:szCs w:val="22"/>
        </w:rPr>
        <w:t xml:space="preserve">  </w:t>
      </w:r>
      <w:r w:rsidR="006773B6" w:rsidRPr="00BB292E">
        <w:rPr>
          <w:rFonts w:ascii="Times New Roman" w:eastAsia="Calibri" w:hAnsi="Times New Roman" w:cs="Times New Roman"/>
          <w:sz w:val="22"/>
          <w:szCs w:val="22"/>
        </w:rPr>
        <w:t>priede</w:t>
      </w:r>
      <w:r w:rsidR="002C5249" w:rsidRPr="00BB292E">
        <w:rPr>
          <w:rFonts w:ascii="Times New Roman" w:hAnsi="Times New Roman" w:cs="Times New Roman"/>
          <w:sz w:val="22"/>
          <w:szCs w:val="22"/>
        </w:rPr>
        <w:t>.</w:t>
      </w:r>
      <w:r w:rsidR="002C5249" w:rsidRPr="00A00C02">
        <w:rPr>
          <w:rFonts w:ascii="Times New Roman" w:hAnsi="Times New Roman" w:cs="Times New Roman"/>
          <w:sz w:val="22"/>
          <w:szCs w:val="22"/>
        </w:rPr>
        <w:t xml:space="preserve"> </w:t>
      </w:r>
    </w:p>
    <w:p w14:paraId="5D765A3D"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990E9B" w:rsidRPr="000809C9">
        <w:rPr>
          <w:rFonts w:ascii="Times New Roman" w:hAnsi="Times New Roman" w:cs="Times New Roman"/>
          <w:sz w:val="22"/>
          <w:szCs w:val="22"/>
        </w:rPr>
        <w:t xml:space="preserve">Tiekėjams </w:t>
      </w:r>
      <w:r w:rsidR="00E870D3" w:rsidRPr="000809C9">
        <w:rPr>
          <w:rFonts w:ascii="Times New Roman" w:hAnsi="Times New Roman" w:cs="Times New Roman"/>
          <w:sz w:val="22"/>
          <w:szCs w:val="22"/>
        </w:rPr>
        <w:t>nustatomi</w:t>
      </w:r>
      <w:r w:rsidR="00990E9B" w:rsidRPr="000809C9">
        <w:rPr>
          <w:rFonts w:ascii="Times New Roman" w:hAnsi="Times New Roman" w:cs="Times New Roman"/>
          <w:sz w:val="22"/>
          <w:szCs w:val="22"/>
        </w:rPr>
        <w:t xml:space="preserve"> kvalifikacijos reikalavimai</w:t>
      </w:r>
      <w:r w:rsidR="000E04B1" w:rsidRPr="000809C9">
        <w:rPr>
          <w:rFonts w:ascii="Times New Roman" w:hAnsi="Times New Roman" w:cs="Times New Roman"/>
          <w:sz w:val="22"/>
          <w:szCs w:val="22"/>
        </w:rPr>
        <w:t xml:space="preserve"> nurodyti specialiųjų pirkimo sąlygų 4 priede</w:t>
      </w:r>
      <w:r w:rsidR="00B34762" w:rsidRPr="000809C9">
        <w:rPr>
          <w:rFonts w:ascii="Times New Roman" w:hAnsi="Times New Roman" w:cs="Times New Roman"/>
          <w:sz w:val="22"/>
          <w:szCs w:val="22"/>
        </w:rPr>
        <w:t xml:space="preserve"> </w:t>
      </w:r>
      <w:r w:rsidR="000E04B1" w:rsidRPr="000809C9">
        <w:rPr>
          <w:rFonts w:ascii="Times New Roman" w:hAnsi="Times New Roman" w:cs="Times New Roman"/>
          <w:sz w:val="22"/>
          <w:szCs w:val="22"/>
        </w:rPr>
        <w:t>.</w:t>
      </w:r>
      <w:r w:rsidR="00A6625B" w:rsidRPr="000809C9">
        <w:rPr>
          <w:rFonts w:ascii="Times New Roman" w:hAnsi="Times New Roman" w:cs="Times New Roman"/>
          <w:sz w:val="22"/>
          <w:szCs w:val="22"/>
        </w:rPr>
        <w:t xml:space="preserve"> </w:t>
      </w:r>
    </w:p>
    <w:p w14:paraId="2070C7C1"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5" w:name="_Toc166765225"/>
      <w:r w:rsidRPr="00A00C02">
        <w:rPr>
          <w:rFonts w:ascii="Times New Roman" w:hAnsi="Times New Roman" w:cs="Times New Roman"/>
        </w:rPr>
        <w:t>5</w:t>
      </w:r>
      <w:r w:rsidR="001E3D5A" w:rsidRPr="00A00C02">
        <w:rPr>
          <w:rFonts w:ascii="Times New Roman" w:hAnsi="Times New Roman" w:cs="Times New Roman"/>
        </w:rPr>
        <w:t>.</w:t>
      </w:r>
      <w:r w:rsidR="009B3FB8">
        <w:rPr>
          <w:rFonts w:ascii="Times New Roman" w:hAnsi="Times New Roman" w:cs="Times New Roman"/>
        </w:rPr>
        <w:t xml:space="preserve"> </w:t>
      </w:r>
      <w:r w:rsidR="009743D3" w:rsidRPr="00A00C02">
        <w:rPr>
          <w:rFonts w:ascii="Times New Roman" w:hAnsi="Times New Roman" w:cs="Times New Roman"/>
        </w:rPr>
        <w:t>Reikalavimai, susiję su nacionaliniu saugumu</w:t>
      </w:r>
      <w:bookmarkEnd w:id="15"/>
      <w:r w:rsidR="009743D3" w:rsidRPr="00A00C02">
        <w:rPr>
          <w:rFonts w:ascii="Times New Roman" w:hAnsi="Times New Roman" w:cs="Times New Roman"/>
        </w:rPr>
        <w:t xml:space="preserve"> </w:t>
      </w:r>
    </w:p>
    <w:p w14:paraId="21ABF8AD" w14:textId="77777777" w:rsidR="00600020" w:rsidRPr="00331301" w:rsidRDefault="00D24970" w:rsidP="00600020">
      <w:pPr>
        <w:spacing w:after="0" w:line="240" w:lineRule="auto"/>
        <w:ind w:firstLine="567"/>
        <w:jc w:val="both"/>
        <w:rPr>
          <w:rFonts w:ascii="Times New Roman" w:hAnsi="Times New Roman" w:cs="Times New Roman"/>
          <w:sz w:val="22"/>
          <w:szCs w:val="22"/>
        </w:rPr>
      </w:pPr>
      <w:r w:rsidRPr="00331301">
        <w:rPr>
          <w:rFonts w:ascii="Times New Roman" w:hAnsi="Times New Roman" w:cs="Times New Roman"/>
          <w:sz w:val="22"/>
          <w:szCs w:val="22"/>
        </w:rPr>
        <w:t>5</w:t>
      </w:r>
      <w:r w:rsidR="0037632B" w:rsidRPr="00331301">
        <w:rPr>
          <w:rFonts w:ascii="Times New Roman" w:hAnsi="Times New Roman" w:cs="Times New Roman"/>
          <w:sz w:val="22"/>
          <w:szCs w:val="22"/>
        </w:rPr>
        <w:t xml:space="preserve">.1. </w:t>
      </w:r>
      <w:r w:rsidR="00600020" w:rsidRPr="00331301">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6FDC36" w14:textId="77777777" w:rsidR="00AF62E6" w:rsidRPr="00A00C0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66765226"/>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6"/>
      <w:bookmarkEnd w:id="17"/>
      <w:bookmarkEnd w:id="18"/>
    </w:p>
    <w:p w14:paraId="275FFBE1"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284EAEAC" w14:textId="77777777" w:rsidR="00FF12F1" w:rsidRPr="00EF1344" w:rsidRDefault="003F0DA7"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216D3">
        <w:rPr>
          <w:rFonts w:ascii="Times New Roman" w:hAnsi="Times New Roman" w:cs="Times New Roman"/>
          <w:sz w:val="22"/>
          <w:szCs w:val="22"/>
        </w:rPr>
        <w:t>6</w:t>
      </w:r>
      <w:r w:rsidR="00DE5F20" w:rsidRPr="00EF1344">
        <w:rPr>
          <w:rFonts w:ascii="Times New Roman" w:hAnsi="Times New Roman" w:cs="Times New Roman"/>
          <w:sz w:val="22"/>
          <w:szCs w:val="22"/>
          <w:shd w:val="clear" w:color="auto" w:fill="FFFFFF"/>
        </w:rPr>
        <w:t xml:space="preserve"> </w:t>
      </w:r>
      <w:r w:rsidR="00476F8C" w:rsidRPr="00EF1344">
        <w:rPr>
          <w:rFonts w:ascii="Times New Roman" w:hAnsi="Times New Roman" w:cs="Times New Roman"/>
          <w:sz w:val="22"/>
          <w:szCs w:val="22"/>
        </w:rPr>
        <w:t>pried</w:t>
      </w:r>
      <w:r w:rsidR="00FC4ABD" w:rsidRPr="00EF1344">
        <w:rPr>
          <w:rFonts w:ascii="Times New Roman" w:hAnsi="Times New Roman" w:cs="Times New Roman"/>
          <w:sz w:val="22"/>
          <w:szCs w:val="22"/>
        </w:rPr>
        <w:t>e</w:t>
      </w:r>
      <w:r w:rsidR="00476F8C" w:rsidRPr="00EF1344">
        <w:rPr>
          <w:rFonts w:ascii="Times New Roman" w:hAnsi="Times New Roman" w:cs="Times New Roman"/>
          <w:sz w:val="22"/>
          <w:szCs w:val="22"/>
        </w:rPr>
        <w:t xml:space="preserve"> </w:t>
      </w:r>
      <w:r w:rsidRPr="00EF1344">
        <w:rPr>
          <w:rFonts w:ascii="Times New Roman" w:hAnsi="Times New Roman" w:cs="Times New Roman"/>
          <w:sz w:val="22"/>
          <w:szCs w:val="22"/>
        </w:rPr>
        <w:t xml:space="preserve">pateiktą </w:t>
      </w:r>
      <w:r w:rsidR="00C35C26" w:rsidRPr="00EF1344">
        <w:rPr>
          <w:rFonts w:ascii="Times New Roman" w:hAnsi="Times New Roman" w:cs="Times New Roman"/>
          <w:sz w:val="22"/>
          <w:szCs w:val="22"/>
        </w:rPr>
        <w:t>p</w:t>
      </w:r>
      <w:r w:rsidRPr="00EF1344">
        <w:rPr>
          <w:rFonts w:ascii="Times New Roman" w:hAnsi="Times New Roman" w:cs="Times New Roman"/>
          <w:sz w:val="22"/>
          <w:szCs w:val="22"/>
        </w:rPr>
        <w:t>asiūlymo formą.</w:t>
      </w:r>
    </w:p>
    <w:p w14:paraId="6D8FBE58" w14:textId="77777777" w:rsidR="009C1155" w:rsidRPr="00A00C02" w:rsidRDefault="009C1155"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w:t>
      </w:r>
      <w:r w:rsidRPr="00EF1344">
        <w:rPr>
          <w:rFonts w:ascii="Times New Roman" w:hAnsi="Times New Roman" w:cs="Times New Roman"/>
          <w:sz w:val="22"/>
          <w:szCs w:val="22"/>
        </w:rPr>
        <w:t xml:space="preserve">sąlygų </w:t>
      </w:r>
      <w:r w:rsidR="00FC4ABD" w:rsidRPr="00EF1344">
        <w:rPr>
          <w:rFonts w:ascii="Times New Roman" w:hAnsi="Times New Roman" w:cs="Times New Roman"/>
          <w:sz w:val="22"/>
          <w:szCs w:val="22"/>
        </w:rPr>
        <w:t>5</w:t>
      </w:r>
      <w:r w:rsidRPr="00EF1344">
        <w:rPr>
          <w:rFonts w:ascii="Times New Roman" w:hAnsi="Times New Roman" w:cs="Times New Roman"/>
          <w:sz w:val="22"/>
          <w:szCs w:val="22"/>
        </w:rPr>
        <w:t xml:space="preserve"> priedas).</w:t>
      </w:r>
      <w:r w:rsidRPr="00A00C02">
        <w:rPr>
          <w:rFonts w:ascii="Times New Roman" w:hAnsi="Times New Roman" w:cs="Times New Roman"/>
          <w:sz w:val="22"/>
          <w:szCs w:val="22"/>
        </w:rPr>
        <w:t xml:space="preserve">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3E862935" w14:textId="77777777" w:rsidR="007C1C57" w:rsidRPr="00A00C02" w:rsidRDefault="000C55D6"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BE7BE2E" w14:textId="77777777" w:rsidR="006D0EC0" w:rsidRPr="00A00C02" w:rsidRDefault="006D0EC0"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4477C214" w14:textId="77777777" w:rsidR="006D0EC0" w:rsidRPr="00A00C02" w:rsidRDefault="00212F68" w:rsidP="006A0560">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15D4B2A" w14:textId="77777777" w:rsidR="00450415" w:rsidRPr="00A00C02" w:rsidRDefault="00450415"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3195231" w14:textId="77777777" w:rsidR="00450415" w:rsidRPr="00A00C02" w:rsidRDefault="00450415"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6D72E3A9" w14:textId="77777777" w:rsidR="00450415" w:rsidRPr="00D81D29" w:rsidRDefault="00450415" w:rsidP="006A05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w:t>
      </w:r>
      <w:r w:rsidRPr="00BB292E">
        <w:rPr>
          <w:rFonts w:ascii="Times New Roman" w:hAnsi="Times New Roman" w:cs="Times New Roman"/>
          <w:sz w:val="22"/>
          <w:szCs w:val="22"/>
        </w:rPr>
        <w:t xml:space="preserve">sąlygų </w:t>
      </w:r>
      <w:r w:rsidR="00FC4ABD" w:rsidRPr="00BB292E">
        <w:rPr>
          <w:rFonts w:ascii="Times New Roman" w:hAnsi="Times New Roman" w:cs="Times New Roman"/>
          <w:sz w:val="22"/>
          <w:szCs w:val="22"/>
        </w:rPr>
        <w:t>4</w:t>
      </w:r>
      <w:r w:rsidRPr="00BB292E">
        <w:rPr>
          <w:rFonts w:ascii="Times New Roman" w:hAnsi="Times New Roman" w:cs="Times New Roman"/>
          <w:color w:val="00B050"/>
          <w:sz w:val="22"/>
          <w:szCs w:val="22"/>
        </w:rPr>
        <w:t xml:space="preserve"> </w:t>
      </w:r>
      <w:r w:rsidRPr="00BB292E">
        <w:rPr>
          <w:rFonts w:ascii="Times New Roman" w:hAnsi="Times New Roman" w:cs="Times New Roman"/>
          <w:sz w:val="22"/>
          <w:szCs w:val="22"/>
        </w:rPr>
        <w:t>priede</w:t>
      </w:r>
      <w:r w:rsidRPr="000D790A">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F63AF">
        <w:rPr>
          <w:rFonts w:ascii="Times New Roman" w:hAnsi="Times New Roman" w:cs="Times New Roman"/>
          <w:sz w:val="22"/>
          <w:szCs w:val="22"/>
        </w:rPr>
        <w:t>;</w:t>
      </w:r>
    </w:p>
    <w:p w14:paraId="6B94BDA2" w14:textId="77777777" w:rsidR="00D81D29" w:rsidRDefault="00D81D29" w:rsidP="006A0560">
      <w:pPr>
        <w:pStyle w:val="Sraopastraipa"/>
        <w:numPr>
          <w:ilvl w:val="2"/>
          <w:numId w:val="4"/>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d</w:t>
      </w:r>
      <w:r w:rsidRPr="00D81D29">
        <w:rPr>
          <w:rFonts w:ascii="Times New Roman" w:hAnsi="Times New Roman" w:cs="Times New Roman"/>
          <w:sz w:val="22"/>
          <w:szCs w:val="22"/>
        </w:rPr>
        <w:t>okument</w:t>
      </w:r>
      <w:r>
        <w:rPr>
          <w:rFonts w:ascii="Times New Roman" w:hAnsi="Times New Roman" w:cs="Times New Roman"/>
          <w:sz w:val="22"/>
          <w:szCs w:val="22"/>
        </w:rPr>
        <w:t>ai,</w:t>
      </w:r>
      <w:r w:rsidRPr="00D81D29">
        <w:rPr>
          <w:rFonts w:ascii="Times New Roman" w:hAnsi="Times New Roman" w:cs="Times New Roman"/>
          <w:sz w:val="22"/>
          <w:szCs w:val="22"/>
        </w:rPr>
        <w:t xml:space="preserve"> </w:t>
      </w:r>
      <w:r>
        <w:rPr>
          <w:rFonts w:ascii="Times New Roman" w:hAnsi="Times New Roman" w:cs="Times New Roman"/>
          <w:sz w:val="22"/>
          <w:szCs w:val="22"/>
        </w:rPr>
        <w:t xml:space="preserve">patvirtinantys </w:t>
      </w:r>
      <w:r w:rsidRPr="00D81D29">
        <w:rPr>
          <w:rFonts w:ascii="Times New Roman" w:hAnsi="Times New Roman" w:cs="Times New Roman"/>
          <w:sz w:val="22"/>
          <w:szCs w:val="22"/>
        </w:rPr>
        <w:t xml:space="preserve">atitikimą </w:t>
      </w:r>
      <w:r>
        <w:rPr>
          <w:rFonts w:ascii="Times New Roman" w:hAnsi="Times New Roman" w:cs="Times New Roman"/>
          <w:sz w:val="22"/>
          <w:szCs w:val="22"/>
        </w:rPr>
        <w:t xml:space="preserve">keliamiems </w:t>
      </w:r>
      <w:r w:rsidRPr="00D81D29">
        <w:rPr>
          <w:rFonts w:ascii="Times New Roman" w:hAnsi="Times New Roman" w:cs="Times New Roman"/>
          <w:sz w:val="22"/>
          <w:szCs w:val="22"/>
        </w:rPr>
        <w:t xml:space="preserve">kvalifikaciniams reikalavimams </w:t>
      </w:r>
      <w:r>
        <w:rPr>
          <w:rFonts w:ascii="Times New Roman" w:hAnsi="Times New Roman" w:cs="Times New Roman"/>
          <w:sz w:val="22"/>
          <w:szCs w:val="22"/>
        </w:rPr>
        <w:t>(</w:t>
      </w:r>
      <w:r w:rsidRPr="00D81D29">
        <w:rPr>
          <w:rFonts w:ascii="Times New Roman" w:hAnsi="Times New Roman" w:cs="Times New Roman"/>
          <w:sz w:val="22"/>
          <w:szCs w:val="22"/>
        </w:rPr>
        <w:t xml:space="preserve">specialiųjų pirkimo sąlygų </w:t>
      </w:r>
      <w:r>
        <w:rPr>
          <w:rFonts w:ascii="Times New Roman" w:hAnsi="Times New Roman" w:cs="Times New Roman"/>
          <w:sz w:val="22"/>
          <w:szCs w:val="22"/>
        </w:rPr>
        <w:t>4)</w:t>
      </w:r>
      <w:r w:rsidRPr="00D81D29">
        <w:rPr>
          <w:rFonts w:ascii="Times New Roman" w:hAnsi="Times New Roman" w:cs="Times New Roman"/>
          <w:sz w:val="22"/>
          <w:szCs w:val="22"/>
        </w:rPr>
        <w:t xml:space="preserve"> priedas</w:t>
      </w:r>
      <w:r w:rsidR="008F63AF">
        <w:rPr>
          <w:rFonts w:ascii="Times New Roman" w:hAnsi="Times New Roman" w:cs="Times New Roman"/>
          <w:sz w:val="22"/>
          <w:szCs w:val="22"/>
        </w:rPr>
        <w:t>;</w:t>
      </w:r>
    </w:p>
    <w:p w14:paraId="46D1C4BC"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78753929"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441EC411"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B14C53">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6B54A8D9"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B14C53">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 xml:space="preserve">Perkančiajai </w:t>
      </w:r>
      <w:r w:rsidR="0085364E" w:rsidRPr="00F7577C">
        <w:rPr>
          <w:rFonts w:ascii="Times New Roman" w:hAnsi="Times New Roman" w:cs="Times New Roman"/>
          <w:sz w:val="22"/>
          <w:szCs w:val="22"/>
        </w:rPr>
        <w:lastRenderedPageBreak/>
        <w:t>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072DF">
        <w:rPr>
          <w:rFonts w:ascii="Times New Roman" w:hAnsi="Times New Roman" w:cs="Times New Roman"/>
          <w:sz w:val="22"/>
          <w:szCs w:val="22"/>
        </w:rPr>
        <w:t xml:space="preserve"> </w:t>
      </w:r>
      <w:r w:rsidR="00C072DF" w:rsidRPr="00C072DF">
        <w:rPr>
          <w:rFonts w:ascii="Times New Roman" w:hAnsi="Times New Roman" w:cs="Times New Roman"/>
          <w:sz w:val="22"/>
          <w:szCs w:val="22"/>
        </w:rPr>
        <w:t>arba kad vertimą atlikusio asmens parašas būtų patvirtintas notariškai.</w:t>
      </w:r>
      <w:r w:rsidR="0048587E" w:rsidRPr="00F7577C">
        <w:rPr>
          <w:rFonts w:ascii="Times New Roman" w:hAnsi="Times New Roman" w:cs="Times New Roman"/>
          <w:sz w:val="22"/>
          <w:szCs w:val="22"/>
        </w:rPr>
        <w:t xml:space="preserve"> </w:t>
      </w:r>
    </w:p>
    <w:p w14:paraId="29DE8385"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B14C53">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5868545D"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357965D4" w14:textId="77777777" w:rsidR="00EE1C85" w:rsidRPr="00A00C02" w:rsidRDefault="00EE1C85" w:rsidP="006A0560">
      <w:pPr>
        <w:pStyle w:val="Antrat1"/>
        <w:numPr>
          <w:ilvl w:val="0"/>
          <w:numId w:val="4"/>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6765227"/>
      <w:bookmarkEnd w:id="19"/>
      <w:bookmarkEnd w:id="20"/>
      <w:bookmarkEnd w:id="21"/>
      <w:bookmarkEnd w:id="22"/>
      <w:bookmarkEnd w:id="23"/>
      <w:r w:rsidRPr="00A00C02">
        <w:rPr>
          <w:rFonts w:ascii="Times New Roman" w:hAnsi="Times New Roman" w:cs="Times New Roman"/>
        </w:rPr>
        <w:t>Pasiūlymo galiojimo užtikrinimas</w:t>
      </w:r>
      <w:bookmarkEnd w:id="24"/>
      <w:bookmarkEnd w:id="25"/>
      <w:bookmarkEnd w:id="26"/>
    </w:p>
    <w:p w14:paraId="0D443B0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0D0820">
        <w:rPr>
          <w:rFonts w:ascii="Times New Roman" w:eastAsia="Calibri" w:hAnsi="Times New Roman" w:cs="Times New Roman"/>
          <w:sz w:val="22"/>
          <w:szCs w:val="22"/>
        </w:rPr>
        <w:t xml:space="preserve">Perkančioji organizacija nereikalauja užtikrinti </w:t>
      </w:r>
      <w:r w:rsidR="00110481" w:rsidRPr="000D0820">
        <w:rPr>
          <w:rFonts w:ascii="Times New Roman" w:eastAsia="Calibri" w:hAnsi="Times New Roman" w:cs="Times New Roman"/>
          <w:sz w:val="22"/>
          <w:szCs w:val="22"/>
        </w:rPr>
        <w:t>p</w:t>
      </w:r>
      <w:r w:rsidR="00B3551C" w:rsidRPr="000D082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993A30" w14:textId="77777777" w:rsidR="00040C0F" w:rsidRPr="00A00C02" w:rsidRDefault="00040C0F" w:rsidP="006A0560">
      <w:pPr>
        <w:pStyle w:val="Antrat1"/>
        <w:numPr>
          <w:ilvl w:val="0"/>
          <w:numId w:val="4"/>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66765228"/>
      <w:bookmarkStart w:id="32" w:name="_Ref39485250"/>
      <w:bookmarkStart w:id="33" w:name="_Ref39485258"/>
      <w:r w:rsidRPr="00A00C02">
        <w:rPr>
          <w:rFonts w:ascii="Times New Roman" w:hAnsi="Times New Roman" w:cs="Times New Roman"/>
        </w:rPr>
        <w:t>Elektroninis aukcionas</w:t>
      </w:r>
      <w:bookmarkEnd w:id="27"/>
      <w:bookmarkEnd w:id="28"/>
      <w:bookmarkEnd w:id="29"/>
      <w:bookmarkEnd w:id="30"/>
      <w:bookmarkEnd w:id="31"/>
    </w:p>
    <w:p w14:paraId="4A59F138" w14:textId="77777777" w:rsidR="004E6096" w:rsidRPr="00182F92" w:rsidRDefault="00E856DB" w:rsidP="006A0560">
      <w:pPr>
        <w:pStyle w:val="Sraopastraipa"/>
        <w:numPr>
          <w:ilvl w:val="1"/>
          <w:numId w:val="4"/>
        </w:numPr>
        <w:spacing w:after="0" w:line="240" w:lineRule="auto"/>
        <w:ind w:left="710" w:hanging="1"/>
        <w:rPr>
          <w:rFonts w:ascii="Times New Roman" w:hAnsi="Times New Roman" w:cs="Times New Roman"/>
          <w:sz w:val="22"/>
          <w:szCs w:val="22"/>
        </w:rPr>
      </w:pPr>
      <w:r>
        <w:rPr>
          <w:rFonts w:ascii="Times New Roman" w:hAnsi="Times New Roman" w:cs="Times New Roman"/>
          <w:sz w:val="22"/>
          <w:szCs w:val="22"/>
        </w:rPr>
        <w:t xml:space="preserve"> </w:t>
      </w:r>
      <w:r w:rsidR="00040C0F" w:rsidRPr="00182F92">
        <w:rPr>
          <w:rFonts w:ascii="Times New Roman" w:hAnsi="Times New Roman" w:cs="Times New Roman"/>
          <w:sz w:val="22"/>
          <w:szCs w:val="22"/>
        </w:rPr>
        <w:t>Perkančioji organizacija pirkime netaikys elektroninio aukciono.</w:t>
      </w:r>
    </w:p>
    <w:p w14:paraId="7787CA81" w14:textId="77777777" w:rsidR="009D0DC5" w:rsidRPr="00A00C02" w:rsidRDefault="00EA001C" w:rsidP="006A0560">
      <w:pPr>
        <w:pStyle w:val="Antrat1"/>
        <w:numPr>
          <w:ilvl w:val="0"/>
          <w:numId w:val="4"/>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66765229"/>
      <w:r w:rsidRPr="00A00C02">
        <w:rPr>
          <w:rFonts w:ascii="Times New Roman" w:hAnsi="Times New Roman" w:cs="Times New Roman"/>
        </w:rPr>
        <w:t>P</w:t>
      </w:r>
      <w:r w:rsidR="00014A61" w:rsidRPr="00A00C02">
        <w:rPr>
          <w:rFonts w:ascii="Times New Roman" w:hAnsi="Times New Roman" w:cs="Times New Roman"/>
        </w:rPr>
        <w:t>asiūlymų vertinimas</w:t>
      </w:r>
      <w:bookmarkEnd w:id="32"/>
      <w:bookmarkEnd w:id="33"/>
      <w:bookmarkEnd w:id="34"/>
      <w:bookmarkEnd w:id="35"/>
      <w:bookmarkEnd w:id="36"/>
    </w:p>
    <w:p w14:paraId="2F70BCE9" w14:textId="2BEA32FD" w:rsidR="003C54F8" w:rsidRPr="003C54F8" w:rsidRDefault="002D470F" w:rsidP="003C54F8">
      <w:pPr>
        <w:spacing w:after="0" w:line="240" w:lineRule="auto"/>
        <w:ind w:firstLine="709"/>
        <w:jc w:val="both"/>
        <w:rPr>
          <w:rFonts w:ascii="Times New Roman" w:eastAsia="Calibri" w:hAnsi="Times New Roman" w:cs="Times New Roman"/>
          <w:sz w:val="22"/>
          <w:szCs w:val="22"/>
        </w:rPr>
      </w:pPr>
      <w:r w:rsidRPr="00A00C02">
        <w:rPr>
          <w:rFonts w:ascii="Times New Roman" w:hAnsi="Times New Roman" w:cs="Times New Roman"/>
          <w:sz w:val="22"/>
          <w:szCs w:val="22"/>
        </w:rPr>
        <w:t xml:space="preserve">9.1. </w:t>
      </w:r>
      <w:r w:rsidR="00233999" w:rsidRPr="00233999">
        <w:rPr>
          <w:rFonts w:ascii="Times New Roman" w:eastAsia="Calibri" w:hAnsi="Times New Roman" w:cs="Times New Roman"/>
          <w:sz w:val="22"/>
          <w:szCs w:val="22"/>
        </w:rPr>
        <w:t xml:space="preserve">Perkančioji organizacija ekonomiškai naudingiausią pasiūlymą išrenka pagal tiekėjo pasiūlyme nurodytą </w:t>
      </w:r>
      <w:r w:rsidR="00233999" w:rsidRPr="00233999">
        <w:rPr>
          <w:rFonts w:ascii="Times New Roman" w:eastAsia="Calibri" w:hAnsi="Times New Roman" w:cs="Times New Roman"/>
          <w:b/>
          <w:bCs/>
          <w:sz w:val="22"/>
          <w:szCs w:val="22"/>
        </w:rPr>
        <w:t>kainą</w:t>
      </w:r>
      <w:r w:rsidR="00233999" w:rsidRPr="00233999">
        <w:rPr>
          <w:rFonts w:ascii="Times New Roman" w:eastAsia="Calibri" w:hAnsi="Times New Roman" w:cs="Times New Roman"/>
          <w:sz w:val="22"/>
          <w:szCs w:val="22"/>
        </w:rPr>
        <w:t>, kuri turi būti apskaičiuota ir nurodyta taip, kaip reikalaujama specialiųjų pirkimo sąlygų 7 priede</w:t>
      </w:r>
      <w:r w:rsidR="003C54F8" w:rsidRPr="003C54F8">
        <w:rPr>
          <w:rFonts w:ascii="Times New Roman" w:eastAsia="Calibri" w:hAnsi="Times New Roman" w:cs="Times New Roman"/>
          <w:sz w:val="22"/>
          <w:szCs w:val="22"/>
        </w:rPr>
        <w:t xml:space="preserve">.  </w:t>
      </w:r>
    </w:p>
    <w:p w14:paraId="130C0ED7" w14:textId="34607B8B" w:rsidR="00512A96" w:rsidRPr="00A00C02" w:rsidRDefault="003C54F8" w:rsidP="003C54F8">
      <w:pPr>
        <w:spacing w:after="0" w:line="240" w:lineRule="auto"/>
        <w:ind w:firstLine="709"/>
        <w:jc w:val="both"/>
        <w:rPr>
          <w:rFonts w:ascii="Times New Roman" w:hAnsi="Times New Roman" w:cs="Times New Roman"/>
          <w:sz w:val="22"/>
          <w:szCs w:val="22"/>
        </w:rPr>
      </w:pPr>
      <w:r w:rsidRPr="003C54F8">
        <w:rPr>
          <w:rFonts w:ascii="Times New Roman" w:eastAsia="Calibri" w:hAnsi="Times New Roman" w:cs="Times New Roman"/>
          <w:sz w:val="22"/>
          <w:szCs w:val="22"/>
        </w:rPr>
        <w:t xml:space="preserve">9.2. Laimėjusiu pasiūlymu galės būti pripažintas tik 1 (vienas) ekonomiškai naudingiausias pasiūlymas, esantis pasiūlymų eilės pirmojoje vietoje. </w:t>
      </w:r>
      <w:r w:rsidR="00D734C6" w:rsidRPr="00A00C02">
        <w:rPr>
          <w:rFonts w:ascii="Times New Roman" w:hAnsi="Times New Roman" w:cs="Times New Roman"/>
          <w:sz w:val="22"/>
          <w:szCs w:val="22"/>
        </w:rPr>
        <w:t xml:space="preserve"> </w:t>
      </w:r>
    </w:p>
    <w:p w14:paraId="50A1F990" w14:textId="77777777" w:rsidR="00FE7908" w:rsidRPr="00A00C02" w:rsidRDefault="00FE7908" w:rsidP="006A0560">
      <w:pPr>
        <w:pStyle w:val="Antrat1"/>
        <w:numPr>
          <w:ilvl w:val="0"/>
          <w:numId w:val="4"/>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66765230"/>
      <w:r w:rsidRPr="00A00C02">
        <w:rPr>
          <w:rFonts w:ascii="Times New Roman" w:hAnsi="Times New Roman" w:cs="Times New Roman"/>
        </w:rPr>
        <w:t>S</w:t>
      </w:r>
      <w:r w:rsidR="00281735" w:rsidRPr="00A00C02">
        <w:rPr>
          <w:rFonts w:ascii="Times New Roman" w:hAnsi="Times New Roman" w:cs="Times New Roman"/>
        </w:rPr>
        <w:t>utarties sudarymas</w:t>
      </w:r>
      <w:bookmarkEnd w:id="37"/>
      <w:bookmarkEnd w:id="38"/>
      <w:bookmarkEnd w:id="39"/>
    </w:p>
    <w:p w14:paraId="70EFF0A3" w14:textId="77777777" w:rsidR="00F57665" w:rsidRPr="000B23D4" w:rsidRDefault="00F57665" w:rsidP="006A0560">
      <w:pPr>
        <w:pStyle w:val="Sraopastraipa"/>
        <w:numPr>
          <w:ilvl w:val="1"/>
          <w:numId w:val="5"/>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sąlygų priede „Sutarties projektas“</w:t>
      </w:r>
      <w:r w:rsidR="004B2DE4" w:rsidRPr="000B23D4">
        <w:rPr>
          <w:rFonts w:ascii="Times New Roman" w:hAnsi="Times New Roman" w:cs="Times New Roman"/>
          <w:sz w:val="22"/>
          <w:szCs w:val="22"/>
        </w:rPr>
        <w:t>.</w:t>
      </w:r>
    </w:p>
    <w:p w14:paraId="3FEF8990" w14:textId="77777777" w:rsidR="00640DBD" w:rsidRPr="00A00C02" w:rsidRDefault="00640DBD" w:rsidP="006A0560">
      <w:pPr>
        <w:pStyle w:val="Antrat1"/>
        <w:numPr>
          <w:ilvl w:val="0"/>
          <w:numId w:val="5"/>
        </w:numPr>
        <w:tabs>
          <w:tab w:val="left" w:pos="567"/>
        </w:tabs>
        <w:spacing w:line="20" w:lineRule="atLeast"/>
        <w:contextualSpacing/>
        <w:jc w:val="both"/>
        <w:rPr>
          <w:rFonts w:ascii="Times New Roman" w:hAnsi="Times New Roman" w:cs="Times New Roman"/>
          <w:b/>
          <w:bCs/>
        </w:rPr>
      </w:pPr>
      <w:bookmarkStart w:id="40" w:name="_Toc166765231"/>
      <w:bookmarkEnd w:id="2"/>
      <w:r w:rsidRPr="00A00C02">
        <w:rPr>
          <w:rFonts w:ascii="Times New Roman" w:hAnsi="Times New Roman" w:cs="Times New Roman"/>
        </w:rPr>
        <w:t>Kitos sąlygos</w:t>
      </w:r>
      <w:bookmarkEnd w:id="40"/>
    </w:p>
    <w:p w14:paraId="637D25F6" w14:textId="77777777" w:rsidR="00D1293E" w:rsidRPr="00D1293E" w:rsidRDefault="00C072DF" w:rsidP="006A0560">
      <w:pPr>
        <w:pStyle w:val="Body2"/>
        <w:numPr>
          <w:ilvl w:val="1"/>
          <w:numId w:val="5"/>
        </w:numPr>
        <w:ind w:left="0" w:firstLine="709"/>
        <w:rPr>
          <w:rFonts w:cs="Times New Roman"/>
          <w:i/>
          <w:sz w:val="22"/>
          <w:szCs w:val="22"/>
          <w:lang w:val="lt-LT"/>
        </w:rPr>
      </w:pPr>
      <w:r w:rsidRPr="00C072DF">
        <w:rPr>
          <w:rFonts w:cs="Times New Roman"/>
          <w:sz w:val="22"/>
          <w:szCs w:val="22"/>
          <w:lang w:val="lt-LT"/>
        </w:rPr>
        <w:t>Kitos sąlygos nurodytos pirkimo sąlygų prieduose</w:t>
      </w:r>
      <w:r w:rsidR="00BF0F94">
        <w:rPr>
          <w:rFonts w:cs="Times New Roman"/>
          <w:sz w:val="22"/>
          <w:szCs w:val="22"/>
          <w:lang w:val="lt-LT"/>
        </w:rPr>
        <w:t>.</w:t>
      </w:r>
      <w:r w:rsidR="00D1293E">
        <w:rPr>
          <w:rFonts w:cs="Times New Roman"/>
          <w:sz w:val="22"/>
          <w:szCs w:val="22"/>
          <w:lang w:val="lt-LT"/>
        </w:rPr>
        <w:t xml:space="preserve"> </w:t>
      </w:r>
    </w:p>
    <w:p w14:paraId="5326479A"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7E95B4BC"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C072DF">
          <w:headerReference w:type="default" r:id="rId8"/>
          <w:footerReference w:type="default" r:id="rId9"/>
          <w:footerReference w:type="first" r:id="rId10"/>
          <w:pgSz w:w="12240" w:h="15840"/>
          <w:pgMar w:top="851" w:right="567" w:bottom="851" w:left="1701" w:header="720" w:footer="324" w:gutter="0"/>
          <w:pgNumType w:start="1"/>
          <w:cols w:space="720"/>
          <w:titlePg/>
          <w:docGrid w:linePitch="360"/>
        </w:sectPr>
      </w:pPr>
      <w:r w:rsidRPr="00A00C02">
        <w:rPr>
          <w:rFonts w:ascii="Times New Roman" w:eastAsia="Calibri" w:hAnsi="Times New Roman" w:cs="Times New Roman"/>
        </w:rPr>
        <w:t>__________</w:t>
      </w:r>
    </w:p>
    <w:p w14:paraId="50438FAD" w14:textId="77777777" w:rsidR="00774AA5" w:rsidRPr="000B23D4" w:rsidRDefault="000631F1" w:rsidP="005C1E12">
      <w:pPr>
        <w:pStyle w:val="Antrat1"/>
        <w:jc w:val="right"/>
        <w:rPr>
          <w:rFonts w:ascii="Times New Roman" w:hAnsi="Times New Roman" w:cs="Times New Roman"/>
          <w:color w:val="auto"/>
          <w:sz w:val="21"/>
          <w:szCs w:val="21"/>
        </w:rPr>
      </w:pPr>
      <w:bookmarkStart w:id="41" w:name="_Toc166765232"/>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1"/>
    </w:p>
    <w:p w14:paraId="4AEBB198" w14:textId="77777777" w:rsidR="00A53BAE" w:rsidRDefault="00A53BAE" w:rsidP="008E479D">
      <w:pPr>
        <w:shd w:val="clear" w:color="auto" w:fill="FFFFFF"/>
        <w:spacing w:after="0" w:line="240" w:lineRule="auto"/>
        <w:jc w:val="right"/>
        <w:rPr>
          <w:rFonts w:ascii="Times New Roman" w:eastAsia="Calibri" w:hAnsi="Times New Roman" w:cs="Times New Roman"/>
        </w:rPr>
      </w:pPr>
    </w:p>
    <w:p w14:paraId="4F08F493" w14:textId="77777777" w:rsidR="00747C09" w:rsidRPr="00747C09" w:rsidRDefault="00747C09" w:rsidP="00747C09">
      <w:pPr>
        <w:jc w:val="right"/>
        <w:rPr>
          <w:rFonts w:ascii="Times New Roman" w:eastAsia="Calibri"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1AF6C527" w14:textId="77777777" w:rsidTr="00747C09">
        <w:trPr>
          <w:trHeight w:val="20"/>
        </w:trPr>
        <w:tc>
          <w:tcPr>
            <w:tcW w:w="851" w:type="dxa"/>
            <w:shd w:val="clear" w:color="auto" w:fill="D9D9D9" w:themeFill="background1" w:themeFillShade="D9"/>
            <w:tcMar>
              <w:top w:w="0" w:type="dxa"/>
              <w:left w:w="108" w:type="dxa"/>
              <w:bottom w:w="0" w:type="dxa"/>
              <w:right w:w="108" w:type="dxa"/>
            </w:tcMar>
          </w:tcPr>
          <w:p w14:paraId="259B9BDF" w14:textId="77777777" w:rsidR="00774AA5" w:rsidRPr="00A00C02" w:rsidRDefault="009F4FBE" w:rsidP="00747C09">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DB78623" w14:textId="77777777" w:rsidR="00774AA5" w:rsidRPr="00A00C02" w:rsidRDefault="004B3551" w:rsidP="00747C09">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4A1DB88" w14:textId="77777777" w:rsidR="00774AA5" w:rsidRPr="00A00C02" w:rsidRDefault="00774AA5" w:rsidP="00747C09">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306FE30C" w14:textId="77777777" w:rsidR="00774AA5" w:rsidRPr="00A00C02" w:rsidRDefault="00774AA5" w:rsidP="00747C09">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4F6619C0" w14:textId="77777777" w:rsidR="00774AA5" w:rsidRPr="00A00C02" w:rsidRDefault="00774AA5" w:rsidP="00747C09">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1649CB20" w14:textId="77777777" w:rsidTr="00747C09">
        <w:trPr>
          <w:trHeight w:val="20"/>
        </w:trPr>
        <w:tc>
          <w:tcPr>
            <w:tcW w:w="851" w:type="dxa"/>
            <w:tcMar>
              <w:top w:w="0" w:type="dxa"/>
              <w:left w:w="108" w:type="dxa"/>
              <w:bottom w:w="0" w:type="dxa"/>
              <w:right w:w="108" w:type="dxa"/>
            </w:tcMar>
          </w:tcPr>
          <w:p w14:paraId="07F619F3"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074E3C46"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5F6AF75C"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25A06B86"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1B3A8821" w14:textId="77777777" w:rsidTr="00747C09">
        <w:trPr>
          <w:trHeight w:val="20"/>
        </w:trPr>
        <w:tc>
          <w:tcPr>
            <w:tcW w:w="851" w:type="dxa"/>
            <w:tcMar>
              <w:top w:w="0" w:type="dxa"/>
              <w:left w:w="108" w:type="dxa"/>
              <w:bottom w:w="0" w:type="dxa"/>
              <w:right w:w="108" w:type="dxa"/>
            </w:tcMar>
          </w:tcPr>
          <w:p w14:paraId="28023D21"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78EFDECC"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254320B6"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3634C">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1B4AAF79" w14:textId="77777777" w:rsidR="00774AA5" w:rsidRPr="00A00C02" w:rsidRDefault="00774AA5" w:rsidP="00747C09">
            <w:pPr>
              <w:spacing w:after="0" w:line="240" w:lineRule="auto"/>
              <w:rPr>
                <w:rFonts w:ascii="Times New Roman" w:hAnsi="Times New Roman" w:cs="Times New Roman"/>
                <w:iCs/>
              </w:rPr>
            </w:pPr>
          </w:p>
        </w:tc>
      </w:tr>
      <w:tr w:rsidR="00774AA5" w:rsidRPr="00A00C02" w14:paraId="428AB531" w14:textId="77777777" w:rsidTr="00747C09">
        <w:trPr>
          <w:trHeight w:val="20"/>
        </w:trPr>
        <w:tc>
          <w:tcPr>
            <w:tcW w:w="851" w:type="dxa"/>
            <w:tcMar>
              <w:top w:w="0" w:type="dxa"/>
              <w:left w:w="108" w:type="dxa"/>
              <w:bottom w:w="0" w:type="dxa"/>
              <w:right w:w="108" w:type="dxa"/>
            </w:tcMar>
          </w:tcPr>
          <w:p w14:paraId="2F85254B"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21F476C7" w14:textId="77777777" w:rsidR="00774AA5" w:rsidRPr="00A00C02" w:rsidRDefault="00774AA5" w:rsidP="00747C09">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3A7D838A"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6</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C2C1767" w14:textId="77777777" w:rsidR="00774AA5" w:rsidRPr="00A00C02" w:rsidRDefault="00774AA5" w:rsidP="00747C09">
            <w:pPr>
              <w:spacing w:after="0" w:line="240" w:lineRule="auto"/>
              <w:rPr>
                <w:rFonts w:ascii="Times New Roman" w:hAnsi="Times New Roman" w:cs="Times New Roman"/>
                <w:iCs/>
                <w:color w:val="7030A0"/>
              </w:rPr>
            </w:pPr>
          </w:p>
        </w:tc>
      </w:tr>
      <w:tr w:rsidR="00774AA5" w:rsidRPr="00A00C02" w14:paraId="201A6655" w14:textId="77777777" w:rsidTr="00747C09">
        <w:trPr>
          <w:trHeight w:val="20"/>
        </w:trPr>
        <w:tc>
          <w:tcPr>
            <w:tcW w:w="851" w:type="dxa"/>
            <w:tcMar>
              <w:top w:w="0" w:type="dxa"/>
              <w:left w:w="108" w:type="dxa"/>
              <w:bottom w:w="0" w:type="dxa"/>
              <w:right w:w="108" w:type="dxa"/>
            </w:tcMar>
          </w:tcPr>
          <w:p w14:paraId="5E55EC7F"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215E99DB"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4541389B"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4</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225682C" w14:textId="77777777" w:rsidR="00774AA5" w:rsidRPr="00A00C02" w:rsidRDefault="00774AA5" w:rsidP="00747C09">
            <w:pPr>
              <w:spacing w:after="0" w:line="240" w:lineRule="auto"/>
              <w:rPr>
                <w:rFonts w:ascii="Times New Roman" w:hAnsi="Times New Roman" w:cs="Times New Roman"/>
              </w:rPr>
            </w:pPr>
          </w:p>
        </w:tc>
      </w:tr>
      <w:tr w:rsidR="00774AA5" w:rsidRPr="00A00C02" w14:paraId="3C6C8724" w14:textId="77777777" w:rsidTr="00747C09">
        <w:trPr>
          <w:trHeight w:val="20"/>
        </w:trPr>
        <w:tc>
          <w:tcPr>
            <w:tcW w:w="851" w:type="dxa"/>
            <w:tcMar>
              <w:top w:w="0" w:type="dxa"/>
              <w:left w:w="108" w:type="dxa"/>
              <w:bottom w:w="0" w:type="dxa"/>
              <w:right w:w="108" w:type="dxa"/>
            </w:tcMar>
          </w:tcPr>
          <w:p w14:paraId="2FD49895"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09EE4D78" w14:textId="77777777" w:rsidR="00774AA5" w:rsidRPr="00A00C02" w:rsidRDefault="00455131" w:rsidP="00747C09">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161EB70F" w14:textId="77777777" w:rsidR="00774AA5" w:rsidRPr="00A00C02" w:rsidRDefault="00774AA5" w:rsidP="00747C09">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617259" w14:textId="77777777" w:rsidR="00774AA5" w:rsidRPr="00A00C02" w:rsidRDefault="00774AA5" w:rsidP="00747C09">
            <w:pPr>
              <w:spacing w:after="0" w:line="240" w:lineRule="auto"/>
              <w:rPr>
                <w:rFonts w:ascii="Times New Roman" w:hAnsi="Times New Roman" w:cs="Times New Roman"/>
              </w:rPr>
            </w:pPr>
          </w:p>
        </w:tc>
      </w:tr>
      <w:tr w:rsidR="00774AA5" w:rsidRPr="00A00C02" w14:paraId="2F965D3F" w14:textId="77777777" w:rsidTr="00747C09">
        <w:trPr>
          <w:trHeight w:val="20"/>
        </w:trPr>
        <w:tc>
          <w:tcPr>
            <w:tcW w:w="851" w:type="dxa"/>
            <w:tcMar>
              <w:top w:w="0" w:type="dxa"/>
              <w:left w:w="108" w:type="dxa"/>
              <w:bottom w:w="0" w:type="dxa"/>
              <w:right w:w="108" w:type="dxa"/>
            </w:tcMar>
          </w:tcPr>
          <w:p w14:paraId="2A893C82"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6DE30531"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394B0AF5"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0EF0310C" w14:textId="77777777" w:rsidR="00774AA5" w:rsidRPr="00A00C02" w:rsidRDefault="00774AA5" w:rsidP="00747C09">
            <w:pPr>
              <w:spacing w:after="0" w:line="240" w:lineRule="auto"/>
              <w:rPr>
                <w:rFonts w:ascii="Times New Roman" w:hAnsi="Times New Roman" w:cs="Times New Roman"/>
              </w:rPr>
            </w:pPr>
          </w:p>
        </w:tc>
      </w:tr>
      <w:tr w:rsidR="00774AA5" w:rsidRPr="00A00C02" w14:paraId="4ADD8719" w14:textId="77777777" w:rsidTr="00747C09">
        <w:trPr>
          <w:trHeight w:val="20"/>
        </w:trPr>
        <w:tc>
          <w:tcPr>
            <w:tcW w:w="851" w:type="dxa"/>
            <w:tcMar>
              <w:top w:w="0" w:type="dxa"/>
              <w:left w:w="108" w:type="dxa"/>
              <w:bottom w:w="0" w:type="dxa"/>
              <w:right w:w="108" w:type="dxa"/>
            </w:tcMar>
          </w:tcPr>
          <w:p w14:paraId="36840318"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017774F5"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5ECE882F" w14:textId="77777777" w:rsidR="00774AA5" w:rsidRPr="00B75337" w:rsidRDefault="00EF1344" w:rsidP="00747C09">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tcMar>
              <w:top w:w="0" w:type="dxa"/>
              <w:left w:w="108" w:type="dxa"/>
              <w:bottom w:w="0" w:type="dxa"/>
              <w:right w:w="108" w:type="dxa"/>
            </w:tcMar>
          </w:tcPr>
          <w:p w14:paraId="344B6139" w14:textId="77777777" w:rsidR="00774AA5" w:rsidRPr="00A00C02" w:rsidRDefault="00774AA5" w:rsidP="00747C09">
            <w:pPr>
              <w:spacing w:after="0" w:line="240" w:lineRule="auto"/>
              <w:rPr>
                <w:rFonts w:ascii="Times New Roman" w:hAnsi="Times New Roman" w:cs="Times New Roman"/>
              </w:rPr>
            </w:pPr>
          </w:p>
        </w:tc>
      </w:tr>
      <w:tr w:rsidR="00774AA5" w:rsidRPr="00A00C02" w14:paraId="7355F182" w14:textId="77777777" w:rsidTr="00747C09">
        <w:trPr>
          <w:trHeight w:val="20"/>
        </w:trPr>
        <w:tc>
          <w:tcPr>
            <w:tcW w:w="851" w:type="dxa"/>
            <w:tcMar>
              <w:top w:w="0" w:type="dxa"/>
              <w:left w:w="108" w:type="dxa"/>
              <w:bottom w:w="0" w:type="dxa"/>
              <w:right w:w="108" w:type="dxa"/>
            </w:tcMar>
          </w:tcPr>
          <w:p w14:paraId="2F94972F"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7278BC64"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1CE02BC3" w14:textId="77777777" w:rsidR="00774AA5" w:rsidRPr="00A00C02" w:rsidRDefault="00774AA5" w:rsidP="00747C09">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5EFB8CD0" w14:textId="77777777" w:rsidR="00774AA5" w:rsidRPr="00A00C02" w:rsidRDefault="00774AA5" w:rsidP="00747C09">
            <w:pPr>
              <w:spacing w:after="0" w:line="240" w:lineRule="auto"/>
              <w:rPr>
                <w:rFonts w:ascii="Times New Roman" w:hAnsi="Times New Roman" w:cs="Times New Roman"/>
              </w:rPr>
            </w:pPr>
          </w:p>
        </w:tc>
      </w:tr>
      <w:tr w:rsidR="00774AA5" w:rsidRPr="00A00C02" w14:paraId="6195C672" w14:textId="77777777" w:rsidTr="00747C09">
        <w:trPr>
          <w:trHeight w:val="20"/>
        </w:trPr>
        <w:tc>
          <w:tcPr>
            <w:tcW w:w="851" w:type="dxa"/>
            <w:tcMar>
              <w:top w:w="0" w:type="dxa"/>
              <w:left w:w="108" w:type="dxa"/>
              <w:bottom w:w="0" w:type="dxa"/>
              <w:right w:w="108" w:type="dxa"/>
            </w:tcMar>
          </w:tcPr>
          <w:p w14:paraId="431F0249"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17A7805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0FF25615" w14:textId="77777777" w:rsidR="00774AA5" w:rsidRPr="00A00C02" w:rsidRDefault="00A00C02" w:rsidP="00747C09">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EDD0F03" w14:textId="77777777" w:rsidR="00774AA5" w:rsidRPr="00A00C02" w:rsidRDefault="00774AA5" w:rsidP="00747C09">
            <w:pPr>
              <w:spacing w:after="0" w:line="240" w:lineRule="auto"/>
              <w:rPr>
                <w:rFonts w:ascii="Times New Roman" w:hAnsi="Times New Roman" w:cs="Times New Roman"/>
              </w:rPr>
            </w:pPr>
          </w:p>
        </w:tc>
      </w:tr>
      <w:tr w:rsidR="00774AA5" w:rsidRPr="00A00C02" w14:paraId="121773EE" w14:textId="77777777" w:rsidTr="00747C09">
        <w:trPr>
          <w:trHeight w:val="20"/>
        </w:trPr>
        <w:tc>
          <w:tcPr>
            <w:tcW w:w="851" w:type="dxa"/>
            <w:tcMar>
              <w:top w:w="0" w:type="dxa"/>
              <w:left w:w="108" w:type="dxa"/>
              <w:bottom w:w="0" w:type="dxa"/>
              <w:right w:w="108" w:type="dxa"/>
            </w:tcMar>
          </w:tcPr>
          <w:p w14:paraId="49EAF3E2"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559AF13A"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34252CE4" w14:textId="77777777" w:rsidR="00A00C02" w:rsidRPr="00A00C02" w:rsidRDefault="00A00C02" w:rsidP="00747C09">
            <w:pPr>
              <w:pStyle w:val="Body2"/>
              <w:spacing w:after="0"/>
              <w:rPr>
                <w:rFonts w:cs="Times New Roman"/>
                <w:color w:val="auto"/>
                <w:lang w:val="lt-LT"/>
              </w:rPr>
            </w:pPr>
            <w:r w:rsidRPr="00A00C02">
              <w:rPr>
                <w:rFonts w:cs="Times New Roman"/>
                <w:color w:val="auto"/>
                <w:lang w:val="lt-LT"/>
              </w:rPr>
              <w:t>NETAIKOMA</w:t>
            </w:r>
          </w:p>
          <w:p w14:paraId="1137F31C" w14:textId="77777777" w:rsidR="00774AA5" w:rsidRPr="00A00C02" w:rsidRDefault="00774AA5" w:rsidP="00747C09">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2A762934" w14:textId="77777777" w:rsidR="00774AA5" w:rsidRPr="00A00C02" w:rsidRDefault="00774AA5" w:rsidP="00747C09">
            <w:pPr>
              <w:spacing w:after="0" w:line="240" w:lineRule="auto"/>
              <w:rPr>
                <w:rFonts w:ascii="Times New Roman" w:hAnsi="Times New Roman" w:cs="Times New Roman"/>
              </w:rPr>
            </w:pPr>
          </w:p>
        </w:tc>
      </w:tr>
      <w:tr w:rsidR="00774AA5" w:rsidRPr="00A00C02" w14:paraId="322A9D39" w14:textId="77777777" w:rsidTr="00747C09">
        <w:trPr>
          <w:trHeight w:val="20"/>
        </w:trPr>
        <w:tc>
          <w:tcPr>
            <w:tcW w:w="851" w:type="dxa"/>
            <w:tcMar>
              <w:top w:w="0" w:type="dxa"/>
              <w:left w:w="108" w:type="dxa"/>
              <w:bottom w:w="0" w:type="dxa"/>
              <w:right w:w="108" w:type="dxa"/>
            </w:tcMar>
          </w:tcPr>
          <w:p w14:paraId="28C7223E"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7A796183"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1D9ED940"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72012D0F"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7FC5DCE6" w14:textId="77777777" w:rsidTr="00747C09">
        <w:trPr>
          <w:trHeight w:val="20"/>
        </w:trPr>
        <w:tc>
          <w:tcPr>
            <w:tcW w:w="851" w:type="dxa"/>
            <w:tcMar>
              <w:top w:w="0" w:type="dxa"/>
              <w:left w:w="108" w:type="dxa"/>
              <w:bottom w:w="0" w:type="dxa"/>
              <w:right w:w="108" w:type="dxa"/>
            </w:tcMar>
          </w:tcPr>
          <w:p w14:paraId="27DE6874"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1A59EE54"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0718CB3C" w14:textId="77777777" w:rsidR="00774AA5" w:rsidRPr="00A00C02" w:rsidRDefault="00CC70B1" w:rsidP="00747C09">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5D39718C" w14:textId="77777777" w:rsidR="00774AA5" w:rsidRPr="00A00C02" w:rsidRDefault="00774AA5" w:rsidP="00747C09">
            <w:pPr>
              <w:spacing w:after="0" w:line="240" w:lineRule="auto"/>
              <w:rPr>
                <w:rFonts w:ascii="Times New Roman" w:hAnsi="Times New Roman" w:cs="Times New Roman"/>
              </w:rPr>
            </w:pPr>
          </w:p>
        </w:tc>
      </w:tr>
      <w:tr w:rsidR="00774AA5" w:rsidRPr="00A00C02" w14:paraId="40FF421D" w14:textId="77777777" w:rsidTr="00747C09">
        <w:trPr>
          <w:trHeight w:val="20"/>
        </w:trPr>
        <w:tc>
          <w:tcPr>
            <w:tcW w:w="851" w:type="dxa"/>
            <w:tcMar>
              <w:top w:w="0" w:type="dxa"/>
              <w:left w:w="108" w:type="dxa"/>
              <w:bottom w:w="0" w:type="dxa"/>
              <w:right w:w="108" w:type="dxa"/>
            </w:tcMar>
          </w:tcPr>
          <w:p w14:paraId="64B869F9"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11C6709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tcMar>
              <w:top w:w="0" w:type="dxa"/>
              <w:left w:w="108" w:type="dxa"/>
              <w:bottom w:w="0" w:type="dxa"/>
              <w:right w:w="108" w:type="dxa"/>
            </w:tcMar>
          </w:tcPr>
          <w:p w14:paraId="04D92EDD"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tcMar>
              <w:top w:w="0" w:type="dxa"/>
              <w:left w:w="108" w:type="dxa"/>
              <w:bottom w:w="0" w:type="dxa"/>
              <w:right w:w="108" w:type="dxa"/>
            </w:tcMar>
          </w:tcPr>
          <w:p w14:paraId="1AE79301" w14:textId="77777777" w:rsidR="00774AA5" w:rsidRPr="00A00C02" w:rsidRDefault="00774AA5" w:rsidP="00747C09">
            <w:pPr>
              <w:pStyle w:val="tajtip"/>
              <w:shd w:val="clear" w:color="auto" w:fill="FFFFFF"/>
              <w:spacing w:before="0" w:beforeAutospacing="0" w:after="0" w:afterAutospacing="0"/>
              <w:ind w:firstLine="313"/>
              <w:rPr>
                <w:sz w:val="20"/>
                <w:szCs w:val="20"/>
              </w:rPr>
            </w:pPr>
          </w:p>
        </w:tc>
      </w:tr>
      <w:tr w:rsidR="00774AA5" w:rsidRPr="00A00C02" w14:paraId="1982CFDF" w14:textId="77777777" w:rsidTr="00747C09">
        <w:trPr>
          <w:trHeight w:val="20"/>
        </w:trPr>
        <w:tc>
          <w:tcPr>
            <w:tcW w:w="851" w:type="dxa"/>
            <w:tcMar>
              <w:top w:w="0" w:type="dxa"/>
              <w:left w:w="108" w:type="dxa"/>
              <w:bottom w:w="0" w:type="dxa"/>
              <w:right w:w="108" w:type="dxa"/>
            </w:tcMar>
          </w:tcPr>
          <w:p w14:paraId="1B982795"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373338D3"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317CB3F" w14:textId="77777777" w:rsidR="006C7941" w:rsidRPr="00A00C02" w:rsidRDefault="00DE7073" w:rsidP="00747C09">
            <w:pPr>
              <w:spacing w:after="0" w:line="240" w:lineRule="auto"/>
              <w:rPr>
                <w:rFonts w:ascii="Times New Roman" w:hAnsi="Times New Roman" w:cs="Times New Roman"/>
              </w:rPr>
            </w:pPr>
            <w:r>
              <w:rPr>
                <w:rFonts w:ascii="Times New Roman" w:hAnsi="Times New Roman" w:cs="Times New Roman"/>
              </w:rPr>
              <w:t>5</w:t>
            </w:r>
            <w:r w:rsidR="00774AA5" w:rsidRPr="00A00C02">
              <w:rPr>
                <w:rFonts w:ascii="Times New Roman" w:hAnsi="Times New Roman" w:cs="Times New Roman"/>
              </w:rPr>
              <w:t xml:space="preserve"> (</w:t>
            </w:r>
            <w:r>
              <w:rPr>
                <w:rFonts w:ascii="Times New Roman" w:hAnsi="Times New Roman" w:cs="Times New Roman"/>
              </w:rPr>
              <w:t>penkias</w:t>
            </w:r>
            <w:r w:rsidR="00774AA5" w:rsidRPr="00A00C02">
              <w:rPr>
                <w:rFonts w:ascii="Times New Roman" w:hAnsi="Times New Roman" w:cs="Times New Roman"/>
              </w:rPr>
              <w:t xml:space="preserve">) </w:t>
            </w:r>
            <w:r>
              <w:rPr>
                <w:rFonts w:ascii="Times New Roman" w:hAnsi="Times New Roman" w:cs="Times New Roman"/>
              </w:rPr>
              <w:t xml:space="preserve">darbo </w:t>
            </w:r>
            <w:r w:rsidR="00C77CAE" w:rsidRPr="00A00C02">
              <w:rPr>
                <w:rFonts w:ascii="Times New Roman" w:hAnsi="Times New Roman" w:cs="Times New Roman"/>
              </w:rPr>
              <w:t>dien</w:t>
            </w:r>
            <w:r>
              <w:rPr>
                <w:rFonts w:ascii="Times New Roman" w:hAnsi="Times New Roman" w:cs="Times New Roman"/>
              </w:rPr>
              <w:t>as</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02DD0C81" w14:textId="77777777" w:rsidR="00774AA5" w:rsidRPr="00A00C02" w:rsidRDefault="00D65C16" w:rsidP="00747C09">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75355174"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45D97B78" w14:textId="77777777" w:rsidTr="00747C09">
        <w:trPr>
          <w:trHeight w:val="20"/>
        </w:trPr>
        <w:tc>
          <w:tcPr>
            <w:tcW w:w="851" w:type="dxa"/>
            <w:tcMar>
              <w:top w:w="0" w:type="dxa"/>
              <w:left w:w="108" w:type="dxa"/>
              <w:bottom w:w="0" w:type="dxa"/>
              <w:right w:w="108" w:type="dxa"/>
            </w:tcMar>
          </w:tcPr>
          <w:p w14:paraId="4A6D6AD0"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62A78E5E"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10DA010"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12C25F94" w14:textId="77777777" w:rsidR="00774AA5" w:rsidRPr="00A00C02" w:rsidRDefault="00774AA5" w:rsidP="00747C09">
            <w:pPr>
              <w:spacing w:after="0" w:line="240" w:lineRule="auto"/>
              <w:rPr>
                <w:rFonts w:ascii="Times New Roman" w:hAnsi="Times New Roman" w:cs="Times New Roman"/>
              </w:rPr>
            </w:pPr>
          </w:p>
        </w:tc>
      </w:tr>
      <w:tr w:rsidR="00774AA5" w:rsidRPr="00A00C02" w14:paraId="39344F67" w14:textId="77777777" w:rsidTr="00747C09">
        <w:trPr>
          <w:trHeight w:val="20"/>
        </w:trPr>
        <w:tc>
          <w:tcPr>
            <w:tcW w:w="851" w:type="dxa"/>
            <w:tcMar>
              <w:top w:w="0" w:type="dxa"/>
              <w:left w:w="108" w:type="dxa"/>
              <w:bottom w:w="0" w:type="dxa"/>
              <w:right w:w="108" w:type="dxa"/>
            </w:tcMar>
          </w:tcPr>
          <w:p w14:paraId="4362881B"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360C41A9"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0F3FBFAC"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1BA8E3B5" w14:textId="77777777" w:rsidR="00774AA5" w:rsidRPr="00A00C02" w:rsidRDefault="00774AA5" w:rsidP="00747C09">
            <w:pPr>
              <w:spacing w:after="0" w:line="240" w:lineRule="auto"/>
              <w:rPr>
                <w:rFonts w:ascii="Times New Roman" w:hAnsi="Times New Roman" w:cs="Times New Roman"/>
              </w:rPr>
            </w:pPr>
          </w:p>
        </w:tc>
      </w:tr>
      <w:tr w:rsidR="00774AA5" w:rsidRPr="00A00C02" w14:paraId="2BF20A2C" w14:textId="77777777" w:rsidTr="00747C09">
        <w:trPr>
          <w:trHeight w:val="20"/>
        </w:trPr>
        <w:tc>
          <w:tcPr>
            <w:tcW w:w="851" w:type="dxa"/>
            <w:tcMar>
              <w:top w:w="0" w:type="dxa"/>
              <w:left w:w="108" w:type="dxa"/>
              <w:bottom w:w="0" w:type="dxa"/>
              <w:right w:w="108" w:type="dxa"/>
            </w:tcMar>
          </w:tcPr>
          <w:p w14:paraId="26D6E22F"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1CAFEEA8"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246364BF" w14:textId="77777777" w:rsidR="00774AA5" w:rsidRPr="00A00C02" w:rsidRDefault="00DE7073" w:rsidP="00747C09">
            <w:pPr>
              <w:spacing w:after="0" w:line="240" w:lineRule="auto"/>
              <w:rPr>
                <w:rFonts w:ascii="Times New Roman" w:hAnsi="Times New Roman" w:cs="Times New Roman"/>
              </w:rPr>
            </w:pPr>
            <w:r>
              <w:rPr>
                <w:rFonts w:ascii="Times New Roman" w:hAnsi="Times New Roman" w:cs="Times New Roman"/>
                <w:bCs/>
              </w:rPr>
              <w:t>5</w:t>
            </w:r>
            <w:r w:rsidR="00774AA5" w:rsidRPr="00A00C02">
              <w:rPr>
                <w:rFonts w:ascii="Times New Roman" w:hAnsi="Times New Roman" w:cs="Times New Roman"/>
                <w:bCs/>
              </w:rPr>
              <w:t xml:space="preserve"> (</w:t>
            </w:r>
            <w:r>
              <w:rPr>
                <w:rFonts w:ascii="Times New Roman" w:hAnsi="Times New Roman" w:cs="Times New Roman"/>
                <w:bCs/>
              </w:rPr>
              <w:t>penkių) darbo</w:t>
            </w:r>
            <w:r w:rsidR="00774AA5" w:rsidRPr="00A00C02">
              <w:rPr>
                <w:rFonts w:ascii="Times New Roman" w:hAnsi="Times New Roman" w:cs="Times New Roman"/>
                <w:bCs/>
              </w:rPr>
              <w:t xml:space="preserve"> dienų,</w:t>
            </w:r>
            <w:r w:rsidR="00774AA5"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00774AA5"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141CB254" w14:textId="77777777" w:rsidR="00774AA5" w:rsidRPr="00A00C02" w:rsidRDefault="00774AA5" w:rsidP="00747C09">
            <w:pPr>
              <w:spacing w:after="0" w:line="240" w:lineRule="auto"/>
              <w:rPr>
                <w:rFonts w:ascii="Times New Roman" w:hAnsi="Times New Roman" w:cs="Times New Roman"/>
              </w:rPr>
            </w:pPr>
          </w:p>
        </w:tc>
      </w:tr>
      <w:tr w:rsidR="00451AF7" w:rsidRPr="00A00C02" w14:paraId="793923DC" w14:textId="77777777" w:rsidTr="00747C09">
        <w:trPr>
          <w:trHeight w:val="20"/>
        </w:trPr>
        <w:tc>
          <w:tcPr>
            <w:tcW w:w="851" w:type="dxa"/>
            <w:tcMar>
              <w:top w:w="0" w:type="dxa"/>
              <w:left w:w="108" w:type="dxa"/>
              <w:bottom w:w="0" w:type="dxa"/>
              <w:right w:w="108" w:type="dxa"/>
            </w:tcMar>
          </w:tcPr>
          <w:p w14:paraId="7F7D02A9" w14:textId="77777777" w:rsidR="00F50C57"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79DC14F0" w14:textId="77777777" w:rsidR="00F50C57" w:rsidRPr="00A00C02" w:rsidRDefault="00F50C57" w:rsidP="00747C09">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B1C2BA9" w14:textId="77777777" w:rsidR="001B1895" w:rsidRPr="00A00C02" w:rsidRDefault="000B4E01" w:rsidP="00747C09">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w:t>
            </w:r>
            <w:r w:rsidRPr="00A00C02">
              <w:rPr>
                <w:rFonts w:ascii="Times New Roman" w:hAnsi="Times New Roman" w:cs="Times New Roman"/>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2C3983C" w14:textId="77777777" w:rsidR="00ED5B78" w:rsidRPr="00A00C02" w:rsidRDefault="00ED5B78" w:rsidP="00747C09">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34B40539" w14:textId="77777777" w:rsidR="00F50C57" w:rsidRPr="00A00C02" w:rsidRDefault="00F50C57" w:rsidP="00747C09">
            <w:pPr>
              <w:spacing w:after="0" w:line="240" w:lineRule="auto"/>
              <w:rPr>
                <w:rFonts w:ascii="Times New Roman" w:hAnsi="Times New Roman" w:cs="Times New Roman"/>
              </w:rPr>
            </w:pPr>
          </w:p>
        </w:tc>
      </w:tr>
    </w:tbl>
    <w:p w14:paraId="2021AC0E" w14:textId="77777777" w:rsidR="008F59C5" w:rsidRDefault="00747C09"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br w:type="textWrapping" w:clear="all"/>
      </w:r>
    </w:p>
    <w:p w14:paraId="46D255C0" w14:textId="77777777" w:rsidR="00C072DF" w:rsidRPr="00A00C02" w:rsidRDefault="00C072DF" w:rsidP="00C072DF">
      <w:pPr>
        <w:shd w:val="clear" w:color="auto" w:fill="FFFFFF"/>
        <w:spacing w:after="0" w:line="240" w:lineRule="auto"/>
        <w:jc w:val="center"/>
        <w:rPr>
          <w:rFonts w:ascii="Times New Roman" w:eastAsia="Calibri" w:hAnsi="Times New Roman" w:cs="Times New Roman"/>
        </w:rPr>
        <w:sectPr w:rsidR="00C072DF" w:rsidRPr="00A00C02" w:rsidSect="00135807">
          <w:headerReference w:type="default" r:id="rId11"/>
          <w:footerReference w:type="default" r:id="rId12"/>
          <w:footerReference w:type="first" r:id="rId13"/>
          <w:pgSz w:w="12240" w:h="15840"/>
          <w:pgMar w:top="851" w:right="567" w:bottom="851" w:left="1701" w:header="720" w:footer="324" w:gutter="0"/>
          <w:pgNumType w:start="6"/>
          <w:cols w:space="720"/>
          <w:titlePg/>
          <w:docGrid w:linePitch="360"/>
        </w:sectPr>
      </w:pPr>
      <w:r w:rsidRPr="00A00C02">
        <w:rPr>
          <w:rFonts w:ascii="Times New Roman" w:eastAsia="Calibri" w:hAnsi="Times New Roman" w:cs="Times New Roman"/>
        </w:rPr>
        <w:t>__________</w:t>
      </w:r>
    </w:p>
    <w:p w14:paraId="0E30773A" w14:textId="77777777" w:rsidR="008D704D" w:rsidRPr="009B3FB8" w:rsidRDefault="008D704D" w:rsidP="009B3FB8">
      <w:pPr>
        <w:pStyle w:val="Antrat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66765233"/>
      <w:r w:rsidRPr="009B3FB8">
        <w:rPr>
          <w:rFonts w:ascii="Times New Roman" w:eastAsia="Calibri" w:hAnsi="Times New Roman" w:cs="Times New Roman"/>
          <w:sz w:val="21"/>
          <w:szCs w:val="21"/>
        </w:rPr>
        <w:lastRenderedPageBreak/>
        <w:t xml:space="preserve">Pirkimo sąlygų </w:t>
      </w:r>
      <w:r w:rsidR="005F0B78" w:rsidRPr="009B3FB8">
        <w:rPr>
          <w:rFonts w:ascii="Times New Roman" w:eastAsia="Calibri" w:hAnsi="Times New Roman" w:cs="Times New Roman"/>
          <w:sz w:val="21"/>
          <w:szCs w:val="21"/>
        </w:rPr>
        <w:t>2</w:t>
      </w:r>
      <w:r w:rsidRPr="009B3FB8">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745AA2B1" w14:textId="77777777" w:rsidR="00B44C1D" w:rsidRDefault="00B44C1D" w:rsidP="00B44C1D">
      <w:pPr>
        <w:rPr>
          <w:rFonts w:ascii="Times New Roman" w:eastAsia="Times New Roman" w:hAnsi="Times New Roman" w:cs="Times New Roman"/>
          <w:b/>
          <w:bCs/>
          <w:sz w:val="24"/>
          <w:szCs w:val="24"/>
        </w:rPr>
      </w:pPr>
    </w:p>
    <w:p w14:paraId="54204A19" w14:textId="77777777" w:rsidR="008D704D" w:rsidRDefault="00B44C1D" w:rsidP="00CA04DB">
      <w:pPr>
        <w:pStyle w:val="Paantrat"/>
        <w:jc w:val="center"/>
        <w:rPr>
          <w:rFonts w:ascii="Times New Roman" w:hAnsi="Times New Roman" w:cs="Times New Roman"/>
        </w:rPr>
      </w:pPr>
      <w:r w:rsidRPr="0028765E">
        <w:rPr>
          <w:rFonts w:ascii="Times New Roman" w:hAnsi="Times New Roman" w:cs="Times New Roman"/>
        </w:rPr>
        <w:t xml:space="preserve">Tyrimų, skirtų turizmo produktų tobulinimui ir bendrų regiono turizmo maršrutų suformavimui </w:t>
      </w:r>
      <w:r w:rsidR="00281735" w:rsidRPr="00A00C02">
        <w:rPr>
          <w:rFonts w:ascii="Times New Roman" w:hAnsi="Times New Roman" w:cs="Times New Roman"/>
        </w:rPr>
        <w:t>TECHNINĖ SPECIFIKACIJA</w:t>
      </w:r>
      <w:r w:rsidR="006237AF">
        <w:rPr>
          <w:rFonts w:ascii="Times New Roman" w:hAnsi="Times New Roman" w:cs="Times New Roman"/>
        </w:rPr>
        <w:t xml:space="preserve"> </w:t>
      </w:r>
    </w:p>
    <w:p w14:paraId="75C78D33" w14:textId="3D46B768" w:rsidR="009F6102" w:rsidRPr="00BD2244" w:rsidRDefault="009F6102" w:rsidP="00DB3017">
      <w:pPr>
        <w:pStyle w:val="Sraopastraipa"/>
        <w:numPr>
          <w:ilvl w:val="0"/>
          <w:numId w:val="20"/>
        </w:numPr>
        <w:spacing w:before="240" w:after="240" w:line="240" w:lineRule="auto"/>
        <w:ind w:left="426" w:hanging="426"/>
        <w:rPr>
          <w:rFonts w:ascii="Times New Roman" w:eastAsia="Times New Roman" w:hAnsi="Times New Roman" w:cs="Times New Roman"/>
          <w:b/>
          <w:bCs/>
          <w:sz w:val="22"/>
          <w:szCs w:val="22"/>
        </w:rPr>
      </w:pPr>
      <w:r w:rsidRPr="00BD2244">
        <w:rPr>
          <w:rFonts w:ascii="Times New Roman" w:eastAsia="Times New Roman" w:hAnsi="Times New Roman" w:cs="Times New Roman"/>
          <w:b/>
          <w:bCs/>
          <w:sz w:val="22"/>
          <w:szCs w:val="22"/>
        </w:rPr>
        <w:t>BENDROJI INFORMACIJA</w:t>
      </w:r>
    </w:p>
    <w:p w14:paraId="0380E1DB" w14:textId="77777777" w:rsidR="009F6102" w:rsidRDefault="009F6102" w:rsidP="009F6102">
      <w:pPr>
        <w:pStyle w:val="Sraopastraipa"/>
        <w:spacing w:before="240" w:after="240" w:line="240" w:lineRule="auto"/>
        <w:ind w:left="0"/>
        <w:rPr>
          <w:rFonts w:ascii="Times New Roman" w:eastAsia="Times New Roman" w:hAnsi="Times New Roman" w:cs="Times New Roman"/>
          <w:b/>
          <w:bCs/>
          <w:sz w:val="22"/>
          <w:szCs w:val="22"/>
        </w:rPr>
      </w:pPr>
    </w:p>
    <w:p w14:paraId="026539A5" w14:textId="33CBF1DF" w:rsidR="009F6102" w:rsidRPr="00D266B7" w:rsidRDefault="00D266B7" w:rsidP="00DB3017">
      <w:pPr>
        <w:pStyle w:val="Sraopastraipa"/>
        <w:numPr>
          <w:ilvl w:val="1"/>
          <w:numId w:val="20"/>
        </w:numPr>
        <w:tabs>
          <w:tab w:val="left" w:pos="426"/>
        </w:tabs>
        <w:spacing w:after="60" w:line="240" w:lineRule="auto"/>
        <w:ind w:left="426" w:hanging="426"/>
        <w:contextualSpacing w:val="0"/>
        <w:jc w:val="both"/>
        <w:rPr>
          <w:rFonts w:ascii="Times New Roman" w:hAnsi="Times New Roman" w:cs="Times New Roman"/>
          <w:sz w:val="22"/>
          <w:szCs w:val="22"/>
          <w:lang w:eastAsia="hi-IN" w:bidi="hi-IN"/>
        </w:rPr>
      </w:pPr>
      <w:r>
        <w:rPr>
          <w:rFonts w:ascii="Times New Roman" w:eastAsia="Times New Roman" w:hAnsi="Times New Roman" w:cs="Times New Roman"/>
          <w:b/>
          <w:bCs/>
          <w:sz w:val="22"/>
          <w:szCs w:val="22"/>
        </w:rPr>
        <w:t>Ty</w:t>
      </w:r>
      <w:r w:rsidR="00CA04DB" w:rsidRPr="00D266B7">
        <w:rPr>
          <w:rFonts w:ascii="Times New Roman" w:eastAsia="Times New Roman" w:hAnsi="Times New Roman" w:cs="Times New Roman"/>
          <w:b/>
          <w:bCs/>
          <w:sz w:val="22"/>
          <w:szCs w:val="22"/>
        </w:rPr>
        <w:t xml:space="preserve">rimai, skirti turizmo produktų tobulinimui ir bendrų regiono turizmo maršrutų suformavimas </w:t>
      </w:r>
      <w:r w:rsidR="00CA04DB" w:rsidRPr="00D266B7">
        <w:rPr>
          <w:rFonts w:ascii="Times New Roman" w:eastAsia="Times New Roman" w:hAnsi="Times New Roman" w:cs="Times New Roman"/>
          <w:sz w:val="22"/>
          <w:szCs w:val="22"/>
        </w:rPr>
        <w:t xml:space="preserve">(toliau – </w:t>
      </w:r>
      <w:r w:rsidR="00AE5F21">
        <w:rPr>
          <w:rFonts w:ascii="Times New Roman" w:eastAsia="Times New Roman" w:hAnsi="Times New Roman" w:cs="Times New Roman"/>
          <w:sz w:val="22"/>
          <w:szCs w:val="22"/>
        </w:rPr>
        <w:t xml:space="preserve">arba </w:t>
      </w:r>
      <w:r w:rsidR="00CA04DB" w:rsidRPr="00D266B7">
        <w:rPr>
          <w:rFonts w:ascii="Times New Roman" w:eastAsia="Times New Roman" w:hAnsi="Times New Roman" w:cs="Times New Roman"/>
          <w:sz w:val="22"/>
          <w:szCs w:val="22"/>
        </w:rPr>
        <w:t>Paslaugos)</w:t>
      </w:r>
      <w:r w:rsidR="00CA04DB" w:rsidRPr="00D266B7">
        <w:rPr>
          <w:rFonts w:ascii="Times New Roman" w:hAnsi="Times New Roman" w:cs="Times New Roman"/>
          <w:sz w:val="22"/>
          <w:szCs w:val="22"/>
          <w:lang w:eastAsia="hi-IN" w:bidi="hi-IN"/>
        </w:rPr>
        <w:t xml:space="preserve"> perkami siekiant</w:t>
      </w:r>
      <w:r w:rsidR="009F6102" w:rsidRPr="00D266B7">
        <w:rPr>
          <w:rFonts w:ascii="Times New Roman" w:hAnsi="Times New Roman" w:cs="Times New Roman"/>
          <w:sz w:val="22"/>
          <w:szCs w:val="22"/>
          <w:lang w:eastAsia="hi-IN" w:bidi="hi-IN"/>
        </w:rPr>
        <w:t xml:space="preserve"> įvertinti efektyviausius būdus, kurie leistų Alytaus regioną pristatyti kaip vieningą turizmo kryptį</w:t>
      </w:r>
      <w:r w:rsidR="00CA04DB" w:rsidRPr="00D266B7">
        <w:rPr>
          <w:rFonts w:ascii="Times New Roman" w:hAnsi="Times New Roman" w:cs="Times New Roman"/>
          <w:sz w:val="22"/>
          <w:szCs w:val="22"/>
          <w:lang w:eastAsia="hi-IN" w:bidi="hi-IN"/>
        </w:rPr>
        <w:t>. Paslaugomis siekiama:</w:t>
      </w:r>
      <w:r w:rsidR="009F6102" w:rsidRPr="00D266B7">
        <w:rPr>
          <w:rFonts w:ascii="Times New Roman" w:hAnsi="Times New Roman" w:cs="Times New Roman"/>
          <w:sz w:val="22"/>
          <w:szCs w:val="22"/>
          <w:lang w:eastAsia="hi-IN" w:bidi="hi-IN"/>
        </w:rPr>
        <w:t xml:space="preserve"> </w:t>
      </w:r>
    </w:p>
    <w:p w14:paraId="2BFEB731" w14:textId="5D6634A2" w:rsidR="009F6102" w:rsidRPr="00AE5F21" w:rsidRDefault="00AE5F21"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266B7">
        <w:rPr>
          <w:rFonts w:ascii="Times New Roman" w:hAnsi="Times New Roman" w:cs="Times New Roman"/>
          <w:sz w:val="22"/>
          <w:szCs w:val="22"/>
          <w:lang w:eastAsia="hi-IN" w:bidi="hi-IN"/>
        </w:rPr>
        <w:t>atlikti</w:t>
      </w:r>
      <w:r w:rsidRPr="00331C2E" w:rsidDel="00AE5F21">
        <w:rPr>
          <w:rFonts w:ascii="Times New Roman" w:hAnsi="Times New Roman" w:cs="Times New Roman"/>
          <w:sz w:val="22"/>
          <w:szCs w:val="22"/>
          <w:lang w:eastAsia="hi-IN" w:bidi="hi-IN"/>
        </w:rPr>
        <w:t xml:space="preserve"> </w:t>
      </w:r>
      <w:r>
        <w:rPr>
          <w:rFonts w:ascii="Times New Roman" w:hAnsi="Times New Roman" w:cs="Times New Roman"/>
          <w:sz w:val="22"/>
          <w:szCs w:val="22"/>
          <w:lang w:eastAsia="hi-IN" w:bidi="hi-IN"/>
        </w:rPr>
        <w:t>g</w:t>
      </w:r>
      <w:r w:rsidR="009F6102" w:rsidRPr="00AE5F21">
        <w:rPr>
          <w:rFonts w:ascii="Times New Roman" w:hAnsi="Times New Roman" w:cs="Times New Roman"/>
          <w:sz w:val="22"/>
          <w:szCs w:val="22"/>
          <w:lang w:eastAsia="hi-IN" w:bidi="hi-IN"/>
        </w:rPr>
        <w:t xml:space="preserve">lobalių turizmo tendencijų ir šiuolaikinių </w:t>
      </w:r>
      <w:proofErr w:type="spellStart"/>
      <w:r w:rsidR="009F6102" w:rsidRPr="00AE5F21">
        <w:rPr>
          <w:rFonts w:ascii="Times New Roman" w:hAnsi="Times New Roman" w:cs="Times New Roman"/>
          <w:sz w:val="22"/>
          <w:szCs w:val="22"/>
          <w:lang w:eastAsia="hi-IN" w:bidi="hi-IN"/>
        </w:rPr>
        <w:t>patyriminių</w:t>
      </w:r>
      <w:proofErr w:type="spellEnd"/>
      <w:r w:rsidR="009F6102" w:rsidRPr="00AE5F21">
        <w:rPr>
          <w:rFonts w:ascii="Times New Roman" w:hAnsi="Times New Roman" w:cs="Times New Roman"/>
          <w:sz w:val="22"/>
          <w:szCs w:val="22"/>
          <w:lang w:eastAsia="hi-IN" w:bidi="hi-IN"/>
        </w:rPr>
        <w:t xml:space="preserve"> poreikių analizę;</w:t>
      </w:r>
    </w:p>
    <w:p w14:paraId="65C68E10" w14:textId="2E2DD6C2" w:rsidR="009F6102" w:rsidRPr="00AE5F21" w:rsidRDefault="00AE5F21"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266B7">
        <w:rPr>
          <w:rFonts w:ascii="Times New Roman" w:hAnsi="Times New Roman" w:cs="Times New Roman"/>
          <w:sz w:val="22"/>
          <w:szCs w:val="22"/>
          <w:lang w:eastAsia="hi-IN" w:bidi="hi-IN"/>
        </w:rPr>
        <w:t>atlikti</w:t>
      </w:r>
      <w:r w:rsidRPr="00331C2E" w:rsidDel="00AE5F21">
        <w:rPr>
          <w:rFonts w:ascii="Times New Roman" w:hAnsi="Times New Roman" w:cs="Times New Roman"/>
          <w:sz w:val="22"/>
          <w:szCs w:val="22"/>
          <w:lang w:eastAsia="hi-IN" w:bidi="hi-IN"/>
        </w:rPr>
        <w:t xml:space="preserve"> </w:t>
      </w:r>
      <w:r>
        <w:rPr>
          <w:rFonts w:ascii="Times New Roman" w:hAnsi="Times New Roman" w:cs="Times New Roman"/>
          <w:sz w:val="22"/>
          <w:szCs w:val="22"/>
          <w:lang w:eastAsia="hi-IN" w:bidi="hi-IN"/>
        </w:rPr>
        <w:t>a</w:t>
      </w:r>
      <w:r w:rsidR="009F6102" w:rsidRPr="00AE5F21">
        <w:rPr>
          <w:rFonts w:ascii="Times New Roman" w:hAnsi="Times New Roman" w:cs="Times New Roman"/>
          <w:sz w:val="22"/>
          <w:szCs w:val="22"/>
          <w:lang w:eastAsia="hi-IN" w:bidi="hi-IN"/>
        </w:rPr>
        <w:t>ktualių turizmo rinkų identifikavimą;</w:t>
      </w:r>
    </w:p>
    <w:p w14:paraId="0D44DF65" w14:textId="1DD8127E" w:rsidR="009F6102" w:rsidRPr="00331C2E" w:rsidRDefault="00AE5F21"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266B7">
        <w:rPr>
          <w:rFonts w:ascii="Times New Roman" w:hAnsi="Times New Roman" w:cs="Times New Roman"/>
          <w:sz w:val="22"/>
          <w:szCs w:val="22"/>
          <w:lang w:eastAsia="hi-IN" w:bidi="hi-IN"/>
        </w:rPr>
        <w:t>atlikti</w:t>
      </w:r>
      <w:r w:rsidRPr="00331C2E" w:rsidDel="00AE5F21">
        <w:rPr>
          <w:rFonts w:ascii="Times New Roman" w:hAnsi="Times New Roman" w:cs="Times New Roman"/>
          <w:sz w:val="22"/>
          <w:szCs w:val="22"/>
          <w:lang w:eastAsia="hi-IN" w:bidi="hi-IN"/>
        </w:rPr>
        <w:t xml:space="preserve"> </w:t>
      </w:r>
      <w:r>
        <w:rPr>
          <w:rFonts w:ascii="Times New Roman" w:hAnsi="Times New Roman" w:cs="Times New Roman"/>
          <w:sz w:val="22"/>
          <w:szCs w:val="22"/>
          <w:lang w:eastAsia="hi-IN" w:bidi="hi-IN"/>
        </w:rPr>
        <w:t>e</w:t>
      </w:r>
      <w:r w:rsidR="009F6102" w:rsidRPr="00AE5F21">
        <w:rPr>
          <w:rFonts w:ascii="Times New Roman" w:hAnsi="Times New Roman" w:cs="Times New Roman"/>
          <w:sz w:val="22"/>
          <w:szCs w:val="22"/>
          <w:lang w:eastAsia="hi-IN" w:bidi="hi-IN"/>
        </w:rPr>
        <w:t xml:space="preserve">samų </w:t>
      </w:r>
      <w:r w:rsidR="009F6102" w:rsidRPr="00331C2E">
        <w:rPr>
          <w:rFonts w:ascii="Times New Roman" w:hAnsi="Times New Roman" w:cs="Times New Roman"/>
          <w:sz w:val="22"/>
          <w:szCs w:val="22"/>
          <w:lang w:eastAsia="hi-IN" w:bidi="hi-IN"/>
        </w:rPr>
        <w:t>turizmo objektų patrauklumo bei potencialo vertinimą;</w:t>
      </w:r>
    </w:p>
    <w:p w14:paraId="263AE888" w14:textId="347E2D62" w:rsidR="00AE5F21" w:rsidRDefault="00AE5F21" w:rsidP="00DB3017">
      <w:pPr>
        <w:pStyle w:val="Sraopastraipa"/>
        <w:numPr>
          <w:ilvl w:val="2"/>
          <w:numId w:val="20"/>
        </w:numPr>
        <w:spacing w:before="120" w:after="60" w:line="240" w:lineRule="auto"/>
        <w:ind w:left="1134" w:hanging="708"/>
        <w:contextualSpacing w:val="0"/>
        <w:jc w:val="both"/>
        <w:rPr>
          <w:rFonts w:ascii="Times New Roman" w:hAnsi="Times New Roman" w:cs="Times New Roman"/>
          <w:sz w:val="22"/>
          <w:szCs w:val="22"/>
          <w:lang w:eastAsia="hi-IN" w:bidi="hi-IN"/>
        </w:rPr>
      </w:pPr>
      <w:r>
        <w:rPr>
          <w:rFonts w:ascii="Times New Roman" w:hAnsi="Times New Roman" w:cs="Times New Roman"/>
          <w:sz w:val="22"/>
          <w:szCs w:val="22"/>
          <w:lang w:eastAsia="hi-IN" w:bidi="hi-IN"/>
        </w:rPr>
        <w:t>atlikti n</w:t>
      </w:r>
      <w:r w:rsidR="009F6102" w:rsidRPr="00BD2244">
        <w:rPr>
          <w:rFonts w:ascii="Times New Roman" w:hAnsi="Times New Roman" w:cs="Times New Roman"/>
          <w:sz w:val="22"/>
          <w:szCs w:val="22"/>
          <w:lang w:eastAsia="hi-IN" w:bidi="hi-IN"/>
        </w:rPr>
        <w:t>aujų, bendrų Alytaus regiono maršrutų sukūrimą</w:t>
      </w:r>
      <w:r>
        <w:rPr>
          <w:rFonts w:ascii="Times New Roman" w:hAnsi="Times New Roman" w:cs="Times New Roman"/>
          <w:sz w:val="22"/>
          <w:szCs w:val="22"/>
          <w:lang w:eastAsia="hi-IN" w:bidi="hi-IN"/>
        </w:rPr>
        <w:t>;</w:t>
      </w:r>
      <w:r w:rsidRPr="00AE5F21">
        <w:rPr>
          <w:rFonts w:ascii="Times New Roman" w:hAnsi="Times New Roman" w:cs="Times New Roman"/>
          <w:sz w:val="22"/>
          <w:szCs w:val="22"/>
          <w:lang w:eastAsia="hi-IN" w:bidi="hi-IN"/>
        </w:rPr>
        <w:t xml:space="preserve"> </w:t>
      </w:r>
    </w:p>
    <w:p w14:paraId="3CF75DC8" w14:textId="77777777" w:rsidR="009F6102" w:rsidRDefault="00AE5F21" w:rsidP="00DB3017">
      <w:pPr>
        <w:pStyle w:val="Sraopastraipa"/>
        <w:numPr>
          <w:ilvl w:val="2"/>
          <w:numId w:val="20"/>
        </w:numPr>
        <w:spacing w:before="120" w:after="60" w:line="240" w:lineRule="auto"/>
        <w:ind w:left="1134" w:hanging="708"/>
        <w:contextualSpacing w:val="0"/>
        <w:jc w:val="both"/>
        <w:rPr>
          <w:rFonts w:ascii="Times New Roman" w:hAnsi="Times New Roman" w:cs="Times New Roman"/>
          <w:sz w:val="22"/>
          <w:szCs w:val="22"/>
          <w:lang w:eastAsia="hi-IN" w:bidi="hi-IN"/>
        </w:rPr>
      </w:pPr>
      <w:r>
        <w:rPr>
          <w:rFonts w:ascii="Times New Roman" w:hAnsi="Times New Roman" w:cs="Times New Roman"/>
          <w:sz w:val="22"/>
          <w:szCs w:val="22"/>
          <w:lang w:eastAsia="hi-IN" w:bidi="hi-IN"/>
        </w:rPr>
        <w:t>Parengti Paslaugų aprašomąją dalį.</w:t>
      </w:r>
    </w:p>
    <w:p w14:paraId="358A4B02" w14:textId="77777777" w:rsidR="009F6102" w:rsidRPr="00747ED9" w:rsidRDefault="009F6102" w:rsidP="00DB3017">
      <w:pPr>
        <w:pStyle w:val="Sraopastraipa"/>
        <w:numPr>
          <w:ilvl w:val="1"/>
          <w:numId w:val="20"/>
        </w:numPr>
        <w:spacing w:before="360" w:after="60" w:line="240" w:lineRule="auto"/>
        <w:ind w:left="426" w:hanging="426"/>
        <w:contextualSpacing w:val="0"/>
        <w:rPr>
          <w:rFonts w:ascii="Times New Roman" w:hAnsi="Times New Roman" w:cs="Times New Roman"/>
          <w:b/>
          <w:bCs/>
          <w:sz w:val="22"/>
          <w:szCs w:val="22"/>
          <w:lang w:eastAsia="hi-IN" w:bidi="hi-IN"/>
        </w:rPr>
      </w:pPr>
      <w:r w:rsidRPr="00747ED9">
        <w:rPr>
          <w:rFonts w:ascii="Times New Roman" w:hAnsi="Times New Roman" w:cs="Times New Roman"/>
          <w:b/>
          <w:bCs/>
          <w:sz w:val="22"/>
          <w:szCs w:val="22"/>
          <w:lang w:eastAsia="hi-IN" w:bidi="hi-IN"/>
        </w:rPr>
        <w:t>Dirbtinio intelekto naudojimas</w:t>
      </w:r>
    </w:p>
    <w:p w14:paraId="79730980" w14:textId="12C9FA6F" w:rsidR="00AE5F21" w:rsidRPr="00BD2244" w:rsidRDefault="009F6102"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BD2244">
        <w:rPr>
          <w:rFonts w:ascii="Times New Roman" w:hAnsi="Times New Roman" w:cs="Times New Roman"/>
          <w:sz w:val="22"/>
          <w:szCs w:val="22"/>
          <w:lang w:eastAsia="hi-IN" w:bidi="hi-IN"/>
        </w:rPr>
        <w:t xml:space="preserve">Tiekėjas, rengdamas </w:t>
      </w:r>
      <w:r w:rsidR="00E319DB" w:rsidRPr="00BD2244">
        <w:rPr>
          <w:rFonts w:ascii="Times New Roman" w:hAnsi="Times New Roman" w:cs="Times New Roman"/>
          <w:sz w:val="22"/>
          <w:szCs w:val="22"/>
          <w:lang w:eastAsia="hi-IN" w:bidi="hi-IN"/>
        </w:rPr>
        <w:t>aprašomąją dalį</w:t>
      </w:r>
      <w:r w:rsidRPr="00BD2244">
        <w:rPr>
          <w:rFonts w:ascii="Times New Roman" w:hAnsi="Times New Roman" w:cs="Times New Roman"/>
          <w:sz w:val="22"/>
          <w:szCs w:val="22"/>
          <w:lang w:eastAsia="hi-IN" w:bidi="hi-IN"/>
        </w:rPr>
        <w:t>, privalo nurodyti, ar tyrimo procese yra naudojami dirbtinio intelekto (DI) įrankiai. Jeigu tokie įrankiai yra taikomi, Tiekėjas privalo ataskaitoje aiškiai įvardyti naudojamų DI įrankių tipus ir konkrečius pavadinimus, jų taikymo paskirtį bei tikslą (pavyzdžiui, duomenų analizė, tekstų generavimas, palyginamųjų lentelių sudarymas ar kita).</w:t>
      </w:r>
    </w:p>
    <w:p w14:paraId="3D220C73" w14:textId="6C03A5B2" w:rsidR="00AE5F21" w:rsidRPr="00DB3017" w:rsidRDefault="009F6102"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B3017">
        <w:rPr>
          <w:rFonts w:ascii="Times New Roman" w:hAnsi="Times New Roman" w:cs="Times New Roman"/>
          <w:sz w:val="22"/>
          <w:szCs w:val="22"/>
          <w:lang w:eastAsia="hi-IN" w:bidi="hi-IN"/>
        </w:rPr>
        <w:t>Taip pat turi būti detaliai aprašyta, kokia informacija ar analizės rezultatai buvo sukurti taikant šiuos įrankius, nurodant atitinkamų fragmentų vietą ir apimtį, bei atskleidžiant, kokie citavimo arba šaltinių nurodymo principai taikyti dirbtinio intelekto generuotam turiniui.</w:t>
      </w:r>
    </w:p>
    <w:p w14:paraId="5E445C43" w14:textId="065EA242" w:rsidR="00AE5F21" w:rsidRDefault="009F6102"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B3017">
        <w:rPr>
          <w:rFonts w:ascii="Times New Roman" w:hAnsi="Times New Roman" w:cs="Times New Roman"/>
          <w:sz w:val="22"/>
          <w:szCs w:val="22"/>
          <w:lang w:eastAsia="hi-IN" w:bidi="hi-IN"/>
        </w:rPr>
        <w:t xml:space="preserve">Naudojama DI sugeneruota informacija negali sudaryti reikšmingos </w:t>
      </w:r>
      <w:r w:rsidR="00E319DB" w:rsidRPr="00DB3017">
        <w:rPr>
          <w:rFonts w:ascii="Times New Roman" w:hAnsi="Times New Roman" w:cs="Times New Roman"/>
          <w:sz w:val="22"/>
          <w:szCs w:val="22"/>
          <w:lang w:eastAsia="hi-IN" w:bidi="hi-IN"/>
        </w:rPr>
        <w:t xml:space="preserve">aprašomosios </w:t>
      </w:r>
      <w:r w:rsidRPr="00DB3017">
        <w:rPr>
          <w:rFonts w:ascii="Times New Roman" w:hAnsi="Times New Roman" w:cs="Times New Roman"/>
          <w:sz w:val="22"/>
          <w:szCs w:val="22"/>
          <w:lang w:eastAsia="hi-IN" w:bidi="hi-IN"/>
        </w:rPr>
        <w:t xml:space="preserve">dalies ir negali būti esminiu tyrimo išvadų pagrindu. Pirmenybė teikiama ekspertiniu vertinimu grindžiamai, šaltiniais pagrįstai ir patikimai informacijai. </w:t>
      </w:r>
    </w:p>
    <w:p w14:paraId="7F9450ED" w14:textId="77777777" w:rsidR="009F6102" w:rsidRDefault="009F6102" w:rsidP="00DB3017">
      <w:pPr>
        <w:pStyle w:val="Sraopastraipa"/>
        <w:numPr>
          <w:ilvl w:val="2"/>
          <w:numId w:val="20"/>
        </w:numPr>
        <w:spacing w:after="60" w:line="240" w:lineRule="auto"/>
        <w:ind w:left="1134" w:hanging="708"/>
        <w:contextualSpacing w:val="0"/>
        <w:jc w:val="both"/>
        <w:rPr>
          <w:rFonts w:ascii="Times New Roman" w:hAnsi="Times New Roman" w:cs="Times New Roman"/>
          <w:sz w:val="22"/>
          <w:szCs w:val="22"/>
          <w:lang w:eastAsia="hi-IN" w:bidi="hi-IN"/>
        </w:rPr>
      </w:pPr>
      <w:r w:rsidRPr="00DB3017">
        <w:rPr>
          <w:rFonts w:ascii="Times New Roman" w:hAnsi="Times New Roman" w:cs="Times New Roman"/>
          <w:sz w:val="22"/>
          <w:szCs w:val="22"/>
          <w:lang w:eastAsia="hi-IN" w:bidi="hi-IN"/>
        </w:rPr>
        <w:t>Tiekėjas privalo užtikrinti, kad DI įrankių taikymas nepakenktų tyrimo objektyvumui, pagrįstumui, turinio kokybei bei tyrimo rezultatų tinkamumui tolimesniam naudojimui.</w:t>
      </w:r>
    </w:p>
    <w:p w14:paraId="77F18516" w14:textId="77777777" w:rsidR="00AE5F21" w:rsidRPr="00DB3017" w:rsidRDefault="00AE5F21" w:rsidP="00DB3017">
      <w:pPr>
        <w:pStyle w:val="Sraopastraipa"/>
        <w:spacing w:after="60"/>
        <w:ind w:left="1134"/>
        <w:contextualSpacing w:val="0"/>
        <w:jc w:val="both"/>
        <w:rPr>
          <w:rFonts w:ascii="Times New Roman" w:hAnsi="Times New Roman" w:cs="Times New Roman"/>
          <w:sz w:val="22"/>
          <w:szCs w:val="22"/>
          <w:lang w:eastAsia="hi-IN" w:bidi="hi-IN"/>
        </w:rPr>
      </w:pPr>
    </w:p>
    <w:p w14:paraId="078B99E7" w14:textId="13A78762" w:rsidR="006019FA" w:rsidRDefault="009F6102" w:rsidP="00DB3017">
      <w:pPr>
        <w:pStyle w:val="Sraopastraipa"/>
        <w:numPr>
          <w:ilvl w:val="0"/>
          <w:numId w:val="20"/>
        </w:numPr>
        <w:tabs>
          <w:tab w:val="left" w:pos="567"/>
        </w:tabs>
        <w:spacing w:before="240" w:after="60" w:line="240" w:lineRule="auto"/>
        <w:ind w:left="426" w:hanging="426"/>
        <w:contextualSpacing w:val="0"/>
        <w:jc w:val="both"/>
        <w:rPr>
          <w:rFonts w:ascii="Times New Roman" w:eastAsia="Times New Roman" w:hAnsi="Times New Roman" w:cs="Times New Roman"/>
          <w:b/>
          <w:bCs/>
          <w:sz w:val="22"/>
          <w:szCs w:val="22"/>
        </w:rPr>
      </w:pPr>
      <w:r w:rsidRPr="00DB3017">
        <w:rPr>
          <w:rFonts w:ascii="Times New Roman" w:eastAsia="Times New Roman" w:hAnsi="Times New Roman" w:cs="Times New Roman"/>
          <w:b/>
          <w:bCs/>
          <w:sz w:val="22"/>
          <w:szCs w:val="22"/>
        </w:rPr>
        <w:t>PERKAMŲ PASLAUGŲ ETAPAI</w:t>
      </w:r>
      <w:r w:rsidR="00AE5F21" w:rsidRPr="00DB3017">
        <w:rPr>
          <w:rFonts w:ascii="Times New Roman" w:eastAsia="Times New Roman" w:hAnsi="Times New Roman" w:cs="Times New Roman"/>
          <w:b/>
          <w:bCs/>
          <w:sz w:val="22"/>
          <w:szCs w:val="22"/>
        </w:rPr>
        <w:t xml:space="preserve"> (PAGAL EILIŠKUMĄ)</w:t>
      </w:r>
      <w:r w:rsidRPr="00DB3017">
        <w:rPr>
          <w:rFonts w:ascii="Times New Roman" w:eastAsia="Times New Roman" w:hAnsi="Times New Roman" w:cs="Times New Roman"/>
          <w:b/>
          <w:bCs/>
          <w:sz w:val="22"/>
          <w:szCs w:val="22"/>
        </w:rPr>
        <w:t>, UŽDAVINIAI IR LAUKIAMI REZULTATAI</w:t>
      </w:r>
    </w:p>
    <w:p w14:paraId="59BA18DC" w14:textId="77777777" w:rsidR="00DB3017" w:rsidRDefault="00DB3017" w:rsidP="00DB3017">
      <w:pPr>
        <w:pStyle w:val="Sraopastraipa"/>
        <w:tabs>
          <w:tab w:val="left" w:pos="567"/>
        </w:tabs>
        <w:spacing w:before="240" w:after="60" w:line="240" w:lineRule="auto"/>
        <w:ind w:left="426"/>
        <w:contextualSpacing w:val="0"/>
        <w:jc w:val="both"/>
        <w:rPr>
          <w:rFonts w:ascii="Times New Roman" w:eastAsia="Times New Roman" w:hAnsi="Times New Roman" w:cs="Times New Roman"/>
          <w:b/>
          <w:bCs/>
          <w:sz w:val="22"/>
          <w:szCs w:val="22"/>
        </w:rPr>
      </w:pPr>
    </w:p>
    <w:p w14:paraId="5414FE8B" w14:textId="76F1DDA3" w:rsidR="009F6102" w:rsidRDefault="001E64E1" w:rsidP="00DB3017">
      <w:pPr>
        <w:pStyle w:val="Sraopastraipa"/>
        <w:numPr>
          <w:ilvl w:val="1"/>
          <w:numId w:val="20"/>
        </w:numPr>
        <w:tabs>
          <w:tab w:val="left" w:pos="142"/>
        </w:tabs>
        <w:spacing w:after="60" w:line="240" w:lineRule="auto"/>
        <w:ind w:left="426" w:hanging="426"/>
        <w:contextualSpacing w:val="0"/>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I</w:t>
      </w:r>
      <w:r w:rsidR="00DC70AC" w:rsidRPr="00BD2244">
        <w:rPr>
          <w:rFonts w:ascii="Times New Roman" w:eastAsia="Times New Roman" w:hAnsi="Times New Roman" w:cs="Times New Roman"/>
          <w:b/>
          <w:bCs/>
          <w:sz w:val="22"/>
          <w:szCs w:val="22"/>
        </w:rPr>
        <w:t xml:space="preserve"> </w:t>
      </w:r>
      <w:r w:rsidR="000120E2">
        <w:rPr>
          <w:rFonts w:ascii="Times New Roman" w:eastAsia="Times New Roman" w:hAnsi="Times New Roman" w:cs="Times New Roman"/>
          <w:b/>
          <w:bCs/>
          <w:sz w:val="22"/>
          <w:szCs w:val="22"/>
        </w:rPr>
        <w:t>ETAPAS</w:t>
      </w:r>
      <w:r w:rsidR="00DC70AC" w:rsidRPr="00BD2244">
        <w:rPr>
          <w:rFonts w:ascii="Times New Roman" w:eastAsia="Times New Roman" w:hAnsi="Times New Roman" w:cs="Times New Roman"/>
          <w:b/>
          <w:bCs/>
          <w:sz w:val="22"/>
          <w:szCs w:val="22"/>
        </w:rPr>
        <w:t xml:space="preserve">. </w:t>
      </w:r>
      <w:r w:rsidR="009F6102" w:rsidRPr="00BD2244">
        <w:rPr>
          <w:rFonts w:ascii="Times New Roman" w:eastAsia="Times New Roman" w:hAnsi="Times New Roman" w:cs="Times New Roman"/>
          <w:b/>
          <w:bCs/>
          <w:sz w:val="22"/>
          <w:szCs w:val="22"/>
        </w:rPr>
        <w:t>Tiekėjo ir P</w:t>
      </w:r>
      <w:r w:rsidR="00AE5F21">
        <w:rPr>
          <w:rFonts w:ascii="Times New Roman" w:eastAsia="Times New Roman" w:hAnsi="Times New Roman" w:cs="Times New Roman"/>
          <w:b/>
          <w:bCs/>
          <w:sz w:val="22"/>
          <w:szCs w:val="22"/>
        </w:rPr>
        <w:t>erkančiosios organizacijos</w:t>
      </w:r>
      <w:r w:rsidR="009F6102" w:rsidRPr="00BD2244">
        <w:rPr>
          <w:rFonts w:ascii="Times New Roman" w:eastAsia="Times New Roman" w:hAnsi="Times New Roman" w:cs="Times New Roman"/>
          <w:b/>
          <w:bCs/>
          <w:sz w:val="22"/>
          <w:szCs w:val="22"/>
        </w:rPr>
        <w:t xml:space="preserve"> susitikimas lūkesčiams, tikslams ir </w:t>
      </w:r>
      <w:r w:rsidR="00AE5F21">
        <w:rPr>
          <w:rFonts w:ascii="Times New Roman" w:eastAsia="Times New Roman" w:hAnsi="Times New Roman" w:cs="Times New Roman"/>
          <w:b/>
          <w:bCs/>
          <w:sz w:val="22"/>
          <w:szCs w:val="22"/>
        </w:rPr>
        <w:t>P</w:t>
      </w:r>
      <w:r w:rsidR="009F6102" w:rsidRPr="00BD2244">
        <w:rPr>
          <w:rFonts w:ascii="Times New Roman" w:eastAsia="Times New Roman" w:hAnsi="Times New Roman" w:cs="Times New Roman"/>
          <w:b/>
          <w:bCs/>
          <w:sz w:val="22"/>
          <w:szCs w:val="22"/>
        </w:rPr>
        <w:t>aslaugų</w:t>
      </w:r>
      <w:r w:rsidR="00F45BFA">
        <w:rPr>
          <w:rFonts w:ascii="Times New Roman" w:eastAsia="Times New Roman" w:hAnsi="Times New Roman" w:cs="Times New Roman"/>
          <w:b/>
          <w:bCs/>
          <w:sz w:val="22"/>
          <w:szCs w:val="22"/>
        </w:rPr>
        <w:t xml:space="preserve"> </w:t>
      </w:r>
      <w:r w:rsidR="009F6102" w:rsidRPr="00BD2244">
        <w:rPr>
          <w:rFonts w:ascii="Times New Roman" w:eastAsia="Times New Roman" w:hAnsi="Times New Roman" w:cs="Times New Roman"/>
          <w:b/>
          <w:bCs/>
          <w:sz w:val="22"/>
          <w:szCs w:val="22"/>
        </w:rPr>
        <w:t>teikimo planui aptarti</w:t>
      </w:r>
      <w:r w:rsidR="00B00BDD">
        <w:rPr>
          <w:rFonts w:ascii="Times New Roman" w:eastAsia="Times New Roman" w:hAnsi="Times New Roman" w:cs="Times New Roman"/>
          <w:b/>
          <w:bCs/>
          <w:sz w:val="22"/>
          <w:szCs w:val="22"/>
        </w:rPr>
        <w:t>.</w:t>
      </w:r>
    </w:p>
    <w:p w14:paraId="7BFD3E3C" w14:textId="01735568" w:rsidR="00F45BFA" w:rsidRPr="00DB3017" w:rsidRDefault="009F6102" w:rsidP="00DB3017">
      <w:pPr>
        <w:pStyle w:val="Sraopastraipa"/>
        <w:numPr>
          <w:ilvl w:val="2"/>
          <w:numId w:val="20"/>
        </w:numPr>
        <w:tabs>
          <w:tab w:val="left" w:pos="567"/>
        </w:tabs>
        <w:spacing w:after="60" w:line="240" w:lineRule="auto"/>
        <w:ind w:left="1134"/>
        <w:contextualSpacing w:val="0"/>
        <w:jc w:val="both"/>
        <w:rPr>
          <w:rFonts w:ascii="Times New Roman" w:eastAsia="Times New Roman" w:hAnsi="Times New Roman" w:cs="Times New Roman"/>
          <w:b/>
          <w:bCs/>
          <w:sz w:val="22"/>
          <w:szCs w:val="22"/>
        </w:rPr>
      </w:pPr>
      <w:r w:rsidRPr="00DB3017">
        <w:rPr>
          <w:rFonts w:ascii="Times New Roman" w:eastAsia="Times New Roman" w:hAnsi="Times New Roman" w:cs="Times New Roman"/>
          <w:b/>
          <w:bCs/>
          <w:sz w:val="22"/>
          <w:szCs w:val="22"/>
        </w:rPr>
        <w:t xml:space="preserve">Etapo uždaviniai: </w:t>
      </w:r>
      <w:r w:rsidRPr="00DB3017">
        <w:rPr>
          <w:rFonts w:ascii="Times New Roman" w:eastAsia="Times New Roman" w:hAnsi="Times New Roman" w:cs="Times New Roman"/>
          <w:bCs/>
          <w:sz w:val="22"/>
          <w:szCs w:val="22"/>
        </w:rPr>
        <w:t xml:space="preserve">Tiekėjas privalo per 5 d. d. nuo Sutarties pasirašymo suorganizuoti pirmą susitikimą. Pirmo susitikimo tikslas – perteikti Perkančiosios organizacijos lūkesčius bei aptarti </w:t>
      </w:r>
      <w:r w:rsidR="00D34DBA" w:rsidRPr="00DB3017">
        <w:rPr>
          <w:rFonts w:ascii="Times New Roman" w:eastAsia="Times New Roman" w:hAnsi="Times New Roman" w:cs="Times New Roman"/>
          <w:bCs/>
          <w:sz w:val="22"/>
          <w:szCs w:val="22"/>
        </w:rPr>
        <w:t xml:space="preserve">Paslaugų </w:t>
      </w:r>
      <w:r w:rsidRPr="00DB3017">
        <w:rPr>
          <w:rFonts w:ascii="Times New Roman" w:eastAsia="Times New Roman" w:hAnsi="Times New Roman" w:cs="Times New Roman"/>
          <w:bCs/>
          <w:sz w:val="22"/>
          <w:szCs w:val="22"/>
        </w:rPr>
        <w:t>tikslus, naudojamus metodus ir įgyvendinimo terminus.</w:t>
      </w:r>
    </w:p>
    <w:p w14:paraId="3D49880C" w14:textId="2ED47D55" w:rsidR="009F6102" w:rsidRPr="00DB3017" w:rsidRDefault="009F6102" w:rsidP="00DB3017">
      <w:pPr>
        <w:pStyle w:val="Sraopastraipa"/>
        <w:numPr>
          <w:ilvl w:val="2"/>
          <w:numId w:val="20"/>
        </w:numPr>
        <w:tabs>
          <w:tab w:val="left" w:pos="567"/>
        </w:tabs>
        <w:spacing w:after="0" w:line="240" w:lineRule="auto"/>
        <w:ind w:left="1134"/>
        <w:jc w:val="both"/>
        <w:rPr>
          <w:rFonts w:ascii="Times New Roman" w:eastAsia="Times New Roman" w:hAnsi="Times New Roman" w:cs="Times New Roman"/>
          <w:color w:val="005E00"/>
          <w:sz w:val="22"/>
          <w:szCs w:val="22"/>
        </w:rPr>
      </w:pPr>
      <w:r w:rsidRPr="00DB3017">
        <w:rPr>
          <w:rFonts w:ascii="Times New Roman" w:eastAsia="Times New Roman" w:hAnsi="Times New Roman" w:cs="Times New Roman"/>
          <w:b/>
          <w:bCs/>
          <w:sz w:val="22"/>
          <w:szCs w:val="22"/>
        </w:rPr>
        <w:t xml:space="preserve">Etapo rezultatai: </w:t>
      </w:r>
      <w:r w:rsidRPr="00DB3017">
        <w:rPr>
          <w:rFonts w:ascii="Times New Roman" w:eastAsia="Times New Roman" w:hAnsi="Times New Roman" w:cs="Times New Roman"/>
          <w:sz w:val="22"/>
          <w:szCs w:val="22"/>
        </w:rPr>
        <w:t xml:space="preserve">Įvykęs pradinis susitikimas, kurio metu aptarti </w:t>
      </w:r>
      <w:r w:rsidR="00675BA3">
        <w:rPr>
          <w:rFonts w:ascii="Times New Roman" w:eastAsia="Times New Roman" w:hAnsi="Times New Roman" w:cs="Times New Roman"/>
          <w:sz w:val="22"/>
          <w:szCs w:val="22"/>
        </w:rPr>
        <w:t>Perkančiosios organizacijos</w:t>
      </w:r>
      <w:r w:rsidR="00675BA3" w:rsidRPr="00DB3017">
        <w:rPr>
          <w:rFonts w:ascii="Times New Roman" w:eastAsia="Times New Roman" w:hAnsi="Times New Roman" w:cs="Times New Roman"/>
          <w:sz w:val="22"/>
          <w:szCs w:val="22"/>
        </w:rPr>
        <w:t xml:space="preserve"> </w:t>
      </w:r>
      <w:r w:rsidRPr="00DB3017">
        <w:rPr>
          <w:rFonts w:ascii="Times New Roman" w:eastAsia="Times New Roman" w:hAnsi="Times New Roman" w:cs="Times New Roman"/>
          <w:sz w:val="22"/>
          <w:szCs w:val="22"/>
        </w:rPr>
        <w:t xml:space="preserve">lūkesčiai, </w:t>
      </w:r>
      <w:r w:rsidR="00D34DBA" w:rsidRPr="00DB3017">
        <w:rPr>
          <w:rFonts w:ascii="Times New Roman" w:eastAsia="Times New Roman" w:hAnsi="Times New Roman" w:cs="Times New Roman"/>
          <w:sz w:val="22"/>
          <w:szCs w:val="22"/>
        </w:rPr>
        <w:t xml:space="preserve">Paslaugų </w:t>
      </w:r>
      <w:r w:rsidRPr="00DB3017">
        <w:rPr>
          <w:rFonts w:ascii="Times New Roman" w:eastAsia="Times New Roman" w:hAnsi="Times New Roman" w:cs="Times New Roman"/>
          <w:sz w:val="22"/>
          <w:szCs w:val="22"/>
        </w:rPr>
        <w:t xml:space="preserve">tikslai ir planuojami </w:t>
      </w:r>
      <w:r w:rsidR="0028765E" w:rsidRPr="00DB3017">
        <w:rPr>
          <w:rFonts w:ascii="Times New Roman" w:eastAsia="Times New Roman" w:hAnsi="Times New Roman" w:cs="Times New Roman"/>
          <w:sz w:val="22"/>
          <w:szCs w:val="22"/>
        </w:rPr>
        <w:t xml:space="preserve">paslaugų teikimo </w:t>
      </w:r>
      <w:r w:rsidRPr="00DB3017">
        <w:rPr>
          <w:rFonts w:ascii="Times New Roman" w:eastAsia="Times New Roman" w:hAnsi="Times New Roman" w:cs="Times New Roman"/>
          <w:sz w:val="22"/>
          <w:szCs w:val="22"/>
        </w:rPr>
        <w:t xml:space="preserve">etapai. Susitikimo pagrindu Tiekėjas </w:t>
      </w:r>
      <w:r w:rsidRPr="00DB3017">
        <w:rPr>
          <w:rFonts w:ascii="Times New Roman" w:eastAsia="Times New Roman" w:hAnsi="Times New Roman" w:cs="Times New Roman"/>
          <w:sz w:val="22"/>
          <w:szCs w:val="22"/>
        </w:rPr>
        <w:lastRenderedPageBreak/>
        <w:t xml:space="preserve">parengia </w:t>
      </w:r>
      <w:r w:rsidR="00D34DBA" w:rsidRPr="00DB3017">
        <w:rPr>
          <w:rFonts w:ascii="Times New Roman" w:eastAsia="Times New Roman" w:hAnsi="Times New Roman" w:cs="Times New Roman"/>
          <w:sz w:val="22"/>
          <w:szCs w:val="22"/>
        </w:rPr>
        <w:t xml:space="preserve">Paslaugų </w:t>
      </w:r>
      <w:r w:rsidR="00675BA3">
        <w:rPr>
          <w:rFonts w:ascii="Times New Roman" w:eastAsia="Times New Roman" w:hAnsi="Times New Roman" w:cs="Times New Roman"/>
          <w:sz w:val="22"/>
          <w:szCs w:val="22"/>
        </w:rPr>
        <w:t xml:space="preserve">teikimo </w:t>
      </w:r>
      <w:r w:rsidRPr="00DB3017">
        <w:rPr>
          <w:rFonts w:ascii="Times New Roman" w:eastAsia="Times New Roman" w:hAnsi="Times New Roman" w:cs="Times New Roman"/>
          <w:sz w:val="22"/>
          <w:szCs w:val="22"/>
        </w:rPr>
        <w:t xml:space="preserve">projektą ir paslaugų teikimo grafiką, kuris suderinamas ir raštu patvirtinamas ne vėliau kaip per 10 darbo dienų nuo </w:t>
      </w:r>
      <w:r w:rsidR="00DC70AC" w:rsidRPr="00DB3017">
        <w:rPr>
          <w:rFonts w:ascii="Times New Roman" w:eastAsia="Times New Roman" w:hAnsi="Times New Roman" w:cs="Times New Roman"/>
          <w:sz w:val="22"/>
          <w:szCs w:val="22"/>
        </w:rPr>
        <w:t>susitikimo</w:t>
      </w:r>
      <w:r w:rsidRPr="00DB3017">
        <w:rPr>
          <w:rFonts w:ascii="Times New Roman" w:eastAsia="Times New Roman" w:hAnsi="Times New Roman" w:cs="Times New Roman"/>
          <w:sz w:val="22"/>
          <w:szCs w:val="22"/>
        </w:rPr>
        <w:t>.</w:t>
      </w:r>
      <w:r w:rsidR="00D34DBA" w:rsidRPr="00DB3017">
        <w:rPr>
          <w:rFonts w:ascii="Times New Roman" w:eastAsia="Times New Roman" w:hAnsi="Times New Roman" w:cs="Times New Roman"/>
          <w:sz w:val="22"/>
          <w:szCs w:val="22"/>
        </w:rPr>
        <w:t xml:space="preserve"> </w:t>
      </w:r>
    </w:p>
    <w:p w14:paraId="48F50C66" w14:textId="77777777" w:rsidR="00B00BDD" w:rsidRDefault="00B00BDD" w:rsidP="00B00BDD">
      <w:pPr>
        <w:pStyle w:val="Sraopastraipa"/>
        <w:spacing w:after="0" w:line="259" w:lineRule="auto"/>
        <w:ind w:left="360" w:hanging="360"/>
        <w:jc w:val="both"/>
        <w:rPr>
          <w:rFonts w:ascii="Times New Roman" w:hAnsi="Times New Roman" w:cs="Times New Roman"/>
          <w:b/>
          <w:bCs/>
          <w:sz w:val="22"/>
          <w:szCs w:val="22"/>
          <w:lang w:eastAsia="hi-IN" w:bidi="hi-IN"/>
        </w:rPr>
      </w:pPr>
    </w:p>
    <w:p w14:paraId="4A2B6C8A" w14:textId="559662F2" w:rsidR="00485423" w:rsidRPr="00DB3017" w:rsidRDefault="001E64E1" w:rsidP="00DB3017">
      <w:pPr>
        <w:pStyle w:val="Sraopastraipa"/>
        <w:numPr>
          <w:ilvl w:val="1"/>
          <w:numId w:val="20"/>
        </w:numPr>
        <w:spacing w:after="60" w:line="259" w:lineRule="auto"/>
        <w:ind w:left="426" w:hanging="426"/>
        <w:contextualSpacing w:val="0"/>
        <w:jc w:val="both"/>
        <w:rPr>
          <w:rFonts w:ascii="Times New Roman" w:hAnsi="Times New Roman" w:cs="Times New Roman"/>
          <w:b/>
          <w:bCs/>
          <w:sz w:val="22"/>
          <w:szCs w:val="22"/>
          <w:lang w:eastAsia="hi-IN" w:bidi="hi-IN"/>
        </w:rPr>
      </w:pPr>
      <w:r>
        <w:rPr>
          <w:rFonts w:ascii="Times New Roman" w:hAnsi="Times New Roman" w:cs="Times New Roman"/>
          <w:b/>
          <w:bCs/>
          <w:sz w:val="22"/>
          <w:szCs w:val="22"/>
          <w:lang w:eastAsia="hi-IN" w:bidi="hi-IN"/>
        </w:rPr>
        <w:t>II</w:t>
      </w:r>
      <w:r w:rsidR="00D34DBA" w:rsidRPr="00BD2244">
        <w:rPr>
          <w:rFonts w:ascii="Times New Roman" w:hAnsi="Times New Roman" w:cs="Times New Roman"/>
          <w:b/>
          <w:bCs/>
          <w:sz w:val="22"/>
          <w:szCs w:val="22"/>
          <w:lang w:eastAsia="hi-IN" w:bidi="hi-IN"/>
        </w:rPr>
        <w:t xml:space="preserve"> </w:t>
      </w:r>
      <w:r w:rsidR="000120E2">
        <w:rPr>
          <w:rFonts w:ascii="Times New Roman" w:hAnsi="Times New Roman" w:cs="Times New Roman"/>
          <w:b/>
          <w:bCs/>
          <w:sz w:val="22"/>
          <w:szCs w:val="22"/>
          <w:lang w:eastAsia="hi-IN" w:bidi="hi-IN"/>
        </w:rPr>
        <w:t>ETAPAS</w:t>
      </w:r>
      <w:r w:rsidR="00D34DBA" w:rsidRPr="00BD2244">
        <w:rPr>
          <w:rFonts w:ascii="Times New Roman" w:hAnsi="Times New Roman" w:cs="Times New Roman"/>
          <w:b/>
          <w:bCs/>
          <w:sz w:val="22"/>
          <w:szCs w:val="22"/>
          <w:lang w:eastAsia="hi-IN" w:bidi="hi-IN"/>
        </w:rPr>
        <w:t xml:space="preserve">. </w:t>
      </w:r>
      <w:r w:rsidR="009F6102" w:rsidRPr="00BD2244">
        <w:rPr>
          <w:rFonts w:ascii="Times New Roman" w:hAnsi="Times New Roman" w:cs="Times New Roman"/>
          <w:b/>
          <w:bCs/>
          <w:sz w:val="22"/>
          <w:szCs w:val="22"/>
          <w:lang w:eastAsia="hi-IN" w:bidi="hi-IN"/>
        </w:rPr>
        <w:t xml:space="preserve">Globalių turizmo tendencijų ir šiuolaikinių </w:t>
      </w:r>
      <w:proofErr w:type="spellStart"/>
      <w:r w:rsidR="009F6102" w:rsidRPr="00BD2244">
        <w:rPr>
          <w:rFonts w:ascii="Times New Roman" w:hAnsi="Times New Roman" w:cs="Times New Roman"/>
          <w:b/>
          <w:bCs/>
          <w:sz w:val="22"/>
          <w:szCs w:val="22"/>
          <w:lang w:eastAsia="hi-IN" w:bidi="hi-IN"/>
        </w:rPr>
        <w:t>patyriminių</w:t>
      </w:r>
      <w:proofErr w:type="spellEnd"/>
      <w:r w:rsidR="009F6102" w:rsidRPr="00BD2244">
        <w:rPr>
          <w:rFonts w:ascii="Times New Roman" w:hAnsi="Times New Roman" w:cs="Times New Roman"/>
          <w:b/>
          <w:bCs/>
          <w:sz w:val="22"/>
          <w:szCs w:val="22"/>
          <w:lang w:eastAsia="hi-IN" w:bidi="hi-IN"/>
        </w:rPr>
        <w:t xml:space="preserve"> poreikių analizė</w:t>
      </w:r>
      <w:r w:rsidR="00485423">
        <w:rPr>
          <w:rFonts w:ascii="Times New Roman" w:hAnsi="Times New Roman" w:cs="Times New Roman"/>
          <w:b/>
          <w:bCs/>
          <w:sz w:val="22"/>
          <w:szCs w:val="22"/>
          <w:lang w:eastAsia="hi-IN" w:bidi="hi-IN"/>
        </w:rPr>
        <w:t>.</w:t>
      </w:r>
    </w:p>
    <w:p w14:paraId="51EA1A59" w14:textId="10C1DCA0" w:rsidR="00F45BFA" w:rsidRPr="00DB3017" w:rsidRDefault="009F6102" w:rsidP="00DB3017">
      <w:pPr>
        <w:pStyle w:val="Sraopastraipa"/>
        <w:numPr>
          <w:ilvl w:val="2"/>
          <w:numId w:val="20"/>
        </w:numPr>
        <w:tabs>
          <w:tab w:val="left" w:pos="567"/>
        </w:tabs>
        <w:spacing w:after="60" w:line="240" w:lineRule="auto"/>
        <w:ind w:left="1134"/>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bCs/>
          <w:sz w:val="22"/>
          <w:szCs w:val="22"/>
        </w:rPr>
        <w:t xml:space="preserve">Etapo uždaviniai: </w:t>
      </w:r>
      <w:r w:rsidRPr="00DB3017">
        <w:rPr>
          <w:rFonts w:ascii="Times New Roman" w:eastAsia="Times New Roman" w:hAnsi="Times New Roman" w:cs="Times New Roman"/>
          <w:bCs/>
          <w:sz w:val="22"/>
          <w:szCs w:val="22"/>
        </w:rPr>
        <w:t>Išanalizuoti turizmo rinkos tendencijas ir pagrindines vystymosi kryptis, apimant šiuos aspektus:</w:t>
      </w:r>
    </w:p>
    <w:p w14:paraId="652427B8" w14:textId="0F985DB8"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Vidaus turizmas</w:t>
      </w:r>
      <w:r w:rsidRPr="00DB3017">
        <w:rPr>
          <w:rFonts w:ascii="Times New Roman" w:eastAsia="Times New Roman" w:hAnsi="Times New Roman" w:cs="Times New Roman"/>
          <w:bCs/>
          <w:sz w:val="22"/>
          <w:szCs w:val="22"/>
        </w:rPr>
        <w:t>: remiantis prieinamais antriniais informacijos šaltiniais išanalizuoti Lietuvos vidaus turizmo rinką. Analizė turi apimti bendruosius turizmo rinkos rodiklius, tendencijas, tikslinių grupių išskyrimą bei jų apibūdinimą. Papildomas dėmesys turi būti skiriamas specialioms tikslinėms grupėms, tokioms kaip šeimos su vaikais, senjorai.</w:t>
      </w:r>
    </w:p>
    <w:p w14:paraId="308F7242" w14:textId="7116381C" w:rsidR="00F45BFA" w:rsidRPr="00F45BFA"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
          <w:bCs/>
          <w:sz w:val="22"/>
          <w:szCs w:val="22"/>
        </w:rPr>
      </w:pPr>
      <w:r w:rsidRPr="00F45BFA">
        <w:rPr>
          <w:rFonts w:ascii="Times New Roman" w:eastAsia="Times New Roman" w:hAnsi="Times New Roman" w:cs="Times New Roman"/>
          <w:b/>
          <w:sz w:val="22"/>
          <w:szCs w:val="22"/>
        </w:rPr>
        <w:t>Atvykstamasis turizmas</w:t>
      </w:r>
      <w:r w:rsidRPr="00F45BFA">
        <w:rPr>
          <w:rFonts w:ascii="Times New Roman" w:eastAsia="Times New Roman" w:hAnsi="Times New Roman" w:cs="Times New Roman"/>
          <w:b/>
          <w:bCs/>
          <w:sz w:val="22"/>
          <w:szCs w:val="22"/>
        </w:rPr>
        <w:t xml:space="preserve">: </w:t>
      </w:r>
      <w:r w:rsidRPr="00F45BFA">
        <w:rPr>
          <w:rFonts w:ascii="Times New Roman" w:eastAsia="Times New Roman" w:hAnsi="Times New Roman" w:cs="Times New Roman"/>
          <w:bCs/>
          <w:sz w:val="22"/>
          <w:szCs w:val="22"/>
        </w:rPr>
        <w:t xml:space="preserve">remiantis prieinamais antriniais informacijos šaltiniais išanalizuoti Lietuvos </w:t>
      </w:r>
      <w:r w:rsidR="00351230">
        <w:rPr>
          <w:rFonts w:ascii="Times New Roman" w:eastAsia="Times New Roman" w:hAnsi="Times New Roman" w:cs="Times New Roman"/>
          <w:bCs/>
          <w:sz w:val="22"/>
          <w:szCs w:val="22"/>
        </w:rPr>
        <w:t>atvykstamojo</w:t>
      </w:r>
      <w:r w:rsidRPr="00F45BFA">
        <w:rPr>
          <w:rFonts w:ascii="Times New Roman" w:eastAsia="Times New Roman" w:hAnsi="Times New Roman" w:cs="Times New Roman"/>
          <w:bCs/>
          <w:sz w:val="22"/>
          <w:szCs w:val="22"/>
        </w:rPr>
        <w:t xml:space="preserve"> turizmo rinką. Analizė turi apimti bendruosius turizmo rinkos rodiklius, tendencijas, tikslinių grupių išskyrimą bei jų apibūdinimą. Papildomas dėmesys turi būti skiriamas specialioms tikslinėms grupėms, tokioms kaip šeimos su vaikais, senjorai.</w:t>
      </w:r>
    </w:p>
    <w:p w14:paraId="6727DB87" w14:textId="6DE25C3A" w:rsidR="00F45BFA" w:rsidRPr="00F45BFA"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
          <w:bCs/>
          <w:sz w:val="22"/>
          <w:szCs w:val="22"/>
        </w:rPr>
      </w:pPr>
      <w:r w:rsidRPr="00F45BFA">
        <w:rPr>
          <w:rFonts w:ascii="Times New Roman" w:eastAsia="Times New Roman" w:hAnsi="Times New Roman" w:cs="Times New Roman"/>
          <w:b/>
          <w:sz w:val="22"/>
          <w:szCs w:val="22"/>
        </w:rPr>
        <w:t>Alytaus regiono vieta nacionaliniame turizmo kontekste:</w:t>
      </w:r>
      <w:r w:rsidRPr="00F45BFA">
        <w:rPr>
          <w:rFonts w:ascii="Times New Roman" w:eastAsia="Times New Roman" w:hAnsi="Times New Roman" w:cs="Times New Roman"/>
          <w:b/>
          <w:bCs/>
          <w:sz w:val="22"/>
          <w:szCs w:val="22"/>
        </w:rPr>
        <w:t xml:space="preserve"> </w:t>
      </w:r>
      <w:r w:rsidRPr="00F45BFA">
        <w:rPr>
          <w:rFonts w:ascii="Times New Roman" w:eastAsia="Times New Roman" w:hAnsi="Times New Roman" w:cs="Times New Roman"/>
          <w:sz w:val="22"/>
          <w:szCs w:val="22"/>
        </w:rPr>
        <w:t>remiantis bendrų turizmo srautų analize turi būti įvertinta Alytaus regiono vieta bendrame turizmo paveiksle. Reikalinga atskleisti analizuojamo regiono stiprybes bei didžiausią potencialą turinčias tikslines grupes, kur rodikliai skiriasi nuo nacionalinių rodiklių.</w:t>
      </w:r>
    </w:p>
    <w:p w14:paraId="3357F668" w14:textId="0AA0630D"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
          <w:bCs/>
          <w:sz w:val="22"/>
          <w:szCs w:val="22"/>
        </w:rPr>
      </w:pPr>
      <w:r w:rsidRPr="00DB3017">
        <w:rPr>
          <w:rFonts w:ascii="Times New Roman" w:eastAsia="Times New Roman" w:hAnsi="Times New Roman" w:cs="Times New Roman"/>
          <w:b/>
          <w:sz w:val="22"/>
          <w:szCs w:val="22"/>
        </w:rPr>
        <w:t>Kaimyninių šalių turizmas:</w:t>
      </w:r>
      <w:r w:rsidRPr="00DB3017">
        <w:rPr>
          <w:rFonts w:ascii="Times New Roman" w:eastAsia="Times New Roman" w:hAnsi="Times New Roman" w:cs="Times New Roman"/>
          <w:sz w:val="22"/>
          <w:szCs w:val="22"/>
        </w:rPr>
        <w:t xml:space="preserve"> siekiant palyginti Lietuvos ir Alytaus regiono turizmo rinkas, Tiekėjas turi išanalizuoti mažiausiai 3 E</w:t>
      </w:r>
      <w:r w:rsidR="00675BA3">
        <w:rPr>
          <w:rFonts w:ascii="Times New Roman" w:eastAsia="Times New Roman" w:hAnsi="Times New Roman" w:cs="Times New Roman"/>
          <w:sz w:val="22"/>
          <w:szCs w:val="22"/>
        </w:rPr>
        <w:t xml:space="preserve">uropos </w:t>
      </w:r>
      <w:r w:rsidRPr="00DB3017">
        <w:rPr>
          <w:rFonts w:ascii="Times New Roman" w:eastAsia="Times New Roman" w:hAnsi="Times New Roman" w:cs="Times New Roman"/>
          <w:sz w:val="22"/>
          <w:szCs w:val="22"/>
        </w:rPr>
        <w:t>S</w:t>
      </w:r>
      <w:r w:rsidR="00675BA3">
        <w:rPr>
          <w:rFonts w:ascii="Times New Roman" w:eastAsia="Times New Roman" w:hAnsi="Times New Roman" w:cs="Times New Roman"/>
          <w:sz w:val="22"/>
          <w:szCs w:val="22"/>
        </w:rPr>
        <w:t>ąjungos (toliau – ES)</w:t>
      </w:r>
      <w:r w:rsidRPr="00DB3017">
        <w:rPr>
          <w:rFonts w:ascii="Times New Roman" w:eastAsia="Times New Roman" w:hAnsi="Times New Roman" w:cs="Times New Roman"/>
          <w:sz w:val="22"/>
          <w:szCs w:val="22"/>
        </w:rPr>
        <w:t xml:space="preserve"> šalių turizmo rinkas. Analizė turi leisti palyginti rinkas ir identifikuoti pagrindinius skirtumus. Analizuojamos ES šalys, turi būti suderintos su </w:t>
      </w:r>
      <w:r w:rsidR="00675BA3">
        <w:rPr>
          <w:rFonts w:ascii="Times New Roman" w:eastAsia="Times New Roman" w:hAnsi="Times New Roman" w:cs="Times New Roman"/>
          <w:sz w:val="22"/>
          <w:szCs w:val="22"/>
        </w:rPr>
        <w:t>Perkančiąja organizacija</w:t>
      </w:r>
      <w:r w:rsidRPr="00DB3017">
        <w:rPr>
          <w:rFonts w:ascii="Times New Roman" w:eastAsia="Times New Roman" w:hAnsi="Times New Roman" w:cs="Times New Roman"/>
          <w:sz w:val="22"/>
          <w:szCs w:val="22"/>
        </w:rPr>
        <w:t>, pateiktas pagrindimas dėl šių šalių pasirinkimo.</w:t>
      </w:r>
    </w:p>
    <w:p w14:paraId="5094C66D" w14:textId="087DBBB9" w:rsidR="009F6102"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
          <w:bCs/>
          <w:sz w:val="22"/>
          <w:szCs w:val="22"/>
        </w:rPr>
      </w:pPr>
      <w:r w:rsidRPr="00DB3017">
        <w:rPr>
          <w:rFonts w:ascii="Times New Roman" w:eastAsia="Times New Roman" w:hAnsi="Times New Roman" w:cs="Times New Roman"/>
          <w:b/>
          <w:sz w:val="22"/>
          <w:szCs w:val="22"/>
        </w:rPr>
        <w:t>Europos ir pasaulio turizmo tendencijas:</w:t>
      </w:r>
      <w:r w:rsidRPr="00DB3017">
        <w:rPr>
          <w:rFonts w:ascii="Times New Roman" w:eastAsia="Times New Roman" w:hAnsi="Times New Roman" w:cs="Times New Roman"/>
          <w:sz w:val="22"/>
          <w:szCs w:val="22"/>
        </w:rPr>
        <w:t xml:space="preserve"> remiantis prieinamais antriniais informacijos šaltiniais, įskaitant statistinius duomenis, aktualias </w:t>
      </w:r>
      <w:r w:rsidR="0089257F" w:rsidRPr="00DB3017">
        <w:rPr>
          <w:rFonts w:ascii="Times New Roman" w:eastAsia="Times New Roman" w:hAnsi="Times New Roman" w:cs="Times New Roman"/>
          <w:sz w:val="22"/>
          <w:szCs w:val="22"/>
        </w:rPr>
        <w:t>paslaugas</w:t>
      </w:r>
      <w:r w:rsidRPr="00DB3017">
        <w:rPr>
          <w:rFonts w:ascii="Times New Roman" w:eastAsia="Times New Roman" w:hAnsi="Times New Roman" w:cs="Times New Roman"/>
          <w:sz w:val="22"/>
          <w:szCs w:val="22"/>
        </w:rPr>
        <w:t xml:space="preserve">, tyrimus ir pan., įvardinti pagrindines tendencijas turizmo srityje. Turi būti pateikiamas įvardintų tendencijų preliminaraus aktualumo Alytaus regionui vertinimas. Šiuolaikinės tendencijos </w:t>
      </w:r>
      <w:proofErr w:type="spellStart"/>
      <w:r w:rsidRPr="00DB3017">
        <w:rPr>
          <w:rFonts w:ascii="Times New Roman" w:eastAsia="Times New Roman" w:hAnsi="Times New Roman" w:cs="Times New Roman"/>
          <w:sz w:val="22"/>
          <w:szCs w:val="22"/>
        </w:rPr>
        <w:t>patyriminėje</w:t>
      </w:r>
      <w:proofErr w:type="spellEnd"/>
      <w:r w:rsidRPr="00DB3017">
        <w:rPr>
          <w:rFonts w:ascii="Times New Roman" w:eastAsia="Times New Roman" w:hAnsi="Times New Roman" w:cs="Times New Roman"/>
          <w:sz w:val="22"/>
          <w:szCs w:val="22"/>
        </w:rPr>
        <w:t xml:space="preserve"> srityje turi patekti į analizės apimtį.</w:t>
      </w:r>
    </w:p>
    <w:p w14:paraId="768D2AD9" w14:textId="77777777" w:rsidR="009F6102" w:rsidRPr="00DB3017" w:rsidRDefault="009F6102" w:rsidP="00DB3017">
      <w:pPr>
        <w:pStyle w:val="Sraopastraipa"/>
        <w:numPr>
          <w:ilvl w:val="2"/>
          <w:numId w:val="20"/>
        </w:numPr>
        <w:tabs>
          <w:tab w:val="left" w:pos="567"/>
          <w:tab w:val="left" w:pos="1276"/>
        </w:tabs>
        <w:spacing w:after="60" w:line="240" w:lineRule="auto"/>
        <w:ind w:left="1134"/>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b/>
          <w:bCs/>
          <w:sz w:val="22"/>
          <w:szCs w:val="22"/>
        </w:rPr>
        <w:t xml:space="preserve">Etapo rezultatai: </w:t>
      </w:r>
      <w:r w:rsidRPr="00DB3017">
        <w:rPr>
          <w:rFonts w:ascii="Times New Roman" w:eastAsia="Times New Roman" w:hAnsi="Times New Roman" w:cs="Times New Roman"/>
          <w:sz w:val="22"/>
          <w:szCs w:val="22"/>
        </w:rPr>
        <w:t>Turizmo rinkos analizės ataskaita, kuri įgalintų:</w:t>
      </w:r>
    </w:p>
    <w:p w14:paraId="20B1AC36" w14:textId="77777777" w:rsidR="009F6102"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sz w:val="22"/>
          <w:szCs w:val="22"/>
        </w:rPr>
        <w:t>Įvertinti bendras tendencijas;</w:t>
      </w:r>
    </w:p>
    <w:p w14:paraId="5B286450" w14:textId="77777777" w:rsidR="009F6102" w:rsidRPr="00ED7D13"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sz w:val="22"/>
          <w:szCs w:val="22"/>
        </w:rPr>
      </w:pPr>
      <w:r w:rsidRPr="00ED7D13">
        <w:rPr>
          <w:rFonts w:ascii="Times New Roman" w:eastAsia="Times New Roman" w:hAnsi="Times New Roman" w:cs="Times New Roman"/>
          <w:sz w:val="22"/>
          <w:szCs w:val="22"/>
        </w:rPr>
        <w:t>Identifikuoti galimas tikslines grupes;</w:t>
      </w:r>
    </w:p>
    <w:p w14:paraId="379D42F4" w14:textId="77777777" w:rsidR="009F6102" w:rsidRPr="00B00BDD"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sz w:val="22"/>
          <w:szCs w:val="22"/>
        </w:rPr>
      </w:pPr>
      <w:r w:rsidRPr="00B00BDD">
        <w:rPr>
          <w:rFonts w:ascii="Times New Roman" w:eastAsia="Times New Roman" w:hAnsi="Times New Roman" w:cs="Times New Roman"/>
          <w:sz w:val="22"/>
          <w:szCs w:val="22"/>
        </w:rPr>
        <w:t>Palyginti Alytaus turizmo rinką su kitais regionais / šalimis;</w:t>
      </w:r>
    </w:p>
    <w:p w14:paraId="271E6814" w14:textId="77777777" w:rsidR="009F6102" w:rsidRPr="00B00BDD"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sz w:val="22"/>
          <w:szCs w:val="22"/>
        </w:rPr>
      </w:pPr>
      <w:r w:rsidRPr="00B00BDD">
        <w:rPr>
          <w:rFonts w:ascii="Times New Roman" w:eastAsia="Times New Roman" w:hAnsi="Times New Roman" w:cs="Times New Roman"/>
          <w:sz w:val="22"/>
          <w:szCs w:val="22"/>
        </w:rPr>
        <w:t>Suformuluoti pirmines prielaidas / įžvalgas tolimesnei analizei.</w:t>
      </w:r>
    </w:p>
    <w:p w14:paraId="548B8E26" w14:textId="77777777" w:rsidR="009F6102" w:rsidRPr="00BD2244" w:rsidRDefault="009F6102" w:rsidP="00B00BDD">
      <w:pPr>
        <w:pStyle w:val="Sraopastraipa"/>
        <w:tabs>
          <w:tab w:val="left" w:pos="567"/>
        </w:tabs>
        <w:spacing w:after="0"/>
        <w:ind w:left="1290"/>
        <w:jc w:val="both"/>
        <w:rPr>
          <w:rFonts w:ascii="Times New Roman" w:eastAsia="Times New Roman" w:hAnsi="Times New Roman" w:cs="Times New Roman"/>
          <w:sz w:val="22"/>
          <w:szCs w:val="22"/>
        </w:rPr>
      </w:pPr>
    </w:p>
    <w:p w14:paraId="08D91B34" w14:textId="277E1748" w:rsidR="009F6102" w:rsidRPr="00DB3017" w:rsidRDefault="001E64E1" w:rsidP="00DB3017">
      <w:pPr>
        <w:pStyle w:val="Sraopastraipa"/>
        <w:numPr>
          <w:ilvl w:val="1"/>
          <w:numId w:val="20"/>
        </w:numPr>
        <w:spacing w:after="0" w:line="259" w:lineRule="auto"/>
        <w:ind w:left="426" w:hanging="426"/>
        <w:jc w:val="both"/>
        <w:rPr>
          <w:rFonts w:ascii="Times New Roman" w:hAnsi="Times New Roman" w:cs="Times New Roman"/>
          <w:b/>
          <w:bCs/>
          <w:sz w:val="22"/>
          <w:szCs w:val="22"/>
          <w:lang w:eastAsia="hi-IN" w:bidi="hi-IN"/>
        </w:rPr>
      </w:pPr>
      <w:r w:rsidRPr="00DB3017">
        <w:rPr>
          <w:rFonts w:ascii="Times New Roman" w:hAnsi="Times New Roman" w:cs="Times New Roman"/>
          <w:b/>
          <w:bCs/>
          <w:sz w:val="22"/>
          <w:szCs w:val="22"/>
          <w:lang w:eastAsia="hi-IN" w:bidi="hi-IN"/>
        </w:rPr>
        <w:t>III</w:t>
      </w:r>
      <w:r w:rsidR="00D34DBA" w:rsidRPr="00DB3017">
        <w:rPr>
          <w:rFonts w:ascii="Times New Roman" w:hAnsi="Times New Roman" w:cs="Times New Roman"/>
          <w:b/>
          <w:bCs/>
          <w:sz w:val="22"/>
          <w:szCs w:val="22"/>
          <w:lang w:eastAsia="hi-IN" w:bidi="hi-IN"/>
        </w:rPr>
        <w:t xml:space="preserve"> </w:t>
      </w:r>
      <w:r w:rsidR="000120E2" w:rsidRPr="00DB3017">
        <w:rPr>
          <w:rFonts w:ascii="Times New Roman" w:hAnsi="Times New Roman" w:cs="Times New Roman"/>
          <w:b/>
          <w:bCs/>
          <w:sz w:val="22"/>
          <w:szCs w:val="22"/>
          <w:lang w:eastAsia="hi-IN" w:bidi="hi-IN"/>
        </w:rPr>
        <w:t>ETAPAS</w:t>
      </w:r>
      <w:r w:rsidR="00D34DBA" w:rsidRPr="00DB3017">
        <w:rPr>
          <w:rFonts w:ascii="Times New Roman" w:hAnsi="Times New Roman" w:cs="Times New Roman"/>
          <w:b/>
          <w:bCs/>
          <w:sz w:val="22"/>
          <w:szCs w:val="22"/>
          <w:lang w:eastAsia="hi-IN" w:bidi="hi-IN"/>
        </w:rPr>
        <w:t xml:space="preserve">. </w:t>
      </w:r>
      <w:r w:rsidR="009F6102" w:rsidRPr="00DB3017">
        <w:rPr>
          <w:rFonts w:ascii="Times New Roman" w:hAnsi="Times New Roman" w:cs="Times New Roman"/>
          <w:b/>
          <w:bCs/>
          <w:sz w:val="22"/>
          <w:szCs w:val="22"/>
          <w:lang w:eastAsia="hi-IN" w:bidi="hi-IN"/>
        </w:rPr>
        <w:t>Esamų turizmo objektų patrauklumo bei potencialo vertinimas</w:t>
      </w:r>
      <w:r w:rsidR="00485423" w:rsidRPr="00DB3017">
        <w:rPr>
          <w:rFonts w:ascii="Times New Roman" w:hAnsi="Times New Roman" w:cs="Times New Roman"/>
          <w:b/>
          <w:bCs/>
          <w:sz w:val="22"/>
          <w:szCs w:val="22"/>
          <w:lang w:eastAsia="hi-IN" w:bidi="hi-IN"/>
        </w:rPr>
        <w:t>.</w:t>
      </w:r>
    </w:p>
    <w:p w14:paraId="0BF553BD" w14:textId="77777777" w:rsidR="00485423" w:rsidRPr="00B00BDD" w:rsidRDefault="00485423" w:rsidP="00B00BDD">
      <w:pPr>
        <w:spacing w:after="0" w:line="259" w:lineRule="auto"/>
        <w:jc w:val="both"/>
        <w:rPr>
          <w:rFonts w:ascii="Times New Roman" w:hAnsi="Times New Roman" w:cs="Times New Roman"/>
          <w:b/>
          <w:bCs/>
          <w:sz w:val="22"/>
          <w:szCs w:val="22"/>
          <w:lang w:eastAsia="hi-IN" w:bidi="hi-IN"/>
        </w:rPr>
      </w:pPr>
    </w:p>
    <w:p w14:paraId="000FDA64" w14:textId="71629B03" w:rsidR="00F45BFA" w:rsidRPr="00DB3017" w:rsidRDefault="009F6102" w:rsidP="00DB3017">
      <w:pPr>
        <w:pStyle w:val="Sraopastraipa"/>
        <w:numPr>
          <w:ilvl w:val="2"/>
          <w:numId w:val="20"/>
        </w:numPr>
        <w:tabs>
          <w:tab w:val="left" w:pos="567"/>
        </w:tabs>
        <w:spacing w:after="60" w:line="240" w:lineRule="auto"/>
        <w:ind w:left="1134" w:hanging="708"/>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bCs/>
          <w:sz w:val="22"/>
          <w:szCs w:val="22"/>
        </w:rPr>
        <w:t xml:space="preserve">Etapo uždaviniai: </w:t>
      </w:r>
      <w:r w:rsidRPr="00DB3017">
        <w:rPr>
          <w:rFonts w:ascii="Times New Roman" w:hAnsi="Times New Roman" w:cs="Times New Roman"/>
          <w:sz w:val="22"/>
          <w:szCs w:val="22"/>
          <w:lang w:eastAsia="hi-IN" w:bidi="hi-IN"/>
        </w:rPr>
        <w:t>išanalizuoti</w:t>
      </w:r>
      <w:r w:rsidRPr="00DB3017">
        <w:rPr>
          <w:rFonts w:ascii="Times New Roman" w:hAnsi="Times New Roman" w:cs="Times New Roman"/>
          <w:b/>
          <w:bCs/>
          <w:sz w:val="22"/>
          <w:szCs w:val="22"/>
          <w:lang w:eastAsia="hi-IN" w:bidi="hi-IN"/>
        </w:rPr>
        <w:t xml:space="preserve"> </w:t>
      </w:r>
      <w:r w:rsidRPr="00DB3017">
        <w:rPr>
          <w:rFonts w:ascii="Times New Roman" w:eastAsia="Times New Roman" w:hAnsi="Times New Roman" w:cs="Times New Roman"/>
          <w:bCs/>
          <w:sz w:val="22"/>
          <w:szCs w:val="22"/>
        </w:rPr>
        <w:t>5 Alytaus regiono savivaldybių (Druskininkų, Alytaus miesto, Alytaus rajono, Varėnos rajono ir Lazdijų rajono savivaldybių) teikiamų viešųjų turizmo objektų ir produktų patrauklumą ir potencialą. Pagrindiniai etapo uždaviniai apima:</w:t>
      </w:r>
    </w:p>
    <w:p w14:paraId="73E0CCCE" w14:textId="4E32CE1D"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Viešųjų turizmo objektų visumos formavimą</w:t>
      </w:r>
      <w:r w:rsidRPr="00DB3017">
        <w:rPr>
          <w:rFonts w:ascii="Times New Roman" w:eastAsia="Times New Roman" w:hAnsi="Times New Roman" w:cs="Times New Roman"/>
          <w:bCs/>
          <w:sz w:val="22"/>
          <w:szCs w:val="22"/>
        </w:rPr>
        <w:t>: remiantis savivaldybių pateikiama informacija bei prieinamais antriniais duomenų šaltiniais suformuoti visumą objektų, kurie patenka į pirminės analizės apimtį. Objektai, šalia kitų charakteristikų, aprašomi ir pagal jų pritaikomumą specialioms lankytojų grupėms.</w:t>
      </w:r>
    </w:p>
    <w:p w14:paraId="1F6EABD6" w14:textId="58A7068F"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lastRenderedPageBreak/>
        <w:t>Viešųjų turizmo objektų klasifikavimas</w:t>
      </w:r>
      <w:r w:rsidRPr="00DB3017">
        <w:rPr>
          <w:rFonts w:ascii="Times New Roman" w:eastAsia="Times New Roman" w:hAnsi="Times New Roman" w:cs="Times New Roman"/>
          <w:bCs/>
          <w:sz w:val="22"/>
          <w:szCs w:val="22"/>
        </w:rPr>
        <w:t xml:space="preserve">: remiantis gauta informacija visi objektai turi būti klasifikuojami pagal pasirinktus kriterijus. Kriterijai turi būti pateikti ir suderinti su </w:t>
      </w:r>
      <w:r w:rsidR="00675BA3">
        <w:rPr>
          <w:rFonts w:ascii="Times New Roman" w:eastAsia="Times New Roman" w:hAnsi="Times New Roman" w:cs="Times New Roman"/>
          <w:bCs/>
          <w:sz w:val="22"/>
          <w:szCs w:val="22"/>
        </w:rPr>
        <w:t>Perkančiąja organizacija</w:t>
      </w:r>
      <w:r w:rsidRPr="00DB3017">
        <w:rPr>
          <w:rFonts w:ascii="Times New Roman" w:eastAsia="Times New Roman" w:hAnsi="Times New Roman" w:cs="Times New Roman"/>
          <w:bCs/>
          <w:sz w:val="22"/>
          <w:szCs w:val="22"/>
        </w:rPr>
        <w:t>. Tarp kriterijų turi būti ir tikslinės grupės apibūdinimas, kuris apibrėžiamas prieš tai (arba paraleliai) vykdomame etape.</w:t>
      </w:r>
    </w:p>
    <w:p w14:paraId="183E188F" w14:textId="0F57CE9B"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Viešųjų turizmo objektų potencialo vertinimas</w:t>
      </w:r>
      <w:r w:rsidRPr="00DB3017">
        <w:rPr>
          <w:rFonts w:ascii="Times New Roman" w:eastAsia="Times New Roman" w:hAnsi="Times New Roman" w:cs="Times New Roman"/>
          <w:bCs/>
          <w:sz w:val="22"/>
          <w:szCs w:val="22"/>
        </w:rPr>
        <w:t xml:space="preserve">: remiantis atlikta analize bei tendencijų ir Alytaus regiono palyginamąja analize turi būti atliktas pirminis turizmo objektų potencialo vertinimas. Vertinimas gali būti atliekamas vertinant objektus individualiai arba </w:t>
      </w:r>
      <w:proofErr w:type="spellStart"/>
      <w:r w:rsidRPr="00DB3017">
        <w:rPr>
          <w:rFonts w:ascii="Times New Roman" w:eastAsia="Times New Roman" w:hAnsi="Times New Roman" w:cs="Times New Roman"/>
          <w:bCs/>
          <w:sz w:val="22"/>
          <w:szCs w:val="22"/>
        </w:rPr>
        <w:t>klasterizuojant</w:t>
      </w:r>
      <w:proofErr w:type="spellEnd"/>
      <w:r w:rsidRPr="00DB3017">
        <w:rPr>
          <w:rFonts w:ascii="Times New Roman" w:eastAsia="Times New Roman" w:hAnsi="Times New Roman" w:cs="Times New Roman"/>
          <w:bCs/>
          <w:sz w:val="22"/>
          <w:szCs w:val="22"/>
        </w:rPr>
        <w:t xml:space="preserve"> juos į grupes remiantis klasifikavimo rezultatais. Pagal galimybes turi būti naudojami maksimaliai objektyvūs vertinimo duomenys.</w:t>
      </w:r>
    </w:p>
    <w:p w14:paraId="52B09BF0" w14:textId="70684950"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Viešųjų turizmo objektų prioretizavimas</w:t>
      </w:r>
      <w:r w:rsidRPr="00DB3017">
        <w:rPr>
          <w:rFonts w:ascii="Times New Roman" w:eastAsia="Times New Roman" w:hAnsi="Times New Roman" w:cs="Times New Roman"/>
          <w:bCs/>
          <w:sz w:val="22"/>
          <w:szCs w:val="22"/>
        </w:rPr>
        <w:t>: atliekamas remiantis stiprybių, silpnybių, bei potencialo vertinimo pagrindu. Prioretizavimo rezultatai turi būti pateikiami ir aptarti su PO, kurios nuožiūra gali būti įtrauktas didesnis suinteresuotų šalių ratas.</w:t>
      </w:r>
    </w:p>
    <w:p w14:paraId="5C5B251F" w14:textId="5C663C8B" w:rsidR="009F6102"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bCs/>
          <w:sz w:val="22"/>
          <w:szCs w:val="22"/>
        </w:rPr>
        <w:t>Fizinis objektų lankymas:</w:t>
      </w:r>
      <w:r w:rsidRPr="00DB3017">
        <w:rPr>
          <w:rFonts w:ascii="Times New Roman" w:eastAsia="Times New Roman" w:hAnsi="Times New Roman" w:cs="Times New Roman"/>
          <w:bCs/>
          <w:sz w:val="22"/>
          <w:szCs w:val="22"/>
        </w:rPr>
        <w:t xml:space="preserve"> Vertinant objektų patrauklumą ir potencialą, privaloma neapsiriboti vien antriniais duomenų šaltiniais – turi būti organizuojamas fizinis objektų aplankymas. Tiekėjo komandos atstovas (-ai), turintis kompetencijų vertinti turizmo infrastruktūrą, paslaugų kokybę ir prieinamumą, privalo apsilankyti ne mažiau kaip 50 pasirinktų turizmo objektų visose penkiose Alytaus regiono savivaldybėse (po 10 objektų kiekvienoje savivaldybėje). Vertinimas vietoje turi apimti vizualinį objekto įvertinimą, prieinamumo analizę bei naudotojo patirties elementus. Tiekėjas turi aprašyti, kokios kompetencijos bus taikomos objektų vertinimui vietoje ir kokie specialistai dalyvaus vertinimo procese. Perkančioji organizacija pasilieka teisę, esant poreikiui, prašyti pagrindžiančios informacijos apie specialistų kvalifikaciją, patirtį ar kitus susijusius aspektus.</w:t>
      </w:r>
    </w:p>
    <w:p w14:paraId="2FABF56C" w14:textId="77777777" w:rsidR="009F6102" w:rsidRPr="00DB3017" w:rsidRDefault="009F6102" w:rsidP="00DB3017">
      <w:pPr>
        <w:pStyle w:val="Sraopastraipa"/>
        <w:numPr>
          <w:ilvl w:val="2"/>
          <w:numId w:val="20"/>
        </w:numPr>
        <w:spacing w:after="60" w:line="240" w:lineRule="auto"/>
        <w:ind w:left="1134"/>
        <w:jc w:val="both"/>
        <w:rPr>
          <w:rFonts w:ascii="Times New Roman" w:hAnsi="Times New Roman" w:cs="Times New Roman"/>
          <w:sz w:val="22"/>
          <w:szCs w:val="22"/>
          <w:lang w:eastAsia="hi-IN" w:bidi="hi-IN"/>
        </w:rPr>
      </w:pPr>
      <w:r w:rsidRPr="00DB3017">
        <w:rPr>
          <w:rFonts w:ascii="Times New Roman" w:eastAsia="Times New Roman" w:hAnsi="Times New Roman" w:cs="Times New Roman"/>
          <w:b/>
          <w:bCs/>
          <w:sz w:val="22"/>
          <w:szCs w:val="22"/>
        </w:rPr>
        <w:t xml:space="preserve">Etapo rezultatai: </w:t>
      </w:r>
      <w:r w:rsidRPr="00DB3017">
        <w:rPr>
          <w:rFonts w:ascii="Times New Roman" w:eastAsia="Times New Roman" w:hAnsi="Times New Roman" w:cs="Times New Roman"/>
          <w:sz w:val="22"/>
          <w:szCs w:val="22"/>
        </w:rPr>
        <w:t>kompleksinė viešųjų turizmo objektų apžvalga, kurios pagrindu išskiriami prioritetiniai objektai tolimesnei analizei.</w:t>
      </w:r>
    </w:p>
    <w:p w14:paraId="72F2FDEF" w14:textId="77777777" w:rsidR="008625CE" w:rsidRDefault="008625CE" w:rsidP="008625CE">
      <w:pPr>
        <w:spacing w:after="0" w:line="259" w:lineRule="auto"/>
        <w:jc w:val="both"/>
        <w:rPr>
          <w:rFonts w:ascii="Times New Roman" w:hAnsi="Times New Roman" w:cs="Times New Roman"/>
          <w:b/>
          <w:bCs/>
          <w:sz w:val="22"/>
          <w:szCs w:val="22"/>
          <w:lang w:eastAsia="hi-IN" w:bidi="hi-IN"/>
        </w:rPr>
      </w:pPr>
    </w:p>
    <w:p w14:paraId="6F04A186" w14:textId="1F9315B2" w:rsidR="009F6102" w:rsidRPr="00DB3017" w:rsidRDefault="001E64E1" w:rsidP="00DB3017">
      <w:pPr>
        <w:pStyle w:val="Sraopastraipa"/>
        <w:numPr>
          <w:ilvl w:val="1"/>
          <w:numId w:val="20"/>
        </w:numPr>
        <w:spacing w:after="60" w:line="259" w:lineRule="auto"/>
        <w:ind w:left="426" w:hanging="426"/>
        <w:contextualSpacing w:val="0"/>
        <w:jc w:val="both"/>
        <w:rPr>
          <w:rFonts w:ascii="Times New Roman" w:hAnsi="Times New Roman" w:cs="Times New Roman"/>
          <w:b/>
          <w:bCs/>
          <w:sz w:val="22"/>
          <w:szCs w:val="22"/>
          <w:lang w:eastAsia="hi-IN" w:bidi="hi-IN"/>
        </w:rPr>
      </w:pPr>
      <w:r w:rsidRPr="00DB3017">
        <w:rPr>
          <w:rFonts w:ascii="Times New Roman" w:hAnsi="Times New Roman" w:cs="Times New Roman"/>
          <w:b/>
          <w:bCs/>
          <w:sz w:val="22"/>
          <w:szCs w:val="22"/>
          <w:lang w:eastAsia="hi-IN" w:bidi="hi-IN"/>
        </w:rPr>
        <w:t>IV</w:t>
      </w:r>
      <w:r w:rsidR="00F4173D" w:rsidRPr="00DB3017">
        <w:rPr>
          <w:rFonts w:ascii="Times New Roman" w:hAnsi="Times New Roman" w:cs="Times New Roman"/>
          <w:b/>
          <w:bCs/>
          <w:sz w:val="22"/>
          <w:szCs w:val="22"/>
          <w:lang w:eastAsia="hi-IN" w:bidi="hi-IN"/>
        </w:rPr>
        <w:t xml:space="preserve"> </w:t>
      </w:r>
      <w:r w:rsidR="000120E2" w:rsidRPr="00DB3017">
        <w:rPr>
          <w:rFonts w:ascii="Times New Roman" w:hAnsi="Times New Roman" w:cs="Times New Roman"/>
          <w:b/>
          <w:bCs/>
          <w:sz w:val="22"/>
          <w:szCs w:val="22"/>
          <w:lang w:eastAsia="hi-IN" w:bidi="hi-IN"/>
        </w:rPr>
        <w:t>ETAPAS</w:t>
      </w:r>
      <w:r w:rsidR="00F4173D" w:rsidRPr="00DB3017">
        <w:rPr>
          <w:rFonts w:ascii="Times New Roman" w:hAnsi="Times New Roman" w:cs="Times New Roman"/>
          <w:b/>
          <w:bCs/>
          <w:sz w:val="22"/>
          <w:szCs w:val="22"/>
          <w:lang w:eastAsia="hi-IN" w:bidi="hi-IN"/>
        </w:rPr>
        <w:t xml:space="preserve">. </w:t>
      </w:r>
      <w:r w:rsidR="009F6102" w:rsidRPr="00DB3017">
        <w:rPr>
          <w:rFonts w:ascii="Times New Roman" w:hAnsi="Times New Roman" w:cs="Times New Roman"/>
          <w:b/>
          <w:bCs/>
          <w:sz w:val="22"/>
          <w:szCs w:val="22"/>
          <w:lang w:eastAsia="hi-IN" w:bidi="hi-IN"/>
        </w:rPr>
        <w:t>Prioritetinių viešojo turizmo objektų detalus vertinimas</w:t>
      </w:r>
      <w:r w:rsidR="00D55F0D" w:rsidRPr="00DB3017">
        <w:rPr>
          <w:rFonts w:ascii="Times New Roman" w:hAnsi="Times New Roman" w:cs="Times New Roman"/>
          <w:b/>
          <w:bCs/>
          <w:sz w:val="22"/>
          <w:szCs w:val="22"/>
          <w:lang w:eastAsia="hi-IN" w:bidi="hi-IN"/>
        </w:rPr>
        <w:t>.</w:t>
      </w:r>
    </w:p>
    <w:p w14:paraId="23E7C34E" w14:textId="1FA8AB81" w:rsidR="00F45BFA" w:rsidRPr="00DB3017" w:rsidRDefault="009F6102" w:rsidP="00DB3017">
      <w:pPr>
        <w:pStyle w:val="Sraopastraipa"/>
        <w:numPr>
          <w:ilvl w:val="2"/>
          <w:numId w:val="20"/>
        </w:numPr>
        <w:tabs>
          <w:tab w:val="left" w:pos="567"/>
        </w:tabs>
        <w:spacing w:after="60" w:line="240" w:lineRule="auto"/>
        <w:ind w:left="1134"/>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b/>
          <w:bCs/>
          <w:sz w:val="22"/>
          <w:szCs w:val="22"/>
        </w:rPr>
        <w:t xml:space="preserve">Etapo uždaviniai: </w:t>
      </w:r>
      <w:r w:rsidRPr="00DB3017">
        <w:rPr>
          <w:rFonts w:ascii="Times New Roman" w:eastAsia="Times New Roman" w:hAnsi="Times New Roman" w:cs="Times New Roman"/>
          <w:sz w:val="22"/>
          <w:szCs w:val="22"/>
        </w:rPr>
        <w:t xml:space="preserve">detalus pasirinktų objektų vertinimas, išplečiant ir pagilinant vertinimo kriterijų visumą.  </w:t>
      </w:r>
      <w:r w:rsidRPr="00DB3017">
        <w:rPr>
          <w:rFonts w:ascii="Times New Roman" w:eastAsia="Times New Roman" w:hAnsi="Times New Roman" w:cs="Times New Roman"/>
          <w:bCs/>
          <w:sz w:val="22"/>
          <w:szCs w:val="22"/>
        </w:rPr>
        <w:t>Pagrindiniai etapo uždaviniai apima:</w:t>
      </w:r>
    </w:p>
    <w:p w14:paraId="5DC82B48" w14:textId="1913F07C"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Prioritetinių objektų surinkimas</w:t>
      </w:r>
      <w:r w:rsidRPr="00DB3017">
        <w:rPr>
          <w:rFonts w:ascii="Times New Roman" w:eastAsia="Times New Roman" w:hAnsi="Times New Roman" w:cs="Times New Roman"/>
          <w:bCs/>
          <w:sz w:val="22"/>
          <w:szCs w:val="22"/>
        </w:rPr>
        <w:t>: remiantis prieš tai atlikta analize suformuojama užklausa visoms Alytaus regiono savivaldybėms dėl prioritetinių objektų pasirinkimo. Numatoma, kad iš kiekvienos savivaldybės į prioritetinių objektų sąrašą turi būti įtraukta bent 3, o daugiausia 10 objektų. Bendras objektų sąrašas turi apimti 20-50 viešojo turizmo objektų.</w:t>
      </w:r>
    </w:p>
    <w:p w14:paraId="749BFA07" w14:textId="0B9F57B1" w:rsidR="00F45BFA"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Prioritetinių objektų detalus vertinimas</w:t>
      </w:r>
      <w:r w:rsidRPr="00DB3017">
        <w:rPr>
          <w:rFonts w:ascii="Times New Roman" w:eastAsia="Times New Roman" w:hAnsi="Times New Roman" w:cs="Times New Roman"/>
          <w:bCs/>
          <w:sz w:val="22"/>
          <w:szCs w:val="22"/>
        </w:rPr>
        <w:t>: visi objektai turi būti papildomai vertinami vietoje, įtraukiant specialistus, galinčius pateikti kompleksišką objekto apibūdinimą.</w:t>
      </w:r>
    </w:p>
    <w:p w14:paraId="41BBCFA2" w14:textId="41F19BC0" w:rsidR="00F45BFA" w:rsidRPr="00F45BFA"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F45BFA">
        <w:rPr>
          <w:rFonts w:ascii="Times New Roman" w:eastAsia="Times New Roman" w:hAnsi="Times New Roman" w:cs="Times New Roman"/>
          <w:b/>
          <w:sz w:val="22"/>
          <w:szCs w:val="22"/>
        </w:rPr>
        <w:t>Pirminis galimų maršrutų formulavimas</w:t>
      </w:r>
      <w:r w:rsidRPr="00F45BFA">
        <w:rPr>
          <w:rFonts w:ascii="Times New Roman" w:eastAsia="Times New Roman" w:hAnsi="Times New Roman" w:cs="Times New Roman"/>
          <w:bCs/>
          <w:sz w:val="22"/>
          <w:szCs w:val="22"/>
        </w:rPr>
        <w:t xml:space="preserve">: remiantis atlikta analize bei detaliu vertinimu turi būti parengtas pirminis alternatyvių naujų turistinių maršrutų sąrašas. Turi būti parengti mažiausiai 5 alternatyvūs maršrutai. Pirminiuose maršrutuose gali būti įtraukti ne tik prioretizuoti objektai, bet ir kiti, kurie </w:t>
      </w:r>
      <w:proofErr w:type="spellStart"/>
      <w:r w:rsidRPr="00F45BFA">
        <w:rPr>
          <w:rFonts w:ascii="Times New Roman" w:eastAsia="Times New Roman" w:hAnsi="Times New Roman" w:cs="Times New Roman"/>
          <w:bCs/>
          <w:sz w:val="22"/>
          <w:szCs w:val="22"/>
        </w:rPr>
        <w:t>tematiškai</w:t>
      </w:r>
      <w:proofErr w:type="spellEnd"/>
      <w:r w:rsidRPr="00F45BFA">
        <w:rPr>
          <w:rFonts w:ascii="Times New Roman" w:eastAsia="Times New Roman" w:hAnsi="Times New Roman" w:cs="Times New Roman"/>
          <w:bCs/>
          <w:sz w:val="22"/>
          <w:szCs w:val="22"/>
        </w:rPr>
        <w:t>, struktūriškai ar kitaip papildo maršrutą.</w:t>
      </w:r>
    </w:p>
    <w:p w14:paraId="5D19515E" w14:textId="32D57D2E" w:rsidR="009F6102" w:rsidRPr="00F45BFA"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F45BFA">
        <w:rPr>
          <w:rFonts w:ascii="Times New Roman" w:eastAsia="Times New Roman" w:hAnsi="Times New Roman" w:cs="Times New Roman"/>
          <w:b/>
          <w:sz w:val="22"/>
          <w:szCs w:val="22"/>
        </w:rPr>
        <w:t>Maršrutų pasirinkimas</w:t>
      </w:r>
      <w:r w:rsidRPr="00F45BFA">
        <w:rPr>
          <w:rFonts w:ascii="Times New Roman" w:eastAsia="Times New Roman" w:hAnsi="Times New Roman" w:cs="Times New Roman"/>
          <w:bCs/>
          <w:sz w:val="22"/>
          <w:szCs w:val="22"/>
        </w:rPr>
        <w:t>: Tiekėjas turi organizuoti maršrutų, kurie bus rengiami, pasirinkimo procesą įtraukiant suinteresuotas šalis ir užtikrinant proceso objektyvumą.</w:t>
      </w:r>
    </w:p>
    <w:p w14:paraId="2F5362FC" w14:textId="77777777" w:rsidR="009F6102" w:rsidRPr="00DB3017" w:rsidRDefault="009F6102" w:rsidP="00DB3017">
      <w:pPr>
        <w:pStyle w:val="Sraopastraipa"/>
        <w:numPr>
          <w:ilvl w:val="2"/>
          <w:numId w:val="20"/>
        </w:numPr>
        <w:spacing w:after="60" w:line="240" w:lineRule="auto"/>
        <w:ind w:left="1134"/>
        <w:jc w:val="both"/>
        <w:rPr>
          <w:rFonts w:ascii="Times New Roman" w:eastAsia="Times New Roman" w:hAnsi="Times New Roman" w:cs="Times New Roman"/>
          <w:sz w:val="22"/>
          <w:szCs w:val="22"/>
        </w:rPr>
      </w:pPr>
      <w:r w:rsidRPr="00DB3017">
        <w:rPr>
          <w:rFonts w:ascii="Times New Roman" w:eastAsia="Times New Roman" w:hAnsi="Times New Roman" w:cs="Times New Roman"/>
          <w:b/>
          <w:bCs/>
          <w:sz w:val="22"/>
          <w:szCs w:val="22"/>
        </w:rPr>
        <w:t xml:space="preserve">Etapo rezultatai: </w:t>
      </w:r>
      <w:r w:rsidRPr="00DB3017">
        <w:rPr>
          <w:rFonts w:ascii="Times New Roman" w:eastAsia="Times New Roman" w:hAnsi="Times New Roman" w:cs="Times New Roman"/>
          <w:sz w:val="22"/>
          <w:szCs w:val="22"/>
        </w:rPr>
        <w:t>detalūs prioritetinių objektų aprašai, alternatyvūs maršrutai, pasirinkti maršrutai tolimesniam vystymui.</w:t>
      </w:r>
    </w:p>
    <w:p w14:paraId="2D091D3D" w14:textId="77777777" w:rsidR="000120E2" w:rsidRDefault="000120E2" w:rsidP="00DB3017">
      <w:pPr>
        <w:spacing w:after="60" w:line="259" w:lineRule="auto"/>
        <w:jc w:val="both"/>
        <w:rPr>
          <w:rFonts w:ascii="Times New Roman" w:hAnsi="Times New Roman" w:cs="Times New Roman"/>
          <w:b/>
          <w:bCs/>
          <w:sz w:val="22"/>
          <w:szCs w:val="22"/>
          <w:lang w:eastAsia="hi-IN" w:bidi="hi-IN"/>
        </w:rPr>
      </w:pPr>
    </w:p>
    <w:p w14:paraId="363051C5" w14:textId="70E25225" w:rsidR="009F6102" w:rsidRPr="00DB3017" w:rsidRDefault="006A0560" w:rsidP="00DB3017">
      <w:pPr>
        <w:pStyle w:val="Sraopastraipa"/>
        <w:numPr>
          <w:ilvl w:val="1"/>
          <w:numId w:val="20"/>
        </w:numPr>
        <w:spacing w:after="0" w:line="259" w:lineRule="auto"/>
        <w:ind w:left="426" w:hanging="426"/>
        <w:jc w:val="both"/>
        <w:rPr>
          <w:rFonts w:ascii="Times New Roman" w:hAnsi="Times New Roman" w:cs="Times New Roman"/>
          <w:b/>
          <w:bCs/>
          <w:sz w:val="22"/>
          <w:szCs w:val="22"/>
          <w:lang w:eastAsia="hi-IN" w:bidi="hi-IN"/>
        </w:rPr>
      </w:pPr>
      <w:r w:rsidRPr="00DB3017">
        <w:rPr>
          <w:rFonts w:ascii="Times New Roman" w:hAnsi="Times New Roman" w:cs="Times New Roman"/>
          <w:b/>
          <w:bCs/>
          <w:sz w:val="22"/>
          <w:szCs w:val="22"/>
          <w:lang w:eastAsia="hi-IN" w:bidi="hi-IN"/>
        </w:rPr>
        <w:t>V ETAPAS</w:t>
      </w:r>
      <w:r w:rsidR="00F4173D" w:rsidRPr="00DB3017">
        <w:rPr>
          <w:rFonts w:ascii="Times New Roman" w:hAnsi="Times New Roman" w:cs="Times New Roman"/>
          <w:b/>
          <w:bCs/>
          <w:sz w:val="22"/>
          <w:szCs w:val="22"/>
          <w:lang w:eastAsia="hi-IN" w:bidi="hi-IN"/>
        </w:rPr>
        <w:t xml:space="preserve">. </w:t>
      </w:r>
      <w:r w:rsidR="009F6102" w:rsidRPr="00DB3017">
        <w:rPr>
          <w:rFonts w:ascii="Times New Roman" w:hAnsi="Times New Roman" w:cs="Times New Roman"/>
          <w:b/>
          <w:bCs/>
          <w:sz w:val="22"/>
          <w:szCs w:val="22"/>
          <w:lang w:eastAsia="hi-IN" w:bidi="hi-IN"/>
        </w:rPr>
        <w:t>Naujų maršrutų rengimas</w:t>
      </w:r>
      <w:r w:rsidR="00D55F0D" w:rsidRPr="00DB3017">
        <w:rPr>
          <w:rFonts w:ascii="Times New Roman" w:hAnsi="Times New Roman" w:cs="Times New Roman"/>
          <w:b/>
          <w:bCs/>
          <w:sz w:val="22"/>
          <w:szCs w:val="22"/>
          <w:lang w:eastAsia="hi-IN" w:bidi="hi-IN"/>
        </w:rPr>
        <w:t>.</w:t>
      </w:r>
    </w:p>
    <w:p w14:paraId="76BDBFD1" w14:textId="77777777" w:rsidR="006A0560" w:rsidRDefault="006A0560" w:rsidP="00B00BDD">
      <w:pPr>
        <w:tabs>
          <w:tab w:val="left" w:pos="567"/>
        </w:tabs>
        <w:spacing w:after="0"/>
        <w:jc w:val="both"/>
        <w:rPr>
          <w:rFonts w:ascii="Times New Roman" w:eastAsia="Times New Roman" w:hAnsi="Times New Roman" w:cs="Times New Roman"/>
          <w:b/>
          <w:bCs/>
          <w:sz w:val="22"/>
          <w:szCs w:val="22"/>
        </w:rPr>
      </w:pPr>
    </w:p>
    <w:p w14:paraId="5C25550C" w14:textId="3339CBAE" w:rsidR="00F45BFA" w:rsidRPr="00DB3017" w:rsidRDefault="009F6102" w:rsidP="00DB3017">
      <w:pPr>
        <w:pStyle w:val="Sraopastraipa"/>
        <w:numPr>
          <w:ilvl w:val="2"/>
          <w:numId w:val="20"/>
        </w:numPr>
        <w:tabs>
          <w:tab w:val="left" w:pos="567"/>
        </w:tabs>
        <w:spacing w:after="60" w:line="240" w:lineRule="auto"/>
        <w:ind w:left="1134" w:hanging="708"/>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b/>
          <w:bCs/>
          <w:sz w:val="22"/>
          <w:szCs w:val="22"/>
        </w:rPr>
        <w:t>Etapo uždaviniai:</w:t>
      </w:r>
      <w:r w:rsidRPr="00DB3017">
        <w:rPr>
          <w:rFonts w:ascii="Times New Roman" w:eastAsia="Times New Roman" w:hAnsi="Times New Roman" w:cs="Times New Roman"/>
          <w:sz w:val="22"/>
          <w:szCs w:val="22"/>
        </w:rPr>
        <w:t xml:space="preserve"> remiantis atlikta analize, parengti ne mažiau kaip 5 naujus turistinius maršrutus, kurie atspindi regiono savitumą, atliepia identifikuotų tikslinių rinkų poreikius ir yra paremti vertintais turizmo produktais. Galutinis maršrutų skaičius gali būti tikslinamas, įvertinus tyrimo rezultatus, objektų aktualumą ir galimus laiko bei išteklių apribojimus. Maršrutai gali būti skirtingos trukmės – nuo pusdienio iki kelių dienų – ir pritaikyti įvairioms auditorijoms: šeimoms su vaikais, aktyvaus poilsio mėgėjams, kultūros entuziastams, senjorams, žmonėms su negalia ir kt. Esant poreikiui, maršrutai gali būti pateikiami skirtingose versijose, pritaikytose kelionės trukmei ar tikslinėms grupėms. Etapas apima:</w:t>
      </w:r>
    </w:p>
    <w:p w14:paraId="72858564" w14:textId="639D0FAC" w:rsidR="00675BA3"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b/>
          <w:sz w:val="22"/>
          <w:szCs w:val="22"/>
        </w:rPr>
        <w:t>Pasirinktų maršrutų aprašų parengimas</w:t>
      </w:r>
      <w:r w:rsidRPr="00DB3017">
        <w:rPr>
          <w:rFonts w:ascii="Times New Roman" w:eastAsia="Times New Roman" w:hAnsi="Times New Roman" w:cs="Times New Roman"/>
          <w:bCs/>
          <w:sz w:val="22"/>
          <w:szCs w:val="22"/>
        </w:rPr>
        <w:t xml:space="preserve"> turi apimti kompleksišką maršruto pagrindimą, objektų aprašus, tarpusavio ryšius, išskirtinumą.</w:t>
      </w:r>
    </w:p>
    <w:p w14:paraId="075B496A" w14:textId="6CECF842" w:rsidR="009F6102" w:rsidRPr="00DB3017" w:rsidRDefault="009F6102" w:rsidP="00DB3017">
      <w:pPr>
        <w:pStyle w:val="Sraopastraipa"/>
        <w:numPr>
          <w:ilvl w:val="3"/>
          <w:numId w:val="20"/>
        </w:numPr>
        <w:tabs>
          <w:tab w:val="left" w:pos="567"/>
        </w:tabs>
        <w:spacing w:after="60" w:line="240" w:lineRule="auto"/>
        <w:ind w:left="1985" w:hanging="851"/>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Maršrutų bandymas</w:t>
      </w:r>
      <w:r w:rsidRPr="00DB3017">
        <w:rPr>
          <w:rFonts w:ascii="Times New Roman" w:eastAsia="Times New Roman" w:hAnsi="Times New Roman" w:cs="Times New Roman"/>
          <w:bCs/>
          <w:sz w:val="22"/>
          <w:szCs w:val="22"/>
        </w:rPr>
        <w:t>: Tiekėjas turi išbandyti parengtus maršrutus siekiant įvertinti kelis įrodymais pagrįstus aspektus:</w:t>
      </w:r>
    </w:p>
    <w:p w14:paraId="541914AB" w14:textId="04F5975B" w:rsidR="00675BA3" w:rsidRPr="00DB3017" w:rsidRDefault="009F6102" w:rsidP="00DB3017">
      <w:pPr>
        <w:pStyle w:val="Sraopastraipa"/>
        <w:numPr>
          <w:ilvl w:val="4"/>
          <w:numId w:val="20"/>
        </w:numPr>
        <w:tabs>
          <w:tab w:val="left" w:pos="567"/>
        </w:tabs>
        <w:spacing w:after="60" w:line="240" w:lineRule="auto"/>
        <w:ind w:left="2835" w:hanging="850"/>
        <w:contextualSpacing w:val="0"/>
        <w:jc w:val="both"/>
        <w:rPr>
          <w:rFonts w:ascii="Times New Roman" w:eastAsia="Times New Roman" w:hAnsi="Times New Roman" w:cs="Times New Roman"/>
          <w:sz w:val="22"/>
          <w:szCs w:val="22"/>
        </w:rPr>
      </w:pPr>
      <w:r w:rsidRPr="00DB3017">
        <w:rPr>
          <w:rFonts w:ascii="Times New Roman" w:eastAsia="Times New Roman" w:hAnsi="Times New Roman" w:cs="Times New Roman"/>
          <w:bCs/>
          <w:sz w:val="22"/>
          <w:szCs w:val="22"/>
        </w:rPr>
        <w:t>Maršruto trukmės ir objektų skaičiaus balansavimas;</w:t>
      </w:r>
    </w:p>
    <w:p w14:paraId="613AC41A" w14:textId="77777777" w:rsidR="009F6102" w:rsidRPr="00DB3017" w:rsidRDefault="009F6102" w:rsidP="00DB3017">
      <w:pPr>
        <w:pStyle w:val="Sraopastraipa"/>
        <w:numPr>
          <w:ilvl w:val="4"/>
          <w:numId w:val="20"/>
        </w:numPr>
        <w:tabs>
          <w:tab w:val="left" w:pos="567"/>
        </w:tabs>
        <w:spacing w:after="60" w:line="240" w:lineRule="auto"/>
        <w:ind w:left="2835" w:hanging="850"/>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Cs/>
          <w:sz w:val="22"/>
          <w:szCs w:val="22"/>
        </w:rPr>
        <w:t>Galimų probleminių vietų identifikavimas.</w:t>
      </w:r>
    </w:p>
    <w:p w14:paraId="26820D70" w14:textId="6A35F290" w:rsidR="009F6102" w:rsidRPr="00DB3017" w:rsidRDefault="009F6102" w:rsidP="00DB3017">
      <w:pPr>
        <w:pStyle w:val="Sraopastraipa"/>
        <w:numPr>
          <w:ilvl w:val="2"/>
          <w:numId w:val="20"/>
        </w:numPr>
        <w:tabs>
          <w:tab w:val="left" w:pos="567"/>
        </w:tabs>
        <w:spacing w:after="60" w:line="240" w:lineRule="auto"/>
        <w:ind w:left="1134"/>
        <w:contextualSpacing w:val="0"/>
        <w:jc w:val="both"/>
        <w:rPr>
          <w:rFonts w:ascii="Times New Roman" w:eastAsia="Times New Roman" w:hAnsi="Times New Roman" w:cs="Times New Roman"/>
          <w:bCs/>
          <w:sz w:val="22"/>
          <w:szCs w:val="22"/>
        </w:rPr>
      </w:pPr>
      <w:r w:rsidRPr="00DB3017">
        <w:rPr>
          <w:rFonts w:ascii="Times New Roman" w:eastAsia="Times New Roman" w:hAnsi="Times New Roman" w:cs="Times New Roman"/>
          <w:b/>
          <w:sz w:val="22"/>
          <w:szCs w:val="22"/>
        </w:rPr>
        <w:t>Maršrutų perdavimas</w:t>
      </w:r>
      <w:r w:rsidRPr="00DB3017">
        <w:rPr>
          <w:rFonts w:ascii="Times New Roman" w:eastAsia="Times New Roman" w:hAnsi="Times New Roman" w:cs="Times New Roman"/>
          <w:bCs/>
          <w:sz w:val="22"/>
          <w:szCs w:val="22"/>
        </w:rPr>
        <w:t xml:space="preserve">: pilni maršrutų aprašai, išdėstymas žemėlapyje, galimų papildomų veiklų gerinant maršrutus aprašymai turi būti perduoti </w:t>
      </w:r>
      <w:r w:rsidR="00675BA3">
        <w:rPr>
          <w:rFonts w:ascii="Times New Roman" w:eastAsia="Times New Roman" w:hAnsi="Times New Roman" w:cs="Times New Roman"/>
          <w:bCs/>
          <w:sz w:val="22"/>
          <w:szCs w:val="22"/>
        </w:rPr>
        <w:t>Perkančiajai organizacijai</w:t>
      </w:r>
      <w:r w:rsidR="00675BA3" w:rsidRPr="00DB3017">
        <w:rPr>
          <w:rFonts w:ascii="Times New Roman" w:eastAsia="Times New Roman" w:hAnsi="Times New Roman" w:cs="Times New Roman"/>
          <w:bCs/>
          <w:sz w:val="22"/>
          <w:szCs w:val="22"/>
        </w:rPr>
        <w:t xml:space="preserve"> </w:t>
      </w:r>
      <w:r w:rsidRPr="00DB3017">
        <w:rPr>
          <w:rFonts w:ascii="Times New Roman" w:eastAsia="Times New Roman" w:hAnsi="Times New Roman" w:cs="Times New Roman"/>
          <w:bCs/>
          <w:sz w:val="22"/>
          <w:szCs w:val="22"/>
        </w:rPr>
        <w:t>.</w:t>
      </w:r>
      <w:proofErr w:type="spellStart"/>
      <w:r w:rsidRPr="00DB3017">
        <w:rPr>
          <w:rFonts w:ascii="Times New Roman" w:eastAsia="Times New Roman" w:hAnsi="Times New Roman" w:cs="Times New Roman"/>
          <w:bCs/>
          <w:sz w:val="22"/>
          <w:szCs w:val="22"/>
        </w:rPr>
        <w:t>ppt</w:t>
      </w:r>
      <w:proofErr w:type="spellEnd"/>
      <w:r w:rsidRPr="00DB3017">
        <w:rPr>
          <w:rFonts w:ascii="Times New Roman" w:eastAsia="Times New Roman" w:hAnsi="Times New Roman" w:cs="Times New Roman"/>
          <w:bCs/>
          <w:sz w:val="22"/>
          <w:szCs w:val="22"/>
        </w:rPr>
        <w:t>, .</w:t>
      </w:r>
      <w:proofErr w:type="spellStart"/>
      <w:r w:rsidRPr="00DB3017">
        <w:rPr>
          <w:rFonts w:ascii="Times New Roman" w:eastAsia="Times New Roman" w:hAnsi="Times New Roman" w:cs="Times New Roman"/>
          <w:bCs/>
          <w:sz w:val="22"/>
          <w:szCs w:val="22"/>
        </w:rPr>
        <w:t>pdf</w:t>
      </w:r>
      <w:proofErr w:type="spellEnd"/>
      <w:r w:rsidRPr="00DB3017">
        <w:rPr>
          <w:rFonts w:ascii="Times New Roman" w:eastAsia="Times New Roman" w:hAnsi="Times New Roman" w:cs="Times New Roman"/>
          <w:bCs/>
          <w:sz w:val="22"/>
          <w:szCs w:val="22"/>
        </w:rPr>
        <w:t xml:space="preserve"> ar kitais formatais, kurie suderinami su </w:t>
      </w:r>
      <w:r w:rsidR="00675BA3">
        <w:rPr>
          <w:rFonts w:ascii="Times New Roman" w:eastAsia="Times New Roman" w:hAnsi="Times New Roman" w:cs="Times New Roman"/>
          <w:bCs/>
          <w:sz w:val="22"/>
          <w:szCs w:val="22"/>
        </w:rPr>
        <w:t>Perkančiąją organizacija</w:t>
      </w:r>
      <w:r w:rsidR="00675BA3" w:rsidRPr="00DB3017">
        <w:rPr>
          <w:rFonts w:ascii="Times New Roman" w:eastAsia="Times New Roman" w:hAnsi="Times New Roman" w:cs="Times New Roman"/>
          <w:bCs/>
          <w:sz w:val="22"/>
          <w:szCs w:val="22"/>
        </w:rPr>
        <w:t xml:space="preserve"> </w:t>
      </w:r>
      <w:r w:rsidRPr="00DB3017">
        <w:rPr>
          <w:rFonts w:ascii="Times New Roman" w:eastAsia="Times New Roman" w:hAnsi="Times New Roman" w:cs="Times New Roman"/>
          <w:bCs/>
          <w:sz w:val="22"/>
          <w:szCs w:val="22"/>
        </w:rPr>
        <w:t xml:space="preserve">pirminio susitikimo metu. </w:t>
      </w:r>
    </w:p>
    <w:p w14:paraId="664A3C0E" w14:textId="6554FB77" w:rsidR="009F6102" w:rsidRPr="00DB3017" w:rsidRDefault="009F6102" w:rsidP="00DB3017">
      <w:pPr>
        <w:pStyle w:val="Sraopastraipa"/>
        <w:numPr>
          <w:ilvl w:val="2"/>
          <w:numId w:val="20"/>
        </w:numPr>
        <w:spacing w:after="60" w:line="240" w:lineRule="auto"/>
        <w:ind w:left="1134"/>
        <w:contextualSpacing w:val="0"/>
        <w:jc w:val="both"/>
        <w:rPr>
          <w:rFonts w:ascii="Times New Roman" w:hAnsi="Times New Roman" w:cs="Times New Roman"/>
          <w:sz w:val="22"/>
          <w:szCs w:val="22"/>
          <w:lang w:eastAsia="hi-IN" w:bidi="hi-IN"/>
        </w:rPr>
      </w:pPr>
      <w:r w:rsidRPr="00DB3017">
        <w:rPr>
          <w:rFonts w:ascii="Times New Roman" w:eastAsia="Times New Roman" w:hAnsi="Times New Roman" w:cs="Times New Roman"/>
          <w:b/>
          <w:bCs/>
          <w:sz w:val="22"/>
          <w:szCs w:val="22"/>
        </w:rPr>
        <w:t xml:space="preserve">Etapo rezultatai: </w:t>
      </w:r>
      <w:r w:rsidRPr="00DB3017">
        <w:rPr>
          <w:rFonts w:ascii="Times New Roman" w:eastAsia="Times New Roman" w:hAnsi="Times New Roman" w:cs="Times New Roman"/>
          <w:sz w:val="22"/>
          <w:szCs w:val="22"/>
        </w:rPr>
        <w:t>parengta ir perduota medžiaga, kurios pagrindu P</w:t>
      </w:r>
      <w:r w:rsidR="00675BA3">
        <w:rPr>
          <w:rFonts w:ascii="Times New Roman" w:eastAsia="Times New Roman" w:hAnsi="Times New Roman" w:cs="Times New Roman"/>
          <w:sz w:val="22"/>
          <w:szCs w:val="22"/>
        </w:rPr>
        <w:t>erkančioji organizacija</w:t>
      </w:r>
      <w:r w:rsidRPr="00DB3017">
        <w:rPr>
          <w:rFonts w:ascii="Times New Roman" w:eastAsia="Times New Roman" w:hAnsi="Times New Roman" w:cs="Times New Roman"/>
          <w:sz w:val="22"/>
          <w:szCs w:val="22"/>
        </w:rPr>
        <w:t xml:space="preserve"> gali sklandžiai vykdyti tolimesnes numatytas veiklas.</w:t>
      </w:r>
    </w:p>
    <w:p w14:paraId="48EED208" w14:textId="77777777" w:rsidR="008F63AF" w:rsidRDefault="008F63AF"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CFC5ACB" w14:textId="77777777" w:rsidR="008F63AF" w:rsidRDefault="008F63AF"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833E813" w14:textId="77777777" w:rsidR="00DA374F" w:rsidRPr="006A0560" w:rsidRDefault="006A0560" w:rsidP="00DB3017">
      <w:pPr>
        <w:tabs>
          <w:tab w:val="left" w:pos="810"/>
          <w:tab w:val="left" w:pos="990"/>
        </w:tabs>
        <w:spacing w:after="0" w:line="240" w:lineRule="auto"/>
        <w:jc w:val="center"/>
        <w:rPr>
          <w:rFonts w:ascii="Times New Roman" w:eastAsia="Calibri" w:hAnsi="Times New Roman" w:cs="Times New Roman"/>
          <w:i/>
          <w:iCs/>
          <w:sz w:val="22"/>
          <w:szCs w:val="22"/>
        </w:rPr>
      </w:pPr>
      <w:r w:rsidRPr="006A0560">
        <w:rPr>
          <w:rFonts w:ascii="Times New Roman" w:eastAsia="Calibri" w:hAnsi="Times New Roman" w:cs="Times New Roman"/>
          <w:i/>
          <w:iCs/>
          <w:sz w:val="22"/>
          <w:szCs w:val="22"/>
        </w:rPr>
        <w:t>_______________________</w:t>
      </w:r>
    </w:p>
    <w:p w14:paraId="0A5B01F0" w14:textId="77777777" w:rsidR="008F63AF" w:rsidRDefault="008F63AF"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0661047" w14:textId="77777777" w:rsidR="00C71559" w:rsidRDefault="00C71559"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68B678F" w14:textId="77777777" w:rsidR="00C71559" w:rsidRDefault="00C71559"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D10A4C6" w14:textId="77777777" w:rsidR="00C71559" w:rsidRDefault="00C71559"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28E393D" w14:textId="77777777" w:rsidR="00C71559" w:rsidRPr="00A00C02" w:rsidRDefault="00C71559"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1536B600" w14:textId="77777777" w:rsidR="00A00C02" w:rsidRDefault="00A00C02"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p>
    <w:p w14:paraId="6EF0D37F" w14:textId="77777777" w:rsidR="002B5891" w:rsidRDefault="002B5891" w:rsidP="002B5891"/>
    <w:p w14:paraId="27EEA381" w14:textId="77777777" w:rsidR="006A0560" w:rsidRDefault="006A0560" w:rsidP="002B5891"/>
    <w:p w14:paraId="090342CA" w14:textId="77777777" w:rsidR="006A0560" w:rsidRDefault="006A0560" w:rsidP="002B5891"/>
    <w:p w14:paraId="5D25F854" w14:textId="77777777" w:rsidR="006A0560" w:rsidRDefault="006A0560" w:rsidP="002B5891"/>
    <w:p w14:paraId="14B48A28" w14:textId="77777777" w:rsidR="006A0560" w:rsidRDefault="006A0560" w:rsidP="002B5891"/>
    <w:p w14:paraId="6D24D9A0" w14:textId="77777777" w:rsidR="006A0560" w:rsidRDefault="006A0560" w:rsidP="002B5891"/>
    <w:p w14:paraId="39BDB8B3" w14:textId="77777777" w:rsidR="006A0560" w:rsidRDefault="006A0560" w:rsidP="002B5891"/>
    <w:p w14:paraId="3E638252" w14:textId="77777777" w:rsidR="006A0560" w:rsidRDefault="006A0560" w:rsidP="002B5891"/>
    <w:p w14:paraId="0A8B4EB9" w14:textId="77777777" w:rsidR="006A0560" w:rsidRDefault="006A0560" w:rsidP="002B5891"/>
    <w:p w14:paraId="1D57B4E6" w14:textId="77777777" w:rsidR="006A0560" w:rsidRDefault="006A0560" w:rsidP="002B5891"/>
    <w:p w14:paraId="4272DCE9"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9" w:name="_Toc166765234"/>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7"/>
      <w:bookmarkEnd w:id="48"/>
      <w:bookmarkEnd w:id="49"/>
    </w:p>
    <w:p w14:paraId="4B91B1AF" w14:textId="77777777" w:rsidR="000E6657" w:rsidRPr="00A00C02" w:rsidRDefault="000E6657" w:rsidP="000E6657">
      <w:pPr>
        <w:jc w:val="center"/>
        <w:rPr>
          <w:rFonts w:ascii="Times New Roman" w:hAnsi="Times New Roman" w:cs="Times New Roman"/>
          <w:b/>
          <w:bCs/>
          <w:smallCaps/>
          <w:sz w:val="22"/>
          <w:szCs w:val="22"/>
        </w:rPr>
      </w:pPr>
    </w:p>
    <w:p w14:paraId="2F5A54A7"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376E487C" w14:textId="77777777" w:rsidR="006D1BE6" w:rsidRPr="00796E2E" w:rsidRDefault="006D1BE6" w:rsidP="006A0560">
      <w:pPr>
        <w:pStyle w:val="Betarp"/>
        <w:numPr>
          <w:ilvl w:val="0"/>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DF9145" w14:textId="77777777" w:rsidR="006D1BE6" w:rsidRPr="00796E2E" w:rsidRDefault="006D1BE6" w:rsidP="006A0560">
      <w:pPr>
        <w:pStyle w:val="Betarp"/>
        <w:numPr>
          <w:ilvl w:val="0"/>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7D4BDD6" w14:textId="77777777" w:rsidR="006D1BE6" w:rsidRPr="00796E2E" w:rsidRDefault="006D1BE6" w:rsidP="006A0560">
      <w:pPr>
        <w:pStyle w:val="Betarp"/>
        <w:numPr>
          <w:ilvl w:val="0"/>
          <w:numId w:val="14"/>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783964E" w14:textId="77777777" w:rsidR="006D1BE6" w:rsidRPr="00796E2E" w:rsidRDefault="006D1BE6" w:rsidP="006A0560">
      <w:pPr>
        <w:pStyle w:val="Betarp"/>
        <w:numPr>
          <w:ilvl w:val="0"/>
          <w:numId w:val="14"/>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2A06D4" w14:textId="77777777" w:rsidR="006D1BE6" w:rsidRPr="00796E2E" w:rsidRDefault="006D1BE6" w:rsidP="006A0560">
      <w:pPr>
        <w:pStyle w:val="Betarp"/>
        <w:numPr>
          <w:ilvl w:val="0"/>
          <w:numId w:val="14"/>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54BA59" w14:textId="77777777" w:rsidR="006D1BE6" w:rsidRPr="00796E2E" w:rsidRDefault="006D1BE6" w:rsidP="006A0560">
      <w:pPr>
        <w:pStyle w:val="Betarp"/>
        <w:numPr>
          <w:ilvl w:val="0"/>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467DBF2D" w14:textId="77777777" w:rsidR="006D1BE6" w:rsidRPr="00796E2E" w:rsidRDefault="006D1BE6" w:rsidP="006A0560">
      <w:pPr>
        <w:pStyle w:val="Betarp"/>
        <w:numPr>
          <w:ilvl w:val="1"/>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1BE8D4" w14:textId="77777777" w:rsidR="006D1BE6" w:rsidRPr="00796E2E" w:rsidRDefault="006D1BE6" w:rsidP="006A0560">
      <w:pPr>
        <w:pStyle w:val="Betarp"/>
        <w:numPr>
          <w:ilvl w:val="1"/>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BFF1CC" w14:textId="77777777" w:rsidR="006D1BE6" w:rsidRPr="00796E2E" w:rsidRDefault="006D1BE6" w:rsidP="006A0560">
      <w:pPr>
        <w:pStyle w:val="Betarp"/>
        <w:numPr>
          <w:ilvl w:val="1"/>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CABDE5A" w14:textId="77777777" w:rsidR="006D1BE6" w:rsidRPr="00796E2E" w:rsidRDefault="006D1BE6" w:rsidP="006A0560">
      <w:pPr>
        <w:pStyle w:val="Betarp"/>
        <w:numPr>
          <w:ilvl w:val="0"/>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7DE1DC" w14:textId="77777777" w:rsidR="006D1BE6" w:rsidRPr="00796E2E" w:rsidRDefault="006D1BE6" w:rsidP="006A0560">
      <w:pPr>
        <w:pStyle w:val="Betarp"/>
        <w:numPr>
          <w:ilvl w:val="1"/>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504E937B" w14:textId="77777777" w:rsidR="006D1BE6" w:rsidRDefault="006D1BE6" w:rsidP="006A0560">
      <w:pPr>
        <w:pStyle w:val="Betarp"/>
        <w:numPr>
          <w:ilvl w:val="1"/>
          <w:numId w:val="14"/>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41993" w:rsidRPr="003B645B" w14:paraId="43A1CAA3"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CB85D" w14:textId="77777777" w:rsidR="00A41993" w:rsidRPr="00F11052" w:rsidRDefault="00A41993" w:rsidP="00B44C1D">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9AA17" w14:textId="77777777" w:rsidR="00A41993" w:rsidRPr="00F11052" w:rsidRDefault="00A41993" w:rsidP="00B44C1D">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F1A2E" w14:textId="77777777" w:rsidR="00A41993" w:rsidRPr="00F11052" w:rsidRDefault="00A41993" w:rsidP="00B44C1D">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C5124" w14:textId="77777777" w:rsidR="00A41993" w:rsidRPr="00F11052" w:rsidRDefault="00A41993" w:rsidP="00B44C1D">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41993" w:rsidRPr="003B645B" w14:paraId="4EB02BDD"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7B318" w14:textId="77777777" w:rsidR="00A41993" w:rsidRPr="00F11052" w:rsidRDefault="00A41993" w:rsidP="00B44C1D">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7E6E"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63D50C3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7F42740A"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336AB093"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1F04C482"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4F35F2F"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7974B24"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22A7F5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13640F9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0B6C550"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7EBC3D0A"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167EA491"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37C1E54" w14:textId="77777777" w:rsidR="00A41993" w:rsidRPr="00F11052" w:rsidRDefault="00A41993" w:rsidP="00B44C1D">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A4333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D8F63"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B828A9B"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2A0C1448"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C72DBEF"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4D6C2821"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C5EB1"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1D98AF0"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1B3DC79"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4C1DEC24"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F90748" w14:textId="77777777" w:rsidR="00A41993" w:rsidRPr="00F11052" w:rsidRDefault="00A41993" w:rsidP="00B44C1D">
            <w:pPr>
              <w:pStyle w:val="Betarp"/>
              <w:spacing w:line="256" w:lineRule="auto"/>
              <w:jc w:val="both"/>
              <w:rPr>
                <w:rFonts w:ascii="Times New Roman" w:hAnsi="Times New Roman" w:cs="Times New Roman"/>
                <w:sz w:val="22"/>
                <w:szCs w:val="22"/>
              </w:rPr>
            </w:pPr>
          </w:p>
          <w:p w14:paraId="169925B5"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C484E59"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CF26BA5" w14:textId="77777777" w:rsidR="00A41993" w:rsidRPr="00F11052" w:rsidRDefault="00A41993" w:rsidP="00B44C1D">
            <w:pPr>
              <w:pStyle w:val="Betarp"/>
              <w:spacing w:line="256" w:lineRule="auto"/>
              <w:jc w:val="both"/>
              <w:rPr>
                <w:rFonts w:ascii="Times New Roman" w:hAnsi="Times New Roman" w:cs="Times New Roman"/>
                <w:sz w:val="22"/>
                <w:szCs w:val="22"/>
              </w:rPr>
            </w:pPr>
          </w:p>
          <w:p w14:paraId="0B188571" w14:textId="77777777" w:rsidR="00A41993" w:rsidRPr="00F11052" w:rsidRDefault="00A41993" w:rsidP="00B44C1D">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46C3F420"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667952AE"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5765BBFE"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74E9F6DB" w14:textId="77777777" w:rsidR="00A41993" w:rsidRPr="00F11052" w:rsidRDefault="00A41993" w:rsidP="00B44C1D">
            <w:pPr>
              <w:pStyle w:val="Betarp"/>
              <w:spacing w:line="256" w:lineRule="auto"/>
              <w:jc w:val="both"/>
              <w:rPr>
                <w:rFonts w:ascii="Times New Roman" w:hAnsi="Times New Roman" w:cs="Times New Roman"/>
                <w:color w:val="FF0000"/>
                <w:sz w:val="22"/>
                <w:szCs w:val="22"/>
              </w:rPr>
            </w:pPr>
          </w:p>
        </w:tc>
      </w:tr>
      <w:tr w:rsidR="00A41993" w:rsidRPr="003B645B" w14:paraId="23215593"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FA44F" w14:textId="77777777" w:rsidR="00A41993" w:rsidRPr="0019046A" w:rsidRDefault="00A41993" w:rsidP="00B44C1D">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F6189" w14:textId="77777777" w:rsidR="00A41993" w:rsidRPr="0019046A" w:rsidRDefault="00A41993" w:rsidP="00B44C1D">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A1C1" w14:textId="77777777" w:rsidR="00A41993" w:rsidRPr="0019046A" w:rsidRDefault="00A41993" w:rsidP="00B44C1D">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DE352EA" w14:textId="77777777" w:rsidR="00A41993" w:rsidRPr="0019046A" w:rsidRDefault="00A41993" w:rsidP="00B44C1D">
            <w:pPr>
              <w:pStyle w:val="Betarp"/>
              <w:jc w:val="both"/>
              <w:rPr>
                <w:rFonts w:ascii="Times New Roman" w:eastAsia="Yu Mincho" w:hAnsi="Times New Roman" w:cs="Times New Roman"/>
                <w:b/>
                <w:bCs/>
                <w:sz w:val="22"/>
                <w:szCs w:val="22"/>
              </w:rPr>
            </w:pPr>
          </w:p>
          <w:p w14:paraId="64F0A0C4" w14:textId="77777777" w:rsidR="00A41993" w:rsidRPr="0019046A" w:rsidRDefault="00A41993" w:rsidP="00B44C1D">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5D29" w14:textId="77777777" w:rsidR="00A41993" w:rsidRPr="0019046A" w:rsidRDefault="00A41993" w:rsidP="00B44C1D">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0586E58F" w14:textId="77777777" w:rsidR="00A41993" w:rsidRPr="0019046A" w:rsidRDefault="00A41993" w:rsidP="00B44C1D">
            <w:pPr>
              <w:pStyle w:val="Betarp"/>
              <w:spacing w:line="256" w:lineRule="auto"/>
              <w:jc w:val="both"/>
              <w:rPr>
                <w:rFonts w:ascii="Times New Roman" w:hAnsi="Times New Roman" w:cs="Times New Roman"/>
                <w:sz w:val="22"/>
                <w:szCs w:val="22"/>
              </w:rPr>
            </w:pPr>
          </w:p>
        </w:tc>
      </w:tr>
      <w:tr w:rsidR="00A41993" w:rsidRPr="003B645B" w14:paraId="2707B0E1"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CABD6" w14:textId="77777777" w:rsidR="00A41993" w:rsidRPr="00F11052" w:rsidRDefault="00A41993" w:rsidP="00B44C1D">
            <w:pPr>
              <w:spacing w:after="0"/>
              <w:rPr>
                <w:rFonts w:ascii="Times New Roman" w:hAnsi="Times New Roman" w:cs="Times New Roman"/>
                <w:b/>
                <w:bCs/>
                <w:sz w:val="22"/>
                <w:szCs w:val="22"/>
              </w:rPr>
            </w:pPr>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1CDD"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2495283F"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0935CA30"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6F9A49FC"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D152B61"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002DF232"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7DB1265A"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101941C3"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33FC897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7A3279D6"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FE40"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25BED2AA" w14:textId="77777777" w:rsidR="00A41993" w:rsidRPr="00F11052" w:rsidRDefault="00A41993" w:rsidP="00B44C1D">
            <w:pPr>
              <w:pStyle w:val="Betarp"/>
              <w:spacing w:line="256" w:lineRule="auto"/>
              <w:jc w:val="both"/>
              <w:rPr>
                <w:rFonts w:ascii="Times New Roman" w:eastAsia="Arial" w:hAnsi="Times New Roman" w:cs="Times New Roman"/>
                <w:sz w:val="22"/>
                <w:szCs w:val="22"/>
              </w:rPr>
            </w:pPr>
          </w:p>
          <w:p w14:paraId="24A48F83"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6091"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39DF7B8F"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4D93F178" w14:textId="77777777" w:rsidR="00A41993" w:rsidRPr="00F11052" w:rsidRDefault="00A41993" w:rsidP="006A0560">
            <w:pPr>
              <w:pStyle w:val="Betarp"/>
              <w:numPr>
                <w:ilvl w:val="0"/>
                <w:numId w:val="8"/>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3FA35E3D" w14:textId="77777777" w:rsidR="00A41993" w:rsidRPr="00F11052" w:rsidRDefault="00A41993" w:rsidP="006A0560">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963153C" w14:textId="77777777" w:rsidR="00A41993" w:rsidRPr="00F11052" w:rsidRDefault="00A41993" w:rsidP="00B44C1D">
            <w:pPr>
              <w:pStyle w:val="Betarp"/>
              <w:spacing w:line="256" w:lineRule="auto"/>
              <w:jc w:val="both"/>
              <w:rPr>
                <w:rFonts w:ascii="Times New Roman" w:hAnsi="Times New Roman" w:cs="Times New Roman"/>
                <w:sz w:val="22"/>
                <w:szCs w:val="22"/>
              </w:rPr>
            </w:pPr>
          </w:p>
          <w:p w14:paraId="69329F26"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610547D"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4B861787"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724160E5" w14:textId="77777777" w:rsidR="00A41993" w:rsidRPr="00F11052" w:rsidRDefault="00A41993" w:rsidP="00B44C1D">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12F1CA3" w14:textId="77777777" w:rsidR="00A41993" w:rsidRPr="00F11052" w:rsidRDefault="00A41993" w:rsidP="00B44C1D">
            <w:pPr>
              <w:pStyle w:val="Betarp"/>
              <w:spacing w:line="256" w:lineRule="auto"/>
              <w:jc w:val="both"/>
              <w:rPr>
                <w:rFonts w:ascii="Times New Roman" w:hAnsi="Times New Roman" w:cs="Times New Roman"/>
                <w:i/>
                <w:iCs/>
                <w:color w:val="7030A0"/>
                <w:sz w:val="22"/>
                <w:szCs w:val="22"/>
              </w:rPr>
            </w:pPr>
          </w:p>
          <w:p w14:paraId="176A8557"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8A1233"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07E92631"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166ADC6D" w14:textId="77777777" w:rsidR="00A41993" w:rsidRPr="00F11052" w:rsidRDefault="00A41993" w:rsidP="00B44C1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1C970509"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68A8F007"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0D1A81"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75BE9828"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E039CF"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541676AA"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7CD347FF" w14:textId="77777777" w:rsidR="00A41993" w:rsidRPr="00F11052" w:rsidRDefault="00A41993" w:rsidP="006A0560">
            <w:pPr>
              <w:pStyle w:val="Betarp"/>
              <w:numPr>
                <w:ilvl w:val="0"/>
                <w:numId w:val="7"/>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507E0596"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0DA92064" w14:textId="77777777" w:rsidR="00A41993" w:rsidRPr="00F11052" w:rsidRDefault="00A41993" w:rsidP="00B44C1D">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2C4C4816"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057650D5"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993" w:rsidRPr="003B645B" w14:paraId="7F884E71"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975BC" w14:textId="77777777" w:rsidR="00A41993" w:rsidRPr="00F11052" w:rsidRDefault="00A41993" w:rsidP="00B44C1D">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6B0E0"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335A"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18CAE375"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3A84B83A"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4FCE"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7AE574B"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5657C0B2"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tc>
      </w:tr>
      <w:tr w:rsidR="00A41993" w:rsidRPr="003B645B" w14:paraId="554F8366"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46D4" w14:textId="77777777" w:rsidR="00A41993" w:rsidRPr="00F11052" w:rsidRDefault="00A41993" w:rsidP="00B44C1D">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7FD91"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D7999D"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F220"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2951AA84"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3D074B37"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5ED6"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8C1A1F"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57D3040E"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tc>
      </w:tr>
      <w:tr w:rsidR="00A41993" w:rsidRPr="003B645B" w14:paraId="391C92A7"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0B2A0" w14:textId="77777777" w:rsidR="00A41993" w:rsidRPr="00F11052" w:rsidRDefault="00A41993" w:rsidP="00B44C1D">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18469"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7347"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1B706168"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41559ADD"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E016"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0FB70A1"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tc>
      </w:tr>
      <w:tr w:rsidR="00A41993" w:rsidRPr="003B645B" w14:paraId="63B9BD92"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D30F" w14:textId="77777777" w:rsidR="00A41993" w:rsidRPr="00F11052" w:rsidRDefault="00A41993" w:rsidP="00B44C1D">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9760"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D72F2B" w14:textId="77777777" w:rsidR="00A41993" w:rsidRPr="00F11052" w:rsidRDefault="00A41993" w:rsidP="00B44C1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3950AC" w14:textId="77777777" w:rsidR="00A41993" w:rsidRPr="00F11052" w:rsidRDefault="00A41993" w:rsidP="00B44C1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BE57"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0A0AB9CB"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58865E56"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EEEC"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E2399DF"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56D2B416"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6C53930C"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3D1224" w14:textId="77777777" w:rsidR="00A41993" w:rsidRPr="00F11052" w:rsidRDefault="00A41993" w:rsidP="00B44C1D">
            <w:pPr>
              <w:pStyle w:val="Betarp"/>
              <w:spacing w:line="256" w:lineRule="auto"/>
              <w:jc w:val="both"/>
              <w:rPr>
                <w:rFonts w:ascii="Times New Roman" w:hAnsi="Times New Roman" w:cs="Times New Roman"/>
                <w:b/>
                <w:bCs/>
                <w:sz w:val="22"/>
                <w:szCs w:val="22"/>
              </w:rPr>
            </w:pPr>
          </w:p>
          <w:p w14:paraId="0AEDE6BE" w14:textId="77777777" w:rsidR="00A41993" w:rsidRPr="00ED4979" w:rsidRDefault="00A41993" w:rsidP="00B44C1D">
            <w:pPr>
              <w:pStyle w:val="Betarp"/>
              <w:spacing w:line="256" w:lineRule="auto"/>
              <w:jc w:val="both"/>
              <w:rPr>
                <w:rFonts w:ascii="Times New Roman" w:hAnsi="Times New Roman" w:cs="Times New Roman"/>
                <w:b/>
                <w:bCs/>
                <w:sz w:val="22"/>
                <w:szCs w:val="22"/>
              </w:rPr>
            </w:pPr>
            <w:hyperlink r:id="rId16"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A41993" w:rsidRPr="003B645B" w14:paraId="07F094E3"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A6CDE" w14:textId="77777777" w:rsidR="00A41993" w:rsidRPr="00F11052" w:rsidRDefault="00A41993" w:rsidP="00B44C1D">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F70E5"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B86A"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64C18F53"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70A454AB"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6B510513"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1E3CABE8"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B9C74"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CDD852"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tc>
      </w:tr>
      <w:tr w:rsidR="00A41993" w:rsidRPr="003B645B" w14:paraId="0DC2DFCF"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C8CCD" w14:textId="77777777" w:rsidR="00A41993" w:rsidRPr="00F11052" w:rsidRDefault="00A41993" w:rsidP="00B44C1D">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6120" w14:textId="77777777" w:rsidR="00A41993" w:rsidRPr="00F11052" w:rsidRDefault="00A41993" w:rsidP="00B44C1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2054DB7F" w14:textId="77777777" w:rsidR="00A41993" w:rsidRPr="00F11052" w:rsidRDefault="00A41993" w:rsidP="00B44C1D">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6CED"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DE0BF7A"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521E7D11"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76B0D588"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78FCB2DF"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70795"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89A8844"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1B6A67D4"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C1E02A9" w14:textId="77777777" w:rsidR="00A41993" w:rsidRPr="00F11052" w:rsidRDefault="00A41993" w:rsidP="00B44C1D">
            <w:pPr>
              <w:pStyle w:val="Betarp"/>
              <w:spacing w:line="256" w:lineRule="auto"/>
              <w:jc w:val="both"/>
              <w:rPr>
                <w:rFonts w:ascii="Times New Roman" w:hAnsi="Times New Roman" w:cs="Times New Roman"/>
                <w:sz w:val="22"/>
                <w:szCs w:val="22"/>
              </w:rPr>
            </w:pPr>
          </w:p>
          <w:p w14:paraId="0658F4A6" w14:textId="77777777" w:rsidR="00A41993" w:rsidRPr="00F96CB4" w:rsidRDefault="00A41993" w:rsidP="00B44C1D">
            <w:pPr>
              <w:pStyle w:val="Betarp"/>
              <w:spacing w:line="256" w:lineRule="auto"/>
              <w:jc w:val="both"/>
              <w:rPr>
                <w:rFonts w:ascii="Times New Roman" w:hAnsi="Times New Roman" w:cs="Times New Roman"/>
                <w:sz w:val="22"/>
                <w:szCs w:val="22"/>
              </w:rPr>
            </w:pPr>
            <w:hyperlink r:id="rId17" w:history="1">
              <w:r w:rsidRPr="00F96CB4">
                <w:rPr>
                  <w:rStyle w:val="Hipersaitas"/>
                  <w:rFonts w:ascii="Times New Roman" w:hAnsi="Times New Roman" w:cs="Times New Roman"/>
                  <w:sz w:val="22"/>
                  <w:szCs w:val="22"/>
                </w:rPr>
                <w:t>https://vpt.lrv.lt/lt/nuorodos/kiti-duomenys/powerbi/nepatikimi-tiekejai-1/</w:t>
              </w:r>
            </w:hyperlink>
          </w:p>
          <w:p w14:paraId="1DAE4352" w14:textId="77777777" w:rsidR="00A41993" w:rsidRDefault="00A41993" w:rsidP="00B44C1D">
            <w:pPr>
              <w:pStyle w:val="Betarp"/>
              <w:spacing w:line="256" w:lineRule="auto"/>
              <w:jc w:val="both"/>
            </w:pPr>
          </w:p>
          <w:p w14:paraId="4159716A" w14:textId="77777777" w:rsidR="00A41993" w:rsidRPr="00F11052" w:rsidRDefault="00A41993" w:rsidP="00B44C1D">
            <w:pPr>
              <w:pStyle w:val="Betarp"/>
              <w:spacing w:line="256" w:lineRule="auto"/>
              <w:jc w:val="both"/>
              <w:rPr>
                <w:rFonts w:ascii="Times New Roman" w:hAnsi="Times New Roman" w:cs="Times New Roman"/>
                <w:sz w:val="22"/>
                <w:szCs w:val="22"/>
              </w:rPr>
            </w:pPr>
          </w:p>
          <w:p w14:paraId="1F60B412" w14:textId="77777777" w:rsidR="00A41993" w:rsidRPr="000F7C2C" w:rsidRDefault="00A41993" w:rsidP="00B44C1D">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5BE8D1BB" w14:textId="77777777" w:rsidR="00A41993" w:rsidRPr="00F11052" w:rsidRDefault="00A41993" w:rsidP="00B44C1D">
            <w:pPr>
              <w:pStyle w:val="Betarp"/>
              <w:spacing w:line="256" w:lineRule="auto"/>
              <w:jc w:val="both"/>
              <w:rPr>
                <w:rFonts w:ascii="Times New Roman" w:hAnsi="Times New Roman" w:cs="Times New Roman"/>
                <w:b/>
                <w:bCs/>
                <w:sz w:val="22"/>
                <w:szCs w:val="22"/>
              </w:rPr>
            </w:pPr>
          </w:p>
        </w:tc>
      </w:tr>
      <w:tr w:rsidR="00A41993" w:rsidRPr="003B645B" w14:paraId="71B7D9CF"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B8C2" w14:textId="77777777" w:rsidR="00A41993" w:rsidRPr="00F11052" w:rsidRDefault="00A41993" w:rsidP="00B44C1D">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048C9291" w14:textId="77777777" w:rsidR="00A41993" w:rsidRPr="00F11052" w:rsidRDefault="00A41993" w:rsidP="00B44C1D">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7EF9"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C16D612" w14:textId="77777777" w:rsidR="00A41993" w:rsidRPr="00F11052" w:rsidRDefault="00A41993" w:rsidP="00B44C1D">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F528B"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13AE8ED1"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2AA9A631"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7D77"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92F2C01"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tc>
      </w:tr>
      <w:tr w:rsidR="00A41993" w:rsidRPr="003B645B" w14:paraId="14B3EE98"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C3ED" w14:textId="77777777" w:rsidR="00A41993" w:rsidRPr="00F11052" w:rsidRDefault="00A41993" w:rsidP="00B44C1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819F6"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DB6B"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0A6664D3"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1536BB09"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0D93"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CBFC148" w14:textId="77777777" w:rsidR="00A41993" w:rsidRPr="00F11052" w:rsidRDefault="00A41993" w:rsidP="00B44C1D">
            <w:pPr>
              <w:pStyle w:val="Betarp"/>
              <w:spacing w:line="256" w:lineRule="auto"/>
              <w:jc w:val="both"/>
              <w:rPr>
                <w:rFonts w:ascii="Times New Roman" w:hAnsi="Times New Roman" w:cs="Times New Roman"/>
                <w:b/>
                <w:bCs/>
                <w:iCs/>
                <w:sz w:val="22"/>
                <w:szCs w:val="22"/>
              </w:rPr>
            </w:pPr>
          </w:p>
          <w:p w14:paraId="0366AAD2" w14:textId="77777777" w:rsidR="00A41993" w:rsidRPr="00F11052" w:rsidRDefault="00A41993" w:rsidP="00B44C1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A41993" w:rsidRPr="003B645B" w14:paraId="1CB5AF4C" w14:textId="77777777" w:rsidTr="00B44C1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E874" w14:textId="77777777" w:rsidR="00A41993" w:rsidRPr="00F11052" w:rsidRDefault="00A41993" w:rsidP="00B44C1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67C8F"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72A9" w14:textId="77777777" w:rsidR="00A41993" w:rsidRPr="00F11052" w:rsidRDefault="00A41993" w:rsidP="00B44C1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2F4C88C6"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p>
          <w:p w14:paraId="2627E36E" w14:textId="77777777" w:rsidR="00A41993" w:rsidRPr="00F11052" w:rsidRDefault="00A41993" w:rsidP="00B44C1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C215" w14:textId="77777777" w:rsidR="00A41993" w:rsidRPr="00F11052" w:rsidRDefault="00A41993" w:rsidP="00B44C1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2BE98A4" w14:textId="77777777" w:rsidR="00A41993" w:rsidRPr="00F11052" w:rsidRDefault="00A41993" w:rsidP="00B44C1D">
            <w:pPr>
              <w:pStyle w:val="Betarp"/>
              <w:spacing w:line="256" w:lineRule="auto"/>
              <w:jc w:val="both"/>
              <w:rPr>
                <w:rFonts w:ascii="Times New Roman" w:hAnsi="Times New Roman" w:cs="Times New Roman"/>
                <w:bCs/>
                <w:iCs/>
                <w:sz w:val="22"/>
                <w:szCs w:val="22"/>
              </w:rPr>
            </w:pPr>
          </w:p>
          <w:p w14:paraId="34F28C78" w14:textId="77777777" w:rsidR="00A41993" w:rsidRPr="00F11052" w:rsidRDefault="00A41993" w:rsidP="00B44C1D">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803969B" w14:textId="77777777" w:rsidR="00A41993" w:rsidRPr="00F11052" w:rsidRDefault="00A41993" w:rsidP="00B44C1D">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112BB2C" w14:textId="77777777" w:rsidR="00454892" w:rsidRDefault="00454892" w:rsidP="00454892">
      <w:pPr>
        <w:pStyle w:val="Betarp"/>
        <w:tabs>
          <w:tab w:val="left" w:pos="993"/>
        </w:tabs>
        <w:ind w:left="720"/>
        <w:jc w:val="both"/>
        <w:rPr>
          <w:rFonts w:ascii="Times New Roman" w:hAnsi="Times New Roman" w:cs="Times New Roman"/>
          <w:sz w:val="22"/>
          <w:szCs w:val="22"/>
        </w:rPr>
      </w:pPr>
    </w:p>
    <w:p w14:paraId="46A3422D"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002EA539"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188537BA" w14:textId="77777777" w:rsidR="00454892" w:rsidRPr="00796E2E" w:rsidRDefault="00454892" w:rsidP="00454892">
      <w:pPr>
        <w:pStyle w:val="Betarp"/>
        <w:tabs>
          <w:tab w:val="left" w:pos="993"/>
        </w:tabs>
        <w:ind w:left="720"/>
        <w:jc w:val="both"/>
        <w:rPr>
          <w:rFonts w:ascii="Times New Roman" w:hAnsi="Times New Roman" w:cs="Times New Roman"/>
          <w:sz w:val="22"/>
          <w:szCs w:val="22"/>
        </w:rPr>
      </w:pPr>
    </w:p>
    <w:p w14:paraId="49B7A101"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24A881AE" w14:textId="77777777" w:rsidR="00A00C02" w:rsidRDefault="00A00C02" w:rsidP="009C2357">
      <w:pPr>
        <w:pStyle w:val="Antrat2"/>
        <w:ind w:left="5103"/>
        <w:rPr>
          <w:rFonts w:ascii="Times New Roman" w:eastAsia="Calibri" w:hAnsi="Times New Roman" w:cs="Times New Roman"/>
          <w:color w:val="0070C0"/>
          <w:sz w:val="21"/>
          <w:szCs w:val="21"/>
        </w:rPr>
      </w:pPr>
      <w:bookmarkStart w:id="50" w:name="_Ref38291223"/>
      <w:bookmarkStart w:id="51" w:name="_Ref38291334"/>
      <w:bookmarkStart w:id="52" w:name="_Ref38533412"/>
    </w:p>
    <w:p w14:paraId="6F83C5DA" w14:textId="77777777" w:rsidR="00696C87" w:rsidRDefault="00696C87" w:rsidP="00696C87"/>
    <w:p w14:paraId="2D4A2DA3" w14:textId="77777777" w:rsidR="00796E2E" w:rsidRDefault="00796E2E" w:rsidP="00696C87"/>
    <w:p w14:paraId="11C5A05B" w14:textId="77777777" w:rsidR="00796E2E" w:rsidRDefault="00796E2E" w:rsidP="00696C87"/>
    <w:p w14:paraId="65A58A3D" w14:textId="77777777" w:rsidR="00796E2E" w:rsidRDefault="00796E2E" w:rsidP="00696C87"/>
    <w:p w14:paraId="1AB5356E" w14:textId="77777777" w:rsidR="00796E2E" w:rsidRDefault="00796E2E" w:rsidP="00696C87"/>
    <w:p w14:paraId="34CF8CB0" w14:textId="77777777" w:rsidR="00796E2E" w:rsidRDefault="00796E2E" w:rsidP="00696C87"/>
    <w:p w14:paraId="1954F99B" w14:textId="77777777" w:rsidR="00A41993" w:rsidRDefault="00A41993" w:rsidP="00696C87"/>
    <w:p w14:paraId="6BF87597" w14:textId="77777777" w:rsidR="00A41993" w:rsidRDefault="00A41993" w:rsidP="00696C87"/>
    <w:p w14:paraId="35C40A3B" w14:textId="77777777" w:rsidR="00796E2E" w:rsidRDefault="00796E2E" w:rsidP="00696C87"/>
    <w:p w14:paraId="3CC95452" w14:textId="77777777" w:rsidR="00796E2E" w:rsidRDefault="00796E2E" w:rsidP="00696C87"/>
    <w:p w14:paraId="12B4B44B" w14:textId="77777777" w:rsidR="00696C87" w:rsidRDefault="00696C87" w:rsidP="00696C87"/>
    <w:p w14:paraId="3975674E"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3" w:name="_Toc166765235"/>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0"/>
      <w:bookmarkEnd w:id="51"/>
      <w:bookmarkEnd w:id="52"/>
      <w:bookmarkEnd w:id="53"/>
    </w:p>
    <w:p w14:paraId="095E92BE" w14:textId="77777777" w:rsidR="00825EF7" w:rsidRDefault="00825EF7" w:rsidP="007C0612">
      <w:pPr>
        <w:pStyle w:val="Paantrat"/>
        <w:spacing w:line="240" w:lineRule="auto"/>
        <w:jc w:val="center"/>
        <w:rPr>
          <w:rFonts w:ascii="Times New Roman" w:hAnsi="Times New Roman" w:cs="Times New Roman"/>
          <w:smallCaps/>
        </w:rPr>
      </w:pPr>
    </w:p>
    <w:p w14:paraId="6808EECE" w14:textId="7AF0F7C7" w:rsidR="002F396F" w:rsidRPr="000809C9" w:rsidRDefault="002F396F" w:rsidP="007C0612">
      <w:pPr>
        <w:pStyle w:val="Paantrat"/>
        <w:spacing w:line="240" w:lineRule="auto"/>
        <w:jc w:val="center"/>
        <w:rPr>
          <w:rFonts w:ascii="Times New Roman" w:hAnsi="Times New Roman" w:cs="Times New Roman"/>
          <w:smallCaps/>
          <w:color w:val="auto"/>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 xml:space="preserve">KOKYBĖS VADYBOS SISTEMOS IR (ARBA) APLINKOS </w:t>
      </w:r>
      <w:r w:rsidR="00955F2F" w:rsidRPr="000809C9">
        <w:rPr>
          <w:rFonts w:ascii="Times New Roman" w:hAnsi="Times New Roman" w:cs="Times New Roman"/>
          <w:color w:val="auto"/>
          <w:lang w:eastAsia="en-US"/>
        </w:rPr>
        <w:t>APSAUGOS VADYBOS SISTEMOS STANDARTŲ</w:t>
      </w:r>
    </w:p>
    <w:p w14:paraId="39BE3C03" w14:textId="77777777" w:rsidR="00320FA5" w:rsidRDefault="00320FA5" w:rsidP="007D44EC">
      <w:pPr>
        <w:pBdr>
          <w:top w:val="nil"/>
          <w:left w:val="nil"/>
          <w:bottom w:val="nil"/>
          <w:right w:val="nil"/>
          <w:between w:val="nil"/>
          <w:bar w:val="nil"/>
        </w:pBdr>
        <w:suppressAutoHyphens/>
        <w:spacing w:after="40" w:line="240" w:lineRule="auto"/>
        <w:ind w:firstLine="709"/>
        <w:jc w:val="both"/>
        <w:rPr>
          <w:rFonts w:ascii="Times New Roman" w:eastAsiaTheme="minorHAnsi" w:hAnsi="Times New Roman" w:cs="Times New Roman"/>
          <w:sz w:val="24"/>
          <w:szCs w:val="24"/>
        </w:rPr>
      </w:pPr>
      <w:r w:rsidRPr="00DA5931">
        <w:rPr>
          <w:rFonts w:ascii="Times New Roman" w:eastAsia="Arial Unicode MS" w:hAnsi="Times New Roman" w:cs="Times New Roman"/>
          <w:sz w:val="24"/>
          <w:szCs w:val="24"/>
          <w:bdr w:val="nil"/>
        </w:rPr>
        <w:t>Tiekėjas, pageidaujantis dalyvauti pirkime, turi atitikti šiuos minimalius kvalifikacijos reikalavimus ir pateikti atitikimą kvalifikaciniams reikalavimams patvirtinančius dokumentus (arba, jeigu tiekėjas negali pateikti reikalaujamų dokumentų, jis turi teisę pateikti kitus perkančiajai organizacijai priimtinus dokumentus ar informaciją, kurie patvirtintų, kad tiekėjo kvalifikacija atitinka keliamus reikalavimus):</w:t>
      </w:r>
    </w:p>
    <w:tbl>
      <w:tblPr>
        <w:tblStyle w:val="Lentelstinklelis"/>
        <w:tblW w:w="0" w:type="auto"/>
        <w:tblLayout w:type="fixed"/>
        <w:tblLook w:val="04A0" w:firstRow="1" w:lastRow="0" w:firstColumn="1" w:lastColumn="0" w:noHBand="0" w:noVBand="1"/>
      </w:tblPr>
      <w:tblGrid>
        <w:gridCol w:w="588"/>
        <w:gridCol w:w="2125"/>
        <w:gridCol w:w="3661"/>
        <w:gridCol w:w="3544"/>
      </w:tblGrid>
      <w:tr w:rsidR="0002266E" w:rsidRPr="00DA374F" w14:paraId="7A6A7C53" w14:textId="77777777" w:rsidTr="00343FBE">
        <w:tc>
          <w:tcPr>
            <w:tcW w:w="588" w:type="dxa"/>
            <w:shd w:val="clear" w:color="auto" w:fill="D9E2F3" w:themeFill="accent1" w:themeFillTint="33"/>
          </w:tcPr>
          <w:p w14:paraId="52111D80" w14:textId="77777777" w:rsidR="0002266E" w:rsidRPr="00631E18" w:rsidRDefault="0002266E" w:rsidP="00B44C1D">
            <w:pPr>
              <w:spacing w:before="60" w:after="60" w:line="256" w:lineRule="auto"/>
              <w:jc w:val="center"/>
              <w:rPr>
                <w:rFonts w:eastAsiaTheme="minorHAnsi" w:hAnsi="Times New Roman" w:cs="Times New Roman"/>
                <w:b/>
                <w:bCs/>
              </w:rPr>
            </w:pPr>
            <w:r w:rsidRPr="00631E18">
              <w:rPr>
                <w:rFonts w:eastAsiaTheme="minorHAnsi" w:hAnsi="Times New Roman" w:cs="Times New Roman"/>
                <w:b/>
                <w:bCs/>
              </w:rPr>
              <w:t>Eil. Nr.</w:t>
            </w:r>
          </w:p>
        </w:tc>
        <w:tc>
          <w:tcPr>
            <w:tcW w:w="2125" w:type="dxa"/>
            <w:shd w:val="clear" w:color="auto" w:fill="D9E2F3" w:themeFill="accent1" w:themeFillTint="33"/>
          </w:tcPr>
          <w:p w14:paraId="75A58C3E" w14:textId="77777777" w:rsidR="0002266E" w:rsidRPr="00631E18" w:rsidRDefault="0002266E" w:rsidP="00B44C1D">
            <w:pPr>
              <w:spacing w:before="60" w:after="60" w:line="256" w:lineRule="auto"/>
              <w:jc w:val="center"/>
              <w:rPr>
                <w:rFonts w:eastAsiaTheme="minorHAnsi" w:hAnsi="Times New Roman" w:cs="Times New Roman"/>
                <w:b/>
                <w:bCs/>
              </w:rPr>
            </w:pPr>
            <w:r w:rsidRPr="00631E18">
              <w:rPr>
                <w:rFonts w:eastAsiaTheme="minorHAnsi" w:hAnsi="Times New Roman" w:cs="Times New Roman"/>
                <w:b/>
                <w:bCs/>
              </w:rPr>
              <w:t>Kvalifikacijos reikalavimas</w:t>
            </w:r>
          </w:p>
        </w:tc>
        <w:tc>
          <w:tcPr>
            <w:tcW w:w="3661" w:type="dxa"/>
            <w:shd w:val="clear" w:color="auto" w:fill="D9E2F3" w:themeFill="accent1" w:themeFillTint="33"/>
          </w:tcPr>
          <w:p w14:paraId="6B021112" w14:textId="77777777" w:rsidR="0002266E" w:rsidRPr="00631E18" w:rsidRDefault="0002266E" w:rsidP="00B44C1D">
            <w:pPr>
              <w:spacing w:before="60" w:after="60" w:line="256" w:lineRule="auto"/>
              <w:jc w:val="center"/>
              <w:rPr>
                <w:rFonts w:eastAsiaTheme="minorHAnsi" w:hAnsi="Times New Roman" w:cs="Times New Roman"/>
                <w:b/>
                <w:bCs/>
              </w:rPr>
            </w:pPr>
            <w:r w:rsidRPr="00631E18">
              <w:rPr>
                <w:rFonts w:eastAsiaTheme="minorHAnsi" w:hAnsi="Times New Roman" w:cs="Times New Roman"/>
                <w:b/>
                <w:bCs/>
              </w:rPr>
              <w:t>Atitiktį reikalavimui įrodantys dokumentai</w:t>
            </w:r>
          </w:p>
        </w:tc>
        <w:tc>
          <w:tcPr>
            <w:tcW w:w="3544" w:type="dxa"/>
            <w:shd w:val="clear" w:color="auto" w:fill="D9E2F3" w:themeFill="accent1" w:themeFillTint="33"/>
          </w:tcPr>
          <w:p w14:paraId="4955C4C4" w14:textId="77777777" w:rsidR="0002266E" w:rsidRPr="00631E18" w:rsidRDefault="0002266E" w:rsidP="00B44C1D">
            <w:pPr>
              <w:spacing w:before="60" w:after="60" w:line="256" w:lineRule="auto"/>
              <w:jc w:val="center"/>
              <w:rPr>
                <w:rFonts w:eastAsiaTheme="minorHAnsi" w:hAnsi="Times New Roman" w:cs="Times New Roman"/>
                <w:b/>
                <w:bCs/>
              </w:rPr>
            </w:pPr>
            <w:r w:rsidRPr="00631E18">
              <w:rPr>
                <w:rFonts w:eastAsiaTheme="minorHAnsi" w:hAnsi="Times New Roman" w:cs="Times New Roman"/>
                <w:b/>
                <w:bCs/>
              </w:rPr>
              <w:t>Subjektas, kuris turi atitikti reikalavimą</w:t>
            </w:r>
          </w:p>
        </w:tc>
      </w:tr>
      <w:tr w:rsidR="0002266E" w:rsidRPr="00DA374F" w14:paraId="64589DEB" w14:textId="77777777" w:rsidTr="00343FBE">
        <w:tc>
          <w:tcPr>
            <w:tcW w:w="588" w:type="dxa"/>
          </w:tcPr>
          <w:p w14:paraId="62307649" w14:textId="77777777" w:rsidR="0002266E" w:rsidRPr="00631E18" w:rsidRDefault="0002266E" w:rsidP="00B44C1D">
            <w:pPr>
              <w:spacing w:before="60" w:after="60" w:line="256" w:lineRule="auto"/>
              <w:rPr>
                <w:rFonts w:eastAsiaTheme="minorHAnsi" w:hAnsi="Times New Roman" w:cs="Times New Roman"/>
                <w:b/>
                <w:bCs/>
              </w:rPr>
            </w:pPr>
            <w:r w:rsidRPr="00631E18">
              <w:rPr>
                <w:rFonts w:eastAsiaTheme="minorHAnsi" w:hAnsi="Times New Roman" w:cs="Times New Roman"/>
                <w:b/>
                <w:bCs/>
              </w:rPr>
              <w:t>1.</w:t>
            </w:r>
          </w:p>
        </w:tc>
        <w:tc>
          <w:tcPr>
            <w:tcW w:w="9330" w:type="dxa"/>
            <w:gridSpan w:val="3"/>
            <w:vAlign w:val="center"/>
          </w:tcPr>
          <w:p w14:paraId="7836AB5A" w14:textId="77777777" w:rsidR="0002266E" w:rsidRPr="00631E18" w:rsidRDefault="0002266E" w:rsidP="00B44C1D">
            <w:pPr>
              <w:spacing w:before="60" w:after="60" w:line="256" w:lineRule="auto"/>
              <w:jc w:val="center"/>
              <w:rPr>
                <w:rFonts w:eastAsiaTheme="minorHAnsi" w:hAnsi="Times New Roman" w:cs="Times New Roman"/>
                <w:b/>
                <w:bCs/>
              </w:rPr>
            </w:pPr>
            <w:r w:rsidRPr="00631E18">
              <w:rPr>
                <w:rFonts w:eastAsiaTheme="minorHAnsi" w:hAnsi="Times New Roman" w:cs="Times New Roman"/>
                <w:b/>
                <w:bCs/>
              </w:rPr>
              <w:t>Teisė verstis veikla</w:t>
            </w:r>
          </w:p>
        </w:tc>
      </w:tr>
      <w:tr w:rsidR="0002266E" w:rsidRPr="00DA374F" w14:paraId="6242CE04" w14:textId="77777777" w:rsidTr="00343FBE">
        <w:tc>
          <w:tcPr>
            <w:tcW w:w="588" w:type="dxa"/>
          </w:tcPr>
          <w:p w14:paraId="36AF34E3" w14:textId="77777777" w:rsidR="0002266E" w:rsidRPr="00631E18" w:rsidRDefault="0002266E" w:rsidP="00B44C1D">
            <w:pPr>
              <w:spacing w:before="60" w:after="60" w:line="256" w:lineRule="auto"/>
              <w:rPr>
                <w:rFonts w:eastAsiaTheme="minorHAnsi" w:hAnsi="Times New Roman" w:cs="Times New Roman"/>
              </w:rPr>
            </w:pPr>
            <w:r w:rsidRPr="00631E18">
              <w:rPr>
                <w:rFonts w:eastAsiaTheme="minorHAnsi" w:hAnsi="Times New Roman" w:cs="Times New Roman"/>
              </w:rPr>
              <w:t>1.1.</w:t>
            </w:r>
          </w:p>
        </w:tc>
        <w:tc>
          <w:tcPr>
            <w:tcW w:w="2125" w:type="dxa"/>
          </w:tcPr>
          <w:p w14:paraId="7A8CAD3F" w14:textId="77777777" w:rsidR="0002266E" w:rsidRPr="00631E18" w:rsidRDefault="00631E18" w:rsidP="00631E18">
            <w:pPr>
              <w:spacing w:before="60" w:after="60" w:line="256" w:lineRule="auto"/>
              <w:jc w:val="center"/>
              <w:rPr>
                <w:rFonts w:asciiTheme="minorHAnsi" w:eastAsiaTheme="minorHAnsi" w:hAnsi="Times New Roman" w:cs="Times New Roman"/>
                <w:sz w:val="21"/>
                <w:szCs w:val="21"/>
                <w:lang w:eastAsia="lt-LT"/>
              </w:rPr>
            </w:pPr>
            <w:r w:rsidRPr="00631E18">
              <w:rPr>
                <w:rFonts w:eastAsiaTheme="minorHAnsi" w:hAnsi="Times New Roman" w:cs="Times New Roman"/>
              </w:rPr>
              <w:t>NETAIKOMA</w:t>
            </w:r>
          </w:p>
        </w:tc>
        <w:tc>
          <w:tcPr>
            <w:tcW w:w="3661" w:type="dxa"/>
          </w:tcPr>
          <w:p w14:paraId="01DF405A" w14:textId="77777777" w:rsidR="0002266E" w:rsidRPr="00631E18" w:rsidRDefault="00631E18" w:rsidP="00631E18">
            <w:pPr>
              <w:jc w:val="center"/>
              <w:rPr>
                <w:rFonts w:eastAsiaTheme="minorHAnsi" w:hAnsi="Times New Roman" w:cs="Times New Roman"/>
                <w:i/>
                <w:iCs/>
                <w:u w:val="single"/>
              </w:rPr>
            </w:pPr>
            <w:r w:rsidRPr="00631E18">
              <w:rPr>
                <w:rFonts w:eastAsia="Times New Roman" w:hAnsi="Times New Roman" w:cs="Times New Roman"/>
              </w:rPr>
              <w:t>NETAIKOMA</w:t>
            </w:r>
          </w:p>
        </w:tc>
        <w:tc>
          <w:tcPr>
            <w:tcW w:w="3544" w:type="dxa"/>
          </w:tcPr>
          <w:p w14:paraId="6CB476EA" w14:textId="77777777" w:rsidR="0002266E" w:rsidRPr="00631E18" w:rsidRDefault="00631E18" w:rsidP="00631E18">
            <w:pPr>
              <w:tabs>
                <w:tab w:val="left" w:pos="600"/>
              </w:tabs>
              <w:jc w:val="center"/>
              <w:rPr>
                <w:rFonts w:eastAsiaTheme="minorHAnsi" w:hAnsi="Times New Roman" w:cs="Times New Roman"/>
              </w:rPr>
            </w:pPr>
            <w:r w:rsidRPr="00631E18">
              <w:rPr>
                <w:rFonts w:eastAsia="Times New Roman"/>
              </w:rPr>
              <w:t>NETAIKOMA</w:t>
            </w:r>
          </w:p>
        </w:tc>
      </w:tr>
      <w:tr w:rsidR="0002266E" w:rsidRPr="00DA374F" w14:paraId="3588B428" w14:textId="77777777" w:rsidTr="00343FBE">
        <w:tc>
          <w:tcPr>
            <w:tcW w:w="588" w:type="dxa"/>
          </w:tcPr>
          <w:p w14:paraId="37E66CA9" w14:textId="77777777" w:rsidR="0002266E" w:rsidRPr="00631E18" w:rsidRDefault="0002266E" w:rsidP="00B44C1D">
            <w:pPr>
              <w:spacing w:before="60" w:after="60" w:line="256" w:lineRule="auto"/>
              <w:rPr>
                <w:rFonts w:eastAsiaTheme="minorHAnsi" w:hAnsi="Times New Roman" w:cs="Times New Roman"/>
                <w:b/>
                <w:bCs/>
              </w:rPr>
            </w:pPr>
            <w:r w:rsidRPr="00631E18">
              <w:rPr>
                <w:rFonts w:eastAsiaTheme="minorHAnsi" w:hAnsi="Times New Roman" w:cs="Times New Roman"/>
                <w:b/>
                <w:bCs/>
              </w:rPr>
              <w:t>2.</w:t>
            </w:r>
          </w:p>
        </w:tc>
        <w:tc>
          <w:tcPr>
            <w:tcW w:w="9330" w:type="dxa"/>
            <w:gridSpan w:val="3"/>
            <w:vAlign w:val="center"/>
          </w:tcPr>
          <w:p w14:paraId="1DE356E1" w14:textId="77777777" w:rsidR="0002266E" w:rsidRPr="00631E18" w:rsidRDefault="0002266E" w:rsidP="00B44C1D">
            <w:pPr>
              <w:tabs>
                <w:tab w:val="left" w:pos="600"/>
              </w:tabs>
              <w:jc w:val="center"/>
              <w:rPr>
                <w:rFonts w:eastAsia="Times New Roman"/>
                <w:b/>
                <w:bCs/>
              </w:rPr>
            </w:pPr>
            <w:r w:rsidRPr="00631E18">
              <w:rPr>
                <w:rFonts w:eastAsia="Times New Roman"/>
                <w:b/>
                <w:bCs/>
              </w:rPr>
              <w:t>Finansinis ir ekonominis paj</w:t>
            </w:r>
            <w:r w:rsidRPr="00631E18">
              <w:rPr>
                <w:rFonts w:eastAsia="Times New Roman"/>
                <w:b/>
                <w:bCs/>
              </w:rPr>
              <w:t>ė</w:t>
            </w:r>
            <w:r w:rsidRPr="00631E18">
              <w:rPr>
                <w:rFonts w:eastAsia="Times New Roman"/>
                <w:b/>
                <w:bCs/>
              </w:rPr>
              <w:t>gumas</w:t>
            </w:r>
          </w:p>
        </w:tc>
      </w:tr>
      <w:tr w:rsidR="0002266E" w:rsidRPr="00DA374F" w14:paraId="0DDEE902" w14:textId="77777777" w:rsidTr="00343FBE">
        <w:tc>
          <w:tcPr>
            <w:tcW w:w="588" w:type="dxa"/>
          </w:tcPr>
          <w:p w14:paraId="587421C5" w14:textId="77777777" w:rsidR="0002266E" w:rsidRPr="00631E18" w:rsidRDefault="0002266E" w:rsidP="00B44C1D">
            <w:pPr>
              <w:spacing w:before="60" w:after="60" w:line="256" w:lineRule="auto"/>
              <w:rPr>
                <w:rFonts w:eastAsiaTheme="minorHAnsi" w:hAnsi="Times New Roman" w:cs="Times New Roman"/>
              </w:rPr>
            </w:pPr>
            <w:r w:rsidRPr="00631E18">
              <w:rPr>
                <w:rFonts w:eastAsiaTheme="minorHAnsi" w:hAnsi="Times New Roman" w:cs="Times New Roman"/>
              </w:rPr>
              <w:t>2.1.</w:t>
            </w:r>
          </w:p>
        </w:tc>
        <w:tc>
          <w:tcPr>
            <w:tcW w:w="2125" w:type="dxa"/>
            <w:vAlign w:val="center"/>
          </w:tcPr>
          <w:p w14:paraId="7A406817" w14:textId="77777777" w:rsidR="0002266E" w:rsidRPr="00631E18" w:rsidRDefault="0002266E" w:rsidP="00B44C1D">
            <w:pPr>
              <w:spacing w:before="60" w:after="60" w:line="256" w:lineRule="auto"/>
              <w:jc w:val="center"/>
              <w:rPr>
                <w:rFonts w:eastAsiaTheme="minorHAnsi" w:hAnsi="Times New Roman" w:cs="Times New Roman"/>
              </w:rPr>
            </w:pPr>
            <w:r w:rsidRPr="00631E18">
              <w:rPr>
                <w:rFonts w:eastAsiaTheme="minorHAnsi" w:hAnsi="Times New Roman" w:cs="Times New Roman"/>
              </w:rPr>
              <w:t>NETAIKOMA</w:t>
            </w:r>
          </w:p>
        </w:tc>
        <w:tc>
          <w:tcPr>
            <w:tcW w:w="3661" w:type="dxa"/>
            <w:vAlign w:val="center"/>
          </w:tcPr>
          <w:p w14:paraId="13E63F48" w14:textId="77777777" w:rsidR="0002266E" w:rsidRPr="00631E18" w:rsidRDefault="0002266E" w:rsidP="00B44C1D">
            <w:pPr>
              <w:jc w:val="center"/>
              <w:rPr>
                <w:rFonts w:hAnsi="Times New Roman" w:cs="Times New Roman"/>
                <w:lang w:eastAsia="en-GB"/>
              </w:rPr>
            </w:pPr>
            <w:r w:rsidRPr="00631E18">
              <w:rPr>
                <w:rFonts w:hAnsi="Times New Roman" w:cs="Times New Roman"/>
                <w:lang w:eastAsia="en-GB"/>
              </w:rPr>
              <w:t>NETAIKOMA</w:t>
            </w:r>
          </w:p>
        </w:tc>
        <w:tc>
          <w:tcPr>
            <w:tcW w:w="3544" w:type="dxa"/>
            <w:vAlign w:val="center"/>
          </w:tcPr>
          <w:p w14:paraId="031669A1" w14:textId="77777777" w:rsidR="0002266E" w:rsidRPr="00631E18" w:rsidRDefault="0002266E" w:rsidP="00B44C1D">
            <w:pPr>
              <w:pStyle w:val="Sraopastraipa"/>
              <w:tabs>
                <w:tab w:val="left" w:pos="600"/>
              </w:tabs>
              <w:ind w:left="182"/>
              <w:jc w:val="center"/>
              <w:rPr>
                <w:rFonts w:eastAsia="Times New Roman"/>
              </w:rPr>
            </w:pPr>
            <w:r w:rsidRPr="00631E18">
              <w:rPr>
                <w:rFonts w:eastAsia="Times New Roman"/>
              </w:rPr>
              <w:t>NETAIKOMA</w:t>
            </w:r>
          </w:p>
        </w:tc>
      </w:tr>
      <w:tr w:rsidR="0002266E" w:rsidRPr="007D44EC" w14:paraId="5A91CD88" w14:textId="77777777" w:rsidTr="00343FBE">
        <w:tc>
          <w:tcPr>
            <w:tcW w:w="588" w:type="dxa"/>
          </w:tcPr>
          <w:p w14:paraId="3B9DA8F4" w14:textId="77777777" w:rsidR="0002266E" w:rsidRPr="007D44EC" w:rsidRDefault="0002266E" w:rsidP="00B44C1D">
            <w:pPr>
              <w:spacing w:before="60" w:after="60" w:line="256" w:lineRule="auto"/>
              <w:rPr>
                <w:rFonts w:eastAsiaTheme="minorHAnsi" w:hAnsi="Times New Roman" w:cs="Times New Roman"/>
                <w:b/>
                <w:bCs/>
              </w:rPr>
            </w:pPr>
            <w:r w:rsidRPr="007D44EC">
              <w:rPr>
                <w:rFonts w:eastAsiaTheme="minorHAnsi" w:hAnsi="Times New Roman" w:cs="Times New Roman"/>
                <w:b/>
                <w:bCs/>
              </w:rPr>
              <w:t>3.</w:t>
            </w:r>
          </w:p>
        </w:tc>
        <w:tc>
          <w:tcPr>
            <w:tcW w:w="9330" w:type="dxa"/>
            <w:gridSpan w:val="3"/>
            <w:vAlign w:val="center"/>
          </w:tcPr>
          <w:p w14:paraId="2A675E1A" w14:textId="77777777" w:rsidR="0002266E" w:rsidRPr="007D44EC" w:rsidRDefault="0002266E" w:rsidP="00B44C1D">
            <w:pPr>
              <w:tabs>
                <w:tab w:val="left" w:pos="600"/>
              </w:tabs>
              <w:jc w:val="center"/>
              <w:rPr>
                <w:rFonts w:eastAsia="Times New Roman"/>
                <w:b/>
                <w:bCs/>
              </w:rPr>
            </w:pPr>
            <w:r w:rsidRPr="007D44EC">
              <w:rPr>
                <w:rFonts w:eastAsia="Times New Roman"/>
                <w:b/>
                <w:bCs/>
              </w:rPr>
              <w:t>Techninis ir profesinis paj</w:t>
            </w:r>
            <w:r w:rsidRPr="007D44EC">
              <w:rPr>
                <w:rFonts w:eastAsia="Times New Roman"/>
                <w:b/>
                <w:bCs/>
              </w:rPr>
              <w:t>ė</w:t>
            </w:r>
            <w:r w:rsidRPr="007D44EC">
              <w:rPr>
                <w:rFonts w:eastAsia="Times New Roman"/>
                <w:b/>
                <w:bCs/>
              </w:rPr>
              <w:t>gumas</w:t>
            </w:r>
          </w:p>
        </w:tc>
      </w:tr>
      <w:tr w:rsidR="0002266E" w14:paraId="443AD2C9" w14:textId="77777777" w:rsidTr="00343FBE">
        <w:tc>
          <w:tcPr>
            <w:tcW w:w="588" w:type="dxa"/>
          </w:tcPr>
          <w:p w14:paraId="2686BC31" w14:textId="77777777" w:rsidR="0002266E" w:rsidRPr="007D44EC" w:rsidRDefault="0002266E" w:rsidP="00B44C1D">
            <w:pPr>
              <w:spacing w:before="60" w:after="60" w:line="256" w:lineRule="auto"/>
              <w:rPr>
                <w:rFonts w:eastAsiaTheme="minorHAnsi" w:hAnsi="Times New Roman" w:cs="Times New Roman"/>
              </w:rPr>
            </w:pPr>
            <w:r w:rsidRPr="007D44EC">
              <w:rPr>
                <w:rFonts w:eastAsiaTheme="minorHAnsi" w:hAnsi="Times New Roman" w:cs="Times New Roman"/>
              </w:rPr>
              <w:t>3.1.</w:t>
            </w:r>
          </w:p>
        </w:tc>
        <w:tc>
          <w:tcPr>
            <w:tcW w:w="2125" w:type="dxa"/>
          </w:tcPr>
          <w:p w14:paraId="19EE58DA" w14:textId="0BC7F253" w:rsidR="00675BA3" w:rsidRPr="000054E2" w:rsidRDefault="00D163F5" w:rsidP="00675BA3">
            <w:pPr>
              <w:jc w:val="both"/>
              <w:rPr>
                <w:rFonts w:eastAsia="Calibri" w:hAnsi="Times New Roman" w:cs="Times New Roman"/>
                <w:b/>
                <w:bCs/>
                <w:iCs/>
                <w:spacing w:val="2"/>
                <w:lang w:eastAsia="lt-LT"/>
              </w:rPr>
            </w:pPr>
            <w:r w:rsidRPr="00ED4EE7">
              <w:rPr>
                <w:rFonts w:eastAsia="Times New Roman" w:hAnsi="Times New Roman" w:cs="Times New Roman"/>
              </w:rPr>
              <w:t xml:space="preserve">3.1.1. </w:t>
            </w:r>
            <w:r w:rsidR="00EC3BDB" w:rsidRPr="00ED4EE7">
              <w:rPr>
                <w:rFonts w:eastAsia="Times New Roman" w:hAnsi="Times New Roman" w:cs="Times New Roman"/>
              </w:rPr>
              <w:t>Tiekėjas</w:t>
            </w:r>
            <w:r w:rsidR="007F05C8">
              <w:rPr>
                <w:rFonts w:eastAsia="Times New Roman" w:hAnsi="Times New Roman" w:cs="Times New Roman"/>
              </w:rPr>
              <w:t xml:space="preserve"> (</w:t>
            </w:r>
            <w:r w:rsidR="00EC3BDB" w:rsidRPr="00ED4EE7">
              <w:rPr>
                <w:rFonts w:eastAsia="Times New Roman" w:hAnsi="Times New Roman" w:cs="Times New Roman"/>
              </w:rPr>
              <w:t>tiekėjų grupės partneriai</w:t>
            </w:r>
            <w:r w:rsidR="000A75F3">
              <w:rPr>
                <w:rFonts w:eastAsia="Times New Roman" w:hAnsi="Times New Roman" w:cs="Times New Roman"/>
              </w:rPr>
              <w:t xml:space="preserve">) ir (ar) ūkio subjektai, kurių pajėgumais </w:t>
            </w:r>
            <w:r w:rsidR="00EC3BDB" w:rsidRPr="00ED4EE7">
              <w:rPr>
                <w:rFonts w:eastAsia="Times New Roman" w:hAnsi="Times New Roman" w:cs="Times New Roman"/>
              </w:rPr>
              <w:t>remiasi tiekėjas per pas</w:t>
            </w:r>
            <w:r w:rsidR="00541E0D">
              <w:rPr>
                <w:rFonts w:eastAsia="Times New Roman" w:hAnsi="Times New Roman" w:cs="Times New Roman"/>
              </w:rPr>
              <w:t>kutinius</w:t>
            </w:r>
            <w:r w:rsidR="00EC3BDB" w:rsidRPr="00ED4EE7">
              <w:rPr>
                <w:rFonts w:eastAsia="Times New Roman" w:hAnsi="Times New Roman" w:cs="Times New Roman"/>
              </w:rPr>
              <w:t xml:space="preserve"> 3 (tris)</w:t>
            </w:r>
            <w:r w:rsidR="000D2AEB">
              <w:rPr>
                <w:rFonts w:eastAsia="Times New Roman" w:hAnsi="Times New Roman" w:cs="Times New Roman"/>
              </w:rPr>
              <w:t xml:space="preserve"> metus</w:t>
            </w:r>
            <w:r w:rsidR="00EC3BDB" w:rsidRPr="00ED4EE7">
              <w:rPr>
                <w:rFonts w:eastAsia="Times New Roman" w:hAnsi="Times New Roman" w:cs="Times New Roman"/>
              </w:rPr>
              <w:t xml:space="preserve"> </w:t>
            </w:r>
            <w:r w:rsidR="00541E0D">
              <w:rPr>
                <w:rFonts w:eastAsia="Times New Roman" w:hAnsi="Times New Roman" w:cs="Times New Roman"/>
              </w:rPr>
              <w:t>iki pasiūlymų pateikimo termino pabaigos</w:t>
            </w:r>
            <w:r w:rsidR="009E0BF6">
              <w:rPr>
                <w:rFonts w:eastAsia="Times New Roman" w:hAnsi="Times New Roman" w:cs="Times New Roman"/>
              </w:rPr>
              <w:t xml:space="preserve"> </w:t>
            </w:r>
            <w:r w:rsidR="009E0BF6" w:rsidRPr="00F82BCF">
              <w:rPr>
                <w:rFonts w:eastAsia="Times New Roman" w:hAnsi="Times New Roman" w:cs="Times New Roman"/>
                <w:b/>
                <w:bCs/>
              </w:rPr>
              <w:t xml:space="preserve">pagal 1 (vieną) arba </w:t>
            </w:r>
            <w:r w:rsidR="00DB3017" w:rsidRPr="00F82BCF">
              <w:rPr>
                <w:rFonts w:eastAsia="Calibri" w:hAnsi="Times New Roman" w:cs="Times New Roman"/>
                <w:b/>
                <w:bCs/>
              </w:rPr>
              <w:t>daugiau sutarčių</w:t>
            </w:r>
            <w:r w:rsidR="00DB3017">
              <w:rPr>
                <w:rFonts w:eastAsia="Calibri" w:hAnsi="Times New Roman" w:cs="Times New Roman"/>
              </w:rPr>
              <w:t xml:space="preserve"> yra </w:t>
            </w:r>
            <w:r w:rsidR="00F82BCF">
              <w:rPr>
                <w:rFonts w:eastAsia="Calibri" w:hAnsi="Times New Roman" w:cs="Times New Roman"/>
              </w:rPr>
              <w:t xml:space="preserve">savo jėgomis tinkamai </w:t>
            </w:r>
            <w:r w:rsidR="00F82BCF" w:rsidRPr="000054E2">
              <w:rPr>
                <w:rFonts w:eastAsia="Calibri" w:hAnsi="Times New Roman" w:cs="Times New Roman"/>
                <w:b/>
                <w:bCs/>
              </w:rPr>
              <w:t xml:space="preserve">įgyvendinęs turizmo </w:t>
            </w:r>
            <w:r w:rsidR="00147FB7" w:rsidRPr="000054E2">
              <w:rPr>
                <w:rFonts w:eastAsia="Calibri" w:hAnsi="Times New Roman" w:cs="Times New Roman"/>
                <w:b/>
                <w:bCs/>
              </w:rPr>
              <w:t>produktų tobulinimo paslaugas (-ų)</w:t>
            </w:r>
            <w:r w:rsidR="00147FB7">
              <w:rPr>
                <w:rFonts w:eastAsia="Calibri" w:hAnsi="Times New Roman" w:cs="Times New Roman"/>
              </w:rPr>
              <w:t>, kurios (-</w:t>
            </w:r>
            <w:proofErr w:type="spellStart"/>
            <w:r w:rsidR="00147FB7">
              <w:rPr>
                <w:rFonts w:eastAsia="Calibri" w:hAnsi="Times New Roman" w:cs="Times New Roman"/>
              </w:rPr>
              <w:t>ių</w:t>
            </w:r>
            <w:proofErr w:type="spellEnd"/>
            <w:r w:rsidR="00147FB7">
              <w:rPr>
                <w:rFonts w:eastAsia="Calibri" w:hAnsi="Times New Roman" w:cs="Times New Roman"/>
              </w:rPr>
              <w:t>) vertė (bendra</w:t>
            </w:r>
            <w:r w:rsidR="000054E2">
              <w:rPr>
                <w:rFonts w:eastAsia="Calibri" w:hAnsi="Times New Roman" w:cs="Times New Roman"/>
              </w:rPr>
              <w:t xml:space="preserve"> vertė) ne mažesnė k</w:t>
            </w:r>
            <w:r w:rsidR="00675BA3" w:rsidRPr="00DB3017">
              <w:rPr>
                <w:rFonts w:eastAsia="Calibri" w:hAnsi="Times New Roman" w:cs="Times New Roman"/>
                <w:iCs/>
                <w:spacing w:val="2"/>
              </w:rPr>
              <w:t xml:space="preserve">aip </w:t>
            </w:r>
            <w:r w:rsidR="00675BA3" w:rsidRPr="000054E2">
              <w:rPr>
                <w:rFonts w:eastAsia="Calibri" w:hAnsi="Times New Roman" w:cs="Times New Roman"/>
                <w:b/>
                <w:bCs/>
                <w:iCs/>
                <w:color w:val="000000"/>
                <w:spacing w:val="2"/>
                <w:lang w:val="en-US"/>
              </w:rPr>
              <w:t>13</w:t>
            </w:r>
            <w:r w:rsidR="00675BA3" w:rsidRPr="000054E2">
              <w:rPr>
                <w:rFonts w:eastAsia="Calibri" w:hAnsi="Times New Roman" w:cs="Times New Roman"/>
                <w:b/>
                <w:bCs/>
                <w:iCs/>
                <w:color w:val="000000"/>
                <w:spacing w:val="2"/>
              </w:rPr>
              <w:t xml:space="preserve"> 000 EUR </w:t>
            </w:r>
            <w:r w:rsidR="00675BA3" w:rsidRPr="000054E2">
              <w:rPr>
                <w:rFonts w:eastAsia="Calibri" w:hAnsi="Times New Roman" w:cs="Times New Roman"/>
                <w:b/>
                <w:bCs/>
                <w:iCs/>
                <w:spacing w:val="2"/>
              </w:rPr>
              <w:t>be PVM.</w:t>
            </w:r>
          </w:p>
          <w:p w14:paraId="67D36DBF" w14:textId="77777777" w:rsidR="00ED4EE7" w:rsidRPr="00DB3017" w:rsidRDefault="00ED4EE7" w:rsidP="00675BA3">
            <w:pPr>
              <w:jc w:val="both"/>
              <w:rPr>
                <w:rFonts w:eastAsia="Calibri" w:hAnsi="Times New Roman" w:cs="Times New Roman"/>
                <w:iCs/>
                <w:spacing w:val="2"/>
                <w:lang w:eastAsia="lt-LT"/>
              </w:rPr>
            </w:pPr>
          </w:p>
          <w:p w14:paraId="30C062C6" w14:textId="303DA385" w:rsidR="00EC3BDB" w:rsidRPr="007D44EC" w:rsidRDefault="00222F55" w:rsidP="00AF06C1">
            <w:pPr>
              <w:jc w:val="both"/>
              <w:rPr>
                <w:rFonts w:eastAsiaTheme="minorHAnsi" w:hAnsi="Times New Roman" w:cs="Times New Roman"/>
              </w:rPr>
            </w:pPr>
            <w:r w:rsidRPr="004C15D8">
              <w:rPr>
                <w:rFonts w:eastAsia="Calibri" w:hAnsi="Times New Roman" w:cs="Times New Roman"/>
                <w:b/>
                <w:bCs/>
                <w:iCs/>
                <w:spacing w:val="2"/>
              </w:rPr>
              <w:t>Pastaba</w:t>
            </w:r>
            <w:r>
              <w:rPr>
                <w:rFonts w:eastAsia="Calibri" w:hAnsi="Times New Roman" w:cs="Times New Roman"/>
                <w:iCs/>
                <w:spacing w:val="2"/>
              </w:rPr>
              <w:t>. Nepriklausom</w:t>
            </w:r>
            <w:r w:rsidR="000504FB">
              <w:rPr>
                <w:rFonts w:eastAsia="Calibri" w:hAnsi="Times New Roman" w:cs="Times New Roman"/>
                <w:iCs/>
                <w:spacing w:val="2"/>
              </w:rPr>
              <w:t>a</w:t>
            </w:r>
            <w:r>
              <w:rPr>
                <w:rFonts w:eastAsia="Calibri" w:hAnsi="Times New Roman" w:cs="Times New Roman"/>
                <w:iCs/>
                <w:spacing w:val="2"/>
              </w:rPr>
              <w:t xml:space="preserve">i nuo įvykdytos (-ų) ir (ar) vykdomos (-ų) </w:t>
            </w:r>
            <w:r w:rsidR="001357FD">
              <w:rPr>
                <w:rFonts w:eastAsia="Calibri" w:hAnsi="Times New Roman" w:cs="Times New Roman"/>
                <w:iCs/>
                <w:spacing w:val="2"/>
              </w:rPr>
              <w:t>sutarties (-</w:t>
            </w:r>
            <w:proofErr w:type="spellStart"/>
            <w:r w:rsidR="001357FD">
              <w:rPr>
                <w:rFonts w:eastAsia="Calibri" w:hAnsi="Times New Roman" w:cs="Times New Roman"/>
                <w:iCs/>
                <w:spacing w:val="2"/>
              </w:rPr>
              <w:t>čių</w:t>
            </w:r>
            <w:proofErr w:type="spellEnd"/>
            <w:r w:rsidR="001357FD">
              <w:rPr>
                <w:rFonts w:eastAsia="Calibri" w:hAnsi="Times New Roman" w:cs="Times New Roman"/>
                <w:iCs/>
                <w:spacing w:val="2"/>
              </w:rPr>
              <w:t>) paslaugų teikimo pradžios ir pabaigos, į bendrą</w:t>
            </w:r>
            <w:r w:rsidR="004C15D8">
              <w:rPr>
                <w:rFonts w:eastAsia="Calibri" w:hAnsi="Times New Roman" w:cs="Times New Roman"/>
                <w:iCs/>
                <w:spacing w:val="2"/>
              </w:rPr>
              <w:t xml:space="preserve"> vertę bus </w:t>
            </w:r>
            <w:r w:rsidR="004C15D8">
              <w:rPr>
                <w:rFonts w:eastAsia="Calibri" w:hAnsi="Times New Roman" w:cs="Times New Roman"/>
                <w:iCs/>
                <w:spacing w:val="2"/>
              </w:rPr>
              <w:lastRenderedPageBreak/>
              <w:t>skaičiuojama tik per paskutiniuosius 3 metus suteiktų paslaugų dalies vertė iki pasiūlymų pateikimo termino pabaigos</w:t>
            </w:r>
            <w:r w:rsidR="00ED4EE7" w:rsidRPr="00DB3017">
              <w:rPr>
                <w:rFonts w:eastAsia="Calibri" w:hAnsi="Times New Roman" w:cs="Times New Roman"/>
                <w:iCs/>
                <w:spacing w:val="2"/>
              </w:rPr>
              <w:t>.</w:t>
            </w:r>
          </w:p>
        </w:tc>
        <w:tc>
          <w:tcPr>
            <w:tcW w:w="3661" w:type="dxa"/>
          </w:tcPr>
          <w:p w14:paraId="5F9A017F" w14:textId="77777777" w:rsidR="00D42145" w:rsidRPr="007F487F" w:rsidRDefault="00D42145" w:rsidP="00D42145">
            <w:pPr>
              <w:autoSpaceDE w:val="0"/>
              <w:autoSpaceDN w:val="0"/>
              <w:jc w:val="both"/>
              <w:rPr>
                <w:rFonts w:eastAsia="Calibri"/>
                <w:lang w:eastAsia="lt-LT"/>
              </w:rPr>
            </w:pPr>
            <w:r w:rsidRPr="007F487F">
              <w:rPr>
                <w:rFonts w:eastAsia="Calibri"/>
                <w:lang w:eastAsia="lt-LT"/>
              </w:rPr>
              <w:lastRenderedPageBreak/>
              <w:t>Tiek</w:t>
            </w:r>
            <w:r w:rsidRPr="007F487F">
              <w:rPr>
                <w:rFonts w:eastAsia="Calibri"/>
                <w:lang w:eastAsia="lt-LT"/>
              </w:rPr>
              <w:t>ė</w:t>
            </w:r>
            <w:r w:rsidRPr="007F487F">
              <w:rPr>
                <w:rFonts w:eastAsia="Calibri"/>
                <w:lang w:eastAsia="lt-LT"/>
              </w:rPr>
              <w:t>jas, kuris pagal vertinimo rezultatus gal</w:t>
            </w:r>
            <w:r w:rsidRPr="007F487F">
              <w:rPr>
                <w:rFonts w:eastAsia="Calibri"/>
                <w:lang w:eastAsia="lt-LT"/>
              </w:rPr>
              <w:t>ė</w:t>
            </w:r>
            <w:r w:rsidRPr="007F487F">
              <w:rPr>
                <w:rFonts w:eastAsia="Calibri"/>
                <w:lang w:eastAsia="lt-LT"/>
              </w:rPr>
              <w:t>s b</w:t>
            </w:r>
            <w:r w:rsidRPr="007F487F">
              <w:rPr>
                <w:rFonts w:eastAsia="Calibri"/>
                <w:lang w:eastAsia="lt-LT"/>
              </w:rPr>
              <w:t>ū</w:t>
            </w:r>
            <w:r w:rsidRPr="007F487F">
              <w:rPr>
                <w:rFonts w:eastAsia="Calibri"/>
                <w:lang w:eastAsia="lt-LT"/>
              </w:rPr>
              <w:t>ti pripa</w:t>
            </w:r>
            <w:r w:rsidRPr="007F487F">
              <w:rPr>
                <w:rFonts w:eastAsia="Calibri"/>
                <w:lang w:eastAsia="lt-LT"/>
              </w:rPr>
              <w:t>ž</w:t>
            </w:r>
            <w:r w:rsidRPr="007F487F">
              <w:rPr>
                <w:rFonts w:eastAsia="Calibri"/>
                <w:lang w:eastAsia="lt-LT"/>
              </w:rPr>
              <w:t>intas laim</w:t>
            </w:r>
            <w:r w:rsidRPr="007F487F">
              <w:rPr>
                <w:rFonts w:eastAsia="Calibri"/>
                <w:lang w:eastAsia="lt-LT"/>
              </w:rPr>
              <w:t>ė</w:t>
            </w:r>
            <w:r w:rsidRPr="007F487F">
              <w:rPr>
                <w:rFonts w:eastAsia="Calibri"/>
                <w:lang w:eastAsia="lt-LT"/>
              </w:rPr>
              <w:t>jusiu, Perkan</w:t>
            </w:r>
            <w:r w:rsidRPr="007F487F">
              <w:rPr>
                <w:rFonts w:eastAsia="Calibri"/>
                <w:lang w:eastAsia="lt-LT"/>
              </w:rPr>
              <w:t>č</w:t>
            </w:r>
            <w:r w:rsidRPr="007F487F">
              <w:rPr>
                <w:rFonts w:eastAsia="Calibri"/>
                <w:lang w:eastAsia="lt-LT"/>
              </w:rPr>
              <w:t>iajai organizacijai papra</w:t>
            </w:r>
            <w:r w:rsidRPr="007F487F">
              <w:rPr>
                <w:rFonts w:eastAsia="Calibri"/>
                <w:lang w:eastAsia="lt-LT"/>
              </w:rPr>
              <w:t>š</w:t>
            </w:r>
            <w:r w:rsidRPr="007F487F">
              <w:rPr>
                <w:rFonts w:eastAsia="Calibri"/>
                <w:lang w:eastAsia="lt-LT"/>
              </w:rPr>
              <w:t>ius, tur</w:t>
            </w:r>
            <w:r w:rsidRPr="007F487F">
              <w:rPr>
                <w:rFonts w:eastAsia="Calibri"/>
                <w:lang w:eastAsia="lt-LT"/>
              </w:rPr>
              <w:t>ė</w:t>
            </w:r>
            <w:r w:rsidRPr="007F487F">
              <w:rPr>
                <w:rFonts w:eastAsia="Calibri"/>
                <w:lang w:eastAsia="lt-LT"/>
              </w:rPr>
              <w:t>s pateikti:</w:t>
            </w:r>
          </w:p>
          <w:p w14:paraId="32384E7D" w14:textId="77777777" w:rsidR="00D42145" w:rsidRPr="007F487F" w:rsidRDefault="00D42145" w:rsidP="00D42145">
            <w:pPr>
              <w:autoSpaceDE w:val="0"/>
              <w:autoSpaceDN w:val="0"/>
              <w:ind w:firstLine="720"/>
              <w:jc w:val="both"/>
              <w:rPr>
                <w:rFonts w:eastAsia="Calibri"/>
                <w:lang w:eastAsia="lt-LT"/>
              </w:rPr>
            </w:pPr>
          </w:p>
          <w:p w14:paraId="3527D3B9" w14:textId="53A54683" w:rsidR="00D42145" w:rsidRPr="007F487F" w:rsidRDefault="00D42145" w:rsidP="00D42145">
            <w:pPr>
              <w:autoSpaceDE w:val="0"/>
              <w:autoSpaceDN w:val="0"/>
              <w:jc w:val="both"/>
              <w:rPr>
                <w:rFonts w:eastAsia="Calibri"/>
                <w:lang w:eastAsia="lt-LT"/>
              </w:rPr>
            </w:pPr>
            <w:r w:rsidRPr="007F487F">
              <w:rPr>
                <w:rFonts w:eastAsia="Calibri"/>
                <w:lang w:eastAsia="lt-LT"/>
              </w:rPr>
              <w:t xml:space="preserve">1) Per </w:t>
            </w:r>
            <w:r w:rsidR="005F39A8">
              <w:rPr>
                <w:rFonts w:eastAsia="Calibri"/>
                <w:lang w:eastAsia="lt-LT"/>
              </w:rPr>
              <w:t>paskutinius</w:t>
            </w:r>
            <w:r w:rsidRPr="007F487F">
              <w:rPr>
                <w:rFonts w:eastAsia="Calibri"/>
                <w:lang w:eastAsia="lt-LT"/>
              </w:rPr>
              <w:t xml:space="preserve"> 3 metus </w:t>
            </w:r>
            <w:r w:rsidR="005F39A8">
              <w:rPr>
                <w:rFonts w:eastAsia="Calibri"/>
                <w:lang w:eastAsia="lt-LT"/>
              </w:rPr>
              <w:t>iki pasi</w:t>
            </w:r>
            <w:r w:rsidR="005F39A8">
              <w:rPr>
                <w:rFonts w:eastAsia="Calibri"/>
                <w:lang w:eastAsia="lt-LT"/>
              </w:rPr>
              <w:t>ū</w:t>
            </w:r>
            <w:r w:rsidR="005F39A8">
              <w:rPr>
                <w:rFonts w:eastAsia="Calibri"/>
                <w:lang w:eastAsia="lt-LT"/>
              </w:rPr>
              <w:t>lym</w:t>
            </w:r>
            <w:r w:rsidR="005F39A8">
              <w:rPr>
                <w:rFonts w:eastAsia="Calibri"/>
                <w:lang w:eastAsia="lt-LT"/>
              </w:rPr>
              <w:t>ų</w:t>
            </w:r>
            <w:r w:rsidR="005F39A8">
              <w:rPr>
                <w:rFonts w:eastAsia="Calibri"/>
                <w:lang w:eastAsia="lt-LT"/>
              </w:rPr>
              <w:t xml:space="preserve"> pateikimo termino pateikti</w:t>
            </w:r>
            <w:r w:rsidRPr="007F487F">
              <w:rPr>
                <w:rFonts w:eastAsia="Calibri"/>
                <w:lang w:eastAsia="lt-LT"/>
              </w:rPr>
              <w:t xml:space="preserve"> suteikt</w:t>
            </w:r>
            <w:r w:rsidRPr="007F487F">
              <w:rPr>
                <w:rFonts w:eastAsia="Calibri"/>
                <w:lang w:eastAsia="lt-LT"/>
              </w:rPr>
              <w:t>ų</w:t>
            </w:r>
            <w:r w:rsidRPr="007F487F">
              <w:rPr>
                <w:rFonts w:eastAsia="Calibri"/>
                <w:lang w:eastAsia="lt-LT"/>
              </w:rPr>
              <w:t xml:space="preserve"> paslaug</w:t>
            </w:r>
            <w:r w:rsidRPr="007F487F">
              <w:rPr>
                <w:rFonts w:eastAsia="Calibri"/>
                <w:lang w:eastAsia="lt-LT"/>
              </w:rPr>
              <w:t>ų</w:t>
            </w:r>
            <w:r w:rsidRPr="007F487F">
              <w:rPr>
                <w:rFonts w:eastAsia="Calibri"/>
                <w:lang w:eastAsia="lt-LT"/>
              </w:rPr>
              <w:t xml:space="preserve"> s</w:t>
            </w:r>
            <w:r w:rsidRPr="007F487F">
              <w:rPr>
                <w:rFonts w:eastAsia="Calibri"/>
                <w:lang w:eastAsia="lt-LT"/>
              </w:rPr>
              <w:t>ą</w:t>
            </w:r>
            <w:r w:rsidRPr="007F487F">
              <w:rPr>
                <w:rFonts w:eastAsia="Calibri"/>
                <w:lang w:eastAsia="lt-LT"/>
              </w:rPr>
              <w:t>ra</w:t>
            </w:r>
            <w:r w:rsidRPr="007F487F">
              <w:rPr>
                <w:rFonts w:eastAsia="Calibri"/>
                <w:lang w:eastAsia="lt-LT"/>
              </w:rPr>
              <w:t>šą</w:t>
            </w:r>
            <w:r w:rsidRPr="007F487F">
              <w:rPr>
                <w:rFonts w:eastAsia="Calibri"/>
                <w:lang w:eastAsia="lt-LT"/>
              </w:rPr>
              <w:t xml:space="preserve">, nurodant </w:t>
            </w:r>
            <w:r w:rsidRPr="007F487F">
              <w:rPr>
                <w:rFonts w:eastAsia="Calibri"/>
                <w:lang w:eastAsia="lt-LT"/>
              </w:rPr>
              <w:t>į</w:t>
            </w:r>
            <w:r w:rsidRPr="007F487F">
              <w:rPr>
                <w:rFonts w:eastAsia="Calibri"/>
                <w:lang w:eastAsia="lt-LT"/>
              </w:rPr>
              <w:t>vykdyt</w:t>
            </w:r>
            <w:r w:rsidRPr="007F487F">
              <w:rPr>
                <w:rFonts w:eastAsia="Calibri"/>
                <w:lang w:eastAsia="lt-LT"/>
              </w:rPr>
              <w:t>ą</w:t>
            </w:r>
            <w:r w:rsidRPr="007F487F">
              <w:rPr>
                <w:rFonts w:eastAsia="Calibri"/>
                <w:lang w:eastAsia="lt-LT"/>
              </w:rPr>
              <w:t xml:space="preserve"> (-</w:t>
            </w:r>
            <w:proofErr w:type="spellStart"/>
            <w:r w:rsidRPr="007F487F">
              <w:rPr>
                <w:rFonts w:eastAsia="Calibri"/>
                <w:lang w:eastAsia="lt-LT"/>
              </w:rPr>
              <w:t>as</w:t>
            </w:r>
            <w:proofErr w:type="spellEnd"/>
            <w:r w:rsidRPr="007F487F">
              <w:rPr>
                <w:rFonts w:eastAsia="Calibri"/>
                <w:lang w:eastAsia="lt-LT"/>
              </w:rPr>
              <w:t>) sutart</w:t>
            </w:r>
            <w:r w:rsidRPr="007F487F">
              <w:rPr>
                <w:rFonts w:eastAsia="Calibri"/>
                <w:lang w:eastAsia="lt-LT"/>
              </w:rPr>
              <w:t>į</w:t>
            </w:r>
            <w:r w:rsidRPr="007F487F">
              <w:rPr>
                <w:rFonts w:eastAsia="Calibri"/>
                <w:lang w:eastAsia="lt-LT"/>
              </w:rPr>
              <w:t xml:space="preserve"> (-</w:t>
            </w:r>
            <w:proofErr w:type="spellStart"/>
            <w:r w:rsidRPr="007F487F">
              <w:rPr>
                <w:rFonts w:eastAsia="Calibri"/>
                <w:lang w:eastAsia="lt-LT"/>
              </w:rPr>
              <w:t>is</w:t>
            </w:r>
            <w:proofErr w:type="spellEnd"/>
            <w:r w:rsidRPr="007F487F">
              <w:rPr>
                <w:rFonts w:eastAsia="Calibri"/>
                <w:lang w:eastAsia="lt-LT"/>
              </w:rPr>
              <w:t xml:space="preserve">), jos sudarymo ir </w:t>
            </w:r>
            <w:r w:rsidRPr="007F487F">
              <w:rPr>
                <w:rFonts w:eastAsia="Calibri"/>
                <w:lang w:eastAsia="lt-LT"/>
              </w:rPr>
              <w:t>į</w:t>
            </w:r>
            <w:r w:rsidRPr="007F487F">
              <w:rPr>
                <w:rFonts w:eastAsia="Calibri"/>
                <w:lang w:eastAsia="lt-LT"/>
              </w:rPr>
              <w:t>vykdymo dat</w:t>
            </w:r>
            <w:r w:rsidRPr="007F487F">
              <w:rPr>
                <w:rFonts w:eastAsia="Calibri"/>
                <w:lang w:eastAsia="lt-LT"/>
              </w:rPr>
              <w:t>ą</w:t>
            </w:r>
            <w:r w:rsidRPr="007F487F">
              <w:rPr>
                <w:rFonts w:eastAsia="Calibri"/>
                <w:lang w:eastAsia="lt-LT"/>
              </w:rPr>
              <w:t>, vert</w:t>
            </w:r>
            <w:r w:rsidRPr="007F487F">
              <w:rPr>
                <w:rFonts w:eastAsia="Calibri"/>
                <w:lang w:eastAsia="lt-LT"/>
              </w:rPr>
              <w:t>ę</w:t>
            </w:r>
            <w:r w:rsidRPr="007F487F">
              <w:rPr>
                <w:rFonts w:eastAsia="Calibri"/>
                <w:lang w:eastAsia="lt-LT"/>
              </w:rPr>
              <w:t>, pateikiant trump</w:t>
            </w:r>
            <w:r w:rsidRPr="007F487F">
              <w:rPr>
                <w:rFonts w:eastAsia="Calibri"/>
                <w:lang w:eastAsia="lt-LT"/>
              </w:rPr>
              <w:t>ą</w:t>
            </w:r>
            <w:r w:rsidRPr="007F487F">
              <w:rPr>
                <w:rFonts w:eastAsia="Calibri"/>
                <w:lang w:eastAsia="lt-LT"/>
              </w:rPr>
              <w:t xml:space="preserve"> tiek</w:t>
            </w:r>
            <w:r w:rsidRPr="007F487F">
              <w:rPr>
                <w:rFonts w:eastAsia="Calibri"/>
                <w:lang w:eastAsia="lt-LT"/>
              </w:rPr>
              <w:t>ė</w:t>
            </w:r>
            <w:r w:rsidRPr="007F487F">
              <w:rPr>
                <w:rFonts w:eastAsia="Calibri"/>
                <w:lang w:eastAsia="lt-LT"/>
              </w:rPr>
              <w:t>jo suteikt</w:t>
            </w:r>
            <w:r w:rsidRPr="007F487F">
              <w:rPr>
                <w:rFonts w:eastAsia="Calibri"/>
                <w:lang w:eastAsia="lt-LT"/>
              </w:rPr>
              <w:t>ų</w:t>
            </w:r>
            <w:r w:rsidRPr="007F487F">
              <w:rPr>
                <w:rFonts w:eastAsia="Calibri"/>
                <w:lang w:eastAsia="lt-LT"/>
              </w:rPr>
              <w:t xml:space="preserve"> paslaug</w:t>
            </w:r>
            <w:r w:rsidRPr="007F487F">
              <w:rPr>
                <w:rFonts w:eastAsia="Calibri"/>
                <w:lang w:eastAsia="lt-LT"/>
              </w:rPr>
              <w:t>ų</w:t>
            </w:r>
            <w:r w:rsidRPr="007F487F">
              <w:rPr>
                <w:rFonts w:eastAsia="Calibri"/>
                <w:lang w:eastAsia="lt-LT"/>
              </w:rPr>
              <w:t xml:space="preserve"> apra</w:t>
            </w:r>
            <w:r w:rsidRPr="007F487F">
              <w:rPr>
                <w:rFonts w:eastAsia="Calibri"/>
                <w:lang w:eastAsia="lt-LT"/>
              </w:rPr>
              <w:t>š</w:t>
            </w:r>
            <w:r w:rsidRPr="007F487F">
              <w:rPr>
                <w:rFonts w:eastAsia="Calibri"/>
                <w:lang w:eastAsia="lt-LT"/>
              </w:rPr>
              <w:t>ym</w:t>
            </w:r>
            <w:r w:rsidRPr="007F487F">
              <w:rPr>
                <w:rFonts w:eastAsia="Calibri"/>
                <w:lang w:eastAsia="lt-LT"/>
              </w:rPr>
              <w:t>ą</w:t>
            </w:r>
            <w:r w:rsidRPr="007F487F">
              <w:rPr>
                <w:rFonts w:eastAsia="Calibri"/>
                <w:lang w:eastAsia="lt-LT"/>
              </w:rPr>
              <w:t>, nurodant paslaug</w:t>
            </w:r>
            <w:r w:rsidRPr="007F487F">
              <w:rPr>
                <w:rFonts w:eastAsia="Calibri"/>
                <w:lang w:eastAsia="lt-LT"/>
              </w:rPr>
              <w:t>ų</w:t>
            </w:r>
            <w:r w:rsidRPr="007F487F">
              <w:rPr>
                <w:rFonts w:eastAsia="Calibri"/>
                <w:lang w:eastAsia="lt-LT"/>
              </w:rPr>
              <w:t xml:space="preserve"> u</w:t>
            </w:r>
            <w:r w:rsidRPr="007F487F">
              <w:rPr>
                <w:rFonts w:eastAsia="Calibri"/>
                <w:lang w:eastAsia="lt-LT"/>
              </w:rPr>
              <w:t>ž</w:t>
            </w:r>
            <w:r w:rsidRPr="007F487F">
              <w:rPr>
                <w:rFonts w:eastAsia="Calibri"/>
                <w:lang w:eastAsia="lt-LT"/>
              </w:rPr>
              <w:t>sakovus bei j</w:t>
            </w:r>
            <w:r w:rsidRPr="007F487F">
              <w:rPr>
                <w:rFonts w:eastAsia="Calibri"/>
                <w:lang w:eastAsia="lt-LT"/>
              </w:rPr>
              <w:t>ų</w:t>
            </w:r>
            <w:r w:rsidRPr="007F487F">
              <w:rPr>
                <w:rFonts w:eastAsia="Calibri"/>
                <w:lang w:eastAsia="lt-LT"/>
              </w:rPr>
              <w:t xml:space="preserve"> kontaktini</w:t>
            </w:r>
            <w:r w:rsidRPr="007F487F">
              <w:rPr>
                <w:rFonts w:eastAsia="Calibri"/>
                <w:lang w:eastAsia="lt-LT"/>
              </w:rPr>
              <w:t>ų</w:t>
            </w:r>
            <w:r w:rsidRPr="007F487F">
              <w:rPr>
                <w:rFonts w:eastAsia="Calibri"/>
                <w:lang w:eastAsia="lt-LT"/>
              </w:rPr>
              <w:t xml:space="preserve"> asmen</w:t>
            </w:r>
            <w:r>
              <w:rPr>
                <w:rFonts w:eastAsia="Calibri"/>
                <w:lang w:eastAsia="lt-LT"/>
              </w:rPr>
              <w:t>ų</w:t>
            </w:r>
            <w:r w:rsidRPr="007F487F">
              <w:rPr>
                <w:rFonts w:eastAsia="Calibri"/>
                <w:lang w:eastAsia="lt-LT"/>
              </w:rPr>
              <w:t xml:space="preserve"> duomenis.</w:t>
            </w:r>
          </w:p>
          <w:p w14:paraId="53F23087" w14:textId="77777777" w:rsidR="00D42145" w:rsidRPr="007F487F" w:rsidRDefault="00D42145" w:rsidP="00D42145">
            <w:pPr>
              <w:autoSpaceDE w:val="0"/>
              <w:autoSpaceDN w:val="0"/>
              <w:ind w:firstLine="720"/>
              <w:jc w:val="both"/>
              <w:rPr>
                <w:rFonts w:eastAsia="Calibri"/>
                <w:lang w:eastAsia="lt-LT"/>
              </w:rPr>
            </w:pPr>
          </w:p>
          <w:p w14:paraId="0D3CA076" w14:textId="77777777" w:rsidR="00D42145" w:rsidRPr="007F487F" w:rsidRDefault="00D42145" w:rsidP="00D42145">
            <w:pPr>
              <w:autoSpaceDE w:val="0"/>
              <w:autoSpaceDN w:val="0"/>
              <w:ind w:firstLine="720"/>
              <w:jc w:val="both"/>
              <w:rPr>
                <w:rFonts w:eastAsia="Calibri"/>
                <w:lang w:eastAsia="lt-LT"/>
              </w:rPr>
            </w:pPr>
          </w:p>
          <w:p w14:paraId="69E4742E" w14:textId="77777777" w:rsidR="00D42145" w:rsidRDefault="00D42145" w:rsidP="003374F7">
            <w:pPr>
              <w:jc w:val="both"/>
              <w:rPr>
                <w:rFonts w:eastAsia="Calibri"/>
                <w:lang w:eastAsia="lt-LT"/>
              </w:rPr>
            </w:pPr>
            <w:r w:rsidRPr="00E47C5E">
              <w:rPr>
                <w:rFonts w:eastAsia="Calibri"/>
                <w:lang w:eastAsia="lt-LT"/>
              </w:rPr>
              <w:t>Perkan</w:t>
            </w:r>
            <w:r w:rsidRPr="00E47C5E">
              <w:rPr>
                <w:rFonts w:eastAsia="Calibri"/>
                <w:lang w:eastAsia="lt-LT"/>
              </w:rPr>
              <w:t>č</w:t>
            </w:r>
            <w:r w:rsidRPr="00E47C5E">
              <w:rPr>
                <w:rFonts w:eastAsia="Calibri"/>
                <w:lang w:eastAsia="lt-LT"/>
              </w:rPr>
              <w:t>ioji organizacija</w:t>
            </w:r>
            <w:r w:rsidRPr="007F487F">
              <w:rPr>
                <w:rFonts w:eastAsia="Calibri"/>
                <w:lang w:eastAsia="lt-LT"/>
              </w:rPr>
              <w:t>, nor</w:t>
            </w:r>
            <w:r w:rsidRPr="007F487F">
              <w:rPr>
                <w:rFonts w:eastAsia="Calibri"/>
                <w:lang w:eastAsia="lt-LT"/>
              </w:rPr>
              <w:t>ė</w:t>
            </w:r>
            <w:r w:rsidRPr="007F487F">
              <w:rPr>
                <w:rFonts w:eastAsia="Calibri"/>
                <w:lang w:eastAsia="lt-LT"/>
              </w:rPr>
              <w:t xml:space="preserve">dama </w:t>
            </w:r>
            <w:r w:rsidRPr="007F487F">
              <w:rPr>
                <w:rFonts w:eastAsia="Calibri"/>
                <w:lang w:eastAsia="lt-LT"/>
              </w:rPr>
              <w:t>į</w:t>
            </w:r>
            <w:r w:rsidRPr="007F487F">
              <w:rPr>
                <w:rFonts w:eastAsia="Calibri"/>
                <w:lang w:eastAsia="lt-LT"/>
              </w:rPr>
              <w:t>sitikinti arba siekdama patikslinti pateikt</w:t>
            </w:r>
            <w:r w:rsidRPr="007F487F">
              <w:rPr>
                <w:rFonts w:eastAsia="Calibri"/>
                <w:lang w:eastAsia="lt-LT"/>
              </w:rPr>
              <w:t>ą</w:t>
            </w:r>
            <w:r w:rsidRPr="007F487F">
              <w:rPr>
                <w:rFonts w:eastAsia="Calibri"/>
                <w:lang w:eastAsia="lt-LT"/>
              </w:rPr>
              <w:t xml:space="preserve"> informacij</w:t>
            </w:r>
            <w:r w:rsidRPr="007F487F">
              <w:rPr>
                <w:rFonts w:eastAsia="Calibri"/>
                <w:lang w:eastAsia="lt-LT"/>
              </w:rPr>
              <w:t>ą</w:t>
            </w:r>
            <w:r w:rsidRPr="007F487F">
              <w:rPr>
                <w:rFonts w:eastAsia="Calibri"/>
                <w:lang w:eastAsia="lt-LT"/>
              </w:rPr>
              <w:t>, pasilieka teis</w:t>
            </w:r>
            <w:r w:rsidRPr="007F487F">
              <w:rPr>
                <w:rFonts w:eastAsia="Calibri"/>
                <w:lang w:eastAsia="lt-LT"/>
              </w:rPr>
              <w:t>ę</w:t>
            </w:r>
            <w:r w:rsidRPr="007F487F">
              <w:rPr>
                <w:rFonts w:eastAsia="Calibri"/>
                <w:lang w:eastAsia="lt-LT"/>
              </w:rPr>
              <w:t xml:space="preserve"> atskiru pra</w:t>
            </w:r>
            <w:r w:rsidRPr="007F487F">
              <w:rPr>
                <w:rFonts w:eastAsia="Calibri"/>
                <w:lang w:eastAsia="lt-LT"/>
              </w:rPr>
              <w:t>š</w:t>
            </w:r>
            <w:r w:rsidRPr="007F487F">
              <w:rPr>
                <w:rFonts w:eastAsia="Calibri"/>
                <w:lang w:eastAsia="lt-LT"/>
              </w:rPr>
              <w:t>ymu papra</w:t>
            </w:r>
            <w:r w:rsidRPr="007F487F">
              <w:rPr>
                <w:rFonts w:eastAsia="Calibri"/>
                <w:lang w:eastAsia="lt-LT"/>
              </w:rPr>
              <w:t>š</w:t>
            </w:r>
            <w:r w:rsidRPr="007F487F">
              <w:rPr>
                <w:rFonts w:eastAsia="Calibri"/>
                <w:lang w:eastAsia="lt-LT"/>
              </w:rPr>
              <w:t>yti pateikti vykdyt</w:t>
            </w:r>
            <w:r w:rsidRPr="007F487F">
              <w:rPr>
                <w:rFonts w:eastAsia="Calibri"/>
                <w:lang w:eastAsia="lt-LT"/>
              </w:rPr>
              <w:t>ų</w:t>
            </w:r>
            <w:r w:rsidRPr="007F487F">
              <w:rPr>
                <w:rFonts w:eastAsia="Calibri"/>
                <w:lang w:eastAsia="lt-LT"/>
              </w:rPr>
              <w:t xml:space="preserve"> sutar</w:t>
            </w:r>
            <w:r w:rsidRPr="007F487F">
              <w:rPr>
                <w:rFonts w:eastAsia="Calibri"/>
                <w:lang w:eastAsia="lt-LT"/>
              </w:rPr>
              <w:t>č</w:t>
            </w:r>
            <w:r w:rsidRPr="007F487F">
              <w:rPr>
                <w:rFonts w:eastAsia="Calibri"/>
                <w:lang w:eastAsia="lt-LT"/>
              </w:rPr>
              <w:t>i</w:t>
            </w:r>
            <w:r w:rsidRPr="007F487F">
              <w:rPr>
                <w:rFonts w:eastAsia="Calibri"/>
                <w:lang w:eastAsia="lt-LT"/>
              </w:rPr>
              <w:t>ų</w:t>
            </w:r>
            <w:r w:rsidRPr="007F487F">
              <w:rPr>
                <w:rFonts w:eastAsia="Calibri"/>
                <w:lang w:eastAsia="lt-LT"/>
              </w:rPr>
              <w:t xml:space="preserve"> kopijas arba i</w:t>
            </w:r>
            <w:r w:rsidRPr="007F487F">
              <w:rPr>
                <w:rFonts w:eastAsia="Calibri"/>
                <w:lang w:eastAsia="lt-LT"/>
              </w:rPr>
              <w:t>š</w:t>
            </w:r>
            <w:r w:rsidRPr="007F487F">
              <w:rPr>
                <w:rFonts w:eastAsia="Calibri"/>
                <w:lang w:eastAsia="lt-LT"/>
              </w:rPr>
              <w:t>ra</w:t>
            </w:r>
            <w:r w:rsidRPr="007F487F">
              <w:rPr>
                <w:rFonts w:eastAsia="Calibri"/>
                <w:lang w:eastAsia="lt-LT"/>
              </w:rPr>
              <w:t>š</w:t>
            </w:r>
            <w:r w:rsidRPr="007F487F">
              <w:rPr>
                <w:rFonts w:eastAsia="Calibri"/>
                <w:lang w:eastAsia="lt-LT"/>
              </w:rPr>
              <w:t>us, sutar</w:t>
            </w:r>
            <w:r w:rsidRPr="007F487F">
              <w:rPr>
                <w:rFonts w:eastAsia="Calibri"/>
                <w:lang w:eastAsia="lt-LT"/>
              </w:rPr>
              <w:t>č</w:t>
            </w:r>
            <w:r w:rsidRPr="007F487F">
              <w:rPr>
                <w:rFonts w:eastAsia="Calibri"/>
                <w:lang w:eastAsia="lt-LT"/>
              </w:rPr>
              <w:t>i</w:t>
            </w:r>
            <w:r w:rsidRPr="007F487F">
              <w:rPr>
                <w:rFonts w:eastAsia="Calibri"/>
                <w:lang w:eastAsia="lt-LT"/>
              </w:rPr>
              <w:t>ų</w:t>
            </w:r>
            <w:r w:rsidRPr="007F487F">
              <w:rPr>
                <w:rFonts w:eastAsia="Calibri"/>
                <w:lang w:eastAsia="lt-LT"/>
              </w:rPr>
              <w:t xml:space="preserve"> bei pirkimo objekt</w:t>
            </w:r>
            <w:r w:rsidRPr="007F487F">
              <w:rPr>
                <w:rFonts w:eastAsia="Calibri"/>
                <w:lang w:eastAsia="lt-LT"/>
              </w:rPr>
              <w:t>ą</w:t>
            </w:r>
            <w:r w:rsidRPr="007F487F">
              <w:rPr>
                <w:rFonts w:eastAsia="Calibri"/>
                <w:lang w:eastAsia="lt-LT"/>
              </w:rPr>
              <w:t xml:space="preserve"> apib</w:t>
            </w:r>
            <w:r w:rsidRPr="007F487F">
              <w:rPr>
                <w:rFonts w:eastAsia="Calibri"/>
                <w:lang w:eastAsia="lt-LT"/>
              </w:rPr>
              <w:t>ū</w:t>
            </w:r>
            <w:r w:rsidRPr="007F487F">
              <w:rPr>
                <w:rFonts w:eastAsia="Calibri"/>
                <w:lang w:eastAsia="lt-LT"/>
              </w:rPr>
              <w:t>dinan</w:t>
            </w:r>
            <w:r w:rsidRPr="007F487F">
              <w:rPr>
                <w:rFonts w:eastAsia="Calibri"/>
                <w:lang w:eastAsia="lt-LT"/>
              </w:rPr>
              <w:t>č</w:t>
            </w:r>
            <w:r w:rsidRPr="007F487F">
              <w:rPr>
                <w:rFonts w:eastAsia="Calibri"/>
                <w:lang w:eastAsia="lt-LT"/>
              </w:rPr>
              <w:t>ius dokumentus</w:t>
            </w:r>
            <w:r>
              <w:rPr>
                <w:rFonts w:eastAsia="Calibri"/>
                <w:lang w:eastAsia="lt-LT"/>
              </w:rPr>
              <w:t>.</w:t>
            </w:r>
          </w:p>
          <w:p w14:paraId="7C49F414" w14:textId="77777777" w:rsidR="00D42145" w:rsidRDefault="00D42145" w:rsidP="003374F7">
            <w:pPr>
              <w:jc w:val="both"/>
              <w:rPr>
                <w:rFonts w:eastAsia="Calibri"/>
                <w:lang w:eastAsia="lt-LT"/>
              </w:rPr>
            </w:pPr>
          </w:p>
          <w:p w14:paraId="1CA4691C" w14:textId="77777777" w:rsidR="0002266E" w:rsidRPr="007D44EC" w:rsidRDefault="003374F7" w:rsidP="003374F7">
            <w:pPr>
              <w:jc w:val="both"/>
              <w:rPr>
                <w:rFonts w:hAnsi="Times New Roman" w:cs="Times New Roman"/>
                <w:i/>
                <w:iCs/>
                <w:lang w:eastAsia="en-GB"/>
              </w:rPr>
            </w:pPr>
            <w:r w:rsidRPr="007D44EC">
              <w:rPr>
                <w:rFonts w:eastAsia="Times New Roman" w:hAnsi="Times New Roman" w:cs="Times New Roman"/>
                <w:b/>
                <w:i/>
                <w:iCs/>
              </w:rPr>
              <w:t>CVP IS priemonėmis pateikiamos skaitmeninės dokumentų kopijos.</w:t>
            </w:r>
          </w:p>
        </w:tc>
        <w:tc>
          <w:tcPr>
            <w:tcW w:w="3544" w:type="dxa"/>
          </w:tcPr>
          <w:p w14:paraId="6A610CF8" w14:textId="77777777" w:rsidR="0002266E" w:rsidRPr="005F39A8" w:rsidRDefault="0002266E" w:rsidP="00B44C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5F39A8">
              <w:rPr>
                <w:rFonts w:ascii="Times New Roman" w:eastAsia="Times New Roman" w:hAnsi="Times New Roman" w:cs="Times New Roman"/>
                <w:color w:val="auto"/>
                <w:lang w:val="lt-LT"/>
              </w:rPr>
              <w:t>Tiekėjo arba ūkio subjektų grupės nario (-</w:t>
            </w:r>
            <w:proofErr w:type="spellStart"/>
            <w:r w:rsidRPr="005F39A8">
              <w:rPr>
                <w:rFonts w:ascii="Times New Roman" w:eastAsia="Times New Roman" w:hAnsi="Times New Roman" w:cs="Times New Roman"/>
                <w:color w:val="auto"/>
                <w:lang w:val="lt-LT"/>
              </w:rPr>
              <w:t>ių</w:t>
            </w:r>
            <w:proofErr w:type="spellEnd"/>
            <w:r w:rsidRPr="005F39A8">
              <w:rPr>
                <w:rFonts w:ascii="Times New Roman" w:eastAsia="Times New Roman" w:hAnsi="Times New Roman" w:cs="Times New Roman"/>
                <w:color w:val="auto"/>
                <w:lang w:val="lt-LT"/>
              </w:rPr>
              <w:t>) specialistai, jeigu pasiūlymą teikia ūkio subjektų grupė, arba kitas ūkio subjektas (jo darbuotojas), kurio pajėgumais remiasi tiekėjas, atsižvelgiant į jų prisiimamus įsipareigojimus pirkimo sutarčiai vykdyti.</w:t>
            </w:r>
          </w:p>
          <w:p w14:paraId="283B6FF8" w14:textId="77777777" w:rsidR="0002266E" w:rsidRPr="005F39A8" w:rsidRDefault="0002266E" w:rsidP="00B44C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p>
          <w:p w14:paraId="0B4349D3" w14:textId="77777777" w:rsidR="0002266E" w:rsidRPr="005F39A8" w:rsidRDefault="0002266E" w:rsidP="00B44C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5F39A8">
              <w:rPr>
                <w:rFonts w:ascii="Times New Roman" w:eastAsia="Times New Roman" w:hAnsi="Times New Roman" w:cs="Times New Roman"/>
                <w:color w:val="auto"/>
                <w:lang w:val="lt-LT"/>
              </w:rPr>
              <w:t>Tiekėjas gali remtis kitų ūkio subjektų pajėgumais tik tuo atveju, jeigu tie subjektai (jų darbuotojai) patys vykdys tą pirkimo sutarties dalį, kuriai reikia jų turimų pajėgumų.</w:t>
            </w:r>
          </w:p>
          <w:p w14:paraId="2F73D721" w14:textId="77777777" w:rsidR="0002266E" w:rsidRPr="005F39A8" w:rsidRDefault="0002266E" w:rsidP="00B44C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p>
          <w:p w14:paraId="0A10DEAA" w14:textId="77777777" w:rsidR="0002266E" w:rsidRPr="005F39A8" w:rsidRDefault="0002266E" w:rsidP="00B44C1D">
            <w:pPr>
              <w:tabs>
                <w:tab w:val="left" w:pos="600"/>
              </w:tabs>
              <w:jc w:val="both"/>
              <w:rPr>
                <w:rFonts w:eastAsia="Times New Roman"/>
              </w:rPr>
            </w:pPr>
            <w:r w:rsidRPr="005F39A8">
              <w:rPr>
                <w:rFonts w:eastAsia="Times New Roman" w:hAnsi="Times New Roman" w:cs="Times New Roman"/>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FB5373F" w14:textId="77777777" w:rsidR="00101279" w:rsidRDefault="00101279" w:rsidP="00101279">
      <w:pPr>
        <w:rPr>
          <w:rFonts w:ascii="Times New Roman" w:eastAsiaTheme="minorHAnsi" w:hAnsi="Times New Roman" w:cs="Times New Roman"/>
        </w:rPr>
      </w:pPr>
    </w:p>
    <w:p w14:paraId="061537A5" w14:textId="77777777" w:rsidR="00101279" w:rsidRPr="00101279" w:rsidRDefault="00101279" w:rsidP="00101279">
      <w:pPr>
        <w:rPr>
          <w:rFonts w:ascii="Times New Roman" w:eastAsiaTheme="minorHAnsi" w:hAnsi="Times New Roman" w:cs="Times New Roman"/>
        </w:rPr>
        <w:sectPr w:rsidR="00101279" w:rsidRPr="00101279" w:rsidSect="00135807">
          <w:footerReference w:type="first" r:id="rId18"/>
          <w:pgSz w:w="12240" w:h="15840"/>
          <w:pgMar w:top="1134" w:right="567" w:bottom="1134" w:left="1701" w:header="720" w:footer="720" w:gutter="0"/>
          <w:pgNumType w:start="9"/>
          <w:cols w:space="720"/>
          <w:titlePg/>
          <w:docGrid w:linePitch="360"/>
        </w:sectPr>
      </w:pPr>
    </w:p>
    <w:p w14:paraId="77045A8D"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7D12DA77"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57540230" w14:textId="77777777" w:rsidR="005B19E4" w:rsidRPr="00696C87" w:rsidRDefault="00DB7F65" w:rsidP="006A0560">
      <w:pPr>
        <w:pStyle w:val="Sraopastraipa"/>
        <w:numPr>
          <w:ilvl w:val="0"/>
          <w:numId w:val="13"/>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CE4C820"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7FDE418C"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0C859478"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7B9D75C3" w14:textId="77777777" w:rsidR="008D704D" w:rsidRPr="00696C87" w:rsidRDefault="008D704D" w:rsidP="008D704D">
      <w:pPr>
        <w:pStyle w:val="Antrat2"/>
        <w:ind w:left="5103"/>
        <w:rPr>
          <w:rFonts w:ascii="Times New Roman" w:hAnsi="Times New Roman" w:cs="Times New Roman"/>
          <w:color w:val="auto"/>
          <w:sz w:val="22"/>
          <w:szCs w:val="22"/>
        </w:rPr>
      </w:pPr>
      <w:bookmarkStart w:id="54" w:name="_Ref38291379"/>
      <w:bookmarkStart w:id="55" w:name="_Ref38291394"/>
      <w:bookmarkStart w:id="56" w:name="_Ref38898251"/>
      <w:bookmarkStart w:id="57" w:name="_Toc166765236"/>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4"/>
      <w:bookmarkEnd w:id="55"/>
      <w:bookmarkEnd w:id="56"/>
      <w:bookmarkEnd w:id="57"/>
    </w:p>
    <w:p w14:paraId="62BBC68E" w14:textId="77777777" w:rsidR="002F396F" w:rsidRPr="00696C87" w:rsidRDefault="002F396F" w:rsidP="00DE290C">
      <w:pPr>
        <w:rPr>
          <w:rFonts w:ascii="Times New Roman" w:hAnsi="Times New Roman" w:cs="Times New Roman"/>
          <w:b/>
          <w:bCs/>
          <w:smallCaps/>
          <w:sz w:val="22"/>
          <w:szCs w:val="22"/>
        </w:rPr>
      </w:pPr>
    </w:p>
    <w:p w14:paraId="58BD1438"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8BD91FE"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4B969B75"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6BD6BDB4" w14:textId="77777777" w:rsidR="00A4599F"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2838994E" w14:textId="77777777" w:rsidR="008E267D" w:rsidRPr="00696C87" w:rsidRDefault="008E267D" w:rsidP="008E267D">
      <w:pPr>
        <w:pStyle w:val="Antrat2"/>
        <w:ind w:left="5103"/>
        <w:rPr>
          <w:rFonts w:ascii="Times New Roman" w:eastAsia="Calibri" w:hAnsi="Times New Roman" w:cs="Times New Roman"/>
          <w:color w:val="auto"/>
          <w:sz w:val="22"/>
          <w:szCs w:val="22"/>
        </w:rPr>
      </w:pPr>
      <w:bookmarkStart w:id="58" w:name="_Toc166765237"/>
      <w:r w:rsidRPr="00696C87">
        <w:rPr>
          <w:rFonts w:ascii="Times New Roman" w:eastAsia="Calibri" w:hAnsi="Times New Roman" w:cs="Times New Roman"/>
          <w:color w:val="auto"/>
          <w:sz w:val="22"/>
          <w:szCs w:val="22"/>
        </w:rPr>
        <w:lastRenderedPageBreak/>
        <w:t xml:space="preserve">Pirkimo sąlygų </w:t>
      </w:r>
      <w:r>
        <w:rPr>
          <w:rFonts w:ascii="Times New Roman" w:eastAsia="Calibri" w:hAnsi="Times New Roman" w:cs="Times New Roman"/>
          <w:color w:val="auto"/>
          <w:sz w:val="22"/>
          <w:szCs w:val="22"/>
        </w:rPr>
        <w:t>6</w:t>
      </w:r>
      <w:r w:rsidRPr="00696C87">
        <w:rPr>
          <w:rFonts w:ascii="Times New Roman" w:eastAsia="Calibri" w:hAnsi="Times New Roman" w:cs="Times New Roman"/>
          <w:color w:val="auto"/>
          <w:sz w:val="22"/>
          <w:szCs w:val="22"/>
        </w:rPr>
        <w:t xml:space="preserve"> priedas „Pasiūlym</w:t>
      </w:r>
      <w:r>
        <w:rPr>
          <w:rFonts w:ascii="Times New Roman" w:eastAsia="Calibri" w:hAnsi="Times New Roman" w:cs="Times New Roman"/>
          <w:color w:val="auto"/>
          <w:sz w:val="22"/>
          <w:szCs w:val="22"/>
        </w:rPr>
        <w:t>o forma</w:t>
      </w:r>
      <w:r w:rsidRPr="00696C87">
        <w:rPr>
          <w:rFonts w:ascii="Times New Roman" w:eastAsia="Calibri" w:hAnsi="Times New Roman" w:cs="Times New Roman"/>
          <w:color w:val="auto"/>
          <w:sz w:val="22"/>
          <w:szCs w:val="22"/>
        </w:rPr>
        <w:t>“</w:t>
      </w:r>
      <w:bookmarkEnd w:id="58"/>
    </w:p>
    <w:p w14:paraId="1E5E0301" w14:textId="77777777" w:rsidR="008E267D" w:rsidRPr="008E267D" w:rsidRDefault="008E267D" w:rsidP="008E267D">
      <w:pPr>
        <w:spacing w:after="0" w:line="240" w:lineRule="auto"/>
        <w:ind w:right="-178"/>
        <w:jc w:val="center"/>
        <w:rPr>
          <w:rFonts w:ascii="Times New Roman" w:hAnsi="Times New Roman" w:cs="Times New Roman"/>
          <w:szCs w:val="24"/>
        </w:rPr>
      </w:pPr>
    </w:p>
    <w:p w14:paraId="17A603A6"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_______________________________________________________</w:t>
      </w:r>
    </w:p>
    <w:p w14:paraId="56E6B951"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(Tiekėjo rekvizitai)</w:t>
      </w:r>
    </w:p>
    <w:p w14:paraId="6C60333D" w14:textId="77777777" w:rsidR="008E267D" w:rsidRPr="008E267D" w:rsidRDefault="008E267D" w:rsidP="008E267D">
      <w:pPr>
        <w:spacing w:after="0" w:line="240" w:lineRule="auto"/>
        <w:ind w:right="-178"/>
        <w:rPr>
          <w:rFonts w:ascii="Times New Roman" w:hAnsi="Times New Roman" w:cs="Times New Roman"/>
          <w:sz w:val="22"/>
        </w:rPr>
      </w:pPr>
    </w:p>
    <w:p w14:paraId="419A8AB2" w14:textId="77777777" w:rsidR="009F6102" w:rsidRDefault="008E267D" w:rsidP="009F6102">
      <w:pPr>
        <w:spacing w:after="0" w:line="240" w:lineRule="auto"/>
        <w:jc w:val="both"/>
        <w:rPr>
          <w:rFonts w:ascii="Times New Roman" w:hAnsi="Times New Roman" w:cs="Times New Roman"/>
          <w:sz w:val="22"/>
        </w:rPr>
      </w:pPr>
      <w:r w:rsidRPr="008E267D">
        <w:rPr>
          <w:rFonts w:ascii="Times New Roman" w:hAnsi="Times New Roman" w:cs="Times New Roman"/>
          <w:sz w:val="22"/>
        </w:rPr>
        <w:t xml:space="preserve">VšĮ </w:t>
      </w:r>
      <w:r w:rsidR="009F6102" w:rsidRPr="009F6102">
        <w:rPr>
          <w:rFonts w:ascii="Times New Roman" w:hAnsi="Times New Roman" w:cs="Times New Roman"/>
          <w:sz w:val="22"/>
        </w:rPr>
        <w:t>Druskininkų turizmo ir</w:t>
      </w:r>
    </w:p>
    <w:p w14:paraId="60C798EB" w14:textId="77777777" w:rsidR="003D0E48" w:rsidRPr="008E267D" w:rsidRDefault="009F6102" w:rsidP="009F6102">
      <w:pPr>
        <w:spacing w:after="0" w:line="240" w:lineRule="auto"/>
        <w:jc w:val="both"/>
        <w:rPr>
          <w:rFonts w:ascii="Times New Roman" w:hAnsi="Times New Roman" w:cs="Times New Roman"/>
          <w:sz w:val="22"/>
        </w:rPr>
      </w:pPr>
      <w:r w:rsidRPr="009F6102">
        <w:rPr>
          <w:rFonts w:ascii="Times New Roman" w:hAnsi="Times New Roman" w:cs="Times New Roman"/>
          <w:sz w:val="22"/>
        </w:rPr>
        <w:t>verslo informacijos centras</w:t>
      </w:r>
    </w:p>
    <w:p w14:paraId="6442496F" w14:textId="77777777" w:rsidR="008E267D" w:rsidRDefault="008E267D" w:rsidP="008E267D">
      <w:pPr>
        <w:spacing w:after="0" w:line="240" w:lineRule="auto"/>
        <w:jc w:val="both"/>
        <w:rPr>
          <w:rFonts w:ascii="Times New Roman" w:hAnsi="Times New Roman" w:cs="Times New Roman"/>
          <w:sz w:val="22"/>
        </w:rPr>
      </w:pPr>
    </w:p>
    <w:p w14:paraId="5E080DE6" w14:textId="77777777" w:rsidR="008E267D" w:rsidRPr="008E267D" w:rsidRDefault="008E267D" w:rsidP="008E267D">
      <w:pPr>
        <w:spacing w:after="0" w:line="240" w:lineRule="auto"/>
        <w:rPr>
          <w:rFonts w:ascii="Times New Roman" w:hAnsi="Times New Roman" w:cs="Times New Roman"/>
          <w:sz w:val="22"/>
        </w:rPr>
      </w:pPr>
    </w:p>
    <w:p w14:paraId="760A23F1" w14:textId="77777777" w:rsidR="008E267D" w:rsidRPr="008E267D" w:rsidRDefault="008E267D" w:rsidP="008E267D">
      <w:pPr>
        <w:spacing w:after="0" w:line="240" w:lineRule="auto"/>
        <w:jc w:val="center"/>
        <w:rPr>
          <w:rFonts w:ascii="Times New Roman" w:hAnsi="Times New Roman" w:cs="Times New Roman"/>
          <w:b/>
          <w:sz w:val="22"/>
        </w:rPr>
      </w:pPr>
      <w:r w:rsidRPr="008E267D">
        <w:rPr>
          <w:rFonts w:ascii="Times New Roman" w:hAnsi="Times New Roman" w:cs="Times New Roman"/>
          <w:b/>
          <w:sz w:val="22"/>
        </w:rPr>
        <w:t>PASIŪLYM</w:t>
      </w:r>
      <w:r w:rsidR="003D0E48">
        <w:rPr>
          <w:rFonts w:ascii="Times New Roman" w:hAnsi="Times New Roman" w:cs="Times New Roman"/>
          <w:b/>
          <w:sz w:val="22"/>
        </w:rPr>
        <w:t>AS</w:t>
      </w:r>
    </w:p>
    <w:p w14:paraId="7E11CA42" w14:textId="77777777" w:rsidR="008E267D" w:rsidRPr="008E267D" w:rsidRDefault="008E267D" w:rsidP="008E267D">
      <w:pPr>
        <w:spacing w:after="0" w:line="240" w:lineRule="auto"/>
        <w:jc w:val="center"/>
        <w:rPr>
          <w:rFonts w:ascii="Times New Roman" w:hAnsi="Times New Roman" w:cs="Times New Roman"/>
          <w:b/>
          <w:sz w:val="22"/>
        </w:rPr>
      </w:pPr>
    </w:p>
    <w:p w14:paraId="0B8953F8" w14:textId="77777777" w:rsidR="00703906" w:rsidRPr="008E267D" w:rsidRDefault="009F6102" w:rsidP="008E267D">
      <w:pPr>
        <w:spacing w:after="0" w:line="240" w:lineRule="auto"/>
        <w:jc w:val="center"/>
        <w:rPr>
          <w:rFonts w:ascii="Times New Roman" w:hAnsi="Times New Roman" w:cs="Times New Roman"/>
          <w:b/>
          <w:sz w:val="22"/>
        </w:rPr>
      </w:pPr>
      <w:r w:rsidRPr="009F6102">
        <w:rPr>
          <w:rFonts w:ascii="Times New Roman" w:hAnsi="Times New Roman" w:cs="Times New Roman"/>
          <w:b/>
          <w:sz w:val="24"/>
          <w:szCs w:val="24"/>
        </w:rPr>
        <w:t>TYRIMAI, SKIRTI TURIZMO PRODUKTŲ TOBULINIMUI IR BENDRŲ REGIONO TURIZMO MARŠRUTŲ SUFORMAVIMAS</w:t>
      </w:r>
    </w:p>
    <w:p w14:paraId="2E670CAA" w14:textId="77777777" w:rsidR="008E267D" w:rsidRPr="008E267D" w:rsidRDefault="008E267D" w:rsidP="008E267D">
      <w:pPr>
        <w:shd w:val="clear" w:color="auto" w:fill="FFFFFF"/>
        <w:spacing w:after="0" w:line="240" w:lineRule="auto"/>
        <w:jc w:val="center"/>
        <w:rPr>
          <w:rFonts w:ascii="Times New Roman" w:hAnsi="Times New Roman" w:cs="Times New Roman"/>
          <w:sz w:val="22"/>
        </w:rPr>
      </w:pPr>
      <w:bookmarkStart w:id="59" w:name="_Hlk205879928"/>
      <w:r w:rsidRPr="008E267D">
        <w:rPr>
          <w:rFonts w:ascii="Times New Roman" w:hAnsi="Times New Roman" w:cs="Times New Roman"/>
          <w:sz w:val="22"/>
        </w:rPr>
        <w:t>______________</w:t>
      </w:r>
      <w:r w:rsidRPr="008E267D">
        <w:rPr>
          <w:rFonts w:ascii="Times New Roman" w:hAnsi="Times New Roman" w:cs="Times New Roman"/>
          <w:b/>
          <w:bCs/>
          <w:color w:val="000000"/>
          <w:sz w:val="22"/>
        </w:rPr>
        <w:t xml:space="preserve"> </w:t>
      </w:r>
      <w:r w:rsidRPr="008E267D">
        <w:rPr>
          <w:rFonts w:ascii="Times New Roman" w:hAnsi="Times New Roman" w:cs="Times New Roman"/>
          <w:sz w:val="22"/>
        </w:rPr>
        <w:t>Nr.______</w:t>
      </w:r>
    </w:p>
    <w:p w14:paraId="425D98BE" w14:textId="77777777" w:rsidR="008E267D" w:rsidRPr="008E267D" w:rsidRDefault="008E267D" w:rsidP="008E267D">
      <w:pPr>
        <w:shd w:val="clear" w:color="auto" w:fill="FFFFFF"/>
        <w:spacing w:after="0" w:line="240" w:lineRule="auto"/>
        <w:ind w:left="2592" w:firstLine="1296"/>
        <w:rPr>
          <w:rFonts w:ascii="Times New Roman" w:hAnsi="Times New Roman" w:cs="Times New Roman"/>
          <w:b/>
          <w:bCs/>
          <w:color w:val="000000"/>
          <w:sz w:val="22"/>
        </w:rPr>
      </w:pPr>
      <w:r w:rsidRPr="008E267D">
        <w:rPr>
          <w:rFonts w:ascii="Times New Roman" w:hAnsi="Times New Roman" w:cs="Times New Roman"/>
          <w:bCs/>
          <w:color w:val="000000"/>
          <w:sz w:val="22"/>
        </w:rPr>
        <w:t xml:space="preserve"> (Data)</w:t>
      </w:r>
    </w:p>
    <w:p w14:paraId="1BB999B3"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________________</w:t>
      </w:r>
    </w:p>
    <w:p w14:paraId="3A4A385A"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(Sudarymo vieta)</w:t>
      </w:r>
    </w:p>
    <w:bookmarkEnd w:id="59"/>
    <w:p w14:paraId="4C60A3BF" w14:textId="77777777" w:rsidR="008E267D" w:rsidRPr="008E267D" w:rsidRDefault="008E267D" w:rsidP="008E267D">
      <w:pPr>
        <w:spacing w:after="0" w:line="240" w:lineRule="auto"/>
        <w:jc w:val="both"/>
        <w:rPr>
          <w:rFonts w:ascii="Times New Roman" w:hAnsi="Times New Roman" w:cs="Times New Roman"/>
          <w:sz w:val="22"/>
        </w:rPr>
      </w:pPr>
    </w:p>
    <w:p w14:paraId="3276A211" w14:textId="77777777" w:rsidR="005D0016" w:rsidRPr="00832840" w:rsidRDefault="005D0016" w:rsidP="005D0016">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5D0016" w:rsidRPr="003B645B" w14:paraId="43A2834F" w14:textId="77777777" w:rsidTr="00B44C1D">
        <w:tc>
          <w:tcPr>
            <w:tcW w:w="4928" w:type="dxa"/>
            <w:tcBorders>
              <w:top w:val="single" w:sz="4" w:space="0" w:color="auto"/>
              <w:left w:val="single" w:sz="4" w:space="0" w:color="auto"/>
              <w:bottom w:val="single" w:sz="4" w:space="0" w:color="auto"/>
              <w:right w:val="single" w:sz="4" w:space="0" w:color="auto"/>
            </w:tcBorders>
          </w:tcPr>
          <w:p w14:paraId="0C342B30" w14:textId="77777777" w:rsidR="005D0016" w:rsidRPr="00F11052" w:rsidRDefault="005D0016" w:rsidP="00B44C1D">
            <w:pPr>
              <w:spacing w:after="0" w:line="240" w:lineRule="auto"/>
              <w:jc w:val="both"/>
              <w:rPr>
                <w:rFonts w:ascii="Times New Roman" w:eastAsia="Calibri" w:hAnsi="Times New Roman" w:cs="Times New Roman"/>
                <w:i/>
                <w:color w:val="000000"/>
                <w:sz w:val="22"/>
                <w:szCs w:val="22"/>
              </w:rPr>
            </w:pPr>
            <w:bookmarkStart w:id="60" w:name="_Hlk205879569"/>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8698F14"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p w14:paraId="14A2C66A"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1CF4E130" w14:textId="77777777" w:rsidTr="00B44C1D">
        <w:tc>
          <w:tcPr>
            <w:tcW w:w="4928" w:type="dxa"/>
            <w:tcBorders>
              <w:top w:val="single" w:sz="4" w:space="0" w:color="auto"/>
              <w:left w:val="single" w:sz="4" w:space="0" w:color="auto"/>
              <w:bottom w:val="single" w:sz="4" w:space="0" w:color="auto"/>
              <w:right w:val="single" w:sz="4" w:space="0" w:color="auto"/>
            </w:tcBorders>
          </w:tcPr>
          <w:p w14:paraId="4C944D62"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06980B7"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p w14:paraId="1A7BDDB3"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46BF010C" w14:textId="77777777" w:rsidTr="00B44C1D">
        <w:tc>
          <w:tcPr>
            <w:tcW w:w="4928" w:type="dxa"/>
            <w:tcBorders>
              <w:top w:val="single" w:sz="4" w:space="0" w:color="auto"/>
              <w:left w:val="single" w:sz="4" w:space="0" w:color="auto"/>
              <w:bottom w:val="single" w:sz="4" w:space="0" w:color="auto"/>
              <w:right w:val="single" w:sz="4" w:space="0" w:color="auto"/>
            </w:tcBorders>
          </w:tcPr>
          <w:p w14:paraId="796FBB03" w14:textId="77777777" w:rsidR="005D0016" w:rsidRPr="00F11052" w:rsidRDefault="005D0016" w:rsidP="00B44C1D">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E66545B"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7CC6907F" w14:textId="77777777" w:rsidTr="00B44C1D">
        <w:tc>
          <w:tcPr>
            <w:tcW w:w="4928" w:type="dxa"/>
            <w:tcBorders>
              <w:top w:val="single" w:sz="4" w:space="0" w:color="auto"/>
              <w:left w:val="single" w:sz="4" w:space="0" w:color="auto"/>
              <w:bottom w:val="single" w:sz="4" w:space="0" w:color="auto"/>
              <w:right w:val="single" w:sz="4" w:space="0" w:color="auto"/>
            </w:tcBorders>
          </w:tcPr>
          <w:p w14:paraId="289808F8" w14:textId="77777777" w:rsidR="005D0016" w:rsidRPr="00F11052" w:rsidRDefault="005D0016" w:rsidP="00B44C1D">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6B9CE33D"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576C32AB" w14:textId="77777777" w:rsidTr="00B44C1D">
        <w:tc>
          <w:tcPr>
            <w:tcW w:w="4928" w:type="dxa"/>
            <w:tcBorders>
              <w:top w:val="single" w:sz="4" w:space="0" w:color="auto"/>
              <w:left w:val="single" w:sz="4" w:space="0" w:color="auto"/>
              <w:bottom w:val="single" w:sz="4" w:space="0" w:color="auto"/>
              <w:right w:val="single" w:sz="4" w:space="0" w:color="auto"/>
            </w:tcBorders>
          </w:tcPr>
          <w:p w14:paraId="68A2435B" w14:textId="77777777" w:rsidR="005D0016" w:rsidRPr="00F11052" w:rsidRDefault="005D0016" w:rsidP="00B44C1D">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3FEF791"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6D714B1C" w14:textId="77777777" w:rsidTr="00B44C1D">
        <w:tc>
          <w:tcPr>
            <w:tcW w:w="4928" w:type="dxa"/>
            <w:tcBorders>
              <w:top w:val="single" w:sz="4" w:space="0" w:color="auto"/>
              <w:left w:val="single" w:sz="4" w:space="0" w:color="auto"/>
              <w:bottom w:val="single" w:sz="4" w:space="0" w:color="auto"/>
              <w:right w:val="single" w:sz="4" w:space="0" w:color="auto"/>
            </w:tcBorders>
          </w:tcPr>
          <w:p w14:paraId="6CE09E6A"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002A2F9D"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1D88F7D8" w14:textId="77777777" w:rsidTr="00B44C1D">
        <w:tc>
          <w:tcPr>
            <w:tcW w:w="4928" w:type="dxa"/>
            <w:tcBorders>
              <w:top w:val="single" w:sz="4" w:space="0" w:color="auto"/>
              <w:left w:val="single" w:sz="4" w:space="0" w:color="auto"/>
              <w:bottom w:val="single" w:sz="4" w:space="0" w:color="auto"/>
              <w:right w:val="single" w:sz="4" w:space="0" w:color="auto"/>
            </w:tcBorders>
          </w:tcPr>
          <w:p w14:paraId="2E5B7067"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4F3F19E"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29F68BF2" w14:textId="77777777" w:rsidTr="00B44C1D">
        <w:tc>
          <w:tcPr>
            <w:tcW w:w="4928" w:type="dxa"/>
            <w:tcBorders>
              <w:top w:val="single" w:sz="4" w:space="0" w:color="auto"/>
              <w:left w:val="single" w:sz="4" w:space="0" w:color="auto"/>
              <w:bottom w:val="single" w:sz="4" w:space="0" w:color="auto"/>
              <w:right w:val="single" w:sz="4" w:space="0" w:color="auto"/>
            </w:tcBorders>
          </w:tcPr>
          <w:p w14:paraId="2A98CAD9"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2AAB535"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56A017BD" w14:textId="77777777" w:rsidTr="00B44C1D">
        <w:tc>
          <w:tcPr>
            <w:tcW w:w="4928" w:type="dxa"/>
            <w:tcBorders>
              <w:top w:val="single" w:sz="4" w:space="0" w:color="auto"/>
              <w:left w:val="single" w:sz="4" w:space="0" w:color="auto"/>
              <w:bottom w:val="single" w:sz="4" w:space="0" w:color="auto"/>
              <w:right w:val="single" w:sz="4" w:space="0" w:color="auto"/>
            </w:tcBorders>
          </w:tcPr>
          <w:p w14:paraId="726386A6"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316FEF"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tr w:rsidR="005D0016" w:rsidRPr="003B645B" w14:paraId="7A9B705F" w14:textId="77777777" w:rsidTr="00B44C1D">
        <w:tc>
          <w:tcPr>
            <w:tcW w:w="4928" w:type="dxa"/>
            <w:tcBorders>
              <w:top w:val="single" w:sz="4" w:space="0" w:color="auto"/>
              <w:left w:val="single" w:sz="4" w:space="0" w:color="auto"/>
              <w:bottom w:val="single" w:sz="4" w:space="0" w:color="auto"/>
              <w:right w:val="single" w:sz="4" w:space="0" w:color="auto"/>
            </w:tcBorders>
          </w:tcPr>
          <w:p w14:paraId="56BB8780"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734A0B2B" w14:textId="77777777" w:rsidR="005D0016" w:rsidRPr="00F11052" w:rsidRDefault="005D0016" w:rsidP="00B44C1D">
            <w:pPr>
              <w:spacing w:after="0" w:line="240" w:lineRule="auto"/>
              <w:jc w:val="both"/>
              <w:rPr>
                <w:rFonts w:ascii="Times New Roman" w:eastAsia="Calibri" w:hAnsi="Times New Roman" w:cs="Times New Roman"/>
                <w:color w:val="000000"/>
                <w:sz w:val="22"/>
                <w:szCs w:val="22"/>
              </w:rPr>
            </w:pPr>
          </w:p>
        </w:tc>
      </w:tr>
      <w:bookmarkEnd w:id="60"/>
    </w:tbl>
    <w:p w14:paraId="3832E12D" w14:textId="77777777" w:rsidR="005D0016" w:rsidRDefault="005D0016" w:rsidP="005D0016">
      <w:pPr>
        <w:jc w:val="both"/>
        <w:rPr>
          <w:rFonts w:ascii="Times New Roman" w:hAnsi="Times New Roman" w:cs="Times New Roman"/>
          <w:color w:val="000000"/>
          <w:sz w:val="22"/>
          <w:szCs w:val="22"/>
        </w:rPr>
      </w:pPr>
    </w:p>
    <w:p w14:paraId="12F54E26" w14:textId="77777777" w:rsidR="005D0016" w:rsidRDefault="005D0016" w:rsidP="005D0016">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5D0016" w:rsidRPr="0061776D" w14:paraId="200FF27B" w14:textId="77777777" w:rsidTr="00B44C1D">
        <w:tc>
          <w:tcPr>
            <w:tcW w:w="5954" w:type="dxa"/>
            <w:tcBorders>
              <w:top w:val="single" w:sz="4" w:space="0" w:color="auto"/>
              <w:left w:val="single" w:sz="4" w:space="0" w:color="auto"/>
              <w:bottom w:val="single" w:sz="4" w:space="0" w:color="auto"/>
              <w:right w:val="single" w:sz="4" w:space="0" w:color="auto"/>
            </w:tcBorders>
            <w:hideMark/>
          </w:tcPr>
          <w:p w14:paraId="67C3B044"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594DFDD6"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2B50CB6A" w14:textId="77777777" w:rsidTr="00B44C1D">
        <w:tc>
          <w:tcPr>
            <w:tcW w:w="5954" w:type="dxa"/>
            <w:tcBorders>
              <w:top w:val="single" w:sz="4" w:space="0" w:color="auto"/>
              <w:left w:val="single" w:sz="4" w:space="0" w:color="auto"/>
              <w:bottom w:val="single" w:sz="4" w:space="0" w:color="auto"/>
              <w:right w:val="single" w:sz="4" w:space="0" w:color="auto"/>
            </w:tcBorders>
            <w:hideMark/>
          </w:tcPr>
          <w:p w14:paraId="1ED61634"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61E813D" w14:textId="77777777" w:rsidR="005D0016" w:rsidRPr="0061776D" w:rsidRDefault="005D0016" w:rsidP="00B44C1D">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5D0016" w:rsidRPr="0061776D" w14:paraId="2CD8586D" w14:textId="77777777" w:rsidTr="00B44C1D">
        <w:tc>
          <w:tcPr>
            <w:tcW w:w="5954" w:type="dxa"/>
            <w:tcBorders>
              <w:top w:val="single" w:sz="4" w:space="0" w:color="auto"/>
              <w:left w:val="single" w:sz="4" w:space="0" w:color="auto"/>
              <w:bottom w:val="single" w:sz="4" w:space="0" w:color="auto"/>
              <w:right w:val="single" w:sz="4" w:space="0" w:color="auto"/>
            </w:tcBorders>
          </w:tcPr>
          <w:p w14:paraId="55987B92"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55C9769D"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5ECC4B1F" w14:textId="77777777" w:rsidTr="00B44C1D">
        <w:trPr>
          <w:trHeight w:val="635"/>
        </w:trPr>
        <w:tc>
          <w:tcPr>
            <w:tcW w:w="5954" w:type="dxa"/>
            <w:tcBorders>
              <w:top w:val="single" w:sz="4" w:space="0" w:color="auto"/>
              <w:left w:val="single" w:sz="4" w:space="0" w:color="auto"/>
              <w:bottom w:val="single" w:sz="4" w:space="0" w:color="auto"/>
              <w:right w:val="single" w:sz="4" w:space="0" w:color="auto"/>
            </w:tcBorders>
            <w:hideMark/>
          </w:tcPr>
          <w:p w14:paraId="02C51CF3"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5EF45777" w14:textId="77777777" w:rsidR="005D0016" w:rsidRPr="0061776D" w:rsidRDefault="005D0016" w:rsidP="00B44C1D">
            <w:pPr>
              <w:suppressAutoHyphens/>
              <w:autoSpaceDN w:val="0"/>
              <w:spacing w:after="0" w:line="240" w:lineRule="auto"/>
              <w:textAlignment w:val="baseline"/>
              <w:rPr>
                <w:rFonts w:ascii="Times New Roman" w:eastAsia="Times New Roman" w:hAnsi="Times New Roman" w:cs="Times New Roman"/>
                <w:sz w:val="22"/>
                <w:szCs w:val="22"/>
              </w:rPr>
            </w:pPr>
          </w:p>
        </w:tc>
      </w:tr>
    </w:tbl>
    <w:p w14:paraId="5E6ABB67" w14:textId="77777777" w:rsidR="008E267D" w:rsidRPr="008E267D" w:rsidRDefault="008E267D" w:rsidP="008E267D">
      <w:pPr>
        <w:spacing w:after="0" w:line="240" w:lineRule="auto"/>
        <w:ind w:firstLine="720"/>
        <w:jc w:val="both"/>
        <w:rPr>
          <w:rFonts w:ascii="Times New Roman" w:hAnsi="Times New Roman" w:cs="Times New Roman"/>
          <w:sz w:val="22"/>
        </w:rPr>
      </w:pPr>
    </w:p>
    <w:p w14:paraId="3FA441C6"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1. Šiuo pasiūlymu pažymime, kad sutinkame su visomis pirkimo dokumentų sąlygomis.</w:t>
      </w:r>
    </w:p>
    <w:p w14:paraId="1B7C1D3A"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2. Patvirtiname, kad pasiūlyme pateikta informacija yra teisinga ir apima viską, ko reikia norint tinkamai įvykdyti sutartį, kaina apskaičiuota vadovaujantis pirkimo dokumentų nuostatomis.</w:t>
      </w:r>
    </w:p>
    <w:p w14:paraId="0379FAD0"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3. Įsipareigojame, kad pirkimo sutartį vykdys tik tokią teisę turintys asmenys.</w:t>
      </w:r>
    </w:p>
    <w:p w14:paraId="7997AEA3" w14:textId="59C6558A" w:rsidR="003F2C05"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lastRenderedPageBreak/>
        <w:t>4. Siūlome šią pirkimo objekto kainą:</w:t>
      </w:r>
    </w:p>
    <w:p w14:paraId="4B13A271" w14:textId="77777777" w:rsidR="00DF209A" w:rsidRDefault="00DF209A" w:rsidP="00703906">
      <w:pPr>
        <w:spacing w:after="0" w:line="240" w:lineRule="auto"/>
        <w:ind w:firstLine="567"/>
        <w:jc w:val="both"/>
        <w:rPr>
          <w:rFonts w:ascii="Times New Roman" w:hAnsi="Times New Roman" w:cs="Times New Roman"/>
          <w:sz w:val="22"/>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835"/>
        <w:gridCol w:w="1842"/>
        <w:gridCol w:w="1418"/>
        <w:gridCol w:w="2157"/>
      </w:tblGrid>
      <w:tr w:rsidR="00DF209A" w:rsidRPr="00DF209A" w14:paraId="10D8527F" w14:textId="77777777" w:rsidTr="00537B0D">
        <w:trPr>
          <w:trHeight w:val="673"/>
        </w:trPr>
        <w:tc>
          <w:tcPr>
            <w:tcW w:w="6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4BB360"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Eil. Nr.</w:t>
            </w:r>
          </w:p>
        </w:tc>
        <w:tc>
          <w:tcPr>
            <w:tcW w:w="3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2D3A0D"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Paslaugų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C18C5D7"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Pasiūlymo kaina</w:t>
            </w:r>
          </w:p>
          <w:p w14:paraId="2D6A76AA"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571C04"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PVM suma Eur</w:t>
            </w:r>
          </w:p>
        </w:tc>
        <w:tc>
          <w:tcPr>
            <w:tcW w:w="21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DAB17F" w14:textId="77777777" w:rsidR="00DF209A" w:rsidRPr="00DF209A" w:rsidRDefault="00DF209A" w:rsidP="00B44C1D">
            <w:pPr>
              <w:suppressAutoHyphens/>
              <w:spacing w:after="0" w:line="240" w:lineRule="auto"/>
              <w:jc w:val="center"/>
              <w:rPr>
                <w:rFonts w:ascii="Times New Roman" w:eastAsia="Times New Roman" w:hAnsi="Times New Roman" w:cs="Times New Roman"/>
                <w:b/>
                <w:sz w:val="22"/>
                <w:szCs w:val="22"/>
              </w:rPr>
            </w:pPr>
            <w:r w:rsidRPr="00DF209A">
              <w:rPr>
                <w:rFonts w:ascii="Times New Roman" w:eastAsia="Times New Roman" w:hAnsi="Times New Roman" w:cs="Times New Roman"/>
                <w:b/>
                <w:sz w:val="22"/>
                <w:szCs w:val="22"/>
              </w:rPr>
              <w:t>Pasiūlymo kaina (Eur su PVM)</w:t>
            </w:r>
          </w:p>
        </w:tc>
      </w:tr>
      <w:tr w:rsidR="00DF209A" w:rsidRPr="00DF209A" w14:paraId="43CECADB" w14:textId="77777777" w:rsidTr="00B44C1D">
        <w:trPr>
          <w:trHeight w:val="592"/>
        </w:trPr>
        <w:tc>
          <w:tcPr>
            <w:tcW w:w="668" w:type="dxa"/>
            <w:tcBorders>
              <w:top w:val="single" w:sz="4" w:space="0" w:color="auto"/>
              <w:left w:val="single" w:sz="4" w:space="0" w:color="auto"/>
              <w:bottom w:val="single" w:sz="4" w:space="0" w:color="auto"/>
              <w:right w:val="single" w:sz="4" w:space="0" w:color="auto"/>
            </w:tcBorders>
            <w:hideMark/>
          </w:tcPr>
          <w:p w14:paraId="55E18144" w14:textId="77777777" w:rsidR="00DF209A" w:rsidRPr="00DF209A" w:rsidRDefault="00DF209A" w:rsidP="00DF209A">
            <w:pPr>
              <w:suppressAutoHyphens/>
              <w:spacing w:after="0" w:line="240" w:lineRule="auto"/>
              <w:jc w:val="center"/>
              <w:rPr>
                <w:rFonts w:ascii="Times New Roman" w:eastAsia="Times New Roman" w:hAnsi="Times New Roman" w:cs="Times New Roman"/>
                <w:sz w:val="22"/>
                <w:szCs w:val="22"/>
              </w:rPr>
            </w:pPr>
            <w:r w:rsidRPr="00DF209A">
              <w:rPr>
                <w:rFonts w:ascii="Times New Roman" w:eastAsia="Times New Roman" w:hAnsi="Times New Roman" w:cs="Times New Roman"/>
                <w:sz w:val="22"/>
                <w:szCs w:val="22"/>
              </w:rPr>
              <w:t xml:space="preserve">1. </w:t>
            </w:r>
          </w:p>
        </w:tc>
        <w:tc>
          <w:tcPr>
            <w:tcW w:w="3835" w:type="dxa"/>
            <w:tcBorders>
              <w:top w:val="single" w:sz="4" w:space="0" w:color="auto"/>
              <w:left w:val="single" w:sz="4" w:space="0" w:color="auto"/>
              <w:bottom w:val="single" w:sz="4" w:space="0" w:color="auto"/>
              <w:right w:val="single" w:sz="4" w:space="0" w:color="auto"/>
            </w:tcBorders>
            <w:hideMark/>
          </w:tcPr>
          <w:p w14:paraId="4728F135" w14:textId="77777777" w:rsidR="00DF209A" w:rsidRPr="00DF209A" w:rsidRDefault="00DF209A" w:rsidP="00DF209A">
            <w:pPr>
              <w:tabs>
                <w:tab w:val="left" w:pos="993"/>
              </w:tabs>
              <w:spacing w:after="0" w:line="240" w:lineRule="auto"/>
              <w:jc w:val="both"/>
              <w:rPr>
                <w:rFonts w:ascii="Times New Roman" w:eastAsia="Times New Roman" w:hAnsi="Times New Roman" w:cs="Times New Roman"/>
                <w:b/>
                <w:bCs/>
                <w:color w:val="000000"/>
                <w:sz w:val="22"/>
                <w:szCs w:val="22"/>
              </w:rPr>
            </w:pPr>
            <w:r>
              <w:rPr>
                <w:rFonts w:ascii="Times New Roman" w:eastAsia="Calibri" w:hAnsi="Times New Roman" w:cs="Times New Roman"/>
                <w:b/>
                <w:bCs/>
                <w:color w:val="000000"/>
                <w:sz w:val="22"/>
                <w:szCs w:val="22"/>
              </w:rPr>
              <w:t>T</w:t>
            </w:r>
            <w:r w:rsidRPr="00DF209A">
              <w:rPr>
                <w:rFonts w:ascii="Times New Roman" w:eastAsia="Calibri" w:hAnsi="Times New Roman" w:cs="Times New Roman"/>
                <w:b/>
                <w:bCs/>
                <w:color w:val="000000"/>
                <w:sz w:val="22"/>
                <w:szCs w:val="22"/>
              </w:rPr>
              <w:t>yrimai, skirti turizmo produktų tobulinimui ir bendrų regiono turizmo maršrutų suformavimas</w:t>
            </w:r>
          </w:p>
        </w:tc>
        <w:tc>
          <w:tcPr>
            <w:tcW w:w="1842" w:type="dxa"/>
            <w:tcBorders>
              <w:top w:val="single" w:sz="4" w:space="0" w:color="auto"/>
              <w:left w:val="single" w:sz="4" w:space="0" w:color="auto"/>
              <w:bottom w:val="single" w:sz="4" w:space="0" w:color="auto"/>
              <w:right w:val="single" w:sz="4" w:space="0" w:color="auto"/>
            </w:tcBorders>
          </w:tcPr>
          <w:p w14:paraId="08BA607D" w14:textId="77777777" w:rsidR="00DF209A" w:rsidRPr="00DF209A" w:rsidRDefault="00DF209A" w:rsidP="00DF209A">
            <w:pPr>
              <w:suppressAutoHyphens/>
              <w:spacing w:after="0" w:line="240" w:lineRule="auto"/>
              <w:jc w:val="center"/>
              <w:rPr>
                <w:rFonts w:ascii="Times New Roman" w:eastAsia="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1453E7" w14:textId="77777777" w:rsidR="00DF209A" w:rsidRPr="00DF209A" w:rsidRDefault="00DF209A" w:rsidP="00DF209A">
            <w:pPr>
              <w:suppressAutoHyphens/>
              <w:spacing w:after="0" w:line="240" w:lineRule="auto"/>
              <w:jc w:val="both"/>
              <w:rPr>
                <w:rFonts w:ascii="Times New Roman" w:eastAsia="Times New Roman" w:hAnsi="Times New Roman" w:cs="Times New Roman"/>
                <w:sz w:val="22"/>
                <w:szCs w:val="22"/>
              </w:rPr>
            </w:pPr>
          </w:p>
        </w:tc>
        <w:tc>
          <w:tcPr>
            <w:tcW w:w="2157" w:type="dxa"/>
            <w:tcBorders>
              <w:top w:val="single" w:sz="4" w:space="0" w:color="auto"/>
              <w:left w:val="single" w:sz="4" w:space="0" w:color="auto"/>
              <w:bottom w:val="single" w:sz="4" w:space="0" w:color="auto"/>
              <w:right w:val="single" w:sz="4" w:space="0" w:color="auto"/>
            </w:tcBorders>
          </w:tcPr>
          <w:p w14:paraId="33E3C379" w14:textId="77777777" w:rsidR="00DF209A" w:rsidRPr="00DF209A" w:rsidRDefault="00DF209A" w:rsidP="00DF209A">
            <w:pPr>
              <w:suppressAutoHyphens/>
              <w:spacing w:after="0" w:line="240" w:lineRule="auto"/>
              <w:jc w:val="both"/>
              <w:rPr>
                <w:rFonts w:ascii="Times New Roman" w:eastAsia="Times New Roman" w:hAnsi="Times New Roman" w:cs="Times New Roman"/>
                <w:b/>
                <w:sz w:val="22"/>
                <w:szCs w:val="22"/>
              </w:rPr>
            </w:pPr>
          </w:p>
        </w:tc>
      </w:tr>
    </w:tbl>
    <w:p w14:paraId="6F48FB7D" w14:textId="77777777" w:rsidR="00DF209A" w:rsidRDefault="00DF209A" w:rsidP="00703906">
      <w:pPr>
        <w:spacing w:after="0" w:line="240" w:lineRule="auto"/>
        <w:ind w:firstLine="567"/>
        <w:jc w:val="both"/>
        <w:rPr>
          <w:rFonts w:ascii="Times New Roman" w:hAnsi="Times New Roman" w:cs="Times New Roman"/>
          <w:sz w:val="22"/>
        </w:rPr>
      </w:pPr>
    </w:p>
    <w:p w14:paraId="5DE4D2A2" w14:textId="77777777" w:rsidR="003F306D" w:rsidRPr="003F306D" w:rsidRDefault="003F306D" w:rsidP="003F306D">
      <w:pPr>
        <w:spacing w:after="0" w:line="240" w:lineRule="auto"/>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Bendra pasiūlymo  kaina žodžiais:____________________________________________</w:t>
      </w:r>
      <w:r w:rsidR="00B804E9">
        <w:rPr>
          <w:rFonts w:ascii="Times New Roman" w:eastAsia="Times New Roman" w:hAnsi="Times New Roman" w:cs="Times New Roman"/>
          <w:sz w:val="22"/>
          <w:szCs w:val="22"/>
          <w:lang w:eastAsia="en-US"/>
        </w:rPr>
        <w:t xml:space="preserve">         Eur su PVM</w:t>
      </w:r>
    </w:p>
    <w:p w14:paraId="2E71842B" w14:textId="77777777" w:rsidR="003F306D" w:rsidRPr="003F306D" w:rsidRDefault="003F306D" w:rsidP="003F306D">
      <w:pPr>
        <w:spacing w:after="0" w:line="240" w:lineRule="auto"/>
        <w:rPr>
          <w:rFonts w:ascii="Times New Roman" w:eastAsia="Times New Roman" w:hAnsi="Times New Roman" w:cs="Times New Roman"/>
          <w:sz w:val="22"/>
          <w:szCs w:val="22"/>
          <w:lang w:eastAsia="en-US"/>
        </w:rPr>
      </w:pPr>
    </w:p>
    <w:p w14:paraId="53E82E00" w14:textId="77777777" w:rsidR="003F306D" w:rsidRPr="003F306D" w:rsidRDefault="003F306D" w:rsidP="003F306D">
      <w:pPr>
        <w:spacing w:after="0" w:line="240" w:lineRule="auto"/>
        <w:jc w:val="both"/>
        <w:rPr>
          <w:rFonts w:ascii="Times New Roman" w:eastAsia="Times New Roman" w:hAnsi="Times New Roman" w:cs="Times New Roman"/>
          <w:b/>
          <w:i/>
          <w:sz w:val="22"/>
          <w:szCs w:val="22"/>
          <w:lang w:eastAsia="en-US"/>
        </w:rPr>
      </w:pPr>
      <w:r w:rsidRPr="003F306D">
        <w:rPr>
          <w:rFonts w:ascii="Times New Roman" w:eastAsia="Times New Roman" w:hAnsi="Times New Roman" w:cs="Times New Roman"/>
          <w:b/>
          <w:i/>
          <w:sz w:val="22"/>
          <w:szCs w:val="22"/>
          <w:lang w:eastAsia="en-US"/>
        </w:rPr>
        <w:t xml:space="preserve">Pastabos: </w:t>
      </w:r>
    </w:p>
    <w:p w14:paraId="0D39A1AD" w14:textId="77777777" w:rsidR="003F306D" w:rsidRPr="003F306D" w:rsidRDefault="003F306D" w:rsidP="003F306D">
      <w:pPr>
        <w:widowControl w:val="0"/>
        <w:tabs>
          <w:tab w:val="left" w:pos="284"/>
        </w:tabs>
        <w:autoSpaceDE w:val="0"/>
        <w:autoSpaceDN w:val="0"/>
        <w:adjustRightInd w:val="0"/>
        <w:spacing w:after="0" w:line="240" w:lineRule="auto"/>
        <w:contextualSpacing/>
        <w:jc w:val="both"/>
        <w:rPr>
          <w:rFonts w:ascii="Times New Roman" w:eastAsia="MS Mincho" w:hAnsi="Times New Roman" w:cs="Times New Roman"/>
          <w:sz w:val="22"/>
          <w:szCs w:val="22"/>
        </w:rPr>
      </w:pPr>
      <w:r w:rsidRPr="003F306D">
        <w:rPr>
          <w:rFonts w:ascii="Times New Roman" w:eastAsia="MS Mincho" w:hAnsi="Times New Roman" w:cs="Times New Roman"/>
          <w:sz w:val="22"/>
          <w:szCs w:val="22"/>
        </w:rPr>
        <w:t xml:space="preserve">- tais atvejais, kai pagal galiojančius teisės aktus  tiekėjui nereikia  mokėti PVM, jis atitinkamų skilčių pasiūlymo formoje nepildo ir </w:t>
      </w:r>
      <w:r w:rsidRPr="003F306D">
        <w:rPr>
          <w:rFonts w:ascii="Times New Roman" w:eastAsia="MS Mincho" w:hAnsi="Times New Roman" w:cs="Times New Roman"/>
          <w:b/>
          <w:i/>
          <w:sz w:val="22"/>
          <w:szCs w:val="22"/>
        </w:rPr>
        <w:t>nurodo priežastis, dėl kurių PVM nemoka</w:t>
      </w:r>
      <w:r w:rsidRPr="003F306D">
        <w:rPr>
          <w:rFonts w:ascii="Times New Roman" w:eastAsia="MS Mincho" w:hAnsi="Times New Roman" w:cs="Times New Roman"/>
          <w:sz w:val="22"/>
          <w:szCs w:val="22"/>
        </w:rPr>
        <w:t>:_____[</w:t>
      </w:r>
      <w:r w:rsidRPr="003F306D">
        <w:rPr>
          <w:rFonts w:ascii="Times New Roman" w:eastAsia="MS Mincho" w:hAnsi="Times New Roman" w:cs="Times New Roman"/>
          <w:i/>
          <w:sz w:val="22"/>
          <w:szCs w:val="22"/>
          <w:shd w:val="clear" w:color="auto" w:fill="D9D9D9"/>
        </w:rPr>
        <w:t>tiekėjas įrašo priežastis, jei nemoka PVM</w:t>
      </w:r>
      <w:r w:rsidRPr="003F306D">
        <w:rPr>
          <w:rFonts w:ascii="Times New Roman" w:eastAsia="MS Mincho" w:hAnsi="Times New Roman" w:cs="Times New Roman"/>
          <w:sz w:val="22"/>
          <w:szCs w:val="22"/>
        </w:rPr>
        <w:t>]_______________.</w:t>
      </w:r>
    </w:p>
    <w:p w14:paraId="76FC1DFF" w14:textId="77777777" w:rsidR="00D44E96" w:rsidRDefault="003F306D" w:rsidP="003F306D">
      <w:pPr>
        <w:snapToGrid w:val="0"/>
        <w:spacing w:after="0" w:line="240" w:lineRule="auto"/>
        <w:ind w:firstLine="567"/>
        <w:jc w:val="both"/>
        <w:rPr>
          <w:rFonts w:ascii="Times New Roman" w:eastAsia="Times New Roman" w:hAnsi="Times New Roman" w:cs="Times New Roman"/>
          <w:sz w:val="22"/>
          <w:szCs w:val="22"/>
          <w:lang w:eastAsia="en-US"/>
        </w:rPr>
      </w:pPr>
      <w:r w:rsidRPr="00E51AB8">
        <w:rPr>
          <w:rFonts w:ascii="Times New Roman" w:eastAsia="Times New Roman" w:hAnsi="Times New Roman" w:cs="Times New Roman"/>
          <w:sz w:val="22"/>
          <w:szCs w:val="22"/>
          <w:lang w:eastAsia="en-US"/>
        </w:rPr>
        <w:t xml:space="preserve">- bendra </w:t>
      </w:r>
      <w:r w:rsidRPr="00E51AB8">
        <w:rPr>
          <w:rFonts w:ascii="Times New Roman" w:eastAsia="Times New Roman" w:hAnsi="Times New Roman" w:cs="Times New Roman"/>
          <w:spacing w:val="2"/>
          <w:sz w:val="22"/>
          <w:szCs w:val="22"/>
        </w:rPr>
        <w:t>pasiūlymo kaina</w:t>
      </w:r>
      <w:r w:rsidRPr="00E51AB8">
        <w:rPr>
          <w:rFonts w:ascii="Times New Roman" w:eastAsia="Times New Roman" w:hAnsi="Times New Roman" w:cs="Times New Roman"/>
          <w:b/>
          <w:i/>
          <w:sz w:val="22"/>
          <w:szCs w:val="22"/>
          <w:lang w:eastAsia="en-US"/>
        </w:rPr>
        <w:t xml:space="preserve"> </w:t>
      </w:r>
      <w:r w:rsidRPr="00E51AB8">
        <w:rPr>
          <w:rFonts w:ascii="Times New Roman" w:eastAsia="Times New Roman" w:hAnsi="Times New Roman" w:cs="Times New Roman"/>
          <w:sz w:val="22"/>
          <w:szCs w:val="22"/>
          <w:lang w:eastAsia="en-US"/>
        </w:rPr>
        <w:t xml:space="preserve">turi atitikti pateiktų jos sudėtinių dalių sumą. Prašome atidžiai suapvalinti kainas, kad </w:t>
      </w:r>
      <w:r w:rsidRPr="00E51AB8">
        <w:rPr>
          <w:rFonts w:ascii="Times New Roman" w:eastAsia="Times New Roman" w:hAnsi="Times New Roman" w:cs="Times New Roman"/>
          <w:spacing w:val="2"/>
          <w:sz w:val="22"/>
          <w:szCs w:val="22"/>
        </w:rPr>
        <w:t>bendra pasiūlymo kaina</w:t>
      </w:r>
      <w:r w:rsidRPr="00E51AB8">
        <w:rPr>
          <w:rFonts w:ascii="Times New Roman" w:eastAsia="Times New Roman" w:hAnsi="Times New Roman" w:cs="Times New Roman"/>
          <w:b/>
          <w:i/>
          <w:sz w:val="22"/>
          <w:szCs w:val="22"/>
          <w:lang w:eastAsia="en-US"/>
        </w:rPr>
        <w:t xml:space="preserve"> </w:t>
      </w:r>
      <w:r w:rsidRPr="00E51AB8">
        <w:rPr>
          <w:rFonts w:ascii="Times New Roman" w:eastAsia="Times New Roman" w:hAnsi="Times New Roman" w:cs="Times New Roman"/>
          <w:sz w:val="22"/>
          <w:szCs w:val="22"/>
          <w:lang w:eastAsia="en-US"/>
        </w:rPr>
        <w:t>būtų lygi jos sudėtinių dalių sumai.</w:t>
      </w:r>
    </w:p>
    <w:p w14:paraId="4117A9A9" w14:textId="77777777" w:rsidR="00D34DBA" w:rsidRPr="00E51AB8" w:rsidRDefault="00D34DBA" w:rsidP="003F306D">
      <w:pPr>
        <w:snapToGrid w:val="0"/>
        <w:spacing w:after="0" w:line="240" w:lineRule="auto"/>
        <w:ind w:firstLine="567"/>
        <w:jc w:val="both"/>
        <w:rPr>
          <w:rFonts w:ascii="Times New Roman" w:hAnsi="Times New Roman" w:cs="Times New Roman"/>
          <w:b/>
          <w:i/>
          <w:sz w:val="22"/>
          <w:szCs w:val="22"/>
        </w:rPr>
      </w:pPr>
    </w:p>
    <w:p w14:paraId="0B087605" w14:textId="3103EEC3" w:rsidR="00D717E2" w:rsidRPr="00832840" w:rsidRDefault="00D717E2" w:rsidP="00D717E2">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61" w:name="_Toc329443227"/>
      <w:bookmarkStart w:id="62" w:name="_Toc159253028"/>
      <w:bookmarkStart w:id="63" w:name="_Toc191632009"/>
      <w:r w:rsidR="00233999">
        <w:rPr>
          <w:rFonts w:ascii="Times New Roman" w:hAnsi="Times New Roman" w:cs="Times New Roman"/>
          <w:b/>
          <w:bCs/>
          <w:sz w:val="22"/>
        </w:rPr>
        <w:t>5.</w:t>
      </w:r>
      <w:r w:rsidRPr="00832840">
        <w:rPr>
          <w:rFonts w:ascii="Times New Roman" w:hAnsi="Times New Roman" w:cs="Times New Roman"/>
          <w:b/>
          <w:bCs/>
          <w:sz w:val="22"/>
        </w:rPr>
        <w:t xml:space="preserve"> INFORMACIJA APIE ŪKIO SUBJEKTUS IR SUBTIEKĖJUS</w:t>
      </w:r>
      <w:bookmarkEnd w:id="61"/>
      <w:bookmarkEnd w:id="62"/>
      <w:bookmarkEnd w:id="63"/>
    </w:p>
    <w:p w14:paraId="5EA45C74" w14:textId="2CDEAD46" w:rsidR="00D717E2" w:rsidRPr="00832840" w:rsidRDefault="00233999" w:rsidP="00D717E2">
      <w:pPr>
        <w:spacing w:after="0" w:line="240" w:lineRule="auto"/>
        <w:jc w:val="both"/>
        <w:rPr>
          <w:rFonts w:ascii="Times New Roman" w:hAnsi="Times New Roman" w:cs="Times New Roman"/>
          <w:color w:val="000000"/>
          <w:sz w:val="22"/>
        </w:rPr>
      </w:pPr>
      <w:r>
        <w:rPr>
          <w:rFonts w:ascii="Times New Roman" w:hAnsi="Times New Roman" w:cs="Times New Roman"/>
        </w:rPr>
        <w:t>5</w:t>
      </w:r>
      <w:r w:rsidR="00D717E2" w:rsidRPr="00832840">
        <w:rPr>
          <w:rFonts w:ascii="Times New Roman" w:hAnsi="Times New Roman" w:cs="Times New Roman"/>
        </w:rPr>
        <w:t>.1</w:t>
      </w:r>
      <w:r w:rsidR="00D717E2" w:rsidRPr="00832840">
        <w:rPr>
          <w:rFonts w:ascii="Times New Roman" w:hAnsi="Times New Roman" w:cs="Times New Roman"/>
          <w:sz w:val="22"/>
        </w:rPr>
        <w:t>. Ūkio subjektai, kurių pajėgumais remiasi tiekėjas</w:t>
      </w:r>
      <w:r w:rsidR="00D717E2" w:rsidRPr="00832840">
        <w:rPr>
          <w:rFonts w:ascii="Times New Roman" w:hAnsi="Times New Roman" w:cs="Times New Roman"/>
          <w:sz w:val="22"/>
          <w:vertAlign w:val="superscript"/>
        </w:rPr>
        <w:footnoteReference w:id="5"/>
      </w:r>
      <w:r w:rsidR="00D717E2"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717E2" w:rsidRPr="00832840" w14:paraId="33AD33E9" w14:textId="77777777" w:rsidTr="00B44C1D">
        <w:tc>
          <w:tcPr>
            <w:tcW w:w="798" w:type="dxa"/>
          </w:tcPr>
          <w:p w14:paraId="627BC8A6"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41CD6178"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7F211846"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D717E2" w:rsidRPr="00832840" w14:paraId="1E1DEC79" w14:textId="77777777" w:rsidTr="00B44C1D">
        <w:tc>
          <w:tcPr>
            <w:tcW w:w="798" w:type="dxa"/>
          </w:tcPr>
          <w:p w14:paraId="16AD3C80"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EF6BF96" w14:textId="77777777" w:rsidR="00D717E2" w:rsidRPr="00832840" w:rsidRDefault="00D717E2" w:rsidP="00B44C1D">
            <w:pPr>
              <w:spacing w:after="0" w:line="240" w:lineRule="auto"/>
              <w:jc w:val="both"/>
              <w:rPr>
                <w:rFonts w:ascii="Times New Roman" w:hAnsi="Times New Roman" w:cs="Times New Roman"/>
                <w:sz w:val="22"/>
              </w:rPr>
            </w:pPr>
          </w:p>
        </w:tc>
        <w:tc>
          <w:tcPr>
            <w:tcW w:w="5259" w:type="dxa"/>
          </w:tcPr>
          <w:p w14:paraId="2B20A31A" w14:textId="77777777" w:rsidR="00D717E2" w:rsidRPr="00832840" w:rsidRDefault="00D717E2" w:rsidP="00B44C1D">
            <w:pPr>
              <w:spacing w:after="0" w:line="240" w:lineRule="auto"/>
              <w:jc w:val="both"/>
              <w:rPr>
                <w:rFonts w:ascii="Times New Roman" w:hAnsi="Times New Roman" w:cs="Times New Roman"/>
                <w:sz w:val="22"/>
              </w:rPr>
            </w:pPr>
          </w:p>
        </w:tc>
      </w:tr>
    </w:tbl>
    <w:p w14:paraId="7D059121" w14:textId="77777777" w:rsidR="00537B0D" w:rsidRDefault="00537B0D" w:rsidP="00D717E2">
      <w:pPr>
        <w:spacing w:after="0" w:line="240" w:lineRule="auto"/>
        <w:jc w:val="both"/>
        <w:rPr>
          <w:rFonts w:ascii="Times New Roman" w:hAnsi="Times New Roman" w:cs="Times New Roman"/>
          <w:sz w:val="22"/>
        </w:rPr>
      </w:pPr>
    </w:p>
    <w:p w14:paraId="599DA183" w14:textId="1916C643" w:rsidR="00D717E2" w:rsidRPr="00832840" w:rsidRDefault="00233999" w:rsidP="00D717E2">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D717E2" w:rsidRPr="00832840">
        <w:rPr>
          <w:rFonts w:ascii="Times New Roman" w:hAnsi="Times New Roman" w:cs="Times New Roman"/>
          <w:sz w:val="22"/>
        </w:rPr>
        <w:t>.2. Subtiekėjai ir jiems perduodama vykdyti pirkimo sutarties dalis</w:t>
      </w:r>
      <w:r w:rsidR="00D717E2" w:rsidRPr="00832840">
        <w:rPr>
          <w:rFonts w:ascii="Times New Roman" w:hAnsi="Times New Roman" w:cs="Times New Roman"/>
          <w:sz w:val="22"/>
          <w:vertAlign w:val="superscript"/>
        </w:rPr>
        <w:footnoteReference w:id="6"/>
      </w:r>
      <w:r w:rsidR="00D717E2"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717E2" w:rsidRPr="00832840" w14:paraId="1FC2B18C" w14:textId="77777777" w:rsidTr="00B44C1D">
        <w:tc>
          <w:tcPr>
            <w:tcW w:w="797" w:type="dxa"/>
          </w:tcPr>
          <w:p w14:paraId="0F4A089E"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263949B3"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7ECD299F" w14:textId="77777777" w:rsidR="00D717E2" w:rsidRPr="00832840" w:rsidRDefault="00D717E2" w:rsidP="00B44C1D">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D717E2" w:rsidRPr="00832840" w14:paraId="18E567D3" w14:textId="77777777" w:rsidTr="00B44C1D">
        <w:tc>
          <w:tcPr>
            <w:tcW w:w="797" w:type="dxa"/>
          </w:tcPr>
          <w:p w14:paraId="0B221A36" w14:textId="77777777" w:rsidR="00D717E2" w:rsidRPr="00832840" w:rsidRDefault="00D717E2" w:rsidP="00B44C1D">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6542EA2" w14:textId="77777777" w:rsidR="00D717E2" w:rsidRPr="00832840" w:rsidRDefault="00D717E2" w:rsidP="00B44C1D">
            <w:pPr>
              <w:spacing w:after="0" w:line="240" w:lineRule="auto"/>
              <w:jc w:val="both"/>
              <w:rPr>
                <w:rFonts w:ascii="Times New Roman" w:hAnsi="Times New Roman" w:cs="Times New Roman"/>
                <w:sz w:val="22"/>
              </w:rPr>
            </w:pPr>
          </w:p>
        </w:tc>
        <w:tc>
          <w:tcPr>
            <w:tcW w:w="5263" w:type="dxa"/>
          </w:tcPr>
          <w:p w14:paraId="568DCC59" w14:textId="77777777" w:rsidR="00D717E2" w:rsidRPr="00832840" w:rsidRDefault="00D717E2" w:rsidP="00B44C1D">
            <w:pPr>
              <w:spacing w:after="0" w:line="240" w:lineRule="auto"/>
              <w:jc w:val="both"/>
              <w:rPr>
                <w:rFonts w:ascii="Times New Roman" w:hAnsi="Times New Roman" w:cs="Times New Roman"/>
                <w:sz w:val="22"/>
              </w:rPr>
            </w:pPr>
          </w:p>
        </w:tc>
      </w:tr>
    </w:tbl>
    <w:p w14:paraId="33CCB5F0" w14:textId="142C8D52" w:rsidR="00D717E2" w:rsidRPr="00832840" w:rsidRDefault="00D717E2" w:rsidP="00D717E2">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233999">
        <w:rPr>
          <w:rFonts w:ascii="Times New Roman" w:hAnsi="Times New Roman" w:cs="Times New Roman"/>
          <w:bCs/>
          <w:sz w:val="22"/>
        </w:rPr>
        <w:t>5</w:t>
      </w:r>
      <w:r w:rsidR="00D34DBA" w:rsidRPr="00832840">
        <w:rPr>
          <w:rFonts w:ascii="Times New Roman" w:hAnsi="Times New Roman" w:cs="Times New Roman"/>
          <w:bCs/>
          <w:sz w:val="22"/>
        </w:rPr>
        <w:t xml:space="preserve"> </w:t>
      </w:r>
      <w:r w:rsidRPr="00832840">
        <w:rPr>
          <w:rFonts w:ascii="Times New Roman" w:hAnsi="Times New Roman" w:cs="Times New Roman"/>
          <w:bCs/>
          <w:sz w:val="22"/>
        </w:rPr>
        <w:t>punkte pateiktų lentelių, bus laikoma, kad tiekėjas nesiremia kitų ūkio subjekto pajėgumais ir subtiekėjų  nepasitelks.</w:t>
      </w:r>
    </w:p>
    <w:p w14:paraId="4F6C7913" w14:textId="77777777" w:rsidR="00D717E2" w:rsidRPr="00832840" w:rsidRDefault="00D717E2" w:rsidP="00D717E2">
      <w:pPr>
        <w:widowControl w:val="0"/>
        <w:spacing w:after="0" w:line="240" w:lineRule="auto"/>
        <w:ind w:firstLine="567"/>
        <w:jc w:val="both"/>
        <w:rPr>
          <w:rFonts w:ascii="Times New Roman" w:hAnsi="Times New Roman" w:cs="Times New Roman"/>
          <w:sz w:val="22"/>
        </w:rPr>
      </w:pPr>
    </w:p>
    <w:p w14:paraId="0F6DB349" w14:textId="153FF23A" w:rsidR="00D717E2" w:rsidRPr="00832840" w:rsidRDefault="00233999" w:rsidP="00D717E2">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 Kartu su pasiūlymu pateikiami šie dokumentai:</w:t>
      </w:r>
    </w:p>
    <w:p w14:paraId="7E83A1C7" w14:textId="108A2EF3" w:rsidR="00D717E2" w:rsidRPr="00832840" w:rsidRDefault="00233999" w:rsidP="00D717E2">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1AE23A38" w14:textId="1A7E10DF" w:rsidR="00D717E2" w:rsidRPr="00832840" w:rsidRDefault="00233999" w:rsidP="00D717E2">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D717E2" w:rsidRPr="00832840" w14:paraId="5FBF1CFC" w14:textId="77777777" w:rsidTr="00B44C1D">
        <w:trPr>
          <w:cantSplit/>
        </w:trPr>
        <w:tc>
          <w:tcPr>
            <w:tcW w:w="1589" w:type="dxa"/>
          </w:tcPr>
          <w:p w14:paraId="73E0319C"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7ADC2182"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9FE7189"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156719B" w14:textId="77777777" w:rsidR="00D717E2" w:rsidRPr="00832840" w:rsidRDefault="00D717E2" w:rsidP="00B44C1D">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4C51232C"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D717E2" w:rsidRPr="00832840" w14:paraId="069C6921" w14:textId="77777777" w:rsidTr="00B44C1D">
        <w:trPr>
          <w:cantSplit/>
        </w:trPr>
        <w:tc>
          <w:tcPr>
            <w:tcW w:w="1589" w:type="dxa"/>
          </w:tcPr>
          <w:p w14:paraId="41C7CCC2" w14:textId="24AE6599" w:rsidR="00D717E2" w:rsidRPr="00832840" w:rsidRDefault="00233999" w:rsidP="00B44C1D">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.2.1.</w:t>
            </w:r>
          </w:p>
        </w:tc>
        <w:tc>
          <w:tcPr>
            <w:tcW w:w="4394" w:type="dxa"/>
          </w:tcPr>
          <w:p w14:paraId="290706D2" w14:textId="77777777" w:rsidR="00D717E2" w:rsidRPr="00832840" w:rsidRDefault="00D717E2" w:rsidP="00B44C1D">
            <w:pPr>
              <w:widowControl w:val="0"/>
              <w:spacing w:after="0" w:line="240" w:lineRule="auto"/>
              <w:rPr>
                <w:rFonts w:ascii="Times New Roman" w:hAnsi="Times New Roman" w:cs="Times New Roman"/>
                <w:sz w:val="22"/>
              </w:rPr>
            </w:pPr>
          </w:p>
        </w:tc>
        <w:tc>
          <w:tcPr>
            <w:tcW w:w="1276" w:type="dxa"/>
          </w:tcPr>
          <w:p w14:paraId="0D9D5FB0" w14:textId="77777777" w:rsidR="00D717E2" w:rsidRPr="00832840" w:rsidRDefault="00D717E2" w:rsidP="00B44C1D">
            <w:pPr>
              <w:widowControl w:val="0"/>
              <w:spacing w:after="0" w:line="240" w:lineRule="auto"/>
              <w:jc w:val="center"/>
              <w:rPr>
                <w:rFonts w:ascii="Times New Roman" w:hAnsi="Times New Roman" w:cs="Times New Roman"/>
                <w:sz w:val="22"/>
              </w:rPr>
            </w:pPr>
          </w:p>
        </w:tc>
        <w:tc>
          <w:tcPr>
            <w:tcW w:w="2410" w:type="dxa"/>
          </w:tcPr>
          <w:p w14:paraId="696C9BA8" w14:textId="77777777" w:rsidR="00D717E2" w:rsidRPr="00832840" w:rsidRDefault="00D717E2" w:rsidP="00B44C1D">
            <w:pPr>
              <w:widowControl w:val="0"/>
              <w:spacing w:after="0" w:line="240" w:lineRule="auto"/>
              <w:jc w:val="center"/>
              <w:rPr>
                <w:rFonts w:ascii="Times New Roman" w:hAnsi="Times New Roman" w:cs="Times New Roman"/>
                <w:sz w:val="22"/>
              </w:rPr>
            </w:pPr>
          </w:p>
        </w:tc>
      </w:tr>
      <w:tr w:rsidR="00D717E2" w:rsidRPr="00832840" w14:paraId="76626368" w14:textId="77777777" w:rsidTr="00B44C1D">
        <w:trPr>
          <w:cantSplit/>
        </w:trPr>
        <w:tc>
          <w:tcPr>
            <w:tcW w:w="1589" w:type="dxa"/>
          </w:tcPr>
          <w:p w14:paraId="3979DC73" w14:textId="2C44BA04" w:rsidR="00D717E2" w:rsidRPr="00832840" w:rsidRDefault="00233999" w:rsidP="00B44C1D">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.2.2.</w:t>
            </w:r>
          </w:p>
        </w:tc>
        <w:tc>
          <w:tcPr>
            <w:tcW w:w="4394" w:type="dxa"/>
          </w:tcPr>
          <w:p w14:paraId="130AE9DE" w14:textId="77777777" w:rsidR="00D717E2" w:rsidRPr="00832840" w:rsidRDefault="00D717E2" w:rsidP="00B44C1D">
            <w:pPr>
              <w:widowControl w:val="0"/>
              <w:spacing w:after="0" w:line="240" w:lineRule="auto"/>
              <w:rPr>
                <w:rFonts w:ascii="Times New Roman" w:hAnsi="Times New Roman" w:cs="Times New Roman"/>
                <w:sz w:val="22"/>
              </w:rPr>
            </w:pPr>
          </w:p>
        </w:tc>
        <w:tc>
          <w:tcPr>
            <w:tcW w:w="1276" w:type="dxa"/>
          </w:tcPr>
          <w:p w14:paraId="24BAA512" w14:textId="77777777" w:rsidR="00D717E2" w:rsidRPr="00832840" w:rsidRDefault="00D717E2" w:rsidP="00B44C1D">
            <w:pPr>
              <w:widowControl w:val="0"/>
              <w:spacing w:after="0" w:line="240" w:lineRule="auto"/>
              <w:jc w:val="center"/>
              <w:rPr>
                <w:rFonts w:ascii="Times New Roman" w:hAnsi="Times New Roman" w:cs="Times New Roman"/>
                <w:sz w:val="22"/>
              </w:rPr>
            </w:pPr>
          </w:p>
        </w:tc>
        <w:tc>
          <w:tcPr>
            <w:tcW w:w="2410" w:type="dxa"/>
          </w:tcPr>
          <w:p w14:paraId="275B5897" w14:textId="77777777" w:rsidR="00D717E2" w:rsidRPr="00832840" w:rsidRDefault="00D717E2" w:rsidP="00B44C1D">
            <w:pPr>
              <w:widowControl w:val="0"/>
              <w:spacing w:after="0" w:line="240" w:lineRule="auto"/>
              <w:jc w:val="center"/>
              <w:rPr>
                <w:rFonts w:ascii="Times New Roman" w:hAnsi="Times New Roman" w:cs="Times New Roman"/>
                <w:sz w:val="22"/>
              </w:rPr>
            </w:pPr>
          </w:p>
        </w:tc>
      </w:tr>
    </w:tbl>
    <w:p w14:paraId="378C82B8" w14:textId="77777777" w:rsidR="00D717E2" w:rsidRPr="00832840" w:rsidRDefault="00D717E2" w:rsidP="00D717E2">
      <w:pPr>
        <w:widowControl w:val="0"/>
        <w:autoSpaceDE w:val="0"/>
        <w:autoSpaceDN w:val="0"/>
        <w:adjustRightInd w:val="0"/>
        <w:spacing w:after="0" w:line="240" w:lineRule="auto"/>
        <w:rPr>
          <w:rFonts w:ascii="Times New Roman" w:hAnsi="Times New Roman" w:cs="Times New Roman"/>
          <w:sz w:val="22"/>
        </w:rPr>
      </w:pPr>
    </w:p>
    <w:p w14:paraId="247FA317" w14:textId="3063C1CD" w:rsidR="00D717E2" w:rsidRPr="00832840" w:rsidRDefault="00233999" w:rsidP="00D717E2">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717E2" w:rsidRPr="00832840" w14:paraId="6CBF77EB" w14:textId="77777777" w:rsidTr="00B44C1D">
        <w:tc>
          <w:tcPr>
            <w:tcW w:w="1289" w:type="dxa"/>
          </w:tcPr>
          <w:p w14:paraId="4FA05F74"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567AC486"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3ED22B49"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1FD36ADC" w14:textId="77777777" w:rsidR="00D717E2" w:rsidRPr="00832840" w:rsidRDefault="00D717E2" w:rsidP="00B44C1D">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CB73D83" w14:textId="77777777" w:rsidR="00D717E2" w:rsidRPr="00832840" w:rsidRDefault="00D717E2" w:rsidP="00B44C1D">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D717E2" w:rsidRPr="00832840" w14:paraId="7B04B869" w14:textId="77777777" w:rsidTr="00B44C1D">
        <w:tc>
          <w:tcPr>
            <w:tcW w:w="1289" w:type="dxa"/>
          </w:tcPr>
          <w:p w14:paraId="08686E75"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4694" w:type="dxa"/>
          </w:tcPr>
          <w:p w14:paraId="29622A30"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1269" w:type="dxa"/>
          </w:tcPr>
          <w:p w14:paraId="35F9494E"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2416" w:type="dxa"/>
          </w:tcPr>
          <w:p w14:paraId="377E1552" w14:textId="77777777" w:rsidR="00D717E2" w:rsidRPr="00832840" w:rsidRDefault="00D717E2" w:rsidP="00B44C1D">
            <w:pPr>
              <w:widowControl w:val="0"/>
              <w:spacing w:after="0" w:line="240" w:lineRule="auto"/>
              <w:jc w:val="center"/>
              <w:rPr>
                <w:rFonts w:ascii="Times New Roman" w:hAnsi="Times New Roman" w:cs="Times New Roman"/>
                <w:sz w:val="22"/>
              </w:rPr>
            </w:pPr>
          </w:p>
        </w:tc>
      </w:tr>
      <w:tr w:rsidR="00D717E2" w:rsidRPr="00832840" w14:paraId="20105A8D" w14:textId="77777777" w:rsidTr="00B44C1D">
        <w:tc>
          <w:tcPr>
            <w:tcW w:w="1289" w:type="dxa"/>
          </w:tcPr>
          <w:p w14:paraId="7F239B3D"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4694" w:type="dxa"/>
          </w:tcPr>
          <w:p w14:paraId="1407602F"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1269" w:type="dxa"/>
          </w:tcPr>
          <w:p w14:paraId="7A01A9A3" w14:textId="77777777" w:rsidR="00D717E2" w:rsidRPr="00832840" w:rsidRDefault="00D717E2" w:rsidP="00B44C1D">
            <w:pPr>
              <w:widowControl w:val="0"/>
              <w:spacing w:after="0" w:line="240" w:lineRule="auto"/>
              <w:jc w:val="both"/>
              <w:rPr>
                <w:rFonts w:ascii="Times New Roman" w:hAnsi="Times New Roman" w:cs="Times New Roman"/>
                <w:sz w:val="22"/>
              </w:rPr>
            </w:pPr>
          </w:p>
        </w:tc>
        <w:tc>
          <w:tcPr>
            <w:tcW w:w="2416" w:type="dxa"/>
          </w:tcPr>
          <w:p w14:paraId="2CD5C5C1" w14:textId="77777777" w:rsidR="00D717E2" w:rsidRPr="00832840" w:rsidRDefault="00D717E2" w:rsidP="00B44C1D">
            <w:pPr>
              <w:widowControl w:val="0"/>
              <w:spacing w:after="0" w:line="240" w:lineRule="auto"/>
              <w:jc w:val="center"/>
              <w:rPr>
                <w:rFonts w:ascii="Times New Roman" w:hAnsi="Times New Roman" w:cs="Times New Roman"/>
                <w:sz w:val="22"/>
              </w:rPr>
            </w:pPr>
          </w:p>
        </w:tc>
      </w:tr>
    </w:tbl>
    <w:p w14:paraId="2E6E9A1B" w14:textId="77777777" w:rsidR="00D717E2" w:rsidRPr="00832840" w:rsidRDefault="00D717E2" w:rsidP="00D717E2">
      <w:pPr>
        <w:spacing w:after="0" w:line="240" w:lineRule="auto"/>
        <w:ind w:firstLine="720"/>
        <w:jc w:val="both"/>
        <w:rPr>
          <w:rFonts w:ascii="Times New Roman" w:hAnsi="Times New Roman" w:cs="Times New Roman"/>
          <w:b/>
          <w:sz w:val="22"/>
        </w:rPr>
      </w:pPr>
    </w:p>
    <w:p w14:paraId="641AD134" w14:textId="77777777" w:rsidR="00D717E2" w:rsidRPr="00832840" w:rsidRDefault="00D717E2" w:rsidP="00D717E2">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73D89819" w14:textId="77777777" w:rsidR="00D717E2" w:rsidRPr="00832840" w:rsidRDefault="00D717E2" w:rsidP="006A0560">
      <w:pPr>
        <w:widowControl w:val="0"/>
        <w:numPr>
          <w:ilvl w:val="0"/>
          <w:numId w:val="15"/>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74FD99D" w14:textId="77777777" w:rsidR="00D717E2" w:rsidRPr="00832840" w:rsidRDefault="00D717E2" w:rsidP="006A0560">
      <w:pPr>
        <w:widowControl w:val="0"/>
        <w:numPr>
          <w:ilvl w:val="0"/>
          <w:numId w:val="15"/>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9498"/>
      </w:tblGrid>
      <w:tr w:rsidR="00D717E2" w:rsidRPr="00832840" w14:paraId="110CD802" w14:textId="77777777" w:rsidTr="00B44C1D">
        <w:trPr>
          <w:trHeight w:val="324"/>
        </w:trPr>
        <w:tc>
          <w:tcPr>
            <w:tcW w:w="9498" w:type="dxa"/>
          </w:tcPr>
          <w:p w14:paraId="2D5C307B" w14:textId="77777777" w:rsidR="00D717E2" w:rsidRPr="00832840" w:rsidRDefault="00D717E2" w:rsidP="00B44C1D">
            <w:pPr>
              <w:spacing w:after="0" w:line="240" w:lineRule="auto"/>
              <w:ind w:right="-108"/>
              <w:jc w:val="both"/>
              <w:rPr>
                <w:rFonts w:ascii="Times New Roman" w:hAnsi="Times New Roman" w:cs="Times New Roman"/>
              </w:rPr>
            </w:pPr>
          </w:p>
          <w:p w14:paraId="44BCAD5C" w14:textId="77777777" w:rsidR="00D717E2" w:rsidRPr="00832840" w:rsidRDefault="00D717E2" w:rsidP="00B44C1D">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55371A0" w14:textId="77777777" w:rsidR="00D717E2" w:rsidRPr="00832840" w:rsidRDefault="00D717E2" w:rsidP="00B44C1D">
            <w:pPr>
              <w:spacing w:after="0" w:line="240" w:lineRule="auto"/>
              <w:ind w:right="-108"/>
              <w:jc w:val="both"/>
              <w:rPr>
                <w:rFonts w:ascii="Times New Roman" w:hAnsi="Times New Roman" w:cs="Times New Roman"/>
              </w:rPr>
            </w:pPr>
          </w:p>
          <w:p w14:paraId="3D3ABA60" w14:textId="77777777" w:rsidR="00D717E2" w:rsidRPr="00832840" w:rsidRDefault="00D717E2" w:rsidP="00B44C1D">
            <w:pPr>
              <w:spacing w:after="0" w:line="240" w:lineRule="auto"/>
              <w:ind w:right="-108"/>
              <w:jc w:val="both"/>
              <w:rPr>
                <w:rFonts w:ascii="Times New Roman" w:hAnsi="Times New Roman" w:cs="Times New Roman"/>
                <w:b/>
              </w:rPr>
            </w:pPr>
          </w:p>
        </w:tc>
      </w:tr>
    </w:tbl>
    <w:p w14:paraId="34C7841E" w14:textId="77777777" w:rsidR="008E267D" w:rsidRPr="008E267D" w:rsidRDefault="008E267D" w:rsidP="008E267D">
      <w:pPr>
        <w:tabs>
          <w:tab w:val="left" w:pos="9781"/>
        </w:tabs>
        <w:spacing w:after="0" w:line="240" w:lineRule="auto"/>
        <w:rPr>
          <w:rFonts w:ascii="Times New Roman" w:hAnsi="Times New Roman" w:cs="Times New Roman"/>
          <w:noProof/>
          <w:sz w:val="22"/>
        </w:rPr>
      </w:pPr>
    </w:p>
    <w:p w14:paraId="65243FFF" w14:textId="77777777" w:rsidR="008E267D" w:rsidRPr="008E267D" w:rsidRDefault="008E267D" w:rsidP="008E267D">
      <w:pPr>
        <w:tabs>
          <w:tab w:val="left" w:pos="9781"/>
        </w:tabs>
        <w:spacing w:after="0" w:line="240" w:lineRule="auto"/>
        <w:rPr>
          <w:rFonts w:ascii="Times New Roman" w:hAnsi="Times New Roman" w:cs="Times New Roman"/>
          <w:noProof/>
          <w:sz w:val="22"/>
        </w:rPr>
      </w:pPr>
    </w:p>
    <w:tbl>
      <w:tblPr>
        <w:tblW w:w="9923" w:type="dxa"/>
        <w:tblLayout w:type="fixed"/>
        <w:tblLook w:val="04A0" w:firstRow="1" w:lastRow="0" w:firstColumn="1" w:lastColumn="0" w:noHBand="0" w:noVBand="1"/>
      </w:tblPr>
      <w:tblGrid>
        <w:gridCol w:w="2977"/>
        <w:gridCol w:w="1246"/>
        <w:gridCol w:w="2156"/>
        <w:gridCol w:w="567"/>
        <w:gridCol w:w="2693"/>
        <w:gridCol w:w="284"/>
      </w:tblGrid>
      <w:tr w:rsidR="008E267D" w:rsidRPr="008E267D" w14:paraId="24AFF6FC" w14:textId="77777777" w:rsidTr="00631E18">
        <w:trPr>
          <w:trHeight w:val="186"/>
        </w:trPr>
        <w:tc>
          <w:tcPr>
            <w:tcW w:w="2977" w:type="dxa"/>
            <w:tcBorders>
              <w:top w:val="single" w:sz="4" w:space="0" w:color="auto"/>
              <w:left w:val="nil"/>
              <w:bottom w:val="nil"/>
              <w:right w:val="nil"/>
            </w:tcBorders>
          </w:tcPr>
          <w:p w14:paraId="3AB81651" w14:textId="77777777" w:rsidR="008E267D" w:rsidRPr="008E267D" w:rsidRDefault="008E267D" w:rsidP="00B44C1D">
            <w:pPr>
              <w:pStyle w:val="BodyText1"/>
              <w:ind w:firstLine="0"/>
              <w:jc w:val="left"/>
              <w:rPr>
                <w:rFonts w:ascii="Times New Roman" w:hAnsi="Times New Roman"/>
                <w:noProof/>
                <w:position w:val="6"/>
                <w:sz w:val="22"/>
                <w:szCs w:val="22"/>
                <w:lang w:val="lt-LT"/>
              </w:rPr>
            </w:pPr>
            <w:r w:rsidRPr="008E267D">
              <w:rPr>
                <w:rFonts w:ascii="Times New Roman" w:hAnsi="Times New Roman"/>
                <w:noProof/>
                <w:position w:val="6"/>
                <w:sz w:val="22"/>
                <w:szCs w:val="22"/>
                <w:lang w:val="lt-LT"/>
              </w:rPr>
              <w:t xml:space="preserve">     (Tiekėjo arba jo įgalioto asmens pareigų pavadinimas)</w:t>
            </w:r>
          </w:p>
        </w:tc>
        <w:tc>
          <w:tcPr>
            <w:tcW w:w="1246" w:type="dxa"/>
          </w:tcPr>
          <w:p w14:paraId="433D04DB" w14:textId="77777777" w:rsidR="008E267D" w:rsidRPr="008E267D" w:rsidRDefault="008E267D" w:rsidP="00B44C1D">
            <w:pPr>
              <w:spacing w:line="240" w:lineRule="auto"/>
              <w:ind w:right="-1"/>
              <w:jc w:val="center"/>
              <w:rPr>
                <w:rFonts w:ascii="Times New Roman" w:hAnsi="Times New Roman" w:cs="Times New Roman"/>
                <w:noProof/>
              </w:rPr>
            </w:pPr>
          </w:p>
        </w:tc>
        <w:tc>
          <w:tcPr>
            <w:tcW w:w="2156" w:type="dxa"/>
            <w:tcBorders>
              <w:top w:val="single" w:sz="4" w:space="0" w:color="auto"/>
              <w:left w:val="nil"/>
              <w:bottom w:val="nil"/>
              <w:right w:val="nil"/>
            </w:tcBorders>
          </w:tcPr>
          <w:p w14:paraId="16F020D3" w14:textId="77777777" w:rsidR="008E267D" w:rsidRPr="008E267D" w:rsidRDefault="008E267D" w:rsidP="00B44C1D">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(Parašas)</w:t>
            </w:r>
          </w:p>
        </w:tc>
        <w:tc>
          <w:tcPr>
            <w:tcW w:w="567" w:type="dxa"/>
          </w:tcPr>
          <w:p w14:paraId="1527FB46" w14:textId="77777777" w:rsidR="008E267D" w:rsidRPr="008E267D" w:rsidRDefault="008E267D" w:rsidP="00B44C1D">
            <w:pPr>
              <w:spacing w:line="240" w:lineRule="auto"/>
              <w:ind w:right="-1"/>
              <w:jc w:val="center"/>
              <w:rPr>
                <w:rFonts w:ascii="Times New Roman" w:hAnsi="Times New Roman" w:cs="Times New Roman"/>
                <w:noProof/>
              </w:rPr>
            </w:pPr>
          </w:p>
        </w:tc>
        <w:tc>
          <w:tcPr>
            <w:tcW w:w="2693" w:type="dxa"/>
            <w:tcBorders>
              <w:top w:val="single" w:sz="4" w:space="0" w:color="auto"/>
              <w:left w:val="nil"/>
              <w:bottom w:val="nil"/>
              <w:right w:val="nil"/>
            </w:tcBorders>
          </w:tcPr>
          <w:p w14:paraId="39DF5DE2" w14:textId="77777777" w:rsidR="008E267D" w:rsidRPr="008E267D" w:rsidRDefault="008E267D" w:rsidP="00B44C1D">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(Vardas ir pavardė)</w:t>
            </w:r>
          </w:p>
        </w:tc>
        <w:tc>
          <w:tcPr>
            <w:tcW w:w="284" w:type="dxa"/>
          </w:tcPr>
          <w:p w14:paraId="49217C72" w14:textId="77777777" w:rsidR="008E267D" w:rsidRPr="008E267D" w:rsidRDefault="008E267D" w:rsidP="00B44C1D">
            <w:pPr>
              <w:spacing w:line="240" w:lineRule="auto"/>
              <w:ind w:right="-1"/>
              <w:jc w:val="center"/>
              <w:rPr>
                <w:rFonts w:ascii="Times New Roman" w:hAnsi="Times New Roman" w:cs="Times New Roman"/>
                <w:noProof/>
              </w:rPr>
            </w:pPr>
          </w:p>
        </w:tc>
      </w:tr>
    </w:tbl>
    <w:p w14:paraId="0DA2E5A9" w14:textId="77777777" w:rsidR="008E267D" w:rsidRDefault="008E267D" w:rsidP="008E267D">
      <w:pPr>
        <w:spacing w:line="240" w:lineRule="auto"/>
        <w:rPr>
          <w:rFonts w:ascii="Times New Roman" w:hAnsi="Times New Roman" w:cs="Times New Roman"/>
          <w:sz w:val="22"/>
        </w:rPr>
      </w:pPr>
    </w:p>
    <w:p w14:paraId="152BD8F1" w14:textId="77777777" w:rsidR="00233999" w:rsidRDefault="00233999" w:rsidP="008E267D">
      <w:pPr>
        <w:spacing w:line="240" w:lineRule="auto"/>
        <w:rPr>
          <w:rFonts w:ascii="Times New Roman" w:hAnsi="Times New Roman" w:cs="Times New Roman"/>
          <w:sz w:val="22"/>
        </w:rPr>
      </w:pPr>
    </w:p>
    <w:p w14:paraId="64A835B1" w14:textId="77777777" w:rsidR="00233999" w:rsidRDefault="00233999" w:rsidP="008E267D">
      <w:pPr>
        <w:spacing w:line="240" w:lineRule="auto"/>
        <w:rPr>
          <w:rFonts w:ascii="Times New Roman" w:hAnsi="Times New Roman" w:cs="Times New Roman"/>
          <w:sz w:val="22"/>
        </w:rPr>
      </w:pPr>
    </w:p>
    <w:p w14:paraId="2272ECD9" w14:textId="77777777" w:rsidR="00233999" w:rsidRDefault="00233999" w:rsidP="008E267D">
      <w:pPr>
        <w:spacing w:line="240" w:lineRule="auto"/>
        <w:rPr>
          <w:rFonts w:ascii="Times New Roman" w:hAnsi="Times New Roman" w:cs="Times New Roman"/>
          <w:sz w:val="22"/>
        </w:rPr>
      </w:pPr>
    </w:p>
    <w:p w14:paraId="312B4C94" w14:textId="77777777" w:rsidR="00233999" w:rsidRDefault="00233999" w:rsidP="008E267D">
      <w:pPr>
        <w:spacing w:line="240" w:lineRule="auto"/>
        <w:rPr>
          <w:rFonts w:ascii="Times New Roman" w:hAnsi="Times New Roman" w:cs="Times New Roman"/>
          <w:sz w:val="22"/>
        </w:rPr>
      </w:pPr>
    </w:p>
    <w:p w14:paraId="334B9BA6" w14:textId="77777777" w:rsidR="00233999" w:rsidRDefault="00233999" w:rsidP="008E267D">
      <w:pPr>
        <w:spacing w:line="240" w:lineRule="auto"/>
        <w:rPr>
          <w:rFonts w:ascii="Times New Roman" w:hAnsi="Times New Roman" w:cs="Times New Roman"/>
          <w:sz w:val="22"/>
        </w:rPr>
      </w:pPr>
    </w:p>
    <w:p w14:paraId="2AD98635" w14:textId="77777777" w:rsidR="00233999" w:rsidRDefault="00233999" w:rsidP="008E267D">
      <w:pPr>
        <w:spacing w:line="240" w:lineRule="auto"/>
        <w:rPr>
          <w:rFonts w:ascii="Times New Roman" w:hAnsi="Times New Roman" w:cs="Times New Roman"/>
          <w:sz w:val="22"/>
        </w:rPr>
      </w:pPr>
    </w:p>
    <w:p w14:paraId="7AABF905" w14:textId="77777777" w:rsidR="00233999" w:rsidRDefault="00233999" w:rsidP="008E267D">
      <w:pPr>
        <w:spacing w:line="240" w:lineRule="auto"/>
        <w:rPr>
          <w:rFonts w:ascii="Times New Roman" w:hAnsi="Times New Roman" w:cs="Times New Roman"/>
          <w:sz w:val="22"/>
        </w:rPr>
      </w:pPr>
    </w:p>
    <w:p w14:paraId="6816BB5A" w14:textId="77777777" w:rsidR="00233999" w:rsidRDefault="00233999" w:rsidP="008E267D">
      <w:pPr>
        <w:spacing w:line="240" w:lineRule="auto"/>
        <w:rPr>
          <w:rFonts w:ascii="Times New Roman" w:hAnsi="Times New Roman" w:cs="Times New Roman"/>
          <w:sz w:val="22"/>
        </w:rPr>
      </w:pPr>
    </w:p>
    <w:p w14:paraId="6F27D8A5" w14:textId="77777777" w:rsidR="00233999" w:rsidRDefault="00233999" w:rsidP="008E267D">
      <w:pPr>
        <w:spacing w:line="240" w:lineRule="auto"/>
        <w:rPr>
          <w:rFonts w:ascii="Times New Roman" w:hAnsi="Times New Roman" w:cs="Times New Roman"/>
          <w:sz w:val="22"/>
        </w:rPr>
      </w:pPr>
    </w:p>
    <w:p w14:paraId="711E2A82" w14:textId="77777777" w:rsidR="00233999" w:rsidRDefault="00233999" w:rsidP="008E267D">
      <w:pPr>
        <w:spacing w:line="240" w:lineRule="auto"/>
        <w:rPr>
          <w:rFonts w:ascii="Times New Roman" w:hAnsi="Times New Roman" w:cs="Times New Roman"/>
          <w:sz w:val="22"/>
        </w:rPr>
      </w:pPr>
    </w:p>
    <w:p w14:paraId="7D11E803" w14:textId="77777777" w:rsidR="00233999" w:rsidRDefault="00233999" w:rsidP="008E267D">
      <w:pPr>
        <w:spacing w:line="240" w:lineRule="auto"/>
        <w:rPr>
          <w:rFonts w:ascii="Times New Roman" w:hAnsi="Times New Roman" w:cs="Times New Roman"/>
          <w:sz w:val="22"/>
        </w:rPr>
      </w:pPr>
    </w:p>
    <w:p w14:paraId="3D513C24"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4" w:name="_Ref39484039"/>
      <w:bookmarkStart w:id="65" w:name="_Ref40278562"/>
      <w:bookmarkStart w:id="66" w:name="_Toc166765238"/>
      <w:r w:rsidRPr="00696C87">
        <w:rPr>
          <w:rFonts w:ascii="Times New Roman" w:eastAsia="Calibri" w:hAnsi="Times New Roman" w:cs="Times New Roman"/>
          <w:color w:val="auto"/>
          <w:sz w:val="22"/>
          <w:szCs w:val="22"/>
        </w:rPr>
        <w:lastRenderedPageBreak/>
        <w:t xml:space="preserve">Pirkimo sąlygų </w:t>
      </w:r>
      <w:r w:rsidR="00747C09">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64"/>
      <w:bookmarkEnd w:id="65"/>
      <w:bookmarkEnd w:id="66"/>
    </w:p>
    <w:p w14:paraId="707D104F" w14:textId="77777777" w:rsidR="00FE3D7C" w:rsidRPr="00A00C02" w:rsidRDefault="00FE3D7C" w:rsidP="00FE3D7C">
      <w:pPr>
        <w:jc w:val="center"/>
        <w:rPr>
          <w:rFonts w:ascii="Times New Roman" w:hAnsi="Times New Roman" w:cs="Times New Roman"/>
          <w:b/>
          <w:szCs w:val="24"/>
        </w:rPr>
      </w:pPr>
    </w:p>
    <w:p w14:paraId="08E7A1BC"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668818C" w14:textId="77777777" w:rsidR="00233999" w:rsidRDefault="00233999" w:rsidP="00233999">
      <w:pPr>
        <w:spacing w:after="0" w:line="240" w:lineRule="auto"/>
        <w:jc w:val="both"/>
        <w:rPr>
          <w:rFonts w:ascii="Times New Roman" w:eastAsia="Calibri" w:hAnsi="Times New Roman" w:cs="Times New Roman"/>
          <w:sz w:val="22"/>
          <w:szCs w:val="22"/>
          <w:lang w:eastAsia="en-US"/>
        </w:rPr>
      </w:pPr>
    </w:p>
    <w:p w14:paraId="000A849B" w14:textId="77777777" w:rsidR="00233999" w:rsidRPr="00F65D6D" w:rsidRDefault="00233999" w:rsidP="00233999">
      <w:pPr>
        <w:pStyle w:val="paragrafesrasas2lygis"/>
        <w:numPr>
          <w:ilvl w:val="0"/>
          <w:numId w:val="25"/>
        </w:numPr>
        <w:tabs>
          <w:tab w:val="left" w:pos="0"/>
          <w:tab w:val="left" w:pos="142"/>
          <w:tab w:val="left" w:pos="851"/>
        </w:tabs>
        <w:ind w:left="0" w:firstLine="426"/>
        <w:rPr>
          <w:rFonts w:eastAsia="Calibri"/>
        </w:rPr>
      </w:pPr>
      <w:r w:rsidRPr="00F65D6D">
        <w:rPr>
          <w:rFonts w:eastAsia="Calibri"/>
        </w:rPr>
        <w:t>Perkančioji organizacija ekonomiškai naudingiausią pasiūlymą išrenka pagal tiekėjo pasiūlyme nurodytą kainą.</w:t>
      </w:r>
    </w:p>
    <w:p w14:paraId="2E8DCCCE" w14:textId="5BCAC100" w:rsidR="00233999" w:rsidRPr="00F65D6D" w:rsidRDefault="00233999" w:rsidP="00233999">
      <w:pPr>
        <w:numPr>
          <w:ilvl w:val="0"/>
          <w:numId w:val="25"/>
        </w:numPr>
        <w:tabs>
          <w:tab w:val="left" w:pos="851"/>
        </w:tabs>
        <w:spacing w:after="0" w:line="240" w:lineRule="auto"/>
        <w:ind w:left="0" w:firstLine="390"/>
        <w:jc w:val="both"/>
        <w:textAlignment w:val="baseline"/>
        <w:rPr>
          <w:rFonts w:ascii="Segoe UI" w:eastAsia="Times New Roman" w:hAnsi="Segoe UI" w:cs="Segoe UI"/>
          <w:sz w:val="22"/>
          <w:szCs w:val="22"/>
        </w:rPr>
      </w:pPr>
      <w:r w:rsidRPr="00F65D6D">
        <w:rPr>
          <w:rFonts w:ascii="Times New Roman" w:eastAsia="Times New Roman" w:hAnsi="Times New Roman" w:cs="Times New Roman"/>
          <w:color w:val="000000"/>
          <w:sz w:val="22"/>
          <w:szCs w:val="22"/>
        </w:rPr>
        <w:t>Pasiūlymo (vertinamoji) kaina negali būti didesnė nei Perkančiosios organizacijos numatyta pirkimo vertė, kurią viršijus, pasiūlymas bus atmestas dėl siūlomos per didelės nepriimtinos kainos</w:t>
      </w:r>
      <w:r w:rsidRPr="00F65D6D">
        <w:rPr>
          <w:rFonts w:ascii="Times New Roman" w:eastAsia="Times New Roman" w:hAnsi="Times New Roman" w:cs="Times New Roman"/>
          <w:i/>
          <w:iCs/>
          <w:color w:val="000000"/>
          <w:sz w:val="22"/>
          <w:szCs w:val="22"/>
        </w:rPr>
        <w:t>.</w:t>
      </w:r>
      <w:r w:rsidRPr="00F65D6D">
        <w:rPr>
          <w:rFonts w:ascii="Times New Roman" w:eastAsia="Times New Roman" w:hAnsi="Times New Roman" w:cs="Times New Roman"/>
          <w:color w:val="000000"/>
          <w:sz w:val="22"/>
          <w:szCs w:val="22"/>
        </w:rPr>
        <w:t xml:space="preserve"> Maksimali pasiūlymo (vertinamoji) kaina </w:t>
      </w:r>
      <w:r w:rsidRPr="00233999">
        <w:rPr>
          <w:rFonts w:ascii="Times New Roman" w:hAnsi="Times New Roman" w:cs="Times New Roman"/>
          <w:b/>
          <w:sz w:val="22"/>
          <w:szCs w:val="22"/>
        </w:rPr>
        <w:t>65.000,00 Eur be PVM, 78.650,00 Eur su PVM</w:t>
      </w:r>
      <w:r w:rsidRPr="00F65D6D">
        <w:rPr>
          <w:rFonts w:ascii="Times New Roman" w:eastAsia="Times New Roman" w:hAnsi="Times New Roman" w:cs="Times New Roman"/>
          <w:b/>
          <w:color w:val="000000"/>
          <w:sz w:val="22"/>
          <w:szCs w:val="22"/>
        </w:rPr>
        <w:t>.</w:t>
      </w:r>
      <w:r w:rsidRPr="00F65D6D">
        <w:rPr>
          <w:rFonts w:ascii="Times New Roman" w:eastAsia="Times New Roman" w:hAnsi="Times New Roman" w:cs="Times New Roman"/>
          <w:color w:val="7030A0"/>
          <w:sz w:val="22"/>
          <w:szCs w:val="22"/>
        </w:rPr>
        <w:t> </w:t>
      </w:r>
    </w:p>
    <w:p w14:paraId="10F6D1E8" w14:textId="77777777" w:rsidR="00233999" w:rsidRPr="00F65D6D" w:rsidRDefault="00233999" w:rsidP="00233999">
      <w:pPr>
        <w:pStyle w:val="Body2"/>
        <w:shd w:val="clear" w:color="auto" w:fill="FFFFFF"/>
        <w:tabs>
          <w:tab w:val="left" w:pos="851"/>
        </w:tabs>
        <w:spacing w:after="0"/>
        <w:rPr>
          <w:rFonts w:cs="Times New Roman"/>
          <w:sz w:val="22"/>
          <w:szCs w:val="22"/>
          <w:lang w:val="lt-LT"/>
        </w:rPr>
      </w:pPr>
    </w:p>
    <w:p w14:paraId="41CA06A0" w14:textId="77777777" w:rsidR="00233999" w:rsidRDefault="00233999" w:rsidP="00233999">
      <w:pPr>
        <w:spacing w:after="0" w:line="240" w:lineRule="auto"/>
        <w:jc w:val="both"/>
        <w:rPr>
          <w:rFonts w:ascii="Times New Roman" w:eastAsia="Calibri" w:hAnsi="Times New Roman" w:cs="Times New Roman"/>
          <w:sz w:val="22"/>
          <w:szCs w:val="22"/>
          <w:lang w:eastAsia="en-US"/>
        </w:rPr>
      </w:pPr>
    </w:p>
    <w:p w14:paraId="025D881E" w14:textId="77777777" w:rsidR="00233999" w:rsidRDefault="00233999" w:rsidP="00233999">
      <w:pPr>
        <w:spacing w:after="0" w:line="240" w:lineRule="auto"/>
        <w:jc w:val="both"/>
        <w:rPr>
          <w:rFonts w:ascii="Times New Roman" w:eastAsia="Calibri" w:hAnsi="Times New Roman" w:cs="Times New Roman"/>
          <w:sz w:val="22"/>
          <w:szCs w:val="22"/>
          <w:lang w:eastAsia="en-US"/>
        </w:rPr>
      </w:pPr>
    </w:p>
    <w:p w14:paraId="4C212D48" w14:textId="77777777" w:rsidR="00233999" w:rsidRDefault="00233999" w:rsidP="00233999">
      <w:pPr>
        <w:spacing w:after="0" w:line="240" w:lineRule="auto"/>
        <w:jc w:val="both"/>
        <w:rPr>
          <w:rFonts w:ascii="Times New Roman" w:eastAsia="Calibri" w:hAnsi="Times New Roman" w:cs="Times New Roman"/>
          <w:sz w:val="22"/>
          <w:szCs w:val="22"/>
          <w:lang w:eastAsia="en-US"/>
        </w:rPr>
      </w:pPr>
    </w:p>
    <w:p w14:paraId="02758703" w14:textId="77777777" w:rsidR="008F1859" w:rsidRDefault="007E79AB" w:rsidP="007E79AB">
      <w:pPr>
        <w:spacing w:before="100" w:beforeAutospacing="1" w:after="100" w:afterAutospacing="1" w:line="240" w:lineRule="auto"/>
        <w:jc w:val="center"/>
        <w:rPr>
          <w:rFonts w:ascii="Times New Roman" w:hAnsi="Times New Roman" w:cs="Times New Roman"/>
          <w:sz w:val="22"/>
          <w:szCs w:val="22"/>
        </w:rPr>
      </w:pPr>
      <w:bookmarkStart w:id="67" w:name="_Toc166765239"/>
      <w:r>
        <w:rPr>
          <w:rFonts w:ascii="Times New Roman" w:hAnsi="Times New Roman" w:cs="Times New Roman"/>
          <w:sz w:val="22"/>
          <w:szCs w:val="22"/>
        </w:rPr>
        <w:t>_________________</w:t>
      </w:r>
    </w:p>
    <w:p w14:paraId="71C940C6" w14:textId="77777777" w:rsidR="00D34DBA" w:rsidRDefault="00D34DBA" w:rsidP="007E79AB">
      <w:pPr>
        <w:spacing w:before="100" w:beforeAutospacing="1" w:after="100" w:afterAutospacing="1" w:line="240" w:lineRule="auto"/>
        <w:jc w:val="center"/>
        <w:rPr>
          <w:rFonts w:ascii="Times New Roman" w:hAnsi="Times New Roman" w:cs="Times New Roman"/>
          <w:sz w:val="22"/>
          <w:szCs w:val="22"/>
        </w:rPr>
      </w:pPr>
    </w:p>
    <w:p w14:paraId="1A7F2909"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4F6C4CEA"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1D6C3962"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10125748"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7F5BA1D9"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02574BAC"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6CB6FF48"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2CBE4CDF"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27B1B562"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7238073F"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09B300DD"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0D9389AD"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02B4321C" w14:textId="77777777" w:rsidR="00233999" w:rsidRDefault="00233999" w:rsidP="007E79AB">
      <w:pPr>
        <w:spacing w:before="100" w:beforeAutospacing="1" w:after="100" w:afterAutospacing="1" w:line="240" w:lineRule="auto"/>
        <w:jc w:val="center"/>
        <w:rPr>
          <w:rFonts w:ascii="Times New Roman" w:hAnsi="Times New Roman" w:cs="Times New Roman"/>
          <w:sz w:val="22"/>
          <w:szCs w:val="22"/>
        </w:rPr>
      </w:pPr>
    </w:p>
    <w:p w14:paraId="3FAD5374" w14:textId="77777777" w:rsidR="008D704D" w:rsidRDefault="00FE3D1F" w:rsidP="00FC4ABD">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747C09">
        <w:rPr>
          <w:rFonts w:ascii="Times New Roman" w:hAnsi="Times New Roman" w:cs="Times New Roman"/>
          <w:color w:val="auto"/>
          <w:sz w:val="21"/>
          <w:szCs w:val="21"/>
        </w:rPr>
        <w:t>8</w:t>
      </w:r>
      <w:r w:rsidRPr="00C712AC">
        <w:rPr>
          <w:rFonts w:ascii="Times New Roman" w:hAnsi="Times New Roman" w:cs="Times New Roman"/>
          <w:color w:val="FF0000"/>
          <w:sz w:val="21"/>
          <w:szCs w:val="21"/>
        </w:rPr>
        <w:t xml:space="preserve"> </w:t>
      </w:r>
      <w:r w:rsidRPr="00696C87">
        <w:rPr>
          <w:rFonts w:ascii="Times New Roman" w:hAnsi="Times New Roman" w:cs="Times New Roman"/>
          <w:color w:val="auto"/>
          <w:sz w:val="21"/>
          <w:szCs w:val="21"/>
        </w:rPr>
        <w:t xml:space="preserve">priedas </w:t>
      </w:r>
      <w:r w:rsidR="008D704D" w:rsidRPr="00696C87">
        <w:rPr>
          <w:rFonts w:ascii="Times New Roman" w:hAnsi="Times New Roman" w:cs="Times New Roman"/>
          <w:color w:val="auto"/>
          <w:sz w:val="21"/>
          <w:szCs w:val="21"/>
        </w:rPr>
        <w:t>„Sutarties projektas“</w:t>
      </w:r>
      <w:bookmarkEnd w:id="67"/>
    </w:p>
    <w:p w14:paraId="776763A7" w14:textId="77777777" w:rsidR="00FC4ABD" w:rsidRDefault="00FC4ABD" w:rsidP="00FC4ABD"/>
    <w:p w14:paraId="5466E7B1" w14:textId="77777777" w:rsidR="00FE68D1" w:rsidRPr="00747C09" w:rsidRDefault="00FE68D1" w:rsidP="00747C09">
      <w:pPr>
        <w:pStyle w:val="Paantrat"/>
        <w:jc w:val="center"/>
        <w:rPr>
          <w:rFonts w:ascii="Times New Roman" w:hAnsi="Times New Roman" w:cs="Times New Roman"/>
        </w:rPr>
      </w:pPr>
      <w:bookmarkStart w:id="68" w:name="_Toc158014697"/>
      <w:r w:rsidRPr="00747C09">
        <w:rPr>
          <w:rFonts w:ascii="Times New Roman" w:hAnsi="Times New Roman" w:cs="Times New Roman"/>
        </w:rPr>
        <w:t>VIEŠOJO PIRKIMO-PARDAVIMO SUTARTIS</w:t>
      </w:r>
      <w:bookmarkEnd w:id="68"/>
    </w:p>
    <w:p w14:paraId="0AD34C0B" w14:textId="77777777" w:rsidR="00FE68D1" w:rsidRPr="00FE68D1" w:rsidRDefault="00FE68D1" w:rsidP="00FE68D1">
      <w:pPr>
        <w:spacing w:after="0" w:line="240" w:lineRule="auto"/>
        <w:jc w:val="center"/>
        <w:outlineLvl w:val="1"/>
        <w:rPr>
          <w:rFonts w:ascii="Times New Roman" w:eastAsia="Times New Roman" w:hAnsi="Times New Roman" w:cs="Times New Roman"/>
          <w:b/>
          <w:bCs/>
          <w:sz w:val="22"/>
          <w:szCs w:val="22"/>
        </w:rPr>
      </w:pPr>
      <w:r w:rsidRPr="00FE68D1">
        <w:rPr>
          <w:rFonts w:ascii="Times New Roman" w:eastAsia="Times New Roman" w:hAnsi="Times New Roman" w:cs="Times New Roman"/>
          <w:b/>
          <w:bCs/>
          <w:sz w:val="22"/>
          <w:szCs w:val="22"/>
        </w:rPr>
        <w:t xml:space="preserve"> </w:t>
      </w:r>
    </w:p>
    <w:p w14:paraId="6718F432" w14:textId="77777777" w:rsidR="00747C09" w:rsidRPr="00696C87" w:rsidRDefault="00747C09" w:rsidP="00747C09">
      <w:pPr>
        <w:jc w:val="both"/>
        <w:rPr>
          <w:rFonts w:ascii="Times New Roman" w:hAnsi="Times New Roman" w:cs="Times New Roman"/>
          <w:sz w:val="22"/>
          <w:szCs w:val="22"/>
        </w:rPr>
      </w:pPr>
      <w:r>
        <w:rPr>
          <w:rFonts w:ascii="Times New Roman" w:hAnsi="Times New Roman" w:cs="Times New Roman"/>
          <w:sz w:val="22"/>
          <w:szCs w:val="22"/>
        </w:rPr>
        <w:t xml:space="preserve">Bendrosios ir specialiosios sutarties sąlygos </w:t>
      </w:r>
      <w:r w:rsidRPr="00696C87">
        <w:rPr>
          <w:rFonts w:ascii="Times New Roman" w:hAnsi="Times New Roman" w:cs="Times New Roman"/>
          <w:sz w:val="22"/>
          <w:szCs w:val="22"/>
        </w:rPr>
        <w:t>pateikiam</w:t>
      </w:r>
      <w:r w:rsidR="002301FC">
        <w:rPr>
          <w:rFonts w:ascii="Times New Roman" w:hAnsi="Times New Roman" w:cs="Times New Roman"/>
          <w:sz w:val="22"/>
          <w:szCs w:val="22"/>
        </w:rPr>
        <w:t>o</w:t>
      </w:r>
      <w:r w:rsidRPr="00696C87">
        <w:rPr>
          <w:rFonts w:ascii="Times New Roman" w:hAnsi="Times New Roman" w:cs="Times New Roman"/>
          <w:sz w:val="22"/>
          <w:szCs w:val="22"/>
        </w:rPr>
        <w:t>s .</w:t>
      </w:r>
      <w:proofErr w:type="spellStart"/>
      <w:r>
        <w:rPr>
          <w:rFonts w:ascii="Times New Roman" w:hAnsi="Times New Roman" w:cs="Times New Roman"/>
          <w:sz w:val="22"/>
          <w:szCs w:val="22"/>
        </w:rPr>
        <w:t>docx</w:t>
      </w:r>
      <w:proofErr w:type="spellEnd"/>
      <w:r w:rsidRPr="00696C87">
        <w:rPr>
          <w:rFonts w:ascii="Times New Roman" w:hAnsi="Times New Roman" w:cs="Times New Roman"/>
          <w:sz w:val="22"/>
          <w:szCs w:val="22"/>
        </w:rPr>
        <w:t xml:space="preserve"> formatu.</w:t>
      </w:r>
    </w:p>
    <w:p w14:paraId="435D16D4" w14:textId="77777777" w:rsidR="00340F23" w:rsidRPr="00340F23" w:rsidRDefault="00340F23" w:rsidP="00340F23">
      <w:pPr>
        <w:jc w:val="right"/>
        <w:rPr>
          <w:rFonts w:ascii="Times New Roman" w:hAnsi="Times New Roman" w:cs="Times New Roman"/>
          <w:sz w:val="22"/>
          <w:szCs w:val="22"/>
        </w:rPr>
      </w:pPr>
    </w:p>
    <w:sectPr w:rsidR="00340F23" w:rsidRPr="00340F23" w:rsidSect="00825EF7">
      <w:headerReference w:type="default" r:id="rId19"/>
      <w:pgSz w:w="12240" w:h="15840"/>
      <w:pgMar w:top="1134" w:right="567" w:bottom="1134" w:left="1701"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06D3" w14:textId="77777777" w:rsidR="00EC111C" w:rsidRDefault="00EC111C" w:rsidP="00D05666">
      <w:r>
        <w:separator/>
      </w:r>
    </w:p>
  </w:endnote>
  <w:endnote w:type="continuationSeparator" w:id="0">
    <w:p w14:paraId="7E2EC86D" w14:textId="77777777" w:rsidR="00EC111C" w:rsidRDefault="00EC111C" w:rsidP="00D05666">
      <w:r>
        <w:continuationSeparator/>
      </w:r>
    </w:p>
  </w:endnote>
  <w:endnote w:type="continuationNotice" w:id="1">
    <w:p w14:paraId="229E0130" w14:textId="77777777" w:rsidR="00EC111C" w:rsidRDefault="00EC1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99DCD7" w14:textId="77777777" w:rsidR="00AE5F21" w:rsidRDefault="00D42145">
        <w:pPr>
          <w:pStyle w:val="Porat"/>
          <w:jc w:val="right"/>
        </w:pPr>
        <w:r>
          <w:fldChar w:fldCharType="begin"/>
        </w:r>
        <w:r>
          <w:instrText xml:space="preserve"> PAGE   \* MERGEFORMAT </w:instrText>
        </w:r>
        <w:r>
          <w:fldChar w:fldCharType="separate"/>
        </w:r>
        <w:r>
          <w:rPr>
            <w:noProof/>
          </w:rPr>
          <w:t>4</w:t>
        </w:r>
        <w:r>
          <w:rPr>
            <w:noProof/>
          </w:rPr>
          <w:fldChar w:fldCharType="end"/>
        </w:r>
      </w:p>
    </w:sdtContent>
  </w:sdt>
  <w:p w14:paraId="01B9E30D" w14:textId="77777777" w:rsidR="00AE5F21" w:rsidRDefault="00AE5F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1B24" w14:textId="77777777" w:rsidR="00AE5F21" w:rsidRDefault="00AE5F21">
    <w:pPr>
      <w:pStyle w:val="Porat"/>
      <w:jc w:val="right"/>
    </w:pPr>
  </w:p>
  <w:p w14:paraId="33A5DF8A" w14:textId="77777777" w:rsidR="00AE5F21" w:rsidRDefault="00AE5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96884"/>
      <w:docPartObj>
        <w:docPartGallery w:val="Page Numbers (Bottom of Page)"/>
        <w:docPartUnique/>
      </w:docPartObj>
    </w:sdtPr>
    <w:sdtEndPr>
      <w:rPr>
        <w:noProof/>
      </w:rPr>
    </w:sdtEndPr>
    <w:sdtContent>
      <w:p w14:paraId="0E527843" w14:textId="77777777" w:rsidR="00AE5F21" w:rsidRDefault="00C402B2">
        <w:pPr>
          <w:pStyle w:val="Porat"/>
          <w:jc w:val="right"/>
        </w:pPr>
        <w:r>
          <w:fldChar w:fldCharType="begin"/>
        </w:r>
        <w:r>
          <w:instrText xml:space="preserve"> PAGE   \* MERGEFORMAT </w:instrText>
        </w:r>
        <w:r>
          <w:fldChar w:fldCharType="separate"/>
        </w:r>
        <w:r>
          <w:rPr>
            <w:noProof/>
          </w:rPr>
          <w:t>2</w:t>
        </w:r>
        <w:r>
          <w:rPr>
            <w:noProof/>
          </w:rPr>
          <w:t>6</w:t>
        </w:r>
        <w:r>
          <w:rPr>
            <w:noProof/>
          </w:rPr>
          <w:fldChar w:fldCharType="end"/>
        </w:r>
      </w:p>
    </w:sdtContent>
  </w:sdt>
  <w:p w14:paraId="0CDC54FF" w14:textId="77777777" w:rsidR="00AE5F21" w:rsidRDefault="00AE5F2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AE2C" w14:textId="77777777" w:rsidR="00AE5F21" w:rsidRDefault="00AE5F21">
    <w:pPr>
      <w:pStyle w:val="Porat"/>
      <w:jc w:val="right"/>
    </w:pPr>
  </w:p>
  <w:p w14:paraId="1C81BE9B" w14:textId="77777777" w:rsidR="00AE5F21" w:rsidRDefault="00AE5F2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B72D" w14:textId="77777777" w:rsidR="00AE5F21" w:rsidRDefault="00C402B2">
    <w:pPr>
      <w:pStyle w:val="Porat"/>
      <w:jc w:val="right"/>
    </w:pPr>
    <w:r>
      <w:fldChar w:fldCharType="begin"/>
    </w:r>
    <w:r>
      <w:instrText xml:space="preserve"> PAGE   \* MERGEFORMAT </w:instrText>
    </w:r>
    <w:r>
      <w:fldChar w:fldCharType="separate"/>
    </w:r>
    <w:r>
      <w:rPr>
        <w:noProof/>
      </w:rPr>
      <w:t>2</w:t>
    </w:r>
    <w:r>
      <w:rPr>
        <w:noProof/>
      </w:rPr>
      <w:t>3</w:t>
    </w:r>
    <w:r>
      <w:rPr>
        <w:noProof/>
      </w:rPr>
      <w:fldChar w:fldCharType="end"/>
    </w:r>
  </w:p>
  <w:p w14:paraId="3FA10241" w14:textId="77777777" w:rsidR="00AE5F21" w:rsidRDefault="00AE5F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890B" w14:textId="77777777" w:rsidR="00EC111C" w:rsidRDefault="00EC111C" w:rsidP="00D05666">
      <w:r>
        <w:separator/>
      </w:r>
    </w:p>
  </w:footnote>
  <w:footnote w:type="continuationSeparator" w:id="0">
    <w:p w14:paraId="18BB9C7A" w14:textId="77777777" w:rsidR="00EC111C" w:rsidRDefault="00EC111C" w:rsidP="00D05666">
      <w:r>
        <w:continuationSeparator/>
      </w:r>
    </w:p>
  </w:footnote>
  <w:footnote w:type="continuationNotice" w:id="1">
    <w:p w14:paraId="622D7780" w14:textId="77777777" w:rsidR="00EC111C" w:rsidRDefault="00EC111C">
      <w:pPr>
        <w:spacing w:after="0" w:line="240" w:lineRule="auto"/>
      </w:pPr>
    </w:p>
  </w:footnote>
  <w:footnote w:id="2">
    <w:p w14:paraId="5FEAE796" w14:textId="77777777" w:rsidR="00AE5F21" w:rsidRDefault="00AE5F21" w:rsidP="00A4199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C34506" w14:textId="77777777" w:rsidR="00AE5F21" w:rsidRDefault="00AE5F21" w:rsidP="006A0560">
      <w:pPr>
        <w:pStyle w:val="Puslapioinaostekstas"/>
        <w:numPr>
          <w:ilvl w:val="0"/>
          <w:numId w:val="1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B3BE7B9" w14:textId="77777777" w:rsidR="00AE5F21" w:rsidRDefault="00AE5F21" w:rsidP="006A0560">
      <w:pPr>
        <w:pStyle w:val="Puslapioinaostekstas"/>
        <w:numPr>
          <w:ilvl w:val="0"/>
          <w:numId w:val="1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35774D" w14:textId="77777777" w:rsidR="00AE5F21" w:rsidRPr="008A2587" w:rsidRDefault="00AE5F21"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2EAFAC" w14:textId="77777777" w:rsidR="00AE5F21" w:rsidRDefault="00AE5F21" w:rsidP="006A0560">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4162622" w14:textId="77777777" w:rsidR="00AE5F21" w:rsidRDefault="00AE5F21" w:rsidP="006A0560">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C1DF97" w14:textId="77777777" w:rsidR="00AE5F21" w:rsidRPr="008A2587" w:rsidRDefault="00AE5F21"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B536F" w14:textId="77777777" w:rsidR="00AE5F21" w:rsidRDefault="00AE5F21" w:rsidP="006A0560">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FACB046" w14:textId="77777777" w:rsidR="00AE5F21" w:rsidRDefault="00AE5F21" w:rsidP="006A0560">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F35D72" w14:textId="77777777" w:rsidR="00AE5F21" w:rsidRPr="00832840" w:rsidRDefault="00AE5F21"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5954CD75" w14:textId="77777777" w:rsidR="00AE5F21" w:rsidRPr="00832840" w:rsidRDefault="00AE5F21"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DA9E" w14:textId="77777777" w:rsidR="00AE5F21" w:rsidRDefault="00AE5F21">
    <w:pPr>
      <w:pStyle w:val="Antrats"/>
      <w:jc w:val="right"/>
    </w:pPr>
  </w:p>
  <w:p w14:paraId="45BBC587" w14:textId="77777777" w:rsidR="00AE5F21" w:rsidRDefault="00AE5F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EF10" w14:textId="77777777" w:rsidR="00AE5F21" w:rsidRDefault="00AE5F21">
    <w:pPr>
      <w:pStyle w:val="Antrats"/>
      <w:jc w:val="right"/>
    </w:pPr>
  </w:p>
  <w:p w14:paraId="16762BD5" w14:textId="77777777" w:rsidR="00AE5F21" w:rsidRDefault="00AE5F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9246" w14:textId="77777777" w:rsidR="00AE5F21" w:rsidRPr="00FB3E4D" w:rsidRDefault="00AE5F21"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E5E2306"/>
    <w:multiLevelType w:val="multilevel"/>
    <w:tmpl w:val="854E8634"/>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93D49"/>
    <w:multiLevelType w:val="multilevel"/>
    <w:tmpl w:val="D73A72E8"/>
    <w:lvl w:ilvl="0">
      <w:start w:val="1"/>
      <w:numFmt w:val="decimal"/>
      <w:lvlText w:val="%1."/>
      <w:lvlJc w:val="left"/>
      <w:pPr>
        <w:ind w:left="360" w:hanging="360"/>
      </w:pPr>
      <w:rPr>
        <w:rFonts w:hint="default"/>
      </w:rPr>
    </w:lvl>
    <w:lvl w:ilvl="1">
      <w:start w:val="7"/>
      <w:numFmt w:val="decimal"/>
      <w:lvlText w:val="%1.%2."/>
      <w:lvlJc w:val="left"/>
      <w:pPr>
        <w:ind w:left="503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9" w15:restartNumberingAfterBreak="0">
    <w:nsid w:val="45493827"/>
    <w:multiLevelType w:val="multilevel"/>
    <w:tmpl w:val="C3785CD8"/>
    <w:lvl w:ilvl="0">
      <w:start w:val="2"/>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820F4F"/>
    <w:multiLevelType w:val="multilevel"/>
    <w:tmpl w:val="020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8CE16D1"/>
    <w:multiLevelType w:val="multilevel"/>
    <w:tmpl w:val="DF58AE86"/>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5DA83381"/>
    <w:multiLevelType w:val="multilevel"/>
    <w:tmpl w:val="0DC481FA"/>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84455"/>
    <w:multiLevelType w:val="multilevel"/>
    <w:tmpl w:val="62E08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6C1A5A"/>
    <w:multiLevelType w:val="multilevel"/>
    <w:tmpl w:val="2F820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A50D7F"/>
    <w:multiLevelType w:val="multilevel"/>
    <w:tmpl w:val="EA288152"/>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num w:numId="1" w16cid:durableId="30960145">
    <w:abstractNumId w:val="4"/>
  </w:num>
  <w:num w:numId="2" w16cid:durableId="1933008420">
    <w:abstractNumId w:val="2"/>
  </w:num>
  <w:num w:numId="3" w16cid:durableId="2008510370">
    <w:abstractNumId w:val="21"/>
  </w:num>
  <w:num w:numId="4" w16cid:durableId="1183980287">
    <w:abstractNumId w:val="1"/>
  </w:num>
  <w:num w:numId="5" w16cid:durableId="1697463400">
    <w:abstractNumId w:val="23"/>
  </w:num>
  <w:num w:numId="6" w16cid:durableId="1666325722">
    <w:abstractNumId w:val="5"/>
  </w:num>
  <w:num w:numId="7" w16cid:durableId="152306324">
    <w:abstractNumId w:val="16"/>
  </w:num>
  <w:num w:numId="8" w16cid:durableId="75174002">
    <w:abstractNumId w:val="19"/>
  </w:num>
  <w:num w:numId="9" w16cid:durableId="1823542018">
    <w:abstractNumId w:val="6"/>
  </w:num>
  <w:num w:numId="10" w16cid:durableId="1866166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6870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9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6403594">
    <w:abstractNumId w:val="13"/>
  </w:num>
  <w:num w:numId="14" w16cid:durableId="1417479951">
    <w:abstractNumId w:val="11"/>
  </w:num>
  <w:num w:numId="15" w16cid:durableId="199898590">
    <w:abstractNumId w:val="12"/>
  </w:num>
  <w:num w:numId="16" w16cid:durableId="919097523">
    <w:abstractNumId w:val="8"/>
  </w:num>
  <w:num w:numId="17" w16cid:durableId="573122552">
    <w:abstractNumId w:val="10"/>
  </w:num>
  <w:num w:numId="18" w16cid:durableId="844368248">
    <w:abstractNumId w:val="20"/>
  </w:num>
  <w:num w:numId="19" w16cid:durableId="473761806">
    <w:abstractNumId w:val="17"/>
  </w:num>
  <w:num w:numId="20" w16cid:durableId="532380784">
    <w:abstractNumId w:val="14"/>
  </w:num>
  <w:num w:numId="21" w16cid:durableId="676276020">
    <w:abstractNumId w:val="7"/>
  </w:num>
  <w:num w:numId="22" w16cid:durableId="753624874">
    <w:abstractNumId w:val="9"/>
  </w:num>
  <w:num w:numId="23" w16cid:durableId="1591307430">
    <w:abstractNumId w:val="15"/>
  </w:num>
  <w:num w:numId="24" w16cid:durableId="26759397">
    <w:abstractNumId w:val="24"/>
  </w:num>
  <w:num w:numId="25" w16cid:durableId="57817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DF"/>
    <w:rsid w:val="00004521"/>
    <w:rsid w:val="00004A08"/>
    <w:rsid w:val="000054E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03"/>
    <w:rsid w:val="00020637"/>
    <w:rsid w:val="000206C9"/>
    <w:rsid w:val="00020FD4"/>
    <w:rsid w:val="00021574"/>
    <w:rsid w:val="00021ECC"/>
    <w:rsid w:val="00021EFA"/>
    <w:rsid w:val="000221F4"/>
    <w:rsid w:val="0002266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04F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D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9C9"/>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C4"/>
    <w:rsid w:val="000A0DFE"/>
    <w:rsid w:val="000A0F5D"/>
    <w:rsid w:val="000A1E34"/>
    <w:rsid w:val="000A202B"/>
    <w:rsid w:val="000A2CBA"/>
    <w:rsid w:val="000A2D88"/>
    <w:rsid w:val="000A39E6"/>
    <w:rsid w:val="000A4E00"/>
    <w:rsid w:val="000A5738"/>
    <w:rsid w:val="000A5FB1"/>
    <w:rsid w:val="000A6BBE"/>
    <w:rsid w:val="000A75F3"/>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14"/>
    <w:rsid w:val="000C55D6"/>
    <w:rsid w:val="000C59B8"/>
    <w:rsid w:val="000C6068"/>
    <w:rsid w:val="000C7160"/>
    <w:rsid w:val="000D0820"/>
    <w:rsid w:val="000D0F58"/>
    <w:rsid w:val="000D13D6"/>
    <w:rsid w:val="000D18E9"/>
    <w:rsid w:val="000D26D8"/>
    <w:rsid w:val="000D2777"/>
    <w:rsid w:val="000D2AEB"/>
    <w:rsid w:val="000D412D"/>
    <w:rsid w:val="000D4406"/>
    <w:rsid w:val="000D4B9C"/>
    <w:rsid w:val="000D4E2B"/>
    <w:rsid w:val="000D5C58"/>
    <w:rsid w:val="000D638A"/>
    <w:rsid w:val="000D71C2"/>
    <w:rsid w:val="000D7494"/>
    <w:rsid w:val="000D790A"/>
    <w:rsid w:val="000D7AD2"/>
    <w:rsid w:val="000E04B1"/>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279"/>
    <w:rsid w:val="00101313"/>
    <w:rsid w:val="0010165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27"/>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7FD"/>
    <w:rsid w:val="00135807"/>
    <w:rsid w:val="00135B56"/>
    <w:rsid w:val="00135DD7"/>
    <w:rsid w:val="00135EEE"/>
    <w:rsid w:val="0013610E"/>
    <w:rsid w:val="001365CA"/>
    <w:rsid w:val="00136624"/>
    <w:rsid w:val="00140A06"/>
    <w:rsid w:val="00140D50"/>
    <w:rsid w:val="00141292"/>
    <w:rsid w:val="00141BF1"/>
    <w:rsid w:val="00142352"/>
    <w:rsid w:val="00142759"/>
    <w:rsid w:val="0014277F"/>
    <w:rsid w:val="001427AB"/>
    <w:rsid w:val="001429E3"/>
    <w:rsid w:val="00142AB7"/>
    <w:rsid w:val="00143338"/>
    <w:rsid w:val="00143940"/>
    <w:rsid w:val="0014414A"/>
    <w:rsid w:val="00144401"/>
    <w:rsid w:val="001444AF"/>
    <w:rsid w:val="001455B2"/>
    <w:rsid w:val="0014578C"/>
    <w:rsid w:val="00145B8E"/>
    <w:rsid w:val="00146BC9"/>
    <w:rsid w:val="001470AA"/>
    <w:rsid w:val="00147552"/>
    <w:rsid w:val="00147A63"/>
    <w:rsid w:val="00147A8C"/>
    <w:rsid w:val="00147FB7"/>
    <w:rsid w:val="0015079A"/>
    <w:rsid w:val="00150D95"/>
    <w:rsid w:val="00150E77"/>
    <w:rsid w:val="0015376E"/>
    <w:rsid w:val="001538C5"/>
    <w:rsid w:val="00153D1C"/>
    <w:rsid w:val="00154487"/>
    <w:rsid w:val="0015529C"/>
    <w:rsid w:val="00155354"/>
    <w:rsid w:val="00156148"/>
    <w:rsid w:val="00156AC9"/>
    <w:rsid w:val="001578F5"/>
    <w:rsid w:val="001600C7"/>
    <w:rsid w:val="001607EC"/>
    <w:rsid w:val="001609D9"/>
    <w:rsid w:val="00160A4A"/>
    <w:rsid w:val="001625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0D0"/>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61"/>
    <w:rsid w:val="001A2163"/>
    <w:rsid w:val="001A225E"/>
    <w:rsid w:val="001A25FD"/>
    <w:rsid w:val="001A2693"/>
    <w:rsid w:val="001A27A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C2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4E1"/>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525"/>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BDC"/>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2F55"/>
    <w:rsid w:val="00223614"/>
    <w:rsid w:val="002236CC"/>
    <w:rsid w:val="00223D79"/>
    <w:rsid w:val="00224F0F"/>
    <w:rsid w:val="002256CF"/>
    <w:rsid w:val="002257D8"/>
    <w:rsid w:val="00225BEF"/>
    <w:rsid w:val="002267DE"/>
    <w:rsid w:val="00226AD0"/>
    <w:rsid w:val="002279BC"/>
    <w:rsid w:val="002301FC"/>
    <w:rsid w:val="002306AB"/>
    <w:rsid w:val="00231166"/>
    <w:rsid w:val="0023232F"/>
    <w:rsid w:val="002329D2"/>
    <w:rsid w:val="00233169"/>
    <w:rsid w:val="0023335E"/>
    <w:rsid w:val="002338C0"/>
    <w:rsid w:val="00233999"/>
    <w:rsid w:val="002342E3"/>
    <w:rsid w:val="00234717"/>
    <w:rsid w:val="00234920"/>
    <w:rsid w:val="0023505D"/>
    <w:rsid w:val="002358F1"/>
    <w:rsid w:val="00235A06"/>
    <w:rsid w:val="002374F8"/>
    <w:rsid w:val="00237EA0"/>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8765E"/>
    <w:rsid w:val="002907D9"/>
    <w:rsid w:val="00290850"/>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4F16"/>
    <w:rsid w:val="002B5891"/>
    <w:rsid w:val="002B6251"/>
    <w:rsid w:val="002B6B9E"/>
    <w:rsid w:val="002B6FF7"/>
    <w:rsid w:val="002B75F7"/>
    <w:rsid w:val="002C126F"/>
    <w:rsid w:val="002C130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DD"/>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5B"/>
    <w:rsid w:val="002F12E7"/>
    <w:rsid w:val="002F148F"/>
    <w:rsid w:val="002F1998"/>
    <w:rsid w:val="002F1CD9"/>
    <w:rsid w:val="002F1D5C"/>
    <w:rsid w:val="002F3253"/>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5D3"/>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AE0"/>
    <w:rsid w:val="00317AC3"/>
    <w:rsid w:val="00320115"/>
    <w:rsid w:val="00320FA5"/>
    <w:rsid w:val="00321802"/>
    <w:rsid w:val="00321A79"/>
    <w:rsid w:val="00321B1F"/>
    <w:rsid w:val="00321CE1"/>
    <w:rsid w:val="0032266C"/>
    <w:rsid w:val="00322DA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C2E"/>
    <w:rsid w:val="00331ED1"/>
    <w:rsid w:val="003328D9"/>
    <w:rsid w:val="00333BFA"/>
    <w:rsid w:val="00334D33"/>
    <w:rsid w:val="00334EB8"/>
    <w:rsid w:val="0033544B"/>
    <w:rsid w:val="00335A01"/>
    <w:rsid w:val="00335DA5"/>
    <w:rsid w:val="0033642E"/>
    <w:rsid w:val="003374F7"/>
    <w:rsid w:val="003406FD"/>
    <w:rsid w:val="00340F23"/>
    <w:rsid w:val="00340F7A"/>
    <w:rsid w:val="00341929"/>
    <w:rsid w:val="00341D9A"/>
    <w:rsid w:val="00343586"/>
    <w:rsid w:val="003436A3"/>
    <w:rsid w:val="00343AFE"/>
    <w:rsid w:val="00343FBE"/>
    <w:rsid w:val="0034460F"/>
    <w:rsid w:val="00344A68"/>
    <w:rsid w:val="00344F46"/>
    <w:rsid w:val="00345141"/>
    <w:rsid w:val="003451F8"/>
    <w:rsid w:val="003453C2"/>
    <w:rsid w:val="00346410"/>
    <w:rsid w:val="00350286"/>
    <w:rsid w:val="0035041E"/>
    <w:rsid w:val="00350730"/>
    <w:rsid w:val="003512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EA6"/>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5FD3"/>
    <w:rsid w:val="0037632B"/>
    <w:rsid w:val="00376628"/>
    <w:rsid w:val="0037691C"/>
    <w:rsid w:val="003771ED"/>
    <w:rsid w:val="00377497"/>
    <w:rsid w:val="00377768"/>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1D5D"/>
    <w:rsid w:val="003821B2"/>
    <w:rsid w:val="00382939"/>
    <w:rsid w:val="00382A83"/>
    <w:rsid w:val="0038325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03D"/>
    <w:rsid w:val="00396CB4"/>
    <w:rsid w:val="003977D0"/>
    <w:rsid w:val="003A00F1"/>
    <w:rsid w:val="003A050E"/>
    <w:rsid w:val="003A050F"/>
    <w:rsid w:val="003A0CAA"/>
    <w:rsid w:val="003A0EC0"/>
    <w:rsid w:val="003A1229"/>
    <w:rsid w:val="003A1F9F"/>
    <w:rsid w:val="003A2B2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F8"/>
    <w:rsid w:val="003C5AB4"/>
    <w:rsid w:val="003C5CA2"/>
    <w:rsid w:val="003C6C3A"/>
    <w:rsid w:val="003C6C7B"/>
    <w:rsid w:val="003C7285"/>
    <w:rsid w:val="003C73E9"/>
    <w:rsid w:val="003C7763"/>
    <w:rsid w:val="003C7AFD"/>
    <w:rsid w:val="003C7CF1"/>
    <w:rsid w:val="003D0037"/>
    <w:rsid w:val="003D03D9"/>
    <w:rsid w:val="003D0E48"/>
    <w:rsid w:val="003D11CB"/>
    <w:rsid w:val="003D1383"/>
    <w:rsid w:val="003D24A2"/>
    <w:rsid w:val="003D33F6"/>
    <w:rsid w:val="003D346C"/>
    <w:rsid w:val="003D3597"/>
    <w:rsid w:val="003D418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B8"/>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29"/>
    <w:rsid w:val="003F1F79"/>
    <w:rsid w:val="003F2587"/>
    <w:rsid w:val="003F25CB"/>
    <w:rsid w:val="003F2C05"/>
    <w:rsid w:val="003F2F38"/>
    <w:rsid w:val="003F306D"/>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10D"/>
    <w:rsid w:val="00421D7D"/>
    <w:rsid w:val="00424668"/>
    <w:rsid w:val="0042470D"/>
    <w:rsid w:val="00424B94"/>
    <w:rsid w:val="00424BB7"/>
    <w:rsid w:val="00424C4C"/>
    <w:rsid w:val="004252AF"/>
    <w:rsid w:val="0042578B"/>
    <w:rsid w:val="004257A5"/>
    <w:rsid w:val="00425CFB"/>
    <w:rsid w:val="00426EC6"/>
    <w:rsid w:val="004275D9"/>
    <w:rsid w:val="0042788E"/>
    <w:rsid w:val="00427FF2"/>
    <w:rsid w:val="0043063D"/>
    <w:rsid w:val="00431627"/>
    <w:rsid w:val="00431BD0"/>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0D0"/>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9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F5"/>
    <w:rsid w:val="004624F4"/>
    <w:rsid w:val="00462587"/>
    <w:rsid w:val="00462D16"/>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115"/>
    <w:rsid w:val="00475262"/>
    <w:rsid w:val="0047554A"/>
    <w:rsid w:val="00475F9B"/>
    <w:rsid w:val="00476119"/>
    <w:rsid w:val="0047687E"/>
    <w:rsid w:val="00476CDD"/>
    <w:rsid w:val="00476F8C"/>
    <w:rsid w:val="00477E28"/>
    <w:rsid w:val="004806D8"/>
    <w:rsid w:val="00481849"/>
    <w:rsid w:val="00482647"/>
    <w:rsid w:val="00482BC0"/>
    <w:rsid w:val="00483066"/>
    <w:rsid w:val="00483462"/>
    <w:rsid w:val="00483E10"/>
    <w:rsid w:val="004847DE"/>
    <w:rsid w:val="00484906"/>
    <w:rsid w:val="00484E76"/>
    <w:rsid w:val="00485423"/>
    <w:rsid w:val="0048587E"/>
    <w:rsid w:val="00485E23"/>
    <w:rsid w:val="0048654D"/>
    <w:rsid w:val="004867B9"/>
    <w:rsid w:val="00486B0D"/>
    <w:rsid w:val="00486DCD"/>
    <w:rsid w:val="004873D5"/>
    <w:rsid w:val="004905CE"/>
    <w:rsid w:val="004909FF"/>
    <w:rsid w:val="004923AA"/>
    <w:rsid w:val="00493262"/>
    <w:rsid w:val="0049538A"/>
    <w:rsid w:val="00495F71"/>
    <w:rsid w:val="00496158"/>
    <w:rsid w:val="00496EFB"/>
    <w:rsid w:val="00497851"/>
    <w:rsid w:val="0049788B"/>
    <w:rsid w:val="00497DF3"/>
    <w:rsid w:val="004A01F5"/>
    <w:rsid w:val="004A0401"/>
    <w:rsid w:val="004A0E10"/>
    <w:rsid w:val="004A0E47"/>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15B4"/>
    <w:rsid w:val="004B1B04"/>
    <w:rsid w:val="004B1CA8"/>
    <w:rsid w:val="004B2DE0"/>
    <w:rsid w:val="004B2DE4"/>
    <w:rsid w:val="004B3551"/>
    <w:rsid w:val="004B42DF"/>
    <w:rsid w:val="004B4807"/>
    <w:rsid w:val="004B5982"/>
    <w:rsid w:val="004B685B"/>
    <w:rsid w:val="004B6BCA"/>
    <w:rsid w:val="004B6FBD"/>
    <w:rsid w:val="004B7455"/>
    <w:rsid w:val="004B7E66"/>
    <w:rsid w:val="004B7FBC"/>
    <w:rsid w:val="004C0020"/>
    <w:rsid w:val="004C010A"/>
    <w:rsid w:val="004C076A"/>
    <w:rsid w:val="004C0B12"/>
    <w:rsid w:val="004C0BB9"/>
    <w:rsid w:val="004C1141"/>
    <w:rsid w:val="004C11AA"/>
    <w:rsid w:val="004C15D8"/>
    <w:rsid w:val="004C29F1"/>
    <w:rsid w:val="004C3894"/>
    <w:rsid w:val="004C3B40"/>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D9"/>
    <w:rsid w:val="004D248A"/>
    <w:rsid w:val="004D3BE3"/>
    <w:rsid w:val="004D459D"/>
    <w:rsid w:val="004D4C7B"/>
    <w:rsid w:val="004D7072"/>
    <w:rsid w:val="004D7202"/>
    <w:rsid w:val="004D798F"/>
    <w:rsid w:val="004D7B52"/>
    <w:rsid w:val="004D7DFA"/>
    <w:rsid w:val="004D7ED1"/>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BF"/>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0E01"/>
    <w:rsid w:val="0051113D"/>
    <w:rsid w:val="0051148D"/>
    <w:rsid w:val="00511E57"/>
    <w:rsid w:val="005122FE"/>
    <w:rsid w:val="0051270F"/>
    <w:rsid w:val="00512760"/>
    <w:rsid w:val="00512A96"/>
    <w:rsid w:val="00512B1D"/>
    <w:rsid w:val="00512B99"/>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0D"/>
    <w:rsid w:val="00540094"/>
    <w:rsid w:val="005404A6"/>
    <w:rsid w:val="00540743"/>
    <w:rsid w:val="00540C9A"/>
    <w:rsid w:val="0054132A"/>
    <w:rsid w:val="005415E4"/>
    <w:rsid w:val="00541BC4"/>
    <w:rsid w:val="00541E0D"/>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DD"/>
    <w:rsid w:val="0057118D"/>
    <w:rsid w:val="0057158C"/>
    <w:rsid w:val="005715B2"/>
    <w:rsid w:val="005717E5"/>
    <w:rsid w:val="005717E7"/>
    <w:rsid w:val="0057188A"/>
    <w:rsid w:val="00571EE0"/>
    <w:rsid w:val="00572075"/>
    <w:rsid w:val="00572AF3"/>
    <w:rsid w:val="00574529"/>
    <w:rsid w:val="005753B6"/>
    <w:rsid w:val="00575DFE"/>
    <w:rsid w:val="005769FF"/>
    <w:rsid w:val="00576B33"/>
    <w:rsid w:val="0057745D"/>
    <w:rsid w:val="00577925"/>
    <w:rsid w:val="00577A72"/>
    <w:rsid w:val="005806D2"/>
    <w:rsid w:val="00582CE9"/>
    <w:rsid w:val="00583195"/>
    <w:rsid w:val="0058377F"/>
    <w:rsid w:val="00583982"/>
    <w:rsid w:val="00583B84"/>
    <w:rsid w:val="00583CA7"/>
    <w:rsid w:val="00584DCA"/>
    <w:rsid w:val="0058521C"/>
    <w:rsid w:val="0058525D"/>
    <w:rsid w:val="00585C84"/>
    <w:rsid w:val="0058726C"/>
    <w:rsid w:val="005872C9"/>
    <w:rsid w:val="00587BAC"/>
    <w:rsid w:val="00590030"/>
    <w:rsid w:val="00590232"/>
    <w:rsid w:val="00593111"/>
    <w:rsid w:val="00593816"/>
    <w:rsid w:val="00593D67"/>
    <w:rsid w:val="00593F3E"/>
    <w:rsid w:val="0059452D"/>
    <w:rsid w:val="00594FA6"/>
    <w:rsid w:val="00595F0B"/>
    <w:rsid w:val="00595F1A"/>
    <w:rsid w:val="00595F8E"/>
    <w:rsid w:val="00596443"/>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4E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132"/>
    <w:rsid w:val="005C3F18"/>
    <w:rsid w:val="005C5BD5"/>
    <w:rsid w:val="005C6C2A"/>
    <w:rsid w:val="005C6D8F"/>
    <w:rsid w:val="005D0016"/>
    <w:rsid w:val="005D08AD"/>
    <w:rsid w:val="005D0CD2"/>
    <w:rsid w:val="005D1328"/>
    <w:rsid w:val="005D1747"/>
    <w:rsid w:val="005D1EC0"/>
    <w:rsid w:val="005D24F3"/>
    <w:rsid w:val="005D2CDD"/>
    <w:rsid w:val="005D2D14"/>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A8"/>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9A8"/>
    <w:rsid w:val="005F3C17"/>
    <w:rsid w:val="005F3DEF"/>
    <w:rsid w:val="005F3FEB"/>
    <w:rsid w:val="005F427C"/>
    <w:rsid w:val="005F4815"/>
    <w:rsid w:val="005F5663"/>
    <w:rsid w:val="005F5849"/>
    <w:rsid w:val="005F5EF4"/>
    <w:rsid w:val="005F5F2C"/>
    <w:rsid w:val="005F60EC"/>
    <w:rsid w:val="005F68D4"/>
    <w:rsid w:val="005F6991"/>
    <w:rsid w:val="005F70E4"/>
    <w:rsid w:val="005F7EBF"/>
    <w:rsid w:val="00600020"/>
    <w:rsid w:val="0060024A"/>
    <w:rsid w:val="006015A1"/>
    <w:rsid w:val="006015E1"/>
    <w:rsid w:val="006019FA"/>
    <w:rsid w:val="00601B91"/>
    <w:rsid w:val="00601DD0"/>
    <w:rsid w:val="0060200D"/>
    <w:rsid w:val="00603E31"/>
    <w:rsid w:val="00604053"/>
    <w:rsid w:val="006041B7"/>
    <w:rsid w:val="0060451D"/>
    <w:rsid w:val="00605629"/>
    <w:rsid w:val="006059FB"/>
    <w:rsid w:val="00605D0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18"/>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46"/>
    <w:rsid w:val="00651E2B"/>
    <w:rsid w:val="006524E0"/>
    <w:rsid w:val="006524E3"/>
    <w:rsid w:val="0065288E"/>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714"/>
    <w:rsid w:val="00671B2B"/>
    <w:rsid w:val="00671DB5"/>
    <w:rsid w:val="0067281B"/>
    <w:rsid w:val="0067282A"/>
    <w:rsid w:val="00673538"/>
    <w:rsid w:val="006752D5"/>
    <w:rsid w:val="00675AFC"/>
    <w:rsid w:val="00675BA3"/>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0560"/>
    <w:rsid w:val="006A1307"/>
    <w:rsid w:val="006A13BA"/>
    <w:rsid w:val="006A2327"/>
    <w:rsid w:val="006A2889"/>
    <w:rsid w:val="006A2B53"/>
    <w:rsid w:val="006A3033"/>
    <w:rsid w:val="006A4AF7"/>
    <w:rsid w:val="006A4F74"/>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164"/>
    <w:rsid w:val="006C2ED7"/>
    <w:rsid w:val="006C3B38"/>
    <w:rsid w:val="006C4A69"/>
    <w:rsid w:val="006C4B06"/>
    <w:rsid w:val="006C5611"/>
    <w:rsid w:val="006C571E"/>
    <w:rsid w:val="006C5D8A"/>
    <w:rsid w:val="006C613D"/>
    <w:rsid w:val="006C6272"/>
    <w:rsid w:val="006C63B5"/>
    <w:rsid w:val="006C67DC"/>
    <w:rsid w:val="006C749B"/>
    <w:rsid w:val="006C76E3"/>
    <w:rsid w:val="006C7941"/>
    <w:rsid w:val="006D0D4C"/>
    <w:rsid w:val="006D0EC0"/>
    <w:rsid w:val="006D1119"/>
    <w:rsid w:val="006D1BE6"/>
    <w:rsid w:val="006D224F"/>
    <w:rsid w:val="006D2330"/>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06"/>
    <w:rsid w:val="00703EEA"/>
    <w:rsid w:val="00704310"/>
    <w:rsid w:val="007046CE"/>
    <w:rsid w:val="0070681D"/>
    <w:rsid w:val="00706BD5"/>
    <w:rsid w:val="00706F4D"/>
    <w:rsid w:val="00707712"/>
    <w:rsid w:val="00707E95"/>
    <w:rsid w:val="007101B7"/>
    <w:rsid w:val="00710F05"/>
    <w:rsid w:val="0071157E"/>
    <w:rsid w:val="007117A7"/>
    <w:rsid w:val="007128D8"/>
    <w:rsid w:val="007128DA"/>
    <w:rsid w:val="00712D41"/>
    <w:rsid w:val="0071379D"/>
    <w:rsid w:val="00713C6F"/>
    <w:rsid w:val="00714305"/>
    <w:rsid w:val="007152B7"/>
    <w:rsid w:val="007160DA"/>
    <w:rsid w:val="0071628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09"/>
    <w:rsid w:val="00747ED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FD"/>
    <w:rsid w:val="0077554C"/>
    <w:rsid w:val="00775B59"/>
    <w:rsid w:val="00775FC3"/>
    <w:rsid w:val="007763E1"/>
    <w:rsid w:val="00776EB8"/>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90"/>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C2A"/>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CE"/>
    <w:rsid w:val="007D41C0"/>
    <w:rsid w:val="007D44EC"/>
    <w:rsid w:val="007D5985"/>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CC3"/>
    <w:rsid w:val="007E3D46"/>
    <w:rsid w:val="007E3D62"/>
    <w:rsid w:val="007E41FF"/>
    <w:rsid w:val="007E50FE"/>
    <w:rsid w:val="007E5F3B"/>
    <w:rsid w:val="007E5F55"/>
    <w:rsid w:val="007E625C"/>
    <w:rsid w:val="007E6857"/>
    <w:rsid w:val="007E6E25"/>
    <w:rsid w:val="007E7010"/>
    <w:rsid w:val="007E7231"/>
    <w:rsid w:val="007E79AB"/>
    <w:rsid w:val="007F0164"/>
    <w:rsid w:val="007F05C8"/>
    <w:rsid w:val="007F1543"/>
    <w:rsid w:val="007F1A0D"/>
    <w:rsid w:val="007F1B2E"/>
    <w:rsid w:val="007F1B84"/>
    <w:rsid w:val="007F2173"/>
    <w:rsid w:val="007F2491"/>
    <w:rsid w:val="007F2536"/>
    <w:rsid w:val="007F2992"/>
    <w:rsid w:val="007F34C7"/>
    <w:rsid w:val="007F366E"/>
    <w:rsid w:val="007F47E7"/>
    <w:rsid w:val="007F4C63"/>
    <w:rsid w:val="007F4F75"/>
    <w:rsid w:val="007F6402"/>
    <w:rsid w:val="007F6C4A"/>
    <w:rsid w:val="007F6C5E"/>
    <w:rsid w:val="007F70F3"/>
    <w:rsid w:val="0080079C"/>
    <w:rsid w:val="00801E67"/>
    <w:rsid w:val="0080269D"/>
    <w:rsid w:val="008034F0"/>
    <w:rsid w:val="008040CB"/>
    <w:rsid w:val="008043C9"/>
    <w:rsid w:val="00804D0F"/>
    <w:rsid w:val="00804F45"/>
    <w:rsid w:val="008055AB"/>
    <w:rsid w:val="0080573E"/>
    <w:rsid w:val="00805D63"/>
    <w:rsid w:val="00806044"/>
    <w:rsid w:val="00806116"/>
    <w:rsid w:val="00806360"/>
    <w:rsid w:val="00807B75"/>
    <w:rsid w:val="0081005D"/>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6B6"/>
    <w:rsid w:val="0082502F"/>
    <w:rsid w:val="008253EC"/>
    <w:rsid w:val="0082571E"/>
    <w:rsid w:val="00825EF7"/>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AA"/>
    <w:rsid w:val="00846788"/>
    <w:rsid w:val="00847317"/>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45A"/>
    <w:rsid w:val="008576A8"/>
    <w:rsid w:val="00857807"/>
    <w:rsid w:val="00857DE3"/>
    <w:rsid w:val="008601A5"/>
    <w:rsid w:val="00860F5E"/>
    <w:rsid w:val="00861205"/>
    <w:rsid w:val="00861C17"/>
    <w:rsid w:val="00861F49"/>
    <w:rsid w:val="0086202D"/>
    <w:rsid w:val="008625CE"/>
    <w:rsid w:val="00862DB8"/>
    <w:rsid w:val="0086303D"/>
    <w:rsid w:val="008638DF"/>
    <w:rsid w:val="00864390"/>
    <w:rsid w:val="008643DD"/>
    <w:rsid w:val="00864F43"/>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064"/>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34F4"/>
    <w:rsid w:val="008844D7"/>
    <w:rsid w:val="00884B13"/>
    <w:rsid w:val="00884D1B"/>
    <w:rsid w:val="0088536D"/>
    <w:rsid w:val="0088637D"/>
    <w:rsid w:val="008877C1"/>
    <w:rsid w:val="00887B5D"/>
    <w:rsid w:val="008919DA"/>
    <w:rsid w:val="00891A20"/>
    <w:rsid w:val="0089257F"/>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BF"/>
    <w:rsid w:val="008A2E29"/>
    <w:rsid w:val="008A3657"/>
    <w:rsid w:val="008A3A6F"/>
    <w:rsid w:val="008A3C76"/>
    <w:rsid w:val="008A3C98"/>
    <w:rsid w:val="008A4299"/>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5D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7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C3"/>
    <w:rsid w:val="008E02DE"/>
    <w:rsid w:val="008E1835"/>
    <w:rsid w:val="008E1BD3"/>
    <w:rsid w:val="008E2035"/>
    <w:rsid w:val="008E2041"/>
    <w:rsid w:val="008E267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59"/>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A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A1D"/>
    <w:rsid w:val="00923A02"/>
    <w:rsid w:val="00924445"/>
    <w:rsid w:val="009249A9"/>
    <w:rsid w:val="009249BD"/>
    <w:rsid w:val="00925348"/>
    <w:rsid w:val="00925B89"/>
    <w:rsid w:val="009265B6"/>
    <w:rsid w:val="00927DE7"/>
    <w:rsid w:val="00927FB2"/>
    <w:rsid w:val="00927FFC"/>
    <w:rsid w:val="009302A6"/>
    <w:rsid w:val="0093049E"/>
    <w:rsid w:val="00930569"/>
    <w:rsid w:val="00931518"/>
    <w:rsid w:val="00931859"/>
    <w:rsid w:val="00931E5B"/>
    <w:rsid w:val="00931F19"/>
    <w:rsid w:val="009323DD"/>
    <w:rsid w:val="0093261C"/>
    <w:rsid w:val="00934599"/>
    <w:rsid w:val="00935371"/>
    <w:rsid w:val="00935826"/>
    <w:rsid w:val="0093767A"/>
    <w:rsid w:val="009400B9"/>
    <w:rsid w:val="0094020A"/>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4E3"/>
    <w:rsid w:val="00957893"/>
    <w:rsid w:val="00960A92"/>
    <w:rsid w:val="00961502"/>
    <w:rsid w:val="009621A2"/>
    <w:rsid w:val="0096248C"/>
    <w:rsid w:val="00963009"/>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983"/>
    <w:rsid w:val="00980D68"/>
    <w:rsid w:val="0098179C"/>
    <w:rsid w:val="009827EC"/>
    <w:rsid w:val="00982EE8"/>
    <w:rsid w:val="00983A43"/>
    <w:rsid w:val="009841CD"/>
    <w:rsid w:val="00984B02"/>
    <w:rsid w:val="009855D4"/>
    <w:rsid w:val="00985A84"/>
    <w:rsid w:val="00985F55"/>
    <w:rsid w:val="00986732"/>
    <w:rsid w:val="00986CE1"/>
    <w:rsid w:val="00986FE3"/>
    <w:rsid w:val="00987DE7"/>
    <w:rsid w:val="00990052"/>
    <w:rsid w:val="00990E9B"/>
    <w:rsid w:val="009910A4"/>
    <w:rsid w:val="00991725"/>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02"/>
    <w:rsid w:val="009D2F13"/>
    <w:rsid w:val="009D2F4F"/>
    <w:rsid w:val="009D5909"/>
    <w:rsid w:val="009D5D9E"/>
    <w:rsid w:val="009D61CE"/>
    <w:rsid w:val="009D62CF"/>
    <w:rsid w:val="009D6598"/>
    <w:rsid w:val="009D7294"/>
    <w:rsid w:val="009D73D9"/>
    <w:rsid w:val="009D779F"/>
    <w:rsid w:val="009E064A"/>
    <w:rsid w:val="009E0BF6"/>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02"/>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5D18"/>
    <w:rsid w:val="00A06455"/>
    <w:rsid w:val="00A065A2"/>
    <w:rsid w:val="00A06AC2"/>
    <w:rsid w:val="00A06C81"/>
    <w:rsid w:val="00A06CBB"/>
    <w:rsid w:val="00A07631"/>
    <w:rsid w:val="00A07E54"/>
    <w:rsid w:val="00A109FD"/>
    <w:rsid w:val="00A10FCA"/>
    <w:rsid w:val="00A113C1"/>
    <w:rsid w:val="00A126DC"/>
    <w:rsid w:val="00A130D3"/>
    <w:rsid w:val="00A13EAF"/>
    <w:rsid w:val="00A147C9"/>
    <w:rsid w:val="00A14833"/>
    <w:rsid w:val="00A1508D"/>
    <w:rsid w:val="00A163A1"/>
    <w:rsid w:val="00A176D5"/>
    <w:rsid w:val="00A1780C"/>
    <w:rsid w:val="00A215B6"/>
    <w:rsid w:val="00A217B2"/>
    <w:rsid w:val="00A21F3E"/>
    <w:rsid w:val="00A222A1"/>
    <w:rsid w:val="00A23042"/>
    <w:rsid w:val="00A23B71"/>
    <w:rsid w:val="00A23C2A"/>
    <w:rsid w:val="00A2480E"/>
    <w:rsid w:val="00A24EBE"/>
    <w:rsid w:val="00A24FBA"/>
    <w:rsid w:val="00A25168"/>
    <w:rsid w:val="00A2521A"/>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12"/>
    <w:rsid w:val="00A3675E"/>
    <w:rsid w:val="00A3699B"/>
    <w:rsid w:val="00A36D58"/>
    <w:rsid w:val="00A37503"/>
    <w:rsid w:val="00A4199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B85"/>
    <w:rsid w:val="00A478DF"/>
    <w:rsid w:val="00A47A85"/>
    <w:rsid w:val="00A507A9"/>
    <w:rsid w:val="00A510B9"/>
    <w:rsid w:val="00A51E81"/>
    <w:rsid w:val="00A5202C"/>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1814"/>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FD"/>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B89"/>
    <w:rsid w:val="00AA78B2"/>
    <w:rsid w:val="00AA7C0D"/>
    <w:rsid w:val="00AA7DD1"/>
    <w:rsid w:val="00AB066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21"/>
    <w:rsid w:val="00AE0668"/>
    <w:rsid w:val="00AE0975"/>
    <w:rsid w:val="00AE1244"/>
    <w:rsid w:val="00AE1C5F"/>
    <w:rsid w:val="00AE214A"/>
    <w:rsid w:val="00AE2B70"/>
    <w:rsid w:val="00AE3439"/>
    <w:rsid w:val="00AE422D"/>
    <w:rsid w:val="00AE55E5"/>
    <w:rsid w:val="00AE5F21"/>
    <w:rsid w:val="00AE60D1"/>
    <w:rsid w:val="00AE6BCB"/>
    <w:rsid w:val="00AE7547"/>
    <w:rsid w:val="00AE7624"/>
    <w:rsid w:val="00AF06C1"/>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BDD"/>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6159"/>
    <w:rsid w:val="00B16562"/>
    <w:rsid w:val="00B166BC"/>
    <w:rsid w:val="00B16A8C"/>
    <w:rsid w:val="00B16D29"/>
    <w:rsid w:val="00B17053"/>
    <w:rsid w:val="00B176FD"/>
    <w:rsid w:val="00B17DBA"/>
    <w:rsid w:val="00B203BE"/>
    <w:rsid w:val="00B2069D"/>
    <w:rsid w:val="00B210DB"/>
    <w:rsid w:val="00B2125E"/>
    <w:rsid w:val="00B216D3"/>
    <w:rsid w:val="00B21AC5"/>
    <w:rsid w:val="00B21EFA"/>
    <w:rsid w:val="00B2239D"/>
    <w:rsid w:val="00B22538"/>
    <w:rsid w:val="00B24214"/>
    <w:rsid w:val="00B2459A"/>
    <w:rsid w:val="00B24708"/>
    <w:rsid w:val="00B24D95"/>
    <w:rsid w:val="00B252D4"/>
    <w:rsid w:val="00B2578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1D"/>
    <w:rsid w:val="00B44DAE"/>
    <w:rsid w:val="00B451CA"/>
    <w:rsid w:val="00B461F9"/>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7E4"/>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D53"/>
    <w:rsid w:val="00B66E67"/>
    <w:rsid w:val="00B67D76"/>
    <w:rsid w:val="00B70104"/>
    <w:rsid w:val="00B712C7"/>
    <w:rsid w:val="00B71620"/>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4E9"/>
    <w:rsid w:val="00B80E8A"/>
    <w:rsid w:val="00B81936"/>
    <w:rsid w:val="00B81E4A"/>
    <w:rsid w:val="00B82DE9"/>
    <w:rsid w:val="00B83109"/>
    <w:rsid w:val="00B832E6"/>
    <w:rsid w:val="00B8383C"/>
    <w:rsid w:val="00B83AF3"/>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437"/>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44"/>
    <w:rsid w:val="00BD22D9"/>
    <w:rsid w:val="00BD3114"/>
    <w:rsid w:val="00BD3C64"/>
    <w:rsid w:val="00BD41D7"/>
    <w:rsid w:val="00BD4544"/>
    <w:rsid w:val="00BD5745"/>
    <w:rsid w:val="00BD584D"/>
    <w:rsid w:val="00BD65B2"/>
    <w:rsid w:val="00BD7C43"/>
    <w:rsid w:val="00BD7D8B"/>
    <w:rsid w:val="00BE0587"/>
    <w:rsid w:val="00BE180E"/>
    <w:rsid w:val="00BE1858"/>
    <w:rsid w:val="00BE190E"/>
    <w:rsid w:val="00BE2540"/>
    <w:rsid w:val="00BE2699"/>
    <w:rsid w:val="00BE26FA"/>
    <w:rsid w:val="00BE3274"/>
    <w:rsid w:val="00BE3B73"/>
    <w:rsid w:val="00BE3C0E"/>
    <w:rsid w:val="00BE598F"/>
    <w:rsid w:val="00BE6552"/>
    <w:rsid w:val="00BE7C72"/>
    <w:rsid w:val="00BF073D"/>
    <w:rsid w:val="00BF0F94"/>
    <w:rsid w:val="00BF129F"/>
    <w:rsid w:val="00BF1959"/>
    <w:rsid w:val="00BF1D3B"/>
    <w:rsid w:val="00BF22F5"/>
    <w:rsid w:val="00BF2B58"/>
    <w:rsid w:val="00BF44F6"/>
    <w:rsid w:val="00BF4594"/>
    <w:rsid w:val="00BF4F8F"/>
    <w:rsid w:val="00BF5AEB"/>
    <w:rsid w:val="00BF6ABE"/>
    <w:rsid w:val="00BF6BED"/>
    <w:rsid w:val="00BF6C92"/>
    <w:rsid w:val="00BF73B5"/>
    <w:rsid w:val="00BF780E"/>
    <w:rsid w:val="00C00F86"/>
    <w:rsid w:val="00C012F6"/>
    <w:rsid w:val="00C01740"/>
    <w:rsid w:val="00C0177E"/>
    <w:rsid w:val="00C01B4A"/>
    <w:rsid w:val="00C02966"/>
    <w:rsid w:val="00C02B55"/>
    <w:rsid w:val="00C02C73"/>
    <w:rsid w:val="00C03EB7"/>
    <w:rsid w:val="00C04406"/>
    <w:rsid w:val="00C0495E"/>
    <w:rsid w:val="00C04FFE"/>
    <w:rsid w:val="00C0533D"/>
    <w:rsid w:val="00C06CA3"/>
    <w:rsid w:val="00C06F50"/>
    <w:rsid w:val="00C07161"/>
    <w:rsid w:val="00C072DF"/>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9A"/>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C"/>
    <w:rsid w:val="00C373EA"/>
    <w:rsid w:val="00C37C99"/>
    <w:rsid w:val="00C37CB5"/>
    <w:rsid w:val="00C37E50"/>
    <w:rsid w:val="00C402B2"/>
    <w:rsid w:val="00C4066F"/>
    <w:rsid w:val="00C41A0C"/>
    <w:rsid w:val="00C42A0E"/>
    <w:rsid w:val="00C438F5"/>
    <w:rsid w:val="00C441D7"/>
    <w:rsid w:val="00C4463D"/>
    <w:rsid w:val="00C447D2"/>
    <w:rsid w:val="00C46663"/>
    <w:rsid w:val="00C468E9"/>
    <w:rsid w:val="00C474BF"/>
    <w:rsid w:val="00C47599"/>
    <w:rsid w:val="00C476FC"/>
    <w:rsid w:val="00C477E1"/>
    <w:rsid w:val="00C47BE8"/>
    <w:rsid w:val="00C47CE7"/>
    <w:rsid w:val="00C504F9"/>
    <w:rsid w:val="00C50B8F"/>
    <w:rsid w:val="00C515B6"/>
    <w:rsid w:val="00C52086"/>
    <w:rsid w:val="00C5252E"/>
    <w:rsid w:val="00C52854"/>
    <w:rsid w:val="00C52A24"/>
    <w:rsid w:val="00C544C8"/>
    <w:rsid w:val="00C54574"/>
    <w:rsid w:val="00C56765"/>
    <w:rsid w:val="00C5753C"/>
    <w:rsid w:val="00C57816"/>
    <w:rsid w:val="00C57D6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559"/>
    <w:rsid w:val="00C7179F"/>
    <w:rsid w:val="00C725E4"/>
    <w:rsid w:val="00C727CF"/>
    <w:rsid w:val="00C72D44"/>
    <w:rsid w:val="00C73722"/>
    <w:rsid w:val="00C75E83"/>
    <w:rsid w:val="00C76FA2"/>
    <w:rsid w:val="00C7706C"/>
    <w:rsid w:val="00C77938"/>
    <w:rsid w:val="00C77AC5"/>
    <w:rsid w:val="00C77CAE"/>
    <w:rsid w:val="00C80574"/>
    <w:rsid w:val="00C80CB4"/>
    <w:rsid w:val="00C80EBC"/>
    <w:rsid w:val="00C8106D"/>
    <w:rsid w:val="00C822DC"/>
    <w:rsid w:val="00C8236C"/>
    <w:rsid w:val="00C82954"/>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5DF8"/>
    <w:rsid w:val="00C96406"/>
    <w:rsid w:val="00C96CEC"/>
    <w:rsid w:val="00C970BE"/>
    <w:rsid w:val="00C970C8"/>
    <w:rsid w:val="00C97A05"/>
    <w:rsid w:val="00CA02E5"/>
    <w:rsid w:val="00CA02FE"/>
    <w:rsid w:val="00CA04DB"/>
    <w:rsid w:val="00CA0664"/>
    <w:rsid w:val="00CA1743"/>
    <w:rsid w:val="00CA18A4"/>
    <w:rsid w:val="00CA1C42"/>
    <w:rsid w:val="00CA237E"/>
    <w:rsid w:val="00CA4139"/>
    <w:rsid w:val="00CA42C1"/>
    <w:rsid w:val="00CA47CB"/>
    <w:rsid w:val="00CA5166"/>
    <w:rsid w:val="00CA64E1"/>
    <w:rsid w:val="00CA77FA"/>
    <w:rsid w:val="00CB1979"/>
    <w:rsid w:val="00CB1BFC"/>
    <w:rsid w:val="00CB1C73"/>
    <w:rsid w:val="00CB20ED"/>
    <w:rsid w:val="00CB21ED"/>
    <w:rsid w:val="00CB3C1E"/>
    <w:rsid w:val="00CB3D22"/>
    <w:rsid w:val="00CB3E24"/>
    <w:rsid w:val="00CB46BF"/>
    <w:rsid w:val="00CB55B3"/>
    <w:rsid w:val="00CB5945"/>
    <w:rsid w:val="00CB5C1D"/>
    <w:rsid w:val="00CB5CA0"/>
    <w:rsid w:val="00CB5FF7"/>
    <w:rsid w:val="00CB607B"/>
    <w:rsid w:val="00CB6B3C"/>
    <w:rsid w:val="00CB70A1"/>
    <w:rsid w:val="00CB7156"/>
    <w:rsid w:val="00CB748D"/>
    <w:rsid w:val="00CB799C"/>
    <w:rsid w:val="00CC045F"/>
    <w:rsid w:val="00CC0E46"/>
    <w:rsid w:val="00CC108F"/>
    <w:rsid w:val="00CC1755"/>
    <w:rsid w:val="00CC1BF5"/>
    <w:rsid w:val="00CC1E27"/>
    <w:rsid w:val="00CC3078"/>
    <w:rsid w:val="00CC3925"/>
    <w:rsid w:val="00CC45EE"/>
    <w:rsid w:val="00CC4E78"/>
    <w:rsid w:val="00CC4EEC"/>
    <w:rsid w:val="00CC4F9F"/>
    <w:rsid w:val="00CC565E"/>
    <w:rsid w:val="00CC620F"/>
    <w:rsid w:val="00CC6E8D"/>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3A3"/>
    <w:rsid w:val="00CD63CD"/>
    <w:rsid w:val="00CD6F81"/>
    <w:rsid w:val="00CD73FF"/>
    <w:rsid w:val="00CE07F5"/>
    <w:rsid w:val="00CE0A3E"/>
    <w:rsid w:val="00CE0D9C"/>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63F5"/>
    <w:rsid w:val="00D17945"/>
    <w:rsid w:val="00D17972"/>
    <w:rsid w:val="00D202BA"/>
    <w:rsid w:val="00D20B5F"/>
    <w:rsid w:val="00D22226"/>
    <w:rsid w:val="00D232F1"/>
    <w:rsid w:val="00D23CC8"/>
    <w:rsid w:val="00D247A7"/>
    <w:rsid w:val="00D24970"/>
    <w:rsid w:val="00D24EF8"/>
    <w:rsid w:val="00D25088"/>
    <w:rsid w:val="00D25782"/>
    <w:rsid w:val="00D266B7"/>
    <w:rsid w:val="00D27B3A"/>
    <w:rsid w:val="00D27E76"/>
    <w:rsid w:val="00D304B1"/>
    <w:rsid w:val="00D30CCE"/>
    <w:rsid w:val="00D311C5"/>
    <w:rsid w:val="00D31692"/>
    <w:rsid w:val="00D32314"/>
    <w:rsid w:val="00D324CF"/>
    <w:rsid w:val="00D325C1"/>
    <w:rsid w:val="00D331C2"/>
    <w:rsid w:val="00D3330B"/>
    <w:rsid w:val="00D33F7A"/>
    <w:rsid w:val="00D3495E"/>
    <w:rsid w:val="00D34DBA"/>
    <w:rsid w:val="00D354EB"/>
    <w:rsid w:val="00D35747"/>
    <w:rsid w:val="00D37664"/>
    <w:rsid w:val="00D4094C"/>
    <w:rsid w:val="00D40BD6"/>
    <w:rsid w:val="00D40E98"/>
    <w:rsid w:val="00D41091"/>
    <w:rsid w:val="00D4126D"/>
    <w:rsid w:val="00D4135B"/>
    <w:rsid w:val="00D41480"/>
    <w:rsid w:val="00D41BC8"/>
    <w:rsid w:val="00D41D77"/>
    <w:rsid w:val="00D42145"/>
    <w:rsid w:val="00D42637"/>
    <w:rsid w:val="00D43195"/>
    <w:rsid w:val="00D4327D"/>
    <w:rsid w:val="00D434C3"/>
    <w:rsid w:val="00D43E2A"/>
    <w:rsid w:val="00D44402"/>
    <w:rsid w:val="00D44579"/>
    <w:rsid w:val="00D4468E"/>
    <w:rsid w:val="00D4483A"/>
    <w:rsid w:val="00D44E96"/>
    <w:rsid w:val="00D4558C"/>
    <w:rsid w:val="00D45631"/>
    <w:rsid w:val="00D456B0"/>
    <w:rsid w:val="00D457AB"/>
    <w:rsid w:val="00D45A95"/>
    <w:rsid w:val="00D45B9E"/>
    <w:rsid w:val="00D45E0B"/>
    <w:rsid w:val="00D45F21"/>
    <w:rsid w:val="00D4630D"/>
    <w:rsid w:val="00D464BD"/>
    <w:rsid w:val="00D4737A"/>
    <w:rsid w:val="00D4785E"/>
    <w:rsid w:val="00D5003D"/>
    <w:rsid w:val="00D5020B"/>
    <w:rsid w:val="00D50778"/>
    <w:rsid w:val="00D50D63"/>
    <w:rsid w:val="00D51C5E"/>
    <w:rsid w:val="00D52566"/>
    <w:rsid w:val="00D526C8"/>
    <w:rsid w:val="00D53BF4"/>
    <w:rsid w:val="00D5428E"/>
    <w:rsid w:val="00D54741"/>
    <w:rsid w:val="00D551E2"/>
    <w:rsid w:val="00D55F0D"/>
    <w:rsid w:val="00D56318"/>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17E2"/>
    <w:rsid w:val="00D734C6"/>
    <w:rsid w:val="00D73765"/>
    <w:rsid w:val="00D7377C"/>
    <w:rsid w:val="00D740D9"/>
    <w:rsid w:val="00D74236"/>
    <w:rsid w:val="00D74E53"/>
    <w:rsid w:val="00D75062"/>
    <w:rsid w:val="00D76CA3"/>
    <w:rsid w:val="00D77078"/>
    <w:rsid w:val="00D77C78"/>
    <w:rsid w:val="00D8046D"/>
    <w:rsid w:val="00D80CDF"/>
    <w:rsid w:val="00D8178E"/>
    <w:rsid w:val="00D81D29"/>
    <w:rsid w:val="00D820FC"/>
    <w:rsid w:val="00D82FE2"/>
    <w:rsid w:val="00D83945"/>
    <w:rsid w:val="00D83F7D"/>
    <w:rsid w:val="00D840DA"/>
    <w:rsid w:val="00D84542"/>
    <w:rsid w:val="00D8625D"/>
    <w:rsid w:val="00D86901"/>
    <w:rsid w:val="00D86A7B"/>
    <w:rsid w:val="00D8792F"/>
    <w:rsid w:val="00D8795A"/>
    <w:rsid w:val="00D90B3E"/>
    <w:rsid w:val="00D90C01"/>
    <w:rsid w:val="00D91242"/>
    <w:rsid w:val="00D91789"/>
    <w:rsid w:val="00D92083"/>
    <w:rsid w:val="00D933B7"/>
    <w:rsid w:val="00D93420"/>
    <w:rsid w:val="00D934AE"/>
    <w:rsid w:val="00D93A2C"/>
    <w:rsid w:val="00D93AC0"/>
    <w:rsid w:val="00D94336"/>
    <w:rsid w:val="00D94650"/>
    <w:rsid w:val="00D946F5"/>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374F"/>
    <w:rsid w:val="00DA4AEC"/>
    <w:rsid w:val="00DA5931"/>
    <w:rsid w:val="00DA62B5"/>
    <w:rsid w:val="00DA649F"/>
    <w:rsid w:val="00DA6C21"/>
    <w:rsid w:val="00DA72F8"/>
    <w:rsid w:val="00DA758B"/>
    <w:rsid w:val="00DA7A8A"/>
    <w:rsid w:val="00DA7EE1"/>
    <w:rsid w:val="00DB0683"/>
    <w:rsid w:val="00DB27C4"/>
    <w:rsid w:val="00DB2857"/>
    <w:rsid w:val="00DB301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0E"/>
    <w:rsid w:val="00DC6585"/>
    <w:rsid w:val="00DC6D15"/>
    <w:rsid w:val="00DC6E53"/>
    <w:rsid w:val="00DC707C"/>
    <w:rsid w:val="00DC70AC"/>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74"/>
    <w:rsid w:val="00DF0AF7"/>
    <w:rsid w:val="00DF144A"/>
    <w:rsid w:val="00DF17DB"/>
    <w:rsid w:val="00DF1869"/>
    <w:rsid w:val="00DF209A"/>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163F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DB"/>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50D81"/>
    <w:rsid w:val="00E50F51"/>
    <w:rsid w:val="00E50F94"/>
    <w:rsid w:val="00E51AB8"/>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70D3"/>
    <w:rsid w:val="00E871A9"/>
    <w:rsid w:val="00E87697"/>
    <w:rsid w:val="00E9021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B0E"/>
    <w:rsid w:val="00EA0CD1"/>
    <w:rsid w:val="00EA100E"/>
    <w:rsid w:val="00EA141A"/>
    <w:rsid w:val="00EA1790"/>
    <w:rsid w:val="00EA256A"/>
    <w:rsid w:val="00EA2D3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A9F"/>
    <w:rsid w:val="00EB6D85"/>
    <w:rsid w:val="00EB6E93"/>
    <w:rsid w:val="00EB79EA"/>
    <w:rsid w:val="00EB7FCE"/>
    <w:rsid w:val="00EC0799"/>
    <w:rsid w:val="00EC111C"/>
    <w:rsid w:val="00EC121F"/>
    <w:rsid w:val="00EC1554"/>
    <w:rsid w:val="00EC1B6F"/>
    <w:rsid w:val="00EC2508"/>
    <w:rsid w:val="00EC3339"/>
    <w:rsid w:val="00EC3BDB"/>
    <w:rsid w:val="00EC3E8D"/>
    <w:rsid w:val="00EC42F8"/>
    <w:rsid w:val="00EC4989"/>
    <w:rsid w:val="00EC4A1B"/>
    <w:rsid w:val="00EC4EBE"/>
    <w:rsid w:val="00EC5275"/>
    <w:rsid w:val="00EC76CF"/>
    <w:rsid w:val="00EC77B6"/>
    <w:rsid w:val="00ED03F0"/>
    <w:rsid w:val="00ED0C16"/>
    <w:rsid w:val="00ED0DC7"/>
    <w:rsid w:val="00ED1268"/>
    <w:rsid w:val="00ED1DC6"/>
    <w:rsid w:val="00ED209B"/>
    <w:rsid w:val="00ED2787"/>
    <w:rsid w:val="00ED2CE2"/>
    <w:rsid w:val="00ED2DE8"/>
    <w:rsid w:val="00ED315B"/>
    <w:rsid w:val="00ED33FC"/>
    <w:rsid w:val="00ED44D5"/>
    <w:rsid w:val="00ED4A3A"/>
    <w:rsid w:val="00ED4CED"/>
    <w:rsid w:val="00ED4EE7"/>
    <w:rsid w:val="00ED51C8"/>
    <w:rsid w:val="00ED55DB"/>
    <w:rsid w:val="00ED5A55"/>
    <w:rsid w:val="00ED5B78"/>
    <w:rsid w:val="00ED5C67"/>
    <w:rsid w:val="00ED5EE0"/>
    <w:rsid w:val="00ED697D"/>
    <w:rsid w:val="00ED6CEC"/>
    <w:rsid w:val="00ED73B9"/>
    <w:rsid w:val="00ED7950"/>
    <w:rsid w:val="00ED7D13"/>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12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73D"/>
    <w:rsid w:val="00F41BF7"/>
    <w:rsid w:val="00F429B7"/>
    <w:rsid w:val="00F42BEE"/>
    <w:rsid w:val="00F42CE8"/>
    <w:rsid w:val="00F431D1"/>
    <w:rsid w:val="00F431D3"/>
    <w:rsid w:val="00F4353E"/>
    <w:rsid w:val="00F43C74"/>
    <w:rsid w:val="00F43D84"/>
    <w:rsid w:val="00F44527"/>
    <w:rsid w:val="00F44F39"/>
    <w:rsid w:val="00F4541C"/>
    <w:rsid w:val="00F45ADC"/>
    <w:rsid w:val="00F45BFA"/>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57CC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2FF"/>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2BCF"/>
    <w:rsid w:val="00F83041"/>
    <w:rsid w:val="00F83398"/>
    <w:rsid w:val="00F835DF"/>
    <w:rsid w:val="00F84093"/>
    <w:rsid w:val="00F85285"/>
    <w:rsid w:val="00F85EE3"/>
    <w:rsid w:val="00F86AF6"/>
    <w:rsid w:val="00F86F43"/>
    <w:rsid w:val="00F87A77"/>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4D"/>
    <w:rsid w:val="00FB3F47"/>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8D1"/>
    <w:rsid w:val="00FE6998"/>
    <w:rsid w:val="00FE6B60"/>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6AE"/>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paragraph" w:customStyle="1" w:styleId="BodyText1">
    <w:name w:val="Body Text1"/>
    <w:rsid w:val="008E267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semiHidden/>
    <w:unhideWhenUsed/>
    <w:rsid w:val="003035D3"/>
    <w:rPr>
      <w:color w:val="605E5C"/>
      <w:shd w:val="clear" w:color="auto" w:fill="E1DFDD"/>
    </w:rPr>
  </w:style>
  <w:style w:type="paragraph" w:customStyle="1" w:styleId="BodyA">
    <w:name w:val="Body A"/>
    <w:rsid w:val="0002266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Other">
    <w:name w:val="Other_"/>
    <w:basedOn w:val="Numatytasispastraiposriftas"/>
    <w:link w:val="Other0"/>
    <w:rsid w:val="00CB3D22"/>
    <w:rPr>
      <w:rFonts w:ascii="Tahoma" w:eastAsia="Tahoma" w:hAnsi="Tahoma" w:cs="Tahoma"/>
      <w:sz w:val="20"/>
      <w:szCs w:val="20"/>
      <w:shd w:val="clear" w:color="auto" w:fill="FFFFFF"/>
    </w:rPr>
  </w:style>
  <w:style w:type="paragraph" w:customStyle="1" w:styleId="Other0">
    <w:name w:val="Other"/>
    <w:basedOn w:val="prastasis"/>
    <w:link w:val="Other"/>
    <w:rsid w:val="00CB3D22"/>
    <w:pPr>
      <w:widowControl w:val="0"/>
      <w:shd w:val="clear" w:color="auto" w:fill="FFFFFF"/>
      <w:spacing w:after="0" w:line="240"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E349-AAB2-4AD4-ADFE-0EDEAEC8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36471</Words>
  <Characters>20790</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2025-09-18T19:05:00Z</dcterms:created>
  <dcterms:modified xsi:type="dcterms:W3CDTF">2025-09-23T11:28:00Z</dcterms:modified>
</cp:coreProperties>
</file>