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3B2B0757" w:rsidR="00CB4317" w:rsidRPr="00260A93" w:rsidRDefault="00724445" w:rsidP="00934681">
          <w:pPr>
            <w:tabs>
              <w:tab w:val="left" w:pos="6237"/>
            </w:tabs>
            <w:spacing w:after="0" w:line="240" w:lineRule="auto"/>
            <w:ind w:firstLine="5387"/>
            <w:rPr>
              <w:rFonts w:ascii="Arial" w:hAnsi="Arial" w:cs="Arial"/>
              <w:b/>
              <w:bCs/>
              <w:sz w:val="24"/>
              <w:szCs w:val="24"/>
            </w:rPr>
          </w:pPr>
          <w:r>
            <w:rPr>
              <w:rFonts w:ascii="Arial" w:hAnsi="Arial" w:cs="Arial"/>
              <w:b/>
              <w:bCs/>
              <w:sz w:val="24"/>
              <w:szCs w:val="24"/>
            </w:rPr>
            <w:t>PATVIRTINTA</w:t>
          </w:r>
        </w:p>
        <w:p w14:paraId="2AFD4428" w14:textId="55E94661" w:rsidR="00CB4317" w:rsidRPr="00260A93" w:rsidRDefault="3B380693" w:rsidP="2EC07C42">
          <w:pPr>
            <w:spacing w:after="0" w:line="240" w:lineRule="auto"/>
            <w:ind w:left="5387"/>
            <w:rPr>
              <w:rFonts w:ascii="Arial" w:hAnsi="Arial" w:cs="Arial"/>
              <w:sz w:val="24"/>
              <w:szCs w:val="24"/>
            </w:rPr>
          </w:pPr>
          <w:r w:rsidRPr="00260A93">
            <w:rPr>
              <w:rFonts w:ascii="Arial" w:hAnsi="Arial" w:cs="Arial"/>
              <w:sz w:val="24"/>
              <w:szCs w:val="24"/>
            </w:rPr>
            <w:t xml:space="preserve">Klaipėdos rajono savivaldybės administracijos direktoriaus </w:t>
          </w:r>
          <w:r w:rsidR="00DA2DB2" w:rsidRPr="00260A93">
            <w:rPr>
              <w:rFonts w:ascii="Arial" w:hAnsi="Arial" w:cs="Arial"/>
              <w:sz w:val="24"/>
              <w:szCs w:val="24"/>
            </w:rPr>
            <w:t>202</w:t>
          </w:r>
          <w:r w:rsidR="00085161">
            <w:rPr>
              <w:rFonts w:ascii="Arial" w:hAnsi="Arial" w:cs="Arial"/>
              <w:sz w:val="24"/>
              <w:szCs w:val="24"/>
            </w:rPr>
            <w:t>5</w:t>
          </w:r>
          <w:r w:rsidR="00DA2DB2" w:rsidRPr="00260A93">
            <w:rPr>
              <w:rFonts w:ascii="Arial" w:hAnsi="Arial" w:cs="Arial"/>
              <w:sz w:val="24"/>
              <w:szCs w:val="24"/>
            </w:rPr>
            <w:t>-</w:t>
          </w:r>
          <w:r w:rsidR="00085161">
            <w:rPr>
              <w:rFonts w:ascii="Arial" w:hAnsi="Arial" w:cs="Arial"/>
              <w:sz w:val="24"/>
              <w:szCs w:val="24"/>
            </w:rPr>
            <w:t xml:space="preserve">  </w:t>
          </w:r>
          <w:r w:rsidR="00F622D9">
            <w:rPr>
              <w:rFonts w:ascii="Arial" w:hAnsi="Arial" w:cs="Arial"/>
              <w:sz w:val="24"/>
              <w:szCs w:val="24"/>
            </w:rPr>
            <w:t xml:space="preserve">- </w:t>
          </w:r>
          <w:r w:rsidR="00487136">
            <w:rPr>
              <w:rFonts w:ascii="Arial" w:hAnsi="Arial" w:cs="Arial"/>
              <w:sz w:val="24"/>
              <w:szCs w:val="24"/>
            </w:rPr>
            <w:t xml:space="preserve"> </w:t>
          </w:r>
          <w:r w:rsidRPr="00260A93">
            <w:rPr>
              <w:rFonts w:ascii="Arial" w:hAnsi="Arial" w:cs="Arial"/>
              <w:sz w:val="24"/>
              <w:szCs w:val="24"/>
            </w:rPr>
            <w:t xml:space="preserve"> įsakymu Nr. AV-</w:t>
          </w:r>
        </w:p>
        <w:p w14:paraId="79594784" w14:textId="512C8999" w:rsidR="00CB4317" w:rsidRPr="00260A93" w:rsidRDefault="00CB4317" w:rsidP="2EC07C42">
          <w:pPr>
            <w:spacing w:after="0" w:line="240" w:lineRule="auto"/>
            <w:jc w:val="center"/>
            <w:rPr>
              <w:rFonts w:ascii="Arial" w:hAnsi="Arial" w:cs="Arial"/>
              <w:b/>
              <w:bCs/>
              <w:sz w:val="24"/>
              <w:szCs w:val="24"/>
            </w:rPr>
          </w:pPr>
        </w:p>
        <w:p w14:paraId="0F345FB9" w14:textId="4C1C6B9D" w:rsidR="00CB4317" w:rsidRPr="00260A93" w:rsidRDefault="3B380693" w:rsidP="61B859DD">
          <w:pPr>
            <w:spacing w:after="0" w:line="240" w:lineRule="auto"/>
            <w:jc w:val="center"/>
            <w:rPr>
              <w:rFonts w:ascii="Arial" w:hAnsi="Arial" w:cs="Arial"/>
              <w:b/>
              <w:bCs/>
              <w:caps/>
              <w:sz w:val="24"/>
              <w:szCs w:val="24"/>
            </w:rPr>
          </w:pPr>
          <w:r w:rsidRPr="00260A93">
            <w:rPr>
              <w:rFonts w:ascii="Arial" w:hAnsi="Arial" w:cs="Arial"/>
              <w:b/>
              <w:bCs/>
              <w:sz w:val="24"/>
              <w:szCs w:val="24"/>
            </w:rPr>
            <w:t>KLAIPĖDOS RAJONO SAVIVALDYBĖS ADMINISTRACIJOS</w:t>
          </w:r>
        </w:p>
        <w:p w14:paraId="5B63A018" w14:textId="77777777" w:rsidR="00E944BD" w:rsidRPr="00E87AAE" w:rsidRDefault="7A5A578C" w:rsidP="00451338">
          <w:pPr>
            <w:spacing w:after="0"/>
            <w:contextualSpacing/>
            <w:jc w:val="center"/>
            <w:rPr>
              <w:rFonts w:ascii="Arial" w:hAnsi="Arial" w:cs="Arial"/>
              <w:b/>
              <w:bCs/>
              <w:sz w:val="24"/>
              <w:szCs w:val="24"/>
            </w:rPr>
          </w:pPr>
          <w:r w:rsidRPr="00E87AAE">
            <w:rPr>
              <w:rFonts w:ascii="Arial" w:hAnsi="Arial" w:cs="Arial"/>
              <w:b/>
              <w:bCs/>
              <w:sz w:val="24"/>
              <w:szCs w:val="24"/>
            </w:rPr>
            <w:t>TARPTAUTINIO</w:t>
          </w:r>
          <w:r w:rsidR="43886FA8" w:rsidRPr="00E87AAE">
            <w:rPr>
              <w:rFonts w:ascii="Arial" w:hAnsi="Arial" w:cs="Arial"/>
              <w:b/>
              <w:bCs/>
              <w:sz w:val="24"/>
              <w:szCs w:val="24"/>
            </w:rPr>
            <w:t xml:space="preserve"> </w:t>
          </w:r>
          <w:r w:rsidR="57719C08" w:rsidRPr="00E87AAE">
            <w:rPr>
              <w:rFonts w:ascii="Arial" w:hAnsi="Arial" w:cs="Arial"/>
              <w:b/>
              <w:bCs/>
              <w:sz w:val="24"/>
              <w:szCs w:val="24"/>
            </w:rPr>
            <w:t xml:space="preserve">VIEŠOJO </w:t>
          </w:r>
          <w:r w:rsidR="4A5A1E2F" w:rsidRPr="00E87AAE">
            <w:rPr>
              <w:rFonts w:ascii="Arial" w:hAnsi="Arial" w:cs="Arial"/>
              <w:b/>
              <w:bCs/>
              <w:sz w:val="24"/>
              <w:szCs w:val="24"/>
            </w:rPr>
            <w:t xml:space="preserve">PIRKIMO </w:t>
          </w:r>
        </w:p>
        <w:p w14:paraId="3E448F0D" w14:textId="5E37D91B" w:rsidR="00451338" w:rsidRPr="00E87AAE" w:rsidRDefault="00DA2DB2" w:rsidP="00451338">
          <w:pPr>
            <w:spacing w:after="0"/>
            <w:contextualSpacing/>
            <w:jc w:val="center"/>
            <w:rPr>
              <w:rFonts w:ascii="Arial" w:hAnsi="Arial" w:cs="Arial"/>
              <w:b/>
              <w:bCs/>
              <w:sz w:val="24"/>
              <w:szCs w:val="24"/>
            </w:rPr>
          </w:pPr>
          <w:r w:rsidRPr="00E87AAE">
            <w:rPr>
              <w:rFonts w:ascii="Arial" w:hAnsi="Arial" w:cs="Arial"/>
              <w:b/>
              <w:bCs/>
              <w:sz w:val="24"/>
              <w:szCs w:val="24"/>
            </w:rPr>
            <w:t>„</w:t>
          </w:r>
          <w:r w:rsidR="00487136" w:rsidRPr="00E87AAE">
            <w:rPr>
              <w:rFonts w:ascii="Arial" w:hAnsi="Arial" w:cs="Arial"/>
              <w:b/>
              <w:bCs/>
              <w:sz w:val="24"/>
              <w:szCs w:val="24"/>
            </w:rPr>
            <w:t>P</w:t>
          </w:r>
          <w:r w:rsidR="00E944BD" w:rsidRPr="00E87AAE">
            <w:rPr>
              <w:rFonts w:ascii="Arial" w:hAnsi="Arial" w:cs="Arial"/>
              <w:b/>
              <w:bCs/>
              <w:sz w:val="24"/>
              <w:szCs w:val="24"/>
            </w:rPr>
            <w:t>-2025/</w:t>
          </w:r>
          <w:r w:rsidR="000326E4">
            <w:rPr>
              <w:rFonts w:ascii="Arial" w:hAnsi="Arial" w:cs="Arial"/>
              <w:b/>
              <w:bCs/>
              <w:sz w:val="24"/>
              <w:szCs w:val="24"/>
            </w:rPr>
            <w:t>13244, IŠORĖS LABORATORIJOSE ATLIEKAMI TYRIMAI</w:t>
          </w:r>
          <w:r w:rsidRPr="00E87AAE">
            <w:rPr>
              <w:rFonts w:ascii="Arial" w:hAnsi="Arial" w:cs="Arial"/>
              <w:b/>
              <w:bCs/>
              <w:sz w:val="24"/>
              <w:szCs w:val="24"/>
            </w:rPr>
            <w:t>“</w:t>
          </w:r>
        </w:p>
        <w:p w14:paraId="52D9BCD5" w14:textId="3E105CF6" w:rsidR="00FD1641" w:rsidRPr="00E87AAE" w:rsidRDefault="30E70F1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VYKDOMO </w:t>
          </w:r>
          <w:r w:rsidR="57719C08" w:rsidRPr="00E87AAE">
            <w:rPr>
              <w:rFonts w:ascii="Arial" w:hAnsi="Arial" w:cs="Arial"/>
              <w:b/>
              <w:bCs/>
              <w:sz w:val="24"/>
              <w:szCs w:val="24"/>
            </w:rPr>
            <w:t xml:space="preserve">ATVIRO KONKURSO </w:t>
          </w:r>
          <w:r w:rsidR="0D179FFE" w:rsidRPr="00E87AAE">
            <w:rPr>
              <w:rFonts w:ascii="Arial" w:hAnsi="Arial" w:cs="Arial"/>
              <w:b/>
              <w:bCs/>
              <w:sz w:val="24"/>
              <w:szCs w:val="24"/>
            </w:rPr>
            <w:t>BŪDU</w:t>
          </w:r>
        </w:p>
        <w:p w14:paraId="013A7EB6" w14:textId="77777777" w:rsidR="00064DDF" w:rsidRPr="00E87AAE" w:rsidRDefault="00064DDF" w:rsidP="2EC07C42">
          <w:pPr>
            <w:spacing w:after="0" w:line="240" w:lineRule="auto"/>
            <w:contextualSpacing/>
            <w:jc w:val="center"/>
            <w:rPr>
              <w:rFonts w:ascii="Arial" w:hAnsi="Arial" w:cs="Arial"/>
              <w:b/>
              <w:bCs/>
              <w:sz w:val="24"/>
              <w:szCs w:val="24"/>
            </w:rPr>
          </w:pPr>
        </w:p>
        <w:p w14:paraId="18ACC6AD" w14:textId="2D4F3610" w:rsidR="00D526C8" w:rsidRPr="00E87AAE" w:rsidRDefault="0C2B55C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SPECIALIOSIOS </w:t>
          </w:r>
          <w:r w:rsidR="57719C08" w:rsidRPr="00E87AAE">
            <w:rPr>
              <w:rFonts w:ascii="Arial" w:hAnsi="Arial" w:cs="Arial"/>
              <w:b/>
              <w:bCs/>
              <w:sz w:val="24"/>
              <w:szCs w:val="24"/>
            </w:rPr>
            <w:t>SĄLYGOS</w:t>
          </w:r>
        </w:p>
        <w:p w14:paraId="1008F279" w14:textId="16BC0FD2" w:rsidR="00FD1641" w:rsidRPr="00E87AAE" w:rsidRDefault="0D179FFE"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(versija 202</w:t>
          </w:r>
          <w:r w:rsidR="00085161" w:rsidRPr="00E87AAE">
            <w:rPr>
              <w:rFonts w:ascii="Arial" w:hAnsi="Arial" w:cs="Arial"/>
              <w:b/>
              <w:bCs/>
              <w:sz w:val="24"/>
              <w:szCs w:val="24"/>
            </w:rPr>
            <w:t>5-02-01</w:t>
          </w:r>
          <w:r w:rsidR="0B7F1B34" w:rsidRPr="00E87AAE">
            <w:rPr>
              <w:rFonts w:ascii="Arial" w:hAnsi="Arial" w:cs="Arial"/>
              <w:b/>
              <w:bCs/>
              <w:sz w:val="24"/>
              <w:szCs w:val="24"/>
            </w:rPr>
            <w:t>)</w:t>
          </w:r>
        </w:p>
        <w:p w14:paraId="06DFEDAD" w14:textId="57ADB5A7" w:rsidR="0051425D" w:rsidRPr="00260A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60A93" w:rsidRDefault="54BD611A" w:rsidP="2EC07C42">
              <w:pPr>
                <w:spacing w:after="120" w:line="20" w:lineRule="atLeast"/>
                <w:contextualSpacing/>
                <w:rPr>
                  <w:rFonts w:ascii="Arial" w:hAnsi="Arial" w:cs="Arial"/>
                  <w:b/>
                  <w:bCs/>
                  <w:sz w:val="24"/>
                  <w:szCs w:val="24"/>
                </w:rPr>
              </w:pPr>
              <w:r w:rsidRPr="00260A93">
                <w:rPr>
                  <w:rFonts w:ascii="Arial" w:hAnsi="Arial" w:cs="Arial"/>
                  <w:b/>
                  <w:bCs/>
                  <w:sz w:val="24"/>
                  <w:szCs w:val="24"/>
                </w:rPr>
                <w:t>TURINYS</w:t>
              </w:r>
            </w:p>
            <w:p w14:paraId="5C884616" w14:textId="01DD2132"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r w:rsidRPr="00260A93">
                <w:rPr>
                  <w:rFonts w:ascii="Arial" w:hAnsi="Arial" w:cs="Arial"/>
                  <w:sz w:val="24"/>
                  <w:szCs w:val="24"/>
                </w:rPr>
                <w:fldChar w:fldCharType="begin"/>
              </w:r>
              <w:r w:rsidR="001C24BC" w:rsidRPr="00260A93">
                <w:rPr>
                  <w:rFonts w:ascii="Arial" w:hAnsi="Arial" w:cs="Arial"/>
                  <w:sz w:val="24"/>
                  <w:szCs w:val="24"/>
                </w:rPr>
                <w:instrText>TOC \o "1-3" \h \z \u</w:instrText>
              </w:r>
              <w:r w:rsidRPr="00260A93">
                <w:rPr>
                  <w:rFonts w:ascii="Arial" w:hAnsi="Arial" w:cs="Arial"/>
                  <w:sz w:val="24"/>
                  <w:szCs w:val="24"/>
                </w:rPr>
                <w:fldChar w:fldCharType="separate"/>
              </w:r>
              <w:hyperlink w:anchor="_Toc106849868">
                <w:r w:rsidRPr="00260A93">
                  <w:rPr>
                    <w:rStyle w:val="Hipersaitas"/>
                    <w:rFonts w:ascii="Arial" w:hAnsi="Arial" w:cs="Arial"/>
                    <w:noProof/>
                    <w:sz w:val="24"/>
                    <w:szCs w:val="24"/>
                  </w:rPr>
                  <w:t>I SKYRIUS</w:t>
                </w:r>
                <w:r w:rsidR="00DA2DB2" w:rsidRPr="00260A93">
                  <w:rPr>
                    <w:rStyle w:val="Hipersaitas"/>
                    <w:rFonts w:ascii="Arial" w:hAnsi="Arial" w:cs="Arial"/>
                    <w:noProof/>
                    <w:sz w:val="24"/>
                    <w:szCs w:val="24"/>
                  </w:rPr>
                  <w:t xml:space="preserve"> Bendra informacija</w:t>
                </w:r>
                <w:r w:rsidR="001C24BC" w:rsidRPr="00260A93">
                  <w:rPr>
                    <w:rFonts w:ascii="Arial" w:hAnsi="Arial" w:cs="Arial"/>
                    <w:noProof/>
                    <w:sz w:val="24"/>
                    <w:szCs w:val="24"/>
                  </w:rPr>
                  <w:tab/>
                </w:r>
                <w:r w:rsidR="00DA2DB2" w:rsidRPr="00260A93">
                  <w:rPr>
                    <w:rFonts w:ascii="Arial" w:hAnsi="Arial" w:cs="Arial"/>
                    <w:noProof/>
                    <w:sz w:val="24"/>
                    <w:szCs w:val="24"/>
                  </w:rPr>
                  <w:t>2</w:t>
                </w:r>
              </w:hyperlink>
            </w:p>
            <w:p w14:paraId="569BF15B" w14:textId="5477240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260A93">
                  <w:rPr>
                    <w:rStyle w:val="Hipersaitas"/>
                    <w:rFonts w:ascii="Arial" w:hAnsi="Arial" w:cs="Arial"/>
                    <w:noProof/>
                    <w:sz w:val="24"/>
                    <w:szCs w:val="24"/>
                  </w:rPr>
                  <w:t>II SKYRIUS</w:t>
                </w:r>
                <w:r w:rsidR="00DA2DB2" w:rsidRPr="00260A93">
                  <w:rPr>
                    <w:rStyle w:val="Hipersaitas"/>
                    <w:rFonts w:ascii="Arial" w:hAnsi="Arial" w:cs="Arial"/>
                    <w:noProof/>
                    <w:sz w:val="24"/>
                    <w:szCs w:val="24"/>
                  </w:rPr>
                  <w:t xml:space="preserve"> Pirkimo objektas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_Toc1715474686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22</w:t>
                </w:r>
                <w:r w:rsidR="000C3D70" w:rsidRPr="00260A93">
                  <w:rPr>
                    <w:rFonts w:ascii="Arial" w:hAnsi="Arial" w:cs="Arial"/>
                    <w:noProof/>
                    <w:sz w:val="24"/>
                    <w:szCs w:val="24"/>
                  </w:rPr>
                  <w:fldChar w:fldCharType="end"/>
                </w:r>
              </w:hyperlink>
            </w:p>
            <w:p w14:paraId="51E715FC" w14:textId="1166ED31"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260A93">
                  <w:rPr>
                    <w:rStyle w:val="Hipersaitas"/>
                    <w:rFonts w:ascii="Arial" w:hAnsi="Arial" w:cs="Arial"/>
                    <w:noProof/>
                    <w:sz w:val="24"/>
                    <w:szCs w:val="24"/>
                  </w:rPr>
                  <w:t>III SKYRIUS</w:t>
                </w:r>
                <w:r w:rsidR="00DA2DB2" w:rsidRPr="00260A93">
                  <w:rPr>
                    <w:rStyle w:val="Hipersaitas"/>
                    <w:rFonts w:ascii="Arial" w:hAnsi="Arial" w:cs="Arial"/>
                    <w:noProof/>
                    <w:sz w:val="24"/>
                    <w:szCs w:val="24"/>
                  </w:rPr>
                  <w:t xml:space="preserve"> Susitikimai su tiekėjais ir objekto apžiūra</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_Toc434959447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63B50EE" w14:textId="34B05DAC"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260A93">
                  <w:rPr>
                    <w:rStyle w:val="Hipersaitas"/>
                    <w:rFonts w:ascii="Arial" w:hAnsi="Arial" w:cs="Arial"/>
                    <w:noProof/>
                    <w:sz w:val="24"/>
                    <w:szCs w:val="24"/>
                  </w:rPr>
                  <w:t>IV SKYRIUS</w:t>
                </w:r>
                <w:r w:rsidR="00DA2DB2" w:rsidRPr="00260A93">
                  <w:rPr>
                    <w:rStyle w:val="Hipersaitas"/>
                    <w:rFonts w:ascii="Arial" w:hAnsi="Arial" w:cs="Arial"/>
                    <w:noProof/>
                    <w:sz w:val="24"/>
                    <w:szCs w:val="24"/>
                  </w:rPr>
                  <w:t xml:space="preserve"> Tiekėjų pašalinimo pagrindai ir kvalifikacijos reikalavimai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_Toc1476633724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901588D" w14:textId="5B81F66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260A93">
                  <w:rPr>
                    <w:rStyle w:val="Hipersaitas"/>
                    <w:rFonts w:ascii="Arial" w:hAnsi="Arial" w:cs="Arial"/>
                    <w:noProof/>
                    <w:sz w:val="24"/>
                    <w:szCs w:val="24"/>
                  </w:rPr>
                  <w:t>V SKYRIUS</w:t>
                </w:r>
                <w:r w:rsidR="00DA2DB2" w:rsidRPr="00260A93">
                  <w:rPr>
                    <w:rStyle w:val="Hipersaitas"/>
                    <w:rFonts w:ascii="Arial" w:hAnsi="Arial" w:cs="Arial"/>
                    <w:noProof/>
                    <w:sz w:val="24"/>
                    <w:szCs w:val="24"/>
                  </w:rPr>
                  <w:t xml:space="preserve"> Reikalavimai susiję su Nnacionaliniu saugumu</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_Toc130129037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456B2FA1" w14:textId="1190CCFA"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260A93">
                  <w:rPr>
                    <w:rStyle w:val="Hipersaitas"/>
                    <w:rFonts w:ascii="Arial" w:hAnsi="Arial" w:cs="Arial"/>
                    <w:noProof/>
                    <w:sz w:val="24"/>
                    <w:szCs w:val="24"/>
                  </w:rPr>
                  <w:t>VI SKYRIUS</w:t>
                </w:r>
                <w:r w:rsidR="00DA2DB2" w:rsidRPr="00260A93">
                  <w:rPr>
                    <w:rStyle w:val="Hipersaitas"/>
                    <w:rFonts w:ascii="Arial" w:hAnsi="Arial" w:cs="Arial"/>
                    <w:noProof/>
                    <w:sz w:val="24"/>
                    <w:szCs w:val="24"/>
                  </w:rPr>
                  <w:t xml:space="preserve"> Specialieji reikalavimai pasiūlymų rengimui ir pateikimui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_Toc1910732304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27656DDD" w14:textId="76A7B8AF"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260A93">
                  <w:rPr>
                    <w:rStyle w:val="Hipersaitas"/>
                    <w:rFonts w:ascii="Arial" w:hAnsi="Arial" w:cs="Arial"/>
                    <w:noProof/>
                    <w:sz w:val="24"/>
                    <w:szCs w:val="24"/>
                  </w:rPr>
                  <w:t>VII SKYRIUS</w:t>
                </w:r>
                <w:r w:rsidR="00DA2DB2" w:rsidRPr="00260A93">
                  <w:rPr>
                    <w:rStyle w:val="Hipersaitas"/>
                    <w:rFonts w:ascii="Arial" w:hAnsi="Arial" w:cs="Arial"/>
                    <w:noProof/>
                    <w:sz w:val="24"/>
                    <w:szCs w:val="24"/>
                  </w:rPr>
                  <w:t xml:space="preserve"> Pasiūlymo galiojimo užtikrinimas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_Toc988073663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6DE76A5E" w14:textId="43826E4E"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260A93">
                  <w:rPr>
                    <w:rStyle w:val="Hipersaitas"/>
                    <w:rFonts w:ascii="Arial" w:hAnsi="Arial" w:cs="Arial"/>
                    <w:noProof/>
                    <w:sz w:val="24"/>
                    <w:szCs w:val="24"/>
                  </w:rPr>
                  <w:t>VIII SKYRIUS</w:t>
                </w:r>
                <w:r w:rsidR="00DA2DB2" w:rsidRPr="00260A93">
                  <w:rPr>
                    <w:rStyle w:val="Hipersaitas"/>
                    <w:rFonts w:ascii="Arial" w:hAnsi="Arial" w:cs="Arial"/>
                    <w:noProof/>
                    <w:sz w:val="24"/>
                    <w:szCs w:val="24"/>
                  </w:rPr>
                  <w:t xml:space="preserve"> Elektroninis aukcionas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_Toc1762968604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310D1EC2" w14:textId="23D790D5"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260A93">
                  <w:rPr>
                    <w:rStyle w:val="Hipersaitas"/>
                    <w:rFonts w:ascii="Arial" w:hAnsi="Arial" w:cs="Arial"/>
                    <w:noProof/>
                    <w:sz w:val="24"/>
                    <w:szCs w:val="24"/>
                  </w:rPr>
                  <w:t>IX SKYRIUS</w:t>
                </w:r>
                <w:r w:rsidR="00DA2DB2" w:rsidRPr="00260A93">
                  <w:rPr>
                    <w:rStyle w:val="Hipersaitas"/>
                    <w:rFonts w:ascii="Arial" w:hAnsi="Arial" w:cs="Arial"/>
                    <w:noProof/>
                    <w:sz w:val="24"/>
                    <w:szCs w:val="24"/>
                  </w:rPr>
                  <w:t xml:space="preserve"> Pasiūlymų vertinimas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_Toc229305631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6037C6D5" w14:textId="227B18AA" w:rsidR="003C4591" w:rsidRPr="00260A93" w:rsidRDefault="2EC07C42" w:rsidP="00DA2DB2">
              <w:pPr>
                <w:pStyle w:val="Turinys1"/>
                <w:tabs>
                  <w:tab w:val="right" w:leader="dot" w:pos="10455"/>
                </w:tabs>
                <w:rPr>
                  <w:rStyle w:val="Hipersaitas"/>
                  <w:rFonts w:ascii="Arial" w:hAnsi="Arial" w:cs="Arial"/>
                  <w:noProof/>
                  <w:sz w:val="24"/>
                  <w:szCs w:val="24"/>
                </w:rPr>
              </w:pPr>
              <w:hyperlink w:anchor="_Toc430375259">
                <w:r w:rsidRPr="00260A93">
                  <w:rPr>
                    <w:rStyle w:val="Hipersaitas"/>
                    <w:rFonts w:ascii="Arial" w:hAnsi="Arial" w:cs="Arial"/>
                    <w:noProof/>
                    <w:sz w:val="24"/>
                    <w:szCs w:val="24"/>
                  </w:rPr>
                  <w:t>X SKYRIUS</w:t>
                </w:r>
                <w:r w:rsidR="00DA2DB2" w:rsidRPr="00260A93">
                  <w:rPr>
                    <w:rStyle w:val="Hipersaitas"/>
                    <w:rFonts w:ascii="Arial" w:hAnsi="Arial" w:cs="Arial"/>
                    <w:noProof/>
                    <w:sz w:val="24"/>
                    <w:szCs w:val="24"/>
                  </w:rPr>
                  <w:t xml:space="preserve"> Sutarties sudarymas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_Toc430375259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0FC28136" w14:textId="341BE126" w:rsidR="2EC07C42" w:rsidRPr="00260A93" w:rsidRDefault="2EC07C42" w:rsidP="00DA2DB2">
              <w:pPr>
                <w:pStyle w:val="Turinys1"/>
                <w:tabs>
                  <w:tab w:val="right" w:leader="dot" w:pos="10455"/>
                </w:tabs>
                <w:rPr>
                  <w:rStyle w:val="Hipersaitas"/>
                  <w:rFonts w:ascii="Arial" w:hAnsi="Arial" w:cs="Arial"/>
                  <w:noProof/>
                  <w:sz w:val="24"/>
                  <w:szCs w:val="24"/>
                </w:rPr>
              </w:pPr>
              <w:hyperlink w:anchor="_Toc1718027216">
                <w:r w:rsidRPr="00260A93">
                  <w:rPr>
                    <w:rStyle w:val="Hipersaitas"/>
                    <w:rFonts w:ascii="Arial" w:hAnsi="Arial" w:cs="Arial"/>
                    <w:noProof/>
                    <w:sz w:val="24"/>
                    <w:szCs w:val="24"/>
                  </w:rPr>
                  <w:t>XI SKYRIUS</w:t>
                </w:r>
                <w:r w:rsidR="00DA2DB2" w:rsidRPr="00260A93">
                  <w:rPr>
                    <w:rStyle w:val="Hipersaitas"/>
                    <w:rFonts w:ascii="Arial" w:hAnsi="Arial" w:cs="Arial"/>
                    <w:noProof/>
                    <w:sz w:val="24"/>
                    <w:szCs w:val="24"/>
                  </w:rPr>
                  <w:t xml:space="preserve"> Kitos sąlygos</w:t>
                </w:r>
                <w:r w:rsidR="003C4591" w:rsidRPr="00260A93">
                  <w:rPr>
                    <w:rFonts w:ascii="Arial" w:hAnsi="Arial" w:cs="Arial"/>
                    <w:noProof/>
                    <w:sz w:val="24"/>
                    <w:szCs w:val="24"/>
                  </w:rPr>
                  <w:tab/>
                </w:r>
                <w:r w:rsidR="003C4591" w:rsidRPr="00260A93">
                  <w:rPr>
                    <w:rFonts w:ascii="Arial" w:hAnsi="Arial" w:cs="Arial"/>
                    <w:noProof/>
                    <w:sz w:val="24"/>
                    <w:szCs w:val="24"/>
                  </w:rPr>
                  <w:fldChar w:fldCharType="begin"/>
                </w:r>
                <w:r w:rsidR="003C4591" w:rsidRPr="00260A93">
                  <w:rPr>
                    <w:rFonts w:ascii="Arial" w:hAnsi="Arial" w:cs="Arial"/>
                    <w:noProof/>
                    <w:sz w:val="24"/>
                    <w:szCs w:val="24"/>
                  </w:rPr>
                  <w:instrText>PAGEREF _Toc1718027216 \h</w:instrText>
                </w:r>
                <w:r w:rsidR="003C4591" w:rsidRPr="00260A93">
                  <w:rPr>
                    <w:rFonts w:ascii="Arial" w:hAnsi="Arial" w:cs="Arial"/>
                    <w:noProof/>
                    <w:sz w:val="24"/>
                    <w:szCs w:val="24"/>
                  </w:rPr>
                </w:r>
                <w:r w:rsidR="003C4591" w:rsidRPr="00260A93">
                  <w:rPr>
                    <w:rFonts w:ascii="Arial" w:hAnsi="Arial" w:cs="Arial"/>
                    <w:noProof/>
                    <w:sz w:val="24"/>
                    <w:szCs w:val="24"/>
                  </w:rPr>
                  <w:fldChar w:fldCharType="separate"/>
                </w:r>
                <w:r w:rsidR="00BA077C">
                  <w:rPr>
                    <w:rFonts w:ascii="Arial" w:hAnsi="Arial" w:cs="Arial"/>
                    <w:noProof/>
                    <w:sz w:val="24"/>
                    <w:szCs w:val="24"/>
                  </w:rPr>
                  <w:t>25</w:t>
                </w:r>
                <w:r w:rsidR="003C4591" w:rsidRPr="00260A93">
                  <w:rPr>
                    <w:rFonts w:ascii="Arial" w:hAnsi="Arial" w:cs="Arial"/>
                    <w:noProof/>
                    <w:sz w:val="24"/>
                    <w:szCs w:val="24"/>
                  </w:rPr>
                  <w:fldChar w:fldCharType="end"/>
                </w:r>
              </w:hyperlink>
            </w:p>
            <w:p w14:paraId="45951E8F" w14:textId="0EF5AFF3" w:rsidR="2EC07C42" w:rsidRPr="00260A93" w:rsidRDefault="2EC07C42" w:rsidP="2EC07C42">
              <w:pPr>
                <w:pStyle w:val="Turinys1"/>
                <w:tabs>
                  <w:tab w:val="right" w:leader="dot" w:pos="10455"/>
                </w:tabs>
                <w:rPr>
                  <w:rStyle w:val="Hipersaitas"/>
                  <w:rFonts w:ascii="Arial" w:hAnsi="Arial" w:cs="Arial"/>
                  <w:noProof/>
                  <w:sz w:val="24"/>
                  <w:szCs w:val="24"/>
                </w:rPr>
              </w:pPr>
              <w:hyperlink w:anchor="_Toc87167893">
                <w:r w:rsidRPr="00260A93">
                  <w:rPr>
                    <w:rStyle w:val="Hipersaitas"/>
                    <w:rFonts w:ascii="Arial" w:hAnsi="Arial" w:cs="Arial"/>
                    <w:noProof/>
                    <w:sz w:val="24"/>
                    <w:szCs w:val="24"/>
                  </w:rPr>
                  <w:t>Pirkimo sąlygų 1 priedas „Terminai“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_Toc87167893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p>
            <w:p w14:paraId="1B98CAA0" w14:textId="009C61F0"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4922420">
                <w:r w:rsidRPr="00260A93">
                  <w:rPr>
                    <w:rStyle w:val="Hipersaitas"/>
                    <w:rFonts w:ascii="Arial" w:hAnsi="Arial" w:cs="Arial"/>
                    <w:noProof/>
                    <w:sz w:val="24"/>
                    <w:szCs w:val="24"/>
                  </w:rPr>
                  <w:t>Pirkimo sąlygų 2 priedas „Techninė specifikacija“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_Toc1444922420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28</w:t>
                </w:r>
                <w:r w:rsidRPr="00260A93">
                  <w:rPr>
                    <w:rFonts w:ascii="Arial" w:hAnsi="Arial" w:cs="Arial"/>
                    <w:noProof/>
                    <w:sz w:val="24"/>
                    <w:szCs w:val="24"/>
                  </w:rPr>
                  <w:fldChar w:fldCharType="end"/>
                </w:r>
              </w:hyperlink>
            </w:p>
            <w:p w14:paraId="4E5651CF" w14:textId="5CC4CB9E"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660681068">
                <w:r w:rsidRPr="00260A93">
                  <w:rPr>
                    <w:rStyle w:val="Hipersaitas"/>
                    <w:rFonts w:ascii="Arial" w:hAnsi="Arial" w:cs="Arial"/>
                    <w:noProof/>
                    <w:sz w:val="24"/>
                    <w:szCs w:val="24"/>
                  </w:rPr>
                  <w:t>Pirkimo sąlygų 3 priedas „Tiekėjų pašalinimo pagrindai“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_Toc1660681068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29</w:t>
                </w:r>
                <w:r w:rsidRPr="00260A93">
                  <w:rPr>
                    <w:rFonts w:ascii="Arial" w:hAnsi="Arial" w:cs="Arial"/>
                    <w:noProof/>
                    <w:sz w:val="24"/>
                    <w:szCs w:val="24"/>
                  </w:rPr>
                  <w:fldChar w:fldCharType="end"/>
                </w:r>
              </w:hyperlink>
            </w:p>
            <w:p w14:paraId="71219DFB" w14:textId="202BFC53"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003083802">
                <w:r w:rsidRPr="00260A93">
                  <w:rPr>
                    <w:rStyle w:val="Hipersaitas"/>
                    <w:rFonts w:ascii="Arial" w:hAnsi="Arial" w:cs="Arial"/>
                    <w:noProof/>
                    <w:sz w:val="24"/>
                    <w:szCs w:val="24"/>
                  </w:rPr>
                  <w:t>Pirkimo sąlygų 4 priedas „Tiekėjų kvalifikacijos reikalavimai ir reikalaujami kokybės bei aplinkos apsaugos vadybos sistemų standartai“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_Toc2003083802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40</w:t>
                </w:r>
                <w:r w:rsidRPr="00260A93">
                  <w:rPr>
                    <w:rFonts w:ascii="Arial" w:hAnsi="Arial" w:cs="Arial"/>
                    <w:noProof/>
                    <w:sz w:val="24"/>
                    <w:szCs w:val="24"/>
                  </w:rPr>
                  <w:fldChar w:fldCharType="end"/>
                </w:r>
              </w:hyperlink>
            </w:p>
            <w:p w14:paraId="5325A67D" w14:textId="7B1782CB"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19023480">
                <w:r w:rsidRPr="00260A93">
                  <w:rPr>
                    <w:rStyle w:val="Hipersaitas"/>
                    <w:rFonts w:ascii="Arial" w:hAnsi="Arial" w:cs="Arial"/>
                    <w:noProof/>
                    <w:sz w:val="24"/>
                    <w:szCs w:val="24"/>
                  </w:rPr>
                  <w:t>Pirkimo sąlygų 5 priedas „EBVPD“ (XML formatu)</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_Toc219023480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44</w:t>
                </w:r>
                <w:r w:rsidRPr="00260A93">
                  <w:rPr>
                    <w:rFonts w:ascii="Arial" w:hAnsi="Arial" w:cs="Arial"/>
                    <w:noProof/>
                    <w:sz w:val="24"/>
                    <w:szCs w:val="24"/>
                  </w:rPr>
                  <w:fldChar w:fldCharType="end"/>
                </w:r>
              </w:hyperlink>
            </w:p>
            <w:p w14:paraId="777F5167" w14:textId="0A5032DD"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951994941">
                <w:r w:rsidRPr="00260A93">
                  <w:rPr>
                    <w:rStyle w:val="Hipersaitas"/>
                    <w:rFonts w:ascii="Arial" w:hAnsi="Arial" w:cs="Arial"/>
                    <w:noProof/>
                    <w:sz w:val="24"/>
                    <w:szCs w:val="24"/>
                  </w:rPr>
                  <w:t>Pirkimo sąlygų 6 priedas „Pasiūlymo forma“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_Toc1951994941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45</w:t>
                </w:r>
                <w:r w:rsidRPr="00260A93">
                  <w:rPr>
                    <w:rFonts w:ascii="Arial" w:hAnsi="Arial" w:cs="Arial"/>
                    <w:noProof/>
                    <w:sz w:val="24"/>
                    <w:szCs w:val="24"/>
                  </w:rPr>
                  <w:fldChar w:fldCharType="end"/>
                </w:r>
              </w:hyperlink>
            </w:p>
            <w:p w14:paraId="73EF1A08" w14:textId="39991FA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823329191">
                <w:r w:rsidRPr="00260A93">
                  <w:rPr>
                    <w:rStyle w:val="Hipersaitas"/>
                    <w:rFonts w:ascii="Arial" w:hAnsi="Arial" w:cs="Arial"/>
                    <w:noProof/>
                    <w:sz w:val="24"/>
                    <w:szCs w:val="24"/>
                  </w:rPr>
                  <w:t>Pirkimo sąlygų 7 priedas „Pasiūlymų vertinimo kriterijai ir sąlygos“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_Toc823329191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22</w:t>
                </w:r>
                <w:r w:rsidRPr="00260A93">
                  <w:rPr>
                    <w:rFonts w:ascii="Arial" w:hAnsi="Arial" w:cs="Arial"/>
                    <w:noProof/>
                    <w:sz w:val="24"/>
                    <w:szCs w:val="24"/>
                  </w:rPr>
                  <w:fldChar w:fldCharType="end"/>
                </w:r>
              </w:hyperlink>
            </w:p>
            <w:p w14:paraId="4026DB79" w14:textId="4D0DBC2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7101165">
                <w:r w:rsidRPr="00260A93">
                  <w:rPr>
                    <w:rStyle w:val="Hipersaitas"/>
                    <w:rFonts w:ascii="Arial" w:hAnsi="Arial" w:cs="Arial"/>
                    <w:noProof/>
                    <w:sz w:val="24"/>
                    <w:szCs w:val="24"/>
                  </w:rPr>
                  <w:t>Pirkimo sąlygų 8 priedas „Sutarties projektas“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_Toc1447101165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23</w:t>
                </w:r>
                <w:r w:rsidRPr="00260A93">
                  <w:rPr>
                    <w:rFonts w:ascii="Arial" w:hAnsi="Arial" w:cs="Arial"/>
                    <w:noProof/>
                    <w:sz w:val="24"/>
                    <w:szCs w:val="24"/>
                  </w:rPr>
                  <w:fldChar w:fldCharType="end"/>
                </w:r>
              </w:hyperlink>
            </w:p>
            <w:p w14:paraId="74E2F94D" w14:textId="1A7143CC" w:rsidR="2EC07C42" w:rsidRPr="00260A93" w:rsidRDefault="2EC07C42" w:rsidP="2EC07C42">
              <w:pPr>
                <w:pStyle w:val="Turinys2"/>
                <w:tabs>
                  <w:tab w:val="right" w:leader="dot" w:pos="10455"/>
                </w:tabs>
                <w:rPr>
                  <w:rStyle w:val="Hipersaitas"/>
                  <w:rFonts w:ascii="Arial" w:hAnsi="Arial" w:cs="Arial"/>
                  <w:noProof/>
                  <w:sz w:val="24"/>
                  <w:szCs w:val="24"/>
                </w:rPr>
              </w:pPr>
              <w:hyperlink w:anchor="_Toc752326083">
                <w:r w:rsidRPr="00260A93">
                  <w:rPr>
                    <w:rStyle w:val="Hipersaitas"/>
                    <w:rFonts w:ascii="Arial" w:hAnsi="Arial" w:cs="Arial"/>
                    <w:noProof/>
                    <w:sz w:val="24"/>
                    <w:szCs w:val="24"/>
                  </w:rPr>
                  <w:t>Pirkimo sąlygų 9 priedas „Tiekėjo deklaracija dėl atitikties Reglamento nuostatoms juridiniam asmeniui“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_Toc752326083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24</w:t>
                </w:r>
                <w:r w:rsidRPr="00260A93">
                  <w:rPr>
                    <w:rFonts w:ascii="Arial" w:hAnsi="Arial" w:cs="Arial"/>
                    <w:noProof/>
                    <w:sz w:val="24"/>
                    <w:szCs w:val="24"/>
                  </w:rPr>
                  <w:fldChar w:fldCharType="end"/>
                </w:r>
              </w:hyperlink>
            </w:p>
            <w:p w14:paraId="6479E32C" w14:textId="23D74AC6" w:rsidR="2EC07C42" w:rsidRPr="00260A93" w:rsidRDefault="2EC07C42" w:rsidP="2EC07C42">
              <w:pPr>
                <w:pStyle w:val="Turinys2"/>
                <w:tabs>
                  <w:tab w:val="right" w:leader="dot" w:pos="10455"/>
                </w:tabs>
                <w:rPr>
                  <w:rStyle w:val="Hipersaitas"/>
                  <w:rFonts w:ascii="Arial" w:hAnsi="Arial" w:cs="Arial"/>
                  <w:sz w:val="24"/>
                  <w:szCs w:val="24"/>
                </w:rPr>
              </w:pPr>
              <w:hyperlink w:anchor="_Toc1053685055">
                <w:r w:rsidRPr="00260A93">
                  <w:rPr>
                    <w:rStyle w:val="Hipersaitas"/>
                    <w:rFonts w:ascii="Arial" w:hAnsi="Arial" w:cs="Arial"/>
                    <w:noProof/>
                    <w:sz w:val="24"/>
                    <w:szCs w:val="24"/>
                  </w:rPr>
                  <w:t>Pirkimo sąlygų 9 priedo „Tiekėjo deklaracija dėl atitikties Reglamento nuostatoms fiziniam asmeniui“ tęsinys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_Toc1053685055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r w:rsidRPr="00260A93">
                <w:rPr>
                  <w:rFonts w:ascii="Arial" w:hAnsi="Arial" w:cs="Arial"/>
                  <w:sz w:val="24"/>
                  <w:szCs w:val="24"/>
                </w:rPr>
                <w:fldChar w:fldCharType="end"/>
              </w:r>
            </w:p>
            <w:p w14:paraId="0DDC40AE" w14:textId="56D3BB21" w:rsidR="001C24BC" w:rsidRPr="00260A93" w:rsidRDefault="00DA2DB2" w:rsidP="2EC07C42">
              <w:pPr>
                <w:spacing w:after="120" w:line="20" w:lineRule="atLeast"/>
                <w:contextualSpacing/>
                <w:rPr>
                  <w:rFonts w:ascii="Arial" w:hAnsi="Arial" w:cs="Arial"/>
                  <w:sz w:val="24"/>
                  <w:szCs w:val="24"/>
                </w:rPr>
              </w:pPr>
              <w:r w:rsidRPr="00260A93">
                <w:rPr>
                  <w:rFonts w:ascii="Arial" w:hAnsi="Arial" w:cs="Arial"/>
                  <w:sz w:val="24"/>
                  <w:szCs w:val="24"/>
                </w:rPr>
                <w:t xml:space="preserve">   Pirkimo sąlygų 10 priedas "Deklaracija dėl tiekėjo atsakingų asmenų"</w:t>
              </w:r>
              <w:r w:rsidR="00B13E2B" w:rsidRPr="00260A93">
                <w:rPr>
                  <w:rFonts w:ascii="Arial" w:hAnsi="Arial" w:cs="Arial"/>
                  <w:sz w:val="24"/>
                  <w:szCs w:val="24"/>
                </w:rPr>
                <w:t>................................25</w:t>
              </w:r>
            </w:p>
          </w:sdtContent>
        </w:sdt>
        <w:p w14:paraId="73CCB438" w14:textId="3C1C22F8" w:rsidR="005F13F0" w:rsidRPr="00260A93" w:rsidRDefault="006C5174" w:rsidP="2EC07C42">
          <w:pPr>
            <w:rPr>
              <w:rFonts w:ascii="Arial" w:hAnsi="Arial" w:cs="Arial"/>
              <w:sz w:val="24"/>
              <w:szCs w:val="24"/>
            </w:rPr>
          </w:pPr>
          <w:r w:rsidRPr="00260A93">
            <w:rPr>
              <w:rFonts w:ascii="Arial" w:hAnsi="Arial" w:cs="Arial"/>
              <w:sz w:val="24"/>
              <w:szCs w:val="24"/>
            </w:rPr>
            <w:br w:type="page"/>
          </w:r>
        </w:p>
        <w:p w14:paraId="205205CE" w14:textId="2A8A6873" w:rsidR="00F10CC1" w:rsidRPr="00260A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260A93">
            <w:rPr>
              <w:rFonts w:ascii="Arial" w:hAnsi="Arial" w:cs="Arial"/>
              <w:b/>
              <w:bCs/>
              <w:sz w:val="24"/>
              <w:szCs w:val="24"/>
            </w:rPr>
            <w:lastRenderedPageBreak/>
            <w:t>I SKYRIUS</w:t>
          </w:r>
          <w:bookmarkEnd w:id="0"/>
        </w:p>
        <w:p w14:paraId="7DBFF88B" w14:textId="01CE0133" w:rsidR="002415C7" w:rsidRPr="00260A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260A93">
            <w:rPr>
              <w:rFonts w:ascii="Arial" w:hAnsi="Arial" w:cs="Arial"/>
              <w:b/>
              <w:bCs/>
              <w:sz w:val="24"/>
              <w:szCs w:val="24"/>
            </w:rPr>
            <w:t>BENDRA INFORMACIJA</w:t>
          </w:r>
          <w:bookmarkEnd w:id="3"/>
        </w:p>
        <w:p w14:paraId="7259B843" w14:textId="1599F759" w:rsidR="00122F18" w:rsidRDefault="00122F18"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22F18">
            <w:rPr>
              <w:rFonts w:ascii="Arial" w:hAnsi="Arial" w:cs="Arial"/>
              <w:sz w:val="24"/>
              <w:szCs w:val="24"/>
            </w:rPr>
            <w:t>Centrinės perkančiosios organizacijos funkcijas vykdanti Klaipėdos rajono savivaldybės administracija (kodas 188773688), Klaipėdos g. 2, LT-96130 Gargždai, tel. (</w:t>
          </w:r>
          <w:r w:rsidR="000326E4">
            <w:rPr>
              <w:rFonts w:ascii="Arial" w:hAnsi="Arial" w:cs="Arial"/>
              <w:sz w:val="24"/>
              <w:szCs w:val="24"/>
            </w:rPr>
            <w:t>+370 674) 92287</w:t>
          </w:r>
          <w:r w:rsidRPr="00122F18">
            <w:rPr>
              <w:rFonts w:ascii="Arial" w:hAnsi="Arial" w:cs="Arial"/>
              <w:sz w:val="24"/>
              <w:szCs w:val="24"/>
            </w:rPr>
            <w:t xml:space="preserve">,  (toliau – Perkančioji organizacija) atlieka </w:t>
          </w:r>
          <w:r>
            <w:rPr>
              <w:rFonts w:ascii="Arial" w:hAnsi="Arial" w:cs="Arial"/>
              <w:sz w:val="24"/>
              <w:szCs w:val="24"/>
            </w:rPr>
            <w:t xml:space="preserve"> </w:t>
          </w:r>
          <w:r w:rsidR="00AF74D7">
            <w:rPr>
              <w:rFonts w:ascii="Arial" w:hAnsi="Arial" w:cs="Arial"/>
              <w:sz w:val="24"/>
              <w:szCs w:val="24"/>
            </w:rPr>
            <w:t xml:space="preserve">VšĮ </w:t>
          </w:r>
          <w:r w:rsidRPr="00122F18">
            <w:rPr>
              <w:rFonts w:ascii="Arial" w:hAnsi="Arial" w:cs="Arial"/>
              <w:sz w:val="24"/>
              <w:szCs w:val="24"/>
            </w:rPr>
            <w:t xml:space="preserve">Klaipėdos rajono </w:t>
          </w:r>
          <w:r w:rsidR="000F4E66">
            <w:rPr>
              <w:rFonts w:ascii="Arial" w:hAnsi="Arial" w:cs="Arial"/>
              <w:sz w:val="24"/>
              <w:szCs w:val="24"/>
            </w:rPr>
            <w:t xml:space="preserve">savivaldybės </w:t>
          </w:r>
          <w:r w:rsidR="00AF74D7">
            <w:rPr>
              <w:rFonts w:ascii="Arial" w:hAnsi="Arial" w:cs="Arial"/>
              <w:sz w:val="24"/>
              <w:szCs w:val="24"/>
            </w:rPr>
            <w:t xml:space="preserve">sveikatos centro </w:t>
          </w:r>
          <w:r w:rsidRPr="00122F18">
            <w:rPr>
              <w:rFonts w:ascii="Arial" w:hAnsi="Arial" w:cs="Arial"/>
              <w:sz w:val="24"/>
              <w:szCs w:val="24"/>
            </w:rPr>
            <w:t xml:space="preserve"> </w:t>
          </w:r>
          <w:r>
            <w:rPr>
              <w:rFonts w:ascii="Arial" w:hAnsi="Arial" w:cs="Arial"/>
              <w:sz w:val="24"/>
              <w:szCs w:val="24"/>
            </w:rPr>
            <w:t>pavedimu viešo</w:t>
          </w:r>
          <w:r w:rsidR="000F4E66">
            <w:rPr>
              <w:rFonts w:ascii="Arial" w:hAnsi="Arial" w:cs="Arial"/>
              <w:sz w:val="24"/>
              <w:szCs w:val="24"/>
            </w:rPr>
            <w:t>jo</w:t>
          </w:r>
          <w:r>
            <w:rPr>
              <w:rFonts w:ascii="Arial" w:hAnsi="Arial" w:cs="Arial"/>
              <w:sz w:val="24"/>
              <w:szCs w:val="24"/>
            </w:rPr>
            <w:t xml:space="preserve"> pirkimo </w:t>
          </w:r>
          <w:r w:rsidR="000F4E66" w:rsidRPr="000326E4">
            <w:rPr>
              <w:rFonts w:ascii="Arial" w:hAnsi="Arial" w:cs="Arial"/>
              <w:b/>
              <w:bCs/>
              <w:i/>
              <w:iCs/>
              <w:sz w:val="24"/>
              <w:szCs w:val="24"/>
            </w:rPr>
            <w:t>„P-2025/</w:t>
          </w:r>
          <w:r w:rsidR="000326E4" w:rsidRPr="000326E4">
            <w:rPr>
              <w:rFonts w:ascii="Arial" w:hAnsi="Arial" w:cs="Arial"/>
              <w:b/>
              <w:bCs/>
              <w:i/>
              <w:iCs/>
              <w:sz w:val="24"/>
              <w:szCs w:val="24"/>
            </w:rPr>
            <w:t>13244, Išorės laboratorijose atliekami tyrimai</w:t>
          </w:r>
          <w:r w:rsidR="000F4E66" w:rsidRPr="000326E4">
            <w:rPr>
              <w:rFonts w:ascii="Arial" w:hAnsi="Arial" w:cs="Arial"/>
              <w:b/>
              <w:bCs/>
              <w:i/>
              <w:iCs/>
              <w:sz w:val="24"/>
              <w:szCs w:val="24"/>
            </w:rPr>
            <w:t>“</w:t>
          </w:r>
          <w:r w:rsidR="000F4E66">
            <w:rPr>
              <w:rFonts w:ascii="Arial" w:hAnsi="Arial" w:cs="Arial"/>
              <w:sz w:val="24"/>
              <w:szCs w:val="24"/>
            </w:rPr>
            <w:t xml:space="preserve"> </w:t>
          </w:r>
          <w:r w:rsidRPr="00122F18">
            <w:rPr>
              <w:rFonts w:ascii="Arial" w:hAnsi="Arial" w:cs="Arial"/>
              <w:sz w:val="24"/>
              <w:szCs w:val="24"/>
            </w:rPr>
            <w:t>(toliau – pirkimas) procedūras.</w:t>
          </w:r>
          <w:r w:rsidR="000F4E66">
            <w:rPr>
              <w:rFonts w:ascii="Arial" w:hAnsi="Arial" w:cs="Arial"/>
              <w:sz w:val="24"/>
              <w:szCs w:val="24"/>
            </w:rPr>
            <w:t xml:space="preserve"> </w:t>
          </w:r>
        </w:p>
        <w:p w14:paraId="4500F8F4" w14:textId="7E514D50" w:rsidR="00122F18" w:rsidRPr="00122F18" w:rsidRDefault="00AF74D7"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Pr>
              <w:rFonts w:ascii="Arial" w:hAnsi="Arial" w:cs="Arial"/>
              <w:sz w:val="24"/>
              <w:szCs w:val="24"/>
            </w:rPr>
            <w:t xml:space="preserve"> Sutartį pasirašys VšĮ Klaipėdos rajono savivaldybės sveikatos centras. </w:t>
          </w:r>
          <w:r w:rsidR="00122F18" w:rsidRPr="00122F18">
            <w:rPr>
              <w:rFonts w:ascii="Arial" w:hAnsi="Arial" w:cs="Arial"/>
              <w:sz w:val="24"/>
              <w:szCs w:val="24"/>
            </w:rPr>
            <w:t>Kai pirkimą atlieka įgaliotoji ar centrinė perkančioji organizacija, ji atlieka pirkimo dokumentuose nurodytus perkančiajai organizacijai priskirtinus veiksmus, išskyrus pirkimo sutarties sudarymą.</w:t>
          </w:r>
        </w:p>
        <w:p w14:paraId="2239DD1B" w14:textId="5F722D7D" w:rsidR="002F5F8E" w:rsidRPr="00260A93" w:rsidRDefault="002F5F8E" w:rsidP="00E87AAE">
          <w:pPr>
            <w:pStyle w:val="Sraopastraipa"/>
            <w:spacing w:after="0" w:line="240" w:lineRule="auto"/>
            <w:ind w:left="0" w:firstLine="567"/>
            <w:jc w:val="both"/>
            <w:rPr>
              <w:rFonts w:ascii="Arial" w:eastAsia="Calibri" w:hAnsi="Arial" w:cs="Arial"/>
              <w:color w:val="00B050"/>
              <w:sz w:val="24"/>
              <w:szCs w:val="24"/>
              <w:u w:val="single"/>
            </w:rPr>
          </w:pPr>
          <w:r w:rsidRPr="00260A93">
            <w:rPr>
              <w:rFonts w:ascii="Arial" w:hAnsi="Arial" w:cs="Arial"/>
              <w:sz w:val="24"/>
              <w:szCs w:val="24"/>
            </w:rPr>
            <w:t xml:space="preserve">1.3. </w:t>
          </w:r>
          <w:r w:rsidR="007D6857" w:rsidRPr="00260A93">
            <w:rPr>
              <w:rFonts w:ascii="Arial" w:hAnsi="Arial" w:cs="Arial"/>
              <w:sz w:val="24"/>
              <w:szCs w:val="24"/>
            </w:rPr>
            <w:t>Pirkimas</w:t>
          </w:r>
          <w:r w:rsidR="00B37854" w:rsidRPr="00260A93">
            <w:rPr>
              <w:rFonts w:ascii="Arial" w:hAnsi="Arial" w:cs="Arial"/>
              <w:sz w:val="24"/>
              <w:szCs w:val="24"/>
            </w:rPr>
            <w:t xml:space="preserve"> neatlieka</w:t>
          </w:r>
          <w:r w:rsidR="007D6857" w:rsidRPr="00260A93">
            <w:rPr>
              <w:rFonts w:ascii="Arial" w:hAnsi="Arial" w:cs="Arial"/>
              <w:sz w:val="24"/>
              <w:szCs w:val="24"/>
            </w:rPr>
            <w:t>mas</w:t>
          </w:r>
          <w:r w:rsidR="00B37854" w:rsidRPr="00260A93">
            <w:rPr>
              <w:rFonts w:ascii="Arial" w:hAnsi="Arial" w:cs="Arial"/>
              <w:sz w:val="24"/>
              <w:szCs w:val="24"/>
            </w:rPr>
            <w:t xml:space="preserve"> </w:t>
          </w:r>
          <w:r w:rsidRPr="00260A93">
            <w:rPr>
              <w:rFonts w:ascii="Arial" w:hAnsi="Arial" w:cs="Arial"/>
              <w:sz w:val="24"/>
              <w:szCs w:val="24"/>
            </w:rPr>
            <w:t>naudojantis centralizuotų pirkimų katalogu</w:t>
          </w:r>
          <w:r w:rsidR="007D6857" w:rsidRPr="00260A93">
            <w:rPr>
              <w:rFonts w:ascii="Arial" w:hAnsi="Arial" w:cs="Arial"/>
              <w:sz w:val="24"/>
              <w:szCs w:val="24"/>
            </w:rPr>
            <w:t>, nes</w:t>
          </w:r>
          <w:r w:rsidR="00D915F9" w:rsidRPr="00260A93">
            <w:rPr>
              <w:rFonts w:ascii="Arial" w:hAnsi="Arial" w:cs="Arial"/>
              <w:sz w:val="24"/>
              <w:szCs w:val="24"/>
            </w:rPr>
            <w:t xml:space="preserve">: </w:t>
          </w:r>
          <w:r w:rsidR="00D915F9" w:rsidRPr="00260A93">
            <w:rPr>
              <w:rFonts w:ascii="Arial" w:hAnsi="Arial" w:cs="Arial"/>
              <w:sz w:val="24"/>
              <w:szCs w:val="24"/>
              <w:u w:val="single"/>
            </w:rPr>
            <w:t>CPO LT centralizuotų pirkimų katalogas nesiūlo p</w:t>
          </w:r>
          <w:r w:rsidR="009506B6">
            <w:rPr>
              <w:rFonts w:ascii="Arial" w:hAnsi="Arial" w:cs="Arial"/>
              <w:sz w:val="24"/>
              <w:szCs w:val="24"/>
              <w:u w:val="single"/>
            </w:rPr>
            <w:t>aslaugų</w:t>
          </w:r>
          <w:r w:rsidR="00D915F9" w:rsidRPr="00260A93">
            <w:rPr>
              <w:rFonts w:ascii="Arial" w:hAnsi="Arial" w:cs="Arial"/>
              <w:sz w:val="24"/>
              <w:szCs w:val="24"/>
              <w:u w:val="single"/>
            </w:rPr>
            <w:t>, kurias ketinama įsigyti šiuo Pirkimu</w:t>
          </w:r>
          <w:r w:rsidR="00B13E2B" w:rsidRPr="00260A93">
            <w:rPr>
              <w:rFonts w:ascii="Arial" w:hAnsi="Arial" w:cs="Arial"/>
              <w:sz w:val="24"/>
              <w:szCs w:val="24"/>
              <w:u w:val="single"/>
            </w:rPr>
            <w:t>.</w:t>
          </w:r>
        </w:p>
        <w:p w14:paraId="62DF64D0" w14:textId="6033D00F" w:rsidR="00AA23FB" w:rsidRPr="00260A93" w:rsidRDefault="002F5F8E" w:rsidP="00E87AAE">
          <w:pPr>
            <w:spacing w:after="0" w:line="240" w:lineRule="auto"/>
            <w:ind w:firstLine="567"/>
            <w:rPr>
              <w:rFonts w:ascii="Arial" w:hAnsi="Arial" w:cs="Arial"/>
              <w:sz w:val="24"/>
              <w:szCs w:val="24"/>
            </w:rPr>
          </w:pPr>
          <w:r w:rsidRPr="00260A93">
            <w:rPr>
              <w:rFonts w:ascii="Arial" w:hAnsi="Arial" w:cs="Arial"/>
              <w:sz w:val="24"/>
              <w:szCs w:val="24"/>
            </w:rPr>
            <w:t xml:space="preserve">1.4. </w:t>
          </w:r>
          <w:r w:rsidR="00AA23FB" w:rsidRPr="00260A93">
            <w:rPr>
              <w:rFonts w:ascii="Arial" w:hAnsi="Arial" w:cs="Arial"/>
              <w:sz w:val="24"/>
              <w:szCs w:val="24"/>
            </w:rPr>
            <w:t xml:space="preserve"> </w:t>
          </w:r>
          <w:r w:rsidR="00AA23FB" w:rsidRPr="00260A93">
            <w:rPr>
              <w:rFonts w:ascii="Arial" w:eastAsia="Times New Roman" w:hAnsi="Arial" w:cs="Arial"/>
              <w:sz w:val="24"/>
              <w:szCs w:val="24"/>
            </w:rPr>
            <w:t>Perkančioji organizacija nerezervuoja teisės dalyvauti pirkime.</w:t>
          </w:r>
        </w:p>
        <w:p w14:paraId="573233DF" w14:textId="2BA71295" w:rsidR="00E32C8E" w:rsidRPr="00260A93" w:rsidRDefault="00C447D2" w:rsidP="00E87AAE">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1.</w:t>
          </w:r>
          <w:r w:rsidR="00095A99" w:rsidRPr="00260A93">
            <w:rPr>
              <w:rFonts w:ascii="Arial" w:hAnsi="Arial" w:cs="Arial"/>
              <w:sz w:val="24"/>
              <w:szCs w:val="24"/>
            </w:rPr>
            <w:t>5</w:t>
          </w:r>
          <w:r w:rsidRPr="00260A93">
            <w:rPr>
              <w:rFonts w:ascii="Arial" w:hAnsi="Arial" w:cs="Arial"/>
              <w:sz w:val="24"/>
              <w:szCs w:val="24"/>
            </w:rPr>
            <w:t xml:space="preserve">. </w:t>
          </w:r>
          <w:r w:rsidR="005B0F17" w:rsidRPr="00260A93">
            <w:rPr>
              <w:rFonts w:ascii="Arial" w:hAnsi="Arial" w:cs="Arial"/>
              <w:sz w:val="24"/>
              <w:szCs w:val="24"/>
            </w:rPr>
            <w:t xml:space="preserve"> </w:t>
          </w:r>
          <w:r w:rsidR="00E32C8E" w:rsidRPr="00260A93">
            <w:rPr>
              <w:rFonts w:ascii="Arial" w:hAnsi="Arial" w:cs="Arial"/>
              <w:sz w:val="24"/>
              <w:szCs w:val="24"/>
            </w:rPr>
            <w:t xml:space="preserve">Stebėtojai dalyvauti </w:t>
          </w:r>
          <w:r w:rsidR="008A3C98" w:rsidRPr="00260A93">
            <w:rPr>
              <w:rFonts w:ascii="Arial" w:hAnsi="Arial" w:cs="Arial"/>
              <w:sz w:val="24"/>
              <w:szCs w:val="24"/>
            </w:rPr>
            <w:t>K</w:t>
          </w:r>
          <w:r w:rsidR="00E32C8E" w:rsidRPr="00260A93">
            <w:rPr>
              <w:rFonts w:ascii="Arial" w:hAnsi="Arial" w:cs="Arial"/>
              <w:sz w:val="24"/>
              <w:szCs w:val="24"/>
            </w:rPr>
            <w:t>omisijos posėdžiuose nėra kviečiami.</w:t>
          </w:r>
        </w:p>
        <w:p w14:paraId="39603E6D" w14:textId="63C7B50E" w:rsidR="005E62F0" w:rsidRPr="00C0188C" w:rsidRDefault="00C22749" w:rsidP="00E87AAE">
          <w:pPr>
            <w:tabs>
              <w:tab w:val="left" w:pos="993"/>
            </w:tabs>
            <w:spacing w:after="0" w:line="240" w:lineRule="auto"/>
            <w:jc w:val="both"/>
            <w:rPr>
              <w:rFonts w:ascii="Arial" w:hAnsi="Arial" w:cs="Arial"/>
              <w:sz w:val="24"/>
              <w:szCs w:val="24"/>
              <w:highlight w:val="yellow"/>
            </w:rPr>
          </w:pPr>
          <w:r>
            <w:rPr>
              <w:rFonts w:ascii="Arial" w:hAnsi="Arial" w:cs="Arial"/>
              <w:sz w:val="24"/>
              <w:szCs w:val="24"/>
            </w:rPr>
            <w:t xml:space="preserve">         1.6. </w:t>
          </w:r>
          <w:r w:rsidR="005E62F0" w:rsidRPr="00C22749">
            <w:rPr>
              <w:rFonts w:ascii="Arial" w:hAnsi="Arial" w:cs="Arial"/>
              <w:sz w:val="24"/>
              <w:szCs w:val="24"/>
            </w:rPr>
            <w:t xml:space="preserve">Atliekamas žaliasis pirkimas. Pirkimas vykdomas vadovaujantis </w:t>
          </w:r>
          <w:hyperlink r:id="rId11" w:history="1">
            <w:r w:rsidR="005E62F0" w:rsidRPr="00C0188C">
              <w:rPr>
                <w:rStyle w:val="Hipersaitas"/>
                <w:rFonts w:ascii="Arial" w:hAnsi="Arial" w:cs="Arial"/>
                <w:sz w:val="24"/>
                <w:szCs w:val="24"/>
              </w:rPr>
              <w:t>Lietuvos Respublikos aplinkos ministro 2022 m. gruodžio 13 d. įsakym</w:t>
            </w:r>
            <w:r w:rsidR="005D59E2" w:rsidRPr="00C0188C">
              <w:rPr>
                <w:rStyle w:val="Hipersaitas"/>
                <w:rFonts w:ascii="Arial" w:hAnsi="Arial" w:cs="Arial"/>
                <w:sz w:val="24"/>
                <w:szCs w:val="24"/>
              </w:rPr>
              <w:t>o</w:t>
            </w:r>
            <w:r w:rsidR="005E62F0" w:rsidRPr="00C0188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0188C">
            <w:rPr>
              <w:rFonts w:ascii="Arial" w:hAnsi="Arial" w:cs="Arial"/>
              <w:sz w:val="24"/>
              <w:szCs w:val="24"/>
            </w:rPr>
            <w:t xml:space="preserve">“ </w:t>
          </w:r>
          <w:r w:rsidR="005D59E2" w:rsidRPr="00C0188C">
            <w:rPr>
              <w:rFonts w:ascii="Arial" w:hAnsi="Arial" w:cs="Arial"/>
              <w:sz w:val="24"/>
              <w:szCs w:val="24"/>
            </w:rPr>
            <w:t>nuostatomis</w:t>
          </w:r>
          <w:r w:rsidR="005E62F0" w:rsidRPr="00C0188C">
            <w:rPr>
              <w:rFonts w:ascii="Arial" w:hAnsi="Arial" w:cs="Arial"/>
              <w:sz w:val="24"/>
              <w:szCs w:val="24"/>
            </w:rPr>
            <w:t xml:space="preserve">. Aplinkos apaugos </w:t>
          </w:r>
          <w:r w:rsidR="005E62F0" w:rsidRPr="00C0188C">
            <w:rPr>
              <w:rFonts w:ascii="Arial" w:hAnsi="Arial" w:cs="Arial"/>
              <w:sz w:val="24"/>
              <w:szCs w:val="24"/>
              <w:u w:val="single"/>
            </w:rPr>
            <w:t>kriterijai nustatyti</w:t>
          </w:r>
          <w:r w:rsidR="005D59E2" w:rsidRPr="00C0188C">
            <w:rPr>
              <w:rFonts w:ascii="Arial" w:hAnsi="Arial" w:cs="Arial"/>
              <w:sz w:val="24"/>
              <w:szCs w:val="24"/>
              <w:u w:val="single"/>
            </w:rPr>
            <w:t xml:space="preserve">: </w:t>
          </w:r>
          <w:r w:rsidR="00703F46" w:rsidRPr="00C0188C">
            <w:rPr>
              <w:rFonts w:ascii="Arial" w:hAnsi="Arial" w:cs="Arial"/>
              <w:sz w:val="24"/>
              <w:szCs w:val="24"/>
              <w:u w:val="single"/>
            </w:rPr>
            <w:t xml:space="preserve"> </w:t>
          </w:r>
          <w:r w:rsidR="00B13E2B" w:rsidRPr="00C0188C">
            <w:rPr>
              <w:rFonts w:ascii="Arial" w:hAnsi="Arial" w:cs="Arial"/>
              <w:sz w:val="24"/>
              <w:szCs w:val="24"/>
              <w:u w:val="single"/>
            </w:rPr>
            <w:t>sutarties sąlygose</w:t>
          </w:r>
          <w:r w:rsidR="00940F1E" w:rsidRPr="00C0188C">
            <w:rPr>
              <w:rFonts w:ascii="Arial" w:hAnsi="Arial" w:cs="Arial"/>
              <w:sz w:val="24"/>
              <w:szCs w:val="24"/>
              <w:u w:val="single"/>
            </w:rPr>
            <w:t>.</w:t>
          </w:r>
        </w:p>
        <w:p w14:paraId="2413C02D" w14:textId="6EBBB0BC" w:rsidR="00E32C8E" w:rsidRPr="00C0188C" w:rsidRDefault="00D20E28" w:rsidP="00E87AA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C0188C">
            <w:rPr>
              <w:rFonts w:ascii="Arial" w:eastAsia="Arial" w:hAnsi="Arial" w:cs="Arial"/>
              <w:sz w:val="24"/>
              <w:szCs w:val="24"/>
            </w:rPr>
            <w:t xml:space="preserve">Išankstinis skelbimas apie </w:t>
          </w:r>
          <w:r w:rsidR="007A68AD" w:rsidRPr="00C0188C">
            <w:rPr>
              <w:rFonts w:ascii="Arial" w:eastAsia="Arial" w:hAnsi="Arial" w:cs="Arial"/>
              <w:sz w:val="24"/>
              <w:szCs w:val="24"/>
            </w:rPr>
            <w:t>p</w:t>
          </w:r>
          <w:r w:rsidR="00E32C8E" w:rsidRPr="00C0188C">
            <w:rPr>
              <w:rFonts w:ascii="Arial" w:eastAsia="Arial" w:hAnsi="Arial" w:cs="Arial"/>
              <w:sz w:val="24"/>
              <w:szCs w:val="24"/>
            </w:rPr>
            <w:t>irkimą nebuvo paskelbtas</w:t>
          </w:r>
          <w:r w:rsidR="005B0F17" w:rsidRPr="00C0188C">
            <w:rPr>
              <w:rFonts w:ascii="Arial" w:eastAsia="Arial" w:hAnsi="Arial" w:cs="Arial"/>
              <w:sz w:val="24"/>
              <w:szCs w:val="24"/>
            </w:rPr>
            <w:t>.</w:t>
          </w:r>
        </w:p>
        <w:p w14:paraId="72EF28E7" w14:textId="61993630" w:rsidR="00AF1430" w:rsidRPr="00C0188C" w:rsidRDefault="00015FC9"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C0188C">
            <w:rPr>
              <w:rFonts w:ascii="Arial" w:hAnsi="Arial" w:cs="Arial"/>
              <w:sz w:val="24"/>
              <w:szCs w:val="24"/>
              <w:lang w:eastAsia="en-US"/>
            </w:rPr>
            <w:t>P</w:t>
          </w:r>
          <w:r w:rsidR="00E32C8E" w:rsidRPr="00C0188C">
            <w:rPr>
              <w:rFonts w:ascii="Arial" w:hAnsi="Arial" w:cs="Arial"/>
              <w:sz w:val="24"/>
              <w:szCs w:val="24"/>
              <w:lang w:eastAsia="en-US"/>
            </w:rPr>
            <w:t xml:space="preserve">irkime </w:t>
          </w:r>
          <w:r w:rsidR="00E32C8E" w:rsidRPr="00C0188C">
            <w:rPr>
              <w:rFonts w:ascii="Arial" w:hAnsi="Arial" w:cs="Arial"/>
              <w:sz w:val="24"/>
              <w:szCs w:val="24"/>
            </w:rPr>
            <w:t xml:space="preserve"> </w:t>
          </w:r>
          <w:r w:rsidR="007A68AD" w:rsidRPr="00C0188C">
            <w:rPr>
              <w:rFonts w:ascii="Arial" w:hAnsi="Arial" w:cs="Arial"/>
              <w:sz w:val="24"/>
              <w:szCs w:val="24"/>
            </w:rPr>
            <w:t>perkančioji organizacija</w:t>
          </w:r>
          <w:r w:rsidR="00E32C8E" w:rsidRPr="00C0188C">
            <w:rPr>
              <w:rFonts w:ascii="Arial" w:hAnsi="Arial" w:cs="Arial"/>
              <w:sz w:val="24"/>
              <w:szCs w:val="24"/>
              <w:lang w:eastAsia="en-US"/>
            </w:rPr>
            <w:t xml:space="preserve"> nenumato skelbti pranešimo dėl savanoriško </w:t>
          </w:r>
          <w:proofErr w:type="spellStart"/>
          <w:r w:rsidR="00E32C8E" w:rsidRPr="00C0188C">
            <w:rPr>
              <w:rFonts w:ascii="Arial" w:hAnsi="Arial" w:cs="Arial"/>
              <w:i/>
              <w:iCs/>
              <w:sz w:val="24"/>
              <w:szCs w:val="24"/>
              <w:lang w:eastAsia="en-US"/>
            </w:rPr>
            <w:t>ex</w:t>
          </w:r>
          <w:proofErr w:type="spellEnd"/>
          <w:r w:rsidR="00E32C8E" w:rsidRPr="00C0188C">
            <w:rPr>
              <w:rFonts w:ascii="Arial" w:hAnsi="Arial" w:cs="Arial"/>
              <w:i/>
              <w:iCs/>
              <w:sz w:val="24"/>
              <w:szCs w:val="24"/>
              <w:lang w:eastAsia="en-US"/>
            </w:rPr>
            <w:t xml:space="preserve"> ante</w:t>
          </w:r>
          <w:r w:rsidR="00E32C8E" w:rsidRPr="00C0188C">
            <w:rPr>
              <w:rFonts w:ascii="Arial" w:hAnsi="Arial" w:cs="Arial"/>
              <w:sz w:val="24"/>
              <w:szCs w:val="24"/>
              <w:lang w:eastAsia="en-US"/>
            </w:rPr>
            <w:t xml:space="preserve"> skaidrumo.</w:t>
          </w:r>
        </w:p>
        <w:p w14:paraId="278EA4A0" w14:textId="317810D0" w:rsidR="00AF1430" w:rsidRPr="00C0188C" w:rsidRDefault="00D20E28"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 </w:t>
          </w:r>
          <w:r w:rsidR="007466F8" w:rsidRPr="00C0188C">
            <w:rPr>
              <w:rFonts w:ascii="Arial" w:hAnsi="Arial" w:cs="Arial"/>
              <w:sz w:val="24"/>
              <w:szCs w:val="24"/>
            </w:rPr>
            <w:t>Pirkime neleidžia</w:t>
          </w:r>
          <w:r w:rsidR="00216820" w:rsidRPr="00C0188C">
            <w:rPr>
              <w:rFonts w:ascii="Arial" w:hAnsi="Arial" w:cs="Arial"/>
              <w:sz w:val="24"/>
              <w:szCs w:val="24"/>
            </w:rPr>
            <w:t>ma</w:t>
          </w:r>
          <w:r w:rsidR="007466F8" w:rsidRPr="00C0188C">
            <w:rPr>
              <w:rFonts w:ascii="Arial" w:hAnsi="Arial" w:cs="Arial"/>
              <w:sz w:val="24"/>
              <w:szCs w:val="24"/>
            </w:rPr>
            <w:t xml:space="preserve"> pateikti alternatyvių </w:t>
          </w:r>
          <w:r w:rsidR="00D27E76" w:rsidRPr="00C0188C">
            <w:rPr>
              <w:rFonts w:ascii="Arial" w:hAnsi="Arial" w:cs="Arial"/>
              <w:sz w:val="24"/>
              <w:szCs w:val="24"/>
            </w:rPr>
            <w:t>p</w:t>
          </w:r>
          <w:r w:rsidR="007466F8" w:rsidRPr="00C0188C">
            <w:rPr>
              <w:rFonts w:ascii="Arial" w:hAnsi="Arial" w:cs="Arial"/>
              <w:sz w:val="24"/>
              <w:szCs w:val="24"/>
            </w:rPr>
            <w:t xml:space="preserve">asiūlymų. </w:t>
          </w:r>
        </w:p>
        <w:p w14:paraId="0C002F05" w14:textId="6629D759" w:rsidR="00E32C8E" w:rsidRPr="00C0188C" w:rsidRDefault="00D20E28"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Pr>
              <w:rFonts w:ascii="Arial" w:eastAsia="Arial" w:hAnsi="Arial" w:cs="Arial"/>
              <w:sz w:val="24"/>
              <w:szCs w:val="24"/>
            </w:rPr>
            <w:t xml:space="preserve"> </w:t>
          </w:r>
          <w:r w:rsidR="00E32C8E" w:rsidRPr="00C0188C">
            <w:rPr>
              <w:rFonts w:ascii="Arial" w:eastAsia="Arial" w:hAnsi="Arial" w:cs="Arial"/>
              <w:sz w:val="24"/>
              <w:szCs w:val="24"/>
            </w:rPr>
            <w:t xml:space="preserve">Bendrosios </w:t>
          </w:r>
          <w:r w:rsidR="007E5F55" w:rsidRPr="00C0188C">
            <w:rPr>
              <w:rFonts w:ascii="Arial" w:eastAsia="Arial" w:hAnsi="Arial" w:cs="Arial"/>
              <w:sz w:val="24"/>
              <w:szCs w:val="24"/>
            </w:rPr>
            <w:t xml:space="preserve">pirkimo </w:t>
          </w:r>
          <w:r w:rsidR="00E32C8E" w:rsidRPr="00C0188C">
            <w:rPr>
              <w:rFonts w:ascii="Arial" w:eastAsia="Arial" w:hAnsi="Arial" w:cs="Arial"/>
              <w:sz w:val="24"/>
              <w:szCs w:val="24"/>
            </w:rPr>
            <w:t>sąlygos yra neatskiriama ši</w:t>
          </w:r>
          <w:r w:rsidR="00C07F25" w:rsidRPr="00C0188C">
            <w:rPr>
              <w:rFonts w:ascii="Arial" w:eastAsia="Arial" w:hAnsi="Arial" w:cs="Arial"/>
              <w:sz w:val="24"/>
              <w:szCs w:val="24"/>
            </w:rPr>
            <w:t>ų</w:t>
          </w:r>
          <w:r w:rsidR="00E32C8E" w:rsidRPr="00C0188C">
            <w:rPr>
              <w:rFonts w:ascii="Arial" w:eastAsia="Arial" w:hAnsi="Arial" w:cs="Arial"/>
              <w:sz w:val="24"/>
              <w:szCs w:val="24"/>
            </w:rPr>
            <w:t xml:space="preserve"> </w:t>
          </w:r>
          <w:r w:rsidR="00F4541C" w:rsidRPr="00C0188C">
            <w:rPr>
              <w:rFonts w:ascii="Arial" w:eastAsia="Arial" w:hAnsi="Arial" w:cs="Arial"/>
              <w:sz w:val="24"/>
              <w:szCs w:val="24"/>
            </w:rPr>
            <w:t>p</w:t>
          </w:r>
          <w:r w:rsidR="00E32C8E" w:rsidRPr="00C0188C">
            <w:rPr>
              <w:rFonts w:ascii="Arial" w:eastAsia="Arial" w:hAnsi="Arial" w:cs="Arial"/>
              <w:sz w:val="24"/>
              <w:szCs w:val="24"/>
            </w:rPr>
            <w:t>irkimo sąlygų dalis.</w:t>
          </w:r>
        </w:p>
        <w:p w14:paraId="40C42CF7" w14:textId="1E08E04B" w:rsidR="000811DB" w:rsidRPr="00C0188C" w:rsidRDefault="000811DB"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hAnsi="Arial" w:cs="Arial"/>
              <w:sz w:val="24"/>
              <w:szCs w:val="24"/>
            </w:rPr>
            <w:t xml:space="preserve">Pirkimo procedūrų klausimais konsultuoja: </w:t>
          </w:r>
          <w:r w:rsidR="001F1E09" w:rsidRPr="00C0188C">
            <w:rPr>
              <w:rFonts w:ascii="Arial" w:hAnsi="Arial" w:cs="Arial"/>
              <w:sz w:val="24"/>
              <w:szCs w:val="24"/>
            </w:rPr>
            <w:t>Vilma Armalienė</w:t>
          </w:r>
          <w:r w:rsidRPr="00C0188C">
            <w:rPr>
              <w:rFonts w:ascii="Arial" w:hAnsi="Arial" w:cs="Arial"/>
              <w:sz w:val="24"/>
              <w:szCs w:val="24"/>
            </w:rPr>
            <w:t xml:space="preserve">, Viešųjų pirkimų skyriaus </w:t>
          </w:r>
          <w:r w:rsidR="001F1E09" w:rsidRPr="00C0188C">
            <w:rPr>
              <w:rFonts w:ascii="Arial" w:hAnsi="Arial" w:cs="Arial"/>
              <w:sz w:val="24"/>
              <w:szCs w:val="24"/>
            </w:rPr>
            <w:t>vyriausioji specialistė</w:t>
          </w:r>
          <w:r w:rsidRPr="00C0188C">
            <w:rPr>
              <w:rFonts w:ascii="Arial" w:hAnsi="Arial" w:cs="Arial"/>
              <w:sz w:val="24"/>
              <w:szCs w:val="24"/>
            </w:rPr>
            <w:t>, tel. +370</w:t>
          </w:r>
          <w:r w:rsidR="001F1E09" w:rsidRPr="00C0188C">
            <w:rPr>
              <w:rFonts w:ascii="Arial" w:hAnsi="Arial" w:cs="Arial"/>
              <w:sz w:val="24"/>
              <w:szCs w:val="24"/>
            </w:rPr>
            <w:t> 674 92287</w:t>
          </w:r>
          <w:r w:rsidRPr="00C0188C">
            <w:rPr>
              <w:rFonts w:ascii="Arial" w:hAnsi="Arial" w:cs="Arial"/>
              <w:sz w:val="24"/>
              <w:szCs w:val="24"/>
            </w:rPr>
            <w:t xml:space="preserve">, el. paštas: </w:t>
          </w:r>
          <w:hyperlink r:id="rId12" w:history="1">
            <w:r w:rsidR="001F1E09" w:rsidRPr="00C0188C">
              <w:rPr>
                <w:rStyle w:val="Hipersaitas"/>
                <w:rFonts w:ascii="Arial" w:hAnsi="Arial" w:cs="Arial"/>
                <w:sz w:val="24"/>
                <w:szCs w:val="24"/>
              </w:rPr>
              <w:t>vilma.armaliene@klaipedos-r.lt</w:t>
            </w:r>
          </w:hyperlink>
          <w:r w:rsidRPr="00C0188C">
            <w:rPr>
              <w:rFonts w:ascii="Arial" w:hAnsi="Arial" w:cs="Arial"/>
              <w:sz w:val="24"/>
              <w:szCs w:val="24"/>
            </w:rPr>
            <w:t xml:space="preserve">. </w:t>
          </w:r>
        </w:p>
        <w:p w14:paraId="59FD1EF5" w14:textId="1DCF2AAC" w:rsidR="000F4E66" w:rsidRPr="00771154" w:rsidRDefault="000811DB" w:rsidP="000F4E66">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eastAsia="Calibri" w:hAnsi="Arial" w:cs="Arial"/>
              <w:bCs/>
              <w:sz w:val="24"/>
              <w:szCs w:val="24"/>
            </w:rPr>
            <w:t xml:space="preserve">Dėl pirkimo objekto </w:t>
          </w:r>
          <w:r w:rsidRPr="00C0188C">
            <w:rPr>
              <w:rFonts w:ascii="Arial" w:hAnsi="Arial" w:cs="Arial"/>
              <w:sz w:val="24"/>
              <w:szCs w:val="24"/>
            </w:rPr>
            <w:t>konsultuoja</w:t>
          </w:r>
          <w:r w:rsidRPr="00C0188C">
            <w:rPr>
              <w:rFonts w:ascii="Arial" w:hAnsi="Arial" w:cs="Arial"/>
              <w:b/>
              <w:bCs/>
              <w:sz w:val="24"/>
              <w:szCs w:val="24"/>
            </w:rPr>
            <w:t>:</w:t>
          </w:r>
          <w:r w:rsidR="00A434E5" w:rsidRPr="00C0188C">
            <w:rPr>
              <w:rFonts w:ascii="Arial" w:hAnsi="Arial" w:cs="Arial"/>
              <w:b/>
              <w:bCs/>
              <w:sz w:val="24"/>
              <w:szCs w:val="24"/>
            </w:rPr>
            <w:t xml:space="preserve"> </w:t>
          </w:r>
          <w:r w:rsidR="00486C0B">
            <w:rPr>
              <w:rFonts w:ascii="Arial" w:hAnsi="Arial" w:cs="Arial"/>
              <w:sz w:val="24"/>
              <w:szCs w:val="24"/>
            </w:rPr>
            <w:t xml:space="preserve">Eglė </w:t>
          </w:r>
          <w:proofErr w:type="spellStart"/>
          <w:r w:rsidR="00486C0B">
            <w:rPr>
              <w:rFonts w:ascii="Arial" w:hAnsi="Arial" w:cs="Arial"/>
              <w:sz w:val="24"/>
              <w:szCs w:val="24"/>
            </w:rPr>
            <w:t>Drigotienė</w:t>
          </w:r>
          <w:proofErr w:type="spellEnd"/>
          <w:r w:rsidR="000F4E66" w:rsidRPr="00771154">
            <w:rPr>
              <w:rFonts w:ascii="Arial" w:hAnsi="Arial" w:cs="Arial"/>
              <w:sz w:val="24"/>
              <w:szCs w:val="24"/>
            </w:rPr>
            <w:t xml:space="preserve">, </w:t>
          </w:r>
          <w:r w:rsidR="00BB190B">
            <w:rPr>
              <w:rFonts w:ascii="Arial" w:hAnsi="Arial" w:cs="Arial"/>
              <w:sz w:val="24"/>
              <w:szCs w:val="24"/>
            </w:rPr>
            <w:t xml:space="preserve">VšĮ </w:t>
          </w:r>
          <w:r w:rsidR="000F4E66" w:rsidRPr="00771154">
            <w:rPr>
              <w:rFonts w:ascii="Arial" w:hAnsi="Arial" w:cs="Arial"/>
              <w:sz w:val="24"/>
              <w:szCs w:val="24"/>
            </w:rPr>
            <w:t xml:space="preserve">Klaipėdos rajono savivaldybės </w:t>
          </w:r>
          <w:r w:rsidR="00BB190B">
            <w:rPr>
              <w:rFonts w:ascii="Arial" w:hAnsi="Arial" w:cs="Arial"/>
              <w:sz w:val="24"/>
              <w:szCs w:val="24"/>
            </w:rPr>
            <w:t>sveikatos centr</w:t>
          </w:r>
          <w:r w:rsidR="00486C0B">
            <w:rPr>
              <w:rFonts w:ascii="Arial" w:hAnsi="Arial" w:cs="Arial"/>
              <w:sz w:val="24"/>
              <w:szCs w:val="24"/>
            </w:rPr>
            <w:t>o Laboratorijos vedėja</w:t>
          </w:r>
          <w:r w:rsidR="000F4E66" w:rsidRPr="00771154">
            <w:rPr>
              <w:rFonts w:ascii="Arial" w:hAnsi="Arial" w:cs="Arial"/>
              <w:sz w:val="24"/>
              <w:szCs w:val="24"/>
            </w:rPr>
            <w:t>, mob. +370</w:t>
          </w:r>
          <w:r w:rsidR="00486C0B">
            <w:rPr>
              <w:rFonts w:ascii="Arial" w:hAnsi="Arial" w:cs="Arial"/>
              <w:sz w:val="24"/>
              <w:szCs w:val="24"/>
            </w:rPr>
            <w:t> 674 18271</w:t>
          </w:r>
          <w:r w:rsidR="000F4E66" w:rsidRPr="00771154">
            <w:rPr>
              <w:rFonts w:ascii="Arial" w:hAnsi="Arial" w:cs="Arial"/>
              <w:sz w:val="24"/>
              <w:szCs w:val="24"/>
            </w:rPr>
            <w:t xml:space="preserve">, el. p. </w:t>
          </w:r>
          <w:hyperlink r:id="rId13" w:history="1">
            <w:r w:rsidR="00486C0B">
              <w:rPr>
                <w:rStyle w:val="Hipersaitas"/>
                <w:rFonts w:ascii="Arial" w:hAnsi="Arial" w:cs="Arial"/>
                <w:sz w:val="24"/>
                <w:szCs w:val="24"/>
              </w:rPr>
              <w:t>egle.drigotiene</w:t>
            </w:r>
            <w:r w:rsidR="000F4E66" w:rsidRPr="00771154">
              <w:rPr>
                <w:rStyle w:val="Hipersaitas"/>
                <w:rFonts w:ascii="Arial" w:hAnsi="Arial" w:cs="Arial"/>
                <w:sz w:val="24"/>
                <w:szCs w:val="24"/>
                <w:lang w:val="en-US"/>
              </w:rPr>
              <w:t>@</w:t>
            </w:r>
            <w:proofErr w:type="spellStart"/>
            <w:r w:rsidR="000F4E66" w:rsidRPr="00771154">
              <w:rPr>
                <w:rStyle w:val="Hipersaitas"/>
                <w:rFonts w:ascii="Arial" w:hAnsi="Arial" w:cs="Arial"/>
                <w:sz w:val="24"/>
                <w:szCs w:val="24"/>
              </w:rPr>
              <w:t>g</w:t>
            </w:r>
            <w:r w:rsidR="00486C0B">
              <w:rPr>
                <w:rStyle w:val="Hipersaitas"/>
                <w:rFonts w:ascii="Arial" w:hAnsi="Arial" w:cs="Arial"/>
                <w:sz w:val="24"/>
                <w:szCs w:val="24"/>
              </w:rPr>
              <w:t>sc</w:t>
            </w:r>
            <w:r w:rsidR="000F4E66" w:rsidRPr="00771154">
              <w:rPr>
                <w:rStyle w:val="Hipersaitas"/>
                <w:rFonts w:ascii="Arial" w:hAnsi="Arial" w:cs="Arial"/>
                <w:sz w:val="24"/>
                <w:szCs w:val="24"/>
              </w:rPr>
              <w:t>.lt</w:t>
            </w:r>
            <w:proofErr w:type="spellEnd"/>
          </w:hyperlink>
          <w:r w:rsidR="000F4E66" w:rsidRPr="00771154">
            <w:rPr>
              <w:rFonts w:ascii="Arial" w:hAnsi="Arial" w:cs="Arial"/>
              <w:sz w:val="24"/>
              <w:szCs w:val="24"/>
            </w:rPr>
            <w:t xml:space="preserve">. </w:t>
          </w:r>
        </w:p>
        <w:p w14:paraId="77F6DB72" w14:textId="77777777" w:rsidR="00F10CC1" w:rsidRPr="00260A93" w:rsidRDefault="2BF76F7A" w:rsidP="000F4E66">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260A93">
            <w:rPr>
              <w:rFonts w:ascii="Arial" w:hAnsi="Arial" w:cs="Arial"/>
              <w:b/>
              <w:bCs/>
              <w:color w:val="auto"/>
              <w:sz w:val="24"/>
              <w:szCs w:val="24"/>
            </w:rPr>
            <w:t>II SKYRIUS</w:t>
          </w:r>
          <w:bookmarkEnd w:id="4"/>
        </w:p>
        <w:p w14:paraId="5DEDEBC7" w14:textId="25E83CDD" w:rsidR="00B41C66" w:rsidRPr="00260A93" w:rsidRDefault="7425A091" w:rsidP="2EC07C42">
          <w:pPr>
            <w:pStyle w:val="Antrat1"/>
            <w:spacing w:line="20" w:lineRule="atLeast"/>
            <w:contextualSpacing/>
            <w:jc w:val="center"/>
            <w:rPr>
              <w:rFonts w:ascii="Arial" w:hAnsi="Arial" w:cs="Arial"/>
              <w:b/>
              <w:bCs/>
              <w:sz w:val="24"/>
              <w:szCs w:val="24"/>
            </w:rPr>
          </w:pPr>
          <w:r w:rsidRPr="00260A93">
            <w:rPr>
              <w:rFonts w:ascii="Arial" w:hAnsi="Arial" w:cs="Arial"/>
              <w:b/>
              <w:bCs/>
              <w:sz w:val="24"/>
              <w:szCs w:val="24"/>
            </w:rPr>
            <w:t xml:space="preserve"> </w:t>
          </w:r>
          <w:bookmarkStart w:id="7" w:name="_Toc1858895298"/>
          <w:r w:rsidR="2BF76F7A" w:rsidRPr="00260A93">
            <w:rPr>
              <w:rFonts w:ascii="Arial" w:hAnsi="Arial" w:cs="Arial"/>
              <w:b/>
              <w:bCs/>
              <w:sz w:val="24"/>
              <w:szCs w:val="24"/>
            </w:rPr>
            <w:t>PIRKIMO OBJEKTAS</w:t>
          </w:r>
          <w:bookmarkEnd w:id="5"/>
          <w:bookmarkEnd w:id="6"/>
          <w:bookmarkEnd w:id="7"/>
        </w:p>
        <w:p w14:paraId="4994EE33" w14:textId="660D7BDA" w:rsidR="00AE3669" w:rsidRPr="00F511C1" w:rsidRDefault="00D20E28" w:rsidP="00D20E28">
          <w:pPr>
            <w:pStyle w:val="Betarp"/>
            <w:numPr>
              <w:ilvl w:val="1"/>
              <w:numId w:val="6"/>
            </w:numPr>
            <w:tabs>
              <w:tab w:val="left" w:pos="851"/>
              <w:tab w:val="left" w:pos="993"/>
            </w:tabs>
            <w:spacing w:after="120"/>
            <w:ind w:left="0" w:firstLine="567"/>
            <w:contextualSpacing/>
            <w:jc w:val="both"/>
            <w:rPr>
              <w:rFonts w:ascii="Arial" w:hAnsi="Arial" w:cs="Arial"/>
              <w:color w:val="FF0000"/>
              <w:sz w:val="24"/>
              <w:szCs w:val="24"/>
            </w:rPr>
          </w:pPr>
          <w:r>
            <w:rPr>
              <w:rFonts w:ascii="Arial" w:eastAsia="Calibri" w:hAnsi="Arial" w:cs="Arial"/>
              <w:color w:val="000000" w:themeColor="text1"/>
              <w:sz w:val="24"/>
              <w:szCs w:val="24"/>
            </w:rPr>
            <w:t xml:space="preserve">. </w:t>
          </w:r>
          <w:r w:rsidR="00B41C66" w:rsidRPr="00F511C1">
            <w:rPr>
              <w:rFonts w:ascii="Arial" w:eastAsia="Calibri" w:hAnsi="Arial" w:cs="Arial"/>
              <w:color w:val="000000" w:themeColor="text1"/>
              <w:sz w:val="24"/>
              <w:szCs w:val="24"/>
            </w:rPr>
            <w:t xml:space="preserve">Perkančioji organizacija </w:t>
          </w:r>
          <w:r w:rsidR="00B41C66" w:rsidRPr="00AF74D7">
            <w:rPr>
              <w:rFonts w:ascii="Arial" w:eastAsia="Calibri" w:hAnsi="Arial" w:cs="Arial"/>
              <w:color w:val="000000" w:themeColor="text1"/>
              <w:sz w:val="24"/>
              <w:szCs w:val="24"/>
            </w:rPr>
            <w:t xml:space="preserve">numato </w:t>
          </w:r>
          <w:r w:rsidR="00B41C66" w:rsidRPr="00AF74D7">
            <w:rPr>
              <w:rFonts w:ascii="Arial" w:eastAsia="Calibri" w:hAnsi="Arial" w:cs="Arial"/>
              <w:sz w:val="24"/>
              <w:szCs w:val="24"/>
            </w:rPr>
            <w:t>įsigyti</w:t>
          </w:r>
          <w:r w:rsidR="00AF74D7" w:rsidRPr="00AF74D7">
            <w:rPr>
              <w:rFonts w:ascii="Arial" w:hAnsi="Arial" w:cs="Arial"/>
              <w:sz w:val="24"/>
              <w:szCs w:val="24"/>
            </w:rPr>
            <w:t>:</w:t>
          </w:r>
          <w:r w:rsidR="009D7074" w:rsidRPr="000326E4">
            <w:rPr>
              <w:rFonts w:ascii="Arial" w:hAnsi="Arial" w:cs="Arial"/>
              <w:b/>
              <w:bCs/>
              <w:i/>
              <w:iCs/>
              <w:sz w:val="24"/>
              <w:szCs w:val="24"/>
            </w:rPr>
            <w:t xml:space="preserve"> Išorės laboratorijose atliekam</w:t>
          </w:r>
          <w:r w:rsidR="009D7074">
            <w:rPr>
              <w:rFonts w:ascii="Arial" w:hAnsi="Arial" w:cs="Arial"/>
              <w:b/>
              <w:bCs/>
              <w:i/>
              <w:iCs/>
              <w:sz w:val="24"/>
              <w:szCs w:val="24"/>
            </w:rPr>
            <w:t>us</w:t>
          </w:r>
          <w:r w:rsidR="009D7074" w:rsidRPr="000326E4">
            <w:rPr>
              <w:rFonts w:ascii="Arial" w:hAnsi="Arial" w:cs="Arial"/>
              <w:b/>
              <w:bCs/>
              <w:i/>
              <w:iCs/>
              <w:sz w:val="24"/>
              <w:szCs w:val="24"/>
            </w:rPr>
            <w:t xml:space="preserve"> tyrim</w:t>
          </w:r>
          <w:r w:rsidR="009D7074">
            <w:rPr>
              <w:rFonts w:ascii="Arial" w:hAnsi="Arial" w:cs="Arial"/>
              <w:b/>
              <w:bCs/>
              <w:i/>
              <w:iCs/>
              <w:sz w:val="24"/>
              <w:szCs w:val="24"/>
            </w:rPr>
            <w:t xml:space="preserve">us. </w:t>
          </w:r>
          <w:r w:rsidR="00B41C66" w:rsidRPr="00F511C1">
            <w:rPr>
              <w:rFonts w:ascii="Arial" w:hAnsi="Arial" w:cs="Arial"/>
              <w:sz w:val="24"/>
              <w:szCs w:val="24"/>
            </w:rPr>
            <w:t xml:space="preserve">Reikalavimai pirkimo objektui nustatyti </w:t>
          </w:r>
          <w:r w:rsidR="00704310" w:rsidRPr="00F511C1">
            <w:rPr>
              <w:rFonts w:ascii="Arial" w:hAnsi="Arial" w:cs="Arial"/>
              <w:sz w:val="24"/>
              <w:szCs w:val="24"/>
            </w:rPr>
            <w:t>s</w:t>
          </w:r>
          <w:r w:rsidR="00444CAF" w:rsidRPr="00F511C1">
            <w:rPr>
              <w:rFonts w:ascii="Arial" w:hAnsi="Arial" w:cs="Arial"/>
              <w:sz w:val="24"/>
              <w:szCs w:val="24"/>
            </w:rPr>
            <w:t xml:space="preserve">pecialiųjų </w:t>
          </w:r>
          <w:r w:rsidR="00CE7209" w:rsidRPr="00F511C1">
            <w:rPr>
              <w:rFonts w:ascii="Arial" w:hAnsi="Arial" w:cs="Arial"/>
              <w:sz w:val="24"/>
              <w:szCs w:val="24"/>
            </w:rPr>
            <w:t xml:space="preserve">pirkimo </w:t>
          </w:r>
          <w:r w:rsidR="00444CAF" w:rsidRPr="00F511C1">
            <w:rPr>
              <w:rFonts w:ascii="Arial" w:hAnsi="Arial" w:cs="Arial"/>
              <w:sz w:val="24"/>
              <w:szCs w:val="24"/>
            </w:rPr>
            <w:t xml:space="preserve">sąlygų </w:t>
          </w:r>
          <w:r w:rsidR="00CA1914" w:rsidRPr="00F511C1">
            <w:rPr>
              <w:rFonts w:ascii="Arial" w:hAnsi="Arial" w:cs="Arial"/>
              <w:sz w:val="24"/>
              <w:szCs w:val="24"/>
            </w:rPr>
            <w:t xml:space="preserve">2 </w:t>
          </w:r>
          <w:r w:rsidR="00444CAF" w:rsidRPr="00F511C1">
            <w:rPr>
              <w:rFonts w:ascii="Arial" w:hAnsi="Arial" w:cs="Arial"/>
              <w:sz w:val="24"/>
              <w:szCs w:val="24"/>
            </w:rPr>
            <w:t>priede</w:t>
          </w:r>
          <w:r w:rsidR="00CA1914" w:rsidRPr="00F511C1">
            <w:rPr>
              <w:rFonts w:ascii="Arial" w:hAnsi="Arial" w:cs="Arial"/>
              <w:sz w:val="24"/>
              <w:szCs w:val="24"/>
            </w:rPr>
            <w:t xml:space="preserve"> </w:t>
          </w:r>
          <w:r w:rsidR="009B5D5B" w:rsidRPr="00F511C1">
            <w:rPr>
              <w:rFonts w:ascii="Arial" w:hAnsi="Arial" w:cs="Arial"/>
              <w:sz w:val="24"/>
              <w:szCs w:val="24"/>
            </w:rPr>
            <w:t>,,Techninė specifikacija“.</w:t>
          </w:r>
        </w:p>
        <w:p w14:paraId="308D26B9" w14:textId="61586A8F" w:rsidR="00312406" w:rsidRPr="00C4213F" w:rsidRDefault="00D20E28" w:rsidP="00D20E28">
          <w:pPr>
            <w:pStyle w:val="Betarp"/>
            <w:numPr>
              <w:ilvl w:val="1"/>
              <w:numId w:val="6"/>
            </w:numPr>
            <w:tabs>
              <w:tab w:val="left" w:pos="993"/>
            </w:tabs>
            <w:spacing w:after="120"/>
            <w:ind w:left="0" w:firstLine="567"/>
            <w:contextualSpacing/>
            <w:jc w:val="both"/>
            <w:rPr>
              <w:rFonts w:ascii="Arial" w:hAnsi="Arial" w:cs="Arial"/>
              <w:sz w:val="24"/>
              <w:szCs w:val="24"/>
            </w:rPr>
          </w:pPr>
          <w:r>
            <w:rPr>
              <w:rFonts w:ascii="Arial" w:hAnsi="Arial" w:cs="Arial"/>
              <w:sz w:val="24"/>
              <w:szCs w:val="24"/>
            </w:rPr>
            <w:t xml:space="preserve">. </w:t>
          </w:r>
          <w:r w:rsidR="00B41C66" w:rsidRPr="00C4213F">
            <w:rPr>
              <w:rFonts w:ascii="Arial" w:hAnsi="Arial" w:cs="Arial"/>
              <w:sz w:val="24"/>
              <w:szCs w:val="24"/>
            </w:rPr>
            <w:t>Pirkimo objektas</w:t>
          </w:r>
          <w:r w:rsidR="00697B9E" w:rsidRPr="00C4213F">
            <w:rPr>
              <w:rFonts w:ascii="Arial" w:hAnsi="Arial" w:cs="Arial"/>
              <w:sz w:val="24"/>
              <w:szCs w:val="24"/>
            </w:rPr>
            <w:t xml:space="preserve"> </w:t>
          </w:r>
          <w:r w:rsidR="009D7074" w:rsidRPr="00C4213F">
            <w:rPr>
              <w:rFonts w:ascii="Arial" w:hAnsi="Arial" w:cs="Arial"/>
              <w:sz w:val="24"/>
              <w:szCs w:val="24"/>
              <w:u w:val="single"/>
            </w:rPr>
            <w:t>į dalis neskaidomas</w:t>
          </w:r>
          <w:r w:rsidR="00C4213F">
            <w:rPr>
              <w:rFonts w:ascii="Arial" w:hAnsi="Arial" w:cs="Arial"/>
              <w:sz w:val="24"/>
              <w:szCs w:val="24"/>
              <w:u w:val="single"/>
            </w:rPr>
            <w:t>.</w:t>
          </w:r>
        </w:p>
        <w:p w14:paraId="47FE3DD0" w14:textId="325D4D5A" w:rsidR="00C4213F" w:rsidRPr="00C4213F" w:rsidRDefault="00C4213F" w:rsidP="00D20E28">
          <w:pPr>
            <w:pStyle w:val="Sraopastraipa"/>
            <w:tabs>
              <w:tab w:val="left" w:pos="851"/>
            </w:tabs>
            <w:ind w:left="36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 xml:space="preserve">   2.3.  </w:t>
          </w:r>
          <w:r w:rsidRPr="00C4213F">
            <w:rPr>
              <w:rFonts w:ascii="Arial" w:hAnsi="Arial" w:cs="Arial"/>
              <w:color w:val="000000"/>
              <w:spacing w:val="2"/>
              <w:sz w:val="24"/>
              <w:szCs w:val="24"/>
              <w:shd w:val="clear" w:color="auto" w:fill="FFFFFF"/>
            </w:rPr>
            <w:t>VPĮ 28 str. 1 dalyje nurodyta pareiga skaidyti pirkimo objektą į dalis netaikoma, jeigu perkančioji organizacija pirkimo dokumentuose pagrindžia,</w:t>
          </w:r>
          <w:r w:rsidRPr="00C4213F">
            <w:rPr>
              <w:rStyle w:val="Grietas"/>
              <w:rFonts w:ascii="Segoe UI" w:hAnsi="Segoe UI" w:cs="Segoe UI"/>
              <w:color w:val="000000"/>
              <w:spacing w:val="2"/>
              <w:sz w:val="24"/>
              <w:szCs w:val="24"/>
              <w:shd w:val="clear" w:color="auto" w:fill="FFFFFF"/>
            </w:rPr>
            <w:t> </w:t>
          </w:r>
          <w:r w:rsidRPr="00C4213F">
            <w:rPr>
              <w:rStyle w:val="Grietas"/>
              <w:rFonts w:ascii="Arial" w:hAnsi="Arial" w:cs="Arial"/>
              <w:color w:val="000000"/>
              <w:spacing w:val="2"/>
              <w:sz w:val="24"/>
              <w:szCs w:val="24"/>
              <w:shd w:val="clear" w:color="auto" w:fill="FFFFFF"/>
            </w:rPr>
            <w:t>kad dėl to sumažėtų tiekėjų konkurencija, pirkimo sutarties vykdymas taptų per daug brangus ar sudėtingas techniniu požiūriu, skirtingų pirkimo objekto dalių įgyvendinimas būtų glaudžiai susijęs ir dėl to perkančiajai organizacijai atsirastų būtinybė koordinuoti šių dalių tiekėjus ir tai keltų riziką netinkamai įvykdyti pirkimo sutartį, ar nurodo kitas pagrįstas aplinkybes, dėl kurių netikslinga pirkimo objektą skaidyti į dalis.</w:t>
          </w:r>
          <w:r w:rsidRPr="00C4213F">
            <w:rPr>
              <w:rFonts w:ascii="Arial" w:hAnsi="Arial" w:cs="Arial"/>
              <w:color w:val="000000"/>
              <w:spacing w:val="2"/>
              <w:sz w:val="24"/>
              <w:szCs w:val="24"/>
              <w:shd w:val="clear" w:color="auto" w:fill="FFFFFF"/>
            </w:rPr>
            <w:t xml:space="preserve"> </w:t>
          </w:r>
        </w:p>
        <w:p w14:paraId="7F9628C7" w14:textId="4D1B0B93" w:rsidR="00C4213F" w:rsidRPr="00C4213F" w:rsidRDefault="00C4213F" w:rsidP="00C4213F">
          <w:pPr>
            <w:pStyle w:val="Sraopastraipa"/>
            <w:ind w:left="360"/>
            <w:jc w:val="both"/>
            <w:rPr>
              <w:rFonts w:ascii="Arial" w:eastAsia="Times New Roman" w:hAnsi="Arial" w:cs="Arial"/>
              <w:color w:val="000000"/>
              <w:sz w:val="24"/>
              <w:szCs w:val="24"/>
            </w:rPr>
          </w:pPr>
          <w:r>
            <w:rPr>
              <w:rFonts w:ascii="Arial" w:hAnsi="Arial" w:cs="Arial"/>
              <w:color w:val="000000"/>
              <w:spacing w:val="2"/>
              <w:sz w:val="24"/>
              <w:szCs w:val="24"/>
              <w:shd w:val="clear" w:color="auto" w:fill="FFFFFF"/>
            </w:rPr>
            <w:t xml:space="preserve">     2.4. </w:t>
          </w:r>
          <w:r w:rsidRPr="00C4213F">
            <w:rPr>
              <w:rFonts w:ascii="Arial" w:hAnsi="Arial" w:cs="Arial"/>
              <w:color w:val="000000"/>
              <w:spacing w:val="2"/>
              <w:sz w:val="24"/>
              <w:szCs w:val="24"/>
              <w:u w:val="single"/>
              <w:shd w:val="clear" w:color="auto" w:fill="FFFFFF"/>
            </w:rPr>
            <w:t>Pirkimas  nėra skaidomas į skirtingas pirkimo dalis</w:t>
          </w:r>
          <w:r w:rsidRPr="00C4213F">
            <w:rPr>
              <w:rFonts w:ascii="Arial" w:eastAsia="Times New Roman" w:hAnsi="Arial" w:cs="Arial"/>
              <w:color w:val="000000"/>
              <w:sz w:val="24"/>
              <w:szCs w:val="24"/>
              <w:u w:val="single"/>
            </w:rPr>
            <w:t xml:space="preserve"> dėl </w:t>
          </w:r>
          <w:r>
            <w:rPr>
              <w:rFonts w:ascii="Arial" w:eastAsia="Times New Roman" w:hAnsi="Arial" w:cs="Arial"/>
              <w:color w:val="000000"/>
              <w:sz w:val="24"/>
              <w:szCs w:val="24"/>
              <w:u w:val="single"/>
            </w:rPr>
            <w:t xml:space="preserve">šių </w:t>
          </w:r>
          <w:r w:rsidRPr="00C4213F">
            <w:rPr>
              <w:rFonts w:ascii="Arial" w:eastAsia="Times New Roman" w:hAnsi="Arial" w:cs="Arial"/>
              <w:color w:val="000000"/>
              <w:sz w:val="24"/>
              <w:szCs w:val="24"/>
              <w:u w:val="single"/>
            </w:rPr>
            <w:t>priežasčių:</w:t>
          </w:r>
        </w:p>
        <w:p w14:paraId="3EA760CA" w14:textId="14C8D91E" w:rsidR="00C4213F" w:rsidRPr="00C4213F" w:rsidRDefault="00C4213F" w:rsidP="00C4213F">
          <w:pPr>
            <w:ind w:firstLine="1296"/>
            <w:jc w:val="both"/>
            <w:rPr>
              <w:rFonts w:ascii="Arial" w:eastAsia="Times New Roman" w:hAnsi="Arial" w:cs="Arial"/>
              <w:color w:val="000000"/>
              <w:sz w:val="24"/>
              <w:szCs w:val="24"/>
            </w:rPr>
          </w:pPr>
          <w:r>
            <w:rPr>
              <w:rFonts w:ascii="Arial" w:eastAsia="Times New Roman" w:hAnsi="Arial" w:cs="Arial"/>
              <w:color w:val="000000"/>
              <w:sz w:val="24"/>
              <w:szCs w:val="24"/>
            </w:rPr>
            <w:t>2.4.</w:t>
          </w:r>
          <w:r w:rsidRPr="00C4213F">
            <w:rPr>
              <w:rFonts w:ascii="Arial" w:eastAsia="Times New Roman" w:hAnsi="Arial" w:cs="Arial"/>
              <w:color w:val="000000"/>
              <w:sz w:val="24"/>
              <w:szCs w:val="24"/>
            </w:rPr>
            <w:t>1. Laboratoriniai tyrimai turi būti atliekami pagal vienodus metodus, sertifikavimo standartus, kokybės užtikrinimo sistemas. Esant skirtingiems tiekėjams ir jų sistemoms rizikuojama rezultatų nesuderinamumais, logistikos klaidomis, mėginių pakenkimui ir/ar netekimui.</w:t>
          </w:r>
        </w:p>
        <w:p w14:paraId="36390105" w14:textId="24134623" w:rsidR="00C4213F" w:rsidRPr="00C4213F" w:rsidRDefault="00C4213F" w:rsidP="00C4213F">
          <w:pPr>
            <w:pStyle w:val="Sraopastraipa"/>
            <w:ind w:left="360" w:firstLine="936"/>
            <w:jc w:val="both"/>
            <w:rPr>
              <w:rFonts w:ascii="Arial" w:eastAsiaTheme="minorHAnsi" w:hAnsi="Arial" w:cs="Arial"/>
              <w:spacing w:val="2"/>
              <w:sz w:val="24"/>
              <w:szCs w:val="24"/>
              <w:shd w:val="clear" w:color="auto" w:fill="FFFFFF"/>
            </w:rPr>
          </w:pPr>
          <w:r>
            <w:rPr>
              <w:rFonts w:ascii="Arial" w:eastAsia="Times New Roman" w:hAnsi="Arial" w:cs="Arial"/>
              <w:color w:val="000000"/>
              <w:sz w:val="24"/>
              <w:szCs w:val="24"/>
            </w:rPr>
            <w:t xml:space="preserve">2.4.2. </w:t>
          </w:r>
          <w:r w:rsidRPr="00C4213F">
            <w:rPr>
              <w:rFonts w:ascii="Arial" w:eastAsia="Times New Roman" w:hAnsi="Arial" w:cs="Arial"/>
              <w:color w:val="000000"/>
              <w:sz w:val="24"/>
              <w:szCs w:val="24"/>
            </w:rPr>
            <w:t xml:space="preserve"> Pirkimo dokumentų sąlygose yra nurodyta, kad tyrimų duomenų perdavimas vyksta per LIS sistemą. Išskaidžius pirkimo objektą, </w:t>
          </w:r>
          <w:r w:rsidRPr="00C4213F">
            <w:rPr>
              <w:rFonts w:ascii="Arial" w:hAnsi="Arial" w:cs="Arial"/>
              <w:spacing w:val="2"/>
              <w:sz w:val="24"/>
              <w:szCs w:val="24"/>
              <w:shd w:val="clear" w:color="auto" w:fill="FFFFFF"/>
            </w:rPr>
            <w:t>užtruktų tyrimų duomenų per laboratorinių informacinių sistemų (toliau – LIS (</w:t>
          </w:r>
          <w:proofErr w:type="spellStart"/>
          <w:r w:rsidRPr="00C4213F">
            <w:rPr>
              <w:rFonts w:ascii="Arial" w:hAnsi="Arial" w:cs="Arial"/>
              <w:spacing w:val="2"/>
              <w:sz w:val="24"/>
              <w:szCs w:val="24"/>
              <w:shd w:val="clear" w:color="auto" w:fill="FFFFFF"/>
            </w:rPr>
            <w:t>Labdata</w:t>
          </w:r>
          <w:proofErr w:type="spellEnd"/>
          <w:r w:rsidRPr="00C4213F">
            <w:rPr>
              <w:rFonts w:ascii="Arial" w:hAnsi="Arial" w:cs="Arial"/>
              <w:spacing w:val="2"/>
              <w:sz w:val="24"/>
              <w:szCs w:val="24"/>
              <w:shd w:val="clear" w:color="auto" w:fill="FFFFFF"/>
            </w:rPr>
            <w:t xml:space="preserve"> LIMS) integracija ir jos išbandymas tarp skirtingų </w:t>
          </w:r>
          <w:r w:rsidRPr="00C4213F">
            <w:rPr>
              <w:rFonts w:ascii="Arial" w:hAnsi="Arial" w:cs="Arial"/>
              <w:spacing w:val="2"/>
              <w:sz w:val="24"/>
              <w:szCs w:val="24"/>
              <w:shd w:val="clear" w:color="auto" w:fill="FFFFFF"/>
            </w:rPr>
            <w:lastRenderedPageBreak/>
            <w:t xml:space="preserve">tiekėjų ir perkančiosios organizacijos, nes tiekėjai turi skirtingas informacines sistemas bei reikalavimus. Tai maksimaliai padidina riziką, kad sistemos tarpusavyje gali nesąveikauti, strigti ar kitaip techniškai nesusikalibruoti paveikiant tyrimų rezultatų kokybę, tikslumą ir laiką. </w:t>
          </w:r>
        </w:p>
        <w:p w14:paraId="43E8FC46" w14:textId="7CD48B7B"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2.4.3. </w:t>
          </w:r>
          <w:r w:rsidRPr="00C4213F">
            <w:rPr>
              <w:rFonts w:ascii="Arial" w:eastAsia="Times New Roman" w:hAnsi="Arial" w:cs="Arial"/>
              <w:color w:val="000000"/>
              <w:sz w:val="24"/>
              <w:szCs w:val="24"/>
            </w:rPr>
            <w:t xml:space="preserve"> Padidėjusi administracinė našta ir atsakomybė: Keletas sutarčių apsunkina sutarčių vykdymo priežiūrą. Atsakomybės išskaidymas lemia, kad kiekvienas tiekėjas yra atsakingas už savo pirkimo dalį, ką reiškia, kad yra sudėtingiau, o kartais ir neįmanoma identifikuoti, kam tenka atsakomybė sukėlus žalą pacientui, paciento tyrimam (pvz. vėluoja tyrimai, neatitinka kokybė, supainiojami mėginiai). Taip pat su keliais tiekėjais sutartys turi būti vykdomos atskiru principu, kai yra skirtingi grafikai, terminai, procedūros, tuo didėja rizika žmogiškajai klaidai, tiek sutarties vykdymo, paslaugos teikimo procese. </w:t>
          </w:r>
        </w:p>
        <w:p w14:paraId="5C22F301" w14:textId="5F4A315A"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2.4.4. </w:t>
          </w:r>
          <w:r w:rsidRPr="00C4213F">
            <w:rPr>
              <w:rFonts w:ascii="Arial" w:eastAsia="Times New Roman" w:hAnsi="Arial" w:cs="Arial"/>
              <w:color w:val="000000"/>
              <w:sz w:val="24"/>
              <w:szCs w:val="24"/>
            </w:rPr>
            <w:t xml:space="preserve">LAT civilinėje byloje Nr. </w:t>
          </w:r>
          <w:r w:rsidRPr="00C4213F">
            <w:rPr>
              <w:rFonts w:ascii="Arial" w:hAnsi="Arial" w:cs="Arial"/>
              <w:spacing w:val="2"/>
              <w:sz w:val="24"/>
              <w:szCs w:val="24"/>
              <w:shd w:val="clear" w:color="auto" w:fill="FFFFFF"/>
            </w:rPr>
            <w:t xml:space="preserve">e3K-3-319-969/2018 yra išaiškinęs, kad </w:t>
          </w:r>
          <w:r w:rsidRPr="00C4213F">
            <w:rPr>
              <w:rFonts w:ascii="Arial" w:eastAsia="Times New Roman" w:hAnsi="Arial" w:cs="Arial"/>
              <w:spacing w:val="2"/>
              <w:sz w:val="24"/>
              <w:szCs w:val="24"/>
            </w:rPr>
            <w:t>Konkurso objekto skaidymas į dalis gali būti negalimas dėl techninių priežasčių. Tik bendro Konkurso objekto nustatymas užtikrins tinkamą laboratorinių tyrimų pristatymo ir rezultatų sistemos veikimą bei funkcionalumą ir tinkamą pacientų teisių užtikrinimą. Perkančiosios organizacijos sprendimas yra pagrįstas svarbiomis priežastimis (pagrindų pobūdžio vertinimas) ir šis sprendimas yra vienintelis galimas ir būtinas, negalimas pasiekti kitomis, mažiau varžančiomis priemonėmis (proporcingumas) (Lietuvos Aukščiausiojo Teismo 2017 m. liepos 12 d. nutartis civilinėje byloje </w:t>
          </w:r>
          <w:hyperlink r:id="rId14" w:history="1">
            <w:r w:rsidRPr="00C4213F">
              <w:rPr>
                <w:rStyle w:val="Hipersaitas"/>
                <w:rFonts w:ascii="Arial" w:eastAsia="Times New Roman" w:hAnsi="Arial" w:cs="Arial"/>
                <w:spacing w:val="2"/>
                <w:sz w:val="24"/>
                <w:szCs w:val="24"/>
              </w:rPr>
              <w:t>Nr. e3K-3-322-916/2017</w:t>
            </w:r>
          </w:hyperlink>
          <w:r w:rsidRPr="00C4213F">
            <w:rPr>
              <w:rFonts w:ascii="Arial" w:eastAsia="Times New Roman" w:hAnsi="Arial" w:cs="Arial"/>
              <w:spacing w:val="2"/>
              <w:sz w:val="24"/>
              <w:szCs w:val="24"/>
            </w:rPr>
            <w:t>). Skaidyti Konkurso objektą į  atskiras dalis ir (ar) organizuoti atskirus tarptautinės vertės pirkimus tyrimams, kurių yra 199, būtų neprotinga ir neracionalu – Konkurso organizavimo ir vykdymo sąnaudos, o vėliau – ir sutarčių administravimo bei vykdymo sąnaudos viršytų pirkimo organizacijos turimas lėšas ir žmogiškuosius resursus. Dėl to daug ekonomiškiau vykdyti ir administruoti vieną viešojo Konkurso sutartį</w:t>
          </w:r>
          <w:r w:rsidRPr="00C4213F">
            <w:rPr>
              <w:rFonts w:ascii="Segoe UI" w:eastAsia="Times New Roman" w:hAnsi="Segoe UI" w:cs="Segoe UI"/>
              <w:color w:val="555555"/>
              <w:spacing w:val="2"/>
              <w:sz w:val="24"/>
              <w:szCs w:val="24"/>
            </w:rPr>
            <w:t>.</w:t>
          </w:r>
        </w:p>
        <w:p w14:paraId="43D14494" w14:textId="3616678C"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2.4.5. </w:t>
          </w:r>
          <w:r w:rsidRPr="00C4213F">
            <w:rPr>
              <w:rFonts w:ascii="Arial" w:eastAsia="Times New Roman" w:hAnsi="Arial" w:cs="Arial"/>
              <w:color w:val="000000"/>
              <w:sz w:val="24"/>
              <w:szCs w:val="24"/>
            </w:rPr>
            <w:t xml:space="preserve">Pirkimo objekto neskaidymas pagrįstas ne tik technologiniu, bet ir ekonominiu požiūriu. Tiekėjai netektų masto ekonomijos privalumų, todėl mažėtų galimybė taikyti nuolaidas ar mažesnes kainas dėl didesnio kiekio užsakomų tyrimų. </w:t>
          </w:r>
        </w:p>
        <w:p w14:paraId="4E40CC17" w14:textId="585B34A8"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2.4.6. </w:t>
          </w:r>
          <w:r w:rsidRPr="00C4213F">
            <w:rPr>
              <w:rFonts w:ascii="Arial" w:eastAsia="Times New Roman" w:hAnsi="Arial" w:cs="Arial"/>
              <w:color w:val="000000"/>
              <w:sz w:val="24"/>
              <w:szCs w:val="24"/>
            </w:rPr>
            <w:t xml:space="preserve">Skaidomo pirkimo būdu , kiekvienas tiekėjas taikytų atskirai savo logistikos sistemas ir taip išbrangtų transportavimo kaštai, nes vietoj vieno mėginio būtų transportuojami keli mėginiai keliems skirtingiems tiekėjams. </w:t>
          </w:r>
        </w:p>
        <w:p w14:paraId="26E25E88" w14:textId="53A6630F"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2.4.7. </w:t>
          </w:r>
          <w:r w:rsidRPr="00C4213F">
            <w:rPr>
              <w:rFonts w:ascii="Arial" w:eastAsia="Times New Roman" w:hAnsi="Arial" w:cs="Arial"/>
              <w:color w:val="000000"/>
              <w:sz w:val="24"/>
              <w:szCs w:val="24"/>
            </w:rPr>
            <w:t>Perkančiajai organizacijai papildomai finansiniai kaštai išauga per tyrimų atlikimo laiko kreivę ir sunaudojamas priemones, kai keliems tiekėjams būtų naudojamas dvigubas kiekis laboratorinių priemonių tyrimams atlikti ir dvigubai ilgesnis laikas. Tai administracijai kainuoja papildomas lėšas darbo užmokesčiui, pacientų eilių koordinavimui ir laiko paskirstymui, ir pacientų skaičiaus priėmimo mažėjimui. Dvigubas kiekis paimtų mėginių reikalauja papildomos vietos specializuotam laikymui iki tyrimų surinkimo, kas didina ūkinius kaštus (šaldytuvai, elektros energija, techninė įrangos priežiūra).</w:t>
          </w:r>
        </w:p>
        <w:p w14:paraId="55514885" w14:textId="41CF7A10"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2.4.8. </w:t>
          </w:r>
          <w:r w:rsidRPr="00C4213F">
            <w:rPr>
              <w:rFonts w:ascii="Arial" w:eastAsia="Times New Roman" w:hAnsi="Arial" w:cs="Arial"/>
              <w:color w:val="000000"/>
              <w:sz w:val="24"/>
              <w:szCs w:val="24"/>
            </w:rPr>
            <w:t xml:space="preserve">Skaidant pirkimą </w:t>
          </w:r>
          <w:r w:rsidRPr="00C4213F">
            <w:rPr>
              <w:rFonts w:ascii="Arial" w:hAnsi="Arial" w:cs="Arial"/>
              <w:color w:val="000000"/>
              <w:spacing w:val="2"/>
              <w:sz w:val="24"/>
              <w:szCs w:val="24"/>
              <w:shd w:val="clear" w:color="auto" w:fill="FFFFFF"/>
            </w:rPr>
            <w:t>„ Laboratorinių tyrimų paslaugos“ būtų pažeistas VPĮ 17 str. nuostata dėl &lt;...vykdant pirkimą būtų laikomasi lygiateisiškumo, nediskriminavimo, abipusio pripažinimo, proporcingumo, skaidrumo principų...&gt;. Turi būti siekiama, kad lėšos skirtos prekių, paslaugų ar darbų įsigijimui būtu naudojamos racionaliai. LAT yra pasisakęs dėl mąsto ekonomijos, kad „ Sprendimas neskaidyti pirkimo objekto į dalis yra pagrįstas masto ekonomijos ir funkcionalaus vientisumo reikalavimu: vieninga paslaugos teikimo grandinė užtikrina vienodus tyrimų metodus, rezultatų palyginamumą ir sumažina vieneto kaštus (reagentai, tyrimai, transportas, logistikos fiksuotieji kaštai). LAT pabrėžia, kad sprendimai dėl (ne)skaidymo turi būti vertinami pagal proporcingumo ir racionalaus lėšų naudojimo principą (Nr. e3K-3-162-378/2022).</w:t>
          </w:r>
        </w:p>
        <w:p w14:paraId="2A57EA3D" w14:textId="63FA3F2D"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2.4.9. </w:t>
          </w:r>
          <w:r w:rsidRPr="00C4213F">
            <w:rPr>
              <w:rFonts w:ascii="Arial" w:eastAsia="Times New Roman" w:hAnsi="Arial" w:cs="Arial"/>
              <w:color w:val="000000"/>
              <w:sz w:val="24"/>
              <w:szCs w:val="24"/>
            </w:rPr>
            <w:t xml:space="preserve">Laboratoriniai tyrimai yra nenutrūkstamos veiklos paslaugos – jų praradimas net trumpam laikui gali turėti neigiamų pasekmių pacientų gydymui, tyrimų tęstinumui ar projektų įgyvendinimui. LAT praktikoje (Nr. e3K-3-162-378/2022) akcentuojama, kad pirkimo objekto </w:t>
          </w:r>
          <w:r w:rsidRPr="00C4213F">
            <w:rPr>
              <w:rFonts w:ascii="Arial" w:eastAsia="Times New Roman" w:hAnsi="Arial" w:cs="Arial"/>
              <w:color w:val="000000"/>
              <w:sz w:val="24"/>
              <w:szCs w:val="24"/>
            </w:rPr>
            <w:lastRenderedPageBreak/>
            <w:t>skaidymas turi būti vertinamas proporcingumo požiūriu: jei skaidymas sukelia riziką, kad paslaugų nebus galima suteikti, toks sprendimas gali būti nepagrįstas.</w:t>
          </w:r>
        </w:p>
        <w:p w14:paraId="09C1EA6C" w14:textId="610353F9" w:rsidR="00C4213F" w:rsidRPr="00C4213F" w:rsidRDefault="00C4213F" w:rsidP="00C4213F">
          <w:pPr>
            <w:pStyle w:val="Sraopastraipa"/>
            <w:ind w:left="360" w:firstLine="936"/>
            <w:jc w:val="both"/>
            <w:rPr>
              <w:rFonts w:ascii="Arial" w:eastAsia="Times New Roman" w:hAnsi="Arial" w:cs="Arial"/>
              <w:color w:val="000000"/>
              <w:sz w:val="24"/>
              <w:szCs w:val="24"/>
            </w:rPr>
          </w:pPr>
          <w:r>
            <w:rPr>
              <w:rFonts w:ascii="Arial" w:eastAsia="Times New Roman" w:hAnsi="Arial" w:cs="Arial"/>
              <w:color w:val="000000"/>
              <w:sz w:val="24"/>
              <w:szCs w:val="24"/>
            </w:rPr>
            <w:t xml:space="preserve">2.4.10. </w:t>
          </w:r>
          <w:r w:rsidRPr="00C4213F">
            <w:rPr>
              <w:rFonts w:ascii="Arial" w:eastAsia="Times New Roman" w:hAnsi="Arial" w:cs="Arial"/>
              <w:color w:val="000000"/>
              <w:sz w:val="24"/>
              <w:szCs w:val="24"/>
            </w:rPr>
            <w:t>Jei pirkimas bus skaidomas didėja rizika, kad vienai pirkimo daliai pasiūlymas bus gautas, o kitai daliai pasiūlymu nebus gauta arba jie bus atmesti – tai įtakotų naujų pirkimo procedūrų inicijavimą, apribotų laboratorijos darbą.</w:t>
          </w:r>
        </w:p>
        <w:p w14:paraId="6F4AF6EA" w14:textId="6164794E" w:rsidR="00C4213F" w:rsidRPr="00C4213F" w:rsidRDefault="00C4213F" w:rsidP="00C4213F">
          <w:pPr>
            <w:pStyle w:val="Sraopastraipa"/>
            <w:ind w:left="360" w:firstLine="936"/>
            <w:jc w:val="both"/>
            <w:rPr>
              <w:rFonts w:ascii="Arial" w:eastAsiaTheme="minorHAnsi" w:hAnsi="Arial" w:cs="Arial"/>
              <w:color w:val="000000"/>
              <w:spacing w:val="2"/>
              <w:sz w:val="24"/>
              <w:szCs w:val="24"/>
              <w:shd w:val="clear" w:color="auto" w:fill="FFFFFF"/>
            </w:rPr>
          </w:pPr>
          <w:r>
            <w:rPr>
              <w:rFonts w:ascii="Arial" w:eastAsia="Times New Roman" w:hAnsi="Arial" w:cs="Arial"/>
              <w:color w:val="000000"/>
              <w:sz w:val="24"/>
              <w:szCs w:val="24"/>
            </w:rPr>
            <w:t xml:space="preserve">2.4.11. </w:t>
          </w:r>
          <w:r w:rsidRPr="00C4213F">
            <w:rPr>
              <w:rFonts w:ascii="Arial" w:eastAsia="Times New Roman" w:hAnsi="Arial" w:cs="Arial"/>
              <w:color w:val="000000"/>
              <w:sz w:val="24"/>
              <w:szCs w:val="24"/>
            </w:rPr>
            <w:t>Tokiu pačiu principu tektu vadovautis jeigu būtų išpirkta viena pirkimo sutarties dalis, o kita ne –</w:t>
          </w:r>
          <w:r w:rsidRPr="00C4213F">
            <w:rPr>
              <w:rFonts w:ascii="Arial" w:hAnsi="Arial" w:cs="Arial"/>
              <w:color w:val="000000"/>
              <w:spacing w:val="2"/>
              <w:sz w:val="24"/>
              <w:szCs w:val="24"/>
              <w:shd w:val="clear" w:color="auto" w:fill="FFFFFF"/>
            </w:rPr>
            <w:t xml:space="preserve"> tektų skelbti naują pirkimą kitai daliai, kas sutrikdytų laboratorinių tyrimų paslaugų teikimą.</w:t>
          </w:r>
        </w:p>
        <w:p w14:paraId="29EF6C5D" w14:textId="484C1E20" w:rsidR="00C4213F" w:rsidRPr="00C4213F" w:rsidRDefault="00C4213F" w:rsidP="00C4213F">
          <w:pPr>
            <w:pStyle w:val="Sraopastraipa"/>
            <w:ind w:left="360" w:firstLine="936"/>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 xml:space="preserve">2.4.12. </w:t>
          </w:r>
          <w:r w:rsidRPr="00C4213F">
            <w:rPr>
              <w:rFonts w:ascii="Arial" w:hAnsi="Arial" w:cs="Arial"/>
              <w:color w:val="000000"/>
              <w:spacing w:val="2"/>
              <w:sz w:val="24"/>
              <w:szCs w:val="24"/>
              <w:shd w:val="clear" w:color="auto" w:fill="FFFFFF"/>
            </w:rPr>
            <w:t xml:space="preserve">Perkančioji organizacija yra medicinos įstaiga, todėl atsižvelgiama į medicininius ir etinius aspektus. </w:t>
          </w:r>
        </w:p>
        <w:p w14:paraId="611D0147" w14:textId="3E51F76F" w:rsidR="00C4213F" w:rsidRPr="00C4213F" w:rsidRDefault="00C4213F" w:rsidP="00C4213F">
          <w:pPr>
            <w:pStyle w:val="Sraopastraipa"/>
            <w:ind w:left="360" w:firstLine="936"/>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 xml:space="preserve">2.4.13. </w:t>
          </w:r>
          <w:r w:rsidRPr="00C4213F">
            <w:rPr>
              <w:rFonts w:ascii="Arial" w:hAnsi="Arial" w:cs="Arial"/>
              <w:color w:val="000000"/>
              <w:spacing w:val="2"/>
              <w:sz w:val="24"/>
              <w:szCs w:val="24"/>
              <w:shd w:val="clear" w:color="auto" w:fill="FFFFFF"/>
            </w:rPr>
            <w:t xml:space="preserve">Skaidomame pirkime, keliems tiekėjams reikės iš paciento imti kelis kraujo mėginius. Kiekvienas paėmimas yra invazinė procedūra, sukelianti pacientui papildomą diskomfortą, stresą ir skausmą. Taip pat didėja rizika sveikatai, kaip pvz.: pažeistos kraujagyslės, ypač mažiems vaikams, senjorams. </w:t>
          </w:r>
        </w:p>
        <w:p w14:paraId="30C6E44D" w14:textId="1297C3E8" w:rsidR="00C4213F" w:rsidRPr="00C4213F" w:rsidRDefault="00C4213F" w:rsidP="00C4213F">
          <w:pPr>
            <w:pStyle w:val="Sraopastraipa"/>
            <w:ind w:left="360" w:firstLine="936"/>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 xml:space="preserve">2.4.14. </w:t>
          </w:r>
          <w:r w:rsidRPr="00C4213F">
            <w:rPr>
              <w:rFonts w:ascii="Arial" w:hAnsi="Arial" w:cs="Arial"/>
              <w:color w:val="000000"/>
              <w:spacing w:val="2"/>
              <w:sz w:val="24"/>
              <w:szCs w:val="24"/>
              <w:shd w:val="clear" w:color="auto" w:fill="FFFFFF"/>
            </w:rPr>
            <w:t>Medicinos etikos požiūriu – pacientui neturi būti sudaroma bereikalingų papildomų procedūrų vien dėl pirkimo organizavimo ypatumų. Taip pat turint omenyje, kad tam tikriems ligoniams (pvz., onkologiniams) mėginių ėmimo, procedūrų skaičius yra ribojamas mediciniškai.</w:t>
          </w:r>
        </w:p>
        <w:p w14:paraId="593119D7" w14:textId="44C973F5" w:rsidR="00C4213F" w:rsidRPr="00C4213F" w:rsidRDefault="00D20E28" w:rsidP="00D20E28">
          <w:pPr>
            <w:pStyle w:val="Sraopastraipa"/>
            <w:ind w:left="360" w:firstLine="936"/>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 xml:space="preserve">2.4.15. </w:t>
          </w:r>
          <w:r w:rsidR="00C4213F" w:rsidRPr="00C4213F">
            <w:rPr>
              <w:rFonts w:ascii="Arial" w:hAnsi="Arial" w:cs="Arial"/>
              <w:color w:val="000000"/>
              <w:spacing w:val="2"/>
              <w:sz w:val="24"/>
              <w:szCs w:val="24"/>
              <w:shd w:val="clear" w:color="auto" w:fill="FFFFFF"/>
            </w:rPr>
            <w:t xml:space="preserve">Kelių ėminių ėmimas sumažina kokybės standartus.  Paimti skirtingu laiku ir/ar skirtingomis sąlygomis mėginiai gali būti nepatikimi, skirtingai interpretuojami ir nesuderinami, ypač lyginant skirtingus rodiklius (pvz., biocheminius ir hematologinius), todėl būtina užtikrinti mėginių vientisumą. </w:t>
          </w:r>
        </w:p>
        <w:p w14:paraId="4270DD77" w14:textId="034AFC3F" w:rsidR="009506B6" w:rsidRPr="00D20E28" w:rsidRDefault="00D20E28" w:rsidP="00D20E28">
          <w:pPr>
            <w:pStyle w:val="Sraopastraipa"/>
            <w:ind w:left="360" w:firstLine="936"/>
            <w:jc w:val="both"/>
            <w:rPr>
              <w:rFonts w:ascii="Arial" w:eastAsia="Times New Roman" w:hAnsi="Arial" w:cs="Arial"/>
              <w:color w:val="000000"/>
              <w:sz w:val="24"/>
              <w:szCs w:val="24"/>
            </w:rPr>
          </w:pPr>
          <w:r>
            <w:rPr>
              <w:rFonts w:ascii="Arial" w:hAnsi="Arial" w:cs="Arial"/>
              <w:color w:val="000000"/>
              <w:spacing w:val="2"/>
              <w:sz w:val="24"/>
              <w:szCs w:val="24"/>
              <w:shd w:val="clear" w:color="auto" w:fill="FFFFFF"/>
            </w:rPr>
            <w:t xml:space="preserve">2.4.16. </w:t>
          </w:r>
          <w:r w:rsidR="00C4213F" w:rsidRPr="00C4213F">
            <w:rPr>
              <w:rFonts w:ascii="Arial" w:hAnsi="Arial" w:cs="Arial"/>
              <w:color w:val="000000"/>
              <w:spacing w:val="2"/>
              <w:sz w:val="24"/>
              <w:szCs w:val="24"/>
              <w:shd w:val="clear" w:color="auto" w:fill="FFFFFF"/>
            </w:rPr>
            <w:t>Remiantis tarptautiniais laboratorinės medicinos standartais, objekto neskaidymas yra pagrįstas siekiant užtikrinti pacientų saugumą, paslaugų kokybę ir rezultatų patikimumą. Skaidant pirkimą į dalis ir naudojant kelis tiekėjus, gali kilti rizika, kad mėginiai bus paimti skirtingu laiku ar skirtingomis sąlygomis, kas gali paveikti rezultatų patikimumą ir paciento saugumą (pagal ISO 15189:2022 – Medicinos laboratorijos reikalavimai, tarptautinis standartą, nustatantis kokybės ir kompetencijos reikalavimus).</w:t>
          </w:r>
        </w:p>
        <w:p w14:paraId="79F82D21" w14:textId="384ADE75" w:rsidR="00554FFB" w:rsidRPr="00C4213F" w:rsidRDefault="00D20E28" w:rsidP="00D20E28">
          <w:pPr>
            <w:pStyle w:val="Betarp"/>
            <w:tabs>
              <w:tab w:val="left" w:pos="993"/>
            </w:tabs>
            <w:spacing w:after="120"/>
            <w:ind w:firstLine="567"/>
            <w:contextualSpacing/>
            <w:jc w:val="both"/>
            <w:rPr>
              <w:rFonts w:ascii="Arial" w:hAnsi="Arial" w:cs="Arial"/>
              <w:sz w:val="24"/>
              <w:szCs w:val="24"/>
            </w:rPr>
          </w:pPr>
          <w:r>
            <w:rPr>
              <w:rFonts w:ascii="Arial" w:hAnsi="Arial" w:cs="Arial"/>
              <w:sz w:val="24"/>
              <w:szCs w:val="24"/>
            </w:rPr>
            <w:t xml:space="preserve">2.5. </w:t>
          </w:r>
          <w:r w:rsidR="007554D6" w:rsidRPr="00C4213F">
            <w:rPr>
              <w:rFonts w:ascii="Arial" w:hAnsi="Arial" w:cs="Arial"/>
              <w:sz w:val="24"/>
              <w:szCs w:val="24"/>
            </w:rPr>
            <w:t xml:space="preserve">Pirkimo apimtys, reikalavimai ir techninė specifikacija apibrėžti </w:t>
          </w:r>
          <w:r w:rsidR="007204DB" w:rsidRPr="00C4213F">
            <w:rPr>
              <w:rFonts w:ascii="Arial" w:hAnsi="Arial" w:cs="Arial"/>
              <w:sz w:val="24"/>
              <w:szCs w:val="24"/>
            </w:rPr>
            <w:t xml:space="preserve">specialiųjų </w:t>
          </w:r>
          <w:r w:rsidR="007554D6" w:rsidRPr="00C4213F">
            <w:rPr>
              <w:rFonts w:ascii="Arial" w:hAnsi="Arial" w:cs="Arial"/>
              <w:sz w:val="24"/>
              <w:szCs w:val="24"/>
            </w:rPr>
            <w:t>pirkimo sąlygų</w:t>
          </w:r>
          <w:r w:rsidR="00CA1914" w:rsidRPr="00C4213F">
            <w:rPr>
              <w:rFonts w:ascii="Arial" w:hAnsi="Arial" w:cs="Arial"/>
              <w:sz w:val="24"/>
              <w:szCs w:val="24"/>
            </w:rPr>
            <w:t xml:space="preserve"> 2</w:t>
          </w:r>
          <w:r w:rsidR="007554D6" w:rsidRPr="00C4213F">
            <w:rPr>
              <w:rFonts w:ascii="Arial" w:hAnsi="Arial" w:cs="Arial"/>
              <w:sz w:val="24"/>
              <w:szCs w:val="24"/>
            </w:rPr>
            <w:t xml:space="preserve"> priede</w:t>
          </w:r>
          <w:r w:rsidR="00C47C66" w:rsidRPr="00C4213F">
            <w:rPr>
              <w:rFonts w:ascii="Arial" w:hAnsi="Arial" w:cs="Arial"/>
              <w:sz w:val="24"/>
              <w:szCs w:val="24"/>
            </w:rPr>
            <w:t xml:space="preserve"> </w:t>
          </w:r>
          <w:r w:rsidR="006B4D47" w:rsidRPr="00C4213F">
            <w:rPr>
              <w:rFonts w:ascii="Arial" w:hAnsi="Arial" w:cs="Arial"/>
              <w:sz w:val="24"/>
              <w:szCs w:val="24"/>
            </w:rPr>
            <w:t xml:space="preserve"> </w:t>
          </w:r>
          <w:r w:rsidR="009B5D5B" w:rsidRPr="00C4213F">
            <w:rPr>
              <w:rFonts w:ascii="Arial" w:hAnsi="Arial" w:cs="Arial"/>
              <w:sz w:val="24"/>
              <w:szCs w:val="24"/>
            </w:rPr>
            <w:t>,,Techninė specifikacija“</w:t>
          </w:r>
          <w:r w:rsidR="007554D6" w:rsidRPr="00C4213F">
            <w:rPr>
              <w:rFonts w:ascii="Arial" w:hAnsi="Arial" w:cs="Arial"/>
              <w:sz w:val="24"/>
              <w:szCs w:val="24"/>
            </w:rPr>
            <w:t>.</w:t>
          </w:r>
          <w:r w:rsidR="00AE3669" w:rsidRPr="00C4213F">
            <w:rPr>
              <w:rFonts w:ascii="Arial" w:hAnsi="Arial" w:cs="Arial"/>
              <w:sz w:val="24"/>
              <w:szCs w:val="24"/>
            </w:rPr>
            <w:t xml:space="preserve"> Perkančioji organizacija sudarys atskiras sutartis dėl pirkimo dalių, dėl kurių laimėtoju nustatytas tas pats tiekėjas</w:t>
          </w:r>
          <w:r w:rsidR="00554FFB" w:rsidRPr="00C4213F">
            <w:rPr>
              <w:rFonts w:ascii="Arial" w:hAnsi="Arial" w:cs="Arial"/>
              <w:sz w:val="24"/>
              <w:szCs w:val="24"/>
            </w:rPr>
            <w:t xml:space="preserve">, jei Pirkimas skaidomas į dalis. </w:t>
          </w:r>
        </w:p>
        <w:p w14:paraId="07FE60B4" w14:textId="5C7A9B7E" w:rsidR="00AE3669" w:rsidRPr="00C4213F" w:rsidRDefault="00D20E28" w:rsidP="00D20E28">
          <w:pPr>
            <w:pStyle w:val="Betarp"/>
            <w:tabs>
              <w:tab w:val="left" w:pos="993"/>
            </w:tabs>
            <w:spacing w:after="120"/>
            <w:contextualSpacing/>
            <w:jc w:val="both"/>
            <w:rPr>
              <w:rFonts w:ascii="Arial" w:hAnsi="Arial" w:cs="Arial"/>
              <w:color w:val="FF0000"/>
              <w:sz w:val="24"/>
              <w:szCs w:val="24"/>
            </w:rPr>
          </w:pPr>
          <w:r>
            <w:rPr>
              <w:rFonts w:ascii="Arial" w:hAnsi="Arial" w:cs="Arial"/>
              <w:sz w:val="24"/>
              <w:szCs w:val="24"/>
            </w:rPr>
            <w:t xml:space="preserve">        2.6. </w:t>
          </w:r>
          <w:r w:rsidR="00E53E12" w:rsidRPr="00C4213F">
            <w:rPr>
              <w:rFonts w:ascii="Arial" w:hAnsi="Arial" w:cs="Arial"/>
              <w:sz w:val="24"/>
              <w:szCs w:val="24"/>
            </w:rPr>
            <w:t>Jeigu apibūdinant pirkimo objektą techninėje specifikacijoje nurodytas konkretus modelis ar tiekimo šaltinis, konkretus procesas, būdingas konkret</w:t>
          </w:r>
          <w:r w:rsidR="003C3F8B" w:rsidRPr="00C4213F">
            <w:rPr>
              <w:rFonts w:ascii="Arial" w:hAnsi="Arial" w:cs="Arial"/>
              <w:sz w:val="24"/>
              <w:szCs w:val="24"/>
            </w:rPr>
            <w:t>a</w:t>
          </w:r>
          <w:r w:rsidR="00E53E12" w:rsidRPr="00C4213F">
            <w:rPr>
              <w:rFonts w:ascii="Arial" w:hAnsi="Arial" w:cs="Arial"/>
              <w:sz w:val="24"/>
              <w:szCs w:val="24"/>
            </w:rPr>
            <w:t xml:space="preserve">us tiekėjo tiekiamoms prekėms ar teikiamoms paslaugoms, ar prekių ženklas, patentas, tipai, konkreti kilmė ar gamyba, </w:t>
          </w:r>
          <w:r w:rsidR="00245655" w:rsidRPr="00C4213F">
            <w:rPr>
              <w:rFonts w:ascii="Arial" w:hAnsi="Arial" w:cs="Arial"/>
              <w:sz w:val="24"/>
              <w:szCs w:val="24"/>
            </w:rPr>
            <w:t xml:space="preserve">turi būti </w:t>
          </w:r>
          <w:r w:rsidR="00AE7624" w:rsidRPr="00C4213F">
            <w:rPr>
              <w:rFonts w:ascii="Arial" w:hAnsi="Arial" w:cs="Arial"/>
              <w:sz w:val="24"/>
              <w:szCs w:val="24"/>
            </w:rPr>
            <w:t>laikoma, kad kiekviena tokia nuoroda yra pateikta su žodžiais „arba lygiavertis“.</w:t>
          </w:r>
          <w:r w:rsidR="00831886" w:rsidRPr="00C4213F">
            <w:rPr>
              <w:rFonts w:ascii="Arial" w:hAnsi="Arial" w:cs="Arial"/>
              <w:sz w:val="24"/>
              <w:szCs w:val="24"/>
            </w:rPr>
            <w:t xml:space="preserve"> </w:t>
          </w:r>
          <w:r w:rsidR="00831886" w:rsidRPr="00C4213F">
            <w:rPr>
              <w:rFonts w:ascii="Arial" w:hAnsi="Arial" w:cs="Arial"/>
              <w:sz w:val="24"/>
              <w:szCs w:val="24"/>
              <w:u w:val="single"/>
            </w:rPr>
            <w:t>Lygiavertiškumo įrodymas yra tiekėjo pareiga.</w:t>
          </w:r>
        </w:p>
        <w:p w14:paraId="6CE164AD" w14:textId="61162089" w:rsidR="00AE3669" w:rsidRPr="00C4213F" w:rsidRDefault="00004521" w:rsidP="00D20E28">
          <w:pPr>
            <w:pStyle w:val="Betarp"/>
            <w:numPr>
              <w:ilvl w:val="1"/>
              <w:numId w:val="51"/>
            </w:numPr>
            <w:tabs>
              <w:tab w:val="left" w:pos="993"/>
            </w:tabs>
            <w:ind w:left="0" w:firstLine="567"/>
            <w:contextualSpacing/>
            <w:jc w:val="both"/>
            <w:rPr>
              <w:rFonts w:ascii="Arial" w:hAnsi="Arial" w:cs="Arial"/>
              <w:sz w:val="24"/>
              <w:szCs w:val="24"/>
            </w:rPr>
          </w:pPr>
          <w:r w:rsidRPr="00C4213F">
            <w:rPr>
              <w:rFonts w:ascii="Arial" w:hAnsi="Arial" w:cs="Arial"/>
              <w:sz w:val="24"/>
              <w:szCs w:val="24"/>
            </w:rPr>
            <w:t>Jeigu apibūdinant pirkimo objektą techninėje specifikacijoje nurodytas standartas</w:t>
          </w:r>
          <w:r w:rsidR="00245655" w:rsidRPr="00C4213F">
            <w:rPr>
              <w:rFonts w:ascii="Arial" w:hAnsi="Arial" w:cs="Arial"/>
              <w:sz w:val="24"/>
              <w:szCs w:val="24"/>
            </w:rPr>
            <w:t xml:space="preserve">, </w:t>
          </w:r>
          <w:r w:rsidR="00245655" w:rsidRPr="00C4213F">
            <w:rPr>
              <w:rFonts w:ascii="Arial" w:hAnsi="Arial" w:cs="Arial"/>
              <w:color w:val="000000"/>
              <w:sz w:val="24"/>
              <w:szCs w:val="24"/>
            </w:rPr>
            <w:t>techninis liudijimas ar bendrosios techninės specifikacijos</w:t>
          </w:r>
          <w:r w:rsidR="00046522" w:rsidRPr="00C4213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C4213F">
            <w:rPr>
              <w:rFonts w:ascii="Arial" w:hAnsi="Arial" w:cs="Arial"/>
              <w:sz w:val="24"/>
              <w:szCs w:val="24"/>
            </w:rPr>
            <w:t>nacionalinės techninės specifikacijos, susijusios su darbų projektavimu, sąmatų apskaičiavimu ir vykdymu bei prekių naudojimu)</w:t>
          </w:r>
          <w:r w:rsidR="00245655" w:rsidRPr="00C4213F">
            <w:rPr>
              <w:rFonts w:ascii="Arial" w:hAnsi="Arial" w:cs="Arial"/>
              <w:sz w:val="24"/>
              <w:szCs w:val="24"/>
            </w:rPr>
            <w:t xml:space="preserve">, turi būti laikoma, kad kiekviena tokia nuoroda yra pateikta su žodžiais „arba lygiavertis“. </w:t>
          </w:r>
        </w:p>
        <w:p w14:paraId="6F5FEECC" w14:textId="77777777" w:rsidR="00E00B92" w:rsidRPr="00260A93"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60A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260A93">
            <w:rPr>
              <w:rFonts w:ascii="Arial" w:hAnsi="Arial" w:cs="Arial"/>
              <w:b/>
              <w:bCs/>
              <w:sz w:val="24"/>
              <w:szCs w:val="24"/>
            </w:rPr>
            <w:t>III SKYRIUS</w:t>
          </w:r>
          <w:bookmarkEnd w:id="8"/>
        </w:p>
        <w:p w14:paraId="7B478B03" w14:textId="7C47DB5A" w:rsidR="00D22226" w:rsidRPr="00260A93" w:rsidRDefault="2BF76F7A" w:rsidP="2EC07C42">
          <w:pPr>
            <w:pStyle w:val="Antrat1"/>
            <w:spacing w:before="0" w:after="0"/>
            <w:contextualSpacing/>
            <w:jc w:val="center"/>
            <w:rPr>
              <w:rFonts w:ascii="Arial" w:hAnsi="Arial" w:cs="Arial"/>
              <w:b/>
              <w:bCs/>
              <w:sz w:val="24"/>
              <w:szCs w:val="24"/>
            </w:rPr>
          </w:pPr>
          <w:bookmarkStart w:id="12" w:name="_Toc1764314792"/>
          <w:r w:rsidRPr="00260A93">
            <w:rPr>
              <w:rFonts w:ascii="Arial" w:hAnsi="Arial" w:cs="Arial"/>
              <w:b/>
              <w:bCs/>
              <w:sz w:val="24"/>
              <w:szCs w:val="24"/>
            </w:rPr>
            <w:t>SUSITIKIMAI SU TIEKĖJAIS</w:t>
          </w:r>
          <w:bookmarkEnd w:id="9"/>
          <w:bookmarkEnd w:id="10"/>
          <w:r w:rsidRPr="00260A93">
            <w:rPr>
              <w:rFonts w:ascii="Arial" w:hAnsi="Arial" w:cs="Arial"/>
              <w:b/>
              <w:bCs/>
              <w:sz w:val="24"/>
              <w:szCs w:val="24"/>
            </w:rPr>
            <w:t xml:space="preserve"> IR OBJEKTO APŽIŪRA</w:t>
          </w:r>
          <w:bookmarkEnd w:id="11"/>
          <w:bookmarkEnd w:id="12"/>
        </w:p>
        <w:p w14:paraId="174E715D" w14:textId="77777777" w:rsidR="00AE3669" w:rsidRPr="00A94942" w:rsidRDefault="00862DB8"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3.1.</w:t>
          </w:r>
          <w:r w:rsidRPr="00A94942">
            <w:rPr>
              <w:rFonts w:ascii="Arial" w:hAnsi="Arial" w:cs="Arial"/>
              <w:i/>
              <w:color w:val="FF0000"/>
              <w:sz w:val="24"/>
              <w:szCs w:val="24"/>
            </w:rPr>
            <w:t xml:space="preserve"> </w:t>
          </w:r>
          <w:r w:rsidR="00B176FD" w:rsidRPr="00A94942">
            <w:rPr>
              <w:rFonts w:ascii="Arial" w:hAnsi="Arial" w:cs="Arial"/>
              <w:sz w:val="24"/>
              <w:szCs w:val="24"/>
            </w:rPr>
            <w:t xml:space="preserve">Perkančioji organizacija nerengs susitikimo su tiekėjais dėl pirkimo </w:t>
          </w:r>
          <w:r w:rsidR="004257A5" w:rsidRPr="00A94942">
            <w:rPr>
              <w:rFonts w:ascii="Arial" w:hAnsi="Arial" w:cs="Arial"/>
              <w:sz w:val="24"/>
              <w:szCs w:val="24"/>
            </w:rPr>
            <w:t>sąlyg</w:t>
          </w:r>
          <w:r w:rsidR="00B176FD" w:rsidRPr="00A94942">
            <w:rPr>
              <w:rFonts w:ascii="Arial" w:hAnsi="Arial" w:cs="Arial"/>
              <w:sz w:val="24"/>
              <w:szCs w:val="24"/>
            </w:rPr>
            <w:t>ų</w:t>
          </w:r>
          <w:r w:rsidR="00946722" w:rsidRPr="00A94942">
            <w:rPr>
              <w:rFonts w:ascii="Arial" w:hAnsi="Arial" w:cs="Arial"/>
              <w:sz w:val="24"/>
              <w:szCs w:val="24"/>
            </w:rPr>
            <w:t xml:space="preserve"> paaiškinimo</w:t>
          </w:r>
          <w:r w:rsidR="00B176FD" w:rsidRPr="00A94942">
            <w:rPr>
              <w:rFonts w:ascii="Arial" w:hAnsi="Arial" w:cs="Arial"/>
              <w:sz w:val="24"/>
              <w:szCs w:val="24"/>
            </w:rPr>
            <w:t>.</w:t>
          </w:r>
        </w:p>
        <w:p w14:paraId="70C6A6C1" w14:textId="77777777" w:rsidR="00B108C9" w:rsidRPr="00260A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60A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260A93">
            <w:rPr>
              <w:rFonts w:ascii="Arial" w:hAnsi="Arial" w:cs="Arial"/>
              <w:b/>
              <w:bCs/>
              <w:sz w:val="24"/>
              <w:szCs w:val="24"/>
            </w:rPr>
            <w:lastRenderedPageBreak/>
            <w:t>IV SKYRIUS</w:t>
          </w:r>
          <w:bookmarkEnd w:id="13"/>
        </w:p>
        <w:p w14:paraId="6443D2FF" w14:textId="2183E0AF" w:rsidR="00C94B9F" w:rsidRPr="00260A93" w:rsidRDefault="2BF76F7A" w:rsidP="2EC07C42">
          <w:pPr>
            <w:pStyle w:val="Antrat1"/>
            <w:spacing w:before="0" w:after="0"/>
            <w:contextualSpacing/>
            <w:jc w:val="center"/>
            <w:rPr>
              <w:rFonts w:ascii="Arial" w:hAnsi="Arial" w:cs="Arial"/>
              <w:b/>
              <w:bCs/>
              <w:sz w:val="24"/>
              <w:szCs w:val="24"/>
            </w:rPr>
          </w:pPr>
          <w:bookmarkStart w:id="17" w:name="_Toc267143923"/>
          <w:r w:rsidRPr="00260A93">
            <w:rPr>
              <w:rFonts w:ascii="Arial" w:hAnsi="Arial" w:cs="Arial"/>
              <w:b/>
              <w:bCs/>
              <w:sz w:val="24"/>
              <w:szCs w:val="24"/>
            </w:rPr>
            <w:t>TIEKĖJŲ PAŠALINIMO PAGRINDAI</w:t>
          </w:r>
          <w:bookmarkEnd w:id="14"/>
          <w:bookmarkEnd w:id="15"/>
          <w:bookmarkEnd w:id="16"/>
          <w:r w:rsidRPr="00260A93">
            <w:rPr>
              <w:rFonts w:ascii="Arial" w:hAnsi="Arial" w:cs="Arial"/>
              <w:b/>
              <w:bCs/>
              <w:sz w:val="24"/>
              <w:szCs w:val="24"/>
            </w:rPr>
            <w:t xml:space="preserve"> IR KVALIFIKACIJOS REIKALAVIMAI</w:t>
          </w:r>
          <w:bookmarkEnd w:id="17"/>
        </w:p>
        <w:p w14:paraId="23B058CE" w14:textId="25D52E2C" w:rsidR="002C5249" w:rsidRPr="00260A93" w:rsidRDefault="009D2F13" w:rsidP="00B108C9">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 xml:space="preserve">4.1. </w:t>
          </w:r>
          <w:r w:rsidR="002C5249" w:rsidRPr="00260A93">
            <w:rPr>
              <w:rFonts w:ascii="Arial" w:hAnsi="Arial" w:cs="Arial"/>
              <w:sz w:val="24"/>
              <w:szCs w:val="24"/>
            </w:rPr>
            <w:t>Reikalavimai dėl tiekėjo ir</w:t>
          </w:r>
          <w:bookmarkStart w:id="18" w:name="_Hlk41039660"/>
          <w:r w:rsidR="00942379" w:rsidRPr="00260A93">
            <w:rPr>
              <w:rFonts w:ascii="Arial" w:hAnsi="Arial" w:cs="Arial"/>
              <w:sz w:val="24"/>
              <w:szCs w:val="24"/>
            </w:rPr>
            <w:t xml:space="preserve"> </w:t>
          </w:r>
          <w:r w:rsidR="002C5249" w:rsidRPr="00260A93">
            <w:rPr>
              <w:rFonts w:ascii="Arial" w:hAnsi="Arial" w:cs="Arial"/>
              <w:sz w:val="24"/>
              <w:szCs w:val="24"/>
            </w:rPr>
            <w:t>subtiekėjų</w:t>
          </w:r>
          <w:r w:rsidR="00942379" w:rsidRPr="00260A93">
            <w:rPr>
              <w:rFonts w:ascii="Arial" w:hAnsi="Arial" w:cs="Arial"/>
              <w:sz w:val="24"/>
              <w:szCs w:val="24"/>
            </w:rPr>
            <w:t xml:space="preserve"> (jei taikoma)</w:t>
          </w:r>
          <w:r w:rsidR="00953F2B" w:rsidRPr="00260A93">
            <w:rPr>
              <w:rFonts w:ascii="Arial" w:hAnsi="Arial" w:cs="Arial"/>
              <w:sz w:val="24"/>
              <w:szCs w:val="24"/>
            </w:rPr>
            <w:t xml:space="preserve">, </w:t>
          </w:r>
          <w:r w:rsidR="007F34C7" w:rsidRPr="00260A93">
            <w:rPr>
              <w:rFonts w:ascii="Arial" w:hAnsi="Arial" w:cs="Arial"/>
              <w:sz w:val="24"/>
              <w:szCs w:val="24"/>
            </w:rPr>
            <w:t>ūkio subjektų, kurių pajėgumais tiekėjas remiasi,</w:t>
          </w:r>
          <w:r w:rsidR="002C5249" w:rsidRPr="00260A93">
            <w:rPr>
              <w:rFonts w:ascii="Arial" w:hAnsi="Arial" w:cs="Arial"/>
              <w:sz w:val="24"/>
              <w:szCs w:val="24"/>
            </w:rPr>
            <w:t xml:space="preserve"> </w:t>
          </w:r>
          <w:bookmarkEnd w:id="18"/>
          <w:r w:rsidR="002C5249" w:rsidRPr="00260A93">
            <w:rPr>
              <w:rFonts w:ascii="Arial" w:hAnsi="Arial" w:cs="Arial"/>
              <w:sz w:val="24"/>
              <w:szCs w:val="24"/>
            </w:rPr>
            <w:t xml:space="preserve">pašalinimo pagrindų nebuvimo bei jų nebuvimą patvirtinantys dokumentai nurodyti </w:t>
          </w:r>
          <w:r w:rsidR="006A737F" w:rsidRPr="00260A93">
            <w:rPr>
              <w:rFonts w:ascii="Arial" w:hAnsi="Arial" w:cs="Arial"/>
              <w:sz w:val="24"/>
              <w:szCs w:val="24"/>
            </w:rPr>
            <w:t xml:space="preserve">specialiųjų </w:t>
          </w:r>
          <w:r w:rsidR="006A737F" w:rsidRPr="00260A93">
            <w:rPr>
              <w:rFonts w:ascii="Arial" w:eastAsia="Calibri" w:hAnsi="Arial" w:cs="Arial"/>
              <w:sz w:val="24"/>
              <w:szCs w:val="24"/>
            </w:rPr>
            <w:t>p</w:t>
          </w:r>
          <w:r w:rsidR="00551FA7" w:rsidRPr="00260A93">
            <w:rPr>
              <w:rFonts w:ascii="Arial" w:eastAsia="Calibri" w:hAnsi="Arial" w:cs="Arial"/>
              <w:sz w:val="24"/>
              <w:szCs w:val="24"/>
            </w:rPr>
            <w:t xml:space="preserve">irkimo </w:t>
          </w:r>
          <w:r w:rsidR="006773B6" w:rsidRPr="00260A93">
            <w:rPr>
              <w:rFonts w:ascii="Arial" w:eastAsia="Calibri" w:hAnsi="Arial" w:cs="Arial"/>
              <w:sz w:val="24"/>
              <w:szCs w:val="24"/>
            </w:rPr>
            <w:t xml:space="preserve">sąlygų </w:t>
          </w:r>
          <w:r w:rsidR="00CA1914" w:rsidRPr="00260A93">
            <w:rPr>
              <w:rFonts w:ascii="Arial" w:eastAsia="Calibri" w:hAnsi="Arial" w:cs="Arial"/>
              <w:sz w:val="24"/>
              <w:szCs w:val="24"/>
            </w:rPr>
            <w:t xml:space="preserve">3 </w:t>
          </w:r>
          <w:r w:rsidR="006773B6" w:rsidRPr="00260A93">
            <w:rPr>
              <w:rFonts w:ascii="Arial" w:eastAsia="Calibri" w:hAnsi="Arial" w:cs="Arial"/>
              <w:sz w:val="24"/>
              <w:szCs w:val="24"/>
            </w:rPr>
            <w:t>priede</w:t>
          </w:r>
          <w:r w:rsidR="001B2CF4" w:rsidRPr="00260A93">
            <w:rPr>
              <w:rFonts w:ascii="Arial" w:hAnsi="Arial" w:cs="Arial"/>
              <w:sz w:val="24"/>
              <w:szCs w:val="24"/>
            </w:rPr>
            <w:t xml:space="preserve"> ,,Tiekėjų pašalinimo pagrindai“.</w:t>
          </w:r>
        </w:p>
        <w:p w14:paraId="34E32D48" w14:textId="17D06CE4" w:rsidR="007B6F6D" w:rsidRPr="00260A93" w:rsidRDefault="00970624" w:rsidP="00B108C9">
          <w:pPr>
            <w:pStyle w:val="Sraopastraipa"/>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4.2.</w:t>
          </w:r>
          <w:r w:rsidR="00990E9B" w:rsidRPr="00260A93">
            <w:rPr>
              <w:rFonts w:ascii="Arial" w:hAnsi="Arial" w:cs="Arial"/>
              <w:sz w:val="24"/>
              <w:szCs w:val="24"/>
            </w:rPr>
            <w:t xml:space="preserve"> </w:t>
          </w:r>
          <w:r w:rsidR="00A6625B" w:rsidRPr="00260A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0A93">
            <w:rPr>
              <w:rFonts w:ascii="Arial" w:hAnsi="Arial" w:cs="Arial"/>
              <w:sz w:val="24"/>
              <w:szCs w:val="24"/>
            </w:rPr>
            <w:t>specialiųjų p</w:t>
          </w:r>
          <w:r w:rsidR="00551FA7" w:rsidRPr="00260A93">
            <w:rPr>
              <w:rFonts w:ascii="Arial" w:hAnsi="Arial" w:cs="Arial"/>
              <w:sz w:val="24"/>
              <w:szCs w:val="24"/>
            </w:rPr>
            <w:t xml:space="preserve">irkimo </w:t>
          </w:r>
          <w:r w:rsidR="00A6625B" w:rsidRPr="00260A93">
            <w:rPr>
              <w:rFonts w:ascii="Arial" w:hAnsi="Arial" w:cs="Arial"/>
              <w:sz w:val="24"/>
              <w:szCs w:val="24"/>
            </w:rPr>
            <w:t xml:space="preserve">sąlygų </w:t>
          </w:r>
          <w:r w:rsidR="00CA1914" w:rsidRPr="00260A93">
            <w:rPr>
              <w:rFonts w:ascii="Arial" w:hAnsi="Arial" w:cs="Arial"/>
              <w:sz w:val="24"/>
              <w:szCs w:val="24"/>
            </w:rPr>
            <w:t xml:space="preserve">4 </w:t>
          </w:r>
          <w:r w:rsidR="00A6625B" w:rsidRPr="00260A93">
            <w:rPr>
              <w:rFonts w:ascii="Arial" w:hAnsi="Arial" w:cs="Arial"/>
              <w:sz w:val="24"/>
              <w:szCs w:val="24"/>
            </w:rPr>
            <w:t>priede</w:t>
          </w:r>
          <w:r w:rsidR="001B2CF4" w:rsidRPr="00260A93">
            <w:rPr>
              <w:rFonts w:ascii="Arial" w:hAnsi="Arial" w:cs="Arial"/>
              <w:sz w:val="24"/>
              <w:szCs w:val="24"/>
            </w:rPr>
            <w:t xml:space="preserve"> </w:t>
          </w:r>
          <w:r w:rsidR="006B4D47" w:rsidRPr="00260A93">
            <w:rPr>
              <w:rFonts w:ascii="Arial" w:hAnsi="Arial" w:cs="Arial"/>
              <w:sz w:val="24"/>
              <w:szCs w:val="24"/>
            </w:rPr>
            <w:t xml:space="preserve"> </w:t>
          </w:r>
          <w:r w:rsidR="001B2CF4" w:rsidRPr="00260A93">
            <w:rPr>
              <w:rFonts w:ascii="Arial" w:hAnsi="Arial" w:cs="Arial"/>
              <w:sz w:val="24"/>
              <w:szCs w:val="24"/>
            </w:rPr>
            <w:t>,,Tiekėjų kvalifikacijos reikalavimai ir reikalaujami kokybės bei aplinkos apsaugos vadybos sistemų standartai“.</w:t>
          </w:r>
        </w:p>
        <w:p w14:paraId="5AB288F6" w14:textId="77777777" w:rsidR="00B108C9" w:rsidRPr="00260A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60A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260A93">
            <w:rPr>
              <w:rFonts w:ascii="Arial" w:hAnsi="Arial" w:cs="Arial"/>
              <w:b/>
              <w:bCs/>
              <w:sz w:val="24"/>
              <w:szCs w:val="24"/>
            </w:rPr>
            <w:t>V SKYRIUS</w:t>
          </w:r>
          <w:bookmarkEnd w:id="19"/>
        </w:p>
        <w:p w14:paraId="69D62E2B" w14:textId="6B084B92" w:rsidR="00A000BE" w:rsidRPr="00260A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260A93">
            <w:rPr>
              <w:rFonts w:ascii="Arial" w:hAnsi="Arial" w:cs="Arial"/>
              <w:b/>
              <w:bCs/>
              <w:color w:val="auto"/>
              <w:sz w:val="24"/>
              <w:szCs w:val="24"/>
            </w:rPr>
            <w:t>REIKALAVIMAI, SUSIJĘ SU NACIONALINIU SAUGUMU</w:t>
          </w:r>
          <w:bookmarkEnd w:id="20"/>
        </w:p>
        <w:p w14:paraId="78585801" w14:textId="31CE2569" w:rsidR="003C4591" w:rsidRPr="007660FB" w:rsidRDefault="00D24970" w:rsidP="003C4591">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w:t>
          </w:r>
          <w:r w:rsidR="00B669F2" w:rsidRPr="00260A93">
            <w:rPr>
              <w:rFonts w:ascii="Arial" w:hAnsi="Arial" w:cs="Arial"/>
              <w:sz w:val="24"/>
              <w:szCs w:val="24"/>
            </w:rPr>
            <w:t>.</w:t>
          </w:r>
          <w:r w:rsidR="0068188A" w:rsidRPr="00260A93">
            <w:rPr>
              <w:rFonts w:ascii="Arial" w:hAnsi="Arial" w:cs="Arial"/>
              <w:sz w:val="24"/>
              <w:szCs w:val="24"/>
            </w:rPr>
            <w:t>1</w:t>
          </w:r>
          <w:r w:rsidR="00B669F2" w:rsidRPr="00260A93">
            <w:rPr>
              <w:rFonts w:ascii="Arial" w:hAnsi="Arial" w:cs="Arial"/>
              <w:sz w:val="24"/>
              <w:szCs w:val="24"/>
            </w:rPr>
            <w:t>.</w:t>
          </w:r>
          <w:r w:rsidR="00E752EC" w:rsidRPr="00260A93">
            <w:rPr>
              <w:rFonts w:ascii="Arial" w:hAnsi="Arial" w:cs="Arial"/>
              <w:sz w:val="24"/>
              <w:szCs w:val="24"/>
            </w:rPr>
            <w:t xml:space="preserve"> </w:t>
          </w:r>
          <w:r w:rsidR="003C4591" w:rsidRPr="007660FB">
            <w:rPr>
              <w:rFonts w:ascii="Arial" w:hAnsi="Arial" w:cs="Arial"/>
              <w:sz w:val="24"/>
              <w:szCs w:val="24"/>
              <w:u w:val="single"/>
            </w:rPr>
            <w:t>Pirkimui taikomos Reglamento</w:t>
          </w:r>
          <w:r w:rsidR="003C4591" w:rsidRPr="007660FB">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7660FB">
            <w:rPr>
              <w:rFonts w:ascii="Arial" w:hAnsi="Arial" w:cs="Arial"/>
              <w:sz w:val="24"/>
              <w:szCs w:val="24"/>
            </w:rPr>
            <w:t xml:space="preserve">9 </w:t>
          </w:r>
          <w:r w:rsidR="003C4591" w:rsidRPr="007660FB">
            <w:rPr>
              <w:rFonts w:ascii="Arial" w:hAnsi="Arial" w:cs="Arial"/>
              <w:sz w:val="24"/>
              <w:szCs w:val="24"/>
            </w:rPr>
            <w:t>priede</w:t>
          </w:r>
          <w:r w:rsidR="0035796B" w:rsidRPr="007660FB">
            <w:rPr>
              <w:rFonts w:ascii="Arial" w:hAnsi="Arial" w:cs="Arial"/>
              <w:sz w:val="24"/>
              <w:szCs w:val="24"/>
            </w:rPr>
            <w:t xml:space="preserve"> ,,Deklaracijų formos“</w:t>
          </w:r>
          <w:r w:rsidR="003C4591" w:rsidRPr="007660F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260A93" w:rsidRDefault="003C4591" w:rsidP="003C4591">
          <w:pPr>
            <w:pStyle w:val="Sraopastraipa"/>
            <w:spacing w:after="0" w:line="240" w:lineRule="auto"/>
            <w:ind w:left="0" w:firstLine="567"/>
            <w:jc w:val="both"/>
            <w:rPr>
              <w:rFonts w:ascii="Arial" w:hAnsi="Arial" w:cs="Arial"/>
              <w:sz w:val="24"/>
              <w:szCs w:val="24"/>
            </w:rPr>
          </w:pPr>
          <w:r w:rsidRPr="007660F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260A93" w:rsidRDefault="003C4591" w:rsidP="00C47C66">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5.3</w:t>
          </w:r>
          <w:r w:rsidR="00501162" w:rsidRPr="00260A93">
            <w:rPr>
              <w:rFonts w:ascii="Arial" w:hAnsi="Arial" w:cs="Arial"/>
              <w:sz w:val="24"/>
              <w:szCs w:val="24"/>
            </w:rPr>
            <w:t xml:space="preserve">. </w:t>
          </w:r>
          <w:r w:rsidR="002C5826" w:rsidRPr="00260A93">
            <w:rPr>
              <w:rFonts w:ascii="Arial" w:hAnsi="Arial" w:cs="Arial"/>
              <w:sz w:val="24"/>
              <w:szCs w:val="24"/>
            </w:rPr>
            <w:t xml:space="preserve">Jei perkančioji organizacija veikia gynybos srityje, valdo </w:t>
          </w:r>
          <w:r w:rsidR="00B85D0A" w:rsidRPr="00260A93">
            <w:rPr>
              <w:rFonts w:ascii="Arial" w:hAnsi="Arial" w:cs="Arial"/>
              <w:sz w:val="24"/>
              <w:szCs w:val="24"/>
            </w:rPr>
            <w:t>ypatingos svarbos informacinę infrastruktūrą,</w:t>
          </w:r>
          <w:r w:rsidR="00D740D9" w:rsidRPr="00260A9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260A93">
            <w:rPr>
              <w:rFonts w:ascii="Arial" w:hAnsi="Arial" w:cs="Arial"/>
              <w:sz w:val="24"/>
              <w:szCs w:val="24"/>
            </w:rPr>
            <w:t xml:space="preserve">pirkimo objektą, kurio BVPŽ kodai nurodyti </w:t>
          </w:r>
          <w:r w:rsidR="000E149B" w:rsidRPr="00260A93">
            <w:rPr>
              <w:rFonts w:ascii="Arial" w:hAnsi="Arial" w:cs="Arial"/>
              <w:sz w:val="24"/>
              <w:szCs w:val="24"/>
            </w:rPr>
            <w:t>VPĮ</w:t>
          </w:r>
          <w:r w:rsidR="00B62C56" w:rsidRPr="00260A93">
            <w:rPr>
              <w:rFonts w:ascii="Arial" w:hAnsi="Arial" w:cs="Arial"/>
              <w:sz w:val="24"/>
              <w:szCs w:val="24"/>
            </w:rPr>
            <w:t xml:space="preserve"> įstatymo 92 straipsnio 13 dalyje numatytame sąraše</w:t>
          </w:r>
          <w:r w:rsidR="00A84687" w:rsidRPr="00260A93">
            <w:rPr>
              <w:rFonts w:ascii="Arial" w:hAnsi="Arial" w:cs="Arial"/>
              <w:sz w:val="24"/>
              <w:szCs w:val="24"/>
            </w:rPr>
            <w:t>, kaip nurodyta</w:t>
          </w:r>
          <w:r w:rsidR="000E149B" w:rsidRPr="00260A93">
            <w:rPr>
              <w:rFonts w:ascii="Arial" w:hAnsi="Arial" w:cs="Arial"/>
              <w:sz w:val="24"/>
              <w:szCs w:val="24"/>
            </w:rPr>
            <w:t xml:space="preserve"> VPĮ 37 straipsnio </w:t>
          </w:r>
          <w:r w:rsidR="00EA1790" w:rsidRPr="00260A93">
            <w:rPr>
              <w:rFonts w:ascii="Arial" w:hAnsi="Arial" w:cs="Arial"/>
              <w:sz w:val="24"/>
              <w:szCs w:val="24"/>
            </w:rPr>
            <w:t>9 dalyje</w:t>
          </w:r>
          <w:r w:rsidR="00B62C56" w:rsidRPr="00260A93">
            <w:rPr>
              <w:rFonts w:ascii="Arial" w:hAnsi="Arial" w:cs="Arial"/>
              <w:sz w:val="24"/>
              <w:szCs w:val="24"/>
            </w:rPr>
            <w:t>:</w:t>
          </w:r>
          <w:r w:rsidR="00C47C66" w:rsidRPr="00260A93">
            <w:rPr>
              <w:rFonts w:ascii="Arial" w:hAnsi="Arial" w:cs="Arial"/>
              <w:sz w:val="24"/>
              <w:szCs w:val="24"/>
            </w:rPr>
            <w:t xml:space="preserve"> </w:t>
          </w:r>
          <w:r w:rsidR="004E06BB" w:rsidRPr="00260A93">
            <w:rPr>
              <w:rFonts w:ascii="Arial" w:hAnsi="Arial" w:cs="Arial"/>
              <w:sz w:val="24"/>
              <w:szCs w:val="24"/>
              <w:u w:val="single"/>
            </w:rPr>
            <w:t>reikalavimas nėra taikomas.</w:t>
          </w:r>
        </w:p>
        <w:p w14:paraId="4D4F16E3" w14:textId="4093F38E" w:rsidR="00701577" w:rsidRPr="00260A93" w:rsidRDefault="00D24970" w:rsidP="00C47C66">
          <w:pPr>
            <w:spacing w:after="0" w:line="240" w:lineRule="auto"/>
            <w:ind w:firstLine="567"/>
            <w:jc w:val="both"/>
            <w:rPr>
              <w:rFonts w:ascii="Arial" w:hAnsi="Arial" w:cs="Arial"/>
              <w:sz w:val="24"/>
              <w:szCs w:val="24"/>
            </w:rPr>
          </w:pPr>
          <w:r w:rsidRPr="00260A93">
            <w:rPr>
              <w:rFonts w:ascii="Arial" w:hAnsi="Arial" w:cs="Arial"/>
              <w:sz w:val="24"/>
              <w:szCs w:val="24"/>
            </w:rPr>
            <w:t>5</w:t>
          </w:r>
          <w:r w:rsidR="00FE1C0E" w:rsidRPr="00260A93">
            <w:rPr>
              <w:rFonts w:ascii="Arial" w:hAnsi="Arial" w:cs="Arial"/>
              <w:sz w:val="24"/>
              <w:szCs w:val="24"/>
            </w:rPr>
            <w:t>.</w:t>
          </w:r>
          <w:r w:rsidR="003C4591" w:rsidRPr="00260A93">
            <w:rPr>
              <w:rFonts w:ascii="Arial" w:hAnsi="Arial" w:cs="Arial"/>
              <w:sz w:val="24"/>
              <w:szCs w:val="24"/>
            </w:rPr>
            <w:t>4</w:t>
          </w:r>
          <w:r w:rsidR="00FE1C0E" w:rsidRPr="00260A93">
            <w:rPr>
              <w:rFonts w:ascii="Arial" w:hAnsi="Arial" w:cs="Arial"/>
              <w:sz w:val="24"/>
              <w:szCs w:val="24"/>
            </w:rPr>
            <w:t xml:space="preserve">. </w:t>
          </w:r>
          <w:r w:rsidR="005E0D10" w:rsidRPr="00260A9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260A93">
            <w:rPr>
              <w:rFonts w:ascii="Arial" w:hAnsi="Arial" w:cs="Arial"/>
              <w:sz w:val="24"/>
              <w:szCs w:val="24"/>
            </w:rPr>
            <w:t xml:space="preserve"> atlieka pirkimą, kurio objektas apima VPĮ </w:t>
          </w:r>
          <w:hyperlink r:id="rId15" w:tgtFrame="_parent" w:tooltip="Pirkimų politikos formavimas ir pirkimų valdyme dalyvaujančios institucijos (str. 92)" w:history="1">
            <w:r w:rsidR="00DC0DE3" w:rsidRPr="00260A93">
              <w:rPr>
                <w:rFonts w:ascii="Arial" w:hAnsi="Arial" w:cs="Arial"/>
                <w:sz w:val="24"/>
                <w:szCs w:val="24"/>
              </w:rPr>
              <w:t>92</w:t>
            </w:r>
          </w:hyperlink>
          <w:r w:rsidR="00DC0DE3" w:rsidRPr="00260A93">
            <w:rPr>
              <w:rFonts w:ascii="Arial" w:hAnsi="Arial" w:cs="Arial"/>
              <w:sz w:val="24"/>
              <w:szCs w:val="24"/>
            </w:rPr>
            <w:t xml:space="preserve"> straipsnio 13 dalyje numatytame sąraše nurodytų BVPŽ kodų prekes ar paslaugas,</w:t>
          </w:r>
          <w:r w:rsidR="00701577" w:rsidRPr="00260A93">
            <w:rPr>
              <w:rFonts w:ascii="Arial" w:hAnsi="Arial" w:cs="Arial"/>
              <w:sz w:val="24"/>
              <w:szCs w:val="24"/>
            </w:rPr>
            <w:t xml:space="preserve"> kaip nurodyta VPĮ 47 straipsnio 9 dalyje:</w:t>
          </w:r>
          <w:r w:rsidR="00996388" w:rsidRPr="00260A93">
            <w:rPr>
              <w:rFonts w:ascii="Arial" w:hAnsi="Arial" w:cs="Arial"/>
              <w:sz w:val="24"/>
              <w:szCs w:val="24"/>
            </w:rPr>
            <w:t xml:space="preserve"> </w:t>
          </w:r>
          <w:r w:rsidR="004E06BB" w:rsidRPr="00260A93">
            <w:rPr>
              <w:rFonts w:ascii="Arial" w:hAnsi="Arial" w:cs="Arial"/>
              <w:sz w:val="24"/>
              <w:szCs w:val="24"/>
              <w:u w:val="single"/>
              <w:shd w:val="clear" w:color="auto" w:fill="FFFFFF"/>
            </w:rPr>
            <w:t>reikalavimas nėra taikomas</w:t>
          </w:r>
          <w:r w:rsidR="00BD65B2" w:rsidRPr="00260A93">
            <w:rPr>
              <w:rFonts w:ascii="Arial" w:hAnsi="Arial" w:cs="Arial"/>
              <w:sz w:val="24"/>
              <w:szCs w:val="24"/>
              <w:u w:val="single"/>
              <w:shd w:val="clear" w:color="auto" w:fill="FFFFFF"/>
            </w:rPr>
            <w:t>.</w:t>
          </w:r>
        </w:p>
        <w:p w14:paraId="14CB4019" w14:textId="77777777" w:rsidR="00F10CC1" w:rsidRPr="00260A93"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260A93">
            <w:rPr>
              <w:rFonts w:ascii="Arial" w:hAnsi="Arial" w:cs="Arial"/>
              <w:b/>
              <w:bCs/>
              <w:sz w:val="24"/>
              <w:szCs w:val="24"/>
            </w:rPr>
            <w:t>VI SKYRIUS</w:t>
          </w:r>
          <w:bookmarkEnd w:id="21"/>
        </w:p>
        <w:p w14:paraId="4BEDE7AF" w14:textId="58058862" w:rsidR="00AF62E6" w:rsidRPr="00260A93" w:rsidRDefault="2BF76F7A" w:rsidP="2EC07C42">
          <w:pPr>
            <w:pStyle w:val="Antrat1"/>
            <w:spacing w:line="20" w:lineRule="atLeast"/>
            <w:contextualSpacing/>
            <w:jc w:val="center"/>
            <w:rPr>
              <w:rFonts w:ascii="Arial" w:hAnsi="Arial" w:cs="Arial"/>
              <w:b/>
              <w:bCs/>
              <w:sz w:val="24"/>
              <w:szCs w:val="24"/>
            </w:rPr>
          </w:pPr>
          <w:bookmarkStart w:id="24" w:name="_Toc872582786"/>
          <w:r w:rsidRPr="00260A93">
            <w:rPr>
              <w:rFonts w:ascii="Arial" w:hAnsi="Arial" w:cs="Arial"/>
              <w:b/>
              <w:bCs/>
              <w:sz w:val="24"/>
              <w:szCs w:val="24"/>
            </w:rPr>
            <w:t>SPECIALIEJI REIKALAVIMAI PASIŪLYMŲ RENGIMUI IR PATEIKIMUI</w:t>
          </w:r>
          <w:bookmarkEnd w:id="22"/>
          <w:bookmarkEnd w:id="23"/>
          <w:bookmarkEnd w:id="24"/>
        </w:p>
        <w:p w14:paraId="3D47F821" w14:textId="2F93D89B" w:rsidR="00EF5623" w:rsidRPr="00260A93" w:rsidRDefault="00192AF9" w:rsidP="007511BE">
          <w:pPr>
            <w:spacing w:after="0" w:line="20" w:lineRule="atLeast"/>
            <w:ind w:firstLine="567"/>
            <w:jc w:val="both"/>
            <w:rPr>
              <w:rFonts w:ascii="Arial" w:hAnsi="Arial" w:cs="Arial"/>
              <w:i/>
              <w:iCs/>
              <w:color w:val="7030A0"/>
              <w:sz w:val="24"/>
              <w:szCs w:val="24"/>
            </w:rPr>
          </w:pPr>
          <w:r w:rsidRPr="00260A93">
            <w:rPr>
              <w:rFonts w:ascii="Arial" w:hAnsi="Arial" w:cs="Arial"/>
              <w:sz w:val="24"/>
              <w:szCs w:val="24"/>
            </w:rPr>
            <w:t xml:space="preserve">6.1. </w:t>
          </w:r>
          <w:r w:rsidR="00EF5623" w:rsidRPr="00260A93">
            <w:rPr>
              <w:rFonts w:ascii="Arial" w:hAnsi="Arial" w:cs="Arial"/>
              <w:sz w:val="24"/>
              <w:szCs w:val="24"/>
            </w:rPr>
            <w:t xml:space="preserve">Tiekėjo </w:t>
          </w:r>
          <w:r w:rsidR="0058726C" w:rsidRPr="00260A93">
            <w:rPr>
              <w:rFonts w:ascii="Arial" w:hAnsi="Arial" w:cs="Arial"/>
              <w:sz w:val="24"/>
              <w:szCs w:val="24"/>
            </w:rPr>
            <w:t>p</w:t>
          </w:r>
          <w:r w:rsidR="00EF5623" w:rsidRPr="00260A93">
            <w:rPr>
              <w:rFonts w:ascii="Arial" w:hAnsi="Arial" w:cs="Arial"/>
              <w:sz w:val="24"/>
              <w:szCs w:val="24"/>
            </w:rPr>
            <w:t>asiūlymą sudaro CVP IS pateikiamų ir žemiau nurodytų dokumentų visuma</w:t>
          </w:r>
          <w:r w:rsidR="00FD53CF" w:rsidRPr="00260A93">
            <w:rPr>
              <w:rFonts w:ascii="Arial" w:hAnsi="Arial" w:cs="Arial"/>
              <w:sz w:val="24"/>
              <w:szCs w:val="24"/>
            </w:rPr>
            <w:t>:</w:t>
          </w:r>
        </w:p>
        <w:p w14:paraId="0B17BEF7" w14:textId="5B2A2F07" w:rsidR="00FF12F1" w:rsidRPr="00260A93"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tiekėjo pasirašytas </w:t>
          </w:r>
          <w:r w:rsidR="005A195F" w:rsidRPr="00260A93">
            <w:rPr>
              <w:rFonts w:ascii="Arial" w:hAnsi="Arial" w:cs="Arial"/>
              <w:sz w:val="24"/>
              <w:szCs w:val="24"/>
            </w:rPr>
            <w:t>p</w:t>
          </w:r>
          <w:r w:rsidRPr="00260A93">
            <w:rPr>
              <w:rFonts w:ascii="Arial" w:hAnsi="Arial" w:cs="Arial"/>
              <w:sz w:val="24"/>
              <w:szCs w:val="24"/>
            </w:rPr>
            <w:t xml:space="preserve">asiūlymas, parengtas pagal </w:t>
          </w:r>
          <w:r w:rsidR="007C1C57" w:rsidRPr="00260A93">
            <w:rPr>
              <w:rFonts w:ascii="Arial" w:hAnsi="Arial" w:cs="Arial"/>
              <w:sz w:val="24"/>
              <w:szCs w:val="24"/>
            </w:rPr>
            <w:t>specialiųjų p</w:t>
          </w:r>
          <w:r w:rsidR="00551FA7" w:rsidRPr="00260A93">
            <w:rPr>
              <w:rFonts w:ascii="Arial" w:hAnsi="Arial" w:cs="Arial"/>
              <w:sz w:val="24"/>
              <w:szCs w:val="24"/>
            </w:rPr>
            <w:t xml:space="preserve">irkimo </w:t>
          </w:r>
          <w:r w:rsidR="00476F8C" w:rsidRPr="00260A93">
            <w:rPr>
              <w:rFonts w:ascii="Arial" w:hAnsi="Arial" w:cs="Arial"/>
              <w:sz w:val="24"/>
              <w:szCs w:val="24"/>
            </w:rPr>
            <w:t>sąlygų</w:t>
          </w:r>
          <w:r w:rsidR="00DE5F20" w:rsidRPr="00260A93">
            <w:rPr>
              <w:rFonts w:ascii="Arial" w:hAnsi="Arial" w:cs="Arial"/>
              <w:sz w:val="24"/>
              <w:szCs w:val="24"/>
            </w:rPr>
            <w:t xml:space="preserve"> </w:t>
          </w:r>
          <w:r w:rsidR="00CA1914" w:rsidRPr="00260A93">
            <w:rPr>
              <w:rFonts w:ascii="Arial" w:hAnsi="Arial" w:cs="Arial"/>
              <w:sz w:val="24"/>
              <w:szCs w:val="24"/>
            </w:rPr>
            <w:t xml:space="preserve">6 </w:t>
          </w:r>
          <w:r w:rsidR="00476F8C" w:rsidRPr="00260A93">
            <w:rPr>
              <w:rFonts w:ascii="Arial" w:hAnsi="Arial" w:cs="Arial"/>
              <w:sz w:val="24"/>
              <w:szCs w:val="24"/>
            </w:rPr>
            <w:t xml:space="preserve">priede </w:t>
          </w:r>
          <w:r w:rsidR="0068188A" w:rsidRPr="00260A93">
            <w:rPr>
              <w:rFonts w:ascii="Arial" w:hAnsi="Arial" w:cs="Arial"/>
              <w:sz w:val="24"/>
              <w:szCs w:val="24"/>
            </w:rPr>
            <w:t xml:space="preserve"> </w:t>
          </w:r>
          <w:r w:rsidR="009B5D5B" w:rsidRPr="00260A93">
            <w:rPr>
              <w:rFonts w:ascii="Arial" w:hAnsi="Arial" w:cs="Arial"/>
              <w:sz w:val="24"/>
              <w:szCs w:val="24"/>
            </w:rPr>
            <w:t xml:space="preserve">,,Pasiūlymo forma“ </w:t>
          </w:r>
          <w:r w:rsidRPr="00260A93">
            <w:rPr>
              <w:rFonts w:ascii="Arial" w:hAnsi="Arial" w:cs="Arial"/>
              <w:sz w:val="24"/>
              <w:szCs w:val="24"/>
            </w:rPr>
            <w:t xml:space="preserve">pateiktą </w:t>
          </w:r>
          <w:r w:rsidR="00C35C26" w:rsidRPr="00260A93">
            <w:rPr>
              <w:rFonts w:ascii="Arial" w:hAnsi="Arial" w:cs="Arial"/>
              <w:sz w:val="24"/>
              <w:szCs w:val="24"/>
            </w:rPr>
            <w:t>p</w:t>
          </w:r>
          <w:r w:rsidRPr="00260A93">
            <w:rPr>
              <w:rFonts w:ascii="Arial" w:hAnsi="Arial" w:cs="Arial"/>
              <w:sz w:val="24"/>
              <w:szCs w:val="24"/>
            </w:rPr>
            <w:t>asiūlymo formą.</w:t>
          </w:r>
        </w:p>
        <w:p w14:paraId="3459FD0B" w14:textId="52083711" w:rsidR="009C1155" w:rsidRPr="00260A93"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užpildytas EBVPD (specialiųjų pirkimo sąlygų</w:t>
          </w:r>
          <w:r w:rsidR="00CA1914" w:rsidRPr="00260A93">
            <w:rPr>
              <w:rFonts w:ascii="Arial" w:hAnsi="Arial" w:cs="Arial"/>
              <w:sz w:val="24"/>
              <w:szCs w:val="24"/>
            </w:rPr>
            <w:t xml:space="preserve"> 5</w:t>
          </w:r>
          <w:r w:rsidRPr="00260A93">
            <w:rPr>
              <w:rFonts w:ascii="Arial" w:hAnsi="Arial" w:cs="Arial"/>
              <w:sz w:val="24"/>
              <w:szCs w:val="24"/>
            </w:rPr>
            <w:t xml:space="preserve"> priedas</w:t>
          </w:r>
          <w:r w:rsidR="0068188A" w:rsidRPr="00260A93">
            <w:rPr>
              <w:rFonts w:ascii="Arial" w:hAnsi="Arial" w:cs="Arial"/>
              <w:sz w:val="24"/>
              <w:szCs w:val="24"/>
            </w:rPr>
            <w:t xml:space="preserve"> </w:t>
          </w:r>
          <w:r w:rsidR="009B5D5B" w:rsidRPr="00260A93">
            <w:rPr>
              <w:rFonts w:ascii="Arial" w:hAnsi="Arial" w:cs="Arial"/>
              <w:sz w:val="24"/>
              <w:szCs w:val="24"/>
            </w:rPr>
            <w:t xml:space="preserve"> ,,EBVPD“</w:t>
          </w:r>
          <w:r w:rsidRPr="00260A93">
            <w:rPr>
              <w:rFonts w:ascii="Arial" w:hAnsi="Arial" w:cs="Arial"/>
              <w:sz w:val="24"/>
              <w:szCs w:val="24"/>
            </w:rPr>
            <w:t xml:space="preserve">). Pasirašydamas </w:t>
          </w:r>
          <w:r w:rsidR="00C35C26" w:rsidRPr="00260A93">
            <w:rPr>
              <w:rFonts w:ascii="Arial" w:hAnsi="Arial" w:cs="Arial"/>
              <w:sz w:val="24"/>
              <w:szCs w:val="24"/>
            </w:rPr>
            <w:t>p</w:t>
          </w:r>
          <w:r w:rsidRPr="00260A93">
            <w:rPr>
              <w:rFonts w:ascii="Arial" w:hAnsi="Arial" w:cs="Arial"/>
              <w:sz w:val="24"/>
              <w:szCs w:val="24"/>
            </w:rPr>
            <w:t>asiūlymą, tiekėjas patvirtina ir EBVPD tikrumą;</w:t>
          </w:r>
        </w:p>
        <w:p w14:paraId="021CA68F" w14:textId="346D8E49" w:rsidR="007C1C57" w:rsidRPr="00260A93"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jungtinės veiklos sutarties kopija (jeigu </w:t>
          </w:r>
          <w:r w:rsidR="00C35C26" w:rsidRPr="00260A93">
            <w:rPr>
              <w:rFonts w:ascii="Arial" w:hAnsi="Arial" w:cs="Arial"/>
              <w:sz w:val="24"/>
              <w:szCs w:val="24"/>
            </w:rPr>
            <w:t>p</w:t>
          </w:r>
          <w:r w:rsidRPr="00260A93">
            <w:rPr>
              <w:rFonts w:ascii="Arial" w:hAnsi="Arial" w:cs="Arial"/>
              <w:sz w:val="24"/>
              <w:szCs w:val="24"/>
            </w:rPr>
            <w:t>irkime dalyvauja ūkio subjektų grupė jungtinės veiklos sutarties pagrindu)</w:t>
          </w:r>
          <w:r w:rsidR="007C1C57" w:rsidRPr="00260A93">
            <w:rPr>
              <w:rFonts w:ascii="Arial" w:hAnsi="Arial" w:cs="Arial"/>
              <w:sz w:val="24"/>
              <w:szCs w:val="24"/>
            </w:rPr>
            <w:t>;</w:t>
          </w:r>
        </w:p>
        <w:p w14:paraId="50A0B33A" w14:textId="0A1B61EF" w:rsidR="006D0EC0" w:rsidRPr="00260A93"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dokumentas, patvirtinantis, kad asmuo, kuris pasirašė </w:t>
          </w:r>
          <w:r w:rsidR="00212F68" w:rsidRPr="00260A93">
            <w:rPr>
              <w:rFonts w:ascii="Arial" w:hAnsi="Arial" w:cs="Arial"/>
              <w:sz w:val="24"/>
              <w:szCs w:val="24"/>
            </w:rPr>
            <w:t>p</w:t>
          </w:r>
          <w:r w:rsidRPr="00260A93">
            <w:rPr>
              <w:rFonts w:ascii="Arial" w:hAnsi="Arial" w:cs="Arial"/>
              <w:sz w:val="24"/>
              <w:szCs w:val="24"/>
            </w:rPr>
            <w:t>asiūlymą (jei jis ne tiekėjo vadovas), turėjo teisę jį pasirašyti;</w:t>
          </w:r>
        </w:p>
        <w:p w14:paraId="0997451A" w14:textId="14C5D167" w:rsidR="006D0EC0" w:rsidRPr="00260A93"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p</w:t>
          </w:r>
          <w:r w:rsidR="006D0EC0" w:rsidRPr="00260A93">
            <w:rPr>
              <w:rFonts w:ascii="Arial" w:hAnsi="Arial" w:cs="Arial"/>
              <w:sz w:val="24"/>
              <w:szCs w:val="24"/>
            </w:rPr>
            <w:t>asiūlymo galiojimą užtikrinantis dokumentas (jeigu reikalaujama);</w:t>
          </w:r>
        </w:p>
        <w:p w14:paraId="53A8B5A3" w14:textId="109B0BB3"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 jei tiekėjas pasitelkia subtiekėjus, subtiekėjo deklaracija ar kitas dokumentas, patvirtinantis jo sutikimą būti subtiekėju </w:t>
          </w:r>
          <w:r w:rsidR="00212F68" w:rsidRPr="00260A93">
            <w:rPr>
              <w:rFonts w:ascii="Arial" w:hAnsi="Arial" w:cs="Arial"/>
              <w:sz w:val="24"/>
              <w:szCs w:val="24"/>
            </w:rPr>
            <w:t>p</w:t>
          </w:r>
          <w:r w:rsidRPr="00260A93">
            <w:rPr>
              <w:rFonts w:ascii="Arial" w:hAnsi="Arial" w:cs="Arial"/>
              <w:sz w:val="24"/>
              <w:szCs w:val="24"/>
            </w:rPr>
            <w:t>irkime;</w:t>
          </w:r>
        </w:p>
        <w:p w14:paraId="054A3B95" w14:textId="254EC448"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dokumentai, patvirtinantys, kad ūkio subjektas, kurio pajėgumais tiekėjas remiasi, atsižvelgdamas į specialiųjų pirkimo sąlygų </w:t>
          </w:r>
          <w:r w:rsidR="00CA1914" w:rsidRPr="00260A93">
            <w:rPr>
              <w:rFonts w:ascii="Arial" w:hAnsi="Arial" w:cs="Arial"/>
              <w:sz w:val="24"/>
              <w:szCs w:val="24"/>
            </w:rPr>
            <w:t xml:space="preserve">4 </w:t>
          </w:r>
          <w:r w:rsidRPr="00260A93">
            <w:rPr>
              <w:rFonts w:ascii="Arial" w:hAnsi="Arial" w:cs="Arial"/>
              <w:sz w:val="24"/>
              <w:szCs w:val="24"/>
            </w:rPr>
            <w:t>priede</w:t>
          </w:r>
          <w:r w:rsidR="00BA1590" w:rsidRPr="00260A93">
            <w:rPr>
              <w:rFonts w:ascii="Arial" w:hAnsi="Arial" w:cs="Arial"/>
              <w:sz w:val="24"/>
              <w:szCs w:val="24"/>
            </w:rPr>
            <w:t xml:space="preserve"> </w:t>
          </w:r>
          <w:r w:rsidR="009B5D5B" w:rsidRPr="00260A93">
            <w:rPr>
              <w:rFonts w:ascii="Arial" w:hAnsi="Arial" w:cs="Arial"/>
              <w:sz w:val="24"/>
              <w:szCs w:val="24"/>
            </w:rPr>
            <w:t>,,Tiekėjų kvalifikacijos reikalavimai ir reikalaujami kokybės bei aplinkos apsaugos vadybos sistemų standartai“</w:t>
          </w:r>
          <w:r w:rsidRPr="00260A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0A93">
            <w:rPr>
              <w:rFonts w:ascii="Arial" w:hAnsi="Arial" w:cs="Arial"/>
              <w:i/>
              <w:iCs/>
              <w:sz w:val="24"/>
              <w:szCs w:val="24"/>
            </w:rPr>
            <w:t xml:space="preserve"> </w:t>
          </w:r>
        </w:p>
        <w:p w14:paraId="0A4D3501" w14:textId="5AD7318E" w:rsidR="009B5D5B" w:rsidRPr="00260A93" w:rsidRDefault="00450415" w:rsidP="007511BE">
          <w:pPr>
            <w:spacing w:after="0" w:line="240" w:lineRule="auto"/>
            <w:ind w:firstLine="567"/>
            <w:jc w:val="both"/>
            <w:rPr>
              <w:rFonts w:ascii="Arial" w:hAnsi="Arial" w:cs="Arial"/>
              <w:sz w:val="24"/>
              <w:szCs w:val="24"/>
            </w:rPr>
          </w:pPr>
          <w:r w:rsidRPr="00260A93">
            <w:rPr>
              <w:rFonts w:ascii="Arial" w:hAnsi="Arial" w:cs="Arial"/>
              <w:sz w:val="24"/>
              <w:szCs w:val="24"/>
            </w:rPr>
            <w:lastRenderedPageBreak/>
            <w:t>6.</w:t>
          </w:r>
          <w:r w:rsidR="00C7179F" w:rsidRPr="00260A93">
            <w:rPr>
              <w:rFonts w:ascii="Arial" w:hAnsi="Arial" w:cs="Arial"/>
              <w:sz w:val="24"/>
              <w:szCs w:val="24"/>
            </w:rPr>
            <w:t>1.</w:t>
          </w:r>
          <w:r w:rsidR="0068188A" w:rsidRPr="00260A93">
            <w:rPr>
              <w:rFonts w:ascii="Arial" w:hAnsi="Arial" w:cs="Arial"/>
              <w:sz w:val="24"/>
              <w:szCs w:val="24"/>
            </w:rPr>
            <w:t>9</w:t>
          </w:r>
          <w:r w:rsidRPr="00260A93">
            <w:rPr>
              <w:rFonts w:ascii="Arial" w:hAnsi="Arial" w:cs="Arial"/>
              <w:sz w:val="24"/>
              <w:szCs w:val="24"/>
            </w:rPr>
            <w:t>.</w:t>
          </w:r>
          <w:r w:rsidR="009B5D5B" w:rsidRPr="00260A93">
            <w:rPr>
              <w:rFonts w:ascii="Arial" w:hAnsi="Arial" w:cs="Arial"/>
              <w:sz w:val="24"/>
              <w:szCs w:val="24"/>
            </w:rPr>
            <w:t xml:space="preserve"> kitus pirkimo dokumentuose nurodytus dokumentus. </w:t>
          </w:r>
        </w:p>
        <w:p w14:paraId="3E54366B" w14:textId="6361DB35" w:rsidR="00225BEF" w:rsidRPr="00260A93" w:rsidRDefault="00C7179F" w:rsidP="007511BE">
          <w:pPr>
            <w:spacing w:after="0" w:line="240" w:lineRule="auto"/>
            <w:ind w:firstLine="567"/>
            <w:jc w:val="both"/>
            <w:rPr>
              <w:rFonts w:ascii="Arial" w:hAnsi="Arial" w:cs="Arial"/>
              <w:color w:val="7030A0"/>
              <w:sz w:val="24"/>
              <w:szCs w:val="24"/>
            </w:rPr>
          </w:pPr>
          <w:r w:rsidRPr="00260A93">
            <w:rPr>
              <w:rFonts w:ascii="Arial" w:hAnsi="Arial" w:cs="Arial"/>
              <w:sz w:val="24"/>
              <w:szCs w:val="24"/>
            </w:rPr>
            <w:t>6.2</w:t>
          </w:r>
          <w:r w:rsidR="00EE3480" w:rsidRPr="00260A93">
            <w:rPr>
              <w:rFonts w:ascii="Arial" w:hAnsi="Arial" w:cs="Arial"/>
              <w:sz w:val="24"/>
              <w:szCs w:val="24"/>
            </w:rPr>
            <w:t>.</w:t>
          </w:r>
          <w:r w:rsidR="00AE3669" w:rsidRPr="00260A93">
            <w:rPr>
              <w:rFonts w:ascii="Arial" w:hAnsi="Arial" w:cs="Arial"/>
              <w:sz w:val="24"/>
              <w:szCs w:val="24"/>
            </w:rPr>
            <w:t xml:space="preserve"> </w:t>
          </w:r>
          <w:r w:rsidR="00424C4C" w:rsidRPr="00260A93">
            <w:rPr>
              <w:rFonts w:ascii="Arial" w:eastAsia="Calibri" w:hAnsi="Arial" w:cs="Arial"/>
              <w:sz w:val="24"/>
              <w:szCs w:val="24"/>
            </w:rPr>
            <w:t>Visas</w:t>
          </w:r>
          <w:r w:rsidR="004B6FBD" w:rsidRPr="00260A93">
            <w:rPr>
              <w:rFonts w:ascii="Arial" w:eastAsia="Calibri" w:hAnsi="Arial" w:cs="Arial"/>
              <w:sz w:val="24"/>
              <w:szCs w:val="24"/>
            </w:rPr>
            <w:t xml:space="preserve"> </w:t>
          </w:r>
          <w:r w:rsidRPr="00260A93">
            <w:rPr>
              <w:rFonts w:ascii="Arial" w:eastAsia="Calibri" w:hAnsi="Arial" w:cs="Arial"/>
              <w:sz w:val="24"/>
              <w:szCs w:val="24"/>
            </w:rPr>
            <w:t>p</w:t>
          </w:r>
          <w:r w:rsidR="00826A7E" w:rsidRPr="00260A93">
            <w:rPr>
              <w:rFonts w:ascii="Arial" w:eastAsia="Calibri" w:hAnsi="Arial" w:cs="Arial"/>
              <w:sz w:val="24"/>
              <w:szCs w:val="24"/>
            </w:rPr>
            <w:t xml:space="preserve">asiūlymas privalo būti pasirašytas kvalifikuotu elektroniniu parašu, atitinkančiu </w:t>
          </w:r>
          <w:r w:rsidR="00BA31F7" w:rsidRPr="00260A93">
            <w:rPr>
              <w:rFonts w:ascii="Arial" w:eastAsia="Calibri" w:hAnsi="Arial" w:cs="Arial"/>
              <w:sz w:val="24"/>
              <w:szCs w:val="24"/>
            </w:rPr>
            <w:t>VPĮ</w:t>
          </w:r>
          <w:r w:rsidR="00826A7E" w:rsidRPr="00260A93">
            <w:rPr>
              <w:rFonts w:ascii="Arial" w:eastAsia="Calibri" w:hAnsi="Arial" w:cs="Arial"/>
              <w:sz w:val="24"/>
              <w:szCs w:val="24"/>
            </w:rPr>
            <w:t xml:space="preserve"> 22 straipsnio 11 dalies 2 ir 3 punktuose nustatytus reikalavimus. Kvalifikuotu elektroniniu parašu </w:t>
          </w:r>
          <w:r w:rsidR="00BA31F7" w:rsidRPr="00260A93">
            <w:rPr>
              <w:rFonts w:ascii="Arial" w:eastAsia="Calibri" w:hAnsi="Arial" w:cs="Arial"/>
              <w:sz w:val="24"/>
              <w:szCs w:val="24"/>
            </w:rPr>
            <w:t xml:space="preserve">tiekėjo </w:t>
          </w:r>
          <w:r w:rsidR="00826A7E" w:rsidRPr="00260A93">
            <w:rPr>
              <w:rFonts w:ascii="Arial" w:eastAsia="Calibri" w:hAnsi="Arial" w:cs="Arial"/>
              <w:sz w:val="24"/>
              <w:szCs w:val="24"/>
            </w:rPr>
            <w:t>vadovas ar jo įgaliotas asmuo turi patvirtinti visą pasiūlymą</w:t>
          </w:r>
          <w:r w:rsidR="00BA31F7" w:rsidRPr="00260A93">
            <w:rPr>
              <w:rFonts w:ascii="Arial" w:eastAsia="Calibri" w:hAnsi="Arial" w:cs="Arial"/>
              <w:sz w:val="24"/>
              <w:szCs w:val="24"/>
            </w:rPr>
            <w:t xml:space="preserve">, </w:t>
          </w:r>
          <w:r w:rsidR="00826A7E" w:rsidRPr="00260A93">
            <w:rPr>
              <w:rFonts w:ascii="Arial" w:eastAsia="Calibri" w:hAnsi="Arial" w:cs="Arial"/>
              <w:sz w:val="24"/>
              <w:szCs w:val="24"/>
            </w:rPr>
            <w:t>atskirai kiekvieno</w:t>
          </w:r>
          <w:r w:rsidR="00225BEF" w:rsidRPr="00260A93">
            <w:rPr>
              <w:rFonts w:ascii="Arial" w:eastAsia="Calibri" w:hAnsi="Arial" w:cs="Arial"/>
              <w:sz w:val="24"/>
              <w:szCs w:val="24"/>
            </w:rPr>
            <w:t>s</w:t>
          </w:r>
          <w:r w:rsidR="00826A7E" w:rsidRPr="00260A93">
            <w:rPr>
              <w:rFonts w:ascii="Arial" w:eastAsia="Calibri" w:hAnsi="Arial" w:cs="Arial"/>
              <w:sz w:val="24"/>
              <w:szCs w:val="24"/>
            </w:rPr>
            <w:t xml:space="preserve"> dokument</w:t>
          </w:r>
          <w:r w:rsidR="00225BEF" w:rsidRPr="00260A93">
            <w:rPr>
              <w:rFonts w:ascii="Arial" w:eastAsia="Calibri" w:hAnsi="Arial" w:cs="Arial"/>
              <w:sz w:val="24"/>
              <w:szCs w:val="24"/>
            </w:rPr>
            <w:t>ų kopijos</w:t>
          </w:r>
          <w:r w:rsidR="00826A7E" w:rsidRPr="00260A93">
            <w:rPr>
              <w:rFonts w:ascii="Arial" w:eastAsia="Calibri" w:hAnsi="Arial" w:cs="Arial"/>
              <w:sz w:val="24"/>
              <w:szCs w:val="24"/>
            </w:rPr>
            <w:t xml:space="preserve"> pasirašyti kvalifikuotu elektroniniu parašu nereikia</w:t>
          </w:r>
          <w:r w:rsidR="00424C4C" w:rsidRPr="00260A93">
            <w:rPr>
              <w:rFonts w:ascii="Arial" w:eastAsia="Calibri" w:hAnsi="Arial" w:cs="Arial"/>
              <w:sz w:val="24"/>
              <w:szCs w:val="24"/>
            </w:rPr>
            <w:t xml:space="preserve"> (jei pirkimo </w:t>
          </w:r>
          <w:r w:rsidR="00AF4EF5" w:rsidRPr="00260A93">
            <w:rPr>
              <w:rFonts w:ascii="Arial" w:eastAsia="Calibri" w:hAnsi="Arial" w:cs="Arial"/>
              <w:sz w:val="24"/>
              <w:szCs w:val="24"/>
            </w:rPr>
            <w:t xml:space="preserve">sąlygose </w:t>
          </w:r>
          <w:r w:rsidR="00424C4C" w:rsidRPr="00260A93">
            <w:rPr>
              <w:rFonts w:ascii="Arial" w:eastAsia="Calibri" w:hAnsi="Arial" w:cs="Arial"/>
              <w:sz w:val="24"/>
              <w:szCs w:val="24"/>
            </w:rPr>
            <w:t>nenumatyta kitaip)</w:t>
          </w:r>
          <w:r w:rsidR="00826A7E" w:rsidRPr="00260A93">
            <w:rPr>
              <w:rFonts w:ascii="Arial" w:eastAsia="Calibri" w:hAnsi="Arial" w:cs="Arial"/>
              <w:sz w:val="24"/>
              <w:szCs w:val="24"/>
            </w:rPr>
            <w:t>.</w:t>
          </w:r>
          <w:r w:rsidR="00225BEF" w:rsidRPr="00260A93">
            <w:rPr>
              <w:rFonts w:ascii="Arial" w:eastAsia="Calibri" w:hAnsi="Arial" w:cs="Arial"/>
              <w:sz w:val="24"/>
              <w:szCs w:val="24"/>
            </w:rPr>
            <w:t xml:space="preserve"> Gali būti pateikiami:</w:t>
          </w:r>
        </w:p>
        <w:p w14:paraId="3FB88B46" w14:textId="1782D287"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60A93">
            <w:rPr>
              <w:rFonts w:ascii="Arial" w:eastAsia="Calibri" w:hAnsi="Arial" w:cs="Arial"/>
              <w:sz w:val="24"/>
              <w:szCs w:val="24"/>
            </w:rPr>
            <w:t>kvalifikuotu elektroniniu parašu pasirašyti elektroninėmis priemonėmis suformuoti dokumentai (</w:t>
          </w:r>
          <w:r w:rsidR="003E51C1" w:rsidRPr="00260A93">
            <w:rPr>
              <w:rFonts w:ascii="Arial" w:eastAsia="Calibri" w:hAnsi="Arial" w:cs="Arial"/>
              <w:sz w:val="24"/>
              <w:szCs w:val="24"/>
            </w:rPr>
            <w:t>kai</w:t>
          </w:r>
          <w:r w:rsidRPr="00260A93">
            <w:rPr>
              <w:rFonts w:ascii="Arial" w:eastAsia="Calibri" w:hAnsi="Arial" w:cs="Arial"/>
              <w:sz w:val="24"/>
              <w:szCs w:val="24"/>
            </w:rPr>
            <w:t xml:space="preserve"> tiekėją atstovaujantis </w:t>
          </w:r>
          <w:r w:rsidR="003E51C1" w:rsidRPr="00260A93">
            <w:rPr>
              <w:rFonts w:ascii="Arial" w:eastAsia="Calibri" w:hAnsi="Arial" w:cs="Arial"/>
              <w:sz w:val="24"/>
              <w:szCs w:val="24"/>
            </w:rPr>
            <w:t xml:space="preserve">ir visą pasiūlymą pasirašantis </w:t>
          </w:r>
          <w:r w:rsidRPr="00260A93">
            <w:rPr>
              <w:rFonts w:ascii="Arial" w:eastAsia="Calibri" w:hAnsi="Arial" w:cs="Arial"/>
              <w:sz w:val="24"/>
              <w:szCs w:val="24"/>
            </w:rPr>
            <w:t xml:space="preserve">asmuo </w:t>
          </w:r>
          <w:r w:rsidR="003E51C1" w:rsidRPr="00260A93">
            <w:rPr>
              <w:rFonts w:ascii="Arial" w:eastAsia="Calibri" w:hAnsi="Arial" w:cs="Arial"/>
              <w:sz w:val="24"/>
              <w:szCs w:val="24"/>
            </w:rPr>
            <w:t>nesutampa</w:t>
          </w:r>
          <w:r w:rsidRPr="00260A93">
            <w:rPr>
              <w:rFonts w:ascii="Arial" w:eastAsia="Calibri" w:hAnsi="Arial" w:cs="Arial"/>
              <w:sz w:val="24"/>
              <w:szCs w:val="24"/>
            </w:rPr>
            <w:t xml:space="preserve"> su elektroniniu parašu </w:t>
          </w:r>
          <w:r w:rsidR="003E51C1" w:rsidRPr="00260A93">
            <w:rPr>
              <w:rFonts w:ascii="Arial" w:eastAsia="Calibri" w:hAnsi="Arial" w:cs="Arial"/>
              <w:sz w:val="24"/>
              <w:szCs w:val="24"/>
            </w:rPr>
            <w:t>atitinkamą</w:t>
          </w:r>
          <w:r w:rsidRPr="00260A93">
            <w:rPr>
              <w:rFonts w:ascii="Arial" w:eastAsia="Calibri" w:hAnsi="Arial" w:cs="Arial"/>
              <w:sz w:val="24"/>
              <w:szCs w:val="24"/>
            </w:rPr>
            <w:t xml:space="preserve"> dokumentą pasirašančiu asmeniu);</w:t>
          </w:r>
        </w:p>
        <w:p w14:paraId="4E59774C" w14:textId="2474DB5B"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260A93">
            <w:rPr>
              <w:rFonts w:ascii="Arial" w:eastAsia="Calibri" w:hAnsi="Arial" w:cs="Arial"/>
              <w:bCs/>
              <w:iCs/>
              <w:sz w:val="24"/>
              <w:szCs w:val="24"/>
            </w:rPr>
            <w:t>elektroninėmis priemonėmis suformuoti dokumentai (</w:t>
          </w:r>
          <w:r w:rsidR="003E51C1" w:rsidRPr="00260A93">
            <w:rPr>
              <w:rFonts w:ascii="Arial" w:eastAsia="Calibri" w:hAnsi="Arial" w:cs="Arial"/>
              <w:bCs/>
              <w:iCs/>
              <w:sz w:val="24"/>
              <w:szCs w:val="24"/>
            </w:rPr>
            <w:t>kai</w:t>
          </w:r>
          <w:r w:rsidRPr="00260A93">
            <w:rPr>
              <w:rFonts w:ascii="Arial" w:eastAsia="Calibri" w:hAnsi="Arial" w:cs="Arial"/>
              <w:bCs/>
              <w:iCs/>
              <w:sz w:val="24"/>
              <w:szCs w:val="24"/>
            </w:rPr>
            <w:t xml:space="preserve"> tiekėją atstovaujantis </w:t>
          </w:r>
          <w:r w:rsidR="003E51C1" w:rsidRPr="00260A93">
            <w:rPr>
              <w:rFonts w:ascii="Arial" w:eastAsia="Calibri" w:hAnsi="Arial" w:cs="Arial"/>
              <w:bCs/>
              <w:iCs/>
              <w:sz w:val="24"/>
              <w:szCs w:val="24"/>
            </w:rPr>
            <w:t xml:space="preserve">ir visą pasiūlymą pasirašantis </w:t>
          </w:r>
          <w:r w:rsidRPr="00260A93">
            <w:rPr>
              <w:rFonts w:ascii="Arial" w:eastAsia="Calibri" w:hAnsi="Arial" w:cs="Arial"/>
              <w:bCs/>
              <w:iCs/>
              <w:sz w:val="24"/>
              <w:szCs w:val="24"/>
            </w:rPr>
            <w:t>asmuo suta</w:t>
          </w:r>
          <w:r w:rsidR="00147A63" w:rsidRPr="00260A93">
            <w:rPr>
              <w:rFonts w:ascii="Arial" w:eastAsia="Calibri" w:hAnsi="Arial" w:cs="Arial"/>
              <w:bCs/>
              <w:iCs/>
              <w:sz w:val="24"/>
              <w:szCs w:val="24"/>
            </w:rPr>
            <w:t>m</w:t>
          </w:r>
          <w:r w:rsidRPr="00260A93">
            <w:rPr>
              <w:rFonts w:ascii="Arial" w:eastAsia="Calibri" w:hAnsi="Arial" w:cs="Arial"/>
              <w:bCs/>
              <w:iCs/>
              <w:sz w:val="24"/>
              <w:szCs w:val="24"/>
            </w:rPr>
            <w:t>p</w:t>
          </w:r>
          <w:r w:rsidR="00147A63" w:rsidRPr="00260A93">
            <w:rPr>
              <w:rFonts w:ascii="Arial" w:eastAsia="Calibri" w:hAnsi="Arial" w:cs="Arial"/>
              <w:bCs/>
              <w:iCs/>
              <w:sz w:val="24"/>
              <w:szCs w:val="24"/>
            </w:rPr>
            <w:t>a</w:t>
          </w:r>
          <w:r w:rsidRPr="00260A93">
            <w:rPr>
              <w:rFonts w:ascii="Arial" w:eastAsia="Calibri" w:hAnsi="Arial" w:cs="Arial"/>
              <w:bCs/>
              <w:iCs/>
              <w:sz w:val="24"/>
              <w:szCs w:val="24"/>
            </w:rPr>
            <w:t xml:space="preserve"> su </w:t>
          </w:r>
          <w:r w:rsidR="003E51C1" w:rsidRPr="00260A93">
            <w:rPr>
              <w:rFonts w:ascii="Arial" w:eastAsia="Calibri" w:hAnsi="Arial" w:cs="Arial"/>
              <w:bCs/>
              <w:iCs/>
              <w:sz w:val="24"/>
              <w:szCs w:val="24"/>
            </w:rPr>
            <w:t>atitinkamą</w:t>
          </w:r>
          <w:r w:rsidRPr="00260A93">
            <w:rPr>
              <w:rFonts w:ascii="Arial" w:eastAsia="Calibri" w:hAnsi="Arial" w:cs="Arial"/>
              <w:bCs/>
              <w:iCs/>
              <w:sz w:val="24"/>
              <w:szCs w:val="24"/>
            </w:rPr>
            <w:t xml:space="preserve"> dokumentą </w:t>
          </w:r>
          <w:r w:rsidR="003E51C1" w:rsidRPr="00260A93">
            <w:rPr>
              <w:rFonts w:ascii="Arial" w:eastAsia="Calibri" w:hAnsi="Arial" w:cs="Arial"/>
              <w:bCs/>
              <w:iCs/>
              <w:sz w:val="24"/>
              <w:szCs w:val="24"/>
            </w:rPr>
            <w:t xml:space="preserve">turinčiu teisę </w:t>
          </w:r>
          <w:r w:rsidRPr="00260A93">
            <w:rPr>
              <w:rFonts w:ascii="Arial" w:eastAsia="Calibri" w:hAnsi="Arial" w:cs="Arial"/>
              <w:bCs/>
              <w:iCs/>
              <w:sz w:val="24"/>
              <w:szCs w:val="24"/>
            </w:rPr>
            <w:t>pasiraš</w:t>
          </w:r>
          <w:r w:rsidR="003E51C1" w:rsidRPr="00260A93">
            <w:rPr>
              <w:rFonts w:ascii="Arial" w:eastAsia="Calibri" w:hAnsi="Arial" w:cs="Arial"/>
              <w:bCs/>
              <w:iCs/>
              <w:sz w:val="24"/>
              <w:szCs w:val="24"/>
            </w:rPr>
            <w:t>yti</w:t>
          </w:r>
          <w:r w:rsidRPr="00260A93">
            <w:rPr>
              <w:rFonts w:ascii="Arial" w:eastAsia="Calibri" w:hAnsi="Arial" w:cs="Arial"/>
              <w:bCs/>
              <w:iCs/>
              <w:sz w:val="24"/>
              <w:szCs w:val="24"/>
            </w:rPr>
            <w:t xml:space="preserve"> asmeniu)</w:t>
          </w:r>
          <w:r w:rsidR="000464E8" w:rsidRPr="00260A93">
            <w:rPr>
              <w:rFonts w:ascii="Arial" w:eastAsia="Calibri" w:hAnsi="Arial" w:cs="Arial"/>
              <w:bCs/>
              <w:iCs/>
              <w:sz w:val="24"/>
              <w:szCs w:val="24"/>
            </w:rPr>
            <w:t>;</w:t>
          </w:r>
        </w:p>
        <w:p w14:paraId="311D42C8" w14:textId="09882E1D" w:rsidR="00197943" w:rsidRPr="00096AA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260A93">
            <w:rPr>
              <w:rFonts w:ascii="Arial" w:eastAsia="Calibri" w:hAnsi="Arial" w:cs="Arial"/>
              <w:bCs/>
              <w:iCs/>
              <w:sz w:val="24"/>
              <w:szCs w:val="24"/>
            </w:rPr>
            <w:t>skaitmeninės dokumentų kopijos (</w:t>
          </w:r>
          <w:r w:rsidRPr="00260A93">
            <w:rPr>
              <w:rFonts w:ascii="Arial" w:eastAsia="Calibri" w:hAnsi="Arial" w:cs="Arial"/>
              <w:iCs/>
              <w:sz w:val="24"/>
              <w:szCs w:val="24"/>
            </w:rPr>
            <w:t>fiziniu asmens, nesutampančio, su pasiūlymą pasirašančiu asmeniu, parašu tvirtinami dokumentai turi būti pateikiami pasirašyti ir nuskenuoti)</w:t>
          </w:r>
          <w:r w:rsidRPr="00260A93">
            <w:rPr>
              <w:rFonts w:ascii="Arial" w:eastAsia="Calibri" w:hAnsi="Arial" w:cs="Arial"/>
              <w:bCs/>
              <w:iCs/>
              <w:sz w:val="24"/>
              <w:szCs w:val="24"/>
            </w:rPr>
            <w:t>.</w:t>
          </w:r>
        </w:p>
        <w:p w14:paraId="580FAACE" w14:textId="7DBCC8A4" w:rsidR="00096AA6" w:rsidRPr="00096AA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096AA6">
            <w:rPr>
              <w:rFonts w:ascii="Arial" w:eastAsiaTheme="minorHAnsi" w:hAnsi="Arial" w:cs="Arial"/>
              <w:bCs/>
              <w:iCs/>
              <w:sz w:val="24"/>
              <w:szCs w:val="24"/>
            </w:rPr>
            <w:t xml:space="preserve">CVP IS sistema palaiko šiuos dokumentų tipus: 7z, avi, </w:t>
          </w:r>
          <w:proofErr w:type="spellStart"/>
          <w:r w:rsidRPr="00096AA6">
            <w:rPr>
              <w:rFonts w:ascii="Arial" w:eastAsiaTheme="minorHAnsi" w:hAnsi="Arial" w:cs="Arial"/>
              <w:bCs/>
              <w:iCs/>
              <w:sz w:val="24"/>
              <w:szCs w:val="24"/>
            </w:rPr>
            <w:t>csv</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docm</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dotx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dwg</w:t>
          </w:r>
          <w:proofErr w:type="spellEnd"/>
          <w:r w:rsidRPr="00096AA6">
            <w:rPr>
              <w:rFonts w:ascii="Arial" w:eastAsiaTheme="minorHAnsi" w:hAnsi="Arial" w:cs="Arial"/>
              <w:bCs/>
              <w:iCs/>
              <w:sz w:val="24"/>
              <w:szCs w:val="24"/>
            </w:rPr>
            <w:t xml:space="preserve">, e0x, </w:t>
          </w:r>
          <w:proofErr w:type="spellStart"/>
          <w:r w:rsidRPr="00096AA6">
            <w:rPr>
              <w:rFonts w:ascii="Arial" w:eastAsiaTheme="minorHAnsi" w:hAnsi="Arial" w:cs="Arial"/>
              <w:bCs/>
              <w:iCs/>
              <w:sz w:val="24"/>
              <w:szCs w:val="24"/>
            </w:rPr>
            <w:t>fr</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geojson</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info</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jpeg</w:t>
          </w:r>
          <w:proofErr w:type="spellEnd"/>
          <w:r w:rsidRPr="00096AA6">
            <w:rPr>
              <w:rFonts w:ascii="Arial" w:eastAsiaTheme="minorHAnsi" w:hAnsi="Arial" w:cs="Arial"/>
              <w:bCs/>
              <w:iCs/>
              <w:sz w:val="24"/>
              <w:szCs w:val="24"/>
            </w:rPr>
            <w:t xml:space="preserve">, jpg, </w:t>
          </w:r>
          <w:proofErr w:type="spellStart"/>
          <w:r w:rsidRPr="00096AA6">
            <w:rPr>
              <w:rFonts w:ascii="Arial" w:eastAsiaTheme="minorHAnsi" w:hAnsi="Arial" w:cs="Arial"/>
              <w:bCs/>
              <w:iCs/>
              <w:sz w:val="24"/>
              <w:szCs w:val="24"/>
            </w:rPr>
            <w:t>json</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mov</w:t>
          </w:r>
          <w:proofErr w:type="spellEnd"/>
          <w:r w:rsidRPr="00096AA6">
            <w:rPr>
              <w:rFonts w:ascii="Arial" w:eastAsiaTheme="minorHAnsi" w:hAnsi="Arial" w:cs="Arial"/>
              <w:bCs/>
              <w:iCs/>
              <w:sz w:val="24"/>
              <w:szCs w:val="24"/>
            </w:rPr>
            <w:t xml:space="preserve">, mp4, </w:t>
          </w:r>
          <w:proofErr w:type="spellStart"/>
          <w:r w:rsidRPr="00096AA6">
            <w:rPr>
              <w:rFonts w:ascii="Arial" w:eastAsiaTheme="minorHAnsi" w:hAnsi="Arial" w:cs="Arial"/>
              <w:bCs/>
              <w:iCs/>
              <w:sz w:val="24"/>
              <w:szCs w:val="24"/>
            </w:rPr>
            <w:t>mpp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msg</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ods</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odt</w:t>
          </w:r>
          <w:proofErr w:type="spellEnd"/>
          <w:r w:rsidRPr="00096AA6">
            <w:rPr>
              <w:rFonts w:ascii="Arial" w:eastAsiaTheme="minorHAnsi" w:hAnsi="Arial" w:cs="Arial"/>
              <w:bCs/>
              <w:iCs/>
              <w:sz w:val="24"/>
              <w:szCs w:val="24"/>
            </w:rPr>
            <w:t xml:space="preserve">, p7m, pages, </w:t>
          </w:r>
          <w:proofErr w:type="spellStart"/>
          <w:r w:rsidRPr="00096AA6">
            <w:rPr>
              <w:rFonts w:ascii="Arial" w:eastAsiaTheme="minorHAnsi" w:hAnsi="Arial" w:cs="Arial"/>
              <w:bCs/>
              <w:iCs/>
              <w:sz w:val="24"/>
              <w:szCs w:val="24"/>
            </w:rPr>
            <w:t>pdf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png</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ppt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pptx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rar</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rtf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svg</w:t>
          </w:r>
          <w:proofErr w:type="spellEnd"/>
          <w:r w:rsidRPr="00096AA6">
            <w:rPr>
              <w:rFonts w:ascii="Arial" w:eastAsiaTheme="minorHAnsi" w:hAnsi="Arial" w:cs="Arial"/>
              <w:bCs/>
              <w:iCs/>
              <w:sz w:val="24"/>
              <w:szCs w:val="24"/>
            </w:rPr>
            <w:t xml:space="preserve">, tar, </w:t>
          </w:r>
          <w:proofErr w:type="spellStart"/>
          <w:r w:rsidRPr="00096AA6">
            <w:rPr>
              <w:rFonts w:ascii="Arial" w:eastAsiaTheme="minorHAnsi" w:hAnsi="Arial" w:cs="Arial"/>
              <w:bCs/>
              <w:iCs/>
              <w:sz w:val="24"/>
              <w:szCs w:val="24"/>
            </w:rPr>
            <w:t>tiff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txt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util</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webp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wmv</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xlsb</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xlsm</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xml</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zip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zipx</w:t>
          </w:r>
          <w:proofErr w:type="spellEnd"/>
          <w:r w:rsidRPr="00096AA6">
            <w:rPr>
              <w:rFonts w:ascii="Arial" w:eastAsiaTheme="minorHAnsi" w:hAnsi="Arial" w:cs="Arial"/>
              <w:bCs/>
              <w:iCs/>
              <w:sz w:val="24"/>
              <w:szCs w:val="24"/>
            </w:rPr>
            <w:t xml:space="preserve">. </w:t>
          </w:r>
          <w:r w:rsidRPr="00096AA6">
            <w:rPr>
              <w:rFonts w:ascii="Arial" w:eastAsiaTheme="minorHAnsi" w:hAnsi="Arial" w:cs="Arial"/>
              <w:b/>
              <w:iCs/>
              <w:sz w:val="24"/>
              <w:szCs w:val="24"/>
              <w:u w:val="single"/>
            </w:rPr>
            <w:t>Jeigu norima įkelti pasirašytą .</w:t>
          </w:r>
          <w:proofErr w:type="spellStart"/>
          <w:r w:rsidRPr="00096AA6">
            <w:rPr>
              <w:rFonts w:ascii="Arial" w:eastAsiaTheme="minorHAnsi" w:hAnsi="Arial" w:cs="Arial"/>
              <w:b/>
              <w:iCs/>
              <w:sz w:val="24"/>
              <w:szCs w:val="24"/>
              <w:u w:val="single"/>
            </w:rPr>
            <w:t>adoc</w:t>
          </w:r>
          <w:proofErr w:type="spellEnd"/>
          <w:r w:rsidRPr="00096AA6">
            <w:rPr>
              <w:rFonts w:ascii="Arial" w:eastAsiaTheme="minorHAnsi" w:hAnsi="Arial" w:cs="Arial"/>
              <w:b/>
              <w:iCs/>
              <w:sz w:val="24"/>
              <w:szCs w:val="24"/>
              <w:u w:val="single"/>
            </w:rPr>
            <w:t xml:space="preserve"> dokumentą, tiekėjas pirma turi šį dokumentą suspausti (į .</w:t>
          </w:r>
          <w:proofErr w:type="spellStart"/>
          <w:r w:rsidRPr="00096AA6">
            <w:rPr>
              <w:rFonts w:ascii="Arial" w:eastAsiaTheme="minorHAnsi" w:hAnsi="Arial" w:cs="Arial"/>
              <w:b/>
              <w:iCs/>
              <w:sz w:val="24"/>
              <w:szCs w:val="24"/>
              <w:u w:val="single"/>
            </w:rPr>
            <w:t>zip</w:t>
          </w:r>
          <w:proofErr w:type="spellEnd"/>
          <w:r w:rsidRPr="00096AA6">
            <w:rPr>
              <w:rFonts w:ascii="Arial" w:eastAsiaTheme="minorHAnsi" w:hAnsi="Arial" w:cs="Arial"/>
              <w:b/>
              <w:iCs/>
              <w:sz w:val="24"/>
              <w:szCs w:val="24"/>
              <w:u w:val="single"/>
            </w:rPr>
            <w:t xml:space="preserve"> ar kitus palaikomus formatus) ir tada prisegti CVP IS</w:t>
          </w:r>
          <w:r w:rsidRPr="00096AA6">
            <w:rPr>
              <w:rFonts w:ascii="Arial" w:eastAsiaTheme="minorHAnsi" w:hAnsi="Arial" w:cs="Arial"/>
              <w:bCs/>
              <w:iCs/>
              <w:sz w:val="24"/>
              <w:szCs w:val="24"/>
            </w:rPr>
            <w:t>.</w:t>
          </w:r>
        </w:p>
        <w:p w14:paraId="6602056D" w14:textId="2FC9786E" w:rsidR="0096678C" w:rsidRPr="00260A93"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hAnsi="Arial" w:cs="Arial"/>
              <w:sz w:val="24"/>
              <w:szCs w:val="24"/>
            </w:rPr>
            <w:t>P</w:t>
          </w:r>
          <w:r w:rsidR="0048587E" w:rsidRPr="00260A93">
            <w:rPr>
              <w:rFonts w:ascii="Arial" w:hAnsi="Arial" w:cs="Arial"/>
              <w:sz w:val="24"/>
              <w:szCs w:val="24"/>
            </w:rPr>
            <w:t>asiūlymas turi būti parengtas</w:t>
          </w:r>
          <w:r w:rsidR="00EE44B0" w:rsidRPr="00260A93">
            <w:rPr>
              <w:rFonts w:ascii="Arial" w:hAnsi="Arial" w:cs="Arial"/>
              <w:sz w:val="24"/>
              <w:szCs w:val="24"/>
            </w:rPr>
            <w:t xml:space="preserve">, </w:t>
          </w:r>
          <w:r w:rsidR="0048587E" w:rsidRPr="00260A93">
            <w:rPr>
              <w:rFonts w:ascii="Arial" w:hAnsi="Arial" w:cs="Arial"/>
              <w:sz w:val="24"/>
              <w:szCs w:val="24"/>
            </w:rPr>
            <w:t>lietuvių kalba</w:t>
          </w:r>
          <w:r w:rsidR="00D17972" w:rsidRPr="00260A93">
            <w:rPr>
              <w:rFonts w:ascii="Arial" w:hAnsi="Arial" w:cs="Arial"/>
              <w:color w:val="7030A0"/>
              <w:sz w:val="24"/>
              <w:szCs w:val="24"/>
            </w:rPr>
            <w:t>.</w:t>
          </w:r>
          <w:r w:rsidR="0048587E" w:rsidRPr="00260A93">
            <w:rPr>
              <w:rFonts w:ascii="Arial" w:hAnsi="Arial" w:cs="Arial"/>
              <w:color w:val="7030A0"/>
              <w:sz w:val="24"/>
              <w:szCs w:val="24"/>
            </w:rPr>
            <w:t xml:space="preserve"> </w:t>
          </w:r>
          <w:r w:rsidR="00F17A1F" w:rsidRPr="00260A93">
            <w:rPr>
              <w:rFonts w:ascii="Arial" w:eastAsia="Arial" w:hAnsi="Arial" w:cs="Arial"/>
              <w:sz w:val="24"/>
              <w:szCs w:val="24"/>
            </w:rPr>
            <w:t>Jei kurie nors su pasiūlymu teikiami dokumentai parengti ne</w:t>
          </w:r>
          <w:r w:rsidR="001427AB" w:rsidRPr="00260A93">
            <w:rPr>
              <w:rFonts w:ascii="Arial" w:eastAsia="Arial" w:hAnsi="Arial" w:cs="Arial"/>
              <w:sz w:val="24"/>
              <w:szCs w:val="24"/>
            </w:rPr>
            <w:t xml:space="preserve"> ta kalba, kuria</w:t>
          </w:r>
          <w:r w:rsidR="00F17A1F" w:rsidRPr="00260A93">
            <w:rPr>
              <w:rFonts w:ascii="Arial" w:eastAsia="Arial" w:hAnsi="Arial" w:cs="Arial"/>
              <w:sz w:val="24"/>
              <w:szCs w:val="24"/>
            </w:rPr>
            <w:t xml:space="preserve"> </w:t>
          </w:r>
          <w:r w:rsidR="0BCA4ED4" w:rsidRPr="00260A93">
            <w:rPr>
              <w:rFonts w:ascii="Arial" w:eastAsia="Arial" w:hAnsi="Arial" w:cs="Arial"/>
              <w:sz w:val="24"/>
              <w:szCs w:val="24"/>
            </w:rPr>
            <w:t>reikalaujama</w:t>
          </w:r>
          <w:r w:rsidR="001427AB" w:rsidRPr="00260A93">
            <w:rPr>
              <w:rFonts w:ascii="Arial" w:eastAsia="Arial" w:hAnsi="Arial" w:cs="Arial"/>
              <w:sz w:val="24"/>
              <w:szCs w:val="24"/>
            </w:rPr>
            <w:t xml:space="preserve">, </w:t>
          </w:r>
          <w:r w:rsidR="003F1D78" w:rsidRPr="00260A93">
            <w:rPr>
              <w:rFonts w:ascii="Arial" w:eastAsia="Arial" w:hAnsi="Arial" w:cs="Arial"/>
              <w:sz w:val="24"/>
              <w:szCs w:val="24"/>
            </w:rPr>
            <w:t xml:space="preserve">turi būti pateiktas tikslus vertimas į </w:t>
          </w:r>
          <w:r w:rsidR="40DC6EFC" w:rsidRPr="00260A93">
            <w:rPr>
              <w:rFonts w:ascii="Arial" w:eastAsia="Arial" w:hAnsi="Arial" w:cs="Arial"/>
              <w:sz w:val="24"/>
              <w:szCs w:val="24"/>
            </w:rPr>
            <w:t>reikalaujamą</w:t>
          </w:r>
          <w:r w:rsidR="001427AB" w:rsidRPr="00260A93">
            <w:rPr>
              <w:rFonts w:ascii="Arial" w:eastAsia="Arial" w:hAnsi="Arial" w:cs="Arial"/>
              <w:sz w:val="24"/>
              <w:szCs w:val="24"/>
            </w:rPr>
            <w:t xml:space="preserve"> </w:t>
          </w:r>
          <w:r w:rsidR="00141BF1" w:rsidRPr="00260A93">
            <w:rPr>
              <w:rFonts w:ascii="Arial" w:eastAsia="Arial" w:hAnsi="Arial" w:cs="Arial"/>
              <w:sz w:val="24"/>
              <w:szCs w:val="24"/>
            </w:rPr>
            <w:t>kalbą</w:t>
          </w:r>
          <w:r w:rsidR="00F17A1F" w:rsidRPr="00260A93">
            <w:rPr>
              <w:rFonts w:ascii="Arial" w:eastAsia="Arial" w:hAnsi="Arial" w:cs="Arial"/>
              <w:sz w:val="24"/>
              <w:szCs w:val="24"/>
            </w:rPr>
            <w:t xml:space="preserve">. </w:t>
          </w:r>
          <w:r w:rsidR="0085364E" w:rsidRPr="00260A93">
            <w:rPr>
              <w:rFonts w:ascii="Arial" w:hAnsi="Arial" w:cs="Arial"/>
              <w:sz w:val="24"/>
              <w:szCs w:val="24"/>
            </w:rPr>
            <w:t>Perkančiajai organizacijai turint įtarimų</w:t>
          </w:r>
          <w:r w:rsidR="0048587E" w:rsidRPr="00260A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60A93"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Bendra </w:t>
          </w:r>
          <w:r w:rsidR="00BA6AB3" w:rsidRPr="00260A93">
            <w:rPr>
              <w:rFonts w:ascii="Arial" w:eastAsia="Arial" w:hAnsi="Arial" w:cs="Arial"/>
              <w:sz w:val="24"/>
              <w:szCs w:val="24"/>
            </w:rPr>
            <w:t>p</w:t>
          </w:r>
          <w:r w:rsidRPr="00260A93">
            <w:rPr>
              <w:rFonts w:ascii="Arial" w:eastAsia="Arial" w:hAnsi="Arial" w:cs="Arial"/>
              <w:sz w:val="24"/>
              <w:szCs w:val="24"/>
            </w:rPr>
            <w:t>asiūlymo kaina</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w:t>
          </w:r>
          <w:r w:rsidR="00D247A7" w:rsidRPr="00260A93">
            <w:rPr>
              <w:rFonts w:ascii="Arial" w:eastAsia="Arial" w:hAnsi="Arial" w:cs="Arial"/>
              <w:sz w:val="24"/>
              <w:szCs w:val="24"/>
            </w:rPr>
            <w:t>sąnaudos</w:t>
          </w:r>
          <w:r w:rsidR="008D3752" w:rsidRPr="00260A93">
            <w:rPr>
              <w:rFonts w:ascii="Arial" w:eastAsia="Arial" w:hAnsi="Arial" w:cs="Arial"/>
              <w:sz w:val="24"/>
              <w:szCs w:val="24"/>
            </w:rPr>
            <w:t>)</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 xml:space="preserve">su PVM </w:t>
          </w:r>
          <w:r w:rsidR="000B049C" w:rsidRPr="00260A93">
            <w:rPr>
              <w:rFonts w:ascii="Arial" w:eastAsia="Arial" w:hAnsi="Arial" w:cs="Arial"/>
              <w:sz w:val="24"/>
              <w:szCs w:val="24"/>
            </w:rPr>
            <w:t xml:space="preserve"> turi būti nurodoma </w:t>
          </w:r>
          <w:r w:rsidR="00D247A7" w:rsidRPr="00260A93">
            <w:rPr>
              <w:rFonts w:ascii="Arial" w:eastAsia="Arial" w:hAnsi="Arial" w:cs="Arial"/>
              <w:sz w:val="24"/>
              <w:szCs w:val="24"/>
            </w:rPr>
            <w:t xml:space="preserve">dviejų skaičių po kablelio tikslumu. </w:t>
          </w:r>
          <w:r w:rsidR="00B75F6D" w:rsidRPr="00260A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60A93"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Tiekėjų </w:t>
          </w:r>
          <w:r w:rsidR="00A217B2" w:rsidRPr="00260A93">
            <w:rPr>
              <w:rFonts w:ascii="Arial" w:eastAsia="Arial" w:hAnsi="Arial" w:cs="Arial"/>
              <w:sz w:val="24"/>
              <w:szCs w:val="24"/>
            </w:rPr>
            <w:t>p</w:t>
          </w:r>
          <w:r w:rsidRPr="00260A93">
            <w:rPr>
              <w:rFonts w:ascii="Arial" w:eastAsia="Arial" w:hAnsi="Arial" w:cs="Arial"/>
              <w:sz w:val="24"/>
              <w:szCs w:val="24"/>
            </w:rPr>
            <w:t xml:space="preserve">asiūlymuose nurodytos kainos bus vertinamos </w:t>
          </w:r>
          <w:r w:rsidRPr="00260A93">
            <w:rPr>
              <w:rFonts w:ascii="Arial" w:hAnsi="Arial" w:cs="Arial"/>
              <w:sz w:val="24"/>
              <w:szCs w:val="24"/>
            </w:rPr>
            <w:t>ir lyginamos su visais mokesčiais, įskaitant PVM</w:t>
          </w:r>
          <w:r w:rsidR="006E3394" w:rsidRPr="00260A93">
            <w:rPr>
              <w:rFonts w:ascii="Arial" w:hAnsi="Arial" w:cs="Arial"/>
              <w:sz w:val="24"/>
              <w:szCs w:val="24"/>
            </w:rPr>
            <w:t>.</w:t>
          </w:r>
          <w:r w:rsidRPr="00260A93">
            <w:rPr>
              <w:rFonts w:ascii="Arial" w:hAnsi="Arial" w:cs="Arial"/>
              <w:sz w:val="24"/>
              <w:szCs w:val="24"/>
            </w:rPr>
            <w:t xml:space="preserve"> </w:t>
          </w:r>
        </w:p>
        <w:p w14:paraId="114F5F3F" w14:textId="77777777" w:rsidR="00F10CC1" w:rsidRPr="00260A93" w:rsidRDefault="2BF76F7A" w:rsidP="2EC07C42">
          <w:pPr>
            <w:pStyle w:val="Antrat1"/>
            <w:tabs>
              <w:tab w:val="left" w:pos="709"/>
            </w:tabs>
            <w:spacing w:before="0" w:after="0"/>
            <w:jc w:val="center"/>
            <w:rPr>
              <w:rFonts w:ascii="Arial" w:hAnsi="Arial" w:cs="Arial"/>
              <w:b/>
              <w:bCs/>
              <w:sz w:val="24"/>
              <w:szCs w:val="24"/>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260A93">
            <w:rPr>
              <w:rFonts w:ascii="Arial" w:hAnsi="Arial" w:cs="Arial"/>
              <w:b/>
              <w:bCs/>
              <w:sz w:val="24"/>
              <w:szCs w:val="24"/>
            </w:rPr>
            <w:t>VII SKYRIUS</w:t>
          </w:r>
          <w:bookmarkEnd w:id="30"/>
        </w:p>
        <w:p w14:paraId="7A15AE0A" w14:textId="388F102C" w:rsidR="00EE1C85" w:rsidRPr="00260A93" w:rsidRDefault="2BF76F7A" w:rsidP="2EC07C42">
          <w:pPr>
            <w:pStyle w:val="Antrat1"/>
            <w:tabs>
              <w:tab w:val="left" w:pos="709"/>
            </w:tabs>
            <w:spacing w:before="0" w:after="0"/>
            <w:jc w:val="center"/>
            <w:rPr>
              <w:rFonts w:ascii="Arial" w:hAnsi="Arial" w:cs="Arial"/>
              <w:b/>
              <w:bCs/>
              <w:sz w:val="24"/>
              <w:szCs w:val="24"/>
            </w:rPr>
          </w:pPr>
          <w:bookmarkStart w:id="33" w:name="_Toc1246272892"/>
          <w:r w:rsidRPr="00260A93">
            <w:rPr>
              <w:rFonts w:ascii="Arial" w:hAnsi="Arial" w:cs="Arial"/>
              <w:b/>
              <w:bCs/>
              <w:sz w:val="24"/>
              <w:szCs w:val="24"/>
            </w:rPr>
            <w:t>PASIŪLYMO GALIOJIMO UŽTIKRINIMAS</w:t>
          </w:r>
          <w:bookmarkEnd w:id="31"/>
          <w:bookmarkEnd w:id="32"/>
          <w:bookmarkEnd w:id="33"/>
        </w:p>
        <w:p w14:paraId="2B38CB47" w14:textId="049E60A9" w:rsidR="00B3551C" w:rsidRPr="00260A93" w:rsidRDefault="00655F17" w:rsidP="009B5D5B">
          <w:pPr>
            <w:pStyle w:val="Sraopastraipa"/>
            <w:spacing w:after="0" w:line="240" w:lineRule="auto"/>
            <w:ind w:left="0" w:firstLine="567"/>
            <w:jc w:val="both"/>
            <w:rPr>
              <w:rFonts w:ascii="Arial" w:eastAsia="Calibri" w:hAnsi="Arial" w:cs="Arial"/>
              <w:sz w:val="24"/>
              <w:szCs w:val="24"/>
            </w:rPr>
          </w:pPr>
          <w:r w:rsidRPr="00260A93">
            <w:rPr>
              <w:rFonts w:ascii="Arial" w:hAnsi="Arial" w:cs="Arial"/>
              <w:sz w:val="24"/>
              <w:szCs w:val="24"/>
            </w:rPr>
            <w:t xml:space="preserve">7.1.  </w:t>
          </w:r>
          <w:r w:rsidR="00B3551C" w:rsidRPr="00260A93">
            <w:rPr>
              <w:rFonts w:ascii="Arial" w:eastAsia="Calibri" w:hAnsi="Arial" w:cs="Arial"/>
              <w:sz w:val="24"/>
              <w:szCs w:val="24"/>
            </w:rPr>
            <w:t xml:space="preserve">Perkančioji organizacija nereikalauja užtikrinti </w:t>
          </w:r>
          <w:r w:rsidR="00110481" w:rsidRPr="00260A93">
            <w:rPr>
              <w:rFonts w:ascii="Arial" w:eastAsia="Calibri" w:hAnsi="Arial" w:cs="Arial"/>
              <w:sz w:val="24"/>
              <w:szCs w:val="24"/>
            </w:rPr>
            <w:t>p</w:t>
          </w:r>
          <w:r w:rsidR="00B3551C" w:rsidRPr="00260A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60A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260A93">
            <w:rPr>
              <w:rFonts w:ascii="Arial" w:hAnsi="Arial" w:cs="Arial"/>
              <w:b/>
              <w:bCs/>
              <w:sz w:val="24"/>
              <w:szCs w:val="24"/>
            </w:rPr>
            <w:t>VIII SKYRIUS</w:t>
          </w:r>
          <w:bookmarkEnd w:id="34"/>
        </w:p>
        <w:p w14:paraId="7136C94B" w14:textId="42CC5143" w:rsidR="00040C0F"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41" w:name="_Toc435000737"/>
          <w:r w:rsidRPr="00260A93">
            <w:rPr>
              <w:rFonts w:ascii="Arial" w:hAnsi="Arial" w:cs="Arial"/>
              <w:b/>
              <w:bCs/>
              <w:sz w:val="24"/>
              <w:szCs w:val="24"/>
            </w:rPr>
            <w:t>ELEKTRONINIS AUKCIONAS</w:t>
          </w:r>
          <w:bookmarkEnd w:id="35"/>
          <w:bookmarkEnd w:id="36"/>
          <w:bookmarkEnd w:id="37"/>
          <w:bookmarkEnd w:id="38"/>
          <w:bookmarkEnd w:id="41"/>
        </w:p>
        <w:p w14:paraId="0BFDB7B0" w14:textId="04711CB9" w:rsidR="00040C0F" w:rsidRPr="00260A93" w:rsidRDefault="002827E4" w:rsidP="007511BE">
          <w:pPr>
            <w:spacing w:after="0" w:line="240" w:lineRule="auto"/>
            <w:ind w:left="710" w:hanging="143"/>
            <w:rPr>
              <w:rFonts w:ascii="Arial" w:hAnsi="Arial" w:cs="Arial"/>
              <w:sz w:val="24"/>
              <w:szCs w:val="24"/>
            </w:rPr>
          </w:pPr>
          <w:r w:rsidRPr="00260A93">
            <w:rPr>
              <w:rFonts w:ascii="Arial" w:hAnsi="Arial" w:cs="Arial"/>
              <w:sz w:val="24"/>
              <w:szCs w:val="24"/>
            </w:rPr>
            <w:t xml:space="preserve">8.1. </w:t>
          </w:r>
          <w:r w:rsidR="00040C0F" w:rsidRPr="00260A93">
            <w:rPr>
              <w:rFonts w:ascii="Arial" w:hAnsi="Arial" w:cs="Arial"/>
              <w:sz w:val="24"/>
              <w:szCs w:val="24"/>
            </w:rPr>
            <w:t>Perkančioji organizacija pirkime netaikys elektroninio aukciono.</w:t>
          </w:r>
        </w:p>
        <w:p w14:paraId="225702BF" w14:textId="77777777" w:rsidR="00327E44" w:rsidRPr="00260A93" w:rsidRDefault="00327E44" w:rsidP="007511BE">
          <w:pPr>
            <w:spacing w:after="0" w:line="240" w:lineRule="auto"/>
            <w:ind w:left="710" w:hanging="143"/>
            <w:rPr>
              <w:rFonts w:ascii="Arial" w:hAnsi="Arial" w:cs="Arial"/>
              <w:sz w:val="24"/>
              <w:szCs w:val="24"/>
            </w:rPr>
          </w:pPr>
        </w:p>
        <w:p w14:paraId="61445FE3" w14:textId="2BF5A737" w:rsidR="00327E44"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2" w:name="_Toc229305631"/>
          <w:bookmarkStart w:id="43" w:name="_Ref39667303"/>
          <w:bookmarkStart w:id="44" w:name="_Ref39667308"/>
          <w:r w:rsidRPr="00260A93">
            <w:rPr>
              <w:rFonts w:ascii="Arial" w:hAnsi="Arial" w:cs="Arial"/>
              <w:b/>
              <w:bCs/>
              <w:color w:val="auto"/>
              <w:sz w:val="24"/>
              <w:szCs w:val="24"/>
            </w:rPr>
            <w:t>IX SKYRIUS</w:t>
          </w:r>
          <w:bookmarkEnd w:id="42"/>
        </w:p>
        <w:p w14:paraId="14CBD3AD" w14:textId="06CE84A9" w:rsidR="009D0DC5"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891791767"/>
          <w:r w:rsidRPr="00260A93">
            <w:rPr>
              <w:rFonts w:ascii="Arial" w:hAnsi="Arial" w:cs="Arial"/>
              <w:b/>
              <w:bCs/>
              <w:color w:val="auto"/>
              <w:sz w:val="24"/>
              <w:szCs w:val="24"/>
            </w:rPr>
            <w:t>PASIŪLYMŲ VERTINIMAS</w:t>
          </w:r>
          <w:bookmarkEnd w:id="39"/>
          <w:bookmarkEnd w:id="40"/>
          <w:bookmarkEnd w:id="43"/>
          <w:bookmarkEnd w:id="44"/>
          <w:bookmarkEnd w:id="45"/>
        </w:p>
        <w:p w14:paraId="479A9E46" w14:textId="630F3E35" w:rsidR="00514639" w:rsidRPr="00260A93" w:rsidRDefault="002D470F" w:rsidP="009B5D5B">
          <w:pPr>
            <w:spacing w:after="0" w:line="240" w:lineRule="auto"/>
            <w:ind w:firstLine="504"/>
            <w:jc w:val="both"/>
            <w:rPr>
              <w:rFonts w:ascii="Arial" w:eastAsia="Calibri" w:hAnsi="Arial" w:cs="Arial"/>
              <w:sz w:val="24"/>
              <w:szCs w:val="24"/>
            </w:rPr>
          </w:pPr>
          <w:r w:rsidRPr="00260A93">
            <w:rPr>
              <w:rFonts w:ascii="Arial" w:hAnsi="Arial" w:cs="Arial"/>
              <w:sz w:val="24"/>
              <w:szCs w:val="24"/>
            </w:rPr>
            <w:t xml:space="preserve">9.1. </w:t>
          </w:r>
          <w:r w:rsidR="0068188A" w:rsidRPr="00260A93">
            <w:rPr>
              <w:rFonts w:ascii="Arial" w:eastAsia="Calibri" w:hAnsi="Arial" w:cs="Arial"/>
              <w:sz w:val="24"/>
              <w:szCs w:val="24"/>
            </w:rPr>
            <w:t xml:space="preserve">Perkančioji </w:t>
          </w:r>
          <w:r w:rsidR="00514639" w:rsidRPr="00260A93">
            <w:rPr>
              <w:rFonts w:ascii="Arial" w:eastAsia="Calibri" w:hAnsi="Arial" w:cs="Arial"/>
              <w:sz w:val="24"/>
              <w:szCs w:val="24"/>
            </w:rPr>
            <w:t xml:space="preserve">organizacija ekonomiškai naudingiausią pasiūlymą išrenka pagal tiekėjo pasiūlyme nurodytą </w:t>
          </w:r>
          <w:r w:rsidR="00514639" w:rsidRPr="00203591">
            <w:rPr>
              <w:rFonts w:ascii="Arial" w:eastAsia="Calibri" w:hAnsi="Arial" w:cs="Arial"/>
              <w:b/>
              <w:bCs/>
              <w:sz w:val="24"/>
              <w:szCs w:val="24"/>
            </w:rPr>
            <w:t>ka</w:t>
          </w:r>
          <w:r w:rsidR="00203591" w:rsidRPr="00203591">
            <w:rPr>
              <w:rFonts w:ascii="Arial" w:eastAsia="Calibri" w:hAnsi="Arial" w:cs="Arial"/>
              <w:b/>
              <w:bCs/>
              <w:sz w:val="24"/>
              <w:szCs w:val="24"/>
            </w:rPr>
            <w:t>inos  santykį</w:t>
          </w:r>
          <w:r w:rsidR="00203591">
            <w:rPr>
              <w:rFonts w:ascii="Arial" w:eastAsia="Calibri" w:hAnsi="Arial" w:cs="Arial"/>
              <w:sz w:val="24"/>
              <w:szCs w:val="24"/>
            </w:rPr>
            <w:t>.</w:t>
          </w:r>
          <w:r w:rsidR="00514639" w:rsidRPr="00260A93">
            <w:rPr>
              <w:rFonts w:ascii="Arial" w:eastAsia="Calibri" w:hAnsi="Arial" w:cs="Arial"/>
              <w:sz w:val="24"/>
              <w:szCs w:val="24"/>
            </w:rPr>
            <w:t xml:space="preserve"> kuri turi būti apskaičiuota ir nurodyta taip, kaip reikalaujama specialiųjų pirkimo sąlygų 6 priede „Pasiūlymo forma“. </w:t>
          </w:r>
          <w:r w:rsidR="003E2C41" w:rsidRPr="00260A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260A93" w:rsidRDefault="009B5D5B" w:rsidP="009B5D5B">
          <w:pPr>
            <w:spacing w:after="0" w:line="240" w:lineRule="auto"/>
            <w:ind w:firstLine="504"/>
            <w:jc w:val="both"/>
            <w:rPr>
              <w:rFonts w:ascii="Arial" w:eastAsia="Calibri" w:hAnsi="Arial" w:cs="Arial"/>
              <w:sz w:val="24"/>
              <w:szCs w:val="24"/>
            </w:rPr>
          </w:pPr>
          <w:r w:rsidRPr="00260A93">
            <w:rPr>
              <w:rFonts w:ascii="Arial" w:eastAsia="Calibri" w:hAnsi="Arial" w:cs="Arial"/>
              <w:sz w:val="24"/>
              <w:szCs w:val="24"/>
            </w:rPr>
            <w:t xml:space="preserve">9.2. </w:t>
          </w:r>
          <w:r w:rsidRPr="00260A93">
            <w:rPr>
              <w:rFonts w:ascii="Arial" w:hAnsi="Arial" w:cs="Arial"/>
              <w:sz w:val="24"/>
              <w:szCs w:val="24"/>
            </w:rPr>
            <w:t xml:space="preserve">Laimėjusiu pasiūlymu galės būti pripažintas tik 1 (vienas) ekonomiškai naudingiausias pasiūlymas, esantis pasiūlymų eilės pirmojoje vietoje.  </w:t>
          </w:r>
          <w:r w:rsidRPr="00260A93">
            <w:rPr>
              <w:rFonts w:ascii="Arial" w:eastAsiaTheme="minorHAnsi" w:hAnsi="Arial" w:cs="Arial"/>
              <w:bCs/>
              <w:iCs/>
              <w:sz w:val="24"/>
              <w:szCs w:val="24"/>
            </w:rPr>
            <w:t>Jeigu pirkimas skaidomas į dalis, l</w:t>
          </w:r>
          <w:r w:rsidRPr="00260A93">
            <w:rPr>
              <w:rFonts w:ascii="Arial" w:hAnsi="Arial" w:cs="Arial"/>
              <w:iCs/>
              <w:sz w:val="24"/>
              <w:szCs w:val="24"/>
            </w:rPr>
            <w:t>aimėjusiu</w:t>
          </w:r>
          <w:r w:rsidRPr="00260A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60A93">
            <w:rPr>
              <w:rFonts w:ascii="Arial" w:hAnsi="Arial" w:cs="Arial"/>
              <w:sz w:val="24"/>
              <w:szCs w:val="24"/>
            </w:rPr>
            <w:t xml:space="preserve"> ,,</w:t>
          </w:r>
          <w:r w:rsidR="00C47C66" w:rsidRPr="00260A93">
            <w:rPr>
              <w:rFonts w:ascii="Arial" w:eastAsia="Calibri" w:hAnsi="Arial" w:cs="Arial"/>
              <w:sz w:val="24"/>
              <w:szCs w:val="24"/>
            </w:rPr>
            <w:t>Pasiūlymų vertinimo kriterijai ir sąlygos“</w:t>
          </w:r>
          <w:r w:rsidR="00C47C66" w:rsidRPr="00260A93">
            <w:rPr>
              <w:rFonts w:ascii="Arial" w:hAnsi="Arial" w:cs="Arial"/>
              <w:sz w:val="24"/>
              <w:szCs w:val="24"/>
            </w:rPr>
            <w:t xml:space="preserve"> </w:t>
          </w:r>
          <w:r w:rsidRPr="00260A93">
            <w:rPr>
              <w:rFonts w:ascii="Arial" w:hAnsi="Arial" w:cs="Arial"/>
              <w:sz w:val="24"/>
              <w:szCs w:val="24"/>
            </w:rPr>
            <w:t xml:space="preserve">nustatytomis taisyklėmis. </w:t>
          </w:r>
        </w:p>
        <w:p w14:paraId="2BDE8669" w14:textId="77777777" w:rsidR="00BC03F1" w:rsidRPr="00260A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260A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8" w:name="_Toc430375259"/>
          <w:r w:rsidRPr="00260A93">
            <w:rPr>
              <w:rFonts w:ascii="Arial" w:hAnsi="Arial" w:cs="Arial"/>
              <w:b/>
              <w:bCs/>
              <w:color w:val="auto"/>
              <w:sz w:val="24"/>
              <w:szCs w:val="24"/>
            </w:rPr>
            <w:t>X SKYRIUS</w:t>
          </w:r>
          <w:bookmarkEnd w:id="48"/>
        </w:p>
        <w:p w14:paraId="678C44CA" w14:textId="4FB3EC24" w:rsidR="00FE7908" w:rsidRPr="00260A93" w:rsidRDefault="301E383A" w:rsidP="2EC07C42">
          <w:pPr>
            <w:pStyle w:val="Antrat1"/>
            <w:tabs>
              <w:tab w:val="left" w:pos="567"/>
            </w:tabs>
            <w:spacing w:before="0" w:after="0"/>
            <w:contextualSpacing/>
            <w:jc w:val="center"/>
            <w:rPr>
              <w:rFonts w:ascii="Arial" w:hAnsi="Arial" w:cs="Arial"/>
              <w:b/>
              <w:bCs/>
              <w:sz w:val="24"/>
              <w:szCs w:val="24"/>
            </w:rPr>
          </w:pPr>
          <w:bookmarkStart w:id="49" w:name="_Toc695327800"/>
          <w:r w:rsidRPr="00260A93">
            <w:rPr>
              <w:rFonts w:ascii="Arial" w:hAnsi="Arial" w:cs="Arial"/>
              <w:b/>
              <w:bCs/>
              <w:color w:val="auto"/>
              <w:sz w:val="24"/>
              <w:szCs w:val="24"/>
            </w:rPr>
            <w:t xml:space="preserve">SUTARTIES </w:t>
          </w:r>
          <w:r w:rsidRPr="00260A93">
            <w:rPr>
              <w:rFonts w:ascii="Arial" w:hAnsi="Arial" w:cs="Arial"/>
              <w:b/>
              <w:bCs/>
              <w:sz w:val="24"/>
              <w:szCs w:val="24"/>
            </w:rPr>
            <w:t>SUDARYMAS</w:t>
          </w:r>
          <w:bookmarkEnd w:id="46"/>
          <w:bookmarkEnd w:id="47"/>
          <w:bookmarkEnd w:id="49"/>
        </w:p>
        <w:p w14:paraId="27CAEFF7" w14:textId="6597C91D" w:rsidR="00F57665" w:rsidRPr="00260A93"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260A93">
            <w:rPr>
              <w:rFonts w:ascii="Arial" w:hAnsi="Arial" w:cs="Arial"/>
              <w:color w:val="000000" w:themeColor="text1"/>
              <w:sz w:val="24"/>
              <w:szCs w:val="24"/>
            </w:rPr>
            <w:t xml:space="preserve">Ši pirkimo </w:t>
          </w:r>
          <w:r w:rsidRPr="00260A93">
            <w:rPr>
              <w:rFonts w:ascii="Arial" w:hAnsi="Arial" w:cs="Arial"/>
              <w:sz w:val="24"/>
              <w:szCs w:val="24"/>
            </w:rPr>
            <w:t>procedūra atliekama siekiant sudaryti sutartį</w:t>
          </w:r>
          <w:r w:rsidR="009A7D11" w:rsidRPr="00260A93">
            <w:rPr>
              <w:rFonts w:ascii="Arial" w:hAnsi="Arial" w:cs="Arial"/>
              <w:sz w:val="24"/>
              <w:szCs w:val="24"/>
            </w:rPr>
            <w:t xml:space="preserve"> su tiekėju, kurio pasiūlymas</w:t>
          </w:r>
          <w:r w:rsidR="007B12FF" w:rsidRPr="00260A93">
            <w:rPr>
              <w:rFonts w:ascii="Arial" w:hAnsi="Arial" w:cs="Arial"/>
              <w:sz w:val="24"/>
              <w:szCs w:val="24"/>
            </w:rPr>
            <w:t xml:space="preserve">, vadovaujantis </w:t>
          </w:r>
          <w:r w:rsidR="008F4194" w:rsidRPr="00260A93">
            <w:rPr>
              <w:rFonts w:ascii="Arial" w:hAnsi="Arial" w:cs="Arial"/>
              <w:sz w:val="24"/>
              <w:szCs w:val="24"/>
            </w:rPr>
            <w:t>p</w:t>
          </w:r>
          <w:r w:rsidR="007B12FF" w:rsidRPr="00260A93">
            <w:rPr>
              <w:rFonts w:ascii="Arial" w:hAnsi="Arial" w:cs="Arial"/>
              <w:sz w:val="24"/>
              <w:szCs w:val="24"/>
            </w:rPr>
            <w:t xml:space="preserve">irkimo </w:t>
          </w:r>
          <w:r w:rsidR="00207E40" w:rsidRPr="00260A93">
            <w:rPr>
              <w:rFonts w:ascii="Arial" w:hAnsi="Arial" w:cs="Arial"/>
              <w:sz w:val="24"/>
              <w:szCs w:val="24"/>
            </w:rPr>
            <w:t>sąlygose</w:t>
          </w:r>
          <w:r w:rsidR="007B12FF" w:rsidRPr="00260A93">
            <w:rPr>
              <w:rFonts w:ascii="Arial" w:hAnsi="Arial" w:cs="Arial"/>
              <w:sz w:val="24"/>
              <w:szCs w:val="24"/>
            </w:rPr>
            <w:t xml:space="preserve"> nustatyta tvarka</w:t>
          </w:r>
          <w:r w:rsidR="0023505D" w:rsidRPr="00260A93">
            <w:rPr>
              <w:rFonts w:ascii="Arial" w:hAnsi="Arial" w:cs="Arial"/>
              <w:sz w:val="24"/>
              <w:szCs w:val="24"/>
            </w:rPr>
            <w:t>,</w:t>
          </w:r>
          <w:r w:rsidR="009A7D11" w:rsidRPr="00260A93">
            <w:rPr>
              <w:rFonts w:ascii="Arial" w:hAnsi="Arial" w:cs="Arial"/>
              <w:sz w:val="24"/>
              <w:szCs w:val="24"/>
            </w:rPr>
            <w:t xml:space="preserve"> bus pripažintas laimėjęs</w:t>
          </w:r>
          <w:r w:rsidR="008933BC" w:rsidRPr="00260A93">
            <w:rPr>
              <w:rFonts w:ascii="Arial" w:hAnsi="Arial" w:cs="Arial"/>
              <w:sz w:val="24"/>
              <w:szCs w:val="24"/>
            </w:rPr>
            <w:t>, o jei pirkimas skaidomas į dalis – su tiekėjais, kurių pasiūlymai bus pripažinti laimėję</w:t>
          </w:r>
          <w:r w:rsidR="00F065D6" w:rsidRPr="00260A93">
            <w:rPr>
              <w:rFonts w:ascii="Arial" w:hAnsi="Arial" w:cs="Arial"/>
              <w:sz w:val="24"/>
              <w:szCs w:val="24"/>
            </w:rPr>
            <w:t xml:space="preserve">. </w:t>
          </w:r>
          <w:r w:rsidR="004B2DE4" w:rsidRPr="00260A93">
            <w:rPr>
              <w:rFonts w:ascii="Arial" w:hAnsi="Arial" w:cs="Arial"/>
              <w:sz w:val="24"/>
              <w:szCs w:val="24"/>
            </w:rPr>
            <w:t xml:space="preserve">Sutarties sąlygos pateikiamos </w:t>
          </w:r>
          <w:r w:rsidR="007A5D9C" w:rsidRPr="00260A93">
            <w:rPr>
              <w:rFonts w:ascii="Arial" w:hAnsi="Arial" w:cs="Arial"/>
              <w:sz w:val="24"/>
              <w:szCs w:val="24"/>
            </w:rPr>
            <w:t>P</w:t>
          </w:r>
          <w:r w:rsidR="00551FA7" w:rsidRPr="00260A93">
            <w:rPr>
              <w:rFonts w:ascii="Arial" w:hAnsi="Arial" w:cs="Arial"/>
              <w:sz w:val="24"/>
              <w:szCs w:val="24"/>
            </w:rPr>
            <w:t xml:space="preserve">irkimo </w:t>
          </w:r>
          <w:r w:rsidR="00D86901" w:rsidRPr="00260A93">
            <w:rPr>
              <w:rFonts w:ascii="Arial" w:hAnsi="Arial" w:cs="Arial"/>
              <w:sz w:val="24"/>
              <w:szCs w:val="24"/>
            </w:rPr>
            <w:t>sąlygų priede</w:t>
          </w:r>
          <w:r w:rsidR="009829AC" w:rsidRPr="00260A93">
            <w:rPr>
              <w:rFonts w:ascii="Arial" w:hAnsi="Arial" w:cs="Arial"/>
              <w:sz w:val="24"/>
              <w:szCs w:val="24"/>
            </w:rPr>
            <w:t xml:space="preserve"> Nr. 8</w:t>
          </w:r>
          <w:r w:rsidR="00D86901" w:rsidRPr="00260A93">
            <w:rPr>
              <w:rFonts w:ascii="Arial" w:hAnsi="Arial" w:cs="Arial"/>
              <w:sz w:val="24"/>
              <w:szCs w:val="24"/>
            </w:rPr>
            <w:t xml:space="preserve"> „Sutarties projektas“</w:t>
          </w:r>
          <w:r w:rsidR="004B2DE4" w:rsidRPr="00260A93">
            <w:rPr>
              <w:rFonts w:ascii="Arial" w:hAnsi="Arial" w:cs="Arial"/>
              <w:sz w:val="24"/>
              <w:szCs w:val="24"/>
            </w:rPr>
            <w:t>.</w:t>
          </w:r>
        </w:p>
        <w:p w14:paraId="4577F674" w14:textId="77777777" w:rsidR="00327E44"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0" w:name="_Toc1718027216"/>
          <w:bookmarkEnd w:id="2"/>
          <w:r w:rsidRPr="00260A93">
            <w:rPr>
              <w:rFonts w:ascii="Arial" w:hAnsi="Arial" w:cs="Arial"/>
              <w:b/>
              <w:bCs/>
              <w:sz w:val="24"/>
              <w:szCs w:val="24"/>
            </w:rPr>
            <w:t>XI SKYRIUS</w:t>
          </w:r>
          <w:bookmarkEnd w:id="50"/>
        </w:p>
        <w:p w14:paraId="1640F94B" w14:textId="722F2E92" w:rsidR="00640DBD"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279852149"/>
          <w:r w:rsidRPr="00260A93">
            <w:rPr>
              <w:rFonts w:ascii="Arial" w:hAnsi="Arial" w:cs="Arial"/>
              <w:b/>
              <w:bCs/>
              <w:sz w:val="24"/>
              <w:szCs w:val="24"/>
            </w:rPr>
            <w:t>KITOS SĄLYGOS</w:t>
          </w:r>
          <w:bookmarkEnd w:id="51"/>
        </w:p>
        <w:p w14:paraId="1DF37652" w14:textId="0A6B5A0A" w:rsidR="00774AA5" w:rsidRPr="00260A93" w:rsidRDefault="27D8565F" w:rsidP="2EC07C42">
          <w:pPr>
            <w:pStyle w:val="Antrat1"/>
            <w:jc w:val="right"/>
            <w:rPr>
              <w:rFonts w:ascii="Arial" w:hAnsi="Arial" w:cs="Arial"/>
              <w:color w:val="auto"/>
              <w:sz w:val="24"/>
              <w:szCs w:val="24"/>
            </w:rPr>
          </w:pPr>
          <w:bookmarkStart w:id="52" w:name="_Toc87167893"/>
          <w:r w:rsidRPr="00260A93">
            <w:rPr>
              <w:rFonts w:ascii="Arial" w:hAnsi="Arial" w:cs="Arial"/>
              <w:color w:val="auto"/>
              <w:sz w:val="24"/>
              <w:szCs w:val="24"/>
            </w:rPr>
            <w:t>P</w:t>
          </w:r>
          <w:r w:rsidR="3564ECB6" w:rsidRPr="00260A93">
            <w:rPr>
              <w:rFonts w:ascii="Arial" w:hAnsi="Arial" w:cs="Arial"/>
              <w:color w:val="auto"/>
              <w:sz w:val="24"/>
              <w:szCs w:val="24"/>
            </w:rPr>
            <w:t>irkimo sąlygų 1 priedas „Terminai“</w:t>
          </w:r>
          <w:bookmarkEnd w:id="52"/>
        </w:p>
        <w:p w14:paraId="5369DEF7" w14:textId="77777777" w:rsidR="00A53BAE" w:rsidRPr="00260A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E87AAE"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87AAE" w:rsidRDefault="009F4FBE" w:rsidP="004B3551">
                <w:pPr>
                  <w:jc w:val="center"/>
                  <w:rPr>
                    <w:rFonts w:ascii="Arial" w:hAnsi="Arial" w:cs="Arial"/>
                    <w:b/>
                    <w:bCs/>
                    <w:sz w:val="20"/>
                    <w:szCs w:val="20"/>
                  </w:rPr>
                </w:pPr>
                <w:proofErr w:type="spellStart"/>
                <w:r w:rsidRPr="00E87AAE">
                  <w:rPr>
                    <w:rFonts w:ascii="Arial" w:hAnsi="Arial" w:cs="Arial"/>
                    <w:b/>
                    <w:bCs/>
                    <w:sz w:val="20"/>
                    <w:szCs w:val="20"/>
                  </w:rPr>
                  <w:t>Eil.Nr</w:t>
                </w:r>
                <w:proofErr w:type="spellEnd"/>
                <w:r w:rsidRPr="00E87AAE">
                  <w:rPr>
                    <w:rFonts w:ascii="Arial" w:hAnsi="Arial" w:cs="Arial"/>
                    <w:b/>
                    <w:bCs/>
                    <w:sz w:val="20"/>
                    <w:szCs w:val="20"/>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87AAE" w:rsidRDefault="004B3551" w:rsidP="004B3551">
                <w:pPr>
                  <w:jc w:val="center"/>
                  <w:rPr>
                    <w:rFonts w:ascii="Arial" w:hAnsi="Arial" w:cs="Arial"/>
                    <w:b/>
                    <w:bCs/>
                    <w:sz w:val="20"/>
                    <w:szCs w:val="20"/>
                  </w:rPr>
                </w:pPr>
                <w:r w:rsidRPr="00E87AAE">
                  <w:rPr>
                    <w:rFonts w:ascii="Arial" w:hAnsi="Arial" w:cs="Arial"/>
                    <w:b/>
                    <w:bCs/>
                    <w:sz w:val="20"/>
                    <w:szCs w:val="20"/>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87AAE" w:rsidRDefault="00774AA5" w:rsidP="004B3551">
                <w:pPr>
                  <w:spacing w:after="0"/>
                  <w:jc w:val="center"/>
                  <w:rPr>
                    <w:rFonts w:ascii="Arial" w:hAnsi="Arial" w:cs="Arial"/>
                    <w:b/>
                    <w:sz w:val="20"/>
                    <w:szCs w:val="20"/>
                  </w:rPr>
                </w:pPr>
                <w:r w:rsidRPr="00E87AAE">
                  <w:rPr>
                    <w:rFonts w:ascii="Arial" w:hAnsi="Arial" w:cs="Arial"/>
                    <w:b/>
                    <w:sz w:val="20"/>
                    <w:szCs w:val="20"/>
                  </w:rPr>
                  <w:t>DATA/DIENŲ SKAIČIUS/ LAIKAS</w:t>
                </w:r>
              </w:p>
              <w:p w14:paraId="677BC1F4" w14:textId="77777777" w:rsidR="00774AA5" w:rsidRPr="00E87AAE" w:rsidRDefault="00774AA5" w:rsidP="004B3551">
                <w:pPr>
                  <w:spacing w:after="0"/>
                  <w:jc w:val="center"/>
                  <w:rPr>
                    <w:rFonts w:ascii="Arial" w:hAnsi="Arial" w:cs="Arial"/>
                    <w:sz w:val="20"/>
                    <w:szCs w:val="20"/>
                  </w:rPr>
                </w:pPr>
                <w:r w:rsidRPr="00E87AAE">
                  <w:rPr>
                    <w:rFonts w:ascii="Arial" w:hAnsi="Arial" w:cs="Arial"/>
                    <w:sz w:val="20"/>
                    <w:szCs w:val="20"/>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87AAE" w:rsidRDefault="00774AA5" w:rsidP="004B3551">
                <w:pPr>
                  <w:jc w:val="center"/>
                  <w:rPr>
                    <w:rFonts w:ascii="Arial" w:hAnsi="Arial" w:cs="Arial"/>
                    <w:b/>
                    <w:sz w:val="20"/>
                    <w:szCs w:val="20"/>
                  </w:rPr>
                </w:pPr>
                <w:r w:rsidRPr="00E87AAE">
                  <w:rPr>
                    <w:rFonts w:ascii="Arial" w:hAnsi="Arial" w:cs="Arial"/>
                    <w:b/>
                    <w:sz w:val="20"/>
                    <w:szCs w:val="20"/>
                  </w:rPr>
                  <w:t>PASTABOS</w:t>
                </w:r>
              </w:p>
            </w:tc>
          </w:tr>
          <w:tr w:rsidR="00774AA5" w:rsidRPr="00E87AAE" w14:paraId="33F22B33" w14:textId="77777777" w:rsidTr="007A0637">
            <w:trPr>
              <w:trHeight w:val="19"/>
            </w:trPr>
            <w:tc>
              <w:tcPr>
                <w:tcW w:w="817" w:type="dxa"/>
                <w:tcMar>
                  <w:top w:w="0" w:type="dxa"/>
                  <w:left w:w="108" w:type="dxa"/>
                  <w:bottom w:w="0" w:type="dxa"/>
                  <w:right w:w="108" w:type="dxa"/>
                </w:tcMar>
              </w:tcPr>
              <w:p w14:paraId="1D2814F3" w14:textId="2D8BEDEE"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1.</w:t>
                </w:r>
              </w:p>
            </w:tc>
            <w:tc>
              <w:tcPr>
                <w:tcW w:w="3711" w:type="dxa"/>
                <w:tcMar>
                  <w:top w:w="0" w:type="dxa"/>
                  <w:left w:w="108" w:type="dxa"/>
                  <w:bottom w:w="0" w:type="dxa"/>
                  <w:right w:w="108" w:type="dxa"/>
                </w:tcMar>
              </w:tcPr>
              <w:p w14:paraId="25B87B88"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hAnsi="Arial" w:cs="Arial"/>
                    <w:bCs/>
                    <w:sz w:val="20"/>
                    <w:szCs w:val="20"/>
                  </w:rPr>
                  <w:t>Pasiūlymų pateikimo terminas</w:t>
                </w:r>
              </w:p>
            </w:tc>
            <w:tc>
              <w:tcPr>
                <w:tcW w:w="4153" w:type="dxa"/>
                <w:tcMar>
                  <w:top w:w="0" w:type="dxa"/>
                  <w:left w:w="108" w:type="dxa"/>
                  <w:bottom w:w="0" w:type="dxa"/>
                  <w:right w:w="108" w:type="dxa"/>
                </w:tcMar>
              </w:tcPr>
              <w:p w14:paraId="3167CE4C" w14:textId="719F506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nurodytas </w:t>
                </w:r>
                <w:r w:rsidR="00C47599" w:rsidRPr="00E87AAE">
                  <w:rPr>
                    <w:rFonts w:ascii="Arial" w:hAnsi="Arial" w:cs="Arial"/>
                    <w:sz w:val="20"/>
                    <w:szCs w:val="20"/>
                  </w:rPr>
                  <w:t>s</w:t>
                </w:r>
                <w:r w:rsidRPr="00E87AAE">
                  <w:rPr>
                    <w:rFonts w:ascii="Arial" w:hAnsi="Arial" w:cs="Arial"/>
                    <w:sz w:val="20"/>
                    <w:szCs w:val="20"/>
                  </w:rPr>
                  <w:t xml:space="preserve">kelbime </w:t>
                </w:r>
              </w:p>
            </w:tc>
            <w:tc>
              <w:tcPr>
                <w:tcW w:w="1876" w:type="dxa"/>
                <w:tcMar>
                  <w:top w:w="0" w:type="dxa"/>
                  <w:left w:w="108" w:type="dxa"/>
                  <w:bottom w:w="0" w:type="dxa"/>
                  <w:right w:w="108" w:type="dxa"/>
                </w:tcMar>
              </w:tcPr>
              <w:p w14:paraId="2BC4B21F" w14:textId="0CE68D8A" w:rsidR="00774AA5" w:rsidRPr="00E87AAE" w:rsidRDefault="00774AA5" w:rsidP="002F5A7F">
                <w:pPr>
                  <w:spacing w:after="0" w:line="240" w:lineRule="auto"/>
                  <w:jc w:val="both"/>
                  <w:rPr>
                    <w:rFonts w:ascii="Arial" w:hAnsi="Arial" w:cs="Arial"/>
                    <w:iCs/>
                    <w:sz w:val="20"/>
                    <w:szCs w:val="20"/>
                  </w:rPr>
                </w:pPr>
                <w:r w:rsidRPr="00E87AAE">
                  <w:rPr>
                    <w:rFonts w:ascii="Arial" w:hAnsi="Arial" w:cs="Arial"/>
                    <w:sz w:val="20"/>
                    <w:szCs w:val="20"/>
                  </w:rPr>
                  <w:t>Perkančioji organizacija turi teisę pratęsti pasiūlymų pateikimo terminą.</w:t>
                </w:r>
              </w:p>
            </w:tc>
          </w:tr>
          <w:tr w:rsidR="00774AA5" w:rsidRPr="00E87AAE" w14:paraId="2DDCD559" w14:textId="77777777" w:rsidTr="007A0637">
            <w:trPr>
              <w:trHeight w:val="19"/>
            </w:trPr>
            <w:tc>
              <w:tcPr>
                <w:tcW w:w="817" w:type="dxa"/>
                <w:tcMar>
                  <w:top w:w="0" w:type="dxa"/>
                  <w:left w:w="108" w:type="dxa"/>
                  <w:bottom w:w="0" w:type="dxa"/>
                  <w:right w:w="108" w:type="dxa"/>
                </w:tcMar>
              </w:tcPr>
              <w:p w14:paraId="6C70187E" w14:textId="7D03D63A"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2.</w:t>
                </w:r>
              </w:p>
            </w:tc>
            <w:tc>
              <w:tcPr>
                <w:tcW w:w="3711" w:type="dxa"/>
                <w:tcMar>
                  <w:top w:w="0" w:type="dxa"/>
                  <w:left w:w="108" w:type="dxa"/>
                  <w:bottom w:w="0" w:type="dxa"/>
                  <w:right w:w="108" w:type="dxa"/>
                </w:tcMar>
              </w:tcPr>
              <w:p w14:paraId="2368993B"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eastAsia="Times New Roman" w:hAnsi="Arial" w:cs="Arial"/>
                    <w:sz w:val="20"/>
                    <w:szCs w:val="20"/>
                  </w:rPr>
                  <w:t>Pradinis susipažinimas su CVP IS priemonėmis gautais pasiūlymais</w:t>
                </w:r>
              </w:p>
            </w:tc>
            <w:tc>
              <w:tcPr>
                <w:tcW w:w="4153" w:type="dxa"/>
                <w:tcMar>
                  <w:top w:w="0" w:type="dxa"/>
                  <w:left w:w="108" w:type="dxa"/>
                  <w:bottom w:w="0" w:type="dxa"/>
                  <w:right w:w="108" w:type="dxa"/>
                </w:tcMar>
              </w:tcPr>
              <w:p w14:paraId="7ECB1EDB" w14:textId="6DBB9D13"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Pradedamas ne anksčiau nei po </w:t>
                </w:r>
                <w:r w:rsidR="009506B6">
                  <w:rPr>
                    <w:rFonts w:ascii="Arial" w:hAnsi="Arial" w:cs="Arial"/>
                    <w:sz w:val="20"/>
                    <w:szCs w:val="20"/>
                  </w:rPr>
                  <w:t xml:space="preserve">30 </w:t>
                </w:r>
                <w:r w:rsidRPr="00E87AAE">
                  <w:rPr>
                    <w:rFonts w:ascii="Arial" w:hAnsi="Arial" w:cs="Arial"/>
                    <w:sz w:val="20"/>
                    <w:szCs w:val="20"/>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E87AAE" w:rsidRDefault="00774AA5" w:rsidP="002F5A7F">
                <w:pPr>
                  <w:spacing w:after="0" w:line="240" w:lineRule="auto"/>
                  <w:jc w:val="both"/>
                  <w:rPr>
                    <w:rFonts w:ascii="Arial" w:hAnsi="Arial" w:cs="Arial"/>
                    <w:iCs/>
                    <w:sz w:val="20"/>
                    <w:szCs w:val="20"/>
                  </w:rPr>
                </w:pPr>
              </w:p>
            </w:tc>
          </w:tr>
          <w:tr w:rsidR="00774AA5" w:rsidRPr="00E87AAE" w14:paraId="0E1517C9" w14:textId="77777777" w:rsidTr="007A0637">
            <w:trPr>
              <w:trHeight w:val="19"/>
            </w:trPr>
            <w:tc>
              <w:tcPr>
                <w:tcW w:w="817" w:type="dxa"/>
                <w:tcMar>
                  <w:top w:w="0" w:type="dxa"/>
                  <w:left w:w="108" w:type="dxa"/>
                  <w:bottom w:w="0" w:type="dxa"/>
                  <w:right w:w="108" w:type="dxa"/>
                </w:tcMar>
              </w:tcPr>
              <w:p w14:paraId="0BF18051" w14:textId="03A0C935"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3.</w:t>
                </w:r>
              </w:p>
            </w:tc>
            <w:tc>
              <w:tcPr>
                <w:tcW w:w="3711" w:type="dxa"/>
                <w:tcMar>
                  <w:top w:w="0" w:type="dxa"/>
                  <w:left w:w="108" w:type="dxa"/>
                  <w:bottom w:w="0" w:type="dxa"/>
                  <w:right w:w="108" w:type="dxa"/>
                </w:tcMar>
              </w:tcPr>
              <w:p w14:paraId="4AD453C1" w14:textId="70320C71" w:rsidR="00774AA5" w:rsidRPr="00E87AAE" w:rsidRDefault="00774AA5" w:rsidP="002F5A7F">
                <w:pPr>
                  <w:keepNext/>
                  <w:spacing w:after="0" w:line="240" w:lineRule="auto"/>
                  <w:jc w:val="both"/>
                  <w:rPr>
                    <w:rFonts w:ascii="Arial" w:hAnsi="Arial" w:cs="Arial"/>
                    <w:bCs/>
                    <w:sz w:val="20"/>
                    <w:szCs w:val="20"/>
                  </w:rPr>
                </w:pPr>
                <w:r w:rsidRPr="00E87AAE">
                  <w:rPr>
                    <w:rFonts w:ascii="Arial" w:hAnsi="Arial" w:cs="Arial"/>
                    <w:sz w:val="20"/>
                    <w:szCs w:val="20"/>
                  </w:rPr>
                  <w:t xml:space="preserve">Prašymą paaiškinti, patikslinti pirkimo </w:t>
                </w:r>
                <w:r w:rsidR="00EF5E21" w:rsidRPr="00E87AAE">
                  <w:rPr>
                    <w:rFonts w:ascii="Arial" w:hAnsi="Arial" w:cs="Arial"/>
                    <w:sz w:val="20"/>
                    <w:szCs w:val="20"/>
                  </w:rPr>
                  <w:t>sąlygas</w:t>
                </w:r>
                <w:r w:rsidRPr="00E87AAE">
                  <w:rPr>
                    <w:rFonts w:ascii="Arial" w:hAnsi="Arial" w:cs="Arial"/>
                    <w:sz w:val="20"/>
                    <w:szCs w:val="20"/>
                  </w:rPr>
                  <w:t xml:space="preserve"> tiekėjas turi pateikti ne vėliau kaip:</w:t>
                </w:r>
              </w:p>
            </w:tc>
            <w:tc>
              <w:tcPr>
                <w:tcW w:w="4153" w:type="dxa"/>
                <w:tcMar>
                  <w:top w:w="0" w:type="dxa"/>
                  <w:left w:w="108" w:type="dxa"/>
                  <w:bottom w:w="0" w:type="dxa"/>
                  <w:right w:w="108" w:type="dxa"/>
                </w:tcMar>
              </w:tcPr>
              <w:p w14:paraId="56FC8010" w14:textId="4774DE1C"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10 (dešimt)</w:t>
                </w:r>
                <w:r w:rsidRPr="00E87AAE">
                  <w:rPr>
                    <w:rFonts w:ascii="Arial" w:hAnsi="Arial" w:cs="Arial"/>
                    <w:sz w:val="20"/>
                    <w:szCs w:val="20"/>
                  </w:rPr>
                  <w:t xml:space="preserve"> </w:t>
                </w:r>
                <w:r w:rsidRPr="00E87AAE">
                  <w:rPr>
                    <w:rFonts w:ascii="Arial" w:hAnsi="Arial" w:cs="Arial"/>
                    <w:b/>
                    <w:bCs/>
                    <w:sz w:val="20"/>
                    <w:szCs w:val="20"/>
                  </w:rPr>
                  <w:t>dienų</w:t>
                </w:r>
                <w:r w:rsidRPr="00E87AAE">
                  <w:rPr>
                    <w:rFonts w:ascii="Arial" w:hAnsi="Arial" w:cs="Arial"/>
                    <w:sz w:val="20"/>
                    <w:szCs w:val="20"/>
                  </w:rPr>
                  <w:t xml:space="preserve"> iki pasiūlymų pateikimo dienos</w:t>
                </w:r>
              </w:p>
            </w:tc>
            <w:tc>
              <w:tcPr>
                <w:tcW w:w="1876" w:type="dxa"/>
                <w:tcMar>
                  <w:top w:w="0" w:type="dxa"/>
                  <w:left w:w="108" w:type="dxa"/>
                  <w:bottom w:w="0" w:type="dxa"/>
                  <w:right w:w="108" w:type="dxa"/>
                </w:tcMar>
              </w:tcPr>
              <w:p w14:paraId="6B3FEA86" w14:textId="0C0E9EE7" w:rsidR="00774AA5" w:rsidRPr="00E87AAE" w:rsidRDefault="00774AA5" w:rsidP="002F5A7F">
                <w:pPr>
                  <w:spacing w:after="0" w:line="240" w:lineRule="auto"/>
                  <w:jc w:val="both"/>
                  <w:rPr>
                    <w:rFonts w:ascii="Arial" w:hAnsi="Arial" w:cs="Arial"/>
                    <w:iCs/>
                    <w:sz w:val="20"/>
                    <w:szCs w:val="20"/>
                  </w:rPr>
                </w:pPr>
              </w:p>
            </w:tc>
          </w:tr>
          <w:tr w:rsidR="00774AA5" w:rsidRPr="00E87AAE" w14:paraId="6E37868A" w14:textId="77777777" w:rsidTr="007A0637">
            <w:trPr>
              <w:trHeight w:val="19"/>
            </w:trPr>
            <w:tc>
              <w:tcPr>
                <w:tcW w:w="817" w:type="dxa"/>
                <w:tcMar>
                  <w:top w:w="0" w:type="dxa"/>
                  <w:left w:w="108" w:type="dxa"/>
                  <w:bottom w:w="0" w:type="dxa"/>
                  <w:right w:w="108" w:type="dxa"/>
                </w:tcMar>
              </w:tcPr>
              <w:p w14:paraId="5A3E2C4C" w14:textId="75A2CD3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4.</w:t>
                </w:r>
              </w:p>
            </w:tc>
            <w:tc>
              <w:tcPr>
                <w:tcW w:w="3711" w:type="dxa"/>
                <w:tcMar>
                  <w:top w:w="0" w:type="dxa"/>
                  <w:left w:w="108" w:type="dxa"/>
                  <w:bottom w:w="0" w:type="dxa"/>
                  <w:right w:w="108" w:type="dxa"/>
                </w:tcMar>
              </w:tcPr>
              <w:p w14:paraId="1E3634E1" w14:textId="6A14583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w:t>
                </w:r>
                <w:r w:rsidR="009B3AF8" w:rsidRPr="00E87AAE">
                  <w:rPr>
                    <w:rFonts w:ascii="Arial" w:hAnsi="Arial" w:cs="Arial"/>
                    <w:sz w:val="20"/>
                    <w:szCs w:val="20"/>
                  </w:rPr>
                  <w:t>p</w:t>
                </w:r>
                <w:r w:rsidRPr="00E87AAE">
                  <w:rPr>
                    <w:rFonts w:ascii="Arial" w:hAnsi="Arial" w:cs="Arial"/>
                    <w:sz w:val="20"/>
                    <w:szCs w:val="20"/>
                  </w:rPr>
                  <w:t xml:space="preserve">irkimo </w:t>
                </w:r>
                <w:r w:rsidR="00EF5E21" w:rsidRPr="00E87AAE">
                  <w:rPr>
                    <w:rFonts w:ascii="Arial" w:hAnsi="Arial" w:cs="Arial"/>
                    <w:sz w:val="20"/>
                    <w:szCs w:val="20"/>
                  </w:rPr>
                  <w:t>sąlygų</w:t>
                </w:r>
                <w:r w:rsidRPr="00E87AAE">
                  <w:rPr>
                    <w:rFonts w:ascii="Arial" w:hAnsi="Arial" w:cs="Arial"/>
                    <w:sz w:val="20"/>
                    <w:szCs w:val="20"/>
                  </w:rPr>
                  <w:t xml:space="preserve"> paaiškinimą, patikslinimą pateikia visiems tiekėjams ne vėliau kaip:</w:t>
                </w:r>
              </w:p>
            </w:tc>
            <w:tc>
              <w:tcPr>
                <w:tcW w:w="4153" w:type="dxa"/>
                <w:tcMar>
                  <w:top w:w="0" w:type="dxa"/>
                  <w:left w:w="108" w:type="dxa"/>
                  <w:bottom w:w="0" w:type="dxa"/>
                  <w:right w:w="108" w:type="dxa"/>
                </w:tcMar>
              </w:tcPr>
              <w:p w14:paraId="4D170373" w14:textId="73D98809"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6 (šešios) dienos</w:t>
                </w:r>
                <w:r w:rsidRPr="00E87AAE">
                  <w:rPr>
                    <w:rFonts w:ascii="Arial" w:hAnsi="Arial" w:cs="Arial"/>
                    <w:sz w:val="20"/>
                    <w:szCs w:val="20"/>
                  </w:rPr>
                  <w:t xml:space="preserve"> iki pasiūlymų pateikimo dienos</w:t>
                </w:r>
              </w:p>
            </w:tc>
            <w:tc>
              <w:tcPr>
                <w:tcW w:w="1876" w:type="dxa"/>
                <w:tcMar>
                  <w:top w:w="0" w:type="dxa"/>
                  <w:left w:w="108" w:type="dxa"/>
                  <w:bottom w:w="0" w:type="dxa"/>
                  <w:right w:w="108" w:type="dxa"/>
                </w:tcMar>
              </w:tcPr>
              <w:p w14:paraId="2E898EC9" w14:textId="27F2AA95" w:rsidR="00774AA5" w:rsidRPr="00E87AAE" w:rsidRDefault="00774AA5" w:rsidP="002F5A7F">
                <w:pPr>
                  <w:spacing w:after="0" w:line="240" w:lineRule="auto"/>
                  <w:jc w:val="both"/>
                  <w:rPr>
                    <w:rFonts w:ascii="Arial" w:hAnsi="Arial" w:cs="Arial"/>
                    <w:sz w:val="20"/>
                    <w:szCs w:val="20"/>
                  </w:rPr>
                </w:pPr>
              </w:p>
            </w:tc>
          </w:tr>
          <w:tr w:rsidR="00774AA5" w:rsidRPr="00E87AAE" w14:paraId="7621DE63" w14:textId="77777777" w:rsidTr="007A0637">
            <w:trPr>
              <w:trHeight w:val="19"/>
            </w:trPr>
            <w:tc>
              <w:tcPr>
                <w:tcW w:w="817" w:type="dxa"/>
                <w:tcMar>
                  <w:top w:w="0" w:type="dxa"/>
                  <w:left w:w="108" w:type="dxa"/>
                  <w:bottom w:w="0" w:type="dxa"/>
                  <w:right w:w="108" w:type="dxa"/>
                </w:tcMar>
              </w:tcPr>
              <w:p w14:paraId="63314DF2" w14:textId="7A55FBB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5.</w:t>
                </w:r>
              </w:p>
            </w:tc>
            <w:tc>
              <w:tcPr>
                <w:tcW w:w="3711" w:type="dxa"/>
                <w:tcMar>
                  <w:top w:w="0" w:type="dxa"/>
                  <w:left w:w="108" w:type="dxa"/>
                  <w:bottom w:w="0" w:type="dxa"/>
                  <w:right w:w="108" w:type="dxa"/>
                </w:tcMar>
              </w:tcPr>
              <w:p w14:paraId="758839D1" w14:textId="4F4D0EEB" w:rsidR="00774AA5" w:rsidRPr="00E87AAE" w:rsidRDefault="00455131" w:rsidP="002F5A7F">
                <w:pPr>
                  <w:spacing w:after="0" w:line="240" w:lineRule="auto"/>
                  <w:jc w:val="both"/>
                  <w:rPr>
                    <w:rFonts w:ascii="Arial" w:hAnsi="Arial" w:cs="Arial"/>
                    <w:sz w:val="20"/>
                    <w:szCs w:val="20"/>
                  </w:rPr>
                </w:pPr>
                <w:r w:rsidRPr="00E87AAE">
                  <w:rPr>
                    <w:rFonts w:ascii="Arial" w:hAnsi="Arial" w:cs="Arial"/>
                    <w:sz w:val="20"/>
                    <w:szCs w:val="20"/>
                  </w:rPr>
                  <w:t>O</w:t>
                </w:r>
                <w:r w:rsidR="00774AA5" w:rsidRPr="00E87AAE">
                  <w:rPr>
                    <w:rFonts w:ascii="Arial" w:hAnsi="Arial" w:cs="Arial"/>
                    <w:sz w:val="20"/>
                    <w:szCs w:val="20"/>
                  </w:rPr>
                  <w:t>bjekto apžiūra bus vykdoma:</w:t>
                </w:r>
              </w:p>
            </w:tc>
            <w:tc>
              <w:tcPr>
                <w:tcW w:w="4153" w:type="dxa"/>
                <w:tcMar>
                  <w:top w:w="0" w:type="dxa"/>
                  <w:left w:w="108" w:type="dxa"/>
                  <w:bottom w:w="0" w:type="dxa"/>
                  <w:right w:w="108" w:type="dxa"/>
                </w:tcMar>
              </w:tcPr>
              <w:p w14:paraId="68293692" w14:textId="5D01B736" w:rsidR="00C57DB9" w:rsidRPr="00E87AAE" w:rsidRDefault="009829AC" w:rsidP="002F5A7F">
                <w:pPr>
                  <w:spacing w:after="0" w:line="240" w:lineRule="auto"/>
                  <w:jc w:val="both"/>
                  <w:rPr>
                    <w:rFonts w:ascii="Arial" w:hAnsi="Arial" w:cs="Arial"/>
                    <w:sz w:val="20"/>
                    <w:szCs w:val="20"/>
                  </w:rPr>
                </w:pPr>
                <w:r w:rsidRPr="00E87AAE">
                  <w:rPr>
                    <w:rFonts w:ascii="Arial" w:hAnsi="Arial" w:cs="Arial"/>
                    <w:sz w:val="20"/>
                    <w:szCs w:val="20"/>
                  </w:rPr>
                  <w:t xml:space="preserve">Žr. </w:t>
                </w:r>
                <w:r w:rsidR="00096AA6" w:rsidRPr="00E87AAE">
                  <w:rPr>
                    <w:rFonts w:ascii="Arial" w:hAnsi="Arial" w:cs="Arial"/>
                    <w:sz w:val="20"/>
                    <w:szCs w:val="20"/>
                  </w:rPr>
                  <w:t xml:space="preserve">3.2 - </w:t>
                </w:r>
                <w:r w:rsidRPr="00E87AAE">
                  <w:rPr>
                    <w:rFonts w:ascii="Arial" w:hAnsi="Arial" w:cs="Arial"/>
                    <w:sz w:val="20"/>
                    <w:szCs w:val="20"/>
                  </w:rPr>
                  <w:t>3.3. p.</w:t>
                </w:r>
              </w:p>
              <w:p w14:paraId="16ACE08C" w14:textId="1C92EA5E" w:rsidR="00774AA5" w:rsidRPr="00E87AAE" w:rsidRDefault="00774AA5" w:rsidP="002F5A7F">
                <w:pPr>
                  <w:spacing w:after="0" w:line="240" w:lineRule="auto"/>
                  <w:jc w:val="both"/>
                  <w:rPr>
                    <w:rFonts w:ascii="Arial" w:hAnsi="Arial" w:cs="Arial"/>
                    <w:sz w:val="20"/>
                    <w:szCs w:val="20"/>
                  </w:rPr>
                </w:pPr>
              </w:p>
            </w:tc>
            <w:tc>
              <w:tcPr>
                <w:tcW w:w="1876" w:type="dxa"/>
                <w:tcMar>
                  <w:top w:w="0" w:type="dxa"/>
                  <w:left w:w="108" w:type="dxa"/>
                  <w:bottom w:w="0" w:type="dxa"/>
                  <w:right w:w="108" w:type="dxa"/>
                </w:tcMar>
              </w:tcPr>
              <w:p w14:paraId="0CB425FC" w14:textId="713C6BAE" w:rsidR="00774AA5" w:rsidRPr="00E87AAE" w:rsidRDefault="00E13707" w:rsidP="00E13707">
                <w:pPr>
                  <w:rPr>
                    <w:rFonts w:ascii="Arial" w:hAnsi="Arial" w:cs="Arial"/>
                    <w:sz w:val="20"/>
                    <w:szCs w:val="20"/>
                  </w:rPr>
                </w:pPr>
                <w:r w:rsidRPr="00E87AAE">
                  <w:rPr>
                    <w:rFonts w:ascii="Arial" w:hAnsi="Arial" w:cs="Arial"/>
                    <w:sz w:val="20"/>
                    <w:szCs w:val="20"/>
                  </w:rPr>
                  <w:t>objekto apžiūra nebus vykdoma</w:t>
                </w:r>
              </w:p>
            </w:tc>
          </w:tr>
          <w:tr w:rsidR="00774AA5" w:rsidRPr="00E87AAE" w14:paraId="3AA572DF" w14:textId="77777777" w:rsidTr="007A0637">
            <w:trPr>
              <w:trHeight w:val="19"/>
            </w:trPr>
            <w:tc>
              <w:tcPr>
                <w:tcW w:w="817" w:type="dxa"/>
                <w:tcMar>
                  <w:top w:w="0" w:type="dxa"/>
                  <w:left w:w="108" w:type="dxa"/>
                  <w:bottom w:w="0" w:type="dxa"/>
                  <w:right w:w="108" w:type="dxa"/>
                </w:tcMar>
              </w:tcPr>
              <w:p w14:paraId="0C5D727C" w14:textId="094462E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6.</w:t>
                </w:r>
              </w:p>
            </w:tc>
            <w:tc>
              <w:tcPr>
                <w:tcW w:w="3711" w:type="dxa"/>
                <w:tcMar>
                  <w:top w:w="0" w:type="dxa"/>
                  <w:left w:w="108" w:type="dxa"/>
                  <w:bottom w:w="0" w:type="dxa"/>
                  <w:right w:w="108" w:type="dxa"/>
                </w:tcMar>
              </w:tcPr>
              <w:p w14:paraId="77FDC819" w14:textId="2D3D8B4C"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rengs susitikimus su tiekėjais dėl pirkimo </w:t>
                </w:r>
                <w:r w:rsidR="006932C2" w:rsidRPr="00E87AAE">
                  <w:rPr>
                    <w:rFonts w:ascii="Arial" w:hAnsi="Arial" w:cs="Arial"/>
                    <w:sz w:val="20"/>
                    <w:szCs w:val="20"/>
                  </w:rPr>
                  <w:t>sąlygų</w:t>
                </w:r>
                <w:r w:rsidRPr="00E87AAE">
                  <w:rPr>
                    <w:rFonts w:ascii="Arial" w:hAnsi="Arial" w:cs="Arial"/>
                    <w:sz w:val="20"/>
                    <w:szCs w:val="20"/>
                  </w:rPr>
                  <w:t xml:space="preserve"> paaiškinimo</w:t>
                </w:r>
              </w:p>
            </w:tc>
            <w:tc>
              <w:tcPr>
                <w:tcW w:w="4153" w:type="dxa"/>
                <w:tcMar>
                  <w:top w:w="0" w:type="dxa"/>
                  <w:left w:w="108" w:type="dxa"/>
                  <w:bottom w:w="0" w:type="dxa"/>
                  <w:right w:w="108" w:type="dxa"/>
                </w:tcMar>
              </w:tcPr>
              <w:p w14:paraId="37463C11"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NETAIKOMA</w:t>
                </w:r>
              </w:p>
            </w:tc>
            <w:tc>
              <w:tcPr>
                <w:tcW w:w="1876" w:type="dxa"/>
                <w:tcMar>
                  <w:top w:w="0" w:type="dxa"/>
                  <w:left w:w="108" w:type="dxa"/>
                  <w:bottom w:w="0" w:type="dxa"/>
                  <w:right w:w="108" w:type="dxa"/>
                </w:tcMar>
              </w:tcPr>
              <w:p w14:paraId="1C7B20C9" w14:textId="7A562152" w:rsidR="00774AA5" w:rsidRPr="00E87AAE" w:rsidRDefault="00774AA5" w:rsidP="002F5A7F">
                <w:pPr>
                  <w:spacing w:after="0" w:line="240" w:lineRule="auto"/>
                  <w:jc w:val="both"/>
                  <w:rPr>
                    <w:rFonts w:ascii="Arial" w:hAnsi="Arial" w:cs="Arial"/>
                    <w:sz w:val="20"/>
                    <w:szCs w:val="20"/>
                  </w:rPr>
                </w:pPr>
              </w:p>
            </w:tc>
          </w:tr>
          <w:tr w:rsidR="00774AA5" w:rsidRPr="00E87AAE" w14:paraId="595801DB" w14:textId="77777777" w:rsidTr="007A0637">
            <w:trPr>
              <w:trHeight w:val="19"/>
            </w:trPr>
            <w:tc>
              <w:tcPr>
                <w:tcW w:w="817" w:type="dxa"/>
                <w:tcMar>
                  <w:top w:w="0" w:type="dxa"/>
                  <w:left w:w="108" w:type="dxa"/>
                  <w:bottom w:w="0" w:type="dxa"/>
                  <w:right w:w="108" w:type="dxa"/>
                </w:tcMar>
              </w:tcPr>
              <w:p w14:paraId="7834A329" w14:textId="011ECBF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7.</w:t>
                </w:r>
              </w:p>
            </w:tc>
            <w:tc>
              <w:tcPr>
                <w:tcW w:w="3711" w:type="dxa"/>
                <w:tcMar>
                  <w:top w:w="0" w:type="dxa"/>
                  <w:left w:w="108" w:type="dxa"/>
                  <w:bottom w:w="0" w:type="dxa"/>
                  <w:right w:w="108" w:type="dxa"/>
                </w:tcMar>
              </w:tcPr>
              <w:p w14:paraId="1664470B" w14:textId="04429B8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Tiekėjai turi pateikti prekių pavyzdžius</w:t>
                </w:r>
              </w:p>
            </w:tc>
            <w:tc>
              <w:tcPr>
                <w:tcW w:w="4153" w:type="dxa"/>
                <w:tcMar>
                  <w:top w:w="0" w:type="dxa"/>
                  <w:left w:w="108" w:type="dxa"/>
                  <w:bottom w:w="0" w:type="dxa"/>
                  <w:right w:w="108" w:type="dxa"/>
                </w:tcMar>
              </w:tcPr>
              <w:p w14:paraId="2B01D5F8" w14:textId="77777777" w:rsidR="00774AA5" w:rsidRPr="00E87AAE" w:rsidRDefault="00774AA5" w:rsidP="002F5A7F">
                <w:pPr>
                  <w:pStyle w:val="Body2"/>
                  <w:spacing w:after="0"/>
                  <w:rPr>
                    <w:rFonts w:ascii="Arial" w:hAnsi="Arial" w:cs="Arial"/>
                    <w:color w:val="auto"/>
                    <w:sz w:val="20"/>
                    <w:szCs w:val="20"/>
                    <w:lang w:val="lt-LT"/>
                  </w:rPr>
                </w:pPr>
                <w:r w:rsidRPr="00E87AAE">
                  <w:rPr>
                    <w:rFonts w:ascii="Arial" w:hAnsi="Arial" w:cs="Arial"/>
                    <w:color w:val="auto"/>
                    <w:sz w:val="20"/>
                    <w:szCs w:val="20"/>
                    <w:lang w:val="lt-LT"/>
                  </w:rPr>
                  <w:t>NETAIKOMA</w:t>
                </w:r>
              </w:p>
              <w:p w14:paraId="2276FCB7" w14:textId="55493B4D" w:rsidR="00774AA5" w:rsidRPr="00E87AAE" w:rsidRDefault="00955067" w:rsidP="002F5A7F">
                <w:pPr>
                  <w:spacing w:after="0" w:line="240" w:lineRule="auto"/>
                  <w:jc w:val="both"/>
                  <w:rPr>
                    <w:rFonts w:ascii="Arial" w:hAnsi="Arial" w:cs="Arial"/>
                    <w:color w:val="00B050"/>
                    <w:sz w:val="20"/>
                    <w:szCs w:val="20"/>
                  </w:rPr>
                </w:pPr>
                <w:r w:rsidRPr="00E87AAE">
                  <w:rPr>
                    <w:rFonts w:ascii="Arial" w:hAnsi="Arial" w:cs="Arial"/>
                    <w:color w:val="7030A0"/>
                    <w:sz w:val="20"/>
                    <w:szCs w:val="20"/>
                  </w:rPr>
                  <w:t xml:space="preserve"> </w:t>
                </w:r>
              </w:p>
            </w:tc>
            <w:tc>
              <w:tcPr>
                <w:tcW w:w="1876" w:type="dxa"/>
                <w:tcMar>
                  <w:top w:w="0" w:type="dxa"/>
                  <w:left w:w="108" w:type="dxa"/>
                  <w:bottom w:w="0" w:type="dxa"/>
                  <w:right w:w="108" w:type="dxa"/>
                </w:tcMar>
              </w:tcPr>
              <w:p w14:paraId="49C9AF54" w14:textId="060712A8" w:rsidR="00774AA5" w:rsidRPr="00E87AAE" w:rsidRDefault="00774AA5" w:rsidP="002F5A7F">
                <w:pPr>
                  <w:spacing w:after="0" w:line="240" w:lineRule="auto"/>
                  <w:jc w:val="both"/>
                  <w:rPr>
                    <w:rFonts w:ascii="Arial" w:hAnsi="Arial" w:cs="Arial"/>
                    <w:sz w:val="20"/>
                    <w:szCs w:val="20"/>
                  </w:rPr>
                </w:pPr>
              </w:p>
            </w:tc>
          </w:tr>
          <w:tr w:rsidR="00774AA5" w:rsidRPr="00E87AAE" w14:paraId="712AAA1F" w14:textId="77777777" w:rsidTr="007A0637">
            <w:trPr>
              <w:trHeight w:val="19"/>
            </w:trPr>
            <w:tc>
              <w:tcPr>
                <w:tcW w:w="817" w:type="dxa"/>
                <w:tcMar>
                  <w:top w:w="0" w:type="dxa"/>
                  <w:left w:w="108" w:type="dxa"/>
                  <w:bottom w:w="0" w:type="dxa"/>
                  <w:right w:w="108" w:type="dxa"/>
                </w:tcMar>
              </w:tcPr>
              <w:p w14:paraId="204C0E52" w14:textId="1DFC018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8.</w:t>
                </w:r>
              </w:p>
            </w:tc>
            <w:tc>
              <w:tcPr>
                <w:tcW w:w="3711" w:type="dxa"/>
                <w:tcMar>
                  <w:top w:w="0" w:type="dxa"/>
                  <w:left w:w="108" w:type="dxa"/>
                  <w:bottom w:w="0" w:type="dxa"/>
                  <w:right w:w="108" w:type="dxa"/>
                </w:tcMar>
              </w:tcPr>
              <w:p w14:paraId="20CE188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E87AAE" w:rsidRDefault="00BF6726" w:rsidP="002F5A7F">
                <w:pPr>
                  <w:spacing w:after="0" w:line="240" w:lineRule="auto"/>
                  <w:jc w:val="both"/>
                  <w:rPr>
                    <w:rFonts w:ascii="Arial" w:hAnsi="Arial" w:cs="Arial"/>
                    <w:sz w:val="20"/>
                    <w:szCs w:val="20"/>
                  </w:rPr>
                </w:pPr>
                <w:r w:rsidRPr="00E87AAE">
                  <w:rPr>
                    <w:rFonts w:ascii="Arial" w:hAnsi="Arial" w:cs="Arial"/>
                    <w:sz w:val="20"/>
                    <w:szCs w:val="20"/>
                  </w:rPr>
                  <w:t>nurodytas skelbime</w:t>
                </w:r>
              </w:p>
            </w:tc>
            <w:tc>
              <w:tcPr>
                <w:tcW w:w="1876" w:type="dxa"/>
                <w:tcMar>
                  <w:top w:w="0" w:type="dxa"/>
                  <w:left w:w="108" w:type="dxa"/>
                  <w:bottom w:w="0" w:type="dxa"/>
                  <w:right w:w="108" w:type="dxa"/>
                </w:tcMar>
              </w:tcPr>
              <w:p w14:paraId="16D7D59D" w14:textId="7639E1B8" w:rsidR="00774AA5" w:rsidRPr="00E87AAE" w:rsidRDefault="00774AA5" w:rsidP="002F5A7F">
                <w:pPr>
                  <w:spacing w:after="0" w:line="240" w:lineRule="auto"/>
                  <w:jc w:val="both"/>
                  <w:rPr>
                    <w:rFonts w:ascii="Arial" w:hAnsi="Arial" w:cs="Arial"/>
                    <w:sz w:val="20"/>
                    <w:szCs w:val="20"/>
                  </w:rPr>
                </w:pPr>
              </w:p>
            </w:tc>
          </w:tr>
          <w:tr w:rsidR="00774AA5" w:rsidRPr="00E87AAE" w14:paraId="046FE48C" w14:textId="77777777" w:rsidTr="007A0637">
            <w:trPr>
              <w:trHeight w:val="19"/>
            </w:trPr>
            <w:tc>
              <w:tcPr>
                <w:tcW w:w="817" w:type="dxa"/>
                <w:tcMar>
                  <w:top w:w="0" w:type="dxa"/>
                  <w:left w:w="108" w:type="dxa"/>
                  <w:bottom w:w="0" w:type="dxa"/>
                  <w:right w:w="108" w:type="dxa"/>
                </w:tcMar>
              </w:tcPr>
              <w:p w14:paraId="0CCD490C" w14:textId="516BE9F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9.</w:t>
                </w:r>
              </w:p>
            </w:tc>
            <w:tc>
              <w:tcPr>
                <w:tcW w:w="3711" w:type="dxa"/>
                <w:tcMar>
                  <w:top w:w="0" w:type="dxa"/>
                  <w:left w:w="108" w:type="dxa"/>
                  <w:bottom w:w="0" w:type="dxa"/>
                  <w:right w:w="108" w:type="dxa"/>
                </w:tcMar>
              </w:tcPr>
              <w:p w14:paraId="3A78067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E87AAE" w:rsidRDefault="00774AA5" w:rsidP="002F5A7F">
                <w:pPr>
                  <w:spacing w:after="0" w:line="240" w:lineRule="auto"/>
                  <w:jc w:val="both"/>
                  <w:rPr>
                    <w:rFonts w:ascii="Arial" w:hAnsi="Arial" w:cs="Arial"/>
                    <w:sz w:val="20"/>
                    <w:szCs w:val="20"/>
                  </w:rPr>
                </w:pPr>
                <w:r w:rsidRPr="00E87AAE">
                  <w:rPr>
                    <w:rFonts w:ascii="Arial" w:hAnsi="Arial" w:cs="Arial"/>
                    <w:iCs/>
                    <w:sz w:val="20"/>
                    <w:szCs w:val="20"/>
                  </w:rPr>
                  <w:t xml:space="preserve">3 (tris) darbo dienas </w:t>
                </w:r>
                <w:r w:rsidRPr="00E87AAE">
                  <w:rPr>
                    <w:rFonts w:ascii="Arial" w:hAnsi="Arial" w:cs="Arial"/>
                    <w:sz w:val="20"/>
                    <w:szCs w:val="20"/>
                  </w:rPr>
                  <w:t>nuo prašymo gavimo dienos</w:t>
                </w:r>
              </w:p>
              <w:p w14:paraId="4DD4DD87" w14:textId="36DF3448" w:rsidR="00774AA5" w:rsidRPr="00E87AAE" w:rsidRDefault="00774AA5" w:rsidP="002F5A7F">
                <w:pPr>
                  <w:spacing w:after="0" w:line="240" w:lineRule="auto"/>
                  <w:jc w:val="both"/>
                  <w:rPr>
                    <w:rFonts w:ascii="Arial" w:hAnsi="Arial" w:cs="Arial"/>
                    <w:iCs/>
                    <w:sz w:val="20"/>
                    <w:szCs w:val="20"/>
                  </w:rPr>
                </w:pPr>
              </w:p>
            </w:tc>
            <w:tc>
              <w:tcPr>
                <w:tcW w:w="1876" w:type="dxa"/>
                <w:tcMar>
                  <w:top w:w="0" w:type="dxa"/>
                  <w:left w:w="108" w:type="dxa"/>
                  <w:bottom w:w="0" w:type="dxa"/>
                  <w:right w:w="108" w:type="dxa"/>
                </w:tcMar>
              </w:tcPr>
              <w:p w14:paraId="7A43570F" w14:textId="61256F4A" w:rsidR="00774AA5" w:rsidRPr="00E87AAE" w:rsidRDefault="0649C5AA" w:rsidP="002F5A7F">
                <w:pPr>
                  <w:spacing w:after="0" w:line="240" w:lineRule="auto"/>
                  <w:jc w:val="both"/>
                  <w:rPr>
                    <w:rFonts w:ascii="Arial" w:hAnsi="Arial" w:cs="Arial"/>
                    <w:sz w:val="20"/>
                    <w:szCs w:val="20"/>
                  </w:rPr>
                </w:pPr>
                <w:r w:rsidRPr="00E87AAE">
                  <w:rPr>
                    <w:rFonts w:ascii="Arial" w:hAnsi="Arial" w:cs="Arial"/>
                    <w:sz w:val="20"/>
                    <w:szCs w:val="20"/>
                  </w:rPr>
                  <w:t>Netaikoma</w:t>
                </w:r>
                <w:r w:rsidR="4C0A131D"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1F2EA374" w14:textId="77777777" w:rsidTr="007A0637">
            <w:trPr>
              <w:trHeight w:val="19"/>
            </w:trPr>
            <w:tc>
              <w:tcPr>
                <w:tcW w:w="817" w:type="dxa"/>
                <w:tcMar>
                  <w:top w:w="0" w:type="dxa"/>
                  <w:left w:w="108" w:type="dxa"/>
                  <w:bottom w:w="0" w:type="dxa"/>
                  <w:right w:w="108" w:type="dxa"/>
                </w:tcMar>
              </w:tcPr>
              <w:p w14:paraId="539F7958" w14:textId="7DCF3A7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10.</w:t>
                </w:r>
              </w:p>
            </w:tc>
            <w:tc>
              <w:tcPr>
                <w:tcW w:w="3711" w:type="dxa"/>
                <w:tcMar>
                  <w:top w:w="0" w:type="dxa"/>
                  <w:left w:w="108" w:type="dxa"/>
                  <w:bottom w:w="0" w:type="dxa"/>
                  <w:right w:w="108" w:type="dxa"/>
                </w:tcMar>
              </w:tcPr>
              <w:p w14:paraId="27FEFE6F"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5 (penkias) darbo dienas</w:t>
                </w:r>
                <w:r w:rsidR="006E5188" w:rsidRPr="00E87AAE">
                  <w:rPr>
                    <w:rFonts w:ascii="Arial" w:hAnsi="Arial" w:cs="Arial"/>
                    <w:sz w:val="20"/>
                    <w:szCs w:val="20"/>
                  </w:rPr>
                  <w:t xml:space="preserve"> nuo prašymo gavimo dienos</w:t>
                </w:r>
              </w:p>
              <w:p w14:paraId="684369EC" w14:textId="06D354C1" w:rsidR="00774AA5" w:rsidRPr="00E87AAE" w:rsidRDefault="00774AA5" w:rsidP="002F5A7F">
                <w:pPr>
                  <w:spacing w:after="0" w:line="240" w:lineRule="auto"/>
                  <w:jc w:val="both"/>
                  <w:rPr>
                    <w:rFonts w:ascii="Arial" w:hAnsi="Arial" w:cs="Arial"/>
                    <w:sz w:val="20"/>
                    <w:szCs w:val="20"/>
                  </w:rPr>
                </w:pPr>
              </w:p>
            </w:tc>
            <w:tc>
              <w:tcPr>
                <w:tcW w:w="1876" w:type="dxa"/>
                <w:tcMar>
                  <w:top w:w="0" w:type="dxa"/>
                  <w:left w:w="108" w:type="dxa"/>
                  <w:bottom w:w="0" w:type="dxa"/>
                  <w:right w:w="108" w:type="dxa"/>
                </w:tcMar>
              </w:tcPr>
              <w:p w14:paraId="7D43700D" w14:textId="008CC0F6" w:rsidR="00774AA5" w:rsidRPr="00E87AAE" w:rsidRDefault="00EC77B6" w:rsidP="002F5A7F">
                <w:pPr>
                  <w:spacing w:after="0" w:line="240" w:lineRule="auto"/>
                  <w:jc w:val="both"/>
                  <w:rPr>
                    <w:rFonts w:ascii="Arial" w:hAnsi="Arial" w:cs="Arial"/>
                    <w:sz w:val="20"/>
                    <w:szCs w:val="20"/>
                  </w:rPr>
                </w:pPr>
                <w:r w:rsidRPr="00E87AAE">
                  <w:rPr>
                    <w:rFonts w:ascii="Arial" w:hAnsi="Arial" w:cs="Arial"/>
                    <w:sz w:val="20"/>
                    <w:szCs w:val="20"/>
                  </w:rPr>
                  <w:t>Netaikoma</w:t>
                </w:r>
                <w:r w:rsidR="2BA08F6C"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6D55395E" w14:textId="77777777" w:rsidTr="007A0637">
            <w:trPr>
              <w:trHeight w:val="19"/>
            </w:trPr>
            <w:tc>
              <w:tcPr>
                <w:tcW w:w="817" w:type="dxa"/>
                <w:tcMar>
                  <w:top w:w="0" w:type="dxa"/>
                  <w:left w:w="108" w:type="dxa"/>
                  <w:bottom w:w="0" w:type="dxa"/>
                  <w:right w:w="108" w:type="dxa"/>
                </w:tcMar>
              </w:tcPr>
              <w:p w14:paraId="5B414F03" w14:textId="4C1DAD3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11.</w:t>
                </w:r>
              </w:p>
            </w:tc>
            <w:tc>
              <w:tcPr>
                <w:tcW w:w="3711" w:type="dxa"/>
                <w:tcMar>
                  <w:top w:w="0" w:type="dxa"/>
                  <w:left w:w="108" w:type="dxa"/>
                  <w:bottom w:w="0" w:type="dxa"/>
                  <w:right w:w="108" w:type="dxa"/>
                </w:tcMar>
              </w:tcPr>
              <w:p w14:paraId="738116E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3 (tris) darbo dienas nuo sprendimo priėmimo dienos</w:t>
                </w:r>
              </w:p>
            </w:tc>
            <w:tc>
              <w:tcPr>
                <w:tcW w:w="1876" w:type="dxa"/>
                <w:tcMar>
                  <w:top w:w="0" w:type="dxa"/>
                  <w:left w:w="108" w:type="dxa"/>
                  <w:bottom w:w="0" w:type="dxa"/>
                  <w:right w:w="108" w:type="dxa"/>
                </w:tcMar>
              </w:tcPr>
              <w:p w14:paraId="1A133141" w14:textId="16262ED2" w:rsidR="00774AA5" w:rsidRPr="00E87AAE" w:rsidRDefault="00774AA5" w:rsidP="002F5A7F">
                <w:pPr>
                  <w:spacing w:after="0" w:line="240" w:lineRule="auto"/>
                  <w:jc w:val="both"/>
                  <w:rPr>
                    <w:rFonts w:ascii="Arial" w:hAnsi="Arial" w:cs="Arial"/>
                    <w:bCs/>
                    <w:sz w:val="20"/>
                    <w:szCs w:val="20"/>
                  </w:rPr>
                </w:pPr>
              </w:p>
            </w:tc>
          </w:tr>
          <w:tr w:rsidR="00774AA5" w:rsidRPr="00E87AAE" w14:paraId="59E99749" w14:textId="77777777" w:rsidTr="007A0637">
            <w:trPr>
              <w:trHeight w:val="19"/>
            </w:trPr>
            <w:tc>
              <w:tcPr>
                <w:tcW w:w="817" w:type="dxa"/>
                <w:tcMar>
                  <w:top w:w="0" w:type="dxa"/>
                  <w:left w:w="108" w:type="dxa"/>
                  <w:bottom w:w="0" w:type="dxa"/>
                  <w:right w:w="108" w:type="dxa"/>
                </w:tcMar>
              </w:tcPr>
              <w:p w14:paraId="7986B22C" w14:textId="0FE2F580"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12.</w:t>
                </w:r>
              </w:p>
            </w:tc>
            <w:tc>
              <w:tcPr>
                <w:tcW w:w="3711" w:type="dxa"/>
                <w:tcMar>
                  <w:top w:w="0" w:type="dxa"/>
                  <w:left w:w="108" w:type="dxa"/>
                  <w:bottom w:w="0" w:type="dxa"/>
                  <w:right w:w="108" w:type="dxa"/>
                </w:tcMar>
              </w:tcPr>
              <w:p w14:paraId="3F6E38E5"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 xml:space="preserve">Perkančioji organizacija pirkimo dalyviams praneša apie priimtą sprendimą nustatyti laimėjusį pasiūlymą, </w:t>
                </w:r>
                <w:r w:rsidRPr="00E87AAE">
                  <w:rPr>
                    <w:rFonts w:ascii="Arial" w:hAnsi="Arial" w:cs="Arial"/>
                    <w:sz w:val="20"/>
                    <w:szCs w:val="20"/>
                  </w:rPr>
                  <w:t>dėl kurio bus sudaroma</w:t>
                </w:r>
                <w:r w:rsidRPr="00E87AAE">
                  <w:rPr>
                    <w:rFonts w:ascii="Arial" w:hAnsi="Arial" w:cs="Arial"/>
                    <w:bCs/>
                    <w:sz w:val="20"/>
                    <w:szCs w:val="20"/>
                  </w:rPr>
                  <w:t xml:space="preserve"> sutartis ne vėliau kaip per</w:t>
                </w:r>
              </w:p>
            </w:tc>
            <w:tc>
              <w:tcPr>
                <w:tcW w:w="4153" w:type="dxa"/>
                <w:tcMar>
                  <w:top w:w="0" w:type="dxa"/>
                  <w:left w:w="108" w:type="dxa"/>
                  <w:bottom w:w="0" w:type="dxa"/>
                  <w:right w:w="108" w:type="dxa"/>
                </w:tcMar>
              </w:tcPr>
              <w:p w14:paraId="02898D3A" w14:textId="2721D1E1" w:rsidR="00774AA5" w:rsidRPr="00E87AAE" w:rsidRDefault="00CC70B1" w:rsidP="002F5A7F">
                <w:pPr>
                  <w:spacing w:after="0" w:line="240" w:lineRule="auto"/>
                  <w:jc w:val="both"/>
                  <w:rPr>
                    <w:rFonts w:ascii="Arial" w:hAnsi="Arial" w:cs="Arial"/>
                    <w:bCs/>
                    <w:sz w:val="20"/>
                    <w:szCs w:val="20"/>
                  </w:rPr>
                </w:pPr>
                <w:r w:rsidRPr="00E87AAE">
                  <w:rPr>
                    <w:rFonts w:ascii="Arial" w:hAnsi="Arial" w:cs="Arial"/>
                    <w:bCs/>
                    <w:sz w:val="20"/>
                    <w:szCs w:val="20"/>
                  </w:rPr>
                  <w:t>3</w:t>
                </w:r>
                <w:r w:rsidR="00774AA5" w:rsidRPr="00E87AAE">
                  <w:rPr>
                    <w:rFonts w:ascii="Arial" w:hAnsi="Arial" w:cs="Arial"/>
                    <w:bCs/>
                    <w:sz w:val="20"/>
                    <w:szCs w:val="20"/>
                  </w:rPr>
                  <w:t xml:space="preserve"> (</w:t>
                </w:r>
                <w:r w:rsidR="00D707AB" w:rsidRPr="00E87AAE">
                  <w:rPr>
                    <w:rFonts w:ascii="Arial" w:hAnsi="Arial" w:cs="Arial"/>
                    <w:bCs/>
                    <w:sz w:val="20"/>
                    <w:szCs w:val="20"/>
                  </w:rPr>
                  <w:t>tris</w:t>
                </w:r>
                <w:r w:rsidR="00774AA5" w:rsidRPr="00E87AAE">
                  <w:rPr>
                    <w:rFonts w:ascii="Arial" w:hAnsi="Arial" w:cs="Arial"/>
                    <w:bCs/>
                    <w:sz w:val="20"/>
                    <w:szCs w:val="20"/>
                  </w:rPr>
                  <w:t>) darbo dienas nuo sprendimo priėmimo dienos</w:t>
                </w:r>
              </w:p>
            </w:tc>
            <w:tc>
              <w:tcPr>
                <w:tcW w:w="1876" w:type="dxa"/>
                <w:tcMar>
                  <w:top w:w="0" w:type="dxa"/>
                  <w:left w:w="108" w:type="dxa"/>
                  <w:bottom w:w="0" w:type="dxa"/>
                  <w:right w:w="108" w:type="dxa"/>
                </w:tcMar>
              </w:tcPr>
              <w:p w14:paraId="71FB89FD" w14:textId="2A118ABE" w:rsidR="00774AA5" w:rsidRPr="00E87AAE" w:rsidRDefault="00774AA5" w:rsidP="002F5A7F">
                <w:pPr>
                  <w:spacing w:after="0" w:line="240" w:lineRule="auto"/>
                  <w:jc w:val="both"/>
                  <w:rPr>
                    <w:rFonts w:ascii="Arial" w:hAnsi="Arial" w:cs="Arial"/>
                    <w:sz w:val="20"/>
                    <w:szCs w:val="20"/>
                  </w:rPr>
                </w:pPr>
              </w:p>
            </w:tc>
          </w:tr>
          <w:tr w:rsidR="00774AA5" w:rsidRPr="00E87AAE" w14:paraId="5D779D75" w14:textId="77777777" w:rsidTr="007A0637">
            <w:trPr>
              <w:trHeight w:val="19"/>
            </w:trPr>
            <w:tc>
              <w:tcPr>
                <w:tcW w:w="817" w:type="dxa"/>
                <w:tcMar>
                  <w:top w:w="0" w:type="dxa"/>
                  <w:left w:w="108" w:type="dxa"/>
                  <w:bottom w:w="0" w:type="dxa"/>
                  <w:right w:w="108" w:type="dxa"/>
                </w:tcMar>
              </w:tcPr>
              <w:p w14:paraId="715DBD55" w14:textId="67CE0F65"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lastRenderedPageBreak/>
                  <w:t>13.</w:t>
                </w:r>
              </w:p>
            </w:tc>
            <w:tc>
              <w:tcPr>
                <w:tcW w:w="3711" w:type="dxa"/>
                <w:tcMar>
                  <w:top w:w="0" w:type="dxa"/>
                  <w:left w:w="108" w:type="dxa"/>
                  <w:bottom w:w="0" w:type="dxa"/>
                  <w:right w:w="108" w:type="dxa"/>
                </w:tcMar>
              </w:tcPr>
              <w:p w14:paraId="343562B6"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E87AAE" w:rsidRDefault="00774AA5" w:rsidP="002F5A7F">
                <w:pPr>
                  <w:pStyle w:val="tajtip"/>
                  <w:shd w:val="clear" w:color="auto" w:fill="FFFFFF"/>
                  <w:spacing w:before="0" w:beforeAutospacing="0" w:after="0" w:afterAutospacing="0"/>
                  <w:ind w:firstLine="313"/>
                  <w:jc w:val="both"/>
                  <w:rPr>
                    <w:rFonts w:ascii="Arial" w:hAnsi="Arial" w:cs="Arial"/>
                    <w:sz w:val="20"/>
                    <w:szCs w:val="20"/>
                  </w:rPr>
                </w:pPr>
              </w:p>
            </w:tc>
          </w:tr>
          <w:tr w:rsidR="00774AA5" w:rsidRPr="00E87AAE" w14:paraId="3739CF2C" w14:textId="77777777" w:rsidTr="007A0637">
            <w:trPr>
              <w:trHeight w:val="19"/>
            </w:trPr>
            <w:tc>
              <w:tcPr>
                <w:tcW w:w="817" w:type="dxa"/>
                <w:tcMar>
                  <w:top w:w="0" w:type="dxa"/>
                  <w:left w:w="108" w:type="dxa"/>
                  <w:bottom w:w="0" w:type="dxa"/>
                  <w:right w:w="108" w:type="dxa"/>
                </w:tcMar>
              </w:tcPr>
              <w:p w14:paraId="50E0821F" w14:textId="7CC0C4A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14.</w:t>
                </w:r>
              </w:p>
            </w:tc>
            <w:tc>
              <w:tcPr>
                <w:tcW w:w="3711" w:type="dxa"/>
                <w:tcMar>
                  <w:top w:w="0" w:type="dxa"/>
                  <w:left w:w="108" w:type="dxa"/>
                  <w:bottom w:w="0" w:type="dxa"/>
                  <w:right w:w="108" w:type="dxa"/>
                </w:tcMar>
              </w:tcPr>
              <w:p w14:paraId="4FECB95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shd w:val="clear" w:color="auto" w:fill="FFFFFF"/>
                  </w:rPr>
                  <w:t xml:space="preserve">Tiekėjas turi teisę pateikti pretenziją perkančiajai organizacijai, pateikti prašymą ar pareikšti ieškinį teismui </w:t>
                </w:r>
                <w:r w:rsidRPr="00E87AAE">
                  <w:rPr>
                    <w:rFonts w:ascii="Arial" w:hAnsi="Arial" w:cs="Arial"/>
                    <w:bCs/>
                    <w:sz w:val="20"/>
                    <w:szCs w:val="20"/>
                  </w:rPr>
                  <w:t>ne vėliau kaip per</w:t>
                </w:r>
              </w:p>
            </w:tc>
            <w:tc>
              <w:tcPr>
                <w:tcW w:w="4153" w:type="dxa"/>
                <w:tcMar>
                  <w:top w:w="0" w:type="dxa"/>
                  <w:left w:w="108" w:type="dxa"/>
                  <w:bottom w:w="0" w:type="dxa"/>
                  <w:right w:w="108" w:type="dxa"/>
                </w:tcMar>
              </w:tcPr>
              <w:p w14:paraId="38F150E0" w14:textId="15A8FF24" w:rsidR="006C7941" w:rsidRPr="00E87AAE" w:rsidRDefault="00514732" w:rsidP="00514732">
                <w:pPr>
                  <w:spacing w:after="0" w:line="240" w:lineRule="auto"/>
                  <w:rPr>
                    <w:rFonts w:ascii="Arial" w:hAnsi="Arial" w:cs="Arial"/>
                    <w:sz w:val="20"/>
                    <w:szCs w:val="20"/>
                  </w:rPr>
                </w:pPr>
                <w:r w:rsidRPr="00E87AAE">
                  <w:rPr>
                    <w:rFonts w:ascii="Arial" w:hAnsi="Arial" w:cs="Arial"/>
                    <w:sz w:val="20"/>
                    <w:szCs w:val="20"/>
                  </w:rPr>
                  <w:t xml:space="preserve">10 (dešimt) dienų </w:t>
                </w:r>
                <w:r w:rsidR="00D65C16" w:rsidRPr="00E87AAE">
                  <w:rPr>
                    <w:rFonts w:ascii="Arial" w:hAnsi="Arial" w:cs="Arial"/>
                    <w:sz w:val="20"/>
                    <w:szCs w:val="20"/>
                  </w:rPr>
                  <w:t xml:space="preserve">nuo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pranešimo raštu apie jos priimtą sprendimą išsiuntimo tiekėjams dienos arba nuo paskelbimo apie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 dienos, jei VPĮ nenumato reikalavimo raštu informuoti tiekėjus apie </w:t>
                </w:r>
                <w:r w:rsidR="00D65C16" w:rsidRPr="00E87AAE">
                  <w:rPr>
                    <w:rFonts w:ascii="Arial" w:eastAsia="Arial" w:hAnsi="Arial" w:cs="Arial"/>
                    <w:sz w:val="20"/>
                    <w:szCs w:val="20"/>
                  </w:rPr>
                  <w:t xml:space="preserv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w:t>
                </w:r>
              </w:p>
              <w:p w14:paraId="24167C40" w14:textId="4434CEE0" w:rsidR="00774AA5" w:rsidRPr="00E87AAE" w:rsidRDefault="00D65C16" w:rsidP="002F5A7F">
                <w:pPr>
                  <w:spacing w:after="0" w:line="240" w:lineRule="auto"/>
                  <w:jc w:val="both"/>
                  <w:rPr>
                    <w:rFonts w:ascii="Arial" w:hAnsi="Arial" w:cs="Arial"/>
                    <w:sz w:val="20"/>
                    <w:szCs w:val="20"/>
                  </w:rPr>
                </w:pPr>
                <w:r w:rsidRPr="00E87AAE">
                  <w:rPr>
                    <w:rFonts w:ascii="Arial" w:hAnsi="Arial" w:cs="Arial"/>
                    <w:sz w:val="20"/>
                    <w:szCs w:val="20"/>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E87AAE" w:rsidRDefault="00774AA5" w:rsidP="002F5A7F">
                <w:pPr>
                  <w:spacing w:after="0" w:line="240" w:lineRule="auto"/>
                  <w:jc w:val="both"/>
                  <w:rPr>
                    <w:rFonts w:ascii="Arial" w:hAnsi="Arial" w:cs="Arial"/>
                    <w:bCs/>
                    <w:sz w:val="20"/>
                    <w:szCs w:val="20"/>
                  </w:rPr>
                </w:pPr>
              </w:p>
            </w:tc>
          </w:tr>
          <w:tr w:rsidR="00774AA5" w:rsidRPr="00E87AAE" w14:paraId="1A8FC6DE" w14:textId="77777777" w:rsidTr="007A0637">
            <w:trPr>
              <w:trHeight w:val="19"/>
            </w:trPr>
            <w:tc>
              <w:tcPr>
                <w:tcW w:w="817" w:type="dxa"/>
                <w:tcMar>
                  <w:top w:w="0" w:type="dxa"/>
                  <w:left w:w="108" w:type="dxa"/>
                  <w:bottom w:w="0" w:type="dxa"/>
                  <w:right w:w="108" w:type="dxa"/>
                </w:tcMar>
              </w:tcPr>
              <w:p w14:paraId="3FCD8BCC" w14:textId="2E6E7061"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15.</w:t>
                </w:r>
              </w:p>
            </w:tc>
            <w:tc>
              <w:tcPr>
                <w:tcW w:w="3711" w:type="dxa"/>
                <w:tcMar>
                  <w:top w:w="0" w:type="dxa"/>
                  <w:left w:w="108" w:type="dxa"/>
                  <w:bottom w:w="0" w:type="dxa"/>
                  <w:right w:w="108" w:type="dxa"/>
                </w:tcMar>
              </w:tcPr>
              <w:p w14:paraId="4B78EF85"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6 (šešias) darbo dienas nuo pretenzijos gavimo dienos</w:t>
                </w:r>
              </w:p>
            </w:tc>
            <w:tc>
              <w:tcPr>
                <w:tcW w:w="1876" w:type="dxa"/>
                <w:tcMar>
                  <w:top w:w="0" w:type="dxa"/>
                  <w:left w:w="108" w:type="dxa"/>
                  <w:bottom w:w="0" w:type="dxa"/>
                  <w:right w:w="108" w:type="dxa"/>
                </w:tcMar>
              </w:tcPr>
              <w:p w14:paraId="2E4EA800" w14:textId="424A9933" w:rsidR="00774AA5" w:rsidRPr="00E87AAE" w:rsidRDefault="00774AA5" w:rsidP="002F5A7F">
                <w:pPr>
                  <w:spacing w:after="0" w:line="240" w:lineRule="auto"/>
                  <w:jc w:val="both"/>
                  <w:rPr>
                    <w:rFonts w:ascii="Arial" w:hAnsi="Arial" w:cs="Arial"/>
                    <w:sz w:val="20"/>
                    <w:szCs w:val="20"/>
                  </w:rPr>
                </w:pPr>
              </w:p>
            </w:tc>
          </w:tr>
          <w:tr w:rsidR="00774AA5" w:rsidRPr="00E87AAE" w14:paraId="65BDD6BA" w14:textId="77777777" w:rsidTr="007A0637">
            <w:trPr>
              <w:trHeight w:val="19"/>
            </w:trPr>
            <w:tc>
              <w:tcPr>
                <w:tcW w:w="817" w:type="dxa"/>
                <w:tcMar>
                  <w:top w:w="0" w:type="dxa"/>
                  <w:left w:w="108" w:type="dxa"/>
                  <w:bottom w:w="0" w:type="dxa"/>
                  <w:right w:w="108" w:type="dxa"/>
                </w:tcMar>
              </w:tcPr>
              <w:p w14:paraId="18CCF556" w14:textId="61AE5CE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16.</w:t>
                </w:r>
              </w:p>
            </w:tc>
            <w:tc>
              <w:tcPr>
                <w:tcW w:w="3711" w:type="dxa"/>
                <w:tcMar>
                  <w:top w:w="0" w:type="dxa"/>
                  <w:left w:w="108" w:type="dxa"/>
                  <w:bottom w:w="0" w:type="dxa"/>
                  <w:right w:w="108" w:type="dxa"/>
                </w:tcMar>
              </w:tcPr>
              <w:p w14:paraId="09ECB10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Jeigu perkančioji organizacija per nustatytą terminą neišnagrinėja jai pateiktos pretenzijos, tiekėjas turi teisę pateikti prašymą ar pareikšti ieškinį teismui per</w:t>
                </w:r>
                <w:r w:rsidRPr="00E87AAE">
                  <w:rPr>
                    <w:rFonts w:ascii="Arial" w:hAnsi="Arial" w:cs="Arial"/>
                    <w:bCs/>
                    <w:sz w:val="20"/>
                    <w:szCs w:val="20"/>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E87AAE" w:rsidRDefault="00774AA5" w:rsidP="002F5A7F">
                <w:pPr>
                  <w:spacing w:after="0" w:line="240" w:lineRule="auto"/>
                  <w:jc w:val="both"/>
                  <w:rPr>
                    <w:rFonts w:ascii="Arial" w:hAnsi="Arial" w:cs="Arial"/>
                    <w:sz w:val="20"/>
                    <w:szCs w:val="20"/>
                  </w:rPr>
                </w:pPr>
              </w:p>
            </w:tc>
          </w:tr>
          <w:tr w:rsidR="00774AA5" w:rsidRPr="00E87AAE" w14:paraId="1EEDC62F" w14:textId="77777777" w:rsidTr="007A0637">
            <w:trPr>
              <w:trHeight w:val="19"/>
            </w:trPr>
            <w:tc>
              <w:tcPr>
                <w:tcW w:w="817" w:type="dxa"/>
                <w:tcMar>
                  <w:top w:w="0" w:type="dxa"/>
                  <w:left w:w="108" w:type="dxa"/>
                  <w:bottom w:w="0" w:type="dxa"/>
                  <w:right w:w="108" w:type="dxa"/>
                </w:tcMar>
              </w:tcPr>
              <w:p w14:paraId="3EE38EA3" w14:textId="6CD2CA0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17.</w:t>
                </w:r>
              </w:p>
            </w:tc>
            <w:tc>
              <w:tcPr>
                <w:tcW w:w="3711" w:type="dxa"/>
                <w:tcMar>
                  <w:top w:w="0" w:type="dxa"/>
                  <w:left w:w="108" w:type="dxa"/>
                  <w:bottom w:w="0" w:type="dxa"/>
                  <w:right w:w="108" w:type="dxa"/>
                </w:tcMar>
              </w:tcPr>
              <w:p w14:paraId="3AE3E0BA"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negali sudaryti sutarties anksčiau kaip po</w:t>
                </w:r>
              </w:p>
            </w:tc>
            <w:tc>
              <w:tcPr>
                <w:tcW w:w="4153" w:type="dxa"/>
                <w:tcMar>
                  <w:top w:w="0" w:type="dxa"/>
                  <w:left w:w="108" w:type="dxa"/>
                  <w:bottom w:w="0" w:type="dxa"/>
                  <w:right w:w="108" w:type="dxa"/>
                </w:tcMar>
              </w:tcPr>
              <w:p w14:paraId="1FD5A236" w14:textId="7E200330" w:rsidR="00774AA5" w:rsidRPr="00E87AAE" w:rsidRDefault="00514732" w:rsidP="00514732">
                <w:pPr>
                  <w:spacing w:after="0" w:line="240" w:lineRule="auto"/>
                  <w:rPr>
                    <w:rFonts w:ascii="Arial" w:hAnsi="Arial" w:cs="Arial"/>
                    <w:sz w:val="20"/>
                    <w:szCs w:val="20"/>
                  </w:rPr>
                </w:pPr>
                <w:r w:rsidRPr="00E87AAE">
                  <w:rPr>
                    <w:rFonts w:ascii="Arial" w:hAnsi="Arial" w:cs="Arial"/>
                    <w:bCs/>
                    <w:sz w:val="20"/>
                    <w:szCs w:val="20"/>
                  </w:rPr>
                  <w:t>10 (dešimt) dienų,</w:t>
                </w:r>
                <w:r w:rsidRPr="00E87AAE">
                  <w:rPr>
                    <w:rFonts w:ascii="Arial" w:hAnsi="Arial" w:cs="Arial"/>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E87AAE" w:rsidRDefault="00774AA5" w:rsidP="002F5A7F">
                <w:pPr>
                  <w:spacing w:after="0" w:line="240" w:lineRule="auto"/>
                  <w:jc w:val="both"/>
                  <w:rPr>
                    <w:rFonts w:ascii="Arial" w:hAnsi="Arial" w:cs="Arial"/>
                    <w:sz w:val="20"/>
                    <w:szCs w:val="20"/>
                  </w:rPr>
                </w:pPr>
              </w:p>
            </w:tc>
          </w:tr>
          <w:tr w:rsidR="00451AF7" w:rsidRPr="00E87AAE" w14:paraId="74B4ACF3" w14:textId="77777777" w:rsidTr="007A0637">
            <w:trPr>
              <w:trHeight w:val="19"/>
            </w:trPr>
            <w:tc>
              <w:tcPr>
                <w:tcW w:w="817" w:type="dxa"/>
                <w:tcMar>
                  <w:top w:w="0" w:type="dxa"/>
                  <w:left w:w="108" w:type="dxa"/>
                  <w:bottom w:w="0" w:type="dxa"/>
                  <w:right w:w="108" w:type="dxa"/>
                </w:tcMar>
              </w:tcPr>
              <w:p w14:paraId="5A1CA8A8" w14:textId="2E02878B" w:rsidR="00F50C57" w:rsidRPr="00E87AAE" w:rsidRDefault="00501162" w:rsidP="00501162">
                <w:pPr>
                  <w:spacing w:after="0" w:line="240" w:lineRule="auto"/>
                  <w:rPr>
                    <w:rFonts w:ascii="Arial" w:hAnsi="Arial" w:cs="Arial"/>
                    <w:sz w:val="20"/>
                    <w:szCs w:val="20"/>
                  </w:rPr>
                </w:pPr>
                <w:r w:rsidRPr="00E87AAE">
                  <w:rPr>
                    <w:rFonts w:ascii="Arial" w:hAnsi="Arial" w:cs="Arial"/>
                    <w:sz w:val="20"/>
                    <w:szCs w:val="20"/>
                  </w:rPr>
                  <w:t>18.</w:t>
                </w:r>
              </w:p>
            </w:tc>
            <w:tc>
              <w:tcPr>
                <w:tcW w:w="3711" w:type="dxa"/>
                <w:tcMar>
                  <w:top w:w="0" w:type="dxa"/>
                  <w:left w:w="108" w:type="dxa"/>
                  <w:bottom w:w="0" w:type="dxa"/>
                  <w:right w:w="108" w:type="dxa"/>
                </w:tcMar>
              </w:tcPr>
              <w:p w14:paraId="187F2A99" w14:textId="787AA8A5" w:rsidR="00F50C57" w:rsidRPr="00E87AAE" w:rsidRDefault="00F50C57" w:rsidP="002F5A7F">
                <w:pPr>
                  <w:spacing w:after="0" w:line="240" w:lineRule="auto"/>
                  <w:jc w:val="both"/>
                  <w:rPr>
                    <w:rFonts w:ascii="Arial" w:hAnsi="Arial" w:cs="Arial"/>
                    <w:sz w:val="20"/>
                    <w:szCs w:val="20"/>
                  </w:rPr>
                </w:pPr>
                <w:r w:rsidRPr="00E87AAE">
                  <w:rPr>
                    <w:rFonts w:ascii="Arial" w:hAnsi="Arial" w:cs="Arial"/>
                    <w:sz w:val="20"/>
                    <w:szCs w:val="20"/>
                  </w:rPr>
                  <w:t xml:space="preserve">Jeigu </w:t>
                </w:r>
                <w:r w:rsidR="00F46E88" w:rsidRPr="00E87AAE">
                  <w:rPr>
                    <w:rFonts w:ascii="Arial" w:hAnsi="Arial" w:cs="Arial"/>
                    <w:iCs/>
                    <w:sz w:val="20"/>
                    <w:szCs w:val="20"/>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E87AAE" w:rsidRDefault="000B4E01" w:rsidP="002F5A7F">
                <w:pPr>
                  <w:spacing w:after="0" w:line="240" w:lineRule="auto"/>
                  <w:jc w:val="both"/>
                  <w:rPr>
                    <w:rFonts w:ascii="Arial" w:hAnsi="Arial" w:cs="Arial"/>
                    <w:sz w:val="20"/>
                    <w:szCs w:val="20"/>
                  </w:rPr>
                </w:pPr>
                <w:r w:rsidRPr="00E87AAE">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E87AAE" w:rsidRDefault="00F50C57" w:rsidP="002F5A7F">
                <w:pPr>
                  <w:spacing w:after="0" w:line="240" w:lineRule="auto"/>
                  <w:jc w:val="both"/>
                  <w:rPr>
                    <w:rFonts w:ascii="Arial" w:hAnsi="Arial" w:cs="Arial"/>
                    <w:sz w:val="20"/>
                    <w:szCs w:val="20"/>
                  </w:rPr>
                </w:pPr>
              </w:p>
            </w:tc>
          </w:tr>
        </w:tbl>
        <w:p w14:paraId="27317ED4" w14:textId="77777777" w:rsidR="00B802EF" w:rsidRPr="00260A93" w:rsidRDefault="00B802EF" w:rsidP="2EC07C42">
          <w:pPr>
            <w:rPr>
              <w:rFonts w:ascii="Arial" w:eastAsia="Calibri" w:hAnsi="Arial" w:cs="Arial"/>
              <w:sz w:val="24"/>
              <w:szCs w:val="24"/>
            </w:rPr>
          </w:pPr>
          <w:bookmarkStart w:id="53" w:name="_Ref38539939"/>
          <w:bookmarkStart w:id="54" w:name="_Ref38541068"/>
          <w:bookmarkStart w:id="55" w:name="_Ref38885053"/>
          <w:bookmarkStart w:id="56" w:name="_Ref38899023"/>
          <w:r w:rsidRPr="00260A93">
            <w:rPr>
              <w:rFonts w:ascii="Arial" w:eastAsia="Calibri" w:hAnsi="Arial" w:cs="Arial"/>
              <w:sz w:val="24"/>
              <w:szCs w:val="24"/>
              <w:highlight w:val="yellow"/>
            </w:rPr>
            <w:br w:type="page"/>
          </w:r>
        </w:p>
        <w:p w14:paraId="01D56E47" w14:textId="3D66AE17" w:rsidR="008D704D" w:rsidRPr="00260A93" w:rsidRDefault="19CE6D45" w:rsidP="2EC07C42">
          <w:pPr>
            <w:pStyle w:val="Antrat2"/>
            <w:spacing w:before="0"/>
            <w:ind w:left="5103"/>
            <w:jc w:val="right"/>
            <w:rPr>
              <w:rFonts w:ascii="Arial" w:eastAsia="Calibri" w:hAnsi="Arial" w:cs="Arial"/>
              <w:color w:val="auto"/>
              <w:sz w:val="24"/>
              <w:szCs w:val="24"/>
            </w:rPr>
          </w:pPr>
          <w:bookmarkStart w:id="57" w:name="_Toc1444922420"/>
          <w:r w:rsidRPr="00260A93">
            <w:rPr>
              <w:rFonts w:ascii="Arial" w:eastAsia="Calibri" w:hAnsi="Arial" w:cs="Arial"/>
              <w:color w:val="auto"/>
              <w:sz w:val="24"/>
              <w:szCs w:val="24"/>
            </w:rPr>
            <w:lastRenderedPageBreak/>
            <w:t xml:space="preserve">Pirkimo sąlygų </w:t>
          </w:r>
          <w:r w:rsidR="5EE78470" w:rsidRPr="00260A93">
            <w:rPr>
              <w:rFonts w:ascii="Arial" w:eastAsia="Calibri" w:hAnsi="Arial" w:cs="Arial"/>
              <w:color w:val="auto"/>
              <w:sz w:val="24"/>
              <w:szCs w:val="24"/>
            </w:rPr>
            <w:t>2</w:t>
          </w:r>
          <w:r w:rsidRPr="00260A93">
            <w:rPr>
              <w:rFonts w:ascii="Arial" w:eastAsia="Calibri" w:hAnsi="Arial" w:cs="Arial"/>
              <w:color w:val="auto"/>
              <w:sz w:val="24"/>
              <w:szCs w:val="24"/>
            </w:rPr>
            <w:t xml:space="preserve"> priedas „Techninė specifikacija“</w:t>
          </w:r>
          <w:bookmarkEnd w:id="53"/>
          <w:bookmarkEnd w:id="54"/>
          <w:bookmarkEnd w:id="55"/>
          <w:bookmarkEnd w:id="56"/>
          <w:bookmarkEnd w:id="57"/>
        </w:p>
        <w:p w14:paraId="251A9256" w14:textId="77777777" w:rsidR="00281735" w:rsidRPr="00260A93" w:rsidRDefault="00281735" w:rsidP="000845D3">
          <w:pPr>
            <w:spacing w:after="0" w:line="240" w:lineRule="auto"/>
            <w:jc w:val="center"/>
            <w:rPr>
              <w:rFonts w:ascii="Arial" w:hAnsi="Arial" w:cs="Arial"/>
              <w:b/>
              <w:bCs/>
              <w:sz w:val="24"/>
              <w:szCs w:val="24"/>
            </w:rPr>
          </w:pPr>
        </w:p>
        <w:p w14:paraId="4BA2FBBC" w14:textId="19D97A6E" w:rsidR="00717724" w:rsidRPr="00260A93" w:rsidRDefault="00281735" w:rsidP="000845D3">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TECHNINĖ SPECIFIKACIJA</w:t>
          </w:r>
        </w:p>
        <w:p w14:paraId="209F8956" w14:textId="40C2C607" w:rsidR="00EE67F9" w:rsidRPr="00260A93" w:rsidRDefault="00DC48CC" w:rsidP="000845D3">
          <w:pPr>
            <w:spacing w:after="0" w:line="240" w:lineRule="auto"/>
            <w:rPr>
              <w:rFonts w:ascii="Arial" w:hAnsi="Arial" w:cs="Arial"/>
              <w:sz w:val="24"/>
              <w:szCs w:val="24"/>
            </w:rPr>
          </w:pPr>
          <w:r w:rsidRPr="00260A93">
            <w:rPr>
              <w:rFonts w:ascii="Arial" w:hAnsi="Arial" w:cs="Arial"/>
              <w:sz w:val="24"/>
              <w:szCs w:val="24"/>
            </w:rPr>
            <w:t>Pateikiama/pridedama CVP IS atskir</w:t>
          </w:r>
          <w:r w:rsidR="00032A29">
            <w:rPr>
              <w:rFonts w:ascii="Arial" w:hAnsi="Arial" w:cs="Arial"/>
              <w:sz w:val="24"/>
              <w:szCs w:val="24"/>
            </w:rPr>
            <w:t>u</w:t>
          </w:r>
          <w:r w:rsidRPr="00260A93">
            <w:rPr>
              <w:rFonts w:ascii="Arial" w:hAnsi="Arial" w:cs="Arial"/>
              <w:sz w:val="24"/>
              <w:szCs w:val="24"/>
            </w:rPr>
            <w:t xml:space="preserve"> fail</w:t>
          </w:r>
          <w:r w:rsidR="00032A29">
            <w:rPr>
              <w:rFonts w:ascii="Arial" w:hAnsi="Arial" w:cs="Arial"/>
              <w:sz w:val="24"/>
              <w:szCs w:val="24"/>
            </w:rPr>
            <w:t>u.</w:t>
          </w:r>
        </w:p>
        <w:p w14:paraId="32597DC9" w14:textId="467BC9D1" w:rsidR="00BB190B" w:rsidRPr="00F511C1" w:rsidRDefault="00BB190B" w:rsidP="00BB190B">
          <w:pPr>
            <w:pStyle w:val="Sraopastraipa"/>
            <w:spacing w:after="0" w:line="240" w:lineRule="auto"/>
            <w:rPr>
              <w:rFonts w:ascii="Arial" w:hAnsi="Arial" w:cs="Arial"/>
              <w:sz w:val="24"/>
              <w:szCs w:val="24"/>
            </w:rPr>
          </w:pPr>
        </w:p>
        <w:p w14:paraId="3B0220E5" w14:textId="77777777" w:rsidR="00F511C1" w:rsidRPr="00C22749" w:rsidRDefault="00F511C1" w:rsidP="00F511C1">
          <w:pPr>
            <w:pStyle w:val="Sraopastraipa"/>
            <w:spacing w:after="0" w:line="240" w:lineRule="auto"/>
            <w:rPr>
              <w:rFonts w:ascii="Arial" w:hAnsi="Arial" w:cs="Arial"/>
              <w:b/>
              <w:bCs/>
              <w:sz w:val="24"/>
              <w:szCs w:val="24"/>
            </w:rPr>
          </w:pPr>
        </w:p>
        <w:p w14:paraId="7EC91839" w14:textId="49C82382" w:rsidR="00A4599F" w:rsidRPr="00260A93" w:rsidRDefault="00A4599F" w:rsidP="000845D3">
          <w:pPr>
            <w:spacing w:after="0" w:line="240" w:lineRule="auto"/>
            <w:rPr>
              <w:rFonts w:ascii="Arial" w:hAnsi="Arial" w:cs="Arial"/>
              <w:b/>
              <w:bCs/>
              <w:smallCaps/>
              <w:sz w:val="24"/>
              <w:szCs w:val="24"/>
            </w:rPr>
          </w:pPr>
        </w:p>
        <w:p w14:paraId="73F43DFB" w14:textId="33FEF14C" w:rsidR="008D704D" w:rsidRPr="00260A93" w:rsidRDefault="19CE6D45" w:rsidP="2EC07C42">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1660681068"/>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3</w:t>
          </w:r>
          <w:r w:rsidRPr="00260A9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260A93" w:rsidRDefault="000E6657" w:rsidP="000845D3">
          <w:pPr>
            <w:spacing w:after="0" w:line="240" w:lineRule="auto"/>
            <w:jc w:val="center"/>
            <w:rPr>
              <w:rFonts w:ascii="Arial" w:hAnsi="Arial" w:cs="Arial"/>
              <w:b/>
              <w:bCs/>
              <w:smallCaps/>
              <w:sz w:val="24"/>
              <w:szCs w:val="24"/>
            </w:rPr>
          </w:pPr>
        </w:p>
        <w:p w14:paraId="147A0A73" w14:textId="57FBD8A0" w:rsidR="004849DC" w:rsidRPr="00260A93" w:rsidRDefault="000E6657"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TIEKĖJŲ PAŠALINIMO PAGRINDAI</w:t>
          </w:r>
        </w:p>
        <w:p w14:paraId="68FB0F83" w14:textId="3415B86D"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260A93">
            <w:rPr>
              <w:rFonts w:ascii="Arial" w:hAnsi="Arial" w:cs="Arial"/>
              <w:b/>
              <w:bCs/>
              <w:i/>
              <w:iCs/>
              <w:sz w:val="24"/>
              <w:szCs w:val="24"/>
            </w:rPr>
            <w:t>remiasi</w:t>
          </w:r>
          <w:r w:rsidRPr="00260A93">
            <w:rPr>
              <w:rFonts w:ascii="Arial" w:hAnsi="Arial" w:cs="Arial"/>
              <w:sz w:val="24"/>
              <w:szCs w:val="24"/>
            </w:rPr>
            <w:t xml:space="preserve">. </w:t>
          </w:r>
          <w:r w:rsidR="007F2633" w:rsidRPr="00260A9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260A93">
            <w:rPr>
              <w:rFonts w:ascii="Arial" w:hAnsi="Arial" w:cs="Arial"/>
              <w:sz w:val="24"/>
              <w:szCs w:val="24"/>
            </w:rPr>
            <w:t>kvazisubtiekėjų</w:t>
          </w:r>
          <w:proofErr w:type="spellEnd"/>
          <w:r w:rsidR="007F2633" w:rsidRPr="00260A93">
            <w:rPr>
              <w:rFonts w:ascii="Arial" w:hAnsi="Arial" w:cs="Arial"/>
              <w:sz w:val="24"/>
              <w:szCs w:val="24"/>
            </w:rPr>
            <w:t xml:space="preserve">) pašalinimo pagrindų </w:t>
          </w:r>
          <w:r w:rsidR="002F5A7F" w:rsidRPr="00260A93">
            <w:rPr>
              <w:rFonts w:ascii="Arial" w:hAnsi="Arial" w:cs="Arial"/>
              <w:sz w:val="24"/>
              <w:szCs w:val="24"/>
            </w:rPr>
            <w:t xml:space="preserve">ir </w:t>
          </w:r>
          <w:r w:rsidR="00A52D19" w:rsidRPr="00260A93">
            <w:rPr>
              <w:rFonts w:ascii="Arial" w:hAnsi="Arial" w:cs="Arial"/>
              <w:sz w:val="24"/>
              <w:szCs w:val="24"/>
            </w:rPr>
            <w:t xml:space="preserve">nereikalauja jų teikti </w:t>
          </w:r>
          <w:r w:rsidR="004D555F" w:rsidRPr="00260A93">
            <w:rPr>
              <w:rFonts w:ascii="Arial" w:hAnsi="Arial" w:cs="Arial"/>
              <w:sz w:val="24"/>
              <w:szCs w:val="24"/>
            </w:rPr>
            <w:t xml:space="preserve">atskiro </w:t>
          </w:r>
          <w:r w:rsidR="00A52D19" w:rsidRPr="00260A93">
            <w:rPr>
              <w:rFonts w:ascii="Arial" w:hAnsi="Arial" w:cs="Arial"/>
              <w:sz w:val="24"/>
              <w:szCs w:val="24"/>
            </w:rPr>
            <w:t>EBVPD.</w:t>
          </w:r>
        </w:p>
        <w:p w14:paraId="43EA1AC4"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0A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0A93">
            <w:rPr>
              <w:rFonts w:ascii="Arial" w:eastAsia="Verdana" w:hAnsi="Arial" w:cs="Arial"/>
              <w:sz w:val="24"/>
              <w:szCs w:val="24"/>
            </w:rPr>
            <w:t>Certis</w:t>
          </w:r>
          <w:proofErr w:type="spellEnd"/>
          <w:r w:rsidRPr="00260A93">
            <w:rPr>
              <w:rFonts w:ascii="Arial" w:eastAsia="Verdana" w:hAnsi="Arial" w:cs="Arial"/>
              <w:sz w:val="24"/>
              <w:szCs w:val="24"/>
            </w:rPr>
            <w:t>“. Lentelės ketvirtame stulpelyje nurodomi doku</w:t>
          </w:r>
          <w:r w:rsidRPr="00260A9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60A93">
            <w:rPr>
              <w:rFonts w:ascii="Arial" w:hAnsi="Arial" w:cs="Arial"/>
              <w:sz w:val="24"/>
              <w:szCs w:val="24"/>
            </w:rPr>
            <w:t>Certis</w:t>
          </w:r>
          <w:proofErr w:type="spellEnd"/>
          <w:r w:rsidRPr="00260A93">
            <w:rPr>
              <w:rFonts w:ascii="Arial" w:hAnsi="Arial" w:cs="Arial"/>
              <w:sz w:val="24"/>
              <w:szCs w:val="24"/>
            </w:rPr>
            <w:t xml:space="preserve">“, adresu </w:t>
          </w:r>
          <w:hyperlink r:id="rId16" w:history="1">
            <w:r w:rsidRPr="00260A93">
              <w:rPr>
                <w:rStyle w:val="Hipersaitas"/>
                <w:rFonts w:ascii="Arial" w:eastAsia="Calibri" w:hAnsi="Arial" w:cs="Arial"/>
                <w:sz w:val="24"/>
                <w:szCs w:val="24"/>
              </w:rPr>
              <w:t>https://ec.europa.eu/tools/ecertis/</w:t>
            </w:r>
          </w:hyperlink>
          <w:r w:rsidRPr="00260A93">
            <w:rPr>
              <w:rFonts w:ascii="Arial" w:hAnsi="Arial" w:cs="Arial"/>
              <w:sz w:val="24"/>
              <w:szCs w:val="24"/>
            </w:rPr>
            <w:t xml:space="preserve">. </w:t>
          </w:r>
        </w:p>
        <w:p w14:paraId="3FAF8967"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 xml:space="preserve">turi galimybę susipažinti su šiais dokumentais ar informacija </w:t>
          </w:r>
          <w:r w:rsidRPr="00260A93">
            <w:rPr>
              <w:rFonts w:ascii="Arial" w:hAnsi="Arial" w:cs="Arial"/>
              <w:b/>
              <w:bCs/>
              <w:sz w:val="24"/>
              <w:szCs w:val="24"/>
            </w:rPr>
            <w:t>tiesiogiai ir neatlygintinai</w:t>
          </w:r>
          <w:r w:rsidRPr="00260A9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260A9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260A93" w:rsidRDefault="00703F46" w:rsidP="003B484A">
          <w:pPr>
            <w:tabs>
              <w:tab w:val="left" w:pos="851"/>
            </w:tabs>
            <w:spacing w:after="0" w:line="240" w:lineRule="auto"/>
            <w:ind w:firstLine="567"/>
            <w:jc w:val="both"/>
            <w:rPr>
              <w:rFonts w:ascii="Arial" w:hAnsi="Arial" w:cs="Arial"/>
              <w:sz w:val="24"/>
              <w:szCs w:val="24"/>
            </w:rPr>
          </w:pPr>
        </w:p>
        <w:p w14:paraId="4B644647" w14:textId="77777777" w:rsidR="00703F46" w:rsidRPr="00703F46" w:rsidRDefault="00703F46" w:rsidP="00703F46">
          <w:pPr>
            <w:tabs>
              <w:tab w:val="left" w:pos="851"/>
            </w:tabs>
            <w:spacing w:after="0" w:line="240" w:lineRule="auto"/>
            <w:ind w:firstLine="567"/>
            <w:jc w:val="both"/>
            <w:rPr>
              <w:rFonts w:ascii="Arial" w:hAnsi="Arial" w:cs="Arial"/>
              <w:sz w:val="24"/>
              <w:szCs w:val="24"/>
            </w:rPr>
          </w:pPr>
          <w:r w:rsidRPr="00703F46">
            <w:rPr>
              <w:rFonts w:ascii="Arial" w:hAnsi="Arial" w:cs="Arial"/>
              <w:sz w:val="24"/>
              <w:szCs w:val="24"/>
              <w:highlight w:val="lightGray"/>
            </w:rPr>
            <w:t>TAIKOMA NEPRIKLAUSOMAI KURIAI PIRKIMO DALIAI/DALIMS TEIKIAMAS PASIŪLYMAS</w:t>
          </w:r>
          <w:r w:rsidRPr="00703F46">
            <w:rPr>
              <w:rFonts w:ascii="Arial" w:hAnsi="Arial" w:cs="Arial"/>
              <w:sz w:val="24"/>
              <w:szCs w:val="24"/>
            </w:rPr>
            <w:t xml:space="preserve"> </w:t>
          </w:r>
        </w:p>
        <w:p w14:paraId="08DE4F25" w14:textId="77777777" w:rsidR="007A0637" w:rsidRPr="00260A93"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E87AAE"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87AAE" w:rsidRDefault="004913BA" w:rsidP="004913BA">
                <w:pPr>
                  <w:spacing w:after="0" w:line="240" w:lineRule="auto"/>
                  <w:ind w:left="32"/>
                  <w:jc w:val="center"/>
                  <w:rPr>
                    <w:rFonts w:ascii="Arial" w:hAnsi="Arial" w:cs="Arial"/>
                    <w:b/>
                    <w:bCs/>
                    <w:sz w:val="20"/>
                    <w:szCs w:val="20"/>
                  </w:rPr>
                </w:pPr>
                <w:bookmarkStart w:id="61" w:name="_Hlk156079548"/>
                <w:r w:rsidRPr="00E87AAE">
                  <w:rPr>
                    <w:rFonts w:ascii="Arial" w:hAnsi="Arial" w:cs="Arial"/>
                    <w:b/>
                    <w:bCs/>
                    <w:sz w:val="20"/>
                    <w:szCs w:val="20"/>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87AAE" w:rsidRDefault="004913BA" w:rsidP="004913BA">
                <w:pPr>
                  <w:spacing w:after="0" w:line="240" w:lineRule="auto"/>
                  <w:jc w:val="center"/>
                  <w:rPr>
                    <w:rFonts w:ascii="Arial" w:hAnsi="Arial" w:cs="Arial"/>
                    <w:bCs/>
                    <w:sz w:val="20"/>
                    <w:szCs w:val="20"/>
                    <w:lang w:eastAsia="en-US"/>
                  </w:rPr>
                </w:pPr>
                <w:r w:rsidRPr="00E87AAE">
                  <w:rPr>
                    <w:rFonts w:ascii="Arial" w:hAnsi="Arial" w:cs="Arial"/>
                    <w:b/>
                    <w:sz w:val="20"/>
                    <w:szCs w:val="20"/>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87AAE" w:rsidRDefault="004913BA" w:rsidP="004913BA">
                <w:pPr>
                  <w:spacing w:after="0" w:line="240" w:lineRule="auto"/>
                  <w:jc w:val="center"/>
                  <w:rPr>
                    <w:rFonts w:ascii="Arial" w:eastAsia="Yu Mincho" w:hAnsi="Arial" w:cs="Arial"/>
                    <w:b/>
                    <w:bCs/>
                    <w:sz w:val="20"/>
                    <w:szCs w:val="20"/>
                  </w:rPr>
                </w:pPr>
                <w:r w:rsidRPr="00E87AAE">
                  <w:rPr>
                    <w:rFonts w:ascii="Arial" w:eastAsia="Yu Mincho" w:hAnsi="Arial" w:cs="Arial"/>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87AAE" w:rsidRDefault="004913BA" w:rsidP="004913BA">
                <w:pPr>
                  <w:spacing w:after="0" w:line="240" w:lineRule="auto"/>
                  <w:jc w:val="center"/>
                  <w:rPr>
                    <w:rFonts w:ascii="Arial" w:hAnsi="Arial" w:cs="Arial"/>
                    <w:bCs/>
                    <w:iCs/>
                    <w:sz w:val="20"/>
                    <w:szCs w:val="20"/>
                    <w:lang w:eastAsia="en-US"/>
                  </w:rPr>
                </w:pPr>
                <w:r w:rsidRPr="00E87AAE">
                  <w:rPr>
                    <w:rFonts w:ascii="Arial" w:hAnsi="Arial" w:cs="Arial"/>
                    <w:b/>
                    <w:sz w:val="20"/>
                    <w:szCs w:val="20"/>
                  </w:rPr>
                  <w:t>Pašalinimo pagrindų nebuvimą įrodantys dokumentai</w:t>
                </w:r>
              </w:p>
            </w:tc>
          </w:tr>
          <w:tr w:rsidR="004913BA" w:rsidRPr="00E87AAE"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b/>
                    <w:bCs/>
                    <w:sz w:val="20"/>
                    <w:szCs w:val="20"/>
                    <w:lang w:eastAsia="en-US"/>
                  </w:rPr>
                  <w:t>Privalomi</w:t>
                </w:r>
                <w:r w:rsidRPr="00E87AAE">
                  <w:rPr>
                    <w:rFonts w:ascii="Arial" w:hAnsi="Arial" w:cs="Arial"/>
                    <w:b/>
                    <w:bCs/>
                    <w:sz w:val="20"/>
                    <w:szCs w:val="20"/>
                    <w:vertAlign w:val="superscript"/>
                    <w:lang w:eastAsia="en-US"/>
                  </w:rPr>
                  <w:footnoteReference w:id="2"/>
                </w:r>
                <w:r w:rsidRPr="00E87AAE">
                  <w:rPr>
                    <w:rFonts w:ascii="Arial" w:hAnsi="Arial" w:cs="Arial"/>
                    <w:b/>
                    <w:bCs/>
                    <w:sz w:val="20"/>
                    <w:szCs w:val="20"/>
                    <w:lang w:eastAsia="en-US"/>
                  </w:rPr>
                  <w:t xml:space="preserve"> pašalinimo pagrindai pagal VPĮ 46 straipsnio 1 – 4 dalių nuostatas</w:t>
                </w:r>
              </w:p>
            </w:tc>
          </w:tr>
          <w:tr w:rsidR="004913BA" w:rsidRPr="00E87AAE"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Tiekėjas arba jo atsakingas asmuo, nurodytas VPĮ 46 straipsnio 2 dalies 2 punkte, nuteistas už šią nusikalstamą veiką:</w:t>
                </w:r>
              </w:p>
              <w:p w14:paraId="7C8ECB0E"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dalyvavimą nusikalstamame susivienijime, jo organizavimą ar vadovavimą jam;</w:t>
                </w:r>
              </w:p>
              <w:p w14:paraId="0D10DF5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kyšininkavimą, prekybą poveikiu, papirkimą;</w:t>
                </w:r>
              </w:p>
              <w:p w14:paraId="5B549479"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4) nusikalstamą bankrotą;</w:t>
                </w:r>
              </w:p>
              <w:p w14:paraId="21C5220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5) teroristinį ir su teroristine veikla susijusį nusikaltimą;</w:t>
                </w:r>
              </w:p>
              <w:p w14:paraId="22B60E0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6) nusikalstamu būdu gauto turto legalizavimą;</w:t>
                </w:r>
              </w:p>
              <w:p w14:paraId="3D43F21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7) prekybą žmonėmis, vaiko pirkimą arba pardavimą;</w:t>
                </w:r>
              </w:p>
              <w:p w14:paraId="72AB18E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106FAD" w:rsidRDefault="004913BA" w:rsidP="004913BA">
                <w:pPr>
                  <w:spacing w:after="0" w:line="240" w:lineRule="auto"/>
                  <w:jc w:val="both"/>
                  <w:rPr>
                    <w:rFonts w:ascii="Arial" w:hAnsi="Arial" w:cs="Arial"/>
                    <w:b/>
                    <w:bCs/>
                    <w:sz w:val="20"/>
                    <w:szCs w:val="20"/>
                    <w:lang w:eastAsia="en-US"/>
                  </w:rPr>
                </w:pPr>
              </w:p>
              <w:p w14:paraId="410748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arba jo atsakingas asmuo nuteistas už aukščiau nurodytą nusikalstamą veiką, kai dėl:</w:t>
                </w:r>
              </w:p>
              <w:p w14:paraId="4F86BB2A"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106FAD" w:rsidRDefault="004913BA" w:rsidP="004913BA">
                <w:pPr>
                  <w:spacing w:after="0" w:line="240" w:lineRule="auto"/>
                  <w:jc w:val="both"/>
                  <w:rPr>
                    <w:rFonts w:ascii="Arial" w:hAnsi="Arial" w:cs="Arial"/>
                    <w:b/>
                    <w:sz w:val="20"/>
                    <w:szCs w:val="20"/>
                    <w:lang w:eastAsia="en-US"/>
                  </w:rPr>
                </w:pPr>
              </w:p>
              <w:p w14:paraId="7C131813"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lastRenderedPageBreak/>
                  <w:t xml:space="preserve">Punkto redakcija </w:t>
                </w:r>
                <w:r w:rsidRPr="00106FAD">
                  <w:rPr>
                    <w:rFonts w:ascii="Arial" w:hAnsi="Arial" w:cs="Arial"/>
                    <w:b/>
                    <w:bCs/>
                    <w:sz w:val="20"/>
                    <w:szCs w:val="20"/>
                    <w:u w:val="single"/>
                    <w:lang w:eastAsia="en-US"/>
                  </w:rPr>
                  <w:t>tarptautiniam</w:t>
                </w:r>
                <w:r w:rsidRPr="00106FAD">
                  <w:rPr>
                    <w:rFonts w:ascii="Arial" w:hAnsi="Arial" w:cs="Arial"/>
                    <w:b/>
                    <w:bCs/>
                    <w:sz w:val="20"/>
                    <w:szCs w:val="20"/>
                    <w:lang w:eastAsia="en-US"/>
                  </w:rPr>
                  <w:t xml:space="preserve"> pirkimui, pradedamam 2024-01-01 ir vėliau:</w:t>
                </w:r>
              </w:p>
              <w:p w14:paraId="038F78C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106FAD" w:rsidRDefault="004913BA" w:rsidP="004913BA">
                <w:pPr>
                  <w:spacing w:after="0" w:line="240" w:lineRule="auto"/>
                  <w:jc w:val="both"/>
                  <w:rPr>
                    <w:rFonts w:ascii="Arial" w:hAnsi="Arial" w:cs="Arial"/>
                    <w:bCs/>
                    <w:strike/>
                    <w:sz w:val="20"/>
                    <w:szCs w:val="20"/>
                    <w:lang w:eastAsia="en-US"/>
                  </w:rPr>
                </w:pPr>
              </w:p>
              <w:p w14:paraId="2D566B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7786BF2"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3)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106FAD" w:rsidRDefault="004913BA" w:rsidP="004913BA">
                <w:pPr>
                  <w:spacing w:after="0" w:line="240" w:lineRule="auto"/>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lastRenderedPageBreak/>
                  <w:t>VPĮ 46 straipsnio 1 dalis</w:t>
                </w:r>
              </w:p>
              <w:p w14:paraId="41D15327"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166FE04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A1-A6 punktai</w:t>
                </w:r>
              </w:p>
              <w:p w14:paraId="5CFBC6DA"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420888D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Lietuvoje įsteigtų subjektų reikalaujama:</w:t>
                </w:r>
              </w:p>
              <w:p w14:paraId="4625E220"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išrašo iš teismo sprendimo arba</w:t>
                </w:r>
              </w:p>
              <w:p w14:paraId="3660ADC8"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Informatikos ir ryšių departamento prie Vidaus reikalų ministerijos pažymos, arba</w:t>
                </w:r>
              </w:p>
              <w:p w14:paraId="35F7A86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9051E1C" w14:textId="77777777" w:rsidR="004913BA" w:rsidRPr="00106FAD" w:rsidRDefault="004913BA" w:rsidP="004913BA">
                <w:pPr>
                  <w:spacing w:after="0" w:line="240" w:lineRule="auto"/>
                  <w:jc w:val="both"/>
                  <w:rPr>
                    <w:rFonts w:ascii="Arial" w:hAnsi="Arial" w:cs="Arial"/>
                    <w:sz w:val="20"/>
                    <w:szCs w:val="20"/>
                    <w:lang w:eastAsia="en-US"/>
                  </w:rPr>
                </w:pPr>
              </w:p>
              <w:p w14:paraId="5461011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2872F4C5"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3"/>
                </w:r>
                <w:r w:rsidRPr="00106FAD">
                  <w:rPr>
                    <w:rFonts w:ascii="Arial" w:hAnsi="Arial" w:cs="Arial"/>
                    <w:sz w:val="20"/>
                    <w:szCs w:val="20"/>
                  </w:rPr>
                  <w:t>.</w:t>
                </w:r>
              </w:p>
              <w:p w14:paraId="5D24EC40" w14:textId="77777777" w:rsidR="004913BA" w:rsidRPr="00106FAD" w:rsidRDefault="004913BA" w:rsidP="004913BA">
                <w:pPr>
                  <w:spacing w:after="0" w:line="240" w:lineRule="auto"/>
                  <w:jc w:val="both"/>
                  <w:rPr>
                    <w:rFonts w:ascii="Arial" w:hAnsi="Arial" w:cs="Arial"/>
                    <w:sz w:val="20"/>
                    <w:szCs w:val="20"/>
                  </w:rPr>
                </w:pPr>
              </w:p>
              <w:p w14:paraId="6C88466A"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 xml:space="preserve">Nurodyti dokumentai turi būti išduoti ne anksčiau kaip 180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106FAD" w:rsidRDefault="004913BA" w:rsidP="004913BA">
                <w:pPr>
                  <w:spacing w:after="0" w:line="240" w:lineRule="auto"/>
                  <w:jc w:val="both"/>
                  <w:rPr>
                    <w:rFonts w:ascii="Arial" w:hAnsi="Arial" w:cs="Arial"/>
                    <w:b/>
                    <w:bCs/>
                    <w:sz w:val="20"/>
                    <w:szCs w:val="20"/>
                  </w:rPr>
                </w:pPr>
              </w:p>
              <w:p w14:paraId="462ABDFA"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106FAD" w:rsidRDefault="004913BA" w:rsidP="004913BA">
                <w:pPr>
                  <w:spacing w:after="0" w:line="240" w:lineRule="auto"/>
                  <w:jc w:val="both"/>
                  <w:rPr>
                    <w:rFonts w:ascii="Arial" w:hAnsi="Arial" w:cs="Arial"/>
                    <w:bCs/>
                    <w:sz w:val="20"/>
                    <w:szCs w:val="20"/>
                  </w:rPr>
                </w:pPr>
              </w:p>
              <w:p w14:paraId="0A7EB332" w14:textId="77777777" w:rsidR="004913BA" w:rsidRPr="00106FAD" w:rsidRDefault="004913BA" w:rsidP="004913BA">
                <w:pPr>
                  <w:spacing w:after="0" w:line="240" w:lineRule="auto"/>
                  <w:jc w:val="both"/>
                  <w:rPr>
                    <w:rFonts w:ascii="Arial" w:hAnsi="Arial" w:cs="Arial"/>
                    <w:b/>
                    <w:bCs/>
                    <w:sz w:val="20"/>
                    <w:szCs w:val="20"/>
                  </w:rPr>
                </w:pPr>
              </w:p>
              <w:p w14:paraId="39AD3FC2" w14:textId="77777777" w:rsidR="004913BA" w:rsidRPr="00106FAD" w:rsidRDefault="004913BA" w:rsidP="004913BA">
                <w:pPr>
                  <w:spacing w:after="0" w:line="240" w:lineRule="auto"/>
                  <w:jc w:val="both"/>
                  <w:rPr>
                    <w:rFonts w:ascii="Arial" w:hAnsi="Arial" w:cs="Arial"/>
                    <w:b/>
                    <w:bCs/>
                    <w:sz w:val="20"/>
                    <w:szCs w:val="20"/>
                  </w:rPr>
                </w:pPr>
              </w:p>
            </w:tc>
          </w:tr>
          <w:tr w:rsidR="00096AA6" w:rsidRPr="00E87AAE"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87AAE" w:rsidRDefault="00096AA6">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106FAD" w:rsidRDefault="00096AA6" w:rsidP="00096AA6">
                <w:pPr>
                  <w:pStyle w:val="Betarp"/>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2025-02-01 ir vėliau:</w:t>
                </w:r>
              </w:p>
              <w:p w14:paraId="1DFA5186" w14:textId="31C11E8B" w:rsidR="00096AA6" w:rsidRPr="00106FAD" w:rsidRDefault="00096AA6" w:rsidP="00096AA6">
                <w:pPr>
                  <w:spacing w:after="0" w:line="240" w:lineRule="auto"/>
                  <w:jc w:val="both"/>
                  <w:rPr>
                    <w:rFonts w:ascii="Arial" w:hAnsi="Arial" w:cs="Arial"/>
                    <w:sz w:val="20"/>
                    <w:szCs w:val="20"/>
                    <w:lang w:eastAsia="en-US"/>
                  </w:rPr>
                </w:pPr>
                <w:r w:rsidRPr="00106FAD">
                  <w:rPr>
                    <w:rFonts w:ascii="Arial" w:hAnsi="Arial" w:cs="Arial"/>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106FAD" w:rsidRDefault="00096AA6" w:rsidP="00096AA6">
                <w:pPr>
                  <w:pStyle w:val="Betarp"/>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t>VPĮ 46 straipsnio 2¹ dalis</w:t>
                </w:r>
              </w:p>
              <w:p w14:paraId="72D6F350" w14:textId="77777777" w:rsidR="00096AA6" w:rsidRPr="00106FAD" w:rsidRDefault="00096AA6" w:rsidP="00096AA6">
                <w:pPr>
                  <w:pStyle w:val="Betarp"/>
                  <w:jc w:val="both"/>
                  <w:rPr>
                    <w:rFonts w:ascii="Arial" w:eastAsia="Yu Mincho" w:hAnsi="Arial" w:cs="Arial"/>
                    <w:b/>
                    <w:bCs/>
                    <w:sz w:val="20"/>
                    <w:szCs w:val="20"/>
                  </w:rPr>
                </w:pPr>
              </w:p>
              <w:p w14:paraId="27163DB3" w14:textId="3B412E16" w:rsidR="00096AA6" w:rsidRPr="00106FAD" w:rsidRDefault="00096AA6" w:rsidP="00096AA6">
                <w:pPr>
                  <w:spacing w:after="0" w:line="240" w:lineRule="auto"/>
                  <w:jc w:val="both"/>
                  <w:rPr>
                    <w:rFonts w:ascii="Arial" w:eastAsia="Yu Mincho" w:hAnsi="Arial" w:cs="Arial"/>
                    <w:b/>
                    <w:bCs/>
                    <w:sz w:val="20"/>
                    <w:szCs w:val="20"/>
                    <w:lang w:eastAsia="en-US"/>
                  </w:rPr>
                </w:pPr>
                <w:r w:rsidRPr="00106FAD">
                  <w:rPr>
                    <w:rFonts w:ascii="Arial" w:eastAsia="Yu Mincho" w:hAnsi="Arial" w:cs="Arial"/>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106FAD" w:rsidRDefault="00096AA6" w:rsidP="004913BA">
                <w:pPr>
                  <w:spacing w:after="0" w:line="240" w:lineRule="auto"/>
                  <w:jc w:val="both"/>
                  <w:rPr>
                    <w:rFonts w:ascii="Arial" w:hAnsi="Arial" w:cs="Arial"/>
                    <w:sz w:val="20"/>
                    <w:szCs w:val="20"/>
                    <w:lang w:eastAsia="en-US"/>
                  </w:rPr>
                </w:pPr>
                <w:r w:rsidRPr="00106FAD">
                  <w:rPr>
                    <w:rFonts w:ascii="Arial" w:hAnsi="Arial" w:cs="Arial"/>
                    <w:sz w:val="20"/>
                    <w:szCs w:val="20"/>
                    <w:lang w:eastAsia="en-US"/>
                  </w:rPr>
                  <w:t>Iš Lietuvoje įsteigtų subjektų įrodančių dokumentų nereikalaujama. Užtenka pateikto EBVPD</w:t>
                </w:r>
              </w:p>
            </w:tc>
          </w:tr>
          <w:tr w:rsidR="004913BA" w:rsidRPr="00E87AAE"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87AAE" w:rsidRDefault="004913BA">
                <w:pPr>
                  <w:numPr>
                    <w:ilvl w:val="0"/>
                    <w:numId w:val="4"/>
                  </w:numPr>
                  <w:spacing w:after="0" w:line="240" w:lineRule="auto"/>
                  <w:ind w:left="0" w:firstLine="0"/>
                  <w:rPr>
                    <w:rFonts w:ascii="Arial" w:hAnsi="Arial" w:cs="Arial"/>
                    <w:b/>
                    <w:bCs/>
                    <w:sz w:val="20"/>
                    <w:szCs w:val="20"/>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106FAD" w:rsidRDefault="004913BA" w:rsidP="004913BA">
                <w:pPr>
                  <w:spacing w:after="0" w:line="240" w:lineRule="auto"/>
                  <w:jc w:val="both"/>
                  <w:rPr>
                    <w:rFonts w:ascii="Arial" w:hAnsi="Arial" w:cs="Arial"/>
                    <w:b/>
                    <w:bCs/>
                    <w:sz w:val="20"/>
                    <w:szCs w:val="20"/>
                    <w:lang w:eastAsia="en-US"/>
                  </w:rPr>
                </w:pPr>
              </w:p>
              <w:p w14:paraId="79BCA8F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nuteistas už aukščiau nurodytą nusikalstamą veiką, kai dėl:</w:t>
                </w:r>
              </w:p>
              <w:p w14:paraId="55AA1EEF"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106FAD" w:rsidRDefault="004913BA" w:rsidP="004913BA">
                <w:pPr>
                  <w:spacing w:after="0" w:line="240" w:lineRule="auto"/>
                  <w:jc w:val="both"/>
                  <w:rPr>
                    <w:rFonts w:ascii="Arial" w:hAnsi="Arial" w:cs="Arial"/>
                    <w:b/>
                    <w:bCs/>
                    <w:sz w:val="20"/>
                    <w:szCs w:val="20"/>
                    <w:lang w:eastAsia="en-US"/>
                  </w:rPr>
                </w:pPr>
              </w:p>
              <w:p w14:paraId="5AE6F980" w14:textId="77777777" w:rsidR="004913BA" w:rsidRPr="00106FAD" w:rsidRDefault="004913BA" w:rsidP="004913BA">
                <w:pPr>
                  <w:spacing w:after="0" w:line="240" w:lineRule="auto"/>
                  <w:jc w:val="both"/>
                  <w:rPr>
                    <w:rFonts w:ascii="Arial" w:hAnsi="Arial" w:cs="Arial"/>
                    <w:b/>
                    <w:bCs/>
                    <w:sz w:val="20"/>
                    <w:szCs w:val="20"/>
                    <w:lang w:eastAsia="en-US"/>
                  </w:rPr>
                </w:pPr>
              </w:p>
              <w:p w14:paraId="69FE8FEB"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5E42434"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2)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106FAD" w:rsidRDefault="008B325E" w:rsidP="004913BA">
                <w:pPr>
                  <w:spacing w:after="0" w:line="240" w:lineRule="auto"/>
                  <w:jc w:val="both"/>
                  <w:rPr>
                    <w:rFonts w:ascii="Arial" w:hAnsi="Arial" w:cs="Arial"/>
                    <w:bCs/>
                    <w:sz w:val="20"/>
                    <w:szCs w:val="20"/>
                    <w:lang w:eastAsia="en-US"/>
                  </w:rPr>
                </w:pPr>
              </w:p>
              <w:p w14:paraId="7C4DC610" w14:textId="03A6DEFF"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Tačiau ši nuostata netaikoma, jeigu:</w:t>
                </w:r>
              </w:p>
              <w:p w14:paraId="4EB4589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77B7473C"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įsiskolinimo suma neviršija 50 Eur (penkiasdešimt eurų);</w:t>
                </w:r>
              </w:p>
              <w:p w14:paraId="4D34B358"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106FAD" w:rsidRDefault="004913BA" w:rsidP="004913BA">
                <w:pPr>
                  <w:spacing w:after="0" w:line="240" w:lineRule="auto"/>
                  <w:jc w:val="both"/>
                  <w:rPr>
                    <w:rFonts w:ascii="Arial" w:eastAsia="Yu Mincho" w:hAnsi="Arial" w:cs="Arial"/>
                    <w:b/>
                    <w:bCs/>
                    <w:sz w:val="20"/>
                    <w:szCs w:val="20"/>
                  </w:rPr>
                </w:pPr>
                <w:r w:rsidRPr="00106FAD">
                  <w:rPr>
                    <w:rFonts w:ascii="Arial" w:eastAsia="Yu Mincho" w:hAnsi="Arial" w:cs="Arial"/>
                    <w:b/>
                    <w:bCs/>
                    <w:sz w:val="20"/>
                    <w:szCs w:val="20"/>
                  </w:rPr>
                  <w:lastRenderedPageBreak/>
                  <w:t>VPĮ 46 straipsnio 3 dalis</w:t>
                </w:r>
              </w:p>
              <w:p w14:paraId="66339336" w14:textId="77777777" w:rsidR="004913BA" w:rsidRPr="00106FAD" w:rsidRDefault="004913BA" w:rsidP="004913BA">
                <w:pPr>
                  <w:spacing w:after="0" w:line="240" w:lineRule="auto"/>
                  <w:jc w:val="both"/>
                  <w:rPr>
                    <w:rFonts w:ascii="Arial" w:eastAsia="Arial" w:hAnsi="Arial" w:cs="Arial"/>
                    <w:sz w:val="20"/>
                    <w:szCs w:val="20"/>
                  </w:rPr>
                </w:pPr>
              </w:p>
              <w:p w14:paraId="63A371EE" w14:textId="77777777" w:rsidR="004913BA" w:rsidRPr="00106FAD" w:rsidRDefault="004913BA" w:rsidP="004913BA">
                <w:pPr>
                  <w:spacing w:after="0" w:line="240" w:lineRule="auto"/>
                  <w:jc w:val="both"/>
                  <w:rPr>
                    <w:rFonts w:ascii="Arial" w:eastAsia="Yu Mincho" w:hAnsi="Arial" w:cs="Arial"/>
                    <w:sz w:val="20"/>
                    <w:szCs w:val="20"/>
                  </w:rPr>
                </w:pPr>
                <w:r w:rsidRPr="00106FAD">
                  <w:rPr>
                    <w:rFonts w:ascii="Arial" w:eastAsia="Arial" w:hAnsi="Arial" w:cs="Arial"/>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sz w:val="20"/>
                    <w:szCs w:val="20"/>
                  </w:rPr>
                  <w:t>1) Dėl įsipareigojimų, susijusių su mokesčių mokėjimu, įvykdymo i</w:t>
                </w:r>
                <w:r w:rsidRPr="00106FAD">
                  <w:rPr>
                    <w:rFonts w:ascii="Arial" w:hAnsi="Arial" w:cs="Arial"/>
                    <w:sz w:val="20"/>
                    <w:szCs w:val="20"/>
                    <w:lang w:eastAsia="en-US"/>
                  </w:rPr>
                  <w:t xml:space="preserve">š Lietuvoje įsteigtų subjektų </w:t>
                </w:r>
                <w:r w:rsidRPr="00106FAD">
                  <w:rPr>
                    <w:rFonts w:ascii="Arial" w:hAnsi="Arial" w:cs="Arial"/>
                    <w:sz w:val="20"/>
                    <w:szCs w:val="20"/>
                  </w:rPr>
                  <w:t>prašoma:</w:t>
                </w:r>
              </w:p>
              <w:p w14:paraId="6733048F" w14:textId="77777777" w:rsidR="004913BA" w:rsidRPr="00106FAD" w:rsidRDefault="004913BA" w:rsidP="004913BA">
                <w:pPr>
                  <w:spacing w:after="0" w:line="240" w:lineRule="auto"/>
                  <w:jc w:val="both"/>
                  <w:rPr>
                    <w:rFonts w:ascii="Arial" w:hAnsi="Arial" w:cs="Arial"/>
                    <w:b/>
                    <w:bCs/>
                    <w:sz w:val="20"/>
                    <w:szCs w:val="20"/>
                  </w:rPr>
                </w:pPr>
              </w:p>
              <w:p w14:paraId="2B42E2D4" w14:textId="77777777" w:rsidR="004913BA" w:rsidRPr="00106FAD" w:rsidRDefault="004913BA">
                <w:pPr>
                  <w:numPr>
                    <w:ilvl w:val="0"/>
                    <w:numId w:val="13"/>
                  </w:numPr>
                  <w:spacing w:after="0" w:line="240" w:lineRule="auto"/>
                  <w:jc w:val="both"/>
                  <w:rPr>
                    <w:rFonts w:ascii="Arial" w:hAnsi="Arial" w:cs="Arial"/>
                    <w:sz w:val="20"/>
                    <w:szCs w:val="20"/>
                  </w:rPr>
                </w:pPr>
                <w:r w:rsidRPr="00106FAD">
                  <w:rPr>
                    <w:rFonts w:ascii="Arial" w:hAnsi="Arial" w:cs="Arial"/>
                    <w:sz w:val="20"/>
                    <w:szCs w:val="20"/>
                  </w:rPr>
                  <w:t>išrašo iš teismo sprendimo (jei toks yra) arba Valstybinės mokesčių inspekcijos prie Lietuvos Respublikos finansų ministerijos išduoto dokumento,</w:t>
                </w:r>
              </w:p>
              <w:p w14:paraId="4004A2AD" w14:textId="77777777" w:rsidR="004913BA" w:rsidRPr="00106FAD" w:rsidRDefault="004913BA">
                <w:pPr>
                  <w:numPr>
                    <w:ilvl w:val="0"/>
                    <w:numId w:val="12"/>
                  </w:numPr>
                  <w:spacing w:after="0" w:line="240" w:lineRule="auto"/>
                  <w:jc w:val="both"/>
                  <w:rPr>
                    <w:rFonts w:ascii="Arial" w:hAnsi="Arial" w:cs="Arial"/>
                    <w:sz w:val="20"/>
                    <w:szCs w:val="20"/>
                  </w:rPr>
                </w:pPr>
                <w:r w:rsidRPr="00106FAD">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0CE1A184" w14:textId="77777777" w:rsidR="004913BA" w:rsidRPr="00106FAD" w:rsidRDefault="004913BA" w:rsidP="004913BA">
                <w:pPr>
                  <w:spacing w:after="0" w:line="240" w:lineRule="auto"/>
                  <w:jc w:val="both"/>
                  <w:rPr>
                    <w:rFonts w:ascii="Arial" w:hAnsi="Arial" w:cs="Arial"/>
                    <w:sz w:val="20"/>
                    <w:szCs w:val="20"/>
                  </w:rPr>
                </w:pPr>
              </w:p>
              <w:p w14:paraId="46FDF030"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16F433D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4"/>
                </w:r>
                <w:r w:rsidRPr="00106FAD">
                  <w:rPr>
                    <w:rFonts w:ascii="Arial" w:hAnsi="Arial" w:cs="Arial"/>
                    <w:sz w:val="20"/>
                    <w:szCs w:val="20"/>
                  </w:rPr>
                  <w:t>.</w:t>
                </w:r>
              </w:p>
              <w:p w14:paraId="31765145" w14:textId="77777777" w:rsidR="004913BA" w:rsidRPr="00106FAD" w:rsidRDefault="004913BA" w:rsidP="004913BA">
                <w:pPr>
                  <w:spacing w:after="0" w:line="240" w:lineRule="auto"/>
                  <w:jc w:val="both"/>
                  <w:rPr>
                    <w:rFonts w:ascii="Arial" w:eastAsia="Yu Mincho" w:hAnsi="Arial" w:cs="Arial"/>
                    <w:sz w:val="20"/>
                    <w:szCs w:val="20"/>
                  </w:rPr>
                </w:pPr>
              </w:p>
              <w:p w14:paraId="23188F72"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106FAD" w:rsidRDefault="004913BA" w:rsidP="004913BA">
                <w:pPr>
                  <w:spacing w:after="0" w:line="240" w:lineRule="auto"/>
                  <w:jc w:val="both"/>
                  <w:rPr>
                    <w:rFonts w:ascii="Arial" w:hAnsi="Arial" w:cs="Arial"/>
                    <w:i/>
                    <w:iCs/>
                    <w:sz w:val="20"/>
                    <w:szCs w:val="20"/>
                  </w:rPr>
                </w:pPr>
              </w:p>
              <w:p w14:paraId="45BEFB22"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106FAD" w:rsidRDefault="004913BA" w:rsidP="004913BA">
                <w:pPr>
                  <w:spacing w:after="0" w:line="240" w:lineRule="auto"/>
                  <w:jc w:val="both"/>
                  <w:rPr>
                    <w:rFonts w:ascii="Arial" w:hAnsi="Arial" w:cs="Arial"/>
                    <w:b/>
                    <w:bCs/>
                    <w:sz w:val="20"/>
                    <w:szCs w:val="20"/>
                  </w:rPr>
                </w:pPr>
              </w:p>
              <w:p w14:paraId="20B34147"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2) Dėl įsipareigojimų, susijusių su socialinio draudimo įmokų mokėjimu, įvykdymo i</w:t>
                </w:r>
                <w:r w:rsidRPr="00106FAD">
                  <w:rPr>
                    <w:rFonts w:ascii="Arial" w:hAnsi="Arial" w:cs="Arial"/>
                    <w:sz w:val="20"/>
                    <w:szCs w:val="20"/>
                    <w:lang w:eastAsia="en-US"/>
                  </w:rPr>
                  <w:t xml:space="preserve">š Lietuvoje įsteigtų subjektų </w:t>
                </w:r>
                <w:r w:rsidRPr="00106FAD">
                  <w:rPr>
                    <w:rFonts w:ascii="Arial" w:hAnsi="Arial" w:cs="Arial"/>
                    <w:bCs/>
                    <w:sz w:val="20"/>
                    <w:szCs w:val="20"/>
                  </w:rPr>
                  <w:t>prašoma:</w:t>
                </w:r>
              </w:p>
              <w:p w14:paraId="17DBFB04"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06FAD">
                    <w:rPr>
                      <w:rFonts w:ascii="Arial" w:hAnsi="Arial" w:cs="Arial"/>
                      <w:bCs/>
                      <w:sz w:val="20"/>
                      <w:szCs w:val="20"/>
                      <w:u w:val="single"/>
                    </w:rPr>
                    <w:t>http://draudejai.sodra.lt/draudeju_viesi_duomenys/</w:t>
                  </w:r>
                </w:hyperlink>
                <w:r w:rsidRPr="00106FAD">
                  <w:rPr>
                    <w:rFonts w:ascii="Arial" w:hAnsi="Arial" w:cs="Arial"/>
                    <w:bCs/>
                    <w:sz w:val="20"/>
                    <w:szCs w:val="20"/>
                  </w:rPr>
                  <w:t>.</w:t>
                </w:r>
              </w:p>
              <w:p w14:paraId="6D398119" w14:textId="77777777" w:rsidR="004913BA" w:rsidRPr="00106FAD" w:rsidRDefault="004913BA" w:rsidP="004913BA">
                <w:pPr>
                  <w:spacing w:after="0" w:line="240" w:lineRule="auto"/>
                  <w:jc w:val="both"/>
                  <w:rPr>
                    <w:rFonts w:ascii="Arial" w:hAnsi="Arial" w:cs="Arial"/>
                    <w:b/>
                    <w:bCs/>
                    <w:sz w:val="20"/>
                    <w:szCs w:val="20"/>
                  </w:rPr>
                </w:pPr>
              </w:p>
              <w:p w14:paraId="521A8235"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106FAD" w:rsidRDefault="004913BA" w:rsidP="004913BA">
                <w:pPr>
                  <w:spacing w:after="0" w:line="240" w:lineRule="auto"/>
                  <w:jc w:val="both"/>
                  <w:rPr>
                    <w:rFonts w:ascii="Arial" w:hAnsi="Arial" w:cs="Arial"/>
                    <w:b/>
                    <w:bCs/>
                    <w:sz w:val="20"/>
                    <w:szCs w:val="20"/>
                  </w:rPr>
                </w:pPr>
              </w:p>
              <w:p w14:paraId="11DD151D"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106FAD" w:rsidRDefault="004913BA" w:rsidP="004913BA">
                <w:pPr>
                  <w:spacing w:after="0" w:line="240" w:lineRule="auto"/>
                  <w:jc w:val="both"/>
                  <w:rPr>
                    <w:rFonts w:ascii="Arial" w:hAnsi="Arial" w:cs="Arial"/>
                    <w:b/>
                    <w:bCs/>
                    <w:sz w:val="20"/>
                    <w:szCs w:val="20"/>
                  </w:rPr>
                </w:pPr>
              </w:p>
              <w:p w14:paraId="6336D116"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49002484"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kompetentingos institucijos dokumento</w:t>
                </w:r>
                <w:r w:rsidRPr="00106FAD">
                  <w:rPr>
                    <w:rFonts w:ascii="Arial" w:hAnsi="Arial" w:cs="Arial"/>
                    <w:sz w:val="20"/>
                    <w:szCs w:val="20"/>
                    <w:vertAlign w:val="superscript"/>
                  </w:rPr>
                  <w:footnoteReference w:id="5"/>
                </w:r>
                <w:r w:rsidRPr="00106FAD">
                  <w:rPr>
                    <w:rFonts w:ascii="Arial" w:hAnsi="Arial" w:cs="Arial"/>
                    <w:sz w:val="20"/>
                    <w:szCs w:val="20"/>
                  </w:rPr>
                  <w:t>.</w:t>
                </w:r>
              </w:p>
              <w:p w14:paraId="2585A888" w14:textId="77777777" w:rsidR="004913BA" w:rsidRPr="00106FAD" w:rsidRDefault="004913BA" w:rsidP="004913BA">
                <w:pPr>
                  <w:spacing w:after="0" w:line="240" w:lineRule="auto"/>
                  <w:jc w:val="both"/>
                  <w:rPr>
                    <w:rFonts w:ascii="Arial" w:hAnsi="Arial" w:cs="Arial"/>
                    <w:b/>
                    <w:bCs/>
                    <w:sz w:val="20"/>
                    <w:szCs w:val="20"/>
                  </w:rPr>
                </w:pPr>
              </w:p>
              <w:p w14:paraId="139F3550"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106FAD" w:rsidRDefault="004913BA" w:rsidP="004913BA">
                <w:pPr>
                  <w:spacing w:after="0" w:line="240" w:lineRule="auto"/>
                  <w:jc w:val="both"/>
                  <w:rPr>
                    <w:rFonts w:ascii="Arial" w:hAnsi="Arial" w:cs="Arial"/>
                    <w:b/>
                    <w:bCs/>
                    <w:sz w:val="20"/>
                    <w:szCs w:val="20"/>
                  </w:rPr>
                </w:pPr>
              </w:p>
              <w:p w14:paraId="48DD7EE0" w14:textId="3CA3E0CE" w:rsidR="004913BA" w:rsidRPr="00106FAD" w:rsidRDefault="004913BA" w:rsidP="008B325E">
                <w:pPr>
                  <w:spacing w:after="0" w:line="240" w:lineRule="auto"/>
                  <w:jc w:val="both"/>
                  <w:rPr>
                    <w:rFonts w:ascii="Arial" w:hAnsi="Arial" w:cs="Arial"/>
                    <w:sz w:val="20"/>
                    <w:szCs w:val="20"/>
                  </w:rPr>
                </w:pPr>
                <w:r w:rsidRPr="00106FA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E87AAE"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1 punktas</w:t>
                </w:r>
              </w:p>
              <w:p w14:paraId="3FBFEB9D" w14:textId="77777777" w:rsidR="004913BA" w:rsidRPr="00E87AAE" w:rsidRDefault="004913BA" w:rsidP="004913BA">
                <w:pPr>
                  <w:spacing w:after="0" w:line="240" w:lineRule="auto"/>
                  <w:jc w:val="both"/>
                  <w:rPr>
                    <w:rFonts w:ascii="Arial" w:eastAsia="Yu Mincho" w:hAnsi="Arial" w:cs="Arial"/>
                    <w:sz w:val="20"/>
                    <w:szCs w:val="20"/>
                  </w:rPr>
                </w:pPr>
              </w:p>
              <w:p w14:paraId="40BEBFA6"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C8E5614" w14:textId="77777777" w:rsidR="004913BA" w:rsidRPr="00E87AAE" w:rsidRDefault="004913BA" w:rsidP="004913BA">
                <w:pPr>
                  <w:spacing w:after="0" w:line="240" w:lineRule="auto"/>
                  <w:jc w:val="both"/>
                  <w:rPr>
                    <w:rFonts w:ascii="Arial" w:hAnsi="Arial" w:cs="Arial"/>
                    <w:bCs/>
                    <w:iCs/>
                    <w:sz w:val="20"/>
                    <w:szCs w:val="20"/>
                    <w:lang w:eastAsia="en-US"/>
                  </w:rPr>
                </w:pPr>
              </w:p>
              <w:p w14:paraId="3B890A8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pirkimo metu pateko į interesų konflikto situaciją, kaip apibrėžta VPĮ 21 straipsnyje, ir atitinkamos padėties negalima ištaisyti. </w:t>
                </w:r>
              </w:p>
              <w:p w14:paraId="02DEB2C1"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2 punktas</w:t>
                </w:r>
              </w:p>
              <w:p w14:paraId="1E651FF0" w14:textId="77777777" w:rsidR="004913BA" w:rsidRPr="00E87AAE" w:rsidRDefault="004913BA" w:rsidP="004913BA">
                <w:pPr>
                  <w:spacing w:after="0" w:line="240" w:lineRule="auto"/>
                  <w:jc w:val="both"/>
                  <w:rPr>
                    <w:rFonts w:ascii="Arial" w:eastAsia="Yu Mincho" w:hAnsi="Arial" w:cs="Arial"/>
                    <w:sz w:val="20"/>
                    <w:szCs w:val="20"/>
                  </w:rPr>
                </w:pPr>
              </w:p>
              <w:p w14:paraId="2887038B"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162716D" w14:textId="77777777" w:rsidR="004913BA" w:rsidRPr="00E87AAE" w:rsidRDefault="004913BA" w:rsidP="004913BA">
                <w:pPr>
                  <w:spacing w:after="0" w:line="240" w:lineRule="auto"/>
                  <w:jc w:val="both"/>
                  <w:rPr>
                    <w:rFonts w:ascii="Arial" w:hAnsi="Arial" w:cs="Arial"/>
                    <w:bCs/>
                    <w:iCs/>
                    <w:sz w:val="20"/>
                    <w:szCs w:val="20"/>
                    <w:lang w:eastAsia="en-US"/>
                  </w:rPr>
                </w:pPr>
              </w:p>
              <w:p w14:paraId="28A62B21"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3 punktas</w:t>
                </w:r>
              </w:p>
              <w:p w14:paraId="437DC94E" w14:textId="77777777" w:rsidR="004913BA" w:rsidRPr="00E87AAE" w:rsidRDefault="004913BA" w:rsidP="004913BA">
                <w:pPr>
                  <w:spacing w:after="0" w:line="240" w:lineRule="auto"/>
                  <w:jc w:val="both"/>
                  <w:rPr>
                    <w:rFonts w:ascii="Arial" w:eastAsia="Yu Mincho" w:hAnsi="Arial" w:cs="Arial"/>
                    <w:sz w:val="20"/>
                    <w:szCs w:val="20"/>
                  </w:rPr>
                </w:pPr>
              </w:p>
              <w:p w14:paraId="4BA08B9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C13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46F8557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E87AAE">
                  <w:rPr>
                    <w:rFonts w:ascii="Arial" w:hAnsi="Arial" w:cs="Arial"/>
                    <w:bCs/>
                    <w:sz w:val="20"/>
                    <w:szCs w:val="20"/>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lastRenderedPageBreak/>
                  <w:t>VPĮ 46 straipsnio 4 dalies 4 punktas</w:t>
                </w:r>
              </w:p>
              <w:p w14:paraId="39DEA920" w14:textId="77777777" w:rsidR="004913BA" w:rsidRPr="00E87AAE" w:rsidRDefault="004913BA" w:rsidP="004913BA">
                <w:pPr>
                  <w:spacing w:after="0" w:line="240" w:lineRule="auto"/>
                  <w:jc w:val="both"/>
                  <w:rPr>
                    <w:rFonts w:ascii="Arial" w:eastAsia="Yu Mincho" w:hAnsi="Arial" w:cs="Arial"/>
                    <w:sz w:val="20"/>
                    <w:szCs w:val="20"/>
                  </w:rPr>
                </w:pPr>
              </w:p>
              <w:p w14:paraId="2E0B0A0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C15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2F5C23F7" w14:textId="77777777" w:rsidR="004913BA" w:rsidRPr="00E87AAE" w:rsidRDefault="004913BA" w:rsidP="004913BA">
                <w:pPr>
                  <w:spacing w:after="0" w:line="240" w:lineRule="auto"/>
                  <w:jc w:val="both"/>
                  <w:rPr>
                    <w:rFonts w:ascii="Arial" w:hAnsi="Arial" w:cs="Arial"/>
                    <w:bCs/>
                    <w:iCs/>
                    <w:sz w:val="20"/>
                    <w:szCs w:val="20"/>
                    <w:lang w:eastAsia="en-US"/>
                  </w:rPr>
                </w:pPr>
              </w:p>
              <w:p w14:paraId="7CDC86C8" w14:textId="77777777" w:rsidR="004913BA" w:rsidRPr="00E87AAE" w:rsidRDefault="004913BA" w:rsidP="004913BA">
                <w:pPr>
                  <w:spacing w:after="0" w:line="240" w:lineRule="auto"/>
                  <w:jc w:val="both"/>
                  <w:rPr>
                    <w:rFonts w:ascii="Arial" w:hAnsi="Arial" w:cs="Arial"/>
                    <w:bCs/>
                    <w:iCs/>
                    <w:sz w:val="20"/>
                    <w:szCs w:val="20"/>
                    <w:lang w:eastAsia="en-US"/>
                  </w:rPr>
                </w:pPr>
              </w:p>
              <w:p w14:paraId="332B8E82"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87AAE" w:rsidRDefault="004913BA" w:rsidP="004913BA">
                <w:pPr>
                  <w:spacing w:after="0" w:line="240" w:lineRule="auto"/>
                  <w:jc w:val="both"/>
                  <w:rPr>
                    <w:rFonts w:ascii="Arial" w:hAnsi="Arial" w:cs="Arial"/>
                    <w:sz w:val="20"/>
                    <w:szCs w:val="20"/>
                    <w:u w:val="single"/>
                  </w:rPr>
                </w:pPr>
              </w:p>
              <w:p w14:paraId="49BFB1AA" w14:textId="77777777" w:rsidR="00724445" w:rsidRPr="00E87AAE" w:rsidRDefault="00724445" w:rsidP="00724445">
                <w:pPr>
                  <w:spacing w:after="0" w:line="240" w:lineRule="auto"/>
                  <w:jc w:val="both"/>
                  <w:rPr>
                    <w:rFonts w:ascii="Arial" w:hAnsi="Arial" w:cs="Arial"/>
                    <w:sz w:val="20"/>
                    <w:szCs w:val="20"/>
                    <w:u w:val="single"/>
                  </w:rPr>
                </w:pPr>
                <w:hyperlink r:id="rId18" w:history="1">
                  <w:r w:rsidRPr="00E87AAE">
                    <w:rPr>
                      <w:rStyle w:val="Hipersaitas"/>
                      <w:rFonts w:ascii="Arial" w:hAnsi="Arial" w:cs="Arial"/>
                      <w:sz w:val="20"/>
                      <w:szCs w:val="20"/>
                    </w:rPr>
                    <w:t>https://vpt.lrv.lt/lt/nuorodos/kiti-duomenys/powerbi/melaginga-informacija-pateikusiu-tiekeju-sarasas-3/</w:t>
                  </w:r>
                </w:hyperlink>
                <w:r w:rsidRPr="00E87AAE">
                  <w:rPr>
                    <w:rFonts w:ascii="Arial" w:hAnsi="Arial" w:cs="Arial"/>
                    <w:sz w:val="20"/>
                    <w:szCs w:val="20"/>
                  </w:rPr>
                  <w:t xml:space="preserve"> </w:t>
                </w:r>
              </w:p>
              <w:p w14:paraId="547152D3" w14:textId="77777777" w:rsidR="00724445" w:rsidRPr="00E87AAE" w:rsidRDefault="00724445" w:rsidP="004913BA">
                <w:pPr>
                  <w:spacing w:after="0" w:line="240" w:lineRule="auto"/>
                  <w:jc w:val="both"/>
                  <w:rPr>
                    <w:rFonts w:ascii="Arial" w:hAnsi="Arial" w:cs="Arial"/>
                    <w:sz w:val="20"/>
                    <w:szCs w:val="20"/>
                    <w:u w:val="single"/>
                  </w:rPr>
                </w:pPr>
              </w:p>
              <w:p w14:paraId="74625FC7"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5 punktas</w:t>
                </w:r>
              </w:p>
              <w:p w14:paraId="2E3A5C61" w14:textId="77777777" w:rsidR="004913BA" w:rsidRPr="00E87AAE" w:rsidRDefault="004913BA" w:rsidP="004913BA">
                <w:pPr>
                  <w:spacing w:after="0" w:line="240" w:lineRule="auto"/>
                  <w:jc w:val="both"/>
                  <w:rPr>
                    <w:rFonts w:ascii="Arial" w:eastAsia="Yu Mincho" w:hAnsi="Arial" w:cs="Arial"/>
                    <w:sz w:val="20"/>
                    <w:szCs w:val="20"/>
                  </w:rPr>
                </w:pPr>
              </w:p>
              <w:p w14:paraId="0FF6B322"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C15 punktas</w:t>
                </w:r>
              </w:p>
              <w:p w14:paraId="0642D42E"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4CD29E5C"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1A4A9D65"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6 punktas</w:t>
                </w:r>
              </w:p>
              <w:p w14:paraId="3FC3F0A4" w14:textId="77777777" w:rsidR="004913BA" w:rsidRPr="00E87AAE" w:rsidRDefault="004913BA" w:rsidP="004913BA">
                <w:pPr>
                  <w:spacing w:after="0" w:line="240" w:lineRule="auto"/>
                  <w:jc w:val="both"/>
                  <w:rPr>
                    <w:rFonts w:ascii="Arial" w:eastAsia="Yu Mincho" w:hAnsi="Arial" w:cs="Arial"/>
                    <w:sz w:val="20"/>
                    <w:szCs w:val="20"/>
                  </w:rPr>
                </w:pPr>
              </w:p>
              <w:p w14:paraId="5AF3922D"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C14 punktas</w:t>
                </w:r>
              </w:p>
              <w:p w14:paraId="4D3BB6F1"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06E6194A"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E2FAEB4" w14:textId="77777777" w:rsidR="004913BA" w:rsidRPr="00E87AAE" w:rsidRDefault="004913BA" w:rsidP="004913BA">
                <w:pPr>
                  <w:spacing w:after="0" w:line="240" w:lineRule="auto"/>
                  <w:jc w:val="both"/>
                  <w:rPr>
                    <w:rFonts w:ascii="Arial" w:hAnsi="Arial" w:cs="Arial"/>
                    <w:bCs/>
                    <w:iCs/>
                    <w:sz w:val="20"/>
                    <w:szCs w:val="20"/>
                    <w:lang w:eastAsia="en-US"/>
                  </w:rPr>
                </w:pPr>
              </w:p>
              <w:p w14:paraId="364E1119"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87AAE" w:rsidRDefault="004913BA" w:rsidP="004913BA">
                <w:pPr>
                  <w:spacing w:after="0" w:line="240" w:lineRule="auto"/>
                  <w:jc w:val="both"/>
                  <w:rPr>
                    <w:rFonts w:ascii="Arial" w:hAnsi="Arial" w:cs="Arial"/>
                    <w:sz w:val="20"/>
                    <w:szCs w:val="20"/>
                  </w:rPr>
                </w:pPr>
              </w:p>
              <w:p w14:paraId="41FA1995" w14:textId="77777777" w:rsidR="004913BA" w:rsidRPr="00E87AAE" w:rsidRDefault="004913BA" w:rsidP="004913BA">
                <w:pPr>
                  <w:spacing w:after="0" w:line="240" w:lineRule="auto"/>
                  <w:jc w:val="both"/>
                  <w:rPr>
                    <w:rFonts w:ascii="Arial" w:hAnsi="Arial" w:cs="Arial"/>
                    <w:bCs/>
                    <w:sz w:val="20"/>
                    <w:szCs w:val="20"/>
                  </w:rPr>
                </w:pPr>
              </w:p>
              <w:p w14:paraId="5B101EFF" w14:textId="77777777" w:rsidR="00724445" w:rsidRPr="00E87AAE" w:rsidRDefault="00724445" w:rsidP="00724445">
                <w:pPr>
                  <w:spacing w:after="0" w:line="240" w:lineRule="auto"/>
                  <w:jc w:val="both"/>
                  <w:rPr>
                    <w:rFonts w:ascii="Arial" w:hAnsi="Arial" w:cs="Arial"/>
                    <w:sz w:val="20"/>
                    <w:szCs w:val="20"/>
                  </w:rPr>
                </w:pPr>
                <w:hyperlink r:id="rId19" w:history="1">
                  <w:r w:rsidRPr="00E87AAE">
                    <w:rPr>
                      <w:rStyle w:val="Hipersaitas"/>
                      <w:rFonts w:ascii="Arial" w:hAnsi="Arial" w:cs="Arial"/>
                      <w:sz w:val="20"/>
                      <w:szCs w:val="20"/>
                    </w:rPr>
                    <w:t>https://vpt.lrv.lt/lt/nuorodos/kiti-duomenys/powerbi/nepatikimi-tiekejai-1/</w:t>
                  </w:r>
                </w:hyperlink>
              </w:p>
              <w:p w14:paraId="148211C1" w14:textId="77777777" w:rsidR="00724445" w:rsidRPr="00E87AAE" w:rsidRDefault="00724445" w:rsidP="00724445">
                <w:pPr>
                  <w:spacing w:after="0" w:line="240" w:lineRule="auto"/>
                  <w:jc w:val="both"/>
                  <w:rPr>
                    <w:rFonts w:ascii="Arial" w:hAnsi="Arial" w:cs="Arial"/>
                    <w:sz w:val="20"/>
                    <w:szCs w:val="20"/>
                  </w:rPr>
                </w:pPr>
              </w:p>
              <w:p w14:paraId="5CEFC8EB" w14:textId="77777777" w:rsidR="00724445" w:rsidRPr="00E87AAE" w:rsidRDefault="00724445" w:rsidP="00724445">
                <w:pPr>
                  <w:spacing w:after="0" w:line="240" w:lineRule="auto"/>
                  <w:jc w:val="both"/>
                  <w:rPr>
                    <w:rFonts w:ascii="Arial" w:hAnsi="Arial" w:cs="Arial"/>
                    <w:sz w:val="20"/>
                    <w:szCs w:val="20"/>
                  </w:rPr>
                </w:pPr>
                <w:hyperlink r:id="rId20" w:history="1">
                  <w:r w:rsidRPr="00E87AAE">
                    <w:rPr>
                      <w:rFonts w:ascii="Arial" w:hAnsi="Arial" w:cs="Arial"/>
                      <w:sz w:val="20"/>
                      <w:szCs w:val="20"/>
                    </w:rPr>
                    <w:t>https://vpt.lrv.lt/lt/pasalinimo-pagrindai-1/nepatikimu-koncesininku-sarasas-1/nepatikimu-koncesininku-sarasas</w:t>
                  </w:r>
                </w:hyperlink>
              </w:p>
              <w:p w14:paraId="75FBB4DC" w14:textId="77777777" w:rsidR="00724445" w:rsidRPr="00E87AAE" w:rsidRDefault="00724445" w:rsidP="00724445">
                <w:pPr>
                  <w:spacing w:after="0" w:line="240" w:lineRule="auto"/>
                  <w:jc w:val="both"/>
                  <w:rPr>
                    <w:rFonts w:ascii="Arial" w:hAnsi="Arial" w:cs="Arial"/>
                    <w:strike/>
                    <w:sz w:val="20"/>
                    <w:szCs w:val="20"/>
                  </w:rPr>
                </w:pPr>
              </w:p>
              <w:p w14:paraId="4E7AE0D5" w14:textId="77777777" w:rsidR="00724445" w:rsidRPr="00E87AAE" w:rsidRDefault="00724445" w:rsidP="004913BA">
                <w:pPr>
                  <w:spacing w:after="0" w:line="240" w:lineRule="auto"/>
                  <w:jc w:val="both"/>
                  <w:rPr>
                    <w:rFonts w:ascii="Arial" w:hAnsi="Arial" w:cs="Arial"/>
                    <w:bCs/>
                    <w:sz w:val="20"/>
                    <w:szCs w:val="20"/>
                  </w:rPr>
                </w:pPr>
              </w:p>
              <w:p w14:paraId="32B44FA2"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87AAE" w:rsidRDefault="004913BA">
                <w:pPr>
                  <w:numPr>
                    <w:ilvl w:val="0"/>
                    <w:numId w:val="4"/>
                  </w:numPr>
                  <w:spacing w:after="0" w:line="240" w:lineRule="auto"/>
                  <w:ind w:left="0" w:firstLine="0"/>
                  <w:rPr>
                    <w:rFonts w:ascii="Arial" w:hAnsi="Arial" w:cs="Arial"/>
                    <w:sz w:val="20"/>
                    <w:szCs w:val="20"/>
                  </w:rPr>
                </w:pPr>
              </w:p>
              <w:p w14:paraId="27CD3CB7" w14:textId="77777777" w:rsidR="004913BA" w:rsidRPr="00E87AAE" w:rsidRDefault="004913BA" w:rsidP="004913BA">
                <w:pPr>
                  <w:spacing w:after="0" w:line="240" w:lineRule="auto"/>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 kai jis</w:t>
                </w:r>
                <w:bookmarkStart w:id="63" w:name="part_030e6c6c64ba4f96a23474e439d1b80c"/>
                <w:bookmarkEnd w:id="63"/>
                <w:r w:rsidRPr="00E87AAE">
                  <w:rPr>
                    <w:rFonts w:ascii="Arial" w:hAnsi="Arial" w:cs="Arial"/>
                    <w:sz w:val="20"/>
                    <w:szCs w:val="20"/>
                  </w:rPr>
                  <w:t xml:space="preserve"> yra padaręs finansinės atskaitomybės ir audito teisės aktų pažeidimą ir nuo jo padarymo dienos praėjo mažiau kaip vieni metai.</w:t>
                </w:r>
              </w:p>
              <w:p w14:paraId="777E3FC9" w14:textId="77777777" w:rsidR="004913BA" w:rsidRPr="00E87AAE" w:rsidRDefault="004913BA" w:rsidP="004913BA">
                <w:pPr>
                  <w:spacing w:after="0" w:line="240" w:lineRule="auto"/>
                  <w:jc w:val="both"/>
                  <w:rPr>
                    <w:rFonts w:ascii="Arial" w:hAnsi="Arial" w:cs="Arial"/>
                    <w:b/>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a papunktis</w:t>
                </w:r>
              </w:p>
              <w:p w14:paraId="64BD5BE7" w14:textId="77777777" w:rsidR="004913BA" w:rsidRPr="00E87AAE" w:rsidRDefault="004913BA" w:rsidP="004913BA">
                <w:pPr>
                  <w:spacing w:after="0" w:line="240" w:lineRule="auto"/>
                  <w:jc w:val="both"/>
                  <w:rPr>
                    <w:rFonts w:ascii="Arial" w:eastAsia="Yu Mincho" w:hAnsi="Arial" w:cs="Arial"/>
                    <w:sz w:val="20"/>
                    <w:szCs w:val="20"/>
                  </w:rPr>
                </w:pPr>
              </w:p>
              <w:p w14:paraId="4F7B95F8"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lang w:eastAsia="en-US"/>
                  </w:rPr>
                  <w:t xml:space="preserve">Iš Lietuvoje įsteigtų subjektų įrodančių dokumentų nereikalaujama. Užtenka pateikto EBVPD. </w:t>
                </w: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1" w:history="1">
                  <w:r w:rsidRPr="00E87AAE">
                    <w:rPr>
                      <w:rFonts w:ascii="Arial" w:hAnsi="Arial" w:cs="Arial"/>
                      <w:sz w:val="20"/>
                      <w:szCs w:val="20"/>
                      <w:u w:val="single"/>
                    </w:rPr>
                    <w:t>https://www.registrucentras.lt/jar/p/index.php</w:t>
                  </w:r>
                </w:hyperlink>
              </w:p>
              <w:p w14:paraId="36E28D00"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paskelbtą informaciją, taip pat į šiame informaciniame pranešime pateiktą informaciją:</w:t>
                </w:r>
              </w:p>
              <w:p w14:paraId="2809C221" w14:textId="77777777" w:rsidR="00724445" w:rsidRPr="00E87AAE" w:rsidRDefault="00724445" w:rsidP="00724445">
                <w:pPr>
                  <w:spacing w:after="0" w:line="240" w:lineRule="auto"/>
                  <w:jc w:val="both"/>
                  <w:rPr>
                    <w:rFonts w:ascii="Arial" w:hAnsi="Arial" w:cs="Arial"/>
                    <w:sz w:val="20"/>
                    <w:szCs w:val="20"/>
                    <w:lang w:eastAsia="en-US"/>
                  </w:rPr>
                </w:pPr>
                <w:hyperlink r:id="rId22" w:history="1">
                  <w:r w:rsidRPr="00E87AAE">
                    <w:rPr>
                      <w:rStyle w:val="Hipersaitas"/>
                      <w:rFonts w:ascii="Arial" w:hAnsi="Arial" w:cs="Arial"/>
                      <w:sz w:val="20"/>
                      <w:szCs w:val="20"/>
                    </w:rPr>
                    <w:t>https://vpt.lrv.lt/lt/naujienos-3/finansiniu-ataskaitu-nepateikimas-gali-tapti-kliutimi-dalyvauti-viesuosiuose-pirkimuose/</w:t>
                  </w:r>
                </w:hyperlink>
              </w:p>
              <w:p w14:paraId="623028FC" w14:textId="77777777" w:rsidR="004913BA" w:rsidRPr="00E87AAE" w:rsidRDefault="004913BA" w:rsidP="00724445">
                <w:pPr>
                  <w:spacing w:after="0" w:line="240" w:lineRule="auto"/>
                  <w:jc w:val="both"/>
                  <w:rPr>
                    <w:rFonts w:ascii="Arial" w:hAnsi="Arial" w:cs="Arial"/>
                    <w:b/>
                    <w:bCs/>
                    <w:iCs/>
                    <w:sz w:val="20"/>
                    <w:szCs w:val="20"/>
                  </w:rPr>
                </w:pPr>
              </w:p>
            </w:tc>
          </w:tr>
          <w:tr w:rsidR="004913BA" w:rsidRPr="00E87AAE"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yra padaręs rimtą profesinį pažeidimą, dėl kurio perkančioji organizacija abejoja tiekėjo sąžiningumu, </w:t>
                </w:r>
                <w:r w:rsidRPr="00E87AAE">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b papunktis</w:t>
                </w:r>
              </w:p>
              <w:p w14:paraId="52938173" w14:textId="77777777" w:rsidR="004913BA" w:rsidRPr="00E87AAE" w:rsidRDefault="004913BA" w:rsidP="004913BA">
                <w:pPr>
                  <w:spacing w:after="0" w:line="240" w:lineRule="auto"/>
                  <w:jc w:val="both"/>
                  <w:rPr>
                    <w:rFonts w:ascii="Arial" w:eastAsia="Yu Mincho" w:hAnsi="Arial" w:cs="Arial"/>
                    <w:sz w:val="20"/>
                    <w:szCs w:val="20"/>
                  </w:rPr>
                </w:pPr>
              </w:p>
              <w:p w14:paraId="7FD9F6BC"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B1570FD" w14:textId="77777777" w:rsidR="004913BA" w:rsidRPr="00E87AAE" w:rsidRDefault="004913BA" w:rsidP="004913BA">
                <w:pPr>
                  <w:spacing w:after="0" w:line="240" w:lineRule="auto"/>
                  <w:jc w:val="both"/>
                  <w:rPr>
                    <w:rFonts w:ascii="Arial" w:hAnsi="Arial" w:cs="Arial"/>
                    <w:b/>
                    <w:bCs/>
                    <w:iCs/>
                    <w:sz w:val="20"/>
                    <w:szCs w:val="20"/>
                    <w:lang w:eastAsia="en-US"/>
                  </w:rPr>
                </w:pPr>
              </w:p>
              <w:p w14:paraId="309C83B6"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3">
                  <w:r w:rsidRPr="00E87AAE">
                    <w:rPr>
                      <w:rFonts w:ascii="Arial" w:hAnsi="Arial" w:cs="Arial"/>
                      <w:sz w:val="20"/>
                      <w:szCs w:val="20"/>
                      <w:u w:val="single"/>
                    </w:rPr>
                    <w:t>https://www.vmi.lt/evmi/mokesciu-moketoju-informacija</w:t>
                  </w:r>
                </w:hyperlink>
                <w:r w:rsidRPr="00E87AAE">
                  <w:rPr>
                    <w:rFonts w:ascii="Arial" w:hAnsi="Arial" w:cs="Arial"/>
                    <w:sz w:val="20"/>
                    <w:szCs w:val="20"/>
                  </w:rPr>
                  <w:t xml:space="preserve"> skelbiamą informaciją.</w:t>
                </w:r>
              </w:p>
            </w:tc>
          </w:tr>
          <w:tr w:rsidR="004913BA" w:rsidRPr="00E87AAE"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w:t>
                </w:r>
                <w:r w:rsidRPr="00E87AAE">
                  <w:rPr>
                    <w:rFonts w:ascii="Arial" w:eastAsia="Times New Roman" w:hAnsi="Arial" w:cs="Arial"/>
                    <w:sz w:val="20"/>
                    <w:szCs w:val="20"/>
                  </w:rPr>
                  <w:t xml:space="preserve"> kai jis </w:t>
                </w:r>
                <w:r w:rsidRPr="00E87AAE">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c papunktis</w:t>
                </w:r>
              </w:p>
              <w:p w14:paraId="49569C9C" w14:textId="77777777" w:rsidR="004913BA" w:rsidRPr="00E87AAE" w:rsidRDefault="004913BA" w:rsidP="004913BA">
                <w:pPr>
                  <w:spacing w:after="0" w:line="240" w:lineRule="auto"/>
                  <w:jc w:val="both"/>
                  <w:rPr>
                    <w:rFonts w:ascii="Arial" w:eastAsia="Yu Mincho" w:hAnsi="Arial" w:cs="Arial"/>
                    <w:sz w:val="20"/>
                    <w:szCs w:val="20"/>
                  </w:rPr>
                </w:pPr>
              </w:p>
              <w:p w14:paraId="1AC2D74E"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55F148EC" w14:textId="77777777" w:rsidR="004913BA" w:rsidRPr="00E87AAE" w:rsidRDefault="004913BA" w:rsidP="004913BA">
                <w:pPr>
                  <w:spacing w:after="0" w:line="240" w:lineRule="auto"/>
                  <w:jc w:val="both"/>
                  <w:rPr>
                    <w:rFonts w:ascii="Arial" w:hAnsi="Arial" w:cs="Arial"/>
                    <w:bCs/>
                    <w:iCs/>
                    <w:sz w:val="20"/>
                    <w:szCs w:val="20"/>
                    <w:lang w:eastAsia="en-US"/>
                  </w:rPr>
                </w:pPr>
              </w:p>
              <w:p w14:paraId="24877B00" w14:textId="77777777" w:rsidR="004913BA" w:rsidRPr="00E87AAE" w:rsidRDefault="004913BA" w:rsidP="004913BA">
                <w:pPr>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87AAE" w:rsidRDefault="004D6723" w:rsidP="004D6723">
                <w:pPr>
                  <w:ind w:right="1882"/>
                  <w:rPr>
                    <w:rFonts w:ascii="Arial" w:hAnsi="Arial" w:cs="Arial"/>
                    <w:bCs/>
                    <w:iCs/>
                    <w:sz w:val="20"/>
                    <w:szCs w:val="20"/>
                    <w:lang w:eastAsia="en-US"/>
                  </w:rPr>
                </w:pPr>
                <w:hyperlink r:id="rId24" w:history="1">
                  <w:r w:rsidRPr="00E87AAE">
                    <w:rPr>
                      <w:rStyle w:val="Hipersaitas"/>
                      <w:rFonts w:ascii="Arial" w:hAnsi="Arial" w:cs="Arial"/>
                      <w:sz w:val="20"/>
                      <w:szCs w:val="20"/>
                    </w:rPr>
                    <w:t>https://kt.gov.lt/lt/atviri-duomenys/diskvalifikavimas-is-viesuju-pirkimu</w:t>
                  </w:r>
                </w:hyperlink>
                <w:r w:rsidR="004913BA" w:rsidRPr="00E87AAE">
                  <w:rPr>
                    <w:rFonts w:ascii="Arial" w:hAnsi="Arial" w:cs="Arial"/>
                    <w:sz w:val="20"/>
                    <w:szCs w:val="20"/>
                  </w:rPr>
                  <w:t xml:space="preserve"> skelbiamą informaciją. </w:t>
                </w:r>
              </w:p>
            </w:tc>
          </w:tr>
          <w:bookmarkEnd w:id="61"/>
        </w:tbl>
        <w:p w14:paraId="29D61DF8" w14:textId="77777777" w:rsidR="004913BA" w:rsidRPr="00260A93" w:rsidRDefault="004913BA" w:rsidP="003B484A">
          <w:pPr>
            <w:tabs>
              <w:tab w:val="left" w:pos="851"/>
            </w:tabs>
            <w:spacing w:after="0" w:line="240" w:lineRule="auto"/>
            <w:ind w:firstLine="567"/>
            <w:jc w:val="both"/>
            <w:rPr>
              <w:rFonts w:ascii="Arial" w:hAnsi="Arial" w:cs="Arial"/>
              <w:sz w:val="24"/>
              <w:szCs w:val="24"/>
              <w:highlight w:val="yellow"/>
            </w:rPr>
          </w:pPr>
        </w:p>
        <w:p w14:paraId="072C0589" w14:textId="7F99BBFE" w:rsidR="00687006" w:rsidRPr="00260A93" w:rsidRDefault="004913BA" w:rsidP="00EC7B86">
          <w:pPr>
            <w:tabs>
              <w:tab w:val="center" w:pos="4320"/>
              <w:tab w:val="right" w:pos="8640"/>
            </w:tabs>
            <w:spacing w:after="0" w:line="240" w:lineRule="auto"/>
            <w:jc w:val="both"/>
            <w:rPr>
              <w:rFonts w:ascii="Arial" w:hAnsi="Arial" w:cs="Arial"/>
              <w:b/>
              <w:sz w:val="24"/>
              <w:szCs w:val="24"/>
              <w:lang w:val="x-none"/>
            </w:rPr>
          </w:pPr>
          <w:r w:rsidRPr="00260A93">
            <w:rPr>
              <w:rFonts w:ascii="Arial" w:hAnsi="Arial" w:cs="Arial"/>
              <w:b/>
              <w:sz w:val="24"/>
              <w:szCs w:val="24"/>
              <w:lang w:val="x-none"/>
            </w:rPr>
            <w:t xml:space="preserve"> </w:t>
          </w:r>
        </w:p>
        <w:p w14:paraId="4106403D" w14:textId="77777777" w:rsidR="00687006" w:rsidRPr="00260A93"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260A93" w:rsidRDefault="00EC7B86" w:rsidP="00EC7B86">
          <w:pPr>
            <w:tabs>
              <w:tab w:val="center" w:pos="4320"/>
              <w:tab w:val="right" w:pos="8640"/>
            </w:tabs>
            <w:spacing w:after="0" w:line="240" w:lineRule="auto"/>
            <w:jc w:val="both"/>
            <w:rPr>
              <w:rFonts w:ascii="Arial" w:hAnsi="Arial" w:cs="Arial"/>
              <w:b/>
              <w:sz w:val="24"/>
              <w:szCs w:val="24"/>
            </w:rPr>
          </w:pPr>
          <w:r w:rsidRPr="00260A93">
            <w:rPr>
              <w:rFonts w:ascii="Arial" w:hAnsi="Arial" w:cs="Arial"/>
              <w:b/>
              <w:sz w:val="24"/>
              <w:szCs w:val="24"/>
              <w:lang w:val="x-none"/>
            </w:rPr>
            <w:t>Pastab</w:t>
          </w:r>
          <w:r w:rsidRPr="00260A93">
            <w:rPr>
              <w:rFonts w:ascii="Arial" w:hAnsi="Arial" w:cs="Arial"/>
              <w:b/>
              <w:sz w:val="24"/>
              <w:szCs w:val="24"/>
            </w:rPr>
            <w:t>os</w:t>
          </w:r>
          <w:r w:rsidRPr="00260A93">
            <w:rPr>
              <w:rFonts w:ascii="Arial" w:hAnsi="Arial" w:cs="Arial"/>
              <w:b/>
              <w:sz w:val="24"/>
              <w:szCs w:val="24"/>
              <w:lang w:val="x-none"/>
            </w:rPr>
            <w:t>:</w:t>
          </w:r>
        </w:p>
        <w:p w14:paraId="63A831C5" w14:textId="77777777" w:rsidR="00EC7B86" w:rsidRPr="00260A93" w:rsidRDefault="00EC7B86" w:rsidP="00EC7B86">
          <w:pPr>
            <w:spacing w:after="0" w:line="240" w:lineRule="auto"/>
            <w:jc w:val="both"/>
            <w:rPr>
              <w:rFonts w:ascii="Arial" w:hAnsi="Arial" w:cs="Arial"/>
              <w:sz w:val="24"/>
              <w:szCs w:val="24"/>
            </w:rPr>
          </w:pPr>
          <w:r w:rsidRPr="00260A93">
            <w:rPr>
              <w:rFonts w:ascii="Arial" w:hAnsi="Arial" w:cs="Arial"/>
              <w:sz w:val="24"/>
              <w:szCs w:val="24"/>
            </w:rPr>
            <w:t>(i)</w:t>
          </w:r>
          <w:r w:rsidRPr="00260A93">
            <w:rPr>
              <w:rFonts w:ascii="Arial" w:hAnsi="Arial" w:cs="Arial"/>
              <w:b/>
              <w:sz w:val="24"/>
              <w:szCs w:val="24"/>
            </w:rPr>
            <w:t xml:space="preserve"> </w:t>
          </w:r>
          <w:r w:rsidRPr="00260A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60A93">
            <w:rPr>
              <w:rFonts w:ascii="Arial" w:hAnsi="Arial" w:cs="Arial"/>
              <w:sz w:val="24"/>
              <w:szCs w:val="24"/>
            </w:rPr>
            <w:t>Apostille</w:t>
          </w:r>
          <w:proofErr w:type="spellEnd"/>
          <w:r w:rsidRPr="00260A93">
            <w:rPr>
              <w:rFonts w:ascii="Arial" w:hAnsi="Arial" w:cs="Arial"/>
              <w:sz w:val="24"/>
              <w:szCs w:val="24"/>
            </w:rPr>
            <w:t xml:space="preserve">) tvarkos aprašo </w:t>
          </w:r>
          <w:proofErr w:type="spellStart"/>
          <w:r w:rsidRPr="00260A93">
            <w:rPr>
              <w:rFonts w:ascii="Arial" w:hAnsi="Arial" w:cs="Arial"/>
              <w:sz w:val="24"/>
              <w:szCs w:val="24"/>
            </w:rPr>
            <w:t>patvirtinimo“ir</w:t>
          </w:r>
          <w:proofErr w:type="spellEnd"/>
          <w:r w:rsidRPr="00260A9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0A93">
            <w:rPr>
              <w:rFonts w:ascii="Arial" w:hAnsi="Arial" w:cs="Arial"/>
              <w:sz w:val="24"/>
              <w:szCs w:val="24"/>
            </w:rPr>
            <w:t>Apostille</w:t>
          </w:r>
          <w:proofErr w:type="spellEnd"/>
          <w:r w:rsidRPr="00260A93">
            <w:rPr>
              <w:rFonts w:ascii="Arial" w:hAnsi="Arial" w:cs="Arial"/>
              <w:sz w:val="24"/>
              <w:szCs w:val="24"/>
            </w:rPr>
            <w:t>).</w:t>
          </w:r>
        </w:p>
        <w:p w14:paraId="3FF2CB24"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60A93">
            <w:rPr>
              <w:rFonts w:ascii="Arial" w:hAnsi="Arial" w:cs="Arial"/>
              <w:b/>
              <w:sz w:val="24"/>
              <w:szCs w:val="24"/>
            </w:rPr>
            <w:t>laikoma, kad dokumentai, nurodantys duomenis po pasiūlymų pateikimo termino pabaigos, yra priimtini.</w:t>
          </w:r>
        </w:p>
        <w:p w14:paraId="6067F5F9"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60A93" w:rsidRDefault="00EC7B86" w:rsidP="00EC7B86">
          <w:pPr>
            <w:tabs>
              <w:tab w:val="center" w:pos="4320"/>
              <w:tab w:val="right" w:pos="8640"/>
            </w:tabs>
            <w:spacing w:after="0" w:line="240" w:lineRule="auto"/>
            <w:jc w:val="both"/>
            <w:rPr>
              <w:rFonts w:ascii="Arial" w:hAnsi="Arial" w:cs="Arial"/>
              <w:sz w:val="24"/>
              <w:szCs w:val="24"/>
              <w:lang w:val="x-none"/>
            </w:rPr>
          </w:pPr>
          <w:r w:rsidRPr="00260A93">
            <w:rPr>
              <w:rFonts w:ascii="Arial" w:hAnsi="Arial" w:cs="Arial"/>
              <w:sz w:val="24"/>
              <w:szCs w:val="24"/>
            </w:rPr>
            <w:lastRenderedPageBreak/>
            <w:t xml:space="preserve">(v) </w:t>
          </w:r>
          <w:r w:rsidRPr="00260A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60A93">
            <w:rPr>
              <w:rFonts w:ascii="Arial" w:hAnsi="Arial" w:cs="Arial"/>
              <w:sz w:val="24"/>
              <w:szCs w:val="24"/>
            </w:rPr>
            <w:t xml:space="preserve">galės būti </w:t>
          </w:r>
          <w:r w:rsidRPr="00260A93">
            <w:rPr>
              <w:rFonts w:ascii="Arial" w:hAnsi="Arial" w:cs="Arial"/>
              <w:b/>
              <w:sz w:val="24"/>
              <w:szCs w:val="24"/>
              <w:lang w:val="x-none"/>
            </w:rPr>
            <w:t>pateikiama nuoroda į informacijos šaltinį</w:t>
          </w:r>
          <w:r w:rsidRPr="00260A93">
            <w:rPr>
              <w:rFonts w:ascii="Arial" w:hAnsi="Arial" w:cs="Arial"/>
              <w:sz w:val="24"/>
              <w:szCs w:val="24"/>
              <w:lang w:val="x-none"/>
            </w:rPr>
            <w:t>.</w:t>
          </w:r>
        </w:p>
        <w:p w14:paraId="7A473009"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260A93" w:rsidRDefault="004913BA" w:rsidP="004913BA">
          <w:pPr>
            <w:spacing w:after="0" w:line="240" w:lineRule="auto"/>
            <w:rPr>
              <w:rFonts w:ascii="Arial" w:hAnsi="Arial" w:cs="Arial"/>
              <w:b/>
              <w:bCs/>
              <w:sz w:val="24"/>
              <w:szCs w:val="24"/>
            </w:rPr>
          </w:pPr>
          <w:bookmarkStart w:id="64" w:name="_Hlk156079883"/>
          <w:r w:rsidRPr="00260A93">
            <w:rPr>
              <w:rFonts w:ascii="Arial" w:hAnsi="Arial" w:cs="Arial"/>
              <w:b/>
              <w:bCs/>
              <w:sz w:val="24"/>
              <w:szCs w:val="24"/>
            </w:rPr>
            <w:t>PAŠALINIMO PAGRINDŲ, NURODYTŲ SKELBIMO EFORMOJE, EPVPD IR VPĮ ATITIKTIES LENTELĖ (SKELBIMŲ PILDYMUI)</w:t>
          </w:r>
        </w:p>
        <w:p w14:paraId="2811304D" w14:textId="77777777" w:rsidR="004913BA" w:rsidRPr="00260A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74"/>
            <w:gridCol w:w="1517"/>
            <w:gridCol w:w="3042"/>
            <w:gridCol w:w="5384"/>
          </w:tblGrid>
          <w:tr w:rsidR="004913BA" w:rsidRPr="00E87AAE" w14:paraId="02927ED3" w14:textId="77777777" w:rsidTr="004913BA">
            <w:trPr>
              <w:trHeight w:val="206"/>
            </w:trPr>
            <w:tc>
              <w:tcPr>
                <w:tcW w:w="10817" w:type="dxa"/>
                <w:gridSpan w:val="4"/>
              </w:tcPr>
              <w:p w14:paraId="3676B1D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color w:val="18142A"/>
                    <w:sz w:val="20"/>
                    <w:szCs w:val="20"/>
                  </w:rPr>
                  <w:t>KRIMINALINIAI NUSIKALTIMAI</w:t>
                </w:r>
              </w:p>
            </w:tc>
          </w:tr>
          <w:tr w:rsidR="004913BA" w:rsidRPr="00E87AAE" w14:paraId="474FAE06" w14:textId="77777777" w:rsidTr="004913BA">
            <w:trPr>
              <w:trHeight w:val="426"/>
            </w:trPr>
            <w:tc>
              <w:tcPr>
                <w:tcW w:w="877" w:type="dxa"/>
              </w:tcPr>
              <w:p w14:paraId="49180AB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Eil. Nr.</w:t>
                </w:r>
              </w:p>
            </w:tc>
            <w:tc>
              <w:tcPr>
                <w:tcW w:w="1479" w:type="dxa"/>
              </w:tcPr>
              <w:p w14:paraId="3A5FF2D0"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Privalomumas</w:t>
                </w:r>
              </w:p>
            </w:tc>
            <w:tc>
              <w:tcPr>
                <w:tcW w:w="3051" w:type="dxa"/>
              </w:tcPr>
              <w:p w14:paraId="0DF2E8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 xml:space="preserve">Pašalinimo pagrindo pavadinimas skelbimo </w:t>
                </w:r>
                <w:proofErr w:type="spellStart"/>
                <w:r w:rsidRPr="00E87AAE">
                  <w:rPr>
                    <w:rFonts w:ascii="Arial" w:eastAsia="Times New Roman" w:hAnsi="Arial" w:cs="Arial"/>
                    <w:sz w:val="20"/>
                    <w:szCs w:val="20"/>
                  </w:rPr>
                  <w:t>eformoje</w:t>
                </w:r>
                <w:proofErr w:type="spellEnd"/>
              </w:p>
            </w:tc>
            <w:tc>
              <w:tcPr>
                <w:tcW w:w="5408" w:type="dxa"/>
              </w:tcPr>
              <w:p w14:paraId="3AC8E03F"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EBVPD, VPĮ</w:t>
                </w:r>
              </w:p>
            </w:tc>
          </w:tr>
          <w:tr w:rsidR="004913BA" w:rsidRPr="00E87AAE" w14:paraId="197D1B29" w14:textId="77777777" w:rsidTr="004913BA">
            <w:trPr>
              <w:trHeight w:val="413"/>
            </w:trPr>
            <w:tc>
              <w:tcPr>
                <w:tcW w:w="877" w:type="dxa"/>
              </w:tcPr>
              <w:p w14:paraId="56D3ED8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1B4D1E1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7888AA2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 xml:space="preserve">Dalyvavimas nusikalstamoje organizacijoje </w:t>
                </w:r>
              </w:p>
            </w:tc>
            <w:tc>
              <w:tcPr>
                <w:tcW w:w="5408" w:type="dxa"/>
              </w:tcPr>
              <w:p w14:paraId="2DF48AC9"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A1 punktas, VPĮ 46 straipsnio 1 dalies 1, 8 punktai</w:t>
                </w:r>
              </w:p>
            </w:tc>
          </w:tr>
          <w:tr w:rsidR="004913BA" w:rsidRPr="00E87AAE" w14:paraId="034ED832" w14:textId="77777777" w:rsidTr="004913BA">
            <w:trPr>
              <w:trHeight w:val="206"/>
            </w:trPr>
            <w:tc>
              <w:tcPr>
                <w:tcW w:w="877" w:type="dxa"/>
              </w:tcPr>
              <w:p w14:paraId="6F87BB1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4520B72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131FE2C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Korupcija</w:t>
                </w:r>
              </w:p>
            </w:tc>
            <w:tc>
              <w:tcPr>
                <w:tcW w:w="5408" w:type="dxa"/>
              </w:tcPr>
              <w:p w14:paraId="494BFDA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A2 punktas, VPĮ 46 straipsnio 1 dalies 2, 8 punktai</w:t>
                </w:r>
              </w:p>
            </w:tc>
          </w:tr>
          <w:tr w:rsidR="004913BA" w:rsidRPr="00E87AAE" w14:paraId="677B3FDB" w14:textId="77777777" w:rsidTr="004913BA">
            <w:trPr>
              <w:trHeight w:val="219"/>
            </w:trPr>
            <w:tc>
              <w:tcPr>
                <w:tcW w:w="877" w:type="dxa"/>
              </w:tcPr>
              <w:p w14:paraId="02C8B88E"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3.</w:t>
                </w:r>
              </w:p>
            </w:tc>
            <w:tc>
              <w:tcPr>
                <w:tcW w:w="1479" w:type="dxa"/>
              </w:tcPr>
              <w:p w14:paraId="695CD08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8B839E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Sukčiavimas</w:t>
                </w:r>
              </w:p>
            </w:tc>
            <w:tc>
              <w:tcPr>
                <w:tcW w:w="5408" w:type="dxa"/>
              </w:tcPr>
              <w:p w14:paraId="3E914E7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 xml:space="preserve">EBVPD III dalies A3 punktas, VPĮ </w:t>
                </w:r>
                <w:r w:rsidRPr="00E87AAE">
                  <w:rPr>
                    <w:rFonts w:ascii="Arial" w:eastAsia="Times New Roman" w:hAnsi="Arial" w:cs="Arial"/>
                    <w:sz w:val="20"/>
                    <w:szCs w:val="20"/>
                  </w:rPr>
                  <w:t xml:space="preserve">46 str. 1 </w:t>
                </w:r>
                <w:r w:rsidRPr="00E87AAE">
                  <w:rPr>
                    <w:rFonts w:ascii="Arial" w:eastAsia="Yu Mincho" w:hAnsi="Arial" w:cs="Arial"/>
                    <w:sz w:val="20"/>
                    <w:szCs w:val="20"/>
                  </w:rPr>
                  <w:t>dalies</w:t>
                </w:r>
                <w:r w:rsidRPr="00E87AAE">
                  <w:rPr>
                    <w:rFonts w:ascii="Arial" w:eastAsia="Times New Roman" w:hAnsi="Arial" w:cs="Arial"/>
                    <w:sz w:val="20"/>
                    <w:szCs w:val="20"/>
                  </w:rPr>
                  <w:t xml:space="preserve"> 3, 8 </w:t>
                </w:r>
                <w:r w:rsidRPr="00E87AAE">
                  <w:rPr>
                    <w:rFonts w:ascii="Arial" w:eastAsia="Yu Mincho" w:hAnsi="Arial" w:cs="Arial"/>
                    <w:sz w:val="20"/>
                    <w:szCs w:val="20"/>
                  </w:rPr>
                  <w:t>punktai</w:t>
                </w:r>
                <w:r w:rsidRPr="00E87AAE">
                  <w:rPr>
                    <w:rFonts w:ascii="Arial" w:eastAsia="Times New Roman" w:hAnsi="Arial" w:cs="Arial"/>
                    <w:sz w:val="20"/>
                    <w:szCs w:val="20"/>
                  </w:rPr>
                  <w:t xml:space="preserve"> </w:t>
                </w:r>
              </w:p>
            </w:tc>
          </w:tr>
          <w:tr w:rsidR="004913BA" w:rsidRPr="00E87AAE" w14:paraId="560866CE" w14:textId="77777777" w:rsidTr="004913BA">
            <w:trPr>
              <w:trHeight w:val="413"/>
            </w:trPr>
            <w:tc>
              <w:tcPr>
                <w:tcW w:w="877" w:type="dxa"/>
              </w:tcPr>
              <w:p w14:paraId="7E4DA9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4.</w:t>
                </w:r>
              </w:p>
            </w:tc>
            <w:tc>
              <w:tcPr>
                <w:tcW w:w="1479" w:type="dxa"/>
              </w:tcPr>
              <w:p w14:paraId="047021C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CCCCF58"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Teroristiniai nusikaltimai arba su teroristine veikla susiję nusikaltimai</w:t>
                </w:r>
              </w:p>
            </w:tc>
            <w:tc>
              <w:tcPr>
                <w:tcW w:w="5408" w:type="dxa"/>
              </w:tcPr>
              <w:p w14:paraId="383B4D1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A4 punktas, VPĮ 46 straipsnio 1 dalies 5, 8 punktai</w:t>
                </w:r>
              </w:p>
            </w:tc>
          </w:tr>
          <w:tr w:rsidR="004913BA" w:rsidRPr="00E87AAE" w14:paraId="2B2609FB" w14:textId="77777777" w:rsidTr="004913BA">
            <w:trPr>
              <w:trHeight w:val="426"/>
            </w:trPr>
            <w:tc>
              <w:tcPr>
                <w:tcW w:w="877" w:type="dxa"/>
              </w:tcPr>
              <w:p w14:paraId="1B5CE0A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5.</w:t>
                </w:r>
              </w:p>
            </w:tc>
            <w:tc>
              <w:tcPr>
                <w:tcW w:w="1479" w:type="dxa"/>
              </w:tcPr>
              <w:p w14:paraId="55241FA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5DECBC4"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Pinigų plovimas arba teroristų finansavimas</w:t>
                </w:r>
              </w:p>
            </w:tc>
            <w:tc>
              <w:tcPr>
                <w:tcW w:w="5408" w:type="dxa"/>
              </w:tcPr>
              <w:p w14:paraId="2F3BFB5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A5 punktas, VPĮ 46 straipsnio 1 dalies 6, 8 punktai</w:t>
                </w:r>
              </w:p>
            </w:tc>
          </w:tr>
          <w:tr w:rsidR="004913BA" w:rsidRPr="00E87AAE" w14:paraId="4B7F381E" w14:textId="77777777" w:rsidTr="004913BA">
            <w:trPr>
              <w:trHeight w:val="413"/>
            </w:trPr>
            <w:tc>
              <w:tcPr>
                <w:tcW w:w="877" w:type="dxa"/>
              </w:tcPr>
              <w:p w14:paraId="6D599FB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6.</w:t>
                </w:r>
              </w:p>
            </w:tc>
            <w:tc>
              <w:tcPr>
                <w:tcW w:w="1479" w:type="dxa"/>
              </w:tcPr>
              <w:p w14:paraId="225074B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39B40EB"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Vaikų darbas ir kitos prekybos žmonėmis formos</w:t>
                </w:r>
              </w:p>
            </w:tc>
            <w:tc>
              <w:tcPr>
                <w:tcW w:w="5408" w:type="dxa"/>
              </w:tcPr>
              <w:p w14:paraId="76162B1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A6 punktas, VPĮ 46 straipsnio 1 dalies 7, 8 punktai</w:t>
                </w:r>
              </w:p>
            </w:tc>
          </w:tr>
          <w:tr w:rsidR="004913BA" w:rsidRPr="00E87AAE" w14:paraId="7CD86A50" w14:textId="77777777" w:rsidTr="004913BA">
            <w:trPr>
              <w:trHeight w:val="206"/>
            </w:trPr>
            <w:tc>
              <w:tcPr>
                <w:tcW w:w="10817" w:type="dxa"/>
                <w:gridSpan w:val="4"/>
              </w:tcPr>
              <w:p w14:paraId="6A98A3F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MOKESČIŲ AR SOCIALINIO DRAUDIMO ĮMOKŲ MOKĖJIMAS</w:t>
                </w:r>
              </w:p>
            </w:tc>
          </w:tr>
          <w:tr w:rsidR="004913BA" w:rsidRPr="00E87AAE" w14:paraId="5A0B90A5" w14:textId="77777777" w:rsidTr="004913BA">
            <w:trPr>
              <w:trHeight w:val="219"/>
            </w:trPr>
            <w:tc>
              <w:tcPr>
                <w:tcW w:w="877" w:type="dxa"/>
              </w:tcPr>
              <w:p w14:paraId="157388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0C5614E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D6C7F2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Mokesčių mokėjimas</w:t>
                </w:r>
              </w:p>
            </w:tc>
            <w:tc>
              <w:tcPr>
                <w:tcW w:w="5408" w:type="dxa"/>
              </w:tcPr>
              <w:p w14:paraId="26565BC6"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B1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5042FB87" w14:textId="77777777" w:rsidTr="004913BA">
            <w:trPr>
              <w:trHeight w:val="206"/>
            </w:trPr>
            <w:tc>
              <w:tcPr>
                <w:tcW w:w="877" w:type="dxa"/>
              </w:tcPr>
              <w:p w14:paraId="08B9025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3C9C0C90"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499AD04C"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Socialinio draudimo įmokų mokėjimas</w:t>
                </w:r>
              </w:p>
            </w:tc>
            <w:tc>
              <w:tcPr>
                <w:tcW w:w="5408" w:type="dxa"/>
              </w:tcPr>
              <w:p w14:paraId="5335C13C"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B2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1EEE05CC" w14:textId="77777777" w:rsidTr="004913BA">
            <w:trPr>
              <w:trHeight w:val="206"/>
            </w:trPr>
            <w:tc>
              <w:tcPr>
                <w:tcW w:w="10817" w:type="dxa"/>
                <w:gridSpan w:val="4"/>
              </w:tcPr>
              <w:p w14:paraId="34B856F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NEMOKUMAS, INTERESŲ KONFLIKTAI AR PROFESINIS NUSIŽENGIMAS</w:t>
                </w:r>
              </w:p>
            </w:tc>
          </w:tr>
          <w:tr w:rsidR="004913BA" w:rsidRPr="00E87AAE" w14:paraId="7F0EB0B3" w14:textId="77777777" w:rsidTr="004913BA">
            <w:trPr>
              <w:trHeight w:val="413"/>
            </w:trPr>
            <w:tc>
              <w:tcPr>
                <w:tcW w:w="877" w:type="dxa"/>
                <w:vMerge w:val="restart"/>
              </w:tcPr>
              <w:p w14:paraId="2C612D71"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10.</w:t>
                </w:r>
              </w:p>
            </w:tc>
            <w:tc>
              <w:tcPr>
                <w:tcW w:w="1479" w:type="dxa"/>
              </w:tcPr>
              <w:p w14:paraId="271902B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58A2F4E"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sunkaus profesinio nusižengimo</w:t>
                </w:r>
              </w:p>
            </w:tc>
            <w:tc>
              <w:tcPr>
                <w:tcW w:w="5408" w:type="dxa"/>
              </w:tcPr>
              <w:p w14:paraId="21456A60"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1. EBVPD III dalies C11 punktas, VPĮ 46 straipsnio 4 dalies 7 punkto a, b, c papunkčiai</w:t>
                </w:r>
              </w:p>
            </w:tc>
          </w:tr>
          <w:tr w:rsidR="004913BA" w:rsidRPr="00E87AAE" w14:paraId="7852C302" w14:textId="77777777" w:rsidTr="004913BA">
            <w:trPr>
              <w:trHeight w:val="139"/>
            </w:trPr>
            <w:tc>
              <w:tcPr>
                <w:tcW w:w="877" w:type="dxa"/>
                <w:vMerge/>
              </w:tcPr>
              <w:p w14:paraId="719DBC55" w14:textId="77777777" w:rsidR="004913BA" w:rsidRPr="00E87AAE" w:rsidRDefault="004913BA" w:rsidP="004913BA">
                <w:pPr>
                  <w:jc w:val="center"/>
                  <w:rPr>
                    <w:rFonts w:ascii="Arial" w:eastAsia="Times New Roman" w:hAnsi="Arial" w:cs="Arial"/>
                    <w:sz w:val="20"/>
                    <w:szCs w:val="20"/>
                  </w:rPr>
                </w:pPr>
              </w:p>
            </w:tc>
            <w:tc>
              <w:tcPr>
                <w:tcW w:w="1479" w:type="dxa"/>
              </w:tcPr>
              <w:p w14:paraId="4B4F0C14" w14:textId="77777777" w:rsidR="004913BA" w:rsidRPr="00E87AAE" w:rsidRDefault="004913BA" w:rsidP="004913BA">
                <w:pPr>
                  <w:jc w:val="center"/>
                  <w:rPr>
                    <w:rFonts w:ascii="Arial" w:eastAsia="Times New Roman" w:hAnsi="Arial" w:cs="Arial"/>
                    <w:sz w:val="20"/>
                    <w:szCs w:val="20"/>
                  </w:rPr>
                </w:pPr>
              </w:p>
            </w:tc>
            <w:tc>
              <w:tcPr>
                <w:tcW w:w="3051" w:type="dxa"/>
              </w:tcPr>
              <w:p w14:paraId="328F3734" w14:textId="77777777" w:rsidR="004913BA" w:rsidRPr="00E87AAE" w:rsidRDefault="004913BA" w:rsidP="004913BA">
                <w:pPr>
                  <w:rPr>
                    <w:rFonts w:ascii="Arial" w:eastAsia="Times New Roman" w:hAnsi="Arial" w:cs="Arial"/>
                    <w:sz w:val="20"/>
                    <w:szCs w:val="20"/>
                  </w:rPr>
                </w:pPr>
              </w:p>
            </w:tc>
            <w:tc>
              <w:tcPr>
                <w:tcW w:w="5408" w:type="dxa"/>
              </w:tcPr>
              <w:p w14:paraId="3B459ADC" w14:textId="77777777" w:rsidR="004913BA" w:rsidRPr="00E87AAE" w:rsidRDefault="004913BA" w:rsidP="004913BA">
                <w:pPr>
                  <w:rPr>
                    <w:rFonts w:ascii="Arial" w:eastAsia="Yu Mincho" w:hAnsi="Arial" w:cs="Arial"/>
                    <w:color w:val="FF0000"/>
                    <w:sz w:val="20"/>
                    <w:szCs w:val="20"/>
                  </w:rPr>
                </w:pPr>
              </w:p>
            </w:tc>
          </w:tr>
          <w:tr w:rsidR="004913BA" w:rsidRPr="00E87AAE" w14:paraId="474F8735" w14:textId="77777777" w:rsidTr="004913BA">
            <w:trPr>
              <w:trHeight w:val="632"/>
            </w:trPr>
            <w:tc>
              <w:tcPr>
                <w:tcW w:w="877" w:type="dxa"/>
              </w:tcPr>
              <w:p w14:paraId="1A1022C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11.</w:t>
                </w:r>
              </w:p>
            </w:tc>
            <w:tc>
              <w:tcPr>
                <w:tcW w:w="1479" w:type="dxa"/>
              </w:tcPr>
              <w:p w14:paraId="78141512"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579446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 kitais ekonominės veiklos vykdytojais sudaryti susitarimai, kuriais siekta iškraipyti konkurenciją</w:t>
                </w:r>
              </w:p>
            </w:tc>
            <w:tc>
              <w:tcPr>
                <w:tcW w:w="5408" w:type="dxa"/>
              </w:tcPr>
              <w:p w14:paraId="08412C5C"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 xml:space="preserve">EBVPD III dalies C10 punktas, 46 straipsnio 4 dalies 1 punktas </w:t>
                </w:r>
              </w:p>
            </w:tc>
          </w:tr>
          <w:tr w:rsidR="004913BA" w:rsidRPr="00E87AAE" w14:paraId="555A94EF" w14:textId="77777777" w:rsidTr="004913BA">
            <w:trPr>
              <w:trHeight w:val="413"/>
            </w:trPr>
            <w:tc>
              <w:tcPr>
                <w:tcW w:w="877" w:type="dxa"/>
              </w:tcPr>
              <w:p w14:paraId="5102E88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12.</w:t>
                </w:r>
              </w:p>
            </w:tc>
            <w:tc>
              <w:tcPr>
                <w:tcW w:w="1479" w:type="dxa"/>
              </w:tcPr>
              <w:p w14:paraId="779F489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4B01ED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Interesų konfliktas dėl dalyvavimo pirkimo procedūroje</w:t>
                </w:r>
              </w:p>
            </w:tc>
            <w:tc>
              <w:tcPr>
                <w:tcW w:w="5408" w:type="dxa"/>
              </w:tcPr>
              <w:p w14:paraId="639B3C0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C12 punktas, VPĮ 46 straipsnio 4 dalies 2 punktas</w:t>
                </w:r>
              </w:p>
            </w:tc>
          </w:tr>
          <w:tr w:rsidR="004913BA" w:rsidRPr="00E87AAE" w14:paraId="78F25BA6" w14:textId="77777777" w:rsidTr="004913BA">
            <w:trPr>
              <w:trHeight w:val="426"/>
            </w:trPr>
            <w:tc>
              <w:tcPr>
                <w:tcW w:w="877" w:type="dxa"/>
              </w:tcPr>
              <w:p w14:paraId="0F107E1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13.</w:t>
                </w:r>
              </w:p>
            </w:tc>
            <w:tc>
              <w:tcPr>
                <w:tcW w:w="1479" w:type="dxa"/>
              </w:tcPr>
              <w:p w14:paraId="06C266C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EE27D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Tiesioginis arba netiesioginis dalyvavimas rengiant šią pirkimo procedūrą</w:t>
                </w:r>
              </w:p>
            </w:tc>
            <w:tc>
              <w:tcPr>
                <w:tcW w:w="5408" w:type="dxa"/>
              </w:tcPr>
              <w:p w14:paraId="4D7ABEB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C13 punktas, VPĮ 46 straipsnio 4 dalies 3 punktas</w:t>
                </w:r>
              </w:p>
            </w:tc>
          </w:tr>
          <w:tr w:rsidR="004913BA" w:rsidRPr="00E87AAE" w14:paraId="57EAFDD6" w14:textId="77777777" w:rsidTr="004913BA">
            <w:trPr>
              <w:trHeight w:val="413"/>
            </w:trPr>
            <w:tc>
              <w:tcPr>
                <w:tcW w:w="877" w:type="dxa"/>
              </w:tcPr>
              <w:p w14:paraId="04B2D6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14.</w:t>
                </w:r>
              </w:p>
            </w:tc>
            <w:tc>
              <w:tcPr>
                <w:tcW w:w="1479" w:type="dxa"/>
              </w:tcPr>
              <w:p w14:paraId="5BE96A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4AB3DA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Sutarties nutraukimas anksčiau laiko, žala ar kitos panašios sankcijos</w:t>
                </w:r>
              </w:p>
            </w:tc>
            <w:tc>
              <w:tcPr>
                <w:tcW w:w="5408" w:type="dxa"/>
              </w:tcPr>
              <w:p w14:paraId="58693A3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C14 punktas, 46 straipsnio 4 dalies 6 p.</w:t>
                </w:r>
              </w:p>
            </w:tc>
          </w:tr>
          <w:tr w:rsidR="004913BA" w:rsidRPr="00E87AAE" w14:paraId="0D982DFE" w14:textId="77777777" w:rsidTr="004913BA">
            <w:trPr>
              <w:trHeight w:val="1058"/>
            </w:trPr>
            <w:tc>
              <w:tcPr>
                <w:tcW w:w="877" w:type="dxa"/>
              </w:tcPr>
              <w:p w14:paraId="6D18DAD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15.</w:t>
                </w:r>
              </w:p>
            </w:tc>
            <w:tc>
              <w:tcPr>
                <w:tcW w:w="1479" w:type="dxa"/>
              </w:tcPr>
              <w:p w14:paraId="6D919EE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68B35D5"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klaidingos informacijos, negalintis pateikti reikalaujamų dokumentų ir gautas konfidencialios informacijos apie šią procedūrą</w:t>
                </w:r>
              </w:p>
            </w:tc>
            <w:tc>
              <w:tcPr>
                <w:tcW w:w="5408" w:type="dxa"/>
              </w:tcPr>
              <w:p w14:paraId="259CDB5C"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C15 punktas, VPĮ 46 straipsnio 4 dalies 4, 5 punktai</w:t>
                </w:r>
              </w:p>
            </w:tc>
          </w:tr>
          <w:tr w:rsidR="004913BA" w:rsidRPr="00E87AAE" w14:paraId="20BEE6B7" w14:textId="77777777" w:rsidTr="004913BA">
            <w:trPr>
              <w:trHeight w:val="206"/>
            </w:trPr>
            <w:tc>
              <w:tcPr>
                <w:tcW w:w="10817" w:type="dxa"/>
                <w:gridSpan w:val="4"/>
              </w:tcPr>
              <w:p w14:paraId="22292D6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KONKRETŪS NACIONALINIAI PAŠALINIMO PAGRINDAI</w:t>
                </w:r>
              </w:p>
            </w:tc>
          </w:tr>
          <w:tr w:rsidR="004913BA" w:rsidRPr="00E87AAE" w14:paraId="14F1794A" w14:textId="77777777" w:rsidTr="004913BA">
            <w:trPr>
              <w:trHeight w:val="426"/>
            </w:trPr>
            <w:tc>
              <w:tcPr>
                <w:tcW w:w="877" w:type="dxa"/>
              </w:tcPr>
              <w:p w14:paraId="56A5B35A" w14:textId="77777777" w:rsidR="004913BA" w:rsidRPr="00E87AAE" w:rsidRDefault="004913BA" w:rsidP="004913BA">
                <w:pPr>
                  <w:jc w:val="right"/>
                  <w:rPr>
                    <w:rFonts w:ascii="Arial" w:eastAsia="Times New Roman" w:hAnsi="Arial" w:cs="Arial"/>
                    <w:sz w:val="20"/>
                    <w:szCs w:val="20"/>
                  </w:rPr>
                </w:pPr>
                <w:r w:rsidRPr="00E87AAE">
                  <w:rPr>
                    <w:rFonts w:ascii="Arial" w:eastAsia="Times New Roman" w:hAnsi="Arial" w:cs="Arial"/>
                    <w:sz w:val="20"/>
                    <w:szCs w:val="20"/>
                  </w:rPr>
                  <w:t>.</w:t>
                </w:r>
              </w:p>
            </w:tc>
            <w:tc>
              <w:tcPr>
                <w:tcW w:w="1479" w:type="dxa"/>
              </w:tcPr>
              <w:p w14:paraId="2DDE585E" w14:textId="77777777" w:rsidR="004913BA" w:rsidRPr="00E87AAE" w:rsidRDefault="004913BA" w:rsidP="004913BA">
                <w:pPr>
                  <w:rPr>
                    <w:rFonts w:ascii="Arial" w:eastAsia="Times New Roman" w:hAnsi="Arial" w:cs="Arial"/>
                    <w:sz w:val="20"/>
                    <w:szCs w:val="20"/>
                  </w:rPr>
                </w:pPr>
              </w:p>
            </w:tc>
            <w:tc>
              <w:tcPr>
                <w:tcW w:w="3051" w:type="dxa"/>
              </w:tcPr>
              <w:p w14:paraId="45F0CB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Išimtinai nacionaliniai pašalinimo pagrindai</w:t>
                </w:r>
              </w:p>
            </w:tc>
            <w:tc>
              <w:tcPr>
                <w:tcW w:w="5408" w:type="dxa"/>
              </w:tcPr>
              <w:p w14:paraId="41B697FC" w14:textId="77777777" w:rsidR="004913BA" w:rsidRPr="00E87AAE" w:rsidRDefault="004913BA" w:rsidP="004913BA">
                <w:pPr>
                  <w:rPr>
                    <w:rFonts w:ascii="Arial" w:eastAsia="Times New Roman" w:hAnsi="Arial" w:cs="Arial"/>
                    <w:sz w:val="20"/>
                    <w:szCs w:val="20"/>
                  </w:rPr>
                </w:pPr>
              </w:p>
            </w:tc>
          </w:tr>
          <w:tr w:rsidR="004913BA" w:rsidRPr="00E87AAE" w14:paraId="70663F88" w14:textId="77777777" w:rsidTr="004913BA">
            <w:trPr>
              <w:trHeight w:val="206"/>
            </w:trPr>
            <w:tc>
              <w:tcPr>
                <w:tcW w:w="877" w:type="dxa"/>
              </w:tcPr>
              <w:p w14:paraId="0EC6BE17"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7977204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1EAFF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Nusikalstamas bankrotas</w:t>
                </w:r>
              </w:p>
            </w:tc>
            <w:tc>
              <w:tcPr>
                <w:tcW w:w="5408" w:type="dxa"/>
              </w:tcPr>
              <w:p w14:paraId="365184F3"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D1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1 </w:t>
                </w:r>
                <w:r w:rsidRPr="00E87AAE">
                  <w:rPr>
                    <w:rFonts w:ascii="Arial" w:eastAsia="Yu Mincho" w:hAnsi="Arial" w:cs="Arial"/>
                    <w:sz w:val="20"/>
                    <w:szCs w:val="20"/>
                  </w:rPr>
                  <w:t>dalies</w:t>
                </w:r>
                <w:r w:rsidRPr="00E87AAE">
                  <w:rPr>
                    <w:rFonts w:ascii="Arial" w:eastAsia="Times New Roman" w:hAnsi="Arial" w:cs="Arial"/>
                    <w:sz w:val="20"/>
                    <w:szCs w:val="20"/>
                  </w:rPr>
                  <w:t xml:space="preserve"> 4 </w:t>
                </w:r>
                <w:r w:rsidRPr="00E87AAE">
                  <w:rPr>
                    <w:rFonts w:ascii="Arial" w:eastAsia="Yu Mincho" w:hAnsi="Arial" w:cs="Arial"/>
                    <w:sz w:val="20"/>
                    <w:szCs w:val="20"/>
                  </w:rPr>
                  <w:t>punktas</w:t>
                </w:r>
              </w:p>
            </w:tc>
          </w:tr>
          <w:tr w:rsidR="00D1030A" w:rsidRPr="00E87AAE" w14:paraId="793F4144" w14:textId="77777777" w:rsidTr="004913BA">
            <w:trPr>
              <w:trHeight w:val="206"/>
            </w:trPr>
            <w:tc>
              <w:tcPr>
                <w:tcW w:w="877" w:type="dxa"/>
              </w:tcPr>
              <w:p w14:paraId="0DAA400A" w14:textId="44CB386A"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57678132" w14:textId="7F6CA2CD"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8D43288" w14:textId="7F7ADB3A" w:rsidR="00D1030A" w:rsidRPr="00E87AAE" w:rsidRDefault="00D1030A" w:rsidP="004913BA">
                <w:pPr>
                  <w:rPr>
                    <w:rFonts w:ascii="Arial" w:eastAsia="Times New Roman" w:hAnsi="Arial" w:cs="Arial"/>
                    <w:sz w:val="20"/>
                    <w:szCs w:val="20"/>
                  </w:rPr>
                </w:pPr>
                <w:r w:rsidRPr="00E87AAE">
                  <w:rPr>
                    <w:rFonts w:ascii="Arial" w:eastAsia="Times New Roman" w:hAnsi="Arial" w:cs="Arial"/>
                    <w:sz w:val="20"/>
                    <w:szCs w:val="20"/>
                  </w:rPr>
                  <w:t>Teismo paskirta baudžiamojo poveikio priemonė – uždraudimas juridiniam asmeniui dalyvauti viešuosiuose pirkimuose</w:t>
                </w:r>
              </w:p>
            </w:tc>
            <w:tc>
              <w:tcPr>
                <w:tcW w:w="5408" w:type="dxa"/>
              </w:tcPr>
              <w:p w14:paraId="3FA35D4E" w14:textId="6A438FDC" w:rsidR="00D1030A" w:rsidRPr="00E87AAE" w:rsidRDefault="00D1030A" w:rsidP="004913BA">
                <w:pPr>
                  <w:rPr>
                    <w:rFonts w:ascii="Arial" w:eastAsia="Yu Mincho" w:hAnsi="Arial" w:cs="Arial"/>
                    <w:sz w:val="20"/>
                    <w:szCs w:val="20"/>
                  </w:rPr>
                </w:pPr>
                <w:r w:rsidRPr="00E87AAE">
                  <w:rPr>
                    <w:rFonts w:ascii="Arial" w:eastAsia="Yu Mincho" w:hAnsi="Arial" w:cs="Arial"/>
                    <w:sz w:val="20"/>
                    <w:szCs w:val="20"/>
                  </w:rPr>
                  <w:t>EBVPD III dalies D2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2</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w:t>
                </w:r>
                <w:r w:rsidRPr="00E87AAE">
                  <w:rPr>
                    <w:rFonts w:ascii="Arial" w:eastAsia="Yu Mincho" w:hAnsi="Arial" w:cs="Arial"/>
                    <w:sz w:val="20"/>
                    <w:szCs w:val="20"/>
                  </w:rPr>
                  <w:t>dalis</w:t>
                </w:r>
              </w:p>
            </w:tc>
          </w:tr>
          <w:bookmarkEnd w:id="64"/>
        </w:tbl>
        <w:p w14:paraId="1DA03BC5" w14:textId="77777777" w:rsidR="004913BA" w:rsidRPr="00260A93" w:rsidRDefault="004913BA" w:rsidP="004913BA">
          <w:pPr>
            <w:spacing w:after="0" w:line="240" w:lineRule="auto"/>
            <w:rPr>
              <w:rFonts w:ascii="Arial" w:hAnsi="Arial" w:cs="Arial"/>
              <w:sz w:val="24"/>
              <w:szCs w:val="24"/>
            </w:rPr>
          </w:pPr>
        </w:p>
        <w:p w14:paraId="6F368BD7" w14:textId="77777777" w:rsidR="004913BA" w:rsidRDefault="004913BA" w:rsidP="00EC7B86">
          <w:pPr>
            <w:tabs>
              <w:tab w:val="center" w:pos="4320"/>
              <w:tab w:val="right" w:pos="8640"/>
            </w:tabs>
            <w:spacing w:after="0" w:line="240" w:lineRule="auto"/>
            <w:jc w:val="both"/>
            <w:rPr>
              <w:rFonts w:ascii="Arial" w:hAnsi="Arial" w:cs="Arial"/>
              <w:sz w:val="24"/>
              <w:szCs w:val="24"/>
            </w:rPr>
          </w:pPr>
        </w:p>
        <w:p w14:paraId="28CC0E81" w14:textId="77777777" w:rsidR="009D7074" w:rsidRDefault="009D7074" w:rsidP="00EC7B86">
          <w:pPr>
            <w:tabs>
              <w:tab w:val="center" w:pos="4320"/>
              <w:tab w:val="right" w:pos="8640"/>
            </w:tabs>
            <w:spacing w:after="0" w:line="240" w:lineRule="auto"/>
            <w:jc w:val="both"/>
            <w:rPr>
              <w:rFonts w:ascii="Arial" w:hAnsi="Arial" w:cs="Arial"/>
              <w:sz w:val="24"/>
              <w:szCs w:val="24"/>
            </w:rPr>
          </w:pPr>
        </w:p>
        <w:p w14:paraId="5A14A346" w14:textId="77777777" w:rsidR="009D7074" w:rsidRPr="00260A93" w:rsidRDefault="009D7074" w:rsidP="00EC7B86">
          <w:pPr>
            <w:tabs>
              <w:tab w:val="center" w:pos="4320"/>
              <w:tab w:val="right" w:pos="8640"/>
            </w:tabs>
            <w:spacing w:after="0" w:line="240" w:lineRule="auto"/>
            <w:jc w:val="both"/>
            <w:rPr>
              <w:rFonts w:ascii="Arial" w:hAnsi="Arial" w:cs="Arial"/>
              <w:sz w:val="24"/>
              <w:szCs w:val="24"/>
            </w:rPr>
          </w:pPr>
        </w:p>
        <w:p w14:paraId="7BFABC1F" w14:textId="6E5AFDF7" w:rsidR="008D704D" w:rsidRPr="00260A93" w:rsidRDefault="00C96505" w:rsidP="00C96505">
          <w:pPr>
            <w:spacing w:after="0" w:line="240" w:lineRule="auto"/>
            <w:jc w:val="center"/>
            <w:rPr>
              <w:rFonts w:ascii="Arial" w:eastAsia="Calibri" w:hAnsi="Arial" w:cs="Arial"/>
              <w:sz w:val="24"/>
              <w:szCs w:val="24"/>
            </w:rPr>
          </w:pPr>
          <w:bookmarkStart w:id="65" w:name="_Ref38291223"/>
          <w:bookmarkStart w:id="66" w:name="_Ref38291334"/>
          <w:bookmarkStart w:id="67" w:name="_Ref38533412"/>
          <w:bookmarkStart w:id="68" w:name="_Toc2003083802"/>
          <w:r>
            <w:rPr>
              <w:rFonts w:ascii="Arial" w:hAnsi="Arial" w:cs="Arial"/>
              <w:smallCaps/>
              <w:sz w:val="24"/>
              <w:szCs w:val="24"/>
            </w:rPr>
            <w:lastRenderedPageBreak/>
            <w:t>P</w:t>
          </w:r>
          <w:r w:rsidR="19CE6D45" w:rsidRPr="00260A93">
            <w:rPr>
              <w:rFonts w:ascii="Arial" w:eastAsia="Calibri" w:hAnsi="Arial" w:cs="Arial"/>
              <w:sz w:val="24"/>
              <w:szCs w:val="24"/>
            </w:rPr>
            <w:t xml:space="preserve">irkimo sąlygų </w:t>
          </w:r>
          <w:r w:rsidR="41E5F8FD" w:rsidRPr="00260A93">
            <w:rPr>
              <w:rFonts w:ascii="Arial" w:eastAsia="Calibri" w:hAnsi="Arial" w:cs="Arial"/>
              <w:sz w:val="24"/>
              <w:szCs w:val="24"/>
            </w:rPr>
            <w:t>4</w:t>
          </w:r>
          <w:r w:rsidR="19CE6D45" w:rsidRPr="00260A93">
            <w:rPr>
              <w:rFonts w:ascii="Arial" w:eastAsia="Calibri" w:hAnsi="Arial" w:cs="Arial"/>
              <w:sz w:val="24"/>
              <w:szCs w:val="24"/>
            </w:rPr>
            <w:t xml:space="preserve"> priedas „Tiekėjų kvalifikacijos reikalavimai</w:t>
          </w:r>
          <w:r w:rsidR="344DE8A3" w:rsidRPr="00260A93">
            <w:rPr>
              <w:rFonts w:ascii="Arial" w:eastAsia="Calibri" w:hAnsi="Arial" w:cs="Arial"/>
              <w:sz w:val="24"/>
              <w:szCs w:val="24"/>
            </w:rPr>
            <w:t xml:space="preserve"> ir reikalaujami kokybės bei aplinkos apsaugos vadybos sistemų standartai</w:t>
          </w:r>
          <w:r w:rsidR="19CE6D45" w:rsidRPr="00260A93">
            <w:rPr>
              <w:rFonts w:ascii="Arial" w:eastAsia="Calibri" w:hAnsi="Arial" w:cs="Arial"/>
              <w:sz w:val="24"/>
              <w:szCs w:val="24"/>
            </w:rPr>
            <w:t>“</w:t>
          </w:r>
          <w:bookmarkEnd w:id="65"/>
          <w:bookmarkEnd w:id="66"/>
          <w:bookmarkEnd w:id="67"/>
          <w:bookmarkEnd w:id="68"/>
        </w:p>
        <w:p w14:paraId="63320F82" w14:textId="77777777" w:rsidR="00812C23" w:rsidRPr="00260A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260A93" w:rsidRDefault="002F396F" w:rsidP="007C0612">
          <w:pPr>
            <w:pStyle w:val="Paantrat"/>
            <w:spacing w:line="240" w:lineRule="auto"/>
            <w:jc w:val="center"/>
            <w:rPr>
              <w:rFonts w:ascii="Arial" w:hAnsi="Arial" w:cs="Arial"/>
              <w:b/>
              <w:bCs/>
              <w:smallCaps/>
              <w:color w:val="auto"/>
              <w:sz w:val="24"/>
              <w:szCs w:val="24"/>
            </w:rPr>
          </w:pPr>
          <w:r w:rsidRPr="00260A93">
            <w:rPr>
              <w:rFonts w:ascii="Arial" w:hAnsi="Arial" w:cs="Arial"/>
              <w:b/>
              <w:bCs/>
              <w:smallCaps/>
              <w:color w:val="auto"/>
              <w:sz w:val="24"/>
              <w:szCs w:val="24"/>
            </w:rPr>
            <w:t>TIEKĖJŲ KVALIFIKACIJOS REIKALAVIMAI</w:t>
          </w:r>
          <w:r w:rsidR="00955F2F" w:rsidRPr="00260A93">
            <w:rPr>
              <w:rFonts w:ascii="Arial" w:hAnsi="Arial" w:cs="Arial"/>
              <w:b/>
              <w:bCs/>
              <w:smallCaps/>
              <w:color w:val="auto"/>
              <w:sz w:val="24"/>
              <w:szCs w:val="24"/>
            </w:rPr>
            <w:t xml:space="preserve"> IR REIKALAVIMAI LAIKYTIS </w:t>
          </w:r>
          <w:r w:rsidR="00955F2F" w:rsidRPr="00260A93">
            <w:rPr>
              <w:rFonts w:ascii="Arial" w:hAnsi="Arial" w:cs="Arial"/>
              <w:b/>
              <w:bCs/>
              <w:color w:val="auto"/>
              <w:sz w:val="24"/>
              <w:szCs w:val="24"/>
              <w:lang w:eastAsia="en-US"/>
            </w:rPr>
            <w:t>KOKYBĖS VADYBOS SISTEMOS IR (ARBA) APLINKOS APSAUGOS VADYBOS SISTEMOS STANDARTŲ</w:t>
          </w:r>
        </w:p>
        <w:p w14:paraId="2C68D0D2" w14:textId="77777777" w:rsidR="004017E7" w:rsidRPr="00260A93"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60A93">
            <w:rPr>
              <w:rFonts w:ascii="Arial" w:eastAsiaTheme="minorHAnsi" w:hAnsi="Arial" w:cs="Arial"/>
              <w:sz w:val="24"/>
              <w:szCs w:val="24"/>
              <w:lang w:eastAsia="en-US"/>
            </w:rPr>
            <w:t>Tiekėjo kvalifikacija turi atitikti ši</w:t>
          </w:r>
          <w:r w:rsidR="005B19E4" w:rsidRPr="00260A93">
            <w:rPr>
              <w:rFonts w:ascii="Arial" w:eastAsiaTheme="minorHAnsi" w:hAnsi="Arial" w:cs="Arial"/>
              <w:sz w:val="24"/>
              <w:szCs w:val="24"/>
              <w:lang w:eastAsia="en-US"/>
            </w:rPr>
            <w:t xml:space="preserve">ame priede nustatytus </w:t>
          </w:r>
          <w:r w:rsidRPr="00260A93">
            <w:rPr>
              <w:rFonts w:ascii="Arial" w:eastAsiaTheme="minorHAnsi" w:hAnsi="Arial" w:cs="Arial"/>
              <w:sz w:val="24"/>
              <w:szCs w:val="24"/>
              <w:lang w:eastAsia="en-US"/>
            </w:rPr>
            <w:t>reikalavimus kvalifikacijai</w:t>
          </w:r>
          <w:r w:rsidR="005B19E4" w:rsidRPr="00260A93">
            <w:rPr>
              <w:rFonts w:ascii="Arial" w:eastAsiaTheme="minorHAnsi" w:hAnsi="Arial" w:cs="Arial"/>
              <w:sz w:val="24"/>
              <w:szCs w:val="24"/>
              <w:lang w:eastAsia="en-US"/>
            </w:rPr>
            <w:t>.</w:t>
          </w:r>
          <w:r w:rsidR="008F38C8" w:rsidRPr="00260A93">
            <w:rPr>
              <w:rFonts w:ascii="Arial" w:eastAsiaTheme="minorHAnsi" w:hAnsi="Arial" w:cs="Arial"/>
              <w:sz w:val="24"/>
              <w:szCs w:val="24"/>
            </w:rPr>
            <w:t xml:space="preserve"> </w:t>
          </w:r>
        </w:p>
        <w:p w14:paraId="68E7252D" w14:textId="5EE76E4F" w:rsidR="00F52B84" w:rsidRPr="00260A93"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Kai tiekėjas remiasi kitų ūkio subjektų pajėgumais, kad atitiktų nustatytus ekonominio ir finansinio pajėgumo reikalavimus</w:t>
          </w:r>
          <w:r w:rsidR="009C30B3" w:rsidRPr="00260A93">
            <w:rPr>
              <w:rFonts w:ascii="Arial" w:hAnsi="Arial" w:cs="Arial"/>
              <w:sz w:val="24"/>
              <w:szCs w:val="24"/>
            </w:rPr>
            <w:t xml:space="preserve"> </w:t>
          </w:r>
          <w:r w:rsidR="009C30B3" w:rsidRPr="00260A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60A93">
            <w:rPr>
              <w:rFonts w:ascii="Arial" w:eastAsia="Calibri" w:hAnsi="Arial" w:cs="Arial"/>
              <w:sz w:val="24"/>
              <w:szCs w:val="24"/>
            </w:rPr>
            <w:t xml:space="preserve">, jie </w:t>
          </w:r>
          <w:r w:rsidRPr="00260A93">
            <w:rPr>
              <w:rFonts w:ascii="Arial" w:hAnsi="Arial" w:cs="Arial"/>
              <w:sz w:val="24"/>
              <w:szCs w:val="24"/>
            </w:rPr>
            <w:t>privalo prisiimti solidarią atsakomybę už sutarties įvykdymą.</w:t>
          </w:r>
          <w:r w:rsidRPr="00260A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0A93">
            <w:rPr>
              <w:rFonts w:ascii="Arial" w:eastAsia="Calibri" w:hAnsi="Arial" w:cs="Arial"/>
              <w:sz w:val="24"/>
              <w:szCs w:val="24"/>
            </w:rPr>
            <w:t>,</w:t>
          </w:r>
          <w:r w:rsidRPr="00260A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60A93"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260A93">
            <w:rPr>
              <w:rFonts w:ascii="Arial" w:hAnsi="Arial" w:cs="Arial"/>
              <w:sz w:val="24"/>
              <w:szCs w:val="24"/>
            </w:rPr>
            <w:t xml:space="preserve">Jeigu vadovaujantis specialiųjų </w:t>
          </w:r>
          <w:r w:rsidR="005A58E6" w:rsidRPr="00260A93">
            <w:rPr>
              <w:rFonts w:ascii="Arial" w:hAnsi="Arial" w:cs="Arial"/>
              <w:sz w:val="24"/>
              <w:szCs w:val="24"/>
            </w:rPr>
            <w:t xml:space="preserve">pirkimo </w:t>
          </w:r>
          <w:r w:rsidRPr="00260A93">
            <w:rPr>
              <w:rFonts w:ascii="Arial" w:hAnsi="Arial" w:cs="Arial"/>
              <w:sz w:val="24"/>
              <w:szCs w:val="24"/>
            </w:rPr>
            <w:t xml:space="preserve">sąlygų </w:t>
          </w:r>
          <w:r w:rsidR="00FF7DDF" w:rsidRPr="00260A93">
            <w:rPr>
              <w:rFonts w:ascii="Arial" w:hAnsi="Arial" w:cs="Arial"/>
              <w:sz w:val="24"/>
              <w:szCs w:val="24"/>
            </w:rPr>
            <w:t>1</w:t>
          </w:r>
          <w:r w:rsidRPr="00260A93">
            <w:rPr>
              <w:rFonts w:ascii="Arial" w:hAnsi="Arial" w:cs="Arial"/>
              <w:sz w:val="24"/>
              <w:szCs w:val="24"/>
            </w:rPr>
            <w:t>.</w:t>
          </w:r>
          <w:r w:rsidR="00FF7DDF" w:rsidRPr="00260A93">
            <w:rPr>
              <w:rFonts w:ascii="Arial" w:hAnsi="Arial" w:cs="Arial"/>
              <w:sz w:val="24"/>
              <w:szCs w:val="24"/>
            </w:rPr>
            <w:t>6</w:t>
          </w:r>
          <w:r w:rsidRPr="00260A93">
            <w:rPr>
              <w:rFonts w:ascii="Arial" w:hAnsi="Arial" w:cs="Arial"/>
              <w:sz w:val="24"/>
              <w:szCs w:val="24"/>
            </w:rPr>
            <w:t xml:space="preserve"> punktu aplinkos apsaugos kriterijai yra nustatyti </w:t>
          </w:r>
          <w:r w:rsidR="009655C4" w:rsidRPr="00260A93">
            <w:rPr>
              <w:rFonts w:ascii="Arial" w:hAnsi="Arial" w:cs="Arial"/>
              <w:sz w:val="24"/>
              <w:szCs w:val="24"/>
            </w:rPr>
            <w:t xml:space="preserve">kvalifikacijos reikalavimuose, </w:t>
          </w:r>
          <w:r w:rsidR="006A5FCC" w:rsidRPr="00260A93">
            <w:rPr>
              <w:rFonts w:ascii="Arial" w:hAnsi="Arial" w:cs="Arial"/>
              <w:sz w:val="24"/>
              <w:szCs w:val="24"/>
            </w:rPr>
            <w:t>perkančioji organizacija</w:t>
          </w:r>
          <w:r w:rsidR="00814604" w:rsidRPr="00260A93">
            <w:rPr>
              <w:rFonts w:ascii="Arial" w:hAnsi="Arial" w:cs="Arial"/>
              <w:sz w:val="24"/>
              <w:szCs w:val="24"/>
            </w:rPr>
            <w:t xml:space="preserve"> vadovaudamasi </w:t>
          </w:r>
          <w:r w:rsidR="003D346C" w:rsidRPr="00260A93">
            <w:rPr>
              <w:rFonts w:ascii="Arial" w:hAnsi="Arial" w:cs="Arial"/>
              <w:sz w:val="24"/>
              <w:szCs w:val="24"/>
            </w:rPr>
            <w:t xml:space="preserve">Tiekėjo kvalifikacijos reikalavimų nustatymo metodikos </w:t>
          </w:r>
          <w:r w:rsidR="00814604" w:rsidRPr="00260A93">
            <w:rPr>
              <w:rFonts w:ascii="Arial" w:hAnsi="Arial" w:cs="Arial"/>
              <w:sz w:val="24"/>
              <w:szCs w:val="24"/>
            </w:rPr>
            <w:t>22 punktu</w:t>
          </w:r>
          <w:r w:rsidR="00F43D84" w:rsidRPr="00260A93">
            <w:rPr>
              <w:rFonts w:ascii="Arial" w:hAnsi="Arial" w:cs="Arial"/>
              <w:sz w:val="24"/>
              <w:szCs w:val="24"/>
            </w:rPr>
            <w:t xml:space="preserve"> </w:t>
          </w:r>
          <w:r w:rsidR="00814604" w:rsidRPr="00260A93">
            <w:rPr>
              <w:rFonts w:ascii="Arial" w:hAnsi="Arial" w:cs="Arial"/>
              <w:sz w:val="24"/>
              <w:szCs w:val="24"/>
            </w:rPr>
            <w:t xml:space="preserve">nurodo ne reikalaujamą taikyti </w:t>
          </w:r>
          <w:r w:rsidR="003D346C" w:rsidRPr="00260A93">
            <w:rPr>
              <w:rFonts w:ascii="Arial" w:hAnsi="Arial" w:cs="Arial"/>
              <w:sz w:val="24"/>
              <w:szCs w:val="24"/>
            </w:rPr>
            <w:t>aplinkos apsaugos vadybos si</w:t>
          </w:r>
          <w:r w:rsidR="009F4CE8" w:rsidRPr="00260A93">
            <w:rPr>
              <w:rFonts w:ascii="Arial" w:hAnsi="Arial" w:cs="Arial"/>
              <w:sz w:val="24"/>
              <w:szCs w:val="24"/>
            </w:rPr>
            <w:t>stemos</w:t>
          </w:r>
          <w:r w:rsidR="00814604" w:rsidRPr="00260A93">
            <w:rPr>
              <w:rFonts w:ascii="Arial" w:hAnsi="Arial" w:cs="Arial"/>
              <w:sz w:val="24"/>
              <w:szCs w:val="24"/>
            </w:rPr>
            <w:t xml:space="preserve"> standartą, bet konkrečias aplinkos apsaugos vadybos priemones, kurias turės taikyti tiekėjas.</w:t>
          </w:r>
          <w:r w:rsidR="009F0698" w:rsidRPr="00260A93">
            <w:rPr>
              <w:rFonts w:ascii="Arial" w:hAnsi="Arial" w:cs="Arial"/>
              <w:sz w:val="24"/>
              <w:szCs w:val="24"/>
            </w:rPr>
            <w:t xml:space="preserve"> (Žr. lentelę žemiau)</w:t>
          </w:r>
          <w:r w:rsidR="00B802EF" w:rsidRPr="00260A93">
            <w:rPr>
              <w:rFonts w:ascii="Arial" w:eastAsiaTheme="minorHAnsi" w:hAnsi="Arial" w:cs="Arial"/>
              <w:sz w:val="24"/>
              <w:szCs w:val="24"/>
              <w:lang w:eastAsia="en-US"/>
            </w:rPr>
            <w:t>.</w:t>
          </w:r>
        </w:p>
        <w:p w14:paraId="5B297BF7" w14:textId="77777777" w:rsidR="002371BD" w:rsidRPr="00260A93"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60A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260A93">
            <w:rPr>
              <w:rFonts w:ascii="Arial" w:hAnsi="Arial" w:cs="Arial"/>
              <w:sz w:val="24"/>
              <w:szCs w:val="24"/>
            </w:rPr>
            <w:t>(4 punktas nuo 2024-06-21)</w:t>
          </w:r>
          <w:r w:rsidR="0065306B" w:rsidRPr="00260A93">
            <w:rPr>
              <w:rFonts w:ascii="Arial" w:hAnsi="Arial" w:cs="Arial"/>
              <w:sz w:val="24"/>
              <w:szCs w:val="24"/>
            </w:rPr>
            <w:t xml:space="preserve"> </w:t>
          </w:r>
        </w:p>
        <w:p w14:paraId="023D709C"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414B1CFA" w14:textId="77777777" w:rsidR="00703F46" w:rsidRPr="00260A93"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206" w:type="pct"/>
            <w:tblLayout w:type="fixed"/>
            <w:tblLook w:val="04A0" w:firstRow="1" w:lastRow="0" w:firstColumn="1" w:lastColumn="0" w:noHBand="0" w:noVBand="1"/>
          </w:tblPr>
          <w:tblGrid>
            <w:gridCol w:w="988"/>
            <w:gridCol w:w="3564"/>
            <w:gridCol w:w="3770"/>
            <w:gridCol w:w="2873"/>
          </w:tblGrid>
          <w:tr w:rsidR="00934190" w:rsidRPr="00DB74A3" w14:paraId="4E32B1E2" w14:textId="647459D9" w:rsidTr="009D7074">
            <w:trPr>
              <w:cantSplit/>
              <w:tblHeader/>
            </w:trPr>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B74A3" w:rsidRDefault="002F396F" w:rsidP="007A0637">
                <w:pPr>
                  <w:spacing w:before="60" w:after="60" w:line="256" w:lineRule="auto"/>
                  <w:jc w:val="center"/>
                  <w:rPr>
                    <w:rFonts w:ascii="Arial" w:hAnsi="Arial" w:cs="Arial"/>
                    <w:b/>
                    <w:bCs/>
                    <w:sz w:val="22"/>
                    <w:szCs w:val="22"/>
                  </w:rPr>
                </w:pPr>
                <w:r w:rsidRPr="00DB74A3">
                  <w:rPr>
                    <w:rFonts w:ascii="Arial" w:eastAsiaTheme="minorHAnsi" w:hAnsi="Arial" w:cs="Arial"/>
                    <w:b/>
                    <w:bCs/>
                    <w:sz w:val="22"/>
                    <w:szCs w:val="22"/>
                  </w:rPr>
                  <w:lastRenderedPageBreak/>
                  <w:t>Eil. Nr.</w:t>
                </w: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B74A3" w:rsidRDefault="003D5EC9" w:rsidP="007A0637">
                <w:pPr>
                  <w:spacing w:before="60" w:after="60" w:line="256" w:lineRule="auto"/>
                  <w:jc w:val="center"/>
                  <w:rPr>
                    <w:rFonts w:ascii="Arial" w:eastAsiaTheme="minorEastAsia" w:hAnsi="Arial" w:cs="Arial"/>
                    <w:b/>
                    <w:bCs/>
                    <w:sz w:val="22"/>
                    <w:szCs w:val="22"/>
                  </w:rPr>
                </w:pPr>
                <w:r w:rsidRPr="00DB74A3">
                  <w:rPr>
                    <w:rFonts w:ascii="Arial" w:hAnsi="Arial" w:cs="Arial"/>
                    <w:b/>
                    <w:bCs/>
                    <w:sz w:val="22"/>
                    <w:szCs w:val="22"/>
                  </w:rPr>
                  <w:t>Kvalifikacijos reikalavimas</w:t>
                </w:r>
                <w:r w:rsidR="00515CBD" w:rsidRPr="00DB74A3">
                  <w:rPr>
                    <w:rStyle w:val="Puslapioinaosnuoroda"/>
                    <w:rFonts w:ascii="Arial" w:hAnsi="Arial" w:cs="Arial"/>
                    <w:b/>
                    <w:bCs/>
                    <w:sz w:val="22"/>
                    <w:szCs w:val="22"/>
                  </w:rPr>
                  <w:footnoteReference w:id="6"/>
                </w:r>
              </w:p>
            </w:tc>
            <w:tc>
              <w:tcPr>
                <w:tcW w:w="16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B74A3" w:rsidRDefault="002F396F" w:rsidP="007A0637">
                <w:pPr>
                  <w:autoSpaceDE w:val="0"/>
                  <w:autoSpaceDN w:val="0"/>
                  <w:adjustRightInd w:val="0"/>
                  <w:jc w:val="center"/>
                  <w:rPr>
                    <w:rFonts w:ascii="Arial" w:hAnsi="Arial" w:cs="Arial"/>
                    <w:b/>
                    <w:bCs/>
                    <w:sz w:val="22"/>
                    <w:szCs w:val="22"/>
                  </w:rPr>
                </w:pPr>
                <w:r w:rsidRPr="00DB74A3">
                  <w:rPr>
                    <w:rFonts w:ascii="Arial" w:hAnsi="Arial" w:cs="Arial"/>
                    <w:b/>
                    <w:bCs/>
                    <w:sz w:val="22"/>
                    <w:szCs w:val="22"/>
                  </w:rPr>
                  <w:t xml:space="preserve">Atitiktį reikalavimui įrodantys </w:t>
                </w:r>
                <w:r w:rsidR="00C8691A" w:rsidRPr="00DB74A3">
                  <w:rPr>
                    <w:rFonts w:ascii="Arial" w:hAnsi="Arial" w:cs="Arial"/>
                    <w:b/>
                    <w:bCs/>
                    <w:sz w:val="22"/>
                    <w:szCs w:val="22"/>
                  </w:rPr>
                  <w:t xml:space="preserve"> dokumentai</w:t>
                </w:r>
              </w:p>
            </w:tc>
            <w:tc>
              <w:tcPr>
                <w:tcW w:w="1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B74A3" w:rsidRDefault="0020417D" w:rsidP="007A0637">
                <w:pPr>
                  <w:autoSpaceDE w:val="0"/>
                  <w:autoSpaceDN w:val="0"/>
                  <w:adjustRightInd w:val="0"/>
                  <w:ind w:firstLine="266"/>
                  <w:jc w:val="center"/>
                  <w:rPr>
                    <w:rFonts w:ascii="Arial" w:hAnsi="Arial" w:cs="Arial"/>
                    <w:b/>
                    <w:bCs/>
                    <w:sz w:val="22"/>
                    <w:szCs w:val="22"/>
                  </w:rPr>
                </w:pPr>
                <w:r w:rsidRPr="00DB74A3">
                  <w:rPr>
                    <w:rFonts w:ascii="Arial" w:hAnsi="Arial" w:cs="Arial"/>
                    <w:b/>
                    <w:bCs/>
                    <w:sz w:val="22"/>
                    <w:szCs w:val="22"/>
                  </w:rPr>
                  <w:t>Subjektas, kuris turi atitikti reikalavimą</w:t>
                </w:r>
              </w:p>
              <w:p w14:paraId="34C190FD" w14:textId="3C8B6C5C" w:rsidR="0020417D" w:rsidRPr="00DB74A3" w:rsidRDefault="00410349" w:rsidP="007A0637">
                <w:pPr>
                  <w:autoSpaceDE w:val="0"/>
                  <w:autoSpaceDN w:val="0"/>
                  <w:adjustRightInd w:val="0"/>
                  <w:jc w:val="center"/>
                  <w:rPr>
                    <w:rFonts w:ascii="Arial" w:hAnsi="Arial" w:cs="Arial"/>
                    <w:b/>
                    <w:bCs/>
                    <w:sz w:val="22"/>
                    <w:szCs w:val="22"/>
                  </w:rPr>
                </w:pPr>
                <w:r w:rsidRPr="00DB74A3">
                  <w:rPr>
                    <w:rFonts w:ascii="Arial" w:eastAsiaTheme="minorHAnsi" w:hAnsi="Arial" w:cs="Arial"/>
                    <w:sz w:val="22"/>
                    <w:szCs w:val="22"/>
                    <w:lang w:eastAsia="en-US"/>
                  </w:rPr>
                  <w:t>[</w:t>
                </w:r>
                <w:r w:rsidR="0020417D" w:rsidRPr="00DB74A3">
                  <w:rPr>
                    <w:rFonts w:ascii="Arial" w:hAnsi="Arial" w:cs="Arial"/>
                    <w:i/>
                    <w:iCs/>
                    <w:sz w:val="22"/>
                    <w:szCs w:val="22"/>
                  </w:rPr>
                  <w:t>apraš</w:t>
                </w:r>
                <w:r w:rsidR="00132FC0" w:rsidRPr="00DB74A3">
                  <w:rPr>
                    <w:rFonts w:ascii="Arial" w:hAnsi="Arial" w:cs="Arial"/>
                    <w:i/>
                    <w:iCs/>
                    <w:sz w:val="22"/>
                    <w:szCs w:val="22"/>
                  </w:rPr>
                  <w:t>oma</w:t>
                </w:r>
                <w:r w:rsidR="0020417D" w:rsidRPr="00DB74A3">
                  <w:rPr>
                    <w:rFonts w:ascii="Arial" w:hAnsi="Arial" w:cs="Arial"/>
                    <w:i/>
                    <w:iCs/>
                    <w:sz w:val="22"/>
                    <w:szCs w:val="22"/>
                  </w:rPr>
                  <w:t xml:space="preserve"> prie kiekvieno reikalavimo atskirai</w:t>
                </w:r>
                <w:r w:rsidR="00CB20ED" w:rsidRPr="00DB74A3">
                  <w:rPr>
                    <w:rFonts w:ascii="Arial" w:hAnsi="Arial" w:cs="Arial"/>
                    <w:i/>
                    <w:iCs/>
                    <w:sz w:val="22"/>
                    <w:szCs w:val="22"/>
                  </w:rPr>
                  <w:t>]</w:t>
                </w:r>
              </w:p>
            </w:tc>
          </w:tr>
          <w:tr w:rsidR="00934190" w:rsidRPr="00DB74A3" w14:paraId="2DF35442" w14:textId="330C80BA"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Teisė verstis veikla</w:t>
                </w:r>
              </w:p>
            </w:tc>
          </w:tr>
          <w:tr w:rsidR="002C0BA6" w:rsidRPr="00DB74A3" w14:paraId="090D3098" w14:textId="3DAC1454"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2C0BA6" w:rsidRPr="00DB74A3" w:rsidRDefault="002C0BA6" w:rsidP="002C0BA6">
                <w:pPr>
                  <w:pStyle w:val="Sraopastraipa"/>
                  <w:spacing w:before="60" w:after="60" w:line="257" w:lineRule="auto"/>
                  <w:ind w:left="0"/>
                  <w:jc w:val="right"/>
                  <w:rPr>
                    <w:rFonts w:ascii="Arial" w:eastAsiaTheme="minorHAnsi" w:hAnsi="Arial" w:cs="Arial"/>
                    <w:sz w:val="22"/>
                    <w:szCs w:val="22"/>
                  </w:rPr>
                </w:pPr>
                <w:r w:rsidRPr="00DB74A3">
                  <w:rPr>
                    <w:rFonts w:ascii="Arial" w:eastAsiaTheme="minorHAnsi" w:hAnsi="Arial" w:cs="Arial"/>
                    <w:sz w:val="22"/>
                    <w:szCs w:val="22"/>
                  </w:rPr>
                  <w:t xml:space="preserve">1.1. </w:t>
                </w: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1762B2F3" w14:textId="77777777" w:rsidR="002C0BA6" w:rsidRDefault="002C0BA6" w:rsidP="002C0BA6">
                <w:pPr>
                  <w:jc w:val="both"/>
                  <w:rPr>
                    <w:rFonts w:ascii="Arial" w:hAnsi="Arial" w:cs="Arial"/>
                    <w:color w:val="000000"/>
                    <w:sz w:val="24"/>
                    <w:szCs w:val="24"/>
                  </w:rPr>
                </w:pPr>
                <w:r>
                  <w:rPr>
                    <w:rFonts w:ascii="Arial" w:hAnsi="Arial" w:cs="Arial"/>
                    <w:color w:val="000000"/>
                    <w:sz w:val="24"/>
                    <w:szCs w:val="24"/>
                  </w:rPr>
                  <w:t xml:space="preserve">Tiekėjas </w:t>
                </w:r>
                <w:r w:rsidRPr="002C0BA6">
                  <w:rPr>
                    <w:rFonts w:ascii="Arial" w:hAnsi="Arial" w:cs="Arial"/>
                    <w:b/>
                    <w:bCs/>
                    <w:color w:val="000000"/>
                    <w:sz w:val="24"/>
                    <w:szCs w:val="24"/>
                  </w:rPr>
                  <w:t>turi teisę verstis</w:t>
                </w:r>
                <w:r>
                  <w:rPr>
                    <w:rFonts w:ascii="Arial" w:hAnsi="Arial" w:cs="Arial"/>
                    <w:color w:val="000000"/>
                    <w:sz w:val="24"/>
                    <w:szCs w:val="24"/>
                  </w:rPr>
                  <w:t xml:space="preserve"> ta veikla, kuri reikalinga pirkimo sutarčiai įvykdyti, t. y. tyrimai turi būti atliekami įstaigoje, turinčioje </w:t>
                </w:r>
                <w:r w:rsidRPr="0045756B">
                  <w:rPr>
                    <w:rFonts w:ascii="Arial" w:hAnsi="Arial" w:cs="Arial"/>
                    <w:b/>
                    <w:bCs/>
                    <w:color w:val="000000"/>
                    <w:sz w:val="24"/>
                    <w:szCs w:val="24"/>
                  </w:rPr>
                  <w:t>asmens sveikatos priežiūros licenciją laboratoriniams tyrimams atlikti</w:t>
                </w:r>
                <w:r>
                  <w:rPr>
                    <w:rFonts w:ascii="Arial" w:hAnsi="Arial" w:cs="Arial"/>
                    <w:color w:val="000000"/>
                    <w:sz w:val="24"/>
                    <w:szCs w:val="24"/>
                  </w:rPr>
                  <w:t>:</w:t>
                </w:r>
              </w:p>
              <w:p w14:paraId="4077CAD3" w14:textId="77777777"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 xml:space="preserve">1.1. Hematologijos; </w:t>
                </w:r>
              </w:p>
              <w:p w14:paraId="4EACE37B" w14:textId="77777777"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1.2. Kraujo krešėjimo;</w:t>
                </w:r>
              </w:p>
              <w:p w14:paraId="599FD5ED" w14:textId="77777777"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 xml:space="preserve">1.3. Imunologijos; </w:t>
                </w:r>
              </w:p>
              <w:p w14:paraId="63DEC2AE" w14:textId="77777777"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 xml:space="preserve">1.4. Biochemijos; </w:t>
                </w:r>
              </w:p>
              <w:p w14:paraId="73DF8864" w14:textId="35C5915C"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1.5.</w:t>
                </w:r>
                <w:r w:rsidRPr="00BC4F61">
                  <w:rPr>
                    <w:rFonts w:ascii="Arial" w:hAnsi="Arial" w:cs="Arial"/>
                    <w:color w:val="000000" w:themeColor="text1"/>
                    <w:sz w:val="22"/>
                    <w:szCs w:val="22"/>
                  </w:rPr>
                  <w:t>Molekuliniai (patologijos);</w:t>
                </w:r>
              </w:p>
              <w:p w14:paraId="618055D8" w14:textId="77777777"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 xml:space="preserve">1.6. </w:t>
                </w:r>
                <w:proofErr w:type="spellStart"/>
                <w:r>
                  <w:rPr>
                    <w:rFonts w:ascii="Arial" w:hAnsi="Arial" w:cs="Arial"/>
                    <w:color w:val="000000" w:themeColor="text1"/>
                    <w:sz w:val="24"/>
                    <w:szCs w:val="24"/>
                  </w:rPr>
                  <w:t>Inf</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Serologijos</w:t>
                </w:r>
                <w:proofErr w:type="spellEnd"/>
                <w:r>
                  <w:rPr>
                    <w:rFonts w:ascii="Arial" w:hAnsi="Arial" w:cs="Arial"/>
                    <w:color w:val="000000" w:themeColor="text1"/>
                    <w:sz w:val="24"/>
                    <w:szCs w:val="24"/>
                  </w:rPr>
                  <w:t xml:space="preserve">; </w:t>
                </w:r>
              </w:p>
              <w:p w14:paraId="136A2081" w14:textId="77777777" w:rsidR="002C0BA6" w:rsidRDefault="002C0BA6" w:rsidP="002C0BA6">
                <w:pPr>
                  <w:jc w:val="both"/>
                  <w:rPr>
                    <w:rFonts w:ascii="Arial" w:hAnsi="Arial" w:cs="Arial"/>
                    <w:color w:val="000000" w:themeColor="text1"/>
                    <w:sz w:val="24"/>
                    <w:szCs w:val="24"/>
                  </w:rPr>
                </w:pPr>
                <w:r>
                  <w:rPr>
                    <w:rFonts w:ascii="Arial" w:hAnsi="Arial" w:cs="Arial"/>
                    <w:color w:val="000000" w:themeColor="text1"/>
                    <w:sz w:val="24"/>
                    <w:szCs w:val="24"/>
                  </w:rPr>
                  <w:t>1.7. Bendrosios citologijos;</w:t>
                </w:r>
              </w:p>
              <w:p w14:paraId="696DB0F4" w14:textId="0EDC556B" w:rsidR="002C0BA6" w:rsidRDefault="002C0BA6" w:rsidP="00BC4F61">
                <w:pPr>
                  <w:tabs>
                    <w:tab w:val="left" w:pos="739"/>
                  </w:tabs>
                  <w:jc w:val="both"/>
                  <w:rPr>
                    <w:rFonts w:ascii="Arial" w:hAnsi="Arial" w:cs="Arial"/>
                    <w:color w:val="000000" w:themeColor="text1"/>
                    <w:sz w:val="24"/>
                    <w:szCs w:val="24"/>
                  </w:rPr>
                </w:pPr>
                <w:r>
                  <w:rPr>
                    <w:rFonts w:ascii="Arial" w:hAnsi="Arial" w:cs="Arial"/>
                    <w:color w:val="000000" w:themeColor="text1"/>
                    <w:sz w:val="24"/>
                    <w:szCs w:val="24"/>
                  </w:rPr>
                  <w:t>1.8.Mikrobiologijos tyrimus.</w:t>
                </w:r>
              </w:p>
              <w:p w14:paraId="302A7468" w14:textId="77777777" w:rsidR="002C0BA6" w:rsidRDefault="002C0BA6" w:rsidP="002C0BA6">
                <w:pPr>
                  <w:jc w:val="both"/>
                  <w:rPr>
                    <w:rFonts w:ascii="Arial" w:hAnsi="Arial" w:cs="Arial"/>
                    <w:color w:val="EE0000"/>
                    <w:sz w:val="24"/>
                    <w:szCs w:val="24"/>
                  </w:rPr>
                </w:pPr>
              </w:p>
              <w:p w14:paraId="67C0859B" w14:textId="77777777" w:rsidR="002C0BA6" w:rsidRPr="00BC4F61" w:rsidRDefault="002C0BA6" w:rsidP="002C0BA6">
                <w:pPr>
                  <w:jc w:val="both"/>
                  <w:rPr>
                    <w:rFonts w:ascii="Arial" w:hAnsi="Arial" w:cs="Arial"/>
                    <w:color w:val="000000"/>
                    <w:sz w:val="22"/>
                    <w:szCs w:val="22"/>
                  </w:rPr>
                </w:pPr>
                <w:r w:rsidRPr="00BC4F61">
                  <w:rPr>
                    <w:rFonts w:ascii="Arial" w:hAnsi="Arial" w:cs="Arial"/>
                    <w:color w:val="000000"/>
                    <w:sz w:val="22"/>
                    <w:szCs w:val="22"/>
                  </w:rPr>
                  <w:t>Teisinis pagrindas:</w:t>
                </w:r>
              </w:p>
              <w:p w14:paraId="5FD2849E" w14:textId="77777777" w:rsidR="002C0BA6" w:rsidRPr="00BC4F61" w:rsidRDefault="002C0BA6" w:rsidP="002C0BA6">
                <w:pPr>
                  <w:jc w:val="both"/>
                  <w:rPr>
                    <w:rFonts w:ascii="Arial" w:hAnsi="Arial" w:cs="Arial"/>
                    <w:i/>
                    <w:sz w:val="22"/>
                    <w:szCs w:val="22"/>
                  </w:rPr>
                </w:pPr>
                <w:r w:rsidRPr="00BC4F61">
                  <w:rPr>
                    <w:rFonts w:ascii="Arial" w:hAnsi="Arial" w:cs="Arial"/>
                    <w:i/>
                    <w:sz w:val="22"/>
                    <w:szCs w:val="22"/>
                  </w:rPr>
                  <w:t>Lietuvos Respublikos sveikatos apsaugos ministro 2007 m. gruodžio 5d. įsakymas Nr. V-998 „Dėl asmens sveikatos priežiūros įstaigų laboratorijų veiklos vertinimo“ (Lietuvos Respublikos sveikatos apsaugos ministro 2019 m. lapkričio 22d. įsakymo Nr. V-1327 redakcija „Dėl laboratorinės diagnostikos paslaugų teikimo reikalavimų aprašo patvirtinimo“).   </w:t>
                </w:r>
              </w:p>
              <w:p w14:paraId="36E4283B" w14:textId="6F735836" w:rsidR="002C0BA6" w:rsidRPr="00DB74A3" w:rsidRDefault="002C0BA6" w:rsidP="002C0BA6">
                <w:pPr>
                  <w:autoSpaceDE w:val="0"/>
                  <w:autoSpaceDN w:val="0"/>
                  <w:adjustRightInd w:val="0"/>
                  <w:rPr>
                    <w:rFonts w:ascii="Arial" w:hAnsi="Arial" w:cs="Arial"/>
                    <w:sz w:val="22"/>
                    <w:szCs w:val="22"/>
                    <w:u w:val="single"/>
                  </w:rPr>
                </w:pPr>
              </w:p>
            </w:tc>
            <w:tc>
              <w:tcPr>
                <w:tcW w:w="1684" w:type="pct"/>
                <w:tcBorders>
                  <w:top w:val="single" w:sz="4" w:space="0" w:color="000000" w:themeColor="text1"/>
                  <w:left w:val="single" w:sz="4" w:space="0" w:color="auto"/>
                  <w:bottom w:val="single" w:sz="4" w:space="0" w:color="000000" w:themeColor="text1"/>
                  <w:right w:val="single" w:sz="4" w:space="0" w:color="000000" w:themeColor="text1"/>
                </w:tcBorders>
              </w:tcPr>
              <w:p w14:paraId="50E80B05" w14:textId="4AFCA1FA" w:rsidR="00941468" w:rsidRDefault="002C0BA6" w:rsidP="00941468">
                <w:pPr>
                  <w:jc w:val="both"/>
                  <w:rPr>
                    <w:rStyle w:val="Grietas"/>
                    <w:rFonts w:ascii="Arial" w:hAnsi="Arial" w:cs="Arial"/>
                    <w:iCs/>
                    <w:sz w:val="24"/>
                    <w:szCs w:val="24"/>
                  </w:rPr>
                </w:pPr>
                <w:r w:rsidRPr="0045756B">
                  <w:rPr>
                    <w:rStyle w:val="Grietas"/>
                    <w:rFonts w:ascii="Arial" w:hAnsi="Arial" w:cs="Arial"/>
                    <w:b w:val="0"/>
                    <w:bCs w:val="0"/>
                    <w:iCs/>
                    <w:sz w:val="24"/>
                    <w:szCs w:val="24"/>
                  </w:rPr>
                  <w:t>1)</w:t>
                </w:r>
                <w:r>
                  <w:rPr>
                    <w:rStyle w:val="Grietas"/>
                    <w:rFonts w:ascii="Arial" w:hAnsi="Arial" w:cs="Arial"/>
                    <w:iCs/>
                    <w:sz w:val="24"/>
                    <w:szCs w:val="24"/>
                  </w:rPr>
                  <w:t xml:space="preserve"> </w:t>
                </w:r>
                <w:r w:rsidR="00941468" w:rsidRPr="00840527">
                  <w:rPr>
                    <w:rFonts w:ascii="Arial" w:hAnsi="Arial" w:cs="Arial"/>
                    <w:sz w:val="22"/>
                    <w:szCs w:val="22"/>
                    <w:lang w:eastAsia="en-US"/>
                  </w:rPr>
                  <w:t xml:space="preserve"> </w:t>
                </w:r>
                <w:r w:rsidR="00941468" w:rsidRPr="00941468">
                  <w:rPr>
                    <w:rFonts w:ascii="Arial" w:hAnsi="Arial" w:cs="Arial"/>
                    <w:sz w:val="24"/>
                    <w:szCs w:val="24"/>
                    <w:lang w:eastAsia="en-US"/>
                  </w:rPr>
                  <w:t>Iš Lietuvos Respublikoje registruoto tiekėjo reikalaujama pateikti</w:t>
                </w:r>
                <w:r w:rsidR="00941468" w:rsidRPr="00840527">
                  <w:rPr>
                    <w:rFonts w:ascii="Arial" w:hAnsi="Arial" w:cs="Arial"/>
                    <w:sz w:val="22"/>
                    <w:szCs w:val="22"/>
                    <w:lang w:eastAsia="en-US"/>
                  </w:rPr>
                  <w:t xml:space="preserve"> </w:t>
                </w:r>
                <w:r w:rsidR="00B02DAC" w:rsidRPr="00B02DAC">
                  <w:rPr>
                    <w:rStyle w:val="Grietas"/>
                    <w:b w:val="0"/>
                    <w:bCs w:val="0"/>
                    <w:iCs/>
                  </w:rPr>
                  <w:t>V</w:t>
                </w:r>
                <w:r w:rsidR="00B02DAC" w:rsidRPr="00B02DAC">
                  <w:rPr>
                    <w:rFonts w:ascii="Arial" w:hAnsi="Arial" w:cs="Arial"/>
                    <w:b/>
                    <w:bCs/>
                    <w:sz w:val="24"/>
                    <w:szCs w:val="24"/>
                    <w:shd w:val="clear" w:color="auto" w:fill="FFFFFF"/>
                  </w:rPr>
                  <w:t>alstybinės akreditavimo</w:t>
                </w:r>
                <w:r w:rsidR="00B02DAC">
                  <w:rPr>
                    <w:rFonts w:ascii="Arial" w:hAnsi="Arial" w:cs="Arial"/>
                    <w:b/>
                    <w:bCs/>
                    <w:sz w:val="24"/>
                    <w:szCs w:val="24"/>
                    <w:shd w:val="clear" w:color="auto" w:fill="FFFFFF"/>
                  </w:rPr>
                  <w:t xml:space="preserve"> </w:t>
                </w:r>
                <w:r w:rsidR="00B02DAC" w:rsidRPr="00B02DAC">
                  <w:rPr>
                    <w:rFonts w:ascii="Arial" w:hAnsi="Arial" w:cs="Arial"/>
                    <w:b/>
                    <w:bCs/>
                    <w:sz w:val="24"/>
                    <w:szCs w:val="24"/>
                    <w:shd w:val="clear" w:color="auto" w:fill="FFFFFF"/>
                  </w:rPr>
                  <w:t xml:space="preserve">  sveikatos priežiūros veiklai</w:t>
                </w:r>
                <w:r w:rsidR="00B02DAC">
                  <w:rPr>
                    <w:rFonts w:ascii="Arial" w:hAnsi="Arial" w:cs="Arial"/>
                    <w:b/>
                    <w:bCs/>
                    <w:sz w:val="24"/>
                    <w:szCs w:val="24"/>
                    <w:shd w:val="clear" w:color="auto" w:fill="FFFFFF"/>
                  </w:rPr>
                  <w:t xml:space="preserve"> tarnybos </w:t>
                </w:r>
                <w:r w:rsidR="00B02DAC" w:rsidRPr="00B02DAC">
                  <w:rPr>
                    <w:rFonts w:ascii="Arial" w:hAnsi="Arial" w:cs="Arial"/>
                    <w:b/>
                    <w:bCs/>
                    <w:sz w:val="24"/>
                    <w:szCs w:val="24"/>
                    <w:shd w:val="clear" w:color="auto" w:fill="FFFFFF"/>
                  </w:rPr>
                  <w:t xml:space="preserve"> </w:t>
                </w:r>
                <w:r w:rsidR="00B02DAC" w:rsidRPr="00B02DAC">
                  <w:rPr>
                    <w:rFonts w:ascii="Arial" w:hAnsi="Arial" w:cs="Arial"/>
                    <w:b/>
                    <w:bCs/>
                    <w:sz w:val="24"/>
                    <w:szCs w:val="24"/>
                    <w:lang w:bidi="hi-IN"/>
                  </w:rPr>
                  <w:t>išduot</w:t>
                </w:r>
                <w:r w:rsidR="00941468">
                  <w:rPr>
                    <w:rFonts w:ascii="Arial" w:hAnsi="Arial" w:cs="Arial"/>
                    <w:b/>
                    <w:bCs/>
                    <w:sz w:val="24"/>
                    <w:szCs w:val="24"/>
                    <w:lang w:bidi="hi-IN"/>
                  </w:rPr>
                  <w:t>ą</w:t>
                </w:r>
                <w:r w:rsidR="00B02DAC" w:rsidRPr="00B02DAC">
                  <w:rPr>
                    <w:rFonts w:ascii="Arial" w:hAnsi="Arial" w:cs="Arial"/>
                    <w:sz w:val="24"/>
                    <w:szCs w:val="24"/>
                    <w:lang w:bidi="hi-IN"/>
                  </w:rPr>
                  <w:t xml:space="preserve"> </w:t>
                </w:r>
                <w:r>
                  <w:rPr>
                    <w:rStyle w:val="Grietas"/>
                    <w:rFonts w:ascii="Arial" w:hAnsi="Arial" w:cs="Arial"/>
                    <w:iCs/>
                    <w:sz w:val="24"/>
                    <w:szCs w:val="24"/>
                  </w:rPr>
                  <w:t>licencij</w:t>
                </w:r>
                <w:r w:rsidR="00941468">
                  <w:rPr>
                    <w:rStyle w:val="Grietas"/>
                    <w:rFonts w:ascii="Arial" w:hAnsi="Arial" w:cs="Arial"/>
                    <w:iCs/>
                    <w:sz w:val="24"/>
                    <w:szCs w:val="24"/>
                  </w:rPr>
                  <w:t>ą</w:t>
                </w:r>
                <w:r>
                  <w:rPr>
                    <w:rStyle w:val="Grietas"/>
                    <w:rFonts w:ascii="Arial" w:hAnsi="Arial" w:cs="Arial"/>
                    <w:iCs/>
                    <w:sz w:val="24"/>
                    <w:szCs w:val="24"/>
                  </w:rPr>
                  <w:t>, suteikian</w:t>
                </w:r>
                <w:r w:rsidR="00941468">
                  <w:rPr>
                    <w:rStyle w:val="Grietas"/>
                    <w:rFonts w:ascii="Arial" w:hAnsi="Arial" w:cs="Arial"/>
                    <w:iCs/>
                    <w:sz w:val="24"/>
                    <w:szCs w:val="24"/>
                  </w:rPr>
                  <w:t xml:space="preserve">čią </w:t>
                </w:r>
                <w:r>
                  <w:rPr>
                    <w:rStyle w:val="Grietas"/>
                    <w:rFonts w:ascii="Arial" w:hAnsi="Arial" w:cs="Arial"/>
                    <w:iCs/>
                    <w:sz w:val="24"/>
                    <w:szCs w:val="24"/>
                  </w:rPr>
                  <w:t>teisę teikti laboratorinės diagnostikos paslaugas bei atlikti pirkimo techninėje specifikacijoje nurodytus tyrimus.</w:t>
                </w:r>
              </w:p>
              <w:p w14:paraId="2AEB6745" w14:textId="77777777" w:rsidR="00941468" w:rsidRPr="005E72DD" w:rsidRDefault="00941468" w:rsidP="00941468">
                <w:pPr>
                  <w:jc w:val="both"/>
                  <w:rPr>
                    <w:rFonts w:ascii="Arial" w:hAnsi="Arial" w:cs="Arial"/>
                    <w:b/>
                    <w:bCs/>
                    <w:iCs/>
                    <w:sz w:val="24"/>
                    <w:szCs w:val="24"/>
                  </w:rPr>
                </w:pPr>
              </w:p>
              <w:p w14:paraId="401EA9B2" w14:textId="1DEA8141" w:rsidR="005E72DD" w:rsidRDefault="005E72DD" w:rsidP="005E72DD">
                <w:pPr>
                  <w:jc w:val="both"/>
                  <w:rPr>
                    <w:rFonts w:ascii="Arial" w:hAnsi="Arial" w:cs="Arial"/>
                    <w:b/>
                    <w:bCs/>
                    <w:sz w:val="24"/>
                    <w:szCs w:val="24"/>
                    <w:shd w:val="clear" w:color="auto" w:fill="FFFFFF"/>
                  </w:rPr>
                </w:pPr>
                <w:r w:rsidRPr="005E72DD">
                  <w:rPr>
                    <w:rFonts w:ascii="Arial" w:hAnsi="Arial" w:cs="Arial"/>
                    <w:sz w:val="24"/>
                    <w:szCs w:val="24"/>
                    <w:lang w:eastAsia="en-US"/>
                  </w:rPr>
                  <w:t xml:space="preserve">Perkančioji organizacija patikrins duomenis apie licencijų turėtojus </w:t>
                </w:r>
                <w:r w:rsidRPr="005E72DD">
                  <w:rPr>
                    <w:rStyle w:val="Grietas"/>
                    <w:b w:val="0"/>
                    <w:bCs w:val="0"/>
                    <w:iCs/>
                    <w:sz w:val="24"/>
                    <w:szCs w:val="24"/>
                  </w:rPr>
                  <w:t xml:space="preserve"> </w:t>
                </w:r>
                <w:r w:rsidRPr="005E72DD">
                  <w:rPr>
                    <w:rStyle w:val="Grietas"/>
                    <w:rFonts w:ascii="Arial" w:hAnsi="Arial" w:cs="Arial"/>
                    <w:b w:val="0"/>
                    <w:bCs w:val="0"/>
                    <w:iCs/>
                    <w:sz w:val="24"/>
                    <w:szCs w:val="24"/>
                  </w:rPr>
                  <w:t>nacionalinėje duomenų bazėje</w:t>
                </w:r>
                <w:r>
                  <w:rPr>
                    <w:rStyle w:val="Grietas"/>
                    <w:iCs/>
                  </w:rPr>
                  <w:t xml:space="preserve"> </w:t>
                </w:r>
                <w:r w:rsidRPr="005E72DD">
                  <w:rPr>
                    <w:rFonts w:ascii="Arial" w:hAnsi="Arial" w:cs="Arial"/>
                    <w:b/>
                    <w:bCs/>
                    <w:sz w:val="24"/>
                    <w:szCs w:val="24"/>
                    <w:shd w:val="clear" w:color="auto" w:fill="FFFFFF"/>
                  </w:rPr>
                  <w:t xml:space="preserve">  </w:t>
                </w:r>
              </w:p>
              <w:p w14:paraId="1A323074" w14:textId="77777777" w:rsidR="005E72DD" w:rsidRPr="005E72DD" w:rsidRDefault="005E72DD" w:rsidP="005E72DD">
                <w:pPr>
                  <w:jc w:val="both"/>
                  <w:rPr>
                    <w:sz w:val="24"/>
                    <w:szCs w:val="24"/>
                  </w:rPr>
                </w:pPr>
              </w:p>
              <w:p w14:paraId="5AE328E0" w14:textId="7C9DDEF0" w:rsidR="00941468" w:rsidRDefault="005E72DD" w:rsidP="00941468">
                <w:pPr>
                  <w:jc w:val="both"/>
                  <w:rPr>
                    <w:rFonts w:ascii="Arial" w:hAnsi="Arial" w:cs="Arial"/>
                    <w:iCs/>
                    <w:sz w:val="22"/>
                    <w:szCs w:val="22"/>
                  </w:rPr>
                </w:pPr>
                <w:hyperlink r:id="rId25" w:history="1">
                  <w:r w:rsidRPr="00D83506">
                    <w:rPr>
                      <w:rStyle w:val="Hipersaitas"/>
                      <w:rFonts w:ascii="Arial" w:hAnsi="Arial" w:cs="Arial"/>
                      <w:iCs/>
                      <w:sz w:val="22"/>
                      <w:szCs w:val="22"/>
                    </w:rPr>
                    <w:t>https://licencijavimas.vaspvt.gov.lt/</w:t>
                  </w:r>
                </w:hyperlink>
              </w:p>
              <w:p w14:paraId="3D7AA31C" w14:textId="77777777" w:rsidR="005E72DD" w:rsidRPr="00941468" w:rsidRDefault="005E72DD" w:rsidP="00941468">
                <w:pPr>
                  <w:jc w:val="both"/>
                  <w:rPr>
                    <w:rFonts w:ascii="Arial" w:hAnsi="Arial" w:cs="Arial"/>
                    <w:iCs/>
                    <w:sz w:val="22"/>
                    <w:szCs w:val="22"/>
                  </w:rPr>
                </w:pPr>
              </w:p>
              <w:p w14:paraId="59ED289A" w14:textId="69C1E15A" w:rsidR="0045756B" w:rsidRDefault="0045756B" w:rsidP="005E72DD">
                <w:pPr>
                  <w:pStyle w:val="Betarp"/>
                  <w:jc w:val="both"/>
                  <w:rPr>
                    <w:rFonts w:ascii="Arial" w:hAnsi="Arial" w:cs="Arial"/>
                    <w:sz w:val="22"/>
                    <w:szCs w:val="22"/>
                  </w:rPr>
                </w:pPr>
                <w:r>
                  <w:rPr>
                    <w:rFonts w:ascii="Arial" w:hAnsi="Arial" w:cs="Arial"/>
                    <w:sz w:val="22"/>
                    <w:szCs w:val="22"/>
                    <w:lang w:eastAsia="en-US"/>
                  </w:rPr>
                  <w:t>2</w:t>
                </w:r>
                <w:r w:rsidRPr="00840527">
                  <w:rPr>
                    <w:rFonts w:ascii="Arial" w:hAnsi="Arial" w:cs="Arial"/>
                    <w:sz w:val="22"/>
                    <w:szCs w:val="22"/>
                    <w:lang w:eastAsia="en-US"/>
                  </w:rPr>
                  <w:t xml:space="preserve">) Užsienio šalies tiekėjo teisę verstis </w:t>
                </w:r>
                <w:r>
                  <w:rPr>
                    <w:rFonts w:ascii="Arial" w:hAnsi="Arial" w:cs="Arial"/>
                    <w:bCs/>
                    <w:sz w:val="22"/>
                    <w:szCs w:val="22"/>
                    <w:lang w:eastAsia="en-US"/>
                  </w:rPr>
                  <w:t xml:space="preserve">šia </w:t>
                </w:r>
                <w:r w:rsidRPr="00840527">
                  <w:rPr>
                    <w:rFonts w:ascii="Arial" w:hAnsi="Arial" w:cs="Arial"/>
                    <w:sz w:val="22"/>
                    <w:szCs w:val="22"/>
                    <w:lang w:eastAsia="en-US"/>
                  </w:rPr>
                  <w:t xml:space="preserve">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w:t>
                </w:r>
              </w:p>
              <w:p w14:paraId="793E0360" w14:textId="77777777" w:rsidR="00B02DAC" w:rsidRDefault="00B02DAC" w:rsidP="0045756B">
                <w:pPr>
                  <w:autoSpaceDE w:val="0"/>
                  <w:autoSpaceDN w:val="0"/>
                  <w:adjustRightInd w:val="0"/>
                  <w:jc w:val="both"/>
                  <w:rPr>
                    <w:rFonts w:ascii="Arial" w:hAnsi="Arial" w:cs="Arial"/>
                    <w:sz w:val="22"/>
                    <w:szCs w:val="22"/>
                  </w:rPr>
                </w:pPr>
              </w:p>
              <w:p w14:paraId="4351002E" w14:textId="77777777" w:rsidR="0045756B" w:rsidRDefault="0045756B" w:rsidP="0045756B">
                <w:pPr>
                  <w:autoSpaceDE w:val="0"/>
                  <w:autoSpaceDN w:val="0"/>
                  <w:adjustRightInd w:val="0"/>
                  <w:jc w:val="both"/>
                  <w:rPr>
                    <w:rFonts w:ascii="Arial" w:eastAsia="Arial Unicode MS" w:hAnsi="Arial" w:cs="Arial"/>
                    <w:bCs/>
                    <w:sz w:val="22"/>
                    <w:szCs w:val="22"/>
                    <w:lang w:eastAsia="en-US"/>
                  </w:rPr>
                </w:pPr>
                <w:r w:rsidRPr="00840527">
                  <w:rPr>
                    <w:rFonts w:ascii="Arial" w:eastAsia="Arial Unicode MS" w:hAnsi="Arial" w:cs="Arial"/>
                    <w:bCs/>
                    <w:sz w:val="22"/>
                    <w:szCs w:val="22"/>
                    <w:lang w:eastAsia="en-US"/>
                  </w:rPr>
                  <w:t>3) Jeigu tiekėjui kvalifikacijos dokumentai raštu neišduodami ar (ir) skelbiami viešai elektroninėse duomenų bazėse, ir (ar) yra teikiami</w:t>
                </w:r>
              </w:p>
              <w:p w14:paraId="1580AC32" w14:textId="77777777" w:rsidR="0045756B" w:rsidRPr="00840527" w:rsidRDefault="0045756B" w:rsidP="0045756B">
                <w:pPr>
                  <w:overflowPunct w:val="0"/>
                  <w:autoSpaceDE w:val="0"/>
                  <w:spacing w:after="100" w:line="276" w:lineRule="auto"/>
                  <w:jc w:val="both"/>
                  <w:textAlignment w:val="baseline"/>
                  <w:rPr>
                    <w:rFonts w:ascii="Arial" w:eastAsia="Arial Unicode MS" w:hAnsi="Arial" w:cs="Arial"/>
                    <w:bCs/>
                    <w:sz w:val="22"/>
                    <w:szCs w:val="22"/>
                    <w:lang w:eastAsia="en-US"/>
                  </w:rPr>
                </w:pPr>
                <w:r w:rsidRPr="00840527">
                  <w:rPr>
                    <w:rFonts w:ascii="Arial" w:eastAsia="Arial Unicode MS" w:hAnsi="Arial" w:cs="Arial"/>
                    <w:bCs/>
                    <w:sz w:val="22"/>
                    <w:szCs w:val="22"/>
                    <w:lang w:eastAsia="en-US"/>
                  </w:rPr>
                  <w:t>nemokamai, tokiu atveju pateikiama nuoroda į informacijos šaltinį.</w:t>
                </w:r>
              </w:p>
              <w:p w14:paraId="045AB895" w14:textId="77777777" w:rsidR="0045756B" w:rsidRPr="00840527" w:rsidRDefault="0045756B" w:rsidP="0045756B">
                <w:pPr>
                  <w:overflowPunct w:val="0"/>
                  <w:autoSpaceDE w:val="0"/>
                  <w:spacing w:before="100" w:after="100" w:line="276" w:lineRule="auto"/>
                  <w:jc w:val="both"/>
                  <w:textAlignment w:val="baseline"/>
                  <w:rPr>
                    <w:rFonts w:ascii="Arial" w:eastAsia="Arial Unicode MS" w:hAnsi="Arial" w:cs="Arial"/>
                    <w:bCs/>
                    <w:sz w:val="22"/>
                    <w:szCs w:val="22"/>
                    <w:lang w:eastAsia="en-US"/>
                  </w:rPr>
                </w:pPr>
                <w:r w:rsidRPr="00840527">
                  <w:rPr>
                    <w:rFonts w:ascii="Arial" w:eastAsia="Arial Unicode MS" w:hAnsi="Arial" w:cs="Arial"/>
                    <w:bCs/>
                    <w:sz w:val="22"/>
                    <w:szCs w:val="22"/>
                    <w:lang w:eastAsia="en-US"/>
                  </w:rPr>
                  <w:t xml:space="preserve">Esant aplinkybėms, dėl kurių perkančioji organizacija negali pati pasitikrinti, užfiksuoti ir išsaugoti registre nurodytų duomenų  (pvz., registras neveikia, registre nėra duomenų apie tiekėją ar pan.,), perkančioji organizacija turi teisę </w:t>
                </w:r>
                <w:r w:rsidRPr="00840527">
                  <w:rPr>
                    <w:rFonts w:ascii="Arial" w:eastAsia="Arial Unicode MS" w:hAnsi="Arial" w:cs="Arial"/>
                    <w:bCs/>
                    <w:sz w:val="22"/>
                    <w:szCs w:val="22"/>
                    <w:lang w:eastAsia="en-US"/>
                  </w:rPr>
                  <w:lastRenderedPageBreak/>
                  <w:t>kreiptis į tiekėją dėl atitiktį patvirtinančių dokumentų pateikimo.</w:t>
                </w:r>
              </w:p>
              <w:p w14:paraId="2767EB5F" w14:textId="77777777" w:rsidR="0045756B" w:rsidRPr="00840527" w:rsidRDefault="0045756B" w:rsidP="0045756B">
                <w:pPr>
                  <w:tabs>
                    <w:tab w:val="left" w:pos="1276"/>
                  </w:tabs>
                  <w:spacing w:line="276" w:lineRule="auto"/>
                  <w:jc w:val="both"/>
                  <w:rPr>
                    <w:rFonts w:ascii="Arial" w:hAnsi="Arial" w:cs="Arial"/>
                    <w:sz w:val="22"/>
                    <w:szCs w:val="22"/>
                    <w:lang w:eastAsia="en-US"/>
                  </w:rPr>
                </w:pPr>
              </w:p>
              <w:p w14:paraId="58BD5AAD" w14:textId="77777777" w:rsidR="0045756B" w:rsidRPr="00840527" w:rsidRDefault="0045756B" w:rsidP="0045756B">
                <w:pPr>
                  <w:tabs>
                    <w:tab w:val="left" w:pos="1276"/>
                  </w:tabs>
                  <w:spacing w:line="276" w:lineRule="auto"/>
                  <w:jc w:val="both"/>
                  <w:rPr>
                    <w:rFonts w:ascii="Arial" w:hAnsi="Arial" w:cs="Arial"/>
                    <w:sz w:val="22"/>
                    <w:szCs w:val="22"/>
                    <w:lang w:eastAsia="en-US"/>
                  </w:rPr>
                </w:pPr>
                <w:r w:rsidRPr="00840527">
                  <w:rPr>
                    <w:rFonts w:ascii="Arial" w:hAnsi="Arial" w:cs="Arial"/>
                    <w:sz w:val="22"/>
                    <w:szCs w:val="22"/>
                    <w:lang w:eastAsia="en-US"/>
                  </w:rPr>
                  <w:t>4) Nurodytą reikalaujamą kvalifikaciją tiekėjai privalo būti įgiję iki pasiūlymų pateikimo termino pabaigos.</w:t>
                </w:r>
              </w:p>
              <w:p w14:paraId="69A47996" w14:textId="7257A547" w:rsidR="0045756B" w:rsidRPr="00DB74A3" w:rsidRDefault="0045756B" w:rsidP="00B02DAC">
                <w:pPr>
                  <w:autoSpaceDE w:val="0"/>
                  <w:autoSpaceDN w:val="0"/>
                  <w:adjustRightInd w:val="0"/>
                  <w:rPr>
                    <w:rFonts w:ascii="Arial" w:hAnsi="Arial" w:cs="Arial"/>
                    <w:sz w:val="22"/>
                    <w:szCs w:val="22"/>
                  </w:rPr>
                </w:pPr>
              </w:p>
            </w:tc>
            <w:tc>
              <w:tcPr>
                <w:tcW w:w="1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9658" w14:textId="77777777" w:rsidR="002C0BA6" w:rsidRPr="00873A4F" w:rsidRDefault="002C0BA6" w:rsidP="002C0BA6">
                <w:pPr>
                  <w:autoSpaceDE w:val="0"/>
                  <w:autoSpaceDN w:val="0"/>
                  <w:adjustRightInd w:val="0"/>
                  <w:jc w:val="both"/>
                  <w:rPr>
                    <w:rFonts w:ascii="Arial" w:hAnsi="Arial" w:cs="Arial"/>
                    <w:b/>
                    <w:bCs/>
                    <w:sz w:val="24"/>
                    <w:szCs w:val="24"/>
                  </w:rPr>
                </w:pPr>
                <w:r w:rsidRPr="00873A4F">
                  <w:rPr>
                    <w:rFonts w:ascii="Arial" w:hAnsi="Arial" w:cs="Arial"/>
                    <w:b/>
                    <w:bCs/>
                    <w:sz w:val="24"/>
                    <w:szCs w:val="24"/>
                  </w:rPr>
                  <w:lastRenderedPageBreak/>
                  <w:t>Pastabos:</w:t>
                </w:r>
              </w:p>
              <w:p w14:paraId="0AE84C05" w14:textId="77777777" w:rsidR="002C0BA6" w:rsidRDefault="002C0BA6" w:rsidP="002C0BA6">
                <w:pPr>
                  <w:autoSpaceDE w:val="0"/>
                  <w:autoSpaceDN w:val="0"/>
                  <w:adjustRightInd w:val="0"/>
                  <w:jc w:val="both"/>
                  <w:rPr>
                    <w:rFonts w:ascii="Arial" w:hAnsi="Arial" w:cs="Arial"/>
                    <w:sz w:val="24"/>
                    <w:szCs w:val="24"/>
                  </w:rPr>
                </w:pPr>
                <w:r w:rsidRPr="00873A4F">
                  <w:rPr>
                    <w:rFonts w:ascii="Arial" w:hAnsi="Arial" w:cs="Arial"/>
                    <w:sz w:val="24"/>
                    <w:szCs w:val="24"/>
                  </w:rPr>
                  <w:t>• jeigu pasiūlymą teikia ūkio subjektų grupė – reikalavimą turi atitikti kiekvienas ūkio subjektų grupės narys (-</w:t>
                </w:r>
                <w:proofErr w:type="spellStart"/>
                <w:r w:rsidRPr="00873A4F">
                  <w:rPr>
                    <w:rFonts w:ascii="Arial" w:hAnsi="Arial" w:cs="Arial"/>
                    <w:sz w:val="24"/>
                    <w:szCs w:val="24"/>
                  </w:rPr>
                  <w:t>iai</w:t>
                </w:r>
                <w:proofErr w:type="spellEnd"/>
                <w:r w:rsidRPr="00873A4F">
                  <w:rPr>
                    <w:rFonts w:ascii="Arial" w:hAnsi="Arial" w:cs="Arial"/>
                    <w:sz w:val="24"/>
                    <w:szCs w:val="24"/>
                  </w:rPr>
                  <w:t>), pagal jų prisiimamus įsipareigojimus pirkimo sutarčiai vykdyti;</w:t>
                </w:r>
              </w:p>
              <w:p w14:paraId="0CB90914" w14:textId="77777777" w:rsidR="002C0BA6" w:rsidRPr="00873A4F" w:rsidRDefault="002C0BA6" w:rsidP="002C0BA6">
                <w:pPr>
                  <w:autoSpaceDE w:val="0"/>
                  <w:autoSpaceDN w:val="0"/>
                  <w:adjustRightInd w:val="0"/>
                  <w:jc w:val="both"/>
                  <w:rPr>
                    <w:rFonts w:ascii="Arial" w:hAnsi="Arial" w:cs="Arial"/>
                    <w:sz w:val="24"/>
                    <w:szCs w:val="24"/>
                  </w:rPr>
                </w:pPr>
              </w:p>
              <w:p w14:paraId="319DF828" w14:textId="77777777" w:rsidR="002C0BA6" w:rsidRDefault="002C0BA6" w:rsidP="002C0BA6">
                <w:pPr>
                  <w:autoSpaceDE w:val="0"/>
                  <w:autoSpaceDN w:val="0"/>
                  <w:adjustRightInd w:val="0"/>
                  <w:jc w:val="both"/>
                  <w:rPr>
                    <w:rFonts w:ascii="Arial" w:hAnsi="Arial" w:cs="Arial"/>
                    <w:sz w:val="24"/>
                    <w:szCs w:val="24"/>
                  </w:rPr>
                </w:pPr>
                <w:r w:rsidRPr="00873A4F">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445D4FD" w14:textId="77777777" w:rsidR="002C0BA6" w:rsidRPr="00873A4F" w:rsidRDefault="002C0BA6" w:rsidP="0045756B">
                <w:pPr>
                  <w:autoSpaceDE w:val="0"/>
                  <w:autoSpaceDN w:val="0"/>
                  <w:adjustRightInd w:val="0"/>
                  <w:jc w:val="both"/>
                  <w:rPr>
                    <w:rFonts w:ascii="Arial" w:hAnsi="Arial" w:cs="Arial"/>
                    <w:sz w:val="24"/>
                    <w:szCs w:val="24"/>
                  </w:rPr>
                </w:pPr>
              </w:p>
              <w:p w14:paraId="0D94A2AD" w14:textId="56089D73" w:rsidR="002C0BA6" w:rsidRPr="00DB74A3" w:rsidRDefault="002C0BA6" w:rsidP="0045756B">
                <w:pPr>
                  <w:autoSpaceDE w:val="0"/>
                  <w:autoSpaceDN w:val="0"/>
                  <w:adjustRightInd w:val="0"/>
                  <w:jc w:val="both"/>
                  <w:rPr>
                    <w:rFonts w:ascii="Arial" w:hAnsi="Arial" w:cs="Arial"/>
                    <w:sz w:val="22"/>
                    <w:szCs w:val="22"/>
                  </w:rPr>
                </w:pPr>
                <w:r w:rsidRPr="00B77CDE">
                  <w:rPr>
                    <w:rFonts w:ascii="Arial" w:hAnsi="Arial" w:cs="Arial"/>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2C0BA6" w:rsidRPr="00DB74A3" w14:paraId="65AE4174" w14:textId="77777777"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2C0BA6" w:rsidRPr="00DB74A3" w:rsidRDefault="002C0BA6" w:rsidP="002C0BA6">
                <w:pPr>
                  <w:pStyle w:val="Sraopastraipa"/>
                  <w:spacing w:before="60" w:after="60" w:line="257" w:lineRule="auto"/>
                  <w:ind w:left="0"/>
                  <w:jc w:val="both"/>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2C0BA6" w:rsidRPr="00DB74A3" w:rsidRDefault="002C0BA6" w:rsidP="002C0BA6">
                <w:pPr>
                  <w:autoSpaceDE w:val="0"/>
                  <w:autoSpaceDN w:val="0"/>
                  <w:adjustRightInd w:val="0"/>
                  <w:jc w:val="both"/>
                  <w:rPr>
                    <w:rFonts w:ascii="Arial" w:hAnsi="Arial" w:cs="Arial"/>
                    <w:sz w:val="22"/>
                    <w:szCs w:val="22"/>
                  </w:rPr>
                </w:pPr>
                <w:r w:rsidRPr="00DB74A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C0BA6" w:rsidRPr="00DB74A3" w14:paraId="6775693A" w14:textId="299BC8A8"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2C0BA6" w:rsidRPr="00DB74A3" w:rsidRDefault="002C0BA6" w:rsidP="002C0BA6">
                <w:pPr>
                  <w:pStyle w:val="Sraopastraipa"/>
                  <w:numPr>
                    <w:ilvl w:val="0"/>
                    <w:numId w:val="10"/>
                  </w:numPr>
                  <w:spacing w:before="60" w:after="60" w:line="257" w:lineRule="auto"/>
                  <w:ind w:left="357" w:hanging="357"/>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2C0BA6" w:rsidRPr="00DB74A3" w:rsidRDefault="002C0BA6" w:rsidP="002C0BA6">
                <w:pPr>
                  <w:autoSpaceDE w:val="0"/>
                  <w:autoSpaceDN w:val="0"/>
                  <w:adjustRightInd w:val="0"/>
                  <w:rPr>
                    <w:rFonts w:ascii="Arial" w:hAnsi="Arial" w:cs="Arial"/>
                    <w:b/>
                    <w:bCs/>
                    <w:sz w:val="22"/>
                    <w:szCs w:val="22"/>
                  </w:rPr>
                </w:pPr>
                <w:r w:rsidRPr="00DB74A3">
                  <w:rPr>
                    <w:rFonts w:ascii="Arial" w:hAnsi="Arial" w:cs="Arial"/>
                    <w:b/>
                    <w:bCs/>
                    <w:sz w:val="22"/>
                    <w:szCs w:val="22"/>
                  </w:rPr>
                  <w:t>Finansinis</w:t>
                </w:r>
                <w:r w:rsidRPr="00DB74A3">
                  <w:rPr>
                    <w:rFonts w:ascii="Arial" w:hAnsi="Arial" w:cs="Arial"/>
                    <w:sz w:val="22"/>
                    <w:szCs w:val="22"/>
                  </w:rPr>
                  <w:t xml:space="preserve"> </w:t>
                </w:r>
                <w:r w:rsidRPr="00DB74A3">
                  <w:rPr>
                    <w:rFonts w:ascii="Arial" w:hAnsi="Arial" w:cs="Arial"/>
                    <w:b/>
                    <w:bCs/>
                    <w:sz w:val="22"/>
                    <w:szCs w:val="22"/>
                  </w:rPr>
                  <w:t>ir ekonominis pajėgumas</w:t>
                </w:r>
              </w:p>
            </w:tc>
          </w:tr>
          <w:tr w:rsidR="002C0BA6" w:rsidRPr="00DB74A3" w14:paraId="53AA187A" w14:textId="3F0674A2"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2C0BA6" w:rsidRPr="00DB74A3" w:rsidRDefault="002C0BA6" w:rsidP="002C0BA6">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2C0BA6" w:rsidRPr="00DB74A3" w:rsidRDefault="002C0BA6" w:rsidP="002C0BA6">
                <w:pPr>
                  <w:autoSpaceDE w:val="0"/>
                  <w:autoSpaceDN w:val="0"/>
                  <w:adjustRightInd w:val="0"/>
                  <w:rPr>
                    <w:rFonts w:ascii="Arial" w:hAnsi="Arial" w:cs="Arial"/>
                    <w:sz w:val="22"/>
                    <w:szCs w:val="22"/>
                    <w:u w:val="single"/>
                  </w:rPr>
                </w:pPr>
                <w:r w:rsidRPr="00DB74A3">
                  <w:rPr>
                    <w:rFonts w:ascii="Arial" w:hAnsi="Arial" w:cs="Arial"/>
                    <w:sz w:val="22"/>
                    <w:szCs w:val="22"/>
                    <w:u w:val="single"/>
                  </w:rPr>
                  <w:t>NETIKRINAMA</w:t>
                </w:r>
              </w:p>
            </w:tc>
            <w:tc>
              <w:tcPr>
                <w:tcW w:w="1684"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2C0BA6" w:rsidRPr="00DB74A3" w:rsidRDefault="002C0BA6" w:rsidP="002C0BA6">
                <w:pPr>
                  <w:autoSpaceDE w:val="0"/>
                  <w:autoSpaceDN w:val="0"/>
                  <w:adjustRightInd w:val="0"/>
                  <w:rPr>
                    <w:rFonts w:ascii="Arial" w:hAnsi="Arial" w:cs="Arial"/>
                    <w:sz w:val="22"/>
                    <w:szCs w:val="22"/>
                  </w:rPr>
                </w:pPr>
              </w:p>
            </w:tc>
            <w:tc>
              <w:tcPr>
                <w:tcW w:w="1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2C0BA6" w:rsidRPr="00DB74A3" w:rsidRDefault="002C0BA6" w:rsidP="002C0BA6">
                <w:pPr>
                  <w:autoSpaceDE w:val="0"/>
                  <w:autoSpaceDN w:val="0"/>
                  <w:adjustRightInd w:val="0"/>
                  <w:rPr>
                    <w:rFonts w:ascii="Arial" w:hAnsi="Arial" w:cs="Arial"/>
                    <w:sz w:val="22"/>
                    <w:szCs w:val="22"/>
                  </w:rPr>
                </w:pPr>
              </w:p>
            </w:tc>
          </w:tr>
          <w:tr w:rsidR="002C0BA6" w:rsidRPr="00DB74A3" w14:paraId="4E5E5487" w14:textId="506BFCCC"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2C0BA6" w:rsidRPr="00DB74A3" w:rsidRDefault="002C0BA6" w:rsidP="002C0BA6">
                <w:pPr>
                  <w:spacing w:before="60" w:after="60" w:line="257" w:lineRule="auto"/>
                  <w:jc w:val="center"/>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2C0BA6" w:rsidRPr="00DB74A3" w:rsidRDefault="002C0BA6" w:rsidP="002C0BA6">
                <w:pPr>
                  <w:autoSpaceDE w:val="0"/>
                  <w:autoSpaceDN w:val="0"/>
                  <w:adjustRightInd w:val="0"/>
                  <w:rPr>
                    <w:rFonts w:ascii="Arial" w:hAnsi="Arial" w:cs="Arial"/>
                    <w:sz w:val="22"/>
                    <w:szCs w:val="22"/>
                  </w:rPr>
                </w:pPr>
              </w:p>
            </w:tc>
            <w:tc>
              <w:tcPr>
                <w:tcW w:w="1684"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2C0BA6" w:rsidRPr="00DB74A3" w:rsidRDefault="002C0BA6" w:rsidP="002C0BA6">
                <w:pPr>
                  <w:autoSpaceDE w:val="0"/>
                  <w:autoSpaceDN w:val="0"/>
                  <w:adjustRightInd w:val="0"/>
                  <w:rPr>
                    <w:rFonts w:ascii="Arial" w:hAnsi="Arial" w:cs="Arial"/>
                    <w:sz w:val="22"/>
                    <w:szCs w:val="22"/>
                  </w:rPr>
                </w:pPr>
              </w:p>
            </w:tc>
            <w:tc>
              <w:tcPr>
                <w:tcW w:w="1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2C0BA6" w:rsidRPr="00DB74A3" w:rsidRDefault="002C0BA6" w:rsidP="002C0BA6">
                <w:pPr>
                  <w:autoSpaceDE w:val="0"/>
                  <w:autoSpaceDN w:val="0"/>
                  <w:adjustRightInd w:val="0"/>
                  <w:rPr>
                    <w:rFonts w:ascii="Arial" w:hAnsi="Arial" w:cs="Arial"/>
                    <w:sz w:val="22"/>
                    <w:szCs w:val="22"/>
                  </w:rPr>
                </w:pPr>
              </w:p>
            </w:tc>
          </w:tr>
          <w:tr w:rsidR="002C0BA6" w:rsidRPr="00DB74A3" w14:paraId="0EEB4D39" w14:textId="5F154C99"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C0BA6" w:rsidRPr="00DB74A3" w:rsidRDefault="002C0BA6" w:rsidP="002C0BA6">
                <w:pPr>
                  <w:pStyle w:val="Sraopastraipa"/>
                  <w:numPr>
                    <w:ilvl w:val="0"/>
                    <w:numId w:val="10"/>
                  </w:numPr>
                  <w:spacing w:before="60" w:after="60" w:line="257" w:lineRule="auto"/>
                  <w:ind w:left="357" w:hanging="357"/>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C0BA6" w:rsidRPr="00DB74A3" w:rsidRDefault="002C0BA6" w:rsidP="002C0BA6">
                <w:pPr>
                  <w:autoSpaceDE w:val="0"/>
                  <w:autoSpaceDN w:val="0"/>
                  <w:adjustRightInd w:val="0"/>
                  <w:rPr>
                    <w:rFonts w:ascii="Arial" w:hAnsi="Arial" w:cs="Arial"/>
                    <w:b/>
                    <w:bCs/>
                    <w:sz w:val="22"/>
                    <w:szCs w:val="22"/>
                  </w:rPr>
                </w:pPr>
                <w:r w:rsidRPr="00DB74A3">
                  <w:rPr>
                    <w:rFonts w:ascii="Arial" w:hAnsi="Arial" w:cs="Arial"/>
                    <w:b/>
                    <w:bCs/>
                    <w:sz w:val="22"/>
                    <w:szCs w:val="22"/>
                  </w:rPr>
                  <w:t>Techninis ir profesinis pajėgumas</w:t>
                </w:r>
              </w:p>
            </w:tc>
          </w:tr>
          <w:tr w:rsidR="002C0BA6" w:rsidRPr="00DB74A3" w14:paraId="3B360BFB" w14:textId="41E448BB"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C0BA6" w:rsidRPr="00DB74A3" w:rsidRDefault="002C0BA6" w:rsidP="002C0BA6">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2BCD7318" w14:textId="048EA598" w:rsidR="002C0BA6" w:rsidRDefault="002C0BA6" w:rsidP="002C0BA6">
                <w:pPr>
                  <w:jc w:val="both"/>
                  <w:rPr>
                    <w:rFonts w:ascii="Arial" w:hAnsi="Arial" w:cs="Arial"/>
                    <w:sz w:val="22"/>
                    <w:szCs w:val="22"/>
                  </w:rPr>
                </w:pPr>
                <w:r w:rsidRPr="00DB74A3">
                  <w:rPr>
                    <w:rFonts w:ascii="Arial" w:hAnsi="Arial" w:cs="Arial"/>
                    <w:sz w:val="22"/>
                    <w:szCs w:val="22"/>
                    <w:u w:val="single"/>
                  </w:rPr>
                  <w:t>NETIKRINAMA</w:t>
                </w:r>
              </w:p>
              <w:p w14:paraId="7D80563F" w14:textId="486C42CF" w:rsidR="002C0BA6" w:rsidRPr="00DB74A3" w:rsidRDefault="002C0BA6" w:rsidP="002C0BA6">
                <w:pPr>
                  <w:jc w:val="both"/>
                  <w:rPr>
                    <w:rFonts w:ascii="Arial" w:hAnsi="Arial" w:cs="Arial"/>
                    <w:sz w:val="22"/>
                    <w:szCs w:val="22"/>
                  </w:rPr>
                </w:pPr>
              </w:p>
            </w:tc>
            <w:tc>
              <w:tcPr>
                <w:tcW w:w="1684" w:type="pct"/>
                <w:tcBorders>
                  <w:top w:val="single" w:sz="4" w:space="0" w:color="000000" w:themeColor="text1"/>
                  <w:left w:val="single" w:sz="4" w:space="0" w:color="auto"/>
                  <w:bottom w:val="single" w:sz="4" w:space="0" w:color="000000" w:themeColor="text1"/>
                  <w:right w:val="single" w:sz="4" w:space="0" w:color="000000" w:themeColor="text1"/>
                </w:tcBorders>
              </w:tcPr>
              <w:p w14:paraId="6027EA3A" w14:textId="77777777" w:rsidR="002C0BA6" w:rsidRPr="00260A93" w:rsidRDefault="002C0BA6" w:rsidP="002C0BA6">
                <w:pPr>
                  <w:tabs>
                    <w:tab w:val="left" w:pos="709"/>
                  </w:tabs>
                  <w:spacing w:line="240" w:lineRule="exact"/>
                  <w:jc w:val="both"/>
                  <w:rPr>
                    <w:rFonts w:ascii="Arial" w:hAnsi="Arial" w:cs="Arial"/>
                    <w:sz w:val="24"/>
                    <w:szCs w:val="24"/>
                  </w:rPr>
                </w:pPr>
              </w:p>
              <w:p w14:paraId="52C42293" w14:textId="149886D7" w:rsidR="002C0BA6" w:rsidRPr="00DB74A3" w:rsidRDefault="002C0BA6" w:rsidP="002C0BA6">
                <w:pPr>
                  <w:spacing w:line="252" w:lineRule="auto"/>
                  <w:jc w:val="both"/>
                  <w:rPr>
                    <w:rFonts w:ascii="Arial" w:hAnsi="Arial" w:cs="Arial"/>
                    <w:sz w:val="22"/>
                    <w:szCs w:val="22"/>
                  </w:rPr>
                </w:pPr>
              </w:p>
            </w:tc>
            <w:tc>
              <w:tcPr>
                <w:tcW w:w="1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72E4796" w:rsidR="002C0BA6" w:rsidRPr="00DB74A3" w:rsidRDefault="002C0BA6" w:rsidP="002C0BA6">
                <w:pPr>
                  <w:autoSpaceDE w:val="0"/>
                  <w:autoSpaceDN w:val="0"/>
                  <w:adjustRightInd w:val="0"/>
                  <w:rPr>
                    <w:rFonts w:ascii="Arial" w:hAnsi="Arial" w:cs="Arial"/>
                    <w:sz w:val="22"/>
                    <w:szCs w:val="22"/>
                  </w:rPr>
                </w:pPr>
              </w:p>
            </w:tc>
          </w:tr>
          <w:tr w:rsidR="002C0BA6" w:rsidRPr="00DB74A3" w14:paraId="7C1C7185" w14:textId="77777777"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2C0BA6" w:rsidRPr="00DB74A3" w:rsidRDefault="002C0BA6" w:rsidP="002C0BA6">
                <w:pPr>
                  <w:spacing w:before="60" w:after="60" w:line="257" w:lineRule="auto"/>
                  <w:ind w:left="862"/>
                  <w:jc w:val="right"/>
                  <w:rPr>
                    <w:rFonts w:ascii="Arial" w:eastAsiaTheme="minorHAnsi" w:hAnsi="Arial" w:cs="Arial"/>
                    <w:sz w:val="22"/>
                    <w:szCs w:val="22"/>
                  </w:rPr>
                </w:pPr>
                <w:r w:rsidRPr="00DB74A3">
                  <w:rPr>
                    <w:rFonts w:ascii="Arial" w:eastAsiaTheme="minorHAnsi" w:hAnsi="Arial" w:cs="Arial"/>
                    <w:sz w:val="22"/>
                    <w:szCs w:val="22"/>
                  </w:rPr>
                  <w:t>3.5</w:t>
                </w: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2C0BA6" w:rsidRPr="00DB74A3" w:rsidRDefault="002C0BA6" w:rsidP="002C0BA6">
                <w:pPr>
                  <w:autoSpaceDE w:val="0"/>
                  <w:autoSpaceDN w:val="0"/>
                  <w:adjustRightInd w:val="0"/>
                  <w:jc w:val="both"/>
                  <w:rPr>
                    <w:rFonts w:ascii="Arial" w:hAnsi="Arial" w:cs="Arial"/>
                    <w:b/>
                    <w:bCs/>
                    <w:sz w:val="22"/>
                    <w:szCs w:val="22"/>
                  </w:rPr>
                </w:pPr>
                <w:r w:rsidRPr="00DB74A3">
                  <w:rPr>
                    <w:rFonts w:ascii="Arial" w:hAnsi="Arial" w:cs="Arial"/>
                    <w:b/>
                    <w:bCs/>
                    <w:sz w:val="22"/>
                    <w:szCs w:val="22"/>
                  </w:rPr>
                  <w:t>Aplinkos apsaugos vadybos priemonės:</w:t>
                </w:r>
              </w:p>
            </w:tc>
          </w:tr>
          <w:tr w:rsidR="002C0BA6" w:rsidRPr="00DB74A3" w14:paraId="7134429F" w14:textId="77777777"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2C0BA6" w:rsidRPr="00DB74A3" w:rsidRDefault="002C0BA6" w:rsidP="002C0BA6">
                <w:pPr>
                  <w:spacing w:before="60" w:after="60" w:line="257" w:lineRule="auto"/>
                  <w:jc w:val="right"/>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2C0BA6" w:rsidRPr="00DB74A3" w:rsidRDefault="002C0BA6" w:rsidP="002C0BA6">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684"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2C0BA6" w:rsidRPr="00DB74A3" w:rsidRDefault="002C0BA6" w:rsidP="002C0BA6">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2C0BA6" w:rsidRPr="00DB74A3" w:rsidRDefault="002C0BA6" w:rsidP="002C0BA6">
                <w:pPr>
                  <w:autoSpaceDE w:val="0"/>
                  <w:autoSpaceDN w:val="0"/>
                  <w:adjustRightInd w:val="0"/>
                  <w:jc w:val="both"/>
                  <w:rPr>
                    <w:rFonts w:ascii="Arial" w:hAnsi="Arial" w:cs="Arial"/>
                    <w:sz w:val="22"/>
                    <w:szCs w:val="22"/>
                  </w:rPr>
                </w:pPr>
                <w:r w:rsidRPr="00DB74A3">
                  <w:rPr>
                    <w:rFonts w:ascii="Arial" w:hAnsi="Arial" w:cs="Arial"/>
                    <w:sz w:val="22"/>
                    <w:szCs w:val="22"/>
                  </w:rPr>
                  <w:t>-</w:t>
                </w:r>
              </w:p>
            </w:tc>
          </w:tr>
        </w:tbl>
        <w:p w14:paraId="13E1CD6B" w14:textId="3E01C775" w:rsidR="002D71B6" w:rsidRPr="00260A93" w:rsidRDefault="002D71B6" w:rsidP="002D71B6">
          <w:pPr>
            <w:spacing w:before="60" w:after="60" w:line="256" w:lineRule="auto"/>
            <w:jc w:val="center"/>
            <w:rPr>
              <w:rFonts w:ascii="Arial" w:eastAsiaTheme="minorHAnsi" w:hAnsi="Arial" w:cs="Arial"/>
              <w:b/>
              <w:bCs/>
              <w:sz w:val="24"/>
              <w:szCs w:val="24"/>
            </w:rPr>
            <w:sectPr w:rsidR="002D71B6" w:rsidRPr="00260A93" w:rsidSect="00934681">
              <w:footerReference w:type="first" r:id="rId26"/>
              <w:type w:val="continuous"/>
              <w:pgSz w:w="11906" w:h="16838" w:code="9"/>
              <w:pgMar w:top="720" w:right="424" w:bottom="720" w:left="720" w:header="720" w:footer="720" w:gutter="0"/>
              <w:pgNumType w:start="21"/>
              <w:cols w:space="720"/>
              <w:titlePg/>
              <w:docGrid w:linePitch="360"/>
            </w:sectPr>
          </w:pPr>
          <w:r w:rsidRPr="00260A93">
            <w:rPr>
              <w:rFonts w:ascii="Arial" w:eastAsiaTheme="minorHAnsi" w:hAnsi="Arial" w:cs="Arial"/>
              <w:b/>
              <w:bCs/>
              <w:sz w:val="24"/>
              <w:szCs w:val="24"/>
            </w:rPr>
            <w:t>Tiekėjų kvalifikacijos reikalavimai</w:t>
          </w:r>
        </w:p>
        <w:p w14:paraId="2AE912CA" w14:textId="60E66F18" w:rsidR="002F396F" w:rsidRPr="00260A93" w:rsidRDefault="23669F6D" w:rsidP="005D48E2">
          <w:pPr>
            <w:tabs>
              <w:tab w:val="left" w:pos="720"/>
            </w:tabs>
            <w:spacing w:after="0" w:line="240" w:lineRule="auto"/>
            <w:ind w:firstLine="567"/>
            <w:rPr>
              <w:rFonts w:ascii="Arial" w:eastAsia="Calibri" w:hAnsi="Arial" w:cs="Arial"/>
              <w:b/>
              <w:bCs/>
              <w:sz w:val="24"/>
              <w:szCs w:val="24"/>
              <w:lang w:eastAsia="en-US"/>
            </w:rPr>
          </w:pPr>
          <w:r w:rsidRPr="00260A93">
            <w:rPr>
              <w:rFonts w:ascii="Arial" w:eastAsia="Calibri" w:hAnsi="Arial" w:cs="Arial"/>
              <w:b/>
              <w:bCs/>
              <w:sz w:val="24"/>
              <w:szCs w:val="24"/>
              <w:lang w:eastAsia="en-US"/>
            </w:rPr>
            <w:lastRenderedPageBreak/>
            <w:t xml:space="preserve">Tiekėjams keliami reikalavimai dėl kokybės vadybos sistemos ir </w:t>
          </w:r>
          <w:r w:rsidR="50CC865C" w:rsidRPr="00260A93">
            <w:rPr>
              <w:rFonts w:ascii="Arial" w:eastAsia="Calibri" w:hAnsi="Arial" w:cs="Arial"/>
              <w:b/>
              <w:bCs/>
              <w:sz w:val="24"/>
              <w:szCs w:val="24"/>
              <w:lang w:eastAsia="en-US"/>
            </w:rPr>
            <w:t xml:space="preserve">(ar) </w:t>
          </w:r>
          <w:r w:rsidRPr="00260A93">
            <w:rPr>
              <w:rFonts w:ascii="Arial" w:eastAsia="Calibri" w:hAnsi="Arial" w:cs="Arial"/>
              <w:b/>
              <w:bCs/>
              <w:sz w:val="24"/>
              <w:szCs w:val="24"/>
              <w:lang w:eastAsia="en-US"/>
            </w:rPr>
            <w:t>aplinkos apsaugos vadybos sistemos standartų</w:t>
          </w:r>
          <w:r w:rsidR="13C3E59B" w:rsidRPr="00260A93">
            <w:rPr>
              <w:rFonts w:ascii="Arial" w:eastAsia="Calibri" w:hAnsi="Arial" w:cs="Arial"/>
              <w:b/>
              <w:bCs/>
              <w:sz w:val="24"/>
              <w:szCs w:val="24"/>
              <w:lang w:eastAsia="en-US"/>
            </w:rPr>
            <w:t xml:space="preserve"> reikalavimai</w:t>
          </w:r>
        </w:p>
        <w:p w14:paraId="07691038" w14:textId="77777777" w:rsidR="002D71B6" w:rsidRPr="00260A93"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60A93" w:rsidRDefault="006638AF" w:rsidP="00C57DB9">
          <w:pPr>
            <w:spacing w:after="0" w:line="20" w:lineRule="atLeast"/>
            <w:ind w:firstLine="567"/>
            <w:jc w:val="both"/>
            <w:rPr>
              <w:rFonts w:ascii="Arial" w:eastAsiaTheme="minorHAnsi" w:hAnsi="Arial" w:cs="Arial"/>
              <w:sz w:val="24"/>
              <w:szCs w:val="24"/>
              <w:lang w:eastAsia="en-US"/>
            </w:rPr>
          </w:pPr>
          <w:r w:rsidRPr="00260A93">
            <w:rPr>
              <w:rFonts w:ascii="Arial" w:eastAsiaTheme="minorHAnsi" w:hAnsi="Arial" w:cs="Arial"/>
              <w:sz w:val="24"/>
              <w:szCs w:val="24"/>
            </w:rPr>
            <w:t>1.</w:t>
          </w:r>
          <w:r w:rsidR="00C57DB9" w:rsidRPr="00260A93">
            <w:rPr>
              <w:rFonts w:ascii="Arial" w:eastAsiaTheme="minorHAnsi" w:hAnsi="Arial" w:cs="Arial"/>
              <w:sz w:val="24"/>
              <w:szCs w:val="24"/>
            </w:rPr>
            <w:t xml:space="preserve"> </w:t>
          </w:r>
          <w:r w:rsidR="00E55E1A" w:rsidRPr="00260A93">
            <w:rPr>
              <w:rFonts w:ascii="Arial" w:eastAsia="Calibri" w:hAnsi="Arial" w:cs="Arial"/>
              <w:sz w:val="24"/>
              <w:szCs w:val="24"/>
              <w:lang w:eastAsia="en-US"/>
            </w:rPr>
            <w:t>T</w:t>
          </w:r>
          <w:r w:rsidR="002F396F" w:rsidRPr="00260A93">
            <w:rPr>
              <w:rFonts w:ascii="Arial" w:eastAsia="Calibri" w:hAnsi="Arial" w:cs="Arial"/>
              <w:sz w:val="24"/>
              <w:szCs w:val="24"/>
              <w:lang w:eastAsia="en-US"/>
            </w:rPr>
            <w:t>iekėjai turi atitikti š</w:t>
          </w:r>
          <w:r w:rsidR="005B19E4" w:rsidRPr="00260A93">
            <w:rPr>
              <w:rFonts w:ascii="Arial" w:eastAsia="Calibri" w:hAnsi="Arial" w:cs="Arial"/>
              <w:sz w:val="24"/>
              <w:szCs w:val="24"/>
              <w:lang w:eastAsia="en-US"/>
            </w:rPr>
            <w:t>iame priede nustatytus</w:t>
          </w:r>
          <w:r w:rsidR="002F396F" w:rsidRPr="00260A93">
            <w:rPr>
              <w:rFonts w:ascii="Arial" w:eastAsia="Calibri" w:hAnsi="Arial" w:cs="Arial"/>
              <w:sz w:val="24"/>
              <w:szCs w:val="24"/>
              <w:lang w:eastAsia="en-US"/>
            </w:rPr>
            <w:t xml:space="preserve"> reikalavimus</w:t>
          </w:r>
          <w:r w:rsidR="002F396F" w:rsidRPr="00260A93">
            <w:rPr>
              <w:rFonts w:ascii="Arial" w:eastAsiaTheme="minorHAnsi" w:hAnsi="Arial" w:cs="Arial"/>
              <w:sz w:val="24"/>
              <w:szCs w:val="24"/>
              <w:lang w:eastAsia="en-US"/>
            </w:rPr>
            <w:t xml:space="preserve"> </w:t>
          </w:r>
          <w:r w:rsidR="008F38C8" w:rsidRPr="00260A93">
            <w:rPr>
              <w:rFonts w:ascii="Arial" w:eastAsiaTheme="minorHAnsi" w:hAnsi="Arial" w:cs="Arial"/>
              <w:sz w:val="24"/>
              <w:szCs w:val="24"/>
              <w:lang w:eastAsia="en-US"/>
            </w:rPr>
            <w:t xml:space="preserve">dėl </w:t>
          </w:r>
          <w:r w:rsidR="008F38C8" w:rsidRPr="00260A93">
            <w:rPr>
              <w:rFonts w:ascii="Arial" w:eastAsia="Calibri" w:hAnsi="Arial" w:cs="Arial"/>
              <w:sz w:val="24"/>
              <w:szCs w:val="24"/>
              <w:lang w:eastAsia="en-US"/>
            </w:rPr>
            <w:t>k</w:t>
          </w:r>
          <w:r w:rsidR="008F38C8" w:rsidRPr="00260A93">
            <w:rPr>
              <w:rFonts w:ascii="Arial" w:eastAsia="Calibri" w:hAnsi="Arial" w:cs="Arial"/>
              <w:iCs/>
              <w:sz w:val="24"/>
              <w:szCs w:val="24"/>
              <w:lang w:eastAsia="en-US"/>
            </w:rPr>
            <w:t>okybės vadybos sistemos ir (arba) aplinkos apsaugos vadybos sistemos standartų</w:t>
          </w:r>
          <w:r w:rsidR="008F38C8" w:rsidRPr="00260A93">
            <w:rPr>
              <w:rFonts w:ascii="Arial" w:eastAsiaTheme="minorHAnsi" w:hAnsi="Arial" w:cs="Arial"/>
              <w:sz w:val="24"/>
              <w:szCs w:val="24"/>
              <w:lang w:eastAsia="en-US"/>
            </w:rPr>
            <w:t xml:space="preserve"> laikymosi.</w:t>
          </w:r>
        </w:p>
        <w:p w14:paraId="2F560684" w14:textId="77777777" w:rsidR="007A0637" w:rsidRPr="00260A93"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260A93"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260A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60A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60A93" w:rsidRDefault="002F396F" w:rsidP="00942BCA">
                <w:pPr>
                  <w:spacing w:before="60" w:after="60" w:line="256" w:lineRule="auto"/>
                  <w:rPr>
                    <w:rFonts w:ascii="Arial" w:hAnsi="Arial" w:cs="Arial"/>
                    <w:b/>
                    <w:bCs/>
                    <w:sz w:val="24"/>
                    <w:szCs w:val="24"/>
                  </w:rPr>
                </w:pPr>
                <w:r w:rsidRPr="00260A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60A93" w:rsidRDefault="003D5EC9" w:rsidP="00132FC0">
                <w:pPr>
                  <w:spacing w:before="60" w:after="60" w:line="256" w:lineRule="auto"/>
                  <w:jc w:val="center"/>
                  <w:rPr>
                    <w:rFonts w:ascii="Arial" w:eastAsiaTheme="minorHAnsi" w:hAnsi="Arial" w:cs="Arial"/>
                    <w:b/>
                    <w:bCs/>
                    <w:sz w:val="24"/>
                    <w:szCs w:val="24"/>
                  </w:rPr>
                </w:pPr>
                <w:r w:rsidRPr="00260A93">
                  <w:rPr>
                    <w:rFonts w:ascii="Arial" w:hAnsi="Arial" w:cs="Arial"/>
                    <w:b/>
                    <w:bCs/>
                    <w:sz w:val="24"/>
                    <w:szCs w:val="24"/>
                  </w:rPr>
                  <w:t>Reikalavimas</w:t>
                </w:r>
                <w:r w:rsidR="00DB7F65" w:rsidRPr="00260A93">
                  <w:rPr>
                    <w:rFonts w:ascii="Arial" w:hAnsi="Arial" w:cs="Arial"/>
                    <w:b/>
                    <w:bCs/>
                    <w:sz w:val="24"/>
                    <w:szCs w:val="24"/>
                  </w:rPr>
                  <w:t xml:space="preserve"> </w:t>
                </w:r>
                <w:r w:rsidR="00DB7F65" w:rsidRPr="00260A93">
                  <w:rPr>
                    <w:rFonts w:ascii="Arial" w:eastAsiaTheme="minorHAnsi" w:hAnsi="Arial" w:cs="Arial"/>
                    <w:b/>
                    <w:bCs/>
                    <w:sz w:val="24"/>
                    <w:szCs w:val="24"/>
                    <w:lang w:eastAsia="en-US"/>
                  </w:rPr>
                  <w:t xml:space="preserve">dėl </w:t>
                </w:r>
                <w:r w:rsidR="00DB7F65" w:rsidRPr="00260A93">
                  <w:rPr>
                    <w:rFonts w:ascii="Arial" w:eastAsia="Calibri" w:hAnsi="Arial" w:cs="Arial"/>
                    <w:b/>
                    <w:bCs/>
                    <w:sz w:val="24"/>
                    <w:szCs w:val="24"/>
                    <w:lang w:eastAsia="en-US"/>
                  </w:rPr>
                  <w:t>k</w:t>
                </w:r>
                <w:r w:rsidR="00DB7F65" w:rsidRPr="00260A93">
                  <w:rPr>
                    <w:rFonts w:ascii="Arial" w:eastAsia="Calibri" w:hAnsi="Arial" w:cs="Arial"/>
                    <w:b/>
                    <w:bCs/>
                    <w:iCs/>
                    <w:sz w:val="24"/>
                    <w:szCs w:val="24"/>
                    <w:lang w:eastAsia="en-US"/>
                  </w:rPr>
                  <w:t>okybės vadybos sistemos ir (arba) aplinkos apsaugos vadybos sistemos standartų</w:t>
                </w:r>
                <w:r w:rsidR="00DB7F65" w:rsidRPr="00260A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60A93" w:rsidRDefault="002F396F"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60A93" w:rsidRDefault="002D71B6"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Subjektas, kuris turi atitikti reikalavimą</w:t>
                </w:r>
              </w:p>
              <w:p w14:paraId="04223B88" w14:textId="6F0FE6D7" w:rsidR="002D71B6" w:rsidRPr="00260A93" w:rsidRDefault="008C2A3F" w:rsidP="00132FC0">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Pr="00260A93">
                  <w:rPr>
                    <w:rFonts w:ascii="Arial" w:hAnsi="Arial" w:cs="Arial"/>
                    <w:i/>
                    <w:iCs/>
                    <w:sz w:val="24"/>
                    <w:szCs w:val="24"/>
                  </w:rPr>
                  <w:t>aprašoma prie kiekvieno reikalavimo atskirai]</w:t>
                </w:r>
              </w:p>
            </w:tc>
          </w:tr>
          <w:tr w:rsidR="002F396F" w:rsidRPr="00260A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60A93" w:rsidRDefault="002F396F"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60A93" w:rsidRDefault="00132FC0" w:rsidP="00942BCA">
                <w:pPr>
                  <w:autoSpaceDE w:val="0"/>
                  <w:autoSpaceDN w:val="0"/>
                  <w:adjustRightInd w:val="0"/>
                  <w:rPr>
                    <w:rFonts w:ascii="Arial" w:hAnsi="Arial" w:cs="Arial"/>
                    <w:b/>
                    <w:bCs/>
                    <w:color w:val="000000"/>
                    <w:sz w:val="24"/>
                    <w:szCs w:val="24"/>
                  </w:rPr>
                </w:pPr>
                <w:r w:rsidRPr="00260A93">
                  <w:rPr>
                    <w:rFonts w:ascii="Arial" w:hAnsi="Arial" w:cs="Arial"/>
                    <w:b/>
                    <w:bCs/>
                    <w:color w:val="000000"/>
                    <w:sz w:val="24"/>
                    <w:szCs w:val="24"/>
                  </w:rPr>
                  <w:t>Kokybės vadybos sistemos taikymas</w:t>
                </w:r>
              </w:p>
            </w:tc>
          </w:tr>
          <w:tr w:rsidR="00BB6D9F" w:rsidRPr="00260A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60A93" w:rsidRDefault="00132FC0" w:rsidP="00942BCA">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60A93" w:rsidRDefault="0069267A" w:rsidP="00942BCA">
                <w:pPr>
                  <w:autoSpaceDE w:val="0"/>
                  <w:autoSpaceDN w:val="0"/>
                  <w:adjustRightInd w:val="0"/>
                  <w:rPr>
                    <w:rFonts w:ascii="Arial" w:hAnsi="Arial" w:cs="Arial"/>
                    <w:sz w:val="24"/>
                    <w:szCs w:val="24"/>
                  </w:rPr>
                </w:pPr>
                <w:r w:rsidRPr="00260A93">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r>
          <w:tr w:rsidR="00BB6D9F" w:rsidRPr="00260A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60A93" w:rsidRDefault="00132FC0"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2</w:t>
                </w:r>
                <w:r w:rsidR="002F396F" w:rsidRPr="00260A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60A93" w:rsidRDefault="00132FC0" w:rsidP="00942BCA">
                <w:pPr>
                  <w:autoSpaceDE w:val="0"/>
                  <w:autoSpaceDN w:val="0"/>
                  <w:adjustRightInd w:val="0"/>
                  <w:rPr>
                    <w:rFonts w:ascii="Arial" w:hAnsi="Arial" w:cs="Arial"/>
                    <w:b/>
                    <w:bCs/>
                    <w:sz w:val="24"/>
                    <w:szCs w:val="24"/>
                  </w:rPr>
                </w:pPr>
                <w:r w:rsidRPr="00260A93">
                  <w:rPr>
                    <w:rFonts w:ascii="Arial" w:hAnsi="Arial" w:cs="Arial"/>
                    <w:b/>
                    <w:bCs/>
                    <w:sz w:val="24"/>
                    <w:szCs w:val="24"/>
                  </w:rPr>
                  <w:t>Aplinkos apsaugos vadybos sistemos taikymas</w:t>
                </w:r>
              </w:p>
            </w:tc>
          </w:tr>
          <w:tr w:rsidR="00221CCF" w:rsidRPr="00260A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260A93" w:rsidRDefault="00221CCF" w:rsidP="00221CCF">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260A93" w:rsidRDefault="001D7665"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NETAIKOMA</w:t>
                </w:r>
              </w:p>
              <w:p w14:paraId="29540B24" w14:textId="31CF344B" w:rsidR="00221CCF" w:rsidRPr="00260A93" w:rsidRDefault="665D90BD"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p w14:paraId="4746D006" w14:textId="01DBE603" w:rsidR="00221CCF" w:rsidRPr="00260A93" w:rsidRDefault="665D90BD" w:rsidP="61B859DD">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260A93" w:rsidRDefault="001D7665" w:rsidP="00221CCF">
                <w:pPr>
                  <w:autoSpaceDE w:val="0"/>
                  <w:autoSpaceDN w:val="0"/>
                  <w:adjustRightInd w:val="0"/>
                  <w:jc w:val="both"/>
                  <w:rPr>
                    <w:rFonts w:ascii="Arial" w:hAnsi="Arial" w:cs="Arial"/>
                    <w:sz w:val="24"/>
                    <w:szCs w:val="24"/>
                  </w:rPr>
                </w:pPr>
                <w:r w:rsidRPr="00260A93">
                  <w:rPr>
                    <w:rFonts w:ascii="Arial" w:hAnsi="Arial" w:cs="Arial"/>
                    <w:sz w:val="24"/>
                    <w:szCs w:val="24"/>
                  </w:rPr>
                  <w:t>NETAIKOMA</w:t>
                </w:r>
              </w:p>
              <w:p w14:paraId="7F8946DE" w14:textId="77777777" w:rsidR="0065306B" w:rsidRPr="00260A93"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260A93"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260A93" w:rsidRDefault="665D90BD" w:rsidP="001D7665">
                <w:pPr>
                  <w:autoSpaceDN w:val="0"/>
                  <w:jc w:val="both"/>
                  <w:rPr>
                    <w:rFonts w:ascii="Arial" w:eastAsia="Calibri" w:hAnsi="Arial" w:cs="Arial"/>
                    <w:sz w:val="24"/>
                    <w:szCs w:val="24"/>
                    <w:bdr w:val="none" w:sz="0" w:space="0" w:color="auto" w:frame="1"/>
                  </w:rPr>
                </w:pPr>
                <w:r w:rsidRPr="00260A93">
                  <w:rPr>
                    <w:rFonts w:ascii="Arial" w:eastAsia="Calibri" w:hAnsi="Arial" w:cs="Arial"/>
                    <w:sz w:val="24"/>
                    <w:szCs w:val="24"/>
                  </w:rPr>
                  <w:t xml:space="preserve"> </w:t>
                </w:r>
                <w:r w:rsidR="001D7665" w:rsidRPr="00260A93">
                  <w:rPr>
                    <w:rFonts w:ascii="Arial" w:eastAsia="Calibri" w:hAnsi="Arial" w:cs="Arial"/>
                    <w:sz w:val="24"/>
                    <w:szCs w:val="24"/>
                  </w:rPr>
                  <w:t>NETAIKOMA</w:t>
                </w:r>
              </w:p>
            </w:tc>
          </w:tr>
        </w:tbl>
        <w:p w14:paraId="4ED4A10C" w14:textId="77777777" w:rsidR="007A0637" w:rsidRPr="00260A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260A93" w:rsidRDefault="001D48F2" w:rsidP="001D48F2">
          <w:pPr>
            <w:pStyle w:val="Porat"/>
            <w:spacing w:after="0" w:line="240" w:lineRule="auto"/>
            <w:jc w:val="both"/>
            <w:rPr>
              <w:rFonts w:ascii="Arial" w:hAnsi="Arial" w:cs="Arial"/>
              <w:b/>
              <w:sz w:val="24"/>
              <w:szCs w:val="24"/>
            </w:rPr>
          </w:pPr>
          <w:r w:rsidRPr="00260A93">
            <w:rPr>
              <w:rFonts w:ascii="Arial" w:hAnsi="Arial" w:cs="Arial"/>
              <w:b/>
              <w:sz w:val="24"/>
              <w:szCs w:val="24"/>
            </w:rPr>
            <w:t>Pastabos:</w:t>
          </w:r>
        </w:p>
        <w:p w14:paraId="31F9EF88" w14:textId="674B496B"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60A93">
            <w:rPr>
              <w:rFonts w:ascii="Arial" w:hAnsi="Arial" w:cs="Arial"/>
              <w:b/>
              <w:sz w:val="24"/>
              <w:szCs w:val="24"/>
            </w:rPr>
            <w:t>pateikiama nuoroda į informacijos šaltinį</w:t>
          </w:r>
          <w:r w:rsidRPr="00260A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60A93" w:rsidRDefault="001D48F2" w:rsidP="001D48F2">
          <w:pPr>
            <w:tabs>
              <w:tab w:val="left" w:pos="1276"/>
            </w:tabs>
            <w:spacing w:after="0" w:line="240" w:lineRule="auto"/>
            <w:ind w:firstLine="567"/>
            <w:jc w:val="both"/>
            <w:rPr>
              <w:rFonts w:ascii="Arial" w:hAnsi="Arial" w:cs="Arial"/>
              <w:i/>
              <w:iCs/>
              <w:sz w:val="24"/>
              <w:szCs w:val="24"/>
            </w:rPr>
          </w:pPr>
          <w:r w:rsidRPr="00260A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260A93">
              <w:rPr>
                <w:rStyle w:val="Hipersaitas"/>
                <w:rFonts w:ascii="Arial" w:hAnsi="Arial" w:cs="Arial"/>
                <w:sz w:val="24"/>
                <w:szCs w:val="24"/>
              </w:rPr>
              <w:t>https://eimin.lrv.lt/lt/veiklos-sritys/verslo-aplinka/reglamentuojamu-profesiniu-kvalifikaciju-pripazinimas</w:t>
            </w:r>
          </w:hyperlink>
          <w:r w:rsidRPr="00260A93">
            <w:rPr>
              <w:rFonts w:ascii="Arial" w:hAnsi="Arial" w:cs="Arial"/>
              <w:sz w:val="24"/>
              <w:szCs w:val="24"/>
              <w:u w:val="single"/>
            </w:rPr>
            <w:t>)</w:t>
          </w:r>
          <w:r w:rsidRPr="00260A93">
            <w:rPr>
              <w:rFonts w:ascii="Arial" w:hAnsi="Arial" w:cs="Arial"/>
              <w:sz w:val="24"/>
              <w:szCs w:val="24"/>
            </w:rPr>
            <w:t>. Atitinkamai, šie dokumentai turės būti pateikti</w:t>
          </w:r>
          <w:r w:rsidRPr="00260A93">
            <w:rPr>
              <w:rFonts w:ascii="Arial" w:hAnsi="Arial" w:cs="Arial"/>
              <w:i/>
              <w:iCs/>
              <w:sz w:val="24"/>
              <w:szCs w:val="24"/>
            </w:rPr>
            <w:t xml:space="preserve"> </w:t>
          </w:r>
          <w:r w:rsidRPr="00260A93">
            <w:rPr>
              <w:rFonts w:ascii="Arial" w:hAnsi="Arial" w:cs="Arial"/>
              <w:sz w:val="24"/>
              <w:szCs w:val="24"/>
            </w:rPr>
            <w:t>iki pirkimo sutarties pasirašymo.</w:t>
          </w:r>
          <w:r w:rsidRPr="00260A93">
            <w:rPr>
              <w:rFonts w:ascii="Arial" w:hAnsi="Arial" w:cs="Arial"/>
              <w:i/>
              <w:iCs/>
              <w:sz w:val="24"/>
              <w:szCs w:val="24"/>
            </w:rPr>
            <w:t xml:space="preserve"> </w:t>
          </w:r>
        </w:p>
        <w:p w14:paraId="78BFB6E0" w14:textId="7EB02025"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60A93">
            <w:rPr>
              <w:rFonts w:ascii="Arial" w:hAnsi="Arial" w:cs="Arial"/>
              <w:sz w:val="24"/>
              <w:szCs w:val="24"/>
            </w:rPr>
            <w:t>Apostille</w:t>
          </w:r>
          <w:proofErr w:type="spellEnd"/>
          <w:r w:rsidRPr="00260A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0A93">
            <w:rPr>
              <w:rFonts w:ascii="Arial" w:hAnsi="Arial" w:cs="Arial"/>
              <w:sz w:val="24"/>
              <w:szCs w:val="24"/>
            </w:rPr>
            <w:t>Apostille</w:t>
          </w:r>
          <w:proofErr w:type="spellEnd"/>
          <w:r w:rsidRPr="00260A93">
            <w:rPr>
              <w:rFonts w:ascii="Arial" w:hAnsi="Arial" w:cs="Arial"/>
              <w:sz w:val="24"/>
              <w:szCs w:val="24"/>
            </w:rPr>
            <w:t>).</w:t>
          </w:r>
        </w:p>
        <w:p w14:paraId="6821DAB9" w14:textId="6A9A8F7E" w:rsidR="00A4599F" w:rsidRPr="00260A93" w:rsidRDefault="00384F5A" w:rsidP="001D48F2">
          <w:pPr>
            <w:spacing w:after="0" w:line="240" w:lineRule="auto"/>
            <w:jc w:val="center"/>
            <w:rPr>
              <w:rFonts w:ascii="Arial" w:hAnsi="Arial" w:cs="Arial"/>
              <w:b/>
              <w:bCs/>
              <w:smallCaps/>
              <w:sz w:val="24"/>
              <w:szCs w:val="24"/>
            </w:rPr>
          </w:pPr>
          <w:r w:rsidRPr="00260A93">
            <w:rPr>
              <w:rFonts w:ascii="Arial" w:eastAsiaTheme="minorHAnsi" w:hAnsi="Arial" w:cs="Arial"/>
              <w:sz w:val="24"/>
              <w:szCs w:val="24"/>
              <w:lang w:eastAsia="en-US"/>
            </w:rPr>
            <w:t>__________</w:t>
          </w:r>
          <w:r w:rsidR="00A4599F" w:rsidRPr="00260A93">
            <w:rPr>
              <w:rFonts w:ascii="Arial" w:hAnsi="Arial" w:cs="Arial"/>
              <w:b/>
              <w:bCs/>
              <w:smallCaps/>
              <w:sz w:val="24"/>
              <w:szCs w:val="24"/>
            </w:rPr>
            <w:br w:type="page"/>
          </w:r>
        </w:p>
        <w:p w14:paraId="5D0FDE6E" w14:textId="192DF949" w:rsidR="008D704D" w:rsidRPr="00260A93"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5</w:t>
          </w:r>
          <w:r w:rsidRPr="00260A93">
            <w:rPr>
              <w:rFonts w:ascii="Arial" w:eastAsia="Calibri" w:hAnsi="Arial" w:cs="Arial"/>
              <w:color w:val="auto"/>
              <w:sz w:val="24"/>
              <w:szCs w:val="24"/>
            </w:rPr>
            <w:t xml:space="preserve"> priedas „EBVPD“ </w:t>
          </w:r>
          <w:r w:rsidRPr="00260A93">
            <w:rPr>
              <w:rFonts w:ascii="Arial" w:hAnsi="Arial" w:cs="Arial"/>
              <w:color w:val="auto"/>
              <w:sz w:val="24"/>
              <w:szCs w:val="24"/>
            </w:rPr>
            <w:t>(XML formatu)</w:t>
          </w:r>
          <w:bookmarkEnd w:id="69"/>
          <w:bookmarkEnd w:id="70"/>
          <w:bookmarkEnd w:id="71"/>
          <w:bookmarkEnd w:id="72"/>
        </w:p>
        <w:p w14:paraId="1E33CF75" w14:textId="0E2F80D8" w:rsidR="002F396F" w:rsidRPr="00260A93" w:rsidRDefault="002F396F" w:rsidP="00DE290C">
          <w:pPr>
            <w:rPr>
              <w:rFonts w:ascii="Arial" w:hAnsi="Arial" w:cs="Arial"/>
              <w:b/>
              <w:bCs/>
              <w:smallCaps/>
              <w:sz w:val="24"/>
              <w:szCs w:val="24"/>
            </w:rPr>
          </w:pPr>
        </w:p>
        <w:p w14:paraId="4F6E9F95" w14:textId="40122A3B" w:rsidR="00B970B0" w:rsidRPr="00260A93" w:rsidRDefault="00B970B0" w:rsidP="00BE1858">
          <w:pPr>
            <w:pStyle w:val="Paantrat"/>
            <w:jc w:val="center"/>
            <w:rPr>
              <w:rFonts w:ascii="Arial" w:hAnsi="Arial" w:cs="Arial"/>
              <w:b/>
              <w:bCs/>
              <w:smallCaps/>
              <w:color w:val="auto"/>
              <w:sz w:val="24"/>
              <w:szCs w:val="24"/>
            </w:rPr>
          </w:pPr>
          <w:r w:rsidRPr="00260A93">
            <w:rPr>
              <w:rFonts w:ascii="Arial" w:hAnsi="Arial" w:cs="Arial"/>
              <w:b/>
              <w:bCs/>
              <w:color w:val="auto"/>
              <w:sz w:val="24"/>
              <w:szCs w:val="24"/>
            </w:rPr>
            <w:t>EUROPOS BENDRASIS VIEŠŲJŲ PIRKIMŲ DOKUMENTAS</w:t>
          </w:r>
        </w:p>
        <w:p w14:paraId="3584D74E" w14:textId="77777777" w:rsidR="002F396F" w:rsidRPr="00260A93" w:rsidRDefault="002F396F" w:rsidP="002F396F">
          <w:pPr>
            <w:jc w:val="both"/>
            <w:rPr>
              <w:rFonts w:ascii="Arial" w:hAnsi="Arial" w:cs="Arial"/>
              <w:sz w:val="24"/>
              <w:szCs w:val="24"/>
            </w:rPr>
          </w:pPr>
          <w:r w:rsidRPr="00260A93">
            <w:rPr>
              <w:rFonts w:ascii="Arial" w:hAnsi="Arial" w:cs="Arial"/>
              <w:sz w:val="24"/>
              <w:szCs w:val="24"/>
            </w:rPr>
            <w:t>„Europos bendrasis viešųjų pirkimų dokumentas (EBVPD)“ pateikiamas .</w:t>
          </w:r>
          <w:proofErr w:type="spellStart"/>
          <w:r w:rsidRPr="00260A93">
            <w:rPr>
              <w:rFonts w:ascii="Arial" w:hAnsi="Arial" w:cs="Arial"/>
              <w:sz w:val="24"/>
              <w:szCs w:val="24"/>
            </w:rPr>
            <w:t>xml</w:t>
          </w:r>
          <w:proofErr w:type="spellEnd"/>
          <w:r w:rsidRPr="00260A93">
            <w:rPr>
              <w:rFonts w:ascii="Arial" w:hAnsi="Arial" w:cs="Arial"/>
              <w:sz w:val="24"/>
              <w:szCs w:val="24"/>
            </w:rPr>
            <w:t xml:space="preserve"> formatu.</w:t>
          </w:r>
        </w:p>
        <w:p w14:paraId="5D197AB2" w14:textId="0EAE7A12" w:rsidR="002F396F" w:rsidRPr="00260A93" w:rsidRDefault="00B970B0" w:rsidP="00B970B0">
          <w:pPr>
            <w:jc w:val="center"/>
            <w:rPr>
              <w:rFonts w:ascii="Arial" w:hAnsi="Arial" w:cs="Arial"/>
              <w:smallCaps/>
              <w:sz w:val="24"/>
              <w:szCs w:val="24"/>
            </w:rPr>
          </w:pPr>
          <w:r w:rsidRPr="00260A93">
            <w:rPr>
              <w:rFonts w:ascii="Arial" w:hAnsi="Arial" w:cs="Arial"/>
              <w:smallCaps/>
              <w:sz w:val="24"/>
              <w:szCs w:val="24"/>
            </w:rPr>
            <w:t>__________</w:t>
          </w:r>
        </w:p>
        <w:p w14:paraId="403C297A" w14:textId="44AA8768" w:rsidR="00A4599F" w:rsidRPr="00260A93" w:rsidRDefault="00A4599F" w:rsidP="00DE290C">
          <w:pPr>
            <w:rPr>
              <w:rFonts w:ascii="Arial" w:hAnsi="Arial" w:cs="Arial"/>
              <w:b/>
              <w:bCs/>
              <w:smallCaps/>
              <w:sz w:val="24"/>
              <w:szCs w:val="24"/>
            </w:rPr>
          </w:pPr>
          <w:r w:rsidRPr="00260A93">
            <w:rPr>
              <w:rFonts w:ascii="Arial" w:hAnsi="Arial" w:cs="Arial"/>
              <w:b/>
              <w:bCs/>
              <w:smallCaps/>
              <w:sz w:val="24"/>
              <w:szCs w:val="24"/>
            </w:rPr>
            <w:br w:type="page"/>
          </w:r>
        </w:p>
        <w:p w14:paraId="44D514D3" w14:textId="762D0F29" w:rsidR="008D704D" w:rsidRPr="00260A93"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6</w:t>
          </w:r>
          <w:r w:rsidRPr="00260A93">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260A93" w:rsidRDefault="00693D4F" w:rsidP="0069267A">
          <w:pPr>
            <w:spacing w:after="0" w:line="240" w:lineRule="auto"/>
            <w:rPr>
              <w:rFonts w:ascii="Arial" w:hAnsi="Arial" w:cs="Arial"/>
              <w:sz w:val="24"/>
              <w:szCs w:val="24"/>
            </w:rPr>
          </w:pPr>
        </w:p>
        <w:p w14:paraId="2FE182A7" w14:textId="12325DCF" w:rsidR="00C70868" w:rsidRPr="00260A93" w:rsidRDefault="00C70868" w:rsidP="00C70868">
          <w:pPr>
            <w:pStyle w:val="Paantrat"/>
            <w:spacing w:after="0" w:line="240" w:lineRule="auto"/>
            <w:jc w:val="center"/>
            <w:rPr>
              <w:rFonts w:ascii="Arial" w:hAnsi="Arial" w:cs="Arial"/>
              <w:b/>
              <w:bCs/>
              <w:color w:val="auto"/>
              <w:sz w:val="24"/>
              <w:szCs w:val="24"/>
            </w:rPr>
          </w:pPr>
          <w:r>
            <w:rPr>
              <w:rFonts w:ascii="Arial" w:hAnsi="Arial" w:cs="Arial"/>
              <w:b/>
              <w:bCs/>
              <w:color w:val="auto"/>
              <w:sz w:val="24"/>
              <w:szCs w:val="24"/>
            </w:rPr>
            <w:t>PASIŪLYMO FORMA</w:t>
          </w:r>
        </w:p>
        <w:p w14:paraId="795E0BAB" w14:textId="77777777" w:rsidR="00C70868" w:rsidRPr="00260A93" w:rsidRDefault="00C70868" w:rsidP="00C70868">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27F29882" w14:textId="77777777" w:rsidR="00C70868" w:rsidRPr="00260A93" w:rsidRDefault="00C70868" w:rsidP="00C70868">
          <w:pPr>
            <w:jc w:val="center"/>
            <w:rPr>
              <w:rFonts w:ascii="Arial" w:hAnsi="Arial" w:cs="Arial"/>
              <w:b/>
              <w:bCs/>
              <w:smallCaps/>
              <w:sz w:val="24"/>
              <w:szCs w:val="24"/>
            </w:rPr>
          </w:pPr>
        </w:p>
        <w:p w14:paraId="2200D1C3" w14:textId="6918E961" w:rsidR="00CD73CB" w:rsidRPr="00EC6B57" w:rsidRDefault="00CD73CB" w:rsidP="009D7074">
          <w:pPr>
            <w:spacing w:after="0" w:line="240" w:lineRule="auto"/>
            <w:ind w:firstLine="567"/>
            <w:jc w:val="both"/>
            <w:rPr>
              <w:color w:val="000000"/>
            </w:rPr>
          </w:pPr>
        </w:p>
        <w:p w14:paraId="147BF03F" w14:textId="77777777" w:rsidR="00CD73CB" w:rsidRDefault="00CD73CB" w:rsidP="00CD73CB"/>
        <w:p w14:paraId="019C2BF8" w14:textId="77777777" w:rsidR="00CD73CB" w:rsidRPr="005F79F2" w:rsidRDefault="00CD73CB" w:rsidP="00CD73CB">
          <w:pPr>
            <w:pStyle w:val="Sraopastraipa"/>
            <w:tabs>
              <w:tab w:val="left" w:pos="1134"/>
            </w:tabs>
            <w:ind w:left="0" w:firstLine="567"/>
            <w:jc w:val="both"/>
            <w:rPr>
              <w:rFonts w:ascii="Arial" w:hAnsi="Arial" w:cs="Arial"/>
            </w:rPr>
          </w:pPr>
        </w:p>
        <w:p w14:paraId="55C7E0CF" w14:textId="56DD45CD" w:rsidR="00CD73CB" w:rsidRDefault="00CD73CB" w:rsidP="00CD73CB"/>
        <w:p w14:paraId="47D96707" w14:textId="77777777" w:rsidR="003B484A" w:rsidRDefault="003B484A">
          <w:pPr>
            <w:rPr>
              <w:rFonts w:ascii="Arial" w:hAnsi="Arial" w:cs="Arial"/>
              <w:sz w:val="24"/>
              <w:szCs w:val="24"/>
              <w:highlight w:val="yellow"/>
            </w:rPr>
          </w:pPr>
          <w:r w:rsidRPr="00260A93">
            <w:rPr>
              <w:rFonts w:ascii="Arial" w:hAnsi="Arial" w:cs="Arial"/>
              <w:sz w:val="24"/>
              <w:szCs w:val="24"/>
              <w:highlight w:val="yellow"/>
            </w:rPr>
            <w:br w:type="page"/>
          </w:r>
        </w:p>
        <w:p w14:paraId="65F59CDE" w14:textId="77777777" w:rsidR="00486C0B" w:rsidRPr="00260A93" w:rsidRDefault="00486C0B" w:rsidP="00486C0B">
          <w:pPr>
            <w:pStyle w:val="Antrat2"/>
            <w:ind w:left="5103"/>
            <w:jc w:val="both"/>
            <w:rPr>
              <w:rFonts w:ascii="Arial" w:eastAsia="Calibri" w:hAnsi="Arial" w:cs="Arial"/>
              <w:color w:val="auto"/>
              <w:sz w:val="24"/>
              <w:szCs w:val="24"/>
            </w:rPr>
          </w:pPr>
          <w:bookmarkStart w:id="77" w:name="_Ref39484039"/>
          <w:bookmarkStart w:id="78" w:name="_Ref40278562"/>
          <w:bookmarkStart w:id="79" w:name="_Toc823329191"/>
          <w:r w:rsidRPr="00260A93">
            <w:rPr>
              <w:rFonts w:ascii="Arial" w:eastAsia="Calibri" w:hAnsi="Arial" w:cs="Arial"/>
              <w:color w:val="auto"/>
              <w:sz w:val="24"/>
              <w:szCs w:val="24"/>
            </w:rPr>
            <w:lastRenderedPageBreak/>
            <w:t>Pirkimo sąlygų 7 priedas „Pasiūlymų vertinimo kriterijai ir sąlygos“</w:t>
          </w:r>
          <w:bookmarkEnd w:id="77"/>
          <w:bookmarkEnd w:id="78"/>
          <w:bookmarkEnd w:id="79"/>
        </w:p>
        <w:p w14:paraId="1A8FE4B7" w14:textId="77777777" w:rsidR="00486C0B" w:rsidRPr="00260A93" w:rsidRDefault="00486C0B" w:rsidP="00486C0B">
          <w:pPr>
            <w:jc w:val="center"/>
            <w:rPr>
              <w:rFonts w:ascii="Arial" w:hAnsi="Arial" w:cs="Arial"/>
              <w:b/>
              <w:sz w:val="24"/>
              <w:szCs w:val="24"/>
            </w:rPr>
          </w:pPr>
        </w:p>
        <w:p w14:paraId="1D4601D2" w14:textId="77777777" w:rsidR="00486C0B" w:rsidRPr="00260A93" w:rsidRDefault="00486C0B" w:rsidP="00486C0B">
          <w:pPr>
            <w:pStyle w:val="Paantrat"/>
            <w:jc w:val="center"/>
            <w:rPr>
              <w:rFonts w:ascii="Arial" w:hAnsi="Arial" w:cs="Arial"/>
              <w:b/>
              <w:bCs/>
              <w:color w:val="auto"/>
              <w:sz w:val="24"/>
              <w:szCs w:val="24"/>
            </w:rPr>
          </w:pPr>
          <w:r w:rsidRPr="00260A93">
            <w:rPr>
              <w:rFonts w:ascii="Arial" w:hAnsi="Arial" w:cs="Arial"/>
              <w:b/>
              <w:bCs/>
              <w:color w:val="auto"/>
              <w:sz w:val="24"/>
              <w:szCs w:val="24"/>
            </w:rPr>
            <w:t>PASIŪLYMŲ VERTINIMO KRITERIJAI ir Sąlygos</w:t>
          </w:r>
        </w:p>
        <w:p w14:paraId="21C097C1" w14:textId="77777777" w:rsidR="00486C0B" w:rsidRPr="00260A93" w:rsidRDefault="00486C0B" w:rsidP="00486C0B">
          <w:pPr>
            <w:pStyle w:val="Sraopastraipa"/>
            <w:numPr>
              <w:ilvl w:val="0"/>
              <w:numId w:val="50"/>
            </w:numPr>
            <w:spacing w:line="240" w:lineRule="auto"/>
            <w:jc w:val="both"/>
            <w:rPr>
              <w:rFonts w:ascii="Arial" w:hAnsi="Arial" w:cs="Arial"/>
              <w:sz w:val="24"/>
              <w:szCs w:val="24"/>
            </w:rPr>
          </w:pPr>
          <w:r w:rsidRPr="00260A9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748A7F02" w14:textId="77777777" w:rsidR="00486C0B" w:rsidRPr="00260A93" w:rsidRDefault="00486C0B" w:rsidP="00486C0B">
          <w:pPr>
            <w:pStyle w:val="Sraopastraipa"/>
            <w:numPr>
              <w:ilvl w:val="0"/>
              <w:numId w:val="50"/>
            </w:numPr>
            <w:spacing w:line="240" w:lineRule="auto"/>
            <w:jc w:val="both"/>
            <w:rPr>
              <w:rFonts w:ascii="Arial" w:hAnsi="Arial" w:cs="Arial"/>
              <w:sz w:val="24"/>
              <w:szCs w:val="24"/>
            </w:rPr>
          </w:pPr>
          <w:r w:rsidRPr="00260A9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375CE7" w14:textId="77777777" w:rsidR="00486C0B" w:rsidRPr="00260A93" w:rsidRDefault="00486C0B" w:rsidP="00486C0B">
          <w:pPr>
            <w:jc w:val="center"/>
            <w:rPr>
              <w:rFonts w:ascii="Arial" w:hAnsi="Arial" w:cs="Arial"/>
              <w:sz w:val="24"/>
              <w:szCs w:val="24"/>
            </w:rPr>
          </w:pPr>
          <w:r w:rsidRPr="00260A93">
            <w:rPr>
              <w:rFonts w:ascii="Arial" w:hAnsi="Arial" w:cs="Arial"/>
              <w:sz w:val="24"/>
              <w:szCs w:val="24"/>
            </w:rPr>
            <w:t>__________</w:t>
          </w:r>
        </w:p>
        <w:p w14:paraId="66F3B00E" w14:textId="77777777" w:rsidR="00486C0B" w:rsidRPr="00260A93" w:rsidRDefault="00486C0B" w:rsidP="00486C0B">
          <w:pPr>
            <w:rPr>
              <w:rFonts w:ascii="Arial" w:hAnsi="Arial" w:cs="Arial"/>
              <w:sz w:val="24"/>
              <w:szCs w:val="24"/>
              <w:highlight w:val="yellow"/>
            </w:rPr>
          </w:pPr>
          <w:r w:rsidRPr="00260A93">
            <w:rPr>
              <w:rFonts w:ascii="Arial" w:hAnsi="Arial" w:cs="Arial"/>
              <w:sz w:val="24"/>
              <w:szCs w:val="24"/>
              <w:highlight w:val="yellow"/>
            </w:rPr>
            <w:br w:type="page"/>
          </w:r>
        </w:p>
        <w:p w14:paraId="64526F69" w14:textId="77777777" w:rsidR="00486C0B" w:rsidRDefault="00486C0B">
          <w:pPr>
            <w:rPr>
              <w:rFonts w:ascii="Arial" w:hAnsi="Arial" w:cs="Arial"/>
              <w:sz w:val="24"/>
              <w:szCs w:val="24"/>
              <w:highlight w:val="yellow"/>
            </w:rPr>
          </w:pPr>
        </w:p>
        <w:p w14:paraId="2724DD47" w14:textId="77777777" w:rsidR="00486C0B" w:rsidRDefault="00486C0B">
          <w:pPr>
            <w:rPr>
              <w:rFonts w:ascii="Arial" w:hAnsi="Arial" w:cs="Arial"/>
              <w:sz w:val="24"/>
              <w:szCs w:val="24"/>
              <w:highlight w:val="yellow"/>
            </w:rPr>
          </w:pPr>
        </w:p>
        <w:p w14:paraId="55340126" w14:textId="77777777" w:rsidR="00486C0B" w:rsidRPr="00260A93" w:rsidRDefault="00486C0B">
          <w:pPr>
            <w:rPr>
              <w:rFonts w:ascii="Arial" w:hAnsi="Arial" w:cs="Arial"/>
              <w:sz w:val="24"/>
              <w:szCs w:val="24"/>
              <w:highlight w:val="yellow"/>
            </w:rPr>
          </w:pPr>
        </w:p>
        <w:p w14:paraId="7A524C0F" w14:textId="58EC454A" w:rsidR="003B484A" w:rsidRPr="00260A93" w:rsidRDefault="2F9B289E" w:rsidP="2EC07C42">
          <w:pPr>
            <w:pStyle w:val="Antrat2"/>
            <w:ind w:left="5103"/>
            <w:jc w:val="both"/>
            <w:rPr>
              <w:rFonts w:ascii="Arial" w:eastAsia="Calibri" w:hAnsi="Arial" w:cs="Arial"/>
              <w:color w:val="auto"/>
              <w:sz w:val="24"/>
              <w:szCs w:val="24"/>
            </w:rPr>
          </w:pPr>
          <w:bookmarkStart w:id="80" w:name="_Toc1447101165"/>
          <w:r w:rsidRPr="00260A93">
            <w:rPr>
              <w:rFonts w:ascii="Arial" w:eastAsia="Calibri" w:hAnsi="Arial" w:cs="Arial"/>
              <w:color w:val="auto"/>
              <w:sz w:val="24"/>
              <w:szCs w:val="24"/>
            </w:rPr>
            <w:t>Pirkimo sąlygų 8 priedas „Sutarties projektas“</w:t>
          </w:r>
          <w:bookmarkEnd w:id="80"/>
        </w:p>
        <w:p w14:paraId="57077B3A" w14:textId="77777777" w:rsidR="00AE422D" w:rsidRPr="00260A93" w:rsidRDefault="00AE422D" w:rsidP="003B762B">
          <w:pPr>
            <w:jc w:val="center"/>
            <w:rPr>
              <w:rFonts w:ascii="Arial" w:hAnsi="Arial" w:cs="Arial"/>
              <w:b/>
              <w:bCs/>
              <w:smallCaps/>
              <w:sz w:val="24"/>
              <w:szCs w:val="24"/>
            </w:rPr>
          </w:pPr>
        </w:p>
        <w:p w14:paraId="76644721" w14:textId="669192CF" w:rsidR="00CA1914" w:rsidRPr="00260A93" w:rsidRDefault="00CA1914"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SUTARTIES PROJEKTAS</w:t>
          </w:r>
        </w:p>
        <w:p w14:paraId="0009A1D9" w14:textId="7B3C4765" w:rsidR="00CA1914" w:rsidRPr="00260A93" w:rsidRDefault="00CA1914" w:rsidP="00CA1914">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19FF68CD" w14:textId="77777777" w:rsidR="00CA1914" w:rsidRPr="00260A93" w:rsidRDefault="00CA1914" w:rsidP="003B762B">
          <w:pPr>
            <w:jc w:val="center"/>
            <w:rPr>
              <w:rFonts w:ascii="Arial" w:hAnsi="Arial" w:cs="Arial"/>
              <w:b/>
              <w:bCs/>
              <w:smallCaps/>
              <w:sz w:val="24"/>
              <w:szCs w:val="24"/>
            </w:rPr>
          </w:pPr>
        </w:p>
        <w:p w14:paraId="4E393F83" w14:textId="77777777" w:rsidR="00EB3877" w:rsidRPr="00260A93" w:rsidRDefault="00EB3877" w:rsidP="003B762B">
          <w:pPr>
            <w:jc w:val="center"/>
            <w:rPr>
              <w:rFonts w:ascii="Arial" w:hAnsi="Arial" w:cs="Arial"/>
              <w:b/>
              <w:bCs/>
              <w:smallCaps/>
              <w:sz w:val="24"/>
              <w:szCs w:val="24"/>
            </w:rPr>
          </w:pPr>
        </w:p>
        <w:p w14:paraId="7B086C72" w14:textId="77777777" w:rsidR="00EB3877" w:rsidRDefault="00EB3877" w:rsidP="00EB3877">
          <w:pPr>
            <w:spacing w:after="0" w:line="240" w:lineRule="auto"/>
            <w:jc w:val="center"/>
            <w:rPr>
              <w:rFonts w:ascii="Arial" w:hAnsi="Arial" w:cs="Arial"/>
              <w:b/>
              <w:bCs/>
              <w:smallCaps/>
              <w:sz w:val="24"/>
              <w:szCs w:val="24"/>
            </w:rPr>
          </w:pPr>
        </w:p>
        <w:p w14:paraId="42AA1EEF" w14:textId="77777777" w:rsidR="00260A93" w:rsidRDefault="00260A93" w:rsidP="00EB3877">
          <w:pPr>
            <w:spacing w:after="0" w:line="240" w:lineRule="auto"/>
            <w:jc w:val="center"/>
            <w:rPr>
              <w:rFonts w:ascii="Arial" w:hAnsi="Arial" w:cs="Arial"/>
              <w:b/>
              <w:bCs/>
              <w:smallCaps/>
              <w:sz w:val="24"/>
              <w:szCs w:val="24"/>
            </w:rPr>
          </w:pPr>
        </w:p>
        <w:p w14:paraId="064EE0DD" w14:textId="77777777" w:rsidR="00260A93" w:rsidRDefault="00260A93" w:rsidP="00EB3877">
          <w:pPr>
            <w:spacing w:after="0" w:line="240" w:lineRule="auto"/>
            <w:jc w:val="center"/>
            <w:rPr>
              <w:rFonts w:ascii="Arial" w:hAnsi="Arial" w:cs="Arial"/>
              <w:b/>
              <w:bCs/>
              <w:smallCaps/>
              <w:sz w:val="24"/>
              <w:szCs w:val="24"/>
            </w:rPr>
          </w:pPr>
        </w:p>
        <w:p w14:paraId="465EC25C" w14:textId="77777777" w:rsidR="00260A93" w:rsidRDefault="00260A93" w:rsidP="00EB3877">
          <w:pPr>
            <w:spacing w:after="0" w:line="240" w:lineRule="auto"/>
            <w:jc w:val="center"/>
            <w:rPr>
              <w:rFonts w:ascii="Arial" w:hAnsi="Arial" w:cs="Arial"/>
              <w:b/>
              <w:bCs/>
              <w:smallCaps/>
              <w:sz w:val="24"/>
              <w:szCs w:val="24"/>
            </w:rPr>
          </w:pPr>
        </w:p>
        <w:p w14:paraId="3970E299" w14:textId="77777777" w:rsidR="00260A93" w:rsidRDefault="00260A93" w:rsidP="00EB3877">
          <w:pPr>
            <w:spacing w:after="0" w:line="240" w:lineRule="auto"/>
            <w:jc w:val="center"/>
            <w:rPr>
              <w:rFonts w:ascii="Arial" w:hAnsi="Arial" w:cs="Arial"/>
              <w:b/>
              <w:bCs/>
              <w:smallCaps/>
              <w:sz w:val="24"/>
              <w:szCs w:val="24"/>
            </w:rPr>
          </w:pPr>
        </w:p>
        <w:p w14:paraId="0D2A1C26" w14:textId="77777777" w:rsidR="00260A93" w:rsidRDefault="00260A93" w:rsidP="00EB3877">
          <w:pPr>
            <w:spacing w:after="0" w:line="240" w:lineRule="auto"/>
            <w:jc w:val="center"/>
            <w:rPr>
              <w:rFonts w:ascii="Arial" w:hAnsi="Arial" w:cs="Arial"/>
              <w:b/>
              <w:bCs/>
              <w:smallCaps/>
              <w:sz w:val="24"/>
              <w:szCs w:val="24"/>
            </w:rPr>
          </w:pPr>
        </w:p>
        <w:p w14:paraId="2D666566" w14:textId="77777777" w:rsidR="00260A93" w:rsidRDefault="00260A93" w:rsidP="00EB3877">
          <w:pPr>
            <w:spacing w:after="0" w:line="240" w:lineRule="auto"/>
            <w:jc w:val="center"/>
            <w:rPr>
              <w:rFonts w:ascii="Arial" w:hAnsi="Arial" w:cs="Arial"/>
              <w:b/>
              <w:bCs/>
              <w:smallCaps/>
              <w:sz w:val="24"/>
              <w:szCs w:val="24"/>
            </w:rPr>
          </w:pPr>
        </w:p>
        <w:p w14:paraId="3EACE0D4" w14:textId="77777777" w:rsidR="00260A93" w:rsidRDefault="00260A93" w:rsidP="00EB3877">
          <w:pPr>
            <w:spacing w:after="0" w:line="240" w:lineRule="auto"/>
            <w:jc w:val="center"/>
            <w:rPr>
              <w:rFonts w:ascii="Arial" w:hAnsi="Arial" w:cs="Arial"/>
              <w:b/>
              <w:bCs/>
              <w:smallCaps/>
              <w:sz w:val="24"/>
              <w:szCs w:val="24"/>
            </w:rPr>
          </w:pPr>
        </w:p>
        <w:p w14:paraId="7ECFC247" w14:textId="77777777" w:rsidR="00260A93" w:rsidRDefault="00260A93" w:rsidP="00EB3877">
          <w:pPr>
            <w:spacing w:after="0" w:line="240" w:lineRule="auto"/>
            <w:jc w:val="center"/>
            <w:rPr>
              <w:rFonts w:ascii="Arial" w:hAnsi="Arial" w:cs="Arial"/>
              <w:b/>
              <w:bCs/>
              <w:smallCaps/>
              <w:sz w:val="24"/>
              <w:szCs w:val="24"/>
            </w:rPr>
          </w:pPr>
        </w:p>
        <w:p w14:paraId="571EAFDC" w14:textId="77777777" w:rsidR="00260A93" w:rsidRDefault="00260A93" w:rsidP="00EB3877">
          <w:pPr>
            <w:spacing w:after="0" w:line="240" w:lineRule="auto"/>
            <w:jc w:val="center"/>
            <w:rPr>
              <w:rFonts w:ascii="Arial" w:hAnsi="Arial" w:cs="Arial"/>
              <w:b/>
              <w:bCs/>
              <w:smallCaps/>
              <w:sz w:val="24"/>
              <w:szCs w:val="24"/>
            </w:rPr>
          </w:pPr>
        </w:p>
        <w:p w14:paraId="4ED2DB43" w14:textId="77777777" w:rsidR="00260A93" w:rsidRDefault="00260A93" w:rsidP="00EB3877">
          <w:pPr>
            <w:spacing w:after="0" w:line="240" w:lineRule="auto"/>
            <w:jc w:val="center"/>
            <w:rPr>
              <w:rFonts w:ascii="Arial" w:hAnsi="Arial" w:cs="Arial"/>
              <w:b/>
              <w:bCs/>
              <w:smallCaps/>
              <w:sz w:val="24"/>
              <w:szCs w:val="24"/>
            </w:rPr>
          </w:pPr>
        </w:p>
        <w:p w14:paraId="45E69134" w14:textId="77777777" w:rsidR="00260A93" w:rsidRDefault="00260A93" w:rsidP="00EB3877">
          <w:pPr>
            <w:spacing w:after="0" w:line="240" w:lineRule="auto"/>
            <w:jc w:val="center"/>
            <w:rPr>
              <w:rFonts w:ascii="Arial" w:hAnsi="Arial" w:cs="Arial"/>
              <w:b/>
              <w:bCs/>
              <w:smallCaps/>
              <w:sz w:val="24"/>
              <w:szCs w:val="24"/>
            </w:rPr>
          </w:pPr>
        </w:p>
        <w:p w14:paraId="4529BAC7" w14:textId="77777777" w:rsidR="00260A93" w:rsidRDefault="00260A93" w:rsidP="00EB3877">
          <w:pPr>
            <w:spacing w:after="0" w:line="240" w:lineRule="auto"/>
            <w:jc w:val="center"/>
            <w:rPr>
              <w:rFonts w:ascii="Arial" w:hAnsi="Arial" w:cs="Arial"/>
              <w:b/>
              <w:bCs/>
              <w:smallCaps/>
              <w:sz w:val="24"/>
              <w:szCs w:val="24"/>
            </w:rPr>
          </w:pPr>
        </w:p>
        <w:p w14:paraId="1153D295" w14:textId="77777777" w:rsidR="00260A93" w:rsidRDefault="00260A93" w:rsidP="00EB3877">
          <w:pPr>
            <w:spacing w:after="0" w:line="240" w:lineRule="auto"/>
            <w:jc w:val="center"/>
            <w:rPr>
              <w:rFonts w:ascii="Arial" w:hAnsi="Arial" w:cs="Arial"/>
              <w:b/>
              <w:bCs/>
              <w:smallCaps/>
              <w:sz w:val="24"/>
              <w:szCs w:val="24"/>
            </w:rPr>
          </w:pPr>
        </w:p>
        <w:p w14:paraId="0612504C" w14:textId="77777777" w:rsidR="00260A93" w:rsidRDefault="00260A93" w:rsidP="00EB3877">
          <w:pPr>
            <w:spacing w:after="0" w:line="240" w:lineRule="auto"/>
            <w:jc w:val="center"/>
            <w:rPr>
              <w:rFonts w:ascii="Arial" w:hAnsi="Arial" w:cs="Arial"/>
              <w:b/>
              <w:bCs/>
              <w:smallCaps/>
              <w:sz w:val="24"/>
              <w:szCs w:val="24"/>
            </w:rPr>
          </w:pPr>
        </w:p>
        <w:p w14:paraId="0CD652DB" w14:textId="77777777" w:rsidR="00260A93" w:rsidRDefault="00260A93" w:rsidP="00EB3877">
          <w:pPr>
            <w:spacing w:after="0" w:line="240" w:lineRule="auto"/>
            <w:jc w:val="center"/>
            <w:rPr>
              <w:rFonts w:ascii="Arial" w:hAnsi="Arial" w:cs="Arial"/>
              <w:b/>
              <w:bCs/>
              <w:smallCaps/>
              <w:sz w:val="24"/>
              <w:szCs w:val="24"/>
            </w:rPr>
          </w:pPr>
        </w:p>
        <w:p w14:paraId="2B49B19C" w14:textId="77777777" w:rsidR="00260A93" w:rsidRDefault="00260A93" w:rsidP="00EB3877">
          <w:pPr>
            <w:spacing w:after="0" w:line="240" w:lineRule="auto"/>
            <w:jc w:val="center"/>
            <w:rPr>
              <w:rFonts w:ascii="Arial" w:hAnsi="Arial" w:cs="Arial"/>
              <w:b/>
              <w:bCs/>
              <w:smallCaps/>
              <w:sz w:val="24"/>
              <w:szCs w:val="24"/>
            </w:rPr>
          </w:pPr>
        </w:p>
        <w:p w14:paraId="3DC7B59B" w14:textId="77777777" w:rsidR="00260A93" w:rsidRDefault="00260A93" w:rsidP="00EB3877">
          <w:pPr>
            <w:spacing w:after="0" w:line="240" w:lineRule="auto"/>
            <w:jc w:val="center"/>
            <w:rPr>
              <w:rFonts w:ascii="Arial" w:hAnsi="Arial" w:cs="Arial"/>
              <w:b/>
              <w:bCs/>
              <w:smallCaps/>
              <w:sz w:val="24"/>
              <w:szCs w:val="24"/>
            </w:rPr>
          </w:pPr>
        </w:p>
        <w:p w14:paraId="29699383" w14:textId="77777777" w:rsidR="00260A93" w:rsidRDefault="00260A93" w:rsidP="00EB3877">
          <w:pPr>
            <w:spacing w:after="0" w:line="240" w:lineRule="auto"/>
            <w:jc w:val="center"/>
            <w:rPr>
              <w:rFonts w:ascii="Arial" w:hAnsi="Arial" w:cs="Arial"/>
              <w:b/>
              <w:bCs/>
              <w:smallCaps/>
              <w:sz w:val="24"/>
              <w:szCs w:val="24"/>
            </w:rPr>
          </w:pPr>
        </w:p>
        <w:p w14:paraId="5DB8B8B1" w14:textId="77777777" w:rsidR="00260A93" w:rsidRDefault="00260A93" w:rsidP="00EB3877">
          <w:pPr>
            <w:spacing w:after="0" w:line="240" w:lineRule="auto"/>
            <w:jc w:val="center"/>
            <w:rPr>
              <w:rFonts w:ascii="Arial" w:hAnsi="Arial" w:cs="Arial"/>
              <w:b/>
              <w:bCs/>
              <w:smallCaps/>
              <w:sz w:val="24"/>
              <w:szCs w:val="24"/>
            </w:rPr>
          </w:pPr>
        </w:p>
        <w:p w14:paraId="68E58BE5" w14:textId="77777777" w:rsidR="00260A93" w:rsidRDefault="00260A93" w:rsidP="00EB3877">
          <w:pPr>
            <w:spacing w:after="0" w:line="240" w:lineRule="auto"/>
            <w:jc w:val="center"/>
            <w:rPr>
              <w:rFonts w:ascii="Arial" w:hAnsi="Arial" w:cs="Arial"/>
              <w:b/>
              <w:bCs/>
              <w:smallCaps/>
              <w:sz w:val="24"/>
              <w:szCs w:val="24"/>
            </w:rPr>
          </w:pPr>
        </w:p>
        <w:p w14:paraId="14DEAD78" w14:textId="77777777" w:rsidR="00260A93" w:rsidRDefault="00260A93" w:rsidP="00EB3877">
          <w:pPr>
            <w:spacing w:after="0" w:line="240" w:lineRule="auto"/>
            <w:jc w:val="center"/>
            <w:rPr>
              <w:rFonts w:ascii="Arial" w:hAnsi="Arial" w:cs="Arial"/>
              <w:b/>
              <w:bCs/>
              <w:smallCaps/>
              <w:sz w:val="24"/>
              <w:szCs w:val="24"/>
            </w:rPr>
          </w:pPr>
        </w:p>
        <w:p w14:paraId="29779C67" w14:textId="77777777" w:rsidR="00260A93" w:rsidRDefault="00260A93" w:rsidP="00EB3877">
          <w:pPr>
            <w:spacing w:after="0" w:line="240" w:lineRule="auto"/>
            <w:jc w:val="center"/>
            <w:rPr>
              <w:rFonts w:ascii="Arial" w:hAnsi="Arial" w:cs="Arial"/>
              <w:b/>
              <w:bCs/>
              <w:smallCaps/>
              <w:sz w:val="24"/>
              <w:szCs w:val="24"/>
            </w:rPr>
          </w:pPr>
        </w:p>
        <w:p w14:paraId="447CEEB4" w14:textId="77777777" w:rsidR="00260A93" w:rsidRDefault="00260A93" w:rsidP="00EB3877">
          <w:pPr>
            <w:spacing w:after="0" w:line="240" w:lineRule="auto"/>
            <w:jc w:val="center"/>
            <w:rPr>
              <w:rFonts w:ascii="Arial" w:hAnsi="Arial" w:cs="Arial"/>
              <w:b/>
              <w:bCs/>
              <w:smallCaps/>
              <w:sz w:val="24"/>
              <w:szCs w:val="24"/>
            </w:rPr>
          </w:pPr>
        </w:p>
        <w:p w14:paraId="7BB0802A" w14:textId="77777777" w:rsidR="00260A93" w:rsidRDefault="00260A93" w:rsidP="00EB3877">
          <w:pPr>
            <w:spacing w:after="0" w:line="240" w:lineRule="auto"/>
            <w:jc w:val="center"/>
            <w:rPr>
              <w:rFonts w:ascii="Arial" w:hAnsi="Arial" w:cs="Arial"/>
              <w:b/>
              <w:bCs/>
              <w:smallCaps/>
              <w:sz w:val="24"/>
              <w:szCs w:val="24"/>
            </w:rPr>
          </w:pPr>
        </w:p>
        <w:p w14:paraId="57C42C42" w14:textId="77777777" w:rsidR="00260A93" w:rsidRDefault="00260A93" w:rsidP="00EB3877">
          <w:pPr>
            <w:spacing w:after="0" w:line="240" w:lineRule="auto"/>
            <w:jc w:val="center"/>
            <w:rPr>
              <w:rFonts w:ascii="Arial" w:hAnsi="Arial" w:cs="Arial"/>
              <w:b/>
              <w:bCs/>
              <w:smallCaps/>
              <w:sz w:val="24"/>
              <w:szCs w:val="24"/>
            </w:rPr>
          </w:pPr>
        </w:p>
        <w:p w14:paraId="27CBFD4F" w14:textId="77777777" w:rsidR="00260A93" w:rsidRDefault="00260A93" w:rsidP="00EB3877">
          <w:pPr>
            <w:spacing w:after="0" w:line="240" w:lineRule="auto"/>
            <w:jc w:val="center"/>
            <w:rPr>
              <w:rFonts w:ascii="Arial" w:hAnsi="Arial" w:cs="Arial"/>
              <w:b/>
              <w:bCs/>
              <w:smallCaps/>
              <w:sz w:val="24"/>
              <w:szCs w:val="24"/>
            </w:rPr>
          </w:pPr>
        </w:p>
        <w:p w14:paraId="2AC896D2" w14:textId="77777777" w:rsidR="00260A93" w:rsidRDefault="00260A93" w:rsidP="00EB3877">
          <w:pPr>
            <w:spacing w:after="0" w:line="240" w:lineRule="auto"/>
            <w:jc w:val="center"/>
            <w:rPr>
              <w:rFonts w:ascii="Arial" w:hAnsi="Arial" w:cs="Arial"/>
              <w:b/>
              <w:bCs/>
              <w:smallCaps/>
              <w:sz w:val="24"/>
              <w:szCs w:val="24"/>
            </w:rPr>
          </w:pPr>
        </w:p>
        <w:p w14:paraId="3C5FA00F" w14:textId="77777777" w:rsidR="00260A93" w:rsidRDefault="00260A93" w:rsidP="00EB3877">
          <w:pPr>
            <w:spacing w:after="0" w:line="240" w:lineRule="auto"/>
            <w:jc w:val="center"/>
            <w:rPr>
              <w:rFonts w:ascii="Arial" w:hAnsi="Arial" w:cs="Arial"/>
              <w:b/>
              <w:bCs/>
              <w:smallCaps/>
              <w:sz w:val="24"/>
              <w:szCs w:val="24"/>
            </w:rPr>
          </w:pPr>
        </w:p>
        <w:p w14:paraId="4EA880A0" w14:textId="77777777" w:rsidR="00260A93" w:rsidRDefault="00260A93" w:rsidP="00EB3877">
          <w:pPr>
            <w:spacing w:after="0" w:line="240" w:lineRule="auto"/>
            <w:jc w:val="center"/>
            <w:rPr>
              <w:rFonts w:ascii="Arial" w:hAnsi="Arial" w:cs="Arial"/>
              <w:b/>
              <w:bCs/>
              <w:smallCaps/>
              <w:sz w:val="24"/>
              <w:szCs w:val="24"/>
            </w:rPr>
          </w:pPr>
        </w:p>
        <w:p w14:paraId="3288DEE0" w14:textId="77777777" w:rsidR="00260A93" w:rsidRDefault="00260A93" w:rsidP="00EB3877">
          <w:pPr>
            <w:spacing w:after="0" w:line="240" w:lineRule="auto"/>
            <w:jc w:val="center"/>
            <w:rPr>
              <w:rFonts w:ascii="Arial" w:hAnsi="Arial" w:cs="Arial"/>
              <w:b/>
              <w:bCs/>
              <w:smallCaps/>
              <w:sz w:val="24"/>
              <w:szCs w:val="24"/>
            </w:rPr>
          </w:pPr>
        </w:p>
        <w:p w14:paraId="05FECA75" w14:textId="77777777" w:rsidR="00260A93" w:rsidRDefault="00260A93" w:rsidP="00EB3877">
          <w:pPr>
            <w:spacing w:after="0" w:line="240" w:lineRule="auto"/>
            <w:jc w:val="center"/>
            <w:rPr>
              <w:rFonts w:ascii="Arial" w:hAnsi="Arial" w:cs="Arial"/>
              <w:b/>
              <w:bCs/>
              <w:smallCaps/>
              <w:sz w:val="24"/>
              <w:szCs w:val="24"/>
            </w:rPr>
          </w:pPr>
        </w:p>
        <w:p w14:paraId="3FBB979E" w14:textId="77777777" w:rsidR="00260A93" w:rsidRDefault="00260A93" w:rsidP="00EB3877">
          <w:pPr>
            <w:spacing w:after="0" w:line="240" w:lineRule="auto"/>
            <w:jc w:val="center"/>
            <w:rPr>
              <w:rFonts w:ascii="Arial" w:hAnsi="Arial" w:cs="Arial"/>
              <w:b/>
              <w:bCs/>
              <w:smallCaps/>
              <w:sz w:val="24"/>
              <w:szCs w:val="24"/>
            </w:rPr>
          </w:pPr>
        </w:p>
        <w:p w14:paraId="4354DD23" w14:textId="77777777" w:rsidR="00260A93" w:rsidRDefault="00260A93" w:rsidP="00EB3877">
          <w:pPr>
            <w:spacing w:after="0" w:line="240" w:lineRule="auto"/>
            <w:jc w:val="center"/>
            <w:rPr>
              <w:rFonts w:ascii="Arial" w:hAnsi="Arial" w:cs="Arial"/>
              <w:b/>
              <w:bCs/>
              <w:smallCaps/>
              <w:sz w:val="24"/>
              <w:szCs w:val="24"/>
            </w:rPr>
          </w:pPr>
        </w:p>
        <w:p w14:paraId="1E19D479" w14:textId="77777777" w:rsidR="00260A93" w:rsidRDefault="00260A93" w:rsidP="00EB3877">
          <w:pPr>
            <w:spacing w:after="0" w:line="240" w:lineRule="auto"/>
            <w:jc w:val="center"/>
            <w:rPr>
              <w:rFonts w:ascii="Arial" w:hAnsi="Arial" w:cs="Arial"/>
              <w:b/>
              <w:bCs/>
              <w:smallCaps/>
              <w:sz w:val="24"/>
              <w:szCs w:val="24"/>
            </w:rPr>
          </w:pPr>
        </w:p>
        <w:p w14:paraId="51FBB1A5" w14:textId="77777777" w:rsidR="00260A93" w:rsidRDefault="00260A93" w:rsidP="00EB3877">
          <w:pPr>
            <w:spacing w:after="0" w:line="240" w:lineRule="auto"/>
            <w:jc w:val="center"/>
            <w:rPr>
              <w:rFonts w:ascii="Arial" w:hAnsi="Arial" w:cs="Arial"/>
              <w:b/>
              <w:bCs/>
              <w:smallCaps/>
              <w:sz w:val="24"/>
              <w:szCs w:val="24"/>
            </w:rPr>
          </w:pPr>
        </w:p>
        <w:p w14:paraId="20D800B3" w14:textId="77777777" w:rsidR="00260A93" w:rsidRDefault="00260A93" w:rsidP="00EB3877">
          <w:pPr>
            <w:spacing w:after="0" w:line="240" w:lineRule="auto"/>
            <w:jc w:val="center"/>
            <w:rPr>
              <w:rFonts w:ascii="Arial" w:hAnsi="Arial" w:cs="Arial"/>
              <w:b/>
              <w:bCs/>
              <w:smallCaps/>
              <w:sz w:val="24"/>
              <w:szCs w:val="24"/>
            </w:rPr>
          </w:pPr>
        </w:p>
        <w:p w14:paraId="0D241539" w14:textId="77777777" w:rsidR="00260A93" w:rsidRDefault="00260A93" w:rsidP="00EB3877">
          <w:pPr>
            <w:spacing w:after="0" w:line="240" w:lineRule="auto"/>
            <w:jc w:val="center"/>
            <w:rPr>
              <w:rFonts w:ascii="Arial" w:hAnsi="Arial" w:cs="Arial"/>
              <w:b/>
              <w:bCs/>
              <w:smallCaps/>
              <w:sz w:val="24"/>
              <w:szCs w:val="24"/>
            </w:rPr>
          </w:pPr>
        </w:p>
        <w:p w14:paraId="2E5A54A4" w14:textId="77777777" w:rsidR="00260A93" w:rsidRDefault="00260A93" w:rsidP="00EB3877">
          <w:pPr>
            <w:spacing w:after="0" w:line="240" w:lineRule="auto"/>
            <w:jc w:val="center"/>
            <w:rPr>
              <w:rFonts w:ascii="Arial" w:hAnsi="Arial" w:cs="Arial"/>
              <w:b/>
              <w:bCs/>
              <w:smallCaps/>
              <w:sz w:val="24"/>
              <w:szCs w:val="24"/>
            </w:rPr>
          </w:pPr>
        </w:p>
        <w:p w14:paraId="381CA0EC" w14:textId="77777777" w:rsidR="00260A93" w:rsidRPr="00260A93" w:rsidRDefault="00260A93" w:rsidP="00EB3877">
          <w:pPr>
            <w:spacing w:after="0" w:line="240" w:lineRule="auto"/>
            <w:jc w:val="center"/>
            <w:rPr>
              <w:rFonts w:ascii="Arial" w:hAnsi="Arial" w:cs="Arial"/>
              <w:b/>
              <w:bCs/>
              <w:smallCaps/>
              <w:sz w:val="24"/>
              <w:szCs w:val="24"/>
            </w:rPr>
          </w:pPr>
        </w:p>
        <w:p w14:paraId="6BE4914E" w14:textId="0BAD0069" w:rsidR="00EB3877" w:rsidRPr="00260A93" w:rsidRDefault="7136FC9F" w:rsidP="2EC07C42">
          <w:pPr>
            <w:pStyle w:val="Antrat2"/>
            <w:spacing w:before="0"/>
            <w:ind w:left="5103"/>
            <w:rPr>
              <w:rFonts w:ascii="Arial" w:hAnsi="Arial" w:cs="Arial"/>
              <w:color w:val="auto"/>
              <w:sz w:val="24"/>
              <w:szCs w:val="24"/>
            </w:rPr>
          </w:pPr>
          <w:bookmarkStart w:id="81" w:name="_Toc126333946"/>
          <w:bookmarkStart w:id="82" w:name="_Toc752326083"/>
          <w:r w:rsidRPr="00260A93">
            <w:rPr>
              <w:rFonts w:ascii="Arial" w:hAnsi="Arial" w:cs="Arial"/>
              <w:color w:val="auto"/>
              <w:sz w:val="24"/>
              <w:szCs w:val="24"/>
            </w:rPr>
            <w:t>Pirkimo sąlygų 9 priedas „Tiekėjo deklaracija dėl atitikties Reglamento nuostatoms juridiniam asmeniui“</w:t>
          </w:r>
          <w:bookmarkEnd w:id="81"/>
          <w:bookmarkEnd w:id="82"/>
        </w:p>
        <w:p w14:paraId="3AA7597E" w14:textId="77777777" w:rsidR="00EB3877" w:rsidRPr="00260A93" w:rsidRDefault="00EB3877" w:rsidP="00EB3877">
          <w:pPr>
            <w:spacing w:after="0" w:line="240" w:lineRule="auto"/>
            <w:rPr>
              <w:rFonts w:ascii="Arial" w:hAnsi="Arial" w:cs="Arial"/>
              <w:sz w:val="24"/>
              <w:szCs w:val="24"/>
            </w:rPr>
          </w:pPr>
        </w:p>
        <w:p w14:paraId="41210FD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Herbas arba prekių ženklas</w:t>
          </w:r>
        </w:p>
        <w:p w14:paraId="2C6A6A00"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09715E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260A93" w:rsidRDefault="00EB3877" w:rsidP="00EB3877">
          <w:pPr>
            <w:spacing w:after="0" w:line="240" w:lineRule="auto"/>
            <w:jc w:val="both"/>
            <w:rPr>
              <w:rFonts w:ascii="Arial" w:hAnsi="Arial" w:cs="Arial"/>
              <w:sz w:val="24"/>
              <w:szCs w:val="24"/>
            </w:rPr>
          </w:pPr>
        </w:p>
        <w:p w14:paraId="71D9A02E"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44E3054A"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544EB608" w14:textId="77777777" w:rsidR="00EB3877" w:rsidRPr="00260A93" w:rsidRDefault="00EB3877" w:rsidP="00EB3877">
          <w:pPr>
            <w:spacing w:after="0" w:line="240" w:lineRule="auto"/>
            <w:jc w:val="center"/>
            <w:rPr>
              <w:rFonts w:ascii="Arial" w:hAnsi="Arial" w:cs="Arial"/>
              <w:b/>
              <w:sz w:val="24"/>
              <w:szCs w:val="24"/>
            </w:rPr>
          </w:pPr>
        </w:p>
        <w:p w14:paraId="6AAA3C0D"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1FCEB530"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809AC95"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062EA82C"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75622B3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5220C89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w:t>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t>____________________ ,</w:t>
          </w:r>
        </w:p>
        <w:p w14:paraId="105B29D9" w14:textId="77777777" w:rsidR="00EB3877" w:rsidRPr="00260A93" w:rsidRDefault="00EB3877" w:rsidP="00EB3877">
          <w:pPr>
            <w:tabs>
              <w:tab w:val="left" w:pos="851"/>
            </w:tabs>
            <w:snapToGrid w:val="0"/>
            <w:spacing w:after="0" w:line="240" w:lineRule="auto"/>
            <w:ind w:right="-1"/>
            <w:jc w:val="both"/>
            <w:rPr>
              <w:rFonts w:ascii="Arial" w:hAnsi="Arial" w:cs="Arial"/>
              <w:i/>
              <w:iCs/>
              <w:spacing w:val="-2"/>
              <w:sz w:val="24"/>
              <w:szCs w:val="24"/>
            </w:rPr>
          </w:pPr>
          <w:r w:rsidRPr="00260A93">
            <w:rPr>
              <w:rFonts w:ascii="Arial" w:hAnsi="Arial" w:cs="Arial"/>
              <w:spacing w:val="-2"/>
              <w:sz w:val="24"/>
              <w:szCs w:val="24"/>
            </w:rPr>
            <w:tab/>
          </w:r>
          <w:r w:rsidRPr="00260A93">
            <w:rPr>
              <w:rFonts w:ascii="Arial" w:hAnsi="Arial" w:cs="Arial"/>
              <w:spacing w:val="-2"/>
              <w:sz w:val="24"/>
              <w:szCs w:val="24"/>
            </w:rPr>
            <w:tab/>
            <w:t xml:space="preserve">                 </w:t>
          </w:r>
          <w:r w:rsidRPr="00260A93">
            <w:rPr>
              <w:rFonts w:ascii="Arial" w:hAnsi="Arial" w:cs="Arial"/>
              <w:i/>
              <w:iCs/>
              <w:spacing w:val="-2"/>
              <w:sz w:val="24"/>
              <w:szCs w:val="24"/>
            </w:rPr>
            <w:t>(Tiekėjo vadovo ar jo įgalioto asmens pareigų pavadinimas, vardas ir pavardė)</w:t>
          </w:r>
        </w:p>
        <w:p w14:paraId="14611DC3" w14:textId="77777777" w:rsidR="00EB3877" w:rsidRPr="00260A93" w:rsidRDefault="00EB3877" w:rsidP="00EB3877">
          <w:pPr>
            <w:snapToGrid w:val="0"/>
            <w:spacing w:after="0" w:line="240" w:lineRule="auto"/>
            <w:jc w:val="both"/>
            <w:rPr>
              <w:rFonts w:ascii="Arial" w:hAnsi="Arial" w:cs="Arial"/>
              <w:spacing w:val="-2"/>
              <w:sz w:val="24"/>
              <w:szCs w:val="24"/>
            </w:rPr>
          </w:pPr>
        </w:p>
        <w:p w14:paraId="6CBF709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tvirtinu, kad mano vadovaujamas (-a) (atstovaujamas (-a))_______________________________________________ ,</w:t>
          </w:r>
        </w:p>
        <w:p w14:paraId="074F5E40" w14:textId="77777777" w:rsidR="00EB3877" w:rsidRPr="00260A93" w:rsidRDefault="00EB3877" w:rsidP="00EB3877">
          <w:pPr>
            <w:snapToGrid w:val="0"/>
            <w:spacing w:after="0" w:line="240" w:lineRule="auto"/>
            <w:jc w:val="both"/>
            <w:rPr>
              <w:rFonts w:ascii="Arial" w:hAnsi="Arial" w:cs="Arial"/>
              <w:i/>
              <w:iCs/>
              <w:spacing w:val="-2"/>
              <w:sz w:val="24"/>
              <w:szCs w:val="24"/>
            </w:rPr>
          </w:pPr>
          <w:r w:rsidRPr="00260A93">
            <w:rPr>
              <w:rFonts w:ascii="Arial" w:hAnsi="Arial" w:cs="Arial"/>
              <w:spacing w:val="-2"/>
              <w:sz w:val="24"/>
              <w:szCs w:val="24"/>
            </w:rPr>
            <w:t xml:space="preserve">                                                                                                                                      </w:t>
          </w:r>
          <w:r w:rsidRPr="00260A93">
            <w:rPr>
              <w:rFonts w:ascii="Arial" w:hAnsi="Arial" w:cs="Arial"/>
              <w:i/>
              <w:iCs/>
              <w:spacing w:val="-2"/>
              <w:sz w:val="24"/>
              <w:szCs w:val="24"/>
            </w:rPr>
            <w:t>(Tiekėjo pavadinimas)</w:t>
          </w:r>
        </w:p>
        <w:p w14:paraId="0ADF677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 xml:space="preserve">dalyvaujantis (-i) </w:t>
          </w:r>
          <w:r w:rsidR="00773754" w:rsidRPr="00260A93">
            <w:rPr>
              <w:rFonts w:ascii="Arial" w:hAnsi="Arial" w:cs="Arial"/>
              <w:spacing w:val="-2"/>
              <w:sz w:val="24"/>
              <w:szCs w:val="24"/>
            </w:rPr>
            <w:t>Klaipėdos rajono savivaldybės administracijos</w:t>
          </w:r>
          <w:r w:rsidRPr="00260A93">
            <w:rPr>
              <w:rFonts w:ascii="Arial" w:hAnsi="Arial" w:cs="Arial"/>
              <w:spacing w:val="-2"/>
              <w:sz w:val="24"/>
              <w:szCs w:val="24"/>
            </w:rPr>
            <w:t>___________________________________________</w:t>
          </w:r>
        </w:p>
        <w:p w14:paraId="28281679"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4F2E618"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4BE380CD"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1D1174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35584A79"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172DC49F" w14:textId="77777777" w:rsidR="00EB3877" w:rsidRPr="00260A93" w:rsidRDefault="00EB3877" w:rsidP="00EB3877">
          <w:pPr>
            <w:spacing w:after="0" w:line="240" w:lineRule="auto"/>
            <w:jc w:val="both"/>
            <w:rPr>
              <w:rFonts w:ascii="Arial" w:hAnsi="Arial" w:cs="Arial"/>
              <w:sz w:val="24"/>
              <w:szCs w:val="24"/>
            </w:rPr>
          </w:pPr>
        </w:p>
        <w:p w14:paraId="51DCD83C"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nėra įtakojama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w:t>
          </w:r>
          <w:r w:rsidRPr="00260A93">
            <w:rPr>
              <w:rFonts w:ascii="Arial" w:hAnsi="Arial" w:cs="Arial"/>
              <w:b/>
              <w:bCs/>
              <w:color w:val="333333"/>
              <w:sz w:val="24"/>
              <w:szCs w:val="24"/>
              <w:shd w:val="clear" w:color="auto" w:fill="FFFFFF"/>
            </w:rPr>
            <w:lastRenderedPageBreak/>
            <w:t xml:space="preserve">kuriais destabilizuojama padėtis Ukrainoje </w:t>
          </w:r>
          <w:r w:rsidRPr="00260A93">
            <w:rPr>
              <w:rFonts w:ascii="Arial" w:hAnsi="Arial" w:cs="Arial"/>
              <w:sz w:val="24"/>
              <w:szCs w:val="24"/>
            </w:rPr>
            <w:t>5k straipsnyje nustatytuose apribojimuose. Visų pirma pareiškiu, kad:</w:t>
          </w:r>
        </w:p>
        <w:p w14:paraId="206052C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mano atstovaujama įmonė (ir nė viena iš bendrovių, kurios yra mūsų konsorciumo nariais) nėra įsteigta Rusijoje;</w:t>
          </w:r>
        </w:p>
        <w:p w14:paraId="2A54AC75"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mano atstovaujama įmonė (ir nė viena iš įmonių, kurios yra mūsų konsorciumo nariais) nėra juridinis asmuo, subjektas ar įstaiga, </w:t>
          </w:r>
          <w:r w:rsidRPr="00260A93">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260A93">
            <w:rPr>
              <w:rFonts w:ascii="Arial" w:hAnsi="Arial" w:cs="Arial"/>
              <w:sz w:val="24"/>
              <w:szCs w:val="24"/>
            </w:rPr>
            <w:t xml:space="preserve">; </w:t>
          </w:r>
        </w:p>
        <w:p w14:paraId="0D68CA44" w14:textId="77777777" w:rsidR="00EB3877" w:rsidRPr="00260A93" w:rsidRDefault="00EB3877" w:rsidP="00EB3877">
          <w:pPr>
            <w:spacing w:after="0" w:line="240" w:lineRule="auto"/>
            <w:jc w:val="both"/>
            <w:rPr>
              <w:rFonts w:ascii="Arial" w:hAnsi="Arial" w:cs="Arial"/>
              <w:sz w:val="24"/>
              <w:szCs w:val="24"/>
              <w:shd w:val="clear" w:color="auto" w:fill="FFFFFF"/>
            </w:rPr>
          </w:pPr>
          <w:r w:rsidRPr="00260A93">
            <w:rPr>
              <w:rFonts w:ascii="Arial" w:hAnsi="Arial" w:cs="Arial"/>
              <w:sz w:val="24"/>
              <w:szCs w:val="24"/>
            </w:rPr>
            <w:t xml:space="preserve">(c) nei aš, nei mano atstovaujama bendrovė nesame </w:t>
          </w:r>
          <w:r w:rsidRPr="00260A93">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w:t>
          </w:r>
          <w:proofErr w:type="spellStart"/>
          <w:r w:rsidRPr="00260A93">
            <w:rPr>
              <w:rFonts w:ascii="Arial" w:hAnsi="Arial" w:cs="Arial"/>
              <w:sz w:val="24"/>
              <w:szCs w:val="24"/>
              <w:shd w:val="clear" w:color="auto" w:fill="FFFFFF"/>
            </w:rPr>
            <w:t>ams</w:t>
          </w:r>
          <w:proofErr w:type="spellEnd"/>
          <w:r w:rsidRPr="00260A93">
            <w:rPr>
              <w:rFonts w:ascii="Arial" w:hAnsi="Arial" w:cs="Arial"/>
              <w:sz w:val="24"/>
              <w:szCs w:val="24"/>
              <w:shd w:val="clear" w:color="auto" w:fill="FFFFFF"/>
            </w:rPr>
            <w:t>), ar kitam (-</w:t>
          </w:r>
          <w:proofErr w:type="spellStart"/>
          <w:r w:rsidRPr="00260A93">
            <w:rPr>
              <w:rFonts w:ascii="Arial" w:hAnsi="Arial" w:cs="Arial"/>
              <w:sz w:val="24"/>
              <w:szCs w:val="24"/>
              <w:shd w:val="clear" w:color="auto" w:fill="FFFFFF"/>
            </w:rPr>
            <w:t>iems</w:t>
          </w:r>
          <w:proofErr w:type="spellEnd"/>
          <w:r w:rsidRPr="00260A93">
            <w:rPr>
              <w:rFonts w:ascii="Arial" w:hAnsi="Arial" w:cs="Arial"/>
              <w:sz w:val="24"/>
              <w:szCs w:val="24"/>
              <w:shd w:val="clear" w:color="auto" w:fill="FFFFFF"/>
            </w:rPr>
            <w:t>) subjektui (-tams), kurių pajėgumais remiasi, kurie priskirtini šios deklaracijos a) arba b), arba c) punktuose nurodytiems subjektams.</w:t>
          </w:r>
        </w:p>
        <w:p w14:paraId="75925CF9" w14:textId="0CFC1F2C" w:rsidR="00EB3877" w:rsidRPr="00260A93" w:rsidRDefault="00EB3877" w:rsidP="00EB3877">
          <w:pPr>
            <w:spacing w:after="0" w:line="240" w:lineRule="auto"/>
            <w:rPr>
              <w:rFonts w:ascii="Arial" w:hAnsi="Arial" w:cs="Arial"/>
              <w:sz w:val="24"/>
              <w:szCs w:val="24"/>
            </w:rPr>
          </w:pPr>
        </w:p>
        <w:p w14:paraId="65E9165D" w14:textId="77777777" w:rsidR="00260A93" w:rsidRDefault="00260A93" w:rsidP="2EC07C42">
          <w:pPr>
            <w:pStyle w:val="Antrat2"/>
            <w:spacing w:before="0"/>
            <w:ind w:left="5103"/>
            <w:rPr>
              <w:rFonts w:ascii="Arial" w:hAnsi="Arial" w:cs="Arial"/>
              <w:color w:val="auto"/>
              <w:sz w:val="24"/>
              <w:szCs w:val="24"/>
            </w:rPr>
          </w:pPr>
          <w:bookmarkStart w:id="83" w:name="_Toc126333947"/>
          <w:bookmarkStart w:id="84" w:name="_Toc1053685055"/>
        </w:p>
        <w:p w14:paraId="72D06175" w14:textId="77777777" w:rsidR="00260A93" w:rsidRDefault="00260A93" w:rsidP="2EC07C42">
          <w:pPr>
            <w:pStyle w:val="Antrat2"/>
            <w:spacing w:before="0"/>
            <w:ind w:left="5103"/>
            <w:rPr>
              <w:rFonts w:ascii="Arial" w:hAnsi="Arial" w:cs="Arial"/>
              <w:color w:val="auto"/>
              <w:sz w:val="24"/>
              <w:szCs w:val="24"/>
            </w:rPr>
          </w:pPr>
        </w:p>
        <w:p w14:paraId="556CD355" w14:textId="77777777" w:rsidR="00260A93" w:rsidRDefault="00260A93" w:rsidP="2EC07C42">
          <w:pPr>
            <w:pStyle w:val="Antrat2"/>
            <w:spacing w:before="0"/>
            <w:ind w:left="5103"/>
            <w:rPr>
              <w:rFonts w:ascii="Arial" w:hAnsi="Arial" w:cs="Arial"/>
              <w:color w:val="auto"/>
              <w:sz w:val="24"/>
              <w:szCs w:val="24"/>
            </w:rPr>
          </w:pPr>
        </w:p>
        <w:p w14:paraId="1613377A" w14:textId="77777777" w:rsidR="00260A93" w:rsidRDefault="00260A93" w:rsidP="2EC07C42">
          <w:pPr>
            <w:pStyle w:val="Antrat2"/>
            <w:spacing w:before="0"/>
            <w:ind w:left="5103"/>
            <w:rPr>
              <w:rFonts w:ascii="Arial" w:hAnsi="Arial" w:cs="Arial"/>
              <w:color w:val="auto"/>
              <w:sz w:val="24"/>
              <w:szCs w:val="24"/>
            </w:rPr>
          </w:pPr>
        </w:p>
        <w:p w14:paraId="1DDE1095" w14:textId="77777777" w:rsidR="00260A93" w:rsidRDefault="00260A93" w:rsidP="2EC07C42">
          <w:pPr>
            <w:pStyle w:val="Antrat2"/>
            <w:spacing w:before="0"/>
            <w:ind w:left="5103"/>
            <w:rPr>
              <w:rFonts w:ascii="Arial" w:hAnsi="Arial" w:cs="Arial"/>
              <w:color w:val="auto"/>
              <w:sz w:val="24"/>
              <w:szCs w:val="24"/>
            </w:rPr>
          </w:pPr>
        </w:p>
        <w:p w14:paraId="031CF86D" w14:textId="77777777" w:rsidR="00260A93" w:rsidRDefault="00260A93" w:rsidP="2EC07C42">
          <w:pPr>
            <w:pStyle w:val="Antrat2"/>
            <w:spacing w:before="0"/>
            <w:ind w:left="5103"/>
            <w:rPr>
              <w:rFonts w:ascii="Arial" w:hAnsi="Arial" w:cs="Arial"/>
              <w:color w:val="auto"/>
              <w:sz w:val="24"/>
              <w:szCs w:val="24"/>
            </w:rPr>
          </w:pPr>
        </w:p>
        <w:p w14:paraId="22A0125F" w14:textId="77777777" w:rsidR="00260A93" w:rsidRDefault="00260A93" w:rsidP="2EC07C42">
          <w:pPr>
            <w:pStyle w:val="Antrat2"/>
            <w:spacing w:before="0"/>
            <w:ind w:left="5103"/>
            <w:rPr>
              <w:rFonts w:ascii="Arial" w:hAnsi="Arial" w:cs="Arial"/>
              <w:color w:val="auto"/>
              <w:sz w:val="24"/>
              <w:szCs w:val="24"/>
            </w:rPr>
          </w:pPr>
        </w:p>
        <w:p w14:paraId="3E42368C" w14:textId="77777777" w:rsidR="00260A93" w:rsidRDefault="00260A93" w:rsidP="2EC07C42">
          <w:pPr>
            <w:pStyle w:val="Antrat2"/>
            <w:spacing w:before="0"/>
            <w:ind w:left="5103"/>
            <w:rPr>
              <w:rFonts w:ascii="Arial" w:hAnsi="Arial" w:cs="Arial"/>
              <w:color w:val="auto"/>
              <w:sz w:val="24"/>
              <w:szCs w:val="24"/>
            </w:rPr>
          </w:pPr>
        </w:p>
        <w:p w14:paraId="0A8D45A6" w14:textId="77777777" w:rsidR="00260A93" w:rsidRDefault="00260A93" w:rsidP="2EC07C42">
          <w:pPr>
            <w:pStyle w:val="Antrat2"/>
            <w:spacing w:before="0"/>
            <w:ind w:left="5103"/>
            <w:rPr>
              <w:rFonts w:ascii="Arial" w:hAnsi="Arial" w:cs="Arial"/>
              <w:color w:val="auto"/>
              <w:sz w:val="24"/>
              <w:szCs w:val="24"/>
            </w:rPr>
          </w:pPr>
        </w:p>
        <w:p w14:paraId="1E313F4B" w14:textId="77777777" w:rsidR="00260A93" w:rsidRDefault="00260A93" w:rsidP="2EC07C42">
          <w:pPr>
            <w:pStyle w:val="Antrat2"/>
            <w:spacing w:before="0"/>
            <w:ind w:left="5103"/>
            <w:rPr>
              <w:rFonts w:ascii="Arial" w:hAnsi="Arial" w:cs="Arial"/>
              <w:color w:val="auto"/>
              <w:sz w:val="24"/>
              <w:szCs w:val="24"/>
            </w:rPr>
          </w:pPr>
        </w:p>
        <w:p w14:paraId="12D8E42C" w14:textId="77777777" w:rsidR="00260A93" w:rsidRDefault="00260A93" w:rsidP="2EC07C42">
          <w:pPr>
            <w:pStyle w:val="Antrat2"/>
            <w:spacing w:before="0"/>
            <w:ind w:left="5103"/>
            <w:rPr>
              <w:rFonts w:ascii="Arial" w:hAnsi="Arial" w:cs="Arial"/>
              <w:color w:val="auto"/>
              <w:sz w:val="24"/>
              <w:szCs w:val="24"/>
            </w:rPr>
          </w:pPr>
        </w:p>
        <w:p w14:paraId="5A571BB5" w14:textId="77777777" w:rsidR="00260A93" w:rsidRDefault="00260A93" w:rsidP="2EC07C42">
          <w:pPr>
            <w:pStyle w:val="Antrat2"/>
            <w:spacing w:before="0"/>
            <w:ind w:left="5103"/>
            <w:rPr>
              <w:rFonts w:ascii="Arial" w:hAnsi="Arial" w:cs="Arial"/>
              <w:color w:val="auto"/>
              <w:sz w:val="24"/>
              <w:szCs w:val="24"/>
            </w:rPr>
          </w:pPr>
        </w:p>
        <w:p w14:paraId="4962875B" w14:textId="77777777" w:rsidR="00260A93" w:rsidRDefault="00260A93" w:rsidP="2EC07C42">
          <w:pPr>
            <w:pStyle w:val="Antrat2"/>
            <w:spacing w:before="0"/>
            <w:ind w:left="5103"/>
            <w:rPr>
              <w:rFonts w:ascii="Arial" w:hAnsi="Arial" w:cs="Arial"/>
              <w:color w:val="auto"/>
              <w:sz w:val="24"/>
              <w:szCs w:val="24"/>
            </w:rPr>
          </w:pPr>
        </w:p>
        <w:p w14:paraId="794E3C6D" w14:textId="77777777" w:rsidR="00260A93" w:rsidRDefault="00260A93" w:rsidP="2EC07C42">
          <w:pPr>
            <w:pStyle w:val="Antrat2"/>
            <w:spacing w:before="0"/>
            <w:ind w:left="5103"/>
            <w:rPr>
              <w:rFonts w:ascii="Arial" w:hAnsi="Arial" w:cs="Arial"/>
              <w:color w:val="auto"/>
              <w:sz w:val="24"/>
              <w:szCs w:val="24"/>
            </w:rPr>
          </w:pPr>
        </w:p>
        <w:p w14:paraId="1572387B" w14:textId="77777777" w:rsidR="00260A93" w:rsidRDefault="00260A93" w:rsidP="2EC07C42">
          <w:pPr>
            <w:pStyle w:val="Antrat2"/>
            <w:spacing w:before="0"/>
            <w:ind w:left="5103"/>
            <w:rPr>
              <w:rFonts w:ascii="Arial" w:hAnsi="Arial" w:cs="Arial"/>
              <w:color w:val="auto"/>
              <w:sz w:val="24"/>
              <w:szCs w:val="24"/>
            </w:rPr>
          </w:pPr>
        </w:p>
        <w:p w14:paraId="06042D9D" w14:textId="77777777" w:rsidR="00260A93" w:rsidRDefault="00260A93" w:rsidP="2EC07C42">
          <w:pPr>
            <w:pStyle w:val="Antrat2"/>
            <w:spacing w:before="0"/>
            <w:ind w:left="5103"/>
            <w:rPr>
              <w:rFonts w:ascii="Arial" w:hAnsi="Arial" w:cs="Arial"/>
              <w:color w:val="auto"/>
              <w:sz w:val="24"/>
              <w:szCs w:val="24"/>
            </w:rPr>
          </w:pPr>
        </w:p>
        <w:p w14:paraId="3A6B6E7E" w14:textId="77777777" w:rsidR="00260A93" w:rsidRDefault="00260A93" w:rsidP="2EC07C42">
          <w:pPr>
            <w:pStyle w:val="Antrat2"/>
            <w:spacing w:before="0"/>
            <w:ind w:left="5103"/>
            <w:rPr>
              <w:rFonts w:ascii="Arial" w:hAnsi="Arial" w:cs="Arial"/>
              <w:color w:val="auto"/>
              <w:sz w:val="24"/>
              <w:szCs w:val="24"/>
            </w:rPr>
          </w:pPr>
        </w:p>
        <w:p w14:paraId="6D35F79C" w14:textId="77777777" w:rsidR="00260A93" w:rsidRDefault="00260A93" w:rsidP="2EC07C42">
          <w:pPr>
            <w:pStyle w:val="Antrat2"/>
            <w:spacing w:before="0"/>
            <w:ind w:left="5103"/>
            <w:rPr>
              <w:rFonts w:ascii="Arial" w:hAnsi="Arial" w:cs="Arial"/>
              <w:color w:val="auto"/>
              <w:sz w:val="24"/>
              <w:szCs w:val="24"/>
            </w:rPr>
          </w:pPr>
        </w:p>
        <w:p w14:paraId="393A81EB" w14:textId="77777777" w:rsidR="00260A93" w:rsidRDefault="00260A93" w:rsidP="2EC07C42">
          <w:pPr>
            <w:pStyle w:val="Antrat2"/>
            <w:spacing w:before="0"/>
            <w:ind w:left="5103"/>
            <w:rPr>
              <w:rFonts w:ascii="Arial" w:hAnsi="Arial" w:cs="Arial"/>
              <w:color w:val="auto"/>
              <w:sz w:val="24"/>
              <w:szCs w:val="24"/>
            </w:rPr>
          </w:pPr>
        </w:p>
        <w:p w14:paraId="7D2EFFEF" w14:textId="77777777" w:rsidR="00260A93" w:rsidRDefault="00260A93" w:rsidP="2EC07C42">
          <w:pPr>
            <w:pStyle w:val="Antrat2"/>
            <w:spacing w:before="0"/>
            <w:ind w:left="5103"/>
            <w:rPr>
              <w:rFonts w:ascii="Arial" w:hAnsi="Arial" w:cs="Arial"/>
              <w:color w:val="auto"/>
              <w:sz w:val="24"/>
              <w:szCs w:val="24"/>
            </w:rPr>
          </w:pPr>
        </w:p>
        <w:p w14:paraId="753E81A3" w14:textId="77777777" w:rsidR="00260A93" w:rsidRDefault="00260A93" w:rsidP="2EC07C42">
          <w:pPr>
            <w:pStyle w:val="Antrat2"/>
            <w:spacing w:before="0"/>
            <w:ind w:left="5103"/>
            <w:rPr>
              <w:rFonts w:ascii="Arial" w:hAnsi="Arial" w:cs="Arial"/>
              <w:color w:val="auto"/>
              <w:sz w:val="24"/>
              <w:szCs w:val="24"/>
            </w:rPr>
          </w:pPr>
        </w:p>
        <w:p w14:paraId="78BAD69D" w14:textId="77777777" w:rsidR="00260A93" w:rsidRDefault="00260A93" w:rsidP="2EC07C42">
          <w:pPr>
            <w:pStyle w:val="Antrat2"/>
            <w:spacing w:before="0"/>
            <w:ind w:left="5103"/>
            <w:rPr>
              <w:rFonts w:ascii="Arial" w:hAnsi="Arial" w:cs="Arial"/>
              <w:color w:val="auto"/>
              <w:sz w:val="24"/>
              <w:szCs w:val="24"/>
            </w:rPr>
          </w:pPr>
        </w:p>
        <w:p w14:paraId="4415B4F2" w14:textId="77777777" w:rsidR="00260A93" w:rsidRDefault="00260A93" w:rsidP="2EC07C42">
          <w:pPr>
            <w:pStyle w:val="Antrat2"/>
            <w:spacing w:before="0"/>
            <w:ind w:left="5103"/>
            <w:rPr>
              <w:rFonts w:ascii="Arial" w:hAnsi="Arial" w:cs="Arial"/>
              <w:color w:val="auto"/>
              <w:sz w:val="24"/>
              <w:szCs w:val="24"/>
            </w:rPr>
          </w:pPr>
        </w:p>
        <w:p w14:paraId="0F9C1F80" w14:textId="77777777" w:rsidR="00260A93" w:rsidRDefault="00260A93" w:rsidP="2EC07C42">
          <w:pPr>
            <w:pStyle w:val="Antrat2"/>
            <w:spacing w:before="0"/>
            <w:ind w:left="5103"/>
            <w:rPr>
              <w:rFonts w:ascii="Arial" w:hAnsi="Arial" w:cs="Arial"/>
              <w:color w:val="auto"/>
              <w:sz w:val="24"/>
              <w:szCs w:val="24"/>
            </w:rPr>
          </w:pPr>
        </w:p>
        <w:p w14:paraId="587EA727" w14:textId="77777777" w:rsidR="00260A93" w:rsidRDefault="00260A93" w:rsidP="2EC07C42">
          <w:pPr>
            <w:pStyle w:val="Antrat2"/>
            <w:spacing w:before="0"/>
            <w:ind w:left="5103"/>
            <w:rPr>
              <w:rFonts w:ascii="Arial" w:hAnsi="Arial" w:cs="Arial"/>
              <w:color w:val="auto"/>
              <w:sz w:val="24"/>
              <w:szCs w:val="24"/>
            </w:rPr>
          </w:pPr>
        </w:p>
        <w:p w14:paraId="4E86D5CF" w14:textId="77777777" w:rsidR="00260A93" w:rsidRDefault="00260A93" w:rsidP="2EC07C42">
          <w:pPr>
            <w:pStyle w:val="Antrat2"/>
            <w:spacing w:before="0"/>
            <w:ind w:left="5103"/>
            <w:rPr>
              <w:rFonts w:ascii="Arial" w:hAnsi="Arial" w:cs="Arial"/>
              <w:color w:val="auto"/>
              <w:sz w:val="24"/>
              <w:szCs w:val="24"/>
            </w:rPr>
          </w:pPr>
        </w:p>
        <w:p w14:paraId="1D643838" w14:textId="77777777" w:rsidR="00260A93" w:rsidRDefault="00260A93" w:rsidP="2EC07C42">
          <w:pPr>
            <w:pStyle w:val="Antrat2"/>
            <w:spacing w:before="0"/>
            <w:ind w:left="5103"/>
            <w:rPr>
              <w:rFonts w:ascii="Arial" w:hAnsi="Arial" w:cs="Arial"/>
              <w:color w:val="auto"/>
              <w:sz w:val="24"/>
              <w:szCs w:val="24"/>
            </w:rPr>
          </w:pPr>
        </w:p>
        <w:p w14:paraId="6D221321" w14:textId="77777777" w:rsidR="00260A93" w:rsidRDefault="00260A93" w:rsidP="2EC07C42">
          <w:pPr>
            <w:pStyle w:val="Antrat2"/>
            <w:spacing w:before="0"/>
            <w:ind w:left="5103"/>
            <w:rPr>
              <w:rFonts w:ascii="Arial" w:hAnsi="Arial" w:cs="Arial"/>
              <w:color w:val="auto"/>
              <w:sz w:val="24"/>
              <w:szCs w:val="24"/>
            </w:rPr>
          </w:pPr>
        </w:p>
        <w:p w14:paraId="1E4A4A30" w14:textId="77777777" w:rsidR="00260A93" w:rsidRDefault="00260A93" w:rsidP="2EC07C42">
          <w:pPr>
            <w:pStyle w:val="Antrat2"/>
            <w:spacing w:before="0"/>
            <w:ind w:left="5103"/>
            <w:rPr>
              <w:rFonts w:ascii="Arial" w:hAnsi="Arial" w:cs="Arial"/>
              <w:color w:val="auto"/>
              <w:sz w:val="24"/>
              <w:szCs w:val="24"/>
            </w:rPr>
          </w:pPr>
        </w:p>
        <w:p w14:paraId="4108F933" w14:textId="77777777" w:rsidR="00260A93" w:rsidRDefault="00260A93" w:rsidP="2EC07C42">
          <w:pPr>
            <w:pStyle w:val="Antrat2"/>
            <w:spacing w:before="0"/>
            <w:ind w:left="5103"/>
            <w:rPr>
              <w:rFonts w:ascii="Arial" w:hAnsi="Arial" w:cs="Arial"/>
              <w:color w:val="auto"/>
              <w:sz w:val="24"/>
              <w:szCs w:val="24"/>
            </w:rPr>
          </w:pPr>
        </w:p>
        <w:p w14:paraId="72945528" w14:textId="77777777" w:rsidR="00260A93" w:rsidRDefault="00260A93" w:rsidP="2EC07C42">
          <w:pPr>
            <w:pStyle w:val="Antrat2"/>
            <w:spacing w:before="0"/>
            <w:ind w:left="5103"/>
            <w:rPr>
              <w:rFonts w:ascii="Arial" w:hAnsi="Arial" w:cs="Arial"/>
              <w:color w:val="auto"/>
              <w:sz w:val="24"/>
              <w:szCs w:val="24"/>
            </w:rPr>
          </w:pPr>
        </w:p>
        <w:p w14:paraId="22AE1281" w14:textId="77777777" w:rsidR="00260A93" w:rsidRDefault="00260A93" w:rsidP="2EC07C42">
          <w:pPr>
            <w:pStyle w:val="Antrat2"/>
            <w:spacing w:before="0"/>
            <w:ind w:left="5103"/>
            <w:rPr>
              <w:rFonts w:ascii="Arial" w:hAnsi="Arial" w:cs="Arial"/>
              <w:color w:val="auto"/>
              <w:sz w:val="24"/>
              <w:szCs w:val="24"/>
            </w:rPr>
          </w:pPr>
        </w:p>
        <w:p w14:paraId="63A37C9C" w14:textId="77777777" w:rsidR="00260A93" w:rsidRDefault="00260A93" w:rsidP="2EC07C42">
          <w:pPr>
            <w:pStyle w:val="Antrat2"/>
            <w:spacing w:before="0"/>
            <w:ind w:left="5103"/>
            <w:rPr>
              <w:rFonts w:ascii="Arial" w:hAnsi="Arial" w:cs="Arial"/>
              <w:color w:val="auto"/>
              <w:sz w:val="24"/>
              <w:szCs w:val="24"/>
            </w:rPr>
          </w:pPr>
        </w:p>
        <w:p w14:paraId="4E5A0CE2" w14:textId="77777777" w:rsidR="00260A93" w:rsidRDefault="00260A93" w:rsidP="2EC07C42">
          <w:pPr>
            <w:pStyle w:val="Antrat2"/>
            <w:spacing w:before="0"/>
            <w:ind w:left="5103"/>
            <w:rPr>
              <w:rFonts w:ascii="Arial" w:hAnsi="Arial" w:cs="Arial"/>
              <w:color w:val="auto"/>
              <w:sz w:val="24"/>
              <w:szCs w:val="24"/>
            </w:rPr>
          </w:pPr>
        </w:p>
        <w:p w14:paraId="60A8D647" w14:textId="77777777" w:rsidR="00260A93" w:rsidRDefault="00260A93" w:rsidP="2EC07C42">
          <w:pPr>
            <w:pStyle w:val="Antrat2"/>
            <w:spacing w:before="0"/>
            <w:ind w:left="5103"/>
            <w:rPr>
              <w:rFonts w:ascii="Arial" w:hAnsi="Arial" w:cs="Arial"/>
              <w:color w:val="auto"/>
              <w:sz w:val="24"/>
              <w:szCs w:val="24"/>
            </w:rPr>
          </w:pPr>
        </w:p>
        <w:p w14:paraId="48D0855A" w14:textId="77777777" w:rsidR="006539C1" w:rsidRPr="006539C1" w:rsidRDefault="006539C1" w:rsidP="006539C1"/>
        <w:p w14:paraId="78014535" w14:textId="77777777" w:rsidR="00260A93" w:rsidRDefault="00260A93" w:rsidP="002528AC">
          <w:pPr>
            <w:pStyle w:val="Antrat2"/>
            <w:spacing w:before="0"/>
            <w:rPr>
              <w:rFonts w:ascii="Arial" w:hAnsi="Arial" w:cs="Arial"/>
              <w:color w:val="auto"/>
              <w:sz w:val="24"/>
              <w:szCs w:val="24"/>
            </w:rPr>
          </w:pPr>
        </w:p>
        <w:p w14:paraId="10073935" w14:textId="77777777" w:rsidR="002528AC" w:rsidRPr="002528AC" w:rsidRDefault="002528AC" w:rsidP="002528AC"/>
        <w:p w14:paraId="52906164" w14:textId="628AF79F" w:rsidR="00260A93" w:rsidRDefault="00260A93" w:rsidP="00260A93">
          <w:pPr>
            <w:pStyle w:val="Antrat2"/>
            <w:spacing w:before="0"/>
            <w:rPr>
              <w:rFonts w:ascii="Arial" w:hAnsi="Arial" w:cs="Arial"/>
              <w:color w:val="auto"/>
              <w:sz w:val="24"/>
              <w:szCs w:val="24"/>
            </w:rPr>
          </w:pPr>
        </w:p>
        <w:p w14:paraId="0B05C5A7" w14:textId="00DA5235" w:rsidR="00EB3877" w:rsidRPr="00260A93" w:rsidRDefault="7136FC9F" w:rsidP="2EC07C42">
          <w:pPr>
            <w:pStyle w:val="Antrat2"/>
            <w:spacing w:before="0"/>
            <w:ind w:left="5103"/>
            <w:rPr>
              <w:rFonts w:ascii="Arial" w:hAnsi="Arial" w:cs="Arial"/>
              <w:color w:val="auto"/>
              <w:sz w:val="24"/>
              <w:szCs w:val="24"/>
            </w:rPr>
          </w:pPr>
          <w:r w:rsidRPr="00260A93">
            <w:rPr>
              <w:rFonts w:ascii="Arial" w:hAnsi="Arial" w:cs="Arial"/>
              <w:color w:val="auto"/>
              <w:sz w:val="24"/>
              <w:szCs w:val="24"/>
            </w:rPr>
            <w:t>Pirkimo sąlygų 9 priedo „Tiekėjo deklaracija dėl atitikties Reglamento nuostatoms fiziniam asmeniui“</w:t>
          </w:r>
          <w:bookmarkEnd w:id="83"/>
          <w:r w:rsidR="696C2B5F" w:rsidRPr="00260A93">
            <w:rPr>
              <w:rFonts w:ascii="Arial" w:hAnsi="Arial" w:cs="Arial"/>
              <w:color w:val="auto"/>
              <w:sz w:val="24"/>
              <w:szCs w:val="24"/>
            </w:rPr>
            <w:t xml:space="preserve"> tęsinys</w:t>
          </w:r>
          <w:bookmarkEnd w:id="84"/>
        </w:p>
        <w:p w14:paraId="777C619E" w14:textId="77777777" w:rsidR="00EB3877" w:rsidRPr="00260A93" w:rsidRDefault="00EB3877" w:rsidP="00EB3877">
          <w:pPr>
            <w:spacing w:after="0" w:line="240" w:lineRule="auto"/>
            <w:rPr>
              <w:rFonts w:ascii="Arial" w:hAnsi="Arial" w:cs="Arial"/>
              <w:sz w:val="24"/>
              <w:szCs w:val="24"/>
            </w:rPr>
          </w:pPr>
        </w:p>
        <w:p w14:paraId="79B9F550" w14:textId="77777777" w:rsidR="00EB3877" w:rsidRPr="00260A93" w:rsidRDefault="00EB3877" w:rsidP="00EB3877">
          <w:pPr>
            <w:spacing w:after="0" w:line="240" w:lineRule="auto"/>
            <w:rPr>
              <w:rFonts w:ascii="Arial" w:hAnsi="Arial" w:cs="Arial"/>
              <w:sz w:val="24"/>
              <w:szCs w:val="24"/>
            </w:rPr>
          </w:pPr>
        </w:p>
        <w:p w14:paraId="6E04F545"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4F4257F8"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(Fizinio asmens vardas, pavardė, kontaktinė informacija, registro, kuriame kaupiami ir saugomi duomenys apie tiekėją, pavadinimas)</w:t>
          </w:r>
        </w:p>
        <w:p w14:paraId="3F35A155" w14:textId="77777777" w:rsidR="00EB3877" w:rsidRPr="00260A93" w:rsidRDefault="00EB3877" w:rsidP="00EB3877">
          <w:pPr>
            <w:spacing w:after="0" w:line="240" w:lineRule="auto"/>
            <w:jc w:val="both"/>
            <w:rPr>
              <w:rFonts w:ascii="Arial" w:hAnsi="Arial" w:cs="Arial"/>
              <w:sz w:val="24"/>
              <w:szCs w:val="24"/>
            </w:rPr>
          </w:pPr>
        </w:p>
        <w:p w14:paraId="077B045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15630608"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12EB14C2" w14:textId="77777777" w:rsidR="00EB3877" w:rsidRPr="00260A93" w:rsidRDefault="00EB3877" w:rsidP="00EB3877">
          <w:pPr>
            <w:spacing w:after="0" w:line="240" w:lineRule="auto"/>
            <w:jc w:val="center"/>
            <w:rPr>
              <w:rFonts w:ascii="Arial" w:hAnsi="Arial" w:cs="Arial"/>
              <w:b/>
              <w:sz w:val="24"/>
              <w:szCs w:val="24"/>
            </w:rPr>
          </w:pPr>
        </w:p>
        <w:p w14:paraId="5F8824A0"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04F1F947"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1F4C287"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35D7958D"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1BA9669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4CD1780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____________________________________________________________________________________________ ,</w:t>
          </w:r>
        </w:p>
        <w:p w14:paraId="2E0276E8" w14:textId="77777777" w:rsidR="00EB3877" w:rsidRPr="00260A93" w:rsidRDefault="00EB3877" w:rsidP="00EB3877">
          <w:pPr>
            <w:tabs>
              <w:tab w:val="left" w:pos="851"/>
            </w:tabs>
            <w:snapToGrid w:val="0"/>
            <w:spacing w:after="0" w:line="240" w:lineRule="auto"/>
            <w:ind w:right="-1"/>
            <w:jc w:val="center"/>
            <w:rPr>
              <w:rFonts w:ascii="Arial" w:hAnsi="Arial" w:cs="Arial"/>
              <w:i/>
              <w:iCs/>
              <w:spacing w:val="-2"/>
              <w:sz w:val="24"/>
              <w:szCs w:val="24"/>
            </w:rPr>
          </w:pPr>
          <w:r w:rsidRPr="00260A93">
            <w:rPr>
              <w:rFonts w:ascii="Arial" w:hAnsi="Arial" w:cs="Arial"/>
              <w:i/>
              <w:iCs/>
              <w:spacing w:val="-2"/>
              <w:sz w:val="24"/>
              <w:szCs w:val="24"/>
            </w:rPr>
            <w:t>(Tiekėjo vardas ir pavardė)</w:t>
          </w:r>
        </w:p>
        <w:p w14:paraId="2F986A10" w14:textId="07504BEA" w:rsidR="00EB3877" w:rsidRPr="00260A93" w:rsidRDefault="00EB3877" w:rsidP="00EB3877">
          <w:pPr>
            <w:snapToGrid w:val="0"/>
            <w:spacing w:after="0" w:line="240" w:lineRule="auto"/>
            <w:rPr>
              <w:rFonts w:ascii="Arial" w:hAnsi="Arial" w:cs="Arial"/>
              <w:spacing w:val="-2"/>
              <w:sz w:val="24"/>
              <w:szCs w:val="24"/>
            </w:rPr>
          </w:pPr>
          <w:r w:rsidRPr="00260A93">
            <w:rPr>
              <w:rFonts w:ascii="Arial" w:hAnsi="Arial" w:cs="Arial"/>
              <w:spacing w:val="-2"/>
              <w:sz w:val="24"/>
              <w:szCs w:val="24"/>
            </w:rPr>
            <w:t xml:space="preserve">tvirtinu, kad dalyvaudamas (-a) </w:t>
          </w:r>
          <w:r w:rsidR="00773754" w:rsidRPr="00260A93">
            <w:rPr>
              <w:rFonts w:ascii="Arial" w:hAnsi="Arial" w:cs="Arial"/>
              <w:spacing w:val="-2"/>
              <w:sz w:val="24"/>
              <w:szCs w:val="24"/>
            </w:rPr>
            <w:t xml:space="preserve">Klaipėdos rajono savivaldybės administracijos </w:t>
          </w:r>
          <w:r w:rsidRPr="00260A93">
            <w:rPr>
              <w:rFonts w:ascii="Arial" w:hAnsi="Arial" w:cs="Arial"/>
              <w:spacing w:val="-2"/>
              <w:sz w:val="24"/>
              <w:szCs w:val="24"/>
            </w:rPr>
            <w:t>_____________________________________________________________________________________________</w:t>
          </w:r>
        </w:p>
        <w:p w14:paraId="0529C21B"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E08349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13B75D15"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C7AA54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2C7E227B"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7DFDA6A4" w14:textId="77777777" w:rsidR="00EB3877" w:rsidRPr="00260A93" w:rsidRDefault="00EB3877" w:rsidP="00EB3877">
          <w:pPr>
            <w:spacing w:after="0" w:line="240" w:lineRule="auto"/>
            <w:jc w:val="both"/>
            <w:rPr>
              <w:rFonts w:ascii="Arial" w:hAnsi="Arial" w:cs="Arial"/>
              <w:sz w:val="24"/>
              <w:szCs w:val="24"/>
            </w:rPr>
          </w:pPr>
        </w:p>
        <w:p w14:paraId="06EED9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nesu įtakojamas (-a)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1410D626"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nesu Rusijos pilietis (-ė) ar įsisteigęs Rusijoje;</w:t>
          </w:r>
        </w:p>
        <w:p w14:paraId="64F4333D"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neveikiu </w:t>
          </w:r>
          <w:r w:rsidRPr="00260A93">
            <w:rPr>
              <w:rFonts w:ascii="Arial" w:hAnsi="Arial" w:cs="Arial"/>
              <w:sz w:val="24"/>
              <w:szCs w:val="24"/>
              <w:shd w:val="clear" w:color="auto" w:fill="FFFFFF"/>
            </w:rPr>
            <w:t>šios deklaracijos a) punkte nurodyto subjekto vardu ar jo nurodymu;</w:t>
          </w:r>
        </w:p>
        <w:p w14:paraId="075E974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w:t>
          </w:r>
          <w:proofErr w:type="spellStart"/>
          <w:r w:rsidRPr="00260A93">
            <w:rPr>
              <w:rFonts w:ascii="Arial" w:hAnsi="Arial" w:cs="Arial"/>
              <w:sz w:val="24"/>
              <w:szCs w:val="24"/>
              <w:shd w:val="clear" w:color="auto" w:fill="FFFFFF"/>
            </w:rPr>
            <w:t>ams</w:t>
          </w:r>
          <w:proofErr w:type="spellEnd"/>
          <w:r w:rsidRPr="00260A93">
            <w:rPr>
              <w:rFonts w:ascii="Arial" w:hAnsi="Arial" w:cs="Arial"/>
              <w:sz w:val="24"/>
              <w:szCs w:val="24"/>
              <w:shd w:val="clear" w:color="auto" w:fill="FFFFFF"/>
            </w:rPr>
            <w:t>), ar kitam (-</w:t>
          </w:r>
          <w:proofErr w:type="spellStart"/>
          <w:r w:rsidRPr="00260A93">
            <w:rPr>
              <w:rFonts w:ascii="Arial" w:hAnsi="Arial" w:cs="Arial"/>
              <w:sz w:val="24"/>
              <w:szCs w:val="24"/>
              <w:shd w:val="clear" w:color="auto" w:fill="FFFFFF"/>
            </w:rPr>
            <w:t>iems</w:t>
          </w:r>
          <w:proofErr w:type="spellEnd"/>
          <w:r w:rsidRPr="00260A93">
            <w:rPr>
              <w:rFonts w:ascii="Arial" w:hAnsi="Arial" w:cs="Arial"/>
              <w:sz w:val="24"/>
              <w:szCs w:val="24"/>
              <w:shd w:val="clear" w:color="auto" w:fill="FFFFFF"/>
            </w:rPr>
            <w:t>) subjektui (-tams), kurių pajėgumais remiamasi, kurie priskirtini šios deklaracijos a) arba b) punktuose nurodytiems subjektams.</w:t>
          </w:r>
        </w:p>
        <w:p w14:paraId="098C7154" w14:textId="0298B314" w:rsidR="00260A93" w:rsidRDefault="00000000" w:rsidP="00EB3877">
          <w:pPr>
            <w:rPr>
              <w:rFonts w:ascii="Arial" w:hAnsi="Arial" w:cs="Arial"/>
              <w:sz w:val="24"/>
              <w:szCs w:val="24"/>
            </w:rPr>
          </w:pPr>
        </w:p>
      </w:sdtContent>
    </w:sdt>
    <w:p w14:paraId="74574A09" w14:textId="77777777" w:rsidR="00260A93" w:rsidRPr="008A5C7E" w:rsidRDefault="00260A93" w:rsidP="00260A93">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t>Pirkimo sąlygų 10 priedas „Deklaracija dėl tiekėjo atsakingų asmenų“</w:t>
      </w:r>
    </w:p>
    <w:p w14:paraId="53C01EB3" w14:textId="77777777" w:rsidR="00260A93" w:rsidRPr="008A5C7E" w:rsidRDefault="00260A93" w:rsidP="00260A93">
      <w:pPr>
        <w:rPr>
          <w:rFonts w:ascii="Arial" w:hAnsi="Arial" w:cs="Arial"/>
          <w:sz w:val="24"/>
          <w:szCs w:val="24"/>
        </w:rPr>
      </w:pPr>
    </w:p>
    <w:p w14:paraId="0C66945E" w14:textId="77777777" w:rsidR="00260A93" w:rsidRPr="008A5C7E" w:rsidRDefault="00260A93" w:rsidP="00260A93">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6569DBC" w14:textId="77777777" w:rsidR="00260A93" w:rsidRPr="008A5C7E" w:rsidRDefault="00260A93" w:rsidP="00260A93">
      <w:pPr>
        <w:spacing w:after="0"/>
        <w:rPr>
          <w:rFonts w:ascii="Arial" w:eastAsia="Times New Roman" w:hAnsi="Arial" w:cs="Arial"/>
          <w:sz w:val="24"/>
          <w:szCs w:val="24"/>
        </w:rPr>
      </w:pPr>
    </w:p>
    <w:p w14:paraId="53EE08FE"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ab/>
      </w:r>
    </w:p>
    <w:p w14:paraId="6DDBCDFD"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47A5B52"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050E2EBC" w14:textId="77777777" w:rsidR="00260A93" w:rsidRPr="008A5C7E" w:rsidRDefault="00260A93" w:rsidP="00260A93">
      <w:pPr>
        <w:spacing w:after="0"/>
        <w:jc w:val="both"/>
        <w:rPr>
          <w:rFonts w:ascii="Arial" w:eastAsia="Times New Roman" w:hAnsi="Arial" w:cs="Arial"/>
          <w:sz w:val="24"/>
          <w:szCs w:val="24"/>
        </w:rPr>
      </w:pPr>
    </w:p>
    <w:p w14:paraId="0C23A2E3"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4E2CA7F8"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2234B634"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B3EABF3" w14:textId="77777777" w:rsidR="00260A93" w:rsidRPr="008A5C7E" w:rsidRDefault="00260A93" w:rsidP="00260A93">
      <w:pPr>
        <w:spacing w:after="0"/>
        <w:jc w:val="both"/>
        <w:rPr>
          <w:rFonts w:ascii="Arial" w:eastAsia="Times New Roman" w:hAnsi="Arial" w:cs="Arial"/>
          <w:i/>
          <w:sz w:val="24"/>
          <w:szCs w:val="24"/>
          <w:lang w:eastAsia="en-US"/>
        </w:rPr>
      </w:pPr>
    </w:p>
    <w:p w14:paraId="0E5778ED"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4CC6C1F0"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000AE39E"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CCAC6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4A221C92"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9AEDB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641BAB95"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14926998"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FE9A65D"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51A015D3"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57229E8"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7BE4C2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A7B2CDC"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5274C777"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73D55329"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59E447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59314E7" w14:textId="77777777" w:rsidR="00260A93" w:rsidRPr="008A5C7E"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8A5C7E"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8A5C7E"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8A5C7E"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8A5C7E"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8A5C7E" w:rsidRDefault="00260A93" w:rsidP="00711750">
            <w:pPr>
              <w:spacing w:after="0"/>
              <w:jc w:val="right"/>
              <w:rPr>
                <w:rFonts w:ascii="Arial" w:eastAsia="Times New Roman" w:hAnsi="Arial" w:cs="Arial"/>
                <w:sz w:val="24"/>
                <w:szCs w:val="24"/>
                <w:lang w:eastAsia="en-US"/>
              </w:rPr>
            </w:pPr>
          </w:p>
        </w:tc>
      </w:tr>
      <w:tr w:rsidR="00260A93" w:rsidRPr="008A5C7E"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8A5C7E" w:rsidRDefault="00260A93" w:rsidP="00711750">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57308373"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731A0BBC" w14:textId="77777777" w:rsidR="00260A93" w:rsidRPr="008A5C7E" w:rsidRDefault="00260A93" w:rsidP="00711750">
            <w:pPr>
              <w:spacing w:after="0"/>
              <w:jc w:val="center"/>
              <w:rPr>
                <w:rFonts w:ascii="Arial" w:eastAsia="Times New Roman" w:hAnsi="Arial" w:cs="Arial"/>
                <w:sz w:val="24"/>
                <w:szCs w:val="24"/>
                <w:lang w:eastAsia="en-US"/>
              </w:rPr>
            </w:pPr>
          </w:p>
        </w:tc>
      </w:tr>
    </w:tbl>
    <w:p w14:paraId="33C74A7A" w14:textId="77777777" w:rsidR="00260A93" w:rsidRPr="00260A93" w:rsidRDefault="00260A93" w:rsidP="00486C0B">
      <w:pPr>
        <w:rPr>
          <w:rFonts w:ascii="Arial" w:hAnsi="Arial" w:cs="Arial"/>
          <w:sz w:val="24"/>
          <w:szCs w:val="24"/>
        </w:rPr>
      </w:pPr>
    </w:p>
    <w:sectPr w:rsidR="00260A93" w:rsidRPr="00260A93" w:rsidSect="008205B3">
      <w:pgSz w:w="11906" w:h="16838" w:code="9"/>
      <w:pgMar w:top="1134" w:right="17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E971" w14:textId="77777777" w:rsidR="00181336" w:rsidRDefault="00181336" w:rsidP="00D05666">
      <w:r>
        <w:separator/>
      </w:r>
    </w:p>
  </w:endnote>
  <w:endnote w:type="continuationSeparator" w:id="0">
    <w:p w14:paraId="30F8A61D" w14:textId="77777777" w:rsidR="00181336" w:rsidRDefault="00181336" w:rsidP="00D05666">
      <w:r>
        <w:continuationSeparator/>
      </w:r>
    </w:p>
  </w:endnote>
  <w:endnote w:type="continuationNotice" w:id="1">
    <w:p w14:paraId="58FCC92E" w14:textId="77777777" w:rsidR="00181336" w:rsidRDefault="00181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B905" w14:textId="77777777" w:rsidR="00181336" w:rsidRDefault="00181336" w:rsidP="00D05666">
      <w:r>
        <w:separator/>
      </w:r>
    </w:p>
  </w:footnote>
  <w:footnote w:type="continuationSeparator" w:id="0">
    <w:p w14:paraId="6779B492" w14:textId="77777777" w:rsidR="00181336" w:rsidRDefault="00181336" w:rsidP="00D05666">
      <w:r>
        <w:continuationSeparator/>
      </w:r>
    </w:p>
  </w:footnote>
  <w:footnote w:type="continuationNotice" w:id="1">
    <w:p w14:paraId="07EAD517" w14:textId="77777777" w:rsidR="00181336" w:rsidRDefault="00181336">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1A8"/>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634"/>
    <w:multiLevelType w:val="multilevel"/>
    <w:tmpl w:val="96C6B670"/>
    <w:lvl w:ilvl="0">
      <w:start w:val="1"/>
      <w:numFmt w:val="decimal"/>
      <w:lvlText w:val="%1."/>
      <w:lvlJc w:val="left"/>
      <w:pPr>
        <w:ind w:left="720" w:hanging="360"/>
      </w:pPr>
      <w:rPr>
        <w:rFonts w:hint="default"/>
        <w:b w:val="0"/>
        <w:bCs/>
      </w:rPr>
    </w:lvl>
    <w:lvl w:ilvl="1">
      <w:start w:val="2"/>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33656C"/>
    <w:multiLevelType w:val="hybridMultilevel"/>
    <w:tmpl w:val="6912333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F66AA"/>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14183B"/>
    <w:multiLevelType w:val="hybridMultilevel"/>
    <w:tmpl w:val="7218922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354CDB"/>
    <w:multiLevelType w:val="hybridMultilevel"/>
    <w:tmpl w:val="79EE087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4A7C33"/>
    <w:multiLevelType w:val="hybridMultilevel"/>
    <w:tmpl w:val="1A466A1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432"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86BAF"/>
    <w:multiLevelType w:val="hybridMultilevel"/>
    <w:tmpl w:val="3064C070"/>
    <w:lvl w:ilvl="0" w:tplc="2AE88018">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D80854"/>
    <w:multiLevelType w:val="multilevel"/>
    <w:tmpl w:val="50EA7760"/>
    <w:lvl w:ilvl="0">
      <w:start w:val="2"/>
      <w:numFmt w:val="decimal"/>
      <w:lvlText w:val="%1."/>
      <w:lvlJc w:val="left"/>
      <w:pPr>
        <w:ind w:left="390" w:hanging="39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0E700D"/>
    <w:multiLevelType w:val="multilevel"/>
    <w:tmpl w:val="9462E3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EB1D8B"/>
    <w:multiLevelType w:val="hybridMultilevel"/>
    <w:tmpl w:val="1E62F288"/>
    <w:lvl w:ilvl="0" w:tplc="0D3AE5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9B4791"/>
    <w:multiLevelType w:val="hybridMultilevel"/>
    <w:tmpl w:val="754A13C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3C5F8D"/>
    <w:multiLevelType w:val="hybridMultilevel"/>
    <w:tmpl w:val="E0DE542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8E0FEE"/>
    <w:multiLevelType w:val="multilevel"/>
    <w:tmpl w:val="1D189FB6"/>
    <w:lvl w:ilvl="0">
      <w:start w:val="1"/>
      <w:numFmt w:val="decimal"/>
      <w:lvlText w:val="%1."/>
      <w:lvlJc w:val="left"/>
      <w:pPr>
        <w:ind w:left="617" w:hanging="34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2C49B5"/>
    <w:multiLevelType w:val="hybridMultilevel"/>
    <w:tmpl w:val="D4EE31C8"/>
    <w:lvl w:ilvl="0" w:tplc="85129A3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0C724E"/>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0" w15:restartNumberingAfterBreak="0">
    <w:nsid w:val="7005464F"/>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1" w15:restartNumberingAfterBreak="0">
    <w:nsid w:val="7431489D"/>
    <w:multiLevelType w:val="hybridMultilevel"/>
    <w:tmpl w:val="9E303DEC"/>
    <w:lvl w:ilvl="0" w:tplc="FD288EA6">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2C5E34"/>
    <w:multiLevelType w:val="hybridMultilevel"/>
    <w:tmpl w:val="75EA0022"/>
    <w:lvl w:ilvl="0" w:tplc="6B68EC04">
      <w:start w:val="1"/>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59C2461"/>
    <w:multiLevelType w:val="hybridMultilevel"/>
    <w:tmpl w:val="60CE3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6DC1D41"/>
    <w:multiLevelType w:val="hybridMultilevel"/>
    <w:tmpl w:val="20DCFE0E"/>
    <w:lvl w:ilvl="0" w:tplc="A8A8A6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5E66C4"/>
    <w:multiLevelType w:val="hybridMultilevel"/>
    <w:tmpl w:val="6064426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528367431">
    <w:abstractNumId w:val="28"/>
  </w:num>
  <w:num w:numId="4" w16cid:durableId="1865055254">
    <w:abstractNumId w:val="37"/>
  </w:num>
  <w:num w:numId="5" w16cid:durableId="1484615006">
    <w:abstractNumId w:val="34"/>
  </w:num>
  <w:num w:numId="6" w16cid:durableId="607934237">
    <w:abstractNumId w:val="22"/>
  </w:num>
  <w:num w:numId="7" w16cid:durableId="12269543">
    <w:abstractNumId w:val="42"/>
  </w:num>
  <w:num w:numId="8" w16cid:durableId="749809940">
    <w:abstractNumId w:val="3"/>
  </w:num>
  <w:num w:numId="9" w16cid:durableId="412043720">
    <w:abstractNumId w:val="43"/>
  </w:num>
  <w:num w:numId="10" w16cid:durableId="1996449446">
    <w:abstractNumId w:val="38"/>
  </w:num>
  <w:num w:numId="11" w16cid:durableId="1864435576">
    <w:abstractNumId w:val="36"/>
  </w:num>
  <w:num w:numId="12" w16cid:durableId="1428577194">
    <w:abstractNumId w:val="13"/>
  </w:num>
  <w:num w:numId="13" w16cid:durableId="1416827284">
    <w:abstractNumId w:val="33"/>
  </w:num>
  <w:num w:numId="14" w16cid:durableId="106436718">
    <w:abstractNumId w:val="27"/>
  </w:num>
  <w:num w:numId="15" w16cid:durableId="1736465449">
    <w:abstractNumId w:val="20"/>
  </w:num>
  <w:num w:numId="16" w16cid:durableId="1664626999">
    <w:abstractNumId w:val="31"/>
  </w:num>
  <w:num w:numId="17" w16cid:durableId="1125659087">
    <w:abstractNumId w:val="35"/>
  </w:num>
  <w:num w:numId="18" w16cid:durableId="217136743">
    <w:abstractNumId w:val="1"/>
  </w:num>
  <w:num w:numId="19" w16cid:durableId="116877555">
    <w:abstractNumId w:val="26"/>
  </w:num>
  <w:num w:numId="20" w16cid:durableId="272327206">
    <w:abstractNumId w:val="17"/>
  </w:num>
  <w:num w:numId="21" w16cid:durableId="1501390017">
    <w:abstractNumId w:val="15"/>
  </w:num>
  <w:num w:numId="22" w16cid:durableId="1767312472">
    <w:abstractNumId w:val="30"/>
  </w:num>
  <w:num w:numId="23" w16cid:durableId="3045043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206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514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598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3707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7873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539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314541">
    <w:abstractNumId w:val="25"/>
  </w:num>
  <w:num w:numId="31" w16cid:durableId="1038043197">
    <w:abstractNumId w:val="12"/>
  </w:num>
  <w:num w:numId="32" w16cid:durableId="576523418">
    <w:abstractNumId w:val="41"/>
  </w:num>
  <w:num w:numId="33" w16cid:durableId="394738760">
    <w:abstractNumId w:val="18"/>
  </w:num>
  <w:num w:numId="34" w16cid:durableId="1544053410">
    <w:abstractNumId w:val="46"/>
  </w:num>
  <w:num w:numId="35" w16cid:durableId="861895046">
    <w:abstractNumId w:val="19"/>
  </w:num>
  <w:num w:numId="36" w16cid:durableId="1752920858">
    <w:abstractNumId w:val="24"/>
  </w:num>
  <w:num w:numId="37" w16cid:durableId="145442998">
    <w:abstractNumId w:val="16"/>
  </w:num>
  <w:num w:numId="38" w16cid:durableId="664167472">
    <w:abstractNumId w:val="9"/>
  </w:num>
  <w:num w:numId="39" w16cid:durableId="1065447441">
    <w:abstractNumId w:val="4"/>
  </w:num>
  <w:num w:numId="40" w16cid:durableId="457183881">
    <w:abstractNumId w:val="8"/>
  </w:num>
  <w:num w:numId="41" w16cid:durableId="1382945793">
    <w:abstractNumId w:val="2"/>
  </w:num>
  <w:num w:numId="42" w16cid:durableId="451676068">
    <w:abstractNumId w:val="7"/>
  </w:num>
  <w:num w:numId="43" w16cid:durableId="1519852551">
    <w:abstractNumId w:val="47"/>
  </w:num>
  <w:num w:numId="44" w16cid:durableId="1504584681">
    <w:abstractNumId w:val="45"/>
  </w:num>
  <w:num w:numId="45" w16cid:durableId="36470254">
    <w:abstractNumId w:val="21"/>
  </w:num>
  <w:num w:numId="46" w16cid:durableId="466628098">
    <w:abstractNumId w:val="10"/>
  </w:num>
  <w:num w:numId="47" w16cid:durableId="856500988">
    <w:abstractNumId w:val="0"/>
  </w:num>
  <w:num w:numId="48" w16cid:durableId="1997679710">
    <w:abstractNumId w:val="40"/>
  </w:num>
  <w:num w:numId="49" w16cid:durableId="698310785">
    <w:abstractNumId w:val="10"/>
  </w:num>
  <w:num w:numId="50" w16cid:durableId="63383137">
    <w:abstractNumId w:val="23"/>
  </w:num>
  <w:num w:numId="51" w16cid:durableId="285738081">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76A"/>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77F"/>
    <w:rsid w:val="00021ECC"/>
    <w:rsid w:val="00021EFA"/>
    <w:rsid w:val="000221F4"/>
    <w:rsid w:val="000223A3"/>
    <w:rsid w:val="00022DEB"/>
    <w:rsid w:val="00022E0C"/>
    <w:rsid w:val="00023641"/>
    <w:rsid w:val="00024DB9"/>
    <w:rsid w:val="00024E32"/>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6E4"/>
    <w:rsid w:val="0003281A"/>
    <w:rsid w:val="00032A29"/>
    <w:rsid w:val="00032D19"/>
    <w:rsid w:val="00034A4A"/>
    <w:rsid w:val="00035221"/>
    <w:rsid w:val="000356C7"/>
    <w:rsid w:val="0003587B"/>
    <w:rsid w:val="00035F63"/>
    <w:rsid w:val="0003638B"/>
    <w:rsid w:val="00036AA3"/>
    <w:rsid w:val="0003724B"/>
    <w:rsid w:val="000372C8"/>
    <w:rsid w:val="000372F4"/>
    <w:rsid w:val="000373E5"/>
    <w:rsid w:val="00037649"/>
    <w:rsid w:val="00040233"/>
    <w:rsid w:val="0004079A"/>
    <w:rsid w:val="00040C0F"/>
    <w:rsid w:val="00040D2E"/>
    <w:rsid w:val="00041B6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BA5"/>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42"/>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011"/>
    <w:rsid w:val="000B1CB7"/>
    <w:rsid w:val="000B2E23"/>
    <w:rsid w:val="000B3566"/>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692E"/>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4E66"/>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FAD"/>
    <w:rsid w:val="001072BE"/>
    <w:rsid w:val="0010779C"/>
    <w:rsid w:val="00107A04"/>
    <w:rsid w:val="00110481"/>
    <w:rsid w:val="001107FC"/>
    <w:rsid w:val="001110DF"/>
    <w:rsid w:val="00111429"/>
    <w:rsid w:val="00111943"/>
    <w:rsid w:val="0011199A"/>
    <w:rsid w:val="001123B4"/>
    <w:rsid w:val="001126FB"/>
    <w:rsid w:val="00112EE8"/>
    <w:rsid w:val="00113055"/>
    <w:rsid w:val="0011320C"/>
    <w:rsid w:val="0011344C"/>
    <w:rsid w:val="00113B07"/>
    <w:rsid w:val="00113C79"/>
    <w:rsid w:val="00113EAE"/>
    <w:rsid w:val="00113FD3"/>
    <w:rsid w:val="00115438"/>
    <w:rsid w:val="00115867"/>
    <w:rsid w:val="0011673A"/>
    <w:rsid w:val="00116A84"/>
    <w:rsid w:val="001175FB"/>
    <w:rsid w:val="0011798C"/>
    <w:rsid w:val="00117DD0"/>
    <w:rsid w:val="001209AB"/>
    <w:rsid w:val="00120DB8"/>
    <w:rsid w:val="00120F58"/>
    <w:rsid w:val="00121867"/>
    <w:rsid w:val="00121982"/>
    <w:rsid w:val="0012267C"/>
    <w:rsid w:val="001229FD"/>
    <w:rsid w:val="00122F18"/>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47BEA"/>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392"/>
    <w:rsid w:val="00167555"/>
    <w:rsid w:val="00167846"/>
    <w:rsid w:val="00167E09"/>
    <w:rsid w:val="00170676"/>
    <w:rsid w:val="00170705"/>
    <w:rsid w:val="0017154D"/>
    <w:rsid w:val="00171C73"/>
    <w:rsid w:val="00171FE7"/>
    <w:rsid w:val="00172428"/>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336"/>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B8C"/>
    <w:rsid w:val="00187ED7"/>
    <w:rsid w:val="001910B4"/>
    <w:rsid w:val="0019130D"/>
    <w:rsid w:val="00191CEF"/>
    <w:rsid w:val="001926B1"/>
    <w:rsid w:val="00192AF9"/>
    <w:rsid w:val="00192B6B"/>
    <w:rsid w:val="00192ED3"/>
    <w:rsid w:val="00193562"/>
    <w:rsid w:val="00193984"/>
    <w:rsid w:val="00193D61"/>
    <w:rsid w:val="00193FC9"/>
    <w:rsid w:val="00194439"/>
    <w:rsid w:val="00194544"/>
    <w:rsid w:val="00194723"/>
    <w:rsid w:val="001954F1"/>
    <w:rsid w:val="00195572"/>
    <w:rsid w:val="0019597B"/>
    <w:rsid w:val="00195BD8"/>
    <w:rsid w:val="00195C8A"/>
    <w:rsid w:val="00195CF3"/>
    <w:rsid w:val="00196277"/>
    <w:rsid w:val="00196FAF"/>
    <w:rsid w:val="001973D2"/>
    <w:rsid w:val="0019749C"/>
    <w:rsid w:val="00197943"/>
    <w:rsid w:val="00197EF6"/>
    <w:rsid w:val="001A0655"/>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4"/>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06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591"/>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291"/>
    <w:rsid w:val="0022234B"/>
    <w:rsid w:val="00222D52"/>
    <w:rsid w:val="00223614"/>
    <w:rsid w:val="002238B8"/>
    <w:rsid w:val="00223D79"/>
    <w:rsid w:val="00224F0F"/>
    <w:rsid w:val="002256CF"/>
    <w:rsid w:val="002257D8"/>
    <w:rsid w:val="00225BEF"/>
    <w:rsid w:val="002267DE"/>
    <w:rsid w:val="00226AD0"/>
    <w:rsid w:val="002279BC"/>
    <w:rsid w:val="002306AB"/>
    <w:rsid w:val="00230D0E"/>
    <w:rsid w:val="00231166"/>
    <w:rsid w:val="0023232F"/>
    <w:rsid w:val="00232DFB"/>
    <w:rsid w:val="00233169"/>
    <w:rsid w:val="0023335E"/>
    <w:rsid w:val="002338C0"/>
    <w:rsid w:val="002342E3"/>
    <w:rsid w:val="00234717"/>
    <w:rsid w:val="00234920"/>
    <w:rsid w:val="0023505D"/>
    <w:rsid w:val="002358F1"/>
    <w:rsid w:val="00235E71"/>
    <w:rsid w:val="00236222"/>
    <w:rsid w:val="002371BD"/>
    <w:rsid w:val="002374F8"/>
    <w:rsid w:val="002379D3"/>
    <w:rsid w:val="00237D77"/>
    <w:rsid w:val="00237EA0"/>
    <w:rsid w:val="0024018F"/>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47C87"/>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8B2"/>
    <w:rsid w:val="00267E9A"/>
    <w:rsid w:val="00270113"/>
    <w:rsid w:val="002707A9"/>
    <w:rsid w:val="00270DF5"/>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4BB5"/>
    <w:rsid w:val="00285B02"/>
    <w:rsid w:val="00285E5E"/>
    <w:rsid w:val="002866AB"/>
    <w:rsid w:val="002867A0"/>
    <w:rsid w:val="00287F72"/>
    <w:rsid w:val="002907D9"/>
    <w:rsid w:val="00290850"/>
    <w:rsid w:val="00290E7C"/>
    <w:rsid w:val="00290F12"/>
    <w:rsid w:val="00291DCB"/>
    <w:rsid w:val="00292060"/>
    <w:rsid w:val="0029216D"/>
    <w:rsid w:val="002926A1"/>
    <w:rsid w:val="002927F6"/>
    <w:rsid w:val="0029376A"/>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69"/>
    <w:rsid w:val="002B75F7"/>
    <w:rsid w:val="002C0BA6"/>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346"/>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31A"/>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406"/>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114"/>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080"/>
    <w:rsid w:val="00331673"/>
    <w:rsid w:val="00331ED1"/>
    <w:rsid w:val="003328D9"/>
    <w:rsid w:val="00333BFA"/>
    <w:rsid w:val="00333C05"/>
    <w:rsid w:val="00334D33"/>
    <w:rsid w:val="00334E00"/>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9E"/>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252"/>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3F67"/>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B46"/>
    <w:rsid w:val="003F7FE3"/>
    <w:rsid w:val="00400269"/>
    <w:rsid w:val="00400EFC"/>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2DAD"/>
    <w:rsid w:val="00424668"/>
    <w:rsid w:val="0042470D"/>
    <w:rsid w:val="00424B94"/>
    <w:rsid w:val="00424C4C"/>
    <w:rsid w:val="004252AF"/>
    <w:rsid w:val="0042578B"/>
    <w:rsid w:val="004257A5"/>
    <w:rsid w:val="00425CFB"/>
    <w:rsid w:val="0042788E"/>
    <w:rsid w:val="00430362"/>
    <w:rsid w:val="00431389"/>
    <w:rsid w:val="00431627"/>
    <w:rsid w:val="00432574"/>
    <w:rsid w:val="0043288C"/>
    <w:rsid w:val="0043335A"/>
    <w:rsid w:val="00433486"/>
    <w:rsid w:val="00433991"/>
    <w:rsid w:val="00433A4A"/>
    <w:rsid w:val="00433FD7"/>
    <w:rsid w:val="004344CB"/>
    <w:rsid w:val="0043483A"/>
    <w:rsid w:val="00434CA4"/>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56B"/>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5CBA"/>
    <w:rsid w:val="004668C4"/>
    <w:rsid w:val="0046785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B"/>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272"/>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B8B"/>
    <w:rsid w:val="004E1E30"/>
    <w:rsid w:val="004E1EAC"/>
    <w:rsid w:val="004E1FB0"/>
    <w:rsid w:val="004E2034"/>
    <w:rsid w:val="004E2171"/>
    <w:rsid w:val="004E2337"/>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B66"/>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3EFC"/>
    <w:rsid w:val="0052470F"/>
    <w:rsid w:val="00524AB3"/>
    <w:rsid w:val="00524FEA"/>
    <w:rsid w:val="00525A62"/>
    <w:rsid w:val="00525B54"/>
    <w:rsid w:val="00525FD6"/>
    <w:rsid w:val="005260FE"/>
    <w:rsid w:val="00526585"/>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6F"/>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764"/>
    <w:rsid w:val="005B2A1D"/>
    <w:rsid w:val="005B2C82"/>
    <w:rsid w:val="005B2D9B"/>
    <w:rsid w:val="005B2FD0"/>
    <w:rsid w:val="005B33CA"/>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23C"/>
    <w:rsid w:val="005D342B"/>
    <w:rsid w:val="005D3720"/>
    <w:rsid w:val="005D393D"/>
    <w:rsid w:val="005D466A"/>
    <w:rsid w:val="005D46A9"/>
    <w:rsid w:val="005D48E2"/>
    <w:rsid w:val="005D4AB8"/>
    <w:rsid w:val="005D511B"/>
    <w:rsid w:val="005D59E2"/>
    <w:rsid w:val="005D5B36"/>
    <w:rsid w:val="005D5E51"/>
    <w:rsid w:val="005D5FBB"/>
    <w:rsid w:val="005D618D"/>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E72D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2F7A"/>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387"/>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158"/>
    <w:rsid w:val="006752D5"/>
    <w:rsid w:val="00675AFC"/>
    <w:rsid w:val="0067630C"/>
    <w:rsid w:val="00676607"/>
    <w:rsid w:val="006773B6"/>
    <w:rsid w:val="00677704"/>
    <w:rsid w:val="00677AD2"/>
    <w:rsid w:val="00680281"/>
    <w:rsid w:val="006808CE"/>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3C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B2"/>
    <w:rsid w:val="00696EED"/>
    <w:rsid w:val="006974CE"/>
    <w:rsid w:val="00697B9E"/>
    <w:rsid w:val="00697FA2"/>
    <w:rsid w:val="006A049B"/>
    <w:rsid w:val="006A1307"/>
    <w:rsid w:val="006A13BA"/>
    <w:rsid w:val="006A2327"/>
    <w:rsid w:val="006A2872"/>
    <w:rsid w:val="006A2889"/>
    <w:rsid w:val="006A3033"/>
    <w:rsid w:val="006A352E"/>
    <w:rsid w:val="006A4A77"/>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3CFC"/>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06C8"/>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482"/>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2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59CA"/>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17"/>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25B"/>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D6D"/>
    <w:rsid w:val="007E50FE"/>
    <w:rsid w:val="007E5C71"/>
    <w:rsid w:val="007E5F3B"/>
    <w:rsid w:val="007E5F55"/>
    <w:rsid w:val="007E625C"/>
    <w:rsid w:val="007E6857"/>
    <w:rsid w:val="007E6AF7"/>
    <w:rsid w:val="007E7010"/>
    <w:rsid w:val="007E7231"/>
    <w:rsid w:val="007F0164"/>
    <w:rsid w:val="007F0B6D"/>
    <w:rsid w:val="007F0F48"/>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05B3"/>
    <w:rsid w:val="008216CF"/>
    <w:rsid w:val="00821BB1"/>
    <w:rsid w:val="00822FE2"/>
    <w:rsid w:val="0082310A"/>
    <w:rsid w:val="00823BF2"/>
    <w:rsid w:val="008248CB"/>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1BC"/>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9AA"/>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99"/>
    <w:rsid w:val="008C0CD5"/>
    <w:rsid w:val="008C0E38"/>
    <w:rsid w:val="008C192B"/>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39"/>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34"/>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BC4"/>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1468"/>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6B6"/>
    <w:rsid w:val="0095075B"/>
    <w:rsid w:val="00950806"/>
    <w:rsid w:val="0095101D"/>
    <w:rsid w:val="0095251F"/>
    <w:rsid w:val="00953195"/>
    <w:rsid w:val="0095321C"/>
    <w:rsid w:val="00953B31"/>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69"/>
    <w:rsid w:val="0096248C"/>
    <w:rsid w:val="00963009"/>
    <w:rsid w:val="0096353F"/>
    <w:rsid w:val="009639C8"/>
    <w:rsid w:val="00963E07"/>
    <w:rsid w:val="0096424C"/>
    <w:rsid w:val="00964D97"/>
    <w:rsid w:val="00965310"/>
    <w:rsid w:val="009655C4"/>
    <w:rsid w:val="0096562F"/>
    <w:rsid w:val="009657AE"/>
    <w:rsid w:val="00965894"/>
    <w:rsid w:val="00965BF1"/>
    <w:rsid w:val="00966032"/>
    <w:rsid w:val="0096678C"/>
    <w:rsid w:val="009670AC"/>
    <w:rsid w:val="00967185"/>
    <w:rsid w:val="009677B1"/>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B2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847"/>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4F08"/>
    <w:rsid w:val="009D5909"/>
    <w:rsid w:val="009D5D9E"/>
    <w:rsid w:val="009D61CE"/>
    <w:rsid w:val="009D62CF"/>
    <w:rsid w:val="009D632F"/>
    <w:rsid w:val="009D6598"/>
    <w:rsid w:val="009D6CFA"/>
    <w:rsid w:val="009D7074"/>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1B2"/>
    <w:rsid w:val="009E5D93"/>
    <w:rsid w:val="009E6111"/>
    <w:rsid w:val="009E61A9"/>
    <w:rsid w:val="009E6270"/>
    <w:rsid w:val="009E6E3B"/>
    <w:rsid w:val="009F0698"/>
    <w:rsid w:val="009F0935"/>
    <w:rsid w:val="009F0A4E"/>
    <w:rsid w:val="009F18CF"/>
    <w:rsid w:val="009F3106"/>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8D"/>
    <w:rsid w:val="00A028CC"/>
    <w:rsid w:val="00A03422"/>
    <w:rsid w:val="00A03B2D"/>
    <w:rsid w:val="00A0430F"/>
    <w:rsid w:val="00A045BC"/>
    <w:rsid w:val="00A0494F"/>
    <w:rsid w:val="00A04ACA"/>
    <w:rsid w:val="00A054B9"/>
    <w:rsid w:val="00A0550F"/>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2A6E"/>
    <w:rsid w:val="00A23042"/>
    <w:rsid w:val="00A23B71"/>
    <w:rsid w:val="00A23C2A"/>
    <w:rsid w:val="00A23F07"/>
    <w:rsid w:val="00A241DD"/>
    <w:rsid w:val="00A2480E"/>
    <w:rsid w:val="00A24EBE"/>
    <w:rsid w:val="00A24FBA"/>
    <w:rsid w:val="00A25056"/>
    <w:rsid w:val="00A25168"/>
    <w:rsid w:val="00A25311"/>
    <w:rsid w:val="00A2534E"/>
    <w:rsid w:val="00A25672"/>
    <w:rsid w:val="00A25751"/>
    <w:rsid w:val="00A25D08"/>
    <w:rsid w:val="00A26753"/>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2C"/>
    <w:rsid w:val="00A3699B"/>
    <w:rsid w:val="00A36D58"/>
    <w:rsid w:val="00A37503"/>
    <w:rsid w:val="00A41AC1"/>
    <w:rsid w:val="00A41CA4"/>
    <w:rsid w:val="00A41F90"/>
    <w:rsid w:val="00A42B33"/>
    <w:rsid w:val="00A42FDB"/>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35C"/>
    <w:rsid w:val="00A507A9"/>
    <w:rsid w:val="00A510B9"/>
    <w:rsid w:val="00A51E81"/>
    <w:rsid w:val="00A51F77"/>
    <w:rsid w:val="00A51F9E"/>
    <w:rsid w:val="00A52093"/>
    <w:rsid w:val="00A52316"/>
    <w:rsid w:val="00A524F1"/>
    <w:rsid w:val="00A5253F"/>
    <w:rsid w:val="00A52B08"/>
    <w:rsid w:val="00A52D19"/>
    <w:rsid w:val="00A53041"/>
    <w:rsid w:val="00A53BAE"/>
    <w:rsid w:val="00A53D89"/>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67C86"/>
    <w:rsid w:val="00A704CD"/>
    <w:rsid w:val="00A70D62"/>
    <w:rsid w:val="00A70DAE"/>
    <w:rsid w:val="00A70DC3"/>
    <w:rsid w:val="00A70E68"/>
    <w:rsid w:val="00A71BA0"/>
    <w:rsid w:val="00A721E0"/>
    <w:rsid w:val="00A728AD"/>
    <w:rsid w:val="00A73A68"/>
    <w:rsid w:val="00A73BF7"/>
    <w:rsid w:val="00A744AD"/>
    <w:rsid w:val="00A747AC"/>
    <w:rsid w:val="00A74B22"/>
    <w:rsid w:val="00A74B37"/>
    <w:rsid w:val="00A75114"/>
    <w:rsid w:val="00A75148"/>
    <w:rsid w:val="00A7561C"/>
    <w:rsid w:val="00A766A5"/>
    <w:rsid w:val="00A76F66"/>
    <w:rsid w:val="00A77900"/>
    <w:rsid w:val="00A8071F"/>
    <w:rsid w:val="00A80B83"/>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2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6EE8"/>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CC6"/>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083"/>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4D7"/>
    <w:rsid w:val="00AF76C1"/>
    <w:rsid w:val="00AF7CB0"/>
    <w:rsid w:val="00AF7F98"/>
    <w:rsid w:val="00AF7FB3"/>
    <w:rsid w:val="00B004F2"/>
    <w:rsid w:val="00B00C12"/>
    <w:rsid w:val="00B012CF"/>
    <w:rsid w:val="00B015FC"/>
    <w:rsid w:val="00B01A92"/>
    <w:rsid w:val="00B01C30"/>
    <w:rsid w:val="00B02DAC"/>
    <w:rsid w:val="00B03A96"/>
    <w:rsid w:val="00B03CE0"/>
    <w:rsid w:val="00B044EF"/>
    <w:rsid w:val="00B05A03"/>
    <w:rsid w:val="00B06A47"/>
    <w:rsid w:val="00B06EA0"/>
    <w:rsid w:val="00B07665"/>
    <w:rsid w:val="00B108C9"/>
    <w:rsid w:val="00B1096B"/>
    <w:rsid w:val="00B10E5E"/>
    <w:rsid w:val="00B1123C"/>
    <w:rsid w:val="00B11341"/>
    <w:rsid w:val="00B116D6"/>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6D3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EB7"/>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1C8"/>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3D49"/>
    <w:rsid w:val="00B741D0"/>
    <w:rsid w:val="00B7494D"/>
    <w:rsid w:val="00B74F5F"/>
    <w:rsid w:val="00B754B3"/>
    <w:rsid w:val="00B7560A"/>
    <w:rsid w:val="00B75AF1"/>
    <w:rsid w:val="00B75C6D"/>
    <w:rsid w:val="00B75F6D"/>
    <w:rsid w:val="00B7632D"/>
    <w:rsid w:val="00B76501"/>
    <w:rsid w:val="00B76FA2"/>
    <w:rsid w:val="00B772DE"/>
    <w:rsid w:val="00B7760B"/>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90B"/>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61"/>
    <w:rsid w:val="00BC512A"/>
    <w:rsid w:val="00BC5391"/>
    <w:rsid w:val="00BC7052"/>
    <w:rsid w:val="00BC759E"/>
    <w:rsid w:val="00BC79DD"/>
    <w:rsid w:val="00BC7F89"/>
    <w:rsid w:val="00BD00CF"/>
    <w:rsid w:val="00BD0C86"/>
    <w:rsid w:val="00BD0DD1"/>
    <w:rsid w:val="00BD22D9"/>
    <w:rsid w:val="00BD260F"/>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88C"/>
    <w:rsid w:val="00C01B4A"/>
    <w:rsid w:val="00C01E8D"/>
    <w:rsid w:val="00C02966"/>
    <w:rsid w:val="00C02B55"/>
    <w:rsid w:val="00C034D1"/>
    <w:rsid w:val="00C03991"/>
    <w:rsid w:val="00C03EB7"/>
    <w:rsid w:val="00C0400D"/>
    <w:rsid w:val="00C04406"/>
    <w:rsid w:val="00C0495E"/>
    <w:rsid w:val="00C04CA6"/>
    <w:rsid w:val="00C04FFE"/>
    <w:rsid w:val="00C05287"/>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35"/>
    <w:rsid w:val="00C16D04"/>
    <w:rsid w:val="00C171EA"/>
    <w:rsid w:val="00C179C4"/>
    <w:rsid w:val="00C17B6B"/>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13F"/>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09B"/>
    <w:rsid w:val="00C62355"/>
    <w:rsid w:val="00C62D98"/>
    <w:rsid w:val="00C632A3"/>
    <w:rsid w:val="00C6337A"/>
    <w:rsid w:val="00C636D5"/>
    <w:rsid w:val="00C6399F"/>
    <w:rsid w:val="00C63E24"/>
    <w:rsid w:val="00C63E33"/>
    <w:rsid w:val="00C642EE"/>
    <w:rsid w:val="00C643C7"/>
    <w:rsid w:val="00C647B9"/>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868"/>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5DDF"/>
    <w:rsid w:val="00C8615E"/>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505"/>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63"/>
    <w:rsid w:val="00CD6F81"/>
    <w:rsid w:val="00CD73CB"/>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5B91"/>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2C9"/>
    <w:rsid w:val="00D1581F"/>
    <w:rsid w:val="00D159D2"/>
    <w:rsid w:val="00D1609F"/>
    <w:rsid w:val="00D17945"/>
    <w:rsid w:val="00D17972"/>
    <w:rsid w:val="00D201C8"/>
    <w:rsid w:val="00D202BA"/>
    <w:rsid w:val="00D20656"/>
    <w:rsid w:val="00D20B5F"/>
    <w:rsid w:val="00D20E28"/>
    <w:rsid w:val="00D220E7"/>
    <w:rsid w:val="00D22226"/>
    <w:rsid w:val="00D232F1"/>
    <w:rsid w:val="00D23724"/>
    <w:rsid w:val="00D23CC8"/>
    <w:rsid w:val="00D247A7"/>
    <w:rsid w:val="00D2482D"/>
    <w:rsid w:val="00D24970"/>
    <w:rsid w:val="00D24EF8"/>
    <w:rsid w:val="00D25088"/>
    <w:rsid w:val="00D25782"/>
    <w:rsid w:val="00D26FD2"/>
    <w:rsid w:val="00D27B3A"/>
    <w:rsid w:val="00D27E76"/>
    <w:rsid w:val="00D30258"/>
    <w:rsid w:val="00D304B1"/>
    <w:rsid w:val="00D30996"/>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E"/>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824"/>
    <w:rsid w:val="00D76099"/>
    <w:rsid w:val="00D76CA3"/>
    <w:rsid w:val="00D77078"/>
    <w:rsid w:val="00D779A8"/>
    <w:rsid w:val="00D77C78"/>
    <w:rsid w:val="00D8046D"/>
    <w:rsid w:val="00D80CDF"/>
    <w:rsid w:val="00D8178E"/>
    <w:rsid w:val="00D820FC"/>
    <w:rsid w:val="00D83945"/>
    <w:rsid w:val="00D840DA"/>
    <w:rsid w:val="00D84542"/>
    <w:rsid w:val="00D85B40"/>
    <w:rsid w:val="00D8625D"/>
    <w:rsid w:val="00D86901"/>
    <w:rsid w:val="00D86A7B"/>
    <w:rsid w:val="00D86B2A"/>
    <w:rsid w:val="00D8792F"/>
    <w:rsid w:val="00D8795A"/>
    <w:rsid w:val="00D90AA8"/>
    <w:rsid w:val="00D90B3E"/>
    <w:rsid w:val="00D90C01"/>
    <w:rsid w:val="00D91242"/>
    <w:rsid w:val="00D915F9"/>
    <w:rsid w:val="00D91789"/>
    <w:rsid w:val="00D92083"/>
    <w:rsid w:val="00D923AB"/>
    <w:rsid w:val="00D92771"/>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4A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5BF"/>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39E8"/>
    <w:rsid w:val="00E042BB"/>
    <w:rsid w:val="00E04697"/>
    <w:rsid w:val="00E04919"/>
    <w:rsid w:val="00E05E2D"/>
    <w:rsid w:val="00E069E3"/>
    <w:rsid w:val="00E073BE"/>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AE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4F0"/>
    <w:rsid w:val="00E41B4B"/>
    <w:rsid w:val="00E42587"/>
    <w:rsid w:val="00E4274D"/>
    <w:rsid w:val="00E42A6B"/>
    <w:rsid w:val="00E42AB8"/>
    <w:rsid w:val="00E42B7C"/>
    <w:rsid w:val="00E42E7E"/>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9EB"/>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AAE"/>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4BD"/>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6FEC"/>
    <w:rsid w:val="00ED73B9"/>
    <w:rsid w:val="00ED7950"/>
    <w:rsid w:val="00ED7E03"/>
    <w:rsid w:val="00ED7F3E"/>
    <w:rsid w:val="00EE0116"/>
    <w:rsid w:val="00EE02A7"/>
    <w:rsid w:val="00EE19FD"/>
    <w:rsid w:val="00EE1B56"/>
    <w:rsid w:val="00EE1C85"/>
    <w:rsid w:val="00EE2596"/>
    <w:rsid w:val="00EE2914"/>
    <w:rsid w:val="00EE2B09"/>
    <w:rsid w:val="00EE2B40"/>
    <w:rsid w:val="00EE2F6A"/>
    <w:rsid w:val="00EE334B"/>
    <w:rsid w:val="00EE33F3"/>
    <w:rsid w:val="00EE3480"/>
    <w:rsid w:val="00EE433A"/>
    <w:rsid w:val="00EE4477"/>
    <w:rsid w:val="00EE44B0"/>
    <w:rsid w:val="00EE4872"/>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0780E"/>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26DC7"/>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45D"/>
    <w:rsid w:val="00F44527"/>
    <w:rsid w:val="00F44F39"/>
    <w:rsid w:val="00F450BE"/>
    <w:rsid w:val="00F4541C"/>
    <w:rsid w:val="00F45ADC"/>
    <w:rsid w:val="00F45EB2"/>
    <w:rsid w:val="00F46943"/>
    <w:rsid w:val="00F4695B"/>
    <w:rsid w:val="00F46984"/>
    <w:rsid w:val="00F46CA3"/>
    <w:rsid w:val="00F46E88"/>
    <w:rsid w:val="00F471F6"/>
    <w:rsid w:val="00F472AA"/>
    <w:rsid w:val="00F500F9"/>
    <w:rsid w:val="00F50491"/>
    <w:rsid w:val="00F504C4"/>
    <w:rsid w:val="00F50C57"/>
    <w:rsid w:val="00F510FD"/>
    <w:rsid w:val="00F511B0"/>
    <w:rsid w:val="00F511C1"/>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0D50"/>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09"/>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17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B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6873C6"/>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6873C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6873C6"/>
    <w:rPr>
      <w:rFonts w:eastAsia="Times New Roman" w:cs="Times New Roman"/>
      <w:b/>
      <w:spacing w:val="-3"/>
      <w:sz w:val="18"/>
      <w:szCs w:val="18"/>
      <w:lang w:val="en-GB" w:eastAsia="en-US"/>
    </w:rPr>
  </w:style>
  <w:style w:type="character" w:customStyle="1" w:styleId="BodytextCalibri">
    <w:name w:val="Body text + Calibri"/>
    <w:uiPriority w:val="99"/>
    <w:rsid w:val="00A23F07"/>
    <w:rPr>
      <w:rFonts w:ascii="Calibri" w:hAnsi="Calibri" w:cs="Calibri" w:hint="default"/>
      <w:sz w:val="20"/>
      <w:szCs w:val="20"/>
      <w:shd w:val="clear" w:color="auto" w:fill="FFFFFF"/>
    </w:rPr>
  </w:style>
  <w:style w:type="character" w:customStyle="1" w:styleId="BodytextCalibri2">
    <w:name w:val="Body text + Calibri2"/>
    <w:aliases w:val="6.5 pt"/>
    <w:uiPriority w:val="99"/>
    <w:rsid w:val="00A23F07"/>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A23F07"/>
    <w:rPr>
      <w:rFonts w:ascii="Calibri" w:hAnsi="Calibri" w:cs="Calibri" w:hint="default"/>
      <w:strike w:val="0"/>
      <w:dstrike w:val="0"/>
      <w:spacing w:val="30"/>
      <w:sz w:val="20"/>
      <w:szCs w:val="20"/>
      <w:u w:val="none"/>
      <w:effect w:val="none"/>
      <w:shd w:val="clear" w:color="auto" w:fill="FFFFFF"/>
    </w:rPr>
  </w:style>
  <w:style w:type="paragraph" w:customStyle="1" w:styleId="Style">
    <w:name w:val="Style"/>
    <w:rsid w:val="00A23F07"/>
    <w:pPr>
      <w:widowControl w:val="0"/>
      <w:suppressAutoHyphens/>
      <w:autoSpaceDE w:val="0"/>
      <w:spacing w:after="0" w:line="240" w:lineRule="auto"/>
    </w:pPr>
    <w:rPr>
      <w:rFonts w:ascii="Times New Roman" w:eastAsia="Arial" w:hAnsi="Times New Roman" w:cs="Times New Roman"/>
      <w:kern w:val="1"/>
      <w:sz w:val="24"/>
      <w:szCs w:val="24"/>
      <w:lang w:val="en-US" w:eastAsia="ar-SA"/>
    </w:rPr>
  </w:style>
  <w:style w:type="character" w:customStyle="1" w:styleId="BodytextCalibri3">
    <w:name w:val="Body text + Calibri3"/>
    <w:aliases w:val="Italic,Spacing 0 pt1"/>
    <w:uiPriority w:val="99"/>
    <w:rsid w:val="00A23F07"/>
    <w:rPr>
      <w:rFonts w:ascii="Calibri" w:hAnsi="Calibri" w:cs="Calibri"/>
      <w:i/>
      <w:iCs/>
      <w:spacing w:val="10"/>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424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9561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9719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3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899078">
      <w:bodyDiv w:val="1"/>
      <w:marLeft w:val="0"/>
      <w:marRight w:val="0"/>
      <w:marTop w:val="0"/>
      <w:marBottom w:val="0"/>
      <w:divBdr>
        <w:top w:val="none" w:sz="0" w:space="0" w:color="auto"/>
        <w:left w:val="none" w:sz="0" w:space="0" w:color="auto"/>
        <w:bottom w:val="none" w:sz="0" w:space="0" w:color="auto"/>
        <w:right w:val="none" w:sz="0" w:space="0" w:color="auto"/>
      </w:divBdr>
    </w:div>
    <w:div w:id="1137183404">
      <w:bodyDiv w:val="1"/>
      <w:marLeft w:val="0"/>
      <w:marRight w:val="0"/>
      <w:marTop w:val="0"/>
      <w:marBottom w:val="0"/>
      <w:divBdr>
        <w:top w:val="none" w:sz="0" w:space="0" w:color="auto"/>
        <w:left w:val="none" w:sz="0" w:space="0" w:color="auto"/>
        <w:bottom w:val="none" w:sz="0" w:space="0" w:color="auto"/>
        <w:right w:val="none" w:sz="0" w:space="0" w:color="auto"/>
      </w:divBdr>
    </w:div>
    <w:div w:id="1178537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462092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4219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kas.piluckis@gargzdul.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licencijavimas.vaspvt.gov.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teko.teismai.lt/viesasprendimupaieska/paieska.aspx?card_id=31640517-211A-4B71-9CE0-2F0BFC4788C3"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44966</Words>
  <Characters>25631</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18</cp:revision>
  <dcterms:created xsi:type="dcterms:W3CDTF">2025-09-17T08:15:00Z</dcterms:created>
  <dcterms:modified xsi:type="dcterms:W3CDTF">2025-09-23T06:28:00Z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