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037F5" w:rsidRPr="00741CA2" w14:paraId="0CA45766" w14:textId="77777777" w:rsidTr="00953F3C">
        <w:tc>
          <w:tcPr>
            <w:tcW w:w="9781" w:type="dxa"/>
            <w:hideMark/>
          </w:tcPr>
          <w:p w14:paraId="60FE08CC" w14:textId="77777777" w:rsidR="009037F5" w:rsidRPr="00741CA2" w:rsidRDefault="009037F5" w:rsidP="00D6699E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58B5F2F" wp14:editId="0ECF5675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741CA2" w14:paraId="46C8E4A3" w14:textId="77777777" w:rsidTr="00953F3C">
        <w:tc>
          <w:tcPr>
            <w:tcW w:w="9781" w:type="dxa"/>
          </w:tcPr>
          <w:p w14:paraId="17B99D01" w14:textId="77777777" w:rsidR="009037F5" w:rsidRPr="00741CA2" w:rsidRDefault="009037F5" w:rsidP="0090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9037F5" w:rsidRPr="00741CA2" w14:paraId="03AE26AB" w14:textId="77777777" w:rsidTr="00953F3C">
        <w:tc>
          <w:tcPr>
            <w:tcW w:w="9781" w:type="dxa"/>
            <w:hideMark/>
          </w:tcPr>
          <w:p w14:paraId="23F820AD" w14:textId="77777777" w:rsidR="009037F5" w:rsidRPr="00741CA2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ALYTAUS MI</w:t>
            </w:r>
            <w:r w:rsidR="00A85EDD"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ESTO SAVIVALDYBĖS ADMINISTRACIJOS</w:t>
            </w:r>
          </w:p>
          <w:p w14:paraId="010A5010" w14:textId="77777777" w:rsidR="00A85EDD" w:rsidRPr="00741CA2" w:rsidRDefault="001029F9" w:rsidP="00486BB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VIEŠŲJŲ PIRKIMŲ </w:t>
            </w:r>
            <w:r w:rsidR="00A44D1F"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SKYRIUS</w:t>
            </w:r>
          </w:p>
        </w:tc>
      </w:tr>
      <w:tr w:rsidR="009037F5" w:rsidRPr="00741CA2" w14:paraId="7AA42B4C" w14:textId="77777777" w:rsidTr="00953F3C">
        <w:tc>
          <w:tcPr>
            <w:tcW w:w="9781" w:type="dxa"/>
          </w:tcPr>
          <w:p w14:paraId="4B0E3215" w14:textId="77777777" w:rsidR="009037F5" w:rsidRPr="00741CA2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</w:tr>
      <w:tr w:rsidR="009037F5" w:rsidRPr="00741CA2" w14:paraId="615243B3" w14:textId="77777777" w:rsidTr="00953F3C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2B855D5" w14:textId="3DE37660" w:rsidR="009037F5" w:rsidRDefault="009037F5" w:rsidP="00741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Biudž</w:t>
            </w:r>
            <w:r w:rsidR="004715DE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etinė įstaiga, Rotušės a. 4, </w:t>
            </w: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62504 Alytus, tel. (</w:t>
            </w:r>
            <w:r w:rsidR="00144C9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</w:t>
            </w: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315) 55 </w:t>
            </w:r>
            <w:r w:rsidR="001029F9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151</w:t>
            </w:r>
            <w:r w:rsidR="0080547D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</w:t>
            </w:r>
            <w:r w:rsidR="00C47069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el.</w:t>
            </w:r>
            <w:r w:rsidR="001029F9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p. </w:t>
            </w:r>
            <w:hyperlink r:id="rId8" w:history="1">
              <w:r w:rsidR="00741CA2" w:rsidRPr="000E2143">
                <w:rPr>
                  <w:rStyle w:val="Hipersaitas"/>
                  <w:rFonts w:ascii="Arial" w:eastAsia="Times New Roman" w:hAnsi="Arial" w:cs="Arial"/>
                  <w:sz w:val="20"/>
                  <w:szCs w:val="20"/>
                  <w:lang w:eastAsia="lt-LT"/>
                </w:rPr>
                <w:t>viesieji_pirkimai@alytus.lt</w:t>
              </w:r>
            </w:hyperlink>
            <w:r w:rsid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,</w:t>
            </w:r>
          </w:p>
          <w:p w14:paraId="40A80F9C" w14:textId="619CA24A" w:rsidR="00741CA2" w:rsidRPr="00741CA2" w:rsidRDefault="00741CA2" w:rsidP="00741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el. pristatymo dėžutės adresas 188706935</w:t>
            </w:r>
          </w:p>
          <w:p w14:paraId="14C193DD" w14:textId="77777777" w:rsidR="009037F5" w:rsidRPr="00741CA2" w:rsidRDefault="009037F5" w:rsidP="0090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2BFC0FA2" w14:textId="77777777" w:rsidR="00E3453C" w:rsidRPr="00741CA2" w:rsidRDefault="00E3453C" w:rsidP="00E3453C">
      <w:pPr>
        <w:spacing w:after="0" w:line="240" w:lineRule="auto"/>
        <w:ind w:firstLine="1298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6"/>
        <w:gridCol w:w="3957"/>
        <w:gridCol w:w="1526"/>
        <w:gridCol w:w="545"/>
        <w:gridCol w:w="3403"/>
        <w:gridCol w:w="101"/>
      </w:tblGrid>
      <w:tr w:rsidR="00E3453C" w:rsidRPr="00741CA2" w14:paraId="4DACBC48" w14:textId="77777777" w:rsidTr="006D2588">
        <w:trPr>
          <w:gridAfter w:val="1"/>
          <w:wAfter w:w="101" w:type="dxa"/>
          <w:cantSplit/>
        </w:trPr>
        <w:tc>
          <w:tcPr>
            <w:tcW w:w="4063" w:type="dxa"/>
            <w:gridSpan w:val="2"/>
            <w:vMerge w:val="restart"/>
            <w:hideMark/>
          </w:tcPr>
          <w:p w14:paraId="7FF07903" w14:textId="15BE304D" w:rsidR="00A0322B" w:rsidRPr="00741CA2" w:rsidRDefault="00642971" w:rsidP="00BB25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Tiekėjams</w:t>
            </w:r>
          </w:p>
          <w:p w14:paraId="32E5EEEC" w14:textId="4B28F1B8" w:rsidR="00E3453C" w:rsidRPr="00741CA2" w:rsidRDefault="00E3453C" w:rsidP="00BB25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26" w:type="dxa"/>
          </w:tcPr>
          <w:p w14:paraId="3A0B9D9D" w14:textId="4FEFF8EC" w:rsidR="00E3453C" w:rsidRPr="00741CA2" w:rsidRDefault="00E3453C" w:rsidP="00BB25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45" w:type="dxa"/>
          </w:tcPr>
          <w:p w14:paraId="6AAA6D9E" w14:textId="3C65C05D" w:rsidR="00E3453C" w:rsidRPr="000C5A47" w:rsidRDefault="00E34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03" w:type="dxa"/>
          </w:tcPr>
          <w:p w14:paraId="273C4195" w14:textId="49F269DE" w:rsidR="00E3453C" w:rsidRPr="000C5A47" w:rsidRDefault="00F7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C5A47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2025-09-</w:t>
            </w:r>
            <w:r w:rsidR="0064297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23</w:t>
            </w:r>
          </w:p>
        </w:tc>
      </w:tr>
      <w:tr w:rsidR="00E3453C" w:rsidRPr="00741CA2" w14:paraId="17ED2CD4" w14:textId="77777777" w:rsidTr="006D2588">
        <w:trPr>
          <w:gridAfter w:val="1"/>
          <w:wAfter w:w="101" w:type="dxa"/>
          <w:cantSplit/>
        </w:trPr>
        <w:tc>
          <w:tcPr>
            <w:tcW w:w="4063" w:type="dxa"/>
            <w:gridSpan w:val="2"/>
            <w:vMerge/>
            <w:vAlign w:val="center"/>
            <w:hideMark/>
          </w:tcPr>
          <w:p w14:paraId="76BFF71C" w14:textId="77777777" w:rsidR="00E3453C" w:rsidRPr="00741CA2" w:rsidRDefault="00E3453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26" w:type="dxa"/>
          </w:tcPr>
          <w:p w14:paraId="3D77EF06" w14:textId="269193AB" w:rsidR="00E3453C" w:rsidRPr="00741CA2" w:rsidRDefault="00E345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45" w:type="dxa"/>
          </w:tcPr>
          <w:p w14:paraId="3D198AC7" w14:textId="77777777" w:rsidR="00E3453C" w:rsidRPr="00741CA2" w:rsidRDefault="00E34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03" w:type="dxa"/>
          </w:tcPr>
          <w:p w14:paraId="17EDC6B8" w14:textId="17ABFF16" w:rsidR="00E3453C" w:rsidRPr="00741CA2" w:rsidRDefault="00E34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3453C" w:rsidRPr="00741CA2" w14:paraId="4E5FCE31" w14:textId="77777777" w:rsidTr="006D2588">
        <w:trPr>
          <w:gridBefore w:val="1"/>
          <w:wBefore w:w="106" w:type="dxa"/>
          <w:cantSplit/>
        </w:trPr>
        <w:tc>
          <w:tcPr>
            <w:tcW w:w="9532" w:type="dxa"/>
            <w:gridSpan w:val="5"/>
          </w:tcPr>
          <w:p w14:paraId="00DD8C66" w14:textId="77777777" w:rsidR="00E3453C" w:rsidRPr="00741CA2" w:rsidRDefault="00E34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3453C" w:rsidRPr="00741CA2" w14:paraId="6574EE35" w14:textId="77777777" w:rsidTr="006D2588">
        <w:trPr>
          <w:gridBefore w:val="1"/>
          <w:wBefore w:w="106" w:type="dxa"/>
          <w:cantSplit/>
        </w:trPr>
        <w:tc>
          <w:tcPr>
            <w:tcW w:w="9532" w:type="dxa"/>
            <w:gridSpan w:val="5"/>
          </w:tcPr>
          <w:p w14:paraId="4C75FCED" w14:textId="77777777" w:rsidR="00E3453C" w:rsidRPr="00741CA2" w:rsidRDefault="00E34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3453C" w:rsidRPr="00741CA2" w14:paraId="1713FE15" w14:textId="77777777" w:rsidTr="006D2588">
        <w:trPr>
          <w:gridBefore w:val="1"/>
          <w:wBefore w:w="106" w:type="dxa"/>
          <w:cantSplit/>
        </w:trPr>
        <w:tc>
          <w:tcPr>
            <w:tcW w:w="9532" w:type="dxa"/>
            <w:gridSpan w:val="5"/>
          </w:tcPr>
          <w:p w14:paraId="51E3467D" w14:textId="77777777" w:rsidR="00E3453C" w:rsidRPr="00741CA2" w:rsidRDefault="00E34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3453C" w:rsidRPr="00741CA2" w14:paraId="2EB6CFAB" w14:textId="77777777" w:rsidTr="006D2588">
        <w:trPr>
          <w:gridBefore w:val="1"/>
          <w:wBefore w:w="106" w:type="dxa"/>
          <w:cantSplit/>
        </w:trPr>
        <w:tc>
          <w:tcPr>
            <w:tcW w:w="9532" w:type="dxa"/>
            <w:gridSpan w:val="5"/>
            <w:hideMark/>
          </w:tcPr>
          <w:p w14:paraId="750728D8" w14:textId="06B28F8E" w:rsidR="00E3453C" w:rsidRPr="00741CA2" w:rsidRDefault="006D2588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Arial" w:eastAsiaTheme="majorEastAsia" w:hAnsi="Arial" w:cs="Arial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Arial" w:eastAsiaTheme="majorEastAsia" w:hAnsi="Arial" w:cs="Arial"/>
                <w:b/>
                <w:iCs/>
                <w:color w:val="000000" w:themeColor="text1"/>
                <w:sz w:val="24"/>
                <w:szCs w:val="24"/>
                <w:lang w:eastAsia="lt-LT"/>
              </w:rPr>
              <w:t xml:space="preserve">Dėl </w:t>
            </w:r>
            <w:r w:rsidR="00642971">
              <w:rPr>
                <w:rFonts w:ascii="Arial" w:eastAsiaTheme="majorEastAsia" w:hAnsi="Arial" w:cs="Arial"/>
                <w:b/>
                <w:iCs/>
                <w:color w:val="000000" w:themeColor="text1"/>
                <w:sz w:val="24"/>
                <w:szCs w:val="24"/>
                <w:lang w:eastAsia="lt-LT"/>
              </w:rPr>
              <w:t xml:space="preserve">atsakymų, </w:t>
            </w:r>
            <w:r w:rsidR="00642971">
              <w:rPr>
                <w:rFonts w:ascii="Arial" w:hAnsi="Arial" w:cs="Arial"/>
                <w:b/>
                <w:sz w:val="24"/>
                <w:szCs w:val="24"/>
              </w:rPr>
              <w:t>pasiūlymų pateikimo termino</w:t>
            </w:r>
          </w:p>
        </w:tc>
      </w:tr>
      <w:tr w:rsidR="00E3453C" w:rsidRPr="00741CA2" w14:paraId="439FA97D" w14:textId="77777777" w:rsidTr="006D2588">
        <w:trPr>
          <w:gridBefore w:val="1"/>
          <w:wBefore w:w="106" w:type="dxa"/>
          <w:cantSplit/>
        </w:trPr>
        <w:tc>
          <w:tcPr>
            <w:tcW w:w="9532" w:type="dxa"/>
            <w:gridSpan w:val="5"/>
          </w:tcPr>
          <w:p w14:paraId="3649ADDC" w14:textId="77777777" w:rsidR="00E3453C" w:rsidRPr="00741CA2" w:rsidRDefault="00E34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3453C" w:rsidRPr="00741CA2" w14:paraId="33138ED7" w14:textId="77777777" w:rsidTr="006D2588">
        <w:trPr>
          <w:gridBefore w:val="1"/>
          <w:wBefore w:w="106" w:type="dxa"/>
          <w:cantSplit/>
        </w:trPr>
        <w:tc>
          <w:tcPr>
            <w:tcW w:w="9532" w:type="dxa"/>
            <w:gridSpan w:val="5"/>
          </w:tcPr>
          <w:p w14:paraId="5F35EEB5" w14:textId="77777777" w:rsidR="00E3453C" w:rsidRPr="00741CA2" w:rsidRDefault="00E34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3453C" w:rsidRPr="00741CA2" w14:paraId="2494DFA0" w14:textId="77777777" w:rsidTr="006D2588">
        <w:trPr>
          <w:gridBefore w:val="1"/>
          <w:wBefore w:w="106" w:type="dxa"/>
          <w:cantSplit/>
        </w:trPr>
        <w:tc>
          <w:tcPr>
            <w:tcW w:w="9532" w:type="dxa"/>
            <w:gridSpan w:val="5"/>
          </w:tcPr>
          <w:p w14:paraId="105B95F7" w14:textId="77777777" w:rsidR="00E3453C" w:rsidRPr="00741CA2" w:rsidRDefault="00E34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64E5CDA8" w14:textId="77777777" w:rsidR="00642971" w:rsidRPr="00642971" w:rsidRDefault="00642971" w:rsidP="00642971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642971">
        <w:rPr>
          <w:rFonts w:ascii="Arial" w:eastAsia="Times New Roman" w:hAnsi="Arial" w:cs="Arial"/>
          <w:sz w:val="24"/>
          <w:szCs w:val="24"/>
          <w:lang w:eastAsia="lt-LT"/>
        </w:rPr>
        <w:t xml:space="preserve">Alytaus miesto savivaldybės administracijos Viešųjų pirkimų komisija </w:t>
      </w:r>
      <w:r w:rsidRPr="0064297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(toliau – komisija)</w:t>
      </w:r>
      <w:r w:rsidRPr="00642971">
        <w:rPr>
          <w:rFonts w:ascii="Arial" w:eastAsia="Times New Roman" w:hAnsi="Arial" w:cs="Arial"/>
          <w:sz w:val="24"/>
          <w:szCs w:val="24"/>
          <w:lang w:eastAsia="lt-LT"/>
        </w:rPr>
        <w:t xml:space="preserve">, 2025-09-23 posėdyje, </w:t>
      </w:r>
      <w:r w:rsidRPr="0064297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vadovaudamasi Viešųjų pirkimų įstatymo 36 str. 5 d.</w:t>
      </w:r>
      <w:r w:rsidRPr="00642971">
        <w:rPr>
          <w:rFonts w:ascii="Arial" w:eastAsia="Times New Roman" w:hAnsi="Arial" w:cs="Arial"/>
          <w:sz w:val="24"/>
          <w:szCs w:val="24"/>
          <w:lang w:eastAsia="lt-LT"/>
        </w:rPr>
        <w:t xml:space="preserve"> ir </w:t>
      </w:r>
      <w:r w:rsidRPr="00642971">
        <w:rPr>
          <w:rFonts w:ascii="Arial" w:eastAsia="Calibri" w:hAnsi="Arial" w:cs="Arial"/>
          <w:kern w:val="2"/>
          <w:sz w:val="24"/>
          <w:szCs w:val="24"/>
          <w:shd w:val="clear" w:color="auto" w:fill="FFFFFF"/>
          <w14:ligatures w14:val="standardContextual"/>
        </w:rPr>
        <w:t xml:space="preserve">tarptautinio viešojo pirkimo </w:t>
      </w:r>
      <w:r w:rsidRPr="00642971">
        <w:rPr>
          <w:rFonts w:ascii="Arial" w:eastAsia="Calibri" w:hAnsi="Arial" w:cs="Arial"/>
          <w:b/>
          <w:kern w:val="2"/>
          <w:sz w:val="24"/>
          <w:szCs w:val="24"/>
          <w:shd w:val="clear" w:color="auto" w:fill="FFFFFF"/>
          <w14:ligatures w14:val="standardContextual"/>
        </w:rPr>
        <w:t>Gamybos paskirties pastato Verslo g. 1 ir Verslo g. 3, Alytuje statybos darbai</w:t>
      </w:r>
      <w:r w:rsidRPr="00642971">
        <w:rPr>
          <w:rFonts w:ascii="Arial" w:eastAsia="Calibri" w:hAnsi="Arial" w:cs="Arial"/>
          <w:kern w:val="2"/>
          <w:sz w:val="24"/>
          <w:szCs w:val="24"/>
          <w:shd w:val="clear" w:color="auto" w:fill="FFFFFF"/>
          <w14:ligatures w14:val="standardContextual"/>
        </w:rPr>
        <w:t xml:space="preserve"> atviro konkurso būdu bendrųjų sąlygų (Pirkimas Nr. 4219685)</w:t>
      </w:r>
      <w:r w:rsidRPr="00642971">
        <w:rPr>
          <w:rFonts w:ascii="Arial" w:eastAsia="Times New Roman" w:hAnsi="Arial" w:cs="Arial"/>
          <w:color w:val="000000"/>
          <w:sz w:val="24"/>
          <w:szCs w:val="24"/>
          <w:lang w:val="en-US" w:eastAsia="lt-LT"/>
        </w:rPr>
        <w:t xml:space="preserve">, </w:t>
      </w:r>
      <w:r w:rsidRPr="00642971">
        <w:rPr>
          <w:rFonts w:ascii="Arial" w:eastAsia="Calibri" w:hAnsi="Arial" w:cs="Arial"/>
          <w:kern w:val="2"/>
          <w:sz w:val="24"/>
          <w:szCs w:val="24"/>
          <w:shd w:val="clear" w:color="auto" w:fill="FFFFFF"/>
          <w:lang w:val="en-GB"/>
          <w14:ligatures w14:val="standardContextual"/>
        </w:rPr>
        <w:t xml:space="preserve">5.2 p., </w:t>
      </w:r>
      <w:r w:rsidRPr="0064297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išnagrinėjo centrinės viešųjų pirkimų informacinės sistemos priemonėmis gautus tiekėjų pranešimus ir teikia atsakymus į dalį pateiktų klausimų. </w:t>
      </w:r>
    </w:p>
    <w:p w14:paraId="5F0F97FF" w14:textId="77777777" w:rsidR="00642971" w:rsidRPr="00642971" w:rsidRDefault="00642971" w:rsidP="00642971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64297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Į klausimus, kurie dar neatsakyti, komisija atsakys artimiausiu metu konkurso sąlygose nustatyta tvarka ir terminais.</w:t>
      </w:r>
    </w:p>
    <w:p w14:paraId="7446F60A" w14:textId="77777777" w:rsidR="00642971" w:rsidRPr="00642971" w:rsidRDefault="00642971" w:rsidP="00642971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64297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Komisija, vadovaudamasi bendrosiomis pirkimo sąlygomis ir atsižvelgdama į pateiktus paklausimus, patikslina Europos bendrąjį viešųjų pirkimų dokumentą (EBVPD) ir specialiųjų pirkimo sąlygų 6 priedo „Sutarties projektas“ 2 priedą „Veiklos rūšių sąrašas“ Eil. Nr. 7. Pakeitimai pažymėti geltona spalva.</w:t>
      </w:r>
    </w:p>
    <w:p w14:paraId="6159C6C1" w14:textId="77777777" w:rsidR="00642971" w:rsidRPr="00642971" w:rsidRDefault="00642971" w:rsidP="00642971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64297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Pridedamos patikslintos tarptautinio viešojo pirkimo „Gamybos paskirties pastato Verslo g. 1 ir Verslo g. 3, Alytuje statybos darbai“ atviro konkurso specialiosios sąlygos Versija Nr. 2.</w:t>
      </w:r>
    </w:p>
    <w:p w14:paraId="4C2AD452" w14:textId="77777777" w:rsidR="00642971" w:rsidRPr="00642971" w:rsidRDefault="00642971" w:rsidP="00642971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64297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Komisija, vadovaudamasi VPĮ 36 str. 5 ir 6 d. ir bendrųjų pirkimo sąlygų 5.3 punktu, nutarė pratęsti pasiūlymų pateikimo terminą iki centrinėje viešųjų pirkimų informacinėje sistemoje nurodyto termino.</w:t>
      </w:r>
    </w:p>
    <w:p w14:paraId="28CC2C83" w14:textId="77777777" w:rsidR="00DE7414" w:rsidRDefault="00DE7414" w:rsidP="006D2588">
      <w:pPr>
        <w:spacing w:line="278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4FB0316B" w14:textId="77777777" w:rsidR="00805873" w:rsidRPr="006D2588" w:rsidRDefault="00805873" w:rsidP="006D2588">
      <w:pPr>
        <w:spacing w:line="278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710EAC5B" w14:textId="77777777" w:rsidR="006D2588" w:rsidRPr="006D2588" w:rsidRDefault="006D2588" w:rsidP="006D2588">
      <w:pPr>
        <w:spacing w:line="278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D2588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Viešųjų pirkimų skyriaus vedėjo pavaduotoja                                     Sandra Dabkevičienė</w:t>
      </w:r>
    </w:p>
    <w:p w14:paraId="3333B114" w14:textId="77777777" w:rsidR="00E3453C" w:rsidRPr="00741CA2" w:rsidRDefault="00E3453C" w:rsidP="00707A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pt-BR" w:eastAsia="lt-LT"/>
        </w:rPr>
      </w:pPr>
    </w:p>
    <w:sectPr w:rsidR="00E3453C" w:rsidRPr="00741CA2" w:rsidSect="00953F3C">
      <w:foot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1B71" w14:textId="77777777" w:rsidR="007117DA" w:rsidRDefault="007117DA" w:rsidP="00C455F4">
      <w:pPr>
        <w:spacing w:after="0" w:line="240" w:lineRule="auto"/>
      </w:pPr>
      <w:r>
        <w:separator/>
      </w:r>
    </w:p>
  </w:endnote>
  <w:endnote w:type="continuationSeparator" w:id="0">
    <w:p w14:paraId="2FC08685" w14:textId="77777777" w:rsidR="007117DA" w:rsidRDefault="007117DA" w:rsidP="00C4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E729" w14:textId="278241FC" w:rsidR="00C455F4" w:rsidRPr="00C455F4" w:rsidRDefault="008E1D96">
    <w:pPr>
      <w:pStyle w:val="Pora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AEF346A" wp14:editId="4B2A2781">
          <wp:simplePos x="0" y="0"/>
          <wp:positionH relativeFrom="column">
            <wp:posOffset>0</wp:posOffset>
          </wp:positionH>
          <wp:positionV relativeFrom="paragraph">
            <wp:posOffset>-262890</wp:posOffset>
          </wp:positionV>
          <wp:extent cx="359410" cy="359410"/>
          <wp:effectExtent l="0" t="0" r="2540" b="2540"/>
          <wp:wrapNone/>
          <wp:docPr id="1012495807" name="Paveikslėlis 1012495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5F4">
      <w:rPr>
        <w:sz w:val="16"/>
        <w:szCs w:val="16"/>
      </w:rPr>
      <w:t xml:space="preserve">                 </w:t>
    </w:r>
    <w:r w:rsidR="00C455F4" w:rsidRPr="0002585B">
      <w:rPr>
        <w:sz w:val="16"/>
        <w:szCs w:val="16"/>
      </w:rPr>
      <w:t>e-paslaugos</w:t>
    </w:r>
    <w:r w:rsidR="00C455F4">
      <w:rPr>
        <w:sz w:val="16"/>
        <w:szCs w:val="16"/>
      </w:rPr>
      <w:t xml:space="preserve"> </w:t>
    </w:r>
    <w:r w:rsidR="00C455F4">
      <w:tab/>
    </w:r>
    <w:r w:rsidR="00C455F4">
      <w:tab/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8BD0" w14:textId="77777777" w:rsidR="007117DA" w:rsidRDefault="007117DA" w:rsidP="00C455F4">
      <w:pPr>
        <w:spacing w:after="0" w:line="240" w:lineRule="auto"/>
      </w:pPr>
      <w:r>
        <w:separator/>
      </w:r>
    </w:p>
  </w:footnote>
  <w:footnote w:type="continuationSeparator" w:id="0">
    <w:p w14:paraId="46D213ED" w14:textId="77777777" w:rsidR="007117DA" w:rsidRDefault="007117DA" w:rsidP="00C4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2CE6"/>
    <w:multiLevelType w:val="hybridMultilevel"/>
    <w:tmpl w:val="AE28CA92"/>
    <w:lvl w:ilvl="0" w:tplc="014C2F80">
      <w:start w:val="20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19AC"/>
    <w:multiLevelType w:val="hybridMultilevel"/>
    <w:tmpl w:val="9EB29DA6"/>
    <w:lvl w:ilvl="0" w:tplc="73A063A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3299560">
    <w:abstractNumId w:val="1"/>
  </w:num>
  <w:num w:numId="2" w16cid:durableId="194668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F5"/>
    <w:rsid w:val="00047C5F"/>
    <w:rsid w:val="000C5A47"/>
    <w:rsid w:val="000D116E"/>
    <w:rsid w:val="000D1EDA"/>
    <w:rsid w:val="000D50A9"/>
    <w:rsid w:val="001029F9"/>
    <w:rsid w:val="00123D05"/>
    <w:rsid w:val="0013327E"/>
    <w:rsid w:val="00144C99"/>
    <w:rsid w:val="00184C9E"/>
    <w:rsid w:val="001A370C"/>
    <w:rsid w:val="001E4EF0"/>
    <w:rsid w:val="001F5085"/>
    <w:rsid w:val="0026385B"/>
    <w:rsid w:val="002C259F"/>
    <w:rsid w:val="002E00D2"/>
    <w:rsid w:val="00314AE7"/>
    <w:rsid w:val="00352C33"/>
    <w:rsid w:val="00364232"/>
    <w:rsid w:val="00365CF4"/>
    <w:rsid w:val="00390D05"/>
    <w:rsid w:val="00423CAC"/>
    <w:rsid w:val="004715DE"/>
    <w:rsid w:val="00486BB2"/>
    <w:rsid w:val="004C06A2"/>
    <w:rsid w:val="004D6528"/>
    <w:rsid w:val="005339E4"/>
    <w:rsid w:val="00560384"/>
    <w:rsid w:val="005E2A6B"/>
    <w:rsid w:val="00641ECF"/>
    <w:rsid w:val="00642971"/>
    <w:rsid w:val="00642F6C"/>
    <w:rsid w:val="006D2588"/>
    <w:rsid w:val="006E334F"/>
    <w:rsid w:val="00707A94"/>
    <w:rsid w:val="007117DA"/>
    <w:rsid w:val="00716F3C"/>
    <w:rsid w:val="00741CA2"/>
    <w:rsid w:val="00784766"/>
    <w:rsid w:val="007D2C5A"/>
    <w:rsid w:val="007E0FD3"/>
    <w:rsid w:val="007F6469"/>
    <w:rsid w:val="0080547D"/>
    <w:rsid w:val="00805873"/>
    <w:rsid w:val="008E1D96"/>
    <w:rsid w:val="009037F5"/>
    <w:rsid w:val="00931E8C"/>
    <w:rsid w:val="0094048E"/>
    <w:rsid w:val="00953F3C"/>
    <w:rsid w:val="0097655D"/>
    <w:rsid w:val="009D13F8"/>
    <w:rsid w:val="009D23C2"/>
    <w:rsid w:val="009F7EF1"/>
    <w:rsid w:val="00A0322B"/>
    <w:rsid w:val="00A44D1F"/>
    <w:rsid w:val="00A50FB8"/>
    <w:rsid w:val="00A661E4"/>
    <w:rsid w:val="00A66AC5"/>
    <w:rsid w:val="00A67CDC"/>
    <w:rsid w:val="00A730A4"/>
    <w:rsid w:val="00A85EDD"/>
    <w:rsid w:val="00AA09D8"/>
    <w:rsid w:val="00AA3B07"/>
    <w:rsid w:val="00AA4871"/>
    <w:rsid w:val="00B53D9B"/>
    <w:rsid w:val="00B622DD"/>
    <w:rsid w:val="00B85AC9"/>
    <w:rsid w:val="00BB25A0"/>
    <w:rsid w:val="00BF1438"/>
    <w:rsid w:val="00C455F4"/>
    <w:rsid w:val="00C47069"/>
    <w:rsid w:val="00C92224"/>
    <w:rsid w:val="00D1493B"/>
    <w:rsid w:val="00D63476"/>
    <w:rsid w:val="00D6699E"/>
    <w:rsid w:val="00D87FA5"/>
    <w:rsid w:val="00DE7414"/>
    <w:rsid w:val="00E3453C"/>
    <w:rsid w:val="00E4335C"/>
    <w:rsid w:val="00E8132E"/>
    <w:rsid w:val="00EE57F1"/>
    <w:rsid w:val="00F251CE"/>
    <w:rsid w:val="00F26A11"/>
    <w:rsid w:val="00F7195C"/>
    <w:rsid w:val="00F9665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6FEEA7"/>
  <w15:docId w15:val="{ABC67541-5E27-4FAE-91EC-D88949A1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3453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C45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5F4"/>
  </w:style>
  <w:style w:type="paragraph" w:styleId="Porat">
    <w:name w:val="footer"/>
    <w:basedOn w:val="prastasis"/>
    <w:link w:val="PoratDiagrama"/>
    <w:unhideWhenUsed/>
    <w:rsid w:val="00C45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455F4"/>
  </w:style>
  <w:style w:type="character" w:styleId="Hipersaitas">
    <w:name w:val="Hyperlink"/>
    <w:basedOn w:val="Numatytasispastraiposriftas"/>
    <w:uiPriority w:val="99"/>
    <w:unhideWhenUsed/>
    <w:rsid w:val="00741CA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1CA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8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sieji_pirkimai@alyt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Guzienė</dc:creator>
  <cp:lastModifiedBy>Sandra Dabkevičienė</cp:lastModifiedBy>
  <cp:revision>3</cp:revision>
  <dcterms:created xsi:type="dcterms:W3CDTF">2025-09-23T12:36:00Z</dcterms:created>
  <dcterms:modified xsi:type="dcterms:W3CDTF">2025-09-23T12:36:00Z</dcterms:modified>
</cp:coreProperties>
</file>