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0926" w14:textId="77777777" w:rsidR="00791145" w:rsidRDefault="00791145">
      <w:pPr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</w:p>
    <w:p w14:paraId="671D056F" w14:textId="25222AD1" w:rsidR="00791145" w:rsidRDefault="00791145" w:rsidP="0079114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bookmarkStart w:id="0" w:name="_Hlk73619911"/>
      <w:r>
        <w:rPr>
          <w:rFonts w:ascii="Times New Roman" w:hAnsi="Times New Roman"/>
          <w:b/>
          <w:bCs/>
          <w:sz w:val="24"/>
        </w:rPr>
        <w:t xml:space="preserve">STATYBINIŲ MEDŽIAGŲ IR PANAŠIŲ GAMINIŲ, DAŽŲ, LAKO, MASTIKOS, KLIJŲ, ĮRANKIŲ, TVIRTINIMO DETALIŲ, METALO GAMINIŲ, </w:t>
      </w:r>
      <w:bookmarkEnd w:id="0"/>
      <w:r>
        <w:rPr>
          <w:rFonts w:ascii="Times New Roman" w:hAnsi="Times New Roman"/>
          <w:b/>
          <w:bCs/>
          <w:sz w:val="24"/>
        </w:rPr>
        <w:t xml:space="preserve">LANGŲ, DURŲ IR SUSIJUSIŲ GAMINIŲ, ELEKTROS PREKIŲ IR SUSIJUSIŲ GAMINIŲ PIRKIMAS </w:t>
      </w:r>
    </w:p>
    <w:p w14:paraId="5F6653D5" w14:textId="77777777" w:rsidR="00791145" w:rsidRDefault="00791145" w:rsidP="00791145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14:paraId="73AAEA6B" w14:textId="37259506" w:rsidR="00791145" w:rsidRDefault="00791145" w:rsidP="00791145">
      <w:pPr>
        <w:spacing w:before="30" w:after="0" w:line="240" w:lineRule="auto"/>
        <w:jc w:val="center"/>
        <w:rPr>
          <w:rFonts w:ascii="Times New Roman" w:hAnsi="Times New Roman"/>
          <w:b/>
          <w:bCs/>
          <w:color w:val="00241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(senas CVP IS Nr. 564617, </w:t>
      </w:r>
      <w:r>
        <w:rPr>
          <w:rFonts w:ascii="Times New Roman" w:hAnsi="Times New Roman"/>
          <w:b/>
          <w:bCs/>
          <w:sz w:val="24"/>
          <w:szCs w:val="24"/>
        </w:rPr>
        <w:t xml:space="preserve">naujas CVP IS ID </w:t>
      </w:r>
      <w:r>
        <w:rPr>
          <w:rFonts w:ascii="Times New Roman" w:hAnsi="Times New Roman"/>
          <w:b/>
          <w:bCs/>
          <w:color w:val="00241A"/>
          <w:sz w:val="24"/>
          <w:szCs w:val="24"/>
        </w:rPr>
        <w:t>87032)</w:t>
      </w:r>
    </w:p>
    <w:p w14:paraId="7EEFF51E" w14:textId="77777777" w:rsidR="00791145" w:rsidRDefault="00791145" w:rsidP="00791145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14:paraId="7E4C461B" w14:textId="267183CE" w:rsidR="00A01A67" w:rsidRPr="00075D58" w:rsidRDefault="00FB4389" w:rsidP="00A01A6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6338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Informuojame, </w:t>
      </w:r>
      <w:r w:rsidRPr="00CF5ED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kad 2025-0</w:t>
      </w:r>
      <w:r w:rsidR="00486338" w:rsidRPr="00CF5ED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9</w:t>
      </w:r>
      <w:r w:rsidRPr="00CF5ED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-</w:t>
      </w:r>
      <w:r w:rsidR="00302C48" w:rsidRPr="00CF5ED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23</w:t>
      </w:r>
      <w:r w:rsidRPr="00CF5ED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papildyta</w:t>
      </w:r>
      <w:r w:rsidRPr="00486338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jau sukurtos </w:t>
      </w:r>
      <w:r w:rsidR="00D51540" w:rsidRPr="00580DFA">
        <w:rPr>
          <w:rFonts w:ascii="Times New Roman" w:hAnsi="Times New Roman"/>
          <w:noProof/>
          <w:sz w:val="24"/>
        </w:rPr>
        <w:t>Statybinių medžiagų ir panašių gaminių, dažų, lako, mastikos, klijų įrankių, tvirtinimo detalių, metalo gaminių, langų, durų ir susijusių gaminių, elektros prekių ir susijusių gaminių p</w:t>
      </w:r>
      <w:r w:rsidR="00D51540" w:rsidRPr="00580DFA">
        <w:rPr>
          <w:rFonts w:ascii="Times New Roman" w:hAnsi="Times New Roman"/>
          <w:iCs/>
          <w:noProof/>
          <w:sz w:val="24"/>
          <w:szCs w:val="24"/>
        </w:rPr>
        <w:t xml:space="preserve">irkime </w:t>
      </w:r>
      <w:r w:rsidRPr="00486338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dinaminės pirkimo sistemos </w:t>
      </w:r>
      <w:r w:rsidR="00FF7B14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5 pirkimo objekto dalis </w:t>
      </w:r>
      <w:r w:rsidRPr="00486338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„</w:t>
      </w:r>
      <w:r w:rsidR="00154473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Metalo gaminiai</w:t>
      </w:r>
      <w:r w:rsidRPr="00486338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“ </w:t>
      </w:r>
      <w:r w:rsidR="001D4E3F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naujomis prekėmis (pažymėta</w:t>
      </w:r>
      <w:r w:rsidR="001A521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geltonai) </w:t>
      </w:r>
      <w:r w:rsidR="00A01A67" w:rsidRPr="00075D58">
        <w:rPr>
          <w:rFonts w:ascii="Times New Roman" w:hAnsi="Times New Roman"/>
          <w:noProof/>
          <w:sz w:val="24"/>
          <w:szCs w:val="24"/>
        </w:rPr>
        <w:t>ir išdėstyt</w:t>
      </w:r>
      <w:r w:rsidR="001A5219">
        <w:rPr>
          <w:rFonts w:ascii="Times New Roman" w:hAnsi="Times New Roman"/>
          <w:noProof/>
          <w:sz w:val="24"/>
          <w:szCs w:val="24"/>
        </w:rPr>
        <w:t>a</w:t>
      </w:r>
      <w:r w:rsidR="00A01A67" w:rsidRPr="00075D58">
        <w:rPr>
          <w:rFonts w:ascii="Times New Roman" w:hAnsi="Times New Roman"/>
          <w:noProof/>
          <w:sz w:val="24"/>
          <w:szCs w:val="24"/>
        </w:rPr>
        <w:t xml:space="preserve"> taip:</w:t>
      </w:r>
    </w:p>
    <w:p w14:paraId="4F2A888C" w14:textId="77777777" w:rsidR="00A01A67" w:rsidRPr="00075D58" w:rsidRDefault="00A01A67" w:rsidP="00A01A67">
      <w:pPr>
        <w:spacing w:after="0" w:line="240" w:lineRule="auto"/>
        <w:ind w:firstLine="1296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  <w:shd w:val="clear" w:color="auto" w:fill="FFFFFF"/>
        </w:rPr>
      </w:pPr>
    </w:p>
    <w:p w14:paraId="2DC53DC0" w14:textId="77777777" w:rsidR="00A01A67" w:rsidRPr="00075D58" w:rsidRDefault="00A01A67" w:rsidP="00A01A67">
      <w:pPr>
        <w:spacing w:after="0" w:line="240" w:lineRule="auto"/>
        <w:ind w:firstLine="1296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u w:val="single"/>
          <w:shd w:val="clear" w:color="auto" w:fill="FFFFFF"/>
        </w:rPr>
        <w:t xml:space="preserve">„V. </w:t>
      </w:r>
      <w:r w:rsidRPr="00075D58">
        <w:rPr>
          <w:rFonts w:ascii="Times New Roman" w:hAnsi="Times New Roman"/>
          <w:b/>
          <w:bCs/>
          <w:noProof/>
          <w:sz w:val="24"/>
          <w:szCs w:val="24"/>
          <w:u w:val="single"/>
        </w:rPr>
        <w:t>PIRKIMO OBJEKTO DALIS.</w:t>
      </w:r>
      <w:r w:rsidRPr="00075D58">
        <w:rPr>
          <w:rFonts w:ascii="Times New Roman" w:hAnsi="Times New Roman"/>
          <w:b/>
          <w:bCs/>
          <w:noProof/>
          <w:sz w:val="24"/>
          <w:szCs w:val="24"/>
          <w:u w:val="single"/>
          <w:shd w:val="clear" w:color="auto" w:fill="FFFFFF"/>
        </w:rPr>
        <w:t xml:space="preserve"> METALO GAMINIAI </w:t>
      </w:r>
    </w:p>
    <w:p w14:paraId="02DEAEE5" w14:textId="77777777" w:rsidR="00A01A67" w:rsidRPr="00075D58" w:rsidRDefault="00A01A67" w:rsidP="00A01A6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</w:pPr>
    </w:p>
    <w:p w14:paraId="33E826E3" w14:textId="77777777" w:rsidR="00A01A67" w:rsidRPr="00075D58" w:rsidRDefault="00A01A67" w:rsidP="00A01A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Viela</w:t>
      </w:r>
      <w:r w:rsidRPr="00075D58">
        <w:rPr>
          <w:rFonts w:ascii="Times New Roman" w:hAnsi="Times New Roman"/>
          <w:sz w:val="24"/>
          <w:szCs w:val="24"/>
        </w:rPr>
        <w:t xml:space="preserve"> (</w:t>
      </w:r>
      <w:r w:rsidRPr="00CF5ED5">
        <w:rPr>
          <w:rFonts w:ascii="Times New Roman" w:hAnsi="Times New Roman"/>
          <w:sz w:val="24"/>
          <w:szCs w:val="24"/>
          <w:highlight w:val="yellow"/>
        </w:rPr>
        <w:t>cinkuotas regztas tinklas, segmentas tvorai ir kt. vielos gaminiai</w:t>
      </w:r>
      <w:r w:rsidRPr="00075D58">
        <w:rPr>
          <w:rFonts w:ascii="Times New Roman" w:hAnsi="Times New Roman"/>
          <w:sz w:val="24"/>
          <w:szCs w:val="24"/>
        </w:rPr>
        <w:t>)</w:t>
      </w:r>
    </w:p>
    <w:p w14:paraId="6C28A5EF" w14:textId="77777777" w:rsidR="00A01A67" w:rsidRPr="00075D58" w:rsidRDefault="00A01A67" w:rsidP="00A01A6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Kabeliai</w:t>
      </w:r>
    </w:p>
    <w:p w14:paraId="6E72C000" w14:textId="77777777" w:rsidR="00A01A67" w:rsidRPr="00075D58" w:rsidRDefault="00A01A67" w:rsidP="00A01A6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Armatūra</w:t>
      </w:r>
    </w:p>
    <w:p w14:paraId="433CBBB5" w14:textId="77777777" w:rsidR="00A01A67" w:rsidRPr="00075D58" w:rsidRDefault="00A01A67" w:rsidP="00A01A6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Kampuotis</w:t>
      </w:r>
    </w:p>
    <w:p w14:paraId="0BF9E467" w14:textId="77777777" w:rsidR="00A01A67" w:rsidRPr="00075D58" w:rsidRDefault="00A01A67" w:rsidP="00A01A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Kraigas</w:t>
      </w:r>
    </w:p>
    <w:p w14:paraId="0CBBE823" w14:textId="77777777" w:rsidR="00A01A67" w:rsidRPr="00872E03" w:rsidRDefault="00A01A67" w:rsidP="00A01A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 w:rsidRPr="00075D58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Lakštinis plienas</w:t>
      </w:r>
      <w:r w:rsidRPr="00075D58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(</w:t>
      </w:r>
      <w:r w:rsidRPr="00CF5ED5">
        <w:rPr>
          <w:rFonts w:ascii="Times New Roman" w:hAnsi="Times New Roman"/>
          <w:noProof/>
          <w:sz w:val="24"/>
          <w:szCs w:val="24"/>
          <w:highlight w:val="yellow"/>
          <w:shd w:val="clear" w:color="auto" w:fill="FFFFFF"/>
        </w:rPr>
        <w:t>skarda, skardos gaminiai: l</w:t>
      </w:r>
      <w:r w:rsidRPr="00CF5ED5">
        <w:rPr>
          <w:rFonts w:ascii="Times New Roman" w:hAnsi="Times New Roman"/>
          <w:noProof/>
          <w:sz w:val="24"/>
          <w:szCs w:val="24"/>
          <w:highlight w:val="yellow"/>
        </w:rPr>
        <w:t>ietvamzdžiai, latakai, nuolajos, lietvamzdžių dalys ir kt. susiję gaminiai</w:t>
      </w:r>
      <w:r w:rsidRPr="00CF5ED5">
        <w:rPr>
          <w:rFonts w:ascii="Times New Roman" w:hAnsi="Times New Roman"/>
          <w:noProof/>
          <w:sz w:val="24"/>
          <w:szCs w:val="24"/>
          <w:highlight w:val="yellow"/>
          <w:shd w:val="clear" w:color="auto" w:fill="FFFFFF"/>
        </w:rPr>
        <w:t>, skardos čerpės, lietskardės ir kt.)</w:t>
      </w:r>
    </w:p>
    <w:p w14:paraId="1FC53A58" w14:textId="77777777" w:rsidR="00A01A67" w:rsidRPr="00BA206E" w:rsidRDefault="00A01A67" w:rsidP="00A01A6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872E03"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t>Juostos, profiliai</w:t>
      </w:r>
      <w:r w:rsidRPr="00872E03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</w:t>
      </w:r>
      <w:r w:rsidRPr="00BA206E">
        <w:rPr>
          <w:rFonts w:ascii="Times New Roman" w:hAnsi="Times New Roman"/>
          <w:noProof/>
          <w:sz w:val="24"/>
          <w:szCs w:val="24"/>
          <w:shd w:val="clear" w:color="auto" w:fill="FFFFFF"/>
        </w:rPr>
        <w:t>(</w:t>
      </w:r>
      <w:r w:rsidRPr="00872E03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aliuminio, plieninės juostos, kampuočiai, strypai, </w:t>
      </w:r>
      <w:r w:rsidRPr="00B3773B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t</w:t>
      </w:r>
      <w:r w:rsidRPr="00B3773B">
        <w:rPr>
          <w:rFonts w:ascii="Times New Roman" w:hAnsi="Times New Roman"/>
          <w:sz w:val="24"/>
          <w:szCs w:val="24"/>
          <w:highlight w:val="yellow"/>
        </w:rPr>
        <w:t>vorų stulpai, latakų laikikliai, lietvamzdžių laikikliai</w:t>
      </w:r>
      <w:r w:rsidRPr="00BA206E">
        <w:rPr>
          <w:rFonts w:ascii="Times New Roman" w:hAnsi="Times New Roman"/>
          <w:sz w:val="24"/>
          <w:szCs w:val="24"/>
          <w:shd w:val="clear" w:color="auto" w:fill="FFFFFF"/>
        </w:rPr>
        <w:t xml:space="preserve"> ir kt.)</w:t>
      </w:r>
    </w:p>
    <w:p w14:paraId="6C5BFB36" w14:textId="77777777" w:rsidR="00A01A67" w:rsidRPr="00872E03" w:rsidRDefault="00A01A67" w:rsidP="00A01A6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ar-SA"/>
        </w:rPr>
      </w:pPr>
      <w:r w:rsidRPr="00872E03">
        <w:rPr>
          <w:rFonts w:ascii="Times New Roman" w:hAnsi="Times New Roman"/>
          <w:noProof/>
          <w:sz w:val="24"/>
          <w:szCs w:val="24"/>
        </w:rPr>
        <w:t>Dvitėjin</w:t>
      </w:r>
      <w:r>
        <w:rPr>
          <w:rFonts w:ascii="Times New Roman" w:hAnsi="Times New Roman"/>
          <w:noProof/>
          <w:sz w:val="24"/>
          <w:szCs w:val="24"/>
        </w:rPr>
        <w:t>ė</w:t>
      </w:r>
      <w:r w:rsidRPr="00872E03">
        <w:rPr>
          <w:rFonts w:ascii="Times New Roman" w:hAnsi="Times New Roman"/>
          <w:noProof/>
          <w:sz w:val="24"/>
          <w:szCs w:val="24"/>
        </w:rPr>
        <w:t>s sij</w:t>
      </w:r>
      <w:r>
        <w:rPr>
          <w:rFonts w:ascii="Times New Roman" w:hAnsi="Times New Roman"/>
          <w:noProof/>
          <w:sz w:val="24"/>
          <w:szCs w:val="24"/>
        </w:rPr>
        <w:t>o</w:t>
      </w:r>
      <w:r w:rsidRPr="00872E03">
        <w:rPr>
          <w:rFonts w:ascii="Times New Roman" w:hAnsi="Times New Roman"/>
          <w:noProof/>
          <w:sz w:val="24"/>
          <w:szCs w:val="24"/>
        </w:rPr>
        <w:t>s, vamzdži</w:t>
      </w:r>
      <w:r>
        <w:rPr>
          <w:rFonts w:ascii="Times New Roman" w:hAnsi="Times New Roman"/>
          <w:noProof/>
          <w:sz w:val="24"/>
          <w:szCs w:val="24"/>
        </w:rPr>
        <w:t>ai</w:t>
      </w:r>
      <w:r w:rsidRPr="00872E03">
        <w:rPr>
          <w:rFonts w:ascii="Times New Roman" w:hAnsi="Times New Roman"/>
          <w:noProof/>
          <w:sz w:val="24"/>
          <w:szCs w:val="24"/>
        </w:rPr>
        <w:t>, laiptų pakop</w:t>
      </w:r>
      <w:r>
        <w:rPr>
          <w:rFonts w:ascii="Times New Roman" w:hAnsi="Times New Roman"/>
          <w:noProof/>
          <w:sz w:val="24"/>
          <w:szCs w:val="24"/>
        </w:rPr>
        <w:t>o</w:t>
      </w:r>
      <w:r w:rsidRPr="00872E03">
        <w:rPr>
          <w:rFonts w:ascii="Times New Roman" w:hAnsi="Times New Roman"/>
          <w:noProof/>
          <w:sz w:val="24"/>
          <w:szCs w:val="24"/>
        </w:rPr>
        <w:t>s, cinkuotas aikštel</w:t>
      </w:r>
      <w:r>
        <w:rPr>
          <w:rFonts w:ascii="Times New Roman" w:hAnsi="Times New Roman"/>
          <w:noProof/>
          <w:sz w:val="24"/>
          <w:szCs w:val="24"/>
        </w:rPr>
        <w:t>ė</w:t>
      </w:r>
      <w:r w:rsidRPr="00872E03">
        <w:rPr>
          <w:rFonts w:ascii="Times New Roman" w:hAnsi="Times New Roman"/>
          <w:noProof/>
          <w:sz w:val="24"/>
          <w:szCs w:val="24"/>
        </w:rPr>
        <w:t>s, grotel</w:t>
      </w:r>
      <w:r>
        <w:rPr>
          <w:rFonts w:ascii="Times New Roman" w:hAnsi="Times New Roman"/>
          <w:noProof/>
          <w:sz w:val="24"/>
          <w:szCs w:val="24"/>
        </w:rPr>
        <w:t>ė</w:t>
      </w:r>
      <w:r w:rsidRPr="00872E03">
        <w:rPr>
          <w:rFonts w:ascii="Times New Roman" w:hAnsi="Times New Roman"/>
          <w:noProof/>
          <w:sz w:val="24"/>
          <w:szCs w:val="24"/>
        </w:rPr>
        <w:t>s, tvirtinimo balneli</w:t>
      </w:r>
      <w:r>
        <w:rPr>
          <w:rFonts w:ascii="Times New Roman" w:hAnsi="Times New Roman"/>
          <w:noProof/>
          <w:sz w:val="24"/>
          <w:szCs w:val="24"/>
        </w:rPr>
        <w:t>ai</w:t>
      </w:r>
      <w:r w:rsidRPr="00BA206E">
        <w:rPr>
          <w:rFonts w:ascii="Times New Roman" w:hAnsi="Times New Roman"/>
          <w:noProof/>
          <w:sz w:val="24"/>
          <w:szCs w:val="24"/>
        </w:rPr>
        <w:t>.“</w:t>
      </w:r>
    </w:p>
    <w:p w14:paraId="313E03EF" w14:textId="1FC13E21" w:rsidR="00A01A67" w:rsidRDefault="00A01A67" w:rsidP="00AF56DB">
      <w:pPr>
        <w:ind w:firstLine="1296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</w:p>
    <w:sectPr w:rsidR="00A01A67" w:rsidSect="002F7188">
      <w:pgSz w:w="11906" w:h="16838" w:code="9"/>
      <w:pgMar w:top="709" w:right="567" w:bottom="567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F3"/>
    <w:rsid w:val="00001E24"/>
    <w:rsid w:val="00026493"/>
    <w:rsid w:val="000A72FD"/>
    <w:rsid w:val="000F4302"/>
    <w:rsid w:val="0011247C"/>
    <w:rsid w:val="00154473"/>
    <w:rsid w:val="001A5219"/>
    <w:rsid w:val="001D4E3F"/>
    <w:rsid w:val="002A1567"/>
    <w:rsid w:val="002F7188"/>
    <w:rsid w:val="00302C48"/>
    <w:rsid w:val="003A280C"/>
    <w:rsid w:val="00486338"/>
    <w:rsid w:val="004B27D6"/>
    <w:rsid w:val="00525B3E"/>
    <w:rsid w:val="00580C75"/>
    <w:rsid w:val="005A0D98"/>
    <w:rsid w:val="005C6B65"/>
    <w:rsid w:val="005E7E6C"/>
    <w:rsid w:val="00691D7A"/>
    <w:rsid w:val="006A0024"/>
    <w:rsid w:val="00724E52"/>
    <w:rsid w:val="0073745E"/>
    <w:rsid w:val="00791145"/>
    <w:rsid w:val="007B2A2F"/>
    <w:rsid w:val="007C09E2"/>
    <w:rsid w:val="00804357"/>
    <w:rsid w:val="00823A94"/>
    <w:rsid w:val="008A0AF3"/>
    <w:rsid w:val="00985B9B"/>
    <w:rsid w:val="009A16BA"/>
    <w:rsid w:val="009E1F98"/>
    <w:rsid w:val="00A01A67"/>
    <w:rsid w:val="00A03BC3"/>
    <w:rsid w:val="00A14AED"/>
    <w:rsid w:val="00A33BEB"/>
    <w:rsid w:val="00A4018C"/>
    <w:rsid w:val="00A84E9F"/>
    <w:rsid w:val="00AB344C"/>
    <w:rsid w:val="00AE08C0"/>
    <w:rsid w:val="00AF56DB"/>
    <w:rsid w:val="00B163C8"/>
    <w:rsid w:val="00B3773B"/>
    <w:rsid w:val="00B72735"/>
    <w:rsid w:val="00C42787"/>
    <w:rsid w:val="00C71247"/>
    <w:rsid w:val="00C85411"/>
    <w:rsid w:val="00C9723C"/>
    <w:rsid w:val="00CF5ED5"/>
    <w:rsid w:val="00D30A91"/>
    <w:rsid w:val="00D35C20"/>
    <w:rsid w:val="00D415AD"/>
    <w:rsid w:val="00D51540"/>
    <w:rsid w:val="00E03852"/>
    <w:rsid w:val="00E85256"/>
    <w:rsid w:val="00F02E6F"/>
    <w:rsid w:val="00FB4389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8AE5"/>
  <w15:chartTrackingRefBased/>
  <w15:docId w15:val="{AC895D3E-D3D4-4F8D-8EDA-49505A1F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145"/>
    <w:pPr>
      <w:spacing w:after="200" w:line="276" w:lineRule="auto"/>
    </w:pPr>
    <w:rPr>
      <w:rFonts w:ascii="Calibri" w:eastAsia="Times New Roman" w:hAnsi="Calibri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0A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A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A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A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A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AF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AF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AF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AF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A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A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A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A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A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A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A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A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A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0A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A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F82FFC84-5C08-44CD-A451-D662E403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B5991-C1BA-487C-8542-320DEB443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0A143-483E-4074-9434-CDAF063A46D6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Motiejūnienė</dc:creator>
  <cp:keywords/>
  <dc:description/>
  <cp:lastModifiedBy>Vita Motiejūnienė</cp:lastModifiedBy>
  <cp:revision>4</cp:revision>
  <dcterms:created xsi:type="dcterms:W3CDTF">2025-09-24T05:18:00Z</dcterms:created>
  <dcterms:modified xsi:type="dcterms:W3CDTF">2025-09-24T05:21:00Z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