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03AFDDDC" w:rsidR="0000136E" w:rsidRPr="00432475" w:rsidRDefault="004B50FC" w:rsidP="0000136E">
            <w:pPr>
              <w:spacing w:line="259" w:lineRule="auto"/>
              <w:jc w:val="center"/>
              <w:rPr>
                <w:b/>
                <w:caps/>
                <w:sz w:val="20"/>
              </w:rPr>
            </w:pPr>
            <w:r>
              <w:rPr>
                <w:b/>
                <w:caps/>
                <w:sz w:val="20"/>
              </w:rPr>
              <w:t>ILGI STEMPLĖS STENTAI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3B9C9FF5" w14:textId="7BA829BD" w:rsidR="00BA5D22" w:rsidRPr="001A6FC1" w:rsidRDefault="004B50FC" w:rsidP="00BA5D22">
            <w:pPr>
              <w:autoSpaceDE w:val="0"/>
              <w:autoSpaceDN w:val="0"/>
              <w:adjustRightInd w:val="0"/>
              <w:rPr>
                <w:sz w:val="22"/>
                <w:szCs w:val="22"/>
              </w:rPr>
            </w:pPr>
            <w:r>
              <w:rPr>
                <w:sz w:val="22"/>
                <w:szCs w:val="22"/>
              </w:rPr>
              <w:t>Endoskopų centro</w:t>
            </w:r>
            <w:r w:rsidR="001A6FC1" w:rsidRPr="001A6FC1">
              <w:rPr>
                <w:sz w:val="22"/>
                <w:szCs w:val="22"/>
              </w:rPr>
              <w:t xml:space="preserve"> vadybininkė administratorė </w:t>
            </w:r>
            <w:r>
              <w:rPr>
                <w:sz w:val="22"/>
                <w:szCs w:val="22"/>
              </w:rPr>
              <w:t xml:space="preserve">Neringa </w:t>
            </w:r>
            <w:proofErr w:type="spellStart"/>
            <w:r>
              <w:rPr>
                <w:sz w:val="22"/>
                <w:szCs w:val="22"/>
              </w:rPr>
              <w:t>Jurkšaitė</w:t>
            </w:r>
            <w:proofErr w:type="spellEnd"/>
            <w:r w:rsidR="00AA083A" w:rsidRPr="001A6FC1">
              <w:rPr>
                <w:sz w:val="22"/>
                <w:szCs w:val="22"/>
              </w:rPr>
              <w:t xml:space="preserve">  </w:t>
            </w:r>
            <w:r w:rsidR="00BA5D22" w:rsidRPr="001A6FC1">
              <w:rPr>
                <w:sz w:val="22"/>
                <w:szCs w:val="22"/>
              </w:rPr>
              <w:t>tel.</w:t>
            </w:r>
            <w:r w:rsidR="00917AC7">
              <w:rPr>
                <w:sz w:val="22"/>
                <w:szCs w:val="22"/>
              </w:rPr>
              <w:t>0</w:t>
            </w:r>
            <w:r>
              <w:rPr>
                <w:sz w:val="22"/>
                <w:szCs w:val="22"/>
              </w:rPr>
              <w:t>67047427</w:t>
            </w:r>
            <w:r w:rsidR="00BA5D22" w:rsidRPr="001A6FC1">
              <w:rPr>
                <w:sz w:val="22"/>
                <w:szCs w:val="22"/>
              </w:rPr>
              <w:t xml:space="preserve"> </w:t>
            </w:r>
            <w:proofErr w:type="spellStart"/>
            <w:r w:rsidR="00BA5D22" w:rsidRPr="001A6FC1">
              <w:rPr>
                <w:sz w:val="22"/>
                <w:szCs w:val="22"/>
              </w:rPr>
              <w:t>el.p</w:t>
            </w:r>
            <w:proofErr w:type="spellEnd"/>
            <w:r w:rsidR="00BA5D22" w:rsidRPr="001A6FC1">
              <w:rPr>
                <w:sz w:val="22"/>
                <w:szCs w:val="22"/>
              </w:rPr>
              <w:t xml:space="preserve">. </w:t>
            </w:r>
            <w:r>
              <w:rPr>
                <w:sz w:val="22"/>
                <w:szCs w:val="22"/>
              </w:rPr>
              <w:t>neringa.jurksaite</w:t>
            </w:r>
            <w:hyperlink r:id="rId6" w:history="1">
              <w:r w:rsidR="0000136E" w:rsidRPr="001A6FC1">
                <w:rPr>
                  <w:rStyle w:val="Hyperlink"/>
                  <w:sz w:val="22"/>
                  <w:szCs w:val="22"/>
                </w:rPr>
                <w:t>@kulig.lt</w:t>
              </w:r>
            </w:hyperlink>
          </w:p>
          <w:p w14:paraId="433971AF" w14:textId="77777777" w:rsidR="0000136E" w:rsidRPr="001A6FC1" w:rsidRDefault="0000136E" w:rsidP="00BA5D22">
            <w:pPr>
              <w:autoSpaceDE w:val="0"/>
              <w:autoSpaceDN w:val="0"/>
              <w:adjustRightInd w:val="0"/>
              <w:rPr>
                <w:sz w:val="22"/>
                <w:szCs w:val="22"/>
              </w:rPr>
            </w:pPr>
          </w:p>
          <w:p w14:paraId="2BF88BF0" w14:textId="04465772" w:rsidR="00BA5D22" w:rsidRPr="001A6FC1" w:rsidRDefault="001A6FC1" w:rsidP="00727FF1">
            <w:pPr>
              <w:rPr>
                <w:kern w:val="2"/>
                <w:sz w:val="22"/>
                <w:szCs w:val="22"/>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7"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4C48DA89"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1A6FC1">
              <w:rPr>
                <w:kern w:val="2"/>
                <w:sz w:val="22"/>
                <w:szCs w:val="22"/>
              </w:rPr>
              <w:t xml:space="preserve">us </w:t>
            </w:r>
            <w:r w:rsidR="004B50FC">
              <w:rPr>
                <w:kern w:val="2"/>
                <w:sz w:val="22"/>
                <w:szCs w:val="22"/>
              </w:rPr>
              <w:t xml:space="preserve">ilgus stemplės </w:t>
            </w:r>
            <w:proofErr w:type="spellStart"/>
            <w:r w:rsidR="004B50FC">
              <w:rPr>
                <w:kern w:val="2"/>
                <w:sz w:val="22"/>
                <w:szCs w:val="22"/>
              </w:rPr>
              <w:t>stentus</w:t>
            </w:r>
            <w:proofErr w:type="spellEnd"/>
            <w:r w:rsidR="004B50FC">
              <w:rPr>
                <w:kern w:val="2"/>
                <w:sz w:val="22"/>
                <w:szCs w:val="22"/>
              </w:rPr>
              <w:t xml:space="preserve"> </w:t>
            </w:r>
            <w:r w:rsidRPr="00DA6E34">
              <w:rPr>
                <w:kern w:val="2"/>
                <w:sz w:val="22"/>
                <w:szCs w:val="22"/>
              </w:rPr>
              <w:t>(toliau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21F4866C" w14:textId="77777777" w:rsidR="004B50FC" w:rsidRPr="00432475" w:rsidRDefault="004B50FC" w:rsidP="004B50FC">
            <w:pPr>
              <w:spacing w:line="259" w:lineRule="auto"/>
              <w:jc w:val="center"/>
              <w:rPr>
                <w:b/>
                <w:caps/>
                <w:sz w:val="20"/>
              </w:rPr>
            </w:pPr>
            <w:r>
              <w:rPr>
                <w:b/>
                <w:caps/>
                <w:sz w:val="20"/>
              </w:rPr>
              <w:t>ILGI STEMPLĖS STENTAI</w:t>
            </w:r>
          </w:p>
          <w:p w14:paraId="354F224A" w14:textId="11968BF2" w:rsidR="00AA083A" w:rsidRPr="00432475" w:rsidRDefault="00AA083A" w:rsidP="00AA083A">
            <w:pPr>
              <w:spacing w:line="259" w:lineRule="auto"/>
              <w:jc w:val="center"/>
              <w:rPr>
                <w:b/>
                <w:caps/>
                <w:sz w:val="20"/>
              </w:rPr>
            </w:pPr>
            <w:r>
              <w:rPr>
                <w:b/>
                <w:caps/>
                <w:sz w:val="20"/>
              </w:rPr>
              <w:lastRenderedPageBreak/>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6CD1D199"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17AC7">
              <w:rPr>
                <w:b/>
                <w:bCs/>
                <w:kern w:val="2"/>
                <w:sz w:val="22"/>
                <w:szCs w:val="22"/>
              </w:rPr>
              <w:t>5 (penkias) darbo dienas</w:t>
            </w:r>
            <w:r w:rsidRPr="00C537B7">
              <w:rPr>
                <w:kern w:val="2"/>
                <w:sz w:val="22"/>
                <w:szCs w:val="22"/>
              </w:rPr>
              <w:t xml:space="preserve"> nuo užsakymo pateikimo dienos šiuo adresu: VšĮ Klaipėdos universiteto ligoninė vaistinė, Liepojos g. 4</w:t>
            </w:r>
            <w:r w:rsidR="004B50FC">
              <w:rPr>
                <w:kern w:val="2"/>
                <w:sz w:val="22"/>
                <w:szCs w:val="22"/>
              </w:rPr>
              <w:t>1</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C4E5AEC" w14:textId="4ED56971" w:rsidR="0002238B" w:rsidRPr="000D629B" w:rsidRDefault="00917AC7" w:rsidP="00CF3180">
            <w:pPr>
              <w:rPr>
                <w:kern w:val="2"/>
                <w:sz w:val="22"/>
                <w:szCs w:val="22"/>
              </w:rPr>
            </w:pPr>
            <w:r>
              <w:rPr>
                <w:kern w:val="2"/>
                <w:sz w:val="22"/>
                <w:szCs w:val="22"/>
              </w:rPr>
              <w:t>Netaikoma</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w:t>
            </w:r>
            <w:r w:rsidRPr="000D629B">
              <w:rPr>
                <w:kern w:val="2"/>
                <w:sz w:val="22"/>
                <w:szCs w:val="22"/>
                <w:shd w:val="clear" w:color="auto" w:fill="FFFFFF"/>
              </w:rPr>
              <w:lastRenderedPageBreak/>
              <w:t>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4B50FC"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w:t>
            </w:r>
            <w:r w:rsidRPr="000D629B">
              <w:rPr>
                <w:b/>
                <w:bCs/>
                <w:kern w:val="2"/>
                <w:sz w:val="22"/>
                <w:szCs w:val="22"/>
              </w:rPr>
              <w:lastRenderedPageBreak/>
              <w:t xml:space="preserve">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0A91793B"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4B50FC">
              <w:rPr>
                <w:kern w:val="2"/>
                <w:sz w:val="22"/>
                <w:szCs w:val="22"/>
              </w:rPr>
              <w:t xml:space="preserve">24 (dvidešimt keturis) </w:t>
            </w:r>
            <w:r>
              <w:rPr>
                <w:kern w:val="2"/>
                <w:sz w:val="22"/>
                <w:szCs w:val="22"/>
              </w:rPr>
              <w:t>mėnesi</w:t>
            </w:r>
            <w:r w:rsidR="004B50FC">
              <w:rPr>
                <w:kern w:val="2"/>
                <w:sz w:val="22"/>
                <w:szCs w:val="22"/>
              </w:rPr>
              <w:t>us</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7D8CAB85" w14:textId="77777777" w:rsidR="00036C13" w:rsidRPr="00036C13" w:rsidRDefault="00036C13" w:rsidP="00036C13">
            <w:pPr>
              <w:rPr>
                <w:kern w:val="2"/>
                <w:sz w:val="22"/>
                <w:szCs w:val="22"/>
              </w:rPr>
            </w:pPr>
            <w:r w:rsidRPr="00036C13">
              <w:rPr>
                <w:kern w:val="2"/>
                <w:sz w:val="22"/>
                <w:szCs w:val="22"/>
              </w:rPr>
              <w:t>Šalių abipusiu rašytiniu Susitarimu Sutartis tomis pačiomis sąlygomis (nedidinant Sutarties kainos) (pasirinkti taikomą) gali būti pratęsta iki 12 (dvylikos) mėnesių, jeigu yra išlikęs poreikis ir esant šiai (šioms) aplinkybėms:</w:t>
            </w:r>
          </w:p>
          <w:p w14:paraId="189D0A86" w14:textId="77777777" w:rsidR="00036C13" w:rsidRPr="00036C13" w:rsidRDefault="00036C13" w:rsidP="00036C13">
            <w:pPr>
              <w:rPr>
                <w:rFonts w:eastAsia="Arial"/>
                <w:sz w:val="22"/>
                <w:szCs w:val="22"/>
              </w:rPr>
            </w:pPr>
            <w:r w:rsidRPr="00036C13">
              <w:rPr>
                <w:rFonts w:eastAsia="Calibri"/>
                <w:sz w:val="22"/>
                <w:szCs w:val="22"/>
              </w:rPr>
              <w:t>11.2.1. </w:t>
            </w:r>
            <w:r w:rsidRPr="00036C13">
              <w:rPr>
                <w:rFonts w:eastAsia="Arial"/>
                <w:sz w:val="22"/>
                <w:szCs w:val="22"/>
              </w:rPr>
              <w:t>Pirkėjas neišpirko Prekių pagal Sutartį ir nėra išnaudota Sutarties kaina;</w:t>
            </w:r>
          </w:p>
          <w:p w14:paraId="5BA97E3C" w14:textId="77777777" w:rsidR="00036C13" w:rsidRPr="00036C13" w:rsidRDefault="00036C13" w:rsidP="00036C13">
            <w:pPr>
              <w:rPr>
                <w:rFonts w:eastAsia="Arial"/>
                <w:sz w:val="22"/>
                <w:szCs w:val="22"/>
              </w:rPr>
            </w:pPr>
            <w:r w:rsidRPr="00036C13">
              <w:rPr>
                <w:rFonts w:eastAsia="Arial"/>
                <w:sz w:val="22"/>
                <w:szCs w:val="22"/>
              </w:rPr>
              <w:t>11.2.2. Prekėms skiriamas finansavimas einamiesiems kalendoriniams metams;</w:t>
            </w:r>
          </w:p>
          <w:p w14:paraId="105CAF8C" w14:textId="77777777" w:rsidR="00036C13" w:rsidRPr="00036C13" w:rsidRDefault="00036C13" w:rsidP="00036C13">
            <w:pPr>
              <w:rPr>
                <w:rFonts w:eastAsia="Calibri"/>
                <w:sz w:val="22"/>
                <w:szCs w:val="22"/>
              </w:rPr>
            </w:pPr>
            <w:r w:rsidRPr="00036C13">
              <w:rPr>
                <w:rFonts w:eastAsia="Calibri"/>
                <w:sz w:val="22"/>
                <w:szCs w:val="22"/>
              </w:rPr>
              <w:t>11.2.3. Tiekėjas Prekes tiekė nepraleisdamas Prekių tiekimo terminų / Prekių tiekimo terminas buvo praleistas ne daugiau nei 2 dienas;</w:t>
            </w:r>
          </w:p>
          <w:p w14:paraId="4EC748FA" w14:textId="77777777" w:rsidR="00036C13" w:rsidRPr="00036C13" w:rsidRDefault="00036C13" w:rsidP="00036C13">
            <w:pPr>
              <w:rPr>
                <w:rFonts w:eastAsia="Calibri"/>
                <w:sz w:val="22"/>
                <w:szCs w:val="22"/>
              </w:rPr>
            </w:pPr>
            <w:r w:rsidRPr="00036C13">
              <w:rPr>
                <w:rFonts w:eastAsia="Calibri"/>
                <w:sz w:val="22"/>
                <w:szCs w:val="22"/>
              </w:rPr>
              <w:t>11.2.4. Prekės suteiktos be trūkumų;</w:t>
            </w:r>
          </w:p>
          <w:p w14:paraId="4E4784B9" w14:textId="77777777" w:rsidR="00036C13" w:rsidRPr="00036C13" w:rsidRDefault="00036C13" w:rsidP="00036C13">
            <w:pPr>
              <w:rPr>
                <w:rFonts w:eastAsia="Calibri"/>
                <w:sz w:val="22"/>
                <w:szCs w:val="22"/>
              </w:rPr>
            </w:pPr>
            <w:r w:rsidRPr="00036C13">
              <w:rPr>
                <w:rFonts w:eastAsia="Calibri"/>
                <w:sz w:val="22"/>
                <w:szCs w:val="22"/>
              </w:rPr>
              <w:t>11.2.5. Tiekėjas visą Sutarties vykdymo laikotarpį laikėsi Tiekėjo pasiūlyme nurodytų įsipareigojimų dėl Kokybinių kriterijų;</w:t>
            </w:r>
          </w:p>
          <w:p w14:paraId="522C4D17" w14:textId="77777777" w:rsidR="00BA5D22" w:rsidRPr="00036C13"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2949090D" w14:textId="77777777" w:rsidR="00AB14F8" w:rsidRDefault="00AB14F8" w:rsidP="00AB14F8">
            <w:pPr>
              <w:jc w:val="both"/>
              <w:rPr>
                <w:bCs/>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w:t>
            </w:r>
            <w:r w:rsidRPr="000D629B">
              <w:rPr>
                <w:bCs/>
                <w:sz w:val="22"/>
                <w:szCs w:val="22"/>
              </w:rPr>
              <w:lastRenderedPageBreak/>
              <w:t>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2736FBD9" w14:textId="77777777" w:rsidR="00565088" w:rsidRDefault="00565088" w:rsidP="00565088">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565088" w:rsidRPr="000D629B" w:rsidRDefault="00565088"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2C1834EC" w14:textId="77777777" w:rsidR="001A6FC1" w:rsidRDefault="001A6FC1" w:rsidP="006F4C55">
      <w:pPr>
        <w:jc w:val="both"/>
        <w:rPr>
          <w:rFonts w:ascii="Arial" w:hAnsi="Arial" w:cs="Arial"/>
          <w:sz w:val="18"/>
          <w:szCs w:val="18"/>
        </w:rPr>
      </w:pPr>
    </w:p>
    <w:p w14:paraId="6D582685" w14:textId="77777777" w:rsidR="001A6FC1" w:rsidRDefault="001A6FC1" w:rsidP="006F4C55">
      <w:pPr>
        <w:jc w:val="both"/>
        <w:rPr>
          <w:rFonts w:ascii="Arial" w:hAnsi="Arial" w:cs="Arial"/>
          <w:sz w:val="18"/>
          <w:szCs w:val="18"/>
        </w:rPr>
      </w:pPr>
    </w:p>
    <w:p w14:paraId="1FF45FFB" w14:textId="77777777" w:rsidR="001A6FC1" w:rsidRDefault="001A6FC1" w:rsidP="006F4C55">
      <w:pPr>
        <w:jc w:val="both"/>
        <w:rPr>
          <w:rFonts w:ascii="Arial" w:hAnsi="Arial" w:cs="Arial"/>
          <w:sz w:val="18"/>
          <w:szCs w:val="18"/>
        </w:rPr>
      </w:pPr>
    </w:p>
    <w:p w14:paraId="5A67FCDC" w14:textId="77777777" w:rsidR="001A6FC1" w:rsidRDefault="001A6FC1" w:rsidP="006F4C55">
      <w:pPr>
        <w:jc w:val="both"/>
        <w:rPr>
          <w:rFonts w:ascii="Arial" w:hAnsi="Arial" w:cs="Arial"/>
          <w:sz w:val="18"/>
          <w:szCs w:val="18"/>
        </w:rPr>
      </w:pPr>
    </w:p>
    <w:p w14:paraId="47D9A1BB" w14:textId="77777777" w:rsidR="001A6FC1" w:rsidRDefault="001A6FC1" w:rsidP="006F4C55">
      <w:pPr>
        <w:jc w:val="both"/>
        <w:rPr>
          <w:rFonts w:ascii="Arial" w:hAnsi="Arial" w:cs="Arial"/>
          <w:sz w:val="18"/>
          <w:szCs w:val="18"/>
        </w:rPr>
      </w:pPr>
    </w:p>
    <w:p w14:paraId="7471CED5" w14:textId="77777777" w:rsidR="001A6FC1" w:rsidRDefault="001A6FC1" w:rsidP="001A6FC1">
      <w:pPr>
        <w:spacing w:line="259" w:lineRule="auto"/>
        <w:jc w:val="center"/>
        <w:rPr>
          <w:rFonts w:ascii="Arial" w:hAnsi="Arial" w:cs="Arial"/>
          <w:b/>
          <w:caps/>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lastRenderedPageBreak/>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lastRenderedPageBreak/>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3.2.11.1. Tiekėjo iniciatyva dėl objektyvių priežasčių (pavyzdžiui, atostogų, ligos, nutrūkus darbo santykiams ir pan.), </w:t>
      </w:r>
      <w:r w:rsidRPr="009846C6">
        <w:rPr>
          <w:rFonts w:eastAsia="Cambria"/>
          <w:kern w:val="2"/>
          <w:sz w:val="20"/>
        </w:rPr>
        <w:lastRenderedPageBreak/>
        <w:t>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lastRenderedPageBreak/>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D4A3D"/>
    <w:rsid w:val="000E102F"/>
    <w:rsid w:val="000F5D6E"/>
    <w:rsid w:val="00101C21"/>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B7D27"/>
    <w:rsid w:val="002C34FC"/>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B76C4"/>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279F0"/>
    <w:rsid w:val="00527E62"/>
    <w:rsid w:val="005361D1"/>
    <w:rsid w:val="00541A46"/>
    <w:rsid w:val="005525CC"/>
    <w:rsid w:val="00555405"/>
    <w:rsid w:val="005600B3"/>
    <w:rsid w:val="00565088"/>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39"/>
    <w:rsid w:val="007B0354"/>
    <w:rsid w:val="007C0C59"/>
    <w:rsid w:val="007D0DCF"/>
    <w:rsid w:val="007E32FE"/>
    <w:rsid w:val="00800FF0"/>
    <w:rsid w:val="00814F9F"/>
    <w:rsid w:val="00825A64"/>
    <w:rsid w:val="00825D41"/>
    <w:rsid w:val="00842929"/>
    <w:rsid w:val="00870C68"/>
    <w:rsid w:val="00874B3C"/>
    <w:rsid w:val="008B6D1A"/>
    <w:rsid w:val="008D1525"/>
    <w:rsid w:val="008E2D02"/>
    <w:rsid w:val="008F112C"/>
    <w:rsid w:val="008F1294"/>
    <w:rsid w:val="008F546C"/>
    <w:rsid w:val="009129FC"/>
    <w:rsid w:val="00916C58"/>
    <w:rsid w:val="00917AC7"/>
    <w:rsid w:val="00923608"/>
    <w:rsid w:val="00925E90"/>
    <w:rsid w:val="00932CB8"/>
    <w:rsid w:val="00936DEB"/>
    <w:rsid w:val="00985B22"/>
    <w:rsid w:val="00996F5D"/>
    <w:rsid w:val="009A2EFC"/>
    <w:rsid w:val="009B178D"/>
    <w:rsid w:val="009C3B1A"/>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3299C"/>
    <w:rsid w:val="00E6257E"/>
    <w:rsid w:val="00E666CD"/>
    <w:rsid w:val="00E722A4"/>
    <w:rsid w:val="00E75B65"/>
    <w:rsid w:val="00E775FB"/>
    <w:rsid w:val="00E84452"/>
    <w:rsid w:val="00E85025"/>
    <w:rsid w:val="00E92770"/>
    <w:rsid w:val="00EA073E"/>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mona.baranauskiene@ku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a.mostyt&#279;@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24</Pages>
  <Words>66449</Words>
  <Characters>37876</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13</cp:revision>
  <dcterms:created xsi:type="dcterms:W3CDTF">2025-07-15T09:39:00Z</dcterms:created>
  <dcterms:modified xsi:type="dcterms:W3CDTF">2025-09-19T11:41:00Z</dcterms:modified>
</cp:coreProperties>
</file>