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7E0B6E"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7E0B6E"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7510335"/>
          <w:bookmarkStart w:id="44" w:name="_Toc198207391"/>
          <w:bookmarkStart w:id="45" w:name="_Toc202517654"/>
          <w:bookmarkStart w:id="46" w:name="_Toc209429679"/>
          <w:r w:rsidRPr="007E0B6E">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22D6E60" w14:textId="77777777" w:rsidR="0065155D" w:rsidRPr="007E0B6E" w:rsidRDefault="0065155D" w:rsidP="009F1180">
          <w:pPr>
            <w:spacing w:after="120" w:line="23" w:lineRule="atLeast"/>
            <w:jc w:val="center"/>
            <w:rPr>
              <w:rFonts w:ascii="Times New Roman" w:hAnsi="Times New Roman" w:cs="Times New Roman"/>
              <w:sz w:val="24"/>
              <w:szCs w:val="24"/>
            </w:rPr>
          </w:pPr>
        </w:p>
        <w:p w14:paraId="53F03F73" w14:textId="77777777" w:rsidR="0065155D" w:rsidRPr="007E0B6E" w:rsidRDefault="0065155D" w:rsidP="009F1180">
          <w:pPr>
            <w:spacing w:after="120" w:line="23" w:lineRule="atLeast"/>
            <w:jc w:val="center"/>
            <w:rPr>
              <w:rFonts w:ascii="Times New Roman" w:hAnsi="Times New Roman" w:cs="Times New Roman"/>
              <w:sz w:val="24"/>
              <w:szCs w:val="24"/>
            </w:rPr>
          </w:pPr>
        </w:p>
        <w:p w14:paraId="42BF123E" w14:textId="77777777" w:rsidR="0065155D" w:rsidRPr="007E0B6E"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7E0B6E" w:rsidRDefault="0065155D" w:rsidP="009F1180">
          <w:pPr>
            <w:spacing w:after="0" w:line="23" w:lineRule="atLeast"/>
            <w:jc w:val="center"/>
            <w:rPr>
              <w:rFonts w:ascii="Times New Roman" w:hAnsi="Times New Roman" w:cs="Times New Roman"/>
              <w:b/>
              <w:bCs/>
              <w:sz w:val="24"/>
              <w:szCs w:val="24"/>
            </w:rPr>
          </w:pPr>
          <w:r w:rsidRPr="007E0B6E">
            <w:rPr>
              <w:rFonts w:ascii="Times New Roman" w:hAnsi="Times New Roman" w:cs="Times New Roman"/>
              <w:b/>
              <w:bCs/>
              <w:sz w:val="24"/>
              <w:szCs w:val="24"/>
            </w:rPr>
            <w:t>ŠILUTĖS RAJONO SAVIVALDYBĖS ADMINISTRACIJA</w:t>
          </w:r>
        </w:p>
        <w:p w14:paraId="2145DD8A" w14:textId="77777777" w:rsidR="0065155D" w:rsidRPr="007E0B6E"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7E0B6E">
            <w:rPr>
              <w:rFonts w:ascii="Times New Roman" w:hAnsi="Times New Roman" w:cs="Times New Roman"/>
              <w:sz w:val="24"/>
              <w:szCs w:val="24"/>
            </w:rPr>
            <w:t xml:space="preserve">Biudžetinė įstaiga, Dariaus ir Girėno g. 1,LT-99133 Šilutė. Tel.   +370 441  79 266, el. p. </w:t>
          </w:r>
          <w:proofErr w:type="spellStart"/>
          <w:r w:rsidRPr="007E0B6E">
            <w:rPr>
              <w:rFonts w:ascii="Times New Roman" w:hAnsi="Times New Roman" w:cs="Times New Roman"/>
              <w:sz w:val="24"/>
              <w:szCs w:val="24"/>
            </w:rPr>
            <w:t>administracija@silute.lt</w:t>
          </w:r>
          <w:proofErr w:type="spellEnd"/>
          <w:r w:rsidRPr="007E0B6E">
            <w:rPr>
              <w:rFonts w:ascii="Times New Roman" w:hAnsi="Times New Roman" w:cs="Times New Roman"/>
              <w:sz w:val="24"/>
              <w:szCs w:val="24"/>
            </w:rPr>
            <w:t>.  Duomenys kaupiami ir saugomi Juridinių asmenų registre. Kodas 188723322</w:t>
          </w:r>
        </w:p>
        <w:p w14:paraId="1050AC09" w14:textId="77777777" w:rsidR="0065155D" w:rsidRPr="007E0B6E"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7E0B6E" w:rsidRDefault="0065155D" w:rsidP="009F1180">
          <w:pPr>
            <w:spacing w:after="0" w:line="23" w:lineRule="atLeast"/>
            <w:rPr>
              <w:rFonts w:ascii="Times New Roman" w:hAnsi="Times New Roman" w:cs="Times New Roman"/>
              <w:i/>
              <w:iCs/>
              <w:sz w:val="24"/>
              <w:szCs w:val="24"/>
            </w:rPr>
          </w:pPr>
        </w:p>
        <w:p w14:paraId="38BD8948" w14:textId="77777777" w:rsidR="0065155D" w:rsidRPr="007E0B6E"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7E0B6E" w:rsidRDefault="00D223F8" w:rsidP="009F1180">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TVIRTINU</w:t>
          </w:r>
        </w:p>
        <w:p w14:paraId="6F3C5AD2" w14:textId="3C8F69E3" w:rsidR="00D223F8" w:rsidRPr="007E0B6E" w:rsidRDefault="00D223F8" w:rsidP="009F1180">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Administracijos direktori</w:t>
          </w:r>
          <w:r w:rsidR="00BC4C21" w:rsidRPr="007E0B6E">
            <w:rPr>
              <w:rFonts w:ascii="Times New Roman" w:hAnsi="Times New Roman" w:cs="Times New Roman"/>
              <w:sz w:val="24"/>
              <w:szCs w:val="24"/>
            </w:rPr>
            <w:t>us</w:t>
          </w:r>
          <w:r w:rsidRPr="007E0B6E">
            <w:rPr>
              <w:rFonts w:ascii="Times New Roman" w:hAnsi="Times New Roman" w:cs="Times New Roman"/>
              <w:sz w:val="24"/>
              <w:szCs w:val="24"/>
            </w:rPr>
            <w:t>,</w:t>
          </w:r>
        </w:p>
        <w:p w14:paraId="7975131C" w14:textId="77777777" w:rsidR="00D223F8" w:rsidRPr="007E0B6E" w:rsidRDefault="00D223F8" w:rsidP="009F1180">
          <w:pPr>
            <w:spacing w:after="0" w:line="23" w:lineRule="atLeast"/>
            <w:ind w:left="6480"/>
            <w:rPr>
              <w:rFonts w:ascii="Times New Roman" w:hAnsi="Times New Roman" w:cs="Times New Roman"/>
              <w:sz w:val="24"/>
              <w:szCs w:val="24"/>
            </w:rPr>
          </w:pPr>
        </w:p>
        <w:p w14:paraId="1B6B1DDF" w14:textId="77777777" w:rsidR="00D223F8" w:rsidRPr="007E0B6E" w:rsidRDefault="00D223F8" w:rsidP="009F1180">
          <w:pPr>
            <w:spacing w:after="0" w:line="23" w:lineRule="atLeast"/>
            <w:ind w:left="6480"/>
            <w:rPr>
              <w:rFonts w:ascii="Times New Roman" w:hAnsi="Times New Roman" w:cs="Times New Roman"/>
              <w:sz w:val="24"/>
              <w:szCs w:val="24"/>
            </w:rPr>
          </w:pPr>
        </w:p>
        <w:p w14:paraId="7765C1DC" w14:textId="31897BB1" w:rsidR="00D223F8" w:rsidRPr="007E0B6E"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 xml:space="preserve">     </w:t>
          </w:r>
          <w:r w:rsidR="00BC4C21" w:rsidRPr="007E0B6E">
            <w:rPr>
              <w:rFonts w:ascii="Times New Roman" w:hAnsi="Times New Roman" w:cs="Times New Roman"/>
              <w:sz w:val="24"/>
              <w:szCs w:val="24"/>
            </w:rPr>
            <w:t>Andrius Jurkus</w:t>
          </w:r>
        </w:p>
        <w:p w14:paraId="15CB0A90" w14:textId="630A64C5" w:rsidR="00D223F8" w:rsidRPr="007E0B6E"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ab/>
            <w:t xml:space="preserve">  </w:t>
          </w:r>
          <w:r w:rsidR="000C4DA4" w:rsidRPr="007E0B6E">
            <w:rPr>
              <w:rFonts w:ascii="Times New Roman" w:hAnsi="Times New Roman" w:cs="Times New Roman"/>
              <w:sz w:val="24"/>
              <w:szCs w:val="24"/>
            </w:rPr>
            <w:t>2025</w:t>
          </w:r>
          <w:r w:rsidRPr="007E0B6E">
            <w:rPr>
              <w:rFonts w:ascii="Times New Roman" w:hAnsi="Times New Roman" w:cs="Times New Roman"/>
              <w:sz w:val="24"/>
              <w:szCs w:val="24"/>
            </w:rPr>
            <w:t>-</w:t>
          </w:r>
          <w:r w:rsidR="00BC4C21" w:rsidRPr="007E0B6E">
            <w:rPr>
              <w:rFonts w:ascii="Times New Roman" w:hAnsi="Times New Roman" w:cs="Times New Roman"/>
              <w:sz w:val="24"/>
              <w:szCs w:val="24"/>
            </w:rPr>
            <w:t xml:space="preserve"> </w:t>
          </w:r>
          <w:r w:rsidR="0072570E">
            <w:rPr>
              <w:rFonts w:ascii="Times New Roman" w:hAnsi="Times New Roman" w:cs="Times New Roman"/>
              <w:sz w:val="24"/>
              <w:szCs w:val="24"/>
            </w:rPr>
            <w:t>0</w:t>
          </w:r>
          <w:r w:rsidR="002951A1">
            <w:rPr>
              <w:rFonts w:ascii="Times New Roman" w:hAnsi="Times New Roman" w:cs="Times New Roman"/>
              <w:sz w:val="24"/>
              <w:szCs w:val="24"/>
            </w:rPr>
            <w:t>9</w:t>
          </w:r>
          <w:r w:rsidRPr="007E0B6E">
            <w:rPr>
              <w:rFonts w:ascii="Times New Roman" w:hAnsi="Times New Roman" w:cs="Times New Roman"/>
              <w:sz w:val="24"/>
              <w:szCs w:val="24"/>
            </w:rPr>
            <w:t>-</w:t>
          </w:r>
          <w:r w:rsidR="0072570E">
            <w:rPr>
              <w:rFonts w:ascii="Times New Roman" w:hAnsi="Times New Roman" w:cs="Times New Roman"/>
              <w:sz w:val="24"/>
              <w:szCs w:val="24"/>
            </w:rPr>
            <w:t xml:space="preserve"> </w:t>
          </w:r>
        </w:p>
        <w:p w14:paraId="0C74AC29" w14:textId="6BFAC60C" w:rsidR="0065155D" w:rsidRPr="007E0B6E"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Pr="007E0B6E" w:rsidRDefault="00D526C8" w:rsidP="009F1180">
          <w:pPr>
            <w:spacing w:after="120" w:line="23" w:lineRule="atLeast"/>
            <w:contextualSpacing/>
            <w:jc w:val="center"/>
            <w:rPr>
              <w:rFonts w:ascii="Times New Roman" w:hAnsi="Times New Roman" w:cs="Times New Roman"/>
              <w:sz w:val="24"/>
              <w:szCs w:val="24"/>
            </w:rPr>
          </w:pPr>
        </w:p>
        <w:p w14:paraId="5CFB5417" w14:textId="77777777" w:rsidR="000D1E0F" w:rsidRPr="007E0B6E" w:rsidRDefault="000D1E0F" w:rsidP="009F1180">
          <w:pPr>
            <w:spacing w:after="120" w:line="23" w:lineRule="atLeast"/>
            <w:contextualSpacing/>
            <w:jc w:val="center"/>
            <w:rPr>
              <w:rFonts w:ascii="Times New Roman" w:hAnsi="Times New Roman" w:cs="Times New Roman"/>
              <w:sz w:val="24"/>
              <w:szCs w:val="24"/>
            </w:rPr>
          </w:pPr>
        </w:p>
        <w:p w14:paraId="652CA0DB" w14:textId="1738E86F" w:rsidR="00A952F3" w:rsidRPr="007E0B6E" w:rsidRDefault="00A952F3" w:rsidP="00A952F3">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SUPAPRASTINTO VIEŠOJO PIRKIMO „</w:t>
          </w:r>
          <w:r w:rsidR="00BC09ED" w:rsidRPr="00BC09ED">
            <w:rPr>
              <w:rFonts w:ascii="Times New Roman" w:hAnsi="Times New Roman" w:cs="Times New Roman"/>
              <w:b/>
              <w:bCs/>
              <w:sz w:val="24"/>
              <w:szCs w:val="24"/>
            </w:rPr>
            <w:t>ŠILUTĖS RAJONO POLDERIŲ SISTEMŲ EKSPLOATACIJOS, PRIEŽIŪROS IR REMONTO</w:t>
          </w:r>
          <w:r w:rsidR="00BC09ED">
            <w:rPr>
              <w:rFonts w:ascii="Times New Roman" w:hAnsi="Times New Roman" w:cs="Times New Roman"/>
              <w:b/>
              <w:bCs/>
              <w:sz w:val="24"/>
              <w:szCs w:val="24"/>
            </w:rPr>
            <w:t xml:space="preserve"> </w:t>
          </w:r>
          <w:r w:rsidR="007B0C35" w:rsidRPr="007E0B6E">
            <w:rPr>
              <w:rFonts w:ascii="Times New Roman" w:hAnsi="Times New Roman" w:cs="Times New Roman"/>
              <w:b/>
              <w:bCs/>
              <w:sz w:val="24"/>
              <w:szCs w:val="24"/>
            </w:rPr>
            <w:t>DARBAI</w:t>
          </w:r>
          <w:r w:rsidRPr="007E0B6E">
            <w:rPr>
              <w:rFonts w:ascii="Times New Roman" w:hAnsi="Times New Roman" w:cs="Times New Roman"/>
              <w:b/>
              <w:bCs/>
              <w:sz w:val="24"/>
              <w:szCs w:val="24"/>
            </w:rPr>
            <w:t>“</w:t>
          </w:r>
        </w:p>
        <w:p w14:paraId="2CBEBDA9" w14:textId="77777777" w:rsidR="00A952F3" w:rsidRPr="007E0B6E" w:rsidRDefault="00A952F3" w:rsidP="00A952F3">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ATVIRO KONKURSO SPECIALIOSIOS SĄLYGOS</w:t>
          </w:r>
        </w:p>
        <w:p w14:paraId="67D34D7E" w14:textId="082FCC56" w:rsidR="00D53BF4" w:rsidRPr="007E0B6E" w:rsidRDefault="00D53BF4" w:rsidP="00A952F3">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V</w:t>
          </w:r>
          <w:r w:rsidR="00755F3B" w:rsidRPr="007E0B6E">
            <w:rPr>
              <w:rFonts w:ascii="Times New Roman" w:hAnsi="Times New Roman" w:cs="Times New Roman"/>
              <w:b/>
              <w:bCs/>
              <w:sz w:val="24"/>
              <w:szCs w:val="24"/>
            </w:rPr>
            <w:t>ersija</w:t>
          </w:r>
          <w:r w:rsidRPr="007E0B6E">
            <w:rPr>
              <w:rFonts w:ascii="Times New Roman" w:hAnsi="Times New Roman" w:cs="Times New Roman"/>
              <w:b/>
              <w:bCs/>
              <w:sz w:val="24"/>
              <w:szCs w:val="24"/>
            </w:rPr>
            <w:t xml:space="preserve"> Nr. </w:t>
          </w:r>
          <w:r w:rsidR="0065155D" w:rsidRPr="007E0B6E">
            <w:rPr>
              <w:rFonts w:ascii="Times New Roman" w:hAnsi="Times New Roman" w:cs="Times New Roman"/>
              <w:b/>
              <w:bCs/>
              <w:sz w:val="24"/>
              <w:szCs w:val="24"/>
            </w:rPr>
            <w:t xml:space="preserve">1 </w:t>
          </w:r>
        </w:p>
        <w:p w14:paraId="0FC90D8B" w14:textId="77777777" w:rsidR="00D526C8" w:rsidRPr="007E0B6E"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7E0B6E" w:rsidRDefault="005F13F0" w:rsidP="009F1180">
          <w:pPr>
            <w:spacing w:after="120" w:line="23" w:lineRule="atLeast"/>
            <w:contextualSpacing/>
            <w:rPr>
              <w:rFonts w:ascii="Times New Roman" w:hAnsi="Times New Roman" w:cs="Times New Roman"/>
              <w:sz w:val="24"/>
              <w:szCs w:val="24"/>
            </w:rPr>
          </w:pPr>
          <w:r w:rsidRPr="007E0B6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5557F"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85557F">
                <w:rPr>
                  <w:rFonts w:ascii="Times New Roman" w:hAnsi="Times New Roman" w:cs="Times New Roman"/>
                  <w:sz w:val="24"/>
                  <w:szCs w:val="24"/>
                </w:rPr>
                <w:t>TURINYS</w:t>
              </w:r>
            </w:p>
            <w:p w14:paraId="01D0EDC2" w14:textId="4CFE5118" w:rsidR="0085557F" w:rsidRPr="0085557F" w:rsidRDefault="001C24BC">
              <w:pPr>
                <w:pStyle w:val="Turinys1"/>
                <w:rPr>
                  <w:rFonts w:ascii="Times New Roman" w:hAnsi="Times New Roman" w:cs="Times New Roman"/>
                  <w:noProof/>
                  <w:kern w:val="2"/>
                  <w:sz w:val="24"/>
                  <w:szCs w:val="24"/>
                  <w14:ligatures w14:val="standardContextual"/>
                </w:rPr>
              </w:pPr>
              <w:r w:rsidRPr="0085557F">
                <w:rPr>
                  <w:rFonts w:ascii="Times New Roman" w:hAnsi="Times New Roman" w:cs="Times New Roman"/>
                  <w:color w:val="2B579A"/>
                  <w:sz w:val="24"/>
                  <w:szCs w:val="24"/>
                  <w:shd w:val="clear" w:color="auto" w:fill="E6E6E6"/>
                </w:rPr>
                <w:fldChar w:fldCharType="begin"/>
              </w:r>
              <w:r w:rsidRPr="0085557F">
                <w:rPr>
                  <w:rFonts w:ascii="Times New Roman" w:hAnsi="Times New Roman" w:cs="Times New Roman"/>
                  <w:sz w:val="24"/>
                  <w:szCs w:val="24"/>
                </w:rPr>
                <w:instrText xml:space="preserve"> TOC \o "1-3" \h \z \u </w:instrText>
              </w:r>
              <w:r w:rsidRPr="0085557F">
                <w:rPr>
                  <w:rFonts w:ascii="Times New Roman" w:hAnsi="Times New Roman" w:cs="Times New Roman"/>
                  <w:color w:val="2B579A"/>
                  <w:sz w:val="24"/>
                  <w:szCs w:val="24"/>
                  <w:shd w:val="clear" w:color="auto" w:fill="E6E6E6"/>
                </w:rPr>
                <w:fldChar w:fldCharType="separate"/>
              </w:r>
            </w:p>
            <w:p w14:paraId="473DE28C" w14:textId="39271B73" w:rsidR="0085557F" w:rsidRPr="0085557F" w:rsidRDefault="0085557F">
              <w:pPr>
                <w:pStyle w:val="Turinys1"/>
                <w:tabs>
                  <w:tab w:val="left" w:pos="720"/>
                </w:tabs>
                <w:rPr>
                  <w:rFonts w:ascii="Times New Roman" w:hAnsi="Times New Roman" w:cs="Times New Roman"/>
                  <w:noProof/>
                  <w:kern w:val="2"/>
                  <w:sz w:val="24"/>
                  <w:szCs w:val="24"/>
                  <w14:ligatures w14:val="standardContextual"/>
                </w:rPr>
              </w:pPr>
              <w:hyperlink w:anchor="_Toc209429680" w:history="1">
                <w:r w:rsidRPr="0085557F">
                  <w:rPr>
                    <w:rStyle w:val="Hipersaitas"/>
                    <w:rFonts w:ascii="Times New Roman" w:hAnsi="Times New Roman" w:cs="Times New Roman"/>
                    <w:noProof/>
                    <w:sz w:val="24"/>
                    <w:szCs w:val="24"/>
                  </w:rPr>
                  <w:t>1.</w:t>
                </w:r>
                <w:r w:rsidRPr="0085557F">
                  <w:rPr>
                    <w:rFonts w:ascii="Times New Roman" w:hAnsi="Times New Roman" w:cs="Times New Roman"/>
                    <w:noProof/>
                    <w:kern w:val="2"/>
                    <w:sz w:val="24"/>
                    <w:szCs w:val="24"/>
                    <w14:ligatures w14:val="standardContextual"/>
                  </w:rPr>
                  <w:tab/>
                </w:r>
                <w:r w:rsidRPr="0085557F">
                  <w:rPr>
                    <w:rStyle w:val="Hipersaitas"/>
                    <w:rFonts w:ascii="Times New Roman" w:hAnsi="Times New Roman" w:cs="Times New Roman"/>
                    <w:noProof/>
                    <w:sz w:val="24"/>
                    <w:szCs w:val="24"/>
                  </w:rPr>
                  <w:t>Bendra informacija</w:t>
                </w:r>
                <w:r w:rsidRPr="0085557F">
                  <w:rPr>
                    <w:rFonts w:ascii="Times New Roman" w:hAnsi="Times New Roman" w:cs="Times New Roman"/>
                    <w:noProof/>
                    <w:webHidden/>
                    <w:sz w:val="24"/>
                    <w:szCs w:val="24"/>
                  </w:rPr>
                  <w:tab/>
                </w:r>
                <w:r w:rsidRPr="0085557F">
                  <w:rPr>
                    <w:rFonts w:ascii="Times New Roman" w:hAnsi="Times New Roman" w:cs="Times New Roman"/>
                    <w:noProof/>
                    <w:webHidden/>
                    <w:sz w:val="24"/>
                    <w:szCs w:val="24"/>
                  </w:rPr>
                  <w:fldChar w:fldCharType="begin"/>
                </w:r>
                <w:r w:rsidRPr="0085557F">
                  <w:rPr>
                    <w:rFonts w:ascii="Times New Roman" w:hAnsi="Times New Roman" w:cs="Times New Roman"/>
                    <w:noProof/>
                    <w:webHidden/>
                    <w:sz w:val="24"/>
                    <w:szCs w:val="24"/>
                  </w:rPr>
                  <w:instrText xml:space="preserve"> PAGEREF _Toc209429680 \h </w:instrText>
                </w:r>
                <w:r w:rsidRPr="0085557F">
                  <w:rPr>
                    <w:rFonts w:ascii="Times New Roman" w:hAnsi="Times New Roman" w:cs="Times New Roman"/>
                    <w:noProof/>
                    <w:webHidden/>
                    <w:sz w:val="24"/>
                    <w:szCs w:val="24"/>
                  </w:rPr>
                </w:r>
                <w:r w:rsidRPr="0085557F">
                  <w:rPr>
                    <w:rFonts w:ascii="Times New Roman" w:hAnsi="Times New Roman" w:cs="Times New Roman"/>
                    <w:noProof/>
                    <w:webHidden/>
                    <w:sz w:val="24"/>
                    <w:szCs w:val="24"/>
                  </w:rPr>
                  <w:fldChar w:fldCharType="separate"/>
                </w:r>
                <w:r w:rsidRPr="0085557F">
                  <w:rPr>
                    <w:rFonts w:ascii="Times New Roman" w:hAnsi="Times New Roman" w:cs="Times New Roman"/>
                    <w:noProof/>
                    <w:webHidden/>
                    <w:sz w:val="24"/>
                    <w:szCs w:val="24"/>
                  </w:rPr>
                  <w:t>3</w:t>
                </w:r>
                <w:r w:rsidRPr="0085557F">
                  <w:rPr>
                    <w:rFonts w:ascii="Times New Roman" w:hAnsi="Times New Roman" w:cs="Times New Roman"/>
                    <w:noProof/>
                    <w:webHidden/>
                    <w:sz w:val="24"/>
                    <w:szCs w:val="24"/>
                  </w:rPr>
                  <w:fldChar w:fldCharType="end"/>
                </w:r>
              </w:hyperlink>
            </w:p>
            <w:p w14:paraId="2C29021C" w14:textId="4C697A63" w:rsidR="0085557F" w:rsidRPr="0085557F" w:rsidRDefault="0085557F">
              <w:pPr>
                <w:pStyle w:val="Turinys1"/>
                <w:rPr>
                  <w:rFonts w:ascii="Times New Roman" w:hAnsi="Times New Roman" w:cs="Times New Roman"/>
                  <w:noProof/>
                  <w:kern w:val="2"/>
                  <w:sz w:val="24"/>
                  <w:szCs w:val="24"/>
                  <w14:ligatures w14:val="standardContextual"/>
                </w:rPr>
              </w:pPr>
              <w:hyperlink w:anchor="_Toc209429681" w:history="1">
                <w:r w:rsidRPr="0085557F">
                  <w:rPr>
                    <w:rStyle w:val="Hipersaitas"/>
                    <w:rFonts w:ascii="Times New Roman" w:hAnsi="Times New Roman" w:cs="Times New Roman"/>
                    <w:noProof/>
                    <w:sz w:val="24"/>
                    <w:szCs w:val="24"/>
                  </w:rPr>
                  <w:t>2. Pirkimo objektas</w:t>
                </w:r>
                <w:r w:rsidRPr="0085557F">
                  <w:rPr>
                    <w:rFonts w:ascii="Times New Roman" w:hAnsi="Times New Roman" w:cs="Times New Roman"/>
                    <w:noProof/>
                    <w:webHidden/>
                    <w:sz w:val="24"/>
                    <w:szCs w:val="24"/>
                  </w:rPr>
                  <w:tab/>
                </w:r>
                <w:r w:rsidRPr="0085557F">
                  <w:rPr>
                    <w:rFonts w:ascii="Times New Roman" w:hAnsi="Times New Roman" w:cs="Times New Roman"/>
                    <w:noProof/>
                    <w:webHidden/>
                    <w:sz w:val="24"/>
                    <w:szCs w:val="24"/>
                  </w:rPr>
                  <w:fldChar w:fldCharType="begin"/>
                </w:r>
                <w:r w:rsidRPr="0085557F">
                  <w:rPr>
                    <w:rFonts w:ascii="Times New Roman" w:hAnsi="Times New Roman" w:cs="Times New Roman"/>
                    <w:noProof/>
                    <w:webHidden/>
                    <w:sz w:val="24"/>
                    <w:szCs w:val="24"/>
                  </w:rPr>
                  <w:instrText xml:space="preserve"> PAGEREF _Toc209429681 \h </w:instrText>
                </w:r>
                <w:r w:rsidRPr="0085557F">
                  <w:rPr>
                    <w:rFonts w:ascii="Times New Roman" w:hAnsi="Times New Roman" w:cs="Times New Roman"/>
                    <w:noProof/>
                    <w:webHidden/>
                    <w:sz w:val="24"/>
                    <w:szCs w:val="24"/>
                  </w:rPr>
                </w:r>
                <w:r w:rsidRPr="0085557F">
                  <w:rPr>
                    <w:rFonts w:ascii="Times New Roman" w:hAnsi="Times New Roman" w:cs="Times New Roman"/>
                    <w:noProof/>
                    <w:webHidden/>
                    <w:sz w:val="24"/>
                    <w:szCs w:val="24"/>
                  </w:rPr>
                  <w:fldChar w:fldCharType="separate"/>
                </w:r>
                <w:r w:rsidRPr="0085557F">
                  <w:rPr>
                    <w:rFonts w:ascii="Times New Roman" w:hAnsi="Times New Roman" w:cs="Times New Roman"/>
                    <w:noProof/>
                    <w:webHidden/>
                    <w:sz w:val="24"/>
                    <w:szCs w:val="24"/>
                  </w:rPr>
                  <w:t>3</w:t>
                </w:r>
                <w:r w:rsidRPr="0085557F">
                  <w:rPr>
                    <w:rFonts w:ascii="Times New Roman" w:hAnsi="Times New Roman" w:cs="Times New Roman"/>
                    <w:noProof/>
                    <w:webHidden/>
                    <w:sz w:val="24"/>
                    <w:szCs w:val="24"/>
                  </w:rPr>
                  <w:fldChar w:fldCharType="end"/>
                </w:r>
              </w:hyperlink>
            </w:p>
            <w:p w14:paraId="3C42B035" w14:textId="720BE50B" w:rsidR="0085557F" w:rsidRPr="0085557F" w:rsidRDefault="0085557F">
              <w:pPr>
                <w:pStyle w:val="Turinys1"/>
                <w:rPr>
                  <w:rFonts w:ascii="Times New Roman" w:hAnsi="Times New Roman" w:cs="Times New Roman"/>
                  <w:noProof/>
                  <w:kern w:val="2"/>
                  <w:sz w:val="24"/>
                  <w:szCs w:val="24"/>
                  <w14:ligatures w14:val="standardContextual"/>
                </w:rPr>
              </w:pPr>
              <w:hyperlink w:anchor="_Toc209429682" w:history="1">
                <w:r w:rsidRPr="0085557F">
                  <w:rPr>
                    <w:rStyle w:val="Hipersaitas"/>
                    <w:rFonts w:ascii="Times New Roman" w:hAnsi="Times New Roman" w:cs="Times New Roman"/>
                    <w:noProof/>
                    <w:sz w:val="24"/>
                    <w:szCs w:val="24"/>
                  </w:rPr>
                  <w:t>3. Susitikimai su tiekėjais ir objekto apžiūra</w:t>
                </w:r>
                <w:r w:rsidRPr="0085557F">
                  <w:rPr>
                    <w:rFonts w:ascii="Times New Roman" w:hAnsi="Times New Roman" w:cs="Times New Roman"/>
                    <w:noProof/>
                    <w:webHidden/>
                    <w:sz w:val="24"/>
                    <w:szCs w:val="24"/>
                  </w:rPr>
                  <w:tab/>
                </w:r>
                <w:r w:rsidRPr="0085557F">
                  <w:rPr>
                    <w:rFonts w:ascii="Times New Roman" w:hAnsi="Times New Roman" w:cs="Times New Roman"/>
                    <w:noProof/>
                    <w:webHidden/>
                    <w:sz w:val="24"/>
                    <w:szCs w:val="24"/>
                  </w:rPr>
                  <w:fldChar w:fldCharType="begin"/>
                </w:r>
                <w:r w:rsidRPr="0085557F">
                  <w:rPr>
                    <w:rFonts w:ascii="Times New Roman" w:hAnsi="Times New Roman" w:cs="Times New Roman"/>
                    <w:noProof/>
                    <w:webHidden/>
                    <w:sz w:val="24"/>
                    <w:szCs w:val="24"/>
                  </w:rPr>
                  <w:instrText xml:space="preserve"> PAGEREF _Toc209429682 \h </w:instrText>
                </w:r>
                <w:r w:rsidRPr="0085557F">
                  <w:rPr>
                    <w:rFonts w:ascii="Times New Roman" w:hAnsi="Times New Roman" w:cs="Times New Roman"/>
                    <w:noProof/>
                    <w:webHidden/>
                    <w:sz w:val="24"/>
                    <w:szCs w:val="24"/>
                  </w:rPr>
                </w:r>
                <w:r w:rsidRPr="0085557F">
                  <w:rPr>
                    <w:rFonts w:ascii="Times New Roman" w:hAnsi="Times New Roman" w:cs="Times New Roman"/>
                    <w:noProof/>
                    <w:webHidden/>
                    <w:sz w:val="24"/>
                    <w:szCs w:val="24"/>
                  </w:rPr>
                  <w:fldChar w:fldCharType="separate"/>
                </w:r>
                <w:r w:rsidRPr="0085557F">
                  <w:rPr>
                    <w:rFonts w:ascii="Times New Roman" w:hAnsi="Times New Roman" w:cs="Times New Roman"/>
                    <w:noProof/>
                    <w:webHidden/>
                    <w:sz w:val="24"/>
                    <w:szCs w:val="24"/>
                  </w:rPr>
                  <w:t>4</w:t>
                </w:r>
                <w:r w:rsidRPr="0085557F">
                  <w:rPr>
                    <w:rFonts w:ascii="Times New Roman" w:hAnsi="Times New Roman" w:cs="Times New Roman"/>
                    <w:noProof/>
                    <w:webHidden/>
                    <w:sz w:val="24"/>
                    <w:szCs w:val="24"/>
                  </w:rPr>
                  <w:fldChar w:fldCharType="end"/>
                </w:r>
              </w:hyperlink>
            </w:p>
            <w:p w14:paraId="656EB865" w14:textId="47CC2FCB" w:rsidR="0085557F" w:rsidRPr="0085557F" w:rsidRDefault="0085557F">
              <w:pPr>
                <w:pStyle w:val="Turinys1"/>
                <w:rPr>
                  <w:rFonts w:ascii="Times New Roman" w:hAnsi="Times New Roman" w:cs="Times New Roman"/>
                  <w:noProof/>
                  <w:kern w:val="2"/>
                  <w:sz w:val="24"/>
                  <w:szCs w:val="24"/>
                  <w14:ligatures w14:val="standardContextual"/>
                </w:rPr>
              </w:pPr>
              <w:hyperlink w:anchor="_Toc209429683" w:history="1">
                <w:r w:rsidRPr="0085557F">
                  <w:rPr>
                    <w:rStyle w:val="Hipersaitas"/>
                    <w:rFonts w:ascii="Times New Roman" w:hAnsi="Times New Roman" w:cs="Times New Roman"/>
                    <w:noProof/>
                    <w:sz w:val="24"/>
                    <w:szCs w:val="24"/>
                  </w:rPr>
                  <w:t>4. Tiekėjų pašalinimo pagrindai ir kvalifikacijos reikalavimai</w:t>
                </w:r>
                <w:r w:rsidRPr="0085557F">
                  <w:rPr>
                    <w:rFonts w:ascii="Times New Roman" w:hAnsi="Times New Roman" w:cs="Times New Roman"/>
                    <w:noProof/>
                    <w:webHidden/>
                    <w:sz w:val="24"/>
                    <w:szCs w:val="24"/>
                  </w:rPr>
                  <w:tab/>
                </w:r>
                <w:r w:rsidRPr="0085557F">
                  <w:rPr>
                    <w:rFonts w:ascii="Times New Roman" w:hAnsi="Times New Roman" w:cs="Times New Roman"/>
                    <w:noProof/>
                    <w:webHidden/>
                    <w:sz w:val="24"/>
                    <w:szCs w:val="24"/>
                  </w:rPr>
                  <w:fldChar w:fldCharType="begin"/>
                </w:r>
                <w:r w:rsidRPr="0085557F">
                  <w:rPr>
                    <w:rFonts w:ascii="Times New Roman" w:hAnsi="Times New Roman" w:cs="Times New Roman"/>
                    <w:noProof/>
                    <w:webHidden/>
                    <w:sz w:val="24"/>
                    <w:szCs w:val="24"/>
                  </w:rPr>
                  <w:instrText xml:space="preserve"> PAGEREF _Toc209429683 \h </w:instrText>
                </w:r>
                <w:r w:rsidRPr="0085557F">
                  <w:rPr>
                    <w:rFonts w:ascii="Times New Roman" w:hAnsi="Times New Roman" w:cs="Times New Roman"/>
                    <w:noProof/>
                    <w:webHidden/>
                    <w:sz w:val="24"/>
                    <w:szCs w:val="24"/>
                  </w:rPr>
                </w:r>
                <w:r w:rsidRPr="0085557F">
                  <w:rPr>
                    <w:rFonts w:ascii="Times New Roman" w:hAnsi="Times New Roman" w:cs="Times New Roman"/>
                    <w:noProof/>
                    <w:webHidden/>
                    <w:sz w:val="24"/>
                    <w:szCs w:val="24"/>
                  </w:rPr>
                  <w:fldChar w:fldCharType="separate"/>
                </w:r>
                <w:r w:rsidRPr="0085557F">
                  <w:rPr>
                    <w:rFonts w:ascii="Times New Roman" w:hAnsi="Times New Roman" w:cs="Times New Roman"/>
                    <w:noProof/>
                    <w:webHidden/>
                    <w:sz w:val="24"/>
                    <w:szCs w:val="24"/>
                  </w:rPr>
                  <w:t>4</w:t>
                </w:r>
                <w:r w:rsidRPr="0085557F">
                  <w:rPr>
                    <w:rFonts w:ascii="Times New Roman" w:hAnsi="Times New Roman" w:cs="Times New Roman"/>
                    <w:noProof/>
                    <w:webHidden/>
                    <w:sz w:val="24"/>
                    <w:szCs w:val="24"/>
                  </w:rPr>
                  <w:fldChar w:fldCharType="end"/>
                </w:r>
              </w:hyperlink>
            </w:p>
            <w:p w14:paraId="63A4DE0B" w14:textId="181CC1A3" w:rsidR="0085557F" w:rsidRPr="0085557F" w:rsidRDefault="0085557F">
              <w:pPr>
                <w:pStyle w:val="Turinys1"/>
                <w:rPr>
                  <w:rFonts w:ascii="Times New Roman" w:hAnsi="Times New Roman" w:cs="Times New Roman"/>
                  <w:noProof/>
                  <w:kern w:val="2"/>
                  <w:sz w:val="24"/>
                  <w:szCs w:val="24"/>
                  <w14:ligatures w14:val="standardContextual"/>
                </w:rPr>
              </w:pPr>
              <w:hyperlink w:anchor="_Toc209429684" w:history="1">
                <w:r w:rsidRPr="0085557F">
                  <w:rPr>
                    <w:rStyle w:val="Hipersaitas"/>
                    <w:rFonts w:ascii="Times New Roman" w:hAnsi="Times New Roman" w:cs="Times New Roman"/>
                    <w:noProof/>
                    <w:sz w:val="24"/>
                    <w:szCs w:val="24"/>
                  </w:rPr>
                  <w:t>5. Reikalavimai, susiję su nacionaliniu saugumu</w:t>
                </w:r>
                <w:r w:rsidRPr="0085557F">
                  <w:rPr>
                    <w:rFonts w:ascii="Times New Roman" w:hAnsi="Times New Roman" w:cs="Times New Roman"/>
                    <w:noProof/>
                    <w:webHidden/>
                    <w:sz w:val="24"/>
                    <w:szCs w:val="24"/>
                  </w:rPr>
                  <w:tab/>
                </w:r>
                <w:r w:rsidRPr="0085557F">
                  <w:rPr>
                    <w:rFonts w:ascii="Times New Roman" w:hAnsi="Times New Roman" w:cs="Times New Roman"/>
                    <w:noProof/>
                    <w:webHidden/>
                    <w:sz w:val="24"/>
                    <w:szCs w:val="24"/>
                  </w:rPr>
                  <w:fldChar w:fldCharType="begin"/>
                </w:r>
                <w:r w:rsidRPr="0085557F">
                  <w:rPr>
                    <w:rFonts w:ascii="Times New Roman" w:hAnsi="Times New Roman" w:cs="Times New Roman"/>
                    <w:noProof/>
                    <w:webHidden/>
                    <w:sz w:val="24"/>
                    <w:szCs w:val="24"/>
                  </w:rPr>
                  <w:instrText xml:space="preserve"> PAGEREF _Toc209429684 \h </w:instrText>
                </w:r>
                <w:r w:rsidRPr="0085557F">
                  <w:rPr>
                    <w:rFonts w:ascii="Times New Roman" w:hAnsi="Times New Roman" w:cs="Times New Roman"/>
                    <w:noProof/>
                    <w:webHidden/>
                    <w:sz w:val="24"/>
                    <w:szCs w:val="24"/>
                  </w:rPr>
                </w:r>
                <w:r w:rsidRPr="0085557F">
                  <w:rPr>
                    <w:rFonts w:ascii="Times New Roman" w:hAnsi="Times New Roman" w:cs="Times New Roman"/>
                    <w:noProof/>
                    <w:webHidden/>
                    <w:sz w:val="24"/>
                    <w:szCs w:val="24"/>
                  </w:rPr>
                  <w:fldChar w:fldCharType="separate"/>
                </w:r>
                <w:r w:rsidRPr="0085557F">
                  <w:rPr>
                    <w:rFonts w:ascii="Times New Roman" w:hAnsi="Times New Roman" w:cs="Times New Roman"/>
                    <w:noProof/>
                    <w:webHidden/>
                    <w:sz w:val="24"/>
                    <w:szCs w:val="24"/>
                  </w:rPr>
                  <w:t>4</w:t>
                </w:r>
                <w:r w:rsidRPr="0085557F">
                  <w:rPr>
                    <w:rFonts w:ascii="Times New Roman" w:hAnsi="Times New Roman" w:cs="Times New Roman"/>
                    <w:noProof/>
                    <w:webHidden/>
                    <w:sz w:val="24"/>
                    <w:szCs w:val="24"/>
                  </w:rPr>
                  <w:fldChar w:fldCharType="end"/>
                </w:r>
              </w:hyperlink>
            </w:p>
            <w:p w14:paraId="46E746A7" w14:textId="243AAC8B" w:rsidR="0085557F" w:rsidRPr="0085557F" w:rsidRDefault="0085557F">
              <w:pPr>
                <w:pStyle w:val="Turinys1"/>
                <w:rPr>
                  <w:rFonts w:ascii="Times New Roman" w:hAnsi="Times New Roman" w:cs="Times New Roman"/>
                  <w:noProof/>
                  <w:kern w:val="2"/>
                  <w:sz w:val="24"/>
                  <w:szCs w:val="24"/>
                  <w14:ligatures w14:val="standardContextual"/>
                </w:rPr>
              </w:pPr>
              <w:hyperlink w:anchor="_Toc209429685" w:history="1">
                <w:r w:rsidRPr="0085557F">
                  <w:rPr>
                    <w:rStyle w:val="Hipersaitas"/>
                    <w:rFonts w:ascii="Times New Roman" w:hAnsi="Times New Roman" w:cs="Times New Roman"/>
                    <w:noProof/>
                    <w:sz w:val="24"/>
                    <w:szCs w:val="24"/>
                  </w:rPr>
                  <w:t>6. Specialieji reikalavimai pasiūlymų rengimui ir pateikimui</w:t>
                </w:r>
                <w:r w:rsidRPr="0085557F">
                  <w:rPr>
                    <w:rFonts w:ascii="Times New Roman" w:hAnsi="Times New Roman" w:cs="Times New Roman"/>
                    <w:noProof/>
                    <w:webHidden/>
                    <w:sz w:val="24"/>
                    <w:szCs w:val="24"/>
                  </w:rPr>
                  <w:tab/>
                </w:r>
                <w:r w:rsidRPr="0085557F">
                  <w:rPr>
                    <w:rFonts w:ascii="Times New Roman" w:hAnsi="Times New Roman" w:cs="Times New Roman"/>
                    <w:noProof/>
                    <w:webHidden/>
                    <w:sz w:val="24"/>
                    <w:szCs w:val="24"/>
                  </w:rPr>
                  <w:fldChar w:fldCharType="begin"/>
                </w:r>
                <w:r w:rsidRPr="0085557F">
                  <w:rPr>
                    <w:rFonts w:ascii="Times New Roman" w:hAnsi="Times New Roman" w:cs="Times New Roman"/>
                    <w:noProof/>
                    <w:webHidden/>
                    <w:sz w:val="24"/>
                    <w:szCs w:val="24"/>
                  </w:rPr>
                  <w:instrText xml:space="preserve"> PAGEREF _Toc209429685 \h </w:instrText>
                </w:r>
                <w:r w:rsidRPr="0085557F">
                  <w:rPr>
                    <w:rFonts w:ascii="Times New Roman" w:hAnsi="Times New Roman" w:cs="Times New Roman"/>
                    <w:noProof/>
                    <w:webHidden/>
                    <w:sz w:val="24"/>
                    <w:szCs w:val="24"/>
                  </w:rPr>
                </w:r>
                <w:r w:rsidRPr="0085557F">
                  <w:rPr>
                    <w:rFonts w:ascii="Times New Roman" w:hAnsi="Times New Roman" w:cs="Times New Roman"/>
                    <w:noProof/>
                    <w:webHidden/>
                    <w:sz w:val="24"/>
                    <w:szCs w:val="24"/>
                  </w:rPr>
                  <w:fldChar w:fldCharType="separate"/>
                </w:r>
                <w:r w:rsidRPr="0085557F">
                  <w:rPr>
                    <w:rFonts w:ascii="Times New Roman" w:hAnsi="Times New Roman" w:cs="Times New Roman"/>
                    <w:noProof/>
                    <w:webHidden/>
                    <w:sz w:val="24"/>
                    <w:szCs w:val="24"/>
                  </w:rPr>
                  <w:t>4</w:t>
                </w:r>
                <w:r w:rsidRPr="0085557F">
                  <w:rPr>
                    <w:rFonts w:ascii="Times New Roman" w:hAnsi="Times New Roman" w:cs="Times New Roman"/>
                    <w:noProof/>
                    <w:webHidden/>
                    <w:sz w:val="24"/>
                    <w:szCs w:val="24"/>
                  </w:rPr>
                  <w:fldChar w:fldCharType="end"/>
                </w:r>
              </w:hyperlink>
            </w:p>
            <w:p w14:paraId="318E5BC5" w14:textId="078E3819" w:rsidR="0085557F" w:rsidRPr="0085557F" w:rsidRDefault="0085557F">
              <w:pPr>
                <w:pStyle w:val="Turinys1"/>
                <w:tabs>
                  <w:tab w:val="left" w:pos="720"/>
                </w:tabs>
                <w:rPr>
                  <w:rFonts w:ascii="Times New Roman" w:hAnsi="Times New Roman" w:cs="Times New Roman"/>
                  <w:noProof/>
                  <w:kern w:val="2"/>
                  <w:sz w:val="24"/>
                  <w:szCs w:val="24"/>
                  <w14:ligatures w14:val="standardContextual"/>
                </w:rPr>
              </w:pPr>
              <w:hyperlink w:anchor="_Toc209429686" w:history="1">
                <w:r w:rsidRPr="0085557F">
                  <w:rPr>
                    <w:rStyle w:val="Hipersaitas"/>
                    <w:rFonts w:ascii="Times New Roman" w:eastAsia="Calibri" w:hAnsi="Times New Roman" w:cs="Times New Roman"/>
                    <w:noProof/>
                    <w:sz w:val="24"/>
                    <w:szCs w:val="24"/>
                  </w:rPr>
                  <w:t>7.</w:t>
                </w:r>
                <w:r w:rsidRPr="0085557F">
                  <w:rPr>
                    <w:rFonts w:ascii="Times New Roman" w:hAnsi="Times New Roman" w:cs="Times New Roman"/>
                    <w:noProof/>
                    <w:kern w:val="2"/>
                    <w:sz w:val="24"/>
                    <w:szCs w:val="24"/>
                    <w14:ligatures w14:val="standardContextual"/>
                  </w:rPr>
                  <w:tab/>
                </w:r>
                <w:r w:rsidRPr="0085557F">
                  <w:rPr>
                    <w:rStyle w:val="Hipersaitas"/>
                    <w:rFonts w:ascii="Times New Roman" w:hAnsi="Times New Roman" w:cs="Times New Roman"/>
                    <w:noProof/>
                    <w:sz w:val="24"/>
                    <w:szCs w:val="24"/>
                  </w:rPr>
                  <w:t>Pasiūlymo galiojimo užtikrinimas</w:t>
                </w:r>
                <w:r w:rsidRPr="0085557F">
                  <w:rPr>
                    <w:rFonts w:ascii="Times New Roman" w:hAnsi="Times New Roman" w:cs="Times New Roman"/>
                    <w:noProof/>
                    <w:webHidden/>
                    <w:sz w:val="24"/>
                    <w:szCs w:val="24"/>
                  </w:rPr>
                  <w:tab/>
                </w:r>
                <w:r w:rsidRPr="0085557F">
                  <w:rPr>
                    <w:rFonts w:ascii="Times New Roman" w:hAnsi="Times New Roman" w:cs="Times New Roman"/>
                    <w:noProof/>
                    <w:webHidden/>
                    <w:sz w:val="24"/>
                    <w:szCs w:val="24"/>
                  </w:rPr>
                  <w:fldChar w:fldCharType="begin"/>
                </w:r>
                <w:r w:rsidRPr="0085557F">
                  <w:rPr>
                    <w:rFonts w:ascii="Times New Roman" w:hAnsi="Times New Roman" w:cs="Times New Roman"/>
                    <w:noProof/>
                    <w:webHidden/>
                    <w:sz w:val="24"/>
                    <w:szCs w:val="24"/>
                  </w:rPr>
                  <w:instrText xml:space="preserve"> PAGEREF _Toc209429686 \h </w:instrText>
                </w:r>
                <w:r w:rsidRPr="0085557F">
                  <w:rPr>
                    <w:rFonts w:ascii="Times New Roman" w:hAnsi="Times New Roman" w:cs="Times New Roman"/>
                    <w:noProof/>
                    <w:webHidden/>
                    <w:sz w:val="24"/>
                    <w:szCs w:val="24"/>
                  </w:rPr>
                </w:r>
                <w:r w:rsidRPr="0085557F">
                  <w:rPr>
                    <w:rFonts w:ascii="Times New Roman" w:hAnsi="Times New Roman" w:cs="Times New Roman"/>
                    <w:noProof/>
                    <w:webHidden/>
                    <w:sz w:val="24"/>
                    <w:szCs w:val="24"/>
                  </w:rPr>
                  <w:fldChar w:fldCharType="separate"/>
                </w:r>
                <w:r w:rsidRPr="0085557F">
                  <w:rPr>
                    <w:rFonts w:ascii="Times New Roman" w:hAnsi="Times New Roman" w:cs="Times New Roman"/>
                    <w:noProof/>
                    <w:webHidden/>
                    <w:sz w:val="24"/>
                    <w:szCs w:val="24"/>
                  </w:rPr>
                  <w:t>5</w:t>
                </w:r>
                <w:r w:rsidRPr="0085557F">
                  <w:rPr>
                    <w:rFonts w:ascii="Times New Roman" w:hAnsi="Times New Roman" w:cs="Times New Roman"/>
                    <w:noProof/>
                    <w:webHidden/>
                    <w:sz w:val="24"/>
                    <w:szCs w:val="24"/>
                  </w:rPr>
                  <w:fldChar w:fldCharType="end"/>
                </w:r>
              </w:hyperlink>
            </w:p>
            <w:p w14:paraId="3D636C02" w14:textId="17CD18D4" w:rsidR="0085557F" w:rsidRPr="0085557F" w:rsidRDefault="0085557F">
              <w:pPr>
                <w:pStyle w:val="Turinys1"/>
                <w:tabs>
                  <w:tab w:val="left" w:pos="720"/>
                </w:tabs>
                <w:rPr>
                  <w:rFonts w:ascii="Times New Roman" w:hAnsi="Times New Roman" w:cs="Times New Roman"/>
                  <w:noProof/>
                  <w:kern w:val="2"/>
                  <w:sz w:val="24"/>
                  <w:szCs w:val="24"/>
                  <w14:ligatures w14:val="standardContextual"/>
                </w:rPr>
              </w:pPr>
              <w:hyperlink w:anchor="_Toc209429687" w:history="1">
                <w:r w:rsidRPr="0085557F">
                  <w:rPr>
                    <w:rStyle w:val="Hipersaitas"/>
                    <w:rFonts w:ascii="Times New Roman" w:eastAsia="Calibri" w:hAnsi="Times New Roman" w:cs="Times New Roman"/>
                    <w:noProof/>
                    <w:sz w:val="24"/>
                    <w:szCs w:val="24"/>
                  </w:rPr>
                  <w:t>8.</w:t>
                </w:r>
                <w:r w:rsidRPr="0085557F">
                  <w:rPr>
                    <w:rFonts w:ascii="Times New Roman" w:hAnsi="Times New Roman" w:cs="Times New Roman"/>
                    <w:noProof/>
                    <w:kern w:val="2"/>
                    <w:sz w:val="24"/>
                    <w:szCs w:val="24"/>
                    <w14:ligatures w14:val="standardContextual"/>
                  </w:rPr>
                  <w:tab/>
                </w:r>
                <w:r w:rsidRPr="0085557F">
                  <w:rPr>
                    <w:rStyle w:val="Hipersaitas"/>
                    <w:rFonts w:ascii="Times New Roman" w:hAnsi="Times New Roman" w:cs="Times New Roman"/>
                    <w:noProof/>
                    <w:sz w:val="24"/>
                    <w:szCs w:val="24"/>
                  </w:rPr>
                  <w:t>Elektroninis aukcionas</w:t>
                </w:r>
                <w:r w:rsidRPr="0085557F">
                  <w:rPr>
                    <w:rFonts w:ascii="Times New Roman" w:hAnsi="Times New Roman" w:cs="Times New Roman"/>
                    <w:noProof/>
                    <w:webHidden/>
                    <w:sz w:val="24"/>
                    <w:szCs w:val="24"/>
                  </w:rPr>
                  <w:tab/>
                </w:r>
                <w:r w:rsidRPr="0085557F">
                  <w:rPr>
                    <w:rFonts w:ascii="Times New Roman" w:hAnsi="Times New Roman" w:cs="Times New Roman"/>
                    <w:noProof/>
                    <w:webHidden/>
                    <w:sz w:val="24"/>
                    <w:szCs w:val="24"/>
                  </w:rPr>
                  <w:fldChar w:fldCharType="begin"/>
                </w:r>
                <w:r w:rsidRPr="0085557F">
                  <w:rPr>
                    <w:rFonts w:ascii="Times New Roman" w:hAnsi="Times New Roman" w:cs="Times New Roman"/>
                    <w:noProof/>
                    <w:webHidden/>
                    <w:sz w:val="24"/>
                    <w:szCs w:val="24"/>
                  </w:rPr>
                  <w:instrText xml:space="preserve"> PAGEREF _Toc209429687 \h </w:instrText>
                </w:r>
                <w:r w:rsidRPr="0085557F">
                  <w:rPr>
                    <w:rFonts w:ascii="Times New Roman" w:hAnsi="Times New Roman" w:cs="Times New Roman"/>
                    <w:noProof/>
                    <w:webHidden/>
                    <w:sz w:val="24"/>
                    <w:szCs w:val="24"/>
                  </w:rPr>
                </w:r>
                <w:r w:rsidRPr="0085557F">
                  <w:rPr>
                    <w:rFonts w:ascii="Times New Roman" w:hAnsi="Times New Roman" w:cs="Times New Roman"/>
                    <w:noProof/>
                    <w:webHidden/>
                    <w:sz w:val="24"/>
                    <w:szCs w:val="24"/>
                  </w:rPr>
                  <w:fldChar w:fldCharType="separate"/>
                </w:r>
                <w:r w:rsidRPr="0085557F">
                  <w:rPr>
                    <w:rFonts w:ascii="Times New Roman" w:hAnsi="Times New Roman" w:cs="Times New Roman"/>
                    <w:noProof/>
                    <w:webHidden/>
                    <w:sz w:val="24"/>
                    <w:szCs w:val="24"/>
                  </w:rPr>
                  <w:t>6</w:t>
                </w:r>
                <w:r w:rsidRPr="0085557F">
                  <w:rPr>
                    <w:rFonts w:ascii="Times New Roman" w:hAnsi="Times New Roman" w:cs="Times New Roman"/>
                    <w:noProof/>
                    <w:webHidden/>
                    <w:sz w:val="24"/>
                    <w:szCs w:val="24"/>
                  </w:rPr>
                  <w:fldChar w:fldCharType="end"/>
                </w:r>
              </w:hyperlink>
            </w:p>
            <w:p w14:paraId="2A336198" w14:textId="1ACAF5ED" w:rsidR="0085557F" w:rsidRPr="0085557F" w:rsidRDefault="0085557F">
              <w:pPr>
                <w:pStyle w:val="Turinys1"/>
                <w:tabs>
                  <w:tab w:val="left" w:pos="720"/>
                </w:tabs>
                <w:rPr>
                  <w:rFonts w:ascii="Times New Roman" w:hAnsi="Times New Roman" w:cs="Times New Roman"/>
                  <w:noProof/>
                  <w:kern w:val="2"/>
                  <w:sz w:val="24"/>
                  <w:szCs w:val="24"/>
                  <w14:ligatures w14:val="standardContextual"/>
                </w:rPr>
              </w:pPr>
              <w:hyperlink w:anchor="_Toc209429688" w:history="1">
                <w:r w:rsidRPr="0085557F">
                  <w:rPr>
                    <w:rStyle w:val="Hipersaitas"/>
                    <w:rFonts w:ascii="Times New Roman" w:eastAsia="Calibri" w:hAnsi="Times New Roman" w:cs="Times New Roman"/>
                    <w:noProof/>
                    <w:sz w:val="24"/>
                    <w:szCs w:val="24"/>
                  </w:rPr>
                  <w:t>9.</w:t>
                </w:r>
                <w:r w:rsidRPr="0085557F">
                  <w:rPr>
                    <w:rFonts w:ascii="Times New Roman" w:hAnsi="Times New Roman" w:cs="Times New Roman"/>
                    <w:noProof/>
                    <w:kern w:val="2"/>
                    <w:sz w:val="24"/>
                    <w:szCs w:val="24"/>
                    <w14:ligatures w14:val="standardContextual"/>
                  </w:rPr>
                  <w:tab/>
                </w:r>
                <w:r w:rsidRPr="0085557F">
                  <w:rPr>
                    <w:rStyle w:val="Hipersaitas"/>
                    <w:rFonts w:ascii="Times New Roman" w:hAnsi="Times New Roman" w:cs="Times New Roman"/>
                    <w:noProof/>
                    <w:sz w:val="24"/>
                    <w:szCs w:val="24"/>
                  </w:rPr>
                  <w:t>Pasiūlymų vertinimas</w:t>
                </w:r>
                <w:r w:rsidRPr="0085557F">
                  <w:rPr>
                    <w:rFonts w:ascii="Times New Roman" w:hAnsi="Times New Roman" w:cs="Times New Roman"/>
                    <w:noProof/>
                    <w:webHidden/>
                    <w:sz w:val="24"/>
                    <w:szCs w:val="24"/>
                  </w:rPr>
                  <w:tab/>
                </w:r>
                <w:r w:rsidRPr="0085557F">
                  <w:rPr>
                    <w:rFonts w:ascii="Times New Roman" w:hAnsi="Times New Roman" w:cs="Times New Roman"/>
                    <w:noProof/>
                    <w:webHidden/>
                    <w:sz w:val="24"/>
                    <w:szCs w:val="24"/>
                  </w:rPr>
                  <w:fldChar w:fldCharType="begin"/>
                </w:r>
                <w:r w:rsidRPr="0085557F">
                  <w:rPr>
                    <w:rFonts w:ascii="Times New Roman" w:hAnsi="Times New Roman" w:cs="Times New Roman"/>
                    <w:noProof/>
                    <w:webHidden/>
                    <w:sz w:val="24"/>
                    <w:szCs w:val="24"/>
                  </w:rPr>
                  <w:instrText xml:space="preserve"> PAGEREF _Toc209429688 \h </w:instrText>
                </w:r>
                <w:r w:rsidRPr="0085557F">
                  <w:rPr>
                    <w:rFonts w:ascii="Times New Roman" w:hAnsi="Times New Roman" w:cs="Times New Roman"/>
                    <w:noProof/>
                    <w:webHidden/>
                    <w:sz w:val="24"/>
                    <w:szCs w:val="24"/>
                  </w:rPr>
                </w:r>
                <w:r w:rsidRPr="0085557F">
                  <w:rPr>
                    <w:rFonts w:ascii="Times New Roman" w:hAnsi="Times New Roman" w:cs="Times New Roman"/>
                    <w:noProof/>
                    <w:webHidden/>
                    <w:sz w:val="24"/>
                    <w:szCs w:val="24"/>
                  </w:rPr>
                  <w:fldChar w:fldCharType="separate"/>
                </w:r>
                <w:r w:rsidRPr="0085557F">
                  <w:rPr>
                    <w:rFonts w:ascii="Times New Roman" w:hAnsi="Times New Roman" w:cs="Times New Roman"/>
                    <w:noProof/>
                    <w:webHidden/>
                    <w:sz w:val="24"/>
                    <w:szCs w:val="24"/>
                  </w:rPr>
                  <w:t>6</w:t>
                </w:r>
                <w:r w:rsidRPr="0085557F">
                  <w:rPr>
                    <w:rFonts w:ascii="Times New Roman" w:hAnsi="Times New Roman" w:cs="Times New Roman"/>
                    <w:noProof/>
                    <w:webHidden/>
                    <w:sz w:val="24"/>
                    <w:szCs w:val="24"/>
                  </w:rPr>
                  <w:fldChar w:fldCharType="end"/>
                </w:r>
              </w:hyperlink>
            </w:p>
            <w:p w14:paraId="1033C808" w14:textId="500EE56F" w:rsidR="0085557F" w:rsidRPr="0085557F" w:rsidRDefault="0085557F">
              <w:pPr>
                <w:pStyle w:val="Turinys1"/>
                <w:tabs>
                  <w:tab w:val="left" w:pos="720"/>
                </w:tabs>
                <w:rPr>
                  <w:rFonts w:ascii="Times New Roman" w:hAnsi="Times New Roman" w:cs="Times New Roman"/>
                  <w:noProof/>
                  <w:kern w:val="2"/>
                  <w:sz w:val="24"/>
                  <w:szCs w:val="24"/>
                  <w14:ligatures w14:val="standardContextual"/>
                </w:rPr>
              </w:pPr>
              <w:hyperlink w:anchor="_Toc209429689" w:history="1">
                <w:r w:rsidRPr="0085557F">
                  <w:rPr>
                    <w:rStyle w:val="Hipersaitas"/>
                    <w:rFonts w:ascii="Times New Roman" w:eastAsia="Calibri" w:hAnsi="Times New Roman" w:cs="Times New Roman"/>
                    <w:noProof/>
                    <w:sz w:val="24"/>
                    <w:szCs w:val="24"/>
                  </w:rPr>
                  <w:t>10.</w:t>
                </w:r>
                <w:r w:rsidRPr="0085557F">
                  <w:rPr>
                    <w:rFonts w:ascii="Times New Roman" w:hAnsi="Times New Roman" w:cs="Times New Roman"/>
                    <w:noProof/>
                    <w:kern w:val="2"/>
                    <w:sz w:val="24"/>
                    <w:szCs w:val="24"/>
                    <w14:ligatures w14:val="standardContextual"/>
                  </w:rPr>
                  <w:tab/>
                </w:r>
                <w:r w:rsidRPr="0085557F">
                  <w:rPr>
                    <w:rStyle w:val="Hipersaitas"/>
                    <w:rFonts w:ascii="Times New Roman" w:hAnsi="Times New Roman" w:cs="Times New Roman"/>
                    <w:noProof/>
                    <w:sz w:val="24"/>
                    <w:szCs w:val="24"/>
                  </w:rPr>
                  <w:t>Sutarties sudarymas</w:t>
                </w:r>
                <w:r w:rsidRPr="0085557F">
                  <w:rPr>
                    <w:rFonts w:ascii="Times New Roman" w:hAnsi="Times New Roman" w:cs="Times New Roman"/>
                    <w:noProof/>
                    <w:webHidden/>
                    <w:sz w:val="24"/>
                    <w:szCs w:val="24"/>
                  </w:rPr>
                  <w:tab/>
                </w:r>
                <w:r w:rsidRPr="0085557F">
                  <w:rPr>
                    <w:rFonts w:ascii="Times New Roman" w:hAnsi="Times New Roman" w:cs="Times New Roman"/>
                    <w:noProof/>
                    <w:webHidden/>
                    <w:sz w:val="24"/>
                    <w:szCs w:val="24"/>
                  </w:rPr>
                  <w:fldChar w:fldCharType="begin"/>
                </w:r>
                <w:r w:rsidRPr="0085557F">
                  <w:rPr>
                    <w:rFonts w:ascii="Times New Roman" w:hAnsi="Times New Roman" w:cs="Times New Roman"/>
                    <w:noProof/>
                    <w:webHidden/>
                    <w:sz w:val="24"/>
                    <w:szCs w:val="24"/>
                  </w:rPr>
                  <w:instrText xml:space="preserve"> PAGEREF _Toc209429689 \h </w:instrText>
                </w:r>
                <w:r w:rsidRPr="0085557F">
                  <w:rPr>
                    <w:rFonts w:ascii="Times New Roman" w:hAnsi="Times New Roman" w:cs="Times New Roman"/>
                    <w:noProof/>
                    <w:webHidden/>
                    <w:sz w:val="24"/>
                    <w:szCs w:val="24"/>
                  </w:rPr>
                </w:r>
                <w:r w:rsidRPr="0085557F">
                  <w:rPr>
                    <w:rFonts w:ascii="Times New Roman" w:hAnsi="Times New Roman" w:cs="Times New Roman"/>
                    <w:noProof/>
                    <w:webHidden/>
                    <w:sz w:val="24"/>
                    <w:szCs w:val="24"/>
                  </w:rPr>
                  <w:fldChar w:fldCharType="separate"/>
                </w:r>
                <w:r w:rsidRPr="0085557F">
                  <w:rPr>
                    <w:rFonts w:ascii="Times New Roman" w:hAnsi="Times New Roman" w:cs="Times New Roman"/>
                    <w:noProof/>
                    <w:webHidden/>
                    <w:sz w:val="24"/>
                    <w:szCs w:val="24"/>
                  </w:rPr>
                  <w:t>6</w:t>
                </w:r>
                <w:r w:rsidRPr="0085557F">
                  <w:rPr>
                    <w:rFonts w:ascii="Times New Roman" w:hAnsi="Times New Roman" w:cs="Times New Roman"/>
                    <w:noProof/>
                    <w:webHidden/>
                    <w:sz w:val="24"/>
                    <w:szCs w:val="24"/>
                  </w:rPr>
                  <w:fldChar w:fldCharType="end"/>
                </w:r>
              </w:hyperlink>
            </w:p>
            <w:p w14:paraId="2D8D9D25" w14:textId="0CCB60B9" w:rsidR="0085557F" w:rsidRPr="0085557F" w:rsidRDefault="0085557F">
              <w:pPr>
                <w:pStyle w:val="Turinys1"/>
                <w:rPr>
                  <w:rFonts w:ascii="Times New Roman" w:hAnsi="Times New Roman" w:cs="Times New Roman"/>
                  <w:noProof/>
                  <w:kern w:val="2"/>
                  <w:sz w:val="24"/>
                  <w:szCs w:val="24"/>
                  <w14:ligatures w14:val="standardContextual"/>
                </w:rPr>
              </w:pPr>
              <w:hyperlink w:anchor="_Toc209429690" w:history="1">
                <w:r w:rsidRPr="0085557F">
                  <w:rPr>
                    <w:rStyle w:val="Hipersaitas"/>
                    <w:rFonts w:ascii="Times New Roman" w:hAnsi="Times New Roman" w:cs="Times New Roman"/>
                    <w:noProof/>
                    <w:sz w:val="24"/>
                    <w:szCs w:val="24"/>
                  </w:rPr>
                  <w:t>Specialiųjų pirkimo sąlygų 1 priedas „Terminai“</w:t>
                </w:r>
                <w:r w:rsidRPr="0085557F">
                  <w:rPr>
                    <w:rFonts w:ascii="Times New Roman" w:hAnsi="Times New Roman" w:cs="Times New Roman"/>
                    <w:noProof/>
                    <w:webHidden/>
                    <w:sz w:val="24"/>
                    <w:szCs w:val="24"/>
                  </w:rPr>
                  <w:tab/>
                </w:r>
                <w:r w:rsidRPr="0085557F">
                  <w:rPr>
                    <w:rFonts w:ascii="Times New Roman" w:hAnsi="Times New Roman" w:cs="Times New Roman"/>
                    <w:noProof/>
                    <w:webHidden/>
                    <w:sz w:val="24"/>
                    <w:szCs w:val="24"/>
                  </w:rPr>
                  <w:fldChar w:fldCharType="begin"/>
                </w:r>
                <w:r w:rsidRPr="0085557F">
                  <w:rPr>
                    <w:rFonts w:ascii="Times New Roman" w:hAnsi="Times New Roman" w:cs="Times New Roman"/>
                    <w:noProof/>
                    <w:webHidden/>
                    <w:sz w:val="24"/>
                    <w:szCs w:val="24"/>
                  </w:rPr>
                  <w:instrText xml:space="preserve"> PAGEREF _Toc209429690 \h </w:instrText>
                </w:r>
                <w:r w:rsidRPr="0085557F">
                  <w:rPr>
                    <w:rFonts w:ascii="Times New Roman" w:hAnsi="Times New Roman" w:cs="Times New Roman"/>
                    <w:noProof/>
                    <w:webHidden/>
                    <w:sz w:val="24"/>
                    <w:szCs w:val="24"/>
                  </w:rPr>
                </w:r>
                <w:r w:rsidRPr="0085557F">
                  <w:rPr>
                    <w:rFonts w:ascii="Times New Roman" w:hAnsi="Times New Roman" w:cs="Times New Roman"/>
                    <w:noProof/>
                    <w:webHidden/>
                    <w:sz w:val="24"/>
                    <w:szCs w:val="24"/>
                  </w:rPr>
                  <w:fldChar w:fldCharType="separate"/>
                </w:r>
                <w:r w:rsidRPr="0085557F">
                  <w:rPr>
                    <w:rFonts w:ascii="Times New Roman" w:hAnsi="Times New Roman" w:cs="Times New Roman"/>
                    <w:noProof/>
                    <w:webHidden/>
                    <w:sz w:val="24"/>
                    <w:szCs w:val="24"/>
                  </w:rPr>
                  <w:t>7</w:t>
                </w:r>
                <w:r w:rsidRPr="0085557F">
                  <w:rPr>
                    <w:rFonts w:ascii="Times New Roman" w:hAnsi="Times New Roman" w:cs="Times New Roman"/>
                    <w:noProof/>
                    <w:webHidden/>
                    <w:sz w:val="24"/>
                    <w:szCs w:val="24"/>
                  </w:rPr>
                  <w:fldChar w:fldCharType="end"/>
                </w:r>
              </w:hyperlink>
            </w:p>
            <w:p w14:paraId="2CD25DCC" w14:textId="4C8ECEAC" w:rsidR="0085557F" w:rsidRPr="0085557F" w:rsidRDefault="0085557F">
              <w:pPr>
                <w:pStyle w:val="Turinys2"/>
                <w:rPr>
                  <w:rFonts w:ascii="Times New Roman" w:hAnsi="Times New Roman" w:cs="Times New Roman"/>
                  <w:noProof/>
                  <w:kern w:val="2"/>
                  <w:sz w:val="24"/>
                  <w:szCs w:val="24"/>
                  <w14:ligatures w14:val="standardContextual"/>
                </w:rPr>
              </w:pPr>
              <w:hyperlink w:anchor="_Toc209429691" w:history="1">
                <w:r w:rsidRPr="0085557F">
                  <w:rPr>
                    <w:rStyle w:val="Hipersaitas"/>
                    <w:rFonts w:ascii="Times New Roman" w:eastAsia="Calibri" w:hAnsi="Times New Roman" w:cs="Times New Roman"/>
                    <w:noProof/>
                    <w:sz w:val="24"/>
                    <w:szCs w:val="24"/>
                  </w:rPr>
                  <w:t>Specialiųjų pirkimo sąlygų 2 priedas „Techninė specifikacija“</w:t>
                </w:r>
                <w:r w:rsidRPr="0085557F">
                  <w:rPr>
                    <w:rFonts w:ascii="Times New Roman" w:hAnsi="Times New Roman" w:cs="Times New Roman"/>
                    <w:noProof/>
                    <w:webHidden/>
                    <w:sz w:val="24"/>
                    <w:szCs w:val="24"/>
                  </w:rPr>
                  <w:tab/>
                </w:r>
                <w:r w:rsidRPr="0085557F">
                  <w:rPr>
                    <w:rFonts w:ascii="Times New Roman" w:hAnsi="Times New Roman" w:cs="Times New Roman"/>
                    <w:noProof/>
                    <w:webHidden/>
                    <w:sz w:val="24"/>
                    <w:szCs w:val="24"/>
                  </w:rPr>
                  <w:fldChar w:fldCharType="begin"/>
                </w:r>
                <w:r w:rsidRPr="0085557F">
                  <w:rPr>
                    <w:rFonts w:ascii="Times New Roman" w:hAnsi="Times New Roman" w:cs="Times New Roman"/>
                    <w:noProof/>
                    <w:webHidden/>
                    <w:sz w:val="24"/>
                    <w:szCs w:val="24"/>
                  </w:rPr>
                  <w:instrText xml:space="preserve"> PAGEREF _Toc209429691 \h </w:instrText>
                </w:r>
                <w:r w:rsidRPr="0085557F">
                  <w:rPr>
                    <w:rFonts w:ascii="Times New Roman" w:hAnsi="Times New Roman" w:cs="Times New Roman"/>
                    <w:noProof/>
                    <w:webHidden/>
                    <w:sz w:val="24"/>
                    <w:szCs w:val="24"/>
                  </w:rPr>
                </w:r>
                <w:r w:rsidRPr="0085557F">
                  <w:rPr>
                    <w:rFonts w:ascii="Times New Roman" w:hAnsi="Times New Roman" w:cs="Times New Roman"/>
                    <w:noProof/>
                    <w:webHidden/>
                    <w:sz w:val="24"/>
                    <w:szCs w:val="24"/>
                  </w:rPr>
                  <w:fldChar w:fldCharType="separate"/>
                </w:r>
                <w:r w:rsidRPr="0085557F">
                  <w:rPr>
                    <w:rFonts w:ascii="Times New Roman" w:hAnsi="Times New Roman" w:cs="Times New Roman"/>
                    <w:noProof/>
                    <w:webHidden/>
                    <w:sz w:val="24"/>
                    <w:szCs w:val="24"/>
                  </w:rPr>
                  <w:t>11</w:t>
                </w:r>
                <w:r w:rsidRPr="0085557F">
                  <w:rPr>
                    <w:rFonts w:ascii="Times New Roman" w:hAnsi="Times New Roman" w:cs="Times New Roman"/>
                    <w:noProof/>
                    <w:webHidden/>
                    <w:sz w:val="24"/>
                    <w:szCs w:val="24"/>
                  </w:rPr>
                  <w:fldChar w:fldCharType="end"/>
                </w:r>
              </w:hyperlink>
            </w:p>
            <w:p w14:paraId="1D652E48" w14:textId="7369F98A" w:rsidR="0085557F" w:rsidRPr="0085557F" w:rsidRDefault="0085557F">
              <w:pPr>
                <w:pStyle w:val="Turinys2"/>
                <w:rPr>
                  <w:rFonts w:ascii="Times New Roman" w:hAnsi="Times New Roman" w:cs="Times New Roman"/>
                  <w:noProof/>
                  <w:kern w:val="2"/>
                  <w:sz w:val="24"/>
                  <w:szCs w:val="24"/>
                  <w14:ligatures w14:val="standardContextual"/>
                </w:rPr>
              </w:pPr>
              <w:hyperlink w:anchor="_Toc209429692" w:history="1">
                <w:r w:rsidRPr="0085557F">
                  <w:rPr>
                    <w:rStyle w:val="Hipersaitas"/>
                    <w:rFonts w:ascii="Times New Roman" w:eastAsia="Calibri" w:hAnsi="Times New Roman" w:cs="Times New Roman"/>
                    <w:noProof/>
                    <w:sz w:val="24"/>
                    <w:szCs w:val="24"/>
                  </w:rPr>
                  <w:t>Specialiųjų pirkimo sąlygų 3 priedas „Tiekėjų pašalinimo pagrindai“</w:t>
                </w:r>
                <w:r w:rsidRPr="0085557F">
                  <w:rPr>
                    <w:rFonts w:ascii="Times New Roman" w:hAnsi="Times New Roman" w:cs="Times New Roman"/>
                    <w:noProof/>
                    <w:webHidden/>
                    <w:sz w:val="24"/>
                    <w:szCs w:val="24"/>
                  </w:rPr>
                  <w:tab/>
                </w:r>
                <w:r w:rsidRPr="0085557F">
                  <w:rPr>
                    <w:rFonts w:ascii="Times New Roman" w:hAnsi="Times New Roman" w:cs="Times New Roman"/>
                    <w:noProof/>
                    <w:webHidden/>
                    <w:sz w:val="24"/>
                    <w:szCs w:val="24"/>
                  </w:rPr>
                  <w:fldChar w:fldCharType="begin"/>
                </w:r>
                <w:r w:rsidRPr="0085557F">
                  <w:rPr>
                    <w:rFonts w:ascii="Times New Roman" w:hAnsi="Times New Roman" w:cs="Times New Roman"/>
                    <w:noProof/>
                    <w:webHidden/>
                    <w:sz w:val="24"/>
                    <w:szCs w:val="24"/>
                  </w:rPr>
                  <w:instrText xml:space="preserve"> PAGEREF _Toc209429692 \h </w:instrText>
                </w:r>
                <w:r w:rsidRPr="0085557F">
                  <w:rPr>
                    <w:rFonts w:ascii="Times New Roman" w:hAnsi="Times New Roman" w:cs="Times New Roman"/>
                    <w:noProof/>
                    <w:webHidden/>
                    <w:sz w:val="24"/>
                    <w:szCs w:val="24"/>
                  </w:rPr>
                </w:r>
                <w:r w:rsidRPr="0085557F">
                  <w:rPr>
                    <w:rFonts w:ascii="Times New Roman" w:hAnsi="Times New Roman" w:cs="Times New Roman"/>
                    <w:noProof/>
                    <w:webHidden/>
                    <w:sz w:val="24"/>
                    <w:szCs w:val="24"/>
                  </w:rPr>
                  <w:fldChar w:fldCharType="separate"/>
                </w:r>
                <w:r w:rsidRPr="0085557F">
                  <w:rPr>
                    <w:rFonts w:ascii="Times New Roman" w:hAnsi="Times New Roman" w:cs="Times New Roman"/>
                    <w:noProof/>
                    <w:webHidden/>
                    <w:sz w:val="24"/>
                    <w:szCs w:val="24"/>
                  </w:rPr>
                  <w:t>12</w:t>
                </w:r>
                <w:r w:rsidRPr="0085557F">
                  <w:rPr>
                    <w:rFonts w:ascii="Times New Roman" w:hAnsi="Times New Roman" w:cs="Times New Roman"/>
                    <w:noProof/>
                    <w:webHidden/>
                    <w:sz w:val="24"/>
                    <w:szCs w:val="24"/>
                  </w:rPr>
                  <w:fldChar w:fldCharType="end"/>
                </w:r>
              </w:hyperlink>
            </w:p>
            <w:p w14:paraId="4DAD4B75" w14:textId="194D1F51" w:rsidR="0085557F" w:rsidRPr="0085557F" w:rsidRDefault="0085557F">
              <w:pPr>
                <w:pStyle w:val="Turinys2"/>
                <w:rPr>
                  <w:rFonts w:ascii="Times New Roman" w:hAnsi="Times New Roman" w:cs="Times New Roman"/>
                  <w:noProof/>
                  <w:kern w:val="2"/>
                  <w:sz w:val="24"/>
                  <w:szCs w:val="24"/>
                  <w14:ligatures w14:val="standardContextual"/>
                </w:rPr>
              </w:pPr>
              <w:hyperlink w:anchor="_Toc209429693" w:history="1">
                <w:r w:rsidRPr="0085557F">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85557F">
                  <w:rPr>
                    <w:rFonts w:ascii="Times New Roman" w:hAnsi="Times New Roman" w:cs="Times New Roman"/>
                    <w:noProof/>
                    <w:webHidden/>
                    <w:sz w:val="24"/>
                    <w:szCs w:val="24"/>
                  </w:rPr>
                  <w:tab/>
                </w:r>
                <w:r w:rsidRPr="0085557F">
                  <w:rPr>
                    <w:rFonts w:ascii="Times New Roman" w:hAnsi="Times New Roman" w:cs="Times New Roman"/>
                    <w:noProof/>
                    <w:webHidden/>
                    <w:sz w:val="24"/>
                    <w:szCs w:val="24"/>
                  </w:rPr>
                  <w:fldChar w:fldCharType="begin"/>
                </w:r>
                <w:r w:rsidRPr="0085557F">
                  <w:rPr>
                    <w:rFonts w:ascii="Times New Roman" w:hAnsi="Times New Roman" w:cs="Times New Roman"/>
                    <w:noProof/>
                    <w:webHidden/>
                    <w:sz w:val="24"/>
                    <w:szCs w:val="24"/>
                  </w:rPr>
                  <w:instrText xml:space="preserve"> PAGEREF _Toc209429693 \h </w:instrText>
                </w:r>
                <w:r w:rsidRPr="0085557F">
                  <w:rPr>
                    <w:rFonts w:ascii="Times New Roman" w:hAnsi="Times New Roman" w:cs="Times New Roman"/>
                    <w:noProof/>
                    <w:webHidden/>
                    <w:sz w:val="24"/>
                    <w:szCs w:val="24"/>
                  </w:rPr>
                </w:r>
                <w:r w:rsidRPr="0085557F">
                  <w:rPr>
                    <w:rFonts w:ascii="Times New Roman" w:hAnsi="Times New Roman" w:cs="Times New Roman"/>
                    <w:noProof/>
                    <w:webHidden/>
                    <w:sz w:val="24"/>
                    <w:szCs w:val="24"/>
                  </w:rPr>
                  <w:fldChar w:fldCharType="separate"/>
                </w:r>
                <w:r w:rsidRPr="0085557F">
                  <w:rPr>
                    <w:rFonts w:ascii="Times New Roman" w:hAnsi="Times New Roman" w:cs="Times New Roman"/>
                    <w:noProof/>
                    <w:webHidden/>
                    <w:sz w:val="24"/>
                    <w:szCs w:val="24"/>
                  </w:rPr>
                  <w:t>26</w:t>
                </w:r>
                <w:r w:rsidRPr="0085557F">
                  <w:rPr>
                    <w:rFonts w:ascii="Times New Roman" w:hAnsi="Times New Roman" w:cs="Times New Roman"/>
                    <w:noProof/>
                    <w:webHidden/>
                    <w:sz w:val="24"/>
                    <w:szCs w:val="24"/>
                  </w:rPr>
                  <w:fldChar w:fldCharType="end"/>
                </w:r>
              </w:hyperlink>
            </w:p>
            <w:p w14:paraId="0C34B667" w14:textId="151B3A0B" w:rsidR="0085557F" w:rsidRPr="0085557F" w:rsidRDefault="0085557F">
              <w:pPr>
                <w:pStyle w:val="Turinys2"/>
                <w:rPr>
                  <w:rFonts w:ascii="Times New Roman" w:hAnsi="Times New Roman" w:cs="Times New Roman"/>
                  <w:noProof/>
                  <w:kern w:val="2"/>
                  <w:sz w:val="24"/>
                  <w:szCs w:val="24"/>
                  <w14:ligatures w14:val="standardContextual"/>
                </w:rPr>
              </w:pPr>
              <w:hyperlink w:anchor="_Toc209429694" w:history="1">
                <w:r w:rsidRPr="0085557F">
                  <w:rPr>
                    <w:rStyle w:val="Hipersaitas"/>
                    <w:rFonts w:ascii="Times New Roman" w:eastAsia="Calibri" w:hAnsi="Times New Roman" w:cs="Times New Roman"/>
                    <w:noProof/>
                    <w:sz w:val="24"/>
                    <w:szCs w:val="24"/>
                  </w:rPr>
                  <w:t xml:space="preserve">Specialiųjų pirkimo sąlygų 5 priedas „EBVPD“ </w:t>
                </w:r>
                <w:r w:rsidRPr="0085557F">
                  <w:rPr>
                    <w:rStyle w:val="Hipersaitas"/>
                    <w:rFonts w:ascii="Times New Roman" w:hAnsi="Times New Roman" w:cs="Times New Roman"/>
                    <w:noProof/>
                    <w:sz w:val="24"/>
                    <w:szCs w:val="24"/>
                  </w:rPr>
                  <w:t>(XML arba PDF formatu)</w:t>
                </w:r>
                <w:r w:rsidRPr="0085557F">
                  <w:rPr>
                    <w:rFonts w:ascii="Times New Roman" w:hAnsi="Times New Roman" w:cs="Times New Roman"/>
                    <w:noProof/>
                    <w:webHidden/>
                    <w:sz w:val="24"/>
                    <w:szCs w:val="24"/>
                  </w:rPr>
                  <w:tab/>
                </w:r>
                <w:r w:rsidRPr="0085557F">
                  <w:rPr>
                    <w:rFonts w:ascii="Times New Roman" w:hAnsi="Times New Roman" w:cs="Times New Roman"/>
                    <w:noProof/>
                    <w:webHidden/>
                    <w:sz w:val="24"/>
                    <w:szCs w:val="24"/>
                  </w:rPr>
                  <w:fldChar w:fldCharType="begin"/>
                </w:r>
                <w:r w:rsidRPr="0085557F">
                  <w:rPr>
                    <w:rFonts w:ascii="Times New Roman" w:hAnsi="Times New Roman" w:cs="Times New Roman"/>
                    <w:noProof/>
                    <w:webHidden/>
                    <w:sz w:val="24"/>
                    <w:szCs w:val="24"/>
                  </w:rPr>
                  <w:instrText xml:space="preserve"> PAGEREF _Toc209429694 \h </w:instrText>
                </w:r>
                <w:r w:rsidRPr="0085557F">
                  <w:rPr>
                    <w:rFonts w:ascii="Times New Roman" w:hAnsi="Times New Roman" w:cs="Times New Roman"/>
                    <w:noProof/>
                    <w:webHidden/>
                    <w:sz w:val="24"/>
                    <w:szCs w:val="24"/>
                  </w:rPr>
                </w:r>
                <w:r w:rsidRPr="0085557F">
                  <w:rPr>
                    <w:rFonts w:ascii="Times New Roman" w:hAnsi="Times New Roman" w:cs="Times New Roman"/>
                    <w:noProof/>
                    <w:webHidden/>
                    <w:sz w:val="24"/>
                    <w:szCs w:val="24"/>
                  </w:rPr>
                  <w:fldChar w:fldCharType="separate"/>
                </w:r>
                <w:r w:rsidRPr="0085557F">
                  <w:rPr>
                    <w:rFonts w:ascii="Times New Roman" w:hAnsi="Times New Roman" w:cs="Times New Roman"/>
                    <w:noProof/>
                    <w:webHidden/>
                    <w:sz w:val="24"/>
                    <w:szCs w:val="24"/>
                  </w:rPr>
                  <w:t>33</w:t>
                </w:r>
                <w:r w:rsidRPr="0085557F">
                  <w:rPr>
                    <w:rFonts w:ascii="Times New Roman" w:hAnsi="Times New Roman" w:cs="Times New Roman"/>
                    <w:noProof/>
                    <w:webHidden/>
                    <w:sz w:val="24"/>
                    <w:szCs w:val="24"/>
                  </w:rPr>
                  <w:fldChar w:fldCharType="end"/>
                </w:r>
              </w:hyperlink>
            </w:p>
            <w:p w14:paraId="5D463A4C" w14:textId="067547D3" w:rsidR="0085557F" w:rsidRPr="0085557F" w:rsidRDefault="0085557F">
              <w:pPr>
                <w:pStyle w:val="Turinys2"/>
                <w:rPr>
                  <w:rFonts w:ascii="Times New Roman" w:hAnsi="Times New Roman" w:cs="Times New Roman"/>
                  <w:noProof/>
                  <w:kern w:val="2"/>
                  <w:sz w:val="24"/>
                  <w:szCs w:val="24"/>
                  <w14:ligatures w14:val="standardContextual"/>
                </w:rPr>
              </w:pPr>
              <w:hyperlink w:anchor="_Toc209429695" w:history="1">
                <w:r w:rsidRPr="0085557F">
                  <w:rPr>
                    <w:rStyle w:val="Hipersaitas"/>
                    <w:rFonts w:ascii="Times New Roman" w:eastAsia="Calibri" w:hAnsi="Times New Roman" w:cs="Times New Roman"/>
                    <w:noProof/>
                    <w:sz w:val="24"/>
                    <w:szCs w:val="24"/>
                  </w:rPr>
                  <w:t>Specialiųjų pirkimo sąlygų 6 priedas „Pasiūlymo forma“</w:t>
                </w:r>
                <w:r w:rsidRPr="0085557F">
                  <w:rPr>
                    <w:rFonts w:ascii="Times New Roman" w:hAnsi="Times New Roman" w:cs="Times New Roman"/>
                    <w:noProof/>
                    <w:webHidden/>
                    <w:sz w:val="24"/>
                    <w:szCs w:val="24"/>
                  </w:rPr>
                  <w:tab/>
                </w:r>
                <w:r w:rsidRPr="0085557F">
                  <w:rPr>
                    <w:rFonts w:ascii="Times New Roman" w:hAnsi="Times New Roman" w:cs="Times New Roman"/>
                    <w:noProof/>
                    <w:webHidden/>
                    <w:sz w:val="24"/>
                    <w:szCs w:val="24"/>
                  </w:rPr>
                  <w:fldChar w:fldCharType="begin"/>
                </w:r>
                <w:r w:rsidRPr="0085557F">
                  <w:rPr>
                    <w:rFonts w:ascii="Times New Roman" w:hAnsi="Times New Roman" w:cs="Times New Roman"/>
                    <w:noProof/>
                    <w:webHidden/>
                    <w:sz w:val="24"/>
                    <w:szCs w:val="24"/>
                  </w:rPr>
                  <w:instrText xml:space="preserve"> PAGEREF _Toc209429695 \h </w:instrText>
                </w:r>
                <w:r w:rsidRPr="0085557F">
                  <w:rPr>
                    <w:rFonts w:ascii="Times New Roman" w:hAnsi="Times New Roman" w:cs="Times New Roman"/>
                    <w:noProof/>
                    <w:webHidden/>
                    <w:sz w:val="24"/>
                    <w:szCs w:val="24"/>
                  </w:rPr>
                </w:r>
                <w:r w:rsidRPr="0085557F">
                  <w:rPr>
                    <w:rFonts w:ascii="Times New Roman" w:hAnsi="Times New Roman" w:cs="Times New Roman"/>
                    <w:noProof/>
                    <w:webHidden/>
                    <w:sz w:val="24"/>
                    <w:szCs w:val="24"/>
                  </w:rPr>
                  <w:fldChar w:fldCharType="separate"/>
                </w:r>
                <w:r w:rsidRPr="0085557F">
                  <w:rPr>
                    <w:rFonts w:ascii="Times New Roman" w:hAnsi="Times New Roman" w:cs="Times New Roman"/>
                    <w:noProof/>
                    <w:webHidden/>
                    <w:sz w:val="24"/>
                    <w:szCs w:val="24"/>
                  </w:rPr>
                  <w:t>34</w:t>
                </w:r>
                <w:r w:rsidRPr="0085557F">
                  <w:rPr>
                    <w:rFonts w:ascii="Times New Roman" w:hAnsi="Times New Roman" w:cs="Times New Roman"/>
                    <w:noProof/>
                    <w:webHidden/>
                    <w:sz w:val="24"/>
                    <w:szCs w:val="24"/>
                  </w:rPr>
                  <w:fldChar w:fldCharType="end"/>
                </w:r>
              </w:hyperlink>
            </w:p>
            <w:p w14:paraId="6A376E3E" w14:textId="31529015" w:rsidR="0085557F" w:rsidRPr="0085557F" w:rsidRDefault="0085557F">
              <w:pPr>
                <w:pStyle w:val="Turinys2"/>
                <w:rPr>
                  <w:rFonts w:ascii="Times New Roman" w:hAnsi="Times New Roman" w:cs="Times New Roman"/>
                  <w:noProof/>
                  <w:kern w:val="2"/>
                  <w:sz w:val="24"/>
                  <w:szCs w:val="24"/>
                  <w14:ligatures w14:val="standardContextual"/>
                </w:rPr>
              </w:pPr>
              <w:hyperlink w:anchor="_Toc209429696" w:history="1">
                <w:r w:rsidRPr="0085557F">
                  <w:rPr>
                    <w:rStyle w:val="Hipersaitas"/>
                    <w:rFonts w:ascii="Times New Roman" w:eastAsia="Calibri" w:hAnsi="Times New Roman" w:cs="Times New Roman"/>
                    <w:noProof/>
                    <w:sz w:val="24"/>
                    <w:szCs w:val="24"/>
                  </w:rPr>
                  <w:t>Specialiųjų pirkimo sąlygų 7 priedas „Pasiūlymų vertinimo kriterijai ir sąlygos“</w:t>
                </w:r>
                <w:r w:rsidRPr="0085557F">
                  <w:rPr>
                    <w:rFonts w:ascii="Times New Roman" w:hAnsi="Times New Roman" w:cs="Times New Roman"/>
                    <w:noProof/>
                    <w:webHidden/>
                    <w:sz w:val="24"/>
                    <w:szCs w:val="24"/>
                  </w:rPr>
                  <w:tab/>
                </w:r>
                <w:r w:rsidRPr="0085557F">
                  <w:rPr>
                    <w:rFonts w:ascii="Times New Roman" w:hAnsi="Times New Roman" w:cs="Times New Roman"/>
                    <w:noProof/>
                    <w:webHidden/>
                    <w:sz w:val="24"/>
                    <w:szCs w:val="24"/>
                  </w:rPr>
                  <w:fldChar w:fldCharType="begin"/>
                </w:r>
                <w:r w:rsidRPr="0085557F">
                  <w:rPr>
                    <w:rFonts w:ascii="Times New Roman" w:hAnsi="Times New Roman" w:cs="Times New Roman"/>
                    <w:noProof/>
                    <w:webHidden/>
                    <w:sz w:val="24"/>
                    <w:szCs w:val="24"/>
                  </w:rPr>
                  <w:instrText xml:space="preserve"> PAGEREF _Toc209429696 \h </w:instrText>
                </w:r>
                <w:r w:rsidRPr="0085557F">
                  <w:rPr>
                    <w:rFonts w:ascii="Times New Roman" w:hAnsi="Times New Roman" w:cs="Times New Roman"/>
                    <w:noProof/>
                    <w:webHidden/>
                    <w:sz w:val="24"/>
                    <w:szCs w:val="24"/>
                  </w:rPr>
                </w:r>
                <w:r w:rsidRPr="0085557F">
                  <w:rPr>
                    <w:rFonts w:ascii="Times New Roman" w:hAnsi="Times New Roman" w:cs="Times New Roman"/>
                    <w:noProof/>
                    <w:webHidden/>
                    <w:sz w:val="24"/>
                    <w:szCs w:val="24"/>
                  </w:rPr>
                  <w:fldChar w:fldCharType="separate"/>
                </w:r>
                <w:r w:rsidRPr="0085557F">
                  <w:rPr>
                    <w:rFonts w:ascii="Times New Roman" w:hAnsi="Times New Roman" w:cs="Times New Roman"/>
                    <w:noProof/>
                    <w:webHidden/>
                    <w:sz w:val="24"/>
                    <w:szCs w:val="24"/>
                  </w:rPr>
                  <w:t>38</w:t>
                </w:r>
                <w:r w:rsidRPr="0085557F">
                  <w:rPr>
                    <w:rFonts w:ascii="Times New Roman" w:hAnsi="Times New Roman" w:cs="Times New Roman"/>
                    <w:noProof/>
                    <w:webHidden/>
                    <w:sz w:val="24"/>
                    <w:szCs w:val="24"/>
                  </w:rPr>
                  <w:fldChar w:fldCharType="end"/>
                </w:r>
              </w:hyperlink>
            </w:p>
            <w:p w14:paraId="6B8D2B4B" w14:textId="6998D20E" w:rsidR="0085557F" w:rsidRPr="0085557F" w:rsidRDefault="0085557F">
              <w:pPr>
                <w:pStyle w:val="Turinys2"/>
                <w:rPr>
                  <w:rFonts w:ascii="Times New Roman" w:hAnsi="Times New Roman" w:cs="Times New Roman"/>
                  <w:noProof/>
                  <w:kern w:val="2"/>
                  <w:sz w:val="24"/>
                  <w:szCs w:val="24"/>
                  <w14:ligatures w14:val="standardContextual"/>
                </w:rPr>
              </w:pPr>
              <w:hyperlink w:anchor="_Toc209429697" w:history="1">
                <w:r w:rsidRPr="0085557F">
                  <w:rPr>
                    <w:rStyle w:val="Hipersaitas"/>
                    <w:rFonts w:ascii="Times New Roman" w:hAnsi="Times New Roman" w:cs="Times New Roman"/>
                    <w:noProof/>
                    <w:sz w:val="24"/>
                    <w:szCs w:val="24"/>
                  </w:rPr>
                  <w:t>Specialiųjų pirkimo sąlygų 8 priedas „Sutarties projektas“</w:t>
                </w:r>
                <w:r w:rsidRPr="0085557F">
                  <w:rPr>
                    <w:rFonts w:ascii="Times New Roman" w:hAnsi="Times New Roman" w:cs="Times New Roman"/>
                    <w:noProof/>
                    <w:webHidden/>
                    <w:sz w:val="24"/>
                    <w:szCs w:val="24"/>
                  </w:rPr>
                  <w:tab/>
                </w:r>
                <w:r w:rsidRPr="0085557F">
                  <w:rPr>
                    <w:rFonts w:ascii="Times New Roman" w:hAnsi="Times New Roman" w:cs="Times New Roman"/>
                    <w:noProof/>
                    <w:webHidden/>
                    <w:sz w:val="24"/>
                    <w:szCs w:val="24"/>
                  </w:rPr>
                  <w:fldChar w:fldCharType="begin"/>
                </w:r>
                <w:r w:rsidRPr="0085557F">
                  <w:rPr>
                    <w:rFonts w:ascii="Times New Roman" w:hAnsi="Times New Roman" w:cs="Times New Roman"/>
                    <w:noProof/>
                    <w:webHidden/>
                    <w:sz w:val="24"/>
                    <w:szCs w:val="24"/>
                  </w:rPr>
                  <w:instrText xml:space="preserve"> PAGEREF _Toc209429697 \h </w:instrText>
                </w:r>
                <w:r w:rsidRPr="0085557F">
                  <w:rPr>
                    <w:rFonts w:ascii="Times New Roman" w:hAnsi="Times New Roman" w:cs="Times New Roman"/>
                    <w:noProof/>
                    <w:webHidden/>
                    <w:sz w:val="24"/>
                    <w:szCs w:val="24"/>
                  </w:rPr>
                </w:r>
                <w:r w:rsidRPr="0085557F">
                  <w:rPr>
                    <w:rFonts w:ascii="Times New Roman" w:hAnsi="Times New Roman" w:cs="Times New Roman"/>
                    <w:noProof/>
                    <w:webHidden/>
                    <w:sz w:val="24"/>
                    <w:szCs w:val="24"/>
                  </w:rPr>
                  <w:fldChar w:fldCharType="separate"/>
                </w:r>
                <w:r w:rsidRPr="0085557F">
                  <w:rPr>
                    <w:rFonts w:ascii="Times New Roman" w:hAnsi="Times New Roman" w:cs="Times New Roman"/>
                    <w:noProof/>
                    <w:webHidden/>
                    <w:sz w:val="24"/>
                    <w:szCs w:val="24"/>
                  </w:rPr>
                  <w:t>39</w:t>
                </w:r>
                <w:r w:rsidRPr="0085557F">
                  <w:rPr>
                    <w:rFonts w:ascii="Times New Roman" w:hAnsi="Times New Roman" w:cs="Times New Roman"/>
                    <w:noProof/>
                    <w:webHidden/>
                    <w:sz w:val="24"/>
                    <w:szCs w:val="24"/>
                  </w:rPr>
                  <w:fldChar w:fldCharType="end"/>
                </w:r>
              </w:hyperlink>
            </w:p>
            <w:p w14:paraId="0DDC40AE" w14:textId="21C2D63B" w:rsidR="001C24BC" w:rsidRPr="00E254DA" w:rsidRDefault="001C24BC" w:rsidP="009F1180">
              <w:pPr>
                <w:spacing w:after="120" w:line="23" w:lineRule="atLeast"/>
                <w:contextualSpacing/>
                <w:rPr>
                  <w:rFonts w:ascii="Times New Roman" w:hAnsi="Times New Roman" w:cs="Times New Roman"/>
                  <w:sz w:val="24"/>
                  <w:szCs w:val="24"/>
                </w:rPr>
              </w:pPr>
              <w:r w:rsidRPr="0085557F">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7E0B6E" w:rsidRDefault="001C24BC" w:rsidP="009F1180">
          <w:pPr>
            <w:spacing w:after="120" w:line="23" w:lineRule="atLeast"/>
            <w:contextualSpacing/>
            <w:rPr>
              <w:rFonts w:ascii="Times New Roman" w:hAnsi="Times New Roman" w:cs="Times New Roman"/>
              <w:sz w:val="24"/>
              <w:szCs w:val="24"/>
            </w:rPr>
          </w:pPr>
          <w:r w:rsidRPr="007E0B6E">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7" w:name="_Toc335201954"/>
      <w:bookmarkStart w:id="48" w:name="_Toc147739116"/>
      <w:bookmarkStart w:id="49" w:name="_Toc209429680"/>
      <w:r w:rsidRPr="006458BA">
        <w:rPr>
          <w:rFonts w:ascii="Times New Roman" w:hAnsi="Times New Roman" w:cs="Times New Roman"/>
          <w:sz w:val="32"/>
          <w:szCs w:val="32"/>
        </w:rPr>
        <w:lastRenderedPageBreak/>
        <w:t>Bendra informacija</w:t>
      </w:r>
      <w:bookmarkEnd w:id="49"/>
    </w:p>
    <w:p w14:paraId="389B1187" w14:textId="462241F7" w:rsidR="004858D6" w:rsidRPr="006458BA" w:rsidRDefault="008272C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4858D6" w:rsidRPr="006458BA">
        <w:rPr>
          <w:rFonts w:ascii="Times New Roman" w:eastAsia="Calibri" w:hAnsi="Times New Roman" w:cs="Times New Roman"/>
          <w:sz w:val="24"/>
          <w:szCs w:val="24"/>
        </w:rPr>
        <w:t>Šilutės rajono savivaldybės administracija,</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 pietų pertrauka</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nuo 12.00 iki 12.45 val. Sutartį pasirašys perkančioji organizacija. Perkančioji organizacija nėra PVM mokėtoja</w:t>
      </w:r>
      <w:r w:rsidR="00E05E2D" w:rsidRPr="006458BA">
        <w:rPr>
          <w:rFonts w:ascii="Times New Roman" w:eastAsia="Calibri" w:hAnsi="Times New Roman" w:cs="Times New Roman"/>
          <w:sz w:val="24"/>
          <w:szCs w:val="24"/>
        </w:rPr>
        <w:t>.</w:t>
      </w:r>
    </w:p>
    <w:p w14:paraId="7361353A" w14:textId="6F97B835" w:rsidR="004858D6" w:rsidRPr="006458BA" w:rsidRDefault="00E32C8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Šilutės rajono savivaldybės centrinė perkančioji organizacija</w:t>
      </w:r>
      <w:r w:rsidR="00BC4C21" w:rsidRPr="006458BA">
        <w:rPr>
          <w:rFonts w:ascii="Times New Roman" w:eastAsia="Calibri" w:hAnsi="Times New Roman" w:cs="Times New Roman"/>
          <w:sz w:val="24"/>
          <w:szCs w:val="24"/>
        </w:rPr>
        <w:t>,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2C057A8D" w14:textId="40551C85" w:rsidR="004858D6" w:rsidRPr="006458BA" w:rsidRDefault="007D6857"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w:t>
      </w:r>
      <w:r w:rsidR="004858D6" w:rsidRPr="006458BA">
        <w:rPr>
          <w:rFonts w:ascii="Times New Roman" w:hAnsi="Times New Roman" w:cs="Times New Roman"/>
          <w:sz w:val="24"/>
          <w:szCs w:val="24"/>
        </w:rPr>
        <w:t xml:space="preserve"> </w:t>
      </w:r>
      <w:r w:rsidR="004E5AEA" w:rsidRPr="004E5AEA">
        <w:rPr>
          <w:rFonts w:ascii="Times New Roman" w:hAnsi="Times New Roman" w:cs="Times New Roman"/>
          <w:sz w:val="24"/>
          <w:szCs w:val="24"/>
        </w:rPr>
        <w:t>nes kataloge nėra perkamų paslaugų.</w:t>
      </w:r>
    </w:p>
    <w:p w14:paraId="415034D1" w14:textId="77777777" w:rsidR="004858D6" w:rsidRPr="006458BA" w:rsidRDefault="00AA23FB"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59AD2A85" w:rsidR="004858D6" w:rsidRPr="00366485" w:rsidRDefault="003A502A" w:rsidP="000D1E0F">
      <w:pPr>
        <w:pStyle w:val="Sraopastraipa"/>
        <w:numPr>
          <w:ilvl w:val="0"/>
          <w:numId w:val="15"/>
        </w:numPr>
        <w:spacing w:after="0" w:line="240" w:lineRule="auto"/>
        <w:ind w:left="0" w:firstLine="567"/>
        <w:jc w:val="both"/>
        <w:rPr>
          <w:rFonts w:ascii="Times New Roman" w:hAnsi="Times New Roman" w:cs="Times New Roman"/>
          <w:color w:val="000000" w:themeColor="text1"/>
          <w:sz w:val="24"/>
          <w:szCs w:val="24"/>
        </w:rPr>
      </w:pPr>
      <w:bookmarkStart w:id="50" w:name="_Hlk197351626"/>
      <w:r w:rsidRPr="006458BA">
        <w:rPr>
          <w:rFonts w:ascii="Times New Roman" w:hAnsi="Times New Roman" w:cs="Times New Roman"/>
          <w:sz w:val="24"/>
          <w:szCs w:val="24"/>
        </w:rPr>
        <w:t xml:space="preserve">Atliekamas žaliasis pirkimas. Pirkimas vykdomas vadovaujantis </w:t>
      </w:r>
      <w:bookmarkStart w:id="51" w:name="_Hlk197351554"/>
      <w:r w:rsidRPr="006458BA">
        <w:rPr>
          <w:rFonts w:ascii="Times New Roman" w:hAnsi="Times New Roman" w:cs="Times New Roman"/>
          <w:sz w:val="24"/>
          <w:szCs w:val="24"/>
        </w:rPr>
        <w:t>Lietuvos Respublikos aplinkos ministro 2011 m. birželio 28 d. įsakymo Nr. D1-508 „</w:t>
      </w:r>
      <w:hyperlink r:id="rId12" w:history="1">
        <w:r w:rsidRPr="006458BA">
          <w:rPr>
            <w:rStyle w:val="Hipersaitas"/>
            <w:rFonts w:ascii="Times New Roman" w:hAnsi="Times New Roman" w:cs="Times New Roman"/>
            <w:sz w:val="24"/>
            <w:szCs w:val="24"/>
            <w:u w:val="single"/>
          </w:rPr>
          <w:t>Dėl Aplinkos apsaugos kriterijų taikymo, vykdant žaliuosius pirkimus, tvarkos aprašo patvirtinimo</w:t>
        </w:r>
      </w:hyperlink>
      <w:r w:rsidRPr="006458BA">
        <w:rPr>
          <w:rFonts w:ascii="Times New Roman" w:hAnsi="Times New Roman" w:cs="Times New Roman"/>
          <w:sz w:val="24"/>
          <w:szCs w:val="24"/>
        </w:rPr>
        <w:t xml:space="preserve">“ </w:t>
      </w:r>
      <w:r w:rsidR="00667866" w:rsidRPr="006458BA">
        <w:rPr>
          <w:rFonts w:ascii="Times New Roman" w:hAnsi="Times New Roman" w:cs="Times New Roman"/>
          <w:sz w:val="24"/>
          <w:szCs w:val="24"/>
        </w:rPr>
        <w:t>4.</w:t>
      </w:r>
      <w:r w:rsidR="00BC09ED">
        <w:rPr>
          <w:rFonts w:ascii="Times New Roman" w:hAnsi="Times New Roman" w:cs="Times New Roman"/>
          <w:sz w:val="24"/>
          <w:szCs w:val="24"/>
        </w:rPr>
        <w:t>3</w:t>
      </w:r>
      <w:r w:rsidR="00667866" w:rsidRPr="006458BA">
        <w:rPr>
          <w:rFonts w:ascii="Times New Roman" w:hAnsi="Times New Roman" w:cs="Times New Roman"/>
          <w:sz w:val="24"/>
          <w:szCs w:val="24"/>
        </w:rPr>
        <w:t>.</w:t>
      </w:r>
      <w:r w:rsidR="007605FA" w:rsidRPr="006458BA">
        <w:rPr>
          <w:rFonts w:ascii="Times New Roman" w:hAnsi="Times New Roman" w:cs="Times New Roman"/>
          <w:sz w:val="24"/>
          <w:szCs w:val="24"/>
        </w:rPr>
        <w:t xml:space="preserve"> punktu</w:t>
      </w:r>
      <w:bookmarkStart w:id="52" w:name="_Hlk197351487"/>
      <w:bookmarkEnd w:id="51"/>
      <w:r w:rsidR="0072645F" w:rsidRPr="000D1E0F">
        <w:rPr>
          <w:rFonts w:ascii="Times New Roman" w:hAnsi="Times New Roman" w:cs="Times New Roman"/>
          <w:sz w:val="24"/>
          <w:szCs w:val="24"/>
        </w:rPr>
        <w:t>.</w:t>
      </w:r>
      <w:r w:rsidR="000D1E0F" w:rsidRPr="000D1E0F">
        <w:rPr>
          <w:rFonts w:ascii="Times New Roman" w:hAnsi="Times New Roman" w:cs="Times New Roman"/>
          <w:sz w:val="24"/>
          <w:szCs w:val="24"/>
        </w:rPr>
        <w:t xml:space="preserve"> </w:t>
      </w:r>
      <w:bookmarkEnd w:id="50"/>
      <w:r w:rsidR="000D1E0F" w:rsidRPr="000D1E0F">
        <w:rPr>
          <w:rFonts w:ascii="Times New Roman" w:hAnsi="Times New Roman" w:cs="Times New Roman"/>
          <w:sz w:val="24"/>
          <w:szCs w:val="24"/>
        </w:rPr>
        <w:t>Aplinkos apaugos kriterijai</w:t>
      </w:r>
      <w:bookmarkEnd w:id="52"/>
      <w:r w:rsidR="000D1E0F" w:rsidRPr="000D1E0F">
        <w:rPr>
          <w:rFonts w:ascii="Times New Roman" w:hAnsi="Times New Roman" w:cs="Times New Roman"/>
          <w:sz w:val="24"/>
          <w:szCs w:val="24"/>
        </w:rPr>
        <w:t xml:space="preserve"> </w:t>
      </w:r>
      <w:r w:rsidR="000D1E0F" w:rsidRPr="0009797A">
        <w:rPr>
          <w:rFonts w:ascii="Times New Roman" w:hAnsi="Times New Roman" w:cs="Times New Roman"/>
          <w:sz w:val="24"/>
          <w:szCs w:val="24"/>
        </w:rPr>
        <w:t xml:space="preserve">nustatyti </w:t>
      </w:r>
      <w:r w:rsidR="009F6F66" w:rsidRPr="00366485">
        <w:rPr>
          <w:rFonts w:ascii="Times New Roman" w:hAnsi="Times New Roman" w:cs="Times New Roman"/>
          <w:color w:val="000000" w:themeColor="text1"/>
          <w:sz w:val="24"/>
          <w:szCs w:val="24"/>
        </w:rPr>
        <w:t xml:space="preserve">specialiųjų pirkimo sąlygų </w:t>
      </w:r>
      <w:r w:rsidR="0009797A" w:rsidRPr="00366485">
        <w:rPr>
          <w:rFonts w:ascii="Times New Roman" w:hAnsi="Times New Roman" w:cs="Times New Roman"/>
          <w:color w:val="000000" w:themeColor="text1"/>
          <w:sz w:val="24"/>
          <w:szCs w:val="24"/>
        </w:rPr>
        <w:t>4 priede „Tiekėjų kvalifikacijos reikalavimai ir reikalaujami kokybės bei aplinkos apsaugos vadybos sistemų standartai“</w:t>
      </w:r>
      <w:r w:rsidR="000D1E0F" w:rsidRPr="00366485">
        <w:rPr>
          <w:rFonts w:ascii="Times New Roman" w:hAnsi="Times New Roman" w:cs="Times New Roman"/>
          <w:color w:val="000000" w:themeColor="text1"/>
          <w:sz w:val="24"/>
          <w:szCs w:val="24"/>
        </w:rPr>
        <w:t>.</w:t>
      </w:r>
    </w:p>
    <w:p w14:paraId="3A74AEA6" w14:textId="2D7EC423" w:rsidR="004858D6" w:rsidRPr="006458BA" w:rsidRDefault="00E32C8E"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7777777" w:rsidR="004858D6" w:rsidRPr="006458BA" w:rsidRDefault="00015FC9"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proofErr w:type="spellStart"/>
      <w:r w:rsidR="00E32C8E" w:rsidRPr="006458BA">
        <w:rPr>
          <w:rFonts w:ascii="Times New Roman" w:hAnsi="Times New Roman" w:cs="Times New Roman"/>
          <w:i/>
          <w:iCs/>
          <w:sz w:val="24"/>
          <w:szCs w:val="24"/>
          <w:lang w:eastAsia="en-US"/>
        </w:rPr>
        <w:t>ex</w:t>
      </w:r>
      <w:proofErr w:type="spellEnd"/>
      <w:r w:rsidR="00E32C8E" w:rsidRPr="006458BA">
        <w:rPr>
          <w:rFonts w:ascii="Times New Roman" w:hAnsi="Times New Roman" w:cs="Times New Roman"/>
          <w:i/>
          <w:iCs/>
          <w:sz w:val="24"/>
          <w:szCs w:val="24"/>
          <w:lang w:eastAsia="en-US"/>
        </w:rPr>
        <w:t xml:space="preserve">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0C002F05" w14:textId="3DA8803C" w:rsidR="00E32C8E" w:rsidRPr="006458BA" w:rsidRDefault="00E32C8E"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53" w:name="_Ref39426332"/>
      <w:bookmarkStart w:id="54" w:name="_Ref39426338"/>
      <w:bookmarkStart w:id="55" w:name="_Toc209429681"/>
      <w:bookmarkEnd w:id="47"/>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53"/>
      <w:bookmarkEnd w:id="54"/>
      <w:bookmarkEnd w:id="55"/>
    </w:p>
    <w:p w14:paraId="33FD65E7" w14:textId="7FF1BF72" w:rsidR="00C951C8" w:rsidRPr="00C951C8" w:rsidRDefault="00B41C66" w:rsidP="00C951C8">
      <w:pPr>
        <w:pStyle w:val="Betarp"/>
        <w:numPr>
          <w:ilvl w:val="1"/>
          <w:numId w:val="5"/>
        </w:numPr>
        <w:spacing w:after="120"/>
        <w:ind w:left="0" w:firstLine="709"/>
        <w:contextualSpacing/>
        <w:jc w:val="both"/>
        <w:rPr>
          <w:rFonts w:ascii="Times New Roman" w:hAnsi="Times New Roman" w:cs="Times New Roman"/>
          <w:sz w:val="24"/>
          <w:szCs w:val="24"/>
        </w:rPr>
      </w:pPr>
      <w:r w:rsidRPr="006458BA">
        <w:rPr>
          <w:rFonts w:ascii="Times New Roman" w:eastAsia="Calibri" w:hAnsi="Times New Roman" w:cs="Times New Roman"/>
          <w:color w:val="000000" w:themeColor="text1"/>
          <w:sz w:val="24"/>
          <w:szCs w:val="24"/>
        </w:rPr>
        <w:t xml:space="preserve">Perkančioji organizacija numato įsigyti </w:t>
      </w:r>
      <w:bookmarkStart w:id="56" w:name="_Hlk197508171"/>
      <w:r w:rsidR="00BC09ED">
        <w:rPr>
          <w:rFonts w:ascii="Times New Roman" w:eastAsia="Calibri" w:hAnsi="Times New Roman" w:cs="Times New Roman"/>
          <w:b/>
          <w:bCs/>
          <w:color w:val="000000" w:themeColor="text1"/>
          <w:sz w:val="24"/>
          <w:szCs w:val="24"/>
        </w:rPr>
        <w:t>Š</w:t>
      </w:r>
      <w:r w:rsidR="00BC09ED" w:rsidRPr="00BC09ED">
        <w:rPr>
          <w:rFonts w:ascii="Times New Roman" w:eastAsia="Calibri" w:hAnsi="Times New Roman" w:cs="Times New Roman"/>
          <w:b/>
          <w:bCs/>
          <w:color w:val="000000" w:themeColor="text1"/>
          <w:sz w:val="24"/>
          <w:szCs w:val="24"/>
        </w:rPr>
        <w:t xml:space="preserve">ilutės rajono polderių sistemų eksploatacijos, priežiūros ir remonto </w:t>
      </w:r>
      <w:r w:rsidR="00615449" w:rsidRPr="00615449">
        <w:rPr>
          <w:rFonts w:ascii="Times New Roman" w:eastAsia="Calibri" w:hAnsi="Times New Roman" w:cs="Times New Roman"/>
          <w:b/>
          <w:bCs/>
          <w:color w:val="000000" w:themeColor="text1"/>
          <w:sz w:val="24"/>
          <w:szCs w:val="24"/>
        </w:rPr>
        <w:t>darb</w:t>
      </w:r>
      <w:r w:rsidR="00615449">
        <w:rPr>
          <w:rFonts w:ascii="Times New Roman" w:eastAsia="Calibri" w:hAnsi="Times New Roman" w:cs="Times New Roman"/>
          <w:b/>
          <w:bCs/>
          <w:color w:val="000000" w:themeColor="text1"/>
          <w:sz w:val="24"/>
          <w:szCs w:val="24"/>
        </w:rPr>
        <w:t>us</w:t>
      </w:r>
      <w:bookmarkEnd w:id="56"/>
      <w:r w:rsidR="00615449">
        <w:rPr>
          <w:rFonts w:ascii="Times New Roman" w:eastAsia="Calibri" w:hAnsi="Times New Roman" w:cs="Times New Roman"/>
          <w:b/>
          <w:bCs/>
          <w:color w:val="000000" w:themeColor="text1"/>
          <w:sz w:val="24"/>
          <w:szCs w:val="24"/>
        </w:rPr>
        <w:t xml:space="preserve"> </w:t>
      </w:r>
      <w:r w:rsidR="00A315A5" w:rsidRPr="006458BA">
        <w:rPr>
          <w:rFonts w:ascii="Times New Roman" w:eastAsia="Calibri" w:hAnsi="Times New Roman" w:cs="Times New Roman"/>
          <w:color w:val="000000" w:themeColor="text1"/>
          <w:sz w:val="24"/>
          <w:szCs w:val="24"/>
        </w:rPr>
        <w:t xml:space="preserve">(toliau – </w:t>
      </w:r>
      <w:r w:rsidR="00615449">
        <w:rPr>
          <w:rFonts w:ascii="Times New Roman" w:eastAsia="Calibri" w:hAnsi="Times New Roman" w:cs="Times New Roman"/>
          <w:b/>
          <w:bCs/>
          <w:color w:val="000000" w:themeColor="text1"/>
          <w:sz w:val="24"/>
          <w:szCs w:val="24"/>
        </w:rPr>
        <w:t>Darbai</w:t>
      </w:r>
      <w:r w:rsidR="00A315A5" w:rsidRPr="006458BA">
        <w:rPr>
          <w:rFonts w:ascii="Times New Roman" w:eastAsia="Calibri" w:hAnsi="Times New Roman" w:cs="Times New Roman"/>
          <w:color w:val="000000" w:themeColor="text1"/>
          <w:sz w:val="24"/>
          <w:szCs w:val="24"/>
        </w:rPr>
        <w:t>).</w:t>
      </w:r>
      <w:r w:rsidR="000D1E0F" w:rsidRPr="000D1E0F">
        <w:t xml:space="preserve"> </w:t>
      </w:r>
      <w:r w:rsidR="000D1E0F" w:rsidRPr="000D1E0F">
        <w:rPr>
          <w:rFonts w:ascii="Times New Roman" w:eastAsia="Calibri" w:hAnsi="Times New Roman" w:cs="Times New Roman"/>
          <w:color w:val="000000" w:themeColor="text1"/>
          <w:sz w:val="24"/>
          <w:szCs w:val="24"/>
        </w:rPr>
        <w:t>Pirkimo apimtys, reikalavimai ir techninė specifikacija apibrėžti specialiųjų pirkimo sąlygų 2 priede „</w:t>
      </w:r>
      <w:r w:rsidR="000D1E0F" w:rsidRPr="00C951C8">
        <w:rPr>
          <w:rFonts w:ascii="Times New Roman" w:eastAsia="Calibri" w:hAnsi="Times New Roman" w:cs="Times New Roman"/>
          <w:sz w:val="24"/>
          <w:szCs w:val="24"/>
        </w:rPr>
        <w:t>Techninė specifikacija“</w:t>
      </w:r>
      <w:r w:rsidR="00C951C8" w:rsidRPr="00C951C8">
        <w:rPr>
          <w:rFonts w:ascii="Times New Roman" w:eastAsia="Calibri" w:hAnsi="Times New Roman" w:cs="Times New Roman"/>
          <w:sz w:val="24"/>
          <w:szCs w:val="24"/>
        </w:rPr>
        <w:t>.</w:t>
      </w:r>
    </w:p>
    <w:p w14:paraId="61433E53" w14:textId="5BD2EA17" w:rsidR="000D1E0F" w:rsidRPr="00C951C8" w:rsidRDefault="000D1E0F" w:rsidP="00C951C8">
      <w:pPr>
        <w:pStyle w:val="Betarp"/>
        <w:numPr>
          <w:ilvl w:val="1"/>
          <w:numId w:val="5"/>
        </w:numPr>
        <w:spacing w:after="120"/>
        <w:ind w:left="0" w:firstLine="709"/>
        <w:contextualSpacing/>
        <w:jc w:val="both"/>
        <w:rPr>
          <w:rFonts w:ascii="Times New Roman" w:hAnsi="Times New Roman" w:cs="Times New Roman"/>
          <w:sz w:val="24"/>
          <w:szCs w:val="24"/>
        </w:rPr>
      </w:pPr>
      <w:r w:rsidRPr="00C951C8">
        <w:rPr>
          <w:rFonts w:ascii="Times New Roman" w:hAnsi="Times New Roman" w:cs="Times New Roman"/>
          <w:sz w:val="24"/>
          <w:szCs w:val="24"/>
        </w:rPr>
        <w:t>Pirkimo objektas į dalis neskaidomas.</w:t>
      </w:r>
    </w:p>
    <w:p w14:paraId="5C3031B2" w14:textId="5CF8261B" w:rsidR="00DC26A8" w:rsidRPr="00BC09ED" w:rsidRDefault="00D2646F" w:rsidP="00BC09ED">
      <w:pPr>
        <w:pStyle w:val="Betarp"/>
        <w:ind w:firstLine="709"/>
        <w:contextualSpacing/>
        <w:jc w:val="both"/>
        <w:rPr>
          <w:rFonts w:ascii="Times New Roman" w:hAnsi="Times New Roman" w:cs="Times New Roman"/>
          <w:sz w:val="24"/>
          <w:szCs w:val="24"/>
        </w:rPr>
      </w:pPr>
      <w:r w:rsidRPr="006458BA">
        <w:rPr>
          <w:rFonts w:ascii="Times New Roman" w:hAnsi="Times New Roman" w:cs="Times New Roman"/>
          <w:sz w:val="24"/>
          <w:szCs w:val="24"/>
        </w:rPr>
        <w:t xml:space="preserve">2.3. </w:t>
      </w:r>
      <w:r w:rsidR="00A315A5" w:rsidRPr="006458B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r w:rsidR="005708B0">
        <w:rPr>
          <w:rFonts w:ascii="Times New Roman" w:hAnsi="Times New Roman" w:cs="Times New Roman"/>
          <w:sz w:val="24"/>
          <w:szCs w:val="24"/>
        </w:rPr>
        <w:t xml:space="preserve">, </w:t>
      </w:r>
      <w:r w:rsidR="005708B0" w:rsidRPr="002602EA">
        <w:rPr>
          <w:rFonts w:ascii="Times New Roman" w:hAnsi="Times New Roman" w:cs="Times New Roman"/>
          <w:sz w:val="24"/>
          <w:szCs w:val="24"/>
        </w:rPr>
        <w:t xml:space="preserve">bet ne ilgiau </w:t>
      </w:r>
      <w:r w:rsidR="00BC09ED">
        <w:rPr>
          <w:rFonts w:ascii="Times New Roman" w:hAnsi="Times New Roman" w:cs="Times New Roman"/>
          <w:sz w:val="24"/>
          <w:szCs w:val="24"/>
        </w:rPr>
        <w:t>36</w:t>
      </w:r>
      <w:r w:rsidR="005708B0" w:rsidRPr="002602EA">
        <w:rPr>
          <w:rFonts w:ascii="Times New Roman" w:hAnsi="Times New Roman" w:cs="Times New Roman"/>
          <w:sz w:val="24"/>
          <w:szCs w:val="24"/>
        </w:rPr>
        <w:t xml:space="preserve"> mėnesių</w:t>
      </w:r>
      <w:r w:rsidR="005708B0" w:rsidRPr="002602EA">
        <w:t xml:space="preserve"> </w:t>
      </w:r>
      <w:r w:rsidR="005708B0" w:rsidRPr="002602EA">
        <w:rPr>
          <w:rFonts w:ascii="Times New Roman" w:hAnsi="Times New Roman" w:cs="Times New Roman"/>
          <w:sz w:val="24"/>
          <w:szCs w:val="24"/>
        </w:rPr>
        <w:t>nuo sutarties pasirašymo dienos</w:t>
      </w:r>
      <w:r w:rsidR="00A315A5" w:rsidRPr="002602EA">
        <w:rPr>
          <w:rFonts w:ascii="Times New Roman" w:hAnsi="Times New Roman" w:cs="Times New Roman"/>
          <w:sz w:val="24"/>
          <w:szCs w:val="24"/>
        </w:rPr>
        <w:t>.</w:t>
      </w:r>
    </w:p>
    <w:p w14:paraId="3AE19C58" w14:textId="3FF5F79D" w:rsidR="00FA7724" w:rsidRPr="006458BA" w:rsidRDefault="00FA7724" w:rsidP="00FA7724">
      <w:pPr>
        <w:pStyle w:val="Sraopastraipa"/>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2.4.</w:t>
      </w:r>
      <w:r w:rsidRPr="00FA7724">
        <w:rPr>
          <w:rFonts w:ascii="Times New Roman" w:hAnsi="Times New Roman" w:cs="Times New Roman"/>
          <w:sz w:val="24"/>
          <w:szCs w:val="24"/>
        </w:rPr>
        <w:tab/>
      </w:r>
      <w:r w:rsidR="00615449" w:rsidRPr="00615449">
        <w:rPr>
          <w:rFonts w:ascii="Times New Roman" w:hAnsi="Times New Roman" w:cs="Times New Roman"/>
          <w:sz w:val="24"/>
          <w:szCs w:val="24"/>
        </w:rPr>
        <w:t xml:space="preserve">Darbų vykdymo vieta </w:t>
      </w:r>
      <w:r w:rsidRPr="00FA7724">
        <w:rPr>
          <w:rFonts w:ascii="Times New Roman" w:hAnsi="Times New Roman" w:cs="Times New Roman"/>
          <w:sz w:val="24"/>
          <w:szCs w:val="24"/>
        </w:rPr>
        <w:t xml:space="preserve">- </w:t>
      </w:r>
      <w:r w:rsidR="00615449" w:rsidRPr="00615449">
        <w:rPr>
          <w:rFonts w:ascii="Times New Roman" w:hAnsi="Times New Roman" w:cs="Times New Roman"/>
          <w:sz w:val="24"/>
          <w:szCs w:val="24"/>
        </w:rPr>
        <w:t>Šilutės rajono savivaldybė</w:t>
      </w:r>
      <w:r>
        <w:rPr>
          <w:rFonts w:ascii="Times New Roman" w:hAnsi="Times New Roman" w:cs="Times New Roman"/>
          <w:sz w:val="24"/>
          <w:szCs w:val="24"/>
        </w:rPr>
        <w:t>.</w:t>
      </w:r>
    </w:p>
    <w:p w14:paraId="5B4EE1C0" w14:textId="67F35078" w:rsidR="00D2646F" w:rsidRPr="00AE5E2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2.5. Finansavimo šaltinis –</w:t>
      </w:r>
      <w:r w:rsidR="00615449" w:rsidRPr="00615449">
        <w:t xml:space="preserve"> </w:t>
      </w:r>
      <w:bookmarkStart w:id="57" w:name="_Hlk202509037"/>
      <w:r w:rsidR="00BC09ED" w:rsidRPr="00BC09ED">
        <w:rPr>
          <w:rFonts w:ascii="Times New Roman" w:hAnsi="Times New Roman" w:cs="Times New Roman"/>
          <w:sz w:val="24"/>
          <w:szCs w:val="24"/>
        </w:rPr>
        <w:t xml:space="preserve">Lietuvos Respublikos valstybės </w:t>
      </w:r>
      <w:r w:rsidR="00615449" w:rsidRPr="00AE5E2A">
        <w:rPr>
          <w:rFonts w:ascii="Times New Roman" w:hAnsi="Times New Roman" w:cs="Times New Roman"/>
          <w:sz w:val="24"/>
          <w:szCs w:val="24"/>
        </w:rPr>
        <w:t>biudžeto lėšos</w:t>
      </w:r>
      <w:bookmarkEnd w:id="57"/>
      <w:r w:rsidR="00E05F61" w:rsidRPr="00AE5E2A">
        <w:rPr>
          <w:rFonts w:ascii="Times New Roman" w:hAnsi="Times New Roman" w:cs="Times New Roman"/>
          <w:sz w:val="24"/>
          <w:szCs w:val="24"/>
        </w:rPr>
        <w:t>.</w:t>
      </w:r>
    </w:p>
    <w:p w14:paraId="0CA81FB8" w14:textId="186C4944" w:rsidR="00325243"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2.6.</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55E15789" w:rsidR="0083071D" w:rsidRPr="006458BA" w:rsidRDefault="00004521"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D2646F" w:rsidRPr="006458BA">
        <w:rPr>
          <w:rFonts w:ascii="Times New Roman" w:hAnsi="Times New Roman" w:cs="Times New Roman"/>
          <w:sz w:val="24"/>
          <w:szCs w:val="24"/>
        </w:rPr>
        <w:t>7</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6C351A" w:rsidRPr="006458BA">
        <w:rPr>
          <w:rFonts w:ascii="Times New Roman" w:hAnsi="Times New Roman" w:cs="Times New Roman"/>
          <w:sz w:val="24"/>
          <w:szCs w:val="24"/>
        </w:rPr>
        <w:lastRenderedPageBreak/>
        <w:t>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58" w:name="_Toc209429682"/>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59" w:name="_Ref39427921"/>
      <w:bookmarkStart w:id="60" w:name="_Ref39427927"/>
      <w:bookmarkStart w:id="61" w:name="_Ref39740354"/>
      <w:r w:rsidR="00D22226" w:rsidRPr="006458BA">
        <w:rPr>
          <w:rFonts w:ascii="Times New Roman" w:hAnsi="Times New Roman" w:cs="Times New Roman"/>
          <w:sz w:val="32"/>
          <w:szCs w:val="32"/>
        </w:rPr>
        <w:t>Susitikimai su tiekėjais</w:t>
      </w:r>
      <w:bookmarkEnd w:id="59"/>
      <w:bookmarkEnd w:id="60"/>
      <w:r w:rsidR="003B6924" w:rsidRPr="006458BA">
        <w:rPr>
          <w:rFonts w:ascii="Times New Roman" w:hAnsi="Times New Roman" w:cs="Times New Roman"/>
          <w:sz w:val="32"/>
          <w:szCs w:val="32"/>
        </w:rPr>
        <w:t xml:space="preserve"> ir objekto apžiūra</w:t>
      </w:r>
      <w:bookmarkEnd w:id="58"/>
      <w:bookmarkEnd w:id="61"/>
    </w:p>
    <w:p w14:paraId="3A422005" w14:textId="0832C9DA" w:rsidR="00B176FD" w:rsidRPr="006458BA" w:rsidRDefault="00862DB8" w:rsidP="009F1180">
      <w:pPr>
        <w:pStyle w:val="Sraopastraipa"/>
        <w:spacing w:after="0"/>
        <w:ind w:left="0" w:firstLine="567"/>
        <w:jc w:val="both"/>
        <w:rPr>
          <w:rFonts w:ascii="Times New Roman" w:hAnsi="Times New Roman" w:cs="Times New Roman"/>
          <w:sz w:val="24"/>
          <w:szCs w:val="24"/>
        </w:rPr>
      </w:pPr>
      <w:r w:rsidRPr="006458BA">
        <w:rPr>
          <w:rFonts w:ascii="Times New Roman" w:hAnsi="Times New Roman" w:cs="Times New Roman"/>
          <w:iCs/>
          <w:sz w:val="24"/>
          <w:szCs w:val="24"/>
        </w:rPr>
        <w:t>3.1.</w:t>
      </w:r>
      <w:r w:rsidRPr="006458BA">
        <w:rPr>
          <w:rFonts w:ascii="Times New Roman" w:hAnsi="Times New Roman" w:cs="Times New Roman"/>
          <w:i/>
          <w:color w:val="FF0000"/>
          <w:sz w:val="24"/>
          <w:szCs w:val="24"/>
        </w:rPr>
        <w:t xml:space="preserve"> </w:t>
      </w:r>
      <w:r w:rsidR="00B176FD" w:rsidRPr="006458BA">
        <w:rPr>
          <w:rFonts w:ascii="Times New Roman" w:hAnsi="Times New Roman" w:cs="Times New Roman"/>
          <w:sz w:val="24"/>
          <w:szCs w:val="24"/>
        </w:rPr>
        <w:t xml:space="preserve">Perkančioji organizacija nerengs susitikimo su tiekėjais dėl pirkimo </w:t>
      </w:r>
      <w:r w:rsidR="004257A5" w:rsidRPr="006458BA">
        <w:rPr>
          <w:rFonts w:ascii="Times New Roman" w:hAnsi="Times New Roman" w:cs="Times New Roman"/>
          <w:sz w:val="24"/>
          <w:szCs w:val="24"/>
        </w:rPr>
        <w:t>sąlyg</w:t>
      </w:r>
      <w:r w:rsidR="00B176FD" w:rsidRPr="006458BA">
        <w:rPr>
          <w:rFonts w:ascii="Times New Roman" w:hAnsi="Times New Roman" w:cs="Times New Roman"/>
          <w:sz w:val="24"/>
          <w:szCs w:val="24"/>
        </w:rPr>
        <w:t>ų</w:t>
      </w:r>
      <w:r w:rsidR="00946722" w:rsidRPr="006458BA">
        <w:rPr>
          <w:rFonts w:ascii="Times New Roman" w:hAnsi="Times New Roman" w:cs="Times New Roman"/>
          <w:sz w:val="24"/>
          <w:szCs w:val="24"/>
        </w:rPr>
        <w:t xml:space="preserve"> paaiškinimo</w:t>
      </w:r>
      <w:r w:rsidR="00B176FD" w:rsidRPr="006458BA">
        <w:rPr>
          <w:rFonts w:ascii="Times New Roman" w:hAnsi="Times New Roman" w:cs="Times New Roman"/>
          <w:sz w:val="24"/>
          <w:szCs w:val="24"/>
        </w:rPr>
        <w:t>.</w:t>
      </w:r>
    </w:p>
    <w:p w14:paraId="24A7FE06" w14:textId="2E633281" w:rsidR="00BE0587" w:rsidRPr="006458BA" w:rsidRDefault="00BE0587" w:rsidP="009F1180">
      <w:pPr>
        <w:pStyle w:val="Body2"/>
        <w:numPr>
          <w:ilvl w:val="1"/>
          <w:numId w:val="11"/>
        </w:numPr>
        <w:tabs>
          <w:tab w:val="left" w:pos="993"/>
        </w:tabs>
        <w:spacing w:after="0"/>
        <w:ind w:left="0" w:firstLine="567"/>
        <w:rPr>
          <w:rFonts w:eastAsiaTheme="minorHAnsi" w:cs="Times New Roman"/>
          <w:lang w:val="lt-LT"/>
        </w:rPr>
      </w:pPr>
      <w:r w:rsidRPr="006458BA">
        <w:rPr>
          <w:rFonts w:eastAsiaTheme="minorHAnsi" w:cs="Times New Roman"/>
          <w:sz w:val="24"/>
          <w:szCs w:val="24"/>
          <w:lang w:val="lt-LT"/>
        </w:rPr>
        <w:t>P</w:t>
      </w:r>
      <w:r w:rsidRPr="006458BA">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62" w:name="_Ref39473754"/>
      <w:bookmarkStart w:id="63" w:name="_Ref39473761"/>
      <w:bookmarkStart w:id="64" w:name="_Ref39474188"/>
      <w:bookmarkStart w:id="65" w:name="_Toc209429683"/>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62"/>
      <w:bookmarkEnd w:id="63"/>
      <w:bookmarkEnd w:id="64"/>
      <w:r w:rsidR="00975F1F" w:rsidRPr="006458BA">
        <w:rPr>
          <w:rFonts w:ascii="Times New Roman" w:hAnsi="Times New Roman" w:cs="Times New Roman"/>
          <w:sz w:val="32"/>
          <w:szCs w:val="32"/>
        </w:rPr>
        <w:t xml:space="preserve"> ir kvalifikacijos reikalavimai</w:t>
      </w:r>
      <w:bookmarkEnd w:id="65"/>
    </w:p>
    <w:p w14:paraId="23B058CE" w14:textId="12848CF1"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66"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66"/>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4D87F7BC" w:rsidR="007B6F6D" w:rsidRPr="006458BA"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Tiekėjams nustatomi kvalifikacijos reikalavimai ir jų atitiktį patvirtinantys dokumentai nurodyti specialiųjų pirkimo sąlygų 4 priede</w:t>
      </w:r>
      <w:r w:rsidR="006C351A"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Tiekėjų kvalifikacijos reikalavimai ir reikalaujami kokybės bei aplinkos apsaugos vadybos sistemų standartai“.</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67" w:name="_Toc209429684"/>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67"/>
      <w:r w:rsidR="009743D3" w:rsidRPr="006458BA">
        <w:rPr>
          <w:rFonts w:ascii="Times New Roman" w:hAnsi="Times New Roman" w:cs="Times New Roman"/>
          <w:sz w:val="32"/>
          <w:szCs w:val="32"/>
        </w:rPr>
        <w:t xml:space="preserve"> </w:t>
      </w:r>
    </w:p>
    <w:p w14:paraId="01AC0505" w14:textId="4C410756" w:rsidR="006C351A" w:rsidRPr="006458BA" w:rsidRDefault="00FA7724" w:rsidP="004E5AEA">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A7724">
        <w:rPr>
          <w:rFonts w:ascii="Times New Roman" w:hAnsi="Times New Roman" w:cs="Times New Roman"/>
          <w:sz w:val="24"/>
          <w:szCs w:val="24"/>
        </w:rPr>
        <w:t>5.1</w:t>
      </w:r>
      <w:r w:rsidR="004E5AEA" w:rsidRPr="004E5AEA">
        <w:rPr>
          <w:rFonts w:ascii="Times New Roman" w:hAnsi="Times New Roman" w:cs="Times New Roman"/>
          <w:sz w:val="24"/>
          <w:szCs w:val="24"/>
        </w:rPr>
        <w:t xml:space="preserve">. </w:t>
      </w:r>
      <w:r w:rsidR="00DD41CB" w:rsidRPr="00DD41CB">
        <w:rPr>
          <w:rFonts w:ascii="Times New Roman" w:hAnsi="Times New Roman" w:cs="Times New Roman"/>
          <w:sz w:val="24"/>
          <w:szCs w:val="24"/>
        </w:rPr>
        <w:t>Pirkimui netaikomi reikalavimai, susiję su nacionaliniu saugumu</w:t>
      </w:r>
      <w:r w:rsidR="00DD41CB">
        <w:rPr>
          <w:rFonts w:ascii="Times New Roman" w:hAnsi="Times New Roman" w:cs="Times New Roman"/>
          <w:sz w:val="24"/>
          <w:szCs w:val="24"/>
        </w:rPr>
        <w:t>.</w:t>
      </w:r>
    </w:p>
    <w:p w14:paraId="4BEDE7AF" w14:textId="457E0FAE" w:rsidR="00AF62E6" w:rsidRPr="006458BA" w:rsidRDefault="00245E8F" w:rsidP="00FA7724">
      <w:pPr>
        <w:pStyle w:val="Antrat1"/>
        <w:spacing w:line="20" w:lineRule="atLeast"/>
        <w:contextualSpacing/>
        <w:jc w:val="both"/>
        <w:rPr>
          <w:rFonts w:ascii="Times New Roman" w:hAnsi="Times New Roman" w:cs="Times New Roman"/>
          <w:color w:val="auto"/>
          <w:sz w:val="32"/>
          <w:szCs w:val="32"/>
        </w:rPr>
      </w:pPr>
      <w:bookmarkStart w:id="68" w:name="_Ref39666794"/>
      <w:bookmarkStart w:id="69" w:name="_Ref39666796"/>
      <w:bookmarkStart w:id="70" w:name="_Toc209429685"/>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68"/>
      <w:bookmarkEnd w:id="69"/>
      <w:bookmarkEnd w:id="70"/>
    </w:p>
    <w:p w14:paraId="07C35DD7" w14:textId="77777777" w:rsidR="00A96A68" w:rsidRPr="006458BA" w:rsidRDefault="00A96A68" w:rsidP="00B479D0">
      <w:pPr>
        <w:spacing w:after="0" w:line="20" w:lineRule="atLeast"/>
        <w:ind w:firstLine="709"/>
        <w:jc w:val="both"/>
        <w:rPr>
          <w:rFonts w:ascii="Times New Roman" w:hAnsi="Times New Roman" w:cs="Times New Roman"/>
          <w:i/>
          <w:iCs/>
          <w:color w:val="7030A0"/>
          <w:sz w:val="24"/>
          <w:szCs w:val="24"/>
        </w:rPr>
      </w:pPr>
      <w:r w:rsidRPr="006458BA">
        <w:rPr>
          <w:rFonts w:ascii="Times New Roman" w:hAnsi="Times New Roman" w:cs="Times New Roman"/>
          <w:sz w:val="24"/>
          <w:szCs w:val="24"/>
        </w:rPr>
        <w:t>6.1. Tiekėjo pasiūlymą sudaro CVP IS pateikiamų ir žemiau nurodytų dokumentų visuma:</w:t>
      </w:r>
    </w:p>
    <w:p w14:paraId="78BEB9A0" w14:textId="489E6FCD"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tiekėjo pasirašytas pasiūlymas, parengtas pagal specialiųjų pirkimo sąlygų </w:t>
      </w:r>
      <w:r w:rsidR="00AF1839" w:rsidRPr="006458BA">
        <w:rPr>
          <w:rFonts w:ascii="Times New Roman" w:hAnsi="Times New Roman" w:cs="Times New Roman"/>
          <w:sz w:val="24"/>
          <w:szCs w:val="24"/>
          <w:shd w:val="clear" w:color="auto" w:fill="FFFFFF"/>
        </w:rPr>
        <w:t xml:space="preserve">6 </w:t>
      </w:r>
      <w:r w:rsidRPr="006458BA">
        <w:rPr>
          <w:rFonts w:ascii="Times New Roman" w:hAnsi="Times New Roman" w:cs="Times New Roman"/>
          <w:sz w:val="24"/>
          <w:szCs w:val="24"/>
        </w:rPr>
        <w:t>priede pateiktą pasiūlymo formą.</w:t>
      </w:r>
    </w:p>
    <w:p w14:paraId="47E41B8C" w14:textId="1DE1123C"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užpildytas EBVPD (specialiųjų pirkimo sąlygų </w:t>
      </w:r>
      <w:r w:rsidR="00AF1839" w:rsidRPr="006458BA">
        <w:rPr>
          <w:rFonts w:ascii="Times New Roman" w:hAnsi="Times New Roman" w:cs="Times New Roman"/>
          <w:sz w:val="24"/>
          <w:szCs w:val="24"/>
        </w:rPr>
        <w:t>5</w:t>
      </w:r>
      <w:r w:rsidRPr="006458BA">
        <w:rPr>
          <w:rFonts w:ascii="Times New Roman" w:hAnsi="Times New Roman" w:cs="Times New Roman"/>
          <w:sz w:val="24"/>
          <w:szCs w:val="24"/>
        </w:rPr>
        <w:t xml:space="preserve"> priedas). Pasirašydamas pasiūlymą, tiekėjas patvirtina ir EBVPD tikrumą;</w:t>
      </w:r>
    </w:p>
    <w:p w14:paraId="15019D68"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jungtinės veiklos sutarties kopija (jeigu pirkime dalyvauja ūkio subjektų grupė jungtinės veiklos sutarties pagrindu);</w:t>
      </w:r>
    </w:p>
    <w:p w14:paraId="7A00668F"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dokumentas, patvirtinantis, kad asmuo, kuris pasirašė pasiūlymą (jei jis ne tiekėjo vadovas), turėjo teisę jį pasirašyti;</w:t>
      </w:r>
    </w:p>
    <w:p w14:paraId="7C6B7C99" w14:textId="48928117" w:rsidR="00A96A68" w:rsidRPr="00E865A9" w:rsidRDefault="00A96A68" w:rsidP="00E865A9">
      <w:pPr>
        <w:pStyle w:val="Sraopastraipa"/>
        <w:numPr>
          <w:ilvl w:val="2"/>
          <w:numId w:val="8"/>
        </w:numPr>
        <w:tabs>
          <w:tab w:val="left" w:pos="1560"/>
        </w:tabs>
        <w:spacing w:after="0" w:line="240" w:lineRule="auto"/>
        <w:ind w:left="2127" w:hanging="1431"/>
        <w:jc w:val="both"/>
        <w:rPr>
          <w:rFonts w:ascii="Times New Roman" w:hAnsi="Times New Roman" w:cs="Times New Roman"/>
          <w:sz w:val="24"/>
          <w:szCs w:val="24"/>
          <w:u w:val="single"/>
        </w:rPr>
      </w:pPr>
      <w:r w:rsidRPr="00E865A9">
        <w:rPr>
          <w:rFonts w:ascii="Times New Roman" w:hAnsi="Times New Roman" w:cs="Times New Roman"/>
          <w:sz w:val="24"/>
          <w:szCs w:val="24"/>
        </w:rPr>
        <w:t>pasiūlymo galiojimą užtikrinantis dokumentas;</w:t>
      </w:r>
    </w:p>
    <w:p w14:paraId="4297F524"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AA42DC8"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22353D0" w14:textId="192AEEE1" w:rsidR="00E95963" w:rsidRPr="006458BA" w:rsidRDefault="00A96A68" w:rsidP="00E95963">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dokumentai, patvirtinantys, kad ūkio subjektas, kurio pajėgumais tiekėjas remiasi, atsižvelgdamas į specialiųjų pirkimo sąlygų </w:t>
      </w:r>
      <w:r w:rsidR="00AF1839" w:rsidRPr="006458BA">
        <w:rPr>
          <w:rFonts w:ascii="Times New Roman" w:hAnsi="Times New Roman" w:cs="Times New Roman"/>
          <w:sz w:val="24"/>
          <w:szCs w:val="24"/>
        </w:rPr>
        <w:t xml:space="preserve">4 </w:t>
      </w:r>
      <w:r w:rsidRPr="006458B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458BA">
        <w:rPr>
          <w:rFonts w:ascii="Times New Roman" w:hAnsi="Times New Roman" w:cs="Times New Roman"/>
          <w:i/>
          <w:iCs/>
          <w:color w:val="FF0000"/>
          <w:sz w:val="24"/>
          <w:szCs w:val="24"/>
        </w:rPr>
        <w:t xml:space="preserve"> </w:t>
      </w:r>
    </w:p>
    <w:p w14:paraId="4FF213A0" w14:textId="5261623C" w:rsidR="00FA7724" w:rsidRDefault="008B10C1" w:rsidP="00C951C8">
      <w:pPr>
        <w:pStyle w:val="Sraopastraipa"/>
        <w:numPr>
          <w:ilvl w:val="2"/>
          <w:numId w:val="8"/>
        </w:numPr>
        <w:spacing w:after="0" w:line="240" w:lineRule="auto"/>
        <w:ind w:left="0" w:firstLine="709"/>
        <w:rPr>
          <w:rFonts w:ascii="Times New Roman" w:hAnsi="Times New Roman" w:cs="Times New Roman"/>
          <w:sz w:val="24"/>
          <w:szCs w:val="24"/>
        </w:rPr>
      </w:pPr>
      <w:r w:rsidRPr="006458BA">
        <w:rPr>
          <w:rFonts w:ascii="Times New Roman" w:hAnsi="Times New Roman" w:cs="Times New Roman"/>
          <w:sz w:val="24"/>
          <w:szCs w:val="24"/>
        </w:rPr>
        <w:t>kita pirkimo sąlygose prašoma informacija ir (ar) dokumentai.</w:t>
      </w:r>
    </w:p>
    <w:p w14:paraId="553470E4" w14:textId="0C9DD384" w:rsidR="00FA7724" w:rsidRPr="00FA7724" w:rsidRDefault="00FA7724" w:rsidP="00C951C8">
      <w:pPr>
        <w:pStyle w:val="Sraopastraipa"/>
        <w:numPr>
          <w:ilvl w:val="1"/>
          <w:numId w:val="8"/>
        </w:numPr>
        <w:spacing w:after="0" w:line="240" w:lineRule="auto"/>
        <w:ind w:left="-142" w:firstLine="851"/>
        <w:jc w:val="both"/>
        <w:rPr>
          <w:rFonts w:ascii="Times New Roman" w:hAnsi="Times New Roman" w:cs="Times New Roman"/>
          <w:sz w:val="24"/>
          <w:szCs w:val="24"/>
        </w:rPr>
      </w:pPr>
      <w:r w:rsidRPr="00FA7724">
        <w:rPr>
          <w:rFonts w:ascii="Times New Roman" w:eastAsia="Calibri" w:hAnsi="Times New Roman" w:cs="Times New Roman"/>
          <w:sz w:val="24"/>
          <w:szCs w:val="24"/>
        </w:rPr>
        <w:lastRenderedPageBreak/>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rPr>
          <w:rFonts w:ascii="Times New Roman" w:hAnsi="Times New Roman" w:cs="Times New Roman"/>
          <w:sz w:val="24"/>
          <w:szCs w:val="24"/>
        </w:rPr>
        <w:t>Perkančiajai organizacijai kilus abejonių dėl dokumentų tikrumo, ji turi teisę reikalauti pateikti dokumentų originalus.</w:t>
      </w:r>
      <w:r w:rsidRPr="00FA7724">
        <w:rPr>
          <w:rFonts w:ascii="Times New Roman" w:eastAsia="Calibri" w:hAnsi="Times New Roman" w:cs="Times New Roman"/>
          <w:sz w:val="24"/>
          <w:szCs w:val="24"/>
        </w:rPr>
        <w:t xml:space="preserve"> Gali būti:</w:t>
      </w:r>
    </w:p>
    <w:p w14:paraId="57DBB1AB" w14:textId="77777777" w:rsidR="00FA7724" w:rsidRPr="00FA7724" w:rsidRDefault="00FA7724" w:rsidP="00C951C8">
      <w:pPr>
        <w:pStyle w:val="Sraopastraipa"/>
        <w:spacing w:after="0" w:line="240" w:lineRule="auto"/>
        <w:ind w:left="0" w:firstLine="709"/>
        <w:jc w:val="both"/>
        <w:rPr>
          <w:rFonts w:ascii="Times New Roman" w:hAnsi="Times New Roman" w:cs="Times New Roman"/>
          <w:bCs/>
          <w:iCs/>
          <w:sz w:val="24"/>
          <w:szCs w:val="24"/>
          <w:u w:val="single"/>
        </w:rPr>
      </w:pPr>
      <w:r w:rsidRPr="00FA7724">
        <w:rPr>
          <w:rFonts w:ascii="Times New Roman" w:eastAsia="Calibri" w:hAnsi="Times New Roman" w:cs="Times New Roman"/>
          <w:bCs/>
          <w:iCs/>
          <w:sz w:val="24"/>
          <w:szCs w:val="24"/>
        </w:rPr>
        <w:t>6.2.1 pateikiami kvalifikuotu elektroniniu parašu pasirašyti elektroninėmis priemonėmis suformuoti dokumentai;</w:t>
      </w:r>
    </w:p>
    <w:p w14:paraId="223BDAF8" w14:textId="77777777" w:rsidR="00FA7724" w:rsidRPr="00FA7724" w:rsidRDefault="00FA7724" w:rsidP="00C951C8">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FA7724">
        <w:rPr>
          <w:rFonts w:ascii="Times New Roman" w:eastAsia="Calibri" w:hAnsi="Times New Roman" w:cs="Times New Roman"/>
          <w:bCs/>
          <w:iCs/>
          <w:sz w:val="24"/>
          <w:szCs w:val="24"/>
        </w:rPr>
        <w:t>skaitmeninės dokumentų kopijos (</w:t>
      </w:r>
      <w:r w:rsidRPr="00FA7724">
        <w:rPr>
          <w:rFonts w:ascii="Times New Roman" w:eastAsia="Calibri" w:hAnsi="Times New Roman" w:cs="Times New Roman"/>
          <w:iCs/>
          <w:sz w:val="24"/>
          <w:szCs w:val="24"/>
        </w:rPr>
        <w:t>fiziniu parašu tvirtinami dokumentai turi būti pateikiami pasirašyti ir nuskenuoti)</w:t>
      </w:r>
      <w:r w:rsidRPr="00FA7724">
        <w:rPr>
          <w:rFonts w:ascii="Times New Roman" w:eastAsia="Calibri" w:hAnsi="Times New Roman" w:cs="Times New Roman"/>
          <w:bCs/>
          <w:iCs/>
          <w:sz w:val="24"/>
          <w:szCs w:val="24"/>
        </w:rPr>
        <w:t>.</w:t>
      </w:r>
    </w:p>
    <w:p w14:paraId="4512DFA0" w14:textId="7370D66F" w:rsidR="00A96A68" w:rsidRPr="006458BA" w:rsidRDefault="00A96A68" w:rsidP="00C951C8">
      <w:pPr>
        <w:pStyle w:val="Sraopastraipa"/>
        <w:numPr>
          <w:ilvl w:val="1"/>
          <w:numId w:val="9"/>
        </w:numPr>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1A222FED" w:rsidR="00A96A68" w:rsidRPr="00346CAE" w:rsidRDefault="00A96A68" w:rsidP="007A6111">
      <w:pPr>
        <w:pStyle w:val="Sraopastraipa"/>
        <w:numPr>
          <w:ilvl w:val="1"/>
          <w:numId w:val="9"/>
        </w:numPr>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w:t>
      </w:r>
      <w:r w:rsidRPr="00346CAE">
        <w:rPr>
          <w:rFonts w:ascii="Times New Roman" w:eastAsia="Arial" w:hAnsi="Times New Roman" w:cs="Times New Roman"/>
          <w:sz w:val="24"/>
          <w:szCs w:val="24"/>
        </w:rPr>
        <w:t xml:space="preserve">neribojant skaičių po kablelio kiekio. </w:t>
      </w:r>
    </w:p>
    <w:p w14:paraId="22059CDA" w14:textId="780E2DC8" w:rsidR="003A0EC0" w:rsidRPr="006458BA" w:rsidRDefault="00A96A68" w:rsidP="007A6111">
      <w:pPr>
        <w:pStyle w:val="Sraopastraipa"/>
        <w:numPr>
          <w:ilvl w:val="1"/>
          <w:numId w:val="9"/>
        </w:numPr>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A8689C" w:rsidRDefault="00EE1C85" w:rsidP="0097765E">
      <w:pPr>
        <w:pStyle w:val="Antrat1"/>
        <w:numPr>
          <w:ilvl w:val="0"/>
          <w:numId w:val="9"/>
        </w:numPr>
        <w:tabs>
          <w:tab w:val="left" w:pos="709"/>
        </w:tabs>
        <w:rPr>
          <w:rFonts w:ascii="Times New Roman" w:hAnsi="Times New Roman" w:cs="Times New Roman"/>
          <w:sz w:val="32"/>
          <w:szCs w:val="32"/>
        </w:rPr>
      </w:pPr>
      <w:bookmarkStart w:id="71" w:name="_Toc91497102"/>
      <w:bookmarkStart w:id="72" w:name="_Toc91497103"/>
      <w:bookmarkStart w:id="73" w:name="_Toc91497104"/>
      <w:bookmarkStart w:id="74" w:name="_Toc91497105"/>
      <w:bookmarkStart w:id="75" w:name="_Toc91497106"/>
      <w:bookmarkStart w:id="76" w:name="_Ref39430768"/>
      <w:bookmarkStart w:id="77" w:name="_Ref39430779"/>
      <w:bookmarkStart w:id="78" w:name="_Toc209429686"/>
      <w:bookmarkEnd w:id="71"/>
      <w:bookmarkEnd w:id="72"/>
      <w:bookmarkEnd w:id="73"/>
      <w:bookmarkEnd w:id="74"/>
      <w:bookmarkEnd w:id="75"/>
      <w:r w:rsidRPr="00A8689C">
        <w:rPr>
          <w:rFonts w:ascii="Times New Roman" w:hAnsi="Times New Roman" w:cs="Times New Roman"/>
          <w:sz w:val="32"/>
          <w:szCs w:val="32"/>
        </w:rPr>
        <w:t>Pasiūlymo galiojimo užtikrinimas</w:t>
      </w:r>
      <w:bookmarkEnd w:id="76"/>
      <w:bookmarkEnd w:id="77"/>
      <w:bookmarkEnd w:id="78"/>
    </w:p>
    <w:p w14:paraId="59D67EB7" w14:textId="59FA2A35" w:rsidR="00A31480" w:rsidRPr="00A8689C" w:rsidRDefault="00655F17" w:rsidP="00A31480">
      <w:pPr>
        <w:spacing w:after="0" w:line="240" w:lineRule="auto"/>
        <w:ind w:firstLine="567"/>
        <w:jc w:val="both"/>
        <w:rPr>
          <w:rFonts w:ascii="Times New Roman" w:hAnsi="Times New Roman" w:cs="Times New Roman"/>
          <w:color w:val="000000" w:themeColor="text1"/>
          <w:sz w:val="24"/>
          <w:szCs w:val="24"/>
        </w:rPr>
      </w:pPr>
      <w:r w:rsidRPr="006458BA">
        <w:rPr>
          <w:rFonts w:ascii="Times New Roman" w:hAnsi="Times New Roman" w:cs="Times New Roman"/>
          <w:sz w:val="24"/>
          <w:szCs w:val="24"/>
        </w:rPr>
        <w:t>7</w:t>
      </w:r>
      <w:r w:rsidRPr="00A8689C">
        <w:rPr>
          <w:rFonts w:ascii="Times New Roman" w:hAnsi="Times New Roman" w:cs="Times New Roman"/>
          <w:color w:val="000000" w:themeColor="text1"/>
          <w:sz w:val="24"/>
          <w:szCs w:val="24"/>
        </w:rPr>
        <w:t>.1.</w:t>
      </w:r>
      <w:r w:rsidR="003B5368" w:rsidRPr="00A8689C">
        <w:rPr>
          <w:rFonts w:ascii="Times New Roman" w:hAnsi="Times New Roman" w:cs="Times New Roman"/>
          <w:color w:val="000000" w:themeColor="text1"/>
          <w:sz w:val="24"/>
          <w:szCs w:val="24"/>
        </w:rPr>
        <w:t xml:space="preserve"> Tiekėjas privalo užtikrinti savo pasiūlymo galiojimą ne mažesne kaip </w:t>
      </w:r>
      <w:r w:rsidR="00BC09ED">
        <w:rPr>
          <w:rFonts w:ascii="Times New Roman" w:hAnsi="Times New Roman" w:cs="Times New Roman"/>
          <w:b/>
          <w:bCs/>
          <w:color w:val="000000" w:themeColor="text1"/>
          <w:sz w:val="24"/>
          <w:szCs w:val="24"/>
        </w:rPr>
        <w:t>30</w:t>
      </w:r>
      <w:r w:rsidR="00A31480" w:rsidRPr="00A8689C">
        <w:rPr>
          <w:rFonts w:ascii="Times New Roman" w:hAnsi="Times New Roman" w:cs="Times New Roman"/>
          <w:b/>
          <w:bCs/>
          <w:color w:val="000000" w:themeColor="text1"/>
          <w:sz w:val="24"/>
          <w:szCs w:val="24"/>
        </w:rPr>
        <w:t xml:space="preserve"> 000 Eur</w:t>
      </w:r>
      <w:r w:rsidR="00A31480" w:rsidRPr="00A8689C">
        <w:rPr>
          <w:rFonts w:ascii="Times New Roman" w:hAnsi="Times New Roman" w:cs="Times New Roman"/>
          <w:color w:val="000000" w:themeColor="text1"/>
          <w:sz w:val="24"/>
          <w:szCs w:val="24"/>
        </w:rPr>
        <w:t xml:space="preserve"> </w:t>
      </w:r>
      <w:r w:rsidR="003B5368" w:rsidRPr="00A8689C">
        <w:rPr>
          <w:rFonts w:ascii="Times New Roman" w:hAnsi="Times New Roman" w:cs="Times New Roman"/>
          <w:color w:val="000000" w:themeColor="text1"/>
          <w:sz w:val="24"/>
          <w:szCs w:val="24"/>
        </w:rPr>
        <w:t>vienu iš šių būdų</w:t>
      </w:r>
      <w:r w:rsidR="00A31480" w:rsidRPr="00A8689C">
        <w:rPr>
          <w:rFonts w:ascii="Times New Roman" w:hAnsi="Times New Roman" w:cs="Times New Roman"/>
          <w:color w:val="000000" w:themeColor="text1"/>
          <w:sz w:val="24"/>
          <w:szCs w:val="24"/>
        </w:rPr>
        <w:t>:</w:t>
      </w:r>
      <w:r w:rsidR="00A31480" w:rsidRPr="00A8689C">
        <w:rPr>
          <w:rFonts w:ascii="Times New Roman" w:eastAsia="Calibri" w:hAnsi="Times New Roman" w:cs="Times New Roman"/>
          <w:color w:val="000000" w:themeColor="text1"/>
          <w:kern w:val="2"/>
          <w:sz w:val="24"/>
          <w:szCs w:val="24"/>
          <w:lang w:eastAsia="ar-SA"/>
        </w:rPr>
        <w:t xml:space="preserve"> pasiūlymo galiojimas turi būti užtikrintas Lietuvos Respublikoje ar užsienyje registruoto banko garantija ar kredito unijos garantija, ar draudimo bendrovės laidavimo draudimu. </w:t>
      </w:r>
      <w:r w:rsidR="00A31480" w:rsidRPr="00A8689C">
        <w:rPr>
          <w:rFonts w:ascii="Times New Roman" w:hAnsi="Times New Roman" w:cs="Times New Roman"/>
          <w:color w:val="000000" w:themeColor="text1"/>
          <w:sz w:val="24"/>
          <w:szCs w:val="24"/>
        </w:rPr>
        <w:t xml:space="preserve">Tiekėjas taip pat gali iki pasiūlymų pateikimo termino pabaigos pervesti į Šilutės rajono savivaldybės administracijos (kodas 188723322) sąskaitą LT 137300010113194651 Swedbank, AB užstatą </w:t>
      </w:r>
      <w:r w:rsidR="00BC09ED">
        <w:rPr>
          <w:rFonts w:ascii="Times New Roman" w:hAnsi="Times New Roman" w:cs="Times New Roman"/>
          <w:b/>
          <w:color w:val="000000" w:themeColor="text1"/>
          <w:sz w:val="24"/>
          <w:szCs w:val="24"/>
        </w:rPr>
        <w:t>30</w:t>
      </w:r>
      <w:r w:rsidR="00A31480" w:rsidRPr="00A8689C">
        <w:rPr>
          <w:rFonts w:ascii="Times New Roman" w:hAnsi="Times New Roman" w:cs="Times New Roman"/>
          <w:b/>
          <w:color w:val="000000" w:themeColor="text1"/>
          <w:sz w:val="24"/>
          <w:szCs w:val="24"/>
        </w:rPr>
        <w:t xml:space="preserve"> 000,00 Eur sumai </w:t>
      </w:r>
      <w:r w:rsidR="00A31480" w:rsidRPr="00A8689C">
        <w:rPr>
          <w:rFonts w:ascii="Times New Roman" w:hAnsi="Times New Roman" w:cs="Times New Roman"/>
          <w:bCs/>
          <w:color w:val="000000" w:themeColor="text1"/>
          <w:sz w:val="24"/>
          <w:szCs w:val="24"/>
        </w:rPr>
        <w:t>(</w:t>
      </w:r>
      <w:r w:rsidR="00A31480" w:rsidRPr="00A8689C">
        <w:rPr>
          <w:rFonts w:ascii="Times New Roman" w:hAnsi="Times New Roman" w:cs="Times New Roman"/>
          <w:bCs/>
          <w:i/>
          <w:iCs/>
          <w:color w:val="000000" w:themeColor="text1"/>
          <w:sz w:val="24"/>
          <w:szCs w:val="24"/>
        </w:rPr>
        <w:t xml:space="preserve">mokėjimo paskirtis – pasiūlymo galiojimo užtikrinimas pagal atviro supaprastino konkurso sąlygas dėl </w:t>
      </w:r>
      <w:r w:rsidR="002951A1" w:rsidRPr="002951A1">
        <w:rPr>
          <w:rFonts w:ascii="Times New Roman" w:hAnsi="Times New Roman" w:cs="Times New Roman"/>
          <w:bCs/>
          <w:i/>
          <w:iCs/>
          <w:color w:val="000000" w:themeColor="text1"/>
          <w:sz w:val="24"/>
          <w:szCs w:val="24"/>
        </w:rPr>
        <w:t>Šilutės rajono polderių sistemų eksploatacijos, priežiūros ir remonto</w:t>
      </w:r>
      <w:r w:rsidR="002951A1">
        <w:rPr>
          <w:rFonts w:ascii="Times New Roman" w:hAnsi="Times New Roman" w:cs="Times New Roman"/>
          <w:bCs/>
          <w:i/>
          <w:iCs/>
          <w:color w:val="000000" w:themeColor="text1"/>
          <w:sz w:val="24"/>
          <w:szCs w:val="24"/>
        </w:rPr>
        <w:t xml:space="preserve"> </w:t>
      </w:r>
      <w:r w:rsidR="00A8689C" w:rsidRPr="00A8689C">
        <w:rPr>
          <w:rFonts w:ascii="Times New Roman" w:hAnsi="Times New Roman" w:cs="Times New Roman"/>
          <w:bCs/>
          <w:i/>
          <w:iCs/>
          <w:color w:val="000000" w:themeColor="text1"/>
          <w:sz w:val="24"/>
          <w:szCs w:val="24"/>
        </w:rPr>
        <w:t xml:space="preserve">darbų </w:t>
      </w:r>
      <w:r w:rsidR="00A31480" w:rsidRPr="00A8689C">
        <w:rPr>
          <w:rFonts w:ascii="Times New Roman" w:hAnsi="Times New Roman" w:cs="Times New Roman"/>
          <w:bCs/>
          <w:i/>
          <w:iCs/>
          <w:color w:val="000000" w:themeColor="text1"/>
          <w:sz w:val="24"/>
          <w:szCs w:val="24"/>
        </w:rPr>
        <w:t>pirkim</w:t>
      </w:r>
      <w:r w:rsidR="002951A1">
        <w:rPr>
          <w:rFonts w:ascii="Times New Roman" w:hAnsi="Times New Roman" w:cs="Times New Roman"/>
          <w:bCs/>
          <w:i/>
          <w:iCs/>
          <w:color w:val="000000" w:themeColor="text1"/>
          <w:sz w:val="24"/>
          <w:szCs w:val="24"/>
        </w:rPr>
        <w:t>o</w:t>
      </w:r>
      <w:r w:rsidR="00A31480" w:rsidRPr="00A8689C">
        <w:rPr>
          <w:rFonts w:ascii="Times New Roman" w:hAnsi="Times New Roman" w:cs="Times New Roman"/>
          <w:bCs/>
          <w:color w:val="000000" w:themeColor="text1"/>
          <w:sz w:val="24"/>
          <w:szCs w:val="24"/>
        </w:rPr>
        <w:t>).</w:t>
      </w:r>
      <w:r w:rsidR="00A31480" w:rsidRPr="00A8689C">
        <w:rPr>
          <w:rFonts w:ascii="Times New Roman" w:hAnsi="Times New Roman" w:cs="Times New Roman"/>
          <w:b/>
          <w:bCs/>
          <w:color w:val="000000" w:themeColor="text1"/>
          <w:sz w:val="24"/>
          <w:szCs w:val="24"/>
        </w:rPr>
        <w:t xml:space="preserve"> </w:t>
      </w:r>
    </w:p>
    <w:p w14:paraId="14C80607"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7.1.1. Jeigu pasiūlymą teikia ūkio subjektų grupė, pasiūlymo galiojimo užtikrinimas turi būti pateiktas visų jungtinės veiklos pagrindu veikiančių partnerių vardu.</w:t>
      </w:r>
      <w:r w:rsidRPr="00EA327A">
        <w:rPr>
          <w:kern w:val="2"/>
          <w:sz w:val="24"/>
          <w:szCs w:val="24"/>
          <w:bdr w:val="none" w:sz="0" w:space="0" w:color="auto" w:frame="1"/>
          <w:lang w:val="lt-LT"/>
        </w:rPr>
        <w:t xml:space="preserve"> </w:t>
      </w:r>
    </w:p>
    <w:p w14:paraId="589C0253"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7.1.2. Pasiūlymo galiojimą užtikrinantis dokumentas turi galioti per visą tiekėjo pasiūlymo galiojimo laikotarpį.</w:t>
      </w:r>
      <w:r w:rsidRPr="00EA327A">
        <w:rPr>
          <w:kern w:val="2"/>
          <w:sz w:val="24"/>
          <w:szCs w:val="24"/>
          <w:bdr w:val="none" w:sz="0" w:space="0" w:color="auto" w:frame="1"/>
          <w:lang w:val="lt-LT"/>
        </w:rPr>
        <w:t xml:space="preserve"> </w:t>
      </w:r>
    </w:p>
    <w:p w14:paraId="74120470"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 xml:space="preserve">7.1.3. </w:t>
      </w:r>
      <w:r w:rsidRPr="00EA327A">
        <w:rPr>
          <w:kern w:val="2"/>
          <w:sz w:val="24"/>
          <w:szCs w:val="24"/>
          <w:bdr w:val="none" w:sz="0" w:space="0" w:color="auto" w:frame="1"/>
          <w:lang w:val="lt-LT"/>
        </w:rPr>
        <w:t>Pasiūlymo galiojimo užtikrinimo skaitmeninis originalas (jei buvo išduotas tik skaitmeniniu formatu) ar jo skaitmeninė kopija (jei originalas yra popierinės formos) turi būti pateikiamas kartu su pasiūlymu CVP IS priemonėmis. Popierinės formos pasiūlymo galiojimą užtikrinančio dokumento originalas pateikiamas iki pasiūlymų pateikimo termino pabaigos pirkimo vykdytojo adresu paštu ar kitomis priemonėmis.</w:t>
      </w:r>
    </w:p>
    <w:p w14:paraId="7241382B" w14:textId="0FCBE71B"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 xml:space="preserve">7.1.4. </w:t>
      </w:r>
      <w:r w:rsidRPr="00EA327A">
        <w:rPr>
          <w:kern w:val="2"/>
          <w:sz w:val="24"/>
          <w:szCs w:val="24"/>
          <w:bdr w:val="none" w:sz="0" w:space="0" w:color="auto" w:frame="1"/>
          <w:lang w:val="lt-LT"/>
        </w:rPr>
        <w:t xml:space="preserve">Pasiūlymo galiojimo užtikrinime turi būti numatyta, kad užtikrinimo suma turi būti išmokama pirkimo vykdytojui ne vėliau, kaip per 15 (penkiolika) kalendorinių dienų nuo pirmo raštiško pirkimo vykdytojo pranešimo </w:t>
      </w:r>
      <w:proofErr w:type="spellStart"/>
      <w:r w:rsidRPr="00EA327A">
        <w:rPr>
          <w:kern w:val="2"/>
          <w:sz w:val="24"/>
          <w:szCs w:val="24"/>
          <w:bdr w:val="none" w:sz="0" w:space="0" w:color="auto" w:frame="1"/>
          <w:lang w:val="lt-LT"/>
        </w:rPr>
        <w:t>užtikrintojui</w:t>
      </w:r>
      <w:proofErr w:type="spellEnd"/>
      <w:r w:rsidRPr="00EA327A">
        <w:rPr>
          <w:kern w:val="2"/>
          <w:sz w:val="24"/>
          <w:szCs w:val="24"/>
          <w:bdr w:val="none" w:sz="0" w:space="0" w:color="auto" w:frame="1"/>
          <w:lang w:val="lt-LT"/>
        </w:rPr>
        <w:t xml:space="preserve"> apie</w:t>
      </w:r>
      <w:r w:rsidR="00A8689C">
        <w:rPr>
          <w:kern w:val="2"/>
          <w:sz w:val="24"/>
          <w:szCs w:val="24"/>
          <w:bdr w:val="none" w:sz="0" w:space="0" w:color="auto" w:frame="1"/>
          <w:lang w:val="lt-LT"/>
        </w:rPr>
        <w:t xml:space="preserve"> bet kurios iš </w:t>
      </w:r>
      <w:r w:rsidRPr="00EA327A">
        <w:rPr>
          <w:kern w:val="2"/>
          <w:sz w:val="24"/>
          <w:szCs w:val="24"/>
          <w:bdr w:val="none" w:sz="0" w:space="0" w:color="auto" w:frame="1"/>
          <w:lang w:val="lt-LT"/>
        </w:rPr>
        <w:t xml:space="preserve"> </w:t>
      </w:r>
      <w:r w:rsidR="00A8689C">
        <w:rPr>
          <w:kern w:val="2"/>
          <w:sz w:val="24"/>
          <w:szCs w:val="24"/>
          <w:bdr w:val="none" w:sz="0" w:space="0" w:color="auto" w:frame="1"/>
          <w:lang w:val="lt-LT"/>
        </w:rPr>
        <w:t>šių specialiųjų sąlygų 7.2. punkte</w:t>
      </w:r>
      <w:r w:rsidRPr="00EA327A">
        <w:rPr>
          <w:kern w:val="2"/>
          <w:sz w:val="24"/>
          <w:szCs w:val="24"/>
          <w:bdr w:val="none" w:sz="0" w:space="0" w:color="auto" w:frame="1"/>
          <w:lang w:val="lt-LT"/>
        </w:rPr>
        <w:t xml:space="preserve"> </w:t>
      </w:r>
      <w:r w:rsidR="00A8689C">
        <w:rPr>
          <w:kern w:val="2"/>
          <w:sz w:val="24"/>
          <w:szCs w:val="24"/>
          <w:bdr w:val="none" w:sz="0" w:space="0" w:color="auto" w:frame="1"/>
          <w:lang w:val="lt-LT"/>
        </w:rPr>
        <w:t xml:space="preserve">nurodytų </w:t>
      </w:r>
      <w:r w:rsidRPr="00EA327A">
        <w:rPr>
          <w:kern w:val="2"/>
          <w:sz w:val="24"/>
          <w:szCs w:val="24"/>
          <w:bdr w:val="none" w:sz="0" w:space="0" w:color="auto" w:frame="1"/>
          <w:lang w:val="lt-LT"/>
        </w:rPr>
        <w:t>sąlygų nesilaikymą</w:t>
      </w:r>
      <w:r w:rsidR="00A8689C">
        <w:rPr>
          <w:kern w:val="2"/>
          <w:sz w:val="24"/>
          <w:szCs w:val="24"/>
          <w:bdr w:val="none" w:sz="0" w:space="0" w:color="auto" w:frame="1"/>
          <w:lang w:val="lt-LT"/>
        </w:rPr>
        <w:t>.</w:t>
      </w:r>
    </w:p>
    <w:p w14:paraId="4B14B0A6"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kern w:val="2"/>
          <w:sz w:val="24"/>
          <w:szCs w:val="24"/>
          <w:bdr w:val="none" w:sz="0" w:space="0" w:color="auto" w:frame="1"/>
          <w:lang w:val="lt-LT"/>
        </w:rPr>
        <w:t xml:space="preserve">7.1.5. Pasiūlymo galiojimo užtikrinime turi būti numatyta, kad </w:t>
      </w:r>
      <w:proofErr w:type="spellStart"/>
      <w:r w:rsidRPr="00EA327A">
        <w:rPr>
          <w:kern w:val="2"/>
          <w:sz w:val="24"/>
          <w:szCs w:val="24"/>
          <w:bdr w:val="none" w:sz="0" w:space="0" w:color="auto" w:frame="1"/>
          <w:lang w:val="lt-LT"/>
        </w:rPr>
        <w:t>užtikrintojas</w:t>
      </w:r>
      <w:proofErr w:type="spellEnd"/>
      <w:r w:rsidRPr="00EA327A">
        <w:rPr>
          <w:kern w:val="2"/>
          <w:sz w:val="24"/>
          <w:szCs w:val="24"/>
          <w:bdr w:val="none" w:sz="0" w:space="0" w:color="auto" w:frame="1"/>
          <w:lang w:val="lt-LT"/>
        </w:rPr>
        <w:t xml:space="preserve"> neturi teisės reikalauti, kad pirkimo vykdytojas pagrįstų savo reikalavimą. Pirkimo vykdytojas pranešime </w:t>
      </w:r>
      <w:proofErr w:type="spellStart"/>
      <w:r w:rsidRPr="00EA327A">
        <w:rPr>
          <w:kern w:val="2"/>
          <w:sz w:val="24"/>
          <w:szCs w:val="24"/>
          <w:bdr w:val="none" w:sz="0" w:space="0" w:color="auto" w:frame="1"/>
          <w:lang w:val="lt-LT"/>
        </w:rPr>
        <w:t>užtikrintojui</w:t>
      </w:r>
      <w:proofErr w:type="spellEnd"/>
      <w:r w:rsidRPr="00EA327A">
        <w:rPr>
          <w:kern w:val="2"/>
          <w:sz w:val="24"/>
          <w:szCs w:val="24"/>
          <w:bdr w:val="none" w:sz="0" w:space="0" w:color="auto" w:frame="1"/>
          <w:lang w:val="lt-LT"/>
        </w:rPr>
        <w:t xml:space="preserve"> turės tik nurodyti dėl kurios iš aukščiau išvardintų aplinkybių jai priklauso pasiūlymo galiojimo užtikrinimo suma. </w:t>
      </w:r>
    </w:p>
    <w:p w14:paraId="28552856" w14:textId="3BB06E84" w:rsidR="003B5368" w:rsidRPr="00A8689C" w:rsidRDefault="003B5368" w:rsidP="003B5368">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 xml:space="preserve">Dalyvis </w:t>
      </w:r>
      <w:r w:rsidRPr="00A8689C">
        <w:rPr>
          <w:rFonts w:ascii="Times New Roman" w:hAnsi="Times New Roman" w:cs="Times New Roman"/>
          <w:b/>
          <w:bCs/>
          <w:color w:val="000000" w:themeColor="text1"/>
          <w:sz w:val="24"/>
          <w:szCs w:val="24"/>
        </w:rPr>
        <w:t>netenka pasiūlymo galiojimo užtikrinimo esant bent vienai šių sąlygų</w:t>
      </w:r>
      <w:r w:rsidR="00A8689C" w:rsidRPr="00A8689C">
        <w:rPr>
          <w:rFonts w:ascii="Times New Roman" w:hAnsi="Times New Roman" w:cs="Times New Roman"/>
          <w:color w:val="000000" w:themeColor="text1"/>
          <w:sz w:val="24"/>
          <w:szCs w:val="24"/>
        </w:rPr>
        <w:t>:</w:t>
      </w:r>
    </w:p>
    <w:p w14:paraId="65F92695" w14:textId="77777777" w:rsidR="003B5368" w:rsidRPr="00A8689C" w:rsidRDefault="003B5368" w:rsidP="003B5368">
      <w:pPr>
        <w:pStyle w:val="Sraopastraipa"/>
        <w:numPr>
          <w:ilvl w:val="2"/>
          <w:numId w:val="9"/>
        </w:numPr>
        <w:spacing w:after="0" w:line="240" w:lineRule="auto"/>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lastRenderedPageBreak/>
        <w:t>Pasiūlymo galiojimo laikotarpiu tiekėjas atsisako savo pasiūlymo arba jo dalies (pasiūlyme nurodyto pirkimo objekto, jo kiekio (apimties), siūlomų kainų, tiekimo ar mokėjimo terminų, kitų pasiūlyme nurodytų sąlygų);</w:t>
      </w:r>
    </w:p>
    <w:p w14:paraId="7A647468" w14:textId="453FE6C0" w:rsidR="003E5FD3" w:rsidRDefault="003B5368" w:rsidP="00A8689C">
      <w:pPr>
        <w:tabs>
          <w:tab w:val="left" w:pos="1418"/>
          <w:tab w:val="left" w:pos="1701"/>
        </w:tabs>
        <w:spacing w:after="0" w:line="240" w:lineRule="auto"/>
        <w:ind w:firstLine="567"/>
        <w:jc w:val="both"/>
        <w:rPr>
          <w:rFonts w:ascii="Times New Roman" w:hAnsi="Times New Roman" w:cs="Times New Roman"/>
          <w:iCs/>
          <w:color w:val="000000" w:themeColor="text1"/>
          <w:sz w:val="24"/>
          <w:szCs w:val="24"/>
        </w:rPr>
      </w:pPr>
      <w:r w:rsidRPr="00A8689C">
        <w:rPr>
          <w:rFonts w:ascii="Times New Roman" w:hAnsi="Times New Roman" w:cs="Times New Roman"/>
          <w:color w:val="000000" w:themeColor="text1"/>
          <w:sz w:val="24"/>
          <w:szCs w:val="24"/>
        </w:rPr>
        <w:t>7.2.</w:t>
      </w:r>
      <w:r w:rsidR="00A8689C" w:rsidRPr="00A8689C">
        <w:rPr>
          <w:rFonts w:ascii="Times New Roman" w:hAnsi="Times New Roman" w:cs="Times New Roman"/>
          <w:color w:val="000000" w:themeColor="text1"/>
          <w:sz w:val="24"/>
          <w:szCs w:val="24"/>
        </w:rPr>
        <w:t>2.</w:t>
      </w:r>
      <w:r w:rsidR="00A8689C" w:rsidRPr="00A8689C">
        <w:rPr>
          <w:rFonts w:ascii="Times New Roman" w:hAnsi="Times New Roman" w:cs="Times New Roman"/>
          <w:iCs/>
          <w:color w:val="000000" w:themeColor="text1"/>
          <w:sz w:val="24"/>
          <w:szCs w:val="24"/>
        </w:rPr>
        <w:tab/>
      </w:r>
      <w:r w:rsidR="003E5FD3" w:rsidRPr="00A8689C">
        <w:rPr>
          <w:rFonts w:ascii="Times New Roman" w:hAnsi="Times New Roman" w:cs="Times New Roman"/>
          <w:iCs/>
          <w:color w:val="000000" w:themeColor="text1"/>
          <w:sz w:val="24"/>
          <w:szCs w:val="24"/>
        </w:rPr>
        <w:t>tiekėjas iki perkančiosios organizacijos 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00D70737">
        <w:rPr>
          <w:rFonts w:ascii="Times New Roman" w:hAnsi="Times New Roman" w:cs="Times New Roman"/>
          <w:iCs/>
          <w:color w:val="000000" w:themeColor="text1"/>
          <w:sz w:val="24"/>
          <w:szCs w:val="24"/>
        </w:rPr>
        <w:t>;</w:t>
      </w:r>
    </w:p>
    <w:p w14:paraId="0DB4A5F8" w14:textId="3F842EDD" w:rsidR="00D70737" w:rsidRDefault="00D70737" w:rsidP="00D70737">
      <w:pPr>
        <w:tabs>
          <w:tab w:val="left" w:pos="1418"/>
          <w:tab w:val="left" w:pos="1701"/>
        </w:tabs>
        <w:spacing w:after="0" w:line="240" w:lineRule="auto"/>
        <w:ind w:firstLine="567"/>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7.2.3. </w:t>
      </w:r>
      <w:r w:rsidRPr="00D70737">
        <w:rPr>
          <w:rFonts w:ascii="Times New Roman" w:hAnsi="Times New Roman" w:cs="Times New Roman"/>
          <w:iCs/>
          <w:color w:val="000000" w:themeColor="text1"/>
          <w:sz w:val="24"/>
          <w:szCs w:val="24"/>
        </w:rPr>
        <w:t>jeigu tiekėją pripažinus pirkimo laimėtoju, tiekėjas vengia arba atsisako pasirašyti sutartį per nurodytą terminą</w:t>
      </w:r>
      <w:r>
        <w:rPr>
          <w:rFonts w:ascii="Times New Roman" w:hAnsi="Times New Roman" w:cs="Times New Roman"/>
          <w:iCs/>
          <w:color w:val="000000" w:themeColor="text1"/>
          <w:sz w:val="24"/>
          <w:szCs w:val="24"/>
        </w:rPr>
        <w:t>.</w:t>
      </w:r>
    </w:p>
    <w:p w14:paraId="470AC0A9" w14:textId="516973D0" w:rsidR="003B5368" w:rsidRPr="00A8689C" w:rsidRDefault="003B5368" w:rsidP="003B5368">
      <w:pPr>
        <w:pStyle w:val="Sraopastraipa"/>
        <w:numPr>
          <w:ilvl w:val="1"/>
          <w:numId w:val="9"/>
        </w:numPr>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B41A69" w:rsidRPr="00A8689C">
        <w:rPr>
          <w:rFonts w:ascii="Times New Roman" w:hAnsi="Times New Roman" w:cs="Times New Roman"/>
          <w:color w:val="000000" w:themeColor="text1"/>
          <w:sz w:val="24"/>
          <w:szCs w:val="24"/>
        </w:rPr>
        <w:t xml:space="preserve">1 priede „Terminai“ </w:t>
      </w:r>
      <w:r w:rsidRPr="00A8689C">
        <w:rPr>
          <w:rFonts w:ascii="Times New Roman" w:hAnsi="Times New Roman" w:cs="Times New Roman"/>
          <w:color w:val="000000" w:themeColor="text1"/>
          <w:sz w:val="24"/>
          <w:szCs w:val="24"/>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28DF687" w14:textId="46D23DD5" w:rsidR="003B5368" w:rsidRPr="00A8689C" w:rsidRDefault="003B5368" w:rsidP="003B5368">
      <w:pPr>
        <w:pStyle w:val="Sraopastraipa"/>
        <w:numPr>
          <w:ilvl w:val="1"/>
          <w:numId w:val="9"/>
        </w:numPr>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Perkančioji organizacija gali prašyti dalyvius pratęsti pasiūlymo galiojimo užtikrinimo laiką iki konkrečiai nurodytos datos.</w:t>
      </w:r>
    </w:p>
    <w:p w14:paraId="1B37586F" w14:textId="3EDF1997" w:rsidR="003B5368" w:rsidRPr="00A8689C" w:rsidRDefault="003B5368" w:rsidP="003B5368">
      <w:pPr>
        <w:pStyle w:val="Sraopastraipa"/>
        <w:numPr>
          <w:ilvl w:val="1"/>
          <w:numId w:val="9"/>
        </w:numPr>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Pasiūlymo galiojimo užtikrinimas dalyviui grąžinamas (arba atsisakoma teisių į jį) per specialiųjų p</w:t>
      </w:r>
      <w:r w:rsidRPr="00A8689C">
        <w:rPr>
          <w:rFonts w:ascii="Times New Roman" w:hAnsi="Times New Roman" w:cs="Times New Roman"/>
          <w:color w:val="000000" w:themeColor="text1"/>
          <w:sz w:val="24"/>
          <w:szCs w:val="24"/>
          <w:shd w:val="clear" w:color="auto" w:fill="FFFFFF"/>
        </w:rPr>
        <w:t xml:space="preserve">irkimo sąlygų </w:t>
      </w:r>
      <w:r w:rsidR="00B41A69" w:rsidRPr="00A8689C">
        <w:rPr>
          <w:rFonts w:ascii="Times New Roman" w:hAnsi="Times New Roman" w:cs="Times New Roman"/>
          <w:color w:val="000000" w:themeColor="text1"/>
          <w:sz w:val="24"/>
          <w:szCs w:val="24"/>
          <w:shd w:val="clear" w:color="auto" w:fill="FFFFFF"/>
        </w:rPr>
        <w:t xml:space="preserve">1 </w:t>
      </w:r>
      <w:r w:rsidRPr="00A8689C">
        <w:rPr>
          <w:rFonts w:ascii="Times New Roman" w:hAnsi="Times New Roman" w:cs="Times New Roman"/>
          <w:color w:val="000000" w:themeColor="text1"/>
          <w:sz w:val="24"/>
          <w:szCs w:val="24"/>
          <w:shd w:val="clear" w:color="auto" w:fill="FFFFFF"/>
        </w:rPr>
        <w:t xml:space="preserve">priede </w:t>
      </w:r>
      <w:r w:rsidR="00B41A69" w:rsidRPr="00A8689C">
        <w:rPr>
          <w:rFonts w:ascii="Times New Roman" w:hAnsi="Times New Roman" w:cs="Times New Roman"/>
          <w:color w:val="000000" w:themeColor="text1"/>
          <w:sz w:val="24"/>
          <w:szCs w:val="24"/>
          <w:shd w:val="clear" w:color="auto" w:fill="FFFFFF"/>
        </w:rPr>
        <w:t>„Terminai“</w:t>
      </w:r>
      <w:r w:rsidRPr="00A8689C">
        <w:rPr>
          <w:rFonts w:ascii="Times New Roman" w:hAnsi="Times New Roman" w:cs="Times New Roman"/>
          <w:color w:val="000000" w:themeColor="text1"/>
          <w:sz w:val="24"/>
          <w:szCs w:val="24"/>
          <w:shd w:val="clear" w:color="auto" w:fill="FFFFFF"/>
        </w:rPr>
        <w:t xml:space="preserve"> </w:t>
      </w:r>
      <w:r w:rsidRPr="00A8689C">
        <w:rPr>
          <w:rFonts w:ascii="Times New Roman" w:hAnsi="Times New Roman" w:cs="Times New Roman"/>
          <w:color w:val="000000" w:themeColor="text1"/>
          <w:sz w:val="24"/>
          <w:szCs w:val="24"/>
        </w:rPr>
        <w:t>nustatytą terminą įvykus bent vienai iš šių sąlygų:</w:t>
      </w:r>
    </w:p>
    <w:p w14:paraId="3548676E" w14:textId="77777777" w:rsidR="003B5368" w:rsidRPr="00A8689C" w:rsidRDefault="003B5368" w:rsidP="003B5368">
      <w:pPr>
        <w:pStyle w:val="Sraopastraipa"/>
        <w:numPr>
          <w:ilvl w:val="2"/>
          <w:numId w:val="9"/>
        </w:numPr>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pasibaigia pasiūlymų užtikrinimo galiojimo laikas ir dalyvis jo nepratęsia ir (ar) nepateikia naujo pasiūlymo galiojimo užtikrinimą patvirtinančio dokumento (jeigu jo reikalaujama);</w:t>
      </w:r>
    </w:p>
    <w:p w14:paraId="35B4ADEB" w14:textId="77777777" w:rsidR="003B5368" w:rsidRPr="00A8689C" w:rsidRDefault="003B5368" w:rsidP="003B5368">
      <w:pPr>
        <w:pStyle w:val="Sraopastraipa"/>
        <w:numPr>
          <w:ilvl w:val="2"/>
          <w:numId w:val="9"/>
        </w:numPr>
        <w:spacing w:after="120" w:line="20" w:lineRule="atLeast"/>
        <w:ind w:left="1276" w:hanging="709"/>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įsigalioja pasirašyta sutartis;</w:t>
      </w:r>
    </w:p>
    <w:p w14:paraId="6F80EABB" w14:textId="77777777" w:rsidR="003B5368" w:rsidRPr="00A8689C" w:rsidRDefault="003B5368" w:rsidP="003B5368">
      <w:pPr>
        <w:pStyle w:val="Sraopastraipa"/>
        <w:numPr>
          <w:ilvl w:val="2"/>
          <w:numId w:val="9"/>
        </w:numPr>
        <w:spacing w:after="120" w:line="20" w:lineRule="atLeast"/>
        <w:ind w:left="1276" w:hanging="709"/>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nutraukiamos pirkimo procedūros.</w:t>
      </w:r>
    </w:p>
    <w:p w14:paraId="2B38CB47" w14:textId="3FBA0A62" w:rsidR="00B3551C" w:rsidRPr="003B5368" w:rsidRDefault="00B3551C" w:rsidP="003B5368">
      <w:pPr>
        <w:spacing w:after="0" w:line="240" w:lineRule="auto"/>
        <w:jc w:val="both"/>
        <w:rPr>
          <w:rFonts w:ascii="Times New Roman" w:hAnsi="Times New Roman" w:cs="Times New Roman"/>
          <w:sz w:val="24"/>
          <w:szCs w:val="24"/>
        </w:rPr>
      </w:pPr>
    </w:p>
    <w:p w14:paraId="7136C94B" w14:textId="6E03C3FE" w:rsidR="00040C0F" w:rsidRPr="006458BA"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9" w:name="_Ref39658218"/>
      <w:bookmarkStart w:id="80" w:name="_Ref39658226"/>
      <w:bookmarkStart w:id="81" w:name="_Ref39658248"/>
      <w:bookmarkStart w:id="82" w:name="_Ref39658251"/>
      <w:bookmarkStart w:id="83" w:name="_Ref39485250"/>
      <w:bookmarkStart w:id="84" w:name="_Ref39485258"/>
      <w:bookmarkStart w:id="85" w:name="_Toc209429687"/>
      <w:r w:rsidRPr="006458BA">
        <w:rPr>
          <w:rFonts w:ascii="Times New Roman" w:hAnsi="Times New Roman" w:cs="Times New Roman"/>
          <w:sz w:val="32"/>
          <w:szCs w:val="32"/>
        </w:rPr>
        <w:t>Elektroninis aukcionas</w:t>
      </w:r>
      <w:bookmarkEnd w:id="79"/>
      <w:bookmarkEnd w:id="80"/>
      <w:bookmarkEnd w:id="81"/>
      <w:bookmarkEnd w:id="82"/>
      <w:bookmarkEnd w:id="85"/>
    </w:p>
    <w:p w14:paraId="0BFDB7B0" w14:textId="0C9B7B24"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86" w:name="_Ref39667303"/>
      <w:bookmarkStart w:id="87" w:name="_Ref39667308"/>
      <w:bookmarkStart w:id="88" w:name="_Toc209429688"/>
      <w:r w:rsidRPr="006458BA">
        <w:rPr>
          <w:rFonts w:ascii="Times New Roman" w:hAnsi="Times New Roman" w:cs="Times New Roman"/>
          <w:sz w:val="32"/>
          <w:szCs w:val="32"/>
        </w:rPr>
        <w:t>P</w:t>
      </w:r>
      <w:r w:rsidR="00014A61" w:rsidRPr="006458BA">
        <w:rPr>
          <w:rFonts w:ascii="Times New Roman" w:hAnsi="Times New Roman" w:cs="Times New Roman"/>
          <w:sz w:val="32"/>
          <w:szCs w:val="32"/>
        </w:rPr>
        <w:t>asiūlymų vertinimas</w:t>
      </w:r>
      <w:bookmarkEnd w:id="83"/>
      <w:bookmarkEnd w:id="84"/>
      <w:bookmarkEnd w:id="86"/>
      <w:bookmarkEnd w:id="87"/>
      <w:bookmarkEnd w:id="88"/>
    </w:p>
    <w:p w14:paraId="0AA69FFE" w14:textId="19CEC2F8" w:rsidR="00A96A68" w:rsidRPr="006458BA" w:rsidRDefault="00A96A68" w:rsidP="0096104A">
      <w:pPr>
        <w:spacing w:after="0" w:line="240" w:lineRule="auto"/>
        <w:ind w:firstLine="710"/>
        <w:jc w:val="both"/>
        <w:rPr>
          <w:rFonts w:ascii="Times New Roman" w:hAnsi="Times New Roman" w:cs="Times New Roman"/>
          <w:sz w:val="24"/>
          <w:szCs w:val="24"/>
        </w:rPr>
      </w:pPr>
      <w:r w:rsidRPr="006458BA">
        <w:rPr>
          <w:rFonts w:ascii="Times New Roman" w:hAnsi="Times New Roman" w:cs="Times New Roman"/>
          <w:sz w:val="24"/>
          <w:szCs w:val="24"/>
        </w:rPr>
        <w:t xml:space="preserve">9.1. </w:t>
      </w:r>
      <w:r w:rsidR="007A6111" w:rsidRPr="006458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6458BA">
        <w:rPr>
          <w:rFonts w:ascii="Times New Roman" w:eastAsia="Calibri" w:hAnsi="Times New Roman" w:cs="Times New Roman"/>
          <w:sz w:val="24"/>
          <w:szCs w:val="24"/>
        </w:rPr>
        <w:t xml:space="preserve">specialiųjų pirkimo sąlygų </w:t>
      </w:r>
      <w:r w:rsidR="0096104A" w:rsidRPr="006458BA">
        <w:rPr>
          <w:rFonts w:ascii="Times New Roman" w:hAnsi="Times New Roman" w:cs="Times New Roman"/>
          <w:sz w:val="24"/>
          <w:szCs w:val="24"/>
          <w:shd w:val="clear" w:color="auto" w:fill="FFFFFF"/>
        </w:rPr>
        <w:t>7</w:t>
      </w:r>
      <w:r w:rsidRPr="006458BA">
        <w:rPr>
          <w:rFonts w:ascii="Times New Roman" w:eastAsia="Calibri" w:hAnsi="Times New Roman" w:cs="Times New Roman"/>
          <w:sz w:val="24"/>
          <w:szCs w:val="24"/>
        </w:rPr>
        <w:t xml:space="preserve"> priede</w:t>
      </w:r>
      <w:r w:rsidR="0096104A" w:rsidRPr="006458BA">
        <w:rPr>
          <w:rFonts w:ascii="Times New Roman" w:eastAsia="Calibri" w:hAnsi="Times New Roman" w:cs="Times New Roman"/>
          <w:sz w:val="24"/>
          <w:szCs w:val="24"/>
        </w:rPr>
        <w:t xml:space="preserve"> „Pasiūlymų vertinimo kriterijai ir sąlygos“</w:t>
      </w:r>
      <w:r w:rsidRPr="006458BA">
        <w:rPr>
          <w:rFonts w:ascii="Times New Roman" w:eastAsia="Calibri" w:hAnsi="Times New Roman" w:cs="Times New Roman"/>
          <w:sz w:val="24"/>
          <w:szCs w:val="24"/>
        </w:rPr>
        <w:t>.</w:t>
      </w:r>
    </w:p>
    <w:p w14:paraId="031A9AC4" w14:textId="77777777" w:rsidR="00132541" w:rsidRPr="006458BA" w:rsidRDefault="00A96A68" w:rsidP="00132541">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6458BA">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0FEBC05" w14:textId="31A7F200" w:rsidR="001A25FD" w:rsidRPr="006458BA" w:rsidRDefault="00A96A68" w:rsidP="00132541">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6458BA">
        <w:rPr>
          <w:rStyle w:val="cf01"/>
          <w:rFonts w:ascii="Times New Roman" w:hAnsi="Times New Roman" w:cs="Times New Roman"/>
          <w:sz w:val="24"/>
          <w:szCs w:val="24"/>
        </w:rPr>
        <w:t xml:space="preserve">Perkančioji organizacija </w:t>
      </w:r>
      <w:r w:rsidRPr="00D70737">
        <w:rPr>
          <w:rStyle w:val="cf01"/>
          <w:rFonts w:ascii="Times New Roman" w:hAnsi="Times New Roman" w:cs="Times New Roman"/>
          <w:sz w:val="24"/>
          <w:szCs w:val="24"/>
        </w:rPr>
        <w:t>atmes tiekėjo pasiūlymą</w:t>
      </w:r>
      <w:r w:rsidRPr="006458BA">
        <w:rPr>
          <w:rStyle w:val="cf01"/>
          <w:rFonts w:ascii="Times New Roman" w:hAnsi="Times New Roman" w:cs="Times New Roman"/>
          <w:sz w:val="24"/>
          <w:szCs w:val="24"/>
        </w:rPr>
        <w:t xml:space="preserve">, </w:t>
      </w:r>
      <w:r w:rsidRPr="00D70737">
        <w:rPr>
          <w:rStyle w:val="cf01"/>
          <w:rFonts w:ascii="Times New Roman" w:hAnsi="Times New Roman" w:cs="Times New Roman"/>
          <w:sz w:val="24"/>
          <w:szCs w:val="24"/>
        </w:rPr>
        <w:t xml:space="preserve">jeigu kartu su pasiūlymu nebus pateikti šie pirkimo sąlygose reikalaujami pateikti dokumentai: </w:t>
      </w:r>
      <w:r w:rsidR="00D70737">
        <w:rPr>
          <w:rFonts w:ascii="Times New Roman" w:hAnsi="Times New Roman" w:cs="Times New Roman"/>
          <w:sz w:val="24"/>
          <w:szCs w:val="24"/>
        </w:rPr>
        <w:t>netaikoma</w:t>
      </w:r>
      <w:r w:rsidR="00113240" w:rsidRPr="006458BA">
        <w:rPr>
          <w:rFonts w:ascii="Times New Roman" w:hAnsi="Times New Roman" w:cs="Times New Roman"/>
          <w:sz w:val="24"/>
          <w:szCs w:val="24"/>
        </w:rPr>
        <w:t>. Kiti pasiūlymų atmetimo pagrindai nurodyti Viešojo atviro konkurso bendrųjų sąlygų 18.1. punkte.</w:t>
      </w:r>
    </w:p>
    <w:p w14:paraId="678C44CA" w14:textId="6EB53055" w:rsidR="00FE7908" w:rsidRPr="006458BA"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89" w:name="_Ref39425999"/>
      <w:bookmarkStart w:id="90" w:name="_Ref39426005"/>
      <w:bookmarkStart w:id="91" w:name="_Toc209429689"/>
      <w:r w:rsidRPr="006458BA">
        <w:rPr>
          <w:rFonts w:ascii="Times New Roman" w:hAnsi="Times New Roman" w:cs="Times New Roman"/>
          <w:sz w:val="32"/>
          <w:szCs w:val="32"/>
        </w:rPr>
        <w:t>S</w:t>
      </w:r>
      <w:r w:rsidR="00281735" w:rsidRPr="006458BA">
        <w:rPr>
          <w:rFonts w:ascii="Times New Roman" w:hAnsi="Times New Roman" w:cs="Times New Roman"/>
          <w:sz w:val="32"/>
          <w:szCs w:val="32"/>
        </w:rPr>
        <w:t>utarties sudarymas</w:t>
      </w:r>
      <w:bookmarkEnd w:id="89"/>
      <w:bookmarkEnd w:id="90"/>
      <w:bookmarkEnd w:id="91"/>
    </w:p>
    <w:p w14:paraId="32B881D7" w14:textId="1C417B66" w:rsidR="003041D6" w:rsidRPr="006458BA" w:rsidRDefault="00F57665" w:rsidP="003041D6">
      <w:pPr>
        <w:pStyle w:val="Sraopastraipa"/>
        <w:numPr>
          <w:ilvl w:val="1"/>
          <w:numId w:val="14"/>
        </w:numPr>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Ši pirkimo procedūra atliekama siekiant sudaryti sutart</w:t>
      </w:r>
      <w:r w:rsidR="00E25781" w:rsidRPr="006458BA">
        <w:rPr>
          <w:rFonts w:ascii="Times New Roman" w:hAnsi="Times New Roman" w:cs="Times New Roman"/>
          <w:sz w:val="24"/>
          <w:szCs w:val="24"/>
        </w:rPr>
        <w:t>į s</w:t>
      </w:r>
      <w:r w:rsidR="008933BC" w:rsidRPr="006458BA">
        <w:rPr>
          <w:rFonts w:ascii="Times New Roman" w:hAnsi="Times New Roman" w:cs="Times New Roman"/>
          <w:sz w:val="24"/>
          <w:szCs w:val="24"/>
        </w:rPr>
        <w:t xml:space="preserve">u </w:t>
      </w:r>
      <w:r w:rsidR="00090C05" w:rsidRPr="006458BA">
        <w:rPr>
          <w:rFonts w:ascii="Times New Roman" w:hAnsi="Times New Roman" w:cs="Times New Roman"/>
          <w:sz w:val="24"/>
          <w:szCs w:val="24"/>
        </w:rPr>
        <w:t>tiekėju</w:t>
      </w:r>
      <w:r w:rsidR="008933BC" w:rsidRPr="006458BA">
        <w:rPr>
          <w:rFonts w:ascii="Times New Roman" w:hAnsi="Times New Roman" w:cs="Times New Roman"/>
          <w:sz w:val="24"/>
          <w:szCs w:val="24"/>
        </w:rPr>
        <w:t xml:space="preserve">, </w:t>
      </w:r>
      <w:r w:rsidR="00090C05" w:rsidRPr="006458BA">
        <w:rPr>
          <w:rFonts w:ascii="Times New Roman" w:hAnsi="Times New Roman" w:cs="Times New Roman"/>
          <w:sz w:val="24"/>
          <w:szCs w:val="24"/>
        </w:rPr>
        <w:t xml:space="preserve">kurio pasiūlymas, vadovaujantis pirkimo sąlygose nustatyta tvarka, </w:t>
      </w:r>
      <w:r w:rsidR="008933BC" w:rsidRPr="006458BA">
        <w:rPr>
          <w:rFonts w:ascii="Times New Roman" w:hAnsi="Times New Roman" w:cs="Times New Roman"/>
          <w:sz w:val="24"/>
          <w:szCs w:val="24"/>
        </w:rPr>
        <w:t xml:space="preserve">bus </w:t>
      </w:r>
      <w:r w:rsidR="00090C05" w:rsidRPr="006458BA">
        <w:rPr>
          <w:rFonts w:ascii="Times New Roman" w:hAnsi="Times New Roman" w:cs="Times New Roman"/>
          <w:sz w:val="24"/>
          <w:szCs w:val="24"/>
        </w:rPr>
        <w:t xml:space="preserve">pripažintas </w:t>
      </w:r>
      <w:r w:rsidR="008933BC" w:rsidRPr="006458BA">
        <w:rPr>
          <w:rFonts w:ascii="Times New Roman" w:hAnsi="Times New Roman" w:cs="Times New Roman"/>
          <w:sz w:val="24"/>
          <w:szCs w:val="24"/>
        </w:rPr>
        <w:t>laimėję</w:t>
      </w:r>
      <w:r w:rsidR="00090C05" w:rsidRPr="006458BA">
        <w:rPr>
          <w:rFonts w:ascii="Times New Roman" w:hAnsi="Times New Roman" w:cs="Times New Roman"/>
          <w:sz w:val="24"/>
          <w:szCs w:val="24"/>
        </w:rPr>
        <w:t>s</w:t>
      </w:r>
      <w:r w:rsidR="00F065D6" w:rsidRPr="006458BA">
        <w:rPr>
          <w:rFonts w:ascii="Times New Roman" w:hAnsi="Times New Roman" w:cs="Times New Roman"/>
          <w:sz w:val="24"/>
          <w:szCs w:val="24"/>
        </w:rPr>
        <w:t xml:space="preserve">. </w:t>
      </w:r>
      <w:r w:rsidR="004B2DE4" w:rsidRPr="006458BA">
        <w:rPr>
          <w:rFonts w:ascii="Times New Roman" w:hAnsi="Times New Roman" w:cs="Times New Roman"/>
          <w:sz w:val="24"/>
          <w:szCs w:val="24"/>
        </w:rPr>
        <w:t xml:space="preserve">Sutarties sąlygos pateikiamos </w:t>
      </w:r>
      <w:r w:rsidR="00E25781" w:rsidRPr="006458BA">
        <w:rPr>
          <w:rFonts w:ascii="Times New Roman" w:hAnsi="Times New Roman" w:cs="Times New Roman"/>
          <w:sz w:val="24"/>
          <w:szCs w:val="24"/>
        </w:rPr>
        <w:t>specialiųjų p</w:t>
      </w:r>
      <w:r w:rsidR="00551FA7" w:rsidRPr="006458BA">
        <w:rPr>
          <w:rFonts w:ascii="Times New Roman" w:hAnsi="Times New Roman" w:cs="Times New Roman"/>
          <w:sz w:val="24"/>
          <w:szCs w:val="24"/>
        </w:rPr>
        <w:t xml:space="preserve">irkimo </w:t>
      </w:r>
      <w:r w:rsidR="00D86901" w:rsidRPr="006458BA">
        <w:rPr>
          <w:rFonts w:ascii="Times New Roman" w:hAnsi="Times New Roman" w:cs="Times New Roman"/>
          <w:sz w:val="24"/>
          <w:szCs w:val="24"/>
        </w:rPr>
        <w:t xml:space="preserve">sąlygų </w:t>
      </w:r>
      <w:r w:rsidR="00E25781" w:rsidRPr="00C951C8">
        <w:rPr>
          <w:rFonts w:ascii="Times New Roman" w:hAnsi="Times New Roman" w:cs="Times New Roman"/>
          <w:sz w:val="24"/>
          <w:szCs w:val="24"/>
        </w:rPr>
        <w:t xml:space="preserve">8 </w:t>
      </w:r>
      <w:r w:rsidR="00D86901" w:rsidRPr="00C951C8">
        <w:rPr>
          <w:rFonts w:ascii="Times New Roman" w:hAnsi="Times New Roman" w:cs="Times New Roman"/>
          <w:sz w:val="24"/>
          <w:szCs w:val="24"/>
        </w:rPr>
        <w:t>priede „Sutarties projektas“</w:t>
      </w:r>
      <w:r w:rsidR="004B2DE4" w:rsidRPr="00C951C8">
        <w:rPr>
          <w:rFonts w:ascii="Times New Roman" w:hAnsi="Times New Roman" w:cs="Times New Roman"/>
          <w:sz w:val="24"/>
          <w:szCs w:val="24"/>
        </w:rPr>
        <w:t>.</w:t>
      </w:r>
    </w:p>
    <w:bookmarkEnd w:id="48"/>
    <w:p w14:paraId="7881FCAE" w14:textId="77777777" w:rsidR="00535021" w:rsidRPr="006458BA" w:rsidRDefault="00535021" w:rsidP="00535021">
      <w:pPr>
        <w:rPr>
          <w:rFonts w:ascii="Times New Roman" w:eastAsia="Calibri" w:hAnsi="Times New Roman" w:cs="Times New Roman"/>
        </w:rPr>
        <w:sectPr w:rsidR="00535021" w:rsidRPr="006458BA"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92" w:name="_Hlk171954839"/>
      <w:bookmarkStart w:id="93" w:name="_Toc209429690"/>
      <w:r w:rsidRPr="006458BA">
        <w:rPr>
          <w:rFonts w:ascii="Times New Roman" w:hAnsi="Times New Roman" w:cs="Times New Roman"/>
          <w:color w:val="auto"/>
          <w:sz w:val="24"/>
          <w:szCs w:val="24"/>
        </w:rPr>
        <w:lastRenderedPageBreak/>
        <w:t xml:space="preserve">Specialiųjų </w:t>
      </w:r>
      <w:bookmarkEnd w:id="92"/>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93"/>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23397A13" w14:textId="77777777" w:rsidR="00A952F3" w:rsidRPr="00FE2E39" w:rsidRDefault="00A952F3" w:rsidP="00A952F3">
      <w:pPr>
        <w:shd w:val="clear" w:color="auto" w:fill="FFFFFF"/>
        <w:tabs>
          <w:tab w:val="left" w:pos="1620"/>
        </w:tabs>
        <w:spacing w:after="0" w:line="23" w:lineRule="atLeast"/>
        <w:rPr>
          <w:rFonts w:eastAsia="Calibri" w:cstheme="minorHAnsi"/>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17"/>
        <w:gridCol w:w="3609"/>
        <w:gridCol w:w="2926"/>
      </w:tblGrid>
      <w:tr w:rsidR="00A952F3" w:rsidRPr="00A952F3" w14:paraId="30918C45" w14:textId="77777777" w:rsidTr="00A952F3">
        <w:trPr>
          <w:trHeight w:val="20"/>
        </w:trPr>
        <w:tc>
          <w:tcPr>
            <w:tcW w:w="726" w:type="dxa"/>
            <w:shd w:val="clear" w:color="auto" w:fill="D9D9D9" w:themeFill="background1" w:themeFillShade="D9"/>
            <w:tcMar>
              <w:top w:w="0" w:type="dxa"/>
              <w:left w:w="108" w:type="dxa"/>
              <w:bottom w:w="0" w:type="dxa"/>
              <w:right w:w="108" w:type="dxa"/>
            </w:tcMar>
          </w:tcPr>
          <w:p w14:paraId="6F0CE425" w14:textId="77777777" w:rsidR="00A952F3" w:rsidRPr="00A952F3" w:rsidRDefault="00A952F3" w:rsidP="003362D3">
            <w:pPr>
              <w:spacing w:line="23" w:lineRule="atLeast"/>
              <w:rPr>
                <w:rFonts w:ascii="Times New Roman" w:hAnsi="Times New Roman" w:cs="Times New Roman"/>
                <w:b/>
                <w:bCs/>
                <w:sz w:val="24"/>
                <w:szCs w:val="24"/>
              </w:rPr>
            </w:pPr>
            <w:proofErr w:type="spellStart"/>
            <w:r w:rsidRPr="00A952F3">
              <w:rPr>
                <w:rFonts w:ascii="Times New Roman" w:hAnsi="Times New Roman" w:cs="Times New Roman"/>
                <w:b/>
                <w:bCs/>
                <w:sz w:val="24"/>
                <w:szCs w:val="24"/>
              </w:rPr>
              <w:t>Eil.Nr</w:t>
            </w:r>
            <w:proofErr w:type="spellEnd"/>
            <w:r w:rsidRPr="00A952F3">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5C9956F3" w14:textId="77777777"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01A99DB2" w14:textId="77777777" w:rsidR="00A952F3" w:rsidRPr="00A952F3" w:rsidRDefault="00A952F3" w:rsidP="003362D3">
            <w:pPr>
              <w:spacing w:after="0" w:line="23" w:lineRule="atLeast"/>
              <w:rPr>
                <w:rFonts w:ascii="Times New Roman" w:hAnsi="Times New Roman" w:cs="Times New Roman"/>
                <w:b/>
                <w:sz w:val="24"/>
                <w:szCs w:val="24"/>
              </w:rPr>
            </w:pPr>
            <w:r w:rsidRPr="00A952F3">
              <w:rPr>
                <w:rFonts w:ascii="Times New Roman" w:hAnsi="Times New Roman" w:cs="Times New Roman"/>
                <w:b/>
                <w:sz w:val="24"/>
                <w:szCs w:val="24"/>
              </w:rPr>
              <w:t>DATA/DIENŲ SKAIČIUS/ LAIKAS</w:t>
            </w:r>
          </w:p>
          <w:p w14:paraId="63135AF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78961431" w14:textId="77777777" w:rsidR="00A952F3" w:rsidRPr="00A952F3" w:rsidRDefault="00A952F3" w:rsidP="003362D3">
            <w:pPr>
              <w:spacing w:line="23" w:lineRule="atLeast"/>
              <w:rPr>
                <w:rFonts w:ascii="Times New Roman" w:hAnsi="Times New Roman" w:cs="Times New Roman"/>
                <w:b/>
                <w:sz w:val="24"/>
                <w:szCs w:val="24"/>
              </w:rPr>
            </w:pPr>
            <w:r w:rsidRPr="00A952F3">
              <w:rPr>
                <w:rFonts w:ascii="Times New Roman" w:hAnsi="Times New Roman" w:cs="Times New Roman"/>
                <w:b/>
                <w:sz w:val="24"/>
                <w:szCs w:val="24"/>
              </w:rPr>
              <w:t>PASTABOS</w:t>
            </w:r>
          </w:p>
        </w:tc>
      </w:tr>
      <w:tr w:rsidR="00A952F3" w:rsidRPr="00A952F3" w14:paraId="2F28F2D2" w14:textId="77777777" w:rsidTr="00A952F3">
        <w:trPr>
          <w:trHeight w:val="20"/>
        </w:trPr>
        <w:tc>
          <w:tcPr>
            <w:tcW w:w="726" w:type="dxa"/>
            <w:tcMar>
              <w:top w:w="0" w:type="dxa"/>
              <w:left w:w="108" w:type="dxa"/>
              <w:bottom w:w="0" w:type="dxa"/>
              <w:right w:w="108" w:type="dxa"/>
            </w:tcMar>
          </w:tcPr>
          <w:p w14:paraId="5ABEFF44"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1.</w:t>
            </w:r>
          </w:p>
        </w:tc>
        <w:tc>
          <w:tcPr>
            <w:tcW w:w="2531" w:type="dxa"/>
            <w:tcMar>
              <w:top w:w="0" w:type="dxa"/>
              <w:left w:w="108" w:type="dxa"/>
              <w:bottom w:w="0" w:type="dxa"/>
              <w:right w:w="108" w:type="dxa"/>
            </w:tcMar>
          </w:tcPr>
          <w:p w14:paraId="6C53C97D" w14:textId="77777777" w:rsidR="00A952F3" w:rsidRPr="00A952F3" w:rsidRDefault="00A952F3" w:rsidP="003362D3">
            <w:pPr>
              <w:keepNext/>
              <w:spacing w:after="0" w:line="23" w:lineRule="atLeast"/>
              <w:rPr>
                <w:rFonts w:ascii="Times New Roman" w:hAnsi="Times New Roman" w:cs="Times New Roman"/>
                <w:sz w:val="24"/>
                <w:szCs w:val="24"/>
              </w:rPr>
            </w:pPr>
            <w:r w:rsidRPr="00A952F3">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6565AEE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08F4B74E"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sz w:val="24"/>
                <w:szCs w:val="24"/>
              </w:rPr>
              <w:t>Perkančioji organizacija turi teisę pratęsti pasiūlymų pateikimo terminą.</w:t>
            </w:r>
          </w:p>
        </w:tc>
      </w:tr>
      <w:tr w:rsidR="00A952F3" w:rsidRPr="00A952F3" w14:paraId="5C8E33CC" w14:textId="77777777" w:rsidTr="00A952F3">
        <w:trPr>
          <w:trHeight w:val="20"/>
        </w:trPr>
        <w:tc>
          <w:tcPr>
            <w:tcW w:w="726" w:type="dxa"/>
            <w:tcMar>
              <w:top w:w="0" w:type="dxa"/>
              <w:left w:w="108" w:type="dxa"/>
              <w:bottom w:w="0" w:type="dxa"/>
              <w:right w:w="108" w:type="dxa"/>
            </w:tcMar>
          </w:tcPr>
          <w:p w14:paraId="50F820B4"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2.</w:t>
            </w:r>
          </w:p>
        </w:tc>
        <w:tc>
          <w:tcPr>
            <w:tcW w:w="2531" w:type="dxa"/>
            <w:tcMar>
              <w:top w:w="0" w:type="dxa"/>
              <w:left w:w="108" w:type="dxa"/>
              <w:bottom w:w="0" w:type="dxa"/>
              <w:right w:w="108" w:type="dxa"/>
            </w:tcMar>
          </w:tcPr>
          <w:p w14:paraId="5A0B7EFE" w14:textId="77777777" w:rsidR="00A952F3" w:rsidRPr="00A952F3" w:rsidRDefault="00A952F3" w:rsidP="003362D3">
            <w:pPr>
              <w:keepNext/>
              <w:spacing w:after="0" w:line="23" w:lineRule="atLeast"/>
              <w:rPr>
                <w:rFonts w:ascii="Times New Roman" w:hAnsi="Times New Roman" w:cs="Times New Roman"/>
                <w:sz w:val="24"/>
                <w:szCs w:val="24"/>
              </w:rPr>
            </w:pPr>
            <w:r w:rsidRPr="00A952F3">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0613BBC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Pradedamas ne anksčiau nei po 30 minučių po pasiūlymų pateikimo termino pabaigos</w:t>
            </w:r>
          </w:p>
        </w:tc>
        <w:tc>
          <w:tcPr>
            <w:tcW w:w="2954" w:type="dxa"/>
            <w:tcMar>
              <w:top w:w="0" w:type="dxa"/>
              <w:left w:w="108" w:type="dxa"/>
              <w:bottom w:w="0" w:type="dxa"/>
              <w:right w:w="108" w:type="dxa"/>
            </w:tcMar>
          </w:tcPr>
          <w:p w14:paraId="3E188608" w14:textId="77777777" w:rsidR="00A952F3" w:rsidRPr="00A952F3" w:rsidRDefault="00A952F3" w:rsidP="003362D3">
            <w:pPr>
              <w:spacing w:after="0" w:line="23" w:lineRule="atLeast"/>
              <w:rPr>
                <w:rFonts w:ascii="Times New Roman" w:hAnsi="Times New Roman" w:cs="Times New Roman"/>
                <w:iCs/>
                <w:sz w:val="24"/>
                <w:szCs w:val="24"/>
              </w:rPr>
            </w:pPr>
          </w:p>
          <w:p w14:paraId="4DDAC396" w14:textId="77777777" w:rsidR="00A952F3" w:rsidRPr="00A952F3" w:rsidRDefault="00A952F3" w:rsidP="003362D3">
            <w:pPr>
              <w:spacing w:after="0" w:line="23" w:lineRule="atLeast"/>
              <w:rPr>
                <w:rFonts w:ascii="Times New Roman" w:hAnsi="Times New Roman" w:cs="Times New Roman"/>
                <w:iCs/>
                <w:sz w:val="24"/>
                <w:szCs w:val="24"/>
              </w:rPr>
            </w:pPr>
          </w:p>
        </w:tc>
      </w:tr>
      <w:tr w:rsidR="00A952F3" w:rsidRPr="00A952F3" w14:paraId="72B6071F" w14:textId="77777777" w:rsidTr="00A952F3">
        <w:trPr>
          <w:trHeight w:val="20"/>
        </w:trPr>
        <w:tc>
          <w:tcPr>
            <w:tcW w:w="726" w:type="dxa"/>
            <w:tcMar>
              <w:top w:w="0" w:type="dxa"/>
              <w:left w:w="108" w:type="dxa"/>
              <w:bottom w:w="0" w:type="dxa"/>
              <w:right w:w="108" w:type="dxa"/>
            </w:tcMar>
          </w:tcPr>
          <w:p w14:paraId="5665FEF0"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w:t>
            </w:r>
          </w:p>
        </w:tc>
        <w:tc>
          <w:tcPr>
            <w:tcW w:w="2531" w:type="dxa"/>
            <w:tcMar>
              <w:top w:w="0" w:type="dxa"/>
              <w:left w:w="108" w:type="dxa"/>
              <w:bottom w:w="0" w:type="dxa"/>
              <w:right w:w="108" w:type="dxa"/>
            </w:tcMar>
          </w:tcPr>
          <w:p w14:paraId="21F21142"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5E8CE32C"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6 (šešios) dienų iki pasiūlymų pateikimo termino dienos</w:t>
            </w:r>
          </w:p>
        </w:tc>
        <w:tc>
          <w:tcPr>
            <w:tcW w:w="2954" w:type="dxa"/>
            <w:tcMar>
              <w:top w:w="0" w:type="dxa"/>
              <w:left w:w="108" w:type="dxa"/>
              <w:bottom w:w="0" w:type="dxa"/>
              <w:right w:w="108" w:type="dxa"/>
            </w:tcMar>
          </w:tcPr>
          <w:p w14:paraId="5DF3F2CA" w14:textId="77777777" w:rsidR="00A952F3" w:rsidRPr="00A952F3" w:rsidRDefault="00A952F3" w:rsidP="003362D3">
            <w:pPr>
              <w:spacing w:after="0" w:line="23" w:lineRule="atLeast"/>
              <w:rPr>
                <w:rFonts w:ascii="Times New Roman" w:hAnsi="Times New Roman" w:cs="Times New Roman"/>
                <w:iCs/>
                <w:color w:val="7030A0"/>
                <w:sz w:val="24"/>
                <w:szCs w:val="24"/>
              </w:rPr>
            </w:pPr>
          </w:p>
        </w:tc>
      </w:tr>
      <w:tr w:rsidR="00A952F3" w:rsidRPr="00A952F3" w14:paraId="17CFA9CD" w14:textId="77777777" w:rsidTr="00A952F3">
        <w:trPr>
          <w:trHeight w:val="20"/>
        </w:trPr>
        <w:tc>
          <w:tcPr>
            <w:tcW w:w="726" w:type="dxa"/>
            <w:tcMar>
              <w:top w:w="0" w:type="dxa"/>
              <w:left w:w="108" w:type="dxa"/>
              <w:bottom w:w="0" w:type="dxa"/>
              <w:right w:w="108" w:type="dxa"/>
            </w:tcMar>
          </w:tcPr>
          <w:p w14:paraId="4C3C2500"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3A644AD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3497EBC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4 (keturios) dienos iki pasiūlymų pateikimo termino dienos</w:t>
            </w:r>
          </w:p>
        </w:tc>
        <w:tc>
          <w:tcPr>
            <w:tcW w:w="2954" w:type="dxa"/>
            <w:tcMar>
              <w:top w:w="0" w:type="dxa"/>
              <w:left w:w="108" w:type="dxa"/>
              <w:bottom w:w="0" w:type="dxa"/>
              <w:right w:w="108" w:type="dxa"/>
            </w:tcMar>
          </w:tcPr>
          <w:p w14:paraId="433D0AAF"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54023DA3" w14:textId="77777777" w:rsidTr="00A952F3">
        <w:trPr>
          <w:trHeight w:val="20"/>
        </w:trPr>
        <w:tc>
          <w:tcPr>
            <w:tcW w:w="726" w:type="dxa"/>
            <w:tcMar>
              <w:top w:w="0" w:type="dxa"/>
              <w:left w:w="108" w:type="dxa"/>
              <w:bottom w:w="0" w:type="dxa"/>
              <w:right w:w="108" w:type="dxa"/>
            </w:tcMar>
          </w:tcPr>
          <w:p w14:paraId="14B1E93A"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084D220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1220073F" w14:textId="77777777" w:rsidR="00A952F3" w:rsidRPr="00A952F3" w:rsidRDefault="00A952F3" w:rsidP="003362D3">
            <w:pPr>
              <w:spacing w:after="0" w:line="23" w:lineRule="atLeast"/>
              <w:rPr>
                <w:rFonts w:ascii="Times New Roman" w:hAnsi="Times New Roman" w:cs="Times New Roman"/>
                <w:iCs/>
                <w:color w:val="FF0000"/>
                <w:sz w:val="24"/>
                <w:szCs w:val="24"/>
              </w:rPr>
            </w:pPr>
            <w:r w:rsidRPr="00A952F3">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1C2AA0A"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6E0F1882" w14:textId="77777777" w:rsidTr="00A952F3">
        <w:trPr>
          <w:trHeight w:val="20"/>
        </w:trPr>
        <w:tc>
          <w:tcPr>
            <w:tcW w:w="726" w:type="dxa"/>
            <w:tcMar>
              <w:top w:w="0" w:type="dxa"/>
              <w:left w:w="108" w:type="dxa"/>
              <w:bottom w:w="0" w:type="dxa"/>
              <w:right w:w="108" w:type="dxa"/>
            </w:tcMar>
          </w:tcPr>
          <w:p w14:paraId="750387BA"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237AF1E5"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3E9E9377"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648C1BB0"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DDE1BAA" w14:textId="77777777" w:rsidTr="00A952F3">
        <w:trPr>
          <w:trHeight w:val="20"/>
        </w:trPr>
        <w:tc>
          <w:tcPr>
            <w:tcW w:w="726" w:type="dxa"/>
            <w:tcMar>
              <w:top w:w="0" w:type="dxa"/>
              <w:left w:w="108" w:type="dxa"/>
              <w:bottom w:w="0" w:type="dxa"/>
              <w:right w:w="108" w:type="dxa"/>
            </w:tcMar>
          </w:tcPr>
          <w:p w14:paraId="542C30CE"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3E59392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7FF2AA10" w14:textId="77777777" w:rsidR="00A952F3" w:rsidRPr="00A952F3" w:rsidRDefault="00A952F3" w:rsidP="003362D3">
            <w:pPr>
              <w:spacing w:after="0" w:line="23" w:lineRule="atLeast"/>
              <w:rPr>
                <w:rFonts w:ascii="Times New Roman" w:hAnsi="Times New Roman" w:cs="Times New Roman"/>
                <w:iCs/>
                <w:color w:val="00B050"/>
                <w:sz w:val="24"/>
                <w:szCs w:val="24"/>
              </w:rPr>
            </w:pPr>
            <w:r w:rsidRPr="00A952F3">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B7335A8"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DD00FBB" w14:textId="77777777" w:rsidTr="00A952F3">
        <w:trPr>
          <w:trHeight w:val="20"/>
        </w:trPr>
        <w:tc>
          <w:tcPr>
            <w:tcW w:w="726" w:type="dxa"/>
            <w:tcMar>
              <w:top w:w="0" w:type="dxa"/>
              <w:left w:w="108" w:type="dxa"/>
              <w:bottom w:w="0" w:type="dxa"/>
              <w:right w:w="108" w:type="dxa"/>
            </w:tcMar>
          </w:tcPr>
          <w:p w14:paraId="3CD813F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48839279"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7A970352"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0E67590D"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307E9396" w14:textId="77777777" w:rsidTr="00A952F3">
        <w:trPr>
          <w:trHeight w:val="20"/>
        </w:trPr>
        <w:tc>
          <w:tcPr>
            <w:tcW w:w="726" w:type="dxa"/>
            <w:tcMar>
              <w:top w:w="0" w:type="dxa"/>
              <w:left w:w="108" w:type="dxa"/>
              <w:bottom w:w="0" w:type="dxa"/>
              <w:right w:w="108" w:type="dxa"/>
            </w:tcMar>
          </w:tcPr>
          <w:p w14:paraId="21F841C4"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4BFFC4F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E33D328" w14:textId="524C11F8" w:rsidR="00A952F3" w:rsidRPr="00A952F3" w:rsidRDefault="003B5368" w:rsidP="003362D3">
            <w:pPr>
              <w:spacing w:after="0" w:line="23" w:lineRule="atLeast"/>
              <w:rPr>
                <w:rFonts w:ascii="Times New Roman" w:hAnsi="Times New Roman" w:cs="Times New Roman"/>
                <w:iCs/>
                <w:sz w:val="24"/>
                <w:szCs w:val="24"/>
              </w:rPr>
            </w:pPr>
            <w:r w:rsidRPr="003B5368">
              <w:rPr>
                <w:rFonts w:ascii="Times New Roman" w:hAnsi="Times New Roman" w:cs="Times New Roman"/>
                <w:iCs/>
                <w:sz w:val="24"/>
                <w:szCs w:val="24"/>
              </w:rPr>
              <w:t>3 (tris) darbo dienas nuo prašymo gavimo dienos</w:t>
            </w:r>
          </w:p>
        </w:tc>
        <w:tc>
          <w:tcPr>
            <w:tcW w:w="2954" w:type="dxa"/>
            <w:tcMar>
              <w:top w:w="0" w:type="dxa"/>
              <w:left w:w="108" w:type="dxa"/>
              <w:bottom w:w="0" w:type="dxa"/>
              <w:right w:w="108" w:type="dxa"/>
            </w:tcMar>
          </w:tcPr>
          <w:p w14:paraId="15386B71"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61277BC" w14:textId="77777777" w:rsidTr="00A952F3">
        <w:trPr>
          <w:trHeight w:val="20"/>
        </w:trPr>
        <w:tc>
          <w:tcPr>
            <w:tcW w:w="726" w:type="dxa"/>
            <w:tcMar>
              <w:top w:w="0" w:type="dxa"/>
              <w:left w:w="108" w:type="dxa"/>
              <w:bottom w:w="0" w:type="dxa"/>
              <w:right w:w="108" w:type="dxa"/>
            </w:tcMar>
          </w:tcPr>
          <w:p w14:paraId="02F0AA8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65CB9A8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4EF3BC1B" w14:textId="70EF4674" w:rsidR="00A952F3" w:rsidRPr="00A952F3" w:rsidRDefault="003B5368" w:rsidP="003362D3">
            <w:pPr>
              <w:spacing w:after="0" w:line="23" w:lineRule="atLeast"/>
              <w:rPr>
                <w:rFonts w:ascii="Times New Roman" w:hAnsi="Times New Roman" w:cs="Times New Roman"/>
                <w:color w:val="000000" w:themeColor="text1"/>
                <w:sz w:val="24"/>
                <w:szCs w:val="24"/>
              </w:rPr>
            </w:pPr>
            <w:r w:rsidRPr="003B5368">
              <w:rPr>
                <w:rFonts w:ascii="Times New Roman" w:hAnsi="Times New Roman" w:cs="Times New Roman"/>
                <w:sz w:val="24"/>
                <w:szCs w:val="24"/>
              </w:rPr>
              <w:t>5 (penkias) darbo dienas nuo prašymo gavimo dienos</w:t>
            </w:r>
          </w:p>
        </w:tc>
        <w:tc>
          <w:tcPr>
            <w:tcW w:w="2954" w:type="dxa"/>
            <w:tcMar>
              <w:top w:w="0" w:type="dxa"/>
              <w:left w:w="108" w:type="dxa"/>
              <w:bottom w:w="0" w:type="dxa"/>
              <w:right w:w="108" w:type="dxa"/>
            </w:tcMar>
          </w:tcPr>
          <w:p w14:paraId="778435D7"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4D1C78D8" w14:textId="77777777" w:rsidTr="00A952F3">
        <w:trPr>
          <w:trHeight w:val="20"/>
        </w:trPr>
        <w:tc>
          <w:tcPr>
            <w:tcW w:w="726" w:type="dxa"/>
            <w:tcMar>
              <w:top w:w="0" w:type="dxa"/>
              <w:left w:w="108" w:type="dxa"/>
              <w:bottom w:w="0" w:type="dxa"/>
              <w:right w:w="108" w:type="dxa"/>
            </w:tcMar>
          </w:tcPr>
          <w:p w14:paraId="2D88403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5F152EF0"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4AB691AA"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8FF16D9" w14:textId="77777777" w:rsidR="00A952F3" w:rsidRPr="00A952F3" w:rsidRDefault="00A952F3" w:rsidP="003362D3">
            <w:pPr>
              <w:spacing w:after="0" w:line="23" w:lineRule="atLeast"/>
              <w:rPr>
                <w:rFonts w:ascii="Times New Roman" w:hAnsi="Times New Roman" w:cs="Times New Roman"/>
                <w:bCs/>
                <w:sz w:val="24"/>
                <w:szCs w:val="24"/>
              </w:rPr>
            </w:pPr>
          </w:p>
        </w:tc>
      </w:tr>
      <w:tr w:rsidR="00A952F3" w:rsidRPr="00A952F3" w14:paraId="13C65510" w14:textId="77777777" w:rsidTr="00A952F3">
        <w:trPr>
          <w:trHeight w:val="20"/>
        </w:trPr>
        <w:tc>
          <w:tcPr>
            <w:tcW w:w="726" w:type="dxa"/>
            <w:tcMar>
              <w:top w:w="0" w:type="dxa"/>
              <w:left w:w="108" w:type="dxa"/>
              <w:bottom w:w="0" w:type="dxa"/>
              <w:right w:w="108" w:type="dxa"/>
            </w:tcMar>
          </w:tcPr>
          <w:p w14:paraId="5854D387"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4943D2CF"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Perkančioji organizacija pirkimo dalyviams praneša apie priimtą sprendimą nustatyti laimėjusį pasiūlymą, </w:t>
            </w:r>
            <w:r w:rsidRPr="00A952F3">
              <w:rPr>
                <w:rFonts w:ascii="Times New Roman" w:hAnsi="Times New Roman" w:cs="Times New Roman"/>
                <w:sz w:val="24"/>
                <w:szCs w:val="24"/>
              </w:rPr>
              <w:t>dėl kurio bus sudaroma</w:t>
            </w:r>
            <w:r w:rsidRPr="00A952F3">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49FB3733"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5817DDD"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76C74BB1" w14:textId="77777777" w:rsidTr="00A952F3">
        <w:trPr>
          <w:trHeight w:val="20"/>
        </w:trPr>
        <w:tc>
          <w:tcPr>
            <w:tcW w:w="726" w:type="dxa"/>
            <w:tcMar>
              <w:top w:w="0" w:type="dxa"/>
              <w:left w:w="108" w:type="dxa"/>
              <w:bottom w:w="0" w:type="dxa"/>
              <w:right w:w="108" w:type="dxa"/>
            </w:tcMar>
          </w:tcPr>
          <w:p w14:paraId="3ABA0F1E"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0EE2D69B"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2F4FB09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1F36076B" w14:textId="77777777" w:rsidR="00A952F3" w:rsidRPr="00A952F3" w:rsidRDefault="00A952F3" w:rsidP="003362D3">
            <w:pPr>
              <w:pStyle w:val="tajtip"/>
              <w:shd w:val="clear" w:color="auto" w:fill="FFFFFF"/>
              <w:spacing w:before="0" w:beforeAutospacing="0" w:after="0" w:afterAutospacing="0" w:line="23" w:lineRule="atLeast"/>
              <w:ind w:firstLine="313"/>
            </w:pPr>
          </w:p>
        </w:tc>
      </w:tr>
      <w:tr w:rsidR="00A952F3" w:rsidRPr="00A952F3" w14:paraId="5F8ECBAB" w14:textId="77777777" w:rsidTr="00A952F3">
        <w:trPr>
          <w:trHeight w:val="20"/>
        </w:trPr>
        <w:tc>
          <w:tcPr>
            <w:tcW w:w="726" w:type="dxa"/>
            <w:tcMar>
              <w:top w:w="0" w:type="dxa"/>
              <w:left w:w="108" w:type="dxa"/>
              <w:bottom w:w="0" w:type="dxa"/>
              <w:right w:w="108" w:type="dxa"/>
            </w:tcMar>
          </w:tcPr>
          <w:p w14:paraId="56AFAB80"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2C53446A"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952F3">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1174541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5 (penkias) darbo dienas</w:t>
            </w:r>
          </w:p>
          <w:p w14:paraId="36CB28C3" w14:textId="77777777" w:rsidR="00A952F3" w:rsidRPr="00A952F3" w:rsidRDefault="00A952F3" w:rsidP="003362D3">
            <w:pPr>
              <w:spacing w:after="0" w:line="23" w:lineRule="atLeast"/>
              <w:rPr>
                <w:rFonts w:ascii="Times New Roman" w:hAnsi="Times New Roman" w:cs="Times New Roman"/>
                <w:sz w:val="24"/>
                <w:szCs w:val="24"/>
              </w:rPr>
            </w:pPr>
          </w:p>
          <w:p w14:paraId="2AE786F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nuo </w:t>
            </w:r>
            <w:r w:rsidRPr="00A952F3">
              <w:rPr>
                <w:rFonts w:ascii="Times New Roman" w:eastAsia="Arial" w:hAnsi="Times New Roman" w:cs="Times New Roman"/>
                <w:sz w:val="24"/>
                <w:szCs w:val="24"/>
              </w:rPr>
              <w:t>perkančiosios organizacijos</w:t>
            </w:r>
            <w:r w:rsidRPr="00A952F3">
              <w:rPr>
                <w:rFonts w:ascii="Times New Roman" w:hAnsi="Times New Roman" w:cs="Times New Roman"/>
                <w:sz w:val="24"/>
                <w:szCs w:val="24"/>
              </w:rPr>
              <w:t xml:space="preserve"> pranešimo raštu apie jos priimtą sprendimą išsiuntimo tiekėjams dienos arba nuo paskelbimo apie </w:t>
            </w:r>
            <w:r w:rsidRPr="00A952F3">
              <w:rPr>
                <w:rFonts w:ascii="Times New Roman" w:eastAsia="Arial" w:hAnsi="Times New Roman" w:cs="Times New Roman"/>
                <w:sz w:val="24"/>
                <w:szCs w:val="24"/>
              </w:rPr>
              <w:t>perkančiosios organizacijos</w:t>
            </w:r>
            <w:r w:rsidRPr="00A952F3">
              <w:rPr>
                <w:rFonts w:ascii="Times New Roman" w:hAnsi="Times New Roman" w:cs="Times New Roman"/>
                <w:sz w:val="24"/>
                <w:szCs w:val="24"/>
              </w:rPr>
              <w:t xml:space="preserve"> priimtus sprendimus dienos, jei VPĮ nenumato reikalavimo raštu informuoti tiekėjus apie </w:t>
            </w:r>
            <w:r w:rsidRPr="00A952F3">
              <w:rPr>
                <w:rFonts w:ascii="Times New Roman" w:eastAsia="Arial" w:hAnsi="Times New Roman" w:cs="Times New Roman"/>
                <w:sz w:val="24"/>
                <w:szCs w:val="24"/>
              </w:rPr>
              <w:t xml:space="preserve"> perkančiosios organizacijos</w:t>
            </w:r>
            <w:r w:rsidRPr="00A952F3">
              <w:rPr>
                <w:rFonts w:ascii="Times New Roman" w:hAnsi="Times New Roman" w:cs="Times New Roman"/>
                <w:sz w:val="24"/>
                <w:szCs w:val="24"/>
              </w:rPr>
              <w:t xml:space="preserve"> priimtus sprendimus;</w:t>
            </w:r>
          </w:p>
          <w:p w14:paraId="0F31D8E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65AAC40" w14:textId="77777777" w:rsidR="00A952F3" w:rsidRPr="00A952F3" w:rsidRDefault="00A952F3" w:rsidP="003362D3">
            <w:pPr>
              <w:spacing w:after="0" w:line="23" w:lineRule="atLeast"/>
              <w:rPr>
                <w:rFonts w:ascii="Times New Roman" w:hAnsi="Times New Roman" w:cs="Times New Roman"/>
                <w:bCs/>
                <w:sz w:val="24"/>
                <w:szCs w:val="24"/>
              </w:rPr>
            </w:pPr>
          </w:p>
        </w:tc>
      </w:tr>
      <w:tr w:rsidR="00A952F3" w:rsidRPr="00A952F3" w14:paraId="2543C707" w14:textId="77777777" w:rsidTr="00A952F3">
        <w:trPr>
          <w:trHeight w:val="20"/>
        </w:trPr>
        <w:tc>
          <w:tcPr>
            <w:tcW w:w="726" w:type="dxa"/>
            <w:tcMar>
              <w:top w:w="0" w:type="dxa"/>
              <w:left w:w="108" w:type="dxa"/>
              <w:bottom w:w="0" w:type="dxa"/>
              <w:right w:w="108" w:type="dxa"/>
            </w:tcMar>
          </w:tcPr>
          <w:p w14:paraId="042856B6"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1A9333B3"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Perkančioji organizacija privalo </w:t>
            </w:r>
            <w:r w:rsidRPr="00A952F3">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C331A9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6F90E8E7"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4824D88" w14:textId="77777777" w:rsidTr="00A952F3">
        <w:trPr>
          <w:trHeight w:val="20"/>
        </w:trPr>
        <w:tc>
          <w:tcPr>
            <w:tcW w:w="726" w:type="dxa"/>
            <w:tcMar>
              <w:top w:w="0" w:type="dxa"/>
              <w:left w:w="108" w:type="dxa"/>
              <w:bottom w:w="0" w:type="dxa"/>
              <w:right w:w="108" w:type="dxa"/>
            </w:tcMar>
          </w:tcPr>
          <w:p w14:paraId="34371A9B"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41047597"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952F3">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631FEE0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AFC84DF"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5816D114" w14:textId="77777777" w:rsidTr="00A952F3">
        <w:trPr>
          <w:trHeight w:val="20"/>
        </w:trPr>
        <w:tc>
          <w:tcPr>
            <w:tcW w:w="726" w:type="dxa"/>
            <w:tcMar>
              <w:top w:w="0" w:type="dxa"/>
              <w:left w:w="108" w:type="dxa"/>
              <w:bottom w:w="0" w:type="dxa"/>
              <w:right w:w="108" w:type="dxa"/>
            </w:tcMar>
          </w:tcPr>
          <w:p w14:paraId="35E5312D"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349C4BD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6B171FD2"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bCs/>
                <w:sz w:val="24"/>
                <w:szCs w:val="24"/>
              </w:rPr>
              <w:t>5 (penkių) darbo dienų,</w:t>
            </w:r>
            <w:r w:rsidRPr="00A952F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712CA084"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197FE7E5" w14:textId="77777777" w:rsidTr="00A952F3">
        <w:trPr>
          <w:trHeight w:val="20"/>
        </w:trPr>
        <w:tc>
          <w:tcPr>
            <w:tcW w:w="726" w:type="dxa"/>
            <w:tcMar>
              <w:top w:w="0" w:type="dxa"/>
              <w:left w:w="108" w:type="dxa"/>
              <w:bottom w:w="0" w:type="dxa"/>
              <w:right w:w="108" w:type="dxa"/>
            </w:tcMar>
          </w:tcPr>
          <w:p w14:paraId="7E5FC01B"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3A59D5D4"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Jeigu </w:t>
            </w:r>
            <w:r w:rsidRPr="00A952F3">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236CEFF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A952F3">
              <w:rPr>
                <w:rFonts w:ascii="Times New Roman" w:hAnsi="Times New Roman" w:cs="Times New Roman"/>
                <w:sz w:val="24"/>
                <w:szCs w:val="24"/>
              </w:rPr>
              <w:lastRenderedPageBreak/>
              <w:t xml:space="preserve">straipsnio 1 dalyje nustatytas terminas ir atidėjimo terminas pratęsiami vienai darbo dienai. </w:t>
            </w:r>
          </w:p>
          <w:p w14:paraId="253EE1A6" w14:textId="77777777" w:rsidR="00A952F3" w:rsidRPr="00A952F3" w:rsidRDefault="00A952F3" w:rsidP="003362D3">
            <w:pPr>
              <w:spacing w:after="0" w:line="23" w:lineRule="atLeast"/>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78636E00" w14:textId="77777777" w:rsidR="00A952F3" w:rsidRPr="00A952F3" w:rsidRDefault="00A952F3" w:rsidP="003362D3">
            <w:pPr>
              <w:spacing w:after="0" w:line="23" w:lineRule="atLeast"/>
              <w:rPr>
                <w:rFonts w:ascii="Times New Roman" w:hAnsi="Times New Roman" w:cs="Times New Roman"/>
                <w:sz w:val="24"/>
                <w:szCs w:val="24"/>
              </w:rPr>
            </w:pPr>
          </w:p>
        </w:tc>
      </w:tr>
    </w:tbl>
    <w:p w14:paraId="5AEFF343" w14:textId="77777777" w:rsidR="00A952F3" w:rsidRPr="00E25781" w:rsidRDefault="00A952F3" w:rsidP="00A952F3">
      <w:pPr>
        <w:tabs>
          <w:tab w:val="left" w:pos="2977"/>
        </w:tabs>
        <w:spacing w:after="120" w:line="20" w:lineRule="atLeast"/>
        <w:jc w:val="center"/>
        <w:rPr>
          <w:rFonts w:ascii="Times New Roman" w:eastAsia="Calibri" w:hAnsi="Times New Roman" w:cs="Times New Roman"/>
          <w:sz w:val="24"/>
          <w:szCs w:val="24"/>
        </w:rPr>
      </w:pPr>
    </w:p>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674EEBC5"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4" w:name="_Ref38539939"/>
      <w:bookmarkStart w:id="95" w:name="_Ref38541068"/>
      <w:bookmarkStart w:id="96" w:name="_Ref38885053"/>
      <w:bookmarkStart w:id="97" w:name="_Ref38899023"/>
      <w:bookmarkStart w:id="98" w:name="_Toc209429691"/>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bookmarkEnd w:id="94"/>
      <w:bookmarkEnd w:id="95"/>
      <w:bookmarkEnd w:id="96"/>
      <w:bookmarkEnd w:id="97"/>
      <w:bookmarkEnd w:id="98"/>
    </w:p>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2CE84FEC"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r w:rsidR="00511F34">
        <w:rPr>
          <w:rFonts w:ascii="Times New Roman" w:hAnsi="Times New Roman" w:cs="Times New Roman"/>
        </w:rPr>
        <w:t xml:space="preserve"> </w:t>
      </w:r>
    </w:p>
    <w:p w14:paraId="064FFE72" w14:textId="05691902"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atskiru failu)</w:t>
      </w:r>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9" w:name="_Ref38285444"/>
      <w:bookmarkStart w:id="100" w:name="_Ref38291496"/>
      <w:bookmarkStart w:id="101" w:name="_Toc209429692"/>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99"/>
      <w:bookmarkEnd w:id="100"/>
      <w:bookmarkEnd w:id="101"/>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4ADB5773"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BB6A6A6"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9242046" w14:textId="77777777" w:rsidR="00A952F3" w:rsidRPr="00A952F3" w:rsidRDefault="00A952F3" w:rsidP="00A952F3">
      <w:pPr>
        <w:numPr>
          <w:ilvl w:val="0"/>
          <w:numId w:val="17"/>
        </w:numPr>
        <w:spacing w:after="0" w:line="23" w:lineRule="atLeast"/>
        <w:ind w:left="0" w:firstLine="851"/>
        <w:jc w:val="both"/>
        <w:rPr>
          <w:rFonts w:ascii="Times New Roman" w:eastAsia="Verdana" w:hAnsi="Times New Roman" w:cs="Times New Roman"/>
          <w:sz w:val="24"/>
          <w:szCs w:val="24"/>
        </w:rPr>
      </w:pPr>
      <w:r w:rsidRPr="00A952F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52F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9F6DB78" w14:textId="77777777" w:rsidR="00A952F3" w:rsidRPr="00A952F3" w:rsidRDefault="00A952F3" w:rsidP="00A952F3">
      <w:pPr>
        <w:numPr>
          <w:ilvl w:val="0"/>
          <w:numId w:val="17"/>
        </w:numPr>
        <w:spacing w:after="0" w:line="23" w:lineRule="atLeast"/>
        <w:ind w:left="0" w:firstLine="851"/>
        <w:jc w:val="both"/>
        <w:rPr>
          <w:rFonts w:ascii="Times New Roman" w:eastAsia="Verdana" w:hAnsi="Times New Roman" w:cs="Times New Roman"/>
          <w:color w:val="000000" w:themeColor="text1"/>
          <w:sz w:val="24"/>
          <w:szCs w:val="24"/>
        </w:rPr>
      </w:pPr>
      <w:r w:rsidRPr="00A952F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4E73B8"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952F3">
        <w:rPr>
          <w:rFonts w:ascii="Times New Roman" w:eastAsia="Verdana" w:hAnsi="Times New Roman" w:cs="Times New Roman"/>
          <w:sz w:val="24"/>
          <w:szCs w:val="24"/>
        </w:rPr>
        <w:t>Certis</w:t>
      </w:r>
      <w:proofErr w:type="spellEnd"/>
      <w:r w:rsidRPr="00A952F3">
        <w:rPr>
          <w:rFonts w:ascii="Times New Roman" w:eastAsia="Verdana" w:hAnsi="Times New Roman" w:cs="Times New Roman"/>
          <w:sz w:val="24"/>
          <w:szCs w:val="24"/>
        </w:rPr>
        <w:t>“. Lentelės ketvirtame stulpelyje nurodomi doku</w:t>
      </w:r>
      <w:r w:rsidRPr="00A952F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952F3">
        <w:rPr>
          <w:rFonts w:ascii="Times New Roman" w:hAnsi="Times New Roman" w:cs="Times New Roman"/>
          <w:sz w:val="24"/>
          <w:szCs w:val="24"/>
        </w:rPr>
        <w:t>Certis</w:t>
      </w:r>
      <w:proofErr w:type="spellEnd"/>
      <w:r w:rsidRPr="00A952F3">
        <w:rPr>
          <w:rFonts w:ascii="Times New Roman" w:hAnsi="Times New Roman" w:cs="Times New Roman"/>
          <w:sz w:val="24"/>
          <w:szCs w:val="24"/>
        </w:rPr>
        <w:t xml:space="preserve">“, adresu </w:t>
      </w:r>
      <w:hyperlink r:id="rId16" w:history="1">
        <w:r w:rsidRPr="00A952F3">
          <w:rPr>
            <w:rFonts w:ascii="Times New Roman" w:eastAsia="Calibri" w:hAnsi="Times New Roman" w:cs="Times New Roman"/>
            <w:sz w:val="24"/>
            <w:szCs w:val="24"/>
          </w:rPr>
          <w:t>https://ec.europa.eu/tools/ecertis/</w:t>
        </w:r>
      </w:hyperlink>
      <w:r w:rsidRPr="00A952F3">
        <w:rPr>
          <w:rFonts w:ascii="Times New Roman" w:hAnsi="Times New Roman" w:cs="Times New Roman"/>
          <w:sz w:val="24"/>
          <w:szCs w:val="24"/>
        </w:rPr>
        <w:t xml:space="preserve">. </w:t>
      </w:r>
    </w:p>
    <w:p w14:paraId="42BA2D9D"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B74BCB8"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78D322" w14:textId="77777777" w:rsidR="00A952F3" w:rsidRPr="00A952F3" w:rsidRDefault="00A952F3" w:rsidP="00A952F3">
      <w:pPr>
        <w:numPr>
          <w:ilvl w:val="1"/>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priesaikos deklaracija;</w:t>
      </w:r>
    </w:p>
    <w:p w14:paraId="5E489598" w14:textId="77777777" w:rsidR="00A952F3" w:rsidRPr="00A952F3" w:rsidRDefault="00A952F3" w:rsidP="00A952F3">
      <w:pPr>
        <w:spacing w:after="0" w:line="23" w:lineRule="atLeast"/>
        <w:ind w:firstLine="851"/>
        <w:jc w:val="both"/>
        <w:rPr>
          <w:rFonts w:ascii="Times New Roman" w:hAnsi="Times New Roman" w:cs="Times New Roman"/>
          <w:sz w:val="24"/>
          <w:szCs w:val="24"/>
        </w:rPr>
      </w:pPr>
      <w:r w:rsidRPr="00A952F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9FC4AF" w14:textId="77777777" w:rsidR="00A952F3" w:rsidRPr="00A952F3" w:rsidRDefault="00A952F3" w:rsidP="00A952F3">
      <w:pPr>
        <w:spacing w:after="0" w:line="23" w:lineRule="atLeast"/>
        <w:ind w:firstLine="851"/>
        <w:jc w:val="both"/>
        <w:rPr>
          <w:rFonts w:ascii="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1275"/>
        <w:gridCol w:w="2230"/>
        <w:gridCol w:w="1288"/>
        <w:gridCol w:w="5169"/>
      </w:tblGrid>
      <w:tr w:rsidR="00A952F3" w:rsidRPr="00A952F3" w14:paraId="6BF2C69D"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492699" w14:textId="77777777" w:rsidR="00A952F3" w:rsidRPr="00A952F3" w:rsidRDefault="00A952F3" w:rsidP="003362D3">
            <w:pPr>
              <w:spacing w:after="0" w:line="240" w:lineRule="auto"/>
              <w:ind w:left="32"/>
              <w:jc w:val="center"/>
              <w:rPr>
                <w:rFonts w:ascii="Times New Roman" w:hAnsi="Times New Roman" w:cs="Times New Roman"/>
                <w:b/>
                <w:bCs/>
                <w:sz w:val="24"/>
                <w:szCs w:val="24"/>
              </w:rPr>
            </w:pPr>
            <w:r w:rsidRPr="00A952F3">
              <w:rPr>
                <w:rFonts w:ascii="Times New Roman" w:hAnsi="Times New Roman" w:cs="Times New Roman"/>
                <w:b/>
                <w:bCs/>
                <w:sz w:val="24"/>
                <w:szCs w:val="24"/>
              </w:rPr>
              <w:lastRenderedPageBreak/>
              <w:t>Eil. Nr.</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5A77D3" w14:textId="77777777" w:rsidR="00A952F3" w:rsidRPr="00A952F3" w:rsidRDefault="00A952F3" w:rsidP="003362D3">
            <w:pPr>
              <w:spacing w:after="0" w:line="240" w:lineRule="auto"/>
              <w:jc w:val="center"/>
              <w:rPr>
                <w:rFonts w:ascii="Times New Roman" w:hAnsi="Times New Roman" w:cs="Times New Roman"/>
                <w:bCs/>
                <w:sz w:val="24"/>
                <w:szCs w:val="24"/>
                <w:lang w:eastAsia="en-US"/>
              </w:rPr>
            </w:pPr>
            <w:r w:rsidRPr="00A952F3">
              <w:rPr>
                <w:rFonts w:ascii="Times New Roman" w:hAnsi="Times New Roman" w:cs="Times New Roman"/>
                <w:b/>
                <w:sz w:val="24"/>
                <w:szCs w:val="24"/>
              </w:rPr>
              <w:t>Tiekėjo pašalinimo pagrindai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B3B4FD" w14:textId="77777777" w:rsidR="00A952F3" w:rsidRPr="00A952F3" w:rsidRDefault="00A952F3" w:rsidP="003362D3">
            <w:pPr>
              <w:spacing w:after="0" w:line="240" w:lineRule="auto"/>
              <w:jc w:val="center"/>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 xml:space="preserve">VPĮ straipsnis,  dalis, punktas bei EBVPD formos dalis pildymui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3337DB" w14:textId="77777777" w:rsidR="00A952F3" w:rsidRPr="00A952F3" w:rsidRDefault="00A952F3" w:rsidP="003362D3">
            <w:pPr>
              <w:spacing w:after="0" w:line="240" w:lineRule="auto"/>
              <w:jc w:val="center"/>
              <w:rPr>
                <w:rFonts w:ascii="Times New Roman" w:hAnsi="Times New Roman" w:cs="Times New Roman"/>
                <w:bCs/>
                <w:iCs/>
                <w:sz w:val="24"/>
                <w:szCs w:val="24"/>
                <w:lang w:eastAsia="en-US"/>
              </w:rPr>
            </w:pPr>
            <w:r w:rsidRPr="00A952F3">
              <w:rPr>
                <w:rFonts w:ascii="Times New Roman" w:hAnsi="Times New Roman" w:cs="Times New Roman"/>
                <w:b/>
                <w:sz w:val="24"/>
                <w:szCs w:val="24"/>
              </w:rPr>
              <w:t>Pašalinimo pagrindų nebuvimą įrodantys dokumentai</w:t>
            </w:r>
          </w:p>
        </w:tc>
      </w:tr>
      <w:tr w:rsidR="00A952F3" w:rsidRPr="00A952F3" w14:paraId="21CDBC58"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A7131"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53DE5"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sz w:val="24"/>
                <w:szCs w:val="24"/>
                <w:lang w:eastAsia="en-US"/>
              </w:rPr>
              <w:t>Tiekėjas arba jo atsakingas asmuo, nurodytas VPĮ 46 straipsnio 2 dalies 2 punkte, nuteistas už šią nusikalstamą veiką:</w:t>
            </w:r>
          </w:p>
          <w:p w14:paraId="6A742C8A"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1) dalyvavimą nusikalstamame susivienijime, jo organizavimą ar vadovavimą jam;</w:t>
            </w:r>
          </w:p>
          <w:p w14:paraId="05DDACBD"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2) kyšininkavimą, prekybą poveikiu, papirkimą;</w:t>
            </w:r>
          </w:p>
          <w:p w14:paraId="243872C7"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A952F3">
              <w:rPr>
                <w:rFonts w:ascii="Times New Roman" w:hAnsi="Times New Roman" w:cs="Times New Roman"/>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9804E7"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4) nusikalstamą bankrotą;</w:t>
            </w:r>
          </w:p>
          <w:p w14:paraId="7700C5C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5) teroristinį ir su teroristine veikla susijusį nusikaltimą;</w:t>
            </w:r>
          </w:p>
          <w:p w14:paraId="73AFE4B7"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6) nusikalstamu būdu gauto turto legalizavimą;</w:t>
            </w:r>
          </w:p>
          <w:p w14:paraId="3DE62BB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7) prekybą žmonėmis, vaiko pirkimą arba pardavimą;</w:t>
            </w:r>
          </w:p>
          <w:p w14:paraId="42276F88"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EE97C2" w14:textId="77777777" w:rsidR="00A952F3" w:rsidRPr="00A952F3" w:rsidRDefault="00A952F3" w:rsidP="003362D3">
            <w:pPr>
              <w:spacing w:after="0" w:line="23" w:lineRule="atLeast"/>
              <w:rPr>
                <w:rFonts w:ascii="Times New Roman" w:hAnsi="Times New Roman" w:cs="Times New Roman"/>
                <w:b/>
                <w:bCs/>
                <w:sz w:val="24"/>
                <w:szCs w:val="24"/>
                <w:lang w:eastAsia="en-US"/>
              </w:rPr>
            </w:pPr>
          </w:p>
          <w:p w14:paraId="4540E822"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Laikoma, kad tiekėjas arba jo atsakingas asmuo nuteistas už aukščiau nurodytą nusikalstamą veiką, kai dėl:</w:t>
            </w:r>
          </w:p>
          <w:p w14:paraId="66164787" w14:textId="77777777" w:rsidR="00A952F3" w:rsidRPr="00A952F3" w:rsidRDefault="00A952F3" w:rsidP="003362D3">
            <w:pPr>
              <w:spacing w:after="0" w:line="23" w:lineRule="atLeast"/>
              <w:rPr>
                <w:rFonts w:ascii="Times New Roman" w:hAnsi="Times New Roman" w:cs="Times New Roman"/>
                <w:bCs/>
                <w:sz w:val="24"/>
                <w:szCs w:val="24"/>
                <w:lang w:eastAsia="en-US"/>
              </w:rPr>
            </w:pPr>
            <w:r w:rsidRPr="00A952F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2E473"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 xml:space="preserve">2) tiekėjo, kuris yra juridinis asmuo, kita organizacija ar jos </w:t>
            </w:r>
            <w:r w:rsidRPr="00A952F3">
              <w:rPr>
                <w:rFonts w:ascii="Times New Roman" w:hAnsi="Times New Roman" w:cs="Times New Roman"/>
                <w:b/>
                <w:bCs/>
                <w:sz w:val="24"/>
                <w:szCs w:val="24"/>
                <w:lang w:eastAsia="en-US"/>
              </w:rPr>
              <w:t>struktūrinis</w:t>
            </w:r>
            <w:r w:rsidRPr="00A952F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C30AE2"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3) tiekėjo, kuris yra juridinis asmuo, kita organizacija ar jos </w:t>
            </w:r>
            <w:r w:rsidRPr="00A952F3">
              <w:rPr>
                <w:rFonts w:ascii="Times New Roman" w:hAnsi="Times New Roman" w:cs="Times New Roman"/>
                <w:b/>
                <w:sz w:val="24"/>
                <w:szCs w:val="24"/>
                <w:lang w:eastAsia="en-US"/>
              </w:rPr>
              <w:t>struktūrinis</w:t>
            </w:r>
            <w:r w:rsidRPr="00A952F3">
              <w:rPr>
                <w:rFonts w:ascii="Times New Roman" w:hAnsi="Times New Roman" w:cs="Times New Roman"/>
                <w:bCs/>
                <w:sz w:val="24"/>
                <w:szCs w:val="24"/>
                <w:lang w:eastAsia="en-US"/>
              </w:rPr>
              <w:t xml:space="preserve"> padalinys, per pastaruosius 5 metus buvo priimtas ir įsiteisėjęs </w:t>
            </w:r>
            <w:r w:rsidRPr="00A952F3">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56ABA" w14:textId="77777777" w:rsidR="00A952F3" w:rsidRPr="00A952F3" w:rsidRDefault="00A952F3" w:rsidP="003362D3">
            <w:pPr>
              <w:spacing w:after="0" w:line="23" w:lineRule="atLeast"/>
              <w:rPr>
                <w:rFonts w:ascii="Times New Roman" w:eastAsia="Yu Mincho" w:hAnsi="Times New Roman" w:cs="Times New Roman"/>
                <w:b/>
                <w:bCs/>
                <w:sz w:val="24"/>
                <w:szCs w:val="24"/>
                <w:lang w:eastAsia="en-US"/>
              </w:rPr>
            </w:pPr>
            <w:r w:rsidRPr="00A952F3">
              <w:rPr>
                <w:rFonts w:ascii="Times New Roman" w:eastAsia="Yu Mincho" w:hAnsi="Times New Roman" w:cs="Times New Roman"/>
                <w:b/>
                <w:bCs/>
                <w:sz w:val="24"/>
                <w:szCs w:val="24"/>
                <w:lang w:eastAsia="en-US"/>
              </w:rPr>
              <w:lastRenderedPageBreak/>
              <w:t>VPĮ 46 straipsnio 1 dalis</w:t>
            </w:r>
          </w:p>
          <w:p w14:paraId="7C5C2753"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765D9F79"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lang w:eastAsia="en-US"/>
              </w:rPr>
              <w:t>EBVPD III dalies A1-A6 punktai</w:t>
            </w:r>
          </w:p>
          <w:p w14:paraId="00BBDCC6"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42113620"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lang w:eastAsia="en-US"/>
              </w:rPr>
              <w:t>EBVPD III dalies D1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64B2F"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Lietuvoje įsteigtų subjektų reikalaujama:</w:t>
            </w:r>
          </w:p>
          <w:p w14:paraId="6E8F1C0B"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išrašo iš teismo sprendimo arba</w:t>
            </w:r>
          </w:p>
          <w:p w14:paraId="0333C743"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Informatikos ir ryšių departamento prie Vidaus reikalų ministerijos pažymos, arba</w:t>
            </w:r>
          </w:p>
          <w:p w14:paraId="74701327"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A9BB9C2" w14:textId="77777777" w:rsidR="00A952F3" w:rsidRPr="00A952F3" w:rsidRDefault="00A952F3" w:rsidP="003362D3">
            <w:pPr>
              <w:spacing w:after="0" w:line="23" w:lineRule="atLeast"/>
              <w:rPr>
                <w:rFonts w:ascii="Times New Roman" w:hAnsi="Times New Roman" w:cs="Times New Roman"/>
                <w:sz w:val="24"/>
                <w:szCs w:val="24"/>
                <w:lang w:eastAsia="en-US"/>
              </w:rPr>
            </w:pPr>
          </w:p>
          <w:p w14:paraId="1331F1F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ne Lietuvoje įsteigtų subjektų reikalaujama:</w:t>
            </w:r>
          </w:p>
          <w:p w14:paraId="7E1C43D4"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atitinkamos užsienio šalies institucijos dokumento</w:t>
            </w:r>
            <w:r w:rsidRPr="00A952F3">
              <w:rPr>
                <w:rFonts w:ascii="Times New Roman" w:hAnsi="Times New Roman" w:cs="Times New Roman"/>
                <w:sz w:val="24"/>
                <w:szCs w:val="24"/>
                <w:vertAlign w:val="superscript"/>
              </w:rPr>
              <w:footnoteReference w:id="2"/>
            </w:r>
            <w:r w:rsidRPr="00A952F3">
              <w:rPr>
                <w:rFonts w:ascii="Times New Roman" w:hAnsi="Times New Roman" w:cs="Times New Roman"/>
                <w:sz w:val="24"/>
                <w:szCs w:val="24"/>
              </w:rPr>
              <w:t>.</w:t>
            </w:r>
          </w:p>
          <w:p w14:paraId="1D631793" w14:textId="77777777" w:rsidR="00A952F3" w:rsidRPr="00A952F3" w:rsidRDefault="00A952F3" w:rsidP="003362D3">
            <w:pPr>
              <w:spacing w:after="0" w:line="23" w:lineRule="atLeast"/>
              <w:rPr>
                <w:rFonts w:ascii="Times New Roman" w:hAnsi="Times New Roman" w:cs="Times New Roman"/>
                <w:sz w:val="24"/>
                <w:szCs w:val="24"/>
              </w:rPr>
            </w:pPr>
          </w:p>
          <w:p w14:paraId="7D8C2A1B" w14:textId="77777777" w:rsidR="00A952F3" w:rsidRPr="00A952F3" w:rsidRDefault="00A952F3" w:rsidP="003362D3">
            <w:pPr>
              <w:spacing w:after="0" w:line="23" w:lineRule="atLeast"/>
              <w:rPr>
                <w:rFonts w:ascii="Times New Roman" w:hAnsi="Times New Roman" w:cs="Times New Roman"/>
                <w:color w:val="7030A0"/>
                <w:sz w:val="24"/>
                <w:szCs w:val="24"/>
              </w:rPr>
            </w:pPr>
            <w:r w:rsidRPr="00A952F3">
              <w:rPr>
                <w:rFonts w:ascii="Times New Roman" w:hAnsi="Times New Roman" w:cs="Times New Roman"/>
                <w:sz w:val="24"/>
                <w:szCs w:val="24"/>
              </w:rPr>
              <w:t xml:space="preserve">Nurodyti dokumentai turi būti išduoti ne anksčiau kaip 180 dienų iki </w:t>
            </w:r>
            <w:r w:rsidRPr="00A952F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52F3">
              <w:rPr>
                <w:rFonts w:ascii="Times New Roman" w:eastAsia="Times New Roman" w:hAnsi="Times New Roman" w:cs="Times New Roman"/>
                <w:sz w:val="24"/>
                <w:szCs w:val="24"/>
              </w:rPr>
              <w:t>umentus</w:t>
            </w:r>
            <w:r w:rsidRPr="00A952F3">
              <w:rPr>
                <w:rFonts w:ascii="Times New Roman" w:hAnsi="Times New Roman" w:cs="Times New Roman"/>
                <w:sz w:val="24"/>
                <w:szCs w:val="24"/>
              </w:rPr>
              <w:t xml:space="preserve">. </w:t>
            </w:r>
            <w:r w:rsidRPr="00A952F3">
              <w:rPr>
                <w:rFonts w:ascii="Times New Roman" w:hAnsi="Times New Roman" w:cs="Times New Roman"/>
                <w:b/>
                <w:bCs/>
                <w:i/>
                <w:iCs/>
                <w:color w:val="000000" w:themeColor="text1"/>
                <w:sz w:val="24"/>
                <w:szCs w:val="24"/>
              </w:rPr>
              <w:t>Pavyzdys</w:t>
            </w:r>
            <w:r w:rsidRPr="00A952F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538477F" w14:textId="77777777" w:rsidR="00A952F3" w:rsidRPr="00A952F3" w:rsidRDefault="00A952F3" w:rsidP="003362D3">
            <w:pPr>
              <w:spacing w:after="0" w:line="23" w:lineRule="atLeast"/>
              <w:rPr>
                <w:rFonts w:ascii="Times New Roman" w:hAnsi="Times New Roman" w:cs="Times New Roman"/>
                <w:b/>
                <w:bCs/>
                <w:sz w:val="24"/>
                <w:szCs w:val="24"/>
              </w:rPr>
            </w:pPr>
          </w:p>
          <w:p w14:paraId="5B1B8603"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w:t>
            </w:r>
            <w:r w:rsidRPr="00A952F3">
              <w:rPr>
                <w:rFonts w:ascii="Times New Roman" w:hAnsi="Times New Roman" w:cs="Times New Roman"/>
                <w:bCs/>
                <w:sz w:val="24"/>
                <w:szCs w:val="24"/>
              </w:rPr>
              <w:lastRenderedPageBreak/>
              <w:t>terminas, toks dokumentas jo galiojimo laikotarpiu yra priimtinas.</w:t>
            </w:r>
          </w:p>
          <w:p w14:paraId="49F107BE" w14:textId="77777777" w:rsidR="00A952F3" w:rsidRPr="00A952F3" w:rsidRDefault="00A952F3" w:rsidP="003362D3">
            <w:pPr>
              <w:spacing w:after="0" w:line="23" w:lineRule="atLeast"/>
              <w:rPr>
                <w:rFonts w:ascii="Times New Roman" w:hAnsi="Times New Roman" w:cs="Times New Roman"/>
                <w:bCs/>
                <w:sz w:val="24"/>
                <w:szCs w:val="24"/>
              </w:rPr>
            </w:pPr>
          </w:p>
          <w:p w14:paraId="3EC2D805" w14:textId="77777777" w:rsidR="00A952F3" w:rsidRPr="00A952F3" w:rsidRDefault="00A952F3" w:rsidP="003362D3">
            <w:pPr>
              <w:spacing w:after="0" w:line="23" w:lineRule="atLeast"/>
              <w:rPr>
                <w:rFonts w:ascii="Times New Roman" w:hAnsi="Times New Roman" w:cs="Times New Roman"/>
                <w:b/>
                <w:bCs/>
                <w:i/>
                <w:iCs/>
                <w:sz w:val="24"/>
                <w:szCs w:val="24"/>
              </w:rPr>
            </w:pPr>
            <w:r w:rsidRPr="00A952F3">
              <w:rPr>
                <w:rFonts w:ascii="Times New Roman" w:hAnsi="Times New Roman" w:cs="Times New Roman"/>
                <w:b/>
                <w:bCs/>
                <w:i/>
                <w:iCs/>
                <w:sz w:val="24"/>
                <w:szCs w:val="24"/>
              </w:rPr>
              <w:t>PASTABA</w:t>
            </w:r>
          </w:p>
          <w:p w14:paraId="53E6030B"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0FA4EC" w14:textId="77777777" w:rsidR="00A952F3" w:rsidRPr="00A952F3" w:rsidRDefault="00A952F3" w:rsidP="003362D3">
            <w:pPr>
              <w:spacing w:after="0" w:line="23" w:lineRule="atLeast"/>
              <w:rPr>
                <w:rFonts w:ascii="Times New Roman" w:hAnsi="Times New Roman" w:cs="Times New Roman"/>
                <w:b/>
                <w:bCs/>
                <w:sz w:val="24"/>
                <w:szCs w:val="24"/>
              </w:rPr>
            </w:pPr>
          </w:p>
          <w:p w14:paraId="0536C91B" w14:textId="77777777" w:rsidR="00A952F3" w:rsidRPr="00A952F3" w:rsidRDefault="00A952F3" w:rsidP="003362D3">
            <w:pPr>
              <w:spacing w:after="0" w:line="23" w:lineRule="atLeast"/>
              <w:rPr>
                <w:rFonts w:ascii="Times New Roman" w:hAnsi="Times New Roman" w:cs="Times New Roman"/>
                <w:b/>
                <w:bCs/>
                <w:sz w:val="24"/>
                <w:szCs w:val="24"/>
              </w:rPr>
            </w:pPr>
          </w:p>
        </w:tc>
      </w:tr>
      <w:tr w:rsidR="00A952F3" w:rsidRPr="00A952F3" w14:paraId="0640FA12"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F43E6"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CB6C9"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rPr>
              <w:t>Tiekėjas yra neatlikęs jam paskirtos baudžiamojo poveikio priemonės – uždraudimo juridiniam asmeniui dalyvauti viešuosiuose pirkimuose.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CE39C" w14:textId="77777777" w:rsidR="00A952F3" w:rsidRPr="00A952F3" w:rsidRDefault="00A952F3" w:rsidP="003362D3">
            <w:pPr>
              <w:spacing w:after="0" w:line="240" w:lineRule="auto"/>
              <w:jc w:val="both"/>
              <w:rPr>
                <w:rFonts w:ascii="Times New Roman" w:eastAsia="Yu Mincho" w:hAnsi="Times New Roman" w:cs="Times New Roman"/>
                <w:b/>
                <w:bCs/>
                <w:sz w:val="24"/>
                <w:szCs w:val="24"/>
                <w:lang w:eastAsia="en-US"/>
              </w:rPr>
            </w:pPr>
            <w:r w:rsidRPr="00A952F3">
              <w:rPr>
                <w:rFonts w:ascii="Times New Roman" w:eastAsia="Yu Mincho" w:hAnsi="Times New Roman" w:cs="Times New Roman"/>
                <w:b/>
                <w:bCs/>
                <w:sz w:val="24"/>
                <w:szCs w:val="24"/>
                <w:lang w:eastAsia="en-US"/>
              </w:rPr>
              <w:t>VPĮ 46 straipsnio 2¹ dalis</w:t>
            </w:r>
          </w:p>
          <w:p w14:paraId="4A54A00E" w14:textId="77777777" w:rsidR="00A952F3" w:rsidRPr="00A952F3" w:rsidRDefault="00A952F3" w:rsidP="003362D3">
            <w:pPr>
              <w:spacing w:after="0" w:line="240" w:lineRule="auto"/>
              <w:jc w:val="both"/>
              <w:rPr>
                <w:rFonts w:ascii="Times New Roman" w:eastAsia="Yu Mincho" w:hAnsi="Times New Roman" w:cs="Times New Roman"/>
                <w:b/>
                <w:bCs/>
                <w:sz w:val="24"/>
                <w:szCs w:val="24"/>
              </w:rPr>
            </w:pPr>
          </w:p>
          <w:p w14:paraId="2B8D09E6"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sz w:val="24"/>
                <w:szCs w:val="24"/>
                <w:lang w:eastAsia="en-US"/>
              </w:rPr>
              <w:t>EBVPD III dalies D2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17F64"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Iš Lietuvoje įsteigtų subjektų įrodančių dokumentų nereikalaujama. Užtenka pateikto EBVPD.</w:t>
            </w:r>
          </w:p>
        </w:tc>
      </w:tr>
      <w:tr w:rsidR="00A952F3" w:rsidRPr="00A952F3" w14:paraId="7D34D2AB"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636BF"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bookmarkStart w:id="102" w:name="_Hlk90887843"/>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E553"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A952F3">
              <w:rPr>
                <w:rFonts w:ascii="Times New Roman" w:hAnsi="Times New Roman" w:cs="Times New Roman"/>
                <w:sz w:val="24"/>
                <w:szCs w:val="24"/>
                <w:lang w:eastAsia="en-US"/>
              </w:rPr>
              <w:lastRenderedPageBreak/>
              <w:t xml:space="preserve">perkančioji organizacija turi kitų įrodymų apie šių įsipareigojimų nevykdymą. </w:t>
            </w:r>
          </w:p>
          <w:p w14:paraId="422073E0" w14:textId="77777777" w:rsidR="00A952F3" w:rsidRPr="00A952F3" w:rsidRDefault="00A952F3" w:rsidP="003362D3">
            <w:pPr>
              <w:spacing w:after="0" w:line="23" w:lineRule="atLeast"/>
              <w:rPr>
                <w:rFonts w:ascii="Times New Roman" w:hAnsi="Times New Roman" w:cs="Times New Roman"/>
                <w:b/>
                <w:bCs/>
                <w:sz w:val="24"/>
                <w:szCs w:val="24"/>
                <w:lang w:eastAsia="en-US"/>
              </w:rPr>
            </w:pPr>
          </w:p>
          <w:p w14:paraId="720A203A"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Laikoma, kad tiekėjas nuteistas už aukščiau nurodytą nusikalstamą veiką, kai dėl:</w:t>
            </w:r>
          </w:p>
          <w:p w14:paraId="098358B2" w14:textId="77777777" w:rsidR="00A952F3" w:rsidRPr="00A952F3" w:rsidRDefault="00A952F3" w:rsidP="003362D3">
            <w:pPr>
              <w:spacing w:after="0" w:line="23" w:lineRule="atLeast"/>
              <w:rPr>
                <w:rFonts w:ascii="Times New Roman" w:hAnsi="Times New Roman" w:cs="Times New Roman"/>
                <w:bCs/>
                <w:sz w:val="24"/>
                <w:szCs w:val="24"/>
                <w:lang w:eastAsia="en-US"/>
              </w:rPr>
            </w:pPr>
            <w:r w:rsidRPr="00A952F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EEE4F7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2) tiekėjo, kuris yra juridinis asmuo, kita organizacija ar jos </w:t>
            </w:r>
            <w:r w:rsidRPr="00A952F3">
              <w:rPr>
                <w:rFonts w:ascii="Times New Roman" w:hAnsi="Times New Roman" w:cs="Times New Roman"/>
                <w:b/>
                <w:sz w:val="24"/>
                <w:szCs w:val="24"/>
                <w:lang w:eastAsia="en-US"/>
              </w:rPr>
              <w:t>struktūrinis</w:t>
            </w:r>
            <w:r w:rsidRPr="00A952F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76ABDC0"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lastRenderedPageBreak/>
              <w:t>Tačiau ši nuostata netaikoma, jeigu:</w:t>
            </w:r>
          </w:p>
          <w:p w14:paraId="04FE59D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C8BCC9"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2) įsiskolinimo suma neviršija 50 Eur (penkiasdešimt eurų);</w:t>
            </w:r>
          </w:p>
          <w:p w14:paraId="2BFF2949"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A952F3">
              <w:rPr>
                <w:rFonts w:ascii="Times New Roman" w:hAnsi="Times New Roman" w:cs="Times New Roman"/>
                <w:bCs/>
                <w:sz w:val="24"/>
                <w:szCs w:val="24"/>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FAD2F"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3 dalis</w:t>
            </w:r>
          </w:p>
          <w:p w14:paraId="7E03D1D7" w14:textId="77777777" w:rsidR="00A952F3" w:rsidRPr="00A952F3" w:rsidRDefault="00A952F3" w:rsidP="003362D3">
            <w:pPr>
              <w:spacing w:after="0" w:line="23" w:lineRule="atLeast"/>
              <w:rPr>
                <w:rFonts w:ascii="Times New Roman" w:eastAsia="Arial" w:hAnsi="Times New Roman" w:cs="Times New Roman"/>
                <w:sz w:val="24"/>
                <w:szCs w:val="24"/>
              </w:rPr>
            </w:pPr>
          </w:p>
          <w:p w14:paraId="7396295A"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Arial" w:hAnsi="Times New Roman" w:cs="Times New Roman"/>
                <w:sz w:val="24"/>
                <w:szCs w:val="24"/>
              </w:rPr>
              <w:t>EBVPD III dalies B1 ir B2 punktai</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D5276"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1) Dėl įsipareigojimų, susijusių su mokesčių mokėjimu, įvykdymo i</w:t>
            </w:r>
            <w:r w:rsidRPr="00A952F3">
              <w:rPr>
                <w:rFonts w:ascii="Times New Roman" w:hAnsi="Times New Roman" w:cs="Times New Roman"/>
                <w:sz w:val="24"/>
                <w:szCs w:val="24"/>
                <w:lang w:eastAsia="en-US"/>
              </w:rPr>
              <w:t xml:space="preserve">š Lietuvoje įsteigtų subjektų </w:t>
            </w:r>
            <w:r w:rsidRPr="00A952F3">
              <w:rPr>
                <w:rFonts w:ascii="Times New Roman" w:hAnsi="Times New Roman" w:cs="Times New Roman"/>
                <w:sz w:val="24"/>
                <w:szCs w:val="24"/>
              </w:rPr>
              <w:t>prašoma:</w:t>
            </w:r>
          </w:p>
          <w:p w14:paraId="141160F2" w14:textId="77777777" w:rsidR="00A952F3" w:rsidRPr="00A952F3" w:rsidRDefault="00A952F3" w:rsidP="003362D3">
            <w:pPr>
              <w:spacing w:after="0" w:line="23" w:lineRule="atLeast"/>
              <w:rPr>
                <w:rFonts w:ascii="Times New Roman" w:hAnsi="Times New Roman" w:cs="Times New Roman"/>
                <w:b/>
                <w:bCs/>
                <w:sz w:val="24"/>
                <w:szCs w:val="24"/>
              </w:rPr>
            </w:pPr>
          </w:p>
          <w:p w14:paraId="79C0E2DA" w14:textId="77777777" w:rsidR="00A952F3" w:rsidRPr="00A952F3" w:rsidRDefault="00A952F3" w:rsidP="003362D3">
            <w:pPr>
              <w:numPr>
                <w:ilvl w:val="0"/>
                <w:numId w:val="20"/>
              </w:num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7CBB536" w14:textId="77777777" w:rsidR="00A952F3" w:rsidRPr="00A952F3" w:rsidRDefault="00A952F3" w:rsidP="003362D3">
            <w:pPr>
              <w:numPr>
                <w:ilvl w:val="0"/>
                <w:numId w:val="19"/>
              </w:num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CF3C7BC" w14:textId="77777777" w:rsidR="00A952F3" w:rsidRPr="00A952F3" w:rsidRDefault="00A952F3" w:rsidP="003362D3">
            <w:pPr>
              <w:spacing w:after="0" w:line="23" w:lineRule="atLeast"/>
              <w:rPr>
                <w:rFonts w:ascii="Times New Roman" w:hAnsi="Times New Roman" w:cs="Times New Roman"/>
                <w:sz w:val="24"/>
                <w:szCs w:val="24"/>
              </w:rPr>
            </w:pPr>
          </w:p>
          <w:p w14:paraId="0F425F8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ne Lietuvoje įsteigtų subjektų reikalaujama:</w:t>
            </w:r>
          </w:p>
          <w:p w14:paraId="0057648F"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atitinkamos užsienio šalies institucijos dokumento</w:t>
            </w:r>
            <w:r w:rsidRPr="00A952F3">
              <w:rPr>
                <w:rFonts w:ascii="Times New Roman" w:hAnsi="Times New Roman" w:cs="Times New Roman"/>
                <w:sz w:val="24"/>
                <w:szCs w:val="24"/>
                <w:vertAlign w:val="superscript"/>
              </w:rPr>
              <w:footnoteReference w:id="3"/>
            </w:r>
            <w:r w:rsidRPr="00A952F3">
              <w:rPr>
                <w:rFonts w:ascii="Times New Roman" w:hAnsi="Times New Roman" w:cs="Times New Roman"/>
                <w:sz w:val="24"/>
                <w:szCs w:val="24"/>
              </w:rPr>
              <w:t>.</w:t>
            </w:r>
          </w:p>
          <w:p w14:paraId="33B9835D" w14:textId="77777777" w:rsidR="00A952F3" w:rsidRPr="00A952F3" w:rsidRDefault="00A952F3" w:rsidP="003362D3">
            <w:pPr>
              <w:spacing w:after="0" w:line="23" w:lineRule="atLeast"/>
              <w:rPr>
                <w:rFonts w:ascii="Times New Roman" w:eastAsia="Yu Mincho" w:hAnsi="Times New Roman" w:cs="Times New Roman"/>
                <w:sz w:val="24"/>
                <w:szCs w:val="24"/>
              </w:rPr>
            </w:pPr>
          </w:p>
          <w:p w14:paraId="6EF15037" w14:textId="77777777" w:rsidR="00A952F3" w:rsidRPr="00A952F3" w:rsidRDefault="00A952F3" w:rsidP="003362D3">
            <w:pPr>
              <w:spacing w:after="0" w:line="23" w:lineRule="atLeast"/>
              <w:rPr>
                <w:rFonts w:ascii="Times New Roman" w:hAnsi="Times New Roman" w:cs="Times New Roman"/>
                <w:i/>
                <w:iCs/>
                <w:color w:val="000000" w:themeColor="text1"/>
                <w:sz w:val="24"/>
                <w:szCs w:val="24"/>
              </w:rPr>
            </w:pPr>
            <w:r w:rsidRPr="00A952F3">
              <w:rPr>
                <w:rFonts w:ascii="Times New Roman" w:hAnsi="Times New Roman" w:cs="Times New Roman"/>
                <w:sz w:val="24"/>
                <w:szCs w:val="24"/>
              </w:rPr>
              <w:t xml:space="preserve">Nurodyti dokumentai turi būti  išduoti ne anksčiau kaip 120 dienų iki </w:t>
            </w:r>
            <w:r w:rsidRPr="00A952F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52F3">
              <w:rPr>
                <w:rFonts w:ascii="Times New Roman" w:eastAsia="Times New Roman" w:hAnsi="Times New Roman" w:cs="Times New Roman"/>
                <w:sz w:val="24"/>
                <w:szCs w:val="24"/>
              </w:rPr>
              <w:t>umentus</w:t>
            </w:r>
            <w:r w:rsidRPr="00A952F3">
              <w:rPr>
                <w:rFonts w:ascii="Times New Roman" w:hAnsi="Times New Roman" w:cs="Times New Roman"/>
                <w:sz w:val="24"/>
                <w:szCs w:val="24"/>
              </w:rPr>
              <w:t xml:space="preserve">. </w:t>
            </w:r>
            <w:r w:rsidRPr="00A952F3">
              <w:rPr>
                <w:rFonts w:ascii="Times New Roman" w:hAnsi="Times New Roman" w:cs="Times New Roman"/>
                <w:b/>
                <w:bCs/>
                <w:i/>
                <w:iCs/>
                <w:color w:val="000000" w:themeColor="text1"/>
                <w:sz w:val="24"/>
                <w:szCs w:val="24"/>
              </w:rPr>
              <w:t>Pavyzdys</w:t>
            </w:r>
            <w:r w:rsidRPr="00A952F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A9F3682" w14:textId="77777777" w:rsidR="00A952F3" w:rsidRPr="00A952F3" w:rsidRDefault="00A952F3" w:rsidP="003362D3">
            <w:pPr>
              <w:spacing w:after="0" w:line="23" w:lineRule="atLeast"/>
              <w:rPr>
                <w:rFonts w:ascii="Times New Roman" w:hAnsi="Times New Roman" w:cs="Times New Roman"/>
                <w:i/>
                <w:iCs/>
                <w:color w:val="7030A0"/>
                <w:sz w:val="24"/>
                <w:szCs w:val="24"/>
              </w:rPr>
            </w:pPr>
          </w:p>
          <w:p w14:paraId="08FADBB1"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CACD33" w14:textId="77777777" w:rsidR="00A952F3" w:rsidRPr="00A952F3" w:rsidRDefault="00A952F3" w:rsidP="003362D3">
            <w:pPr>
              <w:spacing w:after="0" w:line="23" w:lineRule="atLeast"/>
              <w:rPr>
                <w:rFonts w:ascii="Times New Roman" w:hAnsi="Times New Roman" w:cs="Times New Roman"/>
                <w:b/>
                <w:bCs/>
                <w:sz w:val="24"/>
                <w:szCs w:val="24"/>
              </w:rPr>
            </w:pPr>
          </w:p>
          <w:p w14:paraId="712EE455"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Cs/>
                <w:sz w:val="24"/>
                <w:szCs w:val="24"/>
              </w:rPr>
              <w:t>2) Dėl įsipareigojimų, susijusių su socialinio draudimo įmokų mokėjimu, įvykdymo i</w:t>
            </w:r>
            <w:r w:rsidRPr="00A952F3">
              <w:rPr>
                <w:rFonts w:ascii="Times New Roman" w:hAnsi="Times New Roman" w:cs="Times New Roman"/>
                <w:sz w:val="24"/>
                <w:szCs w:val="24"/>
                <w:lang w:eastAsia="en-US"/>
              </w:rPr>
              <w:t xml:space="preserve">š Lietuvoje įsteigtų subjektų </w:t>
            </w:r>
            <w:r w:rsidRPr="00A952F3">
              <w:rPr>
                <w:rFonts w:ascii="Times New Roman" w:hAnsi="Times New Roman" w:cs="Times New Roman"/>
                <w:bCs/>
                <w:sz w:val="24"/>
                <w:szCs w:val="24"/>
              </w:rPr>
              <w:t>prašoma:</w:t>
            </w:r>
          </w:p>
          <w:p w14:paraId="2EFA83AC"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952F3">
                <w:rPr>
                  <w:rFonts w:ascii="Times New Roman" w:hAnsi="Times New Roman" w:cs="Times New Roman"/>
                  <w:bCs/>
                  <w:sz w:val="24"/>
                  <w:szCs w:val="24"/>
                  <w:u w:val="single"/>
                </w:rPr>
                <w:t>http://draudejai.sodra.lt/draudeju_viesi_duomenys/</w:t>
              </w:r>
            </w:hyperlink>
            <w:r w:rsidRPr="00A952F3">
              <w:rPr>
                <w:rFonts w:ascii="Times New Roman" w:hAnsi="Times New Roman" w:cs="Times New Roman"/>
                <w:bCs/>
                <w:sz w:val="24"/>
                <w:szCs w:val="24"/>
              </w:rPr>
              <w:t>.</w:t>
            </w:r>
          </w:p>
          <w:p w14:paraId="5B9A1B73" w14:textId="77777777" w:rsidR="00A952F3" w:rsidRPr="00A952F3" w:rsidRDefault="00A952F3" w:rsidP="003362D3">
            <w:pPr>
              <w:spacing w:after="0" w:line="23" w:lineRule="atLeast"/>
              <w:rPr>
                <w:rFonts w:ascii="Times New Roman" w:hAnsi="Times New Roman" w:cs="Times New Roman"/>
                <w:b/>
                <w:bCs/>
                <w:sz w:val="24"/>
                <w:szCs w:val="24"/>
              </w:rPr>
            </w:pPr>
          </w:p>
          <w:p w14:paraId="421BECEF"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5D64B7" w14:textId="77777777" w:rsidR="00A952F3" w:rsidRPr="00A952F3" w:rsidRDefault="00A952F3" w:rsidP="003362D3">
            <w:pPr>
              <w:spacing w:after="0" w:line="23" w:lineRule="atLeast"/>
              <w:rPr>
                <w:rFonts w:ascii="Times New Roman" w:hAnsi="Times New Roman" w:cs="Times New Roman"/>
                <w:b/>
                <w:bCs/>
                <w:sz w:val="24"/>
                <w:szCs w:val="24"/>
              </w:rPr>
            </w:pPr>
          </w:p>
          <w:p w14:paraId="4DED9CCB"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A4E932" w14:textId="77777777" w:rsidR="00A952F3" w:rsidRPr="00A952F3" w:rsidRDefault="00A952F3" w:rsidP="003362D3">
            <w:pPr>
              <w:spacing w:after="0" w:line="23" w:lineRule="atLeast"/>
              <w:rPr>
                <w:rFonts w:ascii="Times New Roman" w:hAnsi="Times New Roman" w:cs="Times New Roman"/>
                <w:b/>
                <w:bCs/>
                <w:sz w:val="24"/>
                <w:szCs w:val="24"/>
              </w:rPr>
            </w:pPr>
          </w:p>
          <w:p w14:paraId="6492E7A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ne Lietuvoje įsteigtų subjektų reikalaujama:</w:t>
            </w:r>
          </w:p>
          <w:p w14:paraId="72CDA5E4"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atitinkamos užsienio šalies kompetentingos institucijos dokumento</w:t>
            </w:r>
            <w:r w:rsidRPr="00A952F3">
              <w:rPr>
                <w:rFonts w:ascii="Times New Roman" w:hAnsi="Times New Roman" w:cs="Times New Roman"/>
                <w:sz w:val="24"/>
                <w:szCs w:val="24"/>
                <w:vertAlign w:val="superscript"/>
              </w:rPr>
              <w:footnoteReference w:id="4"/>
            </w:r>
            <w:r w:rsidRPr="00A952F3">
              <w:rPr>
                <w:rFonts w:ascii="Times New Roman" w:hAnsi="Times New Roman" w:cs="Times New Roman"/>
                <w:sz w:val="24"/>
                <w:szCs w:val="24"/>
              </w:rPr>
              <w:t>.</w:t>
            </w:r>
          </w:p>
          <w:p w14:paraId="56620CD2" w14:textId="77777777" w:rsidR="00A952F3" w:rsidRPr="00A952F3" w:rsidRDefault="00A952F3" w:rsidP="003362D3">
            <w:pPr>
              <w:spacing w:after="0" w:line="23" w:lineRule="atLeast"/>
              <w:rPr>
                <w:rFonts w:ascii="Times New Roman" w:hAnsi="Times New Roman" w:cs="Times New Roman"/>
                <w:b/>
                <w:bCs/>
                <w:sz w:val="24"/>
                <w:szCs w:val="24"/>
              </w:rPr>
            </w:pPr>
          </w:p>
          <w:p w14:paraId="0A92AAD6" w14:textId="77777777" w:rsidR="00A952F3" w:rsidRPr="00A952F3" w:rsidRDefault="00A952F3" w:rsidP="003362D3">
            <w:pPr>
              <w:spacing w:after="0" w:line="23" w:lineRule="atLeast"/>
              <w:rPr>
                <w:rFonts w:ascii="Times New Roman" w:hAnsi="Times New Roman" w:cs="Times New Roman"/>
                <w:i/>
                <w:iCs/>
                <w:color w:val="7030A0"/>
                <w:sz w:val="24"/>
                <w:szCs w:val="24"/>
              </w:rPr>
            </w:pPr>
            <w:r w:rsidRPr="00A952F3">
              <w:rPr>
                <w:rFonts w:ascii="Times New Roman" w:hAnsi="Times New Roman" w:cs="Times New Roman"/>
                <w:sz w:val="24"/>
                <w:szCs w:val="24"/>
              </w:rPr>
              <w:t xml:space="preserve">Nurodyti dokumentai turi būti  išduoti ne anksčiau kaip 120 dienų iki </w:t>
            </w:r>
            <w:r w:rsidRPr="00A952F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52F3">
              <w:rPr>
                <w:rFonts w:ascii="Times New Roman" w:eastAsia="Times New Roman" w:hAnsi="Times New Roman" w:cs="Times New Roman"/>
                <w:sz w:val="24"/>
                <w:szCs w:val="24"/>
              </w:rPr>
              <w:t>umentus</w:t>
            </w:r>
            <w:r w:rsidRPr="00A952F3">
              <w:rPr>
                <w:rFonts w:ascii="Times New Roman" w:hAnsi="Times New Roman" w:cs="Times New Roman"/>
                <w:sz w:val="24"/>
                <w:szCs w:val="24"/>
              </w:rPr>
              <w:t xml:space="preserve">. </w:t>
            </w:r>
            <w:r w:rsidRPr="00A952F3">
              <w:rPr>
                <w:rFonts w:ascii="Times New Roman" w:hAnsi="Times New Roman" w:cs="Times New Roman"/>
                <w:b/>
                <w:bCs/>
                <w:i/>
                <w:iCs/>
                <w:color w:val="000000" w:themeColor="text1"/>
                <w:sz w:val="24"/>
                <w:szCs w:val="24"/>
              </w:rPr>
              <w:t>Pavyzdys</w:t>
            </w:r>
            <w:r w:rsidRPr="00A952F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7B07F5A" w14:textId="77777777" w:rsidR="00A952F3" w:rsidRPr="00A952F3" w:rsidRDefault="00A952F3" w:rsidP="003362D3">
            <w:pPr>
              <w:spacing w:after="0" w:line="23" w:lineRule="atLeast"/>
              <w:rPr>
                <w:rFonts w:ascii="Times New Roman" w:hAnsi="Times New Roman" w:cs="Times New Roman"/>
                <w:b/>
                <w:bCs/>
                <w:sz w:val="24"/>
                <w:szCs w:val="24"/>
              </w:rPr>
            </w:pPr>
          </w:p>
          <w:p w14:paraId="09126E9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29A153" w14:textId="77777777" w:rsidR="00A952F3" w:rsidRPr="00A952F3" w:rsidRDefault="00A952F3" w:rsidP="003362D3">
            <w:pPr>
              <w:spacing w:after="0" w:line="23" w:lineRule="atLeast"/>
              <w:rPr>
                <w:rFonts w:ascii="Times New Roman" w:hAnsi="Times New Roman" w:cs="Times New Roman"/>
                <w:b/>
                <w:bCs/>
                <w:i/>
                <w:iCs/>
                <w:sz w:val="24"/>
                <w:szCs w:val="24"/>
              </w:rPr>
            </w:pPr>
            <w:r w:rsidRPr="00A952F3">
              <w:rPr>
                <w:rFonts w:ascii="Times New Roman" w:hAnsi="Times New Roman" w:cs="Times New Roman"/>
                <w:b/>
                <w:bCs/>
                <w:i/>
                <w:iCs/>
                <w:sz w:val="24"/>
                <w:szCs w:val="24"/>
              </w:rPr>
              <w:t>PASTABA</w:t>
            </w:r>
          </w:p>
          <w:p w14:paraId="0F1EBA68"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E1E5AC" w14:textId="77777777" w:rsidR="00A952F3" w:rsidRPr="00A952F3" w:rsidRDefault="00A952F3" w:rsidP="003362D3">
            <w:pPr>
              <w:spacing w:after="0" w:line="23" w:lineRule="atLeast"/>
              <w:rPr>
                <w:rFonts w:ascii="Times New Roman" w:hAnsi="Times New Roman" w:cs="Times New Roman"/>
                <w:b/>
                <w:bCs/>
                <w:sz w:val="24"/>
                <w:szCs w:val="24"/>
              </w:rPr>
            </w:pPr>
          </w:p>
        </w:tc>
      </w:tr>
      <w:bookmarkEnd w:id="102"/>
      <w:tr w:rsidR="00A952F3" w:rsidRPr="00A952F3" w14:paraId="258BF2EB"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2EC7E"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7A013"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CDF2"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1 punktas</w:t>
            </w:r>
          </w:p>
          <w:p w14:paraId="2BDD9CF9" w14:textId="77777777" w:rsidR="00A952F3" w:rsidRPr="00A952F3" w:rsidRDefault="00A952F3" w:rsidP="003362D3">
            <w:pPr>
              <w:spacing w:after="0" w:line="23" w:lineRule="atLeast"/>
              <w:rPr>
                <w:rFonts w:ascii="Times New Roman" w:eastAsia="Yu Mincho" w:hAnsi="Times New Roman" w:cs="Times New Roman"/>
                <w:sz w:val="24"/>
                <w:szCs w:val="24"/>
              </w:rPr>
            </w:pPr>
          </w:p>
          <w:p w14:paraId="6FDBD10C"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C10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BC55"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2E18F633"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0EA9DCE5"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49314077"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F2DDEB"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82ADA"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9D0ED06"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w:t>
            </w:r>
            <w:r w:rsidRPr="00A952F3">
              <w:rPr>
                <w:rFonts w:ascii="Times New Roman" w:hAnsi="Times New Roman" w:cs="Times New Roman"/>
                <w:sz w:val="24"/>
                <w:szCs w:val="24"/>
              </w:rPr>
              <w:lastRenderedPageBreak/>
              <w:t>sprendimus ir šių sprendimų pakeitimas prieštarautų VPĮ nuostatoms.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1D486"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2 punktas</w:t>
            </w:r>
          </w:p>
          <w:p w14:paraId="5FE2EE3F" w14:textId="77777777" w:rsidR="00A952F3" w:rsidRPr="00A952F3" w:rsidRDefault="00A952F3" w:rsidP="003362D3">
            <w:pPr>
              <w:spacing w:after="0" w:line="23" w:lineRule="atLeast"/>
              <w:rPr>
                <w:rFonts w:ascii="Times New Roman" w:eastAsia="Yu Mincho" w:hAnsi="Times New Roman" w:cs="Times New Roman"/>
                <w:sz w:val="24"/>
                <w:szCs w:val="24"/>
              </w:rPr>
            </w:pPr>
          </w:p>
          <w:p w14:paraId="1FDAD15D"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 III dalies C12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E9489"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66B504A3"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497FDC3F"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231BFC3C"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2FE6F"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79CB4"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Pažeista konkurencija, kaip nustatyta VPĮ 27 straipsnio 3 ir 4 dalyse, ir atitinkamos padėties negalima ištaisyti.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35798"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3 punktas</w:t>
            </w:r>
          </w:p>
          <w:p w14:paraId="30743C06" w14:textId="77777777" w:rsidR="00A952F3" w:rsidRPr="00A952F3" w:rsidRDefault="00A952F3" w:rsidP="003362D3">
            <w:pPr>
              <w:spacing w:after="0" w:line="23" w:lineRule="atLeast"/>
              <w:rPr>
                <w:rFonts w:ascii="Times New Roman" w:eastAsia="Yu Mincho" w:hAnsi="Times New Roman" w:cs="Times New Roman"/>
                <w:sz w:val="24"/>
                <w:szCs w:val="24"/>
              </w:rPr>
            </w:pPr>
          </w:p>
          <w:p w14:paraId="762F6D38"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C13 punktas</w:t>
            </w:r>
            <w:r w:rsidRPr="00A952F3">
              <w:rPr>
                <w:rFonts w:ascii="Times New Roman" w:eastAsia="Yu Mincho" w:hAnsi="Times New Roman" w:cs="Times New Roman"/>
                <w:sz w:val="24"/>
                <w:szCs w:val="24"/>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E02A5"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41382CD0"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68FC2900"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84704"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9274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251C9E"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r w:rsidRPr="00A952F3">
              <w:rPr>
                <w:rFonts w:ascii="Times New Roman" w:hAnsi="Times New Roman" w:cs="Times New Roman"/>
                <w:bCs/>
                <w:sz w:val="24"/>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C7D854"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A952F3">
              <w:rPr>
                <w:rFonts w:ascii="Times New Roman" w:hAnsi="Times New Roman" w:cs="Times New Roman"/>
                <w:bCs/>
                <w:sz w:val="24"/>
                <w:szCs w:val="24"/>
              </w:rPr>
              <w:lastRenderedPageBreak/>
              <w:t>pašalintas iš pirkimo ar koncesijos suteikimo procedūrų arba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2DCF8"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4 punktas</w:t>
            </w:r>
          </w:p>
          <w:p w14:paraId="7CA3D062" w14:textId="77777777" w:rsidR="00A952F3" w:rsidRPr="00A952F3" w:rsidRDefault="00A952F3" w:rsidP="003362D3">
            <w:pPr>
              <w:spacing w:after="0" w:line="23" w:lineRule="atLeast"/>
              <w:rPr>
                <w:rFonts w:ascii="Times New Roman" w:eastAsia="Yu Mincho" w:hAnsi="Times New Roman" w:cs="Times New Roman"/>
                <w:sz w:val="24"/>
                <w:szCs w:val="24"/>
              </w:rPr>
            </w:pPr>
          </w:p>
          <w:p w14:paraId="337E4BF1"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C15 punktas</w:t>
            </w:r>
            <w:r w:rsidRPr="00A952F3">
              <w:rPr>
                <w:rFonts w:ascii="Times New Roman" w:eastAsia="Yu Mincho" w:hAnsi="Times New Roman" w:cs="Times New Roman"/>
                <w:sz w:val="24"/>
                <w:szCs w:val="24"/>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43EA3"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62539DC6"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3CD8955D"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5BE6E1DB"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3737CEE" w14:textId="77777777" w:rsidR="00A952F3" w:rsidRPr="00A952F3" w:rsidRDefault="00A952F3" w:rsidP="003362D3">
            <w:pPr>
              <w:spacing w:after="0" w:line="23" w:lineRule="atLeast"/>
              <w:rPr>
                <w:rFonts w:ascii="Times New Roman" w:hAnsi="Times New Roman" w:cs="Times New Roman"/>
                <w:b/>
                <w:bCs/>
                <w:sz w:val="24"/>
                <w:szCs w:val="24"/>
              </w:rPr>
            </w:pPr>
            <w:hyperlink r:id="rId18" w:history="1">
              <w:r w:rsidRPr="00A952F3">
                <w:rPr>
                  <w:rFonts w:ascii="Times New Roman" w:hAnsi="Times New Roman" w:cs="Times New Roman"/>
                  <w:color w:val="0000FF"/>
                  <w:sz w:val="24"/>
                  <w:szCs w:val="24"/>
                  <w:u w:val="single"/>
                </w:rPr>
                <w:t>Melagingą informaciją pateikusių tiekėjų sąrašas - Viešųjų pirkimų tarnyba</w:t>
              </w:r>
            </w:hyperlink>
          </w:p>
          <w:p w14:paraId="408C7F4B" w14:textId="77777777" w:rsidR="00A952F3" w:rsidRPr="00A952F3" w:rsidRDefault="00A952F3" w:rsidP="003362D3">
            <w:pPr>
              <w:spacing w:after="0" w:line="23" w:lineRule="atLeast"/>
              <w:rPr>
                <w:rFonts w:ascii="Times New Roman" w:hAnsi="Times New Roman" w:cs="Times New Roman"/>
                <w:b/>
                <w:bCs/>
                <w:sz w:val="24"/>
                <w:szCs w:val="24"/>
              </w:rPr>
            </w:pPr>
          </w:p>
        </w:tc>
      </w:tr>
      <w:tr w:rsidR="00A952F3" w:rsidRPr="00A952F3" w14:paraId="248EBA9D"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DCD27"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41714"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61FCC"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5 punktas</w:t>
            </w:r>
          </w:p>
          <w:p w14:paraId="481EC487" w14:textId="77777777" w:rsidR="00A952F3" w:rsidRPr="00A952F3" w:rsidRDefault="00A952F3" w:rsidP="003362D3">
            <w:pPr>
              <w:spacing w:after="0" w:line="23" w:lineRule="atLeast"/>
              <w:rPr>
                <w:rFonts w:ascii="Times New Roman" w:eastAsia="Yu Mincho" w:hAnsi="Times New Roman" w:cs="Times New Roman"/>
                <w:sz w:val="24"/>
                <w:szCs w:val="24"/>
              </w:rPr>
            </w:pPr>
          </w:p>
          <w:p w14:paraId="5F664CB4"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w:t>
            </w:r>
            <w:r w:rsidRPr="00A952F3">
              <w:rPr>
                <w:rFonts w:ascii="Times New Roman" w:eastAsia="Arial" w:hAnsi="Times New Roman" w:cs="Times New Roman"/>
                <w:sz w:val="24"/>
                <w:szCs w:val="24"/>
              </w:rPr>
              <w:t xml:space="preserve"> III dalies C15 punktas</w:t>
            </w:r>
          </w:p>
          <w:p w14:paraId="7299712D"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0397B8BF"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7325A"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3973A506"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61C2B42A"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9CDF0"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E2CC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A952F3">
              <w:rPr>
                <w:rFonts w:ascii="Times New Roman" w:hAnsi="Times New Roman" w:cs="Times New Roman"/>
                <w:sz w:val="24"/>
                <w:szCs w:val="24"/>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A952F3">
              <w:rPr>
                <w:rFonts w:ascii="Times New Roman" w:hAnsi="Times New Roman" w:cs="Times New Roman"/>
                <w:sz w:val="24"/>
                <w:szCs w:val="24"/>
              </w:rPr>
              <w:lastRenderedPageBreak/>
              <w:t xml:space="preserve">sutartyje nustatyta sankcija. </w:t>
            </w:r>
          </w:p>
          <w:p w14:paraId="5089B2A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78603"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6 punktas</w:t>
            </w:r>
          </w:p>
          <w:p w14:paraId="48FCF6A8" w14:textId="77777777" w:rsidR="00A952F3" w:rsidRPr="00A952F3" w:rsidRDefault="00A952F3" w:rsidP="003362D3">
            <w:pPr>
              <w:spacing w:after="0" w:line="23" w:lineRule="atLeast"/>
              <w:rPr>
                <w:rFonts w:ascii="Times New Roman" w:eastAsia="Yu Mincho" w:hAnsi="Times New Roman" w:cs="Times New Roman"/>
                <w:sz w:val="24"/>
                <w:szCs w:val="24"/>
              </w:rPr>
            </w:pPr>
          </w:p>
          <w:p w14:paraId="2B8F7582"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w:t>
            </w:r>
            <w:r w:rsidRPr="00A952F3">
              <w:rPr>
                <w:rFonts w:ascii="Times New Roman" w:eastAsia="Arial" w:hAnsi="Times New Roman" w:cs="Times New Roman"/>
                <w:sz w:val="24"/>
                <w:szCs w:val="24"/>
              </w:rPr>
              <w:t xml:space="preserve"> III dalies C14 punktas</w:t>
            </w:r>
          </w:p>
          <w:p w14:paraId="399BB3F9"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255436B1"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2F8F9"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14D625AD"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767020AE"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6A2B450" w14:textId="77777777" w:rsidR="00A952F3" w:rsidRPr="00A952F3" w:rsidRDefault="00A952F3" w:rsidP="003362D3">
            <w:pPr>
              <w:spacing w:after="0" w:line="23" w:lineRule="atLeast"/>
              <w:rPr>
                <w:rFonts w:ascii="Times New Roman" w:hAnsi="Times New Roman" w:cs="Times New Roman"/>
                <w:sz w:val="24"/>
                <w:szCs w:val="24"/>
              </w:rPr>
            </w:pPr>
          </w:p>
          <w:p w14:paraId="6AEC39B3" w14:textId="77777777" w:rsidR="00A952F3" w:rsidRPr="00A952F3" w:rsidRDefault="00A952F3" w:rsidP="003362D3">
            <w:pPr>
              <w:spacing w:after="0" w:line="23" w:lineRule="atLeast"/>
              <w:rPr>
                <w:rFonts w:ascii="Times New Roman" w:hAnsi="Times New Roman" w:cs="Times New Roman"/>
                <w:sz w:val="24"/>
                <w:szCs w:val="24"/>
              </w:rPr>
            </w:pPr>
            <w:hyperlink r:id="rId19" w:history="1">
              <w:r w:rsidRPr="00A952F3">
                <w:rPr>
                  <w:rFonts w:ascii="Times New Roman" w:hAnsi="Times New Roman" w:cs="Times New Roman"/>
                  <w:color w:val="0000FF"/>
                  <w:sz w:val="24"/>
                  <w:szCs w:val="24"/>
                  <w:u w:val="single"/>
                </w:rPr>
                <w:t>Nepatikimi tiekėjai - Viešųjų pirkimų tarnyba</w:t>
              </w:r>
            </w:hyperlink>
          </w:p>
          <w:p w14:paraId="036E83AA" w14:textId="77777777" w:rsidR="00A952F3" w:rsidRPr="00A952F3" w:rsidRDefault="00A952F3" w:rsidP="003362D3">
            <w:pPr>
              <w:spacing w:after="0" w:line="23" w:lineRule="atLeast"/>
              <w:rPr>
                <w:rFonts w:ascii="Times New Roman" w:hAnsi="Times New Roman" w:cs="Times New Roman"/>
                <w:sz w:val="24"/>
                <w:szCs w:val="24"/>
              </w:rPr>
            </w:pPr>
            <w:hyperlink r:id="rId20" w:history="1">
              <w:r w:rsidRPr="00A952F3">
                <w:rPr>
                  <w:rFonts w:ascii="Times New Roman" w:hAnsi="Times New Roman" w:cs="Times New Roman"/>
                  <w:sz w:val="24"/>
                  <w:szCs w:val="24"/>
                </w:rPr>
                <w:t>https://vpt.lrv.lt/lt/pasalinimo-pagrindai-1/nepatikimu-koncesininku-sarasas-1/nepatikimu-koncesininku-sarasas</w:t>
              </w:r>
            </w:hyperlink>
          </w:p>
          <w:p w14:paraId="41BDB925" w14:textId="77777777" w:rsidR="00A952F3" w:rsidRPr="00A952F3" w:rsidRDefault="00A952F3" w:rsidP="003362D3">
            <w:pPr>
              <w:spacing w:after="0" w:line="23" w:lineRule="atLeast"/>
              <w:rPr>
                <w:rFonts w:ascii="Times New Roman" w:hAnsi="Times New Roman" w:cs="Times New Roman"/>
                <w:bCs/>
                <w:sz w:val="24"/>
                <w:szCs w:val="24"/>
              </w:rPr>
            </w:pPr>
          </w:p>
          <w:p w14:paraId="2674969C" w14:textId="77777777" w:rsidR="00A952F3" w:rsidRPr="00A952F3" w:rsidRDefault="00A952F3" w:rsidP="003362D3">
            <w:pPr>
              <w:spacing w:after="0" w:line="23" w:lineRule="atLeast"/>
              <w:rPr>
                <w:rFonts w:ascii="Times New Roman" w:hAnsi="Times New Roman" w:cs="Times New Roman"/>
                <w:b/>
                <w:bCs/>
                <w:sz w:val="24"/>
                <w:szCs w:val="24"/>
              </w:rPr>
            </w:pPr>
          </w:p>
        </w:tc>
      </w:tr>
      <w:tr w:rsidR="00A952F3" w:rsidRPr="00A952F3" w14:paraId="749028E4"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692C4" w14:textId="77777777" w:rsidR="00A952F3" w:rsidRPr="00A952F3" w:rsidRDefault="00A952F3" w:rsidP="003362D3">
            <w:pPr>
              <w:numPr>
                <w:ilvl w:val="0"/>
                <w:numId w:val="18"/>
              </w:numPr>
              <w:spacing w:after="0" w:line="240" w:lineRule="auto"/>
              <w:ind w:left="0" w:firstLine="0"/>
              <w:rPr>
                <w:rFonts w:ascii="Times New Roman" w:hAnsi="Times New Roman" w:cs="Times New Roman"/>
                <w:sz w:val="24"/>
                <w:szCs w:val="24"/>
              </w:rPr>
            </w:pPr>
          </w:p>
          <w:p w14:paraId="16B92513" w14:textId="77777777" w:rsidR="00A952F3" w:rsidRPr="00A952F3" w:rsidRDefault="00A952F3" w:rsidP="003362D3">
            <w:pPr>
              <w:spacing w:after="0" w:line="240" w:lineRule="auto"/>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026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Tiekėjas yra padaręs rimtą profesinį pažeidimą, dėl kurio perkančioji organizacija abejoja tiekėjo sąžiningumu, kai jis</w:t>
            </w:r>
            <w:bookmarkStart w:id="103" w:name="part_030e6c6c64ba4f96a23474e439d1b80c"/>
            <w:bookmarkEnd w:id="103"/>
            <w:r w:rsidRPr="00A952F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1F8DB3E" w14:textId="77777777" w:rsidR="00A952F3" w:rsidRPr="00A952F3" w:rsidRDefault="00A952F3" w:rsidP="003362D3">
            <w:pPr>
              <w:spacing w:after="0" w:line="23" w:lineRule="atLeast"/>
              <w:rPr>
                <w:rFonts w:ascii="Times New Roman" w:hAnsi="Times New Roman" w:cs="Times New Roman"/>
                <w:b/>
                <w:sz w:val="24"/>
                <w:szCs w:val="24"/>
              </w:rPr>
            </w:pP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FD1B6"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7 punkto a papunktis</w:t>
            </w:r>
          </w:p>
          <w:p w14:paraId="4B1CF414" w14:textId="77777777" w:rsidR="00A952F3" w:rsidRPr="00A952F3" w:rsidRDefault="00A952F3" w:rsidP="003362D3">
            <w:pPr>
              <w:spacing w:after="0" w:line="23" w:lineRule="atLeast"/>
              <w:rPr>
                <w:rFonts w:ascii="Times New Roman" w:eastAsia="Yu Mincho" w:hAnsi="Times New Roman" w:cs="Times New Roman"/>
                <w:sz w:val="24"/>
                <w:szCs w:val="24"/>
              </w:rPr>
            </w:pPr>
          </w:p>
          <w:p w14:paraId="30CC8F9D"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E468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 xml:space="preserve">Iš Lietuvoje įsteigtų subjektų įrodančių dokumentų nereikalaujama. Užtenka pateikto EBVPD. </w:t>
            </w:r>
            <w:r w:rsidRPr="00A952F3">
              <w:rPr>
                <w:rFonts w:ascii="Times New Roman" w:hAnsi="Times New Roman" w:cs="Times New Roman"/>
                <w:sz w:val="24"/>
                <w:szCs w:val="24"/>
              </w:rPr>
              <w:t>Priimant sprendimus dėl tiekėjo pašalinimo iš pirkimo procedūros šiame punkte nurodytu pašalinimo pagrindu, be kita ko, atsižvelgiama į</w:t>
            </w:r>
            <w:r w:rsidRPr="00A952F3">
              <w:rPr>
                <w:rFonts w:ascii="Times New Roman" w:hAnsi="Times New Roman" w:cs="Times New Roman"/>
                <w:b/>
                <w:bCs/>
                <w:sz w:val="24"/>
                <w:szCs w:val="24"/>
              </w:rPr>
              <w:t xml:space="preserve"> </w:t>
            </w:r>
            <w:r w:rsidRPr="00A952F3">
              <w:rPr>
                <w:rFonts w:ascii="Times New Roman" w:hAnsi="Times New Roman" w:cs="Times New Roman"/>
                <w:sz w:val="24"/>
                <w:szCs w:val="24"/>
              </w:rPr>
              <w:t xml:space="preserve">nacionalinėje duomenų bazėje adresu: </w:t>
            </w:r>
            <w:hyperlink r:id="rId21" w:history="1">
              <w:r w:rsidRPr="00A952F3">
                <w:rPr>
                  <w:rFonts w:ascii="Times New Roman" w:hAnsi="Times New Roman" w:cs="Times New Roman"/>
                  <w:sz w:val="24"/>
                  <w:szCs w:val="24"/>
                  <w:u w:val="single"/>
                </w:rPr>
                <w:t>https://www.registrucentras.lt/jar/p/index.php</w:t>
              </w:r>
            </w:hyperlink>
          </w:p>
          <w:p w14:paraId="62D4E111"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paskelbtą informaciją, taip pat į šiame informaciniame pranešime pateiktą informaciją:</w:t>
            </w:r>
          </w:p>
          <w:p w14:paraId="1BCB2737" w14:textId="77777777" w:rsidR="00A952F3" w:rsidRPr="00A952F3" w:rsidRDefault="00A952F3" w:rsidP="003362D3">
            <w:pPr>
              <w:spacing w:after="0" w:line="23" w:lineRule="atLeast"/>
              <w:rPr>
                <w:rFonts w:ascii="Times New Roman" w:hAnsi="Times New Roman" w:cs="Times New Roman"/>
                <w:sz w:val="24"/>
                <w:szCs w:val="24"/>
                <w:lang w:eastAsia="en-US"/>
              </w:rPr>
            </w:pPr>
            <w:hyperlink r:id="rId22" w:history="1">
              <w:r w:rsidRPr="00A952F3">
                <w:rPr>
                  <w:rFonts w:ascii="Times New Roman" w:hAnsi="Times New Roman" w:cs="Times New Roman"/>
                  <w:sz w:val="24"/>
                  <w:szCs w:val="24"/>
                </w:rPr>
                <w:t>https://vpt.lrv.lt/lt/naujienos/finansiniu-ataskaitu-nepateikimas-gali-tapti-kliutimi-dalyvauti-viesuosiuose-pirkimuose</w:t>
              </w:r>
            </w:hyperlink>
          </w:p>
          <w:p w14:paraId="5BAC1AE2" w14:textId="77777777" w:rsidR="00A952F3" w:rsidRPr="00A952F3" w:rsidRDefault="00A952F3" w:rsidP="003362D3">
            <w:pPr>
              <w:spacing w:after="0" w:line="23" w:lineRule="atLeast"/>
              <w:rPr>
                <w:rFonts w:ascii="Times New Roman" w:hAnsi="Times New Roman" w:cs="Times New Roman"/>
                <w:b/>
                <w:bCs/>
                <w:iCs/>
                <w:sz w:val="24"/>
                <w:szCs w:val="24"/>
              </w:rPr>
            </w:pPr>
          </w:p>
        </w:tc>
      </w:tr>
      <w:tr w:rsidR="00A952F3" w:rsidRPr="00A952F3" w14:paraId="2D209011"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D9608" w14:textId="77777777" w:rsidR="00A952F3" w:rsidRPr="00A952F3" w:rsidRDefault="00A952F3" w:rsidP="003362D3">
            <w:pPr>
              <w:numPr>
                <w:ilvl w:val="0"/>
                <w:numId w:val="18"/>
              </w:numPr>
              <w:spacing w:after="0" w:line="240" w:lineRule="auto"/>
              <w:ind w:left="0" w:firstLine="0"/>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DA1"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 xml:space="preserve">Tiekėjas yra padaręs rimtą profesinį pažeidimą, dėl kurio perkančioji organizacija abejoja tiekėjo sąžiningumu, </w:t>
            </w:r>
            <w:r w:rsidRPr="00A952F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952F3">
              <w:rPr>
                <w:rFonts w:ascii="Times New Roman" w:eastAsia="Times New Roman" w:hAnsi="Times New Roman" w:cs="Times New Roman"/>
                <w:sz w:val="24"/>
                <w:szCs w:val="24"/>
                <w:vertAlign w:val="superscript"/>
              </w:rPr>
              <w:t>1</w:t>
            </w:r>
            <w:r w:rsidRPr="00A952F3">
              <w:rPr>
                <w:rFonts w:ascii="Times New Roman" w:eastAsia="Times New Roman" w:hAnsi="Times New Roman" w:cs="Times New Roman"/>
                <w:sz w:val="24"/>
                <w:szCs w:val="24"/>
              </w:rPr>
              <w:t xml:space="preserve"> straipsnio 1 dalyje.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8F277"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7 punkto b papunktis</w:t>
            </w:r>
          </w:p>
          <w:p w14:paraId="3CBABC49" w14:textId="77777777" w:rsidR="00A952F3" w:rsidRPr="00A952F3" w:rsidRDefault="00A952F3" w:rsidP="003362D3">
            <w:pPr>
              <w:spacing w:after="0" w:line="23" w:lineRule="atLeast"/>
              <w:rPr>
                <w:rFonts w:ascii="Times New Roman" w:eastAsia="Yu Mincho" w:hAnsi="Times New Roman" w:cs="Times New Roman"/>
                <w:sz w:val="24"/>
                <w:szCs w:val="24"/>
              </w:rPr>
            </w:pPr>
          </w:p>
          <w:p w14:paraId="62D61C80"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4E7D"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4B9FF224"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p w14:paraId="52193C06"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Priimant sprendimus dėl tiekėjo pašalinimo iš pirkimo procedūros šiame punkte nurodytu pašalinimo pagrindu, be kita ko, atsižvelgiama į</w:t>
            </w:r>
            <w:r w:rsidRPr="00A952F3">
              <w:rPr>
                <w:rFonts w:ascii="Times New Roman" w:hAnsi="Times New Roman" w:cs="Times New Roman"/>
                <w:b/>
                <w:bCs/>
                <w:sz w:val="24"/>
                <w:szCs w:val="24"/>
              </w:rPr>
              <w:t xml:space="preserve"> </w:t>
            </w:r>
            <w:r w:rsidRPr="00A952F3">
              <w:rPr>
                <w:rFonts w:ascii="Times New Roman" w:hAnsi="Times New Roman" w:cs="Times New Roman"/>
                <w:sz w:val="24"/>
                <w:szCs w:val="24"/>
              </w:rPr>
              <w:t xml:space="preserve">nacionalinėje duomenų bazėje adresu </w:t>
            </w:r>
            <w:hyperlink r:id="rId23">
              <w:r w:rsidRPr="00A952F3">
                <w:rPr>
                  <w:rFonts w:ascii="Times New Roman" w:hAnsi="Times New Roman" w:cs="Times New Roman"/>
                  <w:sz w:val="24"/>
                  <w:szCs w:val="24"/>
                  <w:u w:val="single"/>
                </w:rPr>
                <w:t>https://www.vmi.lt/evmi/mokesciu-moketoju-informacija</w:t>
              </w:r>
            </w:hyperlink>
            <w:r w:rsidRPr="00A952F3">
              <w:rPr>
                <w:rFonts w:ascii="Times New Roman" w:hAnsi="Times New Roman" w:cs="Times New Roman"/>
                <w:sz w:val="24"/>
                <w:szCs w:val="24"/>
              </w:rPr>
              <w:t xml:space="preserve"> skelbiamą informaciją.</w:t>
            </w:r>
          </w:p>
        </w:tc>
      </w:tr>
      <w:tr w:rsidR="00A952F3" w:rsidRPr="00A952F3" w14:paraId="0DB9587F"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3A681" w14:textId="77777777" w:rsidR="00A952F3" w:rsidRPr="00A952F3" w:rsidRDefault="00A952F3" w:rsidP="003362D3">
            <w:pPr>
              <w:numPr>
                <w:ilvl w:val="0"/>
                <w:numId w:val="18"/>
              </w:numPr>
              <w:spacing w:after="0" w:line="240" w:lineRule="auto"/>
              <w:ind w:left="0" w:firstLine="0"/>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83E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Tiekėjas yra padaręs rimtą profesinį pažeidimą, dėl kurio perkančioji organizacija abejoja tiekėjo sąžiningumu,</w:t>
            </w:r>
            <w:r w:rsidRPr="00A952F3">
              <w:rPr>
                <w:rFonts w:ascii="Times New Roman" w:eastAsia="Times New Roman" w:hAnsi="Times New Roman" w:cs="Times New Roman"/>
                <w:sz w:val="24"/>
                <w:szCs w:val="24"/>
              </w:rPr>
              <w:t xml:space="preserve"> kai jis </w:t>
            </w:r>
            <w:r w:rsidRPr="00A952F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BCAA5"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7 punkto c papunktis</w:t>
            </w:r>
          </w:p>
          <w:p w14:paraId="714A0FB4" w14:textId="77777777" w:rsidR="00A952F3" w:rsidRPr="00A952F3" w:rsidRDefault="00A952F3" w:rsidP="003362D3">
            <w:pPr>
              <w:spacing w:after="0" w:line="23" w:lineRule="atLeast"/>
              <w:rPr>
                <w:rFonts w:ascii="Times New Roman" w:eastAsia="Yu Mincho" w:hAnsi="Times New Roman" w:cs="Times New Roman"/>
                <w:sz w:val="24"/>
                <w:szCs w:val="24"/>
              </w:rPr>
            </w:pPr>
          </w:p>
          <w:p w14:paraId="41495EA8"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12D05"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2BE8F86D"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238F3EBF" w14:textId="77777777"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966F45C" w14:textId="77777777" w:rsidR="00A952F3" w:rsidRPr="00A952F3" w:rsidRDefault="00A952F3" w:rsidP="003362D3">
            <w:pPr>
              <w:spacing w:line="23" w:lineRule="atLeast"/>
              <w:rPr>
                <w:rFonts w:ascii="Times New Roman" w:hAnsi="Times New Roman" w:cs="Times New Roman"/>
                <w:bCs/>
                <w:iCs/>
                <w:sz w:val="24"/>
                <w:szCs w:val="24"/>
                <w:lang w:eastAsia="en-US"/>
              </w:rPr>
            </w:pPr>
            <w:hyperlink r:id="rId24" w:history="1">
              <w:r w:rsidRPr="00A952F3">
                <w:rPr>
                  <w:rFonts w:ascii="Times New Roman" w:hAnsi="Times New Roman" w:cs="Times New Roman"/>
                  <w:sz w:val="24"/>
                  <w:szCs w:val="24"/>
                  <w:u w:val="single"/>
                </w:rPr>
                <w:t>https://kt.gov.lt/lt/atviri-duomenys/diskvalifikavimas-is-viesuju-pirkimu</w:t>
              </w:r>
            </w:hyperlink>
            <w:r w:rsidRPr="00A952F3">
              <w:rPr>
                <w:rFonts w:ascii="Times New Roman" w:hAnsi="Times New Roman" w:cs="Times New Roman"/>
                <w:sz w:val="24"/>
                <w:szCs w:val="24"/>
              </w:rPr>
              <w:t xml:space="preserve"> skelbiamą informaciją. </w:t>
            </w:r>
          </w:p>
        </w:tc>
      </w:tr>
    </w:tbl>
    <w:p w14:paraId="1A84C945" w14:textId="77777777" w:rsidR="00A952F3" w:rsidRPr="00A952F3" w:rsidRDefault="00A952F3" w:rsidP="00A952F3">
      <w:pPr>
        <w:spacing w:after="0" w:line="240" w:lineRule="auto"/>
        <w:ind w:firstLine="851"/>
        <w:jc w:val="both"/>
        <w:rPr>
          <w:rFonts w:ascii="Times New Roman" w:hAnsi="Times New Roman" w:cs="Times New Roman"/>
          <w:sz w:val="24"/>
          <w:szCs w:val="24"/>
        </w:rPr>
      </w:pPr>
    </w:p>
    <w:p w14:paraId="327B1AA3" w14:textId="63305FBB" w:rsidR="00A4599F" w:rsidRPr="006458BA" w:rsidRDefault="003F1531" w:rsidP="00C6497D">
      <w:pPr>
        <w:jc w:val="center"/>
        <w:rPr>
          <w:rFonts w:ascii="Times New Roman" w:hAnsi="Times New Roman" w:cs="Times New Roman"/>
          <w:b/>
          <w:bCs/>
          <w:smallCaps/>
          <w:sz w:val="22"/>
          <w:szCs w:val="22"/>
        </w:rPr>
      </w:pPr>
      <w:r w:rsidRPr="006458BA">
        <w:rPr>
          <w:rFonts w:ascii="Times New Roman" w:hAnsi="Times New Roman" w:cs="Times New Roman"/>
          <w:smallCaps/>
          <w:sz w:val="22"/>
          <w:szCs w:val="22"/>
        </w:rPr>
        <w:t>__________</w:t>
      </w:r>
      <w:r w:rsidR="00A4599F" w:rsidRPr="006458BA">
        <w:rPr>
          <w:rFonts w:ascii="Times New Roman" w:hAnsi="Times New Roman" w:cs="Times New Roman"/>
          <w:b/>
          <w:bCs/>
          <w:smallCaps/>
          <w:sz w:val="22"/>
          <w:szCs w:val="22"/>
        </w:rPr>
        <w:br w:type="page"/>
      </w:r>
    </w:p>
    <w:p w14:paraId="7BFABC1F" w14:textId="3181570C" w:rsidR="008D704D" w:rsidRPr="006458BA" w:rsidRDefault="00535021" w:rsidP="009C2357">
      <w:pPr>
        <w:pStyle w:val="Antrat2"/>
        <w:ind w:left="5103"/>
        <w:rPr>
          <w:rFonts w:ascii="Times New Roman" w:eastAsia="Calibri" w:hAnsi="Times New Roman" w:cs="Times New Roman"/>
          <w:color w:val="auto"/>
          <w:sz w:val="24"/>
          <w:szCs w:val="24"/>
        </w:rPr>
      </w:pPr>
      <w:bookmarkStart w:id="104" w:name="_Ref38291223"/>
      <w:bookmarkStart w:id="105" w:name="_Ref38291334"/>
      <w:bookmarkStart w:id="106" w:name="_Ref38533412"/>
      <w:bookmarkStart w:id="107" w:name="_Toc209429693"/>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„Tiekėjų kvalifikacijos reikalavimai</w:t>
      </w:r>
      <w:r w:rsidR="00283391" w:rsidRPr="006458BA">
        <w:rPr>
          <w:rFonts w:ascii="Times New Roman" w:eastAsia="Calibri" w:hAnsi="Times New Roman" w:cs="Times New Roman"/>
          <w:color w:val="auto"/>
          <w:sz w:val="24"/>
          <w:szCs w:val="24"/>
        </w:rPr>
        <w:t xml:space="preserve"> ir reikalaujami kokybės bei aplinkos apsaugos vadybos sistemų standartai</w:t>
      </w:r>
      <w:r w:rsidR="008D704D" w:rsidRPr="006458BA">
        <w:rPr>
          <w:rFonts w:ascii="Times New Roman" w:eastAsia="Calibri" w:hAnsi="Times New Roman" w:cs="Times New Roman"/>
          <w:color w:val="auto"/>
          <w:sz w:val="24"/>
          <w:szCs w:val="24"/>
        </w:rPr>
        <w:t>“</w:t>
      </w:r>
      <w:bookmarkEnd w:id="104"/>
      <w:bookmarkEnd w:id="105"/>
      <w:bookmarkEnd w:id="106"/>
      <w:bookmarkEnd w:id="107"/>
    </w:p>
    <w:p w14:paraId="70EF5423" w14:textId="77777777" w:rsidR="002F396F" w:rsidRPr="006458BA" w:rsidRDefault="002F396F" w:rsidP="00DE290C">
      <w:pPr>
        <w:rPr>
          <w:rFonts w:ascii="Times New Roman" w:hAnsi="Times New Roman" w:cs="Times New Roman"/>
          <w:b/>
          <w:bCs/>
          <w:smallCaps/>
          <w:sz w:val="22"/>
          <w:szCs w:val="22"/>
        </w:rPr>
      </w:pPr>
    </w:p>
    <w:p w14:paraId="2E4A6A51" w14:textId="7093DA19" w:rsidR="002F396F" w:rsidRPr="006458BA" w:rsidRDefault="002F396F" w:rsidP="007C0612">
      <w:pPr>
        <w:pStyle w:val="Paantrat"/>
        <w:spacing w:line="240" w:lineRule="auto"/>
        <w:jc w:val="center"/>
        <w:rPr>
          <w:rFonts w:ascii="Times New Roman" w:hAnsi="Times New Roman" w:cs="Times New Roman"/>
          <w:smallCaps/>
        </w:rPr>
      </w:pPr>
      <w:r w:rsidRPr="006458BA">
        <w:rPr>
          <w:rFonts w:ascii="Times New Roman" w:hAnsi="Times New Roman" w:cs="Times New Roman"/>
          <w:smallCaps/>
        </w:rPr>
        <w:t>TIEKĖJŲ KVALIFIKACIJOS REIKALAVIMAI</w:t>
      </w:r>
      <w:r w:rsidR="00955F2F" w:rsidRPr="006458BA">
        <w:rPr>
          <w:rFonts w:ascii="Times New Roman" w:hAnsi="Times New Roman" w:cs="Times New Roman"/>
          <w:smallCaps/>
        </w:rPr>
        <w:t xml:space="preserve"> IR REIKALAVIMAI LAIKYTIS </w:t>
      </w:r>
      <w:r w:rsidR="00955F2F" w:rsidRPr="006458BA">
        <w:rPr>
          <w:rFonts w:ascii="Times New Roman" w:hAnsi="Times New Roman" w:cs="Times New Roman"/>
          <w:lang w:eastAsia="en-US"/>
        </w:rPr>
        <w:t>KOKYBĖS VADYBOS SISTEMOS IR (ARBA) APLINKOS APSAUGOS VADYBOS SISTEMOS STANDARTŲ</w:t>
      </w:r>
    </w:p>
    <w:p w14:paraId="09870E7B" w14:textId="41C3DC92" w:rsidR="006545F9" w:rsidRPr="006458BA"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Tiekėjo kvalifikacija turi atitikti šiame priede nustatytus reikalavimus kvalifikacijai</w:t>
      </w:r>
      <w:r w:rsidR="00B712C7" w:rsidRPr="006458BA">
        <w:rPr>
          <w:rFonts w:ascii="Times New Roman" w:eastAsiaTheme="minorHAnsi" w:hAnsi="Times New Roman" w:cs="Times New Roman"/>
          <w:iCs/>
          <w:sz w:val="24"/>
          <w:szCs w:val="24"/>
          <w:lang w:eastAsia="en-US"/>
        </w:rPr>
        <w:t>.</w:t>
      </w:r>
      <w:r w:rsidR="006545F9" w:rsidRPr="006458BA">
        <w:rPr>
          <w:rFonts w:ascii="Times New Roman" w:eastAsiaTheme="minorHAnsi" w:hAnsi="Times New Roman" w:cs="Times New Roman"/>
          <w:iCs/>
          <w:sz w:val="24"/>
          <w:szCs w:val="24"/>
          <w:lang w:eastAsia="en-US"/>
        </w:rPr>
        <w:t xml:space="preserve"> </w:t>
      </w:r>
    </w:p>
    <w:tbl>
      <w:tblPr>
        <w:tblStyle w:val="TableGrid3"/>
        <w:tblW w:w="4871" w:type="pct"/>
        <w:tblLook w:val="04A0" w:firstRow="1" w:lastRow="0" w:firstColumn="1" w:lastColumn="0" w:noHBand="0" w:noVBand="1"/>
      </w:tblPr>
      <w:tblGrid>
        <w:gridCol w:w="697"/>
        <w:gridCol w:w="2494"/>
        <w:gridCol w:w="3645"/>
        <w:gridCol w:w="2869"/>
      </w:tblGrid>
      <w:tr w:rsidR="00FF2F74" w:rsidRPr="006458BA" w14:paraId="2483E1F3" w14:textId="77777777" w:rsidTr="00D41619">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6458BA" w:rsidRDefault="00FF2F74" w:rsidP="00B5479C">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4E2814" w:rsidRPr="006458BA" w14:paraId="0AA25F3C" w14:textId="77777777" w:rsidTr="00FD37A7">
        <w:trPr>
          <w:tblHeader/>
        </w:trPr>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6458BA" w:rsidRDefault="00FF2F74" w:rsidP="00B5479C">
            <w:pPr>
              <w:jc w:val="center"/>
              <w:rPr>
                <w:rFonts w:eastAsiaTheme="minorEastAsia"/>
                <w:b/>
                <w:bCs/>
                <w:sz w:val="24"/>
                <w:szCs w:val="24"/>
              </w:rPr>
            </w:pPr>
            <w:r w:rsidRPr="006458BA">
              <w:rPr>
                <w:rFonts w:eastAsiaTheme="minorHAnsi"/>
                <w:b/>
                <w:bCs/>
                <w:sz w:val="24"/>
                <w:szCs w:val="24"/>
              </w:rPr>
              <w:t>Eil. Nr.</w:t>
            </w: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6458BA" w:rsidRDefault="00FF2F74" w:rsidP="00B5479C">
            <w:pPr>
              <w:jc w:val="center"/>
              <w:rPr>
                <w:rFonts w:eastAsiaTheme="minorEastAsia"/>
                <w:b/>
                <w:bCs/>
                <w:sz w:val="24"/>
                <w:szCs w:val="24"/>
              </w:rPr>
            </w:pPr>
            <w:r w:rsidRPr="006458BA">
              <w:rPr>
                <w:b/>
                <w:bCs/>
                <w:color w:val="000000"/>
                <w:sz w:val="24"/>
                <w:szCs w:val="24"/>
              </w:rPr>
              <w:t>Kvalifikacijos reikalavimas</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18B24BF0"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FF2F74" w:rsidRPr="006458BA" w14:paraId="2D723344" w14:textId="77777777" w:rsidTr="00FD37A7">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6458BA" w:rsidRDefault="00FF2F74" w:rsidP="00CD3728">
            <w:pPr>
              <w:numPr>
                <w:ilvl w:val="0"/>
                <w:numId w:val="10"/>
              </w:numPr>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B5479C" w:rsidRPr="006458BA" w14:paraId="5CB1AC38" w14:textId="77777777" w:rsidTr="00FD37A7">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FF2F74" w:rsidRPr="006458BA" w:rsidRDefault="00FF2F74" w:rsidP="00CD3728">
            <w:pPr>
              <w:contextualSpacing/>
              <w:rPr>
                <w:rFonts w:eastAsiaTheme="minorHAnsi"/>
                <w:sz w:val="24"/>
                <w:szCs w:val="24"/>
              </w:rPr>
            </w:pPr>
            <w:r w:rsidRPr="006458BA">
              <w:rPr>
                <w:rFonts w:eastAsiaTheme="minorHAnsi"/>
                <w:sz w:val="24"/>
                <w:szCs w:val="24"/>
              </w:rPr>
              <w:t>1.1</w:t>
            </w: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7F55AA90" w14:textId="7D4D487D" w:rsidR="005C0C49" w:rsidRPr="005C0C49" w:rsidRDefault="005C0C49" w:rsidP="005C0C49">
            <w:pPr>
              <w:pStyle w:val="Body2"/>
              <w:spacing w:after="0"/>
              <w:rPr>
                <w:rFonts w:cs="Times New Roman"/>
                <w:sz w:val="24"/>
                <w:szCs w:val="24"/>
                <w:lang w:val="lt-LT"/>
              </w:rPr>
            </w:pPr>
            <w:r w:rsidRPr="005C0C49">
              <w:rPr>
                <w:rFonts w:cs="Times New Roman"/>
                <w:sz w:val="24"/>
                <w:szCs w:val="24"/>
                <w:lang w:val="lt-LT"/>
              </w:rPr>
              <w:t>Tiekėjas turi turėti teis</w:t>
            </w:r>
            <w:r w:rsidR="0089033D">
              <w:rPr>
                <w:rFonts w:cs="Times New Roman"/>
                <w:sz w:val="24"/>
                <w:szCs w:val="24"/>
                <w:lang w:val="lt-LT"/>
              </w:rPr>
              <w:t>ę</w:t>
            </w:r>
            <w:r w:rsidRPr="005C0C49">
              <w:rPr>
                <w:rFonts w:cs="Times New Roman"/>
                <w:sz w:val="24"/>
                <w:szCs w:val="24"/>
                <w:lang w:val="lt-LT"/>
              </w:rPr>
              <w:t>:</w:t>
            </w:r>
          </w:p>
          <w:p w14:paraId="13CDC210" w14:textId="5D317F2C" w:rsidR="005C0C49" w:rsidRPr="005C0C49" w:rsidRDefault="005C0C49" w:rsidP="005C0C49">
            <w:pPr>
              <w:pStyle w:val="Body2"/>
              <w:pBdr>
                <w:top w:val="nil"/>
                <w:left w:val="nil"/>
                <w:bottom w:val="nil"/>
                <w:right w:val="nil"/>
                <w:between w:val="nil"/>
                <w:bar w:val="nil"/>
              </w:pBdr>
              <w:spacing w:after="0"/>
              <w:rPr>
                <w:rFonts w:cs="Times New Roman"/>
                <w:sz w:val="24"/>
                <w:szCs w:val="24"/>
                <w:lang w:val="lt-LT"/>
              </w:rPr>
            </w:pPr>
            <w:r w:rsidRPr="005C0C49">
              <w:rPr>
                <w:rFonts w:cs="Times New Roman"/>
                <w:sz w:val="24"/>
                <w:szCs w:val="24"/>
                <w:lang w:val="lt-LT"/>
              </w:rPr>
              <w:t xml:space="preserve">1.1.1. </w:t>
            </w:r>
            <w:r w:rsidR="00A81CDA">
              <w:rPr>
                <w:rFonts w:cs="Times New Roman"/>
                <w:sz w:val="24"/>
                <w:szCs w:val="24"/>
                <w:lang w:val="lt-LT"/>
              </w:rPr>
              <w:t xml:space="preserve">verstis </w:t>
            </w:r>
            <w:r w:rsidRPr="005C0C49">
              <w:rPr>
                <w:rFonts w:cs="Times New Roman"/>
                <w:sz w:val="24"/>
                <w:szCs w:val="24"/>
                <w:lang w:val="lt-LT"/>
              </w:rPr>
              <w:t>melioracijos statinių statybos veikla;</w:t>
            </w:r>
          </w:p>
          <w:p w14:paraId="00084F73" w14:textId="1567C59D" w:rsidR="00AC3B9C" w:rsidRDefault="005C0C49" w:rsidP="005C0C49">
            <w:pPr>
              <w:pStyle w:val="Body2"/>
              <w:pBdr>
                <w:top w:val="nil"/>
                <w:left w:val="nil"/>
                <w:bottom w:val="nil"/>
                <w:right w:val="nil"/>
                <w:between w:val="nil"/>
                <w:bar w:val="nil"/>
              </w:pBdr>
              <w:spacing w:after="0"/>
              <w:rPr>
                <w:rFonts w:cs="Times New Roman"/>
                <w:sz w:val="24"/>
                <w:szCs w:val="24"/>
                <w:lang w:val="lt-LT"/>
              </w:rPr>
            </w:pPr>
            <w:r w:rsidRPr="005C0C49">
              <w:rPr>
                <w:rFonts w:cs="Times New Roman"/>
                <w:sz w:val="24"/>
                <w:szCs w:val="24"/>
                <w:lang w:val="lt-LT"/>
              </w:rPr>
              <w:t>1.1.</w:t>
            </w:r>
            <w:r w:rsidR="00224E4D">
              <w:rPr>
                <w:rFonts w:cs="Times New Roman"/>
                <w:sz w:val="24"/>
                <w:szCs w:val="24"/>
                <w:lang w:val="lt-LT"/>
              </w:rPr>
              <w:t>2</w:t>
            </w:r>
            <w:r w:rsidRPr="005C0C49">
              <w:rPr>
                <w:rFonts w:cs="Times New Roman"/>
                <w:sz w:val="24"/>
                <w:szCs w:val="24"/>
                <w:lang w:val="lt-LT"/>
              </w:rPr>
              <w:t xml:space="preserve">. </w:t>
            </w:r>
            <w:r w:rsidR="00A81CDA">
              <w:rPr>
                <w:rFonts w:cs="Times New Roman"/>
                <w:sz w:val="24"/>
                <w:szCs w:val="24"/>
                <w:lang w:val="lt-LT"/>
              </w:rPr>
              <w:t xml:space="preserve">atlikti </w:t>
            </w:r>
            <w:r w:rsidRPr="005C0C49">
              <w:rPr>
                <w:rFonts w:cs="Times New Roman"/>
                <w:sz w:val="24"/>
                <w:szCs w:val="24"/>
                <w:lang w:val="lt-LT"/>
              </w:rPr>
              <w:t xml:space="preserve">elektros įrenginių iki </w:t>
            </w:r>
            <w:r w:rsidR="00A81CDA" w:rsidRPr="00A81CDA">
              <w:rPr>
                <w:rFonts w:cs="Times New Roman"/>
                <w:sz w:val="24"/>
                <w:szCs w:val="24"/>
                <w:lang w:val="lt-LT"/>
              </w:rPr>
              <w:t>1000 V eksploatavimo darbus</w:t>
            </w:r>
            <w:r w:rsidRPr="005C0C49">
              <w:rPr>
                <w:rFonts w:cs="Times New Roman"/>
                <w:sz w:val="24"/>
                <w:szCs w:val="24"/>
                <w:lang w:val="lt-LT"/>
              </w:rPr>
              <w:t xml:space="preserve"> </w:t>
            </w:r>
          </w:p>
          <w:p w14:paraId="77C1E988" w14:textId="77777777" w:rsidR="0089033D" w:rsidRDefault="0089033D" w:rsidP="005C0C49">
            <w:pPr>
              <w:pStyle w:val="Body2"/>
              <w:pBdr>
                <w:top w:val="nil"/>
                <w:left w:val="nil"/>
                <w:bottom w:val="nil"/>
                <w:right w:val="nil"/>
                <w:between w:val="nil"/>
                <w:bar w:val="nil"/>
              </w:pBdr>
              <w:spacing w:after="0"/>
              <w:rPr>
                <w:rFonts w:cs="Times New Roman"/>
                <w:sz w:val="24"/>
                <w:szCs w:val="24"/>
                <w:lang w:val="lt-LT"/>
              </w:rPr>
            </w:pPr>
          </w:p>
          <w:p w14:paraId="7B15D45E" w14:textId="77777777" w:rsidR="00C04940" w:rsidRDefault="00C04940" w:rsidP="005C0C49">
            <w:pPr>
              <w:pStyle w:val="Body2"/>
              <w:pBdr>
                <w:top w:val="nil"/>
                <w:left w:val="nil"/>
                <w:bottom w:val="nil"/>
                <w:right w:val="nil"/>
                <w:between w:val="nil"/>
                <w:bar w:val="nil"/>
              </w:pBdr>
              <w:spacing w:after="0"/>
              <w:rPr>
                <w:rFonts w:cs="Times New Roman"/>
                <w:sz w:val="24"/>
                <w:szCs w:val="24"/>
                <w:lang w:val="lt-LT"/>
              </w:rPr>
            </w:pPr>
          </w:p>
          <w:p w14:paraId="2CE7BA8E" w14:textId="77777777" w:rsidR="0089033D" w:rsidRDefault="0089033D" w:rsidP="005C0C49">
            <w:pPr>
              <w:pStyle w:val="Body2"/>
              <w:pBdr>
                <w:top w:val="nil"/>
                <w:left w:val="nil"/>
                <w:bottom w:val="nil"/>
                <w:right w:val="nil"/>
                <w:between w:val="nil"/>
                <w:bar w:val="nil"/>
              </w:pBdr>
              <w:spacing w:after="0"/>
              <w:rPr>
                <w:rFonts w:cs="Times New Roman"/>
                <w:sz w:val="24"/>
                <w:szCs w:val="24"/>
                <w:lang w:val="lt-LT"/>
              </w:rPr>
            </w:pPr>
            <w:r w:rsidRPr="0089033D">
              <w:rPr>
                <w:rFonts w:cs="Times New Roman"/>
                <w:sz w:val="24"/>
                <w:szCs w:val="24"/>
                <w:lang w:val="lt-LT"/>
              </w:rPr>
              <w:t xml:space="preserve">Teisinis pagrindas: </w:t>
            </w:r>
          </w:p>
          <w:p w14:paraId="6DD9266B" w14:textId="2ACBCFB9" w:rsidR="0089033D" w:rsidRPr="005C0C49" w:rsidRDefault="00B536E0" w:rsidP="005C0C49">
            <w:pPr>
              <w:pStyle w:val="Body2"/>
              <w:pBdr>
                <w:top w:val="nil"/>
                <w:left w:val="nil"/>
                <w:bottom w:val="nil"/>
                <w:right w:val="nil"/>
                <w:between w:val="nil"/>
                <w:bar w:val="nil"/>
              </w:pBdr>
              <w:spacing w:after="0"/>
              <w:rPr>
                <w:rFonts w:cs="Times New Roman"/>
                <w:sz w:val="24"/>
                <w:szCs w:val="24"/>
                <w:lang w:val="lt-LT"/>
              </w:rPr>
            </w:pPr>
            <w:r>
              <w:rPr>
                <w:rFonts w:cs="Times New Roman"/>
                <w:sz w:val="24"/>
                <w:szCs w:val="24"/>
                <w:lang w:val="lt-LT"/>
              </w:rPr>
              <w:t>-</w:t>
            </w:r>
            <w:r w:rsidR="0089033D" w:rsidRPr="0089033D">
              <w:rPr>
                <w:rFonts w:cs="Times New Roman"/>
                <w:sz w:val="24"/>
                <w:szCs w:val="24"/>
                <w:lang w:val="lt-LT"/>
              </w:rPr>
              <w:t xml:space="preserve"> LR Melioracijos įstatymo 8 str. 3 </w:t>
            </w:r>
            <w:r w:rsidR="00911A9E">
              <w:rPr>
                <w:rFonts w:cs="Times New Roman"/>
                <w:sz w:val="24"/>
                <w:szCs w:val="24"/>
                <w:lang w:val="lt-LT"/>
              </w:rPr>
              <w:t>d</w:t>
            </w:r>
            <w:r w:rsidR="0089033D" w:rsidRPr="0089033D">
              <w:rPr>
                <w:rFonts w:cs="Times New Roman"/>
                <w:sz w:val="24"/>
                <w:szCs w:val="24"/>
                <w:lang w:val="lt-LT"/>
              </w:rPr>
              <w:t>.</w:t>
            </w:r>
            <w:r w:rsidR="00911A9E">
              <w:rPr>
                <w:rFonts w:cs="Times New Roman"/>
                <w:sz w:val="24"/>
                <w:szCs w:val="24"/>
                <w:lang w:val="lt-LT"/>
              </w:rPr>
              <w:t>;</w:t>
            </w:r>
          </w:p>
          <w:p w14:paraId="070CC130" w14:textId="77777777" w:rsidR="00C04940" w:rsidRDefault="00C04940" w:rsidP="00B5479C">
            <w:pPr>
              <w:autoSpaceDE w:val="0"/>
              <w:autoSpaceDN w:val="0"/>
              <w:adjustRightInd w:val="0"/>
              <w:rPr>
                <w:rFonts w:eastAsiaTheme="minorEastAsia"/>
                <w:color w:val="000000"/>
                <w:sz w:val="24"/>
                <w:szCs w:val="24"/>
              </w:rPr>
            </w:pPr>
          </w:p>
          <w:p w14:paraId="537031AB" w14:textId="3A20C60A" w:rsidR="00AC3B9C" w:rsidRDefault="00B536E0" w:rsidP="00B5479C">
            <w:pPr>
              <w:autoSpaceDE w:val="0"/>
              <w:autoSpaceDN w:val="0"/>
              <w:adjustRightInd w:val="0"/>
              <w:rPr>
                <w:rFonts w:eastAsiaTheme="minorEastAsia"/>
                <w:color w:val="000000"/>
                <w:sz w:val="24"/>
                <w:szCs w:val="24"/>
              </w:rPr>
            </w:pPr>
            <w:r w:rsidRPr="00B536E0">
              <w:rPr>
                <w:rFonts w:eastAsiaTheme="minorEastAsia"/>
                <w:color w:val="000000"/>
                <w:sz w:val="24"/>
                <w:szCs w:val="24"/>
              </w:rPr>
              <w:t>-</w:t>
            </w:r>
            <w:r>
              <w:rPr>
                <w:rFonts w:eastAsiaTheme="minorEastAsia"/>
                <w:color w:val="000000"/>
                <w:sz w:val="24"/>
                <w:szCs w:val="24"/>
              </w:rPr>
              <w:t xml:space="preserve"> </w:t>
            </w:r>
            <w:r w:rsidR="00C04940" w:rsidRPr="00B536E0">
              <w:rPr>
                <w:rFonts w:eastAsiaTheme="minorEastAsia"/>
                <w:color w:val="000000"/>
                <w:sz w:val="24"/>
                <w:szCs w:val="24"/>
              </w:rPr>
              <w:t>A</w:t>
            </w:r>
            <w:r>
              <w:rPr>
                <w:rFonts w:eastAsiaTheme="minorEastAsia"/>
                <w:color w:val="000000"/>
                <w:sz w:val="24"/>
                <w:szCs w:val="24"/>
              </w:rPr>
              <w:t>s</w:t>
            </w:r>
            <w:r w:rsidR="00C04940" w:rsidRPr="00B536E0">
              <w:rPr>
                <w:rFonts w:eastAsiaTheme="minorEastAsia"/>
                <w:color w:val="000000"/>
                <w:sz w:val="24"/>
                <w:szCs w:val="24"/>
              </w:rPr>
              <w:t>menų, turinčių teisę įrengti ir (ar) eksploatuoti energetikos įrenginius, atestavimo taisyklių, patvirtintų Valstybinės energetikos reguliavimo tarybos</w:t>
            </w:r>
            <w:r w:rsidR="00EC640A">
              <w:rPr>
                <w:rFonts w:eastAsiaTheme="minorEastAsia"/>
                <w:color w:val="000000"/>
                <w:sz w:val="24"/>
                <w:szCs w:val="24"/>
              </w:rPr>
              <w:t xml:space="preserve"> </w:t>
            </w:r>
            <w:r w:rsidR="00C04940" w:rsidRPr="00C04940">
              <w:rPr>
                <w:rFonts w:eastAsiaTheme="minorEastAsia"/>
                <w:color w:val="000000"/>
                <w:sz w:val="24"/>
                <w:szCs w:val="24"/>
              </w:rPr>
              <w:t>2024 m. lapkričio 5 d. nutarim</w:t>
            </w:r>
            <w:r w:rsidR="00C04940">
              <w:rPr>
                <w:rFonts w:eastAsiaTheme="minorEastAsia"/>
                <w:color w:val="000000"/>
                <w:sz w:val="24"/>
                <w:szCs w:val="24"/>
              </w:rPr>
              <w:t>u</w:t>
            </w:r>
            <w:r w:rsidR="00C04940" w:rsidRPr="00C04940">
              <w:rPr>
                <w:rFonts w:eastAsiaTheme="minorEastAsia"/>
                <w:color w:val="000000"/>
                <w:sz w:val="24"/>
                <w:szCs w:val="24"/>
              </w:rPr>
              <w:t xml:space="preserve"> Nr. O3E- 1388</w:t>
            </w:r>
            <w:r w:rsidR="00C04940">
              <w:rPr>
                <w:rFonts w:eastAsiaTheme="minorEastAsia"/>
                <w:color w:val="000000"/>
                <w:sz w:val="24"/>
                <w:szCs w:val="24"/>
              </w:rPr>
              <w:t>, 3 p.</w:t>
            </w:r>
          </w:p>
          <w:p w14:paraId="680E4185" w14:textId="5E50B504" w:rsidR="00911A9E" w:rsidRPr="005C0C49" w:rsidRDefault="00911A9E" w:rsidP="00B5479C">
            <w:pPr>
              <w:autoSpaceDE w:val="0"/>
              <w:autoSpaceDN w:val="0"/>
              <w:adjustRightInd w:val="0"/>
              <w:rPr>
                <w:rFonts w:eastAsiaTheme="minorEastAsia"/>
                <w:color w:val="000000"/>
                <w:sz w:val="24"/>
                <w:szCs w:val="24"/>
              </w:rPr>
            </w:pP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tcPr>
          <w:p w14:paraId="1DC2FE9F" w14:textId="6A249DCB" w:rsidR="005E136F" w:rsidRDefault="001643F6" w:rsidP="001643F6">
            <w:pPr>
              <w:autoSpaceDE w:val="0"/>
              <w:autoSpaceDN w:val="0"/>
              <w:adjustRightInd w:val="0"/>
              <w:jc w:val="both"/>
              <w:rPr>
                <w:rFonts w:eastAsiaTheme="minorEastAsia"/>
                <w:color w:val="000000"/>
                <w:sz w:val="24"/>
                <w:szCs w:val="24"/>
              </w:rPr>
            </w:pPr>
            <w:r>
              <w:rPr>
                <w:rFonts w:eastAsiaTheme="minorEastAsia"/>
                <w:color w:val="000000"/>
                <w:sz w:val="24"/>
                <w:szCs w:val="24"/>
              </w:rPr>
              <w:t xml:space="preserve">Pateikiami </w:t>
            </w:r>
            <w:r w:rsidR="005E136F" w:rsidRPr="005E136F">
              <w:rPr>
                <w:rFonts w:eastAsiaTheme="minorEastAsia"/>
                <w:color w:val="000000"/>
                <w:sz w:val="24"/>
                <w:szCs w:val="24"/>
              </w:rPr>
              <w:t xml:space="preserve">Lietuvos Respublikoje ir trečiosiose šalyse įsteigtiems juridiniams asmenims, kitoms organizacijoms ar jų padaliniams </w:t>
            </w:r>
            <w:r w:rsidR="005E136F">
              <w:rPr>
                <w:rFonts w:eastAsiaTheme="minorEastAsia"/>
                <w:color w:val="000000"/>
                <w:sz w:val="24"/>
                <w:szCs w:val="24"/>
              </w:rPr>
              <w:t>atitinkamų institucijų</w:t>
            </w:r>
            <w:r w:rsidR="005E136F" w:rsidRPr="005E136F">
              <w:rPr>
                <w:rFonts w:eastAsiaTheme="minorEastAsia"/>
                <w:color w:val="000000"/>
                <w:sz w:val="24"/>
                <w:szCs w:val="24"/>
              </w:rPr>
              <w:t xml:space="preserve"> išduoti kvalifikacijos atestatai</w:t>
            </w:r>
            <w:r>
              <w:rPr>
                <w:rFonts w:eastAsiaTheme="minorEastAsia"/>
                <w:color w:val="000000"/>
                <w:sz w:val="24"/>
                <w:szCs w:val="24"/>
              </w:rPr>
              <w:t>*</w:t>
            </w:r>
            <w:r w:rsidR="005E136F" w:rsidRPr="005E136F">
              <w:rPr>
                <w:rFonts w:eastAsiaTheme="minorEastAsia"/>
                <w:color w:val="000000"/>
                <w:sz w:val="24"/>
                <w:szCs w:val="24"/>
              </w:rPr>
              <w:t xml:space="preserve"> ar užsienio šalies tiekėjams*</w:t>
            </w:r>
            <w:r>
              <w:rPr>
                <w:rFonts w:eastAsiaTheme="minorEastAsia"/>
                <w:color w:val="000000"/>
                <w:sz w:val="24"/>
                <w:szCs w:val="24"/>
              </w:rPr>
              <w:t>*</w:t>
            </w:r>
            <w:r w:rsidR="005E136F" w:rsidRPr="005E136F">
              <w:rPr>
                <w:rFonts w:eastAsiaTheme="minorEastAsia"/>
                <w:color w:val="000000"/>
                <w:sz w:val="24"/>
                <w:szCs w:val="24"/>
              </w:rPr>
              <w:t xml:space="preserve"> išduoti teisės pripažinimo dokumentai, arba užsienio šalies tiekėjų*</w:t>
            </w:r>
            <w:r>
              <w:rPr>
                <w:rFonts w:eastAsiaTheme="minorEastAsia"/>
                <w:color w:val="000000"/>
                <w:sz w:val="24"/>
                <w:szCs w:val="24"/>
              </w:rPr>
              <w:t>*</w:t>
            </w:r>
            <w:r w:rsidR="005E136F" w:rsidRPr="005E136F">
              <w:rPr>
                <w:rFonts w:eastAsiaTheme="minorEastAsia"/>
                <w:color w:val="000000"/>
                <w:sz w:val="24"/>
                <w:szCs w:val="24"/>
              </w:rPr>
              <w:t xml:space="preserve"> kilmės šalies kompetentingų institucijų išduoti </w:t>
            </w:r>
            <w:r w:rsidR="005E136F" w:rsidRPr="001643F6">
              <w:rPr>
                <w:rFonts w:eastAsiaTheme="minorEastAsia"/>
                <w:color w:val="000000"/>
                <w:sz w:val="24"/>
                <w:szCs w:val="24"/>
              </w:rPr>
              <w:t>dokumentai</w:t>
            </w:r>
            <w:r w:rsidR="005E136F" w:rsidRPr="005E136F">
              <w:rPr>
                <w:rFonts w:eastAsiaTheme="minorEastAsia"/>
                <w:color w:val="000000"/>
                <w:sz w:val="24"/>
                <w:szCs w:val="24"/>
              </w:rPr>
              <w:t>, patvirtinantys jų kilmės valstybėje turimą teisę užsiimti analogiš</w:t>
            </w:r>
            <w:r w:rsidR="005E136F">
              <w:rPr>
                <w:rFonts w:eastAsiaTheme="minorEastAsia"/>
                <w:color w:val="000000"/>
                <w:sz w:val="24"/>
                <w:szCs w:val="24"/>
              </w:rPr>
              <w:t>ka</w:t>
            </w:r>
            <w:r w:rsidR="005E136F" w:rsidRPr="005E136F">
              <w:rPr>
                <w:rFonts w:eastAsiaTheme="minorEastAsia"/>
                <w:color w:val="000000"/>
                <w:sz w:val="24"/>
                <w:szCs w:val="24"/>
              </w:rPr>
              <w:t xml:space="preserve"> veikla, </w:t>
            </w:r>
            <w:r w:rsidR="005E136F" w:rsidRPr="001643F6">
              <w:rPr>
                <w:rFonts w:eastAsiaTheme="minorEastAsia"/>
                <w:color w:val="000000"/>
                <w:sz w:val="24"/>
                <w:szCs w:val="24"/>
              </w:rPr>
              <w:t>arba nuorodos į nacionalines duomenų bazes</w:t>
            </w:r>
            <w:r w:rsidR="005E136F" w:rsidRPr="005E136F">
              <w:rPr>
                <w:rFonts w:eastAsiaTheme="minorEastAsia"/>
                <w:color w:val="000000"/>
                <w:sz w:val="24"/>
                <w:szCs w:val="24"/>
              </w:rPr>
              <w:t xml:space="preserve"> bet kurioje valstybėje narėje, prie kurių pirkimo vykdytojas turės galimybę tiesiogiai ir neatlygintinai prisijungęs susipažinti su reikalaujamais dokumentais ir (ar) informacija.  </w:t>
            </w:r>
          </w:p>
          <w:p w14:paraId="39C2264C" w14:textId="6EFDE631" w:rsidR="005E136F" w:rsidRDefault="005E136F" w:rsidP="001643F6">
            <w:pPr>
              <w:autoSpaceDE w:val="0"/>
              <w:autoSpaceDN w:val="0"/>
              <w:adjustRightInd w:val="0"/>
              <w:jc w:val="both"/>
              <w:rPr>
                <w:rFonts w:eastAsiaTheme="minorEastAsia"/>
                <w:color w:val="000000"/>
                <w:sz w:val="24"/>
                <w:szCs w:val="24"/>
              </w:rPr>
            </w:pPr>
            <w:r w:rsidRPr="005E136F">
              <w:rPr>
                <w:rFonts w:eastAsiaTheme="minorEastAsia"/>
                <w:color w:val="000000"/>
                <w:sz w:val="24"/>
                <w:szCs w:val="24"/>
              </w:rPr>
              <w:t>Užsienio šalies tiekėjo*</w:t>
            </w:r>
            <w:r w:rsidR="001643F6">
              <w:rPr>
                <w:rFonts w:eastAsiaTheme="minorEastAsia"/>
                <w:color w:val="000000"/>
                <w:sz w:val="24"/>
                <w:szCs w:val="24"/>
              </w:rPr>
              <w:t>*</w:t>
            </w:r>
            <w:r w:rsidRPr="005E136F">
              <w:rPr>
                <w:rFonts w:eastAsiaTheme="minorEastAsia"/>
                <w:color w:val="000000"/>
                <w:sz w:val="24"/>
                <w:szCs w:val="24"/>
              </w:rPr>
              <w:t xml:space="preserve"> turimos kvalifikacijos patvirtinimo dokumentai Lietuvoje gali būti išduoti ir po paraiškų / pasiūlymų pateikimo datos, tačiau pačią teisę tiekėjas kilmės šalyje turi būti įgijęs iki paraiškų / pasiūlymų pateikimo termino pabaigos</w:t>
            </w:r>
            <w:r>
              <w:rPr>
                <w:rFonts w:eastAsiaTheme="minorEastAsia"/>
                <w:color w:val="000000"/>
                <w:sz w:val="24"/>
                <w:szCs w:val="24"/>
              </w:rPr>
              <w:t xml:space="preserve">. Tokiu atveju teisės pripažinimo dokumentus </w:t>
            </w:r>
            <w:r w:rsidRPr="005E136F">
              <w:rPr>
                <w:rFonts w:eastAsiaTheme="minorEastAsia"/>
                <w:color w:val="000000"/>
                <w:sz w:val="24"/>
                <w:szCs w:val="24"/>
              </w:rPr>
              <w:t xml:space="preserve">tiekėjas privalės pateikti </w:t>
            </w:r>
            <w:r>
              <w:rPr>
                <w:rFonts w:eastAsiaTheme="minorEastAsia"/>
                <w:color w:val="000000"/>
                <w:sz w:val="24"/>
                <w:szCs w:val="24"/>
              </w:rPr>
              <w:t>iki</w:t>
            </w:r>
            <w:r w:rsidRPr="005E136F">
              <w:rPr>
                <w:rFonts w:eastAsiaTheme="minorEastAsia"/>
                <w:color w:val="000000"/>
                <w:sz w:val="24"/>
                <w:szCs w:val="24"/>
              </w:rPr>
              <w:t xml:space="preserve"> sutarties pasirašymo. To </w:t>
            </w:r>
            <w:r w:rsidRPr="005E136F">
              <w:rPr>
                <w:rFonts w:eastAsiaTheme="minorEastAsia"/>
                <w:color w:val="000000"/>
                <w:sz w:val="24"/>
                <w:szCs w:val="24"/>
              </w:rPr>
              <w:lastRenderedPageBreak/>
              <w:t>nepadarius, bus laikoma, kad tiekėjas atsisakė sudaryti sutartį.</w:t>
            </w:r>
          </w:p>
          <w:p w14:paraId="7564C46F" w14:textId="77777777" w:rsidR="001643F6" w:rsidRDefault="001643F6" w:rsidP="001643F6">
            <w:pPr>
              <w:autoSpaceDE w:val="0"/>
              <w:autoSpaceDN w:val="0"/>
              <w:adjustRightInd w:val="0"/>
              <w:jc w:val="both"/>
              <w:rPr>
                <w:rFonts w:eastAsiaTheme="minorEastAsia"/>
                <w:color w:val="000000"/>
                <w:sz w:val="24"/>
                <w:szCs w:val="24"/>
              </w:rPr>
            </w:pPr>
          </w:p>
          <w:p w14:paraId="05E1A53A" w14:textId="5BC9B07E" w:rsidR="005E136F" w:rsidRPr="001643F6" w:rsidRDefault="001643F6" w:rsidP="001643F6">
            <w:pPr>
              <w:autoSpaceDE w:val="0"/>
              <w:autoSpaceDN w:val="0"/>
              <w:adjustRightInd w:val="0"/>
              <w:jc w:val="both"/>
              <w:rPr>
                <w:rFonts w:eastAsiaTheme="minorEastAsia"/>
                <w:b/>
                <w:bCs/>
                <w:i/>
                <w:iCs/>
                <w:color w:val="000000"/>
                <w:sz w:val="24"/>
                <w:szCs w:val="24"/>
              </w:rPr>
            </w:pPr>
            <w:r w:rsidRPr="001643F6">
              <w:rPr>
                <w:rFonts w:eastAsiaTheme="minorEastAsia"/>
                <w:b/>
                <w:bCs/>
                <w:i/>
                <w:iCs/>
                <w:color w:val="000000"/>
                <w:sz w:val="24"/>
                <w:szCs w:val="24"/>
              </w:rPr>
              <w:t>Pastabos:</w:t>
            </w:r>
          </w:p>
          <w:p w14:paraId="36B88EE0" w14:textId="3D88557F" w:rsidR="001643F6" w:rsidRDefault="001643F6" w:rsidP="001643F6">
            <w:pPr>
              <w:autoSpaceDE w:val="0"/>
              <w:autoSpaceDN w:val="0"/>
              <w:adjustRightInd w:val="0"/>
              <w:jc w:val="both"/>
              <w:rPr>
                <w:rFonts w:eastAsiaTheme="minorEastAsia"/>
                <w:color w:val="000000"/>
                <w:sz w:val="24"/>
                <w:szCs w:val="24"/>
              </w:rPr>
            </w:pPr>
            <w:r w:rsidRPr="001643F6">
              <w:rPr>
                <w:rFonts w:eastAsiaTheme="minorEastAsia"/>
                <w:color w:val="000000"/>
                <w:sz w:val="24"/>
                <w:szCs w:val="24"/>
              </w:rPr>
              <w:t>*</w:t>
            </w:r>
            <w:r>
              <w:rPr>
                <w:rFonts w:eastAsiaTheme="minorEastAsia"/>
                <w:color w:val="000000"/>
                <w:sz w:val="24"/>
                <w:szCs w:val="24"/>
              </w:rPr>
              <w:t xml:space="preserve"> </w:t>
            </w:r>
            <w:r w:rsidRPr="001643F6">
              <w:rPr>
                <w:rFonts w:eastAsiaTheme="minorEastAsia"/>
                <w:color w:val="000000"/>
                <w:sz w:val="24"/>
                <w:szCs w:val="24"/>
              </w:rPr>
              <w:t>Pirkimo vykdytojas informaciją apie išduotus kvalifikacijos dokumentus</w:t>
            </w:r>
            <w:r>
              <w:t xml:space="preserve"> (</w:t>
            </w:r>
            <w:r w:rsidRPr="001643F6">
              <w:rPr>
                <w:rFonts w:eastAsiaTheme="minorEastAsia"/>
                <w:color w:val="000000"/>
                <w:sz w:val="24"/>
                <w:szCs w:val="24"/>
              </w:rPr>
              <w:t xml:space="preserve">LR Žemės ūkio ministerijos išduotą arba pripažintą </w:t>
            </w:r>
            <w:r w:rsidRPr="001643F6">
              <w:rPr>
                <w:rFonts w:eastAsiaTheme="minorEastAsia"/>
                <w:b/>
                <w:bCs/>
                <w:i/>
                <w:iCs/>
                <w:color w:val="000000"/>
                <w:sz w:val="24"/>
                <w:szCs w:val="24"/>
              </w:rPr>
              <w:t>kvalifikacinį atestatą, suteikiantį teisę atlikti statybos darbus melioracijos statiniuose</w:t>
            </w:r>
            <w:r>
              <w:rPr>
                <w:rFonts w:eastAsiaTheme="minorEastAsia"/>
                <w:color w:val="000000"/>
                <w:sz w:val="24"/>
                <w:szCs w:val="24"/>
              </w:rPr>
              <w:t xml:space="preserve"> ir</w:t>
            </w:r>
            <w:r>
              <w:t xml:space="preserve"> </w:t>
            </w:r>
            <w:r w:rsidRPr="001643F6">
              <w:rPr>
                <w:rFonts w:eastAsiaTheme="minorEastAsia"/>
                <w:color w:val="000000"/>
                <w:sz w:val="24"/>
                <w:szCs w:val="24"/>
              </w:rPr>
              <w:t xml:space="preserve">LR Valstybinės energetikos inspekcijos prie Energetikos ministerijos išduotas </w:t>
            </w:r>
            <w:r w:rsidRPr="001643F6">
              <w:rPr>
                <w:rFonts w:eastAsiaTheme="minorEastAsia"/>
                <w:b/>
                <w:bCs/>
                <w:i/>
                <w:iCs/>
                <w:color w:val="000000"/>
                <w:sz w:val="24"/>
                <w:szCs w:val="24"/>
              </w:rPr>
              <w:t>atestatas, suteikiantis teisę atlikti elektros įrenginių iki 1000 V eksploatavimo darbus</w:t>
            </w:r>
            <w:r>
              <w:rPr>
                <w:rFonts w:eastAsiaTheme="minorEastAsia"/>
                <w:color w:val="000000"/>
                <w:sz w:val="24"/>
                <w:szCs w:val="24"/>
              </w:rPr>
              <w:t xml:space="preserve">) </w:t>
            </w:r>
            <w:r w:rsidRPr="001643F6">
              <w:rPr>
                <w:rFonts w:eastAsiaTheme="minorEastAsia"/>
                <w:color w:val="000000"/>
                <w:sz w:val="24"/>
                <w:szCs w:val="24"/>
              </w:rPr>
              <w:t xml:space="preserve"> pasitikrina Licencijų informacinėje sistemoje https://www.licencijavimas.lt/</w:t>
            </w:r>
            <w:r>
              <w:rPr>
                <w:rFonts w:eastAsiaTheme="minorEastAsia"/>
                <w:color w:val="000000"/>
                <w:sz w:val="24"/>
                <w:szCs w:val="24"/>
              </w:rPr>
              <w:t>;</w:t>
            </w:r>
          </w:p>
          <w:p w14:paraId="05CB6C9A" w14:textId="77777777" w:rsidR="001643F6" w:rsidRDefault="001643F6" w:rsidP="001643F6">
            <w:pPr>
              <w:autoSpaceDE w:val="0"/>
              <w:autoSpaceDN w:val="0"/>
              <w:adjustRightInd w:val="0"/>
              <w:jc w:val="both"/>
              <w:rPr>
                <w:rFonts w:eastAsiaTheme="minorEastAsia"/>
                <w:color w:val="000000"/>
                <w:sz w:val="24"/>
                <w:szCs w:val="24"/>
              </w:rPr>
            </w:pPr>
          </w:p>
          <w:p w14:paraId="05F48827" w14:textId="1673AE99" w:rsidR="001643F6" w:rsidRPr="006458BA" w:rsidRDefault="005E136F" w:rsidP="001643F6">
            <w:pPr>
              <w:autoSpaceDE w:val="0"/>
              <w:autoSpaceDN w:val="0"/>
              <w:adjustRightInd w:val="0"/>
              <w:jc w:val="both"/>
              <w:rPr>
                <w:rFonts w:eastAsiaTheme="minorEastAsia"/>
                <w:color w:val="000000"/>
                <w:sz w:val="24"/>
                <w:szCs w:val="24"/>
              </w:rPr>
            </w:pPr>
            <w:r w:rsidRPr="005E136F">
              <w:rPr>
                <w:rFonts w:eastAsiaTheme="minorEastAsia"/>
                <w:b/>
                <w:bCs/>
                <w:i/>
                <w:iCs/>
                <w:color w:val="000000"/>
                <w:sz w:val="24"/>
                <w:szCs w:val="24"/>
              </w:rPr>
              <w:t>*</w:t>
            </w:r>
            <w:r w:rsidR="001643F6">
              <w:rPr>
                <w:rFonts w:eastAsiaTheme="minorEastAsia"/>
                <w:b/>
                <w:bCs/>
                <w:i/>
                <w:iCs/>
                <w:color w:val="000000"/>
                <w:sz w:val="24"/>
                <w:szCs w:val="24"/>
              </w:rPr>
              <w:t>*</w:t>
            </w:r>
            <w:r w:rsidRPr="005E136F">
              <w:rPr>
                <w:rFonts w:eastAsiaTheme="minorEastAsia"/>
                <w:b/>
                <w:bCs/>
                <w:i/>
                <w:iCs/>
                <w:color w:val="000000"/>
                <w:sz w:val="24"/>
                <w:szCs w:val="24"/>
              </w:rPr>
              <w:t>Užsienio šalies tiekėjai</w:t>
            </w:r>
            <w:r w:rsidRPr="005E136F">
              <w:rPr>
                <w:rFonts w:eastAsiaTheme="minorEastAsia"/>
                <w:color w:val="000000"/>
                <w:sz w:val="24"/>
                <w:szCs w:val="24"/>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3D6DE" w14:textId="1A4334D1" w:rsidR="00911A9E" w:rsidRPr="00911A9E" w:rsidRDefault="00911A9E" w:rsidP="00911A9E">
            <w:pPr>
              <w:autoSpaceDE w:val="0"/>
              <w:autoSpaceDN w:val="0"/>
              <w:adjustRightInd w:val="0"/>
              <w:rPr>
                <w:rFonts w:eastAsiaTheme="minorEastAsia"/>
                <w:color w:val="000000"/>
                <w:sz w:val="24"/>
                <w:szCs w:val="24"/>
              </w:rPr>
            </w:pPr>
            <w:r>
              <w:rPr>
                <w:rFonts w:eastAsiaTheme="minorEastAsia"/>
                <w:color w:val="000000"/>
                <w:sz w:val="24"/>
                <w:szCs w:val="24"/>
              </w:rPr>
              <w:lastRenderedPageBreak/>
              <w:t>-</w:t>
            </w:r>
            <w:r w:rsidRPr="00911A9E">
              <w:rPr>
                <w:rFonts w:eastAsiaTheme="minorEastAsia"/>
                <w:color w:val="000000"/>
                <w:sz w:val="24"/>
                <w:szCs w:val="24"/>
              </w:rPr>
              <w:t xml:space="preserve">· jeigu pasiūlymą teikia </w:t>
            </w:r>
            <w:r w:rsidRPr="00911A9E">
              <w:rPr>
                <w:rFonts w:eastAsiaTheme="minorEastAsia"/>
                <w:b/>
                <w:bCs/>
                <w:color w:val="000000"/>
                <w:sz w:val="24"/>
                <w:szCs w:val="24"/>
              </w:rPr>
              <w:t>ūkio subjektų grupė</w:t>
            </w:r>
            <w:r w:rsidRPr="00911A9E">
              <w:rPr>
                <w:rFonts w:eastAsiaTheme="minorEastAsia"/>
                <w:color w:val="000000"/>
                <w:sz w:val="24"/>
                <w:szCs w:val="24"/>
              </w:rPr>
              <w:t xml:space="preserve"> – reikalavimą turi atitikti kiekvienas ūkio subjektų grupės narys (-</w:t>
            </w:r>
            <w:proofErr w:type="spellStart"/>
            <w:r w:rsidRPr="00911A9E">
              <w:rPr>
                <w:rFonts w:eastAsiaTheme="minorEastAsia"/>
                <w:color w:val="000000"/>
                <w:sz w:val="24"/>
                <w:szCs w:val="24"/>
              </w:rPr>
              <w:t>iai</w:t>
            </w:r>
            <w:proofErr w:type="spellEnd"/>
            <w:r w:rsidRPr="00911A9E">
              <w:rPr>
                <w:rFonts w:eastAsiaTheme="minorEastAsia"/>
                <w:color w:val="000000"/>
                <w:sz w:val="24"/>
                <w:szCs w:val="24"/>
              </w:rPr>
              <w:t>), pagal jų prisiimamus įsipareigojimus pirkimo sutarčiai vykdyti;</w:t>
            </w:r>
          </w:p>
          <w:p w14:paraId="61A6C2B6" w14:textId="77777777" w:rsidR="00911A9E" w:rsidRPr="00911A9E" w:rsidRDefault="00911A9E" w:rsidP="00911A9E">
            <w:pPr>
              <w:autoSpaceDE w:val="0"/>
              <w:autoSpaceDN w:val="0"/>
              <w:adjustRightInd w:val="0"/>
              <w:rPr>
                <w:rFonts w:eastAsiaTheme="minorEastAsia"/>
                <w:color w:val="000000"/>
                <w:sz w:val="24"/>
                <w:szCs w:val="24"/>
              </w:rPr>
            </w:pPr>
          </w:p>
          <w:p w14:paraId="5588A592" w14:textId="1F4DF8EA" w:rsidR="00911A9E" w:rsidRPr="00911A9E" w:rsidRDefault="00911A9E" w:rsidP="00911A9E">
            <w:pPr>
              <w:autoSpaceDE w:val="0"/>
              <w:autoSpaceDN w:val="0"/>
              <w:adjustRightInd w:val="0"/>
              <w:rPr>
                <w:rFonts w:eastAsiaTheme="minorEastAsia"/>
                <w:color w:val="000000"/>
                <w:sz w:val="24"/>
                <w:szCs w:val="24"/>
              </w:rPr>
            </w:pPr>
            <w:r>
              <w:rPr>
                <w:rFonts w:eastAsiaTheme="minorEastAsia"/>
                <w:color w:val="000000"/>
                <w:sz w:val="24"/>
                <w:szCs w:val="24"/>
              </w:rPr>
              <w:t>-</w:t>
            </w:r>
            <w:r w:rsidRPr="00911A9E">
              <w:rPr>
                <w:rFonts w:eastAsiaTheme="minorEastAsia"/>
                <w:color w:val="000000"/>
                <w:sz w:val="24"/>
                <w:szCs w:val="24"/>
              </w:rPr>
              <w:t xml:space="preserve">· tiekėjas gali </w:t>
            </w:r>
            <w:r w:rsidRPr="00911A9E">
              <w:rPr>
                <w:rFonts w:eastAsiaTheme="minorEastAsia"/>
                <w:b/>
                <w:bCs/>
                <w:color w:val="000000"/>
                <w:sz w:val="24"/>
                <w:szCs w:val="24"/>
              </w:rPr>
              <w:t>remtis kitų ūkio subjektų</w:t>
            </w:r>
            <w:r w:rsidRPr="00911A9E">
              <w:rPr>
                <w:rFonts w:eastAsiaTheme="minorEastAsia"/>
                <w:color w:val="000000"/>
                <w:sz w:val="24"/>
                <w:szCs w:val="24"/>
              </w:rPr>
              <w:t xml:space="preserve"> pajėgumais tik tuomet, kai tie subjektai, kurių pajėgumais buvo pasiremta, patys tieks prekes, teiks paslaugas ar atliks darbus, kuriems reikia jų pajėgumų;</w:t>
            </w:r>
          </w:p>
          <w:p w14:paraId="7644A9A1" w14:textId="77777777" w:rsidR="00911A9E" w:rsidRPr="00911A9E" w:rsidRDefault="00911A9E" w:rsidP="00911A9E">
            <w:pPr>
              <w:autoSpaceDE w:val="0"/>
              <w:autoSpaceDN w:val="0"/>
              <w:adjustRightInd w:val="0"/>
              <w:rPr>
                <w:rFonts w:eastAsiaTheme="minorEastAsia"/>
                <w:color w:val="000000"/>
                <w:sz w:val="24"/>
                <w:szCs w:val="24"/>
              </w:rPr>
            </w:pPr>
          </w:p>
          <w:p w14:paraId="1117E4D0" w14:textId="785A3A71" w:rsidR="00FF2F74" w:rsidRPr="006458BA" w:rsidRDefault="00911A9E" w:rsidP="00911A9E">
            <w:pPr>
              <w:autoSpaceDE w:val="0"/>
              <w:autoSpaceDN w:val="0"/>
              <w:adjustRightInd w:val="0"/>
              <w:rPr>
                <w:rFonts w:eastAsiaTheme="minorEastAsia"/>
                <w:color w:val="000000"/>
                <w:sz w:val="24"/>
                <w:szCs w:val="24"/>
              </w:rPr>
            </w:pPr>
            <w:r>
              <w:rPr>
                <w:rFonts w:eastAsiaTheme="minorEastAsia"/>
                <w:color w:val="000000"/>
                <w:sz w:val="24"/>
                <w:szCs w:val="24"/>
              </w:rPr>
              <w:t>-</w:t>
            </w:r>
            <w:r w:rsidRPr="00911A9E">
              <w:rPr>
                <w:rFonts w:eastAsiaTheme="minorEastAsia"/>
                <w:color w:val="000000"/>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r>
              <w:rPr>
                <w:rFonts w:eastAsiaTheme="minorEastAsia"/>
                <w:color w:val="000000"/>
                <w:sz w:val="24"/>
                <w:szCs w:val="24"/>
              </w:rPr>
              <w:t>(</w:t>
            </w:r>
            <w:r w:rsidRPr="00911A9E">
              <w:rPr>
                <w:rFonts w:eastAsiaTheme="minorEastAsia"/>
                <w:color w:val="000000"/>
                <w:sz w:val="24"/>
                <w:szCs w:val="24"/>
              </w:rPr>
              <w:t xml:space="preserve">pirkimo sutartį </w:t>
            </w:r>
            <w:r>
              <w:rPr>
                <w:rFonts w:eastAsiaTheme="minorEastAsia"/>
                <w:color w:val="000000"/>
                <w:sz w:val="24"/>
                <w:szCs w:val="24"/>
              </w:rPr>
              <w:t xml:space="preserve">privalo vykdyti </w:t>
            </w:r>
            <w:r w:rsidRPr="00911A9E">
              <w:rPr>
                <w:rFonts w:eastAsiaTheme="minorEastAsia"/>
                <w:color w:val="000000"/>
                <w:sz w:val="24"/>
                <w:szCs w:val="24"/>
              </w:rPr>
              <w:t xml:space="preserve">tik tokią teisę turintys asmenys, </w:t>
            </w:r>
            <w:r>
              <w:rPr>
                <w:rFonts w:eastAsiaTheme="minorEastAsia"/>
                <w:color w:val="000000"/>
                <w:sz w:val="24"/>
                <w:szCs w:val="24"/>
              </w:rPr>
              <w:t xml:space="preserve">todėl </w:t>
            </w:r>
            <w:r w:rsidRPr="00911A9E">
              <w:rPr>
                <w:rFonts w:eastAsiaTheme="minorEastAsia"/>
                <w:color w:val="000000"/>
                <w:sz w:val="24"/>
                <w:szCs w:val="24"/>
              </w:rPr>
              <w:lastRenderedPageBreak/>
              <w:t>pirkimo vykdytojui pareikalavus, tiekėjas turės pateikti dokumentus, įrodančius subtiekėjo teisę verstis veikla, kuriai jis pasitelkiamas</w:t>
            </w:r>
            <w:r>
              <w:rPr>
                <w:rFonts w:eastAsiaTheme="minorEastAsia"/>
                <w:color w:val="000000"/>
                <w:sz w:val="24"/>
                <w:szCs w:val="24"/>
              </w:rPr>
              <w:t>)</w:t>
            </w:r>
            <w:r w:rsidRPr="00911A9E">
              <w:rPr>
                <w:rFonts w:eastAsiaTheme="minorEastAsia"/>
                <w:color w:val="000000"/>
                <w:sz w:val="24"/>
                <w:szCs w:val="24"/>
              </w:rPr>
              <w:t>.</w:t>
            </w:r>
          </w:p>
        </w:tc>
      </w:tr>
      <w:tr w:rsidR="00FF2F74" w:rsidRPr="006458BA" w14:paraId="74511E1C" w14:textId="77777777" w:rsidTr="00FD37A7">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6458BA" w:rsidRDefault="00FF2F74" w:rsidP="00CD3728">
            <w:pPr>
              <w:numPr>
                <w:ilvl w:val="0"/>
                <w:numId w:val="10"/>
              </w:numPr>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B5479C" w:rsidRPr="006458BA" w14:paraId="4F8D07B3" w14:textId="77777777" w:rsidTr="00FD37A7">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FF2F74" w:rsidRPr="006458BA" w:rsidRDefault="00FF2F74" w:rsidP="00B47BF3">
            <w:pPr>
              <w:numPr>
                <w:ilvl w:val="1"/>
                <w:numId w:val="10"/>
              </w:numPr>
              <w:ind w:left="-120" w:firstLine="0"/>
              <w:contextualSpacing/>
              <w:rPr>
                <w:rFonts w:eastAsiaTheme="minorHAnsi"/>
                <w:sz w:val="24"/>
                <w:szCs w:val="24"/>
              </w:rPr>
            </w:pP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13279475" w14:textId="5FFA9C8B" w:rsidR="00FF2F74" w:rsidRPr="006458BA" w:rsidRDefault="002951A1" w:rsidP="00D70737">
            <w:pPr>
              <w:autoSpaceDE w:val="0"/>
              <w:autoSpaceDN w:val="0"/>
              <w:adjustRightInd w:val="0"/>
              <w:jc w:val="both"/>
              <w:rPr>
                <w:rFonts w:eastAsiaTheme="minorEastAsia"/>
                <w:color w:val="000000"/>
                <w:sz w:val="24"/>
                <w:szCs w:val="24"/>
              </w:rPr>
            </w:pPr>
            <w:r>
              <w:rPr>
                <w:rFonts w:eastAsiaTheme="minorEastAsia"/>
                <w:color w:val="000000"/>
                <w:sz w:val="24"/>
                <w:szCs w:val="24"/>
              </w:rPr>
              <w:t xml:space="preserve">Netaikoma </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tcPr>
          <w:p w14:paraId="707709CB" w14:textId="6D320F57" w:rsidR="00D34A93" w:rsidRPr="006458BA" w:rsidRDefault="00D34A93" w:rsidP="00491A73">
            <w:pPr>
              <w:autoSpaceDE w:val="0"/>
              <w:autoSpaceDN w:val="0"/>
              <w:adjustRightInd w:val="0"/>
              <w:jc w:val="both"/>
              <w:rPr>
                <w:rFonts w:eastAsiaTheme="minorEastAsia"/>
                <w:color w:val="000000"/>
                <w:sz w:val="24"/>
                <w:szCs w:val="24"/>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A0EA" w14:textId="77777777" w:rsidR="00FF2F74" w:rsidRPr="006458BA" w:rsidRDefault="00FF2F74" w:rsidP="00491A73">
            <w:pPr>
              <w:autoSpaceDE w:val="0"/>
              <w:autoSpaceDN w:val="0"/>
              <w:adjustRightInd w:val="0"/>
              <w:jc w:val="both"/>
              <w:rPr>
                <w:rFonts w:eastAsiaTheme="minorEastAsia"/>
                <w:color w:val="000000"/>
                <w:sz w:val="24"/>
                <w:szCs w:val="24"/>
              </w:rPr>
            </w:pPr>
          </w:p>
        </w:tc>
      </w:tr>
      <w:tr w:rsidR="00FF2F74" w:rsidRPr="006458BA" w14:paraId="4C7F3E4B" w14:textId="77777777" w:rsidTr="00FD37A7">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6458BA" w:rsidRDefault="00FF2F74" w:rsidP="00CD3728">
            <w:pPr>
              <w:numPr>
                <w:ilvl w:val="0"/>
                <w:numId w:val="10"/>
              </w:numPr>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Techninis ir profesinis pajėgumas</w:t>
            </w:r>
          </w:p>
        </w:tc>
      </w:tr>
      <w:tr w:rsidR="00912FDE" w:rsidRPr="00912FDE" w14:paraId="454E1326" w14:textId="77777777" w:rsidTr="00FD37A7">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5ACD2" w14:textId="77777777" w:rsidR="00FF2F74" w:rsidRPr="006458BA" w:rsidRDefault="00FF2F74" w:rsidP="00D41619">
            <w:pPr>
              <w:numPr>
                <w:ilvl w:val="1"/>
                <w:numId w:val="10"/>
              </w:numPr>
              <w:ind w:left="164" w:firstLine="0"/>
              <w:contextualSpacing/>
              <w:rPr>
                <w:rFonts w:eastAsiaTheme="minorHAnsi"/>
                <w:sz w:val="24"/>
                <w:szCs w:val="24"/>
              </w:rPr>
            </w:pP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400AE1B3" w14:textId="77777777" w:rsidR="00B23F4E" w:rsidRPr="009801BD" w:rsidRDefault="00B23F4E" w:rsidP="00B23F4E">
            <w:pPr>
              <w:autoSpaceDE w:val="0"/>
              <w:autoSpaceDN w:val="0"/>
              <w:adjustRightInd w:val="0"/>
              <w:jc w:val="both"/>
              <w:rPr>
                <w:color w:val="000000" w:themeColor="text1"/>
                <w:sz w:val="24"/>
                <w:szCs w:val="24"/>
              </w:rPr>
            </w:pPr>
            <w:r w:rsidRPr="009801BD">
              <w:rPr>
                <w:color w:val="000000" w:themeColor="text1"/>
                <w:sz w:val="24"/>
                <w:szCs w:val="24"/>
              </w:rPr>
              <w:t>Tiekėjas turi pasiūlyti:</w:t>
            </w:r>
          </w:p>
          <w:p w14:paraId="29BD4C0C" w14:textId="764F0414" w:rsidR="00D351AC" w:rsidRDefault="00D47F97" w:rsidP="00D351AC">
            <w:pPr>
              <w:autoSpaceDE w:val="0"/>
              <w:autoSpaceDN w:val="0"/>
              <w:adjustRightInd w:val="0"/>
              <w:jc w:val="both"/>
              <w:rPr>
                <w:color w:val="000000" w:themeColor="text1"/>
                <w:sz w:val="24"/>
                <w:szCs w:val="24"/>
              </w:rPr>
            </w:pPr>
            <w:r>
              <w:rPr>
                <w:color w:val="000000" w:themeColor="text1"/>
                <w:sz w:val="24"/>
                <w:szCs w:val="24"/>
              </w:rPr>
              <w:t>3.1.1.</w:t>
            </w:r>
            <w:r w:rsidR="00D351AC" w:rsidRPr="009801BD">
              <w:rPr>
                <w:color w:val="000000" w:themeColor="text1"/>
                <w:sz w:val="24"/>
                <w:szCs w:val="24"/>
              </w:rPr>
              <w:t xml:space="preserve"> ne mažiau kaip vieną atestuotą statybos vadovą, turintį teisę eiti </w:t>
            </w:r>
            <w:r w:rsidR="00D351AC" w:rsidRPr="009801BD">
              <w:rPr>
                <w:b/>
                <w:bCs/>
                <w:color w:val="000000" w:themeColor="text1"/>
                <w:sz w:val="24"/>
                <w:szCs w:val="24"/>
              </w:rPr>
              <w:t>ypatingojo statinio statybos vadovo pareigas</w:t>
            </w:r>
            <w:r w:rsidR="005A1EBB">
              <w:rPr>
                <w:b/>
                <w:bCs/>
                <w:color w:val="000000" w:themeColor="text1"/>
                <w:sz w:val="24"/>
                <w:szCs w:val="24"/>
              </w:rPr>
              <w:t xml:space="preserve"> </w:t>
            </w:r>
            <w:r w:rsidR="005A1EBB" w:rsidRPr="005A1EBB">
              <w:rPr>
                <w:color w:val="000000" w:themeColor="text1"/>
                <w:sz w:val="24"/>
                <w:szCs w:val="24"/>
              </w:rPr>
              <w:t xml:space="preserve">statinių grupės </w:t>
            </w:r>
            <w:r w:rsidR="005A1EBB" w:rsidRPr="005A1EBB">
              <w:rPr>
                <w:b/>
                <w:bCs/>
                <w:i/>
                <w:iCs/>
                <w:color w:val="000000" w:themeColor="text1"/>
                <w:sz w:val="24"/>
                <w:szCs w:val="24"/>
              </w:rPr>
              <w:lastRenderedPageBreak/>
              <w:t>„Hidrotechniniai statiniai</w:t>
            </w:r>
            <w:r w:rsidR="005A1EBB" w:rsidRPr="005A1EBB">
              <w:rPr>
                <w:color w:val="000000" w:themeColor="text1"/>
                <w:sz w:val="24"/>
                <w:szCs w:val="24"/>
              </w:rPr>
              <w:t>“ pogrup</w:t>
            </w:r>
            <w:r w:rsidR="005A1EBB">
              <w:rPr>
                <w:color w:val="000000" w:themeColor="text1"/>
                <w:sz w:val="24"/>
                <w:szCs w:val="24"/>
              </w:rPr>
              <w:t>yje</w:t>
            </w:r>
            <w:r w:rsidR="005A1EBB" w:rsidRPr="005A1EBB">
              <w:rPr>
                <w:color w:val="000000" w:themeColor="text1"/>
                <w:sz w:val="24"/>
                <w:szCs w:val="24"/>
              </w:rPr>
              <w:t xml:space="preserve">: </w:t>
            </w:r>
            <w:r w:rsidR="005A1EBB" w:rsidRPr="005A1EBB">
              <w:rPr>
                <w:i/>
                <w:iCs/>
                <w:color w:val="000000" w:themeColor="text1"/>
                <w:sz w:val="24"/>
                <w:szCs w:val="24"/>
              </w:rPr>
              <w:t>hidrotechniniai statiniai</w:t>
            </w:r>
            <w:r w:rsidR="005A1EBB">
              <w:rPr>
                <w:color w:val="000000" w:themeColor="text1"/>
                <w:sz w:val="24"/>
                <w:szCs w:val="24"/>
              </w:rPr>
              <w:t>;</w:t>
            </w:r>
          </w:p>
          <w:p w14:paraId="25991AD4" w14:textId="77777777" w:rsidR="005A1EBB" w:rsidRDefault="005A1EBB" w:rsidP="00D351AC">
            <w:pPr>
              <w:autoSpaceDE w:val="0"/>
              <w:autoSpaceDN w:val="0"/>
              <w:adjustRightInd w:val="0"/>
              <w:jc w:val="both"/>
              <w:rPr>
                <w:color w:val="000000" w:themeColor="text1"/>
                <w:sz w:val="24"/>
                <w:szCs w:val="24"/>
              </w:rPr>
            </w:pPr>
          </w:p>
          <w:p w14:paraId="3A1F6AB5" w14:textId="4F4507F0" w:rsidR="005A1EBB" w:rsidRDefault="00D47F97" w:rsidP="00D351AC">
            <w:pPr>
              <w:autoSpaceDE w:val="0"/>
              <w:autoSpaceDN w:val="0"/>
              <w:adjustRightInd w:val="0"/>
              <w:jc w:val="both"/>
              <w:rPr>
                <w:color w:val="000000" w:themeColor="text1"/>
                <w:sz w:val="24"/>
                <w:szCs w:val="24"/>
              </w:rPr>
            </w:pPr>
            <w:r>
              <w:rPr>
                <w:color w:val="000000" w:themeColor="text1"/>
                <w:sz w:val="24"/>
                <w:szCs w:val="24"/>
              </w:rPr>
              <w:t>3.1.2.</w:t>
            </w:r>
            <w:r w:rsidR="005A1EBB">
              <w:rPr>
                <w:color w:val="000000" w:themeColor="text1"/>
                <w:sz w:val="24"/>
                <w:szCs w:val="24"/>
              </w:rPr>
              <w:t xml:space="preserve"> </w:t>
            </w:r>
            <w:r w:rsidR="00292790" w:rsidRPr="00292790">
              <w:rPr>
                <w:color w:val="000000" w:themeColor="text1"/>
                <w:sz w:val="24"/>
                <w:szCs w:val="24"/>
              </w:rPr>
              <w:t>ne mažiau kaip vieną atestuotą statybos</w:t>
            </w:r>
            <w:r w:rsidR="00292790">
              <w:rPr>
                <w:color w:val="000000" w:themeColor="text1"/>
                <w:sz w:val="24"/>
                <w:szCs w:val="24"/>
              </w:rPr>
              <w:t xml:space="preserve"> techninės priežiūros</w:t>
            </w:r>
            <w:r w:rsidR="00292790" w:rsidRPr="00292790">
              <w:rPr>
                <w:color w:val="000000" w:themeColor="text1"/>
                <w:sz w:val="24"/>
                <w:szCs w:val="24"/>
              </w:rPr>
              <w:t xml:space="preserve"> vadovą, turintį teisę </w:t>
            </w:r>
            <w:r w:rsidR="005A1EBB" w:rsidRPr="005A1EBB">
              <w:rPr>
                <w:color w:val="000000" w:themeColor="text1"/>
                <w:sz w:val="24"/>
                <w:szCs w:val="24"/>
              </w:rPr>
              <w:t xml:space="preserve">eiti </w:t>
            </w:r>
            <w:r w:rsidR="005A1EBB" w:rsidRPr="005A1EBB">
              <w:rPr>
                <w:b/>
                <w:bCs/>
                <w:color w:val="000000" w:themeColor="text1"/>
                <w:sz w:val="24"/>
                <w:szCs w:val="24"/>
              </w:rPr>
              <w:t>ypatingo statinio statybos techninės priežiūros vadovo pareigas</w:t>
            </w:r>
            <w:r w:rsidR="005A1EBB" w:rsidRPr="005A1EBB">
              <w:rPr>
                <w:color w:val="000000" w:themeColor="text1"/>
                <w:sz w:val="24"/>
                <w:szCs w:val="24"/>
              </w:rPr>
              <w:t xml:space="preserve"> statinių grupės </w:t>
            </w:r>
            <w:r w:rsidR="005A1EBB" w:rsidRPr="005A1EBB">
              <w:rPr>
                <w:b/>
                <w:bCs/>
                <w:i/>
                <w:iCs/>
                <w:color w:val="000000" w:themeColor="text1"/>
                <w:sz w:val="24"/>
                <w:szCs w:val="24"/>
              </w:rPr>
              <w:t>„Hidrotechniniai statiniai“</w:t>
            </w:r>
            <w:r w:rsidR="005A1EBB" w:rsidRPr="005A1EBB">
              <w:rPr>
                <w:color w:val="000000" w:themeColor="text1"/>
                <w:sz w:val="24"/>
                <w:szCs w:val="24"/>
              </w:rPr>
              <w:t xml:space="preserve"> pogrupyje: </w:t>
            </w:r>
            <w:r w:rsidR="005A1EBB" w:rsidRPr="00292790">
              <w:rPr>
                <w:i/>
                <w:iCs/>
                <w:color w:val="000000" w:themeColor="text1"/>
                <w:sz w:val="24"/>
                <w:szCs w:val="24"/>
              </w:rPr>
              <w:t>hidrotechniniai statiniai</w:t>
            </w:r>
            <w:r w:rsidR="005A1EBB" w:rsidRPr="005A1EBB">
              <w:rPr>
                <w:color w:val="000000" w:themeColor="text1"/>
                <w:sz w:val="24"/>
                <w:szCs w:val="24"/>
              </w:rPr>
              <w:t>;</w:t>
            </w:r>
          </w:p>
          <w:p w14:paraId="4EC827B4" w14:textId="77777777" w:rsidR="005A1EBB" w:rsidRDefault="005A1EBB" w:rsidP="00D351AC">
            <w:pPr>
              <w:autoSpaceDE w:val="0"/>
              <w:autoSpaceDN w:val="0"/>
              <w:adjustRightInd w:val="0"/>
              <w:jc w:val="both"/>
              <w:rPr>
                <w:color w:val="000000" w:themeColor="text1"/>
                <w:sz w:val="24"/>
                <w:szCs w:val="24"/>
              </w:rPr>
            </w:pPr>
          </w:p>
          <w:p w14:paraId="5E1B34EF" w14:textId="5B725E03" w:rsidR="00D351AC" w:rsidRDefault="00D47F97" w:rsidP="00D351AC">
            <w:pPr>
              <w:autoSpaceDE w:val="0"/>
              <w:autoSpaceDN w:val="0"/>
              <w:adjustRightInd w:val="0"/>
              <w:jc w:val="both"/>
              <w:rPr>
                <w:color w:val="000000" w:themeColor="text1"/>
                <w:sz w:val="24"/>
                <w:szCs w:val="24"/>
              </w:rPr>
            </w:pPr>
            <w:r>
              <w:rPr>
                <w:color w:val="000000" w:themeColor="text1"/>
                <w:sz w:val="24"/>
                <w:szCs w:val="24"/>
              </w:rPr>
              <w:t>3.1.3.</w:t>
            </w:r>
            <w:r w:rsidR="00D351AC" w:rsidRPr="009801BD">
              <w:rPr>
                <w:color w:val="000000" w:themeColor="text1"/>
                <w:sz w:val="24"/>
                <w:szCs w:val="24"/>
              </w:rPr>
              <w:t xml:space="preserve"> ne mažiau kaip vieną atestuotą statybos vadovą, turintį teisę eiti </w:t>
            </w:r>
            <w:r w:rsidR="00D351AC" w:rsidRPr="009801BD">
              <w:rPr>
                <w:b/>
                <w:bCs/>
                <w:color w:val="000000" w:themeColor="text1"/>
                <w:sz w:val="24"/>
                <w:szCs w:val="24"/>
              </w:rPr>
              <w:t>statybos vadovo pareigas melioracijos statiniuose</w:t>
            </w:r>
            <w:r w:rsidR="00D351AC" w:rsidRPr="009801BD">
              <w:rPr>
                <w:color w:val="000000" w:themeColor="text1"/>
                <w:sz w:val="24"/>
                <w:szCs w:val="24"/>
              </w:rPr>
              <w:t>;</w:t>
            </w:r>
          </w:p>
          <w:p w14:paraId="0F0048B0" w14:textId="77777777" w:rsidR="00B21E0A" w:rsidRPr="00D47F97" w:rsidRDefault="00B21E0A" w:rsidP="00D351AC">
            <w:pPr>
              <w:autoSpaceDE w:val="0"/>
              <w:autoSpaceDN w:val="0"/>
              <w:adjustRightInd w:val="0"/>
              <w:jc w:val="both"/>
              <w:rPr>
                <w:sz w:val="24"/>
                <w:szCs w:val="24"/>
              </w:rPr>
            </w:pPr>
          </w:p>
          <w:p w14:paraId="77DA9630" w14:textId="6DC3DEA6" w:rsidR="00B21E0A" w:rsidRPr="00D47F97" w:rsidRDefault="00D47F97" w:rsidP="00D351AC">
            <w:pPr>
              <w:autoSpaceDE w:val="0"/>
              <w:autoSpaceDN w:val="0"/>
              <w:adjustRightInd w:val="0"/>
              <w:jc w:val="both"/>
              <w:rPr>
                <w:sz w:val="24"/>
                <w:szCs w:val="24"/>
              </w:rPr>
            </w:pPr>
            <w:r w:rsidRPr="00D47F97">
              <w:rPr>
                <w:sz w:val="24"/>
                <w:szCs w:val="24"/>
              </w:rPr>
              <w:t>3.1.4.</w:t>
            </w:r>
            <w:r w:rsidR="00292790" w:rsidRPr="00D47F97">
              <w:t xml:space="preserve"> </w:t>
            </w:r>
            <w:r w:rsidR="00292790" w:rsidRPr="00D47F97">
              <w:rPr>
                <w:sz w:val="24"/>
                <w:szCs w:val="24"/>
              </w:rPr>
              <w:t xml:space="preserve">ne mažiau kaip vieną atestuotą statybos techninės priežiūros vadovą, turintį teisę eiti </w:t>
            </w:r>
            <w:r w:rsidR="00292790" w:rsidRPr="00D47F97">
              <w:rPr>
                <w:b/>
                <w:bCs/>
                <w:sz w:val="24"/>
                <w:szCs w:val="24"/>
              </w:rPr>
              <w:t>statybos</w:t>
            </w:r>
            <w:r w:rsidR="00292790" w:rsidRPr="00D47F97">
              <w:rPr>
                <w:b/>
                <w:bCs/>
              </w:rPr>
              <w:t xml:space="preserve"> </w:t>
            </w:r>
            <w:r w:rsidR="00292790" w:rsidRPr="00D47F97">
              <w:rPr>
                <w:b/>
                <w:bCs/>
                <w:sz w:val="24"/>
                <w:szCs w:val="24"/>
              </w:rPr>
              <w:t>techninės priežiūros vadovo pareigas melioracijos statiniuose</w:t>
            </w:r>
            <w:r w:rsidR="00292790" w:rsidRPr="00D47F97">
              <w:rPr>
                <w:sz w:val="24"/>
                <w:szCs w:val="24"/>
              </w:rPr>
              <w:t>;</w:t>
            </w:r>
          </w:p>
          <w:p w14:paraId="54CAA717" w14:textId="77777777" w:rsidR="00D351AC" w:rsidRPr="009801BD" w:rsidRDefault="00D351AC" w:rsidP="00D351AC">
            <w:pPr>
              <w:autoSpaceDE w:val="0"/>
              <w:autoSpaceDN w:val="0"/>
              <w:adjustRightInd w:val="0"/>
              <w:jc w:val="both"/>
              <w:rPr>
                <w:color w:val="000000" w:themeColor="text1"/>
                <w:sz w:val="24"/>
                <w:szCs w:val="24"/>
              </w:rPr>
            </w:pPr>
          </w:p>
          <w:p w14:paraId="4A60E61B" w14:textId="42589321" w:rsidR="00D351AC" w:rsidRPr="009801BD" w:rsidRDefault="00D47F97" w:rsidP="00D351AC">
            <w:pPr>
              <w:autoSpaceDE w:val="0"/>
              <w:autoSpaceDN w:val="0"/>
              <w:adjustRightInd w:val="0"/>
              <w:jc w:val="both"/>
              <w:rPr>
                <w:color w:val="000000" w:themeColor="text1"/>
                <w:sz w:val="24"/>
                <w:szCs w:val="24"/>
              </w:rPr>
            </w:pPr>
            <w:r>
              <w:rPr>
                <w:color w:val="000000" w:themeColor="text1"/>
                <w:sz w:val="24"/>
                <w:szCs w:val="24"/>
              </w:rPr>
              <w:t>3.1.5.</w:t>
            </w:r>
            <w:r w:rsidR="00D351AC" w:rsidRPr="009801BD">
              <w:rPr>
                <w:color w:val="000000" w:themeColor="text1"/>
                <w:sz w:val="24"/>
                <w:szCs w:val="24"/>
              </w:rPr>
              <w:t xml:space="preserve"> </w:t>
            </w:r>
            <w:r w:rsidR="00D351AC" w:rsidRPr="00AF3302">
              <w:rPr>
                <w:color w:val="000000" w:themeColor="text1"/>
                <w:sz w:val="24"/>
                <w:szCs w:val="24"/>
              </w:rPr>
              <w:t xml:space="preserve">bent vieną kvalifikuotą specialistą, turintį teisę atlikti </w:t>
            </w:r>
            <w:r w:rsidR="00D351AC" w:rsidRPr="00AF3302">
              <w:rPr>
                <w:b/>
                <w:bCs/>
                <w:color w:val="000000" w:themeColor="text1"/>
                <w:sz w:val="24"/>
                <w:szCs w:val="24"/>
              </w:rPr>
              <w:lastRenderedPageBreak/>
              <w:t>elektros įrenginių iki 1000 V eksploatavimo darbus</w:t>
            </w:r>
            <w:r w:rsidR="009801BD">
              <w:rPr>
                <w:b/>
                <w:bCs/>
                <w:color w:val="000000" w:themeColor="text1"/>
                <w:sz w:val="24"/>
                <w:szCs w:val="24"/>
              </w:rPr>
              <w:t>.</w:t>
            </w:r>
          </w:p>
          <w:p w14:paraId="2BCA8772" w14:textId="77777777" w:rsidR="00B23F4E" w:rsidRPr="009801BD" w:rsidRDefault="00B23F4E" w:rsidP="00B23F4E">
            <w:pPr>
              <w:autoSpaceDE w:val="0"/>
              <w:autoSpaceDN w:val="0"/>
              <w:adjustRightInd w:val="0"/>
              <w:jc w:val="both"/>
              <w:rPr>
                <w:color w:val="000000" w:themeColor="text1"/>
                <w:sz w:val="24"/>
                <w:szCs w:val="24"/>
              </w:rPr>
            </w:pPr>
          </w:p>
          <w:p w14:paraId="13BAE1D4" w14:textId="77777777" w:rsidR="00B23F4E" w:rsidRPr="009801BD" w:rsidRDefault="00B23F4E" w:rsidP="00B23F4E">
            <w:pPr>
              <w:autoSpaceDE w:val="0"/>
              <w:autoSpaceDN w:val="0"/>
              <w:adjustRightInd w:val="0"/>
              <w:jc w:val="both"/>
              <w:rPr>
                <w:b/>
                <w:bCs/>
                <w:i/>
                <w:iCs/>
                <w:color w:val="000000" w:themeColor="text1"/>
                <w:sz w:val="24"/>
                <w:szCs w:val="24"/>
              </w:rPr>
            </w:pPr>
            <w:r w:rsidRPr="009801BD">
              <w:rPr>
                <w:b/>
                <w:bCs/>
                <w:i/>
                <w:iCs/>
                <w:color w:val="000000" w:themeColor="text1"/>
                <w:sz w:val="24"/>
                <w:szCs w:val="24"/>
              </w:rPr>
              <w:t>Pastabos:</w:t>
            </w:r>
          </w:p>
          <w:p w14:paraId="03764B73" w14:textId="77777777" w:rsidR="00B23F4E" w:rsidRPr="009801BD" w:rsidRDefault="00B23F4E" w:rsidP="00B23F4E">
            <w:pPr>
              <w:autoSpaceDE w:val="0"/>
              <w:autoSpaceDN w:val="0"/>
              <w:adjustRightInd w:val="0"/>
              <w:jc w:val="both"/>
              <w:rPr>
                <w:color w:val="000000" w:themeColor="text1"/>
                <w:sz w:val="24"/>
                <w:szCs w:val="24"/>
              </w:rPr>
            </w:pPr>
            <w:r w:rsidRPr="009801BD">
              <w:rPr>
                <w:color w:val="000000" w:themeColor="text1"/>
                <w:sz w:val="24"/>
                <w:szCs w:val="24"/>
              </w:rPr>
              <w:t>- tas pats specialistas gali būti siūlomas kelioms ar visoms pozicijoms, jeigu atitinka tam specialistui nustatytus reikalavimus;</w:t>
            </w:r>
          </w:p>
          <w:p w14:paraId="4B43CB81" w14:textId="2CC4239D" w:rsidR="0096013D" w:rsidRPr="00292790" w:rsidRDefault="00B23F4E" w:rsidP="00292790">
            <w:pPr>
              <w:autoSpaceDE w:val="0"/>
              <w:autoSpaceDN w:val="0"/>
              <w:adjustRightInd w:val="0"/>
              <w:jc w:val="both"/>
              <w:rPr>
                <w:color w:val="000000" w:themeColor="text1"/>
                <w:sz w:val="24"/>
                <w:szCs w:val="24"/>
              </w:rPr>
            </w:pPr>
            <w:r w:rsidRPr="009801BD">
              <w:rPr>
                <w:color w:val="000000" w:themeColor="text1"/>
                <w:sz w:val="24"/>
                <w:szCs w:val="24"/>
              </w:rPr>
              <w:t>- jei kvalifikacijos dokumente yra nurodyta visa reikalaujama statinių grupė (neišskirti / nenurodyti pogrupiai) arba nurodytas konkretus pogrupis, atitinkantis nurodytą kvalifikacijos reikalavime – tokie kvalifikacijos dokumentai yra tinkami.</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tcPr>
          <w:p w14:paraId="633E4FF8" w14:textId="77777777" w:rsidR="00B940BF" w:rsidRPr="009801BD" w:rsidRDefault="00B940BF" w:rsidP="00B940BF">
            <w:pPr>
              <w:autoSpaceDE w:val="0"/>
              <w:autoSpaceDN w:val="0"/>
              <w:adjustRightInd w:val="0"/>
              <w:jc w:val="both"/>
              <w:rPr>
                <w:b/>
                <w:bCs/>
                <w:color w:val="000000" w:themeColor="text1"/>
                <w:sz w:val="24"/>
                <w:szCs w:val="24"/>
              </w:rPr>
            </w:pPr>
            <w:r w:rsidRPr="009801BD">
              <w:rPr>
                <w:b/>
                <w:bCs/>
                <w:color w:val="000000" w:themeColor="text1"/>
                <w:sz w:val="24"/>
                <w:szCs w:val="24"/>
              </w:rPr>
              <w:lastRenderedPageBreak/>
              <w:t>Dokumentai, kuriuos turės pateikti galimas laimėtojas:</w:t>
            </w:r>
          </w:p>
          <w:p w14:paraId="688ED2E1" w14:textId="77777777" w:rsidR="00B940BF" w:rsidRPr="009801BD" w:rsidRDefault="00B940BF" w:rsidP="00B940BF">
            <w:pPr>
              <w:autoSpaceDE w:val="0"/>
              <w:autoSpaceDN w:val="0"/>
              <w:adjustRightInd w:val="0"/>
              <w:jc w:val="both"/>
              <w:rPr>
                <w:color w:val="000000" w:themeColor="text1"/>
                <w:sz w:val="24"/>
                <w:szCs w:val="24"/>
              </w:rPr>
            </w:pPr>
            <w:r w:rsidRPr="009801BD">
              <w:rPr>
                <w:color w:val="000000" w:themeColor="text1"/>
                <w:sz w:val="24"/>
                <w:szCs w:val="24"/>
              </w:rPr>
              <w:t>1) Laisvos formos tiekėjo sąrašas, kuriame nurodomi siūlomų specialistų vardai, pavardės, darbovietė pasiūlymo pateikimo metu, pareigos, turima kvalifikacija;</w:t>
            </w:r>
          </w:p>
          <w:p w14:paraId="4A3CF042" w14:textId="3EF388D2" w:rsidR="00B940BF" w:rsidRPr="009801BD" w:rsidRDefault="00B940BF" w:rsidP="00B940BF">
            <w:pPr>
              <w:autoSpaceDE w:val="0"/>
              <w:autoSpaceDN w:val="0"/>
              <w:adjustRightInd w:val="0"/>
              <w:jc w:val="both"/>
              <w:rPr>
                <w:color w:val="000000" w:themeColor="text1"/>
                <w:sz w:val="24"/>
                <w:szCs w:val="24"/>
              </w:rPr>
            </w:pPr>
            <w:r w:rsidRPr="009801BD">
              <w:rPr>
                <w:color w:val="000000" w:themeColor="text1"/>
                <w:sz w:val="24"/>
                <w:szCs w:val="24"/>
              </w:rPr>
              <w:lastRenderedPageBreak/>
              <w:t>2) Lietuvos Respublikos ir trečiųjų šalių piliečiams ir kitiems fiziniams asmenims (išskyrus užsienio šalies specialistus*) SSVA (iki 2022-04-30 SPSC)</w:t>
            </w:r>
            <w:r w:rsidR="00D351AC" w:rsidRPr="009801BD">
              <w:rPr>
                <w:color w:val="000000" w:themeColor="text1"/>
                <w:sz w:val="24"/>
                <w:szCs w:val="24"/>
              </w:rPr>
              <w:t>, LR Žemės ūkio ministerijos</w:t>
            </w:r>
            <w:r w:rsidR="00D351AC" w:rsidRPr="009801BD">
              <w:rPr>
                <w:color w:val="000000" w:themeColor="text1"/>
              </w:rPr>
              <w:t xml:space="preserve"> </w:t>
            </w:r>
            <w:r w:rsidR="00D351AC" w:rsidRPr="009801BD">
              <w:rPr>
                <w:color w:val="000000" w:themeColor="text1"/>
                <w:sz w:val="24"/>
                <w:szCs w:val="24"/>
              </w:rPr>
              <w:t>išduoti kvalifikacijos atestatai, Lietuvos Respublikos energetikos ministerijos nustatyta tvarka</w:t>
            </w:r>
            <w:r w:rsidR="00EC640A" w:rsidRPr="009801BD">
              <w:rPr>
                <w:rStyle w:val="Puslapioinaosnuoroda"/>
                <w:color w:val="000000" w:themeColor="text1"/>
                <w:sz w:val="24"/>
                <w:szCs w:val="24"/>
              </w:rPr>
              <w:footnoteReference w:id="5"/>
            </w:r>
            <w:r w:rsidR="00D351AC" w:rsidRPr="009801BD">
              <w:rPr>
                <w:color w:val="000000" w:themeColor="text1"/>
                <w:sz w:val="24"/>
                <w:szCs w:val="24"/>
              </w:rPr>
              <w:t xml:space="preserve">  išduoto galiojančio atestato arba pažymėjimo kopija</w:t>
            </w:r>
            <w:r w:rsidRPr="009801BD">
              <w:rPr>
                <w:color w:val="000000" w:themeColor="text1"/>
                <w:sz w:val="24"/>
                <w:szCs w:val="24"/>
              </w:rPr>
              <w:t xml:space="preserve">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 turės galimybę tiesiogiai ir neatlygintinai prisijungusi susipažinti su reikalaujamais dokumentais ir (ar) informacija. </w:t>
            </w:r>
            <w:r w:rsidRPr="009801BD">
              <w:rPr>
                <w:b/>
                <w:bCs/>
                <w:i/>
                <w:iCs/>
                <w:color w:val="000000" w:themeColor="text1"/>
                <w:sz w:val="24"/>
                <w:szCs w:val="24"/>
              </w:rPr>
              <w:t>Pirkimo vykdytoja informaciją apie Lietuvoje išduotus kvalifikacijos dokumentus</w:t>
            </w:r>
            <w:r w:rsidR="00D47F97">
              <w:rPr>
                <w:b/>
                <w:bCs/>
                <w:i/>
                <w:iCs/>
                <w:color w:val="000000" w:themeColor="text1"/>
                <w:sz w:val="24"/>
                <w:szCs w:val="24"/>
              </w:rPr>
              <w:t xml:space="preserve"> (nurodytus 3.1.1 ir 3.1.2 papunkčiuose)</w:t>
            </w:r>
            <w:r w:rsidRPr="009801BD">
              <w:rPr>
                <w:b/>
                <w:bCs/>
                <w:i/>
                <w:iCs/>
                <w:color w:val="000000" w:themeColor="text1"/>
                <w:sz w:val="24"/>
                <w:szCs w:val="24"/>
              </w:rPr>
              <w:t xml:space="preserve"> pasitikrina SSVA registruose </w:t>
            </w:r>
            <w:hyperlink r:id="rId25" w:history="1">
              <w:r w:rsidR="007E0EDF" w:rsidRPr="00D47F97">
                <w:rPr>
                  <w:rStyle w:val="Hipersaitas"/>
                  <w:b/>
                  <w:bCs/>
                  <w:i/>
                  <w:iCs/>
                  <w:color w:val="000000" w:themeColor="text1"/>
                  <w:sz w:val="24"/>
                  <w:szCs w:val="24"/>
                </w:rPr>
                <w:t>https://www.ssva.lt/cms/registrai</w:t>
              </w:r>
            </w:hyperlink>
            <w:r w:rsidRPr="00D47F97">
              <w:rPr>
                <w:b/>
                <w:bCs/>
                <w:i/>
                <w:iCs/>
                <w:color w:val="000000" w:themeColor="text1"/>
                <w:sz w:val="24"/>
                <w:szCs w:val="24"/>
              </w:rPr>
              <w:t>.</w:t>
            </w:r>
          </w:p>
          <w:p w14:paraId="1ED9EABF" w14:textId="7F4DDF67" w:rsidR="00B940BF" w:rsidRPr="009801BD" w:rsidRDefault="00B940BF" w:rsidP="00B940BF">
            <w:pPr>
              <w:autoSpaceDE w:val="0"/>
              <w:autoSpaceDN w:val="0"/>
              <w:adjustRightInd w:val="0"/>
              <w:jc w:val="both"/>
              <w:rPr>
                <w:color w:val="000000" w:themeColor="text1"/>
                <w:sz w:val="24"/>
                <w:szCs w:val="24"/>
              </w:rPr>
            </w:pPr>
          </w:p>
          <w:p w14:paraId="46D33CA4" w14:textId="77777777" w:rsidR="009801BD" w:rsidRPr="009801BD" w:rsidRDefault="009801BD" w:rsidP="00B940BF">
            <w:pPr>
              <w:autoSpaceDE w:val="0"/>
              <w:autoSpaceDN w:val="0"/>
              <w:adjustRightInd w:val="0"/>
              <w:jc w:val="both"/>
              <w:rPr>
                <w:color w:val="000000" w:themeColor="text1"/>
                <w:sz w:val="24"/>
                <w:szCs w:val="24"/>
              </w:rPr>
            </w:pPr>
          </w:p>
          <w:p w14:paraId="717B7C20" w14:textId="767D10D6" w:rsidR="009801BD" w:rsidRPr="009801BD" w:rsidRDefault="009801BD" w:rsidP="00B940BF">
            <w:pPr>
              <w:autoSpaceDE w:val="0"/>
              <w:autoSpaceDN w:val="0"/>
              <w:adjustRightInd w:val="0"/>
              <w:jc w:val="both"/>
              <w:rPr>
                <w:b/>
                <w:bCs/>
                <w:i/>
                <w:iCs/>
                <w:color w:val="000000" w:themeColor="text1"/>
                <w:sz w:val="24"/>
                <w:szCs w:val="24"/>
              </w:rPr>
            </w:pPr>
            <w:r w:rsidRPr="009801BD">
              <w:rPr>
                <w:b/>
                <w:bCs/>
                <w:i/>
                <w:iCs/>
                <w:color w:val="000000" w:themeColor="text1"/>
                <w:sz w:val="24"/>
                <w:szCs w:val="24"/>
              </w:rPr>
              <w:t>Pastab</w:t>
            </w:r>
            <w:r w:rsidR="008D3B38">
              <w:rPr>
                <w:b/>
                <w:bCs/>
                <w:i/>
                <w:iCs/>
                <w:color w:val="000000" w:themeColor="text1"/>
                <w:sz w:val="24"/>
                <w:szCs w:val="24"/>
              </w:rPr>
              <w:t>os:</w:t>
            </w:r>
          </w:p>
          <w:p w14:paraId="290F61E7" w14:textId="024B6E90" w:rsidR="00B940BF" w:rsidRPr="008D3B38" w:rsidRDefault="008D3B38" w:rsidP="008D3B38">
            <w:pPr>
              <w:autoSpaceDE w:val="0"/>
              <w:autoSpaceDN w:val="0"/>
              <w:adjustRightInd w:val="0"/>
              <w:jc w:val="both"/>
              <w:rPr>
                <w:i/>
                <w:iCs/>
                <w:color w:val="000000" w:themeColor="text1"/>
                <w:sz w:val="24"/>
                <w:szCs w:val="24"/>
              </w:rPr>
            </w:pPr>
            <w:r w:rsidRPr="008D3B38">
              <w:rPr>
                <w:color w:val="000000" w:themeColor="text1"/>
                <w:sz w:val="24"/>
                <w:szCs w:val="24"/>
              </w:rPr>
              <w:t>-</w:t>
            </w:r>
            <w:r>
              <w:rPr>
                <w:b/>
                <w:bCs/>
                <w:i/>
                <w:iCs/>
                <w:color w:val="000000" w:themeColor="text1"/>
                <w:sz w:val="24"/>
                <w:szCs w:val="24"/>
              </w:rPr>
              <w:t xml:space="preserve"> </w:t>
            </w:r>
            <w:r w:rsidR="00B940BF" w:rsidRPr="008D3B38">
              <w:rPr>
                <w:b/>
                <w:bCs/>
                <w:i/>
                <w:iCs/>
                <w:color w:val="000000" w:themeColor="text1"/>
                <w:sz w:val="24"/>
                <w:szCs w:val="24"/>
              </w:rPr>
              <w:t>* Užsienio šalies specialistai</w:t>
            </w:r>
            <w:r w:rsidR="00B940BF" w:rsidRPr="008D3B38">
              <w:rPr>
                <w:i/>
                <w:iCs/>
                <w:color w:val="000000" w:themeColor="text1"/>
                <w:sz w:val="24"/>
                <w:szCs w:val="24"/>
              </w:rPr>
              <w:t xml:space="preserve"> – Europos Sąjungos valstybės narių, Šveicarijos Konfederacijos arba valstybių, pasirašiusių Europos ekonominės erdvės sutartį, piliečiai ir kiti fiziniai asmenys, kurie </w:t>
            </w:r>
            <w:r w:rsidR="00B940BF" w:rsidRPr="008D3B38">
              <w:rPr>
                <w:i/>
                <w:iCs/>
                <w:color w:val="000000" w:themeColor="text1"/>
                <w:sz w:val="24"/>
                <w:szCs w:val="24"/>
              </w:rPr>
              <w:lastRenderedPageBreak/>
              <w:t xml:space="preserve">naudojasi Europos Sąjungos teisės aktuose jiems suteiktomis judėjimo valstybėse narėse teisėmis - turi teisę eiti neypatingųjų statinių statybos vadovo pareigas, pripažinus jų kilmės valstybėje turimą teisę eiti analogiškų statinių statybos vadovo pareigas. </w:t>
            </w:r>
          </w:p>
          <w:p w14:paraId="35BC7090" w14:textId="77777777" w:rsidR="009801BD" w:rsidRPr="008D3B38" w:rsidRDefault="009801BD" w:rsidP="00B940BF">
            <w:pPr>
              <w:autoSpaceDE w:val="0"/>
              <w:autoSpaceDN w:val="0"/>
              <w:adjustRightInd w:val="0"/>
              <w:jc w:val="both"/>
              <w:rPr>
                <w:i/>
                <w:iCs/>
                <w:color w:val="000000" w:themeColor="text1"/>
                <w:sz w:val="24"/>
                <w:szCs w:val="24"/>
              </w:rPr>
            </w:pPr>
          </w:p>
          <w:p w14:paraId="4E2B9D74" w14:textId="2405E743" w:rsidR="00B940BF" w:rsidRPr="008D3B38" w:rsidRDefault="00B940BF" w:rsidP="00B940BF">
            <w:pPr>
              <w:autoSpaceDE w:val="0"/>
              <w:autoSpaceDN w:val="0"/>
              <w:adjustRightInd w:val="0"/>
              <w:jc w:val="both"/>
              <w:rPr>
                <w:i/>
                <w:iCs/>
                <w:color w:val="000000" w:themeColor="text1"/>
                <w:sz w:val="24"/>
                <w:szCs w:val="24"/>
              </w:rPr>
            </w:pPr>
            <w:r w:rsidRPr="008D3B38">
              <w:rPr>
                <w:i/>
                <w:iCs/>
                <w:color w:val="000000" w:themeColor="text1"/>
                <w:sz w:val="24"/>
                <w:szCs w:val="24"/>
              </w:rPr>
              <w:t>Užsienio šalies specialisto turimos kvalifikacijos, įgytos kilmės šalyje,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74DED7B3" w14:textId="77777777" w:rsidR="008D3B38" w:rsidRDefault="008D3B38" w:rsidP="00B940BF">
            <w:pPr>
              <w:autoSpaceDE w:val="0"/>
              <w:autoSpaceDN w:val="0"/>
              <w:adjustRightInd w:val="0"/>
              <w:jc w:val="both"/>
              <w:rPr>
                <w:i/>
                <w:iCs/>
                <w:color w:val="000000" w:themeColor="text1"/>
                <w:sz w:val="24"/>
                <w:szCs w:val="24"/>
              </w:rPr>
            </w:pPr>
          </w:p>
          <w:p w14:paraId="239D0B11" w14:textId="36FBCC71" w:rsidR="00B940BF" w:rsidRPr="009801BD" w:rsidRDefault="00B940BF" w:rsidP="00B940BF">
            <w:pPr>
              <w:autoSpaceDE w:val="0"/>
              <w:autoSpaceDN w:val="0"/>
              <w:adjustRightInd w:val="0"/>
              <w:jc w:val="both"/>
              <w:rPr>
                <w:i/>
                <w:iCs/>
                <w:color w:val="000000" w:themeColor="text1"/>
                <w:sz w:val="24"/>
                <w:szCs w:val="24"/>
              </w:rPr>
            </w:pPr>
            <w:r w:rsidRPr="009801BD">
              <w:rPr>
                <w:i/>
                <w:iCs/>
                <w:color w:val="000000" w:themeColor="text1"/>
                <w:sz w:val="24"/>
                <w:szCs w:val="24"/>
              </w:rPr>
              <w:t>- Tiekėjas gali pateikti siūlomo specialisto kvalifikacijos dokumentus (atestatus ir teisės pripažinimo dokumentus), įrodančius aukštesnę specialisto kvalifikaciją;</w:t>
            </w:r>
          </w:p>
          <w:p w14:paraId="02E2FE31" w14:textId="2CA13AF2" w:rsidR="00102F71" w:rsidRPr="009801BD" w:rsidRDefault="00B940BF" w:rsidP="006458BA">
            <w:pPr>
              <w:autoSpaceDE w:val="0"/>
              <w:autoSpaceDN w:val="0"/>
              <w:adjustRightInd w:val="0"/>
              <w:jc w:val="both"/>
              <w:rPr>
                <w:i/>
                <w:iCs/>
                <w:color w:val="000000" w:themeColor="text1"/>
                <w:sz w:val="24"/>
                <w:szCs w:val="24"/>
              </w:rPr>
            </w:pPr>
            <w:r w:rsidRPr="009801BD">
              <w:rPr>
                <w:i/>
                <w:iCs/>
                <w:color w:val="000000" w:themeColor="text1"/>
                <w:sz w:val="24"/>
                <w:szCs w:val="24"/>
              </w:rPr>
              <w:t>- jei pasitelkiamas specialistas (</w:t>
            </w:r>
            <w:proofErr w:type="spellStart"/>
            <w:r w:rsidRPr="009801BD">
              <w:rPr>
                <w:i/>
                <w:iCs/>
                <w:color w:val="000000" w:themeColor="text1"/>
                <w:sz w:val="24"/>
                <w:szCs w:val="24"/>
              </w:rPr>
              <w:t>kvazisubtiekėjas</w:t>
            </w:r>
            <w:proofErr w:type="spellEnd"/>
            <w:r w:rsidRPr="009801BD">
              <w:rPr>
                <w:i/>
                <w:iCs/>
                <w:color w:val="000000" w:themeColor="text1"/>
                <w:sz w:val="24"/>
                <w:szCs w:val="24"/>
              </w:rPr>
              <w:t>) nėra tiekėjo ar ūkio subjekto, kurio pajėgumais tiekėjas remiasi, darbuotojas, tačiau jį ketinama įdarbinti, jei pasiūlymas bus pripažintas laimėjusiu, tokiu atveju specialistas turi būti išviešintas pasiūlyme bei turi būti pateikti dokumentai, įrodantys, kad laimėjimo atveju jis bus įdarbintas.</w:t>
            </w: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D422" w14:textId="77777777" w:rsidR="00F606C9" w:rsidRPr="006A7CFB" w:rsidRDefault="00F606C9" w:rsidP="006458BA">
            <w:pPr>
              <w:autoSpaceDE w:val="0"/>
              <w:autoSpaceDN w:val="0"/>
              <w:adjustRightInd w:val="0"/>
              <w:jc w:val="both"/>
              <w:rPr>
                <w:rFonts w:eastAsiaTheme="minorEastAsia"/>
                <w:color w:val="000000" w:themeColor="text1"/>
                <w:sz w:val="24"/>
                <w:szCs w:val="24"/>
              </w:rPr>
            </w:pPr>
            <w:r w:rsidRPr="006A7CFB">
              <w:rPr>
                <w:color w:val="000000" w:themeColor="text1"/>
                <w:sz w:val="24"/>
                <w:szCs w:val="24"/>
              </w:rPr>
              <w:lastRenderedPageBreak/>
              <w:t xml:space="preserve">Jeigu pasiūlymą teikia </w:t>
            </w:r>
            <w:r w:rsidRPr="006A7CFB">
              <w:rPr>
                <w:b/>
                <w:bCs/>
                <w:color w:val="000000" w:themeColor="text1"/>
                <w:sz w:val="24"/>
                <w:szCs w:val="24"/>
              </w:rPr>
              <w:t>ūkio subjektų grupė</w:t>
            </w:r>
            <w:r w:rsidRPr="006A7CFB">
              <w:rPr>
                <w:color w:val="000000" w:themeColor="text1"/>
                <w:sz w:val="24"/>
                <w:szCs w:val="24"/>
              </w:rPr>
              <w:t xml:space="preserve"> – reikalavimą turi atitikti ūkio subjektų grupės nario (-</w:t>
            </w:r>
            <w:proofErr w:type="spellStart"/>
            <w:r w:rsidRPr="006A7CFB">
              <w:rPr>
                <w:color w:val="000000" w:themeColor="text1"/>
                <w:sz w:val="24"/>
                <w:szCs w:val="24"/>
              </w:rPr>
              <w:t>ių</w:t>
            </w:r>
            <w:proofErr w:type="spellEnd"/>
            <w:r w:rsidRPr="006A7CFB">
              <w:rPr>
                <w:color w:val="000000" w:themeColor="text1"/>
                <w:sz w:val="24"/>
                <w:szCs w:val="24"/>
              </w:rPr>
              <w:t xml:space="preserve">) specialistai, atsižvelgiant į jų prisiimamus </w:t>
            </w:r>
            <w:r w:rsidRPr="006A7CFB">
              <w:rPr>
                <w:color w:val="000000" w:themeColor="text1"/>
                <w:sz w:val="24"/>
                <w:szCs w:val="24"/>
              </w:rPr>
              <w:lastRenderedPageBreak/>
              <w:t>įsipareigojimus pirkimo sutarčiai vykdyti;</w:t>
            </w:r>
          </w:p>
          <w:p w14:paraId="3BEEC830" w14:textId="77777777" w:rsidR="00F606C9" w:rsidRPr="006A7CFB" w:rsidRDefault="00F606C9" w:rsidP="006458BA">
            <w:pPr>
              <w:autoSpaceDE w:val="0"/>
              <w:autoSpaceDN w:val="0"/>
              <w:adjustRightInd w:val="0"/>
              <w:jc w:val="both"/>
              <w:rPr>
                <w:rFonts w:eastAsiaTheme="minorEastAsia"/>
                <w:color w:val="000000" w:themeColor="text1"/>
                <w:sz w:val="24"/>
                <w:szCs w:val="24"/>
              </w:rPr>
            </w:pPr>
          </w:p>
          <w:p w14:paraId="10D0D53A" w14:textId="4AEE8846" w:rsidR="00F606C9" w:rsidRPr="006A7CFB" w:rsidRDefault="00F606C9" w:rsidP="006458BA">
            <w:pPr>
              <w:autoSpaceDE w:val="0"/>
              <w:autoSpaceDN w:val="0"/>
              <w:adjustRightInd w:val="0"/>
              <w:jc w:val="both"/>
              <w:rPr>
                <w:rFonts w:eastAsiaTheme="minorEastAsia"/>
                <w:color w:val="000000" w:themeColor="text1"/>
                <w:sz w:val="24"/>
                <w:szCs w:val="24"/>
              </w:rPr>
            </w:pPr>
            <w:r w:rsidRPr="006A7CFB">
              <w:rPr>
                <w:color w:val="000000" w:themeColor="text1"/>
                <w:sz w:val="24"/>
                <w:szCs w:val="24"/>
              </w:rPr>
              <w:t xml:space="preserve">Tiekėjas gali remtis </w:t>
            </w:r>
            <w:r w:rsidRPr="006A7CFB">
              <w:rPr>
                <w:b/>
                <w:bCs/>
                <w:color w:val="000000" w:themeColor="text1"/>
                <w:sz w:val="24"/>
                <w:szCs w:val="24"/>
              </w:rPr>
              <w:t>kitų ūkio subjektų</w:t>
            </w:r>
            <w:r w:rsidRPr="006A7CFB">
              <w:rPr>
                <w:color w:val="000000" w:themeColor="text1"/>
                <w:sz w:val="24"/>
                <w:szCs w:val="24"/>
              </w:rPr>
              <w:t xml:space="preserve"> </w:t>
            </w:r>
            <w:r w:rsidRPr="006A7CFB">
              <w:rPr>
                <w:b/>
                <w:bCs/>
                <w:color w:val="000000" w:themeColor="text1"/>
                <w:sz w:val="24"/>
                <w:szCs w:val="24"/>
              </w:rPr>
              <w:t>pajėgumais</w:t>
            </w:r>
            <w:r w:rsidRPr="006A7CFB">
              <w:rPr>
                <w:color w:val="000000" w:themeColor="text1"/>
                <w:sz w:val="24"/>
                <w:szCs w:val="24"/>
              </w:rPr>
              <w:t xml:space="preserve"> tik tuo atveju, jeigu tie subjektai (jų darbuotojai) patys vykdys tą pirkimo sutarties dalį, kuriai reikia jų turimų pajėgumų;</w:t>
            </w:r>
          </w:p>
          <w:p w14:paraId="77B4E409" w14:textId="77777777" w:rsidR="00F606C9" w:rsidRPr="006A7CFB" w:rsidRDefault="00F606C9" w:rsidP="00F606C9">
            <w:pPr>
              <w:autoSpaceDE w:val="0"/>
              <w:autoSpaceDN w:val="0"/>
              <w:adjustRightInd w:val="0"/>
              <w:rPr>
                <w:rFonts w:eastAsiaTheme="minorEastAsia"/>
                <w:color w:val="000000" w:themeColor="text1"/>
                <w:sz w:val="24"/>
                <w:szCs w:val="24"/>
              </w:rPr>
            </w:pPr>
          </w:p>
          <w:p w14:paraId="3690C060" w14:textId="77777777" w:rsidR="00F606C9" w:rsidRPr="006A7CFB" w:rsidRDefault="00F606C9" w:rsidP="00F606C9">
            <w:pPr>
              <w:autoSpaceDE w:val="0"/>
              <w:autoSpaceDN w:val="0"/>
              <w:adjustRightInd w:val="0"/>
              <w:rPr>
                <w:rFonts w:eastAsiaTheme="minorEastAsia"/>
                <w:color w:val="000000" w:themeColor="text1"/>
                <w:sz w:val="24"/>
                <w:szCs w:val="24"/>
              </w:rPr>
            </w:pPr>
            <w:r w:rsidRPr="006A7CFB">
              <w:rPr>
                <w:b/>
                <w:bCs/>
                <w:color w:val="000000" w:themeColor="text1"/>
                <w:sz w:val="24"/>
                <w:szCs w:val="24"/>
              </w:rPr>
              <w:t>Subtiekėjai</w:t>
            </w:r>
            <w:r w:rsidRPr="006A7CFB">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93E479C" w14:textId="77777777" w:rsidR="00FF2F74" w:rsidRPr="006A7CFB" w:rsidRDefault="00FF2F74" w:rsidP="00B5479C">
            <w:pPr>
              <w:autoSpaceDE w:val="0"/>
              <w:autoSpaceDN w:val="0"/>
              <w:adjustRightInd w:val="0"/>
              <w:rPr>
                <w:rFonts w:eastAsiaTheme="minorEastAsia"/>
                <w:color w:val="000000" w:themeColor="text1"/>
                <w:sz w:val="24"/>
                <w:szCs w:val="24"/>
              </w:rPr>
            </w:pPr>
          </w:p>
        </w:tc>
      </w:tr>
      <w:tr w:rsidR="00FF2F74" w:rsidRPr="006458BA" w14:paraId="6AACB07E" w14:textId="77777777" w:rsidTr="00FD37A7">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6458BA" w:rsidRDefault="00FF2F74" w:rsidP="00B5479C">
            <w:pPr>
              <w:numPr>
                <w:ilvl w:val="1"/>
                <w:numId w:val="10"/>
              </w:numPr>
              <w:ind w:left="357" w:firstLine="0"/>
              <w:contextualSpacing/>
              <w:jc w:val="right"/>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6458BA" w:rsidRDefault="00FF2F74" w:rsidP="00B5479C">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B5479C" w:rsidRPr="006458BA" w14:paraId="7CC659C6" w14:textId="77777777" w:rsidTr="00FD37A7">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77777777" w:rsidR="00FF2F74" w:rsidRPr="006458BA" w:rsidRDefault="00FF2F74" w:rsidP="00B5479C">
            <w:pPr>
              <w:jc w:val="right"/>
              <w:rPr>
                <w:rFonts w:eastAsiaTheme="minorHAnsi"/>
                <w:sz w:val="24"/>
                <w:szCs w:val="24"/>
              </w:rPr>
            </w:pPr>
            <w:r w:rsidRPr="006458BA">
              <w:rPr>
                <w:rFonts w:eastAsiaTheme="minorHAnsi"/>
                <w:sz w:val="24"/>
                <w:szCs w:val="24"/>
              </w:rPr>
              <w:t>3.2.1</w:t>
            </w: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6458BA" w:rsidRDefault="00FF2F74" w:rsidP="00B5479C">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6458BA" w:rsidRDefault="00FF2F74" w:rsidP="00B5479C">
            <w:pPr>
              <w:autoSpaceDE w:val="0"/>
              <w:autoSpaceDN w:val="0"/>
              <w:adjustRightInd w:val="0"/>
              <w:jc w:val="both"/>
              <w:rPr>
                <w:rFonts w:eastAsiaTheme="minorEastAsia"/>
                <w:color w:val="000000"/>
                <w:sz w:val="24"/>
                <w:szCs w:val="24"/>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6458BA" w:rsidRDefault="00FF2F74" w:rsidP="00B5479C">
            <w:pPr>
              <w:autoSpaceDE w:val="0"/>
              <w:autoSpaceDN w:val="0"/>
              <w:adjustRightInd w:val="0"/>
              <w:jc w:val="both"/>
              <w:rPr>
                <w:rFonts w:eastAsiaTheme="minorEastAsia"/>
                <w:color w:val="000000"/>
                <w:sz w:val="24"/>
                <w:szCs w:val="24"/>
              </w:rPr>
            </w:pPr>
          </w:p>
        </w:tc>
      </w:tr>
    </w:tbl>
    <w:p w14:paraId="26076B4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72DEEE97" w14:textId="77777777" w:rsidR="00125629" w:rsidRPr="006458BA" w:rsidRDefault="00125629" w:rsidP="00C5672E">
      <w:pPr>
        <w:spacing w:after="0" w:line="240" w:lineRule="auto"/>
        <w:rPr>
          <w:rFonts w:ascii="Times New Roman" w:eastAsiaTheme="minorHAnsi" w:hAnsi="Times New Roman" w:cs="Times New Roman"/>
          <w:sz w:val="24"/>
          <w:szCs w:val="24"/>
          <w:lang w:eastAsia="en-US"/>
        </w:rPr>
      </w:pPr>
    </w:p>
    <w:p w14:paraId="0DF3FD16" w14:textId="15F3E0F6" w:rsidR="00FF2F74" w:rsidRPr="006458BA" w:rsidRDefault="00FF2F74" w:rsidP="00FF2F74">
      <w:pPr>
        <w:pStyle w:val="Sraopastraipa"/>
        <w:numPr>
          <w:ilvl w:val="0"/>
          <w:numId w:val="3"/>
        </w:numPr>
        <w:tabs>
          <w:tab w:val="left" w:pos="720"/>
        </w:tabs>
        <w:spacing w:after="0" w:line="240" w:lineRule="auto"/>
        <w:jc w:val="center"/>
        <w:rPr>
          <w:rFonts w:ascii="Times New Roman" w:eastAsia="Calibri" w:hAnsi="Times New Roman" w:cs="Times New Roman"/>
          <w:b/>
          <w:bCs/>
          <w:sz w:val="24"/>
          <w:szCs w:val="24"/>
          <w:lang w:eastAsia="en-US"/>
        </w:rPr>
      </w:pPr>
      <w:r w:rsidRPr="006458B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0D8A37B" w14:textId="77777777" w:rsidR="00F0787B" w:rsidRPr="006458BA" w:rsidRDefault="00F0787B" w:rsidP="00F0787B">
      <w:pPr>
        <w:pStyle w:val="Sraopastraipa"/>
        <w:tabs>
          <w:tab w:val="left" w:pos="720"/>
        </w:tabs>
        <w:spacing w:after="0" w:line="240" w:lineRule="auto"/>
        <w:rPr>
          <w:rFonts w:ascii="Times New Roman" w:eastAsia="Calibri" w:hAnsi="Times New Roman" w:cs="Times New Roman"/>
          <w:b/>
          <w:bCs/>
          <w:sz w:val="24"/>
          <w:szCs w:val="24"/>
          <w:lang w:eastAsia="en-US"/>
        </w:rPr>
      </w:pPr>
    </w:p>
    <w:p w14:paraId="02A8E2F5" w14:textId="77777777" w:rsidR="006C5B21" w:rsidRDefault="006C5B21" w:rsidP="006C5B21">
      <w:pPr>
        <w:tabs>
          <w:tab w:val="left" w:pos="720"/>
        </w:tabs>
        <w:spacing w:after="0" w:line="240" w:lineRule="auto"/>
        <w:ind w:firstLine="567"/>
        <w:jc w:val="both"/>
        <w:rPr>
          <w:rFonts w:eastAsia="Calibri" w:cstheme="minorHAnsi"/>
          <w:i/>
          <w:iCs/>
          <w:color w:val="7030A0"/>
          <w:lang w:eastAsia="en-US"/>
        </w:rPr>
      </w:pPr>
    </w:p>
    <w:p w14:paraId="67F325E7" w14:textId="72572B44" w:rsidR="006C5B21" w:rsidRDefault="006C5B21" w:rsidP="00125629">
      <w:pPr>
        <w:pStyle w:val="Sraopastraipa"/>
        <w:numPr>
          <w:ilvl w:val="0"/>
          <w:numId w:val="35"/>
        </w:numPr>
        <w:spacing w:after="0" w:line="20" w:lineRule="atLeast"/>
        <w:ind w:left="0" w:firstLine="709"/>
        <w:jc w:val="both"/>
        <w:rPr>
          <w:rFonts w:ascii="Times New Roman" w:eastAsiaTheme="minorHAnsi" w:hAnsi="Times New Roman" w:cs="Times New Roman"/>
          <w:sz w:val="24"/>
          <w:szCs w:val="24"/>
        </w:rPr>
      </w:pPr>
      <w:r w:rsidRPr="00125629">
        <w:rPr>
          <w:rFonts w:ascii="Times New Roman" w:eastAsia="Calibri" w:hAnsi="Times New Roman" w:cs="Times New Roman"/>
          <w:sz w:val="24"/>
          <w:szCs w:val="24"/>
          <w:lang w:eastAsia="en-US"/>
        </w:rPr>
        <w:t>Tiekėjai turi atitikti šiame priede nustatytus reikalavimus</w:t>
      </w:r>
      <w:r w:rsidRPr="00125629">
        <w:rPr>
          <w:rFonts w:ascii="Times New Roman" w:eastAsiaTheme="minorHAnsi" w:hAnsi="Times New Roman" w:cs="Times New Roman"/>
          <w:sz w:val="24"/>
          <w:szCs w:val="24"/>
          <w:lang w:eastAsia="en-US"/>
        </w:rPr>
        <w:t xml:space="preserve"> dėl </w:t>
      </w:r>
      <w:r w:rsidRPr="00125629">
        <w:rPr>
          <w:rFonts w:ascii="Times New Roman" w:eastAsia="Calibri" w:hAnsi="Times New Roman" w:cs="Times New Roman"/>
          <w:iCs/>
          <w:sz w:val="24"/>
          <w:szCs w:val="24"/>
          <w:lang w:eastAsia="en-US"/>
        </w:rPr>
        <w:t>aplinkos apsaugos vadybos sistemos standartų</w:t>
      </w:r>
      <w:r w:rsidRPr="00125629">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2C6D7E" w:rsidRPr="002C6D7E" w14:paraId="572A052D" w14:textId="77777777" w:rsidTr="008F252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FD70E9D" w14:textId="77777777" w:rsidR="002C6D7E" w:rsidRPr="002C6D7E" w:rsidRDefault="002C6D7E" w:rsidP="008F2520">
            <w:pPr>
              <w:spacing w:before="60" w:after="60" w:line="256" w:lineRule="auto"/>
              <w:rPr>
                <w:b/>
                <w:bCs/>
                <w:sz w:val="24"/>
                <w:szCs w:val="24"/>
              </w:rPr>
            </w:pPr>
            <w:r w:rsidRPr="002C6D7E">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586C3C" w14:textId="36041B12" w:rsidR="002C6D7E" w:rsidRPr="002C6D7E" w:rsidRDefault="002C6D7E" w:rsidP="008F2520">
            <w:pPr>
              <w:spacing w:before="60" w:after="60" w:line="256" w:lineRule="auto"/>
              <w:jc w:val="center"/>
              <w:rPr>
                <w:rFonts w:eastAsiaTheme="minorHAnsi"/>
                <w:b/>
                <w:bCs/>
                <w:sz w:val="24"/>
                <w:szCs w:val="24"/>
              </w:rPr>
            </w:pPr>
            <w:r w:rsidRPr="002C6D7E">
              <w:rPr>
                <w:b/>
                <w:bCs/>
                <w:color w:val="000000"/>
                <w:sz w:val="24"/>
                <w:szCs w:val="24"/>
              </w:rPr>
              <w:t xml:space="preserve">Reikalavimas </w:t>
            </w:r>
            <w:r w:rsidRPr="002C6D7E">
              <w:rPr>
                <w:rFonts w:eastAsiaTheme="minorHAnsi"/>
                <w:b/>
                <w:bCs/>
                <w:sz w:val="24"/>
                <w:szCs w:val="24"/>
                <w:lang w:eastAsia="en-US"/>
              </w:rPr>
              <w:t xml:space="preserve">dėl </w:t>
            </w:r>
            <w:r w:rsidRPr="003354C0">
              <w:rPr>
                <w:rFonts w:eastAsia="Calibri"/>
                <w:b/>
                <w:bCs/>
                <w:iCs/>
                <w:color w:val="000000" w:themeColor="text1"/>
                <w:sz w:val="24"/>
                <w:szCs w:val="24"/>
                <w:lang w:eastAsia="en-US"/>
              </w:rPr>
              <w:t xml:space="preserve">aplinkos apsaugos vadybos sistemos </w:t>
            </w:r>
            <w:r w:rsidRPr="002C6D7E">
              <w:rPr>
                <w:rFonts w:eastAsia="Calibri"/>
                <w:b/>
                <w:bCs/>
                <w:iCs/>
                <w:sz w:val="24"/>
                <w:szCs w:val="24"/>
                <w:lang w:eastAsia="en-US"/>
              </w:rPr>
              <w:t>standartų</w:t>
            </w:r>
            <w:r w:rsidRPr="002C6D7E">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3D136A" w14:textId="77777777" w:rsidR="002C6D7E" w:rsidRPr="002C6D7E" w:rsidRDefault="002C6D7E" w:rsidP="008F2520">
            <w:pPr>
              <w:autoSpaceDE w:val="0"/>
              <w:autoSpaceDN w:val="0"/>
              <w:adjustRightInd w:val="0"/>
              <w:jc w:val="center"/>
              <w:rPr>
                <w:b/>
                <w:bCs/>
                <w:color w:val="000000"/>
                <w:sz w:val="24"/>
                <w:szCs w:val="24"/>
              </w:rPr>
            </w:pPr>
            <w:r w:rsidRPr="002C6D7E">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1E8646" w14:textId="77777777" w:rsidR="002C6D7E" w:rsidRPr="002C6D7E" w:rsidRDefault="002C6D7E" w:rsidP="008F2520">
            <w:pPr>
              <w:autoSpaceDE w:val="0"/>
              <w:autoSpaceDN w:val="0"/>
              <w:adjustRightInd w:val="0"/>
              <w:jc w:val="center"/>
              <w:rPr>
                <w:b/>
                <w:bCs/>
                <w:color w:val="000000"/>
                <w:sz w:val="24"/>
                <w:szCs w:val="24"/>
              </w:rPr>
            </w:pPr>
            <w:r w:rsidRPr="002C6D7E">
              <w:rPr>
                <w:b/>
                <w:bCs/>
                <w:color w:val="000000"/>
                <w:sz w:val="24"/>
                <w:szCs w:val="24"/>
              </w:rPr>
              <w:t>Subjektas, kuris turi atitikti reikalavimą</w:t>
            </w:r>
          </w:p>
          <w:p w14:paraId="3312112F" w14:textId="568F4B7E" w:rsidR="002C6D7E" w:rsidRPr="002C6D7E" w:rsidRDefault="002C6D7E" w:rsidP="008F2520">
            <w:pPr>
              <w:autoSpaceDE w:val="0"/>
              <w:autoSpaceDN w:val="0"/>
              <w:adjustRightInd w:val="0"/>
              <w:jc w:val="center"/>
              <w:rPr>
                <w:b/>
                <w:bCs/>
                <w:color w:val="000000"/>
                <w:sz w:val="24"/>
                <w:szCs w:val="24"/>
              </w:rPr>
            </w:pPr>
          </w:p>
        </w:tc>
      </w:tr>
      <w:tr w:rsidR="002C6D7E" w:rsidRPr="002C6D7E" w14:paraId="7DC9E489" w14:textId="77777777" w:rsidTr="008F2520">
        <w:tc>
          <w:tcPr>
            <w:tcW w:w="695" w:type="dxa"/>
            <w:tcBorders>
              <w:top w:val="single" w:sz="4" w:space="0" w:color="000000"/>
              <w:left w:val="single" w:sz="4" w:space="0" w:color="000000"/>
              <w:bottom w:val="single" w:sz="4" w:space="0" w:color="000000"/>
              <w:right w:val="single" w:sz="4" w:space="0" w:color="000000"/>
            </w:tcBorders>
          </w:tcPr>
          <w:p w14:paraId="3CD1C719" w14:textId="62E93836" w:rsidR="002C6D7E" w:rsidRPr="002C6D7E" w:rsidRDefault="002C6D7E" w:rsidP="008F2520">
            <w:pPr>
              <w:spacing w:before="60" w:after="60" w:line="256" w:lineRule="auto"/>
              <w:jc w:val="center"/>
              <w:rPr>
                <w:rFonts w:eastAsiaTheme="minorHAnsi"/>
                <w:b/>
                <w:bCs/>
                <w:sz w:val="24"/>
                <w:szCs w:val="24"/>
              </w:rPr>
            </w:pPr>
            <w:r w:rsidRPr="002C6D7E">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6CFD276" w14:textId="77777777" w:rsidR="002C6D7E" w:rsidRPr="002C6D7E" w:rsidRDefault="002C6D7E" w:rsidP="008F2520">
            <w:pPr>
              <w:autoSpaceDE w:val="0"/>
              <w:autoSpaceDN w:val="0"/>
              <w:adjustRightInd w:val="0"/>
              <w:rPr>
                <w:b/>
                <w:bCs/>
                <w:color w:val="000000"/>
                <w:sz w:val="24"/>
                <w:szCs w:val="24"/>
              </w:rPr>
            </w:pPr>
            <w:r w:rsidRPr="002C6D7E">
              <w:rPr>
                <w:b/>
                <w:bCs/>
                <w:color w:val="000000"/>
                <w:sz w:val="24"/>
                <w:szCs w:val="24"/>
              </w:rPr>
              <w:t>Aplinkos apsaugos vadybos sistemos taikymas</w:t>
            </w:r>
          </w:p>
        </w:tc>
      </w:tr>
      <w:tr w:rsidR="002C6D7E" w:rsidRPr="002C6D7E" w14:paraId="0097B72B" w14:textId="77777777" w:rsidTr="008F2520">
        <w:tc>
          <w:tcPr>
            <w:tcW w:w="695" w:type="dxa"/>
            <w:tcBorders>
              <w:top w:val="single" w:sz="4" w:space="0" w:color="000000"/>
              <w:left w:val="single" w:sz="4" w:space="0" w:color="000000"/>
              <w:bottom w:val="single" w:sz="4" w:space="0" w:color="000000"/>
              <w:right w:val="single" w:sz="4" w:space="0" w:color="000000"/>
            </w:tcBorders>
          </w:tcPr>
          <w:p w14:paraId="45515CA5" w14:textId="308F95AA" w:rsidR="002C6D7E" w:rsidRPr="002C6D7E" w:rsidRDefault="002C6D7E" w:rsidP="008F2520">
            <w:pPr>
              <w:spacing w:before="60" w:after="60" w:line="256" w:lineRule="auto"/>
              <w:jc w:val="center"/>
              <w:rPr>
                <w:rFonts w:eastAsiaTheme="minorHAnsi"/>
                <w:sz w:val="24"/>
                <w:szCs w:val="24"/>
              </w:rPr>
            </w:pPr>
            <w:r w:rsidRPr="002C6D7E">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D5C0FF7" w14:textId="0617873B" w:rsidR="002C6D7E" w:rsidRPr="002C6D7E" w:rsidRDefault="00912FDE" w:rsidP="008F2520">
            <w:pPr>
              <w:autoSpaceDE w:val="0"/>
              <w:autoSpaceDN w:val="0"/>
              <w:adjustRightInd w:val="0"/>
              <w:jc w:val="both"/>
              <w:rPr>
                <w:color w:val="000000"/>
                <w:sz w:val="24"/>
                <w:szCs w:val="24"/>
              </w:rPr>
            </w:pPr>
            <w:r w:rsidRPr="00912FDE">
              <w:rPr>
                <w:color w:val="000000" w:themeColor="text1"/>
                <w:sz w:val="24"/>
                <w:szCs w:val="24"/>
              </w:rPr>
              <w:t>Perkamiems darbams (</w:t>
            </w:r>
            <w:r w:rsidRPr="00072C98">
              <w:rPr>
                <w:b/>
                <w:bCs/>
                <w:i/>
                <w:iCs/>
                <w:color w:val="000000" w:themeColor="text1"/>
                <w:sz w:val="24"/>
                <w:szCs w:val="24"/>
              </w:rPr>
              <w:t>hidrotechnikos ir/ar melioracijos statiniai</w:t>
            </w:r>
            <w:r w:rsidRPr="00912FDE">
              <w:rPr>
                <w:color w:val="000000" w:themeColor="text1"/>
                <w:sz w:val="24"/>
                <w:szCs w:val="24"/>
              </w:rPr>
              <w:t xml:space="preserve">) </w:t>
            </w:r>
            <w:r w:rsidR="002C6D7E" w:rsidRPr="002C6D7E">
              <w:rPr>
                <w:color w:val="000000"/>
                <w:sz w:val="24"/>
                <w:szCs w:val="24"/>
              </w:rPr>
              <w:t xml:space="preserve">tiekėjas taiko Europos Sąjungos aplinkos apsaugos vadybos ir audito sistemą (angl. </w:t>
            </w:r>
            <w:proofErr w:type="spellStart"/>
            <w:r w:rsidR="002C6D7E" w:rsidRPr="002C6D7E">
              <w:rPr>
                <w:color w:val="000000"/>
                <w:sz w:val="24"/>
                <w:szCs w:val="24"/>
              </w:rPr>
              <w:t>Eco</w:t>
            </w:r>
            <w:proofErr w:type="spellEnd"/>
            <w:r w:rsidR="002C6D7E" w:rsidRPr="002C6D7E">
              <w:rPr>
                <w:color w:val="000000"/>
                <w:sz w:val="24"/>
                <w:szCs w:val="24"/>
              </w:rPr>
              <w:t>–</w:t>
            </w:r>
            <w:proofErr w:type="spellStart"/>
            <w:r w:rsidR="002C6D7E" w:rsidRPr="002C6D7E">
              <w:rPr>
                <w:color w:val="000000"/>
                <w:sz w:val="24"/>
                <w:szCs w:val="24"/>
              </w:rPr>
              <w:t>Management</w:t>
            </w:r>
            <w:proofErr w:type="spellEnd"/>
            <w:r w:rsidR="002C6D7E" w:rsidRPr="002C6D7E">
              <w:rPr>
                <w:color w:val="000000"/>
                <w:sz w:val="24"/>
                <w:szCs w:val="24"/>
              </w:rPr>
              <w:t xml:space="preserve"> </w:t>
            </w:r>
            <w:proofErr w:type="spellStart"/>
            <w:r w:rsidR="002C6D7E" w:rsidRPr="002C6D7E">
              <w:rPr>
                <w:color w:val="000000"/>
                <w:sz w:val="24"/>
                <w:szCs w:val="24"/>
              </w:rPr>
              <w:t>and</w:t>
            </w:r>
            <w:proofErr w:type="spellEnd"/>
            <w:r w:rsidR="002C6D7E" w:rsidRPr="002C6D7E">
              <w:rPr>
                <w:color w:val="000000"/>
                <w:sz w:val="24"/>
                <w:szCs w:val="24"/>
              </w:rPr>
              <w:t xml:space="preserve"> </w:t>
            </w:r>
            <w:proofErr w:type="spellStart"/>
            <w:r w:rsidR="002C6D7E" w:rsidRPr="002C6D7E">
              <w:rPr>
                <w:color w:val="000000"/>
                <w:sz w:val="24"/>
                <w:szCs w:val="24"/>
              </w:rPr>
              <w:t>Audit</w:t>
            </w:r>
            <w:proofErr w:type="spellEnd"/>
            <w:r w:rsidR="002C6D7E" w:rsidRPr="002C6D7E">
              <w:rPr>
                <w:color w:val="000000"/>
                <w:sz w:val="24"/>
                <w:szCs w:val="24"/>
              </w:rPr>
              <w:t xml:space="preserve"> </w:t>
            </w:r>
            <w:proofErr w:type="spellStart"/>
            <w:r w:rsidR="002C6D7E" w:rsidRPr="002C6D7E">
              <w:rPr>
                <w:color w:val="000000"/>
                <w:sz w:val="24"/>
                <w:szCs w:val="24"/>
              </w:rPr>
              <w:t>Scheme</w:t>
            </w:r>
            <w:proofErr w:type="spellEnd"/>
            <w:r w:rsidR="002C6D7E" w:rsidRPr="002C6D7E">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FDD5165" w14:textId="77777777" w:rsidR="002C6D7E" w:rsidRPr="002C6D7E" w:rsidRDefault="002C6D7E" w:rsidP="008F2520">
            <w:pPr>
              <w:autoSpaceDE w:val="0"/>
              <w:autoSpaceDN w:val="0"/>
              <w:adjustRightInd w:val="0"/>
              <w:jc w:val="both"/>
              <w:rPr>
                <w:color w:val="000000"/>
                <w:sz w:val="24"/>
                <w:szCs w:val="24"/>
              </w:rPr>
            </w:pPr>
            <w:r w:rsidRPr="002C6D7E">
              <w:rPr>
                <w:color w:val="000000"/>
                <w:sz w:val="24"/>
                <w:szCs w:val="24"/>
              </w:rPr>
              <w:t xml:space="preserve">Nepriklausomos įstaigos išduoto </w:t>
            </w:r>
            <w:r w:rsidRPr="002C6D7E">
              <w:rPr>
                <w:color w:val="000000"/>
                <w:sz w:val="24"/>
                <w:szCs w:val="24"/>
                <w:u w:val="single"/>
              </w:rPr>
              <w:t>galiojančio</w:t>
            </w:r>
            <w:r w:rsidRPr="002C6D7E">
              <w:rPr>
                <w:color w:val="000000"/>
                <w:sz w:val="24"/>
                <w:szCs w:val="24"/>
              </w:rPr>
              <w:t xml:space="preserve"> sertifikato, patvirtinančio, kad tiekėjas laikosi reikalaujamos aplinkos apsaugos vadybos sistemos standartų, skaitmeninė kopija.</w:t>
            </w:r>
          </w:p>
          <w:p w14:paraId="5888614A" w14:textId="77777777" w:rsidR="002C6D7E" w:rsidRPr="002C6D7E" w:rsidRDefault="002C6D7E" w:rsidP="008F2520">
            <w:pPr>
              <w:autoSpaceDE w:val="0"/>
              <w:autoSpaceDN w:val="0"/>
              <w:adjustRightInd w:val="0"/>
              <w:jc w:val="both"/>
              <w:rPr>
                <w:color w:val="000000"/>
                <w:sz w:val="24"/>
                <w:szCs w:val="24"/>
              </w:rPr>
            </w:pPr>
          </w:p>
          <w:p w14:paraId="0309264F" w14:textId="77777777" w:rsidR="002C6D7E" w:rsidRPr="002C6D7E" w:rsidRDefault="002C6D7E" w:rsidP="008F2520">
            <w:pPr>
              <w:autoSpaceDE w:val="0"/>
              <w:autoSpaceDN w:val="0"/>
              <w:adjustRightInd w:val="0"/>
              <w:jc w:val="both"/>
              <w:rPr>
                <w:color w:val="000000"/>
                <w:sz w:val="24"/>
                <w:szCs w:val="24"/>
              </w:rPr>
            </w:pPr>
            <w:r w:rsidRPr="002C6D7E">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10F50AF" w14:textId="77777777" w:rsidR="002C6D7E" w:rsidRPr="002C6D7E" w:rsidRDefault="002C6D7E" w:rsidP="008F2520">
            <w:pPr>
              <w:autoSpaceDE w:val="0"/>
              <w:autoSpaceDN w:val="0"/>
              <w:adjustRightInd w:val="0"/>
              <w:jc w:val="both"/>
              <w:rPr>
                <w:color w:val="000000"/>
                <w:sz w:val="24"/>
                <w:szCs w:val="24"/>
              </w:rPr>
            </w:pPr>
          </w:p>
          <w:p w14:paraId="139714F5" w14:textId="64B862E7" w:rsidR="002C6D7E" w:rsidRPr="002C6D7E" w:rsidRDefault="002C6D7E" w:rsidP="008F2520">
            <w:pPr>
              <w:autoSpaceDE w:val="0"/>
              <w:autoSpaceDN w:val="0"/>
              <w:adjustRightInd w:val="0"/>
              <w:jc w:val="both"/>
              <w:rPr>
                <w:color w:val="000000"/>
                <w:sz w:val="24"/>
                <w:szCs w:val="24"/>
              </w:rPr>
            </w:pPr>
            <w:r w:rsidRPr="002C6D7E">
              <w:rPr>
                <w:color w:val="000000"/>
                <w:sz w:val="24"/>
                <w:szCs w:val="24"/>
              </w:rPr>
              <w:t xml:space="preserve">Jeigu tiekėjas pats atitinka šį reikalavimą, tačiau pasitelkia subtiekėjus </w:t>
            </w:r>
            <w:r w:rsidRPr="00C5672E">
              <w:rPr>
                <w:color w:val="000000" w:themeColor="text1"/>
                <w:sz w:val="24"/>
                <w:szCs w:val="24"/>
              </w:rPr>
              <w:t xml:space="preserve">nurodytiems darbams atlikti, </w:t>
            </w:r>
            <w:r w:rsidRPr="002C6D7E">
              <w:rPr>
                <w:color w:val="000000"/>
                <w:sz w:val="24"/>
                <w:szCs w:val="24"/>
              </w:rPr>
              <w:t xml:space="preserve">kuriems yra keliamas šis reikalavimas, pateikiamas: tiekėjo vidaus dokumentas (pvz., įmonės patvirtinta aplinkos apsaugos politika ar kiti dokumentai) arba su subtiekėju pasirašytas susitarimas, arba kitas dokumentas, kuriame yra </w:t>
            </w:r>
            <w:r w:rsidRPr="002C6D7E">
              <w:rPr>
                <w:color w:val="000000"/>
                <w:sz w:val="24"/>
                <w:szCs w:val="24"/>
              </w:rPr>
              <w:lastRenderedPageBreak/>
              <w:t>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260BBB25" w14:textId="77777777" w:rsidR="002C6D7E" w:rsidRPr="002C6D7E" w:rsidRDefault="002C6D7E" w:rsidP="008F2520">
            <w:pPr>
              <w:autoSpaceDE w:val="0"/>
              <w:autoSpaceDN w:val="0"/>
              <w:adjustRightInd w:val="0"/>
              <w:jc w:val="both"/>
              <w:rPr>
                <w:color w:val="000000"/>
                <w:sz w:val="24"/>
                <w:szCs w:val="24"/>
              </w:rPr>
            </w:pPr>
          </w:p>
          <w:p w14:paraId="2B174080" w14:textId="03EAEF49" w:rsidR="002C6D7E" w:rsidRPr="002C6D7E" w:rsidRDefault="002C6D7E" w:rsidP="008F2520">
            <w:pPr>
              <w:autoSpaceDE w:val="0"/>
              <w:autoSpaceDN w:val="0"/>
              <w:adjustRightInd w:val="0"/>
              <w:jc w:val="both"/>
              <w:rPr>
                <w:color w:val="000000"/>
                <w:sz w:val="24"/>
                <w:szCs w:val="24"/>
              </w:rPr>
            </w:pPr>
            <w:r w:rsidRPr="002C6D7E">
              <w:rPr>
                <w:sz w:val="24"/>
                <w:szCs w:val="24"/>
              </w:rPr>
              <w:t>Pe</w:t>
            </w:r>
            <w:r w:rsidRPr="002C6D7E">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61241F9" w14:textId="77777777" w:rsidR="002C6D7E" w:rsidRPr="002C6D7E" w:rsidRDefault="002C6D7E" w:rsidP="008F2520">
            <w:pPr>
              <w:autoSpaceDE w:val="0"/>
              <w:autoSpaceDN w:val="0"/>
              <w:adjustRightInd w:val="0"/>
              <w:jc w:val="both"/>
              <w:rPr>
                <w:color w:val="000000"/>
                <w:sz w:val="24"/>
                <w:szCs w:val="24"/>
              </w:rPr>
            </w:pPr>
          </w:p>
          <w:p w14:paraId="7579AE44" w14:textId="78EF3967" w:rsidR="002C6D7E" w:rsidRPr="002C6D7E" w:rsidRDefault="002C6D7E" w:rsidP="008F2520">
            <w:pPr>
              <w:autoSpaceDE w:val="0"/>
              <w:autoSpaceDN w:val="0"/>
              <w:adjustRightInd w:val="0"/>
              <w:jc w:val="both"/>
              <w:rPr>
                <w:color w:val="000000"/>
                <w:sz w:val="24"/>
                <w:szCs w:val="24"/>
              </w:rPr>
            </w:pPr>
            <w:r w:rsidRPr="002C6D7E">
              <w:rPr>
                <w:color w:val="000000"/>
                <w:sz w:val="24"/>
                <w:szCs w:val="24"/>
              </w:rPr>
              <w:t xml:space="preserve">Jeigu tiekėjas pats atitinka šį reikalavimą, tačiau pasitelkia subtiekėjus </w:t>
            </w:r>
            <w:r w:rsidRPr="00C5672E">
              <w:rPr>
                <w:color w:val="000000" w:themeColor="text1"/>
                <w:sz w:val="24"/>
                <w:szCs w:val="24"/>
              </w:rPr>
              <w:t xml:space="preserve">nurodytiems darbams atlikti, </w:t>
            </w:r>
            <w:r w:rsidRPr="002C6D7E">
              <w:rPr>
                <w:color w:val="000000"/>
                <w:sz w:val="24"/>
                <w:szCs w:val="24"/>
              </w:rPr>
              <w:t xml:space="preserve">kuriems yra keliamas šis reikalavimas, pateikiamas: tiekėjo vidaus dokumentas (pvz., įmonės patvirtinta aplinkos apsaugos politika ar kiti dokumentai) arba su subtiekėju pasirašytas susitarimas ar kitas dokumentas, kuriame yra aprašyta, kad subtiekėjas </w:t>
            </w:r>
            <w:r w:rsidRPr="002C6D7E">
              <w:rPr>
                <w:color w:val="000000"/>
                <w:sz w:val="24"/>
                <w:szCs w:val="24"/>
              </w:rPr>
              <w:lastRenderedPageBreak/>
              <w:t>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581F6B7A" w14:textId="77777777" w:rsidR="002C6D7E" w:rsidRPr="002C6D7E" w:rsidRDefault="002C6D7E" w:rsidP="008F2520">
            <w:pPr>
              <w:autoSpaceDE w:val="0"/>
              <w:autoSpaceDN w:val="0"/>
              <w:adjustRightInd w:val="0"/>
              <w:rPr>
                <w:rFonts w:eastAsia="Calibri"/>
                <w:b/>
                <w:bCs/>
                <w:color w:val="000000"/>
                <w:sz w:val="24"/>
                <w:szCs w:val="24"/>
                <w:lang w:eastAsia="en-US"/>
              </w:rPr>
            </w:pPr>
          </w:p>
          <w:p w14:paraId="486AFC10" w14:textId="77777777" w:rsidR="002C6D7E" w:rsidRPr="002C6D7E" w:rsidRDefault="002C6D7E" w:rsidP="008F2520">
            <w:pPr>
              <w:autoSpaceDE w:val="0"/>
              <w:autoSpaceDN w:val="0"/>
              <w:adjustRightInd w:val="0"/>
              <w:rPr>
                <w:rFonts w:eastAsia="Calibri"/>
                <w:b/>
                <w:bCs/>
                <w:color w:val="000000"/>
                <w:sz w:val="24"/>
                <w:szCs w:val="24"/>
                <w:lang w:eastAsia="en-US"/>
              </w:rPr>
            </w:pPr>
          </w:p>
          <w:p w14:paraId="4B54DC5C" w14:textId="77777777" w:rsidR="002C6D7E" w:rsidRPr="002C6D7E" w:rsidRDefault="002C6D7E" w:rsidP="008F2520">
            <w:pPr>
              <w:autoSpaceDE w:val="0"/>
              <w:autoSpaceDN w:val="0"/>
              <w:adjustRightInd w:val="0"/>
              <w:rPr>
                <w:rFonts w:eastAsia="Calibri"/>
                <w:b/>
                <w:bCs/>
                <w:color w:val="000000"/>
                <w:sz w:val="24"/>
                <w:szCs w:val="24"/>
                <w:lang w:eastAsia="en-US"/>
              </w:rPr>
            </w:pPr>
          </w:p>
          <w:p w14:paraId="11969A81" w14:textId="77777777" w:rsidR="002C6D7E" w:rsidRPr="002C6D7E" w:rsidRDefault="002C6D7E" w:rsidP="008F2520">
            <w:pPr>
              <w:autoSpaceDE w:val="0"/>
              <w:autoSpaceDN w:val="0"/>
              <w:adjustRightInd w:val="0"/>
              <w:rPr>
                <w:rFonts w:eastAsia="Calibri"/>
                <w:b/>
                <w:bCs/>
                <w:color w:val="000000"/>
                <w:sz w:val="24"/>
                <w:szCs w:val="24"/>
                <w:lang w:eastAsia="en-US"/>
              </w:rPr>
            </w:pPr>
          </w:p>
          <w:p w14:paraId="59B1FB9D" w14:textId="77777777" w:rsidR="002C6D7E" w:rsidRPr="002C6D7E" w:rsidRDefault="002C6D7E" w:rsidP="008F2520">
            <w:pPr>
              <w:autoSpaceDE w:val="0"/>
              <w:autoSpaceDN w:val="0"/>
              <w:adjustRightInd w:val="0"/>
              <w:rPr>
                <w:rFonts w:eastAsia="Calibri"/>
                <w:b/>
                <w:bCs/>
                <w:color w:val="000000"/>
                <w:sz w:val="24"/>
                <w:szCs w:val="24"/>
                <w:lang w:eastAsia="en-US"/>
              </w:rPr>
            </w:pPr>
          </w:p>
          <w:p w14:paraId="1C0E8B15" w14:textId="77777777" w:rsidR="002C6D7E" w:rsidRPr="002C6D7E" w:rsidRDefault="002C6D7E" w:rsidP="008F2520">
            <w:pPr>
              <w:autoSpaceDE w:val="0"/>
              <w:autoSpaceDN w:val="0"/>
              <w:adjustRightInd w:val="0"/>
              <w:rPr>
                <w:rFonts w:eastAsia="Calibri"/>
                <w:b/>
                <w:bCs/>
                <w:color w:val="000000"/>
                <w:sz w:val="24"/>
                <w:szCs w:val="24"/>
                <w:lang w:eastAsia="en-US"/>
              </w:rPr>
            </w:pPr>
          </w:p>
          <w:p w14:paraId="74FA5E52" w14:textId="77777777" w:rsidR="002C6D7E" w:rsidRPr="002C6D7E" w:rsidRDefault="002C6D7E" w:rsidP="008F2520">
            <w:pPr>
              <w:autoSpaceDE w:val="0"/>
              <w:autoSpaceDN w:val="0"/>
              <w:adjustRightInd w:val="0"/>
              <w:rPr>
                <w:rFonts w:eastAsia="Calibri"/>
                <w:b/>
                <w:bCs/>
                <w:color w:val="000000"/>
                <w:sz w:val="24"/>
                <w:szCs w:val="24"/>
                <w:lang w:eastAsia="en-US"/>
              </w:rPr>
            </w:pPr>
          </w:p>
          <w:p w14:paraId="44016ABF" w14:textId="77777777" w:rsidR="002C6D7E" w:rsidRPr="002C6D7E" w:rsidRDefault="002C6D7E" w:rsidP="008F2520">
            <w:pPr>
              <w:autoSpaceDE w:val="0"/>
              <w:autoSpaceDN w:val="0"/>
              <w:adjustRightInd w:val="0"/>
              <w:rPr>
                <w:rFonts w:eastAsia="Calibri"/>
                <w:b/>
                <w:bCs/>
                <w:color w:val="000000"/>
                <w:sz w:val="24"/>
                <w:szCs w:val="24"/>
                <w:lang w:eastAsia="en-US"/>
              </w:rPr>
            </w:pPr>
          </w:p>
          <w:p w14:paraId="0568FE14" w14:textId="77777777" w:rsidR="002C6D7E" w:rsidRPr="002C6D7E" w:rsidRDefault="002C6D7E" w:rsidP="008F2520">
            <w:pPr>
              <w:autoSpaceDE w:val="0"/>
              <w:autoSpaceDN w:val="0"/>
              <w:adjustRightInd w:val="0"/>
              <w:rPr>
                <w:rFonts w:eastAsia="Calibri"/>
                <w:b/>
                <w:bCs/>
                <w:color w:val="000000"/>
                <w:sz w:val="24"/>
                <w:szCs w:val="24"/>
                <w:lang w:eastAsia="en-US"/>
              </w:rPr>
            </w:pPr>
          </w:p>
          <w:p w14:paraId="27E7ECD4" w14:textId="77777777" w:rsidR="002C6D7E" w:rsidRPr="002C6D7E" w:rsidRDefault="002C6D7E" w:rsidP="008F2520">
            <w:pPr>
              <w:autoSpaceDE w:val="0"/>
              <w:autoSpaceDN w:val="0"/>
              <w:adjustRightInd w:val="0"/>
              <w:rPr>
                <w:rFonts w:eastAsia="Calibri"/>
                <w:b/>
                <w:bCs/>
                <w:color w:val="000000"/>
                <w:sz w:val="24"/>
                <w:szCs w:val="24"/>
                <w:lang w:eastAsia="en-US"/>
              </w:rPr>
            </w:pPr>
          </w:p>
          <w:p w14:paraId="07755743" w14:textId="77777777" w:rsidR="002C6D7E" w:rsidRPr="002C6D7E" w:rsidRDefault="002C6D7E" w:rsidP="008F2520">
            <w:pPr>
              <w:autoSpaceDE w:val="0"/>
              <w:autoSpaceDN w:val="0"/>
              <w:adjustRightInd w:val="0"/>
              <w:rPr>
                <w:rFonts w:eastAsia="Calibri"/>
                <w:b/>
                <w:bCs/>
                <w:color w:val="000000"/>
                <w:sz w:val="24"/>
                <w:szCs w:val="24"/>
                <w:lang w:eastAsia="en-US"/>
              </w:rPr>
            </w:pPr>
          </w:p>
          <w:p w14:paraId="3BA15B70" w14:textId="77777777" w:rsidR="002C6D7E" w:rsidRPr="002C6D7E" w:rsidRDefault="002C6D7E" w:rsidP="008F2520">
            <w:pPr>
              <w:autoSpaceDE w:val="0"/>
              <w:autoSpaceDN w:val="0"/>
              <w:adjustRightInd w:val="0"/>
              <w:rPr>
                <w:rFonts w:eastAsia="Calibri"/>
                <w:b/>
                <w:bCs/>
                <w:color w:val="000000"/>
                <w:sz w:val="24"/>
                <w:szCs w:val="24"/>
                <w:lang w:eastAsia="en-US"/>
              </w:rPr>
            </w:pPr>
          </w:p>
          <w:p w14:paraId="383DB712" w14:textId="77777777" w:rsidR="002C6D7E" w:rsidRPr="002C6D7E" w:rsidRDefault="002C6D7E" w:rsidP="008F2520">
            <w:pPr>
              <w:autoSpaceDE w:val="0"/>
              <w:autoSpaceDN w:val="0"/>
              <w:adjustRightInd w:val="0"/>
              <w:rPr>
                <w:rFonts w:eastAsia="Calibri"/>
                <w:b/>
                <w:bCs/>
                <w:color w:val="000000"/>
                <w:sz w:val="24"/>
                <w:szCs w:val="24"/>
                <w:lang w:eastAsia="en-US"/>
              </w:rPr>
            </w:pPr>
          </w:p>
          <w:p w14:paraId="32A51025" w14:textId="77777777" w:rsidR="002C6D7E" w:rsidRPr="002C6D7E" w:rsidRDefault="002C6D7E" w:rsidP="008F2520">
            <w:pPr>
              <w:autoSpaceDE w:val="0"/>
              <w:autoSpaceDN w:val="0"/>
              <w:adjustRightInd w:val="0"/>
              <w:rPr>
                <w:rFonts w:eastAsia="Calibri"/>
                <w:b/>
                <w:bCs/>
                <w:color w:val="000000"/>
                <w:sz w:val="24"/>
                <w:szCs w:val="24"/>
                <w:lang w:eastAsia="en-US"/>
              </w:rPr>
            </w:pPr>
          </w:p>
          <w:p w14:paraId="016936C8" w14:textId="77777777" w:rsidR="002C6D7E" w:rsidRPr="002C6D7E" w:rsidRDefault="002C6D7E" w:rsidP="008F2520">
            <w:pPr>
              <w:autoSpaceDE w:val="0"/>
              <w:autoSpaceDN w:val="0"/>
              <w:adjustRightInd w:val="0"/>
              <w:rPr>
                <w:rFonts w:eastAsia="Calibri"/>
                <w:b/>
                <w:bCs/>
                <w:color w:val="000000"/>
                <w:sz w:val="24"/>
                <w:szCs w:val="24"/>
                <w:lang w:eastAsia="en-US"/>
              </w:rPr>
            </w:pPr>
          </w:p>
          <w:p w14:paraId="3C675A3E" w14:textId="77777777" w:rsidR="002C6D7E" w:rsidRPr="002C6D7E" w:rsidRDefault="002C6D7E" w:rsidP="008F2520">
            <w:pPr>
              <w:autoSpaceDE w:val="0"/>
              <w:autoSpaceDN w:val="0"/>
              <w:adjustRightInd w:val="0"/>
              <w:rPr>
                <w:rFonts w:eastAsia="Calibri"/>
                <w:b/>
                <w:bCs/>
                <w:color w:val="000000"/>
                <w:sz w:val="24"/>
                <w:szCs w:val="24"/>
                <w:lang w:eastAsia="en-US"/>
              </w:rPr>
            </w:pPr>
          </w:p>
          <w:p w14:paraId="63FDD038" w14:textId="77777777" w:rsidR="002C6D7E" w:rsidRPr="002C6D7E" w:rsidRDefault="002C6D7E" w:rsidP="008F2520">
            <w:pPr>
              <w:autoSpaceDE w:val="0"/>
              <w:autoSpaceDN w:val="0"/>
              <w:adjustRightInd w:val="0"/>
              <w:rPr>
                <w:rFonts w:eastAsia="Calibri"/>
                <w:b/>
                <w:bCs/>
                <w:color w:val="000000"/>
                <w:sz w:val="24"/>
                <w:szCs w:val="24"/>
                <w:lang w:eastAsia="en-US"/>
              </w:rPr>
            </w:pPr>
          </w:p>
          <w:p w14:paraId="1B29D587" w14:textId="77777777" w:rsidR="002C6D7E" w:rsidRDefault="002C6D7E" w:rsidP="008F2520">
            <w:pPr>
              <w:autoSpaceDE w:val="0"/>
              <w:autoSpaceDN w:val="0"/>
              <w:adjustRightInd w:val="0"/>
              <w:rPr>
                <w:rFonts w:eastAsia="Calibri"/>
                <w:b/>
                <w:bCs/>
                <w:color w:val="000000"/>
                <w:sz w:val="24"/>
                <w:szCs w:val="24"/>
                <w:lang w:eastAsia="en-US"/>
              </w:rPr>
            </w:pPr>
          </w:p>
          <w:p w14:paraId="46DA9336" w14:textId="77777777" w:rsidR="002C6D7E" w:rsidRDefault="002C6D7E" w:rsidP="008F2520">
            <w:pPr>
              <w:autoSpaceDE w:val="0"/>
              <w:autoSpaceDN w:val="0"/>
              <w:adjustRightInd w:val="0"/>
              <w:rPr>
                <w:rFonts w:eastAsia="Calibri"/>
                <w:b/>
                <w:bCs/>
                <w:color w:val="000000"/>
                <w:sz w:val="24"/>
                <w:szCs w:val="24"/>
                <w:lang w:eastAsia="en-US"/>
              </w:rPr>
            </w:pPr>
          </w:p>
          <w:p w14:paraId="3D7E7154" w14:textId="77777777" w:rsidR="002C6D7E" w:rsidRDefault="002C6D7E" w:rsidP="008F2520">
            <w:pPr>
              <w:autoSpaceDE w:val="0"/>
              <w:autoSpaceDN w:val="0"/>
              <w:adjustRightInd w:val="0"/>
              <w:rPr>
                <w:rFonts w:eastAsia="Calibri"/>
                <w:b/>
                <w:bCs/>
                <w:color w:val="000000"/>
                <w:sz w:val="24"/>
                <w:szCs w:val="24"/>
                <w:lang w:eastAsia="en-US"/>
              </w:rPr>
            </w:pPr>
          </w:p>
          <w:p w14:paraId="28F6F164" w14:textId="77777777" w:rsidR="002C6D7E" w:rsidRDefault="002C6D7E" w:rsidP="008F2520">
            <w:pPr>
              <w:autoSpaceDE w:val="0"/>
              <w:autoSpaceDN w:val="0"/>
              <w:adjustRightInd w:val="0"/>
              <w:rPr>
                <w:rFonts w:eastAsia="Calibri"/>
                <w:b/>
                <w:bCs/>
                <w:color w:val="000000"/>
                <w:sz w:val="24"/>
                <w:szCs w:val="24"/>
                <w:lang w:eastAsia="en-US"/>
              </w:rPr>
            </w:pPr>
          </w:p>
          <w:p w14:paraId="5AD6278E" w14:textId="77777777" w:rsidR="002C6D7E" w:rsidRPr="002C6D7E" w:rsidRDefault="002C6D7E" w:rsidP="008F2520">
            <w:pPr>
              <w:autoSpaceDE w:val="0"/>
              <w:autoSpaceDN w:val="0"/>
              <w:adjustRightInd w:val="0"/>
              <w:rPr>
                <w:rFonts w:eastAsia="Calibri"/>
                <w:b/>
                <w:bCs/>
                <w:color w:val="000000"/>
                <w:sz w:val="24"/>
                <w:szCs w:val="24"/>
                <w:lang w:eastAsia="en-US"/>
              </w:rPr>
            </w:pPr>
          </w:p>
          <w:p w14:paraId="2EF16613" w14:textId="77777777" w:rsidR="002C6D7E" w:rsidRPr="002C6D7E" w:rsidRDefault="002C6D7E" w:rsidP="008F2520">
            <w:pPr>
              <w:autoSpaceDE w:val="0"/>
              <w:autoSpaceDN w:val="0"/>
              <w:adjustRightInd w:val="0"/>
              <w:rPr>
                <w:rFonts w:eastAsia="Calibri"/>
                <w:b/>
                <w:bCs/>
                <w:color w:val="000000"/>
                <w:sz w:val="24"/>
                <w:szCs w:val="24"/>
                <w:lang w:eastAsia="en-US"/>
              </w:rPr>
            </w:pPr>
          </w:p>
          <w:p w14:paraId="7DE5AC0F" w14:textId="77777777" w:rsidR="002C6D7E" w:rsidRPr="002C6D7E" w:rsidRDefault="002C6D7E" w:rsidP="008F2520">
            <w:pPr>
              <w:autoSpaceDE w:val="0"/>
              <w:autoSpaceDN w:val="0"/>
              <w:adjustRightInd w:val="0"/>
              <w:rPr>
                <w:rFonts w:eastAsia="Calibri"/>
                <w:b/>
                <w:bCs/>
                <w:color w:val="000000"/>
                <w:sz w:val="24"/>
                <w:szCs w:val="24"/>
                <w:lang w:eastAsia="en-US"/>
              </w:rPr>
            </w:pPr>
          </w:p>
          <w:p w14:paraId="6F06AE63" w14:textId="77777777" w:rsidR="002C6D7E" w:rsidRPr="002C6D7E" w:rsidRDefault="002C6D7E" w:rsidP="008F2520">
            <w:pPr>
              <w:autoSpaceDE w:val="0"/>
              <w:autoSpaceDN w:val="0"/>
              <w:adjustRightInd w:val="0"/>
              <w:rPr>
                <w:rFonts w:eastAsia="Calibri"/>
                <w:color w:val="000000"/>
                <w:sz w:val="24"/>
                <w:szCs w:val="24"/>
                <w:lang w:eastAsia="en-US"/>
              </w:rPr>
            </w:pPr>
            <w:r w:rsidRPr="002C6D7E">
              <w:rPr>
                <w:rFonts w:eastAsia="Calibri"/>
                <w:b/>
                <w:bCs/>
                <w:color w:val="000000"/>
                <w:sz w:val="24"/>
                <w:szCs w:val="24"/>
                <w:lang w:eastAsia="en-US"/>
              </w:rPr>
              <w:t>Pastaba</w:t>
            </w:r>
            <w:r w:rsidRPr="002C6D7E">
              <w:rPr>
                <w:rFonts w:eastAsia="Calibri"/>
                <w:color w:val="000000"/>
                <w:sz w:val="24"/>
                <w:szCs w:val="24"/>
                <w:lang w:eastAsia="en-US"/>
              </w:rPr>
              <w:t>: jeigu tiekėjas pats atitinka šį reikalavimą, tačiau pasitelkia subtiekėjus nurodytiems darbams atlikti /  paslaugoms teikti, kuriems (-</w:t>
            </w:r>
            <w:proofErr w:type="spellStart"/>
            <w:r w:rsidRPr="002C6D7E">
              <w:rPr>
                <w:rFonts w:eastAsia="Calibri"/>
                <w:color w:val="000000"/>
                <w:sz w:val="24"/>
                <w:szCs w:val="24"/>
                <w:lang w:eastAsia="en-US"/>
              </w:rPr>
              <w:t>ioms</w:t>
            </w:r>
            <w:proofErr w:type="spellEnd"/>
            <w:r w:rsidRPr="002C6D7E">
              <w:rPr>
                <w:rFonts w:eastAsia="Calibri"/>
                <w:color w:val="000000"/>
                <w:sz w:val="24"/>
                <w:szCs w:val="24"/>
                <w:lang w:eastAsia="en-US"/>
              </w:rPr>
              <w:t xml:space="preserve">) yra nustatomas šis reikalavimas, tokiu atveju subtiekėjai turi laikytis reikalaujamo aplinkos apsaugos vadybos standarto, atsižvelgiant į jų </w:t>
            </w:r>
            <w:r w:rsidRPr="002C6D7E">
              <w:rPr>
                <w:rFonts w:eastAsia="Calibri"/>
                <w:color w:val="000000"/>
                <w:sz w:val="24"/>
                <w:szCs w:val="24"/>
                <w:lang w:eastAsia="en-US"/>
              </w:rPr>
              <w:lastRenderedPageBreak/>
              <w:t>prisiimamus įsipareigojimus pirkimo sutarčiai vykdyti.</w:t>
            </w:r>
          </w:p>
          <w:p w14:paraId="6E5CFE61" w14:textId="77777777" w:rsidR="002C6D7E" w:rsidRPr="002C6D7E" w:rsidRDefault="002C6D7E" w:rsidP="008F2520">
            <w:pPr>
              <w:autoSpaceDE w:val="0"/>
              <w:autoSpaceDN w:val="0"/>
              <w:adjustRightInd w:val="0"/>
              <w:rPr>
                <w:color w:val="000000"/>
                <w:sz w:val="24"/>
                <w:szCs w:val="24"/>
              </w:rPr>
            </w:pPr>
          </w:p>
        </w:tc>
      </w:tr>
    </w:tbl>
    <w:p w14:paraId="50B160B0" w14:textId="77777777" w:rsidR="002C6D7E" w:rsidRPr="00125629" w:rsidRDefault="002C6D7E" w:rsidP="002C6D7E">
      <w:pPr>
        <w:pStyle w:val="Sraopastraipa"/>
        <w:spacing w:after="0" w:line="20" w:lineRule="atLeast"/>
        <w:ind w:left="709"/>
        <w:jc w:val="both"/>
        <w:rPr>
          <w:rFonts w:ascii="Times New Roman" w:eastAsiaTheme="minorHAnsi" w:hAnsi="Times New Roman" w:cs="Times New Roman"/>
          <w:sz w:val="24"/>
          <w:szCs w:val="24"/>
        </w:rPr>
      </w:pPr>
    </w:p>
    <w:p w14:paraId="6821DAB9" w14:textId="51ED34E1" w:rsidR="00A4599F" w:rsidRPr="006C5B21" w:rsidRDefault="00384F5A" w:rsidP="006458BA">
      <w:pPr>
        <w:spacing w:after="0" w:line="240" w:lineRule="auto"/>
        <w:jc w:val="center"/>
        <w:rPr>
          <w:rFonts w:ascii="Times New Roman" w:hAnsi="Times New Roman" w:cs="Times New Roman"/>
          <w:b/>
          <w:bCs/>
          <w:smallCaps/>
          <w:sz w:val="24"/>
          <w:szCs w:val="24"/>
        </w:rPr>
      </w:pPr>
      <w:r w:rsidRPr="006C5B21">
        <w:rPr>
          <w:rFonts w:ascii="Times New Roman" w:eastAsiaTheme="minorHAnsi" w:hAnsi="Times New Roman" w:cs="Times New Roman"/>
          <w:sz w:val="24"/>
          <w:szCs w:val="24"/>
          <w:lang w:eastAsia="en-US"/>
        </w:rPr>
        <w:t>__________</w:t>
      </w:r>
      <w:r w:rsidR="00A4599F" w:rsidRPr="006C5B21">
        <w:rPr>
          <w:rFonts w:ascii="Times New Roman" w:hAnsi="Times New Roman" w:cs="Times New Roman"/>
          <w:b/>
          <w:bCs/>
          <w:smallCaps/>
          <w:sz w:val="24"/>
          <w:szCs w:val="24"/>
        </w:rPr>
        <w:br w:type="page"/>
      </w:r>
    </w:p>
    <w:p w14:paraId="5D0FDE6E" w14:textId="3BCB3C51" w:rsidR="008D704D" w:rsidRPr="006458BA" w:rsidRDefault="00535021" w:rsidP="008D704D">
      <w:pPr>
        <w:pStyle w:val="Antrat2"/>
        <w:ind w:left="5103"/>
        <w:rPr>
          <w:rFonts w:ascii="Times New Roman" w:hAnsi="Times New Roman" w:cs="Times New Roman"/>
          <w:color w:val="auto"/>
          <w:sz w:val="24"/>
          <w:szCs w:val="24"/>
        </w:rPr>
      </w:pPr>
      <w:bookmarkStart w:id="108" w:name="_Ref38291379"/>
      <w:bookmarkStart w:id="109" w:name="_Ref38291394"/>
      <w:bookmarkStart w:id="110" w:name="_Ref38898251"/>
      <w:bookmarkStart w:id="111" w:name="_Toc209429694"/>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„EBVPD“ </w:t>
      </w:r>
      <w:r w:rsidR="008D704D" w:rsidRPr="006458BA">
        <w:rPr>
          <w:rFonts w:ascii="Times New Roman" w:hAnsi="Times New Roman" w:cs="Times New Roman"/>
          <w:color w:val="auto"/>
          <w:sz w:val="24"/>
          <w:szCs w:val="24"/>
        </w:rPr>
        <w:t xml:space="preserve">(XML </w:t>
      </w:r>
      <w:r w:rsidRPr="006458BA">
        <w:rPr>
          <w:rFonts w:ascii="Times New Roman" w:hAnsi="Times New Roman" w:cs="Times New Roman"/>
          <w:color w:val="auto"/>
          <w:sz w:val="24"/>
          <w:szCs w:val="24"/>
        </w:rPr>
        <w:t xml:space="preserve">arba PDF </w:t>
      </w:r>
      <w:r w:rsidR="008D704D" w:rsidRPr="006458BA">
        <w:rPr>
          <w:rFonts w:ascii="Times New Roman" w:hAnsi="Times New Roman" w:cs="Times New Roman"/>
          <w:color w:val="auto"/>
          <w:sz w:val="24"/>
          <w:szCs w:val="24"/>
        </w:rPr>
        <w:t>formatu)</w:t>
      </w:r>
      <w:bookmarkEnd w:id="108"/>
      <w:bookmarkEnd w:id="109"/>
      <w:bookmarkEnd w:id="110"/>
      <w:bookmarkEnd w:id="111"/>
    </w:p>
    <w:p w14:paraId="1E33CF75" w14:textId="0E2F80D8" w:rsidR="002F396F" w:rsidRPr="006458BA" w:rsidRDefault="002F396F" w:rsidP="00DE290C">
      <w:pPr>
        <w:rPr>
          <w:rFonts w:ascii="Times New Roman" w:hAnsi="Times New Roman" w:cs="Times New Roman"/>
          <w:b/>
          <w:bCs/>
          <w:smallCaps/>
          <w:sz w:val="22"/>
          <w:szCs w:val="22"/>
        </w:rPr>
      </w:pPr>
    </w:p>
    <w:p w14:paraId="4F6E9F95" w14:textId="40122A3B" w:rsidR="00B970B0" w:rsidRPr="006458BA" w:rsidRDefault="00B970B0" w:rsidP="00BE1858">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„Europos bendrasis viešųjų pirkimų dokumentas (EBVPD)“ pateikiamas .</w:t>
      </w:r>
      <w:proofErr w:type="spellStart"/>
      <w:r w:rsidRPr="006458BA">
        <w:rPr>
          <w:rFonts w:ascii="Times New Roman" w:hAnsi="Times New Roman" w:cs="Times New Roman"/>
          <w:sz w:val="24"/>
          <w:szCs w:val="24"/>
        </w:rPr>
        <w:t>xml</w:t>
      </w:r>
      <w:proofErr w:type="spellEnd"/>
      <w:r w:rsidRPr="006458BA">
        <w:rPr>
          <w:rFonts w:ascii="Times New Roman" w:hAnsi="Times New Roman" w:cs="Times New Roman"/>
          <w:sz w:val="24"/>
          <w:szCs w:val="24"/>
        </w:rPr>
        <w:t xml:space="preserve"> </w:t>
      </w:r>
      <w:r w:rsidR="00535021" w:rsidRPr="006458BA">
        <w:rPr>
          <w:rFonts w:ascii="Times New Roman" w:hAnsi="Times New Roman" w:cs="Times New Roman"/>
          <w:sz w:val="24"/>
          <w:szCs w:val="24"/>
        </w:rPr>
        <w:t>arba .</w:t>
      </w:r>
      <w:proofErr w:type="spellStart"/>
      <w:r w:rsidR="00535021" w:rsidRPr="006458BA">
        <w:rPr>
          <w:rFonts w:ascii="Times New Roman" w:hAnsi="Times New Roman" w:cs="Times New Roman"/>
          <w:sz w:val="24"/>
          <w:szCs w:val="24"/>
        </w:rPr>
        <w:t>pdf</w:t>
      </w:r>
      <w:proofErr w:type="spellEnd"/>
      <w:r w:rsidR="00535021" w:rsidRPr="006458BA">
        <w:rPr>
          <w:rFonts w:ascii="Times New Roman" w:hAnsi="Times New Roman" w:cs="Times New Roman"/>
          <w:sz w:val="24"/>
          <w:szCs w:val="24"/>
        </w:rPr>
        <w:t xml:space="preserve">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5B9372A9"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12" w:name="_Ref38540913"/>
      <w:bookmarkStart w:id="113" w:name="_Ref38898051"/>
      <w:bookmarkStart w:id="114" w:name="_Ref38901392"/>
      <w:bookmarkStart w:id="115" w:name="_Toc209429695"/>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 „Pasiūlymo forma“</w:t>
      </w:r>
      <w:bookmarkEnd w:id="112"/>
      <w:bookmarkEnd w:id="113"/>
      <w:bookmarkEnd w:id="114"/>
      <w:bookmarkEnd w:id="115"/>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70A97D1B" w14:textId="77777777" w:rsidR="001C7C78" w:rsidRPr="006458BA" w:rsidRDefault="001C7C78" w:rsidP="009F1180">
      <w:pPr>
        <w:spacing w:line="23" w:lineRule="atLeast"/>
        <w:rPr>
          <w:rFonts w:ascii="Times New Roman" w:hAnsi="Times New Roman" w:cs="Times New Roman"/>
          <w:sz w:val="22"/>
          <w:szCs w:val="22"/>
        </w:rPr>
      </w:pPr>
    </w:p>
    <w:p w14:paraId="31316EF1"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5079F063"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566F5004"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Pr="006458BA" w:rsidRDefault="001C7C78" w:rsidP="009F118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4CB08BB" w14:textId="77777777"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5C1ACD64" w14:textId="0F72051E"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00DA0CE3" w:rsidRPr="00DA0CE3">
        <w:rPr>
          <w:rFonts w:ascii="Times New Roman" w:eastAsia="Times New Roman" w:hAnsi="Times New Roman" w:cs="Times New Roman"/>
          <w:b/>
          <w:bCs/>
          <w:sz w:val="24"/>
          <w:szCs w:val="24"/>
          <w:lang w:eastAsia="en-US"/>
        </w:rPr>
        <w:t xml:space="preserve">ŠILUTĖS RAJONO POLDERIŲ SISTEMŲ EKSPLOATACIJOS, PRIEŽIŪROS IR REMONTO </w:t>
      </w:r>
      <w:r w:rsidR="008F63AD" w:rsidRPr="008F63AD">
        <w:rPr>
          <w:rFonts w:ascii="Times New Roman" w:eastAsia="Times New Roman" w:hAnsi="Times New Roman" w:cs="Times New Roman"/>
          <w:b/>
          <w:bCs/>
          <w:sz w:val="24"/>
          <w:szCs w:val="24"/>
          <w:lang w:eastAsia="en-US"/>
        </w:rPr>
        <w:t>DARB</w:t>
      </w:r>
      <w:r w:rsidR="00197769" w:rsidRPr="006458BA">
        <w:rPr>
          <w:rFonts w:ascii="Times New Roman" w:eastAsia="Times New Roman" w:hAnsi="Times New Roman" w:cs="Times New Roman"/>
          <w:b/>
          <w:bCs/>
          <w:sz w:val="24"/>
          <w:szCs w:val="24"/>
          <w:lang w:eastAsia="en-US"/>
        </w:rPr>
        <w:t>Ų</w:t>
      </w:r>
    </w:p>
    <w:p w14:paraId="0B465EE8"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caps/>
          <w:sz w:val="24"/>
          <w:szCs w:val="24"/>
        </w:rPr>
      </w:pPr>
    </w:p>
    <w:p w14:paraId="25B39B23"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765351AC" w14:textId="77777777" w:rsidR="001C7C78" w:rsidRPr="006458BA" w:rsidRDefault="001C7C78" w:rsidP="009F1180">
      <w:pPr>
        <w:keepNext/>
        <w:keepLines/>
        <w:shd w:val="clear" w:color="auto" w:fill="FFFFFF"/>
        <w:spacing w:after="0" w:line="23" w:lineRule="atLeast"/>
        <w:ind w:left="2592" w:firstLine="1296"/>
        <w:rPr>
          <w:rFonts w:ascii="Times New Roman" w:hAnsi="Times New Roman" w:cs="Times New Roman"/>
          <w:sz w:val="24"/>
          <w:szCs w:val="24"/>
        </w:rPr>
      </w:pPr>
      <w:r w:rsidRPr="006458BA">
        <w:rPr>
          <w:rFonts w:ascii="Times New Roman" w:hAnsi="Times New Roman" w:cs="Times New Roman"/>
          <w:sz w:val="24"/>
          <w:szCs w:val="24"/>
        </w:rPr>
        <w:t xml:space="preserve">              (Data)</w:t>
      </w:r>
    </w:p>
    <w:p w14:paraId="75712A05"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1165E972"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6458BA" w14:paraId="4A489DB1" w14:textId="77777777" w:rsidTr="001C7C78">
        <w:trPr>
          <w:trHeight w:val="818"/>
        </w:trPr>
        <w:tc>
          <w:tcPr>
            <w:tcW w:w="2642" w:type="pct"/>
          </w:tcPr>
          <w:p w14:paraId="1EF00789"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pavadinimas ir kodas</w:t>
            </w:r>
          </w:p>
          <w:p w14:paraId="795DD514"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pavadinimai ir kodai)</w:t>
            </w:r>
          </w:p>
        </w:tc>
        <w:tc>
          <w:tcPr>
            <w:tcW w:w="2358" w:type="pct"/>
          </w:tcPr>
          <w:p w14:paraId="1FC456F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BD632FC" w14:textId="77777777" w:rsidTr="001C7C78">
        <w:trPr>
          <w:trHeight w:val="834"/>
        </w:trPr>
        <w:tc>
          <w:tcPr>
            <w:tcW w:w="2642" w:type="pct"/>
          </w:tcPr>
          <w:p w14:paraId="5ED65AF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adresas</w:t>
            </w:r>
          </w:p>
          <w:p w14:paraId="606D1431"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adresai)</w:t>
            </w:r>
          </w:p>
        </w:tc>
        <w:tc>
          <w:tcPr>
            <w:tcW w:w="2358" w:type="pct"/>
          </w:tcPr>
          <w:p w14:paraId="53AC80CE"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592AF92" w14:textId="77777777" w:rsidTr="001C7C78">
        <w:trPr>
          <w:trHeight w:val="261"/>
        </w:trPr>
        <w:tc>
          <w:tcPr>
            <w:tcW w:w="2642" w:type="pct"/>
          </w:tcPr>
          <w:p w14:paraId="036EA05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pasirašyti pasiūlymą</w:t>
            </w:r>
          </w:p>
        </w:tc>
        <w:tc>
          <w:tcPr>
            <w:tcW w:w="2358" w:type="pct"/>
          </w:tcPr>
          <w:p w14:paraId="460A560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5831567" w14:textId="77777777" w:rsidTr="001C7C78">
        <w:trPr>
          <w:trHeight w:val="540"/>
        </w:trPr>
        <w:tc>
          <w:tcPr>
            <w:tcW w:w="2642" w:type="pct"/>
          </w:tcPr>
          <w:p w14:paraId="37663EE5"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bendrauti pateikto pasiūlymo klausimais ir jo kontaktinė informacija</w:t>
            </w:r>
          </w:p>
        </w:tc>
        <w:tc>
          <w:tcPr>
            <w:tcW w:w="2358" w:type="pct"/>
          </w:tcPr>
          <w:p w14:paraId="68879C4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84D0505" w14:textId="77777777" w:rsidTr="001C7C78">
        <w:trPr>
          <w:trHeight w:val="518"/>
        </w:trPr>
        <w:tc>
          <w:tcPr>
            <w:tcW w:w="2642" w:type="pct"/>
          </w:tcPr>
          <w:p w14:paraId="00D8E072"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el. pašto adresas</w:t>
            </w:r>
          </w:p>
        </w:tc>
        <w:tc>
          <w:tcPr>
            <w:tcW w:w="2358" w:type="pct"/>
          </w:tcPr>
          <w:p w14:paraId="1B272898" w14:textId="77777777" w:rsidR="001C7C78" w:rsidRPr="006458BA" w:rsidRDefault="001C7C78" w:rsidP="009F1180">
            <w:pPr>
              <w:spacing w:line="23" w:lineRule="atLeast"/>
              <w:ind w:firstLine="567"/>
              <w:rPr>
                <w:rFonts w:hAnsi="Times New Roman" w:cs="Times New Roman"/>
                <w:sz w:val="24"/>
                <w:szCs w:val="24"/>
              </w:rPr>
            </w:pPr>
          </w:p>
        </w:tc>
      </w:tr>
    </w:tbl>
    <w:p w14:paraId="4DC65FD4" w14:textId="77777777" w:rsidR="001C7C78" w:rsidRPr="006458BA" w:rsidRDefault="001C7C78" w:rsidP="009F1180">
      <w:pPr>
        <w:keepNext/>
        <w:keepLines/>
        <w:spacing w:after="0" w:line="23" w:lineRule="atLeast"/>
        <w:ind w:left="-142" w:firstLine="709"/>
        <w:rPr>
          <w:rFonts w:ascii="Times New Roman" w:hAnsi="Times New Roman" w:cs="Times New Roman"/>
          <w:sz w:val="24"/>
          <w:szCs w:val="24"/>
        </w:rPr>
      </w:pPr>
    </w:p>
    <w:p w14:paraId="4E57236D"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637EBDE9"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3) tuo atveju, jei mūsų pasiūlymas laimės šį viešąjį pirkimą, įsipareigojame pirkimo sutartyje numatytas </w:t>
      </w:r>
      <w:r w:rsidR="00F0787B" w:rsidRPr="006458BA">
        <w:rPr>
          <w:rFonts w:ascii="Times New Roman" w:hAnsi="Times New Roman" w:cs="Times New Roman"/>
          <w:sz w:val="24"/>
          <w:szCs w:val="24"/>
        </w:rPr>
        <w:t>paslaugas suteikti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lastRenderedPageBreak/>
        <w:t>5) jeigu kvalifikacija dėl teisės verstis atitinkama veikla nebuvo tikrinama arba tikrinama ne visa apimtimi, įsipareigojame Pirkimo vykdytojai, kad pirkimo sutartį vykdys tik tokią teisę turintys asmenys;</w:t>
      </w:r>
    </w:p>
    <w:p w14:paraId="57EAAA48" w14:textId="77777777" w:rsidR="001C7C78"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67C0EF95" w14:textId="77777777" w:rsidR="00AE46C3" w:rsidRPr="00D46A87" w:rsidRDefault="00AE46C3"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16"/>
          <w:szCs w:val="16"/>
        </w:rPr>
      </w:pPr>
    </w:p>
    <w:p w14:paraId="11F636BA" w14:textId="6EE09AAA" w:rsidR="001C7C78" w:rsidRPr="006458BA" w:rsidRDefault="001C7C78" w:rsidP="00AE46C3">
      <w:pPr>
        <w:keepNext/>
        <w:keepLines/>
        <w:spacing w:after="12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2. Mes siūlome ši</w:t>
      </w:r>
      <w:r w:rsidR="00D6480D">
        <w:rPr>
          <w:rFonts w:ascii="Times New Roman" w:hAnsi="Times New Roman" w:cs="Times New Roman"/>
          <w:sz w:val="24"/>
          <w:szCs w:val="24"/>
        </w:rPr>
        <w:t>uo</w:t>
      </w:r>
      <w:r w:rsidRPr="006458BA">
        <w:rPr>
          <w:rFonts w:ascii="Times New Roman" w:hAnsi="Times New Roman" w:cs="Times New Roman"/>
          <w:sz w:val="24"/>
          <w:szCs w:val="24"/>
        </w:rPr>
        <w:t xml:space="preserve">s </w:t>
      </w:r>
      <w:r w:rsidR="00D6480D">
        <w:rPr>
          <w:rFonts w:ascii="Times New Roman" w:hAnsi="Times New Roman" w:cs="Times New Roman"/>
          <w:sz w:val="24"/>
          <w:szCs w:val="24"/>
        </w:rPr>
        <w:t>darbus</w:t>
      </w:r>
      <w:r w:rsidRPr="006458BA">
        <w:rPr>
          <w:rFonts w:ascii="Times New Roman" w:hAnsi="Times New Roman" w:cs="Times New Roman"/>
          <w:sz w:val="24"/>
          <w:szCs w:val="24"/>
        </w:rPr>
        <w:t xml:space="preserve">:  </w:t>
      </w:r>
      <w:bookmarkStart w:id="116" w:name="_Hlk172125039"/>
    </w:p>
    <w:bookmarkEnd w:id="116"/>
    <w:tbl>
      <w:tblPr>
        <w:tblW w:w="10568"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333"/>
        <w:gridCol w:w="1280"/>
        <w:gridCol w:w="1341"/>
        <w:gridCol w:w="1441"/>
        <w:gridCol w:w="1462"/>
      </w:tblGrid>
      <w:tr w:rsidR="00B30052" w:rsidRPr="00B30052" w14:paraId="14773795" w14:textId="682DD538" w:rsidTr="00FC4C63">
        <w:trPr>
          <w:trHeight w:val="820"/>
        </w:trPr>
        <w:tc>
          <w:tcPr>
            <w:tcW w:w="711" w:type="dxa"/>
            <w:vAlign w:val="center"/>
            <w:hideMark/>
          </w:tcPr>
          <w:p w14:paraId="2DA8781E" w14:textId="77777777" w:rsidR="009760FC" w:rsidRPr="00B30052" w:rsidRDefault="009760FC" w:rsidP="00D6480D">
            <w:pPr>
              <w:autoSpaceDN w:val="0"/>
              <w:spacing w:after="0" w:line="240" w:lineRule="auto"/>
              <w:jc w:val="center"/>
              <w:rPr>
                <w:rFonts w:ascii="Times New Roman" w:eastAsia="Times New Roman" w:hAnsi="Times New Roman" w:cs="Times New Roman"/>
                <w:color w:val="000000" w:themeColor="text1"/>
                <w:sz w:val="22"/>
                <w:szCs w:val="22"/>
              </w:rPr>
            </w:pPr>
          </w:p>
          <w:p w14:paraId="3314E773" w14:textId="77777777" w:rsidR="009760FC" w:rsidRPr="00B30052" w:rsidRDefault="009760FC" w:rsidP="00D6480D">
            <w:pPr>
              <w:autoSpaceDN w:val="0"/>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Eil. Nr.</w:t>
            </w:r>
          </w:p>
        </w:tc>
        <w:tc>
          <w:tcPr>
            <w:tcW w:w="4333" w:type="dxa"/>
            <w:vAlign w:val="center"/>
            <w:hideMark/>
          </w:tcPr>
          <w:p w14:paraId="43FFE45E" w14:textId="77777777" w:rsidR="009760FC" w:rsidRPr="00B30052" w:rsidRDefault="009760FC" w:rsidP="00D6480D">
            <w:pPr>
              <w:autoSpaceDN w:val="0"/>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Darbų pavadinimas</w:t>
            </w:r>
          </w:p>
        </w:tc>
        <w:tc>
          <w:tcPr>
            <w:tcW w:w="1280" w:type="dxa"/>
            <w:vAlign w:val="center"/>
            <w:hideMark/>
          </w:tcPr>
          <w:p w14:paraId="4AE8CFD3" w14:textId="77777777" w:rsidR="009760FC" w:rsidRPr="00B30052" w:rsidRDefault="009760FC" w:rsidP="00D6480D">
            <w:pPr>
              <w:autoSpaceDN w:val="0"/>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Mato vnt.</w:t>
            </w:r>
          </w:p>
        </w:tc>
        <w:tc>
          <w:tcPr>
            <w:tcW w:w="1341" w:type="dxa"/>
          </w:tcPr>
          <w:p w14:paraId="001D43C5" w14:textId="77777777" w:rsidR="006238D4" w:rsidRPr="00B30052" w:rsidRDefault="006238D4" w:rsidP="006238D4">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Preliminarus kiekis</w:t>
            </w:r>
          </w:p>
          <w:p w14:paraId="6A8C7018" w14:textId="6FF03003" w:rsidR="009760FC" w:rsidRPr="00A04C10" w:rsidRDefault="006238D4" w:rsidP="006238D4">
            <w:pPr>
              <w:spacing w:after="0" w:line="240" w:lineRule="auto"/>
              <w:jc w:val="center"/>
              <w:rPr>
                <w:rFonts w:ascii="Times New Roman" w:eastAsia="Times New Roman" w:hAnsi="Times New Roman" w:cs="Times New Roman"/>
                <w:b/>
                <w:bCs/>
                <w:color w:val="000000" w:themeColor="text1"/>
                <w:sz w:val="22"/>
                <w:szCs w:val="22"/>
              </w:rPr>
            </w:pPr>
            <w:r w:rsidRPr="00A04C10">
              <w:rPr>
                <w:rFonts w:ascii="Times New Roman" w:eastAsia="Times New Roman" w:hAnsi="Times New Roman" w:cs="Times New Roman"/>
                <w:b/>
                <w:bCs/>
                <w:color w:val="000000" w:themeColor="text1"/>
                <w:sz w:val="22"/>
                <w:szCs w:val="22"/>
              </w:rPr>
              <w:t>per 12 mėn</w:t>
            </w:r>
            <w:r w:rsidR="00FB17BA" w:rsidRPr="00A04C10">
              <w:rPr>
                <w:rFonts w:ascii="Times New Roman" w:eastAsia="Times New Roman" w:hAnsi="Times New Roman" w:cs="Times New Roman"/>
                <w:b/>
                <w:bCs/>
                <w:color w:val="000000" w:themeColor="text1"/>
                <w:sz w:val="22"/>
                <w:szCs w:val="22"/>
              </w:rPr>
              <w:t>.</w:t>
            </w:r>
          </w:p>
        </w:tc>
        <w:tc>
          <w:tcPr>
            <w:tcW w:w="1441" w:type="dxa"/>
            <w:vAlign w:val="center"/>
            <w:hideMark/>
          </w:tcPr>
          <w:p w14:paraId="4F5F130E" w14:textId="795659B0" w:rsidR="006238D4" w:rsidRPr="00B30052" w:rsidRDefault="006238D4" w:rsidP="006238D4">
            <w:pPr>
              <w:autoSpaceDN w:val="0"/>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Įkainis mato vnt.</w:t>
            </w:r>
          </w:p>
          <w:p w14:paraId="3980923E" w14:textId="0D6AEEE9" w:rsidR="006238D4" w:rsidRPr="00B30052" w:rsidRDefault="006238D4" w:rsidP="006238D4">
            <w:pPr>
              <w:autoSpaceDN w:val="0"/>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be PVM, Eur</w:t>
            </w:r>
          </w:p>
        </w:tc>
        <w:tc>
          <w:tcPr>
            <w:tcW w:w="1462" w:type="dxa"/>
          </w:tcPr>
          <w:p w14:paraId="19B2A75D" w14:textId="77777777" w:rsidR="00FC4C63" w:rsidRDefault="009760FC" w:rsidP="00D6480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 xml:space="preserve">Bendra kaina be PVM, </w:t>
            </w:r>
          </w:p>
          <w:p w14:paraId="06E7E93C" w14:textId="00D85CE1" w:rsidR="009760FC" w:rsidRPr="00B30052" w:rsidRDefault="009760FC" w:rsidP="00D6480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Eur</w:t>
            </w:r>
            <w:r w:rsidR="00FC4C63">
              <w:rPr>
                <w:rFonts w:ascii="Times New Roman" w:eastAsia="Times New Roman" w:hAnsi="Times New Roman" w:cs="Times New Roman"/>
                <w:color w:val="000000" w:themeColor="text1"/>
                <w:sz w:val="22"/>
                <w:szCs w:val="22"/>
              </w:rPr>
              <w:t xml:space="preserve"> </w:t>
            </w:r>
            <w:r w:rsidR="00FC4C63" w:rsidRPr="00FC4C63">
              <w:rPr>
                <w:rFonts w:ascii="Times New Roman" w:eastAsia="Times New Roman" w:hAnsi="Times New Roman" w:cs="Times New Roman"/>
                <w:color w:val="000000" w:themeColor="text1"/>
                <w:sz w:val="22"/>
                <w:szCs w:val="22"/>
                <w:vertAlign w:val="superscript"/>
              </w:rPr>
              <w:t>1,2</w:t>
            </w:r>
          </w:p>
          <w:p w14:paraId="4159BEF4" w14:textId="3E3E8D31" w:rsidR="009760FC" w:rsidRPr="00B30052" w:rsidRDefault="009760FC" w:rsidP="00D6480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(4×5)</w:t>
            </w:r>
          </w:p>
        </w:tc>
      </w:tr>
      <w:tr w:rsidR="00B30052" w:rsidRPr="00B30052" w14:paraId="3F165299" w14:textId="2AFF68EA" w:rsidTr="00FC4C63">
        <w:trPr>
          <w:trHeight w:val="300"/>
        </w:trPr>
        <w:tc>
          <w:tcPr>
            <w:tcW w:w="711" w:type="dxa"/>
            <w:vAlign w:val="center"/>
            <w:hideMark/>
          </w:tcPr>
          <w:p w14:paraId="3C9C078D" w14:textId="77777777" w:rsidR="009760FC" w:rsidRPr="00B30052" w:rsidRDefault="009760FC" w:rsidP="00D6480D">
            <w:pPr>
              <w:autoSpaceDN w:val="0"/>
              <w:spacing w:after="0" w:line="240" w:lineRule="auto"/>
              <w:jc w:val="center"/>
              <w:rPr>
                <w:rFonts w:ascii="Times New Roman" w:eastAsia="Times New Roman" w:hAnsi="Times New Roman" w:cs="Times New Roman"/>
                <w:i/>
                <w:iCs/>
                <w:color w:val="000000" w:themeColor="text1"/>
                <w:sz w:val="22"/>
                <w:szCs w:val="22"/>
              </w:rPr>
            </w:pPr>
            <w:r w:rsidRPr="00B30052">
              <w:rPr>
                <w:rFonts w:ascii="Times New Roman" w:eastAsia="Times New Roman" w:hAnsi="Times New Roman" w:cs="Times New Roman"/>
                <w:i/>
                <w:iCs/>
                <w:color w:val="000000" w:themeColor="text1"/>
                <w:sz w:val="22"/>
                <w:szCs w:val="22"/>
              </w:rPr>
              <w:t>1</w:t>
            </w:r>
          </w:p>
        </w:tc>
        <w:tc>
          <w:tcPr>
            <w:tcW w:w="4333" w:type="dxa"/>
            <w:vAlign w:val="center"/>
            <w:hideMark/>
          </w:tcPr>
          <w:p w14:paraId="48DA7D72" w14:textId="77777777" w:rsidR="009760FC" w:rsidRPr="00B30052" w:rsidRDefault="009760FC" w:rsidP="00D6480D">
            <w:pPr>
              <w:autoSpaceDN w:val="0"/>
              <w:spacing w:after="0" w:line="240" w:lineRule="auto"/>
              <w:jc w:val="center"/>
              <w:rPr>
                <w:rFonts w:ascii="Times New Roman" w:eastAsia="Times New Roman" w:hAnsi="Times New Roman" w:cs="Times New Roman"/>
                <w:i/>
                <w:iCs/>
                <w:color w:val="000000" w:themeColor="text1"/>
                <w:sz w:val="22"/>
                <w:szCs w:val="22"/>
              </w:rPr>
            </w:pPr>
            <w:r w:rsidRPr="00B30052">
              <w:rPr>
                <w:rFonts w:ascii="Times New Roman" w:eastAsia="Times New Roman" w:hAnsi="Times New Roman" w:cs="Times New Roman"/>
                <w:i/>
                <w:iCs/>
                <w:color w:val="000000" w:themeColor="text1"/>
                <w:sz w:val="22"/>
                <w:szCs w:val="22"/>
              </w:rPr>
              <w:t>2</w:t>
            </w:r>
          </w:p>
        </w:tc>
        <w:tc>
          <w:tcPr>
            <w:tcW w:w="1280" w:type="dxa"/>
            <w:vAlign w:val="center"/>
            <w:hideMark/>
          </w:tcPr>
          <w:p w14:paraId="010B545C" w14:textId="77777777" w:rsidR="009760FC" w:rsidRPr="00B30052" w:rsidRDefault="009760FC" w:rsidP="00B30052">
            <w:pPr>
              <w:autoSpaceDN w:val="0"/>
              <w:spacing w:after="0" w:line="240" w:lineRule="auto"/>
              <w:jc w:val="center"/>
              <w:rPr>
                <w:rFonts w:ascii="Times New Roman" w:eastAsia="Times New Roman" w:hAnsi="Times New Roman" w:cs="Times New Roman"/>
                <w:i/>
                <w:iCs/>
                <w:color w:val="000000" w:themeColor="text1"/>
                <w:sz w:val="22"/>
                <w:szCs w:val="22"/>
              </w:rPr>
            </w:pPr>
            <w:r w:rsidRPr="00B30052">
              <w:rPr>
                <w:rFonts w:ascii="Times New Roman" w:eastAsia="Times New Roman" w:hAnsi="Times New Roman" w:cs="Times New Roman"/>
                <w:i/>
                <w:iCs/>
                <w:color w:val="000000" w:themeColor="text1"/>
                <w:sz w:val="22"/>
                <w:szCs w:val="22"/>
              </w:rPr>
              <w:t>3</w:t>
            </w:r>
          </w:p>
        </w:tc>
        <w:tc>
          <w:tcPr>
            <w:tcW w:w="1341" w:type="dxa"/>
          </w:tcPr>
          <w:p w14:paraId="4DDDD5DB" w14:textId="14A94089" w:rsidR="009760FC" w:rsidRPr="00B30052" w:rsidRDefault="009760FC" w:rsidP="00B30052">
            <w:pPr>
              <w:autoSpaceDN w:val="0"/>
              <w:spacing w:after="0" w:line="240" w:lineRule="auto"/>
              <w:jc w:val="center"/>
              <w:rPr>
                <w:rFonts w:ascii="Times New Roman" w:eastAsia="Times New Roman" w:hAnsi="Times New Roman" w:cs="Times New Roman"/>
                <w:i/>
                <w:iCs/>
                <w:color w:val="000000" w:themeColor="text1"/>
                <w:sz w:val="22"/>
                <w:szCs w:val="22"/>
              </w:rPr>
            </w:pPr>
            <w:r w:rsidRPr="00B30052">
              <w:rPr>
                <w:rFonts w:ascii="Times New Roman" w:eastAsia="Times New Roman" w:hAnsi="Times New Roman" w:cs="Times New Roman"/>
                <w:i/>
                <w:iCs/>
                <w:color w:val="000000" w:themeColor="text1"/>
                <w:sz w:val="22"/>
                <w:szCs w:val="22"/>
              </w:rPr>
              <w:t>4</w:t>
            </w:r>
          </w:p>
        </w:tc>
        <w:tc>
          <w:tcPr>
            <w:tcW w:w="1441" w:type="dxa"/>
            <w:vAlign w:val="center"/>
            <w:hideMark/>
          </w:tcPr>
          <w:p w14:paraId="2AB00E03" w14:textId="53A05F74" w:rsidR="009760FC" w:rsidRPr="00B30052" w:rsidRDefault="009760FC" w:rsidP="00B30052">
            <w:pPr>
              <w:autoSpaceDN w:val="0"/>
              <w:spacing w:after="0" w:line="240" w:lineRule="auto"/>
              <w:jc w:val="center"/>
              <w:rPr>
                <w:rFonts w:ascii="Times New Roman" w:eastAsia="Times New Roman" w:hAnsi="Times New Roman" w:cs="Times New Roman"/>
                <w:i/>
                <w:iCs/>
                <w:color w:val="000000" w:themeColor="text1"/>
                <w:sz w:val="22"/>
                <w:szCs w:val="22"/>
              </w:rPr>
            </w:pPr>
            <w:r w:rsidRPr="00B30052">
              <w:rPr>
                <w:rFonts w:ascii="Times New Roman" w:eastAsia="Times New Roman" w:hAnsi="Times New Roman" w:cs="Times New Roman"/>
                <w:i/>
                <w:iCs/>
                <w:color w:val="000000" w:themeColor="text1"/>
                <w:sz w:val="22"/>
                <w:szCs w:val="22"/>
              </w:rPr>
              <w:t>5</w:t>
            </w:r>
          </w:p>
        </w:tc>
        <w:tc>
          <w:tcPr>
            <w:tcW w:w="1462" w:type="dxa"/>
          </w:tcPr>
          <w:p w14:paraId="23689D6B" w14:textId="4A7ABD08" w:rsidR="009760FC" w:rsidRPr="00B30052" w:rsidRDefault="009760FC" w:rsidP="00B30052">
            <w:pPr>
              <w:autoSpaceDN w:val="0"/>
              <w:spacing w:after="0" w:line="240" w:lineRule="auto"/>
              <w:jc w:val="center"/>
              <w:rPr>
                <w:rFonts w:ascii="Times New Roman" w:eastAsia="Times New Roman" w:hAnsi="Times New Roman" w:cs="Times New Roman"/>
                <w:i/>
                <w:iCs/>
                <w:color w:val="000000" w:themeColor="text1"/>
                <w:sz w:val="22"/>
                <w:szCs w:val="22"/>
              </w:rPr>
            </w:pPr>
            <w:r w:rsidRPr="00B30052">
              <w:rPr>
                <w:rFonts w:ascii="Times New Roman" w:eastAsia="Times New Roman" w:hAnsi="Times New Roman" w:cs="Times New Roman"/>
                <w:i/>
                <w:iCs/>
                <w:color w:val="000000" w:themeColor="text1"/>
                <w:sz w:val="22"/>
                <w:szCs w:val="22"/>
              </w:rPr>
              <w:t>6</w:t>
            </w:r>
          </w:p>
        </w:tc>
      </w:tr>
      <w:tr w:rsidR="00B30052" w:rsidRPr="00B30052" w14:paraId="17A58C2A" w14:textId="7F6BE57D" w:rsidTr="00FC4C63">
        <w:trPr>
          <w:trHeight w:val="499"/>
        </w:trPr>
        <w:tc>
          <w:tcPr>
            <w:tcW w:w="711" w:type="dxa"/>
            <w:vAlign w:val="center"/>
            <w:hideMark/>
          </w:tcPr>
          <w:p w14:paraId="566B7DD4" w14:textId="77777777" w:rsidR="009760FC" w:rsidRPr="00B30052" w:rsidRDefault="009760FC" w:rsidP="00D6480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p>
        </w:tc>
        <w:tc>
          <w:tcPr>
            <w:tcW w:w="4333" w:type="dxa"/>
            <w:vAlign w:val="center"/>
          </w:tcPr>
          <w:p w14:paraId="74C6FFAF" w14:textId="55A7DCD5" w:rsidR="009760FC" w:rsidRPr="00B30052" w:rsidRDefault="008D0D85" w:rsidP="00D6480D">
            <w:pPr>
              <w:spacing w:after="0" w:line="240" w:lineRule="auto"/>
              <w:rPr>
                <w:rFonts w:ascii="Times New Roman" w:eastAsia="Times New Roman" w:hAnsi="Times New Roman" w:cs="Times New Roman"/>
                <w:color w:val="000000" w:themeColor="text1"/>
                <w:sz w:val="22"/>
                <w:szCs w:val="22"/>
              </w:rPr>
            </w:pPr>
            <w:r w:rsidRPr="008D0D85">
              <w:rPr>
                <w:rFonts w:ascii="Times New Roman" w:eastAsia="Times New Roman" w:hAnsi="Times New Roman" w:cs="Times New Roman"/>
                <w:color w:val="000000" w:themeColor="text1"/>
                <w:sz w:val="22"/>
                <w:szCs w:val="22"/>
              </w:rPr>
              <w:t>Polderių (25 vnt.) bei jų siurblinių (35 vnt.) techninė priežiūra</w:t>
            </w:r>
            <w:r w:rsidR="00FC4C63">
              <w:rPr>
                <w:rFonts w:ascii="Times New Roman" w:eastAsia="Times New Roman" w:hAnsi="Times New Roman" w:cs="Times New Roman"/>
                <w:color w:val="000000" w:themeColor="text1"/>
                <w:sz w:val="22"/>
                <w:szCs w:val="22"/>
              </w:rPr>
              <w:t xml:space="preserve"> </w:t>
            </w:r>
            <w:r w:rsidR="00FC4C63" w:rsidRPr="00FC4C63">
              <w:rPr>
                <w:rFonts w:ascii="Times New Roman" w:eastAsia="Times New Roman" w:hAnsi="Times New Roman" w:cs="Times New Roman"/>
                <w:color w:val="000000" w:themeColor="text1"/>
                <w:sz w:val="22"/>
                <w:szCs w:val="22"/>
                <w:vertAlign w:val="superscript"/>
              </w:rPr>
              <w:t>1</w:t>
            </w:r>
          </w:p>
        </w:tc>
        <w:tc>
          <w:tcPr>
            <w:tcW w:w="1280" w:type="dxa"/>
            <w:vAlign w:val="center"/>
          </w:tcPr>
          <w:p w14:paraId="114BDC55" w14:textId="024F8F10" w:rsidR="009760FC" w:rsidRPr="00B30052" w:rsidRDefault="006238D4"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0,5 metai</w:t>
            </w:r>
          </w:p>
        </w:tc>
        <w:tc>
          <w:tcPr>
            <w:tcW w:w="1341" w:type="dxa"/>
          </w:tcPr>
          <w:p w14:paraId="14C7CAA5" w14:textId="00BBBAC4" w:rsidR="009760FC" w:rsidRPr="00B30052" w:rsidRDefault="006238D4"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2</w:t>
            </w:r>
          </w:p>
        </w:tc>
        <w:tc>
          <w:tcPr>
            <w:tcW w:w="1441" w:type="dxa"/>
            <w:vAlign w:val="center"/>
          </w:tcPr>
          <w:p w14:paraId="723934A5" w14:textId="3CF8A521" w:rsidR="009760FC" w:rsidRPr="00B30052" w:rsidRDefault="009760FC" w:rsidP="00B30052">
            <w:pPr>
              <w:spacing w:after="0" w:line="240" w:lineRule="auto"/>
              <w:jc w:val="center"/>
              <w:rPr>
                <w:rFonts w:ascii="Times New Roman" w:eastAsia="Times New Roman" w:hAnsi="Times New Roman" w:cs="Times New Roman"/>
                <w:color w:val="000000" w:themeColor="text1"/>
                <w:sz w:val="22"/>
                <w:szCs w:val="22"/>
              </w:rPr>
            </w:pPr>
          </w:p>
        </w:tc>
        <w:tc>
          <w:tcPr>
            <w:tcW w:w="1462" w:type="dxa"/>
          </w:tcPr>
          <w:p w14:paraId="694FE185" w14:textId="77777777" w:rsidR="009760FC" w:rsidRPr="00B30052" w:rsidRDefault="009760FC"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6ABAB295" w14:textId="388BA7EC" w:rsidTr="00FC4C63">
        <w:trPr>
          <w:trHeight w:val="499"/>
        </w:trPr>
        <w:tc>
          <w:tcPr>
            <w:tcW w:w="711" w:type="dxa"/>
            <w:vAlign w:val="center"/>
            <w:hideMark/>
          </w:tcPr>
          <w:p w14:paraId="44FEE23A" w14:textId="77777777" w:rsidR="009760FC" w:rsidRPr="00B30052" w:rsidRDefault="009760FC" w:rsidP="00D6480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2</w:t>
            </w:r>
          </w:p>
        </w:tc>
        <w:tc>
          <w:tcPr>
            <w:tcW w:w="4333" w:type="dxa"/>
            <w:vAlign w:val="center"/>
          </w:tcPr>
          <w:p w14:paraId="0139A30A" w14:textId="1B697E11" w:rsidR="009760FC" w:rsidRPr="00B30052" w:rsidRDefault="008D0D85" w:rsidP="00D6480D">
            <w:pPr>
              <w:spacing w:after="0" w:line="240" w:lineRule="auto"/>
              <w:rPr>
                <w:rFonts w:ascii="Times New Roman" w:eastAsia="Times New Roman" w:hAnsi="Times New Roman" w:cs="Times New Roman"/>
                <w:color w:val="000000" w:themeColor="text1"/>
                <w:sz w:val="22"/>
                <w:szCs w:val="22"/>
              </w:rPr>
            </w:pPr>
            <w:r w:rsidRPr="008D0D85">
              <w:rPr>
                <w:rFonts w:ascii="Times New Roman" w:eastAsia="Times New Roman" w:hAnsi="Times New Roman" w:cs="Times New Roman"/>
                <w:color w:val="000000" w:themeColor="text1"/>
                <w:sz w:val="22"/>
                <w:szCs w:val="22"/>
              </w:rPr>
              <w:t>Polderių sistemų eksploatacija (25 vnt. polderių sistemų viso 26439 ha. 35 vnt. vandens kėlimo siurblinių)</w:t>
            </w:r>
            <w:r w:rsidR="00FC4C63">
              <w:rPr>
                <w:rFonts w:ascii="Times New Roman" w:eastAsia="Times New Roman" w:hAnsi="Times New Roman" w:cs="Times New Roman"/>
                <w:color w:val="000000" w:themeColor="text1"/>
                <w:sz w:val="22"/>
                <w:szCs w:val="22"/>
              </w:rPr>
              <w:t xml:space="preserve"> </w:t>
            </w:r>
          </w:p>
        </w:tc>
        <w:tc>
          <w:tcPr>
            <w:tcW w:w="1280" w:type="dxa"/>
            <w:vAlign w:val="center"/>
          </w:tcPr>
          <w:p w14:paraId="1B30738D" w14:textId="3C95E80B" w:rsidR="009760FC" w:rsidRPr="00B30052" w:rsidRDefault="00624861"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mėnuo</w:t>
            </w:r>
          </w:p>
        </w:tc>
        <w:tc>
          <w:tcPr>
            <w:tcW w:w="1341" w:type="dxa"/>
          </w:tcPr>
          <w:p w14:paraId="67B7AF14" w14:textId="77777777" w:rsidR="00624861" w:rsidRPr="00B30052" w:rsidRDefault="00624861" w:rsidP="00B30052">
            <w:pPr>
              <w:spacing w:after="0" w:line="240" w:lineRule="auto"/>
              <w:jc w:val="center"/>
              <w:rPr>
                <w:rFonts w:ascii="Times New Roman" w:eastAsia="Times New Roman" w:hAnsi="Times New Roman" w:cs="Times New Roman"/>
                <w:color w:val="000000" w:themeColor="text1"/>
                <w:sz w:val="22"/>
                <w:szCs w:val="22"/>
              </w:rPr>
            </w:pPr>
          </w:p>
          <w:p w14:paraId="0FF0EA5F" w14:textId="67D81558" w:rsidR="009760FC" w:rsidRPr="00B30052" w:rsidRDefault="00624861"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12</w:t>
            </w:r>
          </w:p>
        </w:tc>
        <w:tc>
          <w:tcPr>
            <w:tcW w:w="1441" w:type="dxa"/>
            <w:vAlign w:val="center"/>
          </w:tcPr>
          <w:p w14:paraId="2CCDB58D" w14:textId="520A70BE" w:rsidR="009760FC" w:rsidRPr="00B30052" w:rsidRDefault="009760FC" w:rsidP="00B30052">
            <w:pPr>
              <w:spacing w:after="0" w:line="240" w:lineRule="auto"/>
              <w:jc w:val="center"/>
              <w:rPr>
                <w:rFonts w:ascii="Times New Roman" w:eastAsia="Times New Roman" w:hAnsi="Times New Roman" w:cs="Times New Roman"/>
                <w:color w:val="000000" w:themeColor="text1"/>
                <w:sz w:val="22"/>
                <w:szCs w:val="22"/>
              </w:rPr>
            </w:pPr>
          </w:p>
        </w:tc>
        <w:tc>
          <w:tcPr>
            <w:tcW w:w="1462" w:type="dxa"/>
          </w:tcPr>
          <w:p w14:paraId="60B5E532" w14:textId="77777777" w:rsidR="009760FC" w:rsidRPr="00B30052" w:rsidRDefault="009760FC"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2909980D" w14:textId="3D268E8C" w:rsidTr="00FC4C63">
        <w:trPr>
          <w:trHeight w:val="499"/>
        </w:trPr>
        <w:tc>
          <w:tcPr>
            <w:tcW w:w="711" w:type="dxa"/>
            <w:vAlign w:val="center"/>
            <w:hideMark/>
          </w:tcPr>
          <w:p w14:paraId="1761E3D9" w14:textId="77777777" w:rsidR="009760FC" w:rsidRPr="00B30052" w:rsidRDefault="009760FC" w:rsidP="00D6480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3</w:t>
            </w:r>
          </w:p>
        </w:tc>
        <w:tc>
          <w:tcPr>
            <w:tcW w:w="4333" w:type="dxa"/>
            <w:vAlign w:val="center"/>
          </w:tcPr>
          <w:p w14:paraId="216EB23B" w14:textId="3DB8635B" w:rsidR="009760FC" w:rsidRPr="00B30052" w:rsidRDefault="00324B7D" w:rsidP="00D6480D">
            <w:pPr>
              <w:spacing w:after="0" w:line="240" w:lineRule="auto"/>
              <w:jc w:val="both"/>
              <w:rPr>
                <w:rFonts w:ascii="Times New Roman" w:eastAsia="Times New Roman" w:hAnsi="Times New Roman" w:cs="Times New Roman"/>
                <w:color w:val="000000" w:themeColor="text1"/>
                <w:sz w:val="22"/>
                <w:szCs w:val="22"/>
              </w:rPr>
            </w:pPr>
            <w:bookmarkStart w:id="117" w:name="_Hlk209018404"/>
            <w:r>
              <w:rPr>
                <w:rFonts w:ascii="Times New Roman" w:eastAsia="Times New Roman" w:hAnsi="Times New Roman" w:cs="Times New Roman"/>
                <w:color w:val="000000" w:themeColor="text1"/>
                <w:sz w:val="22"/>
                <w:szCs w:val="22"/>
              </w:rPr>
              <w:t>35 s</w:t>
            </w:r>
            <w:r w:rsidR="008D0D85" w:rsidRPr="008D0D85">
              <w:rPr>
                <w:rFonts w:ascii="Times New Roman" w:eastAsia="Times New Roman" w:hAnsi="Times New Roman" w:cs="Times New Roman"/>
                <w:color w:val="000000" w:themeColor="text1"/>
                <w:sz w:val="22"/>
                <w:szCs w:val="22"/>
              </w:rPr>
              <w:t>iurblinių įrenginių (El. variklių, siurblių, reduktorių ir kt.) einamasis remontas, techninis aptarnavimas ir priežiūra</w:t>
            </w:r>
            <w:r w:rsidR="00FC4C63">
              <w:rPr>
                <w:rFonts w:ascii="Times New Roman" w:eastAsia="Times New Roman" w:hAnsi="Times New Roman" w:cs="Times New Roman"/>
                <w:color w:val="000000" w:themeColor="text1"/>
                <w:sz w:val="22"/>
                <w:szCs w:val="22"/>
              </w:rPr>
              <w:t xml:space="preserve"> </w:t>
            </w:r>
            <w:bookmarkEnd w:id="117"/>
            <w:r w:rsidR="0085557F">
              <w:rPr>
                <w:rFonts w:ascii="Times New Roman" w:eastAsia="Times New Roman" w:hAnsi="Times New Roman" w:cs="Times New Roman"/>
                <w:color w:val="000000" w:themeColor="text1"/>
                <w:sz w:val="22"/>
                <w:szCs w:val="22"/>
                <w:vertAlign w:val="superscript"/>
              </w:rPr>
              <w:t>2</w:t>
            </w:r>
          </w:p>
        </w:tc>
        <w:tc>
          <w:tcPr>
            <w:tcW w:w="1280" w:type="dxa"/>
            <w:vAlign w:val="center"/>
          </w:tcPr>
          <w:p w14:paraId="2EB85654" w14:textId="1F8F99FF" w:rsidR="009760FC" w:rsidRPr="008106DF" w:rsidRDefault="00324B7D" w:rsidP="00B30052">
            <w:pPr>
              <w:spacing w:after="0" w:line="240" w:lineRule="auto"/>
              <w:jc w:val="center"/>
              <w:rPr>
                <w:rFonts w:ascii="Times New Roman" w:eastAsia="Times New Roman" w:hAnsi="Times New Roman" w:cs="Times New Roman"/>
                <w:color w:val="000000" w:themeColor="text1"/>
                <w:sz w:val="22"/>
                <w:szCs w:val="22"/>
                <w:highlight w:val="yellow"/>
              </w:rPr>
            </w:pPr>
            <w:r w:rsidRPr="00324B7D">
              <w:rPr>
                <w:rFonts w:ascii="Times New Roman" w:eastAsia="Times New Roman" w:hAnsi="Times New Roman" w:cs="Times New Roman"/>
                <w:color w:val="000000" w:themeColor="text1"/>
                <w:sz w:val="22"/>
                <w:szCs w:val="22"/>
              </w:rPr>
              <w:t>mėnuo</w:t>
            </w:r>
          </w:p>
        </w:tc>
        <w:tc>
          <w:tcPr>
            <w:tcW w:w="1341" w:type="dxa"/>
          </w:tcPr>
          <w:p w14:paraId="4E40D2D1" w14:textId="77777777" w:rsidR="008D0D85" w:rsidRPr="008106DF" w:rsidRDefault="008D0D85" w:rsidP="00B30052">
            <w:pPr>
              <w:spacing w:after="0" w:line="240" w:lineRule="auto"/>
              <w:jc w:val="center"/>
              <w:rPr>
                <w:rFonts w:ascii="Times New Roman" w:eastAsia="Times New Roman" w:hAnsi="Times New Roman" w:cs="Times New Roman"/>
                <w:color w:val="000000" w:themeColor="text1"/>
                <w:sz w:val="22"/>
                <w:szCs w:val="22"/>
                <w:highlight w:val="yellow"/>
              </w:rPr>
            </w:pPr>
          </w:p>
          <w:p w14:paraId="690C17D7" w14:textId="75A4C388" w:rsidR="009760FC" w:rsidRPr="008106DF" w:rsidRDefault="00324B7D" w:rsidP="00B30052">
            <w:pPr>
              <w:spacing w:after="0" w:line="240" w:lineRule="auto"/>
              <w:jc w:val="center"/>
              <w:rPr>
                <w:rFonts w:ascii="Times New Roman" w:eastAsia="Times New Roman" w:hAnsi="Times New Roman" w:cs="Times New Roman"/>
                <w:color w:val="000000" w:themeColor="text1"/>
                <w:sz w:val="22"/>
                <w:szCs w:val="22"/>
                <w:highlight w:val="yellow"/>
              </w:rPr>
            </w:pPr>
            <w:r w:rsidRPr="00324B7D">
              <w:rPr>
                <w:rFonts w:ascii="Times New Roman" w:eastAsia="Times New Roman" w:hAnsi="Times New Roman" w:cs="Times New Roman"/>
                <w:color w:val="000000" w:themeColor="text1"/>
                <w:sz w:val="22"/>
                <w:szCs w:val="22"/>
              </w:rPr>
              <w:t>12</w:t>
            </w:r>
          </w:p>
        </w:tc>
        <w:tc>
          <w:tcPr>
            <w:tcW w:w="1441" w:type="dxa"/>
            <w:vAlign w:val="center"/>
          </w:tcPr>
          <w:p w14:paraId="70D4A6A2" w14:textId="7E2DE3F5" w:rsidR="009760FC" w:rsidRPr="00B30052" w:rsidRDefault="009760FC" w:rsidP="00B30052">
            <w:pPr>
              <w:spacing w:after="0" w:line="240" w:lineRule="auto"/>
              <w:jc w:val="center"/>
              <w:rPr>
                <w:rFonts w:ascii="Times New Roman" w:eastAsia="Times New Roman" w:hAnsi="Times New Roman" w:cs="Times New Roman"/>
                <w:color w:val="000000" w:themeColor="text1"/>
                <w:sz w:val="22"/>
                <w:szCs w:val="22"/>
              </w:rPr>
            </w:pPr>
          </w:p>
        </w:tc>
        <w:tc>
          <w:tcPr>
            <w:tcW w:w="1462" w:type="dxa"/>
          </w:tcPr>
          <w:p w14:paraId="0B377378" w14:textId="77777777" w:rsidR="009760FC" w:rsidRPr="00B30052" w:rsidRDefault="009760FC"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6884900B" w14:textId="77777777" w:rsidTr="00FC4C63">
        <w:trPr>
          <w:trHeight w:val="499"/>
        </w:trPr>
        <w:tc>
          <w:tcPr>
            <w:tcW w:w="9106" w:type="dxa"/>
            <w:gridSpan w:val="5"/>
            <w:vAlign w:val="center"/>
          </w:tcPr>
          <w:p w14:paraId="05084772" w14:textId="495DE5DC" w:rsidR="00846F92" w:rsidRPr="00B30052" w:rsidRDefault="00846F92" w:rsidP="00846F92">
            <w:pPr>
              <w:spacing w:after="0" w:line="240" w:lineRule="auto"/>
              <w:jc w:val="right"/>
              <w:rPr>
                <w:rFonts w:ascii="Times New Roman" w:eastAsia="Times New Roman" w:hAnsi="Times New Roman" w:cs="Times New Roman"/>
                <w:b/>
                <w:bCs/>
                <w:color w:val="000000" w:themeColor="text1"/>
                <w:sz w:val="22"/>
                <w:szCs w:val="22"/>
              </w:rPr>
            </w:pPr>
            <w:r w:rsidRPr="00B30052">
              <w:rPr>
                <w:rFonts w:ascii="Times New Roman" w:eastAsia="Times New Roman" w:hAnsi="Times New Roman" w:cs="Times New Roman"/>
                <w:b/>
                <w:bCs/>
                <w:color w:val="000000" w:themeColor="text1"/>
                <w:sz w:val="22"/>
                <w:szCs w:val="22"/>
              </w:rPr>
              <w:t>Bendra sąlyginė pasiūlymo kaina be PVM</w:t>
            </w:r>
          </w:p>
        </w:tc>
        <w:tc>
          <w:tcPr>
            <w:tcW w:w="1462" w:type="dxa"/>
          </w:tcPr>
          <w:p w14:paraId="29A98CA0" w14:textId="77777777" w:rsidR="00846F92" w:rsidRPr="00B30052" w:rsidRDefault="00846F92" w:rsidP="00D6480D">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0E681361" w14:textId="77777777" w:rsidTr="00FC4C63">
        <w:trPr>
          <w:trHeight w:val="499"/>
        </w:trPr>
        <w:tc>
          <w:tcPr>
            <w:tcW w:w="9106" w:type="dxa"/>
            <w:gridSpan w:val="5"/>
            <w:vAlign w:val="center"/>
          </w:tcPr>
          <w:p w14:paraId="1146D609" w14:textId="5D09AF2A" w:rsidR="00846F92" w:rsidRPr="00B30052" w:rsidRDefault="00846F92" w:rsidP="00846F92">
            <w:pPr>
              <w:spacing w:after="0" w:line="240" w:lineRule="auto"/>
              <w:jc w:val="right"/>
              <w:rPr>
                <w:rFonts w:ascii="Times New Roman" w:eastAsia="Times New Roman" w:hAnsi="Times New Roman" w:cs="Times New Roman"/>
                <w:b/>
                <w:bCs/>
                <w:color w:val="000000" w:themeColor="text1"/>
                <w:sz w:val="22"/>
                <w:szCs w:val="22"/>
              </w:rPr>
            </w:pPr>
            <w:r w:rsidRPr="00B30052">
              <w:rPr>
                <w:rFonts w:ascii="Times New Roman" w:eastAsia="Times New Roman" w:hAnsi="Times New Roman" w:cs="Times New Roman"/>
                <w:b/>
                <w:bCs/>
                <w:color w:val="000000" w:themeColor="text1"/>
                <w:sz w:val="22"/>
                <w:szCs w:val="22"/>
              </w:rPr>
              <w:t xml:space="preserve">PVM </w:t>
            </w:r>
            <w:r w:rsidR="00DA0CE3" w:rsidRPr="00B30052">
              <w:rPr>
                <w:rFonts w:ascii="Times New Roman" w:eastAsia="Times New Roman" w:hAnsi="Times New Roman" w:cs="Times New Roman"/>
                <w:b/>
                <w:bCs/>
                <w:color w:val="000000" w:themeColor="text1"/>
                <w:sz w:val="22"/>
                <w:szCs w:val="22"/>
              </w:rPr>
              <w:t xml:space="preserve">        </w:t>
            </w:r>
            <w:r w:rsidRPr="00B30052">
              <w:rPr>
                <w:rFonts w:ascii="Times New Roman" w:eastAsia="Times New Roman" w:hAnsi="Times New Roman" w:cs="Times New Roman"/>
                <w:b/>
                <w:bCs/>
                <w:color w:val="000000" w:themeColor="text1"/>
                <w:sz w:val="22"/>
                <w:szCs w:val="22"/>
              </w:rPr>
              <w:t>%</w:t>
            </w:r>
          </w:p>
        </w:tc>
        <w:tc>
          <w:tcPr>
            <w:tcW w:w="1462" w:type="dxa"/>
          </w:tcPr>
          <w:p w14:paraId="658DDD1A" w14:textId="77777777" w:rsidR="00846F92" w:rsidRPr="00B30052" w:rsidRDefault="00846F92" w:rsidP="00D6480D">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018857C3" w14:textId="77777777" w:rsidTr="00FC4C63">
        <w:trPr>
          <w:trHeight w:val="499"/>
        </w:trPr>
        <w:tc>
          <w:tcPr>
            <w:tcW w:w="9106" w:type="dxa"/>
            <w:gridSpan w:val="5"/>
            <w:vAlign w:val="center"/>
          </w:tcPr>
          <w:p w14:paraId="5576E3DB" w14:textId="21819EAF" w:rsidR="00846F92" w:rsidRPr="00B30052" w:rsidRDefault="00846F92" w:rsidP="00846F92">
            <w:pPr>
              <w:spacing w:after="0" w:line="240" w:lineRule="auto"/>
              <w:jc w:val="right"/>
              <w:rPr>
                <w:rFonts w:ascii="Times New Roman" w:eastAsia="Times New Roman" w:hAnsi="Times New Roman" w:cs="Times New Roman"/>
                <w:b/>
                <w:bCs/>
                <w:color w:val="000000" w:themeColor="text1"/>
                <w:sz w:val="22"/>
                <w:szCs w:val="22"/>
              </w:rPr>
            </w:pPr>
            <w:r w:rsidRPr="00B30052">
              <w:rPr>
                <w:rFonts w:ascii="Times New Roman" w:eastAsia="Times New Roman" w:hAnsi="Times New Roman" w:cs="Times New Roman"/>
                <w:b/>
                <w:bCs/>
                <w:color w:val="000000" w:themeColor="text1"/>
                <w:sz w:val="22"/>
                <w:szCs w:val="22"/>
              </w:rPr>
              <w:t>Bendra sąlyginė pasiūlymo kaina su PVM</w:t>
            </w:r>
          </w:p>
        </w:tc>
        <w:tc>
          <w:tcPr>
            <w:tcW w:w="1462" w:type="dxa"/>
          </w:tcPr>
          <w:p w14:paraId="4D10332E" w14:textId="77777777" w:rsidR="00846F92" w:rsidRPr="00B30052" w:rsidRDefault="00846F92" w:rsidP="00D6480D">
            <w:pPr>
              <w:spacing w:after="0" w:line="240" w:lineRule="auto"/>
              <w:jc w:val="center"/>
              <w:rPr>
                <w:rFonts w:ascii="Times New Roman" w:eastAsia="Times New Roman" w:hAnsi="Times New Roman" w:cs="Times New Roman"/>
                <w:color w:val="000000" w:themeColor="text1"/>
                <w:sz w:val="22"/>
                <w:szCs w:val="22"/>
              </w:rPr>
            </w:pPr>
          </w:p>
        </w:tc>
      </w:tr>
    </w:tbl>
    <w:p w14:paraId="722FC514" w14:textId="77777777" w:rsidR="00D6480D" w:rsidRPr="00D46A87" w:rsidRDefault="00D6480D" w:rsidP="009F1180">
      <w:pPr>
        <w:tabs>
          <w:tab w:val="left" w:pos="426"/>
        </w:tabs>
        <w:spacing w:after="0" w:line="23" w:lineRule="atLeast"/>
        <w:ind w:firstLine="720"/>
        <w:contextualSpacing/>
        <w:jc w:val="both"/>
        <w:rPr>
          <w:rFonts w:ascii="Times New Roman" w:hAnsi="Times New Roman" w:cs="Times New Roman"/>
          <w:i/>
          <w:sz w:val="16"/>
          <w:szCs w:val="16"/>
        </w:rPr>
      </w:pPr>
    </w:p>
    <w:p w14:paraId="42D81329" w14:textId="77777777" w:rsidR="009760FC" w:rsidRPr="00F600BB" w:rsidRDefault="009760FC" w:rsidP="009760FC">
      <w:pPr>
        <w:tabs>
          <w:tab w:val="left" w:pos="426"/>
        </w:tabs>
        <w:spacing w:after="0" w:line="240" w:lineRule="auto"/>
        <w:ind w:firstLine="720"/>
        <w:contextualSpacing/>
        <w:jc w:val="both"/>
        <w:rPr>
          <w:rFonts w:ascii="Times New Roman" w:hAnsi="Times New Roman" w:cs="Times New Roman"/>
          <w:i/>
          <w:sz w:val="22"/>
          <w:szCs w:val="22"/>
        </w:rPr>
      </w:pPr>
      <w:r w:rsidRPr="00F600BB">
        <w:rPr>
          <w:rFonts w:ascii="Times New Roman" w:hAnsi="Times New Roman" w:cs="Times New Roman"/>
          <w:i/>
          <w:sz w:val="22"/>
          <w:szCs w:val="22"/>
        </w:rPr>
        <w:t>Pastabos:</w:t>
      </w:r>
    </w:p>
    <w:p w14:paraId="7663E73B" w14:textId="0280F7B4" w:rsidR="009760FC" w:rsidRPr="00DD41CB" w:rsidRDefault="009760FC" w:rsidP="00FC4C63">
      <w:pPr>
        <w:pStyle w:val="Sraopastraipa"/>
        <w:numPr>
          <w:ilvl w:val="0"/>
          <w:numId w:val="21"/>
        </w:numPr>
        <w:tabs>
          <w:tab w:val="left" w:pos="0"/>
        </w:tabs>
        <w:spacing w:after="0" w:line="23" w:lineRule="atLeast"/>
        <w:ind w:left="0" w:right="49" w:firstLine="709"/>
        <w:jc w:val="both"/>
        <w:rPr>
          <w:rFonts w:ascii="Times New Roman" w:hAnsi="Times New Roman" w:cs="Times New Roman"/>
          <w:i/>
          <w:sz w:val="22"/>
          <w:szCs w:val="22"/>
        </w:rPr>
      </w:pPr>
      <w:r w:rsidRPr="00DD41CB">
        <w:rPr>
          <w:rFonts w:ascii="Times New Roman" w:hAnsi="Times New Roman" w:cs="Times New Roman"/>
          <w:i/>
          <w:sz w:val="22"/>
          <w:szCs w:val="22"/>
        </w:rPr>
        <w:t>Bendra sąlyginė pasiūlymo kaina bus naudojama tik pasiūlymų eilei sudaryti</w:t>
      </w:r>
      <w:r w:rsidR="00CA569D" w:rsidRPr="00DD41CB">
        <w:rPr>
          <w:rFonts w:ascii="Times New Roman" w:hAnsi="Times New Roman" w:cs="Times New Roman"/>
          <w:i/>
          <w:sz w:val="22"/>
          <w:szCs w:val="22"/>
        </w:rPr>
        <w:t xml:space="preserve"> </w:t>
      </w:r>
      <w:r w:rsidRPr="00DD41CB">
        <w:rPr>
          <w:rFonts w:ascii="Times New Roman" w:hAnsi="Times New Roman" w:cs="Times New Roman"/>
          <w:i/>
          <w:sz w:val="22"/>
          <w:szCs w:val="22"/>
        </w:rPr>
        <w:t xml:space="preserve"> ir laimėtojui nustatyti.</w:t>
      </w:r>
      <w:r w:rsidR="00A04C10" w:rsidRPr="00DD41CB">
        <w:rPr>
          <w:rFonts w:ascii="Times New Roman" w:hAnsi="Times New Roman" w:cs="Times New Roman"/>
          <w:i/>
          <w:sz w:val="22"/>
          <w:szCs w:val="22"/>
        </w:rPr>
        <w:t xml:space="preserve"> Atkreiptinas dėmesys, kad planuojama paslaugų teikimo trukmė iki 36 mėnesių.</w:t>
      </w:r>
    </w:p>
    <w:p w14:paraId="71AAAC61" w14:textId="331BA362" w:rsidR="009760FC" w:rsidRPr="00FC4C63" w:rsidRDefault="009760FC" w:rsidP="00FC4C63">
      <w:pPr>
        <w:pStyle w:val="Sraopastraipa"/>
        <w:numPr>
          <w:ilvl w:val="0"/>
          <w:numId w:val="21"/>
        </w:numPr>
        <w:tabs>
          <w:tab w:val="left" w:pos="0"/>
        </w:tabs>
        <w:spacing w:after="0" w:line="23" w:lineRule="atLeast"/>
        <w:ind w:left="0" w:right="49" w:firstLine="709"/>
        <w:jc w:val="both"/>
        <w:rPr>
          <w:rFonts w:ascii="Times New Roman" w:hAnsi="Times New Roman" w:cs="Times New Roman"/>
          <w:i/>
          <w:sz w:val="22"/>
          <w:szCs w:val="22"/>
        </w:rPr>
      </w:pPr>
      <w:r w:rsidRPr="00FC4C63">
        <w:rPr>
          <w:rFonts w:ascii="Times New Roman" w:hAnsi="Times New Roman" w:cs="Times New Roman"/>
          <w:i/>
          <w:sz w:val="22"/>
          <w:szCs w:val="22"/>
        </w:rPr>
        <w:t>Pasiūlymo kaina ir kainos sudedamosios dalys turi būti nurodytos dviejų skaitmenų po kablelio tikslumu.</w:t>
      </w:r>
    </w:p>
    <w:p w14:paraId="008D8A97" w14:textId="7D7E5876" w:rsidR="00A2056F" w:rsidRPr="00FC4C63" w:rsidRDefault="00FC4C63" w:rsidP="00FC4C63">
      <w:pPr>
        <w:pStyle w:val="Sraopastraipa"/>
        <w:numPr>
          <w:ilvl w:val="0"/>
          <w:numId w:val="21"/>
        </w:numPr>
        <w:tabs>
          <w:tab w:val="left" w:pos="0"/>
        </w:tabs>
        <w:spacing w:after="0" w:line="23" w:lineRule="atLeast"/>
        <w:ind w:left="0" w:right="49" w:firstLine="709"/>
        <w:jc w:val="both"/>
        <w:rPr>
          <w:rFonts w:ascii="Times New Roman" w:hAnsi="Times New Roman" w:cs="Times New Roman"/>
          <w:i/>
          <w:sz w:val="22"/>
          <w:szCs w:val="22"/>
        </w:rPr>
      </w:pPr>
      <w:r>
        <w:rPr>
          <w:rFonts w:ascii="Times New Roman" w:hAnsi="Times New Roman" w:cs="Times New Roman"/>
          <w:i/>
          <w:sz w:val="22"/>
          <w:szCs w:val="22"/>
        </w:rPr>
        <w:t xml:space="preserve">Apskaičiuota </w:t>
      </w:r>
      <w:r w:rsidRPr="00FC4C63">
        <w:rPr>
          <w:rFonts w:ascii="Times New Roman" w:hAnsi="Times New Roman" w:cs="Times New Roman"/>
          <w:i/>
          <w:sz w:val="22"/>
          <w:szCs w:val="22"/>
        </w:rPr>
        <w:t>(6 stulpel</w:t>
      </w:r>
      <w:r>
        <w:rPr>
          <w:rFonts w:ascii="Times New Roman" w:hAnsi="Times New Roman" w:cs="Times New Roman"/>
          <w:i/>
          <w:sz w:val="22"/>
          <w:szCs w:val="22"/>
        </w:rPr>
        <w:t>yje</w:t>
      </w:r>
      <w:r w:rsidRPr="00FC4C63">
        <w:rPr>
          <w:rFonts w:ascii="Times New Roman" w:hAnsi="Times New Roman" w:cs="Times New Roman"/>
          <w:i/>
          <w:sz w:val="22"/>
          <w:szCs w:val="22"/>
        </w:rPr>
        <w:t xml:space="preserve">) </w:t>
      </w:r>
      <w:r>
        <w:rPr>
          <w:rFonts w:ascii="Times New Roman" w:hAnsi="Times New Roman" w:cs="Times New Roman"/>
          <w:i/>
          <w:sz w:val="22"/>
          <w:szCs w:val="22"/>
        </w:rPr>
        <w:t>bendra kaina be PVM, Eur siūloma 12 mėnesių atskiriems darbams (1,2,3 eilutės) ribojama:</w:t>
      </w:r>
    </w:p>
    <w:p w14:paraId="2F7F9C5B" w14:textId="1A3B2E47" w:rsidR="006078CB" w:rsidRPr="006078CB" w:rsidRDefault="00FC4C63" w:rsidP="006078CB">
      <w:pPr>
        <w:spacing w:after="0" w:line="23" w:lineRule="atLeast"/>
        <w:ind w:firstLine="709"/>
        <w:jc w:val="both"/>
        <w:rPr>
          <w:rFonts w:ascii="Times New Roman" w:hAnsi="Times New Roman" w:cs="Times New Roman"/>
          <w:i/>
          <w:iCs/>
          <w:sz w:val="22"/>
          <w:szCs w:val="22"/>
        </w:rPr>
      </w:pPr>
      <w:r w:rsidRPr="006078CB">
        <w:rPr>
          <w:rFonts w:ascii="Times New Roman" w:hAnsi="Times New Roman" w:cs="Times New Roman"/>
          <w:i/>
          <w:iCs/>
          <w:sz w:val="24"/>
          <w:szCs w:val="24"/>
          <w:vertAlign w:val="superscript"/>
        </w:rPr>
        <w:t>1</w:t>
      </w:r>
      <w:r>
        <w:rPr>
          <w:rFonts w:ascii="Times New Roman" w:hAnsi="Times New Roman" w:cs="Times New Roman"/>
          <w:b/>
          <w:bCs/>
          <w:sz w:val="24"/>
          <w:szCs w:val="24"/>
        </w:rPr>
        <w:t xml:space="preserve"> </w:t>
      </w:r>
      <w:r w:rsidR="006078CB" w:rsidRPr="006078CB">
        <w:rPr>
          <w:rFonts w:ascii="Times New Roman" w:hAnsi="Times New Roman" w:cs="Times New Roman"/>
          <w:sz w:val="24"/>
          <w:szCs w:val="24"/>
        </w:rPr>
        <w:t>-</w:t>
      </w:r>
      <w:r>
        <w:rPr>
          <w:rFonts w:ascii="Times New Roman" w:hAnsi="Times New Roman" w:cs="Times New Roman"/>
          <w:b/>
          <w:bCs/>
          <w:sz w:val="24"/>
          <w:szCs w:val="24"/>
        </w:rPr>
        <w:t xml:space="preserve"> </w:t>
      </w:r>
      <w:r w:rsidR="006078CB" w:rsidRPr="006078CB">
        <w:rPr>
          <w:rFonts w:ascii="Times New Roman" w:hAnsi="Times New Roman" w:cs="Times New Roman"/>
          <w:b/>
          <w:bCs/>
          <w:i/>
          <w:iCs/>
          <w:sz w:val="22"/>
          <w:szCs w:val="22"/>
        </w:rPr>
        <w:t>„</w:t>
      </w:r>
      <w:r w:rsidRPr="006078CB">
        <w:rPr>
          <w:rFonts w:ascii="Times New Roman" w:hAnsi="Times New Roman" w:cs="Times New Roman"/>
          <w:b/>
          <w:bCs/>
          <w:i/>
          <w:iCs/>
          <w:sz w:val="22"/>
          <w:szCs w:val="22"/>
        </w:rPr>
        <w:t>Polderių (25 vnt.) bei jų siurblinių (35 vnt.) techninė priežiūra</w:t>
      </w:r>
      <w:r w:rsidR="006078CB" w:rsidRPr="006078CB">
        <w:rPr>
          <w:rFonts w:ascii="Times New Roman" w:hAnsi="Times New Roman" w:cs="Times New Roman"/>
          <w:b/>
          <w:bCs/>
          <w:i/>
          <w:iCs/>
          <w:sz w:val="22"/>
          <w:szCs w:val="22"/>
        </w:rPr>
        <w:t>“</w:t>
      </w:r>
      <w:r>
        <w:rPr>
          <w:rFonts w:ascii="Times New Roman" w:hAnsi="Times New Roman" w:cs="Times New Roman"/>
          <w:sz w:val="22"/>
          <w:szCs w:val="22"/>
        </w:rPr>
        <w:t xml:space="preserve"> </w:t>
      </w:r>
      <w:r w:rsidRPr="006078CB">
        <w:rPr>
          <w:rFonts w:ascii="Times New Roman" w:hAnsi="Times New Roman" w:cs="Times New Roman"/>
          <w:i/>
          <w:iCs/>
          <w:sz w:val="22"/>
          <w:szCs w:val="22"/>
        </w:rPr>
        <w:t>apskaičiuota pagal 6 stulpelyje nurodytą tvarką, negali sudaryti daugiau nei 3 proc. bendros sąlyginės pasiūlymo kainos be PVM</w:t>
      </w:r>
      <w:r w:rsidR="006078CB" w:rsidRPr="006078CB">
        <w:rPr>
          <w:rFonts w:ascii="Times New Roman" w:hAnsi="Times New Roman" w:cs="Times New Roman"/>
          <w:i/>
          <w:iCs/>
          <w:sz w:val="22"/>
          <w:szCs w:val="22"/>
        </w:rPr>
        <w:t>;</w:t>
      </w:r>
    </w:p>
    <w:p w14:paraId="330425EA" w14:textId="004E5E39" w:rsidR="003E6520" w:rsidRPr="006078CB" w:rsidRDefault="006078CB" w:rsidP="006078CB">
      <w:pPr>
        <w:spacing w:after="0" w:line="23" w:lineRule="atLeast"/>
        <w:ind w:firstLine="709"/>
        <w:jc w:val="both"/>
        <w:rPr>
          <w:rFonts w:ascii="Times New Roman" w:hAnsi="Times New Roman" w:cs="Times New Roman"/>
          <w:i/>
          <w:iCs/>
          <w:sz w:val="22"/>
          <w:szCs w:val="22"/>
        </w:rPr>
      </w:pPr>
      <w:r w:rsidRPr="006078CB">
        <w:rPr>
          <w:rFonts w:ascii="Times New Roman" w:hAnsi="Times New Roman" w:cs="Times New Roman"/>
          <w:sz w:val="24"/>
          <w:szCs w:val="24"/>
          <w:vertAlign w:val="superscript"/>
        </w:rPr>
        <w:t>2</w:t>
      </w:r>
      <w:r>
        <w:rPr>
          <w:rFonts w:ascii="Times New Roman" w:hAnsi="Times New Roman" w:cs="Times New Roman"/>
          <w:sz w:val="22"/>
          <w:szCs w:val="22"/>
        </w:rPr>
        <w:t xml:space="preserve"> -</w:t>
      </w:r>
      <w:r w:rsidR="00FC4C63">
        <w:rPr>
          <w:rFonts w:ascii="Times New Roman" w:hAnsi="Times New Roman" w:cs="Times New Roman"/>
          <w:sz w:val="22"/>
          <w:szCs w:val="22"/>
        </w:rPr>
        <w:t xml:space="preserve"> </w:t>
      </w:r>
      <w:r w:rsidRPr="006078CB">
        <w:rPr>
          <w:rFonts w:ascii="Times New Roman" w:hAnsi="Times New Roman" w:cs="Times New Roman"/>
          <w:b/>
          <w:bCs/>
          <w:i/>
          <w:iCs/>
          <w:sz w:val="22"/>
          <w:szCs w:val="22"/>
        </w:rPr>
        <w:t>„Siurblinių įrenginių (El. variklių, siurblių, reduktorių ir kt.) einamasis remontas, techninis aptarnavimas ir priežiūra“</w:t>
      </w:r>
      <w:r>
        <w:rPr>
          <w:rFonts w:ascii="Times New Roman" w:hAnsi="Times New Roman" w:cs="Times New Roman"/>
          <w:sz w:val="22"/>
          <w:szCs w:val="22"/>
        </w:rPr>
        <w:t xml:space="preserve"> </w:t>
      </w:r>
      <w:r w:rsidRPr="006078CB">
        <w:rPr>
          <w:rFonts w:ascii="Times New Roman" w:hAnsi="Times New Roman" w:cs="Times New Roman"/>
          <w:i/>
          <w:iCs/>
          <w:sz w:val="22"/>
          <w:szCs w:val="22"/>
        </w:rPr>
        <w:t xml:space="preserve">apskaičiuota pagal 6 stulpelyje nurodytą tvarką, negali sudaryti daugiau nei </w:t>
      </w:r>
      <w:r>
        <w:rPr>
          <w:rFonts w:ascii="Times New Roman" w:hAnsi="Times New Roman" w:cs="Times New Roman"/>
          <w:i/>
          <w:iCs/>
          <w:sz w:val="22"/>
          <w:szCs w:val="22"/>
        </w:rPr>
        <w:t>18</w:t>
      </w:r>
      <w:r w:rsidRPr="006078CB">
        <w:rPr>
          <w:rFonts w:ascii="Times New Roman" w:hAnsi="Times New Roman" w:cs="Times New Roman"/>
          <w:i/>
          <w:iCs/>
          <w:sz w:val="22"/>
          <w:szCs w:val="22"/>
        </w:rPr>
        <w:t xml:space="preserve"> proc. bendros sąlyginės pasiūlymo kainos be PVM</w:t>
      </w:r>
      <w:r>
        <w:rPr>
          <w:rFonts w:ascii="Times New Roman" w:hAnsi="Times New Roman" w:cs="Times New Roman"/>
          <w:i/>
          <w:iCs/>
          <w:sz w:val="22"/>
          <w:szCs w:val="22"/>
        </w:rPr>
        <w:t>.</w:t>
      </w:r>
    </w:p>
    <w:p w14:paraId="4FCC920C" w14:textId="77777777" w:rsidR="003E6520" w:rsidRDefault="003E6520" w:rsidP="009F1180">
      <w:pPr>
        <w:spacing w:after="0" w:line="23" w:lineRule="atLeast"/>
        <w:rPr>
          <w:rFonts w:ascii="Times New Roman" w:hAnsi="Times New Roman" w:cs="Times New Roman"/>
          <w:b/>
          <w:bCs/>
          <w:sz w:val="24"/>
          <w:szCs w:val="24"/>
        </w:rPr>
      </w:pPr>
    </w:p>
    <w:p w14:paraId="68A2A53F" w14:textId="48D405CE" w:rsidR="001C7C78" w:rsidRPr="006458BA" w:rsidRDefault="009760FC" w:rsidP="009F1180">
      <w:pPr>
        <w:spacing w:after="0" w:line="23" w:lineRule="atLeast"/>
        <w:rPr>
          <w:rFonts w:ascii="Times New Roman" w:hAnsi="Times New Roman" w:cs="Times New Roman"/>
          <w:sz w:val="24"/>
          <w:szCs w:val="24"/>
        </w:rPr>
      </w:pPr>
      <w:r w:rsidRPr="009760FC">
        <w:rPr>
          <w:rFonts w:ascii="Times New Roman" w:hAnsi="Times New Roman" w:cs="Times New Roman"/>
          <w:b/>
          <w:bCs/>
          <w:sz w:val="24"/>
          <w:szCs w:val="24"/>
        </w:rPr>
        <w:t>Bendra sąlyginė pasiūlymo kaina žodžiais</w:t>
      </w:r>
      <w:r w:rsidR="001C7C78" w:rsidRPr="006458BA">
        <w:rPr>
          <w:rFonts w:ascii="Times New Roman" w:hAnsi="Times New Roman" w:cs="Times New Roman"/>
          <w:b/>
          <w:bCs/>
          <w:sz w:val="24"/>
          <w:szCs w:val="24"/>
        </w:rPr>
        <w:t>:</w:t>
      </w:r>
      <w:r w:rsidR="001C7C78" w:rsidRPr="006458BA">
        <w:rPr>
          <w:rFonts w:ascii="Times New Roman" w:hAnsi="Times New Roman" w:cs="Times New Roman"/>
          <w:sz w:val="24"/>
          <w:szCs w:val="24"/>
        </w:rPr>
        <w:t xml:space="preserve"> _____________________________________________ Eur.</w:t>
      </w:r>
    </w:p>
    <w:p w14:paraId="42AA52BB" w14:textId="77777777" w:rsidR="001C7C78" w:rsidRPr="006458BA" w:rsidRDefault="001C7C78" w:rsidP="009F1180">
      <w:pPr>
        <w:spacing w:after="0" w:line="23" w:lineRule="atLeast"/>
        <w:rPr>
          <w:rFonts w:ascii="Times New Roman" w:hAnsi="Times New Roman" w:cs="Times New Roman"/>
          <w:sz w:val="24"/>
          <w:szCs w:val="24"/>
        </w:rPr>
      </w:pPr>
    </w:p>
    <w:p w14:paraId="1B34988B" w14:textId="50665572" w:rsidR="001C7C78" w:rsidRPr="006458BA" w:rsidRDefault="001C7C78" w:rsidP="008F63AD">
      <w:pPr>
        <w:spacing w:after="0" w:line="23" w:lineRule="atLeast"/>
        <w:jc w:val="both"/>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w:t>
      </w:r>
      <w:r w:rsidRPr="00D46A87">
        <w:rPr>
          <w:rFonts w:ascii="Times New Roman" w:hAnsi="Times New Roman" w:cs="Times New Roman"/>
          <w:sz w:val="24"/>
          <w:szCs w:val="24"/>
          <w:u w:val="single"/>
        </w:rPr>
        <w:t>______________________________________________________________________________</w:t>
      </w:r>
      <w:r w:rsidRPr="006458BA">
        <w:rPr>
          <w:rFonts w:ascii="Times New Roman" w:hAnsi="Times New Roman" w:cs="Times New Roman"/>
          <w:sz w:val="24"/>
          <w:szCs w:val="24"/>
        </w:rPr>
        <w:t xml:space="preserve"> Eur.</w:t>
      </w:r>
    </w:p>
    <w:p w14:paraId="4BCCC059" w14:textId="77777777"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08FBE47C" w14:textId="77777777" w:rsidR="001C7C78" w:rsidRPr="006458BA" w:rsidRDefault="001C7C78" w:rsidP="009F1180">
      <w:pPr>
        <w:spacing w:after="0" w:line="23" w:lineRule="atLeast"/>
        <w:ind w:firstLine="720"/>
        <w:rPr>
          <w:rFonts w:ascii="Times New Roman" w:hAnsi="Times New Roman" w:cs="Times New Roman"/>
          <w:b/>
          <w:bCs/>
          <w:sz w:val="24"/>
          <w:szCs w:val="24"/>
        </w:rPr>
      </w:pPr>
    </w:p>
    <w:p w14:paraId="42792DD5" w14:textId="3DE1B56D" w:rsidR="001C7C78" w:rsidRPr="006458BA" w:rsidRDefault="001C7C78" w:rsidP="008F63AD">
      <w:pPr>
        <w:tabs>
          <w:tab w:val="left" w:pos="720"/>
          <w:tab w:val="left" w:pos="9960"/>
        </w:tabs>
        <w:spacing w:after="0" w:line="23" w:lineRule="atLeast"/>
        <w:ind w:right="12"/>
        <w:jc w:val="both"/>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57D723B8" w14:textId="77777777" w:rsidR="00152D60" w:rsidRPr="006458BA" w:rsidRDefault="00152D60" w:rsidP="004B1C91">
      <w:pPr>
        <w:spacing w:after="0" w:line="23" w:lineRule="atLeast"/>
        <w:jc w:val="both"/>
        <w:rPr>
          <w:rFonts w:ascii="Times New Roman" w:eastAsia="Times New Roman" w:hAnsi="Times New Roman" w:cs="Times New Roman"/>
          <w:sz w:val="24"/>
          <w:szCs w:val="24"/>
        </w:rPr>
      </w:pPr>
    </w:p>
    <w:p w14:paraId="3DC668D8" w14:textId="41A702B6" w:rsidR="001C7C78" w:rsidRPr="006458BA" w:rsidRDefault="004B1C91" w:rsidP="008F63AD">
      <w:pPr>
        <w:spacing w:after="120" w:line="23" w:lineRule="atLeast"/>
        <w:ind w:firstLine="567"/>
        <w:jc w:val="both"/>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t>3</w:t>
      </w:r>
      <w:r w:rsidR="00152D60" w:rsidRPr="006458BA">
        <w:rPr>
          <w:rFonts w:ascii="Times New Roman" w:eastAsia="Times New Roman" w:hAnsi="Times New Roman" w:cs="Times New Roman"/>
          <w:sz w:val="24"/>
          <w:szCs w:val="24"/>
        </w:rPr>
        <w:t xml:space="preserve">. </w:t>
      </w:r>
      <w:r w:rsidR="001C7C78" w:rsidRPr="006458BA">
        <w:rPr>
          <w:rFonts w:ascii="Times New Roman" w:eastAsia="Times New Roman" w:hAnsi="Times New Roman" w:cs="Times New Roman"/>
          <w:sz w:val="24"/>
          <w:szCs w:val="24"/>
        </w:rPr>
        <w:t xml:space="preserve">Informacija apie kiekvieno tiekėjų grupės partnerio savo jėgomis numatomų </w:t>
      </w:r>
      <w:r w:rsidR="008F63AD">
        <w:rPr>
          <w:rFonts w:ascii="Times New Roman" w:eastAsia="Times New Roman" w:hAnsi="Times New Roman" w:cs="Times New Roman"/>
          <w:sz w:val="24"/>
          <w:szCs w:val="24"/>
        </w:rPr>
        <w:t>atlikti darbų</w:t>
      </w:r>
      <w:r w:rsidR="001C7C78"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6458BA" w14:paraId="0DC3C2C9" w14:textId="77777777" w:rsidTr="001C7C78">
        <w:tc>
          <w:tcPr>
            <w:tcW w:w="320" w:type="pct"/>
            <w:vMerge w:val="restart"/>
            <w:vAlign w:val="center"/>
          </w:tcPr>
          <w:p w14:paraId="7FB108F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45B3195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02E1195F" w14:textId="5F28322C"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Numatom</w:t>
            </w:r>
            <w:r w:rsidR="00846F92">
              <w:rPr>
                <w:rFonts w:hAnsi="Times New Roman" w:cs="Times New Roman"/>
                <w:b/>
                <w:sz w:val="24"/>
                <w:szCs w:val="24"/>
              </w:rPr>
              <w:t>i</w:t>
            </w:r>
            <w:r w:rsidRPr="006458BA">
              <w:rPr>
                <w:rFonts w:hAnsi="Times New Roman" w:cs="Times New Roman"/>
                <w:b/>
                <w:sz w:val="24"/>
                <w:szCs w:val="24"/>
              </w:rPr>
              <w:t xml:space="preserve"> </w:t>
            </w:r>
            <w:r w:rsidR="00B47BF3">
              <w:rPr>
                <w:rFonts w:hAnsi="Times New Roman" w:cs="Times New Roman"/>
                <w:b/>
                <w:sz w:val="24"/>
                <w:szCs w:val="24"/>
              </w:rPr>
              <w:t>atlikti</w:t>
            </w:r>
            <w:r w:rsidR="00846F92">
              <w:rPr>
                <w:rFonts w:hAnsi="Times New Roman" w:cs="Times New Roman"/>
                <w:b/>
                <w:sz w:val="24"/>
                <w:szCs w:val="24"/>
              </w:rPr>
              <w:t xml:space="preserve"> darbai</w:t>
            </w:r>
            <w:r w:rsidRPr="006458BA">
              <w:rPr>
                <w:rFonts w:hAnsi="Times New Roman" w:cs="Times New Roman"/>
                <w:b/>
                <w:sz w:val="24"/>
                <w:szCs w:val="24"/>
              </w:rPr>
              <w:t xml:space="preserve"> </w:t>
            </w:r>
          </w:p>
        </w:tc>
        <w:tc>
          <w:tcPr>
            <w:tcW w:w="2038" w:type="pct"/>
            <w:gridSpan w:val="2"/>
            <w:vAlign w:val="center"/>
          </w:tcPr>
          <w:p w14:paraId="10970C69" w14:textId="78802829"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Partnerio </w:t>
            </w:r>
            <w:r w:rsidR="008F63AD">
              <w:rPr>
                <w:rFonts w:hAnsi="Times New Roman" w:cs="Times New Roman"/>
                <w:b/>
                <w:sz w:val="24"/>
                <w:szCs w:val="24"/>
              </w:rPr>
              <w:t>darb</w:t>
            </w:r>
            <w:r w:rsidR="00172E0C" w:rsidRPr="006458BA">
              <w:rPr>
                <w:rFonts w:hAnsi="Times New Roman" w:cs="Times New Roman"/>
                <w:b/>
                <w:sz w:val="24"/>
                <w:szCs w:val="24"/>
              </w:rPr>
              <w:t>ų</w:t>
            </w:r>
            <w:r w:rsidRPr="006458BA">
              <w:rPr>
                <w:rFonts w:hAnsi="Times New Roman" w:cs="Times New Roman"/>
                <w:b/>
                <w:sz w:val="24"/>
                <w:szCs w:val="24"/>
              </w:rPr>
              <w:t xml:space="preserve"> dalies vertė pasiūlymo kainoje</w:t>
            </w:r>
          </w:p>
        </w:tc>
      </w:tr>
      <w:tr w:rsidR="001C7C78" w:rsidRPr="006458BA" w14:paraId="2E0FC4D3" w14:textId="77777777" w:rsidTr="001C7C78">
        <w:tc>
          <w:tcPr>
            <w:tcW w:w="320" w:type="pct"/>
            <w:vMerge/>
          </w:tcPr>
          <w:p w14:paraId="2A144AB3" w14:textId="77777777" w:rsidR="001C7C78" w:rsidRPr="006458BA" w:rsidRDefault="001C7C78" w:rsidP="009F1180">
            <w:pPr>
              <w:spacing w:line="23" w:lineRule="atLeast"/>
              <w:ind w:firstLine="567"/>
              <w:rPr>
                <w:rFonts w:hAnsi="Times New Roman" w:cs="Times New Roman"/>
                <w:sz w:val="24"/>
                <w:szCs w:val="24"/>
              </w:rPr>
            </w:pPr>
          </w:p>
        </w:tc>
        <w:tc>
          <w:tcPr>
            <w:tcW w:w="1130" w:type="pct"/>
            <w:vMerge/>
          </w:tcPr>
          <w:p w14:paraId="678278E9" w14:textId="77777777" w:rsidR="001C7C78" w:rsidRPr="006458BA" w:rsidRDefault="001C7C78" w:rsidP="009F1180">
            <w:pPr>
              <w:spacing w:line="23" w:lineRule="atLeast"/>
              <w:ind w:firstLine="567"/>
              <w:rPr>
                <w:rFonts w:hAnsi="Times New Roman" w:cs="Times New Roman"/>
                <w:sz w:val="24"/>
                <w:szCs w:val="24"/>
              </w:rPr>
            </w:pPr>
          </w:p>
        </w:tc>
        <w:tc>
          <w:tcPr>
            <w:tcW w:w="1512" w:type="pct"/>
            <w:vMerge/>
          </w:tcPr>
          <w:p w14:paraId="13657237"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35DB6D3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3DF9AA8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1C7C78" w:rsidRPr="006458BA" w14:paraId="66D7BF17" w14:textId="77777777" w:rsidTr="001C7C78">
        <w:tc>
          <w:tcPr>
            <w:tcW w:w="320" w:type="pct"/>
          </w:tcPr>
          <w:p w14:paraId="2DFEACF1"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1E3D6EAC"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35CB7D26"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5A8CEB47"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6B2ADFC7"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78B543DE" w14:textId="77777777" w:rsidTr="001C7C78">
        <w:tc>
          <w:tcPr>
            <w:tcW w:w="320" w:type="pct"/>
          </w:tcPr>
          <w:p w14:paraId="7DCAC179"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666D4347"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08BAF29B"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06F9E8CC"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C648E5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2A637FA" w14:textId="77777777" w:rsidTr="001C7C78">
        <w:tc>
          <w:tcPr>
            <w:tcW w:w="2962" w:type="pct"/>
            <w:gridSpan w:val="3"/>
          </w:tcPr>
          <w:p w14:paraId="5CF9988D"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6E5E51A1"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36E89B8" w14:textId="77777777" w:rsidR="001C7C78" w:rsidRPr="006458BA" w:rsidRDefault="001C7C78" w:rsidP="009F1180">
            <w:pPr>
              <w:spacing w:line="23" w:lineRule="atLeast"/>
              <w:ind w:firstLine="567"/>
              <w:rPr>
                <w:rFonts w:hAnsi="Times New Roman" w:cs="Times New Roman"/>
                <w:sz w:val="24"/>
                <w:szCs w:val="24"/>
              </w:rPr>
            </w:pPr>
          </w:p>
        </w:tc>
      </w:tr>
    </w:tbl>
    <w:p w14:paraId="2DBE4D62"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0BDBFE95"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4</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visus tiekėjo pirkimo sutarties vykdymui pasitelkiamus trečiuosius asmenis (subtiekėjus ir/ar ūkio subjektus):</w:t>
      </w:r>
      <w:r w:rsidR="001C7C78"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1C7C78" w:rsidRPr="006458BA" w14:paraId="16724C63" w14:textId="77777777" w:rsidTr="001C7C78">
        <w:trPr>
          <w:trHeight w:val="872"/>
        </w:trPr>
        <w:tc>
          <w:tcPr>
            <w:tcW w:w="283" w:type="pct"/>
            <w:vAlign w:val="center"/>
          </w:tcPr>
          <w:p w14:paraId="66843D0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7A26F290"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43346C28" w14:textId="77777777" w:rsidR="001C7C78" w:rsidRPr="006458BA" w:rsidRDefault="001C7C78" w:rsidP="009F1180">
            <w:pPr>
              <w:spacing w:line="23" w:lineRule="atLeast"/>
              <w:ind w:firstLine="567"/>
              <w:jc w:val="center"/>
              <w:rPr>
                <w:rFonts w:hAnsi="Times New Roman" w:cs="Times New Roman"/>
                <w:b/>
                <w:sz w:val="24"/>
                <w:szCs w:val="24"/>
              </w:rPr>
            </w:pPr>
          </w:p>
          <w:p w14:paraId="4D261F76"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4A91BF0B" w14:textId="77777777" w:rsidR="001C7C78" w:rsidRPr="006458BA" w:rsidRDefault="001C7C78" w:rsidP="009F1180">
            <w:pPr>
              <w:spacing w:line="23" w:lineRule="atLeast"/>
              <w:jc w:val="center"/>
              <w:rPr>
                <w:rFonts w:hAnsi="Times New Roman" w:cs="Times New Roman"/>
                <w:b/>
                <w:sz w:val="24"/>
                <w:szCs w:val="24"/>
              </w:rPr>
            </w:pPr>
          </w:p>
          <w:p w14:paraId="545AE648"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3E413777"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66F9ABDE" w14:textId="4EE7C7C9"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Numatom</w:t>
            </w:r>
            <w:r w:rsidR="00B47BF3">
              <w:rPr>
                <w:rFonts w:hAnsi="Times New Roman" w:cs="Times New Roman"/>
                <w:b/>
                <w:sz w:val="24"/>
                <w:szCs w:val="24"/>
              </w:rPr>
              <w:t>i atlikti darbai</w:t>
            </w:r>
            <w:r w:rsidRPr="006458BA">
              <w:rPr>
                <w:rFonts w:hAnsi="Times New Roman" w:cs="Times New Roman"/>
                <w:b/>
                <w:sz w:val="24"/>
                <w:szCs w:val="24"/>
              </w:rPr>
              <w:t xml:space="preserve"> </w:t>
            </w:r>
          </w:p>
        </w:tc>
        <w:tc>
          <w:tcPr>
            <w:tcW w:w="1196" w:type="pct"/>
            <w:vAlign w:val="center"/>
          </w:tcPr>
          <w:p w14:paraId="1343431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1C7C78" w:rsidRPr="006458BA" w14:paraId="5C28A4C4" w14:textId="77777777" w:rsidTr="001C7C78">
        <w:tc>
          <w:tcPr>
            <w:tcW w:w="283" w:type="pct"/>
          </w:tcPr>
          <w:p w14:paraId="39E922D2"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3FE99640"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7F35E56B"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51AF47B6"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C5EE51D"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6F8854C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2A84995" w14:textId="77777777" w:rsidTr="001C7C78">
        <w:tc>
          <w:tcPr>
            <w:tcW w:w="283" w:type="pct"/>
          </w:tcPr>
          <w:p w14:paraId="1E45CAA6"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767BF4CE"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0C6B6D03"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1041CE68"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79815BE"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3086E91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09126214" w14:textId="77777777" w:rsidTr="001C7C78">
        <w:tc>
          <w:tcPr>
            <w:tcW w:w="283" w:type="pct"/>
          </w:tcPr>
          <w:p w14:paraId="4D1B9E23" w14:textId="77777777" w:rsidR="001C7C78" w:rsidRPr="006458BA" w:rsidRDefault="001C7C78" w:rsidP="009F1180">
            <w:pPr>
              <w:spacing w:line="23" w:lineRule="atLeast"/>
              <w:ind w:firstLine="567"/>
              <w:jc w:val="right"/>
              <w:rPr>
                <w:rFonts w:hAnsi="Times New Roman" w:cs="Times New Roman"/>
                <w:b/>
                <w:sz w:val="24"/>
                <w:szCs w:val="24"/>
              </w:rPr>
            </w:pPr>
          </w:p>
        </w:tc>
        <w:tc>
          <w:tcPr>
            <w:tcW w:w="3522" w:type="pct"/>
            <w:gridSpan w:val="4"/>
          </w:tcPr>
          <w:p w14:paraId="378E89B8"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72462BFC" w14:textId="77777777" w:rsidR="001C7C78" w:rsidRPr="006458BA" w:rsidRDefault="001C7C78" w:rsidP="009F1180">
            <w:pPr>
              <w:spacing w:line="23" w:lineRule="atLeast"/>
              <w:ind w:firstLine="567"/>
              <w:rPr>
                <w:rFonts w:hAnsi="Times New Roman" w:cs="Times New Roman"/>
                <w:sz w:val="24"/>
                <w:szCs w:val="24"/>
              </w:rPr>
            </w:pPr>
          </w:p>
        </w:tc>
      </w:tr>
    </w:tbl>
    <w:p w14:paraId="214952BD" w14:textId="77777777" w:rsidR="001C7C78" w:rsidRPr="006458BA" w:rsidRDefault="001C7C78" w:rsidP="008F63AD">
      <w:pPr>
        <w:spacing w:after="0" w:line="23" w:lineRule="atLeast"/>
        <w:ind w:firstLine="567"/>
        <w:jc w:val="both"/>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14F7DC5A" w14:textId="77777777" w:rsidR="001C7C78" w:rsidRPr="006458BA" w:rsidRDefault="001C7C78" w:rsidP="008F63AD">
      <w:pPr>
        <w:spacing w:after="0" w:line="23" w:lineRule="atLeast"/>
        <w:ind w:firstLine="567"/>
        <w:jc w:val="both"/>
        <w:rPr>
          <w:rFonts w:ascii="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Subtiekėjas,</w:t>
      </w:r>
      <w:r w:rsidRPr="006458BA">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6458BA" w:rsidRDefault="001C7C78" w:rsidP="008F63AD">
      <w:pPr>
        <w:spacing w:after="0" w:line="23" w:lineRule="atLeast"/>
        <w:ind w:firstLine="567"/>
        <w:jc w:val="both"/>
        <w:rPr>
          <w:rFonts w:ascii="Times New Roman" w:eastAsia="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Ūkio subjektas</w:t>
      </w:r>
      <w:r w:rsidRPr="006458BA">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71033B88"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240FB556" w14:textId="67DA1173"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specialistus (</w:t>
      </w:r>
      <w:proofErr w:type="spellStart"/>
      <w:r w:rsidR="001C7C78" w:rsidRPr="006458BA">
        <w:rPr>
          <w:rFonts w:ascii="Times New Roman" w:hAnsi="Times New Roman" w:cs="Times New Roman"/>
          <w:sz w:val="24"/>
          <w:szCs w:val="24"/>
        </w:rPr>
        <w:t>kvazisubtiekėjus</w:t>
      </w:r>
      <w:proofErr w:type="spellEnd"/>
      <w:r w:rsidR="001C7C78" w:rsidRPr="006458BA">
        <w:rPr>
          <w:rFonts w:ascii="Times New Roman" w:hAnsi="Times New Roman" w:cs="Times New Roman"/>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6458BA" w14:paraId="064677F3" w14:textId="77777777" w:rsidTr="001C7C78">
        <w:tc>
          <w:tcPr>
            <w:tcW w:w="310" w:type="pct"/>
          </w:tcPr>
          <w:p w14:paraId="09AC717F"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378AD307"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63CE8EBB"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1C7C78" w:rsidRPr="006458BA" w14:paraId="0535850E" w14:textId="77777777" w:rsidTr="001C7C78">
        <w:tc>
          <w:tcPr>
            <w:tcW w:w="310" w:type="pct"/>
          </w:tcPr>
          <w:p w14:paraId="58745ADA" w14:textId="77777777" w:rsidR="001C7C78" w:rsidRPr="006458BA" w:rsidRDefault="001C7C78" w:rsidP="009F1180">
            <w:pPr>
              <w:spacing w:line="23" w:lineRule="atLeast"/>
              <w:rPr>
                <w:rFonts w:hAnsi="Times New Roman" w:cs="Times New Roman"/>
                <w:sz w:val="24"/>
                <w:szCs w:val="24"/>
              </w:rPr>
            </w:pPr>
          </w:p>
        </w:tc>
        <w:tc>
          <w:tcPr>
            <w:tcW w:w="2188" w:type="pct"/>
          </w:tcPr>
          <w:p w14:paraId="02CE322B" w14:textId="77777777" w:rsidR="001C7C78" w:rsidRPr="006458BA" w:rsidRDefault="001C7C78" w:rsidP="009F1180">
            <w:pPr>
              <w:spacing w:line="23" w:lineRule="atLeast"/>
              <w:rPr>
                <w:rFonts w:hAnsi="Times New Roman" w:cs="Times New Roman"/>
                <w:sz w:val="24"/>
                <w:szCs w:val="24"/>
              </w:rPr>
            </w:pPr>
          </w:p>
        </w:tc>
        <w:tc>
          <w:tcPr>
            <w:tcW w:w="2501" w:type="pct"/>
          </w:tcPr>
          <w:p w14:paraId="3B674E59" w14:textId="77777777" w:rsidR="001C7C78" w:rsidRPr="006458BA" w:rsidRDefault="001C7C78" w:rsidP="009F1180">
            <w:pPr>
              <w:spacing w:line="23" w:lineRule="atLeast"/>
              <w:rPr>
                <w:rFonts w:hAnsi="Times New Roman" w:cs="Times New Roman"/>
                <w:sz w:val="24"/>
                <w:szCs w:val="24"/>
              </w:rPr>
            </w:pPr>
          </w:p>
        </w:tc>
      </w:tr>
      <w:tr w:rsidR="001C7C78" w:rsidRPr="006458BA" w14:paraId="769CFC47" w14:textId="77777777" w:rsidTr="001C7C78">
        <w:tc>
          <w:tcPr>
            <w:tcW w:w="310" w:type="pct"/>
          </w:tcPr>
          <w:p w14:paraId="713E1099" w14:textId="77777777" w:rsidR="001C7C78" w:rsidRPr="006458BA" w:rsidRDefault="001C7C78" w:rsidP="009F1180">
            <w:pPr>
              <w:spacing w:line="23" w:lineRule="atLeast"/>
              <w:rPr>
                <w:rFonts w:hAnsi="Times New Roman" w:cs="Times New Roman"/>
                <w:sz w:val="24"/>
                <w:szCs w:val="24"/>
              </w:rPr>
            </w:pPr>
          </w:p>
        </w:tc>
        <w:tc>
          <w:tcPr>
            <w:tcW w:w="2188" w:type="pct"/>
          </w:tcPr>
          <w:p w14:paraId="750FA55B" w14:textId="77777777" w:rsidR="001C7C78" w:rsidRPr="006458BA" w:rsidRDefault="001C7C78" w:rsidP="009F1180">
            <w:pPr>
              <w:spacing w:line="23" w:lineRule="atLeast"/>
              <w:rPr>
                <w:rFonts w:hAnsi="Times New Roman" w:cs="Times New Roman"/>
                <w:sz w:val="24"/>
                <w:szCs w:val="24"/>
              </w:rPr>
            </w:pPr>
          </w:p>
        </w:tc>
        <w:tc>
          <w:tcPr>
            <w:tcW w:w="2501" w:type="pct"/>
          </w:tcPr>
          <w:p w14:paraId="744783EC" w14:textId="77777777" w:rsidR="001C7C78" w:rsidRPr="006458BA" w:rsidRDefault="001C7C78" w:rsidP="009F1180">
            <w:pPr>
              <w:spacing w:line="23" w:lineRule="atLeast"/>
              <w:rPr>
                <w:rFonts w:hAnsi="Times New Roman" w:cs="Times New Roman"/>
                <w:sz w:val="24"/>
                <w:szCs w:val="24"/>
              </w:rPr>
            </w:pPr>
          </w:p>
        </w:tc>
      </w:tr>
    </w:tbl>
    <w:p w14:paraId="7F872042"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7DED768A" w14:textId="77777777" w:rsidR="001C7C78" w:rsidRPr="006458BA" w:rsidRDefault="001C7C78" w:rsidP="009F1180">
      <w:pPr>
        <w:spacing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vertAlign w:val="superscript"/>
        </w:rPr>
        <w:t xml:space="preserve">*** </w:t>
      </w:r>
      <w:proofErr w:type="spellStart"/>
      <w:r w:rsidRPr="006458BA">
        <w:rPr>
          <w:rFonts w:ascii="Times New Roman" w:hAnsi="Times New Roman" w:cs="Times New Roman"/>
          <w:b/>
          <w:bCs/>
          <w:i/>
          <w:iCs/>
          <w:sz w:val="24"/>
          <w:szCs w:val="24"/>
        </w:rPr>
        <w:t>Kvazisubtiekėjas</w:t>
      </w:r>
      <w:proofErr w:type="spellEnd"/>
      <w:r w:rsidRPr="006458BA">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1C7C78" w:rsidRPr="006458BA" w14:paraId="0B07055C" w14:textId="77777777">
        <w:trPr>
          <w:trHeight w:val="324"/>
        </w:trPr>
        <w:tc>
          <w:tcPr>
            <w:tcW w:w="9639" w:type="dxa"/>
          </w:tcPr>
          <w:p w14:paraId="2E2CE2D6" w14:textId="285E263F" w:rsidR="001C7C78" w:rsidRPr="006458BA" w:rsidRDefault="004B1C91" w:rsidP="006C4A3B">
            <w:pPr>
              <w:keepNext/>
              <w:keepLines/>
              <w:spacing w:after="120" w:line="23" w:lineRule="atLeast"/>
              <w:ind w:firstLine="459"/>
              <w:jc w:val="both"/>
              <w:rPr>
                <w:rFonts w:ascii="Times New Roman" w:hAnsi="Times New Roman" w:cs="Times New Roman"/>
                <w:i/>
                <w:iCs/>
                <w:sz w:val="24"/>
                <w:szCs w:val="24"/>
              </w:rPr>
            </w:pPr>
            <w:r w:rsidRPr="006458BA">
              <w:rPr>
                <w:rFonts w:ascii="Times New Roman" w:hAnsi="Times New Roman" w:cs="Times New Roman"/>
                <w:sz w:val="24"/>
                <w:szCs w:val="24"/>
              </w:rPr>
              <w:t>6</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6458BA" w14:paraId="558C4A4F" w14:textId="77777777" w:rsidTr="001C7C78">
        <w:tc>
          <w:tcPr>
            <w:tcW w:w="320" w:type="pct"/>
          </w:tcPr>
          <w:p w14:paraId="27655731" w14:textId="77777777" w:rsidR="001C7C78" w:rsidRPr="006458BA" w:rsidRDefault="001C7C78" w:rsidP="009F1180">
            <w:pPr>
              <w:spacing w:line="23" w:lineRule="atLeast"/>
              <w:jc w:val="center"/>
              <w:rPr>
                <w:b/>
                <w:sz w:val="24"/>
                <w:szCs w:val="24"/>
              </w:rPr>
            </w:pPr>
            <w:r w:rsidRPr="006458BA">
              <w:rPr>
                <w:b/>
                <w:sz w:val="24"/>
                <w:szCs w:val="24"/>
              </w:rPr>
              <w:t>Eil. Nr.</w:t>
            </w:r>
          </w:p>
        </w:tc>
        <w:tc>
          <w:tcPr>
            <w:tcW w:w="2135" w:type="pct"/>
          </w:tcPr>
          <w:p w14:paraId="75CEB230" w14:textId="77777777" w:rsidR="001C7C78" w:rsidRPr="006458BA" w:rsidRDefault="001C7C78" w:rsidP="009F1180">
            <w:pPr>
              <w:spacing w:line="23" w:lineRule="atLeast"/>
              <w:jc w:val="center"/>
              <w:rPr>
                <w:b/>
                <w:sz w:val="24"/>
                <w:szCs w:val="24"/>
              </w:rPr>
            </w:pPr>
            <w:r w:rsidRPr="006458BA">
              <w:rPr>
                <w:b/>
                <w:sz w:val="24"/>
                <w:szCs w:val="24"/>
              </w:rPr>
              <w:t>Dokumentų (ar jų dalių) pavadinimai</w:t>
            </w:r>
          </w:p>
        </w:tc>
        <w:tc>
          <w:tcPr>
            <w:tcW w:w="2544" w:type="pct"/>
          </w:tcPr>
          <w:p w14:paraId="1596CEE8" w14:textId="77777777" w:rsidR="001C7C78" w:rsidRPr="006458BA" w:rsidRDefault="001C7C78" w:rsidP="009F1180">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6458BA" w:rsidRDefault="001C7C78" w:rsidP="009F1180">
            <w:pPr>
              <w:spacing w:line="23" w:lineRule="atLeast"/>
              <w:ind w:firstLine="567"/>
              <w:rPr>
                <w:sz w:val="24"/>
                <w:szCs w:val="24"/>
              </w:rPr>
            </w:pPr>
          </w:p>
        </w:tc>
        <w:tc>
          <w:tcPr>
            <w:tcW w:w="2135" w:type="pct"/>
          </w:tcPr>
          <w:p w14:paraId="137CCD3A" w14:textId="77777777" w:rsidR="001C7C78" w:rsidRPr="006458BA" w:rsidRDefault="001C7C78" w:rsidP="009F1180">
            <w:pPr>
              <w:spacing w:line="23" w:lineRule="atLeast"/>
              <w:ind w:firstLine="567"/>
              <w:rPr>
                <w:sz w:val="24"/>
                <w:szCs w:val="24"/>
              </w:rPr>
            </w:pPr>
          </w:p>
        </w:tc>
        <w:tc>
          <w:tcPr>
            <w:tcW w:w="2544" w:type="pct"/>
          </w:tcPr>
          <w:p w14:paraId="35D9E711" w14:textId="77777777" w:rsidR="001C7C78" w:rsidRPr="006458BA" w:rsidRDefault="001C7C78" w:rsidP="009F1180">
            <w:pPr>
              <w:spacing w:line="23" w:lineRule="atLeast"/>
              <w:ind w:firstLine="567"/>
              <w:rPr>
                <w:sz w:val="24"/>
                <w:szCs w:val="24"/>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7DC4FACF" w14:textId="77777777" w:rsidR="001C7C78" w:rsidRPr="006458BA" w:rsidRDefault="001C7C78" w:rsidP="009F1180">
      <w:pPr>
        <w:spacing w:after="0" w:line="23" w:lineRule="atLeast"/>
        <w:ind w:firstLine="567"/>
        <w:jc w:val="both"/>
        <w:rPr>
          <w:rFonts w:ascii="Times New Roman" w:eastAsia="Times New Roman" w:hAnsi="Times New Roman" w:cs="Times New Roman"/>
          <w:i/>
          <w:sz w:val="24"/>
          <w:szCs w:val="24"/>
        </w:rPr>
      </w:pPr>
    </w:p>
    <w:p w14:paraId="08D6C68C"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Pastabos:</w:t>
      </w:r>
    </w:p>
    <w:p w14:paraId="328B995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1. Dalyvis, nurodantis konfidencialią informaciją, privalo vadovautis Viešųjų pirkimų įstatymo 20 straipsnio 2 dalimi.</w:t>
      </w:r>
    </w:p>
    <w:p w14:paraId="3086661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 xml:space="preserve">3. Jei dalyvis šios lentelės neužpildo ir (ar) failo (bylos) pavadinime nenurodo „konfidencialu“, </w:t>
      </w:r>
      <w:r w:rsidRPr="006458BA">
        <w:rPr>
          <w:rFonts w:ascii="Times New Roman" w:hAnsi="Times New Roman" w:cs="Times New Roman"/>
          <w:sz w:val="24"/>
          <w:szCs w:val="24"/>
        </w:rPr>
        <w:t>Pirkimo vykdytoja</w:t>
      </w:r>
      <w:r w:rsidRPr="006458BA">
        <w:rPr>
          <w:rFonts w:ascii="Times New Roman" w:eastAsia="Times New Roman" w:hAnsi="Times New Roman" w:cs="Times New Roman"/>
          <w:i/>
          <w:sz w:val="24"/>
          <w:szCs w:val="24"/>
        </w:rPr>
        <w:t xml:space="preserve"> laiko, kad jo pateiktame pasiūlyme nėra konfidencialios informacijos.</w:t>
      </w:r>
    </w:p>
    <w:p w14:paraId="43FFF12B" w14:textId="77777777"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p>
    <w:p w14:paraId="4CD3E426" w14:textId="4DE7185F" w:rsidR="001C7C78" w:rsidRPr="006458BA" w:rsidRDefault="004B1C91" w:rsidP="009F1180">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7</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152D60" w:rsidRPr="006458BA" w14:paraId="79259E77" w14:textId="77777777" w:rsidTr="00152D60">
        <w:trPr>
          <w:trHeight w:val="749"/>
        </w:trPr>
        <w:tc>
          <w:tcPr>
            <w:tcW w:w="279" w:type="pct"/>
          </w:tcPr>
          <w:p w14:paraId="77E4645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55D90F19"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p>
        </w:tc>
        <w:tc>
          <w:tcPr>
            <w:tcW w:w="2006" w:type="pct"/>
            <w:vAlign w:val="center"/>
          </w:tcPr>
          <w:p w14:paraId="0FEB2678" w14:textId="65C51C3C"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4B2F859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152D60" w:rsidRPr="006458BA" w14:paraId="18382BE5" w14:textId="77777777" w:rsidTr="00152D60">
        <w:trPr>
          <w:trHeight w:val="259"/>
        </w:trPr>
        <w:tc>
          <w:tcPr>
            <w:tcW w:w="279" w:type="pct"/>
          </w:tcPr>
          <w:p w14:paraId="333D318B"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29A0820"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DA27424" w14:textId="0325221B"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709" w:type="pct"/>
          </w:tcPr>
          <w:p w14:paraId="6C4E7054"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2E13D437" w14:textId="77777777" w:rsidR="001C7C78" w:rsidRPr="006458BA" w:rsidRDefault="001C7C78" w:rsidP="009F1180">
      <w:pPr>
        <w:spacing w:after="0" w:line="23" w:lineRule="atLeast"/>
        <w:rPr>
          <w:rFonts w:ascii="Times New Roman" w:hAnsi="Times New Roman" w:cs="Times New Roman"/>
          <w:b/>
          <w:bCs/>
          <w:i/>
          <w:iCs/>
          <w:sz w:val="22"/>
          <w:szCs w:val="22"/>
        </w:rPr>
      </w:pPr>
    </w:p>
    <w:p w14:paraId="49C112D4" w14:textId="77777777" w:rsidR="001C7C78" w:rsidRPr="006458BA"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6458BA" w:rsidRDefault="001C7C78" w:rsidP="009F1180">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7AA9CBE0"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5EFF3E5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01088ED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p w14:paraId="405D91A5" w14:textId="77777777" w:rsidR="001C7C78" w:rsidRPr="006458BA" w:rsidRDefault="001C7C78" w:rsidP="009F1180">
            <w:pPr>
              <w:keepNext/>
              <w:keepLines/>
              <w:spacing w:after="0" w:line="23" w:lineRule="atLeast"/>
              <w:rPr>
                <w:rFonts w:ascii="Times New Roman" w:hAnsi="Times New Roman" w:cs="Times New Roman"/>
                <w:sz w:val="22"/>
                <w:szCs w:val="22"/>
              </w:rPr>
            </w:pPr>
          </w:p>
          <w:p w14:paraId="60A94D38" w14:textId="77777777" w:rsidR="001C7C78" w:rsidRPr="006458BA" w:rsidRDefault="001C7C78" w:rsidP="009F1180">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5A044053"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F162C2C" w14:textId="77777777" w:rsidR="001C7C78" w:rsidRPr="006458BA" w:rsidRDefault="001C7C78" w:rsidP="009F1180">
      <w:pPr>
        <w:spacing w:line="23" w:lineRule="atLeast"/>
        <w:jc w:val="center"/>
        <w:rPr>
          <w:rFonts w:ascii="Times New Roman" w:hAnsi="Times New Roman" w:cs="Times New Roman"/>
          <w:color w:val="7030A0"/>
        </w:rPr>
      </w:pPr>
    </w:p>
    <w:p w14:paraId="544CFFE9" w14:textId="2D4F3CC1" w:rsidR="00693D4F" w:rsidRPr="006458BA" w:rsidRDefault="00693D4F" w:rsidP="008F63AD">
      <w:pPr>
        <w:jc w:val="center"/>
        <w:rPr>
          <w:rFonts w:ascii="Times New Roman" w:hAnsi="Times New Roman" w:cs="Times New Roman"/>
          <w:color w:val="7030A0"/>
        </w:rPr>
      </w:pPr>
      <w:r w:rsidRPr="006458BA">
        <w:rPr>
          <w:rFonts w:ascii="Times New Roman" w:hAnsi="Times New Roman" w:cs="Times New Roman"/>
        </w:rPr>
        <w:t>__________</w:t>
      </w:r>
      <w:r w:rsidRPr="006458BA">
        <w:rPr>
          <w:rFonts w:ascii="Times New Roman" w:hAnsi="Times New Roman" w:cs="Times New Roman"/>
          <w:color w:val="7030A0"/>
        </w:rPr>
        <w:br w:type="page"/>
      </w:r>
    </w:p>
    <w:p w14:paraId="3D8CCDF3" w14:textId="64F2D14F"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18" w:name="_Ref39484039"/>
      <w:bookmarkStart w:id="119" w:name="_Ref40278562"/>
      <w:bookmarkStart w:id="120" w:name="_Toc209429696"/>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910C39" w:rsidRPr="006458BA">
        <w:rPr>
          <w:rFonts w:ascii="Times New Roman" w:eastAsia="Calibri" w:hAnsi="Times New Roman" w:cs="Times New Roman"/>
          <w:color w:val="auto"/>
          <w:sz w:val="24"/>
          <w:szCs w:val="24"/>
        </w:rPr>
        <w:t>7</w:t>
      </w:r>
      <w:r w:rsidR="008D704D" w:rsidRPr="006458BA">
        <w:rPr>
          <w:rFonts w:ascii="Times New Roman" w:eastAsia="Calibri" w:hAnsi="Times New Roman" w:cs="Times New Roman"/>
          <w:color w:val="auto"/>
          <w:sz w:val="24"/>
          <w:szCs w:val="24"/>
        </w:rPr>
        <w:t xml:space="preserve"> priedas „Pasiūlymų vertinimo kriterijai ir sąlygos“</w:t>
      </w:r>
      <w:bookmarkEnd w:id="118"/>
      <w:bookmarkEnd w:id="119"/>
      <w:bookmarkEnd w:id="120"/>
    </w:p>
    <w:p w14:paraId="6A0BFF9D" w14:textId="77777777" w:rsidR="00FE3D7C" w:rsidRPr="001000D2" w:rsidRDefault="00FE3D7C" w:rsidP="009F1180">
      <w:pPr>
        <w:spacing w:line="23" w:lineRule="atLeast"/>
        <w:jc w:val="center"/>
        <w:rPr>
          <w:rFonts w:ascii="Times New Roman" w:hAnsi="Times New Roman" w:cs="Times New Roman"/>
          <w:b/>
          <w:sz w:val="24"/>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55EF92A9"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1. Perkančioji organizacija kiekvienos pirkimo dalies ekonomiškai naudingiausią pasiūlymą išrenka pagal mažiausios kainos kriterijų. </w:t>
      </w:r>
    </w:p>
    <w:p w14:paraId="62DA3B0E"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50C057" w14:textId="77777777" w:rsidR="004B1C91" w:rsidRPr="006458BA" w:rsidRDefault="004B1C91" w:rsidP="00A5751B">
      <w:pPr>
        <w:jc w:val="center"/>
        <w:rPr>
          <w:rFonts w:ascii="Times New Roman" w:hAnsi="Times New Roman" w:cs="Times New Roman"/>
        </w:rPr>
      </w:pP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6D8B5F3D"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21" w:name="_Ref39586171"/>
      <w:bookmarkStart w:id="122" w:name="_Ref39673580"/>
      <w:bookmarkStart w:id="123" w:name="_Ref39674283"/>
      <w:bookmarkStart w:id="124" w:name="_Hlk173424004"/>
      <w:bookmarkStart w:id="125" w:name="_Toc209429697"/>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21"/>
      <w:bookmarkEnd w:id="122"/>
      <w:bookmarkEnd w:id="123"/>
      <w:bookmarkEnd w:id="125"/>
    </w:p>
    <w:bookmarkEnd w:id="124"/>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4E1782E5"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4985C60D" w14:textId="77777777" w:rsidR="00535021" w:rsidRPr="006458BA" w:rsidRDefault="00535021" w:rsidP="009F1180">
      <w:pPr>
        <w:spacing w:line="23" w:lineRule="atLeast"/>
        <w:jc w:val="center"/>
        <w:rPr>
          <w:rFonts w:ascii="Times New Roman" w:hAnsi="Times New Roman" w:cs="Times New Roman"/>
          <w:sz w:val="24"/>
          <w:szCs w:val="24"/>
        </w:rPr>
      </w:pPr>
    </w:p>
    <w:p w14:paraId="3EBCDB08" w14:textId="23CFAA54" w:rsidR="0063231B" w:rsidRPr="007F328B" w:rsidRDefault="0063231B" w:rsidP="007F328B">
      <w:pPr>
        <w:spacing w:line="23" w:lineRule="atLeast"/>
        <w:rPr>
          <w:rFonts w:ascii="Times New Roman" w:hAnsi="Times New Roman" w:cs="Times New Roman"/>
          <w:b/>
          <w:bCs/>
          <w:smallCaps/>
          <w:sz w:val="22"/>
          <w:szCs w:val="22"/>
        </w:rPr>
        <w:sectPr w:rsidR="0063231B" w:rsidRPr="007F328B" w:rsidSect="00535021">
          <w:footerReference w:type="first" r:id="rId26"/>
          <w:pgSz w:w="12240" w:h="15840"/>
          <w:pgMar w:top="1134" w:right="567" w:bottom="1134" w:left="1701" w:header="720" w:footer="720" w:gutter="0"/>
          <w:cols w:space="720"/>
          <w:titlePg/>
          <w:docGrid w:linePitch="360"/>
        </w:sectPr>
      </w:pPr>
    </w:p>
    <w:p w14:paraId="340BEED5" w14:textId="77777777" w:rsidR="00C951C8" w:rsidRPr="00A952F3" w:rsidRDefault="00C951C8" w:rsidP="00A952F3">
      <w:pPr>
        <w:rPr>
          <w:rFonts w:ascii="Times New Roman" w:hAnsi="Times New Roman" w:cs="Times New Roman"/>
          <w:sz w:val="20"/>
          <w:szCs w:val="20"/>
        </w:rPr>
      </w:pPr>
    </w:p>
    <w:sectPr w:rsidR="00C951C8" w:rsidRPr="00A952F3" w:rsidSect="007F328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22DF" w14:textId="77777777" w:rsidR="005D7978" w:rsidRDefault="005D7978" w:rsidP="00D05666">
      <w:r>
        <w:separator/>
      </w:r>
    </w:p>
  </w:endnote>
  <w:endnote w:type="continuationSeparator" w:id="0">
    <w:p w14:paraId="4A517C54" w14:textId="77777777" w:rsidR="005D7978" w:rsidRDefault="005D7978" w:rsidP="00D05666">
      <w:r>
        <w:continuationSeparator/>
      </w:r>
    </w:p>
  </w:endnote>
  <w:endnote w:type="continuationNotice" w:id="1">
    <w:p w14:paraId="405C0248" w14:textId="77777777" w:rsidR="005D7978" w:rsidRDefault="005D79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BAA3" w14:textId="77777777" w:rsidR="005D7978" w:rsidRDefault="005D7978" w:rsidP="00D05666">
      <w:r>
        <w:separator/>
      </w:r>
    </w:p>
  </w:footnote>
  <w:footnote w:type="continuationSeparator" w:id="0">
    <w:p w14:paraId="4F2E2983" w14:textId="77777777" w:rsidR="005D7978" w:rsidRDefault="005D7978" w:rsidP="00D05666">
      <w:r>
        <w:continuationSeparator/>
      </w:r>
    </w:p>
  </w:footnote>
  <w:footnote w:type="continuationNotice" w:id="1">
    <w:p w14:paraId="21A04BC0" w14:textId="77777777" w:rsidR="005D7978" w:rsidRDefault="005D7978">
      <w:pPr>
        <w:spacing w:after="0" w:line="240" w:lineRule="auto"/>
      </w:pPr>
    </w:p>
  </w:footnote>
  <w:footnote w:id="2">
    <w:p w14:paraId="732A1A54" w14:textId="77777777" w:rsidR="00A952F3" w:rsidRPr="001620D3" w:rsidRDefault="00A952F3" w:rsidP="00A952F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41068C" w14:textId="77777777" w:rsidR="00A952F3" w:rsidRPr="001620D3" w:rsidRDefault="00A952F3" w:rsidP="00A952F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A4F06B" w14:textId="77777777" w:rsidR="00A952F3" w:rsidRDefault="00A952F3" w:rsidP="00A952F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A7FE42"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D1E518" w14:textId="77777777" w:rsidR="00A952F3" w:rsidRPr="001620D3" w:rsidRDefault="00A952F3" w:rsidP="00A952F3">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4EAF9E" w14:textId="77777777" w:rsidR="00A952F3" w:rsidRDefault="00A952F3" w:rsidP="00A952F3">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B441CD"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4D23A0" w14:textId="77777777" w:rsidR="00A952F3" w:rsidRPr="001620D3" w:rsidRDefault="00A952F3" w:rsidP="00A952F3">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5C75E9" w14:textId="77777777" w:rsidR="00A952F3" w:rsidRDefault="00A952F3" w:rsidP="00A952F3">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7290C02" w14:textId="26D10B63" w:rsidR="00EC640A" w:rsidRDefault="00EC640A">
      <w:pPr>
        <w:pStyle w:val="Puslapioinaostekstas"/>
      </w:pPr>
      <w:r>
        <w:rPr>
          <w:rStyle w:val="Puslapioinaosnuoroda"/>
        </w:rPr>
        <w:footnoteRef/>
      </w:r>
      <w:r>
        <w:t xml:space="preserve"> Asmenų, turinčių teisę įrengti ir (ar) eksploatuoti energetikos įrenginius, atestavimo taisyklės, patvirtintos </w:t>
      </w:r>
      <w:r w:rsidRPr="00EC640A">
        <w:t>2024 m. lapkričio 5 d. Valstybinės energetikos reguliavimo tarybo</w:t>
      </w:r>
      <w:r>
        <w:t>s</w:t>
      </w:r>
      <w:r w:rsidRPr="00EC640A">
        <w:t xml:space="preserve"> nutarimu</w:t>
      </w:r>
      <w:r>
        <w:t xml:space="preserve"> Nr. O3E- 1388</w:t>
      </w:r>
      <w:r w:rsidRPr="00EC640A">
        <w:t>;</w:t>
      </w:r>
      <w:r>
        <w:t xml:space="preserve"> </w:t>
      </w:r>
      <w:r w:rsidRPr="00EC640A">
        <w:t>Energetikos darbuotojų atestavimo tvarkos aprašas, patvirtintas LR energetikos ministro 2012-11-07 įsakymu Nr. 1-220.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3071D"/>
    <w:multiLevelType w:val="hybridMultilevel"/>
    <w:tmpl w:val="872E5888"/>
    <w:lvl w:ilvl="0" w:tplc="2B9A3E1E">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B5344"/>
    <w:multiLevelType w:val="hybridMultilevel"/>
    <w:tmpl w:val="BA969FDA"/>
    <w:lvl w:ilvl="0" w:tplc="37AAE92C">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0"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362330"/>
    <w:multiLevelType w:val="hybridMultilevel"/>
    <w:tmpl w:val="3662B246"/>
    <w:lvl w:ilvl="0" w:tplc="0EC05A28">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972E11"/>
    <w:multiLevelType w:val="hybridMultilevel"/>
    <w:tmpl w:val="F51618C8"/>
    <w:lvl w:ilvl="0" w:tplc="2F4E279C">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1"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22" w15:restartNumberingAfterBreak="0">
    <w:nsid w:val="5F2567B1"/>
    <w:multiLevelType w:val="hybridMultilevel"/>
    <w:tmpl w:val="7D385FC0"/>
    <w:lvl w:ilvl="0" w:tplc="FFFFFFFF">
      <w:start w:val="1"/>
      <w:numFmt w:val="bullet"/>
      <w:lvlText w:val=""/>
      <w:lvlJc w:val="left"/>
      <w:pPr>
        <w:ind w:left="886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7B5D00"/>
    <w:multiLevelType w:val="hybridMultilevel"/>
    <w:tmpl w:val="25B4DF12"/>
    <w:lvl w:ilvl="0" w:tplc="FFFFFFFF">
      <w:start w:val="1"/>
      <w:numFmt w:val="decimal"/>
      <w:lvlText w:val="%1."/>
      <w:lvlJc w:val="left"/>
      <w:pPr>
        <w:ind w:left="360" w:hanging="360"/>
      </w:pPr>
      <w:rPr>
        <w:rFonts w:ascii="Times New Roman" w:eastAsiaTheme="minorEastAsia"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4983E02"/>
    <w:multiLevelType w:val="hybridMultilevel"/>
    <w:tmpl w:val="C29A0C96"/>
    <w:lvl w:ilvl="0" w:tplc="74905802">
      <w:start w:val="15"/>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4"/>
  </w:num>
  <w:num w:numId="3" w16cid:durableId="1528367431">
    <w:abstractNumId w:val="23"/>
  </w:num>
  <w:num w:numId="4" w16cid:durableId="1484615006">
    <w:abstractNumId w:val="27"/>
  </w:num>
  <w:num w:numId="5" w16cid:durableId="607934237">
    <w:abstractNumId w:val="19"/>
  </w:num>
  <w:num w:numId="6" w16cid:durableId="408162091">
    <w:abstractNumId w:val="39"/>
  </w:num>
  <w:num w:numId="7" w16cid:durableId="12269543">
    <w:abstractNumId w:val="35"/>
  </w:num>
  <w:num w:numId="8" w16cid:durableId="749809940">
    <w:abstractNumId w:val="1"/>
  </w:num>
  <w:num w:numId="9" w16cid:durableId="412043720">
    <w:abstractNumId w:val="36"/>
  </w:num>
  <w:num w:numId="10" w16cid:durableId="1996449446">
    <w:abstractNumId w:val="34"/>
  </w:num>
  <w:num w:numId="11" w16cid:durableId="1482305889">
    <w:abstractNumId w:val="26"/>
  </w:num>
  <w:num w:numId="12" w16cid:durableId="32313854">
    <w:abstractNumId w:val="16"/>
  </w:num>
  <w:num w:numId="13" w16cid:durableId="1318921492">
    <w:abstractNumId w:val="18"/>
  </w:num>
  <w:num w:numId="14" w16cid:durableId="1864435576">
    <w:abstractNumId w:val="29"/>
  </w:num>
  <w:num w:numId="15" w16cid:durableId="1941065713">
    <w:abstractNumId w:val="7"/>
  </w:num>
  <w:num w:numId="16" w16cid:durableId="19859238">
    <w:abstractNumId w:val="11"/>
  </w:num>
  <w:num w:numId="17" w16cid:durableId="1884630571">
    <w:abstractNumId w:val="17"/>
  </w:num>
  <w:num w:numId="18" w16cid:durableId="1865055254">
    <w:abstractNumId w:val="30"/>
  </w:num>
  <w:num w:numId="19" w16cid:durableId="1516917841">
    <w:abstractNumId w:val="13"/>
  </w:num>
  <w:num w:numId="20" w16cid:durableId="2105684055">
    <w:abstractNumId w:val="25"/>
  </w:num>
  <w:num w:numId="21" w16cid:durableId="371005059">
    <w:abstractNumId w:val="22"/>
  </w:num>
  <w:num w:numId="22" w16cid:durableId="494614562">
    <w:abstractNumId w:val="24"/>
  </w:num>
  <w:num w:numId="23" w16cid:durableId="1473055655">
    <w:abstractNumId w:val="28"/>
  </w:num>
  <w:num w:numId="24" w16cid:durableId="510532351">
    <w:abstractNumId w:val="0"/>
  </w:num>
  <w:num w:numId="25" w16cid:durableId="2063206672">
    <w:abstractNumId w:val="6"/>
  </w:num>
  <w:num w:numId="26" w16cid:durableId="946696437">
    <w:abstractNumId w:val="5"/>
  </w:num>
  <w:num w:numId="27" w16cid:durableId="105933992">
    <w:abstractNumId w:val="2"/>
  </w:num>
  <w:num w:numId="28" w16cid:durableId="2100129998">
    <w:abstractNumId w:val="31"/>
  </w:num>
  <w:num w:numId="29" w16cid:durableId="1947538813">
    <w:abstractNumId w:val="40"/>
  </w:num>
  <w:num w:numId="30" w16cid:durableId="523136160">
    <w:abstractNumId w:val="21"/>
  </w:num>
  <w:num w:numId="31" w16cid:durableId="1930041424">
    <w:abstractNumId w:val="20"/>
  </w:num>
  <w:num w:numId="32" w16cid:durableId="811139075">
    <w:abstractNumId w:val="9"/>
  </w:num>
  <w:num w:numId="33" w16cid:durableId="658728202">
    <w:abstractNumId w:val="33"/>
  </w:num>
  <w:num w:numId="34" w16cid:durableId="1540314837">
    <w:abstractNumId w:val="38"/>
  </w:num>
  <w:num w:numId="35" w16cid:durableId="1555503193">
    <w:abstractNumId w:val="10"/>
  </w:num>
  <w:num w:numId="36" w16cid:durableId="1804228389">
    <w:abstractNumId w:val="32"/>
  </w:num>
  <w:num w:numId="37" w16cid:durableId="1200699519">
    <w:abstractNumId w:val="3"/>
  </w:num>
  <w:num w:numId="38" w16cid:durableId="85611455">
    <w:abstractNumId w:val="8"/>
  </w:num>
  <w:num w:numId="39" w16cid:durableId="308634927">
    <w:abstractNumId w:val="15"/>
  </w:num>
  <w:num w:numId="40" w16cid:durableId="887959771">
    <w:abstractNumId w:val="14"/>
  </w:num>
  <w:num w:numId="41" w16cid:durableId="1506440591">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F1"/>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1AF5"/>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60"/>
    <w:rsid w:val="000572D3"/>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C9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5"/>
    <w:rsid w:val="00080EE8"/>
    <w:rsid w:val="00080F53"/>
    <w:rsid w:val="0008241E"/>
    <w:rsid w:val="00082F6A"/>
    <w:rsid w:val="0008369A"/>
    <w:rsid w:val="0008376D"/>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3C26"/>
    <w:rsid w:val="00094604"/>
    <w:rsid w:val="00095834"/>
    <w:rsid w:val="00095A99"/>
    <w:rsid w:val="0009724E"/>
    <w:rsid w:val="0009797A"/>
    <w:rsid w:val="00097B80"/>
    <w:rsid w:val="000A0572"/>
    <w:rsid w:val="000A05FB"/>
    <w:rsid w:val="000A09BB"/>
    <w:rsid w:val="000A0DFE"/>
    <w:rsid w:val="000A0F5D"/>
    <w:rsid w:val="000A1E34"/>
    <w:rsid w:val="000A202B"/>
    <w:rsid w:val="000A2CBA"/>
    <w:rsid w:val="000A2D88"/>
    <w:rsid w:val="000A4AA2"/>
    <w:rsid w:val="000A5738"/>
    <w:rsid w:val="000A57AE"/>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55"/>
    <w:rsid w:val="000B685D"/>
    <w:rsid w:val="000B7223"/>
    <w:rsid w:val="000C006A"/>
    <w:rsid w:val="000C02F3"/>
    <w:rsid w:val="000C1AE5"/>
    <w:rsid w:val="000C1D1B"/>
    <w:rsid w:val="000C1F59"/>
    <w:rsid w:val="000C211C"/>
    <w:rsid w:val="000C2217"/>
    <w:rsid w:val="000C238A"/>
    <w:rsid w:val="000C2C07"/>
    <w:rsid w:val="000C34A7"/>
    <w:rsid w:val="000C3D2E"/>
    <w:rsid w:val="000C3F71"/>
    <w:rsid w:val="000C4D7E"/>
    <w:rsid w:val="000C4D87"/>
    <w:rsid w:val="000C4DA4"/>
    <w:rsid w:val="000C4DF9"/>
    <w:rsid w:val="000C55D6"/>
    <w:rsid w:val="000C59B8"/>
    <w:rsid w:val="000C6068"/>
    <w:rsid w:val="000C7160"/>
    <w:rsid w:val="000D0ADF"/>
    <w:rsid w:val="000D0F58"/>
    <w:rsid w:val="000D13D6"/>
    <w:rsid w:val="000D18E9"/>
    <w:rsid w:val="000D1E0F"/>
    <w:rsid w:val="000D26D8"/>
    <w:rsid w:val="000D412D"/>
    <w:rsid w:val="000D4406"/>
    <w:rsid w:val="000D4B9C"/>
    <w:rsid w:val="000D4E2B"/>
    <w:rsid w:val="000D4FC2"/>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0D2"/>
    <w:rsid w:val="00100B38"/>
    <w:rsid w:val="001010F7"/>
    <w:rsid w:val="00101313"/>
    <w:rsid w:val="00101C48"/>
    <w:rsid w:val="00101DB0"/>
    <w:rsid w:val="0010270D"/>
    <w:rsid w:val="00102D1D"/>
    <w:rsid w:val="00102F71"/>
    <w:rsid w:val="00103779"/>
    <w:rsid w:val="00104219"/>
    <w:rsid w:val="001045A6"/>
    <w:rsid w:val="00104D9A"/>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629"/>
    <w:rsid w:val="0012584E"/>
    <w:rsid w:val="0012639E"/>
    <w:rsid w:val="00126B44"/>
    <w:rsid w:val="00127196"/>
    <w:rsid w:val="001275FB"/>
    <w:rsid w:val="00127F38"/>
    <w:rsid w:val="0013010B"/>
    <w:rsid w:val="0013140B"/>
    <w:rsid w:val="00131BA4"/>
    <w:rsid w:val="00132541"/>
    <w:rsid w:val="001329A7"/>
    <w:rsid w:val="00132BAE"/>
    <w:rsid w:val="00132C73"/>
    <w:rsid w:val="00132FC0"/>
    <w:rsid w:val="0013353A"/>
    <w:rsid w:val="00134825"/>
    <w:rsid w:val="0013485F"/>
    <w:rsid w:val="00135113"/>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3F6"/>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67A"/>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0F3"/>
    <w:rsid w:val="001A5289"/>
    <w:rsid w:val="001A57F7"/>
    <w:rsid w:val="001A5F8E"/>
    <w:rsid w:val="001A5FBA"/>
    <w:rsid w:val="001A653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DB0"/>
    <w:rsid w:val="001B50F3"/>
    <w:rsid w:val="001B53D6"/>
    <w:rsid w:val="001B59DE"/>
    <w:rsid w:val="001B601E"/>
    <w:rsid w:val="001B77FA"/>
    <w:rsid w:val="001C12C8"/>
    <w:rsid w:val="001C1AD0"/>
    <w:rsid w:val="001C1CC5"/>
    <w:rsid w:val="001C24BC"/>
    <w:rsid w:val="001C305A"/>
    <w:rsid w:val="001C37BD"/>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CAB"/>
    <w:rsid w:val="002211A8"/>
    <w:rsid w:val="00221235"/>
    <w:rsid w:val="00221C90"/>
    <w:rsid w:val="00221CC0"/>
    <w:rsid w:val="00221D0B"/>
    <w:rsid w:val="0022234B"/>
    <w:rsid w:val="00223614"/>
    <w:rsid w:val="00223D79"/>
    <w:rsid w:val="00223F39"/>
    <w:rsid w:val="00224E4D"/>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4AC2"/>
    <w:rsid w:val="0023505D"/>
    <w:rsid w:val="002358F1"/>
    <w:rsid w:val="00236FBF"/>
    <w:rsid w:val="002374F8"/>
    <w:rsid w:val="00237EA0"/>
    <w:rsid w:val="002411C2"/>
    <w:rsid w:val="002415C7"/>
    <w:rsid w:val="0024180E"/>
    <w:rsid w:val="00241D43"/>
    <w:rsid w:val="002422E0"/>
    <w:rsid w:val="00242459"/>
    <w:rsid w:val="002425E8"/>
    <w:rsid w:val="00242CEB"/>
    <w:rsid w:val="00242DD1"/>
    <w:rsid w:val="00243028"/>
    <w:rsid w:val="002430AE"/>
    <w:rsid w:val="00244688"/>
    <w:rsid w:val="00245655"/>
    <w:rsid w:val="00245DD5"/>
    <w:rsid w:val="00245E8F"/>
    <w:rsid w:val="0024735B"/>
    <w:rsid w:val="002476D5"/>
    <w:rsid w:val="002510C4"/>
    <w:rsid w:val="0025176F"/>
    <w:rsid w:val="00251C8C"/>
    <w:rsid w:val="00251D4A"/>
    <w:rsid w:val="00251D4C"/>
    <w:rsid w:val="00252A35"/>
    <w:rsid w:val="00253090"/>
    <w:rsid w:val="002538E3"/>
    <w:rsid w:val="00253C3C"/>
    <w:rsid w:val="00254895"/>
    <w:rsid w:val="00254B13"/>
    <w:rsid w:val="00255225"/>
    <w:rsid w:val="0025607C"/>
    <w:rsid w:val="002576BB"/>
    <w:rsid w:val="00257DA9"/>
    <w:rsid w:val="002601F1"/>
    <w:rsid w:val="002602D9"/>
    <w:rsid w:val="002602EA"/>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AFF"/>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90"/>
    <w:rsid w:val="00294B97"/>
    <w:rsid w:val="00294BE3"/>
    <w:rsid w:val="002951A1"/>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3A"/>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6D7E"/>
    <w:rsid w:val="002C7383"/>
    <w:rsid w:val="002D1083"/>
    <w:rsid w:val="002D1C99"/>
    <w:rsid w:val="002D1EFA"/>
    <w:rsid w:val="002D210F"/>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99E"/>
    <w:rsid w:val="002F0FBA"/>
    <w:rsid w:val="002F12E7"/>
    <w:rsid w:val="002F148F"/>
    <w:rsid w:val="002F1998"/>
    <w:rsid w:val="002F1CD9"/>
    <w:rsid w:val="002F1D5C"/>
    <w:rsid w:val="002F2384"/>
    <w:rsid w:val="002F396F"/>
    <w:rsid w:val="002F4125"/>
    <w:rsid w:val="002F44C0"/>
    <w:rsid w:val="002F46DA"/>
    <w:rsid w:val="002F536E"/>
    <w:rsid w:val="002F5A85"/>
    <w:rsid w:val="002F5E32"/>
    <w:rsid w:val="002F5EE2"/>
    <w:rsid w:val="002F5F47"/>
    <w:rsid w:val="002F5F8E"/>
    <w:rsid w:val="002F67FD"/>
    <w:rsid w:val="002F6EDD"/>
    <w:rsid w:val="002F740D"/>
    <w:rsid w:val="002F7A04"/>
    <w:rsid w:val="002F7B28"/>
    <w:rsid w:val="002F7D23"/>
    <w:rsid w:val="002F7D81"/>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1BF6"/>
    <w:rsid w:val="0032266C"/>
    <w:rsid w:val="003232C3"/>
    <w:rsid w:val="00324073"/>
    <w:rsid w:val="003241B0"/>
    <w:rsid w:val="003241B4"/>
    <w:rsid w:val="0032494C"/>
    <w:rsid w:val="00324B7D"/>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C0"/>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6CAE"/>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5E21"/>
    <w:rsid w:val="003660B8"/>
    <w:rsid w:val="00366485"/>
    <w:rsid w:val="003671C3"/>
    <w:rsid w:val="00370489"/>
    <w:rsid w:val="00370682"/>
    <w:rsid w:val="003713E4"/>
    <w:rsid w:val="00371433"/>
    <w:rsid w:val="00371D82"/>
    <w:rsid w:val="00371DA5"/>
    <w:rsid w:val="00371DD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CB"/>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929"/>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3D5"/>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36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55E"/>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FD3"/>
    <w:rsid w:val="003E6520"/>
    <w:rsid w:val="003E6626"/>
    <w:rsid w:val="003E664F"/>
    <w:rsid w:val="003E6DB6"/>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D7C"/>
    <w:rsid w:val="00424668"/>
    <w:rsid w:val="0042470D"/>
    <w:rsid w:val="00424B94"/>
    <w:rsid w:val="00424C4C"/>
    <w:rsid w:val="00425065"/>
    <w:rsid w:val="004252AF"/>
    <w:rsid w:val="0042578B"/>
    <w:rsid w:val="004257A5"/>
    <w:rsid w:val="00425CFB"/>
    <w:rsid w:val="0042788E"/>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6D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3A8A"/>
    <w:rsid w:val="00464084"/>
    <w:rsid w:val="004642FA"/>
    <w:rsid w:val="00464400"/>
    <w:rsid w:val="0046472C"/>
    <w:rsid w:val="004649A1"/>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D6"/>
    <w:rsid w:val="00485E23"/>
    <w:rsid w:val="0048654D"/>
    <w:rsid w:val="004867B9"/>
    <w:rsid w:val="00486B0D"/>
    <w:rsid w:val="00486DCD"/>
    <w:rsid w:val="004873D5"/>
    <w:rsid w:val="00487879"/>
    <w:rsid w:val="004905CE"/>
    <w:rsid w:val="004909FF"/>
    <w:rsid w:val="00491A73"/>
    <w:rsid w:val="004923AA"/>
    <w:rsid w:val="004935DC"/>
    <w:rsid w:val="0049538A"/>
    <w:rsid w:val="00495F71"/>
    <w:rsid w:val="00496A6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3CD"/>
    <w:rsid w:val="004E2550"/>
    <w:rsid w:val="004E2814"/>
    <w:rsid w:val="004E3243"/>
    <w:rsid w:val="004E341E"/>
    <w:rsid w:val="004E4023"/>
    <w:rsid w:val="004E442B"/>
    <w:rsid w:val="004E4612"/>
    <w:rsid w:val="004E47F9"/>
    <w:rsid w:val="004E4DB4"/>
    <w:rsid w:val="004E5340"/>
    <w:rsid w:val="004E5539"/>
    <w:rsid w:val="004E5AEA"/>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4F7CB6"/>
    <w:rsid w:val="005002B8"/>
    <w:rsid w:val="00500818"/>
    <w:rsid w:val="00500F57"/>
    <w:rsid w:val="00501200"/>
    <w:rsid w:val="00501215"/>
    <w:rsid w:val="005020EF"/>
    <w:rsid w:val="0050218B"/>
    <w:rsid w:val="0050224F"/>
    <w:rsid w:val="005032DE"/>
    <w:rsid w:val="005035B0"/>
    <w:rsid w:val="00503E5F"/>
    <w:rsid w:val="005047B8"/>
    <w:rsid w:val="00504E9D"/>
    <w:rsid w:val="00505506"/>
    <w:rsid w:val="0050564B"/>
    <w:rsid w:val="005070CC"/>
    <w:rsid w:val="0050724C"/>
    <w:rsid w:val="00507441"/>
    <w:rsid w:val="00507DC9"/>
    <w:rsid w:val="005107DF"/>
    <w:rsid w:val="00510FB8"/>
    <w:rsid w:val="0051113D"/>
    <w:rsid w:val="0051148D"/>
    <w:rsid w:val="00511632"/>
    <w:rsid w:val="00511E57"/>
    <w:rsid w:val="00511F34"/>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70F"/>
    <w:rsid w:val="00524AB3"/>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4E5"/>
    <w:rsid w:val="00542A74"/>
    <w:rsid w:val="00543AE0"/>
    <w:rsid w:val="005448A6"/>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AF9"/>
    <w:rsid w:val="00564ED0"/>
    <w:rsid w:val="00565036"/>
    <w:rsid w:val="005651C4"/>
    <w:rsid w:val="00565724"/>
    <w:rsid w:val="005669CC"/>
    <w:rsid w:val="00566CC6"/>
    <w:rsid w:val="00566FE2"/>
    <w:rsid w:val="005670A1"/>
    <w:rsid w:val="00567348"/>
    <w:rsid w:val="00567800"/>
    <w:rsid w:val="00567A52"/>
    <w:rsid w:val="00567D50"/>
    <w:rsid w:val="00570722"/>
    <w:rsid w:val="005708B0"/>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E"/>
    <w:rsid w:val="00594FA6"/>
    <w:rsid w:val="00595F0B"/>
    <w:rsid w:val="00595F1A"/>
    <w:rsid w:val="00595F8E"/>
    <w:rsid w:val="00596112"/>
    <w:rsid w:val="00596895"/>
    <w:rsid w:val="00596BDA"/>
    <w:rsid w:val="00596C27"/>
    <w:rsid w:val="00597743"/>
    <w:rsid w:val="00597972"/>
    <w:rsid w:val="005979E9"/>
    <w:rsid w:val="005A0791"/>
    <w:rsid w:val="005A07D8"/>
    <w:rsid w:val="005A195F"/>
    <w:rsid w:val="005A1EBB"/>
    <w:rsid w:val="005A2704"/>
    <w:rsid w:val="005A2AC1"/>
    <w:rsid w:val="005A2B07"/>
    <w:rsid w:val="005A3A7A"/>
    <w:rsid w:val="005A443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C49"/>
    <w:rsid w:val="005C17C2"/>
    <w:rsid w:val="005C1E12"/>
    <w:rsid w:val="005C2903"/>
    <w:rsid w:val="005C3F18"/>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78"/>
    <w:rsid w:val="005D7998"/>
    <w:rsid w:val="005D79A7"/>
    <w:rsid w:val="005D7A77"/>
    <w:rsid w:val="005D7D8C"/>
    <w:rsid w:val="005E07FD"/>
    <w:rsid w:val="005E0D10"/>
    <w:rsid w:val="005E1041"/>
    <w:rsid w:val="005E136F"/>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FA"/>
    <w:rsid w:val="006015A1"/>
    <w:rsid w:val="006015E1"/>
    <w:rsid w:val="00601B91"/>
    <w:rsid w:val="00601DD0"/>
    <w:rsid w:val="0060200D"/>
    <w:rsid w:val="0060236C"/>
    <w:rsid w:val="006037F9"/>
    <w:rsid w:val="00603E31"/>
    <w:rsid w:val="006041B7"/>
    <w:rsid w:val="0060451D"/>
    <w:rsid w:val="00605629"/>
    <w:rsid w:val="006059FB"/>
    <w:rsid w:val="00605D03"/>
    <w:rsid w:val="00606FD4"/>
    <w:rsid w:val="006078CB"/>
    <w:rsid w:val="00607C46"/>
    <w:rsid w:val="006102F3"/>
    <w:rsid w:val="0061093E"/>
    <w:rsid w:val="00610DC8"/>
    <w:rsid w:val="00611430"/>
    <w:rsid w:val="006119DC"/>
    <w:rsid w:val="00612434"/>
    <w:rsid w:val="00612CE6"/>
    <w:rsid w:val="00612DA3"/>
    <w:rsid w:val="00612EDD"/>
    <w:rsid w:val="00612FBA"/>
    <w:rsid w:val="00614A7B"/>
    <w:rsid w:val="00614FF2"/>
    <w:rsid w:val="00615449"/>
    <w:rsid w:val="006158E4"/>
    <w:rsid w:val="006158FB"/>
    <w:rsid w:val="00615C08"/>
    <w:rsid w:val="00615C33"/>
    <w:rsid w:val="00616330"/>
    <w:rsid w:val="0061733E"/>
    <w:rsid w:val="0061741C"/>
    <w:rsid w:val="0061785B"/>
    <w:rsid w:val="006207BC"/>
    <w:rsid w:val="00621335"/>
    <w:rsid w:val="0062150E"/>
    <w:rsid w:val="006238D4"/>
    <w:rsid w:val="00623F37"/>
    <w:rsid w:val="00623F56"/>
    <w:rsid w:val="006242E9"/>
    <w:rsid w:val="00624861"/>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03"/>
    <w:rsid w:val="0063491E"/>
    <w:rsid w:val="006349FB"/>
    <w:rsid w:val="00634E47"/>
    <w:rsid w:val="00635013"/>
    <w:rsid w:val="0063557A"/>
    <w:rsid w:val="00635DDB"/>
    <w:rsid w:val="00636208"/>
    <w:rsid w:val="006375BD"/>
    <w:rsid w:val="00637F68"/>
    <w:rsid w:val="00640086"/>
    <w:rsid w:val="00640399"/>
    <w:rsid w:val="00640DBD"/>
    <w:rsid w:val="0064169B"/>
    <w:rsid w:val="0064259A"/>
    <w:rsid w:val="00642683"/>
    <w:rsid w:val="006428CA"/>
    <w:rsid w:val="00642D33"/>
    <w:rsid w:val="00642E25"/>
    <w:rsid w:val="0064351F"/>
    <w:rsid w:val="00643C6F"/>
    <w:rsid w:val="006440AA"/>
    <w:rsid w:val="006448B8"/>
    <w:rsid w:val="0064573F"/>
    <w:rsid w:val="006458BA"/>
    <w:rsid w:val="00645BE0"/>
    <w:rsid w:val="00645D80"/>
    <w:rsid w:val="00645DF8"/>
    <w:rsid w:val="00645E83"/>
    <w:rsid w:val="006460FF"/>
    <w:rsid w:val="00646974"/>
    <w:rsid w:val="006469A3"/>
    <w:rsid w:val="0064778F"/>
    <w:rsid w:val="00650D29"/>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8B"/>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3A18"/>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2EF"/>
    <w:rsid w:val="00692F9F"/>
    <w:rsid w:val="006932C2"/>
    <w:rsid w:val="00693481"/>
    <w:rsid w:val="006937F3"/>
    <w:rsid w:val="00693BF3"/>
    <w:rsid w:val="00693D4F"/>
    <w:rsid w:val="006942B0"/>
    <w:rsid w:val="006944F4"/>
    <w:rsid w:val="00694911"/>
    <w:rsid w:val="00694FC8"/>
    <w:rsid w:val="0069516C"/>
    <w:rsid w:val="006963BC"/>
    <w:rsid w:val="00696781"/>
    <w:rsid w:val="006967C9"/>
    <w:rsid w:val="00696EED"/>
    <w:rsid w:val="006974CE"/>
    <w:rsid w:val="00697FA2"/>
    <w:rsid w:val="006A049B"/>
    <w:rsid w:val="006A0BE2"/>
    <w:rsid w:val="006A1058"/>
    <w:rsid w:val="006A1307"/>
    <w:rsid w:val="006A13BA"/>
    <w:rsid w:val="006A179C"/>
    <w:rsid w:val="006A1E5B"/>
    <w:rsid w:val="006A2327"/>
    <w:rsid w:val="006A2889"/>
    <w:rsid w:val="006A3033"/>
    <w:rsid w:val="006A4AF7"/>
    <w:rsid w:val="006A58FD"/>
    <w:rsid w:val="006A5FCC"/>
    <w:rsid w:val="006A6750"/>
    <w:rsid w:val="006A675A"/>
    <w:rsid w:val="006A737F"/>
    <w:rsid w:val="006A7476"/>
    <w:rsid w:val="006A7664"/>
    <w:rsid w:val="006A7CFB"/>
    <w:rsid w:val="006A7D03"/>
    <w:rsid w:val="006B019A"/>
    <w:rsid w:val="006B02BE"/>
    <w:rsid w:val="006B0411"/>
    <w:rsid w:val="006B1A42"/>
    <w:rsid w:val="006B1B0E"/>
    <w:rsid w:val="006B257C"/>
    <w:rsid w:val="006B30B8"/>
    <w:rsid w:val="006B35FA"/>
    <w:rsid w:val="006B3933"/>
    <w:rsid w:val="006B3B0C"/>
    <w:rsid w:val="006B3FBF"/>
    <w:rsid w:val="006B4773"/>
    <w:rsid w:val="006B4B0E"/>
    <w:rsid w:val="006B5492"/>
    <w:rsid w:val="006B5692"/>
    <w:rsid w:val="006B56F2"/>
    <w:rsid w:val="006B5A2F"/>
    <w:rsid w:val="006B746E"/>
    <w:rsid w:val="006B7DC0"/>
    <w:rsid w:val="006B7F6F"/>
    <w:rsid w:val="006C0723"/>
    <w:rsid w:val="006C0B42"/>
    <w:rsid w:val="006C0F06"/>
    <w:rsid w:val="006C176F"/>
    <w:rsid w:val="006C1CEA"/>
    <w:rsid w:val="006C2ED7"/>
    <w:rsid w:val="006C351A"/>
    <w:rsid w:val="006C3B38"/>
    <w:rsid w:val="006C48EB"/>
    <w:rsid w:val="006C4A3B"/>
    <w:rsid w:val="006C4A69"/>
    <w:rsid w:val="006C4B06"/>
    <w:rsid w:val="006C5611"/>
    <w:rsid w:val="006C571E"/>
    <w:rsid w:val="006C5B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239"/>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0E"/>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F"/>
    <w:rsid w:val="00777DC5"/>
    <w:rsid w:val="00780F8E"/>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739D"/>
    <w:rsid w:val="007A7D55"/>
    <w:rsid w:val="007A7E8A"/>
    <w:rsid w:val="007B0C35"/>
    <w:rsid w:val="007B0DBE"/>
    <w:rsid w:val="007B0F0F"/>
    <w:rsid w:val="007B12FF"/>
    <w:rsid w:val="007B185F"/>
    <w:rsid w:val="007B1BC8"/>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4F8"/>
    <w:rsid w:val="007D0F6B"/>
    <w:rsid w:val="007D1221"/>
    <w:rsid w:val="007D1BAE"/>
    <w:rsid w:val="007D240C"/>
    <w:rsid w:val="007D41C0"/>
    <w:rsid w:val="007D5985"/>
    <w:rsid w:val="007D5C61"/>
    <w:rsid w:val="007D60F9"/>
    <w:rsid w:val="007D64BF"/>
    <w:rsid w:val="007D6857"/>
    <w:rsid w:val="007D6D19"/>
    <w:rsid w:val="007D7326"/>
    <w:rsid w:val="007D7364"/>
    <w:rsid w:val="007D7BC5"/>
    <w:rsid w:val="007E05CD"/>
    <w:rsid w:val="007E0A9D"/>
    <w:rsid w:val="007E0B6E"/>
    <w:rsid w:val="007E0B96"/>
    <w:rsid w:val="007E0EDF"/>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722"/>
    <w:rsid w:val="007E6857"/>
    <w:rsid w:val="007E7010"/>
    <w:rsid w:val="007E7231"/>
    <w:rsid w:val="007F00CF"/>
    <w:rsid w:val="007F0164"/>
    <w:rsid w:val="007F0657"/>
    <w:rsid w:val="007F1543"/>
    <w:rsid w:val="007F1A0D"/>
    <w:rsid w:val="007F1B2E"/>
    <w:rsid w:val="007F1B84"/>
    <w:rsid w:val="007F2173"/>
    <w:rsid w:val="007F2491"/>
    <w:rsid w:val="007F2536"/>
    <w:rsid w:val="007F328B"/>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A96"/>
    <w:rsid w:val="00804D0F"/>
    <w:rsid w:val="00804F45"/>
    <w:rsid w:val="008055AB"/>
    <w:rsid w:val="0080573E"/>
    <w:rsid w:val="00805D63"/>
    <w:rsid w:val="00806044"/>
    <w:rsid w:val="00806116"/>
    <w:rsid w:val="00806360"/>
    <w:rsid w:val="00807B75"/>
    <w:rsid w:val="00810237"/>
    <w:rsid w:val="008106DF"/>
    <w:rsid w:val="00810AF3"/>
    <w:rsid w:val="00810B9F"/>
    <w:rsid w:val="008125DB"/>
    <w:rsid w:val="00813105"/>
    <w:rsid w:val="0081425E"/>
    <w:rsid w:val="008142E7"/>
    <w:rsid w:val="00814604"/>
    <w:rsid w:val="00814C2C"/>
    <w:rsid w:val="00814F72"/>
    <w:rsid w:val="008150F0"/>
    <w:rsid w:val="0081570A"/>
    <w:rsid w:val="00815CD8"/>
    <w:rsid w:val="00815D5F"/>
    <w:rsid w:val="00816329"/>
    <w:rsid w:val="008170E9"/>
    <w:rsid w:val="008176D9"/>
    <w:rsid w:val="00817D5A"/>
    <w:rsid w:val="00821057"/>
    <w:rsid w:val="008216CF"/>
    <w:rsid w:val="00821BB1"/>
    <w:rsid w:val="00821FE8"/>
    <w:rsid w:val="0082220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788"/>
    <w:rsid w:val="00846F92"/>
    <w:rsid w:val="008475C6"/>
    <w:rsid w:val="008505E9"/>
    <w:rsid w:val="00851498"/>
    <w:rsid w:val="00851585"/>
    <w:rsid w:val="00851768"/>
    <w:rsid w:val="008517B7"/>
    <w:rsid w:val="00852202"/>
    <w:rsid w:val="00852F58"/>
    <w:rsid w:val="0085323B"/>
    <w:rsid w:val="0085364E"/>
    <w:rsid w:val="0085372A"/>
    <w:rsid w:val="008539FB"/>
    <w:rsid w:val="008540C3"/>
    <w:rsid w:val="0085443F"/>
    <w:rsid w:val="00854F8E"/>
    <w:rsid w:val="0085557F"/>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316"/>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4875"/>
    <w:rsid w:val="00875609"/>
    <w:rsid w:val="00875C4C"/>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536D"/>
    <w:rsid w:val="008877C1"/>
    <w:rsid w:val="00887B5D"/>
    <w:rsid w:val="0089033D"/>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0D85"/>
    <w:rsid w:val="008D10F7"/>
    <w:rsid w:val="008D114E"/>
    <w:rsid w:val="008D1798"/>
    <w:rsid w:val="008D181A"/>
    <w:rsid w:val="008D1F4D"/>
    <w:rsid w:val="008D2C3D"/>
    <w:rsid w:val="008D2D3D"/>
    <w:rsid w:val="008D2D94"/>
    <w:rsid w:val="008D3187"/>
    <w:rsid w:val="008D3752"/>
    <w:rsid w:val="008D3AE8"/>
    <w:rsid w:val="008D3B38"/>
    <w:rsid w:val="008D454C"/>
    <w:rsid w:val="008D6DD2"/>
    <w:rsid w:val="008D6F67"/>
    <w:rsid w:val="008D6FCC"/>
    <w:rsid w:val="008D704D"/>
    <w:rsid w:val="008D70DB"/>
    <w:rsid w:val="008E02DE"/>
    <w:rsid w:val="008E1835"/>
    <w:rsid w:val="008E1BD3"/>
    <w:rsid w:val="008E2035"/>
    <w:rsid w:val="008E3081"/>
    <w:rsid w:val="008E31B9"/>
    <w:rsid w:val="008E3FD1"/>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3AD"/>
    <w:rsid w:val="008F6484"/>
    <w:rsid w:val="008F66FF"/>
    <w:rsid w:val="008F6A15"/>
    <w:rsid w:val="008F6D6B"/>
    <w:rsid w:val="008F7226"/>
    <w:rsid w:val="008F78D4"/>
    <w:rsid w:val="008F7BC1"/>
    <w:rsid w:val="008F7F9A"/>
    <w:rsid w:val="009003B1"/>
    <w:rsid w:val="00900D5D"/>
    <w:rsid w:val="00901552"/>
    <w:rsid w:val="00901B47"/>
    <w:rsid w:val="00901FB3"/>
    <w:rsid w:val="009025EC"/>
    <w:rsid w:val="009032BE"/>
    <w:rsid w:val="009034DF"/>
    <w:rsid w:val="00903803"/>
    <w:rsid w:val="00903F2F"/>
    <w:rsid w:val="009043AE"/>
    <w:rsid w:val="00904BC4"/>
    <w:rsid w:val="009055FB"/>
    <w:rsid w:val="00905C8B"/>
    <w:rsid w:val="009079D3"/>
    <w:rsid w:val="00910C39"/>
    <w:rsid w:val="00911049"/>
    <w:rsid w:val="00911A9E"/>
    <w:rsid w:val="00911B90"/>
    <w:rsid w:val="00911C54"/>
    <w:rsid w:val="009122A7"/>
    <w:rsid w:val="00912795"/>
    <w:rsid w:val="00912FDE"/>
    <w:rsid w:val="00913029"/>
    <w:rsid w:val="009139B1"/>
    <w:rsid w:val="00913EE3"/>
    <w:rsid w:val="009142CB"/>
    <w:rsid w:val="00914D3F"/>
    <w:rsid w:val="009152F5"/>
    <w:rsid w:val="0091557F"/>
    <w:rsid w:val="00915AF0"/>
    <w:rsid w:val="00915E95"/>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13D"/>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0FC"/>
    <w:rsid w:val="009763A6"/>
    <w:rsid w:val="009763B1"/>
    <w:rsid w:val="009766CF"/>
    <w:rsid w:val="00976A65"/>
    <w:rsid w:val="0097716E"/>
    <w:rsid w:val="009773F1"/>
    <w:rsid w:val="009774CC"/>
    <w:rsid w:val="0097765E"/>
    <w:rsid w:val="009801BD"/>
    <w:rsid w:val="00980D3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B2"/>
    <w:rsid w:val="009B3AF8"/>
    <w:rsid w:val="009B3D97"/>
    <w:rsid w:val="009B3F3E"/>
    <w:rsid w:val="009B3FDD"/>
    <w:rsid w:val="009B490F"/>
    <w:rsid w:val="009B62AA"/>
    <w:rsid w:val="009B654D"/>
    <w:rsid w:val="009B6595"/>
    <w:rsid w:val="009B6E32"/>
    <w:rsid w:val="009B6F95"/>
    <w:rsid w:val="009B711D"/>
    <w:rsid w:val="009C00DC"/>
    <w:rsid w:val="009C06DA"/>
    <w:rsid w:val="009C0C56"/>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31D"/>
    <w:rsid w:val="009E1FFB"/>
    <w:rsid w:val="009E20B7"/>
    <w:rsid w:val="009E2403"/>
    <w:rsid w:val="009E3E43"/>
    <w:rsid w:val="009E43D5"/>
    <w:rsid w:val="009E46B6"/>
    <w:rsid w:val="009E46BC"/>
    <w:rsid w:val="009E46BF"/>
    <w:rsid w:val="009E4CDE"/>
    <w:rsid w:val="009E61A9"/>
    <w:rsid w:val="009E6E3B"/>
    <w:rsid w:val="009F046D"/>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6F6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10"/>
    <w:rsid w:val="00A054B9"/>
    <w:rsid w:val="00A061F6"/>
    <w:rsid w:val="00A06455"/>
    <w:rsid w:val="00A065A2"/>
    <w:rsid w:val="00A06AC2"/>
    <w:rsid w:val="00A06CBB"/>
    <w:rsid w:val="00A07631"/>
    <w:rsid w:val="00A07E54"/>
    <w:rsid w:val="00A07F92"/>
    <w:rsid w:val="00A109FD"/>
    <w:rsid w:val="00A10FCA"/>
    <w:rsid w:val="00A113C1"/>
    <w:rsid w:val="00A130D3"/>
    <w:rsid w:val="00A13EAF"/>
    <w:rsid w:val="00A147C9"/>
    <w:rsid w:val="00A14833"/>
    <w:rsid w:val="00A176D5"/>
    <w:rsid w:val="00A1780C"/>
    <w:rsid w:val="00A2056F"/>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80"/>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82"/>
    <w:rsid w:val="00A73BF7"/>
    <w:rsid w:val="00A744AD"/>
    <w:rsid w:val="00A747AC"/>
    <w:rsid w:val="00A74B22"/>
    <w:rsid w:val="00A74B37"/>
    <w:rsid w:val="00A74CBC"/>
    <w:rsid w:val="00A74D10"/>
    <w:rsid w:val="00A75114"/>
    <w:rsid w:val="00A75148"/>
    <w:rsid w:val="00A76F66"/>
    <w:rsid w:val="00A77900"/>
    <w:rsid w:val="00A8071F"/>
    <w:rsid w:val="00A80C02"/>
    <w:rsid w:val="00A80D01"/>
    <w:rsid w:val="00A81620"/>
    <w:rsid w:val="00A81AA2"/>
    <w:rsid w:val="00A81B5E"/>
    <w:rsid w:val="00A81CDA"/>
    <w:rsid w:val="00A81FB7"/>
    <w:rsid w:val="00A82267"/>
    <w:rsid w:val="00A8284B"/>
    <w:rsid w:val="00A829C4"/>
    <w:rsid w:val="00A82A79"/>
    <w:rsid w:val="00A82BCF"/>
    <w:rsid w:val="00A83F3F"/>
    <w:rsid w:val="00A84166"/>
    <w:rsid w:val="00A84566"/>
    <w:rsid w:val="00A8456B"/>
    <w:rsid w:val="00A84687"/>
    <w:rsid w:val="00A84D66"/>
    <w:rsid w:val="00A865DA"/>
    <w:rsid w:val="00A8689C"/>
    <w:rsid w:val="00A90AF8"/>
    <w:rsid w:val="00A91483"/>
    <w:rsid w:val="00A92611"/>
    <w:rsid w:val="00A92C47"/>
    <w:rsid w:val="00A934E0"/>
    <w:rsid w:val="00A93C5D"/>
    <w:rsid w:val="00A940CF"/>
    <w:rsid w:val="00A94866"/>
    <w:rsid w:val="00A9488B"/>
    <w:rsid w:val="00A94AAE"/>
    <w:rsid w:val="00A952F3"/>
    <w:rsid w:val="00A96518"/>
    <w:rsid w:val="00A96630"/>
    <w:rsid w:val="00A96A68"/>
    <w:rsid w:val="00A97192"/>
    <w:rsid w:val="00A97EDD"/>
    <w:rsid w:val="00A97EF0"/>
    <w:rsid w:val="00AA0915"/>
    <w:rsid w:val="00AA0DC1"/>
    <w:rsid w:val="00AA1198"/>
    <w:rsid w:val="00AA13D6"/>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1F1"/>
    <w:rsid w:val="00AB7367"/>
    <w:rsid w:val="00AB7576"/>
    <w:rsid w:val="00AB7730"/>
    <w:rsid w:val="00AC086D"/>
    <w:rsid w:val="00AC1757"/>
    <w:rsid w:val="00AC1D95"/>
    <w:rsid w:val="00AC2788"/>
    <w:rsid w:val="00AC2801"/>
    <w:rsid w:val="00AC2A50"/>
    <w:rsid w:val="00AC2A6E"/>
    <w:rsid w:val="00AC2AD3"/>
    <w:rsid w:val="00AC32A3"/>
    <w:rsid w:val="00AC38B3"/>
    <w:rsid w:val="00AC3B9C"/>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4D2A"/>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6C3"/>
    <w:rsid w:val="00AE55E5"/>
    <w:rsid w:val="00AE5E2A"/>
    <w:rsid w:val="00AE60D1"/>
    <w:rsid w:val="00AE60DA"/>
    <w:rsid w:val="00AE6BCB"/>
    <w:rsid w:val="00AE6C4C"/>
    <w:rsid w:val="00AE6CFA"/>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3302"/>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828"/>
    <w:rsid w:val="00B17DBA"/>
    <w:rsid w:val="00B203BE"/>
    <w:rsid w:val="00B2069D"/>
    <w:rsid w:val="00B210DB"/>
    <w:rsid w:val="00B2125E"/>
    <w:rsid w:val="00B21AC5"/>
    <w:rsid w:val="00B21E0A"/>
    <w:rsid w:val="00B21EFA"/>
    <w:rsid w:val="00B2239D"/>
    <w:rsid w:val="00B22538"/>
    <w:rsid w:val="00B23F4E"/>
    <w:rsid w:val="00B24214"/>
    <w:rsid w:val="00B2459A"/>
    <w:rsid w:val="00B24708"/>
    <w:rsid w:val="00B24D95"/>
    <w:rsid w:val="00B24FB1"/>
    <w:rsid w:val="00B252D4"/>
    <w:rsid w:val="00B25715"/>
    <w:rsid w:val="00B27D89"/>
    <w:rsid w:val="00B30052"/>
    <w:rsid w:val="00B30554"/>
    <w:rsid w:val="00B3055F"/>
    <w:rsid w:val="00B3068F"/>
    <w:rsid w:val="00B30979"/>
    <w:rsid w:val="00B30AC8"/>
    <w:rsid w:val="00B30CEA"/>
    <w:rsid w:val="00B31908"/>
    <w:rsid w:val="00B31930"/>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A69"/>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9D0"/>
    <w:rsid w:val="00B47BF3"/>
    <w:rsid w:val="00B47C05"/>
    <w:rsid w:val="00B50760"/>
    <w:rsid w:val="00B5221E"/>
    <w:rsid w:val="00B522AC"/>
    <w:rsid w:val="00B52729"/>
    <w:rsid w:val="00B536E0"/>
    <w:rsid w:val="00B5429E"/>
    <w:rsid w:val="00B5479C"/>
    <w:rsid w:val="00B54910"/>
    <w:rsid w:val="00B54C37"/>
    <w:rsid w:val="00B54DAB"/>
    <w:rsid w:val="00B5521E"/>
    <w:rsid w:val="00B55A65"/>
    <w:rsid w:val="00B55FAF"/>
    <w:rsid w:val="00B5665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A9F"/>
    <w:rsid w:val="00B75AF1"/>
    <w:rsid w:val="00B75F6D"/>
    <w:rsid w:val="00B7632D"/>
    <w:rsid w:val="00B76501"/>
    <w:rsid w:val="00B76FA2"/>
    <w:rsid w:val="00B772DE"/>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0BF"/>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2FD"/>
    <w:rsid w:val="00BA28D7"/>
    <w:rsid w:val="00BA29B4"/>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27C"/>
    <w:rsid w:val="00BB45B4"/>
    <w:rsid w:val="00BB45DF"/>
    <w:rsid w:val="00BB4A57"/>
    <w:rsid w:val="00BB4FB3"/>
    <w:rsid w:val="00BB5270"/>
    <w:rsid w:val="00BB536B"/>
    <w:rsid w:val="00BB54F0"/>
    <w:rsid w:val="00BB6B79"/>
    <w:rsid w:val="00BB71B1"/>
    <w:rsid w:val="00BB7C27"/>
    <w:rsid w:val="00BB7D63"/>
    <w:rsid w:val="00BC09ED"/>
    <w:rsid w:val="00BC0EC9"/>
    <w:rsid w:val="00BC10FB"/>
    <w:rsid w:val="00BC1792"/>
    <w:rsid w:val="00BC1CD4"/>
    <w:rsid w:val="00BC1DBB"/>
    <w:rsid w:val="00BC22EF"/>
    <w:rsid w:val="00BC2907"/>
    <w:rsid w:val="00BC2E32"/>
    <w:rsid w:val="00BC2E44"/>
    <w:rsid w:val="00BC2E6B"/>
    <w:rsid w:val="00BC304D"/>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C64"/>
    <w:rsid w:val="00BD41D7"/>
    <w:rsid w:val="00BD4544"/>
    <w:rsid w:val="00BD4B5A"/>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4D69"/>
    <w:rsid w:val="00BF5AEB"/>
    <w:rsid w:val="00BF6ABE"/>
    <w:rsid w:val="00BF6BED"/>
    <w:rsid w:val="00BF6C92"/>
    <w:rsid w:val="00BF73B5"/>
    <w:rsid w:val="00BF780E"/>
    <w:rsid w:val="00C00096"/>
    <w:rsid w:val="00C00C5D"/>
    <w:rsid w:val="00C00F86"/>
    <w:rsid w:val="00C01740"/>
    <w:rsid w:val="00C0177E"/>
    <w:rsid w:val="00C01B4A"/>
    <w:rsid w:val="00C02966"/>
    <w:rsid w:val="00C02B55"/>
    <w:rsid w:val="00C03EB7"/>
    <w:rsid w:val="00C04406"/>
    <w:rsid w:val="00C04940"/>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15"/>
    <w:rsid w:val="00C52086"/>
    <w:rsid w:val="00C52854"/>
    <w:rsid w:val="00C52A24"/>
    <w:rsid w:val="00C544C8"/>
    <w:rsid w:val="00C54574"/>
    <w:rsid w:val="00C5672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BC"/>
    <w:rsid w:val="00C714A2"/>
    <w:rsid w:val="00C7179F"/>
    <w:rsid w:val="00C725E4"/>
    <w:rsid w:val="00C727CF"/>
    <w:rsid w:val="00C72D44"/>
    <w:rsid w:val="00C75085"/>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C8"/>
    <w:rsid w:val="00C955E6"/>
    <w:rsid w:val="00C95B05"/>
    <w:rsid w:val="00C95D9A"/>
    <w:rsid w:val="00C96406"/>
    <w:rsid w:val="00C96CEC"/>
    <w:rsid w:val="00C970BE"/>
    <w:rsid w:val="00C970C8"/>
    <w:rsid w:val="00CA02E5"/>
    <w:rsid w:val="00CA02FE"/>
    <w:rsid w:val="00CA0664"/>
    <w:rsid w:val="00CA1743"/>
    <w:rsid w:val="00CA237E"/>
    <w:rsid w:val="00CA40F6"/>
    <w:rsid w:val="00CA4139"/>
    <w:rsid w:val="00CA42C1"/>
    <w:rsid w:val="00CA47CB"/>
    <w:rsid w:val="00CA5166"/>
    <w:rsid w:val="00CA569D"/>
    <w:rsid w:val="00CA64E1"/>
    <w:rsid w:val="00CA69FA"/>
    <w:rsid w:val="00CA7782"/>
    <w:rsid w:val="00CA77FA"/>
    <w:rsid w:val="00CB1712"/>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670"/>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338F"/>
    <w:rsid w:val="00CD3728"/>
    <w:rsid w:val="00CD4029"/>
    <w:rsid w:val="00CD41CC"/>
    <w:rsid w:val="00CD46EA"/>
    <w:rsid w:val="00CD483E"/>
    <w:rsid w:val="00CD4A66"/>
    <w:rsid w:val="00CD5A4E"/>
    <w:rsid w:val="00CD5F1C"/>
    <w:rsid w:val="00CD6F81"/>
    <w:rsid w:val="00CD7285"/>
    <w:rsid w:val="00CD73FF"/>
    <w:rsid w:val="00CD7EC3"/>
    <w:rsid w:val="00CE07F5"/>
    <w:rsid w:val="00CE0A3E"/>
    <w:rsid w:val="00CE134E"/>
    <w:rsid w:val="00CE1414"/>
    <w:rsid w:val="00CE14DF"/>
    <w:rsid w:val="00CE1DB1"/>
    <w:rsid w:val="00CE1F13"/>
    <w:rsid w:val="00CE2489"/>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2E17"/>
    <w:rsid w:val="00CF63E5"/>
    <w:rsid w:val="00CF66FF"/>
    <w:rsid w:val="00CF705D"/>
    <w:rsid w:val="00CF7B33"/>
    <w:rsid w:val="00D000D6"/>
    <w:rsid w:val="00D00392"/>
    <w:rsid w:val="00D00B14"/>
    <w:rsid w:val="00D01D6B"/>
    <w:rsid w:val="00D021AA"/>
    <w:rsid w:val="00D0274C"/>
    <w:rsid w:val="00D029A4"/>
    <w:rsid w:val="00D02B3D"/>
    <w:rsid w:val="00D037B0"/>
    <w:rsid w:val="00D03CCF"/>
    <w:rsid w:val="00D03F7E"/>
    <w:rsid w:val="00D04642"/>
    <w:rsid w:val="00D05014"/>
    <w:rsid w:val="00D05666"/>
    <w:rsid w:val="00D05742"/>
    <w:rsid w:val="00D06478"/>
    <w:rsid w:val="00D068C1"/>
    <w:rsid w:val="00D075E5"/>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9D2"/>
    <w:rsid w:val="00D1609F"/>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1E47"/>
    <w:rsid w:val="00D32314"/>
    <w:rsid w:val="00D324CF"/>
    <w:rsid w:val="00D325C1"/>
    <w:rsid w:val="00D32FDE"/>
    <w:rsid w:val="00D331C2"/>
    <w:rsid w:val="00D3330B"/>
    <w:rsid w:val="00D33F7A"/>
    <w:rsid w:val="00D3495E"/>
    <w:rsid w:val="00D34A93"/>
    <w:rsid w:val="00D351AC"/>
    <w:rsid w:val="00D354EB"/>
    <w:rsid w:val="00D35747"/>
    <w:rsid w:val="00D37664"/>
    <w:rsid w:val="00D4094C"/>
    <w:rsid w:val="00D40BD6"/>
    <w:rsid w:val="00D40E98"/>
    <w:rsid w:val="00D41091"/>
    <w:rsid w:val="00D4126D"/>
    <w:rsid w:val="00D4135B"/>
    <w:rsid w:val="00D41480"/>
    <w:rsid w:val="00D41619"/>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A87"/>
    <w:rsid w:val="00D46BF4"/>
    <w:rsid w:val="00D4785E"/>
    <w:rsid w:val="00D47F97"/>
    <w:rsid w:val="00D5003D"/>
    <w:rsid w:val="00D500C9"/>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0D"/>
    <w:rsid w:val="00D654AD"/>
    <w:rsid w:val="00D65C16"/>
    <w:rsid w:val="00D6652F"/>
    <w:rsid w:val="00D6654D"/>
    <w:rsid w:val="00D66697"/>
    <w:rsid w:val="00D668C3"/>
    <w:rsid w:val="00D66A43"/>
    <w:rsid w:val="00D66F4C"/>
    <w:rsid w:val="00D67710"/>
    <w:rsid w:val="00D67D52"/>
    <w:rsid w:val="00D70555"/>
    <w:rsid w:val="00D70737"/>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62C"/>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34E"/>
    <w:rsid w:val="00DA05AB"/>
    <w:rsid w:val="00DA0A61"/>
    <w:rsid w:val="00DA0BE3"/>
    <w:rsid w:val="00DA0CE3"/>
    <w:rsid w:val="00DA1942"/>
    <w:rsid w:val="00DA1B44"/>
    <w:rsid w:val="00DA1B9B"/>
    <w:rsid w:val="00DA22F0"/>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2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1CB"/>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2B3A"/>
    <w:rsid w:val="00DF327F"/>
    <w:rsid w:val="00DF3708"/>
    <w:rsid w:val="00DF3BAE"/>
    <w:rsid w:val="00DF3DDF"/>
    <w:rsid w:val="00DF4D30"/>
    <w:rsid w:val="00DF5388"/>
    <w:rsid w:val="00DF5705"/>
    <w:rsid w:val="00DF58E2"/>
    <w:rsid w:val="00DF6558"/>
    <w:rsid w:val="00DF690E"/>
    <w:rsid w:val="00DF6A09"/>
    <w:rsid w:val="00DF6C8C"/>
    <w:rsid w:val="00DF6FE8"/>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4DA"/>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5B8"/>
    <w:rsid w:val="00E41B4B"/>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8C5"/>
    <w:rsid w:val="00E66D62"/>
    <w:rsid w:val="00E670F8"/>
    <w:rsid w:val="00E67CF1"/>
    <w:rsid w:val="00E70410"/>
    <w:rsid w:val="00E7043E"/>
    <w:rsid w:val="00E71FEA"/>
    <w:rsid w:val="00E729B9"/>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A9"/>
    <w:rsid w:val="00E865C4"/>
    <w:rsid w:val="00E865CE"/>
    <w:rsid w:val="00E86BCE"/>
    <w:rsid w:val="00E871A9"/>
    <w:rsid w:val="00E9025B"/>
    <w:rsid w:val="00E909CE"/>
    <w:rsid w:val="00E90D60"/>
    <w:rsid w:val="00E91223"/>
    <w:rsid w:val="00E915FB"/>
    <w:rsid w:val="00E91D3B"/>
    <w:rsid w:val="00E9264E"/>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4193"/>
    <w:rsid w:val="00EA4970"/>
    <w:rsid w:val="00EA4A7E"/>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975"/>
    <w:rsid w:val="00EB4CA8"/>
    <w:rsid w:val="00EB4E31"/>
    <w:rsid w:val="00EB4F85"/>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E3"/>
    <w:rsid w:val="00EC3E8D"/>
    <w:rsid w:val="00EC42F8"/>
    <w:rsid w:val="00EC4989"/>
    <w:rsid w:val="00EC4A1B"/>
    <w:rsid w:val="00EC4EBE"/>
    <w:rsid w:val="00EC5275"/>
    <w:rsid w:val="00EC5928"/>
    <w:rsid w:val="00EC640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2E"/>
    <w:rsid w:val="00EE5F7A"/>
    <w:rsid w:val="00EE5FC7"/>
    <w:rsid w:val="00EE6920"/>
    <w:rsid w:val="00EE6E84"/>
    <w:rsid w:val="00EE7654"/>
    <w:rsid w:val="00EF13E9"/>
    <w:rsid w:val="00EF22B7"/>
    <w:rsid w:val="00EF233F"/>
    <w:rsid w:val="00EF2C7C"/>
    <w:rsid w:val="00EF393F"/>
    <w:rsid w:val="00EF5623"/>
    <w:rsid w:val="00EF577C"/>
    <w:rsid w:val="00EF595E"/>
    <w:rsid w:val="00EF5E21"/>
    <w:rsid w:val="00EF6136"/>
    <w:rsid w:val="00EF6436"/>
    <w:rsid w:val="00EF676D"/>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B"/>
    <w:rsid w:val="00F10EB1"/>
    <w:rsid w:val="00F11188"/>
    <w:rsid w:val="00F1174E"/>
    <w:rsid w:val="00F126A8"/>
    <w:rsid w:val="00F13080"/>
    <w:rsid w:val="00F1334C"/>
    <w:rsid w:val="00F133E3"/>
    <w:rsid w:val="00F13921"/>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6B9"/>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50D"/>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24"/>
    <w:rsid w:val="00FA7D78"/>
    <w:rsid w:val="00FB0339"/>
    <w:rsid w:val="00FB059B"/>
    <w:rsid w:val="00FB10F0"/>
    <w:rsid w:val="00FB17BA"/>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43"/>
    <w:rsid w:val="00FC3FB1"/>
    <w:rsid w:val="00FC46D9"/>
    <w:rsid w:val="00FC4967"/>
    <w:rsid w:val="00FC4C63"/>
    <w:rsid w:val="00FC5AAA"/>
    <w:rsid w:val="00FC5CAE"/>
    <w:rsid w:val="00FC5EA5"/>
    <w:rsid w:val="00FC674E"/>
    <w:rsid w:val="00FC6D00"/>
    <w:rsid w:val="00FC70E1"/>
    <w:rsid w:val="00FC7724"/>
    <w:rsid w:val="00FC7AD6"/>
    <w:rsid w:val="00FD003B"/>
    <w:rsid w:val="00FD03FA"/>
    <w:rsid w:val="00FD0898"/>
    <w:rsid w:val="00FD1A28"/>
    <w:rsid w:val="00FD1E9A"/>
    <w:rsid w:val="00FD2A30"/>
    <w:rsid w:val="00FD34DC"/>
    <w:rsid w:val="00FD37A7"/>
    <w:rsid w:val="00FD46C9"/>
    <w:rsid w:val="00FD4D74"/>
    <w:rsid w:val="00FD51C2"/>
    <w:rsid w:val="00FD53CF"/>
    <w:rsid w:val="00FD5BBE"/>
    <w:rsid w:val="00FD6707"/>
    <w:rsid w:val="00FD6772"/>
    <w:rsid w:val="00FD67F6"/>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1C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12662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40</Pages>
  <Words>39263</Words>
  <Characters>22381</Characters>
  <Application>Microsoft Office Word</Application>
  <DocSecurity>0</DocSecurity>
  <Lines>186</Lines>
  <Paragraphs>123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61521</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Andrejevaitė</cp:lastModifiedBy>
  <cp:revision>20</cp:revision>
  <cp:lastPrinted>2025-07-04T07:34:00Z</cp:lastPrinted>
  <dcterms:created xsi:type="dcterms:W3CDTF">2025-09-11T08:12:00Z</dcterms:created>
  <dcterms:modified xsi:type="dcterms:W3CDTF">2025-09-22T10:33:00Z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