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34F1" w14:textId="77777777" w:rsidR="008475DD" w:rsidRDefault="008475DD" w:rsidP="008475DD">
      <w:pPr>
        <w:spacing w:line="276" w:lineRule="auto"/>
        <w:ind w:left="4253" w:firstLine="1276"/>
        <w:rPr>
          <w:bCs/>
          <w:caps/>
        </w:rPr>
      </w:pPr>
      <w:r>
        <w:rPr>
          <w:bCs/>
          <w:caps/>
        </w:rPr>
        <w:t>PATVIRTINTA</w:t>
      </w:r>
    </w:p>
    <w:p w14:paraId="041DD77F" w14:textId="77777777" w:rsidR="008475DD" w:rsidRDefault="008475DD" w:rsidP="008475DD">
      <w:pPr>
        <w:spacing w:line="276" w:lineRule="auto"/>
        <w:ind w:left="5245" w:hanging="284"/>
        <w:jc w:val="center"/>
        <w:rPr>
          <w:bCs/>
          <w:caps/>
        </w:rPr>
      </w:pPr>
      <w:r>
        <w:rPr>
          <w:bCs/>
        </w:rPr>
        <w:t xml:space="preserve">Viešųjų pirkimų tarnybos direktoriaus </w:t>
      </w:r>
    </w:p>
    <w:p w14:paraId="07E0E3BB" w14:textId="77777777" w:rsidR="008475DD" w:rsidRDefault="008475DD" w:rsidP="008475DD">
      <w:pPr>
        <w:spacing w:line="276" w:lineRule="auto"/>
        <w:ind w:left="5387" w:firstLine="142"/>
        <w:jc w:val="center"/>
        <w:rPr>
          <w:bCs/>
          <w:caps/>
        </w:rPr>
      </w:pPr>
      <w:r>
        <w:rPr>
          <w:bCs/>
        </w:rPr>
        <w:t>2024 m. gruodžio 30 d. įsakymu Nr. 1S-209</w:t>
      </w:r>
    </w:p>
    <w:p w14:paraId="598D2013" w14:textId="77777777" w:rsidR="008475DD" w:rsidRDefault="008475DD" w:rsidP="008475DD">
      <w:pPr>
        <w:tabs>
          <w:tab w:val="left" w:pos="5400"/>
        </w:tabs>
        <w:ind w:firstLine="62"/>
        <w:textAlignment w:val="center"/>
      </w:pPr>
    </w:p>
    <w:p w14:paraId="16145A03" w14:textId="77777777" w:rsidR="008475DD" w:rsidRDefault="008475DD" w:rsidP="008475DD">
      <w:pPr>
        <w:tabs>
          <w:tab w:val="left" w:pos="5400"/>
        </w:tabs>
        <w:textAlignment w:val="center"/>
        <w:rPr>
          <w:szCs w:val="24"/>
        </w:rPr>
      </w:pPr>
    </w:p>
    <w:p w14:paraId="25CDE827" w14:textId="77777777" w:rsidR="008475DD" w:rsidRDefault="008475DD" w:rsidP="008475D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74FE972" w14:textId="77777777" w:rsidR="008475DD" w:rsidRDefault="008475DD" w:rsidP="008475DD">
      <w:pPr>
        <w:widowControl w:val="0"/>
        <w:pBdr>
          <w:top w:val="nil"/>
          <w:left w:val="nil"/>
          <w:bottom w:val="nil"/>
          <w:right w:val="nil"/>
          <w:between w:val="nil"/>
        </w:pBdr>
        <w:tabs>
          <w:tab w:val="left" w:pos="567"/>
          <w:tab w:val="left" w:pos="851"/>
        </w:tabs>
        <w:jc w:val="center"/>
        <w:rPr>
          <w:b/>
          <w:bCs/>
          <w:caps/>
          <w:szCs w:val="24"/>
        </w:rPr>
      </w:pPr>
    </w:p>
    <w:p w14:paraId="5E9C4BC8" w14:textId="77777777" w:rsidR="008475DD" w:rsidRDefault="008475DD" w:rsidP="008475D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014"/>
        <w:gridCol w:w="2263"/>
        <w:gridCol w:w="2371"/>
      </w:tblGrid>
      <w:tr w:rsidR="008475DD" w14:paraId="081E0591" w14:textId="77777777" w:rsidTr="008603E8">
        <w:tc>
          <w:tcPr>
            <w:tcW w:w="2448" w:type="dxa"/>
          </w:tcPr>
          <w:p w14:paraId="2D141E89" w14:textId="77777777" w:rsidR="008475DD" w:rsidRDefault="008475DD" w:rsidP="008603E8">
            <w:pPr>
              <w:jc w:val="both"/>
              <w:rPr>
                <w:b/>
                <w:kern w:val="2"/>
                <w:szCs w:val="24"/>
              </w:rPr>
            </w:pPr>
            <w:r>
              <w:rPr>
                <w:b/>
                <w:kern w:val="2"/>
                <w:szCs w:val="24"/>
              </w:rPr>
              <w:t>Sutarties pavadinimas</w:t>
            </w:r>
          </w:p>
        </w:tc>
        <w:tc>
          <w:tcPr>
            <w:tcW w:w="7110" w:type="dxa"/>
            <w:gridSpan w:val="3"/>
          </w:tcPr>
          <w:p w14:paraId="77E4304E" w14:textId="3DF67685" w:rsidR="008475DD" w:rsidRPr="00CD45FD" w:rsidRDefault="00CD45FD" w:rsidP="008603E8">
            <w:pPr>
              <w:jc w:val="both"/>
              <w:rPr>
                <w:kern w:val="2"/>
                <w:szCs w:val="24"/>
              </w:rPr>
            </w:pPr>
            <w:r w:rsidRPr="00CD45FD">
              <w:rPr>
                <w:b/>
                <w:bCs/>
                <w:kern w:val="2"/>
                <w:szCs w:val="24"/>
              </w:rPr>
              <w:t>DIRVOS PARUOŠIMO PASLAUGŲ MIŠKO ATKŪRIMUI</w:t>
            </w:r>
            <w:r w:rsidR="005A2EC1">
              <w:rPr>
                <w:b/>
                <w:bCs/>
                <w:kern w:val="2"/>
                <w:szCs w:val="24"/>
              </w:rPr>
              <w:t xml:space="preserve"> IR ĮVEISIMUI</w:t>
            </w:r>
            <w:r w:rsidRPr="00CD45FD">
              <w:rPr>
                <w:b/>
                <w:bCs/>
                <w:kern w:val="2"/>
                <w:szCs w:val="24"/>
              </w:rPr>
              <w:t xml:space="preserve"> PIRKIMAS-PARDAVIMAS</w:t>
            </w:r>
          </w:p>
        </w:tc>
      </w:tr>
      <w:tr w:rsidR="008475DD" w14:paraId="6336A61C" w14:textId="77777777" w:rsidTr="008603E8">
        <w:tc>
          <w:tcPr>
            <w:tcW w:w="2448" w:type="dxa"/>
          </w:tcPr>
          <w:p w14:paraId="02C84E71" w14:textId="77777777" w:rsidR="008475DD" w:rsidRDefault="008475DD" w:rsidP="008603E8">
            <w:pPr>
              <w:jc w:val="both"/>
              <w:rPr>
                <w:b/>
                <w:kern w:val="2"/>
                <w:szCs w:val="24"/>
              </w:rPr>
            </w:pPr>
            <w:r>
              <w:rPr>
                <w:b/>
                <w:kern w:val="2"/>
                <w:szCs w:val="24"/>
              </w:rPr>
              <w:t>Sutarties data</w:t>
            </w:r>
          </w:p>
        </w:tc>
        <w:tc>
          <w:tcPr>
            <w:tcW w:w="2177" w:type="dxa"/>
          </w:tcPr>
          <w:p w14:paraId="5975F275" w14:textId="77777777" w:rsidR="008475DD" w:rsidRDefault="008475DD" w:rsidP="008603E8">
            <w:pPr>
              <w:jc w:val="both"/>
              <w:rPr>
                <w:kern w:val="2"/>
                <w:szCs w:val="24"/>
              </w:rPr>
            </w:pPr>
          </w:p>
        </w:tc>
        <w:tc>
          <w:tcPr>
            <w:tcW w:w="2362" w:type="dxa"/>
          </w:tcPr>
          <w:p w14:paraId="1CE34F32" w14:textId="77777777" w:rsidR="008475DD" w:rsidRDefault="008475DD" w:rsidP="008603E8">
            <w:pPr>
              <w:jc w:val="both"/>
              <w:rPr>
                <w:b/>
                <w:kern w:val="2"/>
                <w:szCs w:val="24"/>
              </w:rPr>
            </w:pPr>
            <w:r>
              <w:rPr>
                <w:b/>
                <w:kern w:val="2"/>
                <w:szCs w:val="24"/>
              </w:rPr>
              <w:t>Sutarties numeris</w:t>
            </w:r>
          </w:p>
        </w:tc>
        <w:tc>
          <w:tcPr>
            <w:tcW w:w="2571" w:type="dxa"/>
          </w:tcPr>
          <w:p w14:paraId="5761EFBA" w14:textId="77777777" w:rsidR="008475DD" w:rsidRDefault="008475DD" w:rsidP="008603E8">
            <w:pPr>
              <w:jc w:val="both"/>
              <w:rPr>
                <w:kern w:val="2"/>
                <w:szCs w:val="24"/>
              </w:rPr>
            </w:pPr>
          </w:p>
        </w:tc>
      </w:tr>
    </w:tbl>
    <w:p w14:paraId="428F5D75" w14:textId="77777777" w:rsidR="008475DD" w:rsidRDefault="008475DD" w:rsidP="008475D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3150"/>
        <w:gridCol w:w="3209"/>
      </w:tblGrid>
      <w:tr w:rsidR="008475DD" w14:paraId="75BA7732" w14:textId="77777777" w:rsidTr="00CA2052">
        <w:tc>
          <w:tcPr>
            <w:tcW w:w="9016" w:type="dxa"/>
            <w:gridSpan w:val="3"/>
          </w:tcPr>
          <w:p w14:paraId="110130D1" w14:textId="77777777" w:rsidR="008475DD" w:rsidRDefault="008475DD" w:rsidP="008603E8">
            <w:pPr>
              <w:jc w:val="center"/>
              <w:rPr>
                <w:b/>
                <w:kern w:val="2"/>
                <w:szCs w:val="24"/>
              </w:rPr>
            </w:pPr>
            <w:r>
              <w:rPr>
                <w:b/>
                <w:kern w:val="2"/>
                <w:szCs w:val="24"/>
              </w:rPr>
              <w:t>1. SUTARTIES ŠALYS</w:t>
            </w:r>
          </w:p>
        </w:tc>
      </w:tr>
      <w:tr w:rsidR="008475DD" w14:paraId="540B8DA8" w14:textId="77777777" w:rsidTr="00CA2052">
        <w:tc>
          <w:tcPr>
            <w:tcW w:w="2657" w:type="dxa"/>
            <w:vMerge w:val="restart"/>
          </w:tcPr>
          <w:p w14:paraId="0D7BBEFD" w14:textId="77777777" w:rsidR="008475DD" w:rsidRDefault="008475DD" w:rsidP="008603E8">
            <w:pPr>
              <w:jc w:val="center"/>
              <w:rPr>
                <w:b/>
                <w:kern w:val="2"/>
                <w:szCs w:val="24"/>
              </w:rPr>
            </w:pPr>
          </w:p>
          <w:p w14:paraId="5F5AB345" w14:textId="77777777" w:rsidR="008475DD" w:rsidRDefault="008475DD" w:rsidP="008603E8">
            <w:pPr>
              <w:jc w:val="center"/>
              <w:rPr>
                <w:b/>
                <w:kern w:val="2"/>
                <w:szCs w:val="24"/>
              </w:rPr>
            </w:pPr>
          </w:p>
          <w:p w14:paraId="359C4338" w14:textId="77777777" w:rsidR="008475DD" w:rsidRDefault="008475DD" w:rsidP="008603E8">
            <w:pPr>
              <w:jc w:val="center"/>
              <w:rPr>
                <w:b/>
                <w:kern w:val="2"/>
                <w:szCs w:val="24"/>
              </w:rPr>
            </w:pPr>
          </w:p>
          <w:p w14:paraId="46CB9D6D" w14:textId="77777777" w:rsidR="008475DD" w:rsidRDefault="008475DD" w:rsidP="008603E8">
            <w:pPr>
              <w:rPr>
                <w:b/>
                <w:kern w:val="2"/>
                <w:szCs w:val="24"/>
              </w:rPr>
            </w:pPr>
          </w:p>
          <w:p w14:paraId="0C632F86" w14:textId="77777777" w:rsidR="008475DD" w:rsidRDefault="008475DD" w:rsidP="008603E8">
            <w:pPr>
              <w:rPr>
                <w:b/>
                <w:kern w:val="2"/>
                <w:szCs w:val="24"/>
              </w:rPr>
            </w:pPr>
            <w:r>
              <w:rPr>
                <w:b/>
                <w:kern w:val="2"/>
                <w:szCs w:val="24"/>
              </w:rPr>
              <w:t>1.1. Pirkėjas</w:t>
            </w:r>
          </w:p>
        </w:tc>
        <w:tc>
          <w:tcPr>
            <w:tcW w:w="3150" w:type="dxa"/>
          </w:tcPr>
          <w:p w14:paraId="5422E1C0" w14:textId="77777777" w:rsidR="008475DD" w:rsidRDefault="008475DD" w:rsidP="008603E8">
            <w:pPr>
              <w:rPr>
                <w:kern w:val="2"/>
                <w:szCs w:val="24"/>
              </w:rPr>
            </w:pPr>
            <w:r>
              <w:rPr>
                <w:kern w:val="2"/>
                <w:szCs w:val="24"/>
              </w:rPr>
              <w:t>1.1.1. Pavadinimas</w:t>
            </w:r>
          </w:p>
        </w:tc>
        <w:tc>
          <w:tcPr>
            <w:tcW w:w="3209" w:type="dxa"/>
          </w:tcPr>
          <w:p w14:paraId="593B53D2" w14:textId="77E47E55" w:rsidR="008475DD" w:rsidRDefault="00CA2052" w:rsidP="008603E8">
            <w:pPr>
              <w:jc w:val="center"/>
              <w:rPr>
                <w:kern w:val="2"/>
                <w:szCs w:val="24"/>
              </w:rPr>
            </w:pPr>
            <w:r w:rsidRPr="00AB73F3">
              <w:rPr>
                <w:kern w:val="2"/>
                <w:szCs w:val="24"/>
              </w:rPr>
              <w:t>Valstybės įmonė Valstybinių miškų urėdija</w:t>
            </w:r>
            <w:r>
              <w:rPr>
                <w:kern w:val="2"/>
                <w:szCs w:val="24"/>
              </w:rPr>
              <w:t xml:space="preserve"> Rokiškio regioninis padalinys</w:t>
            </w:r>
          </w:p>
        </w:tc>
      </w:tr>
      <w:tr w:rsidR="008475DD" w14:paraId="4034FCBF" w14:textId="77777777" w:rsidTr="00CA2052">
        <w:tc>
          <w:tcPr>
            <w:tcW w:w="2657" w:type="dxa"/>
            <w:vMerge/>
          </w:tcPr>
          <w:p w14:paraId="5A465539" w14:textId="77777777" w:rsidR="008475DD" w:rsidRDefault="008475DD" w:rsidP="008603E8">
            <w:pPr>
              <w:rPr>
                <w:kern w:val="2"/>
                <w:szCs w:val="24"/>
              </w:rPr>
            </w:pPr>
          </w:p>
        </w:tc>
        <w:tc>
          <w:tcPr>
            <w:tcW w:w="3150" w:type="dxa"/>
          </w:tcPr>
          <w:p w14:paraId="57405AD3" w14:textId="77777777" w:rsidR="008475DD" w:rsidRDefault="008475DD" w:rsidP="008603E8">
            <w:pPr>
              <w:rPr>
                <w:kern w:val="2"/>
                <w:szCs w:val="24"/>
              </w:rPr>
            </w:pPr>
            <w:r>
              <w:rPr>
                <w:kern w:val="2"/>
                <w:szCs w:val="24"/>
              </w:rPr>
              <w:t>1.1.2. Juridinio asmens kodas</w:t>
            </w:r>
          </w:p>
        </w:tc>
        <w:tc>
          <w:tcPr>
            <w:tcW w:w="3209" w:type="dxa"/>
          </w:tcPr>
          <w:p w14:paraId="5AE938CD" w14:textId="3ED76294" w:rsidR="008475DD" w:rsidRDefault="00CA2052" w:rsidP="008603E8">
            <w:pPr>
              <w:jc w:val="center"/>
              <w:rPr>
                <w:kern w:val="2"/>
                <w:szCs w:val="24"/>
              </w:rPr>
            </w:pPr>
            <w:r w:rsidRPr="00AB73F3">
              <w:rPr>
                <w:bCs/>
                <w:iCs/>
                <w:lang w:eastAsia="ar-SA"/>
              </w:rPr>
              <w:t>132340880</w:t>
            </w:r>
          </w:p>
        </w:tc>
      </w:tr>
      <w:tr w:rsidR="008475DD" w14:paraId="265CBEC9" w14:textId="77777777" w:rsidTr="00CA2052">
        <w:tc>
          <w:tcPr>
            <w:tcW w:w="2657" w:type="dxa"/>
            <w:vMerge/>
          </w:tcPr>
          <w:p w14:paraId="4BD0F0EB" w14:textId="77777777" w:rsidR="008475DD" w:rsidRDefault="008475DD" w:rsidP="008603E8">
            <w:pPr>
              <w:rPr>
                <w:kern w:val="2"/>
                <w:szCs w:val="24"/>
              </w:rPr>
            </w:pPr>
          </w:p>
        </w:tc>
        <w:tc>
          <w:tcPr>
            <w:tcW w:w="3150" w:type="dxa"/>
          </w:tcPr>
          <w:p w14:paraId="29B756CB" w14:textId="77777777" w:rsidR="008475DD" w:rsidRDefault="008475DD" w:rsidP="008603E8">
            <w:pPr>
              <w:rPr>
                <w:kern w:val="2"/>
                <w:szCs w:val="24"/>
              </w:rPr>
            </w:pPr>
            <w:r>
              <w:rPr>
                <w:kern w:val="2"/>
                <w:szCs w:val="24"/>
              </w:rPr>
              <w:t>1.1.3. Adresas</w:t>
            </w:r>
          </w:p>
        </w:tc>
        <w:tc>
          <w:tcPr>
            <w:tcW w:w="3209" w:type="dxa"/>
          </w:tcPr>
          <w:p w14:paraId="7989610A" w14:textId="2F9C51F5" w:rsidR="008475DD" w:rsidRDefault="00CA2052" w:rsidP="008603E8">
            <w:pPr>
              <w:jc w:val="center"/>
              <w:rPr>
                <w:kern w:val="2"/>
                <w:szCs w:val="24"/>
              </w:rPr>
            </w:pPr>
            <w:r w:rsidRPr="00AB73F3">
              <w:rPr>
                <w:bCs/>
                <w:iCs/>
                <w:lang w:eastAsia="ar-SA"/>
              </w:rPr>
              <w:t>Pramonės pr. 11A-9, 51327 Kaunas</w:t>
            </w:r>
          </w:p>
        </w:tc>
      </w:tr>
      <w:tr w:rsidR="008475DD" w14:paraId="0766C336" w14:textId="77777777" w:rsidTr="00CA2052">
        <w:tc>
          <w:tcPr>
            <w:tcW w:w="2657" w:type="dxa"/>
            <w:vMerge/>
          </w:tcPr>
          <w:p w14:paraId="4F0FEC20" w14:textId="77777777" w:rsidR="008475DD" w:rsidRDefault="008475DD" w:rsidP="008603E8">
            <w:pPr>
              <w:rPr>
                <w:kern w:val="2"/>
                <w:szCs w:val="24"/>
              </w:rPr>
            </w:pPr>
          </w:p>
        </w:tc>
        <w:tc>
          <w:tcPr>
            <w:tcW w:w="3150" w:type="dxa"/>
          </w:tcPr>
          <w:p w14:paraId="30E26FED" w14:textId="77777777" w:rsidR="008475DD" w:rsidRDefault="008475DD" w:rsidP="008603E8">
            <w:pPr>
              <w:rPr>
                <w:kern w:val="2"/>
                <w:szCs w:val="24"/>
              </w:rPr>
            </w:pPr>
            <w:r>
              <w:rPr>
                <w:kern w:val="2"/>
                <w:szCs w:val="24"/>
              </w:rPr>
              <w:t>1.1.4. PVM mokėtojo kodas</w:t>
            </w:r>
          </w:p>
        </w:tc>
        <w:tc>
          <w:tcPr>
            <w:tcW w:w="3209" w:type="dxa"/>
          </w:tcPr>
          <w:p w14:paraId="79ECAAF0" w14:textId="231A843F" w:rsidR="008475DD" w:rsidRDefault="00CA2052" w:rsidP="008603E8">
            <w:pPr>
              <w:jc w:val="center"/>
              <w:rPr>
                <w:kern w:val="2"/>
                <w:szCs w:val="24"/>
              </w:rPr>
            </w:pPr>
            <w:r w:rsidRPr="00AB73F3">
              <w:rPr>
                <w:bCs/>
                <w:iCs/>
                <w:lang w:eastAsia="ar-SA"/>
              </w:rPr>
              <w:t>LT323408811</w:t>
            </w:r>
          </w:p>
        </w:tc>
      </w:tr>
      <w:tr w:rsidR="008475DD" w14:paraId="292FBB16" w14:textId="77777777" w:rsidTr="00CA2052">
        <w:tc>
          <w:tcPr>
            <w:tcW w:w="2657" w:type="dxa"/>
            <w:vMerge/>
          </w:tcPr>
          <w:p w14:paraId="0C5B9236" w14:textId="77777777" w:rsidR="008475DD" w:rsidRDefault="008475DD" w:rsidP="008603E8">
            <w:pPr>
              <w:rPr>
                <w:kern w:val="2"/>
                <w:szCs w:val="24"/>
              </w:rPr>
            </w:pPr>
          </w:p>
        </w:tc>
        <w:tc>
          <w:tcPr>
            <w:tcW w:w="3150" w:type="dxa"/>
          </w:tcPr>
          <w:p w14:paraId="3004DFCF" w14:textId="61FF52D3" w:rsidR="008475DD" w:rsidRDefault="008475DD" w:rsidP="008603E8">
            <w:pPr>
              <w:rPr>
                <w:kern w:val="2"/>
                <w:szCs w:val="24"/>
              </w:rPr>
            </w:pPr>
            <w:r>
              <w:rPr>
                <w:kern w:val="2"/>
                <w:szCs w:val="24"/>
              </w:rPr>
              <w:t>1.1.5. Atsiskaitomoji</w:t>
            </w:r>
            <w:r w:rsidR="00CA2052">
              <w:rPr>
                <w:kern w:val="2"/>
                <w:szCs w:val="24"/>
              </w:rPr>
              <w:t xml:space="preserve"> </w:t>
            </w:r>
            <w:r>
              <w:rPr>
                <w:kern w:val="2"/>
                <w:szCs w:val="24"/>
              </w:rPr>
              <w:t>sąskaita</w:t>
            </w:r>
          </w:p>
        </w:tc>
        <w:tc>
          <w:tcPr>
            <w:tcW w:w="3209" w:type="dxa"/>
          </w:tcPr>
          <w:p w14:paraId="460AD8E6" w14:textId="047124F8" w:rsidR="008475DD" w:rsidRDefault="00CA2052" w:rsidP="00CA2052">
            <w:pPr>
              <w:jc w:val="center"/>
              <w:rPr>
                <w:kern w:val="2"/>
                <w:szCs w:val="24"/>
              </w:rPr>
            </w:pPr>
            <w:r w:rsidRPr="00AB73F3">
              <w:rPr>
                <w:bCs/>
                <w:iCs/>
                <w:lang w:eastAsia="ar-SA"/>
              </w:rPr>
              <w:t>LT457300010153812825</w:t>
            </w:r>
          </w:p>
        </w:tc>
      </w:tr>
      <w:tr w:rsidR="008475DD" w14:paraId="5F7EADAD" w14:textId="77777777" w:rsidTr="00CA2052">
        <w:tc>
          <w:tcPr>
            <w:tcW w:w="2657" w:type="dxa"/>
            <w:vMerge/>
          </w:tcPr>
          <w:p w14:paraId="2728F211" w14:textId="77777777" w:rsidR="008475DD" w:rsidRDefault="008475DD" w:rsidP="008603E8">
            <w:pPr>
              <w:rPr>
                <w:kern w:val="2"/>
                <w:szCs w:val="24"/>
              </w:rPr>
            </w:pPr>
          </w:p>
        </w:tc>
        <w:tc>
          <w:tcPr>
            <w:tcW w:w="3150" w:type="dxa"/>
          </w:tcPr>
          <w:p w14:paraId="68DB3D0E" w14:textId="77777777" w:rsidR="008475DD" w:rsidRDefault="008475DD" w:rsidP="008603E8">
            <w:pPr>
              <w:rPr>
                <w:kern w:val="2"/>
                <w:szCs w:val="24"/>
              </w:rPr>
            </w:pPr>
            <w:r>
              <w:rPr>
                <w:kern w:val="2"/>
                <w:szCs w:val="24"/>
              </w:rPr>
              <w:t>1.1.6. Bankas, banko kodas</w:t>
            </w:r>
          </w:p>
        </w:tc>
        <w:tc>
          <w:tcPr>
            <w:tcW w:w="3209" w:type="dxa"/>
          </w:tcPr>
          <w:p w14:paraId="3DC23BD8" w14:textId="77777777" w:rsidR="008475DD" w:rsidRDefault="008475DD" w:rsidP="008603E8">
            <w:pPr>
              <w:jc w:val="center"/>
              <w:rPr>
                <w:kern w:val="2"/>
                <w:szCs w:val="24"/>
              </w:rPr>
            </w:pPr>
          </w:p>
        </w:tc>
      </w:tr>
      <w:tr w:rsidR="008475DD" w14:paraId="38D3318F" w14:textId="77777777" w:rsidTr="00CA2052">
        <w:tc>
          <w:tcPr>
            <w:tcW w:w="2657" w:type="dxa"/>
            <w:vMerge/>
          </w:tcPr>
          <w:p w14:paraId="19D9A862" w14:textId="77777777" w:rsidR="008475DD" w:rsidRDefault="008475DD" w:rsidP="008603E8">
            <w:pPr>
              <w:rPr>
                <w:kern w:val="2"/>
                <w:szCs w:val="24"/>
              </w:rPr>
            </w:pPr>
          </w:p>
        </w:tc>
        <w:tc>
          <w:tcPr>
            <w:tcW w:w="3150" w:type="dxa"/>
          </w:tcPr>
          <w:p w14:paraId="4E1D659B" w14:textId="77777777" w:rsidR="008475DD" w:rsidRDefault="008475DD" w:rsidP="008603E8">
            <w:pPr>
              <w:rPr>
                <w:kern w:val="2"/>
                <w:szCs w:val="24"/>
              </w:rPr>
            </w:pPr>
            <w:r>
              <w:rPr>
                <w:kern w:val="2"/>
                <w:szCs w:val="24"/>
              </w:rPr>
              <w:t>1.1.7. Telefonas</w:t>
            </w:r>
          </w:p>
        </w:tc>
        <w:tc>
          <w:tcPr>
            <w:tcW w:w="3209" w:type="dxa"/>
          </w:tcPr>
          <w:p w14:paraId="58CFD961" w14:textId="77777777" w:rsidR="008475DD" w:rsidRDefault="008475DD" w:rsidP="008603E8">
            <w:pPr>
              <w:jc w:val="center"/>
              <w:rPr>
                <w:kern w:val="2"/>
                <w:szCs w:val="24"/>
              </w:rPr>
            </w:pPr>
          </w:p>
        </w:tc>
      </w:tr>
      <w:tr w:rsidR="008475DD" w14:paraId="2C2BF1ED" w14:textId="77777777" w:rsidTr="00CA2052">
        <w:tc>
          <w:tcPr>
            <w:tcW w:w="2657" w:type="dxa"/>
            <w:vMerge/>
          </w:tcPr>
          <w:p w14:paraId="19211431" w14:textId="77777777" w:rsidR="008475DD" w:rsidRDefault="008475DD" w:rsidP="008603E8">
            <w:pPr>
              <w:rPr>
                <w:kern w:val="2"/>
                <w:szCs w:val="24"/>
              </w:rPr>
            </w:pPr>
          </w:p>
        </w:tc>
        <w:tc>
          <w:tcPr>
            <w:tcW w:w="3150" w:type="dxa"/>
          </w:tcPr>
          <w:p w14:paraId="25105C17" w14:textId="77777777" w:rsidR="008475DD" w:rsidRDefault="008475DD" w:rsidP="008603E8">
            <w:pPr>
              <w:rPr>
                <w:kern w:val="2"/>
                <w:szCs w:val="24"/>
              </w:rPr>
            </w:pPr>
            <w:r>
              <w:rPr>
                <w:kern w:val="2"/>
                <w:szCs w:val="24"/>
              </w:rPr>
              <w:t>1.1.8. El. paštas</w:t>
            </w:r>
          </w:p>
        </w:tc>
        <w:tc>
          <w:tcPr>
            <w:tcW w:w="3209" w:type="dxa"/>
          </w:tcPr>
          <w:p w14:paraId="7FA9B259" w14:textId="77777777" w:rsidR="008475DD" w:rsidRDefault="008475DD" w:rsidP="008603E8">
            <w:pPr>
              <w:jc w:val="center"/>
              <w:rPr>
                <w:kern w:val="2"/>
                <w:szCs w:val="24"/>
              </w:rPr>
            </w:pPr>
          </w:p>
        </w:tc>
      </w:tr>
      <w:tr w:rsidR="008475DD" w14:paraId="0593D098" w14:textId="77777777" w:rsidTr="00CA2052">
        <w:tc>
          <w:tcPr>
            <w:tcW w:w="2657" w:type="dxa"/>
            <w:vMerge/>
          </w:tcPr>
          <w:p w14:paraId="2CECD2A9" w14:textId="77777777" w:rsidR="008475DD" w:rsidRDefault="008475DD" w:rsidP="008603E8">
            <w:pPr>
              <w:rPr>
                <w:kern w:val="2"/>
                <w:szCs w:val="24"/>
              </w:rPr>
            </w:pPr>
          </w:p>
        </w:tc>
        <w:tc>
          <w:tcPr>
            <w:tcW w:w="3150" w:type="dxa"/>
          </w:tcPr>
          <w:p w14:paraId="145A74C4" w14:textId="77777777" w:rsidR="008475DD" w:rsidRDefault="008475DD" w:rsidP="008603E8">
            <w:pPr>
              <w:rPr>
                <w:kern w:val="2"/>
                <w:szCs w:val="24"/>
              </w:rPr>
            </w:pPr>
            <w:r>
              <w:rPr>
                <w:kern w:val="2"/>
                <w:szCs w:val="24"/>
              </w:rPr>
              <w:t>1.1.9. Šalies atstovas</w:t>
            </w:r>
          </w:p>
        </w:tc>
        <w:tc>
          <w:tcPr>
            <w:tcW w:w="3209" w:type="dxa"/>
          </w:tcPr>
          <w:p w14:paraId="6D3E2EBC" w14:textId="77777777" w:rsidR="008475DD" w:rsidRDefault="008475DD" w:rsidP="008603E8">
            <w:pPr>
              <w:jc w:val="center"/>
              <w:rPr>
                <w:kern w:val="2"/>
                <w:szCs w:val="24"/>
              </w:rPr>
            </w:pPr>
          </w:p>
        </w:tc>
      </w:tr>
      <w:tr w:rsidR="008475DD" w14:paraId="0E08A816" w14:textId="77777777" w:rsidTr="00CA2052">
        <w:tc>
          <w:tcPr>
            <w:tcW w:w="2657" w:type="dxa"/>
            <w:vMerge/>
          </w:tcPr>
          <w:p w14:paraId="12B61915" w14:textId="77777777" w:rsidR="008475DD" w:rsidRDefault="008475DD" w:rsidP="008603E8">
            <w:pPr>
              <w:rPr>
                <w:kern w:val="2"/>
                <w:szCs w:val="24"/>
              </w:rPr>
            </w:pPr>
          </w:p>
        </w:tc>
        <w:tc>
          <w:tcPr>
            <w:tcW w:w="3150" w:type="dxa"/>
          </w:tcPr>
          <w:p w14:paraId="6EED0781" w14:textId="77777777" w:rsidR="008475DD" w:rsidRDefault="008475DD" w:rsidP="008603E8">
            <w:pPr>
              <w:rPr>
                <w:kern w:val="2"/>
                <w:szCs w:val="24"/>
              </w:rPr>
            </w:pPr>
            <w:r>
              <w:rPr>
                <w:kern w:val="2"/>
                <w:szCs w:val="24"/>
              </w:rPr>
              <w:t>1.1.10. Atstovavimo pagrindas</w:t>
            </w:r>
          </w:p>
        </w:tc>
        <w:tc>
          <w:tcPr>
            <w:tcW w:w="3209" w:type="dxa"/>
          </w:tcPr>
          <w:p w14:paraId="1645C7A4" w14:textId="77777777" w:rsidR="008475DD" w:rsidRDefault="008475DD" w:rsidP="008603E8">
            <w:pPr>
              <w:jc w:val="center"/>
              <w:rPr>
                <w:kern w:val="2"/>
                <w:szCs w:val="24"/>
              </w:rPr>
            </w:pPr>
          </w:p>
        </w:tc>
      </w:tr>
      <w:tr w:rsidR="008475DD" w14:paraId="4B22614F" w14:textId="77777777" w:rsidTr="00CA2052">
        <w:tc>
          <w:tcPr>
            <w:tcW w:w="2657" w:type="dxa"/>
            <w:vMerge w:val="restart"/>
          </w:tcPr>
          <w:p w14:paraId="7D250EBC" w14:textId="77777777" w:rsidR="008475DD" w:rsidRDefault="008475DD" w:rsidP="008603E8">
            <w:pPr>
              <w:rPr>
                <w:b/>
                <w:kern w:val="2"/>
                <w:szCs w:val="24"/>
              </w:rPr>
            </w:pPr>
          </w:p>
          <w:p w14:paraId="11B32BB9" w14:textId="77777777" w:rsidR="008475DD" w:rsidRDefault="008475DD" w:rsidP="008603E8">
            <w:pPr>
              <w:rPr>
                <w:b/>
                <w:kern w:val="2"/>
                <w:szCs w:val="24"/>
              </w:rPr>
            </w:pPr>
          </w:p>
          <w:p w14:paraId="21A12190" w14:textId="77777777" w:rsidR="008475DD" w:rsidRDefault="008475DD" w:rsidP="008603E8">
            <w:pPr>
              <w:rPr>
                <w:b/>
                <w:kern w:val="2"/>
                <w:szCs w:val="24"/>
              </w:rPr>
            </w:pPr>
          </w:p>
          <w:p w14:paraId="3D91647C" w14:textId="77777777" w:rsidR="008475DD" w:rsidRDefault="008475DD" w:rsidP="008603E8">
            <w:pPr>
              <w:rPr>
                <w:b/>
                <w:kern w:val="2"/>
                <w:szCs w:val="24"/>
              </w:rPr>
            </w:pPr>
            <w:r>
              <w:rPr>
                <w:b/>
                <w:kern w:val="2"/>
                <w:szCs w:val="24"/>
              </w:rPr>
              <w:t>1.2. Tiekėjas</w:t>
            </w:r>
          </w:p>
          <w:p w14:paraId="0DC8B45A" w14:textId="77777777" w:rsidR="008475DD" w:rsidRDefault="008475DD" w:rsidP="008603E8">
            <w:pPr>
              <w:rPr>
                <w:color w:val="4472C4"/>
                <w:kern w:val="2"/>
                <w:szCs w:val="24"/>
              </w:rPr>
            </w:pPr>
            <w:r>
              <w:rPr>
                <w:color w:val="4472C4"/>
                <w:kern w:val="2"/>
                <w:szCs w:val="24"/>
              </w:rPr>
              <w:t>(jei Tiekėjas yra fizinis asmuo, skiltys atitinkamai pakoreguojamos.</w:t>
            </w:r>
          </w:p>
          <w:p w14:paraId="67BBA939" w14:textId="77777777" w:rsidR="008475DD" w:rsidRDefault="008475DD" w:rsidP="008603E8">
            <w:pPr>
              <w:rPr>
                <w:color w:val="4472C4"/>
                <w:kern w:val="2"/>
                <w:szCs w:val="24"/>
              </w:rPr>
            </w:pPr>
            <w:r>
              <w:rPr>
                <w:color w:val="4472C4"/>
                <w:kern w:val="2"/>
                <w:szCs w:val="24"/>
              </w:rPr>
              <w:t>Jei Tiekėjas yra tiekėjų grupė, skiltys pildomos įterpiant kiekvieno grupės nario informaciją)</w:t>
            </w:r>
          </w:p>
          <w:p w14:paraId="2557E951" w14:textId="77777777" w:rsidR="008475DD" w:rsidRDefault="008475DD" w:rsidP="008603E8">
            <w:pPr>
              <w:rPr>
                <w:b/>
                <w:kern w:val="2"/>
                <w:szCs w:val="24"/>
              </w:rPr>
            </w:pPr>
          </w:p>
        </w:tc>
        <w:tc>
          <w:tcPr>
            <w:tcW w:w="3150" w:type="dxa"/>
          </w:tcPr>
          <w:p w14:paraId="389E9AB3" w14:textId="77777777" w:rsidR="008475DD" w:rsidRDefault="008475DD" w:rsidP="008603E8">
            <w:pPr>
              <w:rPr>
                <w:kern w:val="2"/>
                <w:szCs w:val="24"/>
              </w:rPr>
            </w:pPr>
            <w:r>
              <w:rPr>
                <w:kern w:val="2"/>
                <w:szCs w:val="24"/>
              </w:rPr>
              <w:t>1.2.1. Pavadinimas</w:t>
            </w:r>
          </w:p>
        </w:tc>
        <w:tc>
          <w:tcPr>
            <w:tcW w:w="3209" w:type="dxa"/>
          </w:tcPr>
          <w:p w14:paraId="37A18970" w14:textId="77777777" w:rsidR="008475DD" w:rsidRDefault="008475DD" w:rsidP="008603E8">
            <w:pPr>
              <w:jc w:val="center"/>
              <w:rPr>
                <w:kern w:val="2"/>
                <w:szCs w:val="24"/>
              </w:rPr>
            </w:pPr>
          </w:p>
        </w:tc>
      </w:tr>
      <w:tr w:rsidR="008475DD" w14:paraId="054C5CC1" w14:textId="77777777" w:rsidTr="00CA2052">
        <w:tc>
          <w:tcPr>
            <w:tcW w:w="2657" w:type="dxa"/>
            <w:vMerge/>
          </w:tcPr>
          <w:p w14:paraId="00FBE274" w14:textId="77777777" w:rsidR="008475DD" w:rsidRDefault="008475DD" w:rsidP="008603E8">
            <w:pPr>
              <w:rPr>
                <w:b/>
                <w:kern w:val="2"/>
                <w:szCs w:val="24"/>
              </w:rPr>
            </w:pPr>
          </w:p>
        </w:tc>
        <w:tc>
          <w:tcPr>
            <w:tcW w:w="3150" w:type="dxa"/>
          </w:tcPr>
          <w:p w14:paraId="5A2B2BF2" w14:textId="77777777" w:rsidR="008475DD" w:rsidRDefault="008475DD" w:rsidP="008603E8">
            <w:pPr>
              <w:rPr>
                <w:kern w:val="2"/>
                <w:szCs w:val="24"/>
              </w:rPr>
            </w:pPr>
            <w:r>
              <w:rPr>
                <w:kern w:val="2"/>
                <w:szCs w:val="24"/>
              </w:rPr>
              <w:t>1.2.2. Juridinio asmens kodas</w:t>
            </w:r>
          </w:p>
        </w:tc>
        <w:tc>
          <w:tcPr>
            <w:tcW w:w="3209" w:type="dxa"/>
          </w:tcPr>
          <w:p w14:paraId="4541B869" w14:textId="77777777" w:rsidR="008475DD" w:rsidRDefault="008475DD" w:rsidP="008603E8">
            <w:pPr>
              <w:jc w:val="center"/>
              <w:rPr>
                <w:kern w:val="2"/>
                <w:szCs w:val="24"/>
              </w:rPr>
            </w:pPr>
          </w:p>
        </w:tc>
      </w:tr>
      <w:tr w:rsidR="008475DD" w14:paraId="1CF8FE91" w14:textId="77777777" w:rsidTr="00CA2052">
        <w:tc>
          <w:tcPr>
            <w:tcW w:w="2657" w:type="dxa"/>
            <w:vMerge/>
          </w:tcPr>
          <w:p w14:paraId="5D8F0BF6" w14:textId="77777777" w:rsidR="008475DD" w:rsidRDefault="008475DD" w:rsidP="008603E8">
            <w:pPr>
              <w:rPr>
                <w:b/>
                <w:kern w:val="2"/>
                <w:szCs w:val="24"/>
              </w:rPr>
            </w:pPr>
          </w:p>
        </w:tc>
        <w:tc>
          <w:tcPr>
            <w:tcW w:w="3150" w:type="dxa"/>
          </w:tcPr>
          <w:p w14:paraId="53CAD0E1" w14:textId="77777777" w:rsidR="008475DD" w:rsidRDefault="008475DD" w:rsidP="008603E8">
            <w:pPr>
              <w:rPr>
                <w:kern w:val="2"/>
                <w:szCs w:val="24"/>
              </w:rPr>
            </w:pPr>
            <w:r>
              <w:rPr>
                <w:kern w:val="2"/>
                <w:szCs w:val="24"/>
              </w:rPr>
              <w:t>1.2.3. Adresas</w:t>
            </w:r>
          </w:p>
        </w:tc>
        <w:tc>
          <w:tcPr>
            <w:tcW w:w="3209" w:type="dxa"/>
          </w:tcPr>
          <w:p w14:paraId="26BC32E3" w14:textId="77777777" w:rsidR="008475DD" w:rsidRDefault="008475DD" w:rsidP="008603E8">
            <w:pPr>
              <w:jc w:val="center"/>
              <w:rPr>
                <w:kern w:val="2"/>
                <w:szCs w:val="24"/>
              </w:rPr>
            </w:pPr>
          </w:p>
        </w:tc>
      </w:tr>
      <w:tr w:rsidR="008475DD" w14:paraId="1D0E1A69" w14:textId="77777777" w:rsidTr="00CA2052">
        <w:tc>
          <w:tcPr>
            <w:tcW w:w="2657" w:type="dxa"/>
            <w:vMerge/>
          </w:tcPr>
          <w:p w14:paraId="174ABAD3" w14:textId="77777777" w:rsidR="008475DD" w:rsidRDefault="008475DD" w:rsidP="008603E8">
            <w:pPr>
              <w:rPr>
                <w:b/>
                <w:kern w:val="2"/>
                <w:szCs w:val="24"/>
              </w:rPr>
            </w:pPr>
          </w:p>
        </w:tc>
        <w:tc>
          <w:tcPr>
            <w:tcW w:w="3150" w:type="dxa"/>
          </w:tcPr>
          <w:p w14:paraId="28EDE255" w14:textId="77777777" w:rsidR="008475DD" w:rsidRDefault="008475DD" w:rsidP="008603E8">
            <w:pPr>
              <w:rPr>
                <w:kern w:val="2"/>
                <w:szCs w:val="24"/>
              </w:rPr>
            </w:pPr>
            <w:r>
              <w:rPr>
                <w:kern w:val="2"/>
                <w:szCs w:val="24"/>
              </w:rPr>
              <w:t>1.2.4. PVM mokėtojo kodas</w:t>
            </w:r>
          </w:p>
        </w:tc>
        <w:tc>
          <w:tcPr>
            <w:tcW w:w="3209" w:type="dxa"/>
          </w:tcPr>
          <w:p w14:paraId="49109AC4" w14:textId="77777777" w:rsidR="008475DD" w:rsidRDefault="008475DD" w:rsidP="008603E8">
            <w:pPr>
              <w:jc w:val="center"/>
              <w:rPr>
                <w:kern w:val="2"/>
                <w:szCs w:val="24"/>
              </w:rPr>
            </w:pPr>
          </w:p>
        </w:tc>
      </w:tr>
      <w:tr w:rsidR="008475DD" w14:paraId="3B9C1BC3" w14:textId="77777777" w:rsidTr="00CA2052">
        <w:tc>
          <w:tcPr>
            <w:tcW w:w="2657" w:type="dxa"/>
            <w:vMerge/>
          </w:tcPr>
          <w:p w14:paraId="4117F361" w14:textId="77777777" w:rsidR="008475DD" w:rsidRDefault="008475DD" w:rsidP="008603E8">
            <w:pPr>
              <w:rPr>
                <w:b/>
                <w:kern w:val="2"/>
                <w:szCs w:val="24"/>
              </w:rPr>
            </w:pPr>
          </w:p>
        </w:tc>
        <w:tc>
          <w:tcPr>
            <w:tcW w:w="3150" w:type="dxa"/>
          </w:tcPr>
          <w:p w14:paraId="4EE0A3C8" w14:textId="77777777" w:rsidR="008475DD" w:rsidRDefault="008475DD" w:rsidP="008603E8">
            <w:pPr>
              <w:rPr>
                <w:kern w:val="2"/>
                <w:szCs w:val="24"/>
              </w:rPr>
            </w:pPr>
            <w:r>
              <w:rPr>
                <w:kern w:val="2"/>
                <w:szCs w:val="24"/>
              </w:rPr>
              <w:t>1.2.5. Atsiskaitomoji sąskaita</w:t>
            </w:r>
          </w:p>
        </w:tc>
        <w:tc>
          <w:tcPr>
            <w:tcW w:w="3209" w:type="dxa"/>
          </w:tcPr>
          <w:p w14:paraId="1AF81DCE" w14:textId="77777777" w:rsidR="008475DD" w:rsidRDefault="008475DD" w:rsidP="008603E8">
            <w:pPr>
              <w:jc w:val="center"/>
              <w:rPr>
                <w:kern w:val="2"/>
                <w:szCs w:val="24"/>
              </w:rPr>
            </w:pPr>
          </w:p>
        </w:tc>
      </w:tr>
      <w:tr w:rsidR="008475DD" w14:paraId="538BB718" w14:textId="77777777" w:rsidTr="00CA2052">
        <w:tc>
          <w:tcPr>
            <w:tcW w:w="2657" w:type="dxa"/>
            <w:vMerge/>
          </w:tcPr>
          <w:p w14:paraId="6EE1DCF5" w14:textId="77777777" w:rsidR="008475DD" w:rsidRDefault="008475DD" w:rsidP="008603E8">
            <w:pPr>
              <w:rPr>
                <w:b/>
                <w:kern w:val="2"/>
                <w:szCs w:val="24"/>
              </w:rPr>
            </w:pPr>
          </w:p>
        </w:tc>
        <w:tc>
          <w:tcPr>
            <w:tcW w:w="3150" w:type="dxa"/>
          </w:tcPr>
          <w:p w14:paraId="69E68A07" w14:textId="77777777" w:rsidR="008475DD" w:rsidRDefault="008475DD" w:rsidP="008603E8">
            <w:pPr>
              <w:rPr>
                <w:kern w:val="2"/>
                <w:szCs w:val="24"/>
              </w:rPr>
            </w:pPr>
            <w:r>
              <w:rPr>
                <w:kern w:val="2"/>
                <w:szCs w:val="24"/>
              </w:rPr>
              <w:t>1.2.6. Bankas, banko kodas</w:t>
            </w:r>
          </w:p>
        </w:tc>
        <w:tc>
          <w:tcPr>
            <w:tcW w:w="3209" w:type="dxa"/>
          </w:tcPr>
          <w:p w14:paraId="4C4A2574" w14:textId="77777777" w:rsidR="008475DD" w:rsidRDefault="008475DD" w:rsidP="008603E8">
            <w:pPr>
              <w:jc w:val="center"/>
              <w:rPr>
                <w:kern w:val="2"/>
                <w:szCs w:val="24"/>
              </w:rPr>
            </w:pPr>
          </w:p>
        </w:tc>
      </w:tr>
      <w:tr w:rsidR="008475DD" w14:paraId="2BA7176F" w14:textId="77777777" w:rsidTr="00CA2052">
        <w:tc>
          <w:tcPr>
            <w:tcW w:w="2657" w:type="dxa"/>
            <w:vMerge/>
          </w:tcPr>
          <w:p w14:paraId="31FBF966" w14:textId="77777777" w:rsidR="008475DD" w:rsidRDefault="008475DD" w:rsidP="008603E8">
            <w:pPr>
              <w:rPr>
                <w:b/>
                <w:kern w:val="2"/>
                <w:szCs w:val="24"/>
              </w:rPr>
            </w:pPr>
          </w:p>
        </w:tc>
        <w:tc>
          <w:tcPr>
            <w:tcW w:w="3150" w:type="dxa"/>
          </w:tcPr>
          <w:p w14:paraId="2A9B8430" w14:textId="77777777" w:rsidR="008475DD" w:rsidRDefault="008475DD" w:rsidP="008603E8">
            <w:pPr>
              <w:rPr>
                <w:kern w:val="2"/>
                <w:szCs w:val="24"/>
              </w:rPr>
            </w:pPr>
            <w:r>
              <w:rPr>
                <w:kern w:val="2"/>
                <w:szCs w:val="24"/>
              </w:rPr>
              <w:t>1.2.7. Telefonas</w:t>
            </w:r>
          </w:p>
        </w:tc>
        <w:tc>
          <w:tcPr>
            <w:tcW w:w="3209" w:type="dxa"/>
          </w:tcPr>
          <w:p w14:paraId="2B2AFFE1" w14:textId="77777777" w:rsidR="008475DD" w:rsidRDefault="008475DD" w:rsidP="008603E8">
            <w:pPr>
              <w:jc w:val="center"/>
              <w:rPr>
                <w:kern w:val="2"/>
                <w:szCs w:val="24"/>
              </w:rPr>
            </w:pPr>
          </w:p>
        </w:tc>
      </w:tr>
      <w:tr w:rsidR="008475DD" w14:paraId="341684FD" w14:textId="77777777" w:rsidTr="00CA2052">
        <w:tc>
          <w:tcPr>
            <w:tcW w:w="2657" w:type="dxa"/>
            <w:vMerge/>
          </w:tcPr>
          <w:p w14:paraId="443AB5BF" w14:textId="77777777" w:rsidR="008475DD" w:rsidRDefault="008475DD" w:rsidP="008603E8">
            <w:pPr>
              <w:rPr>
                <w:b/>
                <w:kern w:val="2"/>
                <w:szCs w:val="24"/>
              </w:rPr>
            </w:pPr>
          </w:p>
        </w:tc>
        <w:tc>
          <w:tcPr>
            <w:tcW w:w="3150" w:type="dxa"/>
          </w:tcPr>
          <w:p w14:paraId="1B5B319D" w14:textId="77777777" w:rsidR="008475DD" w:rsidRDefault="008475DD" w:rsidP="008603E8">
            <w:pPr>
              <w:rPr>
                <w:kern w:val="2"/>
                <w:szCs w:val="24"/>
              </w:rPr>
            </w:pPr>
            <w:r>
              <w:rPr>
                <w:kern w:val="2"/>
                <w:szCs w:val="24"/>
              </w:rPr>
              <w:t>1.2.8. El. paštas</w:t>
            </w:r>
          </w:p>
        </w:tc>
        <w:tc>
          <w:tcPr>
            <w:tcW w:w="3209" w:type="dxa"/>
          </w:tcPr>
          <w:p w14:paraId="148B039E" w14:textId="77777777" w:rsidR="008475DD" w:rsidRDefault="008475DD" w:rsidP="008603E8">
            <w:pPr>
              <w:jc w:val="center"/>
              <w:rPr>
                <w:kern w:val="2"/>
                <w:szCs w:val="24"/>
              </w:rPr>
            </w:pPr>
          </w:p>
        </w:tc>
      </w:tr>
      <w:tr w:rsidR="008475DD" w14:paraId="24DA8626" w14:textId="77777777" w:rsidTr="00CA2052">
        <w:tc>
          <w:tcPr>
            <w:tcW w:w="2657" w:type="dxa"/>
            <w:vMerge/>
          </w:tcPr>
          <w:p w14:paraId="5EF8A76A" w14:textId="77777777" w:rsidR="008475DD" w:rsidRDefault="008475DD" w:rsidP="008603E8">
            <w:pPr>
              <w:rPr>
                <w:b/>
                <w:kern w:val="2"/>
                <w:szCs w:val="24"/>
              </w:rPr>
            </w:pPr>
          </w:p>
        </w:tc>
        <w:tc>
          <w:tcPr>
            <w:tcW w:w="3150" w:type="dxa"/>
          </w:tcPr>
          <w:p w14:paraId="043B6E9E" w14:textId="77777777" w:rsidR="008475DD" w:rsidRDefault="008475DD" w:rsidP="008603E8">
            <w:pPr>
              <w:rPr>
                <w:kern w:val="2"/>
                <w:szCs w:val="24"/>
              </w:rPr>
            </w:pPr>
            <w:r>
              <w:rPr>
                <w:kern w:val="2"/>
                <w:szCs w:val="24"/>
              </w:rPr>
              <w:t>1.2.9. Šalies atstovas</w:t>
            </w:r>
          </w:p>
        </w:tc>
        <w:tc>
          <w:tcPr>
            <w:tcW w:w="3209" w:type="dxa"/>
          </w:tcPr>
          <w:p w14:paraId="770F6675" w14:textId="77777777" w:rsidR="008475DD" w:rsidRDefault="008475DD" w:rsidP="008603E8">
            <w:pPr>
              <w:jc w:val="center"/>
              <w:rPr>
                <w:kern w:val="2"/>
                <w:szCs w:val="24"/>
              </w:rPr>
            </w:pPr>
          </w:p>
        </w:tc>
      </w:tr>
      <w:tr w:rsidR="008475DD" w14:paraId="20509F25" w14:textId="77777777" w:rsidTr="00CA2052">
        <w:tc>
          <w:tcPr>
            <w:tcW w:w="2657" w:type="dxa"/>
            <w:vMerge/>
          </w:tcPr>
          <w:p w14:paraId="6E592C27" w14:textId="77777777" w:rsidR="008475DD" w:rsidRDefault="008475DD" w:rsidP="008603E8">
            <w:pPr>
              <w:rPr>
                <w:b/>
                <w:kern w:val="2"/>
                <w:szCs w:val="24"/>
              </w:rPr>
            </w:pPr>
          </w:p>
        </w:tc>
        <w:tc>
          <w:tcPr>
            <w:tcW w:w="3150" w:type="dxa"/>
          </w:tcPr>
          <w:p w14:paraId="6DFFD7E4" w14:textId="77777777" w:rsidR="008475DD" w:rsidRDefault="008475DD" w:rsidP="008603E8">
            <w:pPr>
              <w:rPr>
                <w:kern w:val="2"/>
                <w:szCs w:val="24"/>
              </w:rPr>
            </w:pPr>
            <w:r>
              <w:rPr>
                <w:kern w:val="2"/>
                <w:szCs w:val="24"/>
              </w:rPr>
              <w:t>1.2.10. Atstovavimo pagrindas</w:t>
            </w:r>
          </w:p>
        </w:tc>
        <w:tc>
          <w:tcPr>
            <w:tcW w:w="3209" w:type="dxa"/>
          </w:tcPr>
          <w:p w14:paraId="0B0A2C42" w14:textId="77777777" w:rsidR="008475DD" w:rsidRDefault="008475DD" w:rsidP="008603E8">
            <w:pPr>
              <w:jc w:val="center"/>
              <w:rPr>
                <w:kern w:val="2"/>
                <w:szCs w:val="24"/>
              </w:rPr>
            </w:pPr>
          </w:p>
        </w:tc>
      </w:tr>
    </w:tbl>
    <w:p w14:paraId="4FF606A3" w14:textId="77777777" w:rsidR="008475DD" w:rsidRDefault="008475DD" w:rsidP="008475D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475DD" w14:paraId="660F9C7F" w14:textId="77777777" w:rsidTr="008603E8">
        <w:trPr>
          <w:trHeight w:val="300"/>
        </w:trPr>
        <w:tc>
          <w:tcPr>
            <w:tcW w:w="9535" w:type="dxa"/>
            <w:gridSpan w:val="4"/>
          </w:tcPr>
          <w:p w14:paraId="2C697DE6" w14:textId="77777777" w:rsidR="008475DD" w:rsidRDefault="008475DD" w:rsidP="008603E8">
            <w:pPr>
              <w:jc w:val="center"/>
              <w:rPr>
                <w:b/>
                <w:kern w:val="2"/>
                <w:szCs w:val="24"/>
              </w:rPr>
            </w:pPr>
            <w:r>
              <w:rPr>
                <w:b/>
                <w:kern w:val="2"/>
                <w:szCs w:val="24"/>
              </w:rPr>
              <w:t>2. ATSAKINGI ASMENYS</w:t>
            </w:r>
          </w:p>
        </w:tc>
      </w:tr>
      <w:tr w:rsidR="008475DD" w14:paraId="5768C6D1" w14:textId="77777777" w:rsidTr="008603E8">
        <w:trPr>
          <w:trHeight w:val="300"/>
        </w:trPr>
        <w:tc>
          <w:tcPr>
            <w:tcW w:w="3094" w:type="dxa"/>
            <w:gridSpan w:val="2"/>
          </w:tcPr>
          <w:p w14:paraId="7FF399F6" w14:textId="77777777" w:rsidR="008475DD" w:rsidRDefault="008475DD" w:rsidP="008603E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F666CCD" w14:textId="77777777" w:rsidR="008475DD" w:rsidRDefault="008475DD" w:rsidP="008603E8">
            <w:pPr>
              <w:rPr>
                <w:color w:val="4472C4"/>
                <w:kern w:val="2"/>
                <w:szCs w:val="24"/>
              </w:rPr>
            </w:pPr>
            <w:r>
              <w:rPr>
                <w:color w:val="4472C4"/>
                <w:kern w:val="2"/>
                <w:szCs w:val="24"/>
              </w:rPr>
              <w:t>(nurodyti padalinį / skyrių, pareigas, vardą, pavardę, tel., el. paštą)</w:t>
            </w:r>
          </w:p>
        </w:tc>
      </w:tr>
      <w:tr w:rsidR="008475DD" w14:paraId="6E886EE2" w14:textId="77777777" w:rsidTr="008603E8">
        <w:trPr>
          <w:trHeight w:val="300"/>
        </w:trPr>
        <w:tc>
          <w:tcPr>
            <w:tcW w:w="3094" w:type="dxa"/>
            <w:gridSpan w:val="2"/>
          </w:tcPr>
          <w:p w14:paraId="69A031AA" w14:textId="77777777" w:rsidR="008475DD" w:rsidRDefault="008475DD" w:rsidP="008603E8">
            <w:pPr>
              <w:rPr>
                <w:b/>
                <w:kern w:val="2"/>
                <w:szCs w:val="24"/>
              </w:rPr>
            </w:pPr>
            <w:r>
              <w:rPr>
                <w:b/>
                <w:kern w:val="2"/>
                <w:szCs w:val="24"/>
              </w:rPr>
              <w:lastRenderedPageBreak/>
              <w:t>2.2. Tiekėjo kontaktiniai asmenys, atsakingi už Sutarties vykdymą</w:t>
            </w:r>
          </w:p>
        </w:tc>
        <w:tc>
          <w:tcPr>
            <w:tcW w:w="6441" w:type="dxa"/>
            <w:gridSpan w:val="2"/>
          </w:tcPr>
          <w:p w14:paraId="419E3C9F" w14:textId="77777777" w:rsidR="008475DD" w:rsidRDefault="008475DD" w:rsidP="008603E8">
            <w:pPr>
              <w:rPr>
                <w:color w:val="4472C4"/>
                <w:kern w:val="2"/>
                <w:szCs w:val="24"/>
              </w:rPr>
            </w:pPr>
            <w:r>
              <w:rPr>
                <w:color w:val="4472C4"/>
                <w:kern w:val="2"/>
                <w:szCs w:val="24"/>
              </w:rPr>
              <w:t>(nurodyti padalinį / skyrių, pareigas, vardą, pavardę, tel., el. paštą)</w:t>
            </w:r>
          </w:p>
        </w:tc>
      </w:tr>
      <w:tr w:rsidR="008475DD" w14:paraId="03539281" w14:textId="77777777" w:rsidTr="008603E8">
        <w:trPr>
          <w:trHeight w:val="300"/>
        </w:trPr>
        <w:tc>
          <w:tcPr>
            <w:tcW w:w="9535" w:type="dxa"/>
            <w:gridSpan w:val="4"/>
          </w:tcPr>
          <w:p w14:paraId="0312CD1D" w14:textId="77777777" w:rsidR="008475DD" w:rsidRDefault="008475DD" w:rsidP="008603E8">
            <w:pPr>
              <w:jc w:val="center"/>
              <w:rPr>
                <w:b/>
                <w:kern w:val="2"/>
                <w:szCs w:val="24"/>
              </w:rPr>
            </w:pPr>
            <w:r>
              <w:rPr>
                <w:b/>
                <w:kern w:val="2"/>
                <w:szCs w:val="24"/>
              </w:rPr>
              <w:t>3. SUTARTIES DALYKAS</w:t>
            </w:r>
          </w:p>
        </w:tc>
      </w:tr>
      <w:tr w:rsidR="008475DD" w14:paraId="3C8B957B" w14:textId="77777777" w:rsidTr="008603E8">
        <w:trPr>
          <w:trHeight w:val="300"/>
        </w:trPr>
        <w:tc>
          <w:tcPr>
            <w:tcW w:w="3094" w:type="dxa"/>
            <w:gridSpan w:val="2"/>
          </w:tcPr>
          <w:p w14:paraId="3827FE7C" w14:textId="77777777" w:rsidR="008475DD" w:rsidRDefault="008475DD" w:rsidP="008603E8">
            <w:pPr>
              <w:rPr>
                <w:b/>
                <w:kern w:val="2"/>
                <w:szCs w:val="24"/>
              </w:rPr>
            </w:pPr>
            <w:r>
              <w:rPr>
                <w:b/>
                <w:kern w:val="2"/>
                <w:szCs w:val="24"/>
              </w:rPr>
              <w:t>3.1. Sutarties dalykas</w:t>
            </w:r>
          </w:p>
        </w:tc>
        <w:tc>
          <w:tcPr>
            <w:tcW w:w="6441" w:type="dxa"/>
            <w:gridSpan w:val="2"/>
          </w:tcPr>
          <w:p w14:paraId="0129A327" w14:textId="77777777" w:rsidR="00B14454" w:rsidRPr="00417A5F" w:rsidRDefault="00B14454" w:rsidP="00B14454">
            <w:pPr>
              <w:rPr>
                <w:kern w:val="2"/>
                <w:szCs w:val="24"/>
              </w:rPr>
            </w:pPr>
            <w:r w:rsidRPr="00417A5F">
              <w:rPr>
                <w:kern w:val="2"/>
                <w:szCs w:val="24"/>
              </w:rPr>
              <w:t>Tiekėjas įsipareigoja Sutartyje numatytomis sąlygomis suteikti Pirkėjui Paslaugas:</w:t>
            </w:r>
          </w:p>
          <w:p w14:paraId="3564B8FB" w14:textId="2AB31591" w:rsidR="00B14454" w:rsidRPr="00417A5F" w:rsidRDefault="00B14454" w:rsidP="00B14454">
            <w:pPr>
              <w:rPr>
                <w:color w:val="000000"/>
                <w:kern w:val="2"/>
                <w:szCs w:val="24"/>
              </w:rPr>
            </w:pPr>
            <w:r w:rsidRPr="00417A5F">
              <w:rPr>
                <w:b/>
                <w:bCs/>
                <w:iCs/>
                <w:kern w:val="2"/>
                <w:szCs w:val="24"/>
              </w:rPr>
              <w:t>Dirvos paruošimo paslauga</w:t>
            </w:r>
            <w:r w:rsidR="003D1521">
              <w:rPr>
                <w:b/>
                <w:bCs/>
                <w:iCs/>
                <w:kern w:val="2"/>
                <w:szCs w:val="24"/>
              </w:rPr>
              <w:t>s</w:t>
            </w:r>
            <w:r w:rsidRPr="00417A5F">
              <w:rPr>
                <w:b/>
                <w:bCs/>
                <w:iCs/>
                <w:kern w:val="2"/>
                <w:szCs w:val="24"/>
              </w:rPr>
              <w:t xml:space="preserve"> miško </w:t>
            </w:r>
            <w:r w:rsidRPr="006C4F77">
              <w:rPr>
                <w:b/>
                <w:bCs/>
                <w:iCs/>
                <w:kern w:val="2"/>
                <w:szCs w:val="24"/>
              </w:rPr>
              <w:t xml:space="preserve">atkūrimui </w:t>
            </w:r>
            <w:r w:rsidR="00821F5A" w:rsidRPr="006C4F77">
              <w:rPr>
                <w:b/>
                <w:bCs/>
                <w:iCs/>
                <w:kern w:val="2"/>
                <w:szCs w:val="24"/>
              </w:rPr>
              <w:t>ir įveisimui</w:t>
            </w:r>
            <w:r w:rsidRPr="006C4F77">
              <w:rPr>
                <w:kern w:val="2"/>
                <w:szCs w:val="24"/>
              </w:rPr>
              <w:t xml:space="preserve"> </w:t>
            </w:r>
            <w:r w:rsidRPr="00417A5F">
              <w:rPr>
                <w:color w:val="000000"/>
                <w:kern w:val="2"/>
                <w:szCs w:val="24"/>
              </w:rPr>
              <w:t>(toliau – Paslaugos).</w:t>
            </w:r>
          </w:p>
          <w:p w14:paraId="414CDB73" w14:textId="30321D1A" w:rsidR="008475DD" w:rsidRPr="00417A5F" w:rsidRDefault="00B14454" w:rsidP="00B14454">
            <w:pPr>
              <w:rPr>
                <w:color w:val="000000"/>
                <w:kern w:val="2"/>
                <w:szCs w:val="24"/>
              </w:rPr>
            </w:pPr>
            <w:r w:rsidRPr="00417A5F">
              <w:rPr>
                <w:color w:val="000000"/>
                <w:kern w:val="2"/>
                <w:szCs w:val="24"/>
              </w:rPr>
              <w:t xml:space="preserve">Išsamus </w:t>
            </w:r>
            <w:r w:rsidRPr="00417A5F">
              <w:rPr>
                <w:color w:val="000000"/>
                <w:szCs w:val="24"/>
              </w:rPr>
              <w:t>Paslaugų</w:t>
            </w:r>
            <w:r w:rsidRPr="00417A5F">
              <w:rPr>
                <w:color w:val="000000"/>
                <w:kern w:val="2"/>
                <w:szCs w:val="24"/>
              </w:rPr>
              <w:t xml:space="preserve"> aprašymas ir kiti reikalavimai teikiamoms </w:t>
            </w:r>
            <w:r w:rsidRPr="00417A5F">
              <w:rPr>
                <w:color w:val="000000"/>
                <w:szCs w:val="24"/>
              </w:rPr>
              <w:t>Paslaugoms</w:t>
            </w:r>
            <w:r w:rsidRPr="00417A5F">
              <w:rPr>
                <w:color w:val="000000"/>
                <w:kern w:val="2"/>
                <w:szCs w:val="24"/>
              </w:rPr>
              <w:t xml:space="preserve"> nustatyti Sutarties priede Nr. 1 „Techninė specifikacija“ (toliau – Techninė specifikacija) ir Sutarties priede Nr. 2 „Pasiūlymas“.</w:t>
            </w:r>
          </w:p>
        </w:tc>
      </w:tr>
      <w:tr w:rsidR="008475DD" w14:paraId="198599BB" w14:textId="77777777" w:rsidTr="008603E8">
        <w:trPr>
          <w:trHeight w:val="300"/>
        </w:trPr>
        <w:tc>
          <w:tcPr>
            <w:tcW w:w="3094" w:type="dxa"/>
            <w:gridSpan w:val="2"/>
          </w:tcPr>
          <w:p w14:paraId="51F26D31" w14:textId="77777777" w:rsidR="008475DD" w:rsidRDefault="008475DD" w:rsidP="008603E8">
            <w:pPr>
              <w:rPr>
                <w:b/>
                <w:kern w:val="2"/>
                <w:szCs w:val="24"/>
              </w:rPr>
            </w:pPr>
            <w:r>
              <w:rPr>
                <w:b/>
                <w:kern w:val="2"/>
                <w:szCs w:val="24"/>
              </w:rPr>
              <w:t>3.2. Pirkimo pavadinimas ir numeris</w:t>
            </w:r>
          </w:p>
        </w:tc>
        <w:tc>
          <w:tcPr>
            <w:tcW w:w="6441" w:type="dxa"/>
            <w:gridSpan w:val="2"/>
          </w:tcPr>
          <w:p w14:paraId="225AA2B9" w14:textId="61FE5E6C" w:rsidR="008475DD" w:rsidRPr="006C4F77" w:rsidRDefault="00417A5F" w:rsidP="008603E8">
            <w:pPr>
              <w:rPr>
                <w:kern w:val="2"/>
                <w:szCs w:val="24"/>
                <w:u w:val="single"/>
              </w:rPr>
            </w:pPr>
            <w:hyperlink r:id="rId6" w:history="1">
              <w:r w:rsidRPr="006C4F77">
                <w:rPr>
                  <w:rStyle w:val="Hipersaitas"/>
                  <w:rFonts w:eastAsiaTheme="majorEastAsia"/>
                  <w:color w:val="auto"/>
                  <w:kern w:val="2"/>
                  <w:szCs w:val="24"/>
                </w:rPr>
                <w:t>Dirvos paruošimo paslaug</w:t>
              </w:r>
              <w:r w:rsidR="00820B4F" w:rsidRPr="006C4F77">
                <w:rPr>
                  <w:rStyle w:val="Hipersaitas"/>
                  <w:rFonts w:eastAsiaTheme="majorEastAsia"/>
                  <w:color w:val="auto"/>
                  <w:kern w:val="2"/>
                  <w:szCs w:val="24"/>
                </w:rPr>
                <w:t>os</w:t>
              </w:r>
              <w:r w:rsidRPr="006C4F77">
                <w:rPr>
                  <w:rStyle w:val="Hipersaitas"/>
                  <w:rFonts w:eastAsiaTheme="majorEastAsia"/>
                  <w:color w:val="auto"/>
                  <w:kern w:val="2"/>
                  <w:szCs w:val="24"/>
                </w:rPr>
                <w:t xml:space="preserve"> miško atkūrimui</w:t>
              </w:r>
            </w:hyperlink>
            <w:r w:rsidR="00D1507C" w:rsidRPr="006C4F77">
              <w:rPr>
                <w:u w:val="single"/>
              </w:rPr>
              <w:t xml:space="preserve"> ir įveisimui</w:t>
            </w:r>
          </w:p>
          <w:p w14:paraId="5C53E503" w14:textId="130FA5C8" w:rsidR="00417A5F" w:rsidRPr="00417A5F" w:rsidRDefault="00417A5F" w:rsidP="008603E8">
            <w:pPr>
              <w:rPr>
                <w:kern w:val="2"/>
                <w:szCs w:val="24"/>
              </w:rPr>
            </w:pPr>
            <w:r w:rsidRPr="00417A5F">
              <w:rPr>
                <w:color w:val="4472C4" w:themeColor="accent1"/>
                <w:kern w:val="2"/>
                <w:szCs w:val="24"/>
              </w:rPr>
              <w:t>Pirkimo Nr.</w:t>
            </w:r>
          </w:p>
        </w:tc>
      </w:tr>
      <w:tr w:rsidR="008475DD" w14:paraId="3A8E77A3" w14:textId="77777777" w:rsidTr="008603E8">
        <w:trPr>
          <w:trHeight w:val="300"/>
        </w:trPr>
        <w:tc>
          <w:tcPr>
            <w:tcW w:w="3094" w:type="dxa"/>
            <w:gridSpan w:val="2"/>
          </w:tcPr>
          <w:p w14:paraId="35675527" w14:textId="77777777" w:rsidR="008475DD" w:rsidRDefault="008475DD" w:rsidP="008603E8">
            <w:pPr>
              <w:rPr>
                <w:b/>
                <w:kern w:val="2"/>
                <w:szCs w:val="24"/>
              </w:rPr>
            </w:pPr>
            <w:r>
              <w:rPr>
                <w:b/>
                <w:kern w:val="2"/>
                <w:szCs w:val="24"/>
              </w:rPr>
              <w:t>3.3. Informacija apie Europos Sąjungos lėšomis finansuojamą projektą arba kitą projektą</w:t>
            </w:r>
          </w:p>
        </w:tc>
        <w:tc>
          <w:tcPr>
            <w:tcW w:w="6441" w:type="dxa"/>
            <w:gridSpan w:val="2"/>
          </w:tcPr>
          <w:p w14:paraId="583A982D" w14:textId="77777777" w:rsidR="008475DD" w:rsidRDefault="008475DD" w:rsidP="008603E8">
            <w:pPr>
              <w:rPr>
                <w:kern w:val="2"/>
                <w:szCs w:val="24"/>
              </w:rPr>
            </w:pPr>
            <w:r>
              <w:rPr>
                <w:kern w:val="2"/>
                <w:szCs w:val="24"/>
              </w:rPr>
              <w:t>Netaikoma</w:t>
            </w:r>
          </w:p>
          <w:p w14:paraId="41A6E43B" w14:textId="5F328B88" w:rsidR="008475DD" w:rsidRDefault="008475DD" w:rsidP="008603E8">
            <w:pPr>
              <w:rPr>
                <w:kern w:val="2"/>
                <w:szCs w:val="24"/>
              </w:rPr>
            </w:pPr>
          </w:p>
        </w:tc>
      </w:tr>
      <w:tr w:rsidR="008475DD" w14:paraId="6F4A96BB" w14:textId="77777777" w:rsidTr="008603E8">
        <w:trPr>
          <w:trHeight w:val="300"/>
        </w:trPr>
        <w:tc>
          <w:tcPr>
            <w:tcW w:w="9535" w:type="dxa"/>
            <w:gridSpan w:val="4"/>
          </w:tcPr>
          <w:p w14:paraId="069077A5" w14:textId="77777777" w:rsidR="008475DD" w:rsidRDefault="008475DD" w:rsidP="008603E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475DD" w14:paraId="67EDD24A" w14:textId="77777777" w:rsidTr="008603E8">
        <w:trPr>
          <w:trHeight w:val="300"/>
        </w:trPr>
        <w:tc>
          <w:tcPr>
            <w:tcW w:w="3094" w:type="dxa"/>
            <w:gridSpan w:val="2"/>
          </w:tcPr>
          <w:p w14:paraId="3D7BB7B2" w14:textId="77777777" w:rsidR="008475DD" w:rsidRDefault="008475DD" w:rsidP="008603E8">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C595B2A" w14:textId="4B038A68" w:rsidR="007006D8" w:rsidRPr="007006D8" w:rsidRDefault="007006D8" w:rsidP="007006D8">
            <w:pPr>
              <w:rPr>
                <w:szCs w:val="24"/>
              </w:rPr>
            </w:pPr>
            <w:r w:rsidRPr="007006D8">
              <w:rPr>
                <w:szCs w:val="24"/>
              </w:rPr>
              <w:t xml:space="preserve">4.1.1.Paslaugos turi būti teikiamos Sutarties </w:t>
            </w:r>
            <w:r w:rsidR="00B579BB">
              <w:rPr>
                <w:szCs w:val="24"/>
              </w:rPr>
              <w:t>6</w:t>
            </w:r>
            <w:r w:rsidRPr="007006D8">
              <w:rPr>
                <w:szCs w:val="24"/>
              </w:rPr>
              <w:t xml:space="preserve"> priede</w:t>
            </w:r>
            <w:r w:rsidRPr="007006D8">
              <w:rPr>
                <w:szCs w:val="24"/>
              </w:rPr>
              <w:br/>
            </w:r>
            <w:r w:rsidR="0030241F">
              <w:rPr>
                <w:szCs w:val="24"/>
              </w:rPr>
              <w:t>D</w:t>
            </w:r>
            <w:r w:rsidR="0030241F" w:rsidRPr="0030241F">
              <w:rPr>
                <w:szCs w:val="24"/>
              </w:rPr>
              <w:t xml:space="preserve">irvos paruošimo miško atkūrimui ir įveisimui paslaugų teikimo </w:t>
            </w:r>
            <w:r w:rsidRPr="007006D8">
              <w:rPr>
                <w:szCs w:val="24"/>
              </w:rPr>
              <w:t>grafike (toliau – Grafikas) ir</w:t>
            </w:r>
            <w:r w:rsidRPr="007006D8">
              <w:rPr>
                <w:szCs w:val="24"/>
              </w:rPr>
              <w:br/>
              <w:t xml:space="preserve">Sutarties </w:t>
            </w:r>
            <w:r w:rsidR="00316F8C">
              <w:rPr>
                <w:szCs w:val="24"/>
              </w:rPr>
              <w:t>7</w:t>
            </w:r>
            <w:r w:rsidRPr="007006D8">
              <w:rPr>
                <w:szCs w:val="24"/>
              </w:rPr>
              <w:t xml:space="preserve"> priede </w:t>
            </w:r>
            <w:r w:rsidR="00316F8C">
              <w:rPr>
                <w:szCs w:val="24"/>
              </w:rPr>
              <w:t>D</w:t>
            </w:r>
            <w:r w:rsidR="00316F8C" w:rsidRPr="00316F8C">
              <w:rPr>
                <w:szCs w:val="24"/>
              </w:rPr>
              <w:t xml:space="preserve">irvos paruošimo miško atkūrimui ir įveisimui paslaugų teikimo </w:t>
            </w:r>
            <w:r w:rsidRPr="007006D8">
              <w:rPr>
                <w:szCs w:val="24"/>
              </w:rPr>
              <w:t>užduotyje</w:t>
            </w:r>
            <w:r w:rsidRPr="007006D8">
              <w:rPr>
                <w:szCs w:val="24"/>
              </w:rPr>
              <w:br/>
              <w:t>(toliau – Užduotis) nustatytais terminais.</w:t>
            </w:r>
          </w:p>
          <w:p w14:paraId="7B0B17EC" w14:textId="77777777" w:rsidR="007006D8" w:rsidRPr="007006D8" w:rsidRDefault="007006D8" w:rsidP="007006D8">
            <w:pPr>
              <w:rPr>
                <w:szCs w:val="24"/>
              </w:rPr>
            </w:pPr>
            <w:r w:rsidRPr="007006D8">
              <w:rPr>
                <w:szCs w:val="24"/>
              </w:rPr>
              <w:t>4.1.2. Pirkėjas Paslaugų teikimą užsako pateikdamas Tiekėjui</w:t>
            </w:r>
            <w:r w:rsidRPr="007006D8">
              <w:rPr>
                <w:szCs w:val="24"/>
              </w:rPr>
              <w:br/>
              <w:t>rašytinę Užduotį. Užduotyje nurodoma girininkija/teritorija,</w:t>
            </w:r>
            <w:r w:rsidRPr="007006D8">
              <w:rPr>
                <w:szCs w:val="24"/>
              </w:rPr>
              <w:br/>
              <w:t>kurioje bus teikiamos Paslaugos, jų rūšis ir kiekis/apimtis,</w:t>
            </w:r>
            <w:r w:rsidRPr="007006D8">
              <w:rPr>
                <w:szCs w:val="24"/>
              </w:rPr>
              <w:br/>
              <w:t>atlikimo terminas ir kita informacija, svarbi Paslaugų teikimui.</w:t>
            </w:r>
            <w:r w:rsidRPr="007006D8">
              <w:rPr>
                <w:szCs w:val="24"/>
              </w:rPr>
              <w:br/>
              <w:t>Tiekėjas, pasirašydamas Užduotį, priima Pirkėjo pateiktą</w:t>
            </w:r>
            <w:r w:rsidRPr="007006D8">
              <w:rPr>
                <w:szCs w:val="24"/>
              </w:rPr>
              <w:br/>
              <w:t>Užduotį Paslaugų vykdymui.</w:t>
            </w:r>
          </w:p>
          <w:p w14:paraId="43ECA11E" w14:textId="00112231" w:rsidR="008475DD" w:rsidRDefault="008475DD" w:rsidP="008603E8">
            <w:pPr>
              <w:rPr>
                <w:kern w:val="2"/>
                <w:szCs w:val="24"/>
              </w:rPr>
            </w:pPr>
          </w:p>
        </w:tc>
      </w:tr>
      <w:tr w:rsidR="008475DD" w14:paraId="0587D185" w14:textId="77777777" w:rsidTr="008603E8">
        <w:trPr>
          <w:trHeight w:val="300"/>
        </w:trPr>
        <w:tc>
          <w:tcPr>
            <w:tcW w:w="3094" w:type="dxa"/>
            <w:gridSpan w:val="2"/>
          </w:tcPr>
          <w:p w14:paraId="29A94B48" w14:textId="77777777" w:rsidR="008475DD" w:rsidRDefault="008475DD" w:rsidP="008603E8">
            <w:pPr>
              <w:rPr>
                <w:b/>
                <w:kern w:val="2"/>
                <w:szCs w:val="24"/>
              </w:rPr>
            </w:pPr>
            <w:r>
              <w:rPr>
                <w:b/>
                <w:kern w:val="2"/>
                <w:szCs w:val="24"/>
              </w:rPr>
              <w:t>4.2. Paslaugų / jų dalies / etapo / periodo suteikimo termino pratęsimas</w:t>
            </w:r>
          </w:p>
        </w:tc>
        <w:tc>
          <w:tcPr>
            <w:tcW w:w="6441" w:type="dxa"/>
            <w:gridSpan w:val="2"/>
          </w:tcPr>
          <w:p w14:paraId="6C16F685" w14:textId="409A8CA9" w:rsidR="008475DD" w:rsidRPr="001C6FAE" w:rsidRDefault="000F633A" w:rsidP="008603E8">
            <w:pPr>
              <w:jc w:val="both"/>
              <w:rPr>
                <w:szCs w:val="24"/>
              </w:rPr>
            </w:pPr>
            <w:r>
              <w:rPr>
                <w:kern w:val="2"/>
                <w:szCs w:val="24"/>
              </w:rPr>
              <w:t>Netaikoma.</w:t>
            </w:r>
          </w:p>
          <w:p w14:paraId="6D237D38" w14:textId="355D644F" w:rsidR="008475DD" w:rsidRDefault="008475DD" w:rsidP="008603E8">
            <w:pPr>
              <w:rPr>
                <w:szCs w:val="24"/>
              </w:rPr>
            </w:pPr>
          </w:p>
        </w:tc>
      </w:tr>
      <w:tr w:rsidR="008475DD" w14:paraId="72C10AF6" w14:textId="77777777" w:rsidTr="008603E8">
        <w:trPr>
          <w:trHeight w:val="300"/>
        </w:trPr>
        <w:tc>
          <w:tcPr>
            <w:tcW w:w="3094" w:type="dxa"/>
            <w:gridSpan w:val="2"/>
          </w:tcPr>
          <w:p w14:paraId="467D9EAD" w14:textId="77777777" w:rsidR="008475DD" w:rsidRDefault="008475DD" w:rsidP="008603E8">
            <w:pPr>
              <w:rPr>
                <w:b/>
                <w:kern w:val="2"/>
                <w:szCs w:val="24"/>
              </w:rPr>
            </w:pPr>
            <w:r>
              <w:rPr>
                <w:b/>
                <w:kern w:val="2"/>
                <w:szCs w:val="24"/>
              </w:rPr>
              <w:t>4.3. Užsakymų teikimo tvarka</w:t>
            </w:r>
          </w:p>
        </w:tc>
        <w:tc>
          <w:tcPr>
            <w:tcW w:w="6441" w:type="dxa"/>
            <w:gridSpan w:val="2"/>
          </w:tcPr>
          <w:p w14:paraId="621FA31A" w14:textId="05A1D7BA" w:rsidR="008475DD" w:rsidRPr="00267F43" w:rsidRDefault="004C1F6B" w:rsidP="008603E8">
            <w:pPr>
              <w:rPr>
                <w:szCs w:val="24"/>
              </w:rPr>
            </w:pPr>
            <w:r w:rsidRPr="004C1F6B">
              <w:rPr>
                <w:color w:val="000000" w:themeColor="text1"/>
                <w:kern w:val="2"/>
                <w:szCs w:val="24"/>
              </w:rPr>
              <w:t xml:space="preserve">Paslaugos turi būti teikiamos Sutarties </w:t>
            </w:r>
            <w:r>
              <w:rPr>
                <w:color w:val="000000" w:themeColor="text1"/>
                <w:kern w:val="2"/>
                <w:szCs w:val="24"/>
              </w:rPr>
              <w:t>6</w:t>
            </w:r>
            <w:r w:rsidRPr="004C1F6B">
              <w:rPr>
                <w:color w:val="000000" w:themeColor="text1"/>
                <w:kern w:val="2"/>
                <w:szCs w:val="24"/>
              </w:rPr>
              <w:t xml:space="preserve"> priede - Grafikas ir</w:t>
            </w:r>
            <w:r w:rsidRPr="004C1F6B">
              <w:rPr>
                <w:color w:val="000000" w:themeColor="text1"/>
                <w:kern w:val="2"/>
                <w:szCs w:val="24"/>
              </w:rPr>
              <w:br/>
              <w:t xml:space="preserve">Sutarties </w:t>
            </w:r>
            <w:r>
              <w:rPr>
                <w:color w:val="000000" w:themeColor="text1"/>
                <w:kern w:val="2"/>
                <w:szCs w:val="24"/>
              </w:rPr>
              <w:t>7</w:t>
            </w:r>
            <w:r w:rsidRPr="004C1F6B">
              <w:rPr>
                <w:color w:val="000000" w:themeColor="text1"/>
                <w:kern w:val="2"/>
                <w:szCs w:val="24"/>
              </w:rPr>
              <w:t xml:space="preserve"> priede – Užduotis nustatytais terminai</w:t>
            </w:r>
            <w:r>
              <w:rPr>
                <w:color w:val="000000" w:themeColor="text1"/>
                <w:kern w:val="2"/>
                <w:szCs w:val="24"/>
              </w:rPr>
              <w:t>s.</w:t>
            </w:r>
          </w:p>
        </w:tc>
      </w:tr>
      <w:tr w:rsidR="008475DD" w14:paraId="77081E23" w14:textId="77777777" w:rsidTr="00EC2CDE">
        <w:trPr>
          <w:trHeight w:val="2258"/>
        </w:trPr>
        <w:tc>
          <w:tcPr>
            <w:tcW w:w="3094" w:type="dxa"/>
            <w:gridSpan w:val="2"/>
            <w:tcBorders>
              <w:top w:val="single" w:sz="4" w:space="0" w:color="auto"/>
              <w:left w:val="single" w:sz="4" w:space="0" w:color="auto"/>
              <w:bottom w:val="single" w:sz="4" w:space="0" w:color="auto"/>
              <w:right w:val="single" w:sz="4" w:space="0" w:color="auto"/>
            </w:tcBorders>
          </w:tcPr>
          <w:p w14:paraId="72CE7C7F" w14:textId="77777777" w:rsidR="008475DD" w:rsidRDefault="008475DD" w:rsidP="008603E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21C826" w14:textId="3FDCF300" w:rsidR="008475DD" w:rsidRPr="00267F43" w:rsidRDefault="008475DD" w:rsidP="008603E8">
            <w:pPr>
              <w:rPr>
                <w:kern w:val="2"/>
                <w:szCs w:val="24"/>
              </w:rPr>
            </w:pPr>
            <w:r>
              <w:rPr>
                <w:kern w:val="2"/>
                <w:szCs w:val="24"/>
              </w:rPr>
              <w:t>Netaikoma</w:t>
            </w:r>
            <w:r w:rsidR="008867EA">
              <w:rPr>
                <w:kern w:val="2"/>
                <w:szCs w:val="24"/>
              </w:rPr>
              <w:t>.</w:t>
            </w:r>
          </w:p>
        </w:tc>
      </w:tr>
      <w:tr w:rsidR="008475DD" w14:paraId="2C231B80" w14:textId="77777777" w:rsidTr="00EC2CDE">
        <w:trPr>
          <w:trHeight w:val="1266"/>
        </w:trPr>
        <w:tc>
          <w:tcPr>
            <w:tcW w:w="3094" w:type="dxa"/>
            <w:gridSpan w:val="2"/>
          </w:tcPr>
          <w:p w14:paraId="0D7917BC" w14:textId="77777777" w:rsidR="008475DD" w:rsidRDefault="008475DD" w:rsidP="008603E8">
            <w:pPr>
              <w:rPr>
                <w:b/>
                <w:kern w:val="2"/>
                <w:szCs w:val="24"/>
              </w:rPr>
            </w:pPr>
            <w:r>
              <w:rPr>
                <w:b/>
                <w:kern w:val="2"/>
                <w:szCs w:val="24"/>
              </w:rPr>
              <w:lastRenderedPageBreak/>
              <w:t>4.5. Pateikiami dokumentai</w:t>
            </w:r>
          </w:p>
        </w:tc>
        <w:tc>
          <w:tcPr>
            <w:tcW w:w="6441" w:type="dxa"/>
            <w:gridSpan w:val="2"/>
          </w:tcPr>
          <w:p w14:paraId="799033E0" w14:textId="370F753E" w:rsidR="008475DD" w:rsidRDefault="0032375A" w:rsidP="008603E8">
            <w:pPr>
              <w:rPr>
                <w:szCs w:val="24"/>
              </w:rPr>
            </w:pPr>
            <w:r w:rsidRPr="0032375A">
              <w:rPr>
                <w:color w:val="000000" w:themeColor="text1"/>
                <w:kern w:val="2"/>
                <w:szCs w:val="24"/>
              </w:rPr>
              <w:t>4.5.1. Užduotyje nurodytų Paslaugų teikimas laikomas baigtu</w:t>
            </w:r>
            <w:r w:rsidRPr="0032375A">
              <w:rPr>
                <w:color w:val="000000" w:themeColor="text1"/>
                <w:kern w:val="2"/>
                <w:szCs w:val="24"/>
              </w:rPr>
              <w:br/>
              <w:t>Tiekėjui suteikus visas Užduotyje nurodytas Paslaugas ir</w:t>
            </w:r>
            <w:r w:rsidRPr="0032375A">
              <w:rPr>
                <w:color w:val="000000" w:themeColor="text1"/>
                <w:kern w:val="2"/>
                <w:szCs w:val="24"/>
              </w:rPr>
              <w:br/>
              <w:t>pateikus Pirkėjui Paslaugų priėmimo – perdavimo aktą (šios</w:t>
            </w:r>
            <w:r w:rsidRPr="0032375A">
              <w:rPr>
                <w:color w:val="000000" w:themeColor="text1"/>
                <w:kern w:val="2"/>
                <w:szCs w:val="24"/>
              </w:rPr>
              <w:br/>
              <w:t>Sutarties kontekste gali būti vartojama sąvoka aktas). Pirkėjas</w:t>
            </w:r>
            <w:r w:rsidRPr="0032375A">
              <w:rPr>
                <w:color w:val="000000" w:themeColor="text1"/>
                <w:kern w:val="2"/>
                <w:szCs w:val="24"/>
              </w:rPr>
              <w:br/>
              <w:t>per 5 darbo dienas nuo informavimo apie Paslaugų įvykdymą</w:t>
            </w:r>
            <w:r w:rsidRPr="0032375A">
              <w:rPr>
                <w:color w:val="000000" w:themeColor="text1"/>
                <w:kern w:val="2"/>
                <w:szCs w:val="24"/>
              </w:rPr>
              <w:br/>
              <w:t>priima Paslaugas ir abi Šalys pasirašo Paslaugų (Darbų)</w:t>
            </w:r>
            <w:r w:rsidRPr="0032375A">
              <w:rPr>
                <w:color w:val="000000" w:themeColor="text1"/>
                <w:kern w:val="2"/>
                <w:szCs w:val="24"/>
              </w:rPr>
              <w:br/>
              <w:t>priėmimo – perdavimo aktą.</w:t>
            </w:r>
          </w:p>
        </w:tc>
      </w:tr>
      <w:tr w:rsidR="008475DD" w14:paraId="6DB3FE8D" w14:textId="77777777" w:rsidTr="008603E8">
        <w:trPr>
          <w:trHeight w:val="300"/>
        </w:trPr>
        <w:tc>
          <w:tcPr>
            <w:tcW w:w="9535" w:type="dxa"/>
            <w:gridSpan w:val="4"/>
          </w:tcPr>
          <w:p w14:paraId="59E2D28B" w14:textId="77777777" w:rsidR="008475DD" w:rsidRDefault="008475DD" w:rsidP="008603E8">
            <w:pPr>
              <w:jc w:val="center"/>
              <w:rPr>
                <w:b/>
                <w:kern w:val="2"/>
                <w:szCs w:val="24"/>
              </w:rPr>
            </w:pPr>
            <w:r>
              <w:rPr>
                <w:b/>
                <w:kern w:val="2"/>
                <w:szCs w:val="24"/>
              </w:rPr>
              <w:t>5. SUTARTIES KAINA IR ATSISKAITYMO TVARKA</w:t>
            </w:r>
          </w:p>
        </w:tc>
      </w:tr>
      <w:tr w:rsidR="008475DD" w14:paraId="4B165125" w14:textId="77777777" w:rsidTr="008603E8">
        <w:trPr>
          <w:trHeight w:val="300"/>
        </w:trPr>
        <w:tc>
          <w:tcPr>
            <w:tcW w:w="3094" w:type="dxa"/>
            <w:gridSpan w:val="2"/>
          </w:tcPr>
          <w:p w14:paraId="2D39622E" w14:textId="77777777" w:rsidR="008475DD" w:rsidRDefault="008475DD" w:rsidP="008603E8">
            <w:pPr>
              <w:rPr>
                <w:b/>
                <w:kern w:val="2"/>
                <w:szCs w:val="24"/>
              </w:rPr>
            </w:pPr>
            <w:r>
              <w:rPr>
                <w:b/>
                <w:kern w:val="2"/>
                <w:szCs w:val="24"/>
              </w:rPr>
              <w:t>5.1. Sutarčiai taikomas kainos apskaičiavimo būdas</w:t>
            </w:r>
          </w:p>
        </w:tc>
        <w:tc>
          <w:tcPr>
            <w:tcW w:w="6441" w:type="dxa"/>
            <w:gridSpan w:val="2"/>
          </w:tcPr>
          <w:p w14:paraId="436897AA" w14:textId="77777777" w:rsidR="008475DD" w:rsidRDefault="008475DD" w:rsidP="008603E8">
            <w:pPr>
              <w:rPr>
                <w:kern w:val="2"/>
                <w:szCs w:val="24"/>
              </w:rPr>
            </w:pPr>
            <w:r>
              <w:rPr>
                <w:kern w:val="2"/>
                <w:szCs w:val="24"/>
              </w:rPr>
              <w:t>Fiksuoto įkainio kainodara</w:t>
            </w:r>
          </w:p>
          <w:p w14:paraId="29E180C8" w14:textId="401887E7" w:rsidR="008475DD" w:rsidRDefault="008475DD" w:rsidP="008603E8">
            <w:pPr>
              <w:rPr>
                <w:color w:val="4472C4"/>
                <w:kern w:val="2"/>
                <w:szCs w:val="24"/>
              </w:rPr>
            </w:pPr>
          </w:p>
        </w:tc>
      </w:tr>
      <w:tr w:rsidR="008475DD" w14:paraId="64DE9FCE" w14:textId="77777777" w:rsidTr="008603E8">
        <w:trPr>
          <w:trHeight w:val="300"/>
        </w:trPr>
        <w:tc>
          <w:tcPr>
            <w:tcW w:w="3094" w:type="dxa"/>
            <w:gridSpan w:val="2"/>
          </w:tcPr>
          <w:p w14:paraId="2EEA29C2" w14:textId="77777777" w:rsidR="008475DD" w:rsidRDefault="008475DD" w:rsidP="008603E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850C0FB" w14:textId="77777777" w:rsidR="008475DD" w:rsidRDefault="008475DD" w:rsidP="008603E8">
            <w:pPr>
              <w:rPr>
                <w:b/>
                <w:kern w:val="2"/>
                <w:szCs w:val="24"/>
              </w:rPr>
            </w:pPr>
          </w:p>
          <w:p w14:paraId="7D083E4A" w14:textId="77777777" w:rsidR="008475DD" w:rsidRDefault="008475DD" w:rsidP="008603E8">
            <w:pPr>
              <w:rPr>
                <w:b/>
                <w:kern w:val="2"/>
                <w:szCs w:val="24"/>
              </w:rPr>
            </w:pPr>
          </w:p>
          <w:p w14:paraId="404A864F" w14:textId="77777777" w:rsidR="008475DD" w:rsidRDefault="008475DD" w:rsidP="008603E8">
            <w:pPr>
              <w:rPr>
                <w:b/>
                <w:kern w:val="2"/>
                <w:szCs w:val="24"/>
              </w:rPr>
            </w:pPr>
          </w:p>
          <w:p w14:paraId="087D53F5" w14:textId="77777777" w:rsidR="008475DD" w:rsidRDefault="008475DD" w:rsidP="0036266D">
            <w:pPr>
              <w:jc w:val="both"/>
              <w:rPr>
                <w:b/>
                <w:kern w:val="2"/>
                <w:szCs w:val="24"/>
              </w:rPr>
            </w:pPr>
          </w:p>
        </w:tc>
        <w:tc>
          <w:tcPr>
            <w:tcW w:w="6441" w:type="dxa"/>
            <w:gridSpan w:val="2"/>
          </w:tcPr>
          <w:p w14:paraId="649B7722" w14:textId="092AEE3A" w:rsidR="0036266D" w:rsidRPr="0039505E" w:rsidRDefault="0036266D" w:rsidP="0036266D">
            <w:pPr>
              <w:rPr>
                <w:szCs w:val="24"/>
              </w:rPr>
            </w:pPr>
            <w:r w:rsidRPr="0039505E">
              <w:rPr>
                <w:kern w:val="2"/>
                <w:szCs w:val="24"/>
              </w:rPr>
              <w:t xml:space="preserve">Pradinės Sutarties vertė yra </w:t>
            </w:r>
            <w:r w:rsidR="00C37A48" w:rsidRPr="0039505E">
              <w:rPr>
                <w:b/>
                <w:bCs/>
                <w:kern w:val="2"/>
                <w:szCs w:val="24"/>
              </w:rPr>
              <w:t xml:space="preserve">69 000,00 </w:t>
            </w:r>
            <w:r w:rsidRPr="0039505E">
              <w:rPr>
                <w:kern w:val="2"/>
                <w:szCs w:val="24"/>
              </w:rPr>
              <w:t>Eur (</w:t>
            </w:r>
            <w:r w:rsidR="0039505E">
              <w:rPr>
                <w:kern w:val="2"/>
                <w:szCs w:val="24"/>
              </w:rPr>
              <w:t>šešiasdešimt devyni</w:t>
            </w:r>
            <w:r w:rsidRPr="0039505E">
              <w:rPr>
                <w:kern w:val="2"/>
                <w:szCs w:val="24"/>
              </w:rPr>
              <w:t xml:space="preserve"> tūkstanči</w:t>
            </w:r>
            <w:r w:rsidR="0039505E">
              <w:rPr>
                <w:kern w:val="2"/>
                <w:szCs w:val="24"/>
              </w:rPr>
              <w:t>ai</w:t>
            </w:r>
            <w:r w:rsidRPr="0039505E">
              <w:rPr>
                <w:kern w:val="2"/>
                <w:szCs w:val="24"/>
              </w:rPr>
              <w:t xml:space="preserve"> Eur 00 ct) </w:t>
            </w:r>
            <w:r w:rsidRPr="0039505E">
              <w:rPr>
                <w:b/>
                <w:bCs/>
                <w:kern w:val="2"/>
                <w:szCs w:val="24"/>
              </w:rPr>
              <w:t>be PVM</w:t>
            </w:r>
            <w:r w:rsidRPr="0039505E">
              <w:rPr>
                <w:kern w:val="2"/>
                <w:szCs w:val="24"/>
              </w:rPr>
              <w:t>.</w:t>
            </w:r>
          </w:p>
          <w:p w14:paraId="3B364DDC" w14:textId="7E9221BB" w:rsidR="0036266D" w:rsidRPr="0039505E" w:rsidRDefault="0036266D" w:rsidP="0036266D">
            <w:pPr>
              <w:rPr>
                <w:szCs w:val="24"/>
              </w:rPr>
            </w:pPr>
            <w:r w:rsidRPr="0039505E">
              <w:rPr>
                <w:kern w:val="2"/>
                <w:szCs w:val="24"/>
              </w:rPr>
              <w:t xml:space="preserve">PVM sudaro </w:t>
            </w:r>
            <w:r w:rsidR="00897E45" w:rsidRPr="0039505E">
              <w:rPr>
                <w:b/>
                <w:bCs/>
                <w:kern w:val="2"/>
                <w:szCs w:val="24"/>
              </w:rPr>
              <w:t>14 490,00</w:t>
            </w:r>
            <w:r w:rsidRPr="0039505E">
              <w:rPr>
                <w:kern w:val="2"/>
                <w:szCs w:val="24"/>
              </w:rPr>
              <w:t xml:space="preserve">Eur </w:t>
            </w:r>
            <w:r w:rsidR="00FF46FD">
              <w:rPr>
                <w:kern w:val="2"/>
                <w:szCs w:val="24"/>
              </w:rPr>
              <w:t>(keturiolika</w:t>
            </w:r>
            <w:r w:rsidRPr="0039505E">
              <w:rPr>
                <w:kern w:val="2"/>
                <w:szCs w:val="24"/>
              </w:rPr>
              <w:t xml:space="preserve"> tūkstanči</w:t>
            </w:r>
            <w:r w:rsidR="00FF46FD">
              <w:rPr>
                <w:kern w:val="2"/>
                <w:szCs w:val="24"/>
              </w:rPr>
              <w:t>ų keturi šimtai devyniasdešimt</w:t>
            </w:r>
            <w:r w:rsidRPr="0039505E">
              <w:rPr>
                <w:kern w:val="2"/>
                <w:szCs w:val="24"/>
              </w:rPr>
              <w:t xml:space="preserve"> Eur </w:t>
            </w:r>
            <w:r w:rsidR="00124C8F">
              <w:rPr>
                <w:kern w:val="2"/>
                <w:szCs w:val="24"/>
              </w:rPr>
              <w:t>00</w:t>
            </w:r>
            <w:r w:rsidRPr="0039505E">
              <w:rPr>
                <w:kern w:val="2"/>
                <w:szCs w:val="24"/>
              </w:rPr>
              <w:t xml:space="preserve"> ct).</w:t>
            </w:r>
          </w:p>
          <w:p w14:paraId="2D55CA17" w14:textId="67E95C1F" w:rsidR="0036266D" w:rsidRPr="0039505E" w:rsidRDefault="0036266D" w:rsidP="0036266D">
            <w:pPr>
              <w:rPr>
                <w:szCs w:val="24"/>
              </w:rPr>
            </w:pPr>
            <w:r w:rsidRPr="0039505E">
              <w:rPr>
                <w:kern w:val="2"/>
                <w:szCs w:val="24"/>
              </w:rPr>
              <w:t xml:space="preserve">Sutarties kaina yra </w:t>
            </w:r>
            <w:r w:rsidR="00EA1F38" w:rsidRPr="0039505E">
              <w:rPr>
                <w:b/>
                <w:bCs/>
                <w:kern w:val="2"/>
                <w:szCs w:val="24"/>
              </w:rPr>
              <w:t xml:space="preserve">83 490,00 </w:t>
            </w:r>
            <w:r w:rsidRPr="0039505E">
              <w:rPr>
                <w:kern w:val="2"/>
                <w:szCs w:val="24"/>
              </w:rPr>
              <w:t>Eur (</w:t>
            </w:r>
            <w:r w:rsidR="00124C8F">
              <w:rPr>
                <w:kern w:val="2"/>
                <w:szCs w:val="24"/>
              </w:rPr>
              <w:t>aštuoniasdešimt trys tūkstančiai</w:t>
            </w:r>
            <w:r w:rsidRPr="0039505E">
              <w:rPr>
                <w:kern w:val="2"/>
                <w:szCs w:val="24"/>
              </w:rPr>
              <w:t xml:space="preserve"> keturi šimtai </w:t>
            </w:r>
            <w:r w:rsidR="00124C8F">
              <w:rPr>
                <w:kern w:val="2"/>
                <w:szCs w:val="24"/>
              </w:rPr>
              <w:t>devyniasdešimt</w:t>
            </w:r>
            <w:r w:rsidR="00124C8F" w:rsidRPr="0039505E">
              <w:rPr>
                <w:kern w:val="2"/>
                <w:szCs w:val="24"/>
              </w:rPr>
              <w:t xml:space="preserve"> </w:t>
            </w:r>
            <w:r w:rsidR="007F1F87">
              <w:rPr>
                <w:kern w:val="2"/>
                <w:szCs w:val="24"/>
              </w:rPr>
              <w:t xml:space="preserve">tūkstančių </w:t>
            </w:r>
            <w:r w:rsidRPr="0039505E">
              <w:rPr>
                <w:kern w:val="2"/>
                <w:szCs w:val="24"/>
              </w:rPr>
              <w:t xml:space="preserve">Eur </w:t>
            </w:r>
            <w:r w:rsidR="00257F75">
              <w:rPr>
                <w:kern w:val="2"/>
                <w:szCs w:val="24"/>
              </w:rPr>
              <w:t>00</w:t>
            </w:r>
            <w:r w:rsidRPr="0039505E">
              <w:rPr>
                <w:kern w:val="2"/>
                <w:szCs w:val="24"/>
              </w:rPr>
              <w:t xml:space="preserve"> ct) </w:t>
            </w:r>
            <w:r w:rsidRPr="0039505E">
              <w:rPr>
                <w:b/>
                <w:bCs/>
                <w:kern w:val="2"/>
                <w:szCs w:val="24"/>
              </w:rPr>
              <w:t>su PVM</w:t>
            </w:r>
            <w:r w:rsidRPr="0039505E">
              <w:rPr>
                <w:kern w:val="2"/>
                <w:szCs w:val="24"/>
              </w:rPr>
              <w:t>.</w:t>
            </w:r>
          </w:p>
          <w:p w14:paraId="4F368DAD" w14:textId="77777777" w:rsidR="0036266D" w:rsidRPr="0039505E" w:rsidRDefault="0036266D" w:rsidP="0036266D">
            <w:pPr>
              <w:rPr>
                <w:kern w:val="2"/>
                <w:szCs w:val="24"/>
              </w:rPr>
            </w:pPr>
          </w:p>
          <w:p w14:paraId="7AE5FDF6" w14:textId="728430DE" w:rsidR="0036266D" w:rsidRPr="000678D7" w:rsidRDefault="0036266D" w:rsidP="0036266D">
            <w:pPr>
              <w:rPr>
                <w:kern w:val="2"/>
                <w:szCs w:val="24"/>
              </w:rPr>
            </w:pPr>
            <w:r w:rsidRPr="00A75FD3">
              <w:rPr>
                <w:color w:val="000000"/>
                <w:kern w:val="2"/>
                <w:szCs w:val="24"/>
              </w:rPr>
              <w:t xml:space="preserve">Šioje Sutartyje Pradinės Sutarties vertė yra lygi </w:t>
            </w:r>
            <w:r w:rsidRPr="00A75FD3">
              <w:rPr>
                <w:b/>
                <w:color w:val="000000"/>
                <w:kern w:val="2"/>
                <w:szCs w:val="24"/>
              </w:rPr>
              <w:t xml:space="preserve">maksimaliai pirkimui skirtai lėšų sumai be PVM </w:t>
            </w:r>
            <w:r w:rsidRPr="00A75FD3">
              <w:rPr>
                <w:color w:val="000000"/>
                <w:kern w:val="2"/>
                <w:szCs w:val="24"/>
              </w:rPr>
              <w:t xml:space="preserve">pirkimo dokumentuose ir Sutartyje nurodytų </w:t>
            </w:r>
            <w:r w:rsidRPr="00A75FD3">
              <w:rPr>
                <w:color w:val="000000"/>
                <w:szCs w:val="24"/>
              </w:rPr>
              <w:t xml:space="preserve">Paslaugų </w:t>
            </w:r>
            <w:r w:rsidRPr="00A75FD3">
              <w:rPr>
                <w:color w:val="000000"/>
                <w:kern w:val="2"/>
                <w:szCs w:val="24"/>
              </w:rPr>
              <w:t>įsigijimui Tiekėjo pasiūlyme nurodytais įkainiais be PVM.</w:t>
            </w:r>
            <w:r w:rsidRPr="00A75FD3">
              <w:rPr>
                <w:color w:val="2B579A"/>
                <w:kern w:val="2"/>
                <w:szCs w:val="24"/>
              </w:rPr>
              <w:t xml:space="preserve"> </w:t>
            </w:r>
            <w:r w:rsidRPr="00A75FD3">
              <w:rPr>
                <w:color w:val="000000"/>
                <w:kern w:val="2"/>
                <w:szCs w:val="24"/>
              </w:rPr>
              <w:t xml:space="preserve">Pirkėjas perka </w:t>
            </w:r>
            <w:r w:rsidRPr="00A75FD3">
              <w:rPr>
                <w:color w:val="000000"/>
                <w:szCs w:val="24"/>
              </w:rPr>
              <w:t>Paslaugas</w:t>
            </w:r>
            <w:r w:rsidRPr="00A75FD3">
              <w:rPr>
                <w:color w:val="000000"/>
                <w:kern w:val="2"/>
                <w:szCs w:val="24"/>
              </w:rPr>
              <w:t xml:space="preserve"> pagal poreikį Sutartyje arba jos priede Nr.</w:t>
            </w:r>
            <w:r w:rsidRPr="00A75FD3">
              <w:rPr>
                <w:kern w:val="2"/>
                <w:szCs w:val="24"/>
              </w:rPr>
              <w:t xml:space="preserve"> </w:t>
            </w:r>
            <w:r w:rsidR="00882E2F">
              <w:rPr>
                <w:kern w:val="2"/>
                <w:szCs w:val="24"/>
              </w:rPr>
              <w:t>8</w:t>
            </w:r>
            <w:r w:rsidRPr="00A75FD3">
              <w:rPr>
                <w:kern w:val="2"/>
                <w:szCs w:val="24"/>
              </w:rPr>
              <w:t xml:space="preserve"> </w:t>
            </w:r>
            <w:r w:rsidRPr="00A75FD3">
              <w:rPr>
                <w:color w:val="000000"/>
                <w:kern w:val="2"/>
                <w:szCs w:val="24"/>
              </w:rPr>
              <w:t xml:space="preserve">nurodytais įkainiais, neviršijant Sutarties kainos. Sutartyje arba jos priedo Nr. </w:t>
            </w:r>
            <w:r w:rsidR="0009044D">
              <w:rPr>
                <w:color w:val="000000"/>
                <w:kern w:val="2"/>
                <w:szCs w:val="24"/>
              </w:rPr>
              <w:t>6</w:t>
            </w:r>
            <w:r w:rsidRPr="00A75FD3">
              <w:rPr>
                <w:color w:val="000000"/>
                <w:kern w:val="2"/>
                <w:szCs w:val="24"/>
              </w:rPr>
              <w:t xml:space="preserve"> priede Paslaugų kiekis gali būti keičiamas (</w:t>
            </w:r>
            <w:r w:rsidRPr="00A75FD3">
              <w:rPr>
                <w:color w:val="000000"/>
                <w:kern w:val="2"/>
                <w:szCs w:val="24"/>
                <w:u w:val="single"/>
              </w:rPr>
              <w:t xml:space="preserve">didėti ar </w:t>
            </w:r>
            <w:r w:rsidRPr="000678D7">
              <w:rPr>
                <w:kern w:val="2"/>
                <w:szCs w:val="24"/>
                <w:u w:val="single"/>
              </w:rPr>
              <w:t xml:space="preserve">mažėti </w:t>
            </w:r>
            <w:r w:rsidR="00A75FD3" w:rsidRPr="000678D7">
              <w:rPr>
                <w:kern w:val="2"/>
                <w:szCs w:val="24"/>
                <w:u w:val="single"/>
              </w:rPr>
              <w:t>30</w:t>
            </w:r>
            <w:r w:rsidRPr="000678D7">
              <w:rPr>
                <w:kern w:val="2"/>
                <w:szCs w:val="24"/>
                <w:u w:val="single"/>
              </w:rPr>
              <w:t xml:space="preserve"> proc.).</w:t>
            </w:r>
          </w:p>
          <w:p w14:paraId="1C07044F" w14:textId="412DDE0D" w:rsidR="008475DD" w:rsidRPr="00DC0CDD" w:rsidRDefault="0036266D" w:rsidP="0036266D">
            <w:pPr>
              <w:rPr>
                <w:color w:val="000000"/>
                <w:kern w:val="2"/>
                <w:szCs w:val="24"/>
              </w:rPr>
            </w:pPr>
            <w:r w:rsidRPr="00A75FD3">
              <w:rPr>
                <w:color w:val="000000"/>
                <w:kern w:val="2"/>
                <w:szCs w:val="24"/>
              </w:rPr>
              <w:t xml:space="preserve">Pradinės Sutarties vertė yra Techninėje specifikacijoje nurodytų Paslaugų, dėl kurių sudaroma Sutartis preliminarių apimčių ir Pirkėjo  patvirtintų maksimalių įkainių  sandauga, padauginta iš </w:t>
            </w:r>
            <w:r w:rsidRPr="00A75FD3">
              <w:rPr>
                <w:b/>
                <w:bCs/>
                <w:color w:val="000000"/>
                <w:kern w:val="2"/>
                <w:szCs w:val="24"/>
              </w:rPr>
              <w:t>koeficiento 1,</w:t>
            </w:r>
            <w:r w:rsidR="008F5283">
              <w:rPr>
                <w:b/>
                <w:bCs/>
                <w:color w:val="000000"/>
                <w:kern w:val="2"/>
                <w:szCs w:val="24"/>
              </w:rPr>
              <w:t>3</w:t>
            </w:r>
            <w:r w:rsidRPr="00A75FD3">
              <w:rPr>
                <w:color w:val="000000"/>
                <w:kern w:val="2"/>
                <w:szCs w:val="24"/>
              </w:rPr>
              <w:t xml:space="preserve"> (nes Paslaugų apimtys gali svyruoti iki </w:t>
            </w:r>
            <w:r w:rsidR="00FF405A">
              <w:rPr>
                <w:color w:val="000000"/>
                <w:kern w:val="2"/>
                <w:szCs w:val="24"/>
              </w:rPr>
              <w:t>30</w:t>
            </w:r>
            <w:r w:rsidRPr="00A75FD3">
              <w:rPr>
                <w:color w:val="000000"/>
                <w:kern w:val="2"/>
                <w:szCs w:val="24"/>
              </w:rPr>
              <w:t xml:space="preserve"> proc.).</w:t>
            </w:r>
          </w:p>
          <w:p w14:paraId="31B70F07" w14:textId="77777777" w:rsidR="00EE28FE" w:rsidRPr="006F0C75" w:rsidRDefault="00EE28FE" w:rsidP="0036266D">
            <w:pPr>
              <w:rPr>
                <w:kern w:val="2"/>
                <w:szCs w:val="24"/>
              </w:rPr>
            </w:pPr>
          </w:p>
          <w:p w14:paraId="793E44B4" w14:textId="336D25C8" w:rsidR="008475DD" w:rsidRDefault="008475DD" w:rsidP="008603E8">
            <w:pPr>
              <w:rPr>
                <w:color w:val="000000"/>
                <w:kern w:val="2"/>
                <w:szCs w:val="24"/>
              </w:rPr>
            </w:pPr>
          </w:p>
        </w:tc>
      </w:tr>
      <w:tr w:rsidR="008475DD" w14:paraId="6B0CCDEB" w14:textId="77777777" w:rsidTr="008603E8">
        <w:trPr>
          <w:trHeight w:val="300"/>
        </w:trPr>
        <w:tc>
          <w:tcPr>
            <w:tcW w:w="3094" w:type="dxa"/>
            <w:gridSpan w:val="2"/>
          </w:tcPr>
          <w:p w14:paraId="62FE9B69" w14:textId="77777777" w:rsidR="008475DD" w:rsidRDefault="008475DD" w:rsidP="008603E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C9CF491" w14:textId="77777777" w:rsidR="008475DD" w:rsidRDefault="008475DD" w:rsidP="008603E8">
            <w:pPr>
              <w:rPr>
                <w:b/>
                <w:kern w:val="2"/>
                <w:szCs w:val="24"/>
              </w:rPr>
            </w:pPr>
          </w:p>
          <w:p w14:paraId="0C5F4E53" w14:textId="77777777" w:rsidR="008475DD" w:rsidRDefault="008475DD" w:rsidP="008603E8">
            <w:pPr>
              <w:rPr>
                <w:kern w:val="2"/>
                <w:szCs w:val="24"/>
              </w:rPr>
            </w:pPr>
          </w:p>
        </w:tc>
        <w:tc>
          <w:tcPr>
            <w:tcW w:w="6441" w:type="dxa"/>
            <w:gridSpan w:val="2"/>
          </w:tcPr>
          <w:p w14:paraId="4C0A3C90" w14:textId="77777777" w:rsidR="00C622C4" w:rsidRPr="00C21E53" w:rsidRDefault="00C622C4" w:rsidP="00C622C4">
            <w:pPr>
              <w:rPr>
                <w:szCs w:val="24"/>
              </w:rPr>
            </w:pPr>
            <w:r w:rsidRPr="00C21E53">
              <w:rPr>
                <w:kern w:val="2"/>
                <w:szCs w:val="24"/>
              </w:rPr>
              <w:t>Sutarties įkainiai bus perskaičiuojami:</w:t>
            </w:r>
          </w:p>
          <w:p w14:paraId="3FC23EF3" w14:textId="77777777" w:rsidR="00C622C4" w:rsidRPr="00C21E53" w:rsidRDefault="00C622C4" w:rsidP="00C622C4">
            <w:pPr>
              <w:rPr>
                <w:kern w:val="2"/>
                <w:szCs w:val="24"/>
              </w:rPr>
            </w:pPr>
            <w:r w:rsidRPr="00C21E53">
              <w:rPr>
                <w:kern w:val="2"/>
                <w:szCs w:val="24"/>
              </w:rPr>
              <w:t>5.3.1. dėl PVM tarifo pasikeitimo;</w:t>
            </w:r>
          </w:p>
          <w:p w14:paraId="19F5B391" w14:textId="77777777" w:rsidR="00C622C4" w:rsidRPr="00C21E53" w:rsidRDefault="00C622C4" w:rsidP="00C622C4">
            <w:pPr>
              <w:rPr>
                <w:rFonts w:ascii="Arial" w:hAnsi="Arial" w:cs="Arial"/>
                <w:color w:val="FF0000"/>
                <w:kern w:val="2"/>
                <w:szCs w:val="24"/>
              </w:rPr>
            </w:pPr>
            <w:r w:rsidRPr="00C21E53">
              <w:rPr>
                <w:kern w:val="2"/>
                <w:szCs w:val="24"/>
              </w:rPr>
              <w:t>5.3.2. dėl kainų lygio pokyčio</w:t>
            </w:r>
            <w:r w:rsidRPr="00C21E53">
              <w:rPr>
                <w:rFonts w:ascii="Arial" w:hAnsi="Arial" w:cs="Arial"/>
                <w:kern w:val="2"/>
                <w:szCs w:val="24"/>
              </w:rPr>
              <w:t xml:space="preserve"> </w:t>
            </w:r>
          </w:p>
          <w:p w14:paraId="6A94D719" w14:textId="23AA018D" w:rsidR="008475DD" w:rsidRDefault="008475DD" w:rsidP="00E812D2">
            <w:pPr>
              <w:rPr>
                <w:color w:val="FF0000"/>
                <w:kern w:val="2"/>
                <w:szCs w:val="24"/>
              </w:rPr>
            </w:pPr>
          </w:p>
        </w:tc>
      </w:tr>
      <w:tr w:rsidR="008475DD" w14:paraId="1C4824CE" w14:textId="77777777" w:rsidTr="008603E8">
        <w:trPr>
          <w:trHeight w:val="300"/>
        </w:trPr>
        <w:tc>
          <w:tcPr>
            <w:tcW w:w="3094" w:type="dxa"/>
            <w:gridSpan w:val="2"/>
          </w:tcPr>
          <w:p w14:paraId="6544A987" w14:textId="77777777" w:rsidR="008475DD" w:rsidRDefault="008475DD" w:rsidP="008603E8">
            <w:pPr>
              <w:rPr>
                <w:b/>
                <w:kern w:val="2"/>
                <w:szCs w:val="24"/>
              </w:rPr>
            </w:pPr>
            <w:r>
              <w:rPr>
                <w:b/>
                <w:kern w:val="2"/>
                <w:szCs w:val="24"/>
              </w:rPr>
              <w:t>5.3.1. Sutarties kainos / įkainių peržiūra dėl PVM tarifo pasikeitimo</w:t>
            </w:r>
          </w:p>
        </w:tc>
        <w:tc>
          <w:tcPr>
            <w:tcW w:w="6441" w:type="dxa"/>
            <w:gridSpan w:val="2"/>
          </w:tcPr>
          <w:p w14:paraId="1628954F" w14:textId="77777777" w:rsidR="008475DD" w:rsidRDefault="008475DD" w:rsidP="008603E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DF4B571" w14:textId="77777777" w:rsidR="008475DD" w:rsidRPr="001C6FAE" w:rsidRDefault="008475DD" w:rsidP="008603E8">
            <w:pPr>
              <w:rPr>
                <w:kern w:val="2"/>
                <w:szCs w:val="24"/>
              </w:rPr>
            </w:pPr>
          </w:p>
          <w:p w14:paraId="1FE17D4E" w14:textId="0CC3B44E" w:rsidR="008475DD" w:rsidRPr="001C6FAE" w:rsidRDefault="008475DD" w:rsidP="008603E8">
            <w:pPr>
              <w:rPr>
                <w:kern w:val="2"/>
                <w:szCs w:val="24"/>
              </w:rPr>
            </w:pPr>
            <w:r w:rsidRPr="001C6FAE">
              <w:rPr>
                <w:kern w:val="2"/>
                <w:szCs w:val="24"/>
              </w:rPr>
              <w:t xml:space="preserve">Perskaičiavimas įforminamas Susitarimu ne vėliau kaip per </w:t>
            </w:r>
            <w:r w:rsidR="00896229" w:rsidRPr="001C6FAE">
              <w:rPr>
                <w:kern w:val="2"/>
                <w:szCs w:val="24"/>
              </w:rPr>
              <w:t>10 darbo dienų</w:t>
            </w:r>
            <w:r w:rsidRPr="001C6FAE">
              <w:rPr>
                <w:kern w:val="2"/>
                <w:szCs w:val="24"/>
              </w:rPr>
              <w:t xml:space="preserve"> nuo PVM mokėjimą reglamentuojančių teisės aktų pasikeitimo, kuris tampa neatskiriama Sutarties dalimi. Perskaičiuota (-</w:t>
            </w:r>
            <w:proofErr w:type="spellStart"/>
            <w:r w:rsidRPr="001C6FAE">
              <w:rPr>
                <w:kern w:val="2"/>
                <w:szCs w:val="24"/>
              </w:rPr>
              <w:t>as</w:t>
            </w:r>
            <w:proofErr w:type="spellEnd"/>
            <w:r w:rsidRPr="001C6FAE">
              <w:rPr>
                <w:kern w:val="2"/>
                <w:szCs w:val="24"/>
              </w:rPr>
              <w:t>) Sutarties kaina / įkainiai taikoma (-i) už tą P</w:t>
            </w:r>
            <w:r w:rsidRPr="001C6FAE">
              <w:rPr>
                <w:szCs w:val="24"/>
              </w:rPr>
              <w:t>aslaugų</w:t>
            </w:r>
            <w:r w:rsidRPr="001C6FAE">
              <w:rPr>
                <w:kern w:val="2"/>
                <w:szCs w:val="24"/>
              </w:rPr>
              <w:t xml:space="preserve"> dalį, kurios bus teikiamos nuo Susitarime nurodytos dienos</w:t>
            </w:r>
            <w:r w:rsidR="00D605C4" w:rsidRPr="001C6FAE">
              <w:rPr>
                <w:kern w:val="2"/>
                <w:szCs w:val="24"/>
              </w:rPr>
              <w:t>.</w:t>
            </w:r>
          </w:p>
          <w:p w14:paraId="2890D73A" w14:textId="77777777" w:rsidR="008475DD" w:rsidRPr="001C6FAE" w:rsidRDefault="008475DD" w:rsidP="008603E8">
            <w:pPr>
              <w:rPr>
                <w:kern w:val="2"/>
                <w:szCs w:val="24"/>
              </w:rPr>
            </w:pPr>
          </w:p>
          <w:p w14:paraId="1AE347DA" w14:textId="74A5F623" w:rsidR="008475DD" w:rsidRDefault="008475DD" w:rsidP="008603E8">
            <w:pPr>
              <w:rPr>
                <w:szCs w:val="24"/>
              </w:rPr>
            </w:pPr>
          </w:p>
        </w:tc>
      </w:tr>
      <w:tr w:rsidR="008475DD" w14:paraId="12ADE2C3" w14:textId="77777777" w:rsidTr="008603E8">
        <w:trPr>
          <w:trHeight w:val="300"/>
        </w:trPr>
        <w:tc>
          <w:tcPr>
            <w:tcW w:w="3094" w:type="dxa"/>
            <w:gridSpan w:val="2"/>
          </w:tcPr>
          <w:p w14:paraId="16B8A591" w14:textId="77777777" w:rsidR="008475DD" w:rsidRDefault="008475DD" w:rsidP="008603E8">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4B45E07" w14:textId="77777777" w:rsidR="008475DD" w:rsidRDefault="008475DD" w:rsidP="008603E8">
            <w:pPr>
              <w:rPr>
                <w:kern w:val="2"/>
                <w:szCs w:val="24"/>
              </w:rPr>
            </w:pPr>
            <w:r>
              <w:rPr>
                <w:kern w:val="2"/>
                <w:szCs w:val="24"/>
              </w:rPr>
              <w:t>Netaikoma</w:t>
            </w:r>
          </w:p>
          <w:p w14:paraId="56880EC7" w14:textId="77777777" w:rsidR="008475DD" w:rsidRDefault="008475DD" w:rsidP="008603E8">
            <w:pPr>
              <w:rPr>
                <w:kern w:val="2"/>
                <w:szCs w:val="24"/>
              </w:rPr>
            </w:pPr>
          </w:p>
          <w:p w14:paraId="3BCBC0BD" w14:textId="137BCF7C" w:rsidR="008475DD" w:rsidRDefault="008475DD" w:rsidP="008603E8">
            <w:pPr>
              <w:rPr>
                <w:szCs w:val="24"/>
              </w:rPr>
            </w:pPr>
          </w:p>
        </w:tc>
      </w:tr>
      <w:tr w:rsidR="008475DD" w14:paraId="349B9B32" w14:textId="77777777" w:rsidTr="008603E8">
        <w:trPr>
          <w:trHeight w:val="300"/>
        </w:trPr>
        <w:tc>
          <w:tcPr>
            <w:tcW w:w="3094" w:type="dxa"/>
            <w:gridSpan w:val="2"/>
          </w:tcPr>
          <w:p w14:paraId="33E10CFC" w14:textId="77777777" w:rsidR="008475DD" w:rsidRDefault="008475DD" w:rsidP="008603E8">
            <w:pPr>
              <w:rPr>
                <w:bCs/>
                <w:kern w:val="2"/>
                <w:szCs w:val="24"/>
              </w:rPr>
            </w:pPr>
            <w:r>
              <w:rPr>
                <w:b/>
                <w:kern w:val="2"/>
                <w:szCs w:val="24"/>
              </w:rPr>
              <w:t>5.3.3. Sutarties kainos / įkainių peržiūra dėl kainų lygio pokyčio</w:t>
            </w:r>
          </w:p>
          <w:p w14:paraId="5BBBF796" w14:textId="77777777" w:rsidR="008475DD" w:rsidRDefault="008475DD" w:rsidP="008603E8">
            <w:pPr>
              <w:rPr>
                <w:kern w:val="2"/>
                <w:szCs w:val="24"/>
              </w:rPr>
            </w:pPr>
          </w:p>
          <w:p w14:paraId="55161FBD" w14:textId="44E0845E" w:rsidR="008475DD" w:rsidRDefault="008475DD" w:rsidP="008603E8">
            <w:pPr>
              <w:rPr>
                <w:b/>
                <w:kern w:val="2"/>
                <w:szCs w:val="24"/>
              </w:rPr>
            </w:pPr>
          </w:p>
        </w:tc>
        <w:tc>
          <w:tcPr>
            <w:tcW w:w="6441" w:type="dxa"/>
            <w:gridSpan w:val="2"/>
          </w:tcPr>
          <w:p w14:paraId="7FF282C9" w14:textId="7121DF9B" w:rsidR="000011F5" w:rsidRPr="00ED6B34" w:rsidRDefault="000011F5" w:rsidP="000011F5">
            <w:pPr>
              <w:widowControl w:val="0"/>
              <w:jc w:val="both"/>
              <w:outlineLvl w:val="2"/>
              <w:rPr>
                <w:szCs w:val="24"/>
              </w:rPr>
            </w:pPr>
            <w:r w:rsidRPr="00ED6B34">
              <w:rPr>
                <w:szCs w:val="24"/>
              </w:rPr>
              <w:t xml:space="preserve">5.3.3.1. Bet kuri Sutarties Šalis Sutarties galiojimo metu turi teisę inicijuoti Sutarties įkainių peržiūrą (keitimą). Paslaugų  baziniai įkainiai sekančiam pusmečiui perskaičiuojami </w:t>
            </w:r>
            <w:r w:rsidRPr="00875F2B">
              <w:rPr>
                <w:b/>
                <w:bCs/>
                <w:szCs w:val="24"/>
              </w:rPr>
              <w:t>pusmečio</w:t>
            </w:r>
            <w:r w:rsidRPr="00ED6B34">
              <w:rPr>
                <w:szCs w:val="24"/>
              </w:rPr>
              <w:t xml:space="preserve"> pirmai dienai, atsižvelgiant:</w:t>
            </w:r>
          </w:p>
          <w:p w14:paraId="15906823" w14:textId="77777777" w:rsidR="000011F5" w:rsidRPr="00ED6B34" w:rsidRDefault="000011F5" w:rsidP="000011F5">
            <w:pPr>
              <w:pStyle w:val="Antrat2"/>
              <w:spacing w:before="0"/>
              <w:jc w:val="both"/>
              <w:rPr>
                <w:rFonts w:ascii="Times New Roman" w:hAnsi="Times New Roman" w:cs="Times New Roman"/>
                <w:color w:val="auto"/>
                <w:sz w:val="24"/>
                <w:szCs w:val="24"/>
              </w:rPr>
            </w:pPr>
            <w:r w:rsidRPr="00ED6B34">
              <w:rPr>
                <w:rFonts w:ascii="Times New Roman" w:hAnsi="Times New Roman" w:cs="Times New Roman"/>
                <w:color w:val="auto"/>
                <w:sz w:val="24"/>
                <w:szCs w:val="24"/>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p>
          <w:p w14:paraId="5FF7B7CB" w14:textId="77777777" w:rsidR="000011F5" w:rsidRPr="00ED6B34" w:rsidRDefault="000011F5" w:rsidP="000011F5">
            <w:pPr>
              <w:pStyle w:val="Antrat2"/>
              <w:spacing w:before="0"/>
              <w:jc w:val="both"/>
              <w:rPr>
                <w:rFonts w:ascii="Times New Roman" w:hAnsi="Times New Roman" w:cs="Times New Roman"/>
                <w:color w:val="auto"/>
                <w:sz w:val="24"/>
                <w:szCs w:val="24"/>
              </w:rPr>
            </w:pPr>
            <w:r w:rsidRPr="00ED6B34">
              <w:rPr>
                <w:rFonts w:ascii="Times New Roman" w:hAnsi="Times New Roman" w:cs="Times New Roman"/>
                <w:color w:val="auto"/>
                <w:sz w:val="24"/>
                <w:szCs w:val="24"/>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3D52BF9D" w14:textId="77777777" w:rsidR="000011F5" w:rsidRPr="00ED6B34" w:rsidRDefault="000011F5" w:rsidP="000011F5">
            <w:pPr>
              <w:widowControl w:val="0"/>
              <w:jc w:val="both"/>
              <w:outlineLvl w:val="2"/>
              <w:rPr>
                <w:szCs w:val="24"/>
              </w:rPr>
            </w:pPr>
            <w:r w:rsidRPr="00ED6B34">
              <w:rPr>
                <w:szCs w:val="24"/>
              </w:rPr>
              <w:t xml:space="preserve">2) į degalų kainų pokyčius, kai Valstybės duomenų agentūros  (toliau – Duomenų agentūra) skelbiamos faktinės mažmeninės dyzelino mėnesinės kainos pokytis tarp perskaičiavimo metu taikomos kainos (gruodžio / </w:t>
            </w:r>
            <w:r w:rsidRPr="00ED6B34">
              <w:rPr>
                <w:strike/>
                <w:szCs w:val="24"/>
              </w:rPr>
              <w:t>kovo</w:t>
            </w:r>
            <w:r w:rsidRPr="00ED6B34">
              <w:rPr>
                <w:szCs w:val="24"/>
              </w:rPr>
              <w:t xml:space="preserve"> / birželio / </w:t>
            </w:r>
            <w:r w:rsidRPr="00ED6B34">
              <w:rPr>
                <w:strike/>
                <w:szCs w:val="24"/>
              </w:rPr>
              <w:t>rugsėjo</w:t>
            </w:r>
            <w:r w:rsidRPr="00ED6B34">
              <w:rPr>
                <w:szCs w:val="24"/>
              </w:rPr>
              <w:t xml:space="preserve"> mėnesio) ir paskutinio perskaičiavimo ar Sutarties sudarymo metu taikytos kainos (jei įkainis perskaičiuojamas dėl degalų kainų pokyčio pirmą kartą nuo sutarties sudarymo), yra didesnis nei 10 procentų.</w:t>
            </w:r>
          </w:p>
          <w:p w14:paraId="2A8DADD9" w14:textId="77777777" w:rsidR="000011F5" w:rsidRPr="00ED6B34" w:rsidRDefault="000011F5" w:rsidP="000011F5">
            <w:pPr>
              <w:jc w:val="both"/>
              <w:rPr>
                <w:kern w:val="2"/>
                <w:szCs w:val="24"/>
                <w:shd w:val="clear" w:color="auto" w:fill="FFFFFF"/>
              </w:rPr>
            </w:pPr>
            <w:r w:rsidRPr="00ED6B34">
              <w:rPr>
                <w:kern w:val="2"/>
                <w:szCs w:val="24"/>
              </w:rPr>
              <w:t xml:space="preserve">5.3.3.2. Sutarties </w:t>
            </w:r>
            <w:r w:rsidRPr="00ED6B3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8532012" w14:textId="77777777" w:rsidR="000011F5" w:rsidRPr="00ED6B34" w:rsidRDefault="000011F5" w:rsidP="000011F5">
            <w:pPr>
              <w:jc w:val="both"/>
              <w:rPr>
                <w:kern w:val="2"/>
                <w:szCs w:val="24"/>
                <w:shd w:val="clear" w:color="auto" w:fill="FFFFFF"/>
              </w:rPr>
            </w:pPr>
            <w:r w:rsidRPr="00ED6B34">
              <w:rPr>
                <w:kern w:val="2"/>
                <w:szCs w:val="24"/>
              </w:rPr>
              <w:t xml:space="preserve">5.3.3.3. </w:t>
            </w:r>
            <w:r w:rsidRPr="00ED6B34">
              <w:rPr>
                <w:kern w:val="2"/>
                <w:szCs w:val="24"/>
                <w:shd w:val="clear" w:color="auto" w:fill="FFFFFF"/>
              </w:rPr>
              <w:t>Jeigu P</w:t>
            </w:r>
            <w:r w:rsidRPr="00ED6B34">
              <w:rPr>
                <w:szCs w:val="24"/>
              </w:rPr>
              <w:t>aslaugų teikimas</w:t>
            </w:r>
            <w:r w:rsidRPr="00ED6B34">
              <w:rPr>
                <w:kern w:val="2"/>
                <w:szCs w:val="24"/>
                <w:shd w:val="clear" w:color="auto" w:fill="FFFFFF"/>
              </w:rPr>
              <w:t xml:space="preserve"> vėluoja dėl Tiekėjo kaltės, uždelstų suteikti P</w:t>
            </w:r>
            <w:r w:rsidRPr="00ED6B34">
              <w:rPr>
                <w:szCs w:val="24"/>
              </w:rPr>
              <w:t>aslaugų</w:t>
            </w:r>
            <w:r w:rsidRPr="00ED6B34">
              <w:rPr>
                <w:kern w:val="2"/>
                <w:szCs w:val="24"/>
                <w:shd w:val="clear" w:color="auto" w:fill="FFFFFF"/>
              </w:rPr>
              <w:t xml:space="preserve"> įkainiai nėra perskaičiuojami dėl kainų lygio kilimo (gali būti mažinami, tačiau negali būti didinami).</w:t>
            </w:r>
          </w:p>
          <w:p w14:paraId="48021BE5" w14:textId="77777777" w:rsidR="000011F5" w:rsidRPr="00ED6B34" w:rsidRDefault="000011F5" w:rsidP="000011F5">
            <w:pPr>
              <w:jc w:val="both"/>
              <w:rPr>
                <w:kern w:val="2"/>
                <w:szCs w:val="24"/>
                <w:shd w:val="clear" w:color="auto" w:fill="FFFFFF"/>
              </w:rPr>
            </w:pPr>
            <w:r w:rsidRPr="00ED6B34">
              <w:rPr>
                <w:kern w:val="2"/>
                <w:szCs w:val="24"/>
              </w:rPr>
              <w:t xml:space="preserve">5.3.3.4. Atlikdamos Sutarties įkainių peržiūrą </w:t>
            </w:r>
            <w:r w:rsidRPr="00ED6B34">
              <w:rPr>
                <w:kern w:val="2"/>
                <w:szCs w:val="24"/>
                <w:shd w:val="clear" w:color="auto" w:fill="FFFFFF"/>
              </w:rPr>
              <w:t>Šalys vadovaujasi Valstybės duomenų agentūros viešai Oficialiosios statistikos portale paskelbtais Rodiklių duomenų bazės duomenimis (http://www.osp.stat.gov.lt). Iš kitos Šalies nereikalaujama pateikti oficialaus Valstybės duomenų agentūros ar kitos institucijos išduoto dokumento ar patvirtinimo.</w:t>
            </w:r>
          </w:p>
          <w:p w14:paraId="13F4F35D" w14:textId="5C1223B3" w:rsidR="000011F5" w:rsidRPr="00ED6B34" w:rsidRDefault="000011F5" w:rsidP="000011F5">
            <w:pPr>
              <w:jc w:val="both"/>
              <w:rPr>
                <w:strike/>
                <w:szCs w:val="24"/>
                <w:lang w:eastAsia="x-none"/>
              </w:rPr>
            </w:pPr>
            <w:r w:rsidRPr="00ED6B34">
              <w:rPr>
                <w:kern w:val="2"/>
                <w:szCs w:val="24"/>
                <w:shd w:val="clear" w:color="auto" w:fill="FFFFFF"/>
              </w:rPr>
              <w:t>5.3.3.5.</w:t>
            </w:r>
            <w:r w:rsidRPr="00ED6B34">
              <w:rPr>
                <w:szCs w:val="24"/>
                <w:lang w:eastAsia="lt-LT"/>
              </w:rPr>
              <w:t xml:space="preserve">Sutarties pagrindu Paslaugų įkainių perskaičiavimas atliekamas, Duomenų agentūrai paskelbus perskaičiavimui reikalingus duomenis, ir įforminamas Šalių pasirašomu susitarimu. Perskaičiuoti Paslaugų įkainiai taikomi nuo einamojo </w:t>
            </w:r>
            <w:r w:rsidR="005C3493" w:rsidRPr="00ED6B34">
              <w:rPr>
                <w:szCs w:val="24"/>
                <w:lang w:eastAsia="lt-LT"/>
              </w:rPr>
              <w:t>pusmečio</w:t>
            </w:r>
            <w:r w:rsidRPr="00ED6B34">
              <w:rPr>
                <w:szCs w:val="24"/>
                <w:lang w:eastAsia="lt-LT"/>
              </w:rPr>
              <w:t xml:space="preserve"> (sausio / liepos mėnesio) pirmosios dienos. Jeigu Sutartyje nustatytais atvejais už suteiktas Paslaugas su Tiekėju </w:t>
            </w:r>
            <w:r w:rsidRPr="00ED6B34">
              <w:rPr>
                <w:szCs w:val="24"/>
                <w:lang w:eastAsia="lt-LT"/>
              </w:rPr>
              <w:lastRenderedPageBreak/>
              <w:t>reikia atsiskaityti einamojo</w:t>
            </w:r>
            <w:r w:rsidR="007B1F44" w:rsidRPr="00ED6B34">
              <w:rPr>
                <w:szCs w:val="24"/>
                <w:lang w:eastAsia="lt-LT"/>
              </w:rPr>
              <w:t xml:space="preserve"> pusmečio</w:t>
            </w:r>
            <w:r w:rsidRPr="00ED6B34">
              <w:rPr>
                <w:szCs w:val="24"/>
                <w:lang w:eastAsia="lt-LT"/>
              </w:rPr>
              <w:t xml:space="preserve"> pradžioje, kol nėra atlikti Sutarties atitinkamame papunktyje numatyti einamojo </w:t>
            </w:r>
            <w:r w:rsidR="007B1F44" w:rsidRPr="00ED6B34">
              <w:rPr>
                <w:szCs w:val="24"/>
                <w:lang w:eastAsia="lt-LT"/>
              </w:rPr>
              <w:t>pusmečio</w:t>
            </w:r>
            <w:r w:rsidRPr="00ED6B34">
              <w:rPr>
                <w:szCs w:val="24"/>
                <w:lang w:eastAsia="lt-LT"/>
              </w:rPr>
              <w:t xml:space="preserve"> Paslaugų įkainių perskaičiavimai, t. y. kol Duomenų agentūra nepaskelbė perskaičiavimui reikalingų duomenų, už Tiekėjo tinkamai suteiktas ir pirkėjo  priimtas Paslaugas, taikomi praėjusį </w:t>
            </w:r>
            <w:r w:rsidR="007B1F44" w:rsidRPr="00ED6B34">
              <w:rPr>
                <w:szCs w:val="24"/>
                <w:lang w:eastAsia="lt-LT"/>
              </w:rPr>
              <w:t>pusmetį</w:t>
            </w:r>
            <w:r w:rsidRPr="00ED6B34">
              <w:rPr>
                <w:szCs w:val="24"/>
                <w:lang w:eastAsia="lt-LT"/>
              </w:rPr>
              <w:t xml:space="preserve"> taikyti įkainiai.</w:t>
            </w:r>
            <w:r w:rsidRPr="00ED6B34">
              <w:rPr>
                <w:strike/>
                <w:szCs w:val="24"/>
                <w:lang w:eastAsia="x-none"/>
              </w:rPr>
              <w:t xml:space="preserve"> </w:t>
            </w:r>
          </w:p>
          <w:p w14:paraId="37290217" w14:textId="77777777" w:rsidR="000011F5" w:rsidRPr="00ED6B34" w:rsidRDefault="000011F5" w:rsidP="000011F5">
            <w:pPr>
              <w:jc w:val="both"/>
              <w:rPr>
                <w:szCs w:val="24"/>
              </w:rPr>
            </w:pPr>
            <w:r w:rsidRPr="00ED6B34">
              <w:rPr>
                <w:kern w:val="2"/>
                <w:szCs w:val="24"/>
                <w:shd w:val="clear" w:color="auto" w:fill="FFFFFF"/>
              </w:rPr>
              <w:t>5.3.3.6. Nauji Paslaugų Sutarties teikimo baziniai  įkainiai apskaičiuojami pagal žemiau pateiktą formulę:</w:t>
            </w:r>
          </w:p>
          <w:p w14:paraId="3B41F4E3" w14:textId="77777777" w:rsidR="000011F5" w:rsidRPr="00ED6B34" w:rsidRDefault="000011F5" w:rsidP="000011F5">
            <w:pPr>
              <w:pStyle w:val="Antrat2"/>
              <w:spacing w:before="0" w:line="276" w:lineRule="auto"/>
              <w:ind w:firstLine="567"/>
              <w:jc w:val="both"/>
              <w:rPr>
                <w:rFonts w:ascii="Times New Roman" w:hAnsi="Times New Roman" w:cs="Times New Roman"/>
                <w:color w:val="auto"/>
                <w:sz w:val="24"/>
                <w:szCs w:val="24"/>
              </w:rPr>
            </w:pPr>
            <w:r w:rsidRPr="00ED6B34">
              <w:rPr>
                <w:rFonts w:ascii="Times New Roman" w:hAnsi="Times New Roman" w:cs="Times New Roman"/>
                <w:color w:val="auto"/>
                <w:sz w:val="24"/>
                <w:szCs w:val="24"/>
              </w:rPr>
              <w:t xml:space="preserve">   </w:t>
            </w:r>
            <m:oMath>
              <m:sSub>
                <m:sSubPr>
                  <m:ctrlPr>
                    <w:rPr>
                      <w:rFonts w:ascii="Cambria Math" w:eastAsiaTheme="minorEastAsia" w:hAnsi="Cambria Math" w:cs="Times New Roman"/>
                      <w:i/>
                      <w:color w:val="auto"/>
                      <w:sz w:val="24"/>
                      <w:szCs w:val="24"/>
                    </w:rPr>
                  </m:ctrlPr>
                </m:sSubPr>
                <m:e>
                  <m:r>
                    <w:rPr>
                      <w:rFonts w:ascii="Cambria Math" w:eastAsiaTheme="minorEastAsia" w:hAnsi="Cambria Math" w:cs="Times New Roman"/>
                      <w:color w:val="auto"/>
                      <w:sz w:val="24"/>
                      <w:szCs w:val="24"/>
                    </w:rPr>
                    <m:t>P</m:t>
                  </m:r>
                </m:e>
                <m:sub>
                  <m:r>
                    <w:rPr>
                      <w:rFonts w:ascii="Cambria Math" w:eastAsiaTheme="minorEastAsia" w:hAnsi="Cambria Math" w:cs="Times New Roman"/>
                      <w:color w:val="auto"/>
                      <w:sz w:val="24"/>
                      <w:szCs w:val="24"/>
                    </w:rPr>
                    <m:t>n</m:t>
                  </m:r>
                </m:sub>
              </m:sSub>
              <m:r>
                <w:rPr>
                  <w:rFonts w:ascii="Cambria Math" w:eastAsiaTheme="minorEastAsia" w:hAnsi="Cambria Math" w:cs="Times New Roman"/>
                  <w:color w:val="auto"/>
                  <w:sz w:val="24"/>
                  <w:szCs w:val="24"/>
                </w:rPr>
                <m:t>= P×</m:t>
              </m:r>
              <m:d>
                <m:dPr>
                  <m:ctrlPr>
                    <w:rPr>
                      <w:rFonts w:ascii="Cambria Math" w:eastAsiaTheme="minorEastAsia" w:hAnsi="Cambria Math" w:cs="Times New Roman"/>
                      <w:i/>
                      <w:color w:val="auto"/>
                      <w:sz w:val="24"/>
                      <w:szCs w:val="24"/>
                    </w:rPr>
                  </m:ctrlPr>
                </m:dPr>
                <m:e>
                  <m:r>
                    <w:rPr>
                      <w:rFonts w:ascii="Cambria Math" w:eastAsiaTheme="minorEastAsia" w:hAnsi="Cambria Math" w:cs="Times New Roman"/>
                      <w:color w:val="auto"/>
                      <w:sz w:val="24"/>
                      <w:szCs w:val="24"/>
                    </w:rPr>
                    <m:t>1+</m:t>
                  </m:r>
                  <m:r>
                    <m:rPr>
                      <m:sty m:val="p"/>
                    </m:rPr>
                    <w:rPr>
                      <w:rFonts w:ascii="Cambria Math" w:eastAsiaTheme="minorEastAsia" w:hAnsi="Cambria Math" w:cs="Times New Roman"/>
                      <w:color w:val="auto"/>
                      <w:sz w:val="24"/>
                      <w:szCs w:val="24"/>
                    </w:rPr>
                    <m:t>0,56×</m:t>
                  </m:r>
                  <m:f>
                    <m:fPr>
                      <m:ctrlPr>
                        <w:rPr>
                          <w:rFonts w:ascii="Cambria Math" w:eastAsiaTheme="minorEastAsia" w:hAnsi="Cambria Math" w:cs="Times New Roman"/>
                          <w:color w:val="auto"/>
                          <w:sz w:val="24"/>
                          <w:szCs w:val="24"/>
                        </w:rPr>
                      </m:ctrlPr>
                    </m:fPr>
                    <m:num>
                      <m:r>
                        <m:rPr>
                          <m:sty m:val="p"/>
                        </m:rPr>
                        <w:rPr>
                          <w:rFonts w:ascii="Cambria Math" w:eastAsiaTheme="minorEastAsia" w:hAnsi="Cambria Math" w:cs="Times New Roman"/>
                          <w:color w:val="auto"/>
                          <w:sz w:val="24"/>
                          <w:szCs w:val="24"/>
                        </w:rPr>
                        <m:t>S1-S</m:t>
                      </m:r>
                    </m:num>
                    <m:den>
                      <m:r>
                        <m:rPr>
                          <m:sty m:val="p"/>
                        </m:rPr>
                        <w:rPr>
                          <w:rFonts w:ascii="Cambria Math" w:eastAsiaTheme="minorEastAsia" w:hAnsi="Cambria Math" w:cs="Times New Roman"/>
                          <w:color w:val="auto"/>
                          <w:sz w:val="24"/>
                          <w:szCs w:val="24"/>
                        </w:rPr>
                        <m:t>S</m:t>
                      </m:r>
                    </m:den>
                  </m:f>
                  <m:r>
                    <m:rPr>
                      <m:sty m:val="p"/>
                    </m:rPr>
                    <w:rPr>
                      <w:rFonts w:ascii="Cambria Math" w:eastAsiaTheme="minorEastAsia" w:hAnsi="Cambria Math" w:cs="Times New Roman"/>
                      <w:color w:val="auto"/>
                      <w:sz w:val="24"/>
                      <w:szCs w:val="24"/>
                    </w:rPr>
                    <m:t>+0,14×</m:t>
                  </m:r>
                  <m:f>
                    <m:fPr>
                      <m:ctrlPr>
                        <w:rPr>
                          <w:rFonts w:ascii="Cambria Math" w:eastAsiaTheme="minorEastAsia" w:hAnsi="Cambria Math" w:cs="Times New Roman"/>
                          <w:color w:val="auto"/>
                          <w:sz w:val="24"/>
                          <w:szCs w:val="24"/>
                        </w:rPr>
                      </m:ctrlPr>
                    </m:fPr>
                    <m:num>
                      <m:r>
                        <m:rPr>
                          <m:sty m:val="p"/>
                        </m:rPr>
                        <w:rPr>
                          <w:rFonts w:ascii="Cambria Math" w:eastAsiaTheme="minorEastAsia" w:hAnsi="Cambria Math" w:cs="Times New Roman"/>
                          <w:color w:val="auto"/>
                          <w:sz w:val="24"/>
                          <w:szCs w:val="24"/>
                        </w:rPr>
                        <m:t>D1-D</m:t>
                      </m:r>
                    </m:num>
                    <m:den>
                      <m:r>
                        <m:rPr>
                          <m:sty m:val="p"/>
                        </m:rPr>
                        <w:rPr>
                          <w:rFonts w:ascii="Cambria Math" w:eastAsiaTheme="minorEastAsia" w:hAnsi="Cambria Math" w:cs="Times New Roman"/>
                          <w:color w:val="auto"/>
                          <w:sz w:val="24"/>
                          <w:szCs w:val="24"/>
                        </w:rPr>
                        <m:t>D</m:t>
                      </m:r>
                    </m:den>
                  </m:f>
                </m:e>
              </m:d>
              <m:r>
                <w:rPr>
                  <w:rFonts w:ascii="Cambria Math" w:eastAsiaTheme="minorEastAsia" w:hAnsi="Cambria Math" w:cs="Times New Roman"/>
                  <w:color w:val="auto"/>
                  <w:sz w:val="24"/>
                  <w:szCs w:val="24"/>
                </w:rPr>
                <m:t>,</m:t>
              </m:r>
            </m:oMath>
            <w:bookmarkStart w:id="0" w:name="_Ref525134689"/>
            <w:r w:rsidRPr="00ED6B34">
              <w:rPr>
                <w:rFonts w:ascii="Times New Roman" w:hAnsi="Times New Roman" w:cs="Times New Roman"/>
                <w:color w:val="auto"/>
                <w:sz w:val="24"/>
                <w:szCs w:val="24"/>
              </w:rPr>
              <w:t xml:space="preserve"> </w:t>
            </w:r>
            <w:bookmarkEnd w:id="0"/>
          </w:p>
          <w:p w14:paraId="6C5C7BB5" w14:textId="77777777" w:rsidR="000011F5" w:rsidRPr="00ED6B34" w:rsidRDefault="000011F5" w:rsidP="000011F5">
            <w:pPr>
              <w:pStyle w:val="Antrat2"/>
              <w:spacing w:before="0" w:line="276" w:lineRule="auto"/>
              <w:ind w:firstLine="567"/>
              <w:jc w:val="both"/>
              <w:rPr>
                <w:rFonts w:ascii="Times New Roman" w:hAnsi="Times New Roman" w:cs="Times New Roman"/>
                <w:color w:val="auto"/>
                <w:sz w:val="24"/>
                <w:szCs w:val="24"/>
              </w:rPr>
            </w:pPr>
            <w:r w:rsidRPr="00ED6B34">
              <w:rPr>
                <w:rFonts w:ascii="Times New Roman" w:hAnsi="Times New Roman" w:cs="Times New Roman"/>
                <w:color w:val="auto"/>
                <w:sz w:val="24"/>
                <w:szCs w:val="24"/>
              </w:rPr>
              <w:t>kurioje:</w:t>
            </w:r>
          </w:p>
          <w:p w14:paraId="3302C764" w14:textId="77777777" w:rsidR="000011F5" w:rsidRPr="00ED6B34" w:rsidRDefault="000011F5" w:rsidP="000011F5">
            <w:pPr>
              <w:widowControl w:val="0"/>
              <w:ind w:firstLine="567"/>
              <w:jc w:val="both"/>
              <w:outlineLvl w:val="2"/>
              <w:rPr>
                <w:szCs w:val="24"/>
              </w:rPr>
            </w:pPr>
            <w:proofErr w:type="spellStart"/>
            <w:r w:rsidRPr="00ED6B34">
              <w:rPr>
                <w:szCs w:val="24"/>
              </w:rPr>
              <w:t>Pn</w:t>
            </w:r>
            <w:proofErr w:type="spellEnd"/>
            <w:r w:rsidRPr="00ED6B34">
              <w:rPr>
                <w:szCs w:val="24"/>
              </w:rPr>
              <w:t xml:space="preserve"> – naujas Paslaugų teikimo bazinis įkainis;</w:t>
            </w:r>
          </w:p>
          <w:p w14:paraId="0CA80BE4" w14:textId="77777777" w:rsidR="000011F5" w:rsidRPr="00ED6B34" w:rsidRDefault="000011F5" w:rsidP="000011F5">
            <w:pPr>
              <w:widowControl w:val="0"/>
              <w:ind w:firstLine="567"/>
              <w:jc w:val="both"/>
              <w:outlineLvl w:val="2"/>
              <w:rPr>
                <w:szCs w:val="24"/>
              </w:rPr>
            </w:pPr>
            <w:r w:rsidRPr="00ED6B34">
              <w:rPr>
                <w:szCs w:val="24"/>
              </w:rPr>
              <w:t>P – Sutarties įsigaliojimo metu galiojęs Paslaugų teikimo bazinis įkainis;</w:t>
            </w:r>
          </w:p>
          <w:p w14:paraId="25DCE506" w14:textId="52C9F3E8" w:rsidR="000011F5" w:rsidRPr="00ED6B34" w:rsidRDefault="000011F5" w:rsidP="000011F5">
            <w:pPr>
              <w:widowControl w:val="0"/>
              <w:ind w:firstLine="567"/>
              <w:jc w:val="both"/>
              <w:outlineLvl w:val="2"/>
              <w:rPr>
                <w:szCs w:val="24"/>
              </w:rPr>
            </w:pPr>
            <w:bookmarkStart w:id="1" w:name="_Hlk181268911"/>
            <w:r w:rsidRPr="00ED6B34">
              <w:rPr>
                <w:szCs w:val="24"/>
              </w:rPr>
              <w:t xml:space="preserve">S1 – Lietuvos Respublikos Vyriausybės nustatyta minimalioji mėnesinė alga einamojo </w:t>
            </w:r>
            <w:r w:rsidR="00AE04CC" w:rsidRPr="00ED6B34">
              <w:rPr>
                <w:szCs w:val="24"/>
              </w:rPr>
              <w:t>pusmečio</w:t>
            </w:r>
            <w:r w:rsidRPr="00ED6B34">
              <w:rPr>
                <w:szCs w:val="24"/>
              </w:rPr>
              <w:t xml:space="preserve"> pirmąją dieną (sausio / liepos mėnesio);</w:t>
            </w:r>
          </w:p>
          <w:p w14:paraId="264ADDB0" w14:textId="4292CF82" w:rsidR="000011F5" w:rsidRPr="00ED6B34" w:rsidRDefault="000011F5" w:rsidP="000011F5">
            <w:pPr>
              <w:widowControl w:val="0"/>
              <w:ind w:firstLine="567"/>
              <w:jc w:val="both"/>
              <w:outlineLvl w:val="2"/>
              <w:rPr>
                <w:szCs w:val="24"/>
              </w:rPr>
            </w:pPr>
            <w:bookmarkStart w:id="2" w:name="_Hlk181778834"/>
            <w:bookmarkStart w:id="3" w:name="_Hlk181269149"/>
            <w:bookmarkEnd w:id="1"/>
            <w:r w:rsidRPr="00ED6B34">
              <w:rPr>
                <w:szCs w:val="24"/>
              </w:rPr>
              <w:t xml:space="preserve">S –  Lietuvos </w:t>
            </w:r>
            <w:bookmarkEnd w:id="2"/>
            <w:r w:rsidRPr="00ED6B34">
              <w:rPr>
                <w:szCs w:val="24"/>
              </w:rPr>
              <w:t>Respublikos Vyriausybės nustatyta minimalioji mėnesinė alga</w:t>
            </w:r>
            <w:bookmarkEnd w:id="3"/>
            <w:r w:rsidRPr="00ED6B34">
              <w:rPr>
                <w:szCs w:val="24"/>
              </w:rPr>
              <w:t xml:space="preserve"> </w:t>
            </w:r>
            <w:r w:rsidRPr="00ED6B34">
              <w:rPr>
                <w:b/>
                <w:szCs w:val="24"/>
              </w:rPr>
              <w:t>1038 Eur</w:t>
            </w:r>
            <w:r w:rsidRPr="00ED6B34">
              <w:rPr>
                <w:b/>
                <w:szCs w:val="24"/>
                <w:lang w:eastAsia="lt-LT"/>
              </w:rPr>
              <w:t>.</w:t>
            </w:r>
          </w:p>
          <w:p w14:paraId="21277FDB" w14:textId="77777777" w:rsidR="000011F5" w:rsidRPr="00ED6B34" w:rsidRDefault="000011F5" w:rsidP="000011F5">
            <w:pPr>
              <w:widowControl w:val="0"/>
              <w:ind w:firstLine="567"/>
              <w:jc w:val="both"/>
              <w:outlineLvl w:val="2"/>
              <w:rPr>
                <w:szCs w:val="24"/>
              </w:rPr>
            </w:pPr>
            <w:r w:rsidRPr="00ED6B34">
              <w:rPr>
                <w:szCs w:val="24"/>
              </w:rPr>
              <w:t>0,56 – koeficientas, nusakantis minimaliosios mėnesio algos įtaką Paslaugų įkainiui .</w:t>
            </w:r>
          </w:p>
          <w:p w14:paraId="0360C303" w14:textId="77777777" w:rsidR="000011F5" w:rsidRPr="00ED6B34" w:rsidRDefault="000011F5" w:rsidP="000011F5">
            <w:pPr>
              <w:pStyle w:val="ATekstas"/>
              <w:ind w:firstLine="0"/>
            </w:pPr>
            <w:r w:rsidRPr="00ED6B34">
              <w:t xml:space="preserve">          D1 – Duomenų agentūros paskelbta prieš šį perskaičiavimą buvusio (gruodžio / kovo / birželio / rugsėjo) mėnesio faktinė mažmeninė dyzelino mėnesinė kaina; </w:t>
            </w:r>
          </w:p>
          <w:p w14:paraId="32260463" w14:textId="77777777" w:rsidR="000011F5" w:rsidRPr="00ED6B34" w:rsidRDefault="000011F5" w:rsidP="000011F5">
            <w:pPr>
              <w:widowControl w:val="0"/>
              <w:jc w:val="both"/>
              <w:outlineLvl w:val="2"/>
              <w:rPr>
                <w:szCs w:val="24"/>
                <w:lang w:eastAsia="lt-LT"/>
              </w:rPr>
            </w:pPr>
            <w:r w:rsidRPr="00ED6B34">
              <w:rPr>
                <w:szCs w:val="24"/>
                <w:lang w:eastAsia="lt-LT"/>
              </w:rPr>
              <w:t xml:space="preserve">          D –</w:t>
            </w:r>
            <w:r w:rsidRPr="00ED6B34">
              <w:rPr>
                <w:szCs w:val="24"/>
              </w:rPr>
              <w:t xml:space="preserve"> pasiūlymų pateikimo termino paskutinę dieną Duomenų agentūros paskutinė paskelbta faktinė mažmeninė dyzelino mėnesinė kaina, kuri lygi</w:t>
            </w:r>
            <w:r w:rsidRPr="00ED6B34">
              <w:rPr>
                <w:szCs w:val="24"/>
                <w:lang w:eastAsia="lt-LT"/>
              </w:rPr>
              <w:t xml:space="preserve"> </w:t>
            </w:r>
            <w:r w:rsidRPr="00ED6B34">
              <w:rPr>
                <w:b/>
                <w:szCs w:val="24"/>
                <w:lang w:eastAsia="lt-LT"/>
              </w:rPr>
              <w:t xml:space="preserve"> Eur/l</w:t>
            </w:r>
            <w:r w:rsidRPr="00ED6B34">
              <w:rPr>
                <w:szCs w:val="24"/>
                <w:lang w:eastAsia="lt-LT"/>
              </w:rPr>
              <w:t>;</w:t>
            </w:r>
          </w:p>
          <w:p w14:paraId="77830993" w14:textId="77777777" w:rsidR="000011F5" w:rsidRPr="00ED6B34" w:rsidRDefault="000011F5" w:rsidP="000011F5">
            <w:pPr>
              <w:pStyle w:val="ATekstas"/>
              <w:ind w:firstLine="0"/>
            </w:pPr>
            <w:r w:rsidRPr="00ED6B34">
              <w:rPr>
                <w:i/>
                <w:iCs/>
              </w:rPr>
              <w:t xml:space="preserve">         0,14 </w:t>
            </w:r>
            <w:r w:rsidRPr="00ED6B34">
              <w:rPr>
                <w:b/>
                <w:bCs/>
                <w:i/>
                <w:iCs/>
              </w:rPr>
              <w:t>–</w:t>
            </w:r>
            <w:r w:rsidRPr="00ED6B34">
              <w:t>koeficientas, nusakantis degalų kainų įtaką Paslaugų teikimo baziniam įkainiui.</w:t>
            </w:r>
          </w:p>
          <w:p w14:paraId="791354C5" w14:textId="77777777" w:rsidR="000011F5" w:rsidRPr="00ED6B34" w:rsidRDefault="000011F5" w:rsidP="000011F5">
            <w:pPr>
              <w:pStyle w:val="ATekstas"/>
              <w:ind w:firstLine="567"/>
            </w:pPr>
          </w:p>
          <w:p w14:paraId="05F7994B" w14:textId="14F79F3E" w:rsidR="000011F5" w:rsidRPr="00ED6B34" w:rsidRDefault="000011F5" w:rsidP="00DC08CC">
            <w:pPr>
              <w:pStyle w:val="ATekstas"/>
              <w:ind w:firstLine="567"/>
            </w:pPr>
            <w:r w:rsidRPr="00ED6B34">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820FB61" w14:textId="44A841F8" w:rsidR="008475DD" w:rsidRPr="00ED6B34" w:rsidRDefault="008475DD" w:rsidP="008603E8">
            <w:pPr>
              <w:rPr>
                <w:kern w:val="2"/>
                <w:szCs w:val="24"/>
                <w:shd w:val="clear" w:color="auto" w:fill="FFFFFF"/>
              </w:rPr>
            </w:pPr>
            <w:r w:rsidRPr="00ED6B34">
              <w:rPr>
                <w:kern w:val="2"/>
                <w:szCs w:val="24"/>
              </w:rPr>
              <w:t xml:space="preserve">5.3.3.7. </w:t>
            </w:r>
            <w:r w:rsidRPr="00ED6B34">
              <w:rPr>
                <w:kern w:val="2"/>
                <w:szCs w:val="24"/>
                <w:shd w:val="clear" w:color="auto" w:fill="FFFFFF"/>
              </w:rPr>
              <w:t xml:space="preserve">Skaičiavimams indeksų reikšmės imamos </w:t>
            </w:r>
            <w:r w:rsidRPr="00ED6B34">
              <w:rPr>
                <w:b/>
                <w:kern w:val="2"/>
                <w:szCs w:val="24"/>
                <w:shd w:val="clear" w:color="auto" w:fill="FFFFFF"/>
              </w:rPr>
              <w:t>keturių</w:t>
            </w:r>
            <w:r w:rsidRPr="00ED6B34">
              <w:rPr>
                <w:kern w:val="2"/>
                <w:szCs w:val="24"/>
                <w:shd w:val="clear" w:color="auto" w:fill="FFFFFF"/>
              </w:rPr>
              <w:t xml:space="preserve"> skaitmenų po kablelio tikslumu. Apskaičiuotas pokytis (k) tolimesniems skaičiavimams naudojamas suapvalinus iki </w:t>
            </w:r>
            <w:r w:rsidRPr="00ED6B34">
              <w:rPr>
                <w:b/>
                <w:kern w:val="2"/>
                <w:szCs w:val="24"/>
                <w:shd w:val="clear" w:color="auto" w:fill="FFFFFF"/>
              </w:rPr>
              <w:t>vieno</w:t>
            </w:r>
            <w:r w:rsidRPr="00ED6B34">
              <w:rPr>
                <w:kern w:val="2"/>
                <w:szCs w:val="24"/>
                <w:shd w:val="clear" w:color="auto" w:fill="FFFFFF"/>
              </w:rPr>
              <w:t xml:space="preserve"> skaitmens po kablelio, o apskaičiuotas įkainis „a</w:t>
            </w:r>
            <w:r w:rsidRPr="00ED6B34">
              <w:rPr>
                <w:kern w:val="2"/>
                <w:szCs w:val="24"/>
                <w:shd w:val="clear" w:color="auto" w:fill="FFFFFF"/>
                <w:vertAlign w:val="subscript"/>
              </w:rPr>
              <w:t>1</w:t>
            </w:r>
            <w:r w:rsidRPr="00ED6B34">
              <w:rPr>
                <w:kern w:val="2"/>
                <w:szCs w:val="24"/>
                <w:shd w:val="clear" w:color="auto" w:fill="FFFFFF"/>
              </w:rPr>
              <w:t xml:space="preserve">“ suapvalinamas iki </w:t>
            </w:r>
            <w:r w:rsidRPr="00ED6B34">
              <w:rPr>
                <w:b/>
                <w:kern w:val="2"/>
                <w:szCs w:val="24"/>
                <w:shd w:val="clear" w:color="auto" w:fill="FFFFFF"/>
              </w:rPr>
              <w:t xml:space="preserve">dviejų </w:t>
            </w:r>
            <w:r w:rsidRPr="00ED6B34">
              <w:rPr>
                <w:kern w:val="2"/>
                <w:szCs w:val="24"/>
                <w:shd w:val="clear" w:color="auto" w:fill="FFFFFF"/>
              </w:rPr>
              <w:t>skaitmenų po kablelio.</w:t>
            </w:r>
          </w:p>
          <w:p w14:paraId="4458863D" w14:textId="3DAADA63" w:rsidR="008475DD" w:rsidRPr="00ED6B34" w:rsidRDefault="008475DD" w:rsidP="008603E8">
            <w:pPr>
              <w:rPr>
                <w:kern w:val="2"/>
                <w:szCs w:val="24"/>
                <w:shd w:val="clear" w:color="auto" w:fill="FFFFFF"/>
              </w:rPr>
            </w:pPr>
            <w:r w:rsidRPr="00ED6B3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D6B34">
              <w:rPr>
                <w:kern w:val="2"/>
                <w:szCs w:val="24"/>
                <w:bdr w:val="none" w:sz="0" w:space="0" w:color="auto" w:frame="1"/>
              </w:rPr>
              <w:t xml:space="preserve">kitus oficialius šaltinių </w:t>
            </w:r>
            <w:r w:rsidRPr="00ED6B34">
              <w:rPr>
                <w:kern w:val="2"/>
                <w:szCs w:val="24"/>
                <w:bdr w:val="none" w:sz="0" w:space="0" w:color="auto" w:frame="1"/>
              </w:rPr>
              <w:lastRenderedPageBreak/>
              <w:t>duomenis</w:t>
            </w:r>
            <w:r w:rsidRPr="00ED6B34">
              <w:rPr>
                <w:kern w:val="2"/>
                <w:szCs w:val="24"/>
                <w:shd w:val="clear" w:color="auto" w:fill="FFFFFF"/>
              </w:rPr>
              <w:t>, kita svarbi informacija</w:t>
            </w:r>
            <w:r w:rsidR="005D02D9" w:rsidRPr="00ED6B34">
              <w:rPr>
                <w:kern w:val="2"/>
                <w:szCs w:val="24"/>
                <w:shd w:val="clear" w:color="auto" w:fill="FFFFFF"/>
              </w:rPr>
              <w:t xml:space="preserve">. </w:t>
            </w:r>
            <w:r w:rsidRPr="00ED6B34">
              <w:rPr>
                <w:kern w:val="2"/>
                <w:szCs w:val="24"/>
                <w:shd w:val="clear" w:color="auto" w:fill="FFFFFF"/>
              </w:rPr>
              <w:t>Prašyme Šalis neturi teisės nurodyti kito indekso ar prašyti perskaičiavimo pagal kitą indeksą nei nurodytas šioje procedūroje.</w:t>
            </w:r>
          </w:p>
          <w:p w14:paraId="1322AF60" w14:textId="5922BF5D" w:rsidR="008475DD" w:rsidRPr="00ED6B34" w:rsidRDefault="008475DD" w:rsidP="008603E8">
            <w:pPr>
              <w:rPr>
                <w:kern w:val="2"/>
                <w:szCs w:val="24"/>
                <w:shd w:val="clear" w:color="auto" w:fill="FFFFFF"/>
              </w:rPr>
            </w:pPr>
            <w:r w:rsidRPr="00ED6B34">
              <w:rPr>
                <w:kern w:val="2"/>
                <w:szCs w:val="24"/>
                <w:shd w:val="clear" w:color="auto" w:fill="FFFFFF"/>
              </w:rPr>
              <w:t>5</w:t>
            </w:r>
            <w:r w:rsidRPr="00ED6B34">
              <w:rPr>
                <w:kern w:val="2"/>
                <w:szCs w:val="24"/>
              </w:rPr>
              <w:t xml:space="preserve">.3.3.9. </w:t>
            </w:r>
            <w:r w:rsidRPr="00ED6B34">
              <w:rPr>
                <w:kern w:val="2"/>
                <w:szCs w:val="24"/>
                <w:shd w:val="clear" w:color="auto" w:fill="FFFFFF"/>
              </w:rPr>
              <w:t xml:space="preserve">Susitarimas turi būti sudarytas per </w:t>
            </w:r>
            <w:r w:rsidR="005E684B" w:rsidRPr="00ED6B34">
              <w:rPr>
                <w:kern w:val="2"/>
                <w:szCs w:val="24"/>
                <w:shd w:val="clear" w:color="auto" w:fill="FFFFFF"/>
              </w:rPr>
              <w:t>10 darbo dienų</w:t>
            </w:r>
            <w:r w:rsidRPr="00ED6B34">
              <w:rPr>
                <w:kern w:val="2"/>
                <w:szCs w:val="24"/>
                <w:shd w:val="clear" w:color="auto" w:fill="FFFFFF"/>
              </w:rPr>
              <w:t xml:space="preserve"> nuo Šalies pateikto tinkamo prašymo perskaičiuoti S</w:t>
            </w:r>
            <w:r w:rsidRPr="00ED6B34">
              <w:rPr>
                <w:kern w:val="2"/>
                <w:szCs w:val="24"/>
              </w:rPr>
              <w:t xml:space="preserve">utarties </w:t>
            </w:r>
            <w:r w:rsidRPr="00ED6B34">
              <w:rPr>
                <w:kern w:val="2"/>
                <w:szCs w:val="24"/>
                <w:shd w:val="clear" w:color="auto" w:fill="FFFFFF"/>
              </w:rPr>
              <w:t>įkainius gavimo dienos.</w:t>
            </w:r>
          </w:p>
          <w:p w14:paraId="34AEA7DA" w14:textId="77777777" w:rsidR="008475DD" w:rsidRPr="00ED6B34" w:rsidRDefault="008475DD" w:rsidP="008603E8">
            <w:pPr>
              <w:rPr>
                <w:kern w:val="2"/>
                <w:szCs w:val="24"/>
                <w:bdr w:val="none" w:sz="0" w:space="0" w:color="auto" w:frame="1"/>
              </w:rPr>
            </w:pPr>
            <w:r w:rsidRPr="00ED6B34">
              <w:rPr>
                <w:kern w:val="2"/>
                <w:szCs w:val="24"/>
                <w:shd w:val="clear" w:color="auto" w:fill="FFFFFF"/>
              </w:rPr>
              <w:t xml:space="preserve">5.3.3.10. </w:t>
            </w:r>
            <w:r w:rsidRPr="00ED6B34">
              <w:rPr>
                <w:kern w:val="2"/>
                <w:szCs w:val="24"/>
                <w:bdr w:val="none" w:sz="0" w:space="0" w:color="auto" w:frame="1"/>
              </w:rPr>
              <w:t>Susitarimu Šalys neturi teisės keisti procedūroje nurodytos tvarkos ar kitų Sutarties nuostatų, išskyrus, jei keitimas atliekamas pagal VPĮ nuostatas.</w:t>
            </w:r>
          </w:p>
          <w:p w14:paraId="2CBEF3CC" w14:textId="2DDCB89C" w:rsidR="008475DD" w:rsidRPr="00ED6B34" w:rsidRDefault="008475DD" w:rsidP="008603E8">
            <w:pPr>
              <w:rPr>
                <w:kern w:val="2"/>
                <w:szCs w:val="24"/>
              </w:rPr>
            </w:pPr>
          </w:p>
        </w:tc>
      </w:tr>
      <w:tr w:rsidR="008475DD" w14:paraId="2905B7B8" w14:textId="77777777" w:rsidTr="008603E8">
        <w:trPr>
          <w:trHeight w:val="300"/>
        </w:trPr>
        <w:tc>
          <w:tcPr>
            <w:tcW w:w="3094" w:type="dxa"/>
            <w:gridSpan w:val="2"/>
          </w:tcPr>
          <w:p w14:paraId="509DAEF2" w14:textId="77777777" w:rsidR="008475DD" w:rsidRDefault="008475DD" w:rsidP="008603E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C4D5553" w14:textId="77777777" w:rsidR="008475DD" w:rsidRDefault="008475DD" w:rsidP="008603E8">
            <w:pPr>
              <w:rPr>
                <w:kern w:val="2"/>
                <w:szCs w:val="24"/>
              </w:rPr>
            </w:pPr>
            <w:r>
              <w:rPr>
                <w:kern w:val="2"/>
                <w:szCs w:val="24"/>
              </w:rPr>
              <w:t>Netaikoma</w:t>
            </w:r>
          </w:p>
          <w:p w14:paraId="4DCF4212" w14:textId="77777777" w:rsidR="008475DD" w:rsidRDefault="008475DD" w:rsidP="008603E8">
            <w:pPr>
              <w:rPr>
                <w:kern w:val="2"/>
                <w:szCs w:val="24"/>
              </w:rPr>
            </w:pPr>
          </w:p>
          <w:p w14:paraId="03FA0104" w14:textId="565E85A7" w:rsidR="008475DD" w:rsidRDefault="008475DD" w:rsidP="008603E8">
            <w:pPr>
              <w:rPr>
                <w:szCs w:val="24"/>
              </w:rPr>
            </w:pPr>
          </w:p>
        </w:tc>
      </w:tr>
      <w:tr w:rsidR="008475DD" w14:paraId="04C2FF42" w14:textId="77777777" w:rsidTr="008603E8">
        <w:trPr>
          <w:trHeight w:val="300"/>
        </w:trPr>
        <w:tc>
          <w:tcPr>
            <w:tcW w:w="3094" w:type="dxa"/>
            <w:gridSpan w:val="2"/>
          </w:tcPr>
          <w:p w14:paraId="5B65C956" w14:textId="77777777" w:rsidR="008475DD" w:rsidRDefault="008475DD" w:rsidP="008603E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AE9CA9F" w14:textId="77777777" w:rsidR="008475DD" w:rsidRDefault="008475DD" w:rsidP="008603E8">
            <w:pPr>
              <w:rPr>
                <w:kern w:val="2"/>
                <w:szCs w:val="24"/>
              </w:rPr>
            </w:pPr>
            <w:r>
              <w:rPr>
                <w:kern w:val="2"/>
                <w:szCs w:val="24"/>
              </w:rPr>
              <w:t>Netaikoma</w:t>
            </w:r>
          </w:p>
          <w:p w14:paraId="260F228F" w14:textId="77777777" w:rsidR="008475DD" w:rsidRDefault="008475DD" w:rsidP="008603E8">
            <w:pPr>
              <w:rPr>
                <w:kern w:val="2"/>
                <w:szCs w:val="24"/>
              </w:rPr>
            </w:pPr>
          </w:p>
          <w:p w14:paraId="6A817DC6" w14:textId="1DB40898" w:rsidR="008475DD" w:rsidRDefault="008475DD" w:rsidP="008603E8">
            <w:pPr>
              <w:rPr>
                <w:szCs w:val="24"/>
              </w:rPr>
            </w:pPr>
          </w:p>
        </w:tc>
      </w:tr>
      <w:tr w:rsidR="008475DD" w14:paraId="0E5DAB19" w14:textId="77777777" w:rsidTr="008603E8">
        <w:trPr>
          <w:trHeight w:val="300"/>
        </w:trPr>
        <w:tc>
          <w:tcPr>
            <w:tcW w:w="3094" w:type="dxa"/>
            <w:gridSpan w:val="2"/>
          </w:tcPr>
          <w:p w14:paraId="47C730C9" w14:textId="77777777" w:rsidR="008475DD" w:rsidRDefault="008475DD" w:rsidP="008603E8">
            <w:pPr>
              <w:rPr>
                <w:b/>
                <w:kern w:val="2"/>
                <w:szCs w:val="24"/>
              </w:rPr>
            </w:pPr>
            <w:r>
              <w:rPr>
                <w:b/>
                <w:kern w:val="2"/>
                <w:szCs w:val="24"/>
              </w:rPr>
              <w:t>5.5. Atsiskaitymo su Tiekėju terminas ir tvarka</w:t>
            </w:r>
          </w:p>
        </w:tc>
        <w:tc>
          <w:tcPr>
            <w:tcW w:w="6441" w:type="dxa"/>
            <w:gridSpan w:val="2"/>
          </w:tcPr>
          <w:p w14:paraId="3FA7767F" w14:textId="5A94B779" w:rsidR="008475DD" w:rsidRPr="001C6FAE" w:rsidRDefault="008475DD" w:rsidP="008603E8">
            <w:pPr>
              <w:rPr>
                <w:kern w:val="2"/>
                <w:szCs w:val="24"/>
              </w:rPr>
            </w:pPr>
            <w:r w:rsidRPr="001C6FAE">
              <w:rPr>
                <w:kern w:val="2"/>
                <w:szCs w:val="24"/>
              </w:rPr>
              <w:t xml:space="preserve">Pirkėjas atsiskaito su Tiekėju ne vėliau kaip per </w:t>
            </w:r>
            <w:r w:rsidR="000D4486">
              <w:rPr>
                <w:kern w:val="2"/>
                <w:szCs w:val="24"/>
              </w:rPr>
              <w:t>30</w:t>
            </w:r>
            <w:r w:rsidR="006D6D94" w:rsidRPr="001C6FAE">
              <w:rPr>
                <w:kern w:val="2"/>
                <w:szCs w:val="24"/>
              </w:rPr>
              <w:t xml:space="preserve"> (trisdešimt) kalendorinių dienų</w:t>
            </w:r>
            <w:r w:rsidRPr="001C6FAE">
              <w:rPr>
                <w:kern w:val="2"/>
                <w:szCs w:val="24"/>
              </w:rPr>
              <w:t xml:space="preserve"> nuo Sąskaitos gavimo dienos.</w:t>
            </w:r>
          </w:p>
          <w:p w14:paraId="73F32CCC" w14:textId="6C8A7B9D" w:rsidR="008475DD" w:rsidRPr="001C6FAE" w:rsidRDefault="008475DD" w:rsidP="008603E8">
            <w:pPr>
              <w:rPr>
                <w:kern w:val="2"/>
                <w:szCs w:val="24"/>
                <w:shd w:val="clear" w:color="auto" w:fill="FFFFFF"/>
              </w:rPr>
            </w:pPr>
            <w:r w:rsidRPr="001C6FAE">
              <w:rPr>
                <w:kern w:val="2"/>
                <w:szCs w:val="24"/>
                <w:shd w:val="clear" w:color="auto" w:fill="FFFFFF"/>
              </w:rPr>
              <w:t>Apmokėjimo sąlygos</w:t>
            </w:r>
            <w:r w:rsidR="00C2078D" w:rsidRPr="001C6FAE">
              <w:rPr>
                <w:kern w:val="2"/>
                <w:szCs w:val="24"/>
                <w:shd w:val="clear" w:color="auto" w:fill="FFFFFF"/>
              </w:rPr>
              <w:t>:</w:t>
            </w:r>
          </w:p>
          <w:p w14:paraId="569529B9" w14:textId="77777777" w:rsidR="008475DD" w:rsidRPr="001C6FAE" w:rsidRDefault="008475DD" w:rsidP="008603E8">
            <w:pPr>
              <w:rPr>
                <w:kern w:val="2"/>
                <w:szCs w:val="24"/>
                <w:shd w:val="clear" w:color="auto" w:fill="FFFFFF"/>
              </w:rPr>
            </w:pPr>
            <w:r w:rsidRPr="001C6FAE">
              <w:rPr>
                <w:kern w:val="2"/>
                <w:szCs w:val="24"/>
                <w:shd w:val="clear" w:color="auto" w:fill="FFFFFF"/>
              </w:rPr>
              <w:t>2) įvykdžius Užsakymą, mokama už konkretų kiekį / apimtį pagal nustatytus įkainius;</w:t>
            </w:r>
          </w:p>
          <w:p w14:paraId="50775DFE" w14:textId="3018B3FC" w:rsidR="008475DD" w:rsidRDefault="008475DD" w:rsidP="008603E8">
            <w:pPr>
              <w:rPr>
                <w:color w:val="4472C4"/>
                <w:kern w:val="2"/>
                <w:szCs w:val="24"/>
                <w:shd w:val="clear" w:color="auto" w:fill="FFFFFF"/>
              </w:rPr>
            </w:pPr>
          </w:p>
        </w:tc>
      </w:tr>
      <w:tr w:rsidR="008475DD" w14:paraId="45DB6AE2" w14:textId="77777777" w:rsidTr="008603E8">
        <w:trPr>
          <w:trHeight w:val="300"/>
        </w:trPr>
        <w:tc>
          <w:tcPr>
            <w:tcW w:w="3094" w:type="dxa"/>
            <w:gridSpan w:val="2"/>
          </w:tcPr>
          <w:p w14:paraId="3A799F0C" w14:textId="77777777" w:rsidR="008475DD" w:rsidRDefault="008475DD" w:rsidP="008603E8">
            <w:pPr>
              <w:rPr>
                <w:b/>
                <w:kern w:val="2"/>
                <w:szCs w:val="24"/>
              </w:rPr>
            </w:pPr>
            <w:r>
              <w:rPr>
                <w:b/>
                <w:kern w:val="2"/>
                <w:szCs w:val="24"/>
              </w:rPr>
              <w:t>5.6. Avansas</w:t>
            </w:r>
          </w:p>
        </w:tc>
        <w:tc>
          <w:tcPr>
            <w:tcW w:w="6441" w:type="dxa"/>
            <w:gridSpan w:val="2"/>
          </w:tcPr>
          <w:p w14:paraId="66D75557" w14:textId="77777777" w:rsidR="008475DD" w:rsidRDefault="008475DD" w:rsidP="008603E8">
            <w:pPr>
              <w:rPr>
                <w:kern w:val="2"/>
                <w:szCs w:val="24"/>
              </w:rPr>
            </w:pPr>
            <w:r>
              <w:rPr>
                <w:kern w:val="2"/>
                <w:szCs w:val="24"/>
              </w:rPr>
              <w:t>Netaikoma</w:t>
            </w:r>
          </w:p>
          <w:p w14:paraId="6CE5C5A0" w14:textId="6C7AD96E" w:rsidR="008475DD" w:rsidRDefault="008475DD" w:rsidP="008603E8">
            <w:pPr>
              <w:spacing w:line="259" w:lineRule="auto"/>
              <w:rPr>
                <w:color w:val="000000"/>
                <w:kern w:val="2"/>
                <w:szCs w:val="24"/>
                <w:shd w:val="clear" w:color="auto" w:fill="FFFFFF"/>
              </w:rPr>
            </w:pPr>
          </w:p>
        </w:tc>
      </w:tr>
      <w:tr w:rsidR="008475DD" w14:paraId="17DEEFA4" w14:textId="77777777" w:rsidTr="008603E8">
        <w:trPr>
          <w:trHeight w:val="300"/>
        </w:trPr>
        <w:tc>
          <w:tcPr>
            <w:tcW w:w="3094" w:type="dxa"/>
            <w:gridSpan w:val="2"/>
          </w:tcPr>
          <w:p w14:paraId="0DA03F57" w14:textId="77777777" w:rsidR="008475DD" w:rsidRDefault="008475DD" w:rsidP="008603E8">
            <w:pPr>
              <w:rPr>
                <w:b/>
                <w:kern w:val="2"/>
                <w:szCs w:val="24"/>
              </w:rPr>
            </w:pPr>
            <w:r>
              <w:rPr>
                <w:b/>
                <w:kern w:val="2"/>
                <w:szCs w:val="24"/>
              </w:rPr>
              <w:t>5.7. Avanso užtikrinimas</w:t>
            </w:r>
          </w:p>
        </w:tc>
        <w:tc>
          <w:tcPr>
            <w:tcW w:w="6441" w:type="dxa"/>
            <w:gridSpan w:val="2"/>
          </w:tcPr>
          <w:p w14:paraId="57AA9AE9" w14:textId="77777777" w:rsidR="008475DD" w:rsidRDefault="008475DD" w:rsidP="008603E8">
            <w:pPr>
              <w:rPr>
                <w:kern w:val="2"/>
                <w:szCs w:val="24"/>
              </w:rPr>
            </w:pPr>
            <w:r>
              <w:rPr>
                <w:kern w:val="2"/>
                <w:szCs w:val="24"/>
              </w:rPr>
              <w:t>Netaikoma</w:t>
            </w:r>
          </w:p>
          <w:p w14:paraId="73978BE6" w14:textId="1BE9F971" w:rsidR="008475DD" w:rsidRDefault="008475DD" w:rsidP="008603E8">
            <w:pPr>
              <w:rPr>
                <w:kern w:val="2"/>
                <w:szCs w:val="24"/>
              </w:rPr>
            </w:pPr>
          </w:p>
        </w:tc>
      </w:tr>
      <w:tr w:rsidR="008475DD" w14:paraId="28AE3995" w14:textId="77777777" w:rsidTr="008603E8">
        <w:trPr>
          <w:trHeight w:val="300"/>
        </w:trPr>
        <w:tc>
          <w:tcPr>
            <w:tcW w:w="9535" w:type="dxa"/>
            <w:gridSpan w:val="4"/>
          </w:tcPr>
          <w:p w14:paraId="5E9C2E6F" w14:textId="77777777" w:rsidR="008475DD" w:rsidRDefault="008475DD" w:rsidP="008603E8">
            <w:pPr>
              <w:jc w:val="center"/>
              <w:rPr>
                <w:bCs/>
                <w:kern w:val="2"/>
                <w:szCs w:val="24"/>
              </w:rPr>
            </w:pPr>
            <w:r>
              <w:rPr>
                <w:b/>
                <w:kern w:val="2"/>
                <w:szCs w:val="24"/>
              </w:rPr>
              <w:t>6. PASLAUGŲ KOKYBĖ IR GARANTINIAI ĮSIPAREIGOJIMAI</w:t>
            </w:r>
          </w:p>
        </w:tc>
      </w:tr>
      <w:tr w:rsidR="008475DD" w14:paraId="7224A3C6" w14:textId="77777777" w:rsidTr="008603E8">
        <w:trPr>
          <w:trHeight w:val="300"/>
        </w:trPr>
        <w:tc>
          <w:tcPr>
            <w:tcW w:w="3094" w:type="dxa"/>
            <w:gridSpan w:val="2"/>
          </w:tcPr>
          <w:p w14:paraId="3EE3DA20" w14:textId="77777777" w:rsidR="008475DD" w:rsidRDefault="008475DD" w:rsidP="008603E8">
            <w:pPr>
              <w:rPr>
                <w:b/>
                <w:kern w:val="2"/>
                <w:szCs w:val="24"/>
              </w:rPr>
            </w:pPr>
            <w:r>
              <w:rPr>
                <w:b/>
                <w:kern w:val="2"/>
                <w:szCs w:val="24"/>
              </w:rPr>
              <w:t>6.1. Garantinis terminas</w:t>
            </w:r>
          </w:p>
        </w:tc>
        <w:tc>
          <w:tcPr>
            <w:tcW w:w="6441" w:type="dxa"/>
            <w:gridSpan w:val="2"/>
          </w:tcPr>
          <w:p w14:paraId="4633E507" w14:textId="77777777" w:rsidR="008475DD" w:rsidRDefault="008475DD" w:rsidP="008603E8">
            <w:pPr>
              <w:rPr>
                <w:kern w:val="2"/>
                <w:szCs w:val="24"/>
              </w:rPr>
            </w:pPr>
            <w:r>
              <w:rPr>
                <w:kern w:val="2"/>
                <w:szCs w:val="24"/>
              </w:rPr>
              <w:t>Netaikoma</w:t>
            </w:r>
          </w:p>
          <w:p w14:paraId="5D7F27BF" w14:textId="39125E01" w:rsidR="008475DD" w:rsidRPr="00D62FEA" w:rsidRDefault="008475DD" w:rsidP="00D62FEA">
            <w:pPr>
              <w:rPr>
                <w:color w:val="FF0000"/>
                <w:kern w:val="2"/>
                <w:szCs w:val="24"/>
              </w:rPr>
            </w:pPr>
          </w:p>
        </w:tc>
      </w:tr>
      <w:tr w:rsidR="008475DD" w14:paraId="5EA11888" w14:textId="77777777" w:rsidTr="008603E8">
        <w:trPr>
          <w:trHeight w:val="300"/>
        </w:trPr>
        <w:tc>
          <w:tcPr>
            <w:tcW w:w="3094" w:type="dxa"/>
            <w:gridSpan w:val="2"/>
          </w:tcPr>
          <w:p w14:paraId="02ABD786" w14:textId="77777777" w:rsidR="008475DD" w:rsidRDefault="008475DD" w:rsidP="008603E8">
            <w:pPr>
              <w:rPr>
                <w:b/>
                <w:kern w:val="2"/>
                <w:szCs w:val="24"/>
              </w:rPr>
            </w:pPr>
            <w:r>
              <w:rPr>
                <w:b/>
                <w:szCs w:val="24"/>
              </w:rPr>
              <w:t>6.2. Terminas Paslaugų trūkumams pašalinti</w:t>
            </w:r>
          </w:p>
        </w:tc>
        <w:tc>
          <w:tcPr>
            <w:tcW w:w="6441" w:type="dxa"/>
            <w:gridSpan w:val="2"/>
          </w:tcPr>
          <w:p w14:paraId="36CC9ABC" w14:textId="77777777" w:rsidR="005A4E96" w:rsidRPr="005A4E96" w:rsidRDefault="005A4E96" w:rsidP="005A4E96">
            <w:pPr>
              <w:rPr>
                <w:kern w:val="2"/>
                <w:szCs w:val="24"/>
              </w:rPr>
            </w:pPr>
            <w:r w:rsidRPr="005A4E96">
              <w:rPr>
                <w:kern w:val="2"/>
                <w:szCs w:val="24"/>
              </w:rPr>
              <w:t xml:space="preserve">6.2.1.Nustačius netinkamai atliktas Paslaugas, Pirkėjas surašo pretenziją dėl netinkamo Paslaugų teikimo. </w:t>
            </w:r>
          </w:p>
          <w:p w14:paraId="6258F4FD" w14:textId="77777777" w:rsidR="005A4E96" w:rsidRPr="005A4E96" w:rsidRDefault="005A4E96" w:rsidP="005A4E96">
            <w:pPr>
              <w:rPr>
                <w:kern w:val="2"/>
                <w:szCs w:val="24"/>
              </w:rPr>
            </w:pPr>
            <w:r w:rsidRPr="005A4E96">
              <w:rPr>
                <w:kern w:val="2"/>
                <w:szCs w:val="24"/>
              </w:rPr>
              <w:t xml:space="preserve">6.2.2.Bet kuriuo Sutarties galiojimo metu nustačius Paslaugų trūkumų, Tiekėjas turi </w:t>
            </w:r>
            <w:r w:rsidRPr="005A4E96">
              <w:rPr>
                <w:bCs/>
                <w:kern w:val="2"/>
                <w:szCs w:val="24"/>
              </w:rPr>
              <w:t>ne vėliau kaip</w:t>
            </w:r>
            <w:r w:rsidRPr="005A4E96">
              <w:rPr>
                <w:kern w:val="2"/>
                <w:szCs w:val="24"/>
              </w:rPr>
              <w:t xml:space="preserve"> per 5 (penkias) darbo dienas nuo rašytinės pretenzijos gavimo dienos pašalinti Paslaugų trūkumus.</w:t>
            </w:r>
          </w:p>
          <w:p w14:paraId="3135DF85" w14:textId="58873682" w:rsidR="008475DD" w:rsidRDefault="005A4E96" w:rsidP="008603E8">
            <w:pPr>
              <w:rPr>
                <w:kern w:val="2"/>
                <w:szCs w:val="24"/>
              </w:rPr>
            </w:pPr>
            <w:r w:rsidRPr="005A4E96">
              <w:rPr>
                <w:kern w:val="2"/>
                <w:szCs w:val="24"/>
              </w:rPr>
              <w:t>6.2.3. Tiekėjas Sutarties reikalavimų neatitinkančių Paslaugų trūkumus privalo savo sąskaita (be atlygio) pašalinti per Pirkėjo pretenzijoje nurodytą laikotarpį.</w:t>
            </w:r>
          </w:p>
          <w:p w14:paraId="7FD9B927" w14:textId="7EB1AF6C" w:rsidR="008475DD" w:rsidRDefault="008475DD" w:rsidP="008603E8">
            <w:pPr>
              <w:rPr>
                <w:bCs/>
                <w:kern w:val="2"/>
                <w:szCs w:val="24"/>
              </w:rPr>
            </w:pPr>
          </w:p>
        </w:tc>
      </w:tr>
      <w:tr w:rsidR="008475DD" w14:paraId="66E63CBD" w14:textId="77777777" w:rsidTr="008603E8">
        <w:trPr>
          <w:trHeight w:val="300"/>
        </w:trPr>
        <w:tc>
          <w:tcPr>
            <w:tcW w:w="3094" w:type="dxa"/>
            <w:gridSpan w:val="2"/>
          </w:tcPr>
          <w:p w14:paraId="653713E9" w14:textId="77777777" w:rsidR="008475DD" w:rsidRDefault="008475DD" w:rsidP="008603E8">
            <w:pPr>
              <w:rPr>
                <w:b/>
                <w:kern w:val="2"/>
                <w:szCs w:val="24"/>
              </w:rPr>
            </w:pPr>
            <w:r>
              <w:rPr>
                <w:b/>
                <w:szCs w:val="24"/>
              </w:rPr>
              <w:t>6.3. Kokybinių kriterijų įgyvendinimo ir tikrinimo tvarka</w:t>
            </w:r>
          </w:p>
        </w:tc>
        <w:tc>
          <w:tcPr>
            <w:tcW w:w="6441" w:type="dxa"/>
            <w:gridSpan w:val="2"/>
          </w:tcPr>
          <w:p w14:paraId="0DD95D8A" w14:textId="16C136BC" w:rsidR="008475DD" w:rsidRPr="005A4E96" w:rsidRDefault="005A4E96" w:rsidP="008603E8">
            <w:pPr>
              <w:rPr>
                <w:kern w:val="2"/>
                <w:szCs w:val="24"/>
              </w:rPr>
            </w:pPr>
            <w:r w:rsidRPr="005A4E96">
              <w:rPr>
                <w:kern w:val="2"/>
                <w:szCs w:val="24"/>
              </w:rPr>
              <w:t xml:space="preserve">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w:t>
            </w:r>
            <w:r w:rsidRPr="005A4E96">
              <w:rPr>
                <w:kern w:val="2"/>
                <w:szCs w:val="24"/>
              </w:rPr>
              <w:lastRenderedPageBreak/>
              <w:t>FSC (</w:t>
            </w:r>
            <w:proofErr w:type="spellStart"/>
            <w:r w:rsidRPr="005A4E96">
              <w:rPr>
                <w:kern w:val="2"/>
                <w:szCs w:val="24"/>
              </w:rPr>
              <w:t>Forest</w:t>
            </w:r>
            <w:proofErr w:type="spellEnd"/>
            <w:r w:rsidRPr="005A4E96">
              <w:rPr>
                <w:kern w:val="2"/>
                <w:szCs w:val="24"/>
              </w:rPr>
              <w:t xml:space="preserve"> </w:t>
            </w:r>
            <w:proofErr w:type="spellStart"/>
            <w:r w:rsidRPr="005A4E96">
              <w:rPr>
                <w:kern w:val="2"/>
                <w:szCs w:val="24"/>
              </w:rPr>
              <w:t>Stewardship</w:t>
            </w:r>
            <w:proofErr w:type="spellEnd"/>
            <w:r w:rsidRPr="005A4E96">
              <w:rPr>
                <w:kern w:val="2"/>
                <w:szCs w:val="24"/>
              </w:rPr>
              <w:t xml:space="preserve"> </w:t>
            </w:r>
            <w:proofErr w:type="spellStart"/>
            <w:r w:rsidRPr="005A4E96">
              <w:rPr>
                <w:kern w:val="2"/>
                <w:szCs w:val="24"/>
              </w:rPr>
              <w:t>Council</w:t>
            </w:r>
            <w:proofErr w:type="spellEnd"/>
            <w:r w:rsidRPr="005A4E96">
              <w:rPr>
                <w:kern w:val="2"/>
                <w:szCs w:val="24"/>
              </w:rPr>
              <w:t>) (toliau – FSC) reikalavimų; Miško sanitarinės apsaugos taisyklių; Miško atkūrimo ir įveisimo nuostatų, kitų miškininkystę reglamentuojančių galiojančių teisės aktų.</w:t>
            </w:r>
          </w:p>
        </w:tc>
      </w:tr>
      <w:tr w:rsidR="008475DD" w14:paraId="22F546E7" w14:textId="77777777" w:rsidTr="008603E8">
        <w:trPr>
          <w:trHeight w:val="300"/>
        </w:trPr>
        <w:tc>
          <w:tcPr>
            <w:tcW w:w="9535" w:type="dxa"/>
            <w:gridSpan w:val="4"/>
          </w:tcPr>
          <w:p w14:paraId="29B5150C" w14:textId="77777777" w:rsidR="008475DD" w:rsidRDefault="008475DD" w:rsidP="008603E8">
            <w:pPr>
              <w:jc w:val="center"/>
              <w:rPr>
                <w:b/>
                <w:kern w:val="2"/>
                <w:szCs w:val="24"/>
              </w:rPr>
            </w:pPr>
            <w:r>
              <w:rPr>
                <w:b/>
                <w:kern w:val="2"/>
                <w:szCs w:val="24"/>
              </w:rPr>
              <w:lastRenderedPageBreak/>
              <w:t>7. SUTARTIES VYKDYMUI PASITELKIAMI SUBTIEKĖJAI IR (AR) SPECIALISTAI</w:t>
            </w:r>
          </w:p>
        </w:tc>
      </w:tr>
      <w:tr w:rsidR="008475DD" w14:paraId="01490DE7" w14:textId="77777777" w:rsidTr="008603E8">
        <w:trPr>
          <w:trHeight w:val="300"/>
        </w:trPr>
        <w:tc>
          <w:tcPr>
            <w:tcW w:w="3094" w:type="dxa"/>
            <w:gridSpan w:val="2"/>
          </w:tcPr>
          <w:p w14:paraId="36ADC1B8" w14:textId="77777777" w:rsidR="008475DD" w:rsidRDefault="008475DD" w:rsidP="008603E8">
            <w:pPr>
              <w:rPr>
                <w:b/>
                <w:bCs/>
                <w:kern w:val="2"/>
                <w:szCs w:val="24"/>
              </w:rPr>
            </w:pPr>
            <w:r>
              <w:rPr>
                <w:b/>
                <w:bCs/>
                <w:kern w:val="2"/>
                <w:szCs w:val="24"/>
              </w:rPr>
              <w:t>7.1. Sutarties vykdymui pasitelkiami subtiekėjai ir (ar) specialistai</w:t>
            </w:r>
          </w:p>
        </w:tc>
        <w:tc>
          <w:tcPr>
            <w:tcW w:w="6441" w:type="dxa"/>
            <w:gridSpan w:val="2"/>
          </w:tcPr>
          <w:p w14:paraId="42ED735B" w14:textId="77777777" w:rsidR="008475DD" w:rsidRDefault="008475DD" w:rsidP="008603E8">
            <w:pPr>
              <w:rPr>
                <w:kern w:val="2"/>
                <w:szCs w:val="24"/>
              </w:rPr>
            </w:pPr>
            <w:r>
              <w:rPr>
                <w:kern w:val="2"/>
                <w:szCs w:val="24"/>
              </w:rPr>
              <w:t>Sutarties vykdymui subtiekėjai ir (ar) specialistai nepasitelkiami.</w:t>
            </w:r>
          </w:p>
          <w:p w14:paraId="2A6F36C9" w14:textId="77777777" w:rsidR="008475DD" w:rsidRDefault="008475DD" w:rsidP="008603E8">
            <w:pPr>
              <w:rPr>
                <w:kern w:val="2"/>
                <w:szCs w:val="24"/>
              </w:rPr>
            </w:pPr>
          </w:p>
          <w:p w14:paraId="079596DD" w14:textId="77777777" w:rsidR="008475DD" w:rsidRDefault="008475DD" w:rsidP="008603E8">
            <w:pPr>
              <w:rPr>
                <w:color w:val="FF0000"/>
                <w:kern w:val="2"/>
                <w:szCs w:val="24"/>
              </w:rPr>
            </w:pPr>
            <w:r>
              <w:rPr>
                <w:color w:val="FF0000"/>
                <w:kern w:val="2"/>
                <w:szCs w:val="24"/>
              </w:rPr>
              <w:t>arba</w:t>
            </w:r>
          </w:p>
          <w:p w14:paraId="10C94799" w14:textId="77777777" w:rsidR="008475DD" w:rsidRDefault="008475DD" w:rsidP="008603E8">
            <w:pPr>
              <w:rPr>
                <w:kern w:val="2"/>
                <w:szCs w:val="24"/>
              </w:rPr>
            </w:pPr>
          </w:p>
          <w:p w14:paraId="14CC6B9C" w14:textId="77777777" w:rsidR="008475DD" w:rsidRDefault="008475DD" w:rsidP="008603E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475DD" w14:paraId="232A2EAE" w14:textId="77777777" w:rsidTr="008603E8">
        <w:trPr>
          <w:trHeight w:val="300"/>
        </w:trPr>
        <w:tc>
          <w:tcPr>
            <w:tcW w:w="9535" w:type="dxa"/>
            <w:gridSpan w:val="4"/>
          </w:tcPr>
          <w:p w14:paraId="6AA6FC4E" w14:textId="77777777" w:rsidR="008475DD" w:rsidRDefault="008475DD" w:rsidP="008603E8">
            <w:pPr>
              <w:jc w:val="center"/>
              <w:rPr>
                <w:b/>
                <w:kern w:val="2"/>
                <w:szCs w:val="24"/>
              </w:rPr>
            </w:pPr>
            <w:r>
              <w:rPr>
                <w:b/>
                <w:kern w:val="2"/>
                <w:szCs w:val="24"/>
              </w:rPr>
              <w:t>8. PRIEVOLIŲ PAGAL SUTARTĮ ĮVYKDYMO UŽTIKRINIMAS</w:t>
            </w:r>
          </w:p>
        </w:tc>
      </w:tr>
      <w:tr w:rsidR="008475DD" w14:paraId="75289B95" w14:textId="77777777" w:rsidTr="008603E8">
        <w:trPr>
          <w:trHeight w:val="300"/>
        </w:trPr>
        <w:tc>
          <w:tcPr>
            <w:tcW w:w="3094" w:type="dxa"/>
            <w:gridSpan w:val="2"/>
          </w:tcPr>
          <w:p w14:paraId="244D8F32" w14:textId="77777777" w:rsidR="008475DD" w:rsidRDefault="008475DD" w:rsidP="008603E8">
            <w:pPr>
              <w:rPr>
                <w:b/>
                <w:kern w:val="2"/>
                <w:szCs w:val="24"/>
              </w:rPr>
            </w:pPr>
            <w:r>
              <w:rPr>
                <w:b/>
                <w:kern w:val="2"/>
                <w:szCs w:val="24"/>
              </w:rPr>
              <w:t>8.1. Prievolių pagal Sutartį įvykdymo užtikrinimas</w:t>
            </w:r>
          </w:p>
        </w:tc>
        <w:tc>
          <w:tcPr>
            <w:tcW w:w="6441" w:type="dxa"/>
            <w:gridSpan w:val="2"/>
          </w:tcPr>
          <w:p w14:paraId="4E7B3DAA" w14:textId="146E6017" w:rsidR="008475DD" w:rsidRDefault="008475DD" w:rsidP="008603E8">
            <w:pPr>
              <w:rPr>
                <w:kern w:val="2"/>
                <w:szCs w:val="24"/>
              </w:rPr>
            </w:pPr>
            <w:r>
              <w:rPr>
                <w:kern w:val="2"/>
                <w:szCs w:val="24"/>
              </w:rPr>
              <w:t>Prievolių pagal Sutartį įvykdymas užtikrinamas:</w:t>
            </w:r>
          </w:p>
          <w:p w14:paraId="2AF431D6" w14:textId="6E931180" w:rsidR="008475DD" w:rsidRDefault="008475DD" w:rsidP="008603E8">
            <w:pPr>
              <w:rPr>
                <w:kern w:val="2"/>
                <w:szCs w:val="24"/>
              </w:rPr>
            </w:pPr>
            <w:r>
              <w:rPr>
                <w:kern w:val="2"/>
                <w:szCs w:val="24"/>
              </w:rPr>
              <w:t>Netesybomis (delspinigiais, bauda);</w:t>
            </w:r>
          </w:p>
        </w:tc>
      </w:tr>
      <w:tr w:rsidR="008475DD" w14:paraId="4D50C878" w14:textId="77777777" w:rsidTr="008603E8">
        <w:trPr>
          <w:trHeight w:val="300"/>
        </w:trPr>
        <w:tc>
          <w:tcPr>
            <w:tcW w:w="3094" w:type="dxa"/>
            <w:gridSpan w:val="2"/>
          </w:tcPr>
          <w:p w14:paraId="31E58FDA" w14:textId="77777777" w:rsidR="008475DD" w:rsidRDefault="008475DD" w:rsidP="008603E8">
            <w:pPr>
              <w:rPr>
                <w:b/>
                <w:kern w:val="2"/>
                <w:szCs w:val="24"/>
              </w:rPr>
            </w:pPr>
            <w:r>
              <w:rPr>
                <w:b/>
                <w:kern w:val="2"/>
                <w:szCs w:val="24"/>
              </w:rPr>
              <w:t>8.2 Sutarties įvykdymo užtikrinimo galiojimo terminas</w:t>
            </w:r>
          </w:p>
        </w:tc>
        <w:tc>
          <w:tcPr>
            <w:tcW w:w="6441" w:type="dxa"/>
            <w:gridSpan w:val="2"/>
          </w:tcPr>
          <w:p w14:paraId="4ECC6740" w14:textId="77777777" w:rsidR="008475DD" w:rsidRDefault="008475DD" w:rsidP="008603E8">
            <w:pPr>
              <w:rPr>
                <w:kern w:val="2"/>
                <w:szCs w:val="24"/>
              </w:rPr>
            </w:pPr>
            <w:r>
              <w:rPr>
                <w:kern w:val="2"/>
                <w:szCs w:val="24"/>
              </w:rPr>
              <w:t>Netaikoma</w:t>
            </w:r>
          </w:p>
          <w:p w14:paraId="02C4A73F" w14:textId="4FA6E7EC" w:rsidR="008475DD" w:rsidRDefault="008475DD" w:rsidP="008603E8">
            <w:pPr>
              <w:rPr>
                <w:kern w:val="2"/>
                <w:szCs w:val="24"/>
              </w:rPr>
            </w:pPr>
          </w:p>
        </w:tc>
      </w:tr>
      <w:tr w:rsidR="008475DD" w14:paraId="0E11DA43" w14:textId="77777777" w:rsidTr="008603E8">
        <w:trPr>
          <w:trHeight w:val="300"/>
        </w:trPr>
        <w:tc>
          <w:tcPr>
            <w:tcW w:w="3094" w:type="dxa"/>
            <w:gridSpan w:val="2"/>
          </w:tcPr>
          <w:p w14:paraId="2F27805C" w14:textId="77777777" w:rsidR="008475DD" w:rsidRDefault="008475DD" w:rsidP="008603E8">
            <w:pPr>
              <w:rPr>
                <w:b/>
                <w:kern w:val="2"/>
                <w:szCs w:val="24"/>
              </w:rPr>
            </w:pPr>
            <w:r>
              <w:rPr>
                <w:b/>
                <w:kern w:val="2"/>
                <w:szCs w:val="24"/>
              </w:rPr>
              <w:t>8.3. Sutarties įvykdymo užtikrinimo pateikimas</w:t>
            </w:r>
          </w:p>
        </w:tc>
        <w:tc>
          <w:tcPr>
            <w:tcW w:w="6441" w:type="dxa"/>
            <w:gridSpan w:val="2"/>
          </w:tcPr>
          <w:p w14:paraId="19740EF5" w14:textId="77777777" w:rsidR="008475DD" w:rsidRDefault="008475DD" w:rsidP="008603E8">
            <w:pPr>
              <w:rPr>
                <w:kern w:val="2"/>
                <w:szCs w:val="24"/>
              </w:rPr>
            </w:pPr>
            <w:r>
              <w:rPr>
                <w:kern w:val="2"/>
                <w:szCs w:val="24"/>
              </w:rPr>
              <w:t>Netaikoma</w:t>
            </w:r>
          </w:p>
          <w:p w14:paraId="146E9610" w14:textId="77777777" w:rsidR="008475DD" w:rsidRDefault="008475DD" w:rsidP="008603E8">
            <w:pPr>
              <w:rPr>
                <w:kern w:val="2"/>
                <w:szCs w:val="24"/>
              </w:rPr>
            </w:pPr>
          </w:p>
          <w:p w14:paraId="6FF11079" w14:textId="1BC827DA" w:rsidR="008475DD" w:rsidRDefault="008475DD" w:rsidP="008603E8">
            <w:pPr>
              <w:rPr>
                <w:szCs w:val="24"/>
              </w:rPr>
            </w:pPr>
          </w:p>
        </w:tc>
      </w:tr>
      <w:tr w:rsidR="008475DD" w14:paraId="318D00F2" w14:textId="77777777" w:rsidTr="008603E8">
        <w:trPr>
          <w:trHeight w:val="300"/>
        </w:trPr>
        <w:tc>
          <w:tcPr>
            <w:tcW w:w="9535" w:type="dxa"/>
            <w:gridSpan w:val="4"/>
          </w:tcPr>
          <w:p w14:paraId="5DEEE9D2" w14:textId="77777777" w:rsidR="008475DD" w:rsidRDefault="008475DD" w:rsidP="008603E8">
            <w:pPr>
              <w:jc w:val="center"/>
              <w:rPr>
                <w:bCs/>
                <w:kern w:val="2"/>
                <w:szCs w:val="24"/>
              </w:rPr>
            </w:pPr>
            <w:r>
              <w:rPr>
                <w:b/>
                <w:kern w:val="2"/>
                <w:szCs w:val="24"/>
              </w:rPr>
              <w:t>9. ŠALIŲ ATSAKOMYBĖ</w:t>
            </w:r>
          </w:p>
        </w:tc>
      </w:tr>
      <w:tr w:rsidR="008475DD" w14:paraId="2D491F0A" w14:textId="77777777" w:rsidTr="008603E8">
        <w:trPr>
          <w:trHeight w:val="300"/>
        </w:trPr>
        <w:tc>
          <w:tcPr>
            <w:tcW w:w="3094" w:type="dxa"/>
            <w:gridSpan w:val="2"/>
          </w:tcPr>
          <w:p w14:paraId="096A0DB9" w14:textId="77777777" w:rsidR="008475DD" w:rsidRDefault="008475DD" w:rsidP="008603E8">
            <w:pPr>
              <w:rPr>
                <w:b/>
                <w:kern w:val="2"/>
                <w:szCs w:val="24"/>
              </w:rPr>
            </w:pPr>
            <w:r>
              <w:rPr>
                <w:b/>
                <w:kern w:val="2"/>
                <w:szCs w:val="24"/>
              </w:rPr>
              <w:t>9.1. Pirkėjui taikomos netesybos už mokėjimų pagal Sutartį vėlavimą</w:t>
            </w:r>
          </w:p>
        </w:tc>
        <w:tc>
          <w:tcPr>
            <w:tcW w:w="6441" w:type="dxa"/>
            <w:gridSpan w:val="2"/>
          </w:tcPr>
          <w:p w14:paraId="449D2276" w14:textId="2E902DF8" w:rsidR="008475DD" w:rsidRPr="001C6FAE" w:rsidRDefault="008475DD" w:rsidP="008603E8">
            <w:pPr>
              <w:rPr>
                <w:bCs/>
                <w:kern w:val="2"/>
                <w:szCs w:val="24"/>
              </w:rPr>
            </w:pPr>
            <w:r w:rsidRPr="001C6FA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163D93" w:rsidRPr="001C6FAE">
              <w:rPr>
                <w:bCs/>
                <w:kern w:val="2"/>
                <w:szCs w:val="24"/>
              </w:rPr>
              <w:t>1</w:t>
            </w:r>
            <w:r w:rsidRPr="001C6FAE">
              <w:rPr>
                <w:bCs/>
                <w:kern w:val="2"/>
                <w:szCs w:val="24"/>
              </w:rPr>
              <w:t xml:space="preserve"> (</w:t>
            </w:r>
            <w:r w:rsidR="00163D93" w:rsidRPr="001C6FAE">
              <w:rPr>
                <w:bCs/>
                <w:kern w:val="2"/>
                <w:szCs w:val="24"/>
              </w:rPr>
              <w:t xml:space="preserve">vienos </w:t>
            </w:r>
            <w:r w:rsidRPr="001C6FAE">
              <w:rPr>
                <w:bCs/>
                <w:kern w:val="2"/>
                <w:szCs w:val="24"/>
              </w:rPr>
              <w:t>šimtosios) procento</w:t>
            </w:r>
            <w:r w:rsidR="005C68BF" w:rsidRPr="001C6FAE">
              <w:rPr>
                <w:bCs/>
                <w:kern w:val="2"/>
                <w:szCs w:val="24"/>
              </w:rPr>
              <w:t xml:space="preserve"> </w:t>
            </w:r>
            <w:r w:rsidRPr="001C6FAE">
              <w:rPr>
                <w:bCs/>
                <w:kern w:val="2"/>
                <w:szCs w:val="24"/>
              </w:rPr>
              <w:t>dydžio delspinigius nuo neapmokėtos sumos be PVM už kiekvieną vėlavimo savaitę.</w:t>
            </w:r>
          </w:p>
          <w:p w14:paraId="37254EB4" w14:textId="5CAE7FED" w:rsidR="008475DD" w:rsidRPr="001C6FAE" w:rsidRDefault="008475DD" w:rsidP="008603E8">
            <w:pPr>
              <w:spacing w:line="259" w:lineRule="auto"/>
              <w:rPr>
                <w:bCs/>
                <w:kern w:val="2"/>
                <w:szCs w:val="24"/>
              </w:rPr>
            </w:pPr>
          </w:p>
        </w:tc>
      </w:tr>
      <w:tr w:rsidR="008475DD" w14:paraId="0F24E95A" w14:textId="77777777" w:rsidTr="008603E8">
        <w:trPr>
          <w:trHeight w:val="300"/>
        </w:trPr>
        <w:tc>
          <w:tcPr>
            <w:tcW w:w="3094" w:type="dxa"/>
            <w:gridSpan w:val="2"/>
          </w:tcPr>
          <w:p w14:paraId="69389FB1" w14:textId="77777777" w:rsidR="008475DD" w:rsidRDefault="008475DD" w:rsidP="008603E8">
            <w:pPr>
              <w:rPr>
                <w:b/>
                <w:kern w:val="2"/>
                <w:szCs w:val="24"/>
              </w:rPr>
            </w:pPr>
            <w:r>
              <w:rPr>
                <w:b/>
                <w:szCs w:val="24"/>
              </w:rPr>
              <w:t>9.2. Tiekėjui taikomos netesybos</w:t>
            </w:r>
          </w:p>
        </w:tc>
        <w:tc>
          <w:tcPr>
            <w:tcW w:w="6441" w:type="dxa"/>
            <w:gridSpan w:val="2"/>
          </w:tcPr>
          <w:p w14:paraId="3C533A12" w14:textId="425FA281" w:rsidR="008475DD" w:rsidRPr="001C6FAE" w:rsidRDefault="008475DD" w:rsidP="008603E8">
            <w:r w:rsidRPr="001C6FAE">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FE7862D" w14:textId="31DAC5CB" w:rsidR="008475DD" w:rsidRPr="001C6FAE" w:rsidRDefault="008475DD" w:rsidP="008603E8">
            <w:pPr>
              <w:rPr>
                <w:szCs w:val="24"/>
              </w:rPr>
            </w:pPr>
            <w:r w:rsidRPr="001C6FAE">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0134AAF" w14:textId="5961C0E7" w:rsidR="008475DD" w:rsidRPr="001C6FAE" w:rsidRDefault="008475DD" w:rsidP="008603E8">
            <w:r w:rsidRPr="001C6FAE">
              <w:rPr>
                <w:kern w:val="2"/>
              </w:rPr>
              <w:t xml:space="preserve">9.2.3. Tiekėjas privalo sumokėti Pirkėjui netesybas per </w:t>
            </w:r>
            <w:r w:rsidR="005822E7" w:rsidRPr="001C6FAE">
              <w:rPr>
                <w:kern w:val="2"/>
              </w:rPr>
              <w:t>5 (penkias) darbo</w:t>
            </w:r>
            <w:r w:rsidRPr="001C6FAE">
              <w:rPr>
                <w:bCs/>
                <w:kern w:val="2"/>
                <w:szCs w:val="24"/>
              </w:rPr>
              <w:t xml:space="preserve"> </w:t>
            </w:r>
            <w:r w:rsidRPr="001C6FAE">
              <w:rPr>
                <w:kern w:val="2"/>
              </w:rPr>
              <w:t>dien</w:t>
            </w:r>
            <w:r w:rsidR="005822E7" w:rsidRPr="001C6FAE">
              <w:rPr>
                <w:kern w:val="2"/>
              </w:rPr>
              <w:t>as</w:t>
            </w:r>
            <w:r w:rsidRPr="001C6FAE">
              <w:rPr>
                <w:kern w:val="2"/>
              </w:rPr>
              <w:t xml:space="preserve"> nuo Pirkėjo pareikalavimo, jeigu netesybų suma nėra </w:t>
            </w:r>
            <w:r w:rsidRPr="001C6FAE">
              <w:t>išskaitoma iš Tiekėjui mokėtinos sumos.</w:t>
            </w:r>
          </w:p>
        </w:tc>
      </w:tr>
      <w:tr w:rsidR="008475DD" w14:paraId="7AF83CAD" w14:textId="77777777" w:rsidTr="008603E8">
        <w:trPr>
          <w:trHeight w:val="300"/>
        </w:trPr>
        <w:tc>
          <w:tcPr>
            <w:tcW w:w="3094" w:type="dxa"/>
            <w:gridSpan w:val="2"/>
          </w:tcPr>
          <w:p w14:paraId="1618EA01" w14:textId="77777777" w:rsidR="008475DD" w:rsidRDefault="008475DD" w:rsidP="008603E8">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54D5E6B4" w14:textId="07DE7478" w:rsidR="008475DD" w:rsidRPr="001C6FAE" w:rsidRDefault="008475DD" w:rsidP="008603E8">
            <w:pPr>
              <w:rPr>
                <w:bCs/>
                <w:szCs w:val="24"/>
              </w:rPr>
            </w:pPr>
            <w:r w:rsidRPr="001C6FAE">
              <w:rPr>
                <w:bCs/>
                <w:kern w:val="2"/>
                <w:szCs w:val="24"/>
              </w:rPr>
              <w:lastRenderedPageBreak/>
              <w:t xml:space="preserve">9.3.1. Nutraukus Sutartį dėl esminio Sutarties pažeidimo, nustatyto Sutarties Specialiosiose sąlygose, mokama </w:t>
            </w:r>
            <w:r w:rsidR="00FA28D1" w:rsidRPr="001C6FAE">
              <w:rPr>
                <w:bCs/>
                <w:kern w:val="2"/>
                <w:szCs w:val="24"/>
              </w:rPr>
              <w:t>2</w:t>
            </w:r>
            <w:r w:rsidR="006F59E1" w:rsidRPr="001C6FAE">
              <w:rPr>
                <w:bCs/>
                <w:kern w:val="2"/>
                <w:szCs w:val="24"/>
              </w:rPr>
              <w:t xml:space="preserve"> (dviejų</w:t>
            </w:r>
            <w:r w:rsidRPr="001C6FAE">
              <w:rPr>
                <w:bCs/>
                <w:kern w:val="2"/>
                <w:szCs w:val="24"/>
              </w:rPr>
              <w:t>) procentų dydžio bauda nuo Pradinės Sutarties vertės, nurodytos Specialiųjų sąlygų 5.2 punkte.</w:t>
            </w:r>
          </w:p>
          <w:p w14:paraId="4A13F704" w14:textId="13861947" w:rsidR="008475DD" w:rsidRDefault="008475DD" w:rsidP="00306518">
            <w:pPr>
              <w:rPr>
                <w:bCs/>
                <w:kern w:val="2"/>
                <w:szCs w:val="24"/>
              </w:rPr>
            </w:pPr>
          </w:p>
        </w:tc>
      </w:tr>
      <w:tr w:rsidR="008475DD" w14:paraId="0BA3559C" w14:textId="77777777" w:rsidTr="008603E8">
        <w:trPr>
          <w:trHeight w:val="300"/>
        </w:trPr>
        <w:tc>
          <w:tcPr>
            <w:tcW w:w="3094" w:type="dxa"/>
            <w:gridSpan w:val="2"/>
          </w:tcPr>
          <w:p w14:paraId="203CAC17" w14:textId="77777777" w:rsidR="008475DD" w:rsidRDefault="008475DD" w:rsidP="008603E8">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A2AFEB" w14:textId="77777777" w:rsidR="008475DD" w:rsidRDefault="008475DD" w:rsidP="008603E8">
            <w:pPr>
              <w:rPr>
                <w:bCs/>
                <w:color w:val="000000"/>
                <w:kern w:val="2"/>
                <w:szCs w:val="24"/>
              </w:rPr>
            </w:pPr>
            <w:r>
              <w:rPr>
                <w:bCs/>
                <w:color w:val="000000"/>
                <w:kern w:val="2"/>
                <w:szCs w:val="24"/>
              </w:rPr>
              <w:t>Netaikoma</w:t>
            </w:r>
          </w:p>
          <w:p w14:paraId="017549F8" w14:textId="2C461DEB" w:rsidR="008475DD" w:rsidRDefault="008475DD" w:rsidP="008603E8">
            <w:pPr>
              <w:rPr>
                <w:bCs/>
                <w:kern w:val="2"/>
                <w:szCs w:val="24"/>
              </w:rPr>
            </w:pPr>
          </w:p>
        </w:tc>
      </w:tr>
      <w:tr w:rsidR="008475DD" w14:paraId="3E8B7E12" w14:textId="77777777" w:rsidTr="008603E8">
        <w:trPr>
          <w:trHeight w:val="300"/>
        </w:trPr>
        <w:tc>
          <w:tcPr>
            <w:tcW w:w="3094" w:type="dxa"/>
            <w:gridSpan w:val="2"/>
          </w:tcPr>
          <w:p w14:paraId="14180317" w14:textId="77777777" w:rsidR="008475DD" w:rsidRDefault="008475DD" w:rsidP="008603E8">
            <w:pPr>
              <w:rPr>
                <w:b/>
                <w:kern w:val="2"/>
                <w:szCs w:val="24"/>
              </w:rPr>
            </w:pPr>
            <w:r>
              <w:rPr>
                <w:b/>
                <w:kern w:val="2"/>
                <w:szCs w:val="24"/>
              </w:rPr>
              <w:t>9.5. Tiekėjui taikomos baudos dėl aplinkosauginių ir (arba) socialinių kriterijų nesilaikymo</w:t>
            </w:r>
          </w:p>
        </w:tc>
        <w:tc>
          <w:tcPr>
            <w:tcW w:w="6441" w:type="dxa"/>
            <w:gridSpan w:val="2"/>
          </w:tcPr>
          <w:p w14:paraId="783B37EC" w14:textId="77777777" w:rsidR="008475DD" w:rsidRDefault="008475DD" w:rsidP="008603E8">
            <w:pPr>
              <w:rPr>
                <w:bCs/>
                <w:color w:val="000000"/>
                <w:kern w:val="2"/>
                <w:szCs w:val="24"/>
              </w:rPr>
            </w:pPr>
            <w:r>
              <w:rPr>
                <w:bCs/>
                <w:color w:val="000000"/>
                <w:kern w:val="2"/>
                <w:szCs w:val="24"/>
              </w:rPr>
              <w:t>Netaikoma</w:t>
            </w:r>
          </w:p>
          <w:p w14:paraId="12DD4186" w14:textId="77777777" w:rsidR="008475DD" w:rsidRDefault="008475DD" w:rsidP="008603E8">
            <w:pPr>
              <w:rPr>
                <w:bCs/>
                <w:kern w:val="2"/>
                <w:szCs w:val="24"/>
              </w:rPr>
            </w:pPr>
          </w:p>
          <w:p w14:paraId="29FBDE4A" w14:textId="637BDE74" w:rsidR="008475DD" w:rsidRDefault="008475DD" w:rsidP="008603E8">
            <w:pPr>
              <w:rPr>
                <w:bCs/>
                <w:color w:val="4472C4"/>
                <w:kern w:val="2"/>
                <w:szCs w:val="24"/>
              </w:rPr>
            </w:pPr>
          </w:p>
        </w:tc>
      </w:tr>
      <w:tr w:rsidR="008475DD" w14:paraId="08EE534A" w14:textId="77777777" w:rsidTr="008603E8">
        <w:trPr>
          <w:trHeight w:val="300"/>
        </w:trPr>
        <w:tc>
          <w:tcPr>
            <w:tcW w:w="3094" w:type="dxa"/>
            <w:gridSpan w:val="2"/>
          </w:tcPr>
          <w:p w14:paraId="0870536E" w14:textId="77777777" w:rsidR="008475DD" w:rsidRDefault="008475DD" w:rsidP="008603E8">
            <w:pPr>
              <w:rPr>
                <w:b/>
                <w:kern w:val="2"/>
                <w:szCs w:val="24"/>
              </w:rPr>
            </w:pPr>
            <w:r>
              <w:rPr>
                <w:b/>
                <w:kern w:val="2"/>
                <w:szCs w:val="24"/>
              </w:rPr>
              <w:t>9.6. Tiekėjui / Pirkėjui taikoma bauda dėl konfidencialumo reikalavimų nesilaikymo</w:t>
            </w:r>
          </w:p>
        </w:tc>
        <w:tc>
          <w:tcPr>
            <w:tcW w:w="6441" w:type="dxa"/>
            <w:gridSpan w:val="2"/>
          </w:tcPr>
          <w:p w14:paraId="583D6319" w14:textId="77777777" w:rsidR="008475DD" w:rsidRDefault="008475DD" w:rsidP="008603E8">
            <w:pPr>
              <w:rPr>
                <w:bCs/>
                <w:kern w:val="2"/>
                <w:szCs w:val="24"/>
              </w:rPr>
            </w:pPr>
            <w:r>
              <w:rPr>
                <w:bCs/>
                <w:kern w:val="2"/>
                <w:szCs w:val="24"/>
              </w:rPr>
              <w:t>Netaikoma</w:t>
            </w:r>
          </w:p>
          <w:p w14:paraId="460FA281" w14:textId="77777777" w:rsidR="008475DD" w:rsidRDefault="008475DD" w:rsidP="008603E8">
            <w:pPr>
              <w:rPr>
                <w:bCs/>
                <w:kern w:val="2"/>
                <w:szCs w:val="24"/>
              </w:rPr>
            </w:pPr>
          </w:p>
          <w:p w14:paraId="154165E2" w14:textId="177A8C0E" w:rsidR="008475DD" w:rsidRDefault="008475DD" w:rsidP="008603E8">
            <w:pPr>
              <w:rPr>
                <w:bCs/>
                <w:color w:val="4472C4"/>
                <w:kern w:val="2"/>
                <w:szCs w:val="24"/>
              </w:rPr>
            </w:pPr>
          </w:p>
        </w:tc>
      </w:tr>
      <w:tr w:rsidR="008475DD" w14:paraId="5E6FBBE1" w14:textId="77777777" w:rsidTr="008603E8">
        <w:trPr>
          <w:trHeight w:val="300"/>
        </w:trPr>
        <w:tc>
          <w:tcPr>
            <w:tcW w:w="3094" w:type="dxa"/>
            <w:gridSpan w:val="2"/>
          </w:tcPr>
          <w:p w14:paraId="39FDFC99" w14:textId="77777777" w:rsidR="008475DD" w:rsidRDefault="008475DD" w:rsidP="008603E8">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FD054B1" w14:textId="53BA3C6A" w:rsidR="00162FE3" w:rsidRDefault="008475DD" w:rsidP="00162FE3">
            <w:pPr>
              <w:rPr>
                <w:bCs/>
                <w:color w:val="4472C4"/>
                <w:kern w:val="2"/>
                <w:szCs w:val="24"/>
              </w:rPr>
            </w:pPr>
            <w:r>
              <w:rPr>
                <w:bCs/>
                <w:szCs w:val="24"/>
              </w:rPr>
              <w:t xml:space="preserve">Netaikoma </w:t>
            </w:r>
          </w:p>
          <w:p w14:paraId="7CAEF165" w14:textId="243BE39B" w:rsidR="008475DD" w:rsidRDefault="008475DD" w:rsidP="008603E8">
            <w:pPr>
              <w:rPr>
                <w:bCs/>
                <w:color w:val="4472C4"/>
                <w:kern w:val="2"/>
                <w:szCs w:val="24"/>
              </w:rPr>
            </w:pPr>
          </w:p>
        </w:tc>
      </w:tr>
      <w:tr w:rsidR="008475DD" w14:paraId="2203C8C8" w14:textId="77777777" w:rsidTr="008603E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F87A13E" w14:textId="77777777" w:rsidR="008475DD" w:rsidRDefault="008475DD" w:rsidP="008603E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141C70E" w14:textId="77777777" w:rsidR="008475DD" w:rsidRDefault="008475DD" w:rsidP="008603E8">
            <w:pPr>
              <w:rPr>
                <w:bCs/>
                <w:kern w:val="2"/>
                <w:szCs w:val="24"/>
              </w:rPr>
            </w:pPr>
            <w:r>
              <w:rPr>
                <w:bCs/>
                <w:kern w:val="2"/>
                <w:szCs w:val="24"/>
              </w:rPr>
              <w:t>Netaikoma</w:t>
            </w:r>
          </w:p>
          <w:p w14:paraId="3D9541A2" w14:textId="3FE0B3F9" w:rsidR="008475DD" w:rsidRDefault="008475DD" w:rsidP="008603E8">
            <w:pPr>
              <w:rPr>
                <w:bCs/>
                <w:color w:val="4472C4"/>
                <w:kern w:val="2"/>
                <w:szCs w:val="24"/>
              </w:rPr>
            </w:pPr>
          </w:p>
        </w:tc>
      </w:tr>
      <w:tr w:rsidR="008475DD" w14:paraId="18A119D6" w14:textId="77777777" w:rsidTr="008603E8">
        <w:trPr>
          <w:trHeight w:val="300"/>
        </w:trPr>
        <w:tc>
          <w:tcPr>
            <w:tcW w:w="3094" w:type="dxa"/>
            <w:gridSpan w:val="2"/>
          </w:tcPr>
          <w:p w14:paraId="063A6DD6" w14:textId="77777777" w:rsidR="008475DD" w:rsidRDefault="008475DD" w:rsidP="008603E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A9461AB" w14:textId="77777777" w:rsidR="008475DD" w:rsidRDefault="008475DD" w:rsidP="008603E8">
            <w:pPr>
              <w:rPr>
                <w:bCs/>
                <w:kern w:val="2"/>
                <w:szCs w:val="24"/>
              </w:rPr>
            </w:pPr>
            <w:r>
              <w:rPr>
                <w:bCs/>
                <w:kern w:val="2"/>
                <w:szCs w:val="24"/>
              </w:rPr>
              <w:t>Netaikoma</w:t>
            </w:r>
          </w:p>
          <w:p w14:paraId="74FC9305" w14:textId="77777777" w:rsidR="008475DD" w:rsidRDefault="008475DD" w:rsidP="00162FE3">
            <w:pPr>
              <w:rPr>
                <w:bCs/>
                <w:color w:val="4472C4"/>
                <w:kern w:val="2"/>
                <w:szCs w:val="24"/>
              </w:rPr>
            </w:pPr>
          </w:p>
        </w:tc>
      </w:tr>
      <w:tr w:rsidR="00150FDC" w14:paraId="6E2A0939" w14:textId="77777777" w:rsidTr="008603E8">
        <w:trPr>
          <w:trHeight w:val="300"/>
        </w:trPr>
        <w:tc>
          <w:tcPr>
            <w:tcW w:w="3094" w:type="dxa"/>
            <w:gridSpan w:val="2"/>
          </w:tcPr>
          <w:p w14:paraId="6683F3EF" w14:textId="3086656F" w:rsidR="00150FDC" w:rsidRDefault="00150FDC" w:rsidP="00150FDC">
            <w:pPr>
              <w:rPr>
                <w:b/>
                <w:szCs w:val="24"/>
              </w:rPr>
            </w:pPr>
            <w:r w:rsidRPr="00404414">
              <w:rPr>
                <w:rFonts w:ascii="Arial" w:hAnsi="Arial" w:cs="Arial"/>
                <w:b/>
                <w:kern w:val="2"/>
                <w:sz w:val="22"/>
                <w:szCs w:val="22"/>
                <w:lang w:val="en-US"/>
              </w:rPr>
              <w:t>9.</w:t>
            </w:r>
            <w:r>
              <w:rPr>
                <w:rFonts w:ascii="Arial" w:hAnsi="Arial" w:cs="Arial"/>
                <w:b/>
                <w:kern w:val="2"/>
                <w:sz w:val="22"/>
                <w:szCs w:val="22"/>
                <w:lang w:val="en-US"/>
              </w:rPr>
              <w:t>10</w:t>
            </w:r>
            <w:r w:rsidRPr="00404414">
              <w:rPr>
                <w:rFonts w:ascii="Arial" w:hAnsi="Arial" w:cs="Arial"/>
                <w:b/>
                <w:kern w:val="2"/>
                <w:sz w:val="22"/>
                <w:szCs w:val="22"/>
                <w:lang w:val="en-US"/>
              </w:rPr>
              <w:t xml:space="preserve">. </w:t>
            </w:r>
            <w:r w:rsidRPr="00404414">
              <w:rPr>
                <w:rFonts w:ascii="Arial" w:hAnsi="Arial" w:cs="Arial"/>
                <w:b/>
                <w:kern w:val="2"/>
                <w:sz w:val="22"/>
                <w:szCs w:val="22"/>
              </w:rPr>
              <w:t>Kitos netesybos</w:t>
            </w:r>
          </w:p>
        </w:tc>
        <w:tc>
          <w:tcPr>
            <w:tcW w:w="6441" w:type="dxa"/>
            <w:gridSpan w:val="2"/>
          </w:tcPr>
          <w:p w14:paraId="6F320D02" w14:textId="55F7DCC5" w:rsidR="00150FDC" w:rsidRPr="00CF4A66" w:rsidRDefault="00150FDC" w:rsidP="00150FDC">
            <w:pPr>
              <w:rPr>
                <w:bCs/>
                <w:kern w:val="2"/>
                <w:szCs w:val="24"/>
              </w:rPr>
            </w:pPr>
            <w:r w:rsidRPr="00CF4A66">
              <w:rPr>
                <w:bCs/>
                <w:kern w:val="2"/>
                <w:szCs w:val="24"/>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 (penkiasdešimt)  eurų dydžio baudą už kiekvieną trūkumų arba pakartotinio pažeidimo nepašalinimo dieną.</w:t>
            </w:r>
          </w:p>
        </w:tc>
      </w:tr>
      <w:tr w:rsidR="008475DD" w14:paraId="6A7A6C3F" w14:textId="77777777" w:rsidTr="008603E8">
        <w:trPr>
          <w:trHeight w:val="300"/>
        </w:trPr>
        <w:tc>
          <w:tcPr>
            <w:tcW w:w="9535" w:type="dxa"/>
            <w:gridSpan w:val="4"/>
          </w:tcPr>
          <w:p w14:paraId="62762BC7" w14:textId="77777777" w:rsidR="008475DD" w:rsidRDefault="008475DD" w:rsidP="008603E8">
            <w:pPr>
              <w:jc w:val="center"/>
              <w:rPr>
                <w:color w:val="4472C4"/>
                <w:kern w:val="2"/>
                <w:szCs w:val="24"/>
              </w:rPr>
            </w:pPr>
            <w:r>
              <w:rPr>
                <w:b/>
                <w:kern w:val="2"/>
                <w:szCs w:val="24"/>
              </w:rPr>
              <w:t>10. ESMINĖS SUTARTIES SĄLYGOS</w:t>
            </w:r>
          </w:p>
        </w:tc>
      </w:tr>
      <w:tr w:rsidR="008475DD" w14:paraId="75D93C93" w14:textId="77777777" w:rsidTr="008603E8">
        <w:trPr>
          <w:trHeight w:val="300"/>
        </w:trPr>
        <w:tc>
          <w:tcPr>
            <w:tcW w:w="3094" w:type="dxa"/>
            <w:gridSpan w:val="2"/>
          </w:tcPr>
          <w:p w14:paraId="7597AFDC" w14:textId="77777777" w:rsidR="008475DD" w:rsidRDefault="008475DD" w:rsidP="008603E8">
            <w:pPr>
              <w:rPr>
                <w:b/>
                <w:kern w:val="2"/>
                <w:szCs w:val="24"/>
                <w:lang w:val="en-US"/>
              </w:rPr>
            </w:pPr>
            <w:r>
              <w:rPr>
                <w:b/>
                <w:kern w:val="2"/>
                <w:szCs w:val="24"/>
                <w:lang w:val="en-US"/>
              </w:rPr>
              <w:lastRenderedPageBreak/>
              <w:t>10.1</w:t>
            </w:r>
            <w:r>
              <w:rPr>
                <w:b/>
                <w:kern w:val="2"/>
                <w:szCs w:val="24"/>
              </w:rPr>
              <w:t xml:space="preserve"> Esminės Sutarties sąlygos</w:t>
            </w:r>
          </w:p>
        </w:tc>
        <w:tc>
          <w:tcPr>
            <w:tcW w:w="6441" w:type="dxa"/>
            <w:gridSpan w:val="2"/>
          </w:tcPr>
          <w:p w14:paraId="75CDE223" w14:textId="7EF49364" w:rsidR="00391AA6" w:rsidRPr="00391AA6" w:rsidRDefault="00D56511" w:rsidP="00391AA6">
            <w:pPr>
              <w:rPr>
                <w:kern w:val="2"/>
                <w:szCs w:val="24"/>
              </w:rPr>
            </w:pPr>
            <w:r>
              <w:rPr>
                <w:kern w:val="2"/>
                <w:szCs w:val="24"/>
              </w:rPr>
              <w:t xml:space="preserve">10.1.1. </w:t>
            </w:r>
            <w:r w:rsidR="00391AA6" w:rsidRPr="00391AA6">
              <w:rPr>
                <w:kern w:val="2"/>
                <w:szCs w:val="24"/>
              </w:rPr>
              <w:t>Paslaugų suteikimo terminas.</w:t>
            </w:r>
          </w:p>
          <w:p w14:paraId="149A130B" w14:textId="3ECEE5E6" w:rsidR="008475DD" w:rsidRPr="00391AA6" w:rsidRDefault="00D56511" w:rsidP="00391AA6">
            <w:pPr>
              <w:rPr>
                <w:color w:val="4472C4"/>
                <w:kern w:val="2"/>
                <w:szCs w:val="24"/>
              </w:rPr>
            </w:pPr>
            <w:r>
              <w:rPr>
                <w:kern w:val="2"/>
                <w:szCs w:val="24"/>
              </w:rPr>
              <w:t xml:space="preserve">10.1.2. </w:t>
            </w:r>
            <w:r w:rsidR="00391AA6" w:rsidRPr="00391AA6">
              <w:rPr>
                <w:kern w:val="2"/>
                <w:szCs w:val="24"/>
              </w:rPr>
              <w:t>Paslaugų trūkumų ištaisymo terminas.</w:t>
            </w:r>
          </w:p>
        </w:tc>
      </w:tr>
      <w:tr w:rsidR="008475DD" w14:paraId="0A6BA723" w14:textId="77777777" w:rsidTr="008603E8">
        <w:trPr>
          <w:trHeight w:val="300"/>
        </w:trPr>
        <w:tc>
          <w:tcPr>
            <w:tcW w:w="9535" w:type="dxa"/>
            <w:gridSpan w:val="4"/>
          </w:tcPr>
          <w:p w14:paraId="2CDF37C7" w14:textId="77777777" w:rsidR="008475DD" w:rsidRDefault="008475DD" w:rsidP="008603E8">
            <w:pPr>
              <w:jc w:val="center"/>
              <w:rPr>
                <w:b/>
                <w:kern w:val="2"/>
                <w:szCs w:val="24"/>
              </w:rPr>
            </w:pPr>
            <w:r>
              <w:rPr>
                <w:b/>
                <w:kern w:val="2"/>
                <w:szCs w:val="24"/>
              </w:rPr>
              <w:t>11. SUTARTIES GALIOJIMAS IR KEITIMAS</w:t>
            </w:r>
          </w:p>
        </w:tc>
      </w:tr>
      <w:tr w:rsidR="008475DD" w14:paraId="41F9BE75" w14:textId="77777777" w:rsidTr="008603E8">
        <w:trPr>
          <w:trHeight w:val="300"/>
        </w:trPr>
        <w:tc>
          <w:tcPr>
            <w:tcW w:w="3094" w:type="dxa"/>
            <w:gridSpan w:val="2"/>
          </w:tcPr>
          <w:p w14:paraId="5EF7AC06" w14:textId="77777777" w:rsidR="008475DD" w:rsidRDefault="008475DD" w:rsidP="008603E8">
            <w:pPr>
              <w:rPr>
                <w:b/>
                <w:kern w:val="2"/>
                <w:szCs w:val="24"/>
              </w:rPr>
            </w:pPr>
            <w:r>
              <w:rPr>
                <w:b/>
                <w:szCs w:val="24"/>
              </w:rPr>
              <w:t>11.1. Sutarties sudarymas ir įsigaliojimas</w:t>
            </w:r>
          </w:p>
        </w:tc>
        <w:tc>
          <w:tcPr>
            <w:tcW w:w="6441" w:type="dxa"/>
            <w:gridSpan w:val="2"/>
          </w:tcPr>
          <w:p w14:paraId="749CE493" w14:textId="61B7591D" w:rsidR="008475DD" w:rsidRPr="001C6FAE" w:rsidRDefault="00B403CC" w:rsidP="008603E8">
            <w:pPr>
              <w:rPr>
                <w:kern w:val="2"/>
                <w:szCs w:val="24"/>
              </w:rPr>
            </w:pPr>
            <w:r w:rsidRPr="001C6FAE">
              <w:rPr>
                <w:kern w:val="2"/>
                <w:szCs w:val="24"/>
              </w:rPr>
              <w:t>Sutartis laikoma sudaryta ir įsigalioja ją pasirašius įgaliotiems Šalių atstovams</w:t>
            </w:r>
            <w:r w:rsidR="00F1562D">
              <w:rPr>
                <w:kern w:val="2"/>
                <w:szCs w:val="24"/>
              </w:rPr>
              <w:t xml:space="preserve"> ir</w:t>
            </w:r>
            <w:r w:rsidRPr="001C6FAE">
              <w:rPr>
                <w:kern w:val="2"/>
                <w:szCs w:val="24"/>
              </w:rPr>
              <w:t xml:space="preserve"> nustatyta tvarka užregistravus</w:t>
            </w:r>
            <w:r w:rsidR="00626969">
              <w:rPr>
                <w:kern w:val="2"/>
                <w:szCs w:val="24"/>
              </w:rPr>
              <w:t xml:space="preserve">. Sutartis </w:t>
            </w:r>
            <w:r w:rsidRPr="001C6FAE">
              <w:rPr>
                <w:kern w:val="2"/>
                <w:szCs w:val="24"/>
              </w:rPr>
              <w:t xml:space="preserve"> galioja </w:t>
            </w:r>
            <w:r w:rsidR="004F5019">
              <w:rPr>
                <w:kern w:val="2"/>
                <w:szCs w:val="24"/>
              </w:rPr>
              <w:t>12 mėn.</w:t>
            </w:r>
            <w:r w:rsidR="00626969">
              <w:rPr>
                <w:kern w:val="2"/>
                <w:szCs w:val="24"/>
              </w:rPr>
              <w:t xml:space="preserve"> nuo Sutarties įsigaliojimo</w:t>
            </w:r>
            <w:r w:rsidR="00C774BD">
              <w:rPr>
                <w:kern w:val="2"/>
                <w:szCs w:val="24"/>
              </w:rPr>
              <w:t xml:space="preserve"> datos.</w:t>
            </w:r>
            <w:r w:rsidR="004F5019">
              <w:rPr>
                <w:kern w:val="2"/>
                <w:szCs w:val="24"/>
              </w:rPr>
              <w:t xml:space="preserve"> </w:t>
            </w:r>
            <w:r w:rsidRPr="001C6FAE">
              <w:rPr>
                <w:kern w:val="2"/>
                <w:szCs w:val="24"/>
              </w:rPr>
              <w:t>Sutarties galiojimo metu Sutarties pradinė vertė, nurodyta Sutarties Specialiųjų sąlygų 5.2 punkte, negali būti viršyta.</w:t>
            </w:r>
            <w:r w:rsidR="00265F90">
              <w:rPr>
                <w:kern w:val="2"/>
                <w:szCs w:val="24"/>
              </w:rPr>
              <w:t xml:space="preserve"> </w:t>
            </w:r>
          </w:p>
        </w:tc>
      </w:tr>
      <w:tr w:rsidR="008475DD" w14:paraId="05C46056" w14:textId="77777777" w:rsidTr="008603E8">
        <w:trPr>
          <w:trHeight w:val="300"/>
        </w:trPr>
        <w:tc>
          <w:tcPr>
            <w:tcW w:w="3094" w:type="dxa"/>
            <w:gridSpan w:val="2"/>
          </w:tcPr>
          <w:p w14:paraId="250C6D71" w14:textId="77777777" w:rsidR="008475DD" w:rsidRDefault="008475DD" w:rsidP="008603E8">
            <w:pPr>
              <w:rPr>
                <w:b/>
                <w:kern w:val="2"/>
                <w:szCs w:val="24"/>
              </w:rPr>
            </w:pPr>
            <w:r>
              <w:rPr>
                <w:b/>
                <w:kern w:val="2"/>
                <w:szCs w:val="24"/>
              </w:rPr>
              <w:t>11.2. Sutarties galiojimo termino pratęsimas</w:t>
            </w:r>
          </w:p>
        </w:tc>
        <w:tc>
          <w:tcPr>
            <w:tcW w:w="6441" w:type="dxa"/>
            <w:gridSpan w:val="2"/>
          </w:tcPr>
          <w:p w14:paraId="4572F41D" w14:textId="5342E80C" w:rsidR="008475DD" w:rsidRPr="001C6FAE" w:rsidRDefault="008475DD" w:rsidP="008603E8">
            <w:pPr>
              <w:rPr>
                <w:kern w:val="2"/>
                <w:szCs w:val="24"/>
              </w:rPr>
            </w:pPr>
            <w:r w:rsidRPr="001C6FAE">
              <w:rPr>
                <w:kern w:val="2"/>
                <w:szCs w:val="24"/>
              </w:rPr>
              <w:t xml:space="preserve">Šalių abipusiu rašytiniu Susitarimu Sutartis tomis pačiomis sąlygomis </w:t>
            </w:r>
            <w:r w:rsidRPr="001C6FAE">
              <w:rPr>
                <w:szCs w:val="24"/>
              </w:rPr>
              <w:t>nedidinant Sutarties kainos</w:t>
            </w:r>
            <w:r w:rsidRPr="001C6FAE">
              <w:rPr>
                <w:kern w:val="2"/>
                <w:szCs w:val="24"/>
              </w:rPr>
              <w:t xml:space="preserve"> gali būti pratęsta </w:t>
            </w:r>
            <w:r w:rsidR="008330ED" w:rsidRPr="001C6FAE">
              <w:rPr>
                <w:kern w:val="2"/>
                <w:szCs w:val="24"/>
              </w:rPr>
              <w:t>du</w:t>
            </w:r>
            <w:r w:rsidRPr="001C6FAE">
              <w:rPr>
                <w:kern w:val="2"/>
                <w:szCs w:val="24"/>
              </w:rPr>
              <w:t xml:space="preserve"> (</w:t>
            </w:r>
            <w:r w:rsidR="008330ED" w:rsidRPr="001C6FAE">
              <w:rPr>
                <w:kern w:val="2"/>
                <w:szCs w:val="24"/>
              </w:rPr>
              <w:t>du</w:t>
            </w:r>
            <w:r w:rsidRPr="001C6FAE">
              <w:rPr>
                <w:kern w:val="2"/>
                <w:szCs w:val="24"/>
              </w:rPr>
              <w:t>) kart</w:t>
            </w:r>
            <w:r w:rsidR="008330ED" w:rsidRPr="001C6FAE">
              <w:rPr>
                <w:kern w:val="2"/>
                <w:szCs w:val="24"/>
              </w:rPr>
              <w:t>us</w:t>
            </w:r>
            <w:r w:rsidR="0039202E" w:rsidRPr="001C6FAE">
              <w:rPr>
                <w:kern w:val="2"/>
                <w:szCs w:val="24"/>
              </w:rPr>
              <w:t xml:space="preserve"> po </w:t>
            </w:r>
            <w:r w:rsidRPr="001C6FAE">
              <w:rPr>
                <w:kern w:val="2"/>
                <w:szCs w:val="24"/>
              </w:rPr>
              <w:t>12 (dvylika) mėnesių</w:t>
            </w:r>
            <w:r w:rsidR="00C50D40">
              <w:rPr>
                <w:kern w:val="2"/>
                <w:szCs w:val="24"/>
              </w:rPr>
              <w:t>,</w:t>
            </w:r>
            <w:r w:rsidRPr="001C6FAE">
              <w:rPr>
                <w:kern w:val="2"/>
                <w:szCs w:val="24"/>
              </w:rPr>
              <w:t xml:space="preserve"> </w:t>
            </w:r>
            <w:r w:rsidRPr="00755535">
              <w:rPr>
                <w:kern w:val="2"/>
                <w:szCs w:val="24"/>
                <w:u w:val="single"/>
              </w:rPr>
              <w:t>jeigu yra išlikęs poreikis</w:t>
            </w:r>
            <w:r w:rsidR="006B0C80">
              <w:rPr>
                <w:kern w:val="2"/>
                <w:szCs w:val="24"/>
                <w:u w:val="single"/>
              </w:rPr>
              <w:t xml:space="preserve"> ir</w:t>
            </w:r>
            <w:r w:rsidR="00846112">
              <w:rPr>
                <w:kern w:val="2"/>
                <w:szCs w:val="24"/>
              </w:rPr>
              <w:t xml:space="preserve"> suderinant </w:t>
            </w:r>
            <w:r w:rsidR="006B0C80">
              <w:rPr>
                <w:kern w:val="2"/>
                <w:szCs w:val="24"/>
              </w:rPr>
              <w:t>bei</w:t>
            </w:r>
            <w:r w:rsidR="00846112">
              <w:rPr>
                <w:kern w:val="2"/>
                <w:szCs w:val="24"/>
              </w:rPr>
              <w:t xml:space="preserve"> patvirtinant </w:t>
            </w:r>
            <w:r w:rsidR="00193153">
              <w:rPr>
                <w:kern w:val="2"/>
                <w:szCs w:val="24"/>
              </w:rPr>
              <w:t>darbų atlikimo Grafiką</w:t>
            </w:r>
            <w:r w:rsidR="006B0C80">
              <w:rPr>
                <w:kern w:val="2"/>
                <w:szCs w:val="24"/>
              </w:rPr>
              <w:t>,</w:t>
            </w:r>
            <w:r w:rsidRPr="001C6FAE">
              <w:rPr>
                <w:kern w:val="2"/>
                <w:szCs w:val="24"/>
              </w:rPr>
              <w:t xml:space="preserve"> ir esant šioms</w:t>
            </w:r>
            <w:r w:rsidR="00406BE2">
              <w:rPr>
                <w:kern w:val="2"/>
                <w:szCs w:val="24"/>
              </w:rPr>
              <w:t xml:space="preserve"> aplinkybėms</w:t>
            </w:r>
            <w:r w:rsidRPr="001C6FAE">
              <w:rPr>
                <w:kern w:val="2"/>
                <w:szCs w:val="24"/>
              </w:rPr>
              <w:t>:</w:t>
            </w:r>
          </w:p>
          <w:p w14:paraId="1A27AE06" w14:textId="7EC1D0A3" w:rsidR="008475DD" w:rsidRPr="001C6FAE" w:rsidRDefault="008475DD" w:rsidP="008603E8">
            <w:pPr>
              <w:rPr>
                <w:rFonts w:eastAsia="Calibri"/>
                <w:szCs w:val="24"/>
              </w:rPr>
            </w:pPr>
            <w:r w:rsidRPr="001C6FAE">
              <w:rPr>
                <w:rFonts w:eastAsia="Calibri"/>
                <w:szCs w:val="24"/>
              </w:rPr>
              <w:t>11.2.</w:t>
            </w:r>
            <w:r w:rsidR="005A12C3" w:rsidRPr="001C6FAE">
              <w:rPr>
                <w:rFonts w:eastAsia="Calibri"/>
                <w:szCs w:val="24"/>
              </w:rPr>
              <w:t>1</w:t>
            </w:r>
            <w:r w:rsidRPr="001C6FAE">
              <w:rPr>
                <w:rFonts w:eastAsia="Calibri"/>
                <w:szCs w:val="24"/>
              </w:rPr>
              <w:t>. Teikėjas Pasaugas suteikė nepraleisdamas Paslaugų teikimo terminų;</w:t>
            </w:r>
          </w:p>
          <w:p w14:paraId="7F4BD80B" w14:textId="54D32A45" w:rsidR="008475DD" w:rsidRDefault="008475DD" w:rsidP="008603E8">
            <w:pPr>
              <w:rPr>
                <w:rFonts w:eastAsia="Calibri"/>
                <w:szCs w:val="24"/>
              </w:rPr>
            </w:pPr>
            <w:r w:rsidRPr="001C6FAE">
              <w:rPr>
                <w:rFonts w:eastAsia="Calibri"/>
                <w:szCs w:val="24"/>
              </w:rPr>
              <w:t>11.2.</w:t>
            </w:r>
            <w:r w:rsidR="005A12C3" w:rsidRPr="001C6FAE">
              <w:rPr>
                <w:rFonts w:eastAsia="Calibri"/>
                <w:szCs w:val="24"/>
              </w:rPr>
              <w:t>2</w:t>
            </w:r>
            <w:r w:rsidRPr="001C6FAE">
              <w:rPr>
                <w:rFonts w:eastAsia="Calibri"/>
                <w:szCs w:val="24"/>
              </w:rPr>
              <w:t>. Paslaugos suteiktos be trūkumų;</w:t>
            </w:r>
          </w:p>
          <w:p w14:paraId="35CFF3AF" w14:textId="541041F2" w:rsidR="008475DD" w:rsidRPr="001C6FAE" w:rsidRDefault="008475DD" w:rsidP="00C43F31">
            <w:pPr>
              <w:rPr>
                <w:kern w:val="2"/>
                <w:szCs w:val="24"/>
              </w:rPr>
            </w:pPr>
          </w:p>
        </w:tc>
      </w:tr>
      <w:tr w:rsidR="008475DD" w14:paraId="62907976" w14:textId="77777777" w:rsidTr="008603E8">
        <w:trPr>
          <w:trHeight w:val="300"/>
        </w:trPr>
        <w:tc>
          <w:tcPr>
            <w:tcW w:w="9535" w:type="dxa"/>
            <w:gridSpan w:val="4"/>
          </w:tcPr>
          <w:p w14:paraId="59B07BF6" w14:textId="77777777" w:rsidR="008475DD" w:rsidRDefault="008475DD" w:rsidP="008603E8">
            <w:pPr>
              <w:jc w:val="center"/>
              <w:rPr>
                <w:b/>
                <w:kern w:val="2"/>
                <w:szCs w:val="24"/>
              </w:rPr>
            </w:pPr>
            <w:r>
              <w:rPr>
                <w:b/>
                <w:kern w:val="2"/>
                <w:szCs w:val="24"/>
              </w:rPr>
              <w:t>12. SUTARTIES NUTRAUKIMAS</w:t>
            </w:r>
          </w:p>
        </w:tc>
      </w:tr>
      <w:tr w:rsidR="008475DD" w14:paraId="63FEFABC" w14:textId="77777777" w:rsidTr="008603E8">
        <w:trPr>
          <w:trHeight w:val="300"/>
        </w:trPr>
        <w:tc>
          <w:tcPr>
            <w:tcW w:w="3058" w:type="dxa"/>
            <w:tcBorders>
              <w:top w:val="single" w:sz="4" w:space="0" w:color="auto"/>
              <w:left w:val="single" w:sz="4" w:space="0" w:color="auto"/>
              <w:bottom w:val="single" w:sz="4" w:space="0" w:color="auto"/>
              <w:right w:val="single" w:sz="4" w:space="0" w:color="auto"/>
            </w:tcBorders>
          </w:tcPr>
          <w:p w14:paraId="5B908FB0" w14:textId="77777777" w:rsidR="008475DD" w:rsidRDefault="008475DD" w:rsidP="008603E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55FB1F" w14:textId="0092F464" w:rsidR="008475DD" w:rsidRDefault="008475DD" w:rsidP="008603E8">
            <w:pPr>
              <w:rPr>
                <w:kern w:val="2"/>
                <w:szCs w:val="24"/>
              </w:rPr>
            </w:pPr>
            <w:r>
              <w:rPr>
                <w:kern w:val="2"/>
                <w:szCs w:val="24"/>
              </w:rPr>
              <w:t>Sutartis gali būti nutraukiama rašytiniu Šalių susitarimu arba vienašališkai, Bendrosiose sąlygose nustatyta tvarka.</w:t>
            </w:r>
          </w:p>
          <w:p w14:paraId="29C775CD" w14:textId="76ED2280" w:rsidR="008475DD" w:rsidRDefault="008475DD" w:rsidP="008603E8">
            <w:pPr>
              <w:rPr>
                <w:color w:val="4472C4"/>
                <w:kern w:val="2"/>
                <w:szCs w:val="24"/>
              </w:rPr>
            </w:pPr>
          </w:p>
        </w:tc>
      </w:tr>
      <w:tr w:rsidR="008475DD" w14:paraId="6DA3E838" w14:textId="77777777" w:rsidTr="008603E8">
        <w:trPr>
          <w:trHeight w:val="300"/>
        </w:trPr>
        <w:tc>
          <w:tcPr>
            <w:tcW w:w="3058" w:type="dxa"/>
            <w:tcBorders>
              <w:top w:val="single" w:sz="4" w:space="0" w:color="auto"/>
              <w:left w:val="single" w:sz="4" w:space="0" w:color="auto"/>
              <w:bottom w:val="single" w:sz="4" w:space="0" w:color="auto"/>
              <w:right w:val="single" w:sz="4" w:space="0" w:color="auto"/>
            </w:tcBorders>
          </w:tcPr>
          <w:p w14:paraId="47E5E027" w14:textId="77777777" w:rsidR="008475DD" w:rsidRDefault="008475DD" w:rsidP="008603E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D049030" w14:textId="77777777" w:rsidR="003D5F20" w:rsidRPr="003D5F20" w:rsidRDefault="003D5F20" w:rsidP="003D5F20">
            <w:pPr>
              <w:rPr>
                <w:color w:val="000000" w:themeColor="text1"/>
                <w:kern w:val="2"/>
                <w:szCs w:val="24"/>
              </w:rPr>
            </w:pPr>
            <w:r w:rsidRPr="003D5F20">
              <w:rPr>
                <w:color w:val="000000" w:themeColor="text1"/>
                <w:kern w:val="2"/>
                <w:szCs w:val="24"/>
              </w:rPr>
              <w:t xml:space="preserve">Šalys susitaria, kad esminiu Sutarties pažeidimu yra: </w:t>
            </w:r>
          </w:p>
          <w:p w14:paraId="45367E50" w14:textId="10BC3A15" w:rsidR="003D5F20" w:rsidRPr="003D5F20" w:rsidRDefault="003D5F20" w:rsidP="003D5F20">
            <w:pPr>
              <w:rPr>
                <w:color w:val="000000" w:themeColor="text1"/>
                <w:kern w:val="2"/>
                <w:szCs w:val="24"/>
              </w:rPr>
            </w:pPr>
            <w:r w:rsidRPr="003D5F20">
              <w:rPr>
                <w:color w:val="000000" w:themeColor="text1"/>
                <w:kern w:val="2"/>
                <w:szCs w:val="24"/>
              </w:rPr>
              <w:t>12.2.</w:t>
            </w:r>
            <w:r w:rsidR="00B40CA5">
              <w:rPr>
                <w:color w:val="000000" w:themeColor="text1"/>
                <w:kern w:val="2"/>
                <w:szCs w:val="24"/>
              </w:rPr>
              <w:t>1</w:t>
            </w:r>
            <w:r w:rsidRPr="003D5F20">
              <w:rPr>
                <w:color w:val="000000" w:themeColor="text1"/>
                <w:kern w:val="2"/>
                <w:szCs w:val="24"/>
              </w:rPr>
              <w:t>. kai Tiekėjas nesilaiko Sutartyje nustatytų Paslaugų teikimo terminų 2 (du) kartus iš eilės arba vėluoja suteikti Paslaugas daugiau nei 10 (dešimt) kalendorinių dienų nuo Sutartyje nustatyto Paslaugų suteikimo termino;</w:t>
            </w:r>
          </w:p>
          <w:p w14:paraId="5698A85D" w14:textId="295F6B19" w:rsidR="003D5F20" w:rsidRPr="003D5F20" w:rsidRDefault="003D5F20" w:rsidP="003D5F20">
            <w:pPr>
              <w:rPr>
                <w:color w:val="000000" w:themeColor="text1"/>
                <w:kern w:val="2"/>
                <w:szCs w:val="24"/>
              </w:rPr>
            </w:pPr>
            <w:r w:rsidRPr="003D5F20">
              <w:rPr>
                <w:color w:val="000000" w:themeColor="text1"/>
                <w:kern w:val="2"/>
                <w:szCs w:val="24"/>
              </w:rPr>
              <w:t>12.2.</w:t>
            </w:r>
            <w:r w:rsidR="00B40CA5">
              <w:rPr>
                <w:color w:val="000000" w:themeColor="text1"/>
                <w:kern w:val="2"/>
                <w:szCs w:val="24"/>
              </w:rPr>
              <w:t>2</w:t>
            </w:r>
            <w:r w:rsidRPr="003D5F20">
              <w:rPr>
                <w:color w:val="000000" w:themeColor="text1"/>
                <w:kern w:val="2"/>
                <w:szCs w:val="24"/>
              </w:rPr>
              <w:t>. kai Tiekėjas per Pirkėjo  nustatytą laiką neištaiso ar netinkamai ištaiso Paslaugų teikimo trūkumus ar pažeidimus;</w:t>
            </w:r>
          </w:p>
          <w:p w14:paraId="397FE7CE" w14:textId="24AC8438" w:rsidR="003D5F20" w:rsidRPr="003D5F20" w:rsidRDefault="003D5F20" w:rsidP="003D5F20">
            <w:pPr>
              <w:rPr>
                <w:color w:val="000000" w:themeColor="text1"/>
                <w:kern w:val="2"/>
                <w:szCs w:val="24"/>
              </w:rPr>
            </w:pPr>
            <w:r w:rsidRPr="003D5F20">
              <w:rPr>
                <w:color w:val="000000" w:themeColor="text1"/>
                <w:kern w:val="2"/>
                <w:szCs w:val="24"/>
              </w:rPr>
              <w:t>12.2.</w:t>
            </w:r>
            <w:r w:rsidR="00B40CA5">
              <w:rPr>
                <w:color w:val="000000" w:themeColor="text1"/>
                <w:kern w:val="2"/>
                <w:szCs w:val="24"/>
              </w:rPr>
              <w:t>3</w:t>
            </w:r>
            <w:r w:rsidRPr="003D5F20">
              <w:rPr>
                <w:color w:val="000000" w:themeColor="text1"/>
                <w:kern w:val="2"/>
                <w:szCs w:val="24"/>
              </w:rPr>
              <w:t>. kai Tiekėjas pažeidžia Sutartyje nustatytą subtiekėjų ir kitų asmenų pasitelkimo tvarką;</w:t>
            </w:r>
          </w:p>
          <w:p w14:paraId="7AEC9283" w14:textId="382FE893" w:rsidR="003D5F20" w:rsidRPr="003D5F20" w:rsidRDefault="003D5F20" w:rsidP="003D5F20">
            <w:pPr>
              <w:rPr>
                <w:color w:val="000000" w:themeColor="text1"/>
                <w:kern w:val="2"/>
                <w:szCs w:val="24"/>
              </w:rPr>
            </w:pPr>
            <w:r w:rsidRPr="003D5F20">
              <w:rPr>
                <w:color w:val="000000" w:themeColor="text1"/>
                <w:kern w:val="2"/>
                <w:szCs w:val="24"/>
              </w:rPr>
              <w:t>12.2.</w:t>
            </w:r>
            <w:r w:rsidR="00B40CA5">
              <w:rPr>
                <w:color w:val="000000" w:themeColor="text1"/>
                <w:kern w:val="2"/>
                <w:szCs w:val="24"/>
              </w:rPr>
              <w:t>4</w:t>
            </w:r>
            <w:r w:rsidRPr="003D5F20">
              <w:rPr>
                <w:color w:val="000000" w:themeColor="text1"/>
                <w:kern w:val="2"/>
                <w:szCs w:val="24"/>
              </w:rPr>
              <w:t>. kai akivaizdu, jog Tiekėjas ateityje negalės įvykdyti Sutarties dėl nemokumo, bankroto, likvidavimo, veiklos sustabdymo ar kitų panašių priežasčių.</w:t>
            </w:r>
          </w:p>
          <w:p w14:paraId="60BDB322" w14:textId="36217750" w:rsidR="003D5F20" w:rsidRPr="003D5F20" w:rsidRDefault="003D5F20" w:rsidP="003D5F20">
            <w:pPr>
              <w:rPr>
                <w:color w:val="000000" w:themeColor="text1"/>
                <w:kern w:val="2"/>
                <w:szCs w:val="24"/>
              </w:rPr>
            </w:pPr>
            <w:r w:rsidRPr="003D5F20">
              <w:rPr>
                <w:color w:val="000000" w:themeColor="text1"/>
                <w:kern w:val="2"/>
                <w:szCs w:val="24"/>
              </w:rPr>
              <w:t>12.2.</w:t>
            </w:r>
            <w:r w:rsidR="00B40CA5">
              <w:rPr>
                <w:color w:val="000000" w:themeColor="text1"/>
                <w:kern w:val="2"/>
                <w:szCs w:val="24"/>
              </w:rPr>
              <w:t>5</w:t>
            </w:r>
            <w:r w:rsidRPr="003D5F20">
              <w:rPr>
                <w:color w:val="000000" w:themeColor="text1"/>
                <w:kern w:val="2"/>
                <w:szCs w:val="24"/>
              </w:rPr>
              <w:t>. kai Tiekėjas daugiau kaip 2 (du) kartus suteikia Paslaugas, kurios neatitinka Sutartyje ir (ar) įstatymuose nustatytų reikalavimų Paslaugoms.</w:t>
            </w:r>
          </w:p>
          <w:p w14:paraId="4B7BF647" w14:textId="17E59151" w:rsidR="008475DD" w:rsidRDefault="008475DD" w:rsidP="00DC7AFE">
            <w:pPr>
              <w:tabs>
                <w:tab w:val="left" w:pos="567"/>
                <w:tab w:val="left" w:pos="851"/>
                <w:tab w:val="left" w:pos="992"/>
                <w:tab w:val="left" w:pos="1134"/>
              </w:tabs>
              <w:spacing w:line="257" w:lineRule="auto"/>
              <w:jc w:val="both"/>
              <w:rPr>
                <w:rFonts w:eastAsia="Arial"/>
                <w:color w:val="FF0000"/>
                <w:kern w:val="2"/>
                <w:szCs w:val="24"/>
              </w:rPr>
            </w:pPr>
          </w:p>
        </w:tc>
      </w:tr>
      <w:tr w:rsidR="008475DD" w14:paraId="4AB616DA" w14:textId="77777777" w:rsidTr="008603E8">
        <w:trPr>
          <w:trHeight w:val="300"/>
        </w:trPr>
        <w:tc>
          <w:tcPr>
            <w:tcW w:w="9535" w:type="dxa"/>
            <w:gridSpan w:val="4"/>
          </w:tcPr>
          <w:p w14:paraId="441091CC" w14:textId="553C4C32" w:rsidR="008475DD" w:rsidRDefault="008475DD" w:rsidP="008603E8">
            <w:pPr>
              <w:jc w:val="center"/>
              <w:rPr>
                <w:kern w:val="2"/>
                <w:szCs w:val="24"/>
              </w:rPr>
            </w:pPr>
            <w:r>
              <w:rPr>
                <w:b/>
                <w:kern w:val="2"/>
                <w:szCs w:val="24"/>
              </w:rPr>
              <w:t>13. APLINKOS APSAUGOS IR SOCIALINIAI KRITERIJAI</w:t>
            </w:r>
          </w:p>
        </w:tc>
      </w:tr>
      <w:tr w:rsidR="008475DD" w14:paraId="19F8C39D" w14:textId="77777777" w:rsidTr="008603E8">
        <w:trPr>
          <w:trHeight w:val="300"/>
        </w:trPr>
        <w:tc>
          <w:tcPr>
            <w:tcW w:w="3058" w:type="dxa"/>
          </w:tcPr>
          <w:p w14:paraId="46977792" w14:textId="77777777" w:rsidR="008475DD" w:rsidRDefault="008475DD" w:rsidP="008603E8">
            <w:pPr>
              <w:rPr>
                <w:b/>
                <w:kern w:val="2"/>
                <w:szCs w:val="24"/>
              </w:rPr>
            </w:pPr>
            <w:r>
              <w:rPr>
                <w:b/>
                <w:kern w:val="2"/>
                <w:szCs w:val="24"/>
              </w:rPr>
              <w:t xml:space="preserve">13.1. Su perkamomis paslaugomis susiję  aplinkos apsaugos kriterijai </w:t>
            </w:r>
          </w:p>
        </w:tc>
        <w:tc>
          <w:tcPr>
            <w:tcW w:w="6477" w:type="dxa"/>
            <w:gridSpan w:val="3"/>
          </w:tcPr>
          <w:p w14:paraId="2DC5D7E9" w14:textId="69E9EEBD" w:rsidR="008475DD" w:rsidRPr="006F1341" w:rsidRDefault="006F1341" w:rsidP="008603E8">
            <w:pPr>
              <w:rPr>
                <w:kern w:val="2"/>
                <w:szCs w:val="24"/>
              </w:rPr>
            </w:pPr>
            <w:r w:rsidRPr="006F1341">
              <w:rPr>
                <w:color w:val="000000" w:themeColor="text1"/>
                <w:kern w:val="2"/>
                <w:szCs w:val="24"/>
                <w:shd w:val="clear" w:color="auto" w:fill="FFFFFF"/>
              </w:rPr>
              <w:t>Aplinkosauginiai kriterijai nustatomi vadovaujantis Aplinkos</w:t>
            </w:r>
            <w:r w:rsidRPr="006F1341">
              <w:rPr>
                <w:color w:val="000000" w:themeColor="text1"/>
                <w:kern w:val="2"/>
                <w:szCs w:val="24"/>
                <w:shd w:val="clear" w:color="auto" w:fill="FFFFFF"/>
              </w:rPr>
              <w:br/>
              <w:t>apsaugos kriterijų taikymo, vykdant žaliuosius pirkimus,</w:t>
            </w:r>
            <w:r w:rsidRPr="006F1341">
              <w:rPr>
                <w:color w:val="000000" w:themeColor="text1"/>
                <w:kern w:val="2"/>
                <w:szCs w:val="24"/>
                <w:shd w:val="clear" w:color="auto" w:fill="FFFFFF"/>
              </w:rPr>
              <w:br/>
              <w:t>tvarkos aprašo, patvirtinto 2011 m. birželio 28 d. įsakymu D1-</w:t>
            </w:r>
            <w:r w:rsidRPr="006F1341">
              <w:rPr>
                <w:color w:val="000000" w:themeColor="text1"/>
                <w:kern w:val="2"/>
                <w:szCs w:val="24"/>
                <w:shd w:val="clear" w:color="auto" w:fill="FFFFFF"/>
              </w:rPr>
              <w:br/>
              <w:t>508 „Dėl Aplinkos apsaugos kriterijų taikymo, vykdant</w:t>
            </w:r>
            <w:r w:rsidRPr="006F1341">
              <w:rPr>
                <w:color w:val="000000" w:themeColor="text1"/>
                <w:kern w:val="2"/>
                <w:szCs w:val="24"/>
                <w:shd w:val="clear" w:color="auto" w:fill="FFFFFF"/>
              </w:rPr>
              <w:br/>
              <w:t>žaliuosius pirkimus, tvarkos aprašo patvirtinimo“ (toliau –</w:t>
            </w:r>
            <w:r w:rsidRPr="006F1341">
              <w:rPr>
                <w:color w:val="000000" w:themeColor="text1"/>
                <w:kern w:val="2"/>
                <w:szCs w:val="24"/>
                <w:shd w:val="clear" w:color="auto" w:fill="FFFFFF"/>
              </w:rPr>
              <w:br/>
              <w:t>Tvarkos aprašas) 4.4.4 papunkčiu.</w:t>
            </w:r>
          </w:p>
        </w:tc>
      </w:tr>
      <w:tr w:rsidR="008475DD" w14:paraId="57A44799" w14:textId="77777777" w:rsidTr="008603E8">
        <w:trPr>
          <w:trHeight w:val="300"/>
        </w:trPr>
        <w:tc>
          <w:tcPr>
            <w:tcW w:w="3058" w:type="dxa"/>
          </w:tcPr>
          <w:p w14:paraId="777519D3" w14:textId="77777777" w:rsidR="008475DD" w:rsidRDefault="008475DD" w:rsidP="008603E8">
            <w:pPr>
              <w:rPr>
                <w:b/>
                <w:kern w:val="2"/>
                <w:szCs w:val="24"/>
              </w:rPr>
            </w:pPr>
            <w:r>
              <w:rPr>
                <w:b/>
                <w:kern w:val="2"/>
                <w:szCs w:val="24"/>
              </w:rPr>
              <w:t>13.2. Su perkamomis Paslaugomis susiję socialiniai kriterijai</w:t>
            </w:r>
          </w:p>
        </w:tc>
        <w:tc>
          <w:tcPr>
            <w:tcW w:w="6477" w:type="dxa"/>
            <w:gridSpan w:val="3"/>
          </w:tcPr>
          <w:p w14:paraId="626CB1E8" w14:textId="77777777" w:rsidR="008475DD" w:rsidRDefault="008475DD" w:rsidP="008603E8">
            <w:pPr>
              <w:rPr>
                <w:color w:val="000000"/>
                <w:kern w:val="2"/>
                <w:szCs w:val="24"/>
                <w:shd w:val="clear" w:color="auto" w:fill="FFFFFF"/>
              </w:rPr>
            </w:pPr>
            <w:r>
              <w:rPr>
                <w:color w:val="000000"/>
                <w:kern w:val="2"/>
                <w:szCs w:val="24"/>
                <w:shd w:val="clear" w:color="auto" w:fill="FFFFFF"/>
              </w:rPr>
              <w:t>Netaikoma</w:t>
            </w:r>
          </w:p>
          <w:p w14:paraId="562B568D" w14:textId="09AE29BD" w:rsidR="008475DD" w:rsidRDefault="008475DD" w:rsidP="008603E8">
            <w:pPr>
              <w:rPr>
                <w:color w:val="0070C0"/>
                <w:kern w:val="2"/>
                <w:szCs w:val="24"/>
              </w:rPr>
            </w:pPr>
          </w:p>
        </w:tc>
      </w:tr>
      <w:tr w:rsidR="008475DD" w14:paraId="20FBA040" w14:textId="77777777" w:rsidTr="008603E8">
        <w:trPr>
          <w:trHeight w:val="300"/>
        </w:trPr>
        <w:tc>
          <w:tcPr>
            <w:tcW w:w="9535" w:type="dxa"/>
            <w:gridSpan w:val="4"/>
          </w:tcPr>
          <w:p w14:paraId="545B9365" w14:textId="77777777" w:rsidR="008475DD" w:rsidRDefault="008475DD" w:rsidP="008603E8">
            <w:pPr>
              <w:jc w:val="center"/>
              <w:rPr>
                <w:b/>
                <w:kern w:val="2"/>
                <w:szCs w:val="24"/>
              </w:rPr>
            </w:pPr>
            <w:r>
              <w:rPr>
                <w:b/>
                <w:kern w:val="2"/>
                <w:szCs w:val="24"/>
              </w:rPr>
              <w:t xml:space="preserve">14. BENDRŲJŲ SĄLYGŲ PAKEITIMAI IR PAPILDYMAI </w:t>
            </w:r>
          </w:p>
          <w:p w14:paraId="58326939" w14:textId="5E188088" w:rsidR="008475DD" w:rsidRDefault="008475DD" w:rsidP="008603E8">
            <w:pPr>
              <w:jc w:val="center"/>
              <w:rPr>
                <w:kern w:val="2"/>
                <w:szCs w:val="24"/>
              </w:rPr>
            </w:pPr>
          </w:p>
        </w:tc>
      </w:tr>
      <w:tr w:rsidR="008475DD" w14:paraId="31E5D6CD" w14:textId="77777777" w:rsidTr="008603E8">
        <w:trPr>
          <w:trHeight w:val="300"/>
        </w:trPr>
        <w:tc>
          <w:tcPr>
            <w:tcW w:w="3058" w:type="dxa"/>
          </w:tcPr>
          <w:p w14:paraId="703F8A58" w14:textId="77777777" w:rsidR="008475DD" w:rsidRDefault="008475DD" w:rsidP="008603E8">
            <w:pPr>
              <w:rPr>
                <w:b/>
                <w:kern w:val="2"/>
                <w:szCs w:val="24"/>
              </w:rPr>
            </w:pPr>
            <w:r>
              <w:rPr>
                <w:b/>
                <w:kern w:val="2"/>
                <w:szCs w:val="24"/>
              </w:rPr>
              <w:lastRenderedPageBreak/>
              <w:t xml:space="preserve">14.1. </w:t>
            </w:r>
          </w:p>
        </w:tc>
        <w:tc>
          <w:tcPr>
            <w:tcW w:w="6477" w:type="dxa"/>
            <w:gridSpan w:val="3"/>
          </w:tcPr>
          <w:p w14:paraId="4BF54E3B" w14:textId="77777777" w:rsidR="00AF4901" w:rsidRPr="00550696" w:rsidRDefault="00AF4901" w:rsidP="00AF4901">
            <w:pPr>
              <w:rPr>
                <w:kern w:val="2"/>
                <w:szCs w:val="24"/>
              </w:rPr>
            </w:pPr>
            <w:r w:rsidRPr="00550696">
              <w:rPr>
                <w:kern w:val="2"/>
                <w:szCs w:val="24"/>
              </w:rPr>
              <w:t>Šalys susitaria papildyti Sutarties Bendrąsias sąlygas nurodytais punktais, tačiau kitų punktų numeracijos nekeisti:</w:t>
            </w:r>
          </w:p>
          <w:p w14:paraId="1CC6FE22" w14:textId="77777777" w:rsidR="00AF4901" w:rsidRPr="00550696" w:rsidRDefault="00AF4901" w:rsidP="00AF4901">
            <w:pPr>
              <w:rPr>
                <w:kern w:val="2"/>
                <w:szCs w:val="24"/>
              </w:rPr>
            </w:pPr>
            <w:r w:rsidRPr="00550696">
              <w:rPr>
                <w:kern w:val="2"/>
                <w:szCs w:val="24"/>
              </w:rPr>
              <w:t>14.1.1.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91029E2" w14:textId="77777777" w:rsidR="00AF4901" w:rsidRPr="00550696" w:rsidRDefault="00AF4901" w:rsidP="00AF4901">
            <w:pPr>
              <w:rPr>
                <w:kern w:val="2"/>
                <w:szCs w:val="24"/>
              </w:rPr>
            </w:pPr>
            <w:r w:rsidRPr="00550696">
              <w:rPr>
                <w:kern w:val="2"/>
                <w:szCs w:val="24"/>
              </w:rPr>
              <w:t>14.1.2.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1C237A2D" w14:textId="77777777" w:rsidR="00AF4901" w:rsidRPr="00550696" w:rsidRDefault="00AF4901" w:rsidP="00AF4901">
            <w:pPr>
              <w:rPr>
                <w:kern w:val="2"/>
                <w:szCs w:val="24"/>
              </w:rPr>
            </w:pPr>
            <w:hyperlink r:id="rId7" w:tgtFrame="_blank" w:tooltip="https://vmu.lt/wp-content/uploads/2021/08/antikorupcine-politika.pdf" w:history="1">
              <w:r w:rsidRPr="00550696">
                <w:rPr>
                  <w:rStyle w:val="Hipersaitas"/>
                  <w:rFonts w:eastAsiaTheme="majorEastAsia"/>
                  <w:kern w:val="2"/>
                  <w:szCs w:val="24"/>
                </w:rPr>
                <w:t>https://vmu.lt/wp-content/uploads/2021/08/Antikorupcine-politika.pdf</w:t>
              </w:r>
            </w:hyperlink>
            <w:r w:rsidRPr="00550696">
              <w:rPr>
                <w:kern w:val="2"/>
                <w:szCs w:val="24"/>
              </w:rPr>
              <w:t>.</w:t>
            </w:r>
          </w:p>
          <w:p w14:paraId="1812D73C" w14:textId="77777777" w:rsidR="00AF4901" w:rsidRPr="00550696" w:rsidRDefault="00AF4901" w:rsidP="00AF4901">
            <w:pPr>
              <w:rPr>
                <w:kern w:val="2"/>
                <w:szCs w:val="24"/>
              </w:rPr>
            </w:pPr>
            <w:r w:rsidRPr="00550696">
              <w:rPr>
                <w:kern w:val="2"/>
                <w:szCs w:val="24"/>
              </w:rPr>
              <w:t>14.1.3.Dovanų politika – dokumentas, kuriuo apibrėžiamos valstybės įmonės Valstybinių miškų urėdijos darbuotojų elgesio su dovanomis ir neteisėtu atlygiu principinės nuostatos. Su dokumentu galima susipažinti </w:t>
            </w:r>
            <w:hyperlink r:id="rId8" w:tgtFrame="_blank" w:tooltip="https://vmu.lt/wp-content/uploads/2022/09/dovanu-politika-1.pdf" w:history="1">
              <w:r w:rsidRPr="00550696">
                <w:rPr>
                  <w:rStyle w:val="Hipersaitas"/>
                  <w:rFonts w:eastAsiaTheme="majorEastAsia"/>
                  <w:kern w:val="2"/>
                  <w:szCs w:val="24"/>
                </w:rPr>
                <w:t>https://vmu.lt/wp-content/uploads/2022/09/Dovanu-politika-1.pdf</w:t>
              </w:r>
            </w:hyperlink>
            <w:r w:rsidRPr="00550696">
              <w:rPr>
                <w:kern w:val="2"/>
                <w:szCs w:val="24"/>
              </w:rPr>
              <w:t> </w:t>
            </w:r>
            <w:r w:rsidRPr="00550696">
              <w:rPr>
                <w:kern w:val="2"/>
                <w:szCs w:val="24"/>
              </w:rPr>
              <w:br/>
              <w:t>14.1.4.Interesų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2E6971C3" w14:textId="77777777" w:rsidR="00AF4901" w:rsidRPr="00550696" w:rsidRDefault="00AF4901" w:rsidP="00AF4901">
            <w:pPr>
              <w:rPr>
                <w:kern w:val="2"/>
                <w:szCs w:val="24"/>
              </w:rPr>
            </w:pPr>
            <w:hyperlink r:id="rId9" w:tgtFrame="_blank" w:tooltip="https://vmu.lt/wp-content/uploads/2021/08/interesu-konfliktu-vengimo-politika.pdf" w:history="1">
              <w:r w:rsidRPr="00550696">
                <w:rPr>
                  <w:rStyle w:val="Hipersaitas"/>
                  <w:rFonts w:eastAsiaTheme="majorEastAsia"/>
                  <w:kern w:val="2"/>
                  <w:szCs w:val="24"/>
                </w:rPr>
                <w:t>https://vmu.lt/wp-content/uploads/2021/08/Interesu-konfliktu-vengimo-politika.pdf</w:t>
              </w:r>
            </w:hyperlink>
            <w:r w:rsidRPr="00550696">
              <w:rPr>
                <w:kern w:val="2"/>
                <w:szCs w:val="24"/>
              </w:rPr>
              <w:t>.</w:t>
            </w:r>
          </w:p>
          <w:p w14:paraId="7BDB54B9" w14:textId="77777777" w:rsidR="00AF4901" w:rsidRPr="00550696" w:rsidRDefault="00AF4901" w:rsidP="00AF4901">
            <w:pPr>
              <w:rPr>
                <w:kern w:val="2"/>
                <w:szCs w:val="24"/>
              </w:rPr>
            </w:pPr>
            <w:r w:rsidRPr="00550696">
              <w:rPr>
                <w:kern w:val="2"/>
                <w:szCs w:val="24"/>
              </w:rPr>
              <w:t xml:space="preserve">14.1.5.Tiekėjas įsipareigoja susipažinti su tiekėjo elgesio kodeksu  </w:t>
            </w:r>
            <w:hyperlink r:id="rId10" w:tgtFrame="_blank" w:tooltip="https://vmu.lt/wp-content/uploads/2025/01/tiekeju-elgesio-kodeksas.pdf" w:history="1">
              <w:r w:rsidRPr="00550696">
                <w:rPr>
                  <w:rStyle w:val="Hipersaitas"/>
                  <w:rFonts w:eastAsiaTheme="majorEastAsia"/>
                  <w:kern w:val="2"/>
                  <w:szCs w:val="24"/>
                </w:rPr>
                <w:t>https://vmu.lt/wp-content/uploads/2025/01/Tiekeju-elgesio-kodeksas.pdf</w:t>
              </w:r>
            </w:hyperlink>
            <w:r w:rsidRPr="00550696">
              <w:rPr>
                <w:kern w:val="2"/>
                <w:szCs w:val="24"/>
              </w:rPr>
              <w:t xml:space="preserve"> prieš pradedant vykdyti sutartį ir laikytis šio kodekso nuostatų bei Pirkėjui pareikalavus pateikti visą informaciją apie teisės aktų ir Tiekėjų elgesio kodekso nuostatų laikymąsi.</w:t>
            </w:r>
          </w:p>
          <w:p w14:paraId="544338C6" w14:textId="284E2AC1" w:rsidR="008475DD" w:rsidRDefault="00AF4901" w:rsidP="00AF4901">
            <w:pPr>
              <w:rPr>
                <w:kern w:val="2"/>
                <w:szCs w:val="24"/>
              </w:rPr>
            </w:pPr>
            <w:r w:rsidRPr="00550696">
              <w:rPr>
                <w:kern w:val="2"/>
                <w:szCs w:val="24"/>
              </w:rPr>
              <w:t>14.1.6.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(priedas Nr. 3) (</w:t>
            </w:r>
            <w:r w:rsidRPr="00550696">
              <w:rPr>
                <w:i/>
                <w:iCs/>
                <w:kern w:val="2"/>
                <w:szCs w:val="24"/>
              </w:rPr>
              <w:t>jei taikoma</w:t>
            </w:r>
            <w:r w:rsidRPr="00550696">
              <w:rPr>
                <w:kern w:val="2"/>
                <w:szCs w:val="24"/>
              </w:rPr>
              <w:t>).</w:t>
            </w:r>
          </w:p>
        </w:tc>
      </w:tr>
      <w:tr w:rsidR="008475DD" w14:paraId="03EA624B" w14:textId="77777777" w:rsidTr="008603E8">
        <w:trPr>
          <w:trHeight w:val="300"/>
        </w:trPr>
        <w:tc>
          <w:tcPr>
            <w:tcW w:w="3058" w:type="dxa"/>
          </w:tcPr>
          <w:p w14:paraId="596E4C44" w14:textId="77777777" w:rsidR="008475DD" w:rsidRDefault="008475DD" w:rsidP="008603E8">
            <w:pPr>
              <w:rPr>
                <w:b/>
                <w:kern w:val="2"/>
                <w:szCs w:val="24"/>
              </w:rPr>
            </w:pPr>
            <w:r>
              <w:rPr>
                <w:b/>
                <w:kern w:val="2"/>
                <w:szCs w:val="24"/>
              </w:rPr>
              <w:lastRenderedPageBreak/>
              <w:t>14.2.</w:t>
            </w:r>
          </w:p>
        </w:tc>
        <w:tc>
          <w:tcPr>
            <w:tcW w:w="6477" w:type="dxa"/>
            <w:gridSpan w:val="3"/>
          </w:tcPr>
          <w:p w14:paraId="37925597" w14:textId="5B9608AC" w:rsidR="008475DD" w:rsidRDefault="00FB588D" w:rsidP="008603E8">
            <w:pPr>
              <w:rPr>
                <w:kern w:val="2"/>
                <w:szCs w:val="24"/>
              </w:rPr>
            </w:pPr>
            <w:r w:rsidRPr="00AB73F3">
              <w:rPr>
                <w:kern w:val="2"/>
                <w:szCs w:val="24"/>
              </w:rPr>
              <w:t>Sutarties Bendrosiose sąlygose nurodytos alternatyvios nuostatos (su prierašu „jei taikoma“ ir pan.) taikomos tik tokiu atveju, jeigu jos konkrečiai aprašomos Sutarties Specialiosiose sąlygose arba prieduose.</w:t>
            </w:r>
          </w:p>
        </w:tc>
      </w:tr>
      <w:tr w:rsidR="008475DD" w14:paraId="4C04A243" w14:textId="77777777" w:rsidTr="008603E8">
        <w:trPr>
          <w:trHeight w:val="300"/>
        </w:trPr>
        <w:tc>
          <w:tcPr>
            <w:tcW w:w="9535" w:type="dxa"/>
            <w:gridSpan w:val="4"/>
          </w:tcPr>
          <w:p w14:paraId="61F9ECF7" w14:textId="77777777" w:rsidR="008475DD" w:rsidRDefault="008475DD" w:rsidP="008603E8">
            <w:pPr>
              <w:jc w:val="center"/>
              <w:rPr>
                <w:b/>
                <w:kern w:val="2"/>
                <w:szCs w:val="24"/>
              </w:rPr>
            </w:pPr>
            <w:r>
              <w:rPr>
                <w:b/>
                <w:kern w:val="2"/>
                <w:szCs w:val="24"/>
              </w:rPr>
              <w:t>15. SUTARTIES PRIEDAI</w:t>
            </w:r>
          </w:p>
        </w:tc>
      </w:tr>
      <w:tr w:rsidR="00455B97" w14:paraId="0892A752" w14:textId="77777777" w:rsidTr="00D26088">
        <w:trPr>
          <w:trHeight w:val="300"/>
        </w:trPr>
        <w:tc>
          <w:tcPr>
            <w:tcW w:w="3058" w:type="dxa"/>
          </w:tcPr>
          <w:p w14:paraId="77FB5786" w14:textId="77777777" w:rsidR="00455B97" w:rsidRDefault="00455B97" w:rsidP="00D26088">
            <w:pPr>
              <w:jc w:val="center"/>
              <w:rPr>
                <w:b/>
                <w:kern w:val="2"/>
                <w:szCs w:val="24"/>
              </w:rPr>
            </w:pPr>
            <w:r>
              <w:rPr>
                <w:b/>
                <w:kern w:val="2"/>
                <w:szCs w:val="24"/>
              </w:rPr>
              <w:t>15.1. Priedas Nr. 1</w:t>
            </w:r>
          </w:p>
        </w:tc>
        <w:tc>
          <w:tcPr>
            <w:tcW w:w="6477" w:type="dxa"/>
            <w:gridSpan w:val="3"/>
          </w:tcPr>
          <w:p w14:paraId="00599AC2" w14:textId="77777777" w:rsidR="00455B97" w:rsidRPr="00FB588D" w:rsidRDefault="00455B97" w:rsidP="00D26088">
            <w:pPr>
              <w:rPr>
                <w:bCs/>
                <w:kern w:val="2"/>
                <w:szCs w:val="24"/>
              </w:rPr>
            </w:pPr>
            <w:r w:rsidRPr="00FB588D">
              <w:rPr>
                <w:bCs/>
                <w:kern w:val="2"/>
                <w:szCs w:val="24"/>
              </w:rPr>
              <w:t>Techninė specifikacija</w:t>
            </w:r>
          </w:p>
        </w:tc>
      </w:tr>
      <w:tr w:rsidR="008475DD" w14:paraId="3B4DB96C" w14:textId="77777777" w:rsidTr="008603E8">
        <w:trPr>
          <w:trHeight w:val="300"/>
        </w:trPr>
        <w:tc>
          <w:tcPr>
            <w:tcW w:w="3058" w:type="dxa"/>
          </w:tcPr>
          <w:p w14:paraId="360103B3" w14:textId="77777777" w:rsidR="008475DD" w:rsidRDefault="008475DD" w:rsidP="008603E8">
            <w:pPr>
              <w:jc w:val="center"/>
              <w:rPr>
                <w:b/>
                <w:kern w:val="2"/>
                <w:szCs w:val="24"/>
              </w:rPr>
            </w:pPr>
            <w:r>
              <w:rPr>
                <w:b/>
                <w:kern w:val="2"/>
                <w:szCs w:val="24"/>
              </w:rPr>
              <w:t>15.2. Priedas Nr. 2</w:t>
            </w:r>
          </w:p>
        </w:tc>
        <w:tc>
          <w:tcPr>
            <w:tcW w:w="6477" w:type="dxa"/>
            <w:gridSpan w:val="3"/>
          </w:tcPr>
          <w:p w14:paraId="5FF7AA50" w14:textId="12707306" w:rsidR="008475DD" w:rsidRPr="00FB588D" w:rsidRDefault="00FB588D" w:rsidP="00FB588D">
            <w:pPr>
              <w:rPr>
                <w:bCs/>
                <w:kern w:val="2"/>
                <w:szCs w:val="24"/>
              </w:rPr>
            </w:pPr>
            <w:r w:rsidRPr="00FB588D">
              <w:rPr>
                <w:bCs/>
                <w:kern w:val="2"/>
                <w:szCs w:val="24"/>
              </w:rPr>
              <w:t>Pasiūlymas</w:t>
            </w:r>
          </w:p>
        </w:tc>
      </w:tr>
      <w:tr w:rsidR="008475DD" w14:paraId="0FEAA81E" w14:textId="77777777" w:rsidTr="008603E8">
        <w:trPr>
          <w:trHeight w:val="300"/>
        </w:trPr>
        <w:tc>
          <w:tcPr>
            <w:tcW w:w="3058" w:type="dxa"/>
          </w:tcPr>
          <w:p w14:paraId="2FCF2F77" w14:textId="77777777" w:rsidR="008475DD" w:rsidRDefault="008475DD" w:rsidP="008603E8">
            <w:pPr>
              <w:jc w:val="center"/>
              <w:rPr>
                <w:b/>
                <w:kern w:val="2"/>
                <w:szCs w:val="24"/>
              </w:rPr>
            </w:pPr>
            <w:r>
              <w:rPr>
                <w:b/>
                <w:kern w:val="2"/>
                <w:szCs w:val="24"/>
              </w:rPr>
              <w:t>15.3. Priedas Nr. 3</w:t>
            </w:r>
          </w:p>
        </w:tc>
        <w:tc>
          <w:tcPr>
            <w:tcW w:w="6477" w:type="dxa"/>
            <w:gridSpan w:val="3"/>
          </w:tcPr>
          <w:p w14:paraId="3A5CA9CB" w14:textId="1F24E365" w:rsidR="008475DD" w:rsidRPr="00FB588D" w:rsidRDefault="00FB588D" w:rsidP="00FB588D">
            <w:pPr>
              <w:rPr>
                <w:bCs/>
                <w:kern w:val="2"/>
                <w:szCs w:val="24"/>
              </w:rPr>
            </w:pPr>
            <w:r w:rsidRPr="00FB588D">
              <w:rPr>
                <w:bCs/>
                <w:kern w:val="2"/>
                <w:szCs w:val="24"/>
              </w:rPr>
              <w:t>Be</w:t>
            </w:r>
            <w:r>
              <w:rPr>
                <w:bCs/>
                <w:kern w:val="2"/>
                <w:szCs w:val="24"/>
              </w:rPr>
              <w:t>n</w:t>
            </w:r>
            <w:r w:rsidRPr="00FB588D">
              <w:rPr>
                <w:bCs/>
                <w:kern w:val="2"/>
                <w:szCs w:val="24"/>
              </w:rPr>
              <w:t>drosios</w:t>
            </w:r>
            <w:r>
              <w:rPr>
                <w:bCs/>
                <w:kern w:val="2"/>
                <w:szCs w:val="24"/>
              </w:rPr>
              <w:t xml:space="preserve"> sutarties</w:t>
            </w:r>
            <w:r w:rsidRPr="00FB588D">
              <w:rPr>
                <w:bCs/>
                <w:kern w:val="2"/>
                <w:szCs w:val="24"/>
              </w:rPr>
              <w:t xml:space="preserve"> sąlygos</w:t>
            </w:r>
          </w:p>
        </w:tc>
      </w:tr>
      <w:tr w:rsidR="008475DD" w14:paraId="2FD369D7" w14:textId="77777777" w:rsidTr="008603E8">
        <w:trPr>
          <w:trHeight w:val="300"/>
        </w:trPr>
        <w:tc>
          <w:tcPr>
            <w:tcW w:w="3058" w:type="dxa"/>
          </w:tcPr>
          <w:p w14:paraId="3840326F" w14:textId="77777777" w:rsidR="008475DD" w:rsidRDefault="008475DD" w:rsidP="008603E8">
            <w:pPr>
              <w:jc w:val="center"/>
              <w:rPr>
                <w:b/>
                <w:kern w:val="2"/>
                <w:szCs w:val="24"/>
              </w:rPr>
            </w:pPr>
            <w:r>
              <w:rPr>
                <w:b/>
                <w:kern w:val="2"/>
                <w:szCs w:val="24"/>
              </w:rPr>
              <w:t>15.4. Priedas Nr. 4</w:t>
            </w:r>
          </w:p>
        </w:tc>
        <w:tc>
          <w:tcPr>
            <w:tcW w:w="6477" w:type="dxa"/>
            <w:gridSpan w:val="3"/>
          </w:tcPr>
          <w:p w14:paraId="11DB9442" w14:textId="499C9991" w:rsidR="008475DD" w:rsidRPr="00FB588D" w:rsidRDefault="00FB588D" w:rsidP="00FB588D">
            <w:pPr>
              <w:tabs>
                <w:tab w:val="left" w:pos="571"/>
              </w:tabs>
              <w:rPr>
                <w:bCs/>
                <w:kern w:val="2"/>
                <w:szCs w:val="24"/>
              </w:rPr>
            </w:pPr>
            <w:r w:rsidRPr="00FB588D">
              <w:rPr>
                <w:rFonts w:eastAsia="Calibri"/>
                <w:bCs/>
              </w:rPr>
              <w:t>Įsipareigojimas neatskleisti konfidencialios informacijos</w:t>
            </w:r>
          </w:p>
        </w:tc>
      </w:tr>
      <w:tr w:rsidR="00A21F4F" w14:paraId="3E0C3441" w14:textId="77777777" w:rsidTr="00D26088">
        <w:trPr>
          <w:trHeight w:val="300"/>
        </w:trPr>
        <w:tc>
          <w:tcPr>
            <w:tcW w:w="3058" w:type="dxa"/>
          </w:tcPr>
          <w:p w14:paraId="39E789BF" w14:textId="77777777" w:rsidR="00A21F4F" w:rsidRDefault="00A21F4F" w:rsidP="00D26088">
            <w:pPr>
              <w:jc w:val="center"/>
              <w:rPr>
                <w:b/>
                <w:kern w:val="2"/>
                <w:szCs w:val="24"/>
              </w:rPr>
            </w:pPr>
            <w:r>
              <w:rPr>
                <w:b/>
                <w:kern w:val="2"/>
                <w:szCs w:val="24"/>
              </w:rPr>
              <w:t>15.5. Priedas Nr. 5</w:t>
            </w:r>
          </w:p>
        </w:tc>
        <w:tc>
          <w:tcPr>
            <w:tcW w:w="6477" w:type="dxa"/>
            <w:gridSpan w:val="3"/>
          </w:tcPr>
          <w:p w14:paraId="029C3790" w14:textId="77777777" w:rsidR="00A21F4F" w:rsidRPr="00FB588D" w:rsidRDefault="00A21F4F" w:rsidP="00D26088">
            <w:pPr>
              <w:tabs>
                <w:tab w:val="left" w:pos="714"/>
              </w:tabs>
              <w:rPr>
                <w:bCs/>
                <w:kern w:val="2"/>
                <w:szCs w:val="24"/>
              </w:rPr>
            </w:pPr>
            <w:r w:rsidRPr="00FB588D">
              <w:rPr>
                <w:rFonts w:eastAsia="Calibri"/>
                <w:bCs/>
                <w:szCs w:val="24"/>
              </w:rPr>
              <w:t>Tiekėjo deklaracija apie prekės (-</w:t>
            </w:r>
            <w:proofErr w:type="spellStart"/>
            <w:r w:rsidRPr="00FB588D">
              <w:rPr>
                <w:rFonts w:eastAsia="Calibri"/>
                <w:bCs/>
                <w:szCs w:val="24"/>
              </w:rPr>
              <w:t>ių</w:t>
            </w:r>
            <w:proofErr w:type="spellEnd"/>
            <w:r w:rsidRPr="00FB588D">
              <w:rPr>
                <w:rFonts w:eastAsia="Calibri"/>
                <w:bCs/>
                <w:szCs w:val="24"/>
              </w:rPr>
              <w:t>) ir sudedamųjų dalių kilmę/ apie paslaugų teikimo valstybę ar teritoriją</w:t>
            </w:r>
          </w:p>
        </w:tc>
      </w:tr>
      <w:tr w:rsidR="00965F9F" w14:paraId="093245F7" w14:textId="77777777" w:rsidTr="00D26088">
        <w:trPr>
          <w:trHeight w:val="300"/>
        </w:trPr>
        <w:tc>
          <w:tcPr>
            <w:tcW w:w="3058" w:type="dxa"/>
          </w:tcPr>
          <w:p w14:paraId="10999732" w14:textId="38817262" w:rsidR="00965F9F" w:rsidRDefault="00965F9F" w:rsidP="00D26088">
            <w:pPr>
              <w:jc w:val="center"/>
              <w:rPr>
                <w:b/>
                <w:kern w:val="2"/>
                <w:szCs w:val="24"/>
              </w:rPr>
            </w:pPr>
            <w:r>
              <w:rPr>
                <w:b/>
                <w:kern w:val="2"/>
                <w:szCs w:val="24"/>
              </w:rPr>
              <w:t>15.5. Priedas Nr. 6</w:t>
            </w:r>
          </w:p>
        </w:tc>
        <w:tc>
          <w:tcPr>
            <w:tcW w:w="6477" w:type="dxa"/>
            <w:gridSpan w:val="3"/>
          </w:tcPr>
          <w:p w14:paraId="6F4A1C72" w14:textId="0D8BFAC2" w:rsidR="00965F9F" w:rsidRPr="00FB588D" w:rsidRDefault="003638E9" w:rsidP="0065651C">
            <w:pPr>
              <w:tabs>
                <w:tab w:val="left" w:pos="2565"/>
              </w:tabs>
              <w:rPr>
                <w:rFonts w:eastAsia="Calibri"/>
                <w:bCs/>
                <w:szCs w:val="24"/>
              </w:rPr>
            </w:pPr>
            <w:r>
              <w:rPr>
                <w:rFonts w:eastAsia="Calibri"/>
                <w:bCs/>
                <w:szCs w:val="24"/>
              </w:rPr>
              <w:t>D</w:t>
            </w:r>
            <w:r w:rsidRPr="003638E9">
              <w:rPr>
                <w:rFonts w:eastAsia="Calibri"/>
                <w:bCs/>
                <w:szCs w:val="24"/>
              </w:rPr>
              <w:t>irvos paruošimo miško atkūrimui ir įveisimui paslaugų teikimo grafikas</w:t>
            </w:r>
          </w:p>
        </w:tc>
      </w:tr>
      <w:tr w:rsidR="00965F9F" w14:paraId="033AF147" w14:textId="77777777" w:rsidTr="00D26088">
        <w:trPr>
          <w:trHeight w:val="300"/>
        </w:trPr>
        <w:tc>
          <w:tcPr>
            <w:tcW w:w="3058" w:type="dxa"/>
          </w:tcPr>
          <w:p w14:paraId="1B408D99" w14:textId="29692B8D" w:rsidR="00965F9F" w:rsidRDefault="00965F9F" w:rsidP="00D26088">
            <w:pPr>
              <w:jc w:val="center"/>
              <w:rPr>
                <w:b/>
                <w:kern w:val="2"/>
                <w:szCs w:val="24"/>
              </w:rPr>
            </w:pPr>
            <w:r>
              <w:rPr>
                <w:b/>
                <w:kern w:val="2"/>
                <w:szCs w:val="24"/>
              </w:rPr>
              <w:t>15.5. Priedas Nr. 7</w:t>
            </w:r>
          </w:p>
        </w:tc>
        <w:tc>
          <w:tcPr>
            <w:tcW w:w="6477" w:type="dxa"/>
            <w:gridSpan w:val="3"/>
          </w:tcPr>
          <w:p w14:paraId="1684E467" w14:textId="3355FCA2" w:rsidR="00965F9F" w:rsidRPr="00FB588D" w:rsidRDefault="00D31E63" w:rsidP="00D26088">
            <w:pPr>
              <w:tabs>
                <w:tab w:val="left" w:pos="714"/>
              </w:tabs>
              <w:rPr>
                <w:rFonts w:eastAsia="Calibri"/>
                <w:bCs/>
                <w:szCs w:val="24"/>
              </w:rPr>
            </w:pPr>
            <w:r>
              <w:rPr>
                <w:rFonts w:eastAsia="Calibri"/>
                <w:bCs/>
                <w:szCs w:val="24"/>
              </w:rPr>
              <w:t>D</w:t>
            </w:r>
            <w:r w:rsidRPr="003638E9">
              <w:rPr>
                <w:rFonts w:eastAsia="Calibri"/>
                <w:bCs/>
                <w:szCs w:val="24"/>
              </w:rPr>
              <w:t xml:space="preserve">irvos paruošimo miško atkūrimui ir įveisimui paslaugų teikimo </w:t>
            </w:r>
            <w:r>
              <w:rPr>
                <w:rFonts w:eastAsia="Calibri"/>
                <w:bCs/>
                <w:szCs w:val="24"/>
              </w:rPr>
              <w:t>užduotis</w:t>
            </w:r>
          </w:p>
        </w:tc>
      </w:tr>
      <w:tr w:rsidR="00965F9F" w14:paraId="00E6C420" w14:textId="77777777" w:rsidTr="00D26088">
        <w:trPr>
          <w:trHeight w:val="300"/>
        </w:trPr>
        <w:tc>
          <w:tcPr>
            <w:tcW w:w="3058" w:type="dxa"/>
          </w:tcPr>
          <w:p w14:paraId="24B6DE36" w14:textId="3B6966AD" w:rsidR="00965F9F" w:rsidRDefault="00965F9F" w:rsidP="00D26088">
            <w:pPr>
              <w:jc w:val="center"/>
              <w:rPr>
                <w:b/>
                <w:kern w:val="2"/>
                <w:szCs w:val="24"/>
              </w:rPr>
            </w:pPr>
            <w:r>
              <w:rPr>
                <w:b/>
                <w:kern w:val="2"/>
                <w:szCs w:val="24"/>
              </w:rPr>
              <w:t>15.5. Priedas Nr. 8</w:t>
            </w:r>
          </w:p>
        </w:tc>
        <w:tc>
          <w:tcPr>
            <w:tcW w:w="6477" w:type="dxa"/>
            <w:gridSpan w:val="3"/>
          </w:tcPr>
          <w:p w14:paraId="16777C43" w14:textId="12F9BF04" w:rsidR="00965F9F" w:rsidRPr="00FB588D" w:rsidRDefault="00D31E63" w:rsidP="00D26088">
            <w:pPr>
              <w:tabs>
                <w:tab w:val="left" w:pos="714"/>
              </w:tabs>
              <w:rPr>
                <w:rFonts w:eastAsia="Calibri"/>
                <w:bCs/>
                <w:szCs w:val="24"/>
              </w:rPr>
            </w:pPr>
            <w:r>
              <w:rPr>
                <w:rFonts w:eastAsia="Calibri"/>
                <w:bCs/>
                <w:szCs w:val="24"/>
              </w:rPr>
              <w:t>Paslaugų baziniai įkainiai</w:t>
            </w:r>
          </w:p>
        </w:tc>
      </w:tr>
      <w:tr w:rsidR="008475DD" w14:paraId="44BAFD6F" w14:textId="77777777" w:rsidTr="008603E8">
        <w:tc>
          <w:tcPr>
            <w:tcW w:w="9535" w:type="dxa"/>
            <w:gridSpan w:val="4"/>
          </w:tcPr>
          <w:p w14:paraId="36CF2B40" w14:textId="77777777" w:rsidR="008475DD" w:rsidRDefault="008475DD" w:rsidP="008603E8">
            <w:pPr>
              <w:jc w:val="center"/>
              <w:rPr>
                <w:b/>
                <w:kern w:val="2"/>
                <w:szCs w:val="24"/>
              </w:rPr>
            </w:pPr>
            <w:r>
              <w:rPr>
                <w:b/>
                <w:kern w:val="2"/>
                <w:szCs w:val="24"/>
              </w:rPr>
              <w:t>16. ŠALIŲ ATSTOVŲ PARAŠAI</w:t>
            </w:r>
          </w:p>
        </w:tc>
      </w:tr>
      <w:tr w:rsidR="008475DD" w14:paraId="7421818F" w14:textId="77777777" w:rsidTr="008603E8">
        <w:tc>
          <w:tcPr>
            <w:tcW w:w="5224" w:type="dxa"/>
            <w:gridSpan w:val="3"/>
          </w:tcPr>
          <w:p w14:paraId="5499543B" w14:textId="77777777" w:rsidR="008475DD" w:rsidRDefault="008475DD" w:rsidP="008603E8">
            <w:pPr>
              <w:jc w:val="center"/>
              <w:rPr>
                <w:b/>
                <w:kern w:val="2"/>
                <w:szCs w:val="24"/>
              </w:rPr>
            </w:pPr>
            <w:r>
              <w:rPr>
                <w:b/>
                <w:kern w:val="2"/>
                <w:szCs w:val="24"/>
              </w:rPr>
              <w:t>PIRKĖJAS</w:t>
            </w:r>
          </w:p>
        </w:tc>
        <w:tc>
          <w:tcPr>
            <w:tcW w:w="4311" w:type="dxa"/>
          </w:tcPr>
          <w:p w14:paraId="19412B29" w14:textId="77777777" w:rsidR="008475DD" w:rsidRDefault="008475DD" w:rsidP="008603E8">
            <w:pPr>
              <w:jc w:val="center"/>
              <w:rPr>
                <w:b/>
                <w:kern w:val="2"/>
                <w:szCs w:val="24"/>
              </w:rPr>
            </w:pPr>
            <w:r>
              <w:rPr>
                <w:b/>
                <w:kern w:val="2"/>
                <w:szCs w:val="24"/>
              </w:rPr>
              <w:t>TIEKĖJAS</w:t>
            </w:r>
          </w:p>
        </w:tc>
      </w:tr>
      <w:tr w:rsidR="008475DD" w14:paraId="57F423C6" w14:textId="77777777" w:rsidTr="008603E8">
        <w:tc>
          <w:tcPr>
            <w:tcW w:w="5224" w:type="dxa"/>
            <w:gridSpan w:val="3"/>
          </w:tcPr>
          <w:p w14:paraId="44743798" w14:textId="77777777" w:rsidR="008475DD" w:rsidRDefault="008475DD" w:rsidP="008603E8">
            <w:pPr>
              <w:jc w:val="center"/>
              <w:rPr>
                <w:color w:val="4472C4"/>
                <w:kern w:val="2"/>
                <w:szCs w:val="24"/>
              </w:rPr>
            </w:pPr>
            <w:r>
              <w:rPr>
                <w:color w:val="4472C4"/>
                <w:kern w:val="2"/>
                <w:szCs w:val="24"/>
              </w:rPr>
              <w:t>(nurodomos atstovo pareigos, vardas, pavardė)</w:t>
            </w:r>
          </w:p>
        </w:tc>
        <w:tc>
          <w:tcPr>
            <w:tcW w:w="4311" w:type="dxa"/>
          </w:tcPr>
          <w:p w14:paraId="3985AABF" w14:textId="77777777" w:rsidR="008475DD" w:rsidRDefault="008475DD" w:rsidP="008603E8">
            <w:pPr>
              <w:jc w:val="center"/>
              <w:rPr>
                <w:b/>
                <w:kern w:val="2"/>
                <w:szCs w:val="24"/>
              </w:rPr>
            </w:pPr>
            <w:r>
              <w:rPr>
                <w:color w:val="4472C4"/>
                <w:kern w:val="2"/>
                <w:szCs w:val="24"/>
              </w:rPr>
              <w:t>(nurodomos atstovo pareigos, vardas, pavardė)</w:t>
            </w:r>
          </w:p>
        </w:tc>
      </w:tr>
      <w:tr w:rsidR="008475DD" w14:paraId="1015823C" w14:textId="77777777" w:rsidTr="008603E8">
        <w:tc>
          <w:tcPr>
            <w:tcW w:w="5224" w:type="dxa"/>
            <w:gridSpan w:val="3"/>
          </w:tcPr>
          <w:p w14:paraId="4C0D3A39" w14:textId="77777777" w:rsidR="008475DD" w:rsidRDefault="008475DD" w:rsidP="008603E8">
            <w:pPr>
              <w:jc w:val="center"/>
              <w:rPr>
                <w:b/>
                <w:color w:val="4472C4"/>
                <w:kern w:val="2"/>
                <w:szCs w:val="24"/>
              </w:rPr>
            </w:pPr>
          </w:p>
          <w:p w14:paraId="74768746" w14:textId="77777777" w:rsidR="00080D88" w:rsidRPr="002B4300" w:rsidRDefault="00080D88" w:rsidP="00080D88">
            <w:pPr>
              <w:jc w:val="center"/>
              <w:rPr>
                <w:kern w:val="2"/>
                <w:sz w:val="22"/>
                <w:szCs w:val="22"/>
              </w:rPr>
            </w:pPr>
            <w:r>
              <w:rPr>
                <w:kern w:val="2"/>
                <w:sz w:val="22"/>
                <w:szCs w:val="22"/>
              </w:rPr>
              <w:t>*</w:t>
            </w:r>
            <w:r w:rsidRPr="002B4300">
              <w:rPr>
                <w:kern w:val="2"/>
                <w:sz w:val="22"/>
                <w:szCs w:val="22"/>
              </w:rPr>
              <w:t>pasirašoma kvalifikuotu elektroniniu parašu</w:t>
            </w:r>
          </w:p>
          <w:p w14:paraId="5CB7A444" w14:textId="77777777" w:rsidR="008475DD" w:rsidRDefault="008475DD" w:rsidP="008603E8">
            <w:pPr>
              <w:jc w:val="center"/>
              <w:rPr>
                <w:b/>
                <w:color w:val="4472C4"/>
                <w:kern w:val="2"/>
                <w:szCs w:val="24"/>
              </w:rPr>
            </w:pPr>
          </w:p>
          <w:p w14:paraId="0C25AC8F" w14:textId="77777777" w:rsidR="008475DD" w:rsidRDefault="008475DD" w:rsidP="008603E8">
            <w:pPr>
              <w:jc w:val="center"/>
              <w:rPr>
                <w:b/>
                <w:color w:val="4472C4"/>
                <w:kern w:val="2"/>
                <w:szCs w:val="24"/>
              </w:rPr>
            </w:pPr>
          </w:p>
        </w:tc>
        <w:tc>
          <w:tcPr>
            <w:tcW w:w="4311" w:type="dxa"/>
          </w:tcPr>
          <w:p w14:paraId="1C5993FD" w14:textId="77777777" w:rsidR="008475DD" w:rsidRDefault="008475DD" w:rsidP="008603E8">
            <w:pPr>
              <w:jc w:val="center"/>
              <w:rPr>
                <w:b/>
                <w:color w:val="4472C4"/>
                <w:kern w:val="2"/>
                <w:szCs w:val="24"/>
              </w:rPr>
            </w:pPr>
          </w:p>
          <w:p w14:paraId="2C70CDB7" w14:textId="77777777" w:rsidR="00080D88" w:rsidRPr="002B4300" w:rsidRDefault="00080D88" w:rsidP="00080D88">
            <w:pPr>
              <w:jc w:val="center"/>
              <w:rPr>
                <w:kern w:val="2"/>
                <w:sz w:val="22"/>
                <w:szCs w:val="22"/>
              </w:rPr>
            </w:pPr>
            <w:r>
              <w:rPr>
                <w:kern w:val="2"/>
                <w:sz w:val="22"/>
                <w:szCs w:val="22"/>
              </w:rPr>
              <w:t>*</w:t>
            </w:r>
            <w:r w:rsidRPr="002B4300">
              <w:rPr>
                <w:kern w:val="2"/>
                <w:sz w:val="22"/>
                <w:szCs w:val="22"/>
              </w:rPr>
              <w:t>pasirašoma kvalifikuotu elektroniniu parašu</w:t>
            </w:r>
          </w:p>
          <w:p w14:paraId="338F0091" w14:textId="7E1CA848" w:rsidR="008475DD" w:rsidRDefault="008475DD" w:rsidP="008603E8">
            <w:pPr>
              <w:jc w:val="center"/>
              <w:rPr>
                <w:b/>
                <w:color w:val="4472C4"/>
                <w:kern w:val="2"/>
                <w:szCs w:val="24"/>
              </w:rPr>
            </w:pPr>
          </w:p>
        </w:tc>
      </w:tr>
    </w:tbl>
    <w:p w14:paraId="2431FD2F" w14:textId="77777777" w:rsidR="008475DD" w:rsidRDefault="008475DD" w:rsidP="008475DD">
      <w:pPr>
        <w:rPr>
          <w:szCs w:val="24"/>
        </w:rPr>
      </w:pPr>
    </w:p>
    <w:p w14:paraId="2CCAAF32" w14:textId="77777777" w:rsidR="008475DD" w:rsidRDefault="008475DD" w:rsidP="008475DD">
      <w:pPr>
        <w:rPr>
          <w:szCs w:val="24"/>
        </w:rPr>
      </w:pPr>
    </w:p>
    <w:p w14:paraId="76AFD0B3" w14:textId="77777777" w:rsidR="008475DD" w:rsidRDefault="008475DD" w:rsidP="008475DD">
      <w:pPr>
        <w:tabs>
          <w:tab w:val="left" w:pos="5400"/>
        </w:tabs>
        <w:jc w:val="center"/>
        <w:textAlignment w:val="center"/>
      </w:pPr>
      <w:r>
        <w:rPr>
          <w:b/>
          <w:bCs/>
        </w:rPr>
        <w:t>______________</w:t>
      </w:r>
    </w:p>
    <w:p w14:paraId="51115F20" w14:textId="0DDB22DE" w:rsidR="002B3CE4" w:rsidRDefault="00095B59">
      <w:r w:rsidRPr="00095B59">
        <w:t>MIŠKO KELIŲ REMONTO DARBAI, ĮRENGIANT DIRBTINĘ DANGĄ</w:t>
      </w:r>
    </w:p>
    <w:sectPr w:rsidR="002B3CE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2CED"/>
    <w:multiLevelType w:val="multilevel"/>
    <w:tmpl w:val="51E899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1882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DD"/>
    <w:rsid w:val="000011F5"/>
    <w:rsid w:val="000230AA"/>
    <w:rsid w:val="00045A5E"/>
    <w:rsid w:val="000559FC"/>
    <w:rsid w:val="000678D7"/>
    <w:rsid w:val="00080D88"/>
    <w:rsid w:val="0009044D"/>
    <w:rsid w:val="0009332A"/>
    <w:rsid w:val="00095B59"/>
    <w:rsid w:val="000A32C2"/>
    <w:rsid w:val="000C35A3"/>
    <w:rsid w:val="000D3232"/>
    <w:rsid w:val="000D4486"/>
    <w:rsid w:val="000D5CB1"/>
    <w:rsid w:val="000F633A"/>
    <w:rsid w:val="0010080B"/>
    <w:rsid w:val="00103E72"/>
    <w:rsid w:val="0010735C"/>
    <w:rsid w:val="00124C8F"/>
    <w:rsid w:val="0014273B"/>
    <w:rsid w:val="00150E3A"/>
    <w:rsid w:val="00150FDC"/>
    <w:rsid w:val="00162FE3"/>
    <w:rsid w:val="00163D93"/>
    <w:rsid w:val="001650EB"/>
    <w:rsid w:val="00173897"/>
    <w:rsid w:val="001807F5"/>
    <w:rsid w:val="00193153"/>
    <w:rsid w:val="001B66AF"/>
    <w:rsid w:val="001C6FAE"/>
    <w:rsid w:val="001D52EB"/>
    <w:rsid w:val="001E4C6A"/>
    <w:rsid w:val="001F111B"/>
    <w:rsid w:val="00210ED9"/>
    <w:rsid w:val="00257F75"/>
    <w:rsid w:val="00265F90"/>
    <w:rsid w:val="002672CA"/>
    <w:rsid w:val="00267F43"/>
    <w:rsid w:val="00294A98"/>
    <w:rsid w:val="002B3CE4"/>
    <w:rsid w:val="002C1469"/>
    <w:rsid w:val="002C41E5"/>
    <w:rsid w:val="002C6F4F"/>
    <w:rsid w:val="002E2BA4"/>
    <w:rsid w:val="0030241F"/>
    <w:rsid w:val="00305B8C"/>
    <w:rsid w:val="00306518"/>
    <w:rsid w:val="00311943"/>
    <w:rsid w:val="00316F8C"/>
    <w:rsid w:val="0032375A"/>
    <w:rsid w:val="00353202"/>
    <w:rsid w:val="0036266D"/>
    <w:rsid w:val="003638E9"/>
    <w:rsid w:val="00391AA6"/>
    <w:rsid w:val="0039202E"/>
    <w:rsid w:val="0039505E"/>
    <w:rsid w:val="003B1C7A"/>
    <w:rsid w:val="003C629F"/>
    <w:rsid w:val="003D1521"/>
    <w:rsid w:val="003D5A16"/>
    <w:rsid w:val="003D5F20"/>
    <w:rsid w:val="003E47E8"/>
    <w:rsid w:val="004068BE"/>
    <w:rsid w:val="00406BE2"/>
    <w:rsid w:val="0041763C"/>
    <w:rsid w:val="004179C4"/>
    <w:rsid w:val="00417A5F"/>
    <w:rsid w:val="0044187A"/>
    <w:rsid w:val="00446514"/>
    <w:rsid w:val="00455B97"/>
    <w:rsid w:val="00481FDB"/>
    <w:rsid w:val="00496662"/>
    <w:rsid w:val="004C1F6B"/>
    <w:rsid w:val="004C6E9D"/>
    <w:rsid w:val="004E4A9B"/>
    <w:rsid w:val="004E4FDF"/>
    <w:rsid w:val="004E5614"/>
    <w:rsid w:val="004F5019"/>
    <w:rsid w:val="004F65F0"/>
    <w:rsid w:val="005124A2"/>
    <w:rsid w:val="00526DF4"/>
    <w:rsid w:val="00533587"/>
    <w:rsid w:val="00542424"/>
    <w:rsid w:val="00545719"/>
    <w:rsid w:val="00552DB4"/>
    <w:rsid w:val="00561331"/>
    <w:rsid w:val="005660D5"/>
    <w:rsid w:val="005822E7"/>
    <w:rsid w:val="0058306A"/>
    <w:rsid w:val="00591A04"/>
    <w:rsid w:val="005A12C3"/>
    <w:rsid w:val="005A2EC1"/>
    <w:rsid w:val="005A4E96"/>
    <w:rsid w:val="005B0B6F"/>
    <w:rsid w:val="005C06D0"/>
    <w:rsid w:val="005C3493"/>
    <w:rsid w:val="005C68BF"/>
    <w:rsid w:val="005D02D9"/>
    <w:rsid w:val="005D694B"/>
    <w:rsid w:val="005E684B"/>
    <w:rsid w:val="00605078"/>
    <w:rsid w:val="006178C2"/>
    <w:rsid w:val="00626969"/>
    <w:rsid w:val="0065651C"/>
    <w:rsid w:val="00656A05"/>
    <w:rsid w:val="006B04F6"/>
    <w:rsid w:val="006B0C80"/>
    <w:rsid w:val="006C2950"/>
    <w:rsid w:val="006C33DE"/>
    <w:rsid w:val="006C4F77"/>
    <w:rsid w:val="006D6D94"/>
    <w:rsid w:val="006D7BA6"/>
    <w:rsid w:val="006E5D69"/>
    <w:rsid w:val="006F0C75"/>
    <w:rsid w:val="006F1341"/>
    <w:rsid w:val="006F59E1"/>
    <w:rsid w:val="007006D8"/>
    <w:rsid w:val="00722F2E"/>
    <w:rsid w:val="00733870"/>
    <w:rsid w:val="00736CAE"/>
    <w:rsid w:val="00755535"/>
    <w:rsid w:val="0076125D"/>
    <w:rsid w:val="00786EC2"/>
    <w:rsid w:val="00791069"/>
    <w:rsid w:val="007B1F44"/>
    <w:rsid w:val="007E4B3A"/>
    <w:rsid w:val="007E7968"/>
    <w:rsid w:val="007F1F87"/>
    <w:rsid w:val="00800E7B"/>
    <w:rsid w:val="00820B4F"/>
    <w:rsid w:val="00821105"/>
    <w:rsid w:val="00821F5A"/>
    <w:rsid w:val="008312AC"/>
    <w:rsid w:val="008330ED"/>
    <w:rsid w:val="00846112"/>
    <w:rsid w:val="008475DD"/>
    <w:rsid w:val="00875F2B"/>
    <w:rsid w:val="00882E2F"/>
    <w:rsid w:val="008867EA"/>
    <w:rsid w:val="00896229"/>
    <w:rsid w:val="00897E45"/>
    <w:rsid w:val="008A62B5"/>
    <w:rsid w:val="008D1187"/>
    <w:rsid w:val="008D1FDE"/>
    <w:rsid w:val="008F5283"/>
    <w:rsid w:val="00965F9F"/>
    <w:rsid w:val="0096791D"/>
    <w:rsid w:val="00973176"/>
    <w:rsid w:val="009860E6"/>
    <w:rsid w:val="00987868"/>
    <w:rsid w:val="009C2A78"/>
    <w:rsid w:val="009E1B3C"/>
    <w:rsid w:val="009F0CC4"/>
    <w:rsid w:val="009F2DAB"/>
    <w:rsid w:val="00A2057A"/>
    <w:rsid w:val="00A21F4F"/>
    <w:rsid w:val="00A40AA1"/>
    <w:rsid w:val="00A75FD3"/>
    <w:rsid w:val="00AA7A69"/>
    <w:rsid w:val="00AC1932"/>
    <w:rsid w:val="00AD172A"/>
    <w:rsid w:val="00AE04CC"/>
    <w:rsid w:val="00AE2EE3"/>
    <w:rsid w:val="00AF4901"/>
    <w:rsid w:val="00B14454"/>
    <w:rsid w:val="00B2559B"/>
    <w:rsid w:val="00B259F6"/>
    <w:rsid w:val="00B32BE2"/>
    <w:rsid w:val="00B403CC"/>
    <w:rsid w:val="00B40CA5"/>
    <w:rsid w:val="00B53A3B"/>
    <w:rsid w:val="00B579BB"/>
    <w:rsid w:val="00B635D1"/>
    <w:rsid w:val="00B86EC5"/>
    <w:rsid w:val="00B9084C"/>
    <w:rsid w:val="00BA706D"/>
    <w:rsid w:val="00BB6E12"/>
    <w:rsid w:val="00BC7F66"/>
    <w:rsid w:val="00C2078D"/>
    <w:rsid w:val="00C21E53"/>
    <w:rsid w:val="00C234FA"/>
    <w:rsid w:val="00C32228"/>
    <w:rsid w:val="00C37A48"/>
    <w:rsid w:val="00C43F31"/>
    <w:rsid w:val="00C50D40"/>
    <w:rsid w:val="00C622C4"/>
    <w:rsid w:val="00C774BD"/>
    <w:rsid w:val="00CA2052"/>
    <w:rsid w:val="00CB0EAE"/>
    <w:rsid w:val="00CC1D15"/>
    <w:rsid w:val="00CD45FD"/>
    <w:rsid w:val="00CF4A66"/>
    <w:rsid w:val="00D1507C"/>
    <w:rsid w:val="00D24D6F"/>
    <w:rsid w:val="00D31E63"/>
    <w:rsid w:val="00D552DF"/>
    <w:rsid w:val="00D56511"/>
    <w:rsid w:val="00D57DF8"/>
    <w:rsid w:val="00D605C4"/>
    <w:rsid w:val="00D62FEA"/>
    <w:rsid w:val="00D6625E"/>
    <w:rsid w:val="00D7734B"/>
    <w:rsid w:val="00D77E59"/>
    <w:rsid w:val="00D84611"/>
    <w:rsid w:val="00DB1CC9"/>
    <w:rsid w:val="00DC08CC"/>
    <w:rsid w:val="00DC0CDD"/>
    <w:rsid w:val="00DC0DD3"/>
    <w:rsid w:val="00DC42C2"/>
    <w:rsid w:val="00DC7AFE"/>
    <w:rsid w:val="00DD2E57"/>
    <w:rsid w:val="00E06D6D"/>
    <w:rsid w:val="00E108FA"/>
    <w:rsid w:val="00E679E5"/>
    <w:rsid w:val="00E70BB7"/>
    <w:rsid w:val="00E70DBF"/>
    <w:rsid w:val="00E812D2"/>
    <w:rsid w:val="00E86948"/>
    <w:rsid w:val="00EA1F38"/>
    <w:rsid w:val="00EA637F"/>
    <w:rsid w:val="00EC2CDE"/>
    <w:rsid w:val="00ED6B34"/>
    <w:rsid w:val="00EE28FE"/>
    <w:rsid w:val="00F1562D"/>
    <w:rsid w:val="00F64BE1"/>
    <w:rsid w:val="00F703F3"/>
    <w:rsid w:val="00F83C49"/>
    <w:rsid w:val="00F92FA4"/>
    <w:rsid w:val="00FA28D1"/>
    <w:rsid w:val="00FA2D7D"/>
    <w:rsid w:val="00FB588D"/>
    <w:rsid w:val="00FC2C3C"/>
    <w:rsid w:val="00FF0D28"/>
    <w:rsid w:val="00FF405A"/>
    <w:rsid w:val="00FF46FD"/>
    <w:rsid w:val="00FF6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18B5"/>
  <w15:chartTrackingRefBased/>
  <w15:docId w15:val="{1397394A-616F-4EB7-BA8C-8B13C6E7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5D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475D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aliases w:val="Close,Title Header2"/>
    <w:basedOn w:val="prastasis"/>
    <w:next w:val="prastasis"/>
    <w:link w:val="Antrat2Diagrama"/>
    <w:unhideWhenUsed/>
    <w:qFormat/>
    <w:rsid w:val="008475D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475D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475D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475D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475D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475D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475D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475D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5D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8475D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75D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75D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75D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75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75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75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75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75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475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75D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475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75D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475DD"/>
    <w:rPr>
      <w:i/>
      <w:iCs/>
      <w:color w:val="404040" w:themeColor="text1" w:themeTint="BF"/>
    </w:rPr>
  </w:style>
  <w:style w:type="paragraph" w:styleId="Sraopastraipa">
    <w:name w:val="List Paragraph"/>
    <w:basedOn w:val="prastasis"/>
    <w:uiPriority w:val="34"/>
    <w:qFormat/>
    <w:rsid w:val="008475D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475DD"/>
    <w:rPr>
      <w:i/>
      <w:iCs/>
      <w:color w:val="2F5496" w:themeColor="accent1" w:themeShade="BF"/>
    </w:rPr>
  </w:style>
  <w:style w:type="paragraph" w:styleId="Iskirtacitata">
    <w:name w:val="Intense Quote"/>
    <w:basedOn w:val="prastasis"/>
    <w:next w:val="prastasis"/>
    <w:link w:val="IskirtacitataDiagrama"/>
    <w:uiPriority w:val="30"/>
    <w:qFormat/>
    <w:rsid w:val="008475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475DD"/>
    <w:rPr>
      <w:i/>
      <w:iCs/>
      <w:color w:val="2F5496" w:themeColor="accent1" w:themeShade="BF"/>
    </w:rPr>
  </w:style>
  <w:style w:type="character" w:styleId="Rykinuoroda">
    <w:name w:val="Intense Reference"/>
    <w:basedOn w:val="Numatytasispastraiposriftas"/>
    <w:uiPriority w:val="32"/>
    <w:qFormat/>
    <w:rsid w:val="008475DD"/>
    <w:rPr>
      <w:b/>
      <w:bCs/>
      <w:smallCaps/>
      <w:color w:val="2F5496" w:themeColor="accent1" w:themeShade="BF"/>
      <w:spacing w:val="5"/>
    </w:rPr>
  </w:style>
  <w:style w:type="character" w:styleId="Vietosrezervavimoenklotekstas">
    <w:name w:val="Placeholder Text"/>
    <w:basedOn w:val="Numatytasispastraiposriftas"/>
    <w:rsid w:val="008475DD"/>
    <w:rPr>
      <w:color w:val="808080"/>
    </w:rPr>
  </w:style>
  <w:style w:type="character" w:styleId="Hipersaitas">
    <w:name w:val="Hyperlink"/>
    <w:basedOn w:val="Numatytasispastraiposriftas"/>
    <w:unhideWhenUsed/>
    <w:rsid w:val="00417A5F"/>
    <w:rPr>
      <w:color w:val="0563C1" w:themeColor="hyperlink"/>
      <w:u w:val="single"/>
    </w:rPr>
  </w:style>
  <w:style w:type="paragraph" w:customStyle="1" w:styleId="ATekstas">
    <w:name w:val="A Tekstas"/>
    <w:basedOn w:val="prastasis"/>
    <w:rsid w:val="008312AC"/>
    <w:pPr>
      <w:ind w:firstLine="720"/>
      <w:jc w:val="both"/>
    </w:pPr>
    <w:rPr>
      <w:szCs w:val="24"/>
      <w:lang w:eastAsia="lt-LT"/>
    </w:rPr>
  </w:style>
  <w:style w:type="character" w:styleId="Komentaronuoroda">
    <w:name w:val="annotation reference"/>
    <w:basedOn w:val="Numatytasispastraiposriftas"/>
    <w:uiPriority w:val="99"/>
    <w:semiHidden/>
    <w:unhideWhenUsed/>
    <w:rsid w:val="00821F5A"/>
    <w:rPr>
      <w:sz w:val="16"/>
      <w:szCs w:val="16"/>
    </w:rPr>
  </w:style>
  <w:style w:type="paragraph" w:styleId="Komentarotekstas">
    <w:name w:val="annotation text"/>
    <w:basedOn w:val="prastasis"/>
    <w:link w:val="KomentarotekstasDiagrama"/>
    <w:uiPriority w:val="99"/>
    <w:unhideWhenUsed/>
    <w:rsid w:val="00821F5A"/>
    <w:rPr>
      <w:sz w:val="20"/>
    </w:rPr>
  </w:style>
  <w:style w:type="character" w:customStyle="1" w:styleId="KomentarotekstasDiagrama">
    <w:name w:val="Komentaro tekstas Diagrama"/>
    <w:basedOn w:val="Numatytasispastraiposriftas"/>
    <w:link w:val="Komentarotekstas"/>
    <w:uiPriority w:val="99"/>
    <w:rsid w:val="00821F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21F5A"/>
    <w:rPr>
      <w:b/>
      <w:bCs/>
    </w:rPr>
  </w:style>
  <w:style w:type="character" w:customStyle="1" w:styleId="KomentarotemaDiagrama">
    <w:name w:val="Komentaro tema Diagrama"/>
    <w:basedOn w:val="KomentarotekstasDiagrama"/>
    <w:link w:val="Komentarotema"/>
    <w:uiPriority w:val="99"/>
    <w:semiHidden/>
    <w:rsid w:val="00821F5A"/>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EE28FE"/>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2/09/Dovanu-politika-1.pdf" TargetMode="External"/><Relationship Id="rId3" Type="http://schemas.openxmlformats.org/officeDocument/2006/relationships/styles" Target="styles.xml"/><Relationship Id="rId7" Type="http://schemas.openxmlformats.org/officeDocument/2006/relationships/hyperlink" Target="https://vmu.lt/wp-content/uploads/2021/08/Antikorupcine-politika.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epps/cft/prepareViewCfTWS.do?resourceId=388270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mu.lt/wp-content/uploads/2025/01/Tiekeju-elgesio-kodeksas.pdf" TargetMode="External"/><Relationship Id="rId4" Type="http://schemas.openxmlformats.org/officeDocument/2006/relationships/settings" Target="settings.xml"/><Relationship Id="rId9" Type="http://schemas.openxmlformats.org/officeDocument/2006/relationships/hyperlink" Target="https://vmu.lt/wp-content/uploads/2021/08/Interesu-konfliktu-vengimo-politik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A145-9C65-45FB-84D4-CA5BB29C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5776</TotalTime>
  <Pages>11</Pages>
  <Words>15291</Words>
  <Characters>8716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 | VMU</dc:creator>
  <cp:keywords/>
  <dc:description/>
  <cp:lastModifiedBy>Lina Zizienė | VMU</cp:lastModifiedBy>
  <cp:revision>111</cp:revision>
  <dcterms:created xsi:type="dcterms:W3CDTF">2025-09-10T08:50:00Z</dcterms:created>
  <dcterms:modified xsi:type="dcterms:W3CDTF">2025-09-19T10:32:00Z</dcterms:modified>
</cp:coreProperties>
</file>