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F3D52E" w14:textId="77777777" w:rsidR="00744C67" w:rsidRPr="00BD75B1" w:rsidRDefault="00744C67" w:rsidP="00744C67">
      <w:pPr>
        <w:pStyle w:val="Betarp"/>
        <w:jc w:val="center"/>
        <w:rPr>
          <w:b/>
          <w:color w:val="000000"/>
          <w:sz w:val="28"/>
          <w:szCs w:val="28"/>
        </w:rPr>
      </w:pPr>
      <w:r w:rsidRPr="00BD75B1">
        <w:rPr>
          <w:b/>
          <w:color w:val="000000"/>
          <w:sz w:val="28"/>
          <w:szCs w:val="28"/>
        </w:rPr>
        <w:t>UŽDAROJI AKCINĖ BENDROVĖ</w:t>
      </w:r>
    </w:p>
    <w:p w14:paraId="43460CF8" w14:textId="77777777" w:rsidR="00744C67" w:rsidRPr="00BD75B1" w:rsidRDefault="00744C67" w:rsidP="00744C67">
      <w:pPr>
        <w:pStyle w:val="Betarp"/>
        <w:jc w:val="center"/>
        <w:rPr>
          <w:b/>
          <w:color w:val="000000"/>
          <w:sz w:val="28"/>
          <w:szCs w:val="28"/>
        </w:rPr>
      </w:pPr>
      <w:r w:rsidRPr="00BD75B1">
        <w:rPr>
          <w:b/>
          <w:color w:val="000000"/>
          <w:sz w:val="28"/>
          <w:szCs w:val="28"/>
        </w:rPr>
        <w:t>„ELEKTRĖNŲ KOMUNALINIS ŪKIS“</w:t>
      </w:r>
    </w:p>
    <w:p w14:paraId="5A7B4F24" w14:textId="77777777" w:rsidR="00744C67" w:rsidRPr="00BD75B1" w:rsidRDefault="00744C67" w:rsidP="00744C67">
      <w:pPr>
        <w:ind w:left="5040" w:firstLine="630"/>
        <w:jc w:val="both"/>
        <w:rPr>
          <w:color w:val="000000"/>
          <w:sz w:val="22"/>
        </w:rPr>
      </w:pPr>
    </w:p>
    <w:p w14:paraId="4798082C" w14:textId="77777777" w:rsidR="00744C67" w:rsidRPr="00BD75B1" w:rsidRDefault="00744C67" w:rsidP="00744C67">
      <w:pPr>
        <w:ind w:left="5040" w:firstLine="630"/>
        <w:jc w:val="both"/>
        <w:rPr>
          <w:color w:val="000000"/>
          <w:sz w:val="22"/>
        </w:rPr>
      </w:pPr>
    </w:p>
    <w:p w14:paraId="2E7E4FA2" w14:textId="77777777" w:rsidR="00BC56A0" w:rsidRPr="00BD75B1" w:rsidRDefault="00BC56A0" w:rsidP="00744C67">
      <w:pPr>
        <w:ind w:left="5040" w:firstLine="630"/>
        <w:jc w:val="both"/>
        <w:rPr>
          <w:color w:val="000000"/>
          <w:sz w:val="22"/>
        </w:rPr>
      </w:pPr>
      <w:r w:rsidRPr="00BD75B1">
        <w:rPr>
          <w:color w:val="000000"/>
          <w:sz w:val="22"/>
        </w:rPr>
        <w:t xml:space="preserve">PATVIRTINTA </w:t>
      </w:r>
    </w:p>
    <w:p w14:paraId="3EC1D6EA" w14:textId="77777777" w:rsidR="00BC56A0" w:rsidRPr="00BD75B1" w:rsidRDefault="00BC56A0" w:rsidP="00BC56A0">
      <w:pPr>
        <w:ind w:left="4952" w:firstLine="720"/>
        <w:jc w:val="both"/>
        <w:rPr>
          <w:color w:val="000000"/>
          <w:sz w:val="22"/>
        </w:rPr>
      </w:pPr>
      <w:r w:rsidRPr="00BD75B1">
        <w:rPr>
          <w:color w:val="000000"/>
          <w:sz w:val="22"/>
        </w:rPr>
        <w:t>UAB „Elektrėnų komunalinis ūkis“</w:t>
      </w:r>
    </w:p>
    <w:p w14:paraId="2D5E996A" w14:textId="0BD0FF76" w:rsidR="00BC56A0" w:rsidRPr="00BD75B1" w:rsidRDefault="00BC56A0" w:rsidP="00BC56A0">
      <w:pPr>
        <w:ind w:left="5672"/>
        <w:jc w:val="both"/>
        <w:rPr>
          <w:color w:val="000000"/>
          <w:sz w:val="22"/>
        </w:rPr>
      </w:pPr>
      <w:r w:rsidRPr="00BD75B1">
        <w:rPr>
          <w:color w:val="000000"/>
          <w:sz w:val="22"/>
        </w:rPr>
        <w:t>Viešojo pirkimo komisijos posėdžio 20</w:t>
      </w:r>
      <w:r w:rsidR="001A4570">
        <w:rPr>
          <w:color w:val="000000"/>
          <w:sz w:val="22"/>
        </w:rPr>
        <w:t>2</w:t>
      </w:r>
      <w:r w:rsidR="00E71218">
        <w:rPr>
          <w:color w:val="000000"/>
          <w:sz w:val="22"/>
        </w:rPr>
        <w:t>4</w:t>
      </w:r>
      <w:r w:rsidR="00A65E83">
        <w:rPr>
          <w:color w:val="000000"/>
          <w:sz w:val="22"/>
        </w:rPr>
        <w:t>-</w:t>
      </w:r>
      <w:r w:rsidR="008971B4">
        <w:rPr>
          <w:color w:val="000000"/>
          <w:sz w:val="22"/>
        </w:rPr>
        <w:t>1</w:t>
      </w:r>
      <w:r w:rsidR="0097477D">
        <w:rPr>
          <w:color w:val="000000"/>
          <w:sz w:val="22"/>
        </w:rPr>
        <w:t>2</w:t>
      </w:r>
      <w:r w:rsidR="00E94E7E">
        <w:rPr>
          <w:color w:val="000000"/>
          <w:sz w:val="22"/>
        </w:rPr>
        <w:t>-</w:t>
      </w:r>
      <w:r w:rsidR="00262CB3">
        <w:rPr>
          <w:color w:val="000000"/>
          <w:sz w:val="22"/>
        </w:rPr>
        <w:t>1</w:t>
      </w:r>
      <w:r w:rsidR="009B53E3">
        <w:rPr>
          <w:color w:val="000000"/>
          <w:sz w:val="22"/>
        </w:rPr>
        <w:t>6</w:t>
      </w:r>
      <w:r w:rsidR="00AB7623" w:rsidRPr="00BD75B1">
        <w:rPr>
          <w:color w:val="000000"/>
          <w:sz w:val="22"/>
        </w:rPr>
        <w:t xml:space="preserve"> </w:t>
      </w:r>
      <w:r w:rsidRPr="00BD75B1">
        <w:rPr>
          <w:color w:val="000000"/>
          <w:sz w:val="22"/>
        </w:rPr>
        <w:t>protokolu Nr.1</w:t>
      </w:r>
    </w:p>
    <w:p w14:paraId="5C628611" w14:textId="77777777" w:rsidR="00E759C8" w:rsidRPr="00BD75B1" w:rsidRDefault="00E759C8">
      <w:pPr>
        <w:rPr>
          <w:b/>
          <w:color w:val="000000"/>
          <w:sz w:val="28"/>
          <w:szCs w:val="20"/>
        </w:rPr>
      </w:pPr>
    </w:p>
    <w:p w14:paraId="56D13F0D" w14:textId="77777777" w:rsidR="00E71218" w:rsidRDefault="00E71218" w:rsidP="00E71218">
      <w:pPr>
        <w:suppressAutoHyphens/>
        <w:jc w:val="center"/>
        <w:rPr>
          <w:b/>
          <w:iCs/>
        </w:rPr>
      </w:pPr>
    </w:p>
    <w:p w14:paraId="501E0967" w14:textId="77777777" w:rsidR="002D5B72" w:rsidRDefault="002D5B72" w:rsidP="002D5B72">
      <w:pPr>
        <w:pBdr>
          <w:top w:val="nil"/>
          <w:left w:val="nil"/>
          <w:bottom w:val="nil"/>
          <w:right w:val="nil"/>
          <w:between w:val="nil"/>
          <w:bar w:val="nil"/>
        </w:pBdr>
        <w:jc w:val="center"/>
        <w:outlineLvl w:val="0"/>
        <w:rPr>
          <w:b/>
          <w:bCs/>
        </w:rPr>
      </w:pPr>
      <w:r w:rsidRPr="001D03A4">
        <w:rPr>
          <w:rFonts w:eastAsia="Arial Unicode MS" w:cs="Arial Unicode MS"/>
          <w:b/>
          <w:bCs/>
          <w:caps/>
          <w:spacing w:val="4"/>
          <w:bdr w:val="nil"/>
        </w:rPr>
        <w:t xml:space="preserve">MAŽOS VERTĖS </w:t>
      </w:r>
      <w:r>
        <w:rPr>
          <w:rFonts w:eastAsia="Arial Unicode MS" w:cs="Arial Unicode MS"/>
          <w:b/>
          <w:bCs/>
          <w:caps/>
          <w:spacing w:val="4"/>
          <w:bdr w:val="nil"/>
        </w:rPr>
        <w:t xml:space="preserve"> </w:t>
      </w:r>
      <w:r>
        <w:rPr>
          <w:b/>
          <w:bCs/>
        </w:rPr>
        <w:t>SKELBIAMOS APKLAUSOS SĄLYGOS</w:t>
      </w:r>
    </w:p>
    <w:p w14:paraId="1F59A1F1" w14:textId="1D0F44F8" w:rsidR="00E71218" w:rsidRPr="002D5B72" w:rsidRDefault="002D5B72" w:rsidP="008113C5">
      <w:pPr>
        <w:jc w:val="center"/>
        <w:rPr>
          <w:rFonts w:eastAsia="Arial Unicode MS" w:cs="Arial Unicode MS"/>
          <w:b/>
          <w:bCs/>
          <w:caps/>
          <w:spacing w:val="4"/>
          <w:bdr w:val="nil"/>
        </w:rPr>
      </w:pPr>
      <w:r>
        <w:rPr>
          <w:rFonts w:eastAsia="Arial Unicode MS" w:cs="Arial Unicode MS"/>
          <w:b/>
          <w:bCs/>
          <w:caps/>
          <w:spacing w:val="4"/>
          <w:bdr w:val="nil"/>
        </w:rPr>
        <w:t xml:space="preserve">dėl </w:t>
      </w:r>
      <w:r w:rsidR="0098174E">
        <w:rPr>
          <w:b/>
          <w:bCs/>
        </w:rPr>
        <w:t>VANDENS GRĘŽINIŲ</w:t>
      </w:r>
      <w:r w:rsidR="004E7FC0">
        <w:rPr>
          <w:b/>
          <w:bCs/>
        </w:rPr>
        <w:t xml:space="preserve"> ĮTEISINIMO</w:t>
      </w:r>
      <w:r w:rsidR="008113C5">
        <w:rPr>
          <w:b/>
          <w:bCs/>
        </w:rPr>
        <w:t xml:space="preserve"> </w:t>
      </w:r>
      <w:r w:rsidR="00E71218" w:rsidRPr="002D5B72">
        <w:rPr>
          <w:rFonts w:eastAsia="Arial Unicode MS" w:cs="Arial Unicode MS"/>
          <w:b/>
          <w:bCs/>
          <w:caps/>
          <w:spacing w:val="4"/>
          <w:bdr w:val="nil"/>
        </w:rPr>
        <w:t>PIRKIMO</w:t>
      </w:r>
    </w:p>
    <w:p w14:paraId="404DA58C" w14:textId="77777777" w:rsidR="00274F82" w:rsidRDefault="00274F82" w:rsidP="00274F82">
      <w:pPr>
        <w:pStyle w:val="prastasiniatinklio"/>
        <w:spacing w:before="0" w:beforeAutospacing="0" w:after="0" w:afterAutospacing="0"/>
        <w:jc w:val="center"/>
        <w:rPr>
          <w:b/>
          <w:bCs/>
        </w:rPr>
      </w:pPr>
    </w:p>
    <w:p w14:paraId="687D2101" w14:textId="77777777" w:rsidR="00274F82" w:rsidRDefault="00274F82" w:rsidP="00274F82">
      <w:pPr>
        <w:pStyle w:val="prastasiniatinklio"/>
        <w:jc w:val="center"/>
        <w:rPr>
          <w:b/>
          <w:bCs/>
        </w:rPr>
      </w:pPr>
      <w:r>
        <w:rPr>
          <w:b/>
          <w:bCs/>
        </w:rPr>
        <w:t>1. BENDROSIOS NUOSTATOS</w:t>
      </w:r>
    </w:p>
    <w:p w14:paraId="4BEFC8E1" w14:textId="1FCE29A8" w:rsidR="00941D5A" w:rsidRPr="000632FA" w:rsidRDefault="00941D5A" w:rsidP="00941D5A">
      <w:pPr>
        <w:numPr>
          <w:ilvl w:val="1"/>
          <w:numId w:val="29"/>
        </w:numPr>
        <w:pBdr>
          <w:top w:val="nil"/>
          <w:left w:val="nil"/>
          <w:bottom w:val="nil"/>
          <w:right w:val="nil"/>
          <w:between w:val="nil"/>
          <w:bar w:val="nil"/>
        </w:pBdr>
        <w:suppressAutoHyphens/>
        <w:ind w:left="567" w:hanging="567"/>
        <w:contextualSpacing/>
        <w:jc w:val="both"/>
        <w:rPr>
          <w:rFonts w:eastAsia="Arial Unicode MS" w:cs="Arial Unicode MS"/>
          <w:noProof/>
          <w:color w:val="000000" w:themeColor="text1"/>
          <w:bdr w:val="nil"/>
          <w:lang w:eastAsia="lt-LT"/>
        </w:rPr>
      </w:pPr>
      <w:r w:rsidRPr="000632FA">
        <w:rPr>
          <w:rFonts w:eastAsia="Arial Unicode MS" w:cs="Arial Unicode MS"/>
          <w:noProof/>
          <w:color w:val="000000" w:themeColor="text1"/>
          <w:bdr w:val="nil"/>
          <w:lang w:eastAsia="lt-LT"/>
        </w:rPr>
        <w:t>Šis</w:t>
      </w:r>
      <w:r w:rsidR="00621D01">
        <w:rPr>
          <w:rFonts w:eastAsia="Arial Unicode MS" w:cs="Arial Unicode MS"/>
          <w:noProof/>
          <w:color w:val="000000" w:themeColor="text1"/>
          <w:bdr w:val="nil"/>
          <w:lang w:eastAsia="lt-LT"/>
        </w:rPr>
        <w:t xml:space="preserve"> </w:t>
      </w:r>
      <w:r w:rsidRPr="000632FA">
        <w:rPr>
          <w:rFonts w:eastAsia="Arial Unicode MS" w:cs="Arial Unicode MS"/>
          <w:noProof/>
          <w:color w:val="000000" w:themeColor="text1"/>
          <w:bdr w:val="nil"/>
          <w:lang w:eastAsia="lt-LT"/>
        </w:rPr>
        <w:t xml:space="preserve"> pirkimas atliekamas vadovaujantis Lietuvos Respublikos pirkimų, atliekamų vandentvarkos, energetikos, transporto ir pašto paslaugų srities perkančiųjų subjektų, įstatymu (toliau – PĮ), </w:t>
      </w:r>
      <w:r w:rsidR="00174DDB" w:rsidRPr="000632FA">
        <w:rPr>
          <w:rFonts w:eastAsia="Arial Unicode MS" w:cs="Arial Unicode MS"/>
          <w:noProof/>
          <w:color w:val="000000" w:themeColor="text1"/>
          <w:bdr w:val="nil"/>
          <w:lang w:eastAsia="lt-LT"/>
        </w:rPr>
        <w:t>UAB „Elektrėnų komunalinis ūkis“ generalinio direktoriaus 2022-</w:t>
      </w:r>
      <w:r w:rsidR="00EF1807" w:rsidRPr="000632FA">
        <w:rPr>
          <w:rFonts w:eastAsia="Arial Unicode MS" w:cs="Arial Unicode MS"/>
          <w:noProof/>
          <w:color w:val="000000" w:themeColor="text1"/>
          <w:bdr w:val="nil"/>
          <w:lang w:eastAsia="lt-LT"/>
        </w:rPr>
        <w:t>05-24</w:t>
      </w:r>
      <w:r w:rsidR="00174DDB" w:rsidRPr="000632FA">
        <w:rPr>
          <w:rFonts w:eastAsia="Arial Unicode MS" w:cs="Arial Unicode MS"/>
          <w:noProof/>
          <w:color w:val="000000" w:themeColor="text1"/>
          <w:bdr w:val="nil"/>
          <w:lang w:eastAsia="lt-LT"/>
        </w:rPr>
        <w:t xml:space="preserve"> įsakymu Nr. </w:t>
      </w:r>
      <w:r w:rsidR="00EF1807" w:rsidRPr="000632FA">
        <w:rPr>
          <w:rFonts w:eastAsia="Arial Unicode MS" w:cs="Arial Unicode MS"/>
          <w:noProof/>
          <w:color w:val="000000" w:themeColor="text1"/>
          <w:bdr w:val="nil"/>
          <w:lang w:eastAsia="lt-LT"/>
        </w:rPr>
        <w:t>TK-44</w:t>
      </w:r>
      <w:r w:rsidR="00174DDB" w:rsidRPr="000632FA">
        <w:rPr>
          <w:rFonts w:eastAsia="Arial Unicode MS" w:cs="Arial Unicode MS"/>
          <w:noProof/>
          <w:color w:val="000000" w:themeColor="text1"/>
          <w:bdr w:val="nil"/>
          <w:lang w:eastAsia="lt-LT"/>
        </w:rPr>
        <w:t xml:space="preserve"> patvirtintu Mažos vertės pirkimų tvarkos aprašu (toliau – Aprašas),</w:t>
      </w:r>
      <w:r w:rsidR="00EF1807" w:rsidRPr="000632FA">
        <w:rPr>
          <w:rFonts w:eastAsia="Arial Unicode MS" w:cs="Arial Unicode MS"/>
          <w:noProof/>
          <w:color w:val="000000" w:themeColor="text1"/>
          <w:bdr w:val="nil"/>
          <w:lang w:eastAsia="lt-LT"/>
        </w:rPr>
        <w:t xml:space="preserve"> </w:t>
      </w:r>
      <w:r w:rsidRPr="000632FA">
        <w:rPr>
          <w:rFonts w:eastAsia="Arial Unicode MS" w:cs="Arial Unicode MS"/>
          <w:noProof/>
          <w:color w:val="000000" w:themeColor="text1"/>
          <w:bdr w:val="nil"/>
          <w:lang w:eastAsia="lt-LT"/>
        </w:rPr>
        <w:t xml:space="preserve">Lietuvos Respublikos viešųjų pirkimų įstatymu, Lietuvos Respublikos civiliniu kodeksu, kitais viešuosius pirkimus reglamentuojančiais teisės aktais bei šiomis pirkimo sąlygomis. Vartojamos sąvokos, apibrėžtos PĮ. </w:t>
      </w:r>
    </w:p>
    <w:p w14:paraId="7132733C" w14:textId="6BE4F621" w:rsidR="00895423" w:rsidRPr="000632FA" w:rsidRDefault="00621D01" w:rsidP="00895423">
      <w:pPr>
        <w:numPr>
          <w:ilvl w:val="1"/>
          <w:numId w:val="29"/>
        </w:numPr>
        <w:pBdr>
          <w:top w:val="nil"/>
          <w:left w:val="nil"/>
          <w:bottom w:val="nil"/>
          <w:right w:val="nil"/>
          <w:between w:val="nil"/>
          <w:bar w:val="nil"/>
        </w:pBdr>
        <w:suppressAutoHyphens/>
        <w:ind w:left="567" w:hanging="567"/>
        <w:contextualSpacing/>
        <w:jc w:val="both"/>
        <w:rPr>
          <w:rFonts w:eastAsia="Arial Unicode MS" w:cs="Arial Unicode MS"/>
          <w:noProof/>
          <w:color w:val="000000" w:themeColor="text1"/>
          <w:bdr w:val="nil"/>
          <w:lang w:eastAsia="lt-LT"/>
        </w:rPr>
      </w:pPr>
      <w:r>
        <w:rPr>
          <w:rFonts w:eastAsia="Arial Unicode MS" w:cs="Arial Unicode MS"/>
          <w:noProof/>
          <w:color w:val="000000" w:themeColor="text1"/>
          <w:bdr w:val="nil"/>
          <w:lang w:eastAsia="lt-LT"/>
        </w:rPr>
        <w:t>M</w:t>
      </w:r>
      <w:r w:rsidR="00941D5A" w:rsidRPr="000632FA">
        <w:rPr>
          <w:rFonts w:eastAsia="Arial Unicode MS" w:cs="Arial Unicode MS"/>
          <w:noProof/>
          <w:color w:val="000000" w:themeColor="text1"/>
          <w:bdr w:val="nil"/>
          <w:lang w:eastAsia="lt-LT"/>
        </w:rPr>
        <w:t xml:space="preserve">ažos vertės pirkimas (toliau - pirkimas) vykdomas skelbiamos apklausos būdu, naudojantis Centrinės viešųjų pirkimų informacinės sistemos (toliau - CVP IS) priemonėmis. Pirkimo dokumentai </w:t>
      </w:r>
      <w:r>
        <w:rPr>
          <w:rFonts w:eastAsia="Arial Unicode MS" w:cs="Arial Unicode MS"/>
          <w:noProof/>
          <w:color w:val="000000" w:themeColor="text1"/>
          <w:bdr w:val="nil"/>
          <w:lang w:eastAsia="lt-LT"/>
        </w:rPr>
        <w:t>p</w:t>
      </w:r>
      <w:r w:rsidR="009B53E3">
        <w:rPr>
          <w:rFonts w:eastAsia="Arial Unicode MS" w:cs="Arial Unicode MS"/>
          <w:noProof/>
          <w:color w:val="000000" w:themeColor="text1"/>
          <w:bdr w:val="nil"/>
          <w:lang w:eastAsia="lt-LT"/>
        </w:rPr>
        <w:t>r</w:t>
      </w:r>
      <w:r>
        <w:rPr>
          <w:rFonts w:eastAsia="Arial Unicode MS" w:cs="Arial Unicode MS"/>
          <w:noProof/>
          <w:color w:val="000000" w:themeColor="text1"/>
          <w:bdr w:val="nil"/>
          <w:lang w:eastAsia="lt-LT"/>
        </w:rPr>
        <w:t xml:space="preserve">idėti </w:t>
      </w:r>
      <w:r w:rsidR="00941D5A" w:rsidRPr="000632FA">
        <w:rPr>
          <w:rFonts w:eastAsia="Arial Unicode MS" w:cs="Arial Unicode MS"/>
          <w:noProof/>
          <w:color w:val="000000" w:themeColor="text1"/>
          <w:bdr w:val="nil"/>
          <w:lang w:eastAsia="lt-LT"/>
        </w:rPr>
        <w:t xml:space="preserve">CVP IS. Pirkimas atliekamas elektroniniu būdu. Elektroninėmis priemonėmis pasiūlymus gali teikti tik tie tiekėjai, kurie yra registruoti CVP IS, pasiekiamoje adresu </w:t>
      </w:r>
      <w:hyperlink r:id="rId8" w:history="1">
        <w:r w:rsidR="00941D5A" w:rsidRPr="000632FA">
          <w:rPr>
            <w:rFonts w:eastAsia="Arial Unicode MS" w:cs="Arial Unicode MS"/>
            <w:noProof/>
            <w:color w:val="000000" w:themeColor="text1"/>
            <w:bdr w:val="nil"/>
            <w:lang w:eastAsia="lt-LT"/>
          </w:rPr>
          <w:t>https://pirkimai.eviesiejipirkimai.lt</w:t>
        </w:r>
      </w:hyperlink>
      <w:r w:rsidR="00895423" w:rsidRPr="000632FA">
        <w:rPr>
          <w:rFonts w:eastAsia="Arial Unicode MS" w:cs="Arial Unicode MS"/>
          <w:noProof/>
          <w:color w:val="000000" w:themeColor="text1"/>
          <w:bdr w:val="nil"/>
          <w:lang w:eastAsia="lt-LT"/>
        </w:rPr>
        <w:t xml:space="preserve"> </w:t>
      </w:r>
      <w:r w:rsidR="00941D5A" w:rsidRPr="000632FA">
        <w:rPr>
          <w:rFonts w:eastAsia="Arial Unicode MS" w:cs="Arial Unicode MS"/>
          <w:noProof/>
          <w:color w:val="000000" w:themeColor="text1"/>
          <w:bdr w:val="nil"/>
          <w:lang w:eastAsia="lt-LT"/>
        </w:rPr>
        <w:t>.</w:t>
      </w:r>
    </w:p>
    <w:p w14:paraId="1D85B58A" w14:textId="77777777" w:rsidR="00895423" w:rsidRPr="000632FA" w:rsidRDefault="00274F82" w:rsidP="00895423">
      <w:pPr>
        <w:numPr>
          <w:ilvl w:val="1"/>
          <w:numId w:val="29"/>
        </w:numPr>
        <w:pBdr>
          <w:top w:val="nil"/>
          <w:left w:val="nil"/>
          <w:bottom w:val="nil"/>
          <w:right w:val="nil"/>
          <w:between w:val="nil"/>
          <w:bar w:val="nil"/>
        </w:pBdr>
        <w:suppressAutoHyphens/>
        <w:ind w:left="567" w:hanging="567"/>
        <w:contextualSpacing/>
        <w:jc w:val="both"/>
        <w:rPr>
          <w:rFonts w:eastAsia="Arial Unicode MS" w:cs="Arial Unicode MS"/>
          <w:noProof/>
          <w:color w:val="000000" w:themeColor="text1"/>
          <w:bdr w:val="nil"/>
          <w:lang w:eastAsia="lt-LT"/>
        </w:rPr>
      </w:pPr>
      <w:r w:rsidRPr="000632FA">
        <w:t xml:space="preserve">Vartojamos sąvokos apibrėžtos </w:t>
      </w:r>
      <w:r w:rsidR="00895423" w:rsidRPr="000632FA">
        <w:t>P</w:t>
      </w:r>
      <w:r w:rsidRPr="000632FA">
        <w:t>Į, VPT direktoriaus įsakymu patvirtintoje Numatomo viešojo pirkimo ir pirkimo vertės skaičiavimo metodikoje bei VPT direktoriaus įsakymu patvirtintoje Kainodaros taisyklių nustatymo metodikoje.</w:t>
      </w:r>
    </w:p>
    <w:p w14:paraId="1A7772D6" w14:textId="37701A32" w:rsidR="00895423" w:rsidRPr="000632FA" w:rsidRDefault="00274F82" w:rsidP="00895423">
      <w:pPr>
        <w:numPr>
          <w:ilvl w:val="1"/>
          <w:numId w:val="29"/>
        </w:numPr>
        <w:pBdr>
          <w:top w:val="nil"/>
          <w:left w:val="nil"/>
          <w:bottom w:val="nil"/>
          <w:right w:val="nil"/>
          <w:between w:val="nil"/>
          <w:bar w:val="nil"/>
        </w:pBdr>
        <w:suppressAutoHyphens/>
        <w:ind w:left="567" w:hanging="567"/>
        <w:contextualSpacing/>
        <w:jc w:val="both"/>
        <w:rPr>
          <w:rFonts w:eastAsia="Arial Unicode MS" w:cs="Arial Unicode MS"/>
          <w:noProof/>
          <w:color w:val="000000" w:themeColor="text1"/>
          <w:bdr w:val="nil"/>
          <w:lang w:eastAsia="lt-LT"/>
        </w:rPr>
      </w:pPr>
      <w:r w:rsidRPr="000632FA">
        <w:t>Perkančio</w:t>
      </w:r>
      <w:r w:rsidR="00895423" w:rsidRPr="000632FA">
        <w:t>jo subjekto</w:t>
      </w:r>
      <w:r w:rsidRPr="000632FA">
        <w:t xml:space="preserve"> ir tiekėjo bendravimas ir keitimasis informacija vyksta naudojantis CVP IS priemonėmis. Elektroninėmis priemonėmis pasiūlymus gali teikti tik tie tiekėjai, kurie yra registruoti CVP IS, adresu https://viesiejipirkimai.lt. </w:t>
      </w:r>
    </w:p>
    <w:p w14:paraId="6A85904D" w14:textId="77777777" w:rsidR="00895423" w:rsidRPr="000632FA" w:rsidRDefault="00274F82" w:rsidP="00895423">
      <w:pPr>
        <w:numPr>
          <w:ilvl w:val="1"/>
          <w:numId w:val="29"/>
        </w:numPr>
        <w:pBdr>
          <w:top w:val="nil"/>
          <w:left w:val="nil"/>
          <w:bottom w:val="nil"/>
          <w:right w:val="nil"/>
          <w:between w:val="nil"/>
          <w:bar w:val="nil"/>
        </w:pBdr>
        <w:suppressAutoHyphens/>
        <w:ind w:left="567" w:hanging="567"/>
        <w:contextualSpacing/>
        <w:jc w:val="both"/>
        <w:rPr>
          <w:rFonts w:eastAsia="Arial Unicode MS" w:cs="Arial Unicode MS"/>
          <w:noProof/>
          <w:color w:val="000000" w:themeColor="text1"/>
          <w:bdr w:val="nil"/>
          <w:lang w:eastAsia="lt-LT"/>
        </w:rPr>
      </w:pPr>
      <w:r w:rsidRPr="000632FA">
        <w:t>Pirkimas atliekamas laikantis lygiateisiškumo, nediskriminavimo, abipusio pripažinimo, proporcingumo ir skaidrumo principų bei konfidencialumo ir nešališkumo reikalavimų.</w:t>
      </w:r>
    </w:p>
    <w:p w14:paraId="7661A652" w14:textId="078137FA" w:rsidR="00895423" w:rsidRPr="000632FA" w:rsidRDefault="00274F82" w:rsidP="00895423">
      <w:pPr>
        <w:numPr>
          <w:ilvl w:val="1"/>
          <w:numId w:val="29"/>
        </w:numPr>
        <w:pBdr>
          <w:top w:val="nil"/>
          <w:left w:val="nil"/>
          <w:bottom w:val="nil"/>
          <w:right w:val="nil"/>
          <w:between w:val="nil"/>
          <w:bar w:val="nil"/>
        </w:pBdr>
        <w:suppressAutoHyphens/>
        <w:ind w:left="567" w:hanging="567"/>
        <w:contextualSpacing/>
        <w:jc w:val="both"/>
        <w:rPr>
          <w:rFonts w:eastAsia="Arial Unicode MS" w:cs="Arial Unicode MS"/>
          <w:noProof/>
          <w:color w:val="000000" w:themeColor="text1"/>
          <w:bdr w:val="nil"/>
          <w:lang w:eastAsia="lt-LT"/>
        </w:rPr>
      </w:pPr>
      <w:r w:rsidRPr="000632FA">
        <w:t>Tiesioginį ryšį su tiekėjais įgaliot</w:t>
      </w:r>
      <w:r w:rsidR="00895423" w:rsidRPr="000632FA">
        <w:t>a</w:t>
      </w:r>
      <w:r w:rsidRPr="000632FA">
        <w:t xml:space="preserve"> palaikyti perkančio</w:t>
      </w:r>
      <w:r w:rsidR="00895423" w:rsidRPr="000632FA">
        <w:t xml:space="preserve">jo subjekto </w:t>
      </w:r>
      <w:r w:rsidRPr="000632FA">
        <w:t>atsto</w:t>
      </w:r>
      <w:r w:rsidR="00895423" w:rsidRPr="000632FA">
        <w:t>vai</w:t>
      </w:r>
      <w:r w:rsidRPr="000632FA">
        <w:t xml:space="preserve">: dėl pirkimo procedūrų – </w:t>
      </w:r>
      <w:r w:rsidR="00895423" w:rsidRPr="000632FA">
        <w:t>Giedrė Pakėnienė</w:t>
      </w:r>
      <w:r w:rsidRPr="000632FA">
        <w:t xml:space="preserve">, tel. +370 </w:t>
      </w:r>
      <w:r w:rsidR="00895423" w:rsidRPr="000632FA">
        <w:t>68635149</w:t>
      </w:r>
      <w:r w:rsidRPr="000632FA">
        <w:t xml:space="preserve">, el. p. </w:t>
      </w:r>
      <w:hyperlink r:id="rId9" w:history="1">
        <w:r w:rsidR="00895423" w:rsidRPr="000632FA">
          <w:rPr>
            <w:rStyle w:val="Hipersaitas"/>
          </w:rPr>
          <w:t>giedre.pakeniene@eku.lt</w:t>
        </w:r>
      </w:hyperlink>
      <w:r w:rsidR="00895423" w:rsidRPr="000632FA">
        <w:t xml:space="preserve"> </w:t>
      </w:r>
    </w:p>
    <w:p w14:paraId="2A776E0D" w14:textId="18A6D28B" w:rsidR="00274F82" w:rsidRPr="000632FA" w:rsidRDefault="00274F82" w:rsidP="00895423">
      <w:pPr>
        <w:numPr>
          <w:ilvl w:val="1"/>
          <w:numId w:val="29"/>
        </w:numPr>
        <w:pBdr>
          <w:top w:val="nil"/>
          <w:left w:val="nil"/>
          <w:bottom w:val="nil"/>
          <w:right w:val="nil"/>
          <w:between w:val="nil"/>
          <w:bar w:val="nil"/>
        </w:pBdr>
        <w:suppressAutoHyphens/>
        <w:ind w:left="567" w:hanging="567"/>
        <w:contextualSpacing/>
        <w:jc w:val="both"/>
        <w:rPr>
          <w:rFonts w:eastAsia="Arial Unicode MS" w:cs="Arial Unicode MS"/>
          <w:noProof/>
          <w:color w:val="000000" w:themeColor="text1"/>
          <w:bdr w:val="nil"/>
          <w:lang w:eastAsia="lt-LT"/>
        </w:rPr>
      </w:pPr>
      <w:r w:rsidRPr="000632FA">
        <w:t xml:space="preserve">Tiekėjai ir (ar) jų įgalioti atstovai nedalyvauja susipažinimo su pasiūlymais, pasiūlymų nagrinėjimo ir vertinimo procedūrose. </w:t>
      </w:r>
      <w:r w:rsidR="00AA5105">
        <w:t xml:space="preserve"> </w:t>
      </w:r>
    </w:p>
    <w:p w14:paraId="379A2A7C" w14:textId="77777777" w:rsidR="004F1452" w:rsidRDefault="00274F82" w:rsidP="004F1452">
      <w:pPr>
        <w:pStyle w:val="prastasiniatinklio"/>
        <w:jc w:val="center"/>
        <w:rPr>
          <w:b/>
          <w:bCs/>
        </w:rPr>
      </w:pPr>
      <w:r>
        <w:rPr>
          <w:b/>
          <w:bCs/>
        </w:rPr>
        <w:t>2. INFORMACIJA APIE PERKAN</w:t>
      </w:r>
      <w:r w:rsidR="00895423">
        <w:rPr>
          <w:b/>
          <w:bCs/>
        </w:rPr>
        <w:t>TYJĮ SUBJEKTĄ</w:t>
      </w:r>
      <w:r>
        <w:rPr>
          <w:b/>
          <w:bCs/>
        </w:rPr>
        <w:t xml:space="preserve"> IR PIRKIMO OBJEKTĄ</w:t>
      </w:r>
    </w:p>
    <w:p w14:paraId="76A9AB02" w14:textId="77777777" w:rsidR="004F1452" w:rsidRPr="004F1452" w:rsidRDefault="004F1452" w:rsidP="004F1452">
      <w:pPr>
        <w:pStyle w:val="Sraopastraipa"/>
        <w:numPr>
          <w:ilvl w:val="0"/>
          <w:numId w:val="29"/>
        </w:numPr>
        <w:pBdr>
          <w:top w:val="nil"/>
          <w:left w:val="nil"/>
          <w:bottom w:val="nil"/>
          <w:right w:val="nil"/>
          <w:between w:val="nil"/>
          <w:bar w:val="nil"/>
        </w:pBdr>
        <w:suppressAutoHyphens/>
        <w:contextualSpacing/>
        <w:jc w:val="both"/>
        <w:rPr>
          <w:vanish/>
          <w:sz w:val="22"/>
          <w:szCs w:val="22"/>
          <w:lang w:eastAsia="en-US"/>
        </w:rPr>
      </w:pPr>
    </w:p>
    <w:p w14:paraId="01021CA5" w14:textId="67667A7B" w:rsidR="002D5B72" w:rsidRDefault="00274F82" w:rsidP="002D5B72">
      <w:pPr>
        <w:numPr>
          <w:ilvl w:val="1"/>
          <w:numId w:val="29"/>
        </w:numPr>
        <w:pBdr>
          <w:top w:val="nil"/>
          <w:left w:val="nil"/>
          <w:bottom w:val="nil"/>
          <w:right w:val="nil"/>
          <w:between w:val="nil"/>
          <w:bar w:val="nil"/>
        </w:pBdr>
        <w:suppressAutoHyphens/>
        <w:ind w:left="465"/>
        <w:contextualSpacing/>
        <w:jc w:val="both"/>
      </w:pPr>
      <w:r w:rsidRPr="000632FA">
        <w:t xml:space="preserve">Pirkimo objektas </w:t>
      </w:r>
      <w:r w:rsidR="00150B83">
        <w:t>skaidomas į dvi pirkimo dalis</w:t>
      </w:r>
      <w:r w:rsidRPr="000632FA">
        <w:t>.</w:t>
      </w:r>
    </w:p>
    <w:p w14:paraId="2937342E" w14:textId="671BC0E0" w:rsidR="00E71218" w:rsidRPr="00DD0FA6" w:rsidRDefault="00274F82" w:rsidP="001D318E">
      <w:pPr>
        <w:numPr>
          <w:ilvl w:val="1"/>
          <w:numId w:val="29"/>
        </w:numPr>
        <w:pBdr>
          <w:top w:val="nil"/>
          <w:left w:val="nil"/>
          <w:bottom w:val="nil"/>
          <w:right w:val="nil"/>
          <w:between w:val="nil"/>
          <w:bar w:val="nil"/>
        </w:pBdr>
        <w:suppressAutoHyphens/>
        <w:ind w:left="465"/>
        <w:contextualSpacing/>
        <w:jc w:val="both"/>
        <w:rPr>
          <w:b/>
          <w:bCs/>
          <w:u w:val="single"/>
        </w:rPr>
      </w:pPr>
      <w:r w:rsidRPr="000632FA">
        <w:t>Pirkimo objektas</w:t>
      </w:r>
      <w:r w:rsidR="00621D01">
        <w:t>:</w:t>
      </w:r>
      <w:r w:rsidR="00E71218">
        <w:t xml:space="preserve"> </w:t>
      </w:r>
      <w:r w:rsidR="00A65936" w:rsidRPr="00A65936">
        <w:t xml:space="preserve">uždarosios akcinės bendrovės „Elektrėnų komunalinis ūkis“ vandens gręžinių įteisinimo </w:t>
      </w:r>
      <w:r w:rsidR="009B53E3">
        <w:t xml:space="preserve">paslaugų </w:t>
      </w:r>
      <w:r w:rsidR="00A65936" w:rsidRPr="009B53E3">
        <w:t>pirkimas</w:t>
      </w:r>
      <w:r w:rsidR="009B7DB3" w:rsidRPr="009B53E3">
        <w:t>.</w:t>
      </w:r>
    </w:p>
    <w:p w14:paraId="52D80BB3" w14:textId="77777777" w:rsidR="0097477D" w:rsidRPr="0097477D" w:rsidRDefault="0076387E" w:rsidP="001D318E">
      <w:pPr>
        <w:numPr>
          <w:ilvl w:val="1"/>
          <w:numId w:val="29"/>
        </w:numPr>
        <w:pBdr>
          <w:top w:val="nil"/>
          <w:left w:val="nil"/>
          <w:bottom w:val="nil"/>
          <w:right w:val="nil"/>
          <w:between w:val="nil"/>
          <w:bar w:val="nil"/>
        </w:pBdr>
        <w:suppressAutoHyphens/>
        <w:ind w:left="465"/>
        <w:contextualSpacing/>
        <w:jc w:val="both"/>
      </w:pPr>
      <w:r w:rsidRPr="001D030D">
        <w:rPr>
          <w:b/>
        </w:rPr>
        <w:t>Maksimali</w:t>
      </w:r>
      <w:r w:rsidRPr="001D030D">
        <w:rPr>
          <w:b/>
          <w:spacing w:val="-6"/>
        </w:rPr>
        <w:t xml:space="preserve"> </w:t>
      </w:r>
      <w:r w:rsidRPr="001D030D">
        <w:rPr>
          <w:b/>
        </w:rPr>
        <w:t>pirkimui</w:t>
      </w:r>
      <w:r w:rsidRPr="001D030D">
        <w:rPr>
          <w:b/>
          <w:spacing w:val="-6"/>
        </w:rPr>
        <w:t xml:space="preserve"> </w:t>
      </w:r>
      <w:r w:rsidRPr="001D030D">
        <w:rPr>
          <w:b/>
        </w:rPr>
        <w:t>skiriama</w:t>
      </w:r>
      <w:r w:rsidRPr="001D030D">
        <w:rPr>
          <w:b/>
          <w:spacing w:val="-6"/>
        </w:rPr>
        <w:t xml:space="preserve"> </w:t>
      </w:r>
      <w:r w:rsidRPr="001D030D">
        <w:rPr>
          <w:b/>
        </w:rPr>
        <w:t>lėšų</w:t>
      </w:r>
      <w:r w:rsidRPr="001D030D">
        <w:rPr>
          <w:b/>
          <w:spacing w:val="-5"/>
        </w:rPr>
        <w:t xml:space="preserve"> </w:t>
      </w:r>
      <w:r w:rsidRPr="001D030D">
        <w:rPr>
          <w:b/>
        </w:rPr>
        <w:t>suma:</w:t>
      </w:r>
    </w:p>
    <w:p w14:paraId="4938CD87" w14:textId="595AD567" w:rsidR="002D5B72" w:rsidRDefault="0097477D" w:rsidP="0097477D">
      <w:pPr>
        <w:numPr>
          <w:ilvl w:val="2"/>
          <w:numId w:val="29"/>
        </w:numPr>
        <w:pBdr>
          <w:top w:val="nil"/>
          <w:left w:val="nil"/>
          <w:bottom w:val="nil"/>
          <w:right w:val="nil"/>
          <w:between w:val="nil"/>
          <w:bar w:val="nil"/>
        </w:pBdr>
        <w:suppressAutoHyphens/>
        <w:contextualSpacing/>
        <w:jc w:val="both"/>
      </w:pPr>
      <w:r>
        <w:rPr>
          <w:b/>
        </w:rPr>
        <w:t xml:space="preserve">I objektui </w:t>
      </w:r>
      <w:r w:rsidR="00A65936">
        <w:rPr>
          <w:b/>
        </w:rPr>
        <w:t xml:space="preserve"> </w:t>
      </w:r>
      <w:r>
        <w:t xml:space="preserve"> - 3300</w:t>
      </w:r>
      <w:r w:rsidR="002D5B72">
        <w:t xml:space="preserve"> Eur be PVM</w:t>
      </w:r>
      <w:r>
        <w:t>;</w:t>
      </w:r>
    </w:p>
    <w:p w14:paraId="4CDED3F4" w14:textId="3867087D" w:rsidR="0097477D" w:rsidRDefault="0097477D" w:rsidP="0097477D">
      <w:pPr>
        <w:numPr>
          <w:ilvl w:val="2"/>
          <w:numId w:val="29"/>
        </w:numPr>
        <w:pBdr>
          <w:top w:val="nil"/>
          <w:left w:val="nil"/>
          <w:bottom w:val="nil"/>
          <w:right w:val="nil"/>
          <w:between w:val="nil"/>
          <w:bar w:val="nil"/>
        </w:pBdr>
        <w:suppressAutoHyphens/>
        <w:contextualSpacing/>
        <w:jc w:val="both"/>
      </w:pPr>
      <w:r>
        <w:rPr>
          <w:b/>
        </w:rPr>
        <w:t xml:space="preserve">II objektui </w:t>
      </w:r>
      <w:r>
        <w:t>– 9700 Eur be PVM.</w:t>
      </w:r>
    </w:p>
    <w:p w14:paraId="78526838" w14:textId="77777777" w:rsidR="0097477D" w:rsidRDefault="0097477D" w:rsidP="0097477D">
      <w:pPr>
        <w:pBdr>
          <w:top w:val="nil"/>
          <w:left w:val="nil"/>
          <w:bottom w:val="nil"/>
          <w:right w:val="nil"/>
          <w:between w:val="nil"/>
          <w:bar w:val="nil"/>
        </w:pBdr>
        <w:suppressAutoHyphens/>
        <w:ind w:left="1440"/>
        <w:contextualSpacing/>
        <w:jc w:val="both"/>
      </w:pPr>
    </w:p>
    <w:p w14:paraId="54629844" w14:textId="77777777" w:rsidR="002D5B72" w:rsidRDefault="002D5B72" w:rsidP="002D5B72">
      <w:pPr>
        <w:pBdr>
          <w:top w:val="nil"/>
          <w:left w:val="nil"/>
          <w:bottom w:val="nil"/>
          <w:right w:val="nil"/>
          <w:between w:val="nil"/>
          <w:bar w:val="nil"/>
        </w:pBdr>
        <w:suppressAutoHyphens/>
        <w:ind w:left="465"/>
        <w:contextualSpacing/>
        <w:jc w:val="both"/>
      </w:pPr>
    </w:p>
    <w:p w14:paraId="5C7158BA" w14:textId="77777777" w:rsidR="00E71218" w:rsidRDefault="00E71218" w:rsidP="00274F82">
      <w:pPr>
        <w:pStyle w:val="Body2"/>
        <w:jc w:val="center"/>
        <w:rPr>
          <w:rFonts w:cs="Times New Roman"/>
          <w:b/>
          <w:color w:val="auto"/>
          <w:sz w:val="24"/>
          <w:szCs w:val="24"/>
          <w:lang w:val="lt-LT"/>
        </w:rPr>
      </w:pPr>
    </w:p>
    <w:p w14:paraId="60A4B3A2" w14:textId="77777777" w:rsidR="00D84A16" w:rsidRPr="00651034" w:rsidRDefault="00D84A16" w:rsidP="00274F82">
      <w:pPr>
        <w:pStyle w:val="Body2"/>
        <w:jc w:val="center"/>
        <w:rPr>
          <w:rFonts w:cs="Times New Roman"/>
          <w:b/>
          <w:color w:val="auto"/>
          <w:sz w:val="24"/>
          <w:szCs w:val="24"/>
          <w:lang w:val="lt-LT"/>
        </w:rPr>
      </w:pPr>
    </w:p>
    <w:p w14:paraId="6F717D20" w14:textId="2764ADEE" w:rsidR="00274F82" w:rsidRDefault="00274F82" w:rsidP="00274F82">
      <w:pPr>
        <w:pStyle w:val="Body2"/>
        <w:jc w:val="center"/>
        <w:rPr>
          <w:rFonts w:cs="Times New Roman"/>
          <w:b/>
          <w:color w:val="auto"/>
          <w:sz w:val="24"/>
          <w:szCs w:val="24"/>
        </w:rPr>
      </w:pPr>
      <w:r w:rsidRPr="00680805">
        <w:rPr>
          <w:rFonts w:cs="Times New Roman"/>
          <w:b/>
          <w:color w:val="auto"/>
          <w:sz w:val="24"/>
          <w:szCs w:val="24"/>
        </w:rPr>
        <w:lastRenderedPageBreak/>
        <w:t>3. REIKALAVIMAI TIEKĖJAMS (KVALIFIKACIJA)</w:t>
      </w:r>
    </w:p>
    <w:p w14:paraId="6FDA374C" w14:textId="77777777" w:rsidR="00274F82" w:rsidRPr="004F1452" w:rsidRDefault="00274F82" w:rsidP="004F1452">
      <w:pPr>
        <w:pBdr>
          <w:top w:val="nil"/>
          <w:left w:val="nil"/>
          <w:bottom w:val="nil"/>
          <w:right w:val="nil"/>
          <w:between w:val="nil"/>
          <w:bar w:val="nil"/>
        </w:pBdr>
        <w:suppressAutoHyphens/>
        <w:ind w:left="465"/>
        <w:contextualSpacing/>
        <w:jc w:val="both"/>
      </w:pPr>
    </w:p>
    <w:p w14:paraId="78D23F65" w14:textId="77777777" w:rsidR="008173A6" w:rsidRPr="008173A6" w:rsidRDefault="008173A6" w:rsidP="008173A6">
      <w:pPr>
        <w:pStyle w:val="Sraopastraipa"/>
        <w:numPr>
          <w:ilvl w:val="0"/>
          <w:numId w:val="29"/>
        </w:numPr>
        <w:pBdr>
          <w:top w:val="nil"/>
          <w:left w:val="nil"/>
          <w:bottom w:val="nil"/>
          <w:right w:val="nil"/>
          <w:between w:val="nil"/>
          <w:bar w:val="nil"/>
        </w:pBdr>
        <w:suppressAutoHyphens/>
        <w:contextualSpacing/>
        <w:jc w:val="both"/>
        <w:rPr>
          <w:vanish/>
          <w:lang w:eastAsia="en-US"/>
        </w:rPr>
      </w:pPr>
    </w:p>
    <w:p w14:paraId="43BA43B7" w14:textId="77777777" w:rsidR="00060267" w:rsidRPr="008173A6" w:rsidRDefault="00060267" w:rsidP="00060267">
      <w:pPr>
        <w:pStyle w:val="Sraopastraipa"/>
        <w:numPr>
          <w:ilvl w:val="0"/>
          <w:numId w:val="29"/>
        </w:numPr>
        <w:pBdr>
          <w:top w:val="nil"/>
          <w:left w:val="nil"/>
          <w:bottom w:val="nil"/>
          <w:right w:val="nil"/>
          <w:between w:val="nil"/>
          <w:bar w:val="nil"/>
        </w:pBdr>
        <w:suppressAutoHyphens/>
        <w:contextualSpacing/>
        <w:jc w:val="both"/>
        <w:rPr>
          <w:vanish/>
          <w:lang w:eastAsia="en-US"/>
        </w:rPr>
      </w:pPr>
    </w:p>
    <w:p w14:paraId="5BC4A15D" w14:textId="77777777" w:rsidR="00060267" w:rsidRDefault="00060267" w:rsidP="001751E6">
      <w:pPr>
        <w:pBdr>
          <w:top w:val="nil"/>
          <w:left w:val="nil"/>
          <w:bottom w:val="nil"/>
          <w:right w:val="nil"/>
          <w:between w:val="nil"/>
          <w:bar w:val="nil"/>
        </w:pBdr>
        <w:suppressAutoHyphens/>
        <w:contextualSpacing/>
        <w:jc w:val="both"/>
      </w:pPr>
      <w:r w:rsidRPr="004F1452">
        <w:t xml:space="preserve"> Reikalavimai tiekėjam</w:t>
      </w:r>
      <w: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6"/>
        <w:gridCol w:w="4852"/>
      </w:tblGrid>
      <w:tr w:rsidR="00060267" w:rsidRPr="00DF18CE" w14:paraId="709B4926" w14:textId="77777777" w:rsidTr="009B53E3">
        <w:tc>
          <w:tcPr>
            <w:tcW w:w="4856" w:type="dxa"/>
          </w:tcPr>
          <w:p w14:paraId="216F5D7B" w14:textId="77777777" w:rsidR="00060267" w:rsidRPr="00A758BF" w:rsidRDefault="00060267" w:rsidP="00060267">
            <w:pPr>
              <w:pStyle w:val="Sraopastraipa"/>
              <w:numPr>
                <w:ilvl w:val="1"/>
                <w:numId w:val="41"/>
              </w:numPr>
              <w:jc w:val="both"/>
              <w:rPr>
                <w:b/>
                <w:color w:val="000000"/>
              </w:rPr>
            </w:pPr>
            <w:r w:rsidRPr="00A758BF">
              <w:rPr>
                <w:b/>
                <w:color w:val="000000"/>
              </w:rPr>
              <w:t>Kvalifikaciniai reikalavimai</w:t>
            </w:r>
          </w:p>
        </w:tc>
        <w:tc>
          <w:tcPr>
            <w:tcW w:w="4852" w:type="dxa"/>
            <w:vAlign w:val="center"/>
          </w:tcPr>
          <w:p w14:paraId="4861F25A" w14:textId="77777777" w:rsidR="00060267" w:rsidRPr="00DF18CE" w:rsidRDefault="00060267" w:rsidP="002F222E">
            <w:pPr>
              <w:widowControl w:val="0"/>
              <w:ind w:firstLine="1298"/>
              <w:jc w:val="both"/>
              <w:rPr>
                <w:b/>
                <w:color w:val="000000"/>
              </w:rPr>
            </w:pPr>
            <w:r w:rsidRPr="00DF18CE">
              <w:rPr>
                <w:b/>
                <w:color w:val="000000"/>
              </w:rPr>
              <w:t>Atitikimą kvalifikaciniam reikalavimui įrodantys dokumentai</w:t>
            </w:r>
          </w:p>
        </w:tc>
      </w:tr>
      <w:tr w:rsidR="00060267" w:rsidRPr="00DF18CE" w14:paraId="1C3246E0" w14:textId="77777777" w:rsidTr="009B53E3">
        <w:tc>
          <w:tcPr>
            <w:tcW w:w="4856" w:type="dxa"/>
          </w:tcPr>
          <w:p w14:paraId="10522A92" w14:textId="5052F74A" w:rsidR="00060267" w:rsidRPr="00DF18CE" w:rsidRDefault="00060267" w:rsidP="004F6F35">
            <w:pPr>
              <w:jc w:val="both"/>
              <w:rPr>
                <w:color w:val="000000"/>
              </w:rPr>
            </w:pPr>
            <w:r>
              <w:rPr>
                <w:color w:val="000000"/>
              </w:rPr>
              <w:t>1</w:t>
            </w:r>
            <w:r w:rsidR="003A52D0">
              <w:rPr>
                <w:color w:val="000000"/>
              </w:rPr>
              <w:t>.</w:t>
            </w:r>
            <w:r>
              <w:rPr>
                <w:color w:val="000000"/>
              </w:rPr>
              <w:t xml:space="preserve"> </w:t>
            </w:r>
            <w:r w:rsidRPr="00DF18CE">
              <w:rPr>
                <w:color w:val="000000"/>
              </w:rPr>
              <w:t>Teikėjas turi teisę verstis ta ūkine veikla, kuri reikalinga pirkimo sutarčiai (ar jos daliai, jei teikėjas veikia jungtinės veiklos sutarties pagrindu arba pasitelkia subtiekėją (-us)) įvykdyti).</w:t>
            </w:r>
          </w:p>
        </w:tc>
        <w:tc>
          <w:tcPr>
            <w:tcW w:w="4852" w:type="dxa"/>
          </w:tcPr>
          <w:p w14:paraId="3B37EEF1" w14:textId="77777777" w:rsidR="00060267" w:rsidRPr="00DF18CE" w:rsidRDefault="00060267" w:rsidP="004F6F35">
            <w:pPr>
              <w:jc w:val="both"/>
              <w:rPr>
                <w:color w:val="000000"/>
              </w:rPr>
            </w:pPr>
            <w:r w:rsidRPr="00DF18CE">
              <w:rPr>
                <w:color w:val="000000"/>
              </w:rPr>
              <w:t>Tiekėjo (juridinio asmens) registravimo pažymėjimo ir įstatų (nuostatų) dalies tinkamai patvirtinta kopija ar kiti dokumentai, patvirtinantys tiekėjo teisę verstis atitinkama veikla arba atitinkamos užsienio šalies institucijos (profesinių ar veiklos tvarkytojų, valstybės įgaliotų institucijų pažymos, kaip yra nustatyta toje valstybėje, kurioje tiekėjas registruotas) išduotas dokumentas (originalas arba tinkamai patvirtinta kopija) ar priesaikos deklaracija, liudijanti tiekėjo teisę verstis atitinkama veikla ar verslo liudijimo tinkamai patvirtinta kopija.</w:t>
            </w:r>
          </w:p>
          <w:p w14:paraId="6BD66D76" w14:textId="77777777" w:rsidR="00060267" w:rsidRPr="00DF18CE" w:rsidRDefault="00060267" w:rsidP="002F222E">
            <w:pPr>
              <w:ind w:firstLine="1298"/>
              <w:jc w:val="both"/>
            </w:pPr>
            <w:r w:rsidRPr="00DF18CE">
              <w:rPr>
                <w:i/>
                <w:iCs/>
                <w:color w:val="000000"/>
              </w:rPr>
              <w:t xml:space="preserve">Pateikiamas skenuotas dokumentas </w:t>
            </w:r>
            <w:r w:rsidRPr="00DF18CE">
              <w:rPr>
                <w:i/>
                <w:iCs/>
                <w:color w:val="000000"/>
                <w:u w:val="single"/>
              </w:rPr>
              <w:t>elektroninėje formoje</w:t>
            </w:r>
            <w:r w:rsidRPr="00DF18CE">
              <w:rPr>
                <w:i/>
                <w:iCs/>
                <w:color w:val="000000"/>
              </w:rPr>
              <w:t>.</w:t>
            </w:r>
          </w:p>
        </w:tc>
      </w:tr>
      <w:tr w:rsidR="00DD0FA6" w:rsidRPr="00DF18CE" w14:paraId="0EDA5BF5" w14:textId="77777777" w:rsidTr="009B53E3">
        <w:tc>
          <w:tcPr>
            <w:tcW w:w="4856" w:type="dxa"/>
          </w:tcPr>
          <w:p w14:paraId="39C917E9" w14:textId="326E7C8B" w:rsidR="00DD0FA6" w:rsidRPr="004F6F35" w:rsidRDefault="009B53E3" w:rsidP="004F6F35">
            <w:pPr>
              <w:pStyle w:val="3"/>
              <w:tabs>
                <w:tab w:val="center" w:pos="3552"/>
              </w:tabs>
              <w:spacing w:after="0"/>
              <w:jc w:val="both"/>
              <w:rPr>
                <w:rFonts w:ascii="Times New Roman" w:hAnsi="Times New Roman" w:cs="Times New Roman"/>
                <w:color w:val="000000"/>
                <w:spacing w:val="-3"/>
                <w:sz w:val="21"/>
                <w:szCs w:val="21"/>
                <w:lang w:val="lt-LT"/>
              </w:rPr>
            </w:pPr>
            <w:r>
              <w:rPr>
                <w:rFonts w:ascii="Times New Roman" w:hAnsi="Times New Roman"/>
                <w:bCs/>
                <w:sz w:val="24"/>
                <w:szCs w:val="24"/>
                <w:lang w:val="lt-LT"/>
              </w:rPr>
              <w:t>2</w:t>
            </w:r>
            <w:r w:rsidR="004F6F35">
              <w:rPr>
                <w:rFonts w:ascii="Times New Roman" w:hAnsi="Times New Roman"/>
                <w:bCs/>
                <w:sz w:val="24"/>
                <w:szCs w:val="24"/>
                <w:lang w:val="lt-LT"/>
              </w:rPr>
              <w:t xml:space="preserve">. </w:t>
            </w:r>
            <w:r w:rsidR="004F6F35" w:rsidRPr="004F6F35">
              <w:rPr>
                <w:rFonts w:ascii="Times New Roman" w:hAnsi="Times New Roman"/>
                <w:bCs/>
                <w:sz w:val="24"/>
                <w:szCs w:val="24"/>
                <w:lang w:val="lt-LT"/>
              </w:rPr>
              <w:t xml:space="preserve">Tiekėjas turi turėti leidimą tirti žemės gelmes kuriuo leidžiama atlikti: </w:t>
            </w:r>
            <w:r w:rsidR="004F6F35" w:rsidRPr="004F6F35">
              <w:rPr>
                <w:rFonts w:ascii="Times New Roman" w:eastAsiaTheme="minorHAnsi" w:hAnsi="Times New Roman"/>
                <w:bCs/>
                <w:sz w:val="24"/>
                <w:szCs w:val="24"/>
                <w:lang w:val="lt-LT"/>
              </w:rPr>
              <w:t>požeminio vandens paiešką ir žvalgybą, geoterminės energijos paiešką ir žvalgybą, inžinerinį geologinį (geotechninį) tyrimą, hidrogeologinį kartografavimą, inžinerinį geologinį kartografavimą</w:t>
            </w:r>
          </w:p>
        </w:tc>
        <w:tc>
          <w:tcPr>
            <w:tcW w:w="4852" w:type="dxa"/>
          </w:tcPr>
          <w:p w14:paraId="4E69B8D9" w14:textId="77777777" w:rsidR="00DD0FA6" w:rsidRDefault="004F6F35" w:rsidP="002F222E">
            <w:pPr>
              <w:jc w:val="both"/>
            </w:pPr>
            <w:r>
              <w:t xml:space="preserve">Pateikiamas Lietuvos geologijos tarnybos išduotas leidimas tirti žemės gelmes. </w:t>
            </w:r>
          </w:p>
          <w:p w14:paraId="1F29B6BB" w14:textId="77777777" w:rsidR="004F6F35" w:rsidRDefault="004F6F35" w:rsidP="002F222E">
            <w:pPr>
              <w:jc w:val="both"/>
              <w:rPr>
                <w:color w:val="000000"/>
                <w:spacing w:val="-5"/>
              </w:rPr>
            </w:pPr>
          </w:p>
          <w:p w14:paraId="1691CE3C" w14:textId="77777777" w:rsidR="004F6F35" w:rsidRDefault="004F6F35" w:rsidP="002F222E">
            <w:pPr>
              <w:jc w:val="both"/>
              <w:rPr>
                <w:color w:val="000000"/>
                <w:spacing w:val="-5"/>
              </w:rPr>
            </w:pPr>
          </w:p>
          <w:p w14:paraId="72A714EA" w14:textId="72A193C8" w:rsidR="004F6F35" w:rsidRPr="00DF18CE" w:rsidRDefault="004F6F35" w:rsidP="002F222E">
            <w:pPr>
              <w:jc w:val="both"/>
              <w:rPr>
                <w:color w:val="000000"/>
                <w:spacing w:val="-5"/>
              </w:rPr>
            </w:pPr>
            <w:r w:rsidRPr="00DF18CE">
              <w:rPr>
                <w:i/>
                <w:iCs/>
                <w:color w:val="000000"/>
              </w:rPr>
              <w:t xml:space="preserve">Pateikiamas skenuotas dokumentas </w:t>
            </w:r>
            <w:r w:rsidRPr="00DF18CE">
              <w:rPr>
                <w:i/>
                <w:iCs/>
                <w:color w:val="000000"/>
                <w:u w:val="single"/>
              </w:rPr>
              <w:t>elektroninėje formoje</w:t>
            </w:r>
          </w:p>
        </w:tc>
      </w:tr>
      <w:tr w:rsidR="004F6F35" w:rsidRPr="00DF18CE" w14:paraId="365095F3" w14:textId="77777777" w:rsidTr="009B53E3">
        <w:tc>
          <w:tcPr>
            <w:tcW w:w="4856" w:type="dxa"/>
          </w:tcPr>
          <w:p w14:paraId="631BD738" w14:textId="22AF1B5A" w:rsidR="004F6F35" w:rsidRPr="004F6F35" w:rsidRDefault="009B53E3" w:rsidP="004F6F35">
            <w:pPr>
              <w:autoSpaceDE w:val="0"/>
              <w:autoSpaceDN w:val="0"/>
              <w:adjustRightInd w:val="0"/>
              <w:contextualSpacing/>
              <w:jc w:val="both"/>
              <w:rPr>
                <w:bCs/>
              </w:rPr>
            </w:pPr>
            <w:r>
              <w:rPr>
                <w:bCs/>
              </w:rPr>
              <w:t>3</w:t>
            </w:r>
            <w:r w:rsidR="004F6F35" w:rsidRPr="004F6F35">
              <w:rPr>
                <w:bCs/>
              </w:rPr>
              <w:t xml:space="preserve">. Tiekėjas turi turėti </w:t>
            </w:r>
            <w:r w:rsidR="00DA123A">
              <w:rPr>
                <w:bCs/>
              </w:rPr>
              <w:t xml:space="preserve">bent vieną </w:t>
            </w:r>
            <w:r w:rsidR="004F6F35" w:rsidRPr="004F6F35">
              <w:rPr>
                <w:bCs/>
              </w:rPr>
              <w:t>darbuotoją</w:t>
            </w:r>
            <w:r w:rsidR="00DA123A">
              <w:rPr>
                <w:bCs/>
              </w:rPr>
              <w:t>,</w:t>
            </w:r>
            <w:r w:rsidR="004F6F35" w:rsidRPr="004F6F35">
              <w:rPr>
                <w:bCs/>
              </w:rPr>
              <w:t xml:space="preserve"> kuris būtų baigęs Hidrogeologijos ir inžinerinės geologijos studijų programą ir suteiktą ne mažesnį kaip magistro laipsnį, išmanytų teisės aktų reikalavimus reglamentuojančius vandens gręžinių įrengimą, registravimą, likvidavimą. Gebėtų suteikti reikiamas konsultacijas gręžinių dokumentacijos sutvarkyme, taip pat hidrogeologinių ir inžinerinių geologinių tyrimų užsakyme ir atlikime. Darbuotojai/darbuotojas turi sugebėti parinkti reikiamus gręžinio tyrimus ir pateikti rekomendacijas dėl tolesnės gręžinio eksploatacijos ar likvidavimo.          </w:t>
            </w:r>
          </w:p>
          <w:p w14:paraId="79343010" w14:textId="3E1C6F23" w:rsidR="004F6F35" w:rsidRDefault="004F6F35" w:rsidP="004F6F35">
            <w:pPr>
              <w:pStyle w:val="3"/>
              <w:tabs>
                <w:tab w:val="center" w:pos="3552"/>
              </w:tabs>
              <w:spacing w:after="0"/>
              <w:jc w:val="both"/>
              <w:rPr>
                <w:rFonts w:ascii="Times New Roman" w:hAnsi="Times New Roman"/>
                <w:bCs/>
                <w:sz w:val="24"/>
                <w:szCs w:val="24"/>
                <w:lang w:val="lt-LT"/>
              </w:rPr>
            </w:pPr>
          </w:p>
        </w:tc>
        <w:tc>
          <w:tcPr>
            <w:tcW w:w="4852" w:type="dxa"/>
          </w:tcPr>
          <w:p w14:paraId="1265C112" w14:textId="23AF40CA" w:rsidR="004F6F35" w:rsidRDefault="00DA123A" w:rsidP="002F222E">
            <w:pPr>
              <w:jc w:val="both"/>
              <w:rPr>
                <w:color w:val="000000"/>
                <w:spacing w:val="-5"/>
              </w:rPr>
            </w:pPr>
            <w:r>
              <w:rPr>
                <w:color w:val="000000"/>
                <w:spacing w:val="-5"/>
              </w:rPr>
              <w:t>Pateikiamas išsilavinimą pagrindžiantis dokumentas.</w:t>
            </w:r>
          </w:p>
          <w:p w14:paraId="4C4A1E2C" w14:textId="77777777" w:rsidR="00DA123A" w:rsidRDefault="00DA123A" w:rsidP="002F222E">
            <w:pPr>
              <w:jc w:val="both"/>
              <w:rPr>
                <w:color w:val="000000"/>
                <w:spacing w:val="-5"/>
              </w:rPr>
            </w:pPr>
          </w:p>
          <w:p w14:paraId="5512030C" w14:textId="77777777" w:rsidR="00DA123A" w:rsidRDefault="00DA123A" w:rsidP="002F222E">
            <w:pPr>
              <w:jc w:val="both"/>
              <w:rPr>
                <w:color w:val="000000"/>
                <w:spacing w:val="-5"/>
              </w:rPr>
            </w:pPr>
          </w:p>
          <w:p w14:paraId="710CD7B2" w14:textId="77777777" w:rsidR="00DA123A" w:rsidRDefault="00DA123A" w:rsidP="002F222E">
            <w:pPr>
              <w:jc w:val="both"/>
              <w:rPr>
                <w:color w:val="000000"/>
                <w:spacing w:val="-5"/>
              </w:rPr>
            </w:pPr>
          </w:p>
          <w:p w14:paraId="018AF170" w14:textId="77777777" w:rsidR="00DA123A" w:rsidRDefault="00DA123A" w:rsidP="002F222E">
            <w:pPr>
              <w:jc w:val="both"/>
              <w:rPr>
                <w:color w:val="000000"/>
                <w:spacing w:val="-5"/>
              </w:rPr>
            </w:pPr>
          </w:p>
          <w:p w14:paraId="4A5CF59B" w14:textId="77777777" w:rsidR="00DA123A" w:rsidRDefault="00DA123A" w:rsidP="00DA123A">
            <w:pPr>
              <w:jc w:val="both"/>
              <w:rPr>
                <w:color w:val="000000"/>
                <w:spacing w:val="-5"/>
              </w:rPr>
            </w:pPr>
          </w:p>
          <w:p w14:paraId="6224BC16" w14:textId="6B4723AF" w:rsidR="00DA123A" w:rsidRPr="00DF18CE" w:rsidRDefault="00DA123A" w:rsidP="00DA123A">
            <w:pPr>
              <w:jc w:val="both"/>
              <w:rPr>
                <w:color w:val="000000"/>
                <w:spacing w:val="-5"/>
              </w:rPr>
            </w:pPr>
            <w:r w:rsidRPr="00DF18CE">
              <w:rPr>
                <w:i/>
                <w:iCs/>
                <w:color w:val="000000"/>
              </w:rPr>
              <w:t xml:space="preserve">Pateikiamas skenuotas dokumentas </w:t>
            </w:r>
            <w:r w:rsidRPr="00DF18CE">
              <w:rPr>
                <w:i/>
                <w:iCs/>
                <w:color w:val="000000"/>
                <w:u w:val="single"/>
              </w:rPr>
              <w:t>elektroninėje formoje</w:t>
            </w:r>
          </w:p>
        </w:tc>
      </w:tr>
    </w:tbl>
    <w:p w14:paraId="2CE92770" w14:textId="77777777" w:rsidR="00060267" w:rsidRDefault="00060267" w:rsidP="00060267">
      <w:pPr>
        <w:pBdr>
          <w:top w:val="nil"/>
          <w:left w:val="nil"/>
          <w:bottom w:val="nil"/>
          <w:right w:val="nil"/>
          <w:between w:val="nil"/>
          <w:bar w:val="nil"/>
        </w:pBdr>
        <w:suppressAutoHyphens/>
        <w:contextualSpacing/>
        <w:jc w:val="both"/>
      </w:pPr>
    </w:p>
    <w:p w14:paraId="34BF7465" w14:textId="77777777" w:rsidR="00060267" w:rsidRPr="004F1452" w:rsidRDefault="00060267" w:rsidP="00060267">
      <w:pPr>
        <w:pBdr>
          <w:top w:val="nil"/>
          <w:left w:val="nil"/>
          <w:bottom w:val="nil"/>
          <w:right w:val="nil"/>
          <w:between w:val="nil"/>
          <w:bar w:val="nil"/>
        </w:pBdr>
        <w:suppressAutoHyphens/>
        <w:contextualSpacing/>
        <w:jc w:val="both"/>
      </w:pPr>
    </w:p>
    <w:p w14:paraId="2FE12541" w14:textId="77777777" w:rsidR="00060267" w:rsidRPr="00060267" w:rsidRDefault="00060267" w:rsidP="00060267">
      <w:pPr>
        <w:numPr>
          <w:ilvl w:val="1"/>
          <w:numId w:val="29"/>
        </w:numPr>
        <w:pBdr>
          <w:top w:val="nil"/>
          <w:left w:val="nil"/>
          <w:bottom w:val="nil"/>
          <w:right w:val="nil"/>
          <w:between w:val="nil"/>
          <w:bar w:val="nil"/>
        </w:pBdr>
        <w:suppressAutoHyphens/>
        <w:ind w:left="465"/>
        <w:contextualSpacing/>
        <w:jc w:val="both"/>
      </w:pPr>
      <w:r w:rsidRPr="00060267">
        <w:t>Kvalifikaciją patvirtinančius dokumentus bus prašoma pateikti galimo laimėtojo.</w:t>
      </w:r>
    </w:p>
    <w:p w14:paraId="6B5EEAEE" w14:textId="77777777" w:rsidR="00060267" w:rsidRDefault="00060267" w:rsidP="00060267">
      <w:pPr>
        <w:numPr>
          <w:ilvl w:val="1"/>
          <w:numId w:val="29"/>
        </w:numPr>
        <w:pBdr>
          <w:top w:val="nil"/>
          <w:left w:val="nil"/>
          <w:bottom w:val="nil"/>
          <w:right w:val="nil"/>
          <w:between w:val="nil"/>
          <w:bar w:val="nil"/>
        </w:pBdr>
        <w:suppressAutoHyphens/>
        <w:ind w:left="465"/>
        <w:contextualSpacing/>
        <w:jc w:val="both"/>
      </w:pPr>
      <w:r>
        <w:t>Jeigu tiekėjo kvalifikacija dėl teisės verstis atitinkama veikla nebuvo tikrinama arba tikrinama ne visa apimtimi, tiekėjas perkančiajam subjektui įsipareigoja, kad pirkimo sutartį vykdys tik tokią teisę turintys asmenys.</w:t>
      </w:r>
    </w:p>
    <w:p w14:paraId="6A3CE8D7" w14:textId="77777777" w:rsidR="00274F82" w:rsidRDefault="00274F82" w:rsidP="00274F82">
      <w:pPr>
        <w:pStyle w:val="prastasiniatinklio"/>
        <w:jc w:val="center"/>
        <w:rPr>
          <w:b/>
          <w:bCs/>
        </w:rPr>
      </w:pPr>
      <w:r>
        <w:rPr>
          <w:b/>
          <w:bCs/>
        </w:rPr>
        <w:t>4. PIRKIMO DOKUMENTŲ PAAIŠKINIMAI IR PATIKSLINIMAI</w:t>
      </w:r>
    </w:p>
    <w:p w14:paraId="18F513FD" w14:textId="77777777" w:rsidR="008173A6" w:rsidRPr="008173A6" w:rsidRDefault="008173A6" w:rsidP="008173A6">
      <w:pPr>
        <w:pStyle w:val="Sraopastraipa"/>
        <w:numPr>
          <w:ilvl w:val="0"/>
          <w:numId w:val="29"/>
        </w:numPr>
        <w:pBdr>
          <w:top w:val="nil"/>
          <w:left w:val="nil"/>
          <w:bottom w:val="nil"/>
          <w:right w:val="nil"/>
          <w:between w:val="nil"/>
          <w:bar w:val="nil"/>
        </w:pBdr>
        <w:suppressAutoHyphens/>
        <w:contextualSpacing/>
        <w:jc w:val="both"/>
        <w:rPr>
          <w:vanish/>
          <w:lang w:eastAsia="en-US"/>
        </w:rPr>
      </w:pPr>
    </w:p>
    <w:p w14:paraId="3DBD7D63" w14:textId="3D163B7E" w:rsidR="00274F82" w:rsidRDefault="00274F82" w:rsidP="008173A6">
      <w:pPr>
        <w:numPr>
          <w:ilvl w:val="1"/>
          <w:numId w:val="29"/>
        </w:numPr>
        <w:pBdr>
          <w:top w:val="nil"/>
          <w:left w:val="nil"/>
          <w:bottom w:val="nil"/>
          <w:right w:val="nil"/>
          <w:between w:val="nil"/>
          <w:bar w:val="nil"/>
        </w:pBdr>
        <w:suppressAutoHyphens/>
        <w:ind w:left="465"/>
        <w:contextualSpacing/>
        <w:jc w:val="both"/>
      </w:pPr>
      <w:r>
        <w:t>Tiekėjas gali prašyti, kad perkan</w:t>
      </w:r>
      <w:r w:rsidR="004F1452">
        <w:t>tysis subjektas</w:t>
      </w:r>
      <w:r>
        <w:t xml:space="preserve"> paaiškintų pirkimo dokumentus, taip pat teikti pasiūlymus dėl pirkimo dokumentų patikslinimų. Teikti pasiūlymus dėl pirkimo dokumentų </w:t>
      </w:r>
      <w:r>
        <w:lastRenderedPageBreak/>
        <w:t>patikslinimų ir kreiptis dėl pirkimo dokumentų paaiškinimo į perkan</w:t>
      </w:r>
      <w:r w:rsidR="004F1452">
        <w:t>t</w:t>
      </w:r>
      <w:r w:rsidR="008173A6">
        <w:t>įjį subjektą</w:t>
      </w:r>
      <w:r>
        <w:t xml:space="preserve"> galima ne vėliau kaip likus 2 darbo dienoms iki pasiūlymų pateikimo termino pabaigos. Pirkimo dokumentų paaiškinimai ir patikslinimai gali būti teikiami ir perkan</w:t>
      </w:r>
      <w:r w:rsidR="008173A6">
        <w:t>čiojo subjekto</w:t>
      </w:r>
      <w:r>
        <w:t xml:space="preserve"> iniciatyva.</w:t>
      </w:r>
    </w:p>
    <w:p w14:paraId="29800D6B" w14:textId="18F9E750" w:rsidR="00274F82" w:rsidRDefault="00274F82" w:rsidP="004F1452">
      <w:pPr>
        <w:numPr>
          <w:ilvl w:val="1"/>
          <w:numId w:val="29"/>
        </w:numPr>
        <w:pBdr>
          <w:top w:val="nil"/>
          <w:left w:val="nil"/>
          <w:bottom w:val="nil"/>
          <w:right w:val="nil"/>
          <w:between w:val="nil"/>
          <w:bar w:val="nil"/>
        </w:pBdr>
        <w:suppressAutoHyphens/>
        <w:ind w:left="465"/>
        <w:contextualSpacing/>
        <w:jc w:val="both"/>
      </w:pPr>
      <w:r>
        <w:t xml:space="preserve">Paaiškinimai ir patikslinimai </w:t>
      </w:r>
      <w:r w:rsidR="00621D01">
        <w:t xml:space="preserve">pateikiami </w:t>
      </w:r>
      <w:r>
        <w:t>CVP IS priemonėmis ir siunčiami užklausą pateikusiam bei visiems prie pirkimo prisijungusiems tiekėjams. Jei paaiškinimai ar patikslinimai teikiami perkančio</w:t>
      </w:r>
      <w:r w:rsidR="008173A6">
        <w:t>jo subjekto</w:t>
      </w:r>
      <w:r>
        <w:t xml:space="preserve"> iniciatyva, jie </w:t>
      </w:r>
      <w:r w:rsidR="00621D01">
        <w:t>teikiami</w:t>
      </w:r>
      <w:r>
        <w:t xml:space="preserve"> CVP IS priemonėmis. Paaiškinimai ir patikslinimai pateikiami likus ne mažiau kaip 1 darbo dienai iki pasiūlymų pateikimo termino pabaigos. Jei perkan</w:t>
      </w:r>
      <w:r w:rsidR="008173A6">
        <w:t>tysis subjektas</w:t>
      </w:r>
      <w:r>
        <w:t xml:space="preserve"> paaiškinimų ar patikslinimų nepateikia iki nurodyto termino, pasiūlymų pateikimo terminas nukeliamas ne trumpesniam laikui nei tas, kiek vėluojama juos pateikti.</w:t>
      </w:r>
    </w:p>
    <w:p w14:paraId="308F7C2B" w14:textId="595E715B" w:rsidR="00274F82" w:rsidRDefault="008173A6" w:rsidP="004F1452">
      <w:pPr>
        <w:numPr>
          <w:ilvl w:val="1"/>
          <w:numId w:val="29"/>
        </w:numPr>
        <w:pBdr>
          <w:top w:val="nil"/>
          <w:left w:val="nil"/>
          <w:bottom w:val="nil"/>
          <w:right w:val="nil"/>
          <w:between w:val="nil"/>
          <w:bar w:val="nil"/>
        </w:pBdr>
        <w:suppressAutoHyphens/>
        <w:ind w:left="465"/>
        <w:contextualSpacing/>
        <w:jc w:val="both"/>
      </w:pPr>
      <w:r>
        <w:t>Perkantysis subjektas</w:t>
      </w:r>
      <w:r w:rsidR="00274F82">
        <w:t>, paaiškindama</w:t>
      </w:r>
      <w:r>
        <w:t>s</w:t>
      </w:r>
      <w:r w:rsidR="00274F82">
        <w:t xml:space="preserve"> ar patikslindama</w:t>
      </w:r>
      <w:r>
        <w:t>s</w:t>
      </w:r>
      <w:r w:rsidR="00274F82">
        <w:t xml:space="preserve"> pirkimo dokumentus, užtikrina tiekėjų anonimiškumą, t. y. užtikrina, kad tiekėjai nesužinotų kitų tiekėjų, ketinančių dalyvauti pirkimo procedūrose, pavadinimų ir kitų rekvizitų.</w:t>
      </w:r>
    </w:p>
    <w:p w14:paraId="0B9B3D3D" w14:textId="13AE0BF8" w:rsidR="00274F82" w:rsidRDefault="00274F82" w:rsidP="004F1452">
      <w:pPr>
        <w:numPr>
          <w:ilvl w:val="1"/>
          <w:numId w:val="29"/>
        </w:numPr>
        <w:pBdr>
          <w:top w:val="nil"/>
          <w:left w:val="nil"/>
          <w:bottom w:val="nil"/>
          <w:right w:val="nil"/>
          <w:between w:val="nil"/>
          <w:bar w:val="nil"/>
        </w:pBdr>
        <w:suppressAutoHyphens/>
        <w:ind w:left="465"/>
        <w:contextualSpacing/>
        <w:jc w:val="both"/>
      </w:pPr>
      <w:r>
        <w:t>Jei pateikti paaiškinimai ar patikslinimai iš esmės keičia pirkimo dokumentuose nustatytus reikalavimus pirkimo objektui ar pasiūlymų rengimui, pasiūlymų pateikimo terminas skaičiuojamas iš naujo nuo paaiškinimų ar patikslinimų pa</w:t>
      </w:r>
      <w:r w:rsidR="00621D01">
        <w:t>teikimo</w:t>
      </w:r>
      <w:r>
        <w:t xml:space="preserve"> CVP IS priemonėmis dienos, o informacija apie atliktus pakeitimus siunčiama visiems prie pirkimo prisijungusiems tiekėjams ir paskelbiama prie pirkimo dokumentų.</w:t>
      </w:r>
    </w:p>
    <w:p w14:paraId="5D8908CD" w14:textId="00583FBF" w:rsidR="00274F82" w:rsidRDefault="00274F82" w:rsidP="004F1452">
      <w:pPr>
        <w:numPr>
          <w:ilvl w:val="1"/>
          <w:numId w:val="29"/>
        </w:numPr>
        <w:pBdr>
          <w:top w:val="nil"/>
          <w:left w:val="nil"/>
          <w:bottom w:val="nil"/>
          <w:right w:val="nil"/>
          <w:between w:val="nil"/>
          <w:bar w:val="nil"/>
        </w:pBdr>
        <w:suppressAutoHyphens/>
        <w:ind w:left="465"/>
        <w:contextualSpacing/>
        <w:jc w:val="both"/>
      </w:pPr>
      <w:r>
        <w:t>Perkan</w:t>
      </w:r>
      <w:r w:rsidR="008173A6">
        <w:t>tysis subjektas</w:t>
      </w:r>
      <w:r>
        <w:t xml:space="preserve"> nerengs susitikimo su tiekėjais dėl pirkimo dokumentų.</w:t>
      </w:r>
    </w:p>
    <w:p w14:paraId="6D2390CA" w14:textId="77777777" w:rsidR="00274F82" w:rsidRDefault="00274F82" w:rsidP="00274F82">
      <w:pPr>
        <w:pStyle w:val="prastasiniatinklio"/>
        <w:spacing w:before="0" w:beforeAutospacing="0" w:after="0" w:afterAutospacing="0"/>
        <w:jc w:val="both"/>
      </w:pPr>
    </w:p>
    <w:p w14:paraId="087679F1" w14:textId="058EDB48" w:rsidR="00274F82" w:rsidRDefault="00274F82" w:rsidP="00274F82">
      <w:pPr>
        <w:pStyle w:val="prastasiniatinklio"/>
        <w:spacing w:before="0" w:beforeAutospacing="0" w:after="0" w:afterAutospacing="0"/>
        <w:jc w:val="center"/>
        <w:rPr>
          <w:b/>
          <w:bCs/>
        </w:rPr>
      </w:pPr>
      <w:r>
        <w:rPr>
          <w:b/>
          <w:bCs/>
        </w:rPr>
        <w:t>5. PASIŪLYMŲ RENGIMAS IR TEIKIMAS</w:t>
      </w:r>
    </w:p>
    <w:p w14:paraId="547F0A62" w14:textId="77777777" w:rsidR="008173A6" w:rsidRDefault="008173A6" w:rsidP="00274F82">
      <w:pPr>
        <w:pStyle w:val="prastasiniatinklio"/>
        <w:spacing w:before="0" w:beforeAutospacing="0" w:after="0" w:afterAutospacing="0"/>
        <w:jc w:val="center"/>
        <w:rPr>
          <w:b/>
          <w:bCs/>
        </w:rPr>
      </w:pPr>
    </w:p>
    <w:p w14:paraId="387F93B6" w14:textId="77777777" w:rsidR="008173A6" w:rsidRPr="008173A6" w:rsidRDefault="008173A6" w:rsidP="008173A6">
      <w:pPr>
        <w:pStyle w:val="Sraopastraipa"/>
        <w:numPr>
          <w:ilvl w:val="0"/>
          <w:numId w:val="29"/>
        </w:numPr>
        <w:pBdr>
          <w:top w:val="nil"/>
          <w:left w:val="nil"/>
          <w:bottom w:val="nil"/>
          <w:right w:val="nil"/>
          <w:between w:val="nil"/>
          <w:bar w:val="nil"/>
        </w:pBdr>
        <w:suppressAutoHyphens/>
        <w:contextualSpacing/>
        <w:jc w:val="both"/>
        <w:rPr>
          <w:vanish/>
          <w:lang w:eastAsia="en-US"/>
        </w:rPr>
      </w:pPr>
    </w:p>
    <w:p w14:paraId="4430BD09" w14:textId="6751643E" w:rsidR="00274F82" w:rsidRPr="008173A6" w:rsidRDefault="00274F82" w:rsidP="008173A6">
      <w:pPr>
        <w:numPr>
          <w:ilvl w:val="1"/>
          <w:numId w:val="29"/>
        </w:numPr>
        <w:pBdr>
          <w:top w:val="nil"/>
          <w:left w:val="nil"/>
          <w:bottom w:val="nil"/>
          <w:right w:val="nil"/>
          <w:between w:val="nil"/>
          <w:bar w:val="nil"/>
        </w:pBdr>
        <w:suppressAutoHyphens/>
        <w:ind w:left="465"/>
        <w:contextualSpacing/>
        <w:jc w:val="both"/>
      </w:pPr>
      <w:r w:rsidRPr="004A2D86">
        <w:t>Tiekėjui nėra leidžiama pateikti alternatyvių pasiūlymų. Tiekėjui pateikus alternatyvų pasiūlymą, jo pasiūlymas ir alternatyvus pasiūlymas (alternatyvūs pasiūlymai) atmetami.</w:t>
      </w:r>
    </w:p>
    <w:p w14:paraId="1CD0DBBD" w14:textId="2061C7CA" w:rsidR="00274F82" w:rsidRPr="008173A6" w:rsidRDefault="00274F82" w:rsidP="008173A6">
      <w:pPr>
        <w:numPr>
          <w:ilvl w:val="1"/>
          <w:numId w:val="29"/>
        </w:numPr>
        <w:pBdr>
          <w:top w:val="nil"/>
          <w:left w:val="nil"/>
          <w:bottom w:val="nil"/>
          <w:right w:val="nil"/>
          <w:between w:val="nil"/>
          <w:bar w:val="nil"/>
        </w:pBdr>
        <w:suppressAutoHyphens/>
        <w:ind w:left="465"/>
        <w:contextualSpacing/>
        <w:jc w:val="both"/>
      </w:pPr>
      <w:r>
        <w:t>Tiekėjas gali pateikti tik vieną pasiūlymą.</w:t>
      </w:r>
      <w:r w:rsidRPr="008173A6">
        <w:t xml:space="preserve"> </w:t>
      </w:r>
      <w:r w:rsidRPr="00364670">
        <w:t>Jei tiekėjas pateikia daugiau kaip vieną pasiūlymą arba ūkio subjektų grupės dalyvis dalyvauja teikiant kelis pasiūlymus, visi tokie pasiūlymai bus atmesti.</w:t>
      </w:r>
    </w:p>
    <w:p w14:paraId="138A907E" w14:textId="6DC613F3" w:rsidR="00274F82" w:rsidRPr="005E3964" w:rsidRDefault="00274F82" w:rsidP="008173A6">
      <w:pPr>
        <w:numPr>
          <w:ilvl w:val="1"/>
          <w:numId w:val="29"/>
        </w:numPr>
        <w:pBdr>
          <w:top w:val="nil"/>
          <w:left w:val="nil"/>
          <w:bottom w:val="nil"/>
          <w:right w:val="nil"/>
          <w:between w:val="nil"/>
          <w:bar w:val="nil"/>
        </w:pBdr>
        <w:suppressAutoHyphens/>
        <w:ind w:left="465"/>
        <w:contextualSpacing/>
        <w:jc w:val="both"/>
      </w:pPr>
      <w:r w:rsidRPr="005E3964">
        <w:t>Tas pats sub</w:t>
      </w:r>
      <w:r>
        <w:t>tiekėjas</w:t>
      </w:r>
      <w:r w:rsidRPr="005E3964">
        <w:t xml:space="preserve"> gali būti nurodytas kelių tiekėjų pasiūlymuose tame pačiame pirkime</w:t>
      </w:r>
      <w:r>
        <w:t>. V</w:t>
      </w:r>
      <w:r w:rsidRPr="005E3964">
        <w:t xml:space="preserve">is dėlto, turi būti užtikrinta, kad tuo nebūtų piktnaudžiaujama siekiant pateikti alternatyvius pasiūlymus (pvz. jei tas pats </w:t>
      </w:r>
      <w:r w:rsidRPr="003A0B2A">
        <w:t>subtiekėjas</w:t>
      </w:r>
      <w:r w:rsidRPr="005E3964">
        <w:t xml:space="preserve"> kelių tiekėjų pasiūlymuose nurodomas kaip atliekantis pagrindinę visų darbų dalį, tarkime 99 proc.). Tokiu atveju bus laikoma, kad pateikti du alternatyvūs pasiūlymai ir tokių tiekėjų pasiūlymai bus atmesti. </w:t>
      </w:r>
    </w:p>
    <w:p w14:paraId="45D5F968" w14:textId="4B33E9A0" w:rsidR="00274F82" w:rsidRDefault="00274F82" w:rsidP="008173A6">
      <w:pPr>
        <w:numPr>
          <w:ilvl w:val="1"/>
          <w:numId w:val="29"/>
        </w:numPr>
        <w:pBdr>
          <w:top w:val="nil"/>
          <w:left w:val="nil"/>
          <w:bottom w:val="nil"/>
          <w:right w:val="nil"/>
          <w:between w:val="nil"/>
          <w:bar w:val="nil"/>
        </w:pBdr>
        <w:suppressAutoHyphens/>
        <w:ind w:left="465"/>
        <w:contextualSpacing/>
        <w:jc w:val="both"/>
      </w:pPr>
      <w:r>
        <w:t>Jei pasiūlymą teikia ūkio subjektų grupė, ji taip pat pateikia ir jungtinės veiklos sutarties kopiją. Jungtinės veiklos sutartyje turi būti nurodyti kiekvienos šios sutarties šalies įsipareigojimai vykdant pirkimo sutartį bei šių įsipareigojimų vertės dalis, sudaranti bendrą pirkimo sutarties vertę. Taip pat turi būti pateikta informacija apie asmenį, atstovaujantį ūkio subjektų grupei bendraujant su perkanči</w:t>
      </w:r>
      <w:r w:rsidR="003835EA">
        <w:t>uoju subjektu</w:t>
      </w:r>
      <w:r>
        <w:t>.</w:t>
      </w:r>
    </w:p>
    <w:p w14:paraId="3CCDD722" w14:textId="1F4C2458" w:rsidR="00274F82" w:rsidRDefault="00274F82" w:rsidP="008173A6">
      <w:pPr>
        <w:numPr>
          <w:ilvl w:val="1"/>
          <w:numId w:val="29"/>
        </w:numPr>
        <w:pBdr>
          <w:top w:val="nil"/>
          <w:left w:val="nil"/>
          <w:bottom w:val="nil"/>
          <w:right w:val="nil"/>
          <w:between w:val="nil"/>
          <w:bar w:val="nil"/>
        </w:pBdr>
        <w:suppressAutoHyphens/>
        <w:ind w:left="465"/>
        <w:contextualSpacing/>
        <w:jc w:val="both"/>
      </w:pPr>
      <w:r>
        <w:t>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 Perkančiaja</w:t>
      </w:r>
      <w:r w:rsidR="008173A6">
        <w:t>m</w:t>
      </w:r>
      <w:r>
        <w:t xml:space="preserve"> </w:t>
      </w:r>
      <w:r w:rsidR="008173A6">
        <w:t>subjektui</w:t>
      </w:r>
      <w:r>
        <w:t xml:space="preserve"> kilus abejonių dėl dokumentų tikrumo, ji</w:t>
      </w:r>
      <w:r w:rsidR="008173A6">
        <w:t>s</w:t>
      </w:r>
      <w:r>
        <w:t xml:space="preserve"> turi teisę reikalauti pateikti dokumentų originalus.</w:t>
      </w:r>
    </w:p>
    <w:p w14:paraId="3FC310B6" w14:textId="1B21254C" w:rsidR="00274F82" w:rsidRDefault="00274F82" w:rsidP="008173A6">
      <w:pPr>
        <w:numPr>
          <w:ilvl w:val="1"/>
          <w:numId w:val="29"/>
        </w:numPr>
        <w:pBdr>
          <w:top w:val="nil"/>
          <w:left w:val="nil"/>
          <w:bottom w:val="nil"/>
          <w:right w:val="nil"/>
          <w:between w:val="nil"/>
          <w:bar w:val="nil"/>
        </w:pBdr>
        <w:suppressAutoHyphens/>
        <w:ind w:left="465"/>
        <w:contextualSpacing/>
        <w:jc w:val="both"/>
      </w:pPr>
      <w:r>
        <w:t>Pasiūlymas turi būti parengtas lietuvių kalba. Jei reikalaujami dokumentai negali būti pateikti lietuvių kalba, turi būti pateiktas patvirtintas vertimas.</w:t>
      </w:r>
      <w:r w:rsidRPr="008173A6">
        <w:t xml:space="preserve"> Vertimas turi būti patvirtintas vertėjo parašu ir vertimo biuro antspaudu arba tiekėjo vadovo arba jo įgalioto asmens parašu.</w:t>
      </w:r>
      <w:r>
        <w:t xml:space="preserve"> </w:t>
      </w:r>
    </w:p>
    <w:p w14:paraId="3964FC65" w14:textId="6AD08A58" w:rsidR="00274F82" w:rsidRDefault="008173A6" w:rsidP="008173A6">
      <w:pPr>
        <w:numPr>
          <w:ilvl w:val="1"/>
          <w:numId w:val="29"/>
        </w:numPr>
        <w:pBdr>
          <w:top w:val="nil"/>
          <w:left w:val="nil"/>
          <w:bottom w:val="nil"/>
          <w:right w:val="nil"/>
          <w:between w:val="nil"/>
          <w:bar w:val="nil"/>
        </w:pBdr>
        <w:suppressAutoHyphens/>
        <w:ind w:left="465"/>
        <w:contextualSpacing/>
        <w:jc w:val="both"/>
      </w:pPr>
      <w:r>
        <w:t>P</w:t>
      </w:r>
      <w:r w:rsidR="00274F82">
        <w:t>asiūlymas turi būti pateiktas užpildant pasiūlymo formą ir pridedant visus pirkimo dokumentuose reikalaujamus dokumentus.</w:t>
      </w:r>
    </w:p>
    <w:p w14:paraId="72338634" w14:textId="3AF44D73" w:rsidR="00274F82" w:rsidRPr="008173A6" w:rsidRDefault="00274F82" w:rsidP="008173A6">
      <w:pPr>
        <w:numPr>
          <w:ilvl w:val="1"/>
          <w:numId w:val="29"/>
        </w:numPr>
        <w:pBdr>
          <w:top w:val="nil"/>
          <w:left w:val="nil"/>
          <w:bottom w:val="nil"/>
          <w:right w:val="nil"/>
          <w:between w:val="nil"/>
          <w:bar w:val="nil"/>
        </w:pBdr>
        <w:suppressAutoHyphens/>
        <w:ind w:left="465"/>
        <w:contextualSpacing/>
        <w:jc w:val="both"/>
      </w:pPr>
      <w:r>
        <w:t xml:space="preserve">Pasiūlymo kaina pateikiama eurais, išreiškiant ir apskaičiuojant taip, kaip nurodyta pasiūlymo formoje. </w:t>
      </w:r>
      <w:r w:rsidRPr="004B0627">
        <w:t xml:space="preserve">Visos </w:t>
      </w:r>
      <w:r w:rsidRPr="004A2D86">
        <w:t xml:space="preserve">kainos </w:t>
      </w:r>
      <w:r w:rsidRPr="004B0627">
        <w:t>pasiūlymuose turi būti nurodomos dviejų skaičių po kablelio tikslumu.</w:t>
      </w:r>
      <w: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w:t>
      </w:r>
      <w:r>
        <w:lastRenderedPageBreak/>
        <w:t>pasiūlymų pateikimo termino dieną. Į pasiūlymo kainą turi būti įskaityti visi mokesčiai ir visos tiekėjo išlaidos, būtinos pirkimo sutarties įvykdymui.</w:t>
      </w:r>
      <w:r w:rsidRPr="008173A6">
        <w:t xml:space="preserve"> </w:t>
      </w:r>
    </w:p>
    <w:p w14:paraId="3DB07F16" w14:textId="688C19F3" w:rsidR="00274F82" w:rsidRDefault="00274F82" w:rsidP="008173A6">
      <w:pPr>
        <w:numPr>
          <w:ilvl w:val="1"/>
          <w:numId w:val="29"/>
        </w:numPr>
        <w:pBdr>
          <w:top w:val="nil"/>
          <w:left w:val="nil"/>
          <w:bottom w:val="nil"/>
          <w:right w:val="nil"/>
          <w:between w:val="nil"/>
          <w:bar w:val="nil"/>
        </w:pBdr>
        <w:suppressAutoHyphens/>
        <w:ind w:left="465"/>
        <w:contextualSpacing/>
        <w:jc w:val="both"/>
      </w:pPr>
      <w:r>
        <w:t xml:space="preserve">Pasiūlyme tiekėjas turi aiškiai nurodyti, kuri pasiūlymo informacija yra </w:t>
      </w:r>
      <w:hyperlink r:id="rId10" w:tgtFrame="_blank" w:history="1">
        <w:r w:rsidRPr="008173A6">
          <w:t>konfidenciali</w:t>
        </w:r>
      </w:hyperlink>
      <w:r w:rsidRPr="00364670">
        <w:t xml:space="preserve">, vadovaujantis </w:t>
      </w:r>
      <w:hyperlink r:id="rId11" w:tgtFrame="_blank" w:history="1">
        <w:r w:rsidRPr="008173A6">
          <w:t xml:space="preserve">PĮ </w:t>
        </w:r>
        <w:r w:rsidR="008173A6">
          <w:t>32</w:t>
        </w:r>
        <w:r w:rsidRPr="008173A6">
          <w:t xml:space="preserve"> straipsniu</w:t>
        </w:r>
      </w:hyperlink>
      <w:r w:rsidRPr="00364670">
        <w:t xml:space="preserve">. </w:t>
      </w:r>
      <w:r>
        <w:t>Jeigu perkančiaja</w:t>
      </w:r>
      <w:r w:rsidR="00633EC7">
        <w:t>m</w:t>
      </w:r>
      <w:r>
        <w:t xml:space="preserve"> </w:t>
      </w:r>
      <w:r w:rsidR="00633EC7">
        <w:t>subjektui</w:t>
      </w:r>
      <w:r>
        <w:t xml:space="preserve">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3708551F" w14:textId="2F270DF4" w:rsidR="00274F82" w:rsidRDefault="00274F82" w:rsidP="008173A6">
      <w:pPr>
        <w:numPr>
          <w:ilvl w:val="1"/>
          <w:numId w:val="29"/>
        </w:numPr>
        <w:pBdr>
          <w:top w:val="nil"/>
          <w:left w:val="nil"/>
          <w:bottom w:val="nil"/>
          <w:right w:val="nil"/>
          <w:between w:val="nil"/>
          <w:bar w:val="nil"/>
        </w:pBdr>
        <w:suppressAutoHyphens/>
        <w:ind w:left="465"/>
        <w:contextualSpacing/>
        <w:jc w:val="both"/>
      </w:pPr>
      <w:r>
        <w:t>Pasiūlymą sudaro tiekėjo pateiktų duomenų bei dokumentų visuma:</w:t>
      </w:r>
    </w:p>
    <w:p w14:paraId="55B64FD7" w14:textId="084F0969" w:rsidR="00274F82" w:rsidRDefault="00274F82" w:rsidP="00633EC7">
      <w:pPr>
        <w:numPr>
          <w:ilvl w:val="2"/>
          <w:numId w:val="29"/>
        </w:numPr>
        <w:pBdr>
          <w:top w:val="nil"/>
          <w:left w:val="nil"/>
          <w:bottom w:val="nil"/>
          <w:right w:val="nil"/>
          <w:between w:val="nil"/>
          <w:bar w:val="nil"/>
        </w:pBdr>
        <w:suppressAutoHyphens/>
        <w:contextualSpacing/>
        <w:jc w:val="both"/>
      </w:pPr>
      <w:r>
        <w:t>CVP IS pasiūlymo lango eilutėje „Prisegti dokumentai“ pateikti duomenys ir dokumentai:</w:t>
      </w:r>
    </w:p>
    <w:p w14:paraId="4E21D32E" w14:textId="2768572C" w:rsidR="00274F82" w:rsidRDefault="00274F82" w:rsidP="000632FA">
      <w:pPr>
        <w:numPr>
          <w:ilvl w:val="3"/>
          <w:numId w:val="29"/>
        </w:numPr>
        <w:pBdr>
          <w:top w:val="nil"/>
          <w:left w:val="nil"/>
          <w:bottom w:val="nil"/>
          <w:right w:val="nil"/>
          <w:between w:val="nil"/>
          <w:bar w:val="nil"/>
        </w:pBdr>
        <w:tabs>
          <w:tab w:val="left" w:pos="2410"/>
        </w:tabs>
        <w:suppressAutoHyphens/>
        <w:contextualSpacing/>
        <w:jc w:val="both"/>
      </w:pPr>
      <w:r>
        <w:t>užpildyta pasiūlymo forma;</w:t>
      </w:r>
    </w:p>
    <w:p w14:paraId="1F8F701C" w14:textId="76530B6F" w:rsidR="00274F82" w:rsidRDefault="00274F82" w:rsidP="00633EC7">
      <w:pPr>
        <w:numPr>
          <w:ilvl w:val="3"/>
          <w:numId w:val="29"/>
        </w:numPr>
        <w:pBdr>
          <w:top w:val="nil"/>
          <w:left w:val="nil"/>
          <w:bottom w:val="nil"/>
          <w:right w:val="nil"/>
          <w:between w:val="nil"/>
          <w:bar w:val="nil"/>
        </w:pBdr>
        <w:suppressAutoHyphens/>
        <w:contextualSpacing/>
        <w:jc w:val="both"/>
      </w:pPr>
      <w:r>
        <w:t>įgaliojimo ar kito dokumento, suteikiančio teisę pateikti ir (ar) pasirašyti pasiūlymą bei kitus dokumentus, kopija (jeigu pasiūlymą pateikia ne tiekėjo vadovas);</w:t>
      </w:r>
    </w:p>
    <w:p w14:paraId="32C36562" w14:textId="0EC82E37" w:rsidR="00274F82" w:rsidRDefault="00274F82" w:rsidP="00633EC7">
      <w:pPr>
        <w:numPr>
          <w:ilvl w:val="3"/>
          <w:numId w:val="29"/>
        </w:numPr>
        <w:pBdr>
          <w:top w:val="nil"/>
          <w:left w:val="nil"/>
          <w:bottom w:val="nil"/>
          <w:right w:val="nil"/>
          <w:between w:val="nil"/>
          <w:bar w:val="nil"/>
        </w:pBdr>
        <w:suppressAutoHyphens/>
        <w:contextualSpacing/>
        <w:jc w:val="both"/>
      </w:pPr>
      <w:r>
        <w:t>kita reikalaujama informacija ir dokumentai.</w:t>
      </w:r>
    </w:p>
    <w:p w14:paraId="18025FCA" w14:textId="77777777" w:rsidR="00BA389E" w:rsidRDefault="00274F82" w:rsidP="00BA389E">
      <w:pPr>
        <w:numPr>
          <w:ilvl w:val="3"/>
          <w:numId w:val="29"/>
        </w:numPr>
        <w:pBdr>
          <w:top w:val="nil"/>
          <w:left w:val="nil"/>
          <w:bottom w:val="nil"/>
          <w:right w:val="nil"/>
          <w:between w:val="nil"/>
          <w:bar w:val="nil"/>
        </w:pBdr>
        <w:suppressAutoHyphens/>
        <w:contextualSpacing/>
        <w:jc w:val="both"/>
      </w:pPr>
      <w:r>
        <w:t>pasiūlymo paaiškinimai bei atsakymai dėl pasiūlymo (jei tokių yra).</w:t>
      </w:r>
    </w:p>
    <w:p w14:paraId="27391E55" w14:textId="66CE216F" w:rsidR="00633EC7" w:rsidRDefault="00274F82" w:rsidP="00BA389E">
      <w:pPr>
        <w:numPr>
          <w:ilvl w:val="3"/>
          <w:numId w:val="29"/>
        </w:numPr>
        <w:pBdr>
          <w:top w:val="nil"/>
          <w:left w:val="nil"/>
          <w:bottom w:val="nil"/>
          <w:right w:val="nil"/>
          <w:between w:val="nil"/>
          <w:bar w:val="nil"/>
        </w:pBdr>
        <w:suppressAutoHyphens/>
        <w:contextualSpacing/>
        <w:jc w:val="both"/>
      </w:pPr>
      <w:r>
        <w:t>Pasiūlymas turi galioti ne trumpiau nei 3</w:t>
      </w:r>
      <w:r w:rsidRPr="00407BC6">
        <w:t xml:space="preserve">0 </w:t>
      </w:r>
      <w:r>
        <w:t>dienų nuo pasiūlymų pateikimo termino pabaigos. Perkan</w:t>
      </w:r>
      <w:r w:rsidR="00633EC7">
        <w:t>tysis subjektas</w:t>
      </w:r>
      <w:r>
        <w:t xml:space="preserve"> turi teisę prašyti, kad tiekėjas pratęstų pasiūlymo galiojimą, o tiekėjas gali atmesti tokį prašymą, neprarasdamas teisės į savo pasiūlymo galiojimo užtikrinimą, jeigu jo reikalaujama.</w:t>
      </w:r>
    </w:p>
    <w:p w14:paraId="60F580BE" w14:textId="77777777" w:rsidR="00633EC7" w:rsidRDefault="00633EC7" w:rsidP="00633EC7">
      <w:pPr>
        <w:numPr>
          <w:ilvl w:val="1"/>
          <w:numId w:val="29"/>
        </w:numPr>
        <w:pBdr>
          <w:top w:val="nil"/>
          <w:left w:val="nil"/>
          <w:bottom w:val="nil"/>
          <w:right w:val="nil"/>
          <w:between w:val="nil"/>
          <w:bar w:val="nil"/>
        </w:pBdr>
        <w:suppressAutoHyphens/>
        <w:ind w:left="465"/>
        <w:contextualSpacing/>
        <w:jc w:val="both"/>
      </w:pPr>
      <w:r w:rsidRPr="00633EC7">
        <w:rPr>
          <w:iCs/>
        </w:rPr>
        <w:t xml:space="preserve">Elektroninis pasiūlymas turi būti pateiktas CVP IS iki termino, nurodyto skelbime apie pirkimą. </w:t>
      </w:r>
      <w:r w:rsidRPr="00633EC7">
        <w:rPr>
          <w:bCs/>
        </w:rPr>
        <w:t xml:space="preserve">Pasiūlymai, pateikti vokuose popierine forma, nebus priimami ir vertinami, o bus grąžinami neatplėšti tiekėjui. </w:t>
      </w:r>
    </w:p>
    <w:p w14:paraId="5F380D50" w14:textId="73200504" w:rsidR="00274F82" w:rsidRDefault="00274F82" w:rsidP="008173A6">
      <w:pPr>
        <w:numPr>
          <w:ilvl w:val="1"/>
          <w:numId w:val="29"/>
        </w:numPr>
        <w:pBdr>
          <w:top w:val="nil"/>
          <w:left w:val="nil"/>
          <w:bottom w:val="nil"/>
          <w:right w:val="nil"/>
          <w:between w:val="nil"/>
          <w:bar w:val="nil"/>
        </w:pBdr>
        <w:suppressAutoHyphens/>
        <w:ind w:left="465"/>
        <w:contextualSpacing/>
        <w:jc w:val="both"/>
      </w:pPr>
      <w:r>
        <w:t>Iki pasiūlymų pateikimo termino pabaigos, tiekėjas gali pakeisti arba atšaukti savo pasiūlymą. Toks pakeitimas arba pranešimas pripažįstamas galiojančiu, jeigu perkan</w:t>
      </w:r>
      <w:r w:rsidR="00633EC7">
        <w:t>tysis subjektas</w:t>
      </w:r>
      <w:r>
        <w:t xml:space="preserve"> jį gavo iki pasiūlymų pateikimo termino pabaigos.</w:t>
      </w:r>
    </w:p>
    <w:p w14:paraId="0463B093" w14:textId="21BDCA63" w:rsidR="00274F82" w:rsidRPr="005B4C91" w:rsidRDefault="00274F82" w:rsidP="008173A6">
      <w:pPr>
        <w:numPr>
          <w:ilvl w:val="1"/>
          <w:numId w:val="29"/>
        </w:numPr>
        <w:pBdr>
          <w:top w:val="nil"/>
          <w:left w:val="nil"/>
          <w:bottom w:val="nil"/>
          <w:right w:val="nil"/>
          <w:between w:val="nil"/>
          <w:bar w:val="nil"/>
        </w:pBdr>
        <w:suppressAutoHyphens/>
        <w:ind w:left="465"/>
        <w:contextualSpacing/>
        <w:jc w:val="both"/>
      </w:pPr>
      <w:r w:rsidRPr="009E3F0F">
        <w:t xml:space="preserve">Tiekėjas </w:t>
      </w:r>
      <w:r>
        <w:t>p</w:t>
      </w:r>
      <w:r w:rsidRPr="009E3F0F">
        <w:t xml:space="preserve">asiūlymo formoje </w:t>
      </w:r>
      <w:r>
        <w:t>turi</w:t>
      </w:r>
      <w:r w:rsidRPr="009E3F0F">
        <w:t xml:space="preserve"> nurodyti, koki</w:t>
      </w:r>
      <w:r>
        <w:t>us</w:t>
      </w:r>
      <w:r w:rsidRPr="009E3F0F">
        <w:t xml:space="preserve"> sub</w:t>
      </w:r>
      <w:r>
        <w:t>tiekėjus</w:t>
      </w:r>
      <w:r w:rsidRPr="009E3F0F">
        <w:t xml:space="preserve"> (jeigu jie žinomi) pasitelkiami.</w:t>
      </w:r>
    </w:p>
    <w:p w14:paraId="7F79AA33" w14:textId="77777777" w:rsidR="00274F82" w:rsidRDefault="00274F82" w:rsidP="00274F82">
      <w:pPr>
        <w:pStyle w:val="prastasiniatinklio"/>
        <w:jc w:val="center"/>
        <w:rPr>
          <w:b/>
          <w:bCs/>
        </w:rPr>
      </w:pPr>
      <w:r>
        <w:rPr>
          <w:b/>
          <w:bCs/>
        </w:rPr>
        <w:t>6. PASIŪLYMŲ ŠIFRAVIMAS</w:t>
      </w:r>
    </w:p>
    <w:p w14:paraId="4A5CE1AF" w14:textId="77777777" w:rsidR="00D31633" w:rsidRPr="00D31633" w:rsidRDefault="00D31633" w:rsidP="00D31633">
      <w:pPr>
        <w:pStyle w:val="Sraopastraipa"/>
        <w:numPr>
          <w:ilvl w:val="0"/>
          <w:numId w:val="29"/>
        </w:numPr>
        <w:pBdr>
          <w:top w:val="nil"/>
          <w:left w:val="nil"/>
          <w:bottom w:val="nil"/>
          <w:right w:val="nil"/>
          <w:between w:val="nil"/>
          <w:bar w:val="nil"/>
        </w:pBdr>
        <w:suppressAutoHyphens/>
        <w:contextualSpacing/>
        <w:jc w:val="both"/>
        <w:rPr>
          <w:vanish/>
          <w:lang w:eastAsia="en-US"/>
        </w:rPr>
      </w:pPr>
    </w:p>
    <w:p w14:paraId="79836C92" w14:textId="039537D3" w:rsidR="00274F82" w:rsidRPr="00D31633" w:rsidRDefault="00274F82" w:rsidP="00EA061B">
      <w:pPr>
        <w:pStyle w:val="Sraopastraipa"/>
        <w:numPr>
          <w:ilvl w:val="1"/>
          <w:numId w:val="43"/>
        </w:numPr>
        <w:pBdr>
          <w:top w:val="nil"/>
          <w:left w:val="nil"/>
          <w:bottom w:val="nil"/>
          <w:right w:val="nil"/>
          <w:between w:val="nil"/>
          <w:bar w:val="nil"/>
        </w:pBdr>
        <w:suppressAutoHyphens/>
        <w:ind w:left="426" w:hanging="426"/>
        <w:contextualSpacing/>
        <w:jc w:val="both"/>
      </w:pPr>
      <w:r>
        <w:t xml:space="preserve">Tiekėjo teikiamas pasiūlymas gali būti užšifruojamas. </w:t>
      </w:r>
      <w:r w:rsidRPr="00D31633">
        <w:t xml:space="preserve">Kainos užšifravimas ir iššifravimas vykdomas vadovaujantis Viešųjų pirkimų tarnybos direktoriaus 2017-12-28 įsakymu Nr. 1S-181 patvirtintomis Naudojimosi centrine viešųjų pirkimų informacine sistema taisyklėmis. </w:t>
      </w:r>
    </w:p>
    <w:p w14:paraId="41E91B98" w14:textId="77777777" w:rsidR="00274F82" w:rsidRDefault="00274F82" w:rsidP="00274F82">
      <w:pPr>
        <w:pStyle w:val="prastasiniatinklio"/>
        <w:jc w:val="center"/>
        <w:rPr>
          <w:b/>
          <w:bCs/>
        </w:rPr>
      </w:pPr>
      <w:r>
        <w:rPr>
          <w:b/>
          <w:bCs/>
        </w:rPr>
        <w:t>7. SUSIPAŽINIMAS SU PASIŪLYMAIS IR JŲ VERTINIMAS</w:t>
      </w:r>
    </w:p>
    <w:p w14:paraId="5254FBDE" w14:textId="4C1D5433" w:rsidR="00D31633" w:rsidRDefault="00D31633" w:rsidP="00D31633">
      <w:pPr>
        <w:pStyle w:val="Sraopastraipa"/>
        <w:numPr>
          <w:ilvl w:val="1"/>
          <w:numId w:val="19"/>
        </w:numPr>
        <w:jc w:val="both"/>
        <w:rPr>
          <w:color w:val="000000"/>
        </w:rPr>
      </w:pPr>
      <w:bookmarkStart w:id="0" w:name="_Hlk134775047"/>
      <w:r>
        <w:rPr>
          <w:color w:val="000000"/>
        </w:rPr>
        <w:t xml:space="preserve"> </w:t>
      </w:r>
      <w:r w:rsidRPr="00E146D7">
        <w:rPr>
          <w:color w:val="000000"/>
        </w:rPr>
        <w:t xml:space="preserve">Su CVP IS priemonėmis pateiktais tiekėjų pasiūlymais, pirminis susipažinimas (toliau vadinamas Elektroninių vokų atplėšimo procedūra) vyks elektroniniu būdu, Pirkimų komisijos posėdyje, </w:t>
      </w:r>
      <w:r>
        <w:rPr>
          <w:color w:val="000000"/>
        </w:rPr>
        <w:t>perkančio</w:t>
      </w:r>
      <w:r w:rsidR="003835EA">
        <w:rPr>
          <w:color w:val="000000"/>
        </w:rPr>
        <w:t>jo subjekto</w:t>
      </w:r>
      <w:r w:rsidRPr="008C3F04">
        <w:rPr>
          <w:color w:val="000000"/>
        </w:rPr>
        <w:t xml:space="preserve"> </w:t>
      </w:r>
      <w:r w:rsidRPr="00E146D7">
        <w:rPr>
          <w:color w:val="000000"/>
        </w:rPr>
        <w:t>patalpose.</w:t>
      </w:r>
    </w:p>
    <w:bookmarkEnd w:id="0"/>
    <w:p w14:paraId="25C32723" w14:textId="11B746E1" w:rsidR="00651034" w:rsidRPr="00651034" w:rsidRDefault="00274F82" w:rsidP="00651034">
      <w:pPr>
        <w:pStyle w:val="Sraopastraipa"/>
        <w:numPr>
          <w:ilvl w:val="1"/>
          <w:numId w:val="19"/>
        </w:numPr>
        <w:jc w:val="both"/>
        <w:rPr>
          <w:color w:val="000000"/>
        </w:rPr>
      </w:pPr>
      <w:r>
        <w:t>Ekonomiškai naudingiausias pasiūlymas išrenkamas pagal kainą.</w:t>
      </w:r>
      <w:r w:rsidR="00651034">
        <w:t xml:space="preserve"> </w:t>
      </w:r>
      <w:r w:rsidR="00651034" w:rsidRPr="005B1EDC">
        <w:t>Taikoma kainodara – fiksuotas įkainis.</w:t>
      </w:r>
    </w:p>
    <w:p w14:paraId="713DC2B3" w14:textId="77777777" w:rsidR="00D31633" w:rsidRPr="00D31633" w:rsidRDefault="00274F82" w:rsidP="00D31633">
      <w:pPr>
        <w:pStyle w:val="Sraopastraipa"/>
        <w:numPr>
          <w:ilvl w:val="1"/>
          <w:numId w:val="19"/>
        </w:numPr>
        <w:jc w:val="both"/>
        <w:rPr>
          <w:color w:val="000000"/>
        </w:rPr>
      </w:pPr>
      <w:r>
        <w:t>Pirkimo metu perkan</w:t>
      </w:r>
      <w:r w:rsidR="00D31633">
        <w:t xml:space="preserve">tysis subjektas </w:t>
      </w:r>
      <w:r>
        <w:t xml:space="preserve"> su tiekėjais nesiderės.</w:t>
      </w:r>
    </w:p>
    <w:p w14:paraId="553EC934" w14:textId="77777777" w:rsidR="00D31633" w:rsidRPr="00D31633" w:rsidRDefault="00274F82" w:rsidP="00D31633">
      <w:pPr>
        <w:pStyle w:val="Sraopastraipa"/>
        <w:numPr>
          <w:ilvl w:val="1"/>
          <w:numId w:val="19"/>
        </w:numPr>
        <w:jc w:val="both"/>
        <w:rPr>
          <w:color w:val="000000"/>
        </w:rPr>
      </w:pPr>
      <w:r w:rsidRPr="002C128E">
        <w:t xml:space="preserve">Pateiktus pasiūlymus nagrinėja, vertina ir palygina pirkimo </w:t>
      </w:r>
      <w:r w:rsidR="00D31633">
        <w:t>komisija</w:t>
      </w:r>
      <w:r w:rsidRPr="002C128E">
        <w:t xml:space="preserve"> šia tvarka</w:t>
      </w:r>
      <w:r>
        <w:t>:</w:t>
      </w:r>
    </w:p>
    <w:p w14:paraId="436BF394" w14:textId="77777777" w:rsidR="00D31633" w:rsidRPr="00D31633" w:rsidRDefault="00274F82" w:rsidP="00D31633">
      <w:pPr>
        <w:pStyle w:val="Sraopastraipa"/>
        <w:numPr>
          <w:ilvl w:val="2"/>
          <w:numId w:val="19"/>
        </w:numPr>
        <w:jc w:val="both"/>
        <w:rPr>
          <w:color w:val="000000"/>
        </w:rPr>
      </w:pPr>
      <w:r>
        <w:t xml:space="preserve"> </w:t>
      </w:r>
      <w:r w:rsidRPr="00056672">
        <w:t>įvertina formaliuosius pasiūlymo atitikimo duomenis (ar pateiktas įgaliojimas pa</w:t>
      </w:r>
      <w:r>
        <w:t xml:space="preserve">sirašyti ir pateikti pasiūlymą </w:t>
      </w:r>
      <w:r w:rsidRPr="00056672">
        <w:t>ir pan.);</w:t>
      </w:r>
    </w:p>
    <w:p w14:paraId="1A682B9F" w14:textId="77777777" w:rsidR="00D31633" w:rsidRPr="00D31633" w:rsidRDefault="00274F82" w:rsidP="00D31633">
      <w:pPr>
        <w:pStyle w:val="Sraopastraipa"/>
        <w:numPr>
          <w:ilvl w:val="2"/>
          <w:numId w:val="19"/>
        </w:numPr>
        <w:jc w:val="both"/>
        <w:rPr>
          <w:color w:val="000000"/>
        </w:rPr>
      </w:pPr>
      <w:r w:rsidRPr="00FF24A5">
        <w:t>įvertina, ar tiekėjo siūlomas pirkimo objektas atitinka pirkimo dokumentuose nustatytus reikalavimus;</w:t>
      </w:r>
    </w:p>
    <w:p w14:paraId="0D46D887" w14:textId="77777777" w:rsidR="00D31633" w:rsidRPr="00D31633" w:rsidRDefault="00274F82" w:rsidP="00D31633">
      <w:pPr>
        <w:pStyle w:val="Sraopastraipa"/>
        <w:numPr>
          <w:ilvl w:val="2"/>
          <w:numId w:val="19"/>
        </w:numPr>
        <w:jc w:val="both"/>
        <w:rPr>
          <w:color w:val="000000"/>
        </w:rPr>
      </w:pPr>
      <w:r>
        <w:t>įvertina, ar tiekėjo pasiūlyme nėra nurodytos kainos apskaičiavimo klaidų;</w:t>
      </w:r>
    </w:p>
    <w:p w14:paraId="1A605CB5" w14:textId="05BBFE45" w:rsidR="00D31633" w:rsidRPr="00D31633" w:rsidRDefault="00274F82" w:rsidP="00D31633">
      <w:pPr>
        <w:pStyle w:val="Sraopastraipa"/>
        <w:numPr>
          <w:ilvl w:val="2"/>
          <w:numId w:val="19"/>
        </w:numPr>
        <w:jc w:val="both"/>
        <w:rPr>
          <w:color w:val="000000"/>
        </w:rPr>
      </w:pPr>
      <w:r>
        <w:t xml:space="preserve">įvertina, ar tiekėjo </w:t>
      </w:r>
      <w:r w:rsidRPr="00056672">
        <w:t>pasiūlyta kaina neviršija pirkimui skirtų lėšų, nustatytų perkančio</w:t>
      </w:r>
      <w:r w:rsidR="003835EA">
        <w:t>jo subjekto</w:t>
      </w:r>
      <w:r w:rsidRPr="00056672">
        <w:t xml:space="preserve"> prieš pradedant pirkimo procedūrą</w:t>
      </w:r>
      <w:r>
        <w:t>;</w:t>
      </w:r>
    </w:p>
    <w:p w14:paraId="432CF6A0" w14:textId="77777777" w:rsidR="00D31633" w:rsidRPr="00EA061B" w:rsidRDefault="00274F82" w:rsidP="00D31633">
      <w:pPr>
        <w:pStyle w:val="Sraopastraipa"/>
        <w:numPr>
          <w:ilvl w:val="2"/>
          <w:numId w:val="19"/>
        </w:numPr>
        <w:jc w:val="both"/>
        <w:rPr>
          <w:color w:val="000000"/>
        </w:rPr>
      </w:pPr>
      <w:r w:rsidRPr="009E3F0F">
        <w:t xml:space="preserve">sudaro </w:t>
      </w:r>
      <w:r w:rsidRPr="00433A31">
        <w:t>pasiūlymų eilę.</w:t>
      </w:r>
    </w:p>
    <w:p w14:paraId="77C95E76" w14:textId="77777777" w:rsidR="00EA061B" w:rsidRPr="00EA061B" w:rsidRDefault="00EA061B" w:rsidP="00EA061B">
      <w:pPr>
        <w:pStyle w:val="Body2"/>
        <w:numPr>
          <w:ilvl w:val="2"/>
          <w:numId w:val="19"/>
        </w:numPr>
        <w:shd w:val="clear" w:color="auto" w:fill="auto"/>
        <w:tabs>
          <w:tab w:val="left" w:pos="1260"/>
          <w:tab w:val="left" w:pos="1560"/>
        </w:tabs>
        <w:spacing w:after="0" w:line="240" w:lineRule="auto"/>
        <w:rPr>
          <w:rFonts w:cs="Times New Roman"/>
          <w:color w:val="auto"/>
          <w:sz w:val="24"/>
          <w:szCs w:val="24"/>
          <w:lang w:val="lt-LT"/>
        </w:rPr>
      </w:pPr>
      <w:r w:rsidRPr="00EA061B">
        <w:rPr>
          <w:rFonts w:cs="Times New Roman"/>
          <w:color w:val="auto"/>
          <w:sz w:val="24"/>
          <w:szCs w:val="24"/>
          <w:lang w:val="lt-LT"/>
        </w:rPr>
        <w:t>galimo laimėtojo prašo pateikti pirkimo sąlygų 3 punkte nustatytus kvalifikacinius reikalavimus, kokybės vadybos sistemos ir (arba) aplinkos apsaugos vadybos sistemos standartus;</w:t>
      </w:r>
    </w:p>
    <w:p w14:paraId="0339BEAC" w14:textId="77777777" w:rsidR="00EA061B" w:rsidRPr="00EA061B" w:rsidRDefault="00EA061B" w:rsidP="00EA061B">
      <w:pPr>
        <w:pStyle w:val="Body2"/>
        <w:numPr>
          <w:ilvl w:val="2"/>
          <w:numId w:val="19"/>
        </w:numPr>
        <w:shd w:val="clear" w:color="auto" w:fill="auto"/>
        <w:tabs>
          <w:tab w:val="left" w:pos="1260"/>
          <w:tab w:val="left" w:pos="1560"/>
        </w:tabs>
        <w:spacing w:line="240" w:lineRule="auto"/>
        <w:rPr>
          <w:rFonts w:cs="Times New Roman"/>
          <w:color w:val="auto"/>
          <w:sz w:val="24"/>
          <w:szCs w:val="24"/>
          <w:lang w:val="lt-LT"/>
        </w:rPr>
      </w:pPr>
      <w:r w:rsidRPr="00EA061B">
        <w:rPr>
          <w:rFonts w:cs="Times New Roman"/>
          <w:color w:val="auto"/>
          <w:sz w:val="24"/>
          <w:szCs w:val="24"/>
          <w:lang w:val="lt-LT"/>
        </w:rPr>
        <w:lastRenderedPageBreak/>
        <w:t>tikrina ar nebuvo pasiūlytos per didelės, Perkančiajam subjektui nepriimtinos kainos. Laikoma, kad pasiūlyta kaina yra per didelė ir nepriimtina, jeigu ji viršija Komisijos pirkimui skirtas lėšas, nustatytas ir užfiksuotas Komisijos rengiamuose dokumentuose prieš pradedant pirkimo procedūrą. Jeigu ekonomiškai naudingiausiame pasiūlyme nurodyta kaina yra per didelė ir nepriimtina ir Komisija pirkimo dokumentuose nėra nurodęs pirkimui skirtų lėšų sumos, kiti pasiūlymų eilėje esantys pasiūlymai laimėjusiais negali būti nustatyti;</w:t>
      </w:r>
    </w:p>
    <w:p w14:paraId="56683BC2" w14:textId="084A4CAE" w:rsidR="00EA061B" w:rsidRPr="00EA061B" w:rsidRDefault="00EA061B" w:rsidP="00EA061B">
      <w:pPr>
        <w:pStyle w:val="Body2"/>
        <w:numPr>
          <w:ilvl w:val="2"/>
          <w:numId w:val="19"/>
        </w:numPr>
        <w:shd w:val="clear" w:color="auto" w:fill="auto"/>
        <w:tabs>
          <w:tab w:val="left" w:pos="1260"/>
          <w:tab w:val="left" w:pos="1560"/>
        </w:tabs>
        <w:spacing w:line="240" w:lineRule="auto"/>
        <w:rPr>
          <w:rFonts w:cs="Times New Roman"/>
          <w:color w:val="auto"/>
          <w:sz w:val="24"/>
          <w:szCs w:val="24"/>
          <w:lang w:val="lt-LT"/>
        </w:rPr>
      </w:pPr>
      <w:r w:rsidRPr="00EA061B">
        <w:rPr>
          <w:rFonts w:cs="Times New Roman"/>
          <w:color w:val="auto"/>
          <w:sz w:val="24"/>
          <w:szCs w:val="24"/>
          <w:lang w:val="lt-LT"/>
        </w:rPr>
        <w:t>tikrina ar nebuvo pasiūlyta neįprastai maža kaina ir ar tiekėjas Komisijos prašymu pateikė raštišką tinkamą kainos pagrįstumo įrodymą.</w:t>
      </w:r>
    </w:p>
    <w:p w14:paraId="481ABA8A" w14:textId="04E5F6A5" w:rsidR="00D31633" w:rsidRPr="00D31633" w:rsidRDefault="00274F82" w:rsidP="00D31633">
      <w:pPr>
        <w:pStyle w:val="Sraopastraipa"/>
        <w:numPr>
          <w:ilvl w:val="1"/>
          <w:numId w:val="19"/>
        </w:numPr>
        <w:jc w:val="both"/>
        <w:rPr>
          <w:color w:val="000000"/>
        </w:rPr>
      </w:pPr>
      <w:r>
        <w:t xml:space="preserve">Jeigu </w:t>
      </w:r>
      <w:r w:rsidR="00D31633">
        <w:t>tiekėjas</w:t>
      </w:r>
      <w:r>
        <w:t xml:space="preserve"> pateikė netikslius, neišsamius ar klaidingus dokumentus ar duomenis apie atitiktį pirkimo dokumentų reikalavimams arba šių dokumentų ar duomenų trūksta, perkan</w:t>
      </w:r>
      <w:r w:rsidR="003835EA">
        <w:t>tysis subjektas</w:t>
      </w:r>
      <w:r>
        <w:t xml:space="preserve">, nepažeisdama lygiateisiškumo ir skaidrumo principų prašo </w:t>
      </w:r>
      <w:r w:rsidR="00D31633">
        <w:t>tiekėjo</w:t>
      </w:r>
      <w:r>
        <w:t xml:space="preserve"> šiuos dokumentus ar duomenis patikslinti, papildyti arba paaiškinti per jos nustatytą protingą terminą. Tikslinami, papildomi, paaiškinami ir pateikiami nauji gali būti tik dokumentai ar duomenys dėl tiekėjo įgaliojimas asmeniui pasirašyti pasiūlymą, jungtinės veiklos sutartis ir dokumentai, nesusiję su pirkimo objektu, jo techninėmis charakteristikomis, sutarties vykdymo sąlygomis ar pasiūlymo kaina.</w:t>
      </w:r>
    </w:p>
    <w:p w14:paraId="049177B2" w14:textId="77777777" w:rsidR="00D31633" w:rsidRPr="00D31633" w:rsidRDefault="00274F82" w:rsidP="00D31633">
      <w:pPr>
        <w:pStyle w:val="Sraopastraipa"/>
        <w:numPr>
          <w:ilvl w:val="1"/>
          <w:numId w:val="19"/>
        </w:numPr>
        <w:jc w:val="both"/>
        <w:rPr>
          <w:color w:val="000000"/>
        </w:rPr>
      </w:pPr>
      <w:r>
        <w:t>Perkan</w:t>
      </w:r>
      <w:r w:rsidR="00D31633">
        <w:t>tysis subjektas</w:t>
      </w:r>
      <w:r>
        <w:t xml:space="preserve"> gali prašyti </w:t>
      </w:r>
      <w:r w:rsidR="00D31633">
        <w:t>tiekėjo</w:t>
      </w:r>
      <w:r>
        <w:t xml:space="preserve">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49828188" w14:textId="77777777" w:rsidR="00D31633" w:rsidRPr="00D31633" w:rsidRDefault="00D31633" w:rsidP="00D31633">
      <w:pPr>
        <w:pStyle w:val="Sraopastraipa"/>
        <w:numPr>
          <w:ilvl w:val="1"/>
          <w:numId w:val="19"/>
        </w:numPr>
        <w:jc w:val="both"/>
        <w:rPr>
          <w:color w:val="000000"/>
        </w:rPr>
      </w:pPr>
      <w:r>
        <w:t>Perkantysis subjektas</w:t>
      </w:r>
      <w:r w:rsidR="00274F82">
        <w:t>, pasiūlymų vertinimo metu rad</w:t>
      </w:r>
      <w:r>
        <w:t xml:space="preserve">ęs </w:t>
      </w:r>
      <w:r w:rsidR="00274F82">
        <w:t xml:space="preserve">pasiūlyme nurodytos kainos apskaičiavimo klaidų, prašo </w:t>
      </w:r>
      <w:r>
        <w:t>tiekėjų</w:t>
      </w:r>
      <w:r w:rsidR="00274F82">
        <w:t xml:space="preserve"> per jos nurodytą terminą ištaisyti pasiūlyme pastebėtas aritmetines klaidas, nekeičiant susipažinimo su pasiūlymais metu užfiksuotos kainos. Taisydamas pasiūlyme nurodytas aritmetines klaidas, </w:t>
      </w:r>
      <w:r>
        <w:t>tiekėja</w:t>
      </w:r>
      <w:r w:rsidR="00274F82">
        <w:t xml:space="preserve"> gali taisyti kainos sudedamąsias dalis, tačiau neturi teisės atsisakyti kainos sudedamųjų dalių arba papildyti kainą naujomis dalimis.</w:t>
      </w:r>
    </w:p>
    <w:p w14:paraId="1EF28EFF" w14:textId="77777777" w:rsidR="00D31633" w:rsidRPr="00D31633" w:rsidRDefault="00274F82" w:rsidP="00D31633">
      <w:pPr>
        <w:pStyle w:val="Sraopastraipa"/>
        <w:numPr>
          <w:ilvl w:val="1"/>
          <w:numId w:val="19"/>
        </w:numPr>
        <w:jc w:val="both"/>
        <w:rPr>
          <w:color w:val="000000"/>
        </w:rPr>
      </w:pPr>
      <w:r w:rsidRPr="002C128E">
        <w:t xml:space="preserve">Pirkimo </w:t>
      </w:r>
      <w:r w:rsidR="00D31633">
        <w:t>komisija</w:t>
      </w:r>
      <w:r w:rsidRPr="00217FBA">
        <w:t xml:space="preserve"> gali nevertinti viso tiekėjo pasiūlymo, jeigu patikrinusi jo dalį nustato, kad, vadovaujantis šių konkurso sąlygų ir PĮ reikalavimais, pasiūlymas turi būti atmestas.</w:t>
      </w:r>
    </w:p>
    <w:p w14:paraId="65E7CFDC" w14:textId="77777777" w:rsidR="00D31633" w:rsidRPr="00D31633" w:rsidRDefault="00D31633" w:rsidP="00D31633">
      <w:pPr>
        <w:pStyle w:val="Sraopastraipa"/>
        <w:numPr>
          <w:ilvl w:val="1"/>
          <w:numId w:val="19"/>
        </w:numPr>
        <w:jc w:val="both"/>
        <w:rPr>
          <w:color w:val="000000"/>
        </w:rPr>
      </w:pPr>
      <w:r>
        <w:t>Perkantysis subjektas</w:t>
      </w:r>
      <w:r w:rsidR="00274F82">
        <w:t xml:space="preserve"> ekonomiškai naudingiausią pasiūlymą nustato laimėjusiu, jeigu jis tenkina visas šias sąlygas:</w:t>
      </w:r>
    </w:p>
    <w:p w14:paraId="314CFC38" w14:textId="2618FA4B" w:rsidR="00D31633" w:rsidRPr="00D31633" w:rsidRDefault="00D31633" w:rsidP="00D31633">
      <w:pPr>
        <w:pStyle w:val="Sraopastraipa"/>
        <w:numPr>
          <w:ilvl w:val="2"/>
          <w:numId w:val="19"/>
        </w:numPr>
        <w:jc w:val="both"/>
        <w:rPr>
          <w:color w:val="000000"/>
        </w:rPr>
      </w:pPr>
      <w:r>
        <w:t>p</w:t>
      </w:r>
      <w:r w:rsidR="00274F82">
        <w:t>asiūlymas atitinka pirkimo dokumentuose nustatytus reikalavimus, sąlygas;</w:t>
      </w:r>
    </w:p>
    <w:p w14:paraId="3170083A" w14:textId="2444AD56" w:rsidR="00D31633" w:rsidRPr="00D31633" w:rsidRDefault="00274F82" w:rsidP="00D31633">
      <w:pPr>
        <w:pStyle w:val="Sraopastraipa"/>
        <w:numPr>
          <w:ilvl w:val="2"/>
          <w:numId w:val="19"/>
        </w:numPr>
        <w:jc w:val="both"/>
        <w:rPr>
          <w:color w:val="000000"/>
        </w:rPr>
      </w:pPr>
      <w:r>
        <w:t>tiekėjas per perkančio</w:t>
      </w:r>
      <w:r w:rsidR="003835EA">
        <w:t>jo subjekto</w:t>
      </w:r>
      <w:r>
        <w:t xml:space="preserve"> nustatytą terminą patikslino, papildė, paaiškino informaciją;</w:t>
      </w:r>
    </w:p>
    <w:p w14:paraId="6D7FD3D1" w14:textId="77777777" w:rsidR="00D31633" w:rsidRPr="00D31633" w:rsidRDefault="00274F82" w:rsidP="00D31633">
      <w:pPr>
        <w:pStyle w:val="Sraopastraipa"/>
        <w:numPr>
          <w:ilvl w:val="2"/>
          <w:numId w:val="19"/>
        </w:numPr>
        <w:jc w:val="both"/>
        <w:rPr>
          <w:color w:val="000000"/>
        </w:rPr>
      </w:pPr>
      <w:r>
        <w:t xml:space="preserve">pasiūlyta kaina neviršija pirkimui skirtų lėšų, nustatytų </w:t>
      </w:r>
      <w:r w:rsidR="00D31633">
        <w:t xml:space="preserve">Perkančiojo subjekto </w:t>
      </w:r>
      <w:r>
        <w:t>prieš pradedant pirkimo procedūrą;</w:t>
      </w:r>
    </w:p>
    <w:p w14:paraId="6625C7CD" w14:textId="77777777" w:rsidR="00D31633" w:rsidRPr="00D31633" w:rsidRDefault="00274F82" w:rsidP="00D31633">
      <w:pPr>
        <w:pStyle w:val="Sraopastraipa"/>
        <w:numPr>
          <w:ilvl w:val="2"/>
          <w:numId w:val="19"/>
        </w:numPr>
        <w:jc w:val="both"/>
        <w:rPr>
          <w:color w:val="000000"/>
        </w:rPr>
      </w:pPr>
      <w:r>
        <w:t>nėra kitų pagrindų atmesti tiekėjo pasiūlymą.</w:t>
      </w:r>
    </w:p>
    <w:p w14:paraId="3E457F69" w14:textId="77777777" w:rsidR="00D31633" w:rsidRPr="00D31633" w:rsidRDefault="00274F82" w:rsidP="00D31633">
      <w:pPr>
        <w:pStyle w:val="Sraopastraipa"/>
        <w:numPr>
          <w:ilvl w:val="1"/>
          <w:numId w:val="19"/>
        </w:numPr>
        <w:jc w:val="both"/>
        <w:rPr>
          <w:color w:val="000000"/>
        </w:rPr>
      </w:pPr>
      <w:r w:rsidRPr="00D31633">
        <w:t>Pasiūlymai eilėje surašomi kainos didėjimo tvarka. Jeigu kelių pateiktų pasiūlymų kainos yra vienodos, nustatant pasiūlymų eilę pirmesnis į šią eilę įrašomas tiekėjas, kurio pasiūlymas CVP IS priemonėmis pateiktas anksčiausiai.</w:t>
      </w:r>
    </w:p>
    <w:p w14:paraId="1108B96D" w14:textId="77777777" w:rsidR="00D31633" w:rsidRPr="00D31633" w:rsidRDefault="00274F82" w:rsidP="00D31633">
      <w:pPr>
        <w:pStyle w:val="Sraopastraipa"/>
        <w:numPr>
          <w:ilvl w:val="1"/>
          <w:numId w:val="19"/>
        </w:numPr>
        <w:jc w:val="both"/>
        <w:rPr>
          <w:color w:val="000000"/>
        </w:rPr>
      </w:pPr>
      <w:r w:rsidRPr="00D31633">
        <w:t>Tais atvejais, kai pasiūlymą pateikė tik vienas tiekėjas, pasiūlymų eilė nenustatoma ir jo pasiūlymas laikomas laimėjusiu, jeigu nebuvo atmestas pagal šias pirkimo sąlygas.</w:t>
      </w:r>
    </w:p>
    <w:p w14:paraId="4DC0337B" w14:textId="77777777" w:rsidR="00654BB9" w:rsidRPr="00654BB9" w:rsidRDefault="00274F82" w:rsidP="00654BB9">
      <w:pPr>
        <w:pStyle w:val="Sraopastraipa"/>
        <w:numPr>
          <w:ilvl w:val="1"/>
          <w:numId w:val="19"/>
        </w:numPr>
        <w:jc w:val="both"/>
        <w:rPr>
          <w:color w:val="000000"/>
        </w:rPr>
      </w:pPr>
      <w:r w:rsidRPr="002A1BA3">
        <w:t>Apie pasiūlymų eilės ir laimėjusio pasiūlymo nustatymą ir apie sprendimą sudaryti pirkimo</w:t>
      </w:r>
      <w:r>
        <w:t xml:space="preserve"> </w:t>
      </w:r>
      <w:r w:rsidRPr="002A1BA3">
        <w:t>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w:t>
      </w:r>
      <w:r>
        <w:t xml:space="preserve"> </w:t>
      </w:r>
      <w:r w:rsidRPr="002A1BA3">
        <w:t>sutarties, minėtame pranešime nurodomos tokio sprendimo priežastys.</w:t>
      </w:r>
    </w:p>
    <w:p w14:paraId="66205066" w14:textId="77777777" w:rsidR="00654BB9" w:rsidRPr="00654BB9" w:rsidRDefault="00274F82" w:rsidP="00654BB9">
      <w:pPr>
        <w:pStyle w:val="Sraopastraipa"/>
        <w:numPr>
          <w:ilvl w:val="1"/>
          <w:numId w:val="19"/>
        </w:numPr>
        <w:jc w:val="both"/>
        <w:rPr>
          <w:color w:val="000000"/>
        </w:rPr>
      </w:pPr>
      <w:r w:rsidRPr="00B6648D">
        <w:t>Pirkimo sutartis sudaroma netaikant pirkimo sutarties sudarymo atidėjimo termino.</w:t>
      </w:r>
    </w:p>
    <w:p w14:paraId="6CA40A8B" w14:textId="77777777" w:rsidR="00654BB9" w:rsidRPr="00654BB9" w:rsidRDefault="00274F82" w:rsidP="00654BB9">
      <w:pPr>
        <w:pStyle w:val="Sraopastraipa"/>
        <w:numPr>
          <w:ilvl w:val="1"/>
          <w:numId w:val="19"/>
        </w:numPr>
        <w:jc w:val="both"/>
        <w:rPr>
          <w:color w:val="000000"/>
        </w:rPr>
      </w:pPr>
      <w:r>
        <w:t>Tiekėjas, kurio pasiūlymas laimėjo, kviečiamas sudaryti pirkimo sutartį.</w:t>
      </w:r>
    </w:p>
    <w:p w14:paraId="40C7EDE0" w14:textId="513101BF" w:rsidR="0043377B" w:rsidRPr="0043377B" w:rsidRDefault="0043377B" w:rsidP="00654BB9">
      <w:pPr>
        <w:pStyle w:val="Sraopastraipa"/>
        <w:numPr>
          <w:ilvl w:val="1"/>
          <w:numId w:val="19"/>
        </w:numPr>
        <w:jc w:val="both"/>
      </w:pPr>
      <w:r w:rsidRPr="0043377B">
        <w:t>Jei Tiekėjas, kuris bus kviečiamas sudaryti Sutartį, atsisakys ją sudaryti, jis, Perkančiajam subjektui  pareikalavus, turės sumokėti 500,00 EUR be PVM dydžio baudą bei padengti Perkančiojo subjekto patirtus tiesioginius nuostolius, kiek jų nepadengia aukščiau nurodyta bauda. Tiesioginiais nuostoliais bus laikomas kainos skirtumas tarp Sutartį atsisakiusio pasirašyti Tiekėjo Pasiūlymo kainos EUR be PVM ir kito Tiekėjo, pasiūlymų eilėje esančio po atsisakiusio sudaryti sutartį Tiekėjo, Pasiūlymo kainos EUR be PVM.</w:t>
      </w:r>
    </w:p>
    <w:p w14:paraId="29C45F03" w14:textId="77777777" w:rsidR="00274F82" w:rsidRDefault="00274F82" w:rsidP="00274F82">
      <w:pPr>
        <w:pStyle w:val="prastasiniatinklio"/>
        <w:jc w:val="center"/>
        <w:rPr>
          <w:b/>
          <w:bCs/>
        </w:rPr>
      </w:pPr>
      <w:r>
        <w:rPr>
          <w:b/>
          <w:bCs/>
        </w:rPr>
        <w:lastRenderedPageBreak/>
        <w:t>8. KITOS SĄLYGOS IR INFORMACIJA</w:t>
      </w:r>
    </w:p>
    <w:p w14:paraId="69B50E2A" w14:textId="77777777" w:rsidR="00654BB9" w:rsidRPr="00654BB9" w:rsidRDefault="00654BB9" w:rsidP="00654BB9">
      <w:pPr>
        <w:pStyle w:val="Sraopastraipa"/>
        <w:numPr>
          <w:ilvl w:val="0"/>
          <w:numId w:val="19"/>
        </w:numPr>
        <w:jc w:val="both"/>
        <w:rPr>
          <w:vanish/>
        </w:rPr>
      </w:pPr>
    </w:p>
    <w:p w14:paraId="14F2926E" w14:textId="0E72C029" w:rsidR="0043377B" w:rsidRPr="00654BB9" w:rsidRDefault="00274F82" w:rsidP="0043377B">
      <w:pPr>
        <w:pStyle w:val="Sraopastraipa"/>
        <w:numPr>
          <w:ilvl w:val="1"/>
          <w:numId w:val="19"/>
        </w:numPr>
        <w:jc w:val="both"/>
      </w:pPr>
      <w:r w:rsidRPr="00654BB9">
        <w:t>Tiekėjas, kuris mano, kad Perkan</w:t>
      </w:r>
      <w:r w:rsidR="00654BB9" w:rsidRPr="00654BB9">
        <w:t>tysis subjektas</w:t>
      </w:r>
      <w:r w:rsidRPr="00654BB9">
        <w:t xml:space="preserve"> nesilaikė PĮ reikalavimų ir tuo pažeidė ar pažeis jo teisėtus interesus, turi teisę iki pirkimo sutarties sudarymo pareikšti pretenziją Perkan</w:t>
      </w:r>
      <w:r w:rsidR="00654BB9">
        <w:t xml:space="preserve">čiajam </w:t>
      </w:r>
      <w:r w:rsidR="00654BB9" w:rsidRPr="00654BB9">
        <w:t xml:space="preserve"> subjekt</w:t>
      </w:r>
      <w:r w:rsidR="00654BB9">
        <w:t>ui</w:t>
      </w:r>
      <w:r w:rsidRPr="00654BB9">
        <w:t xml:space="preserve"> dėl Perkančio</w:t>
      </w:r>
      <w:r w:rsidR="00654BB9" w:rsidRPr="00654BB9">
        <w:t>jo subjekto</w:t>
      </w:r>
      <w:r w:rsidRPr="00654BB9">
        <w:t xml:space="preserve"> veiksmų ar priimtų sprendimų. </w:t>
      </w:r>
    </w:p>
    <w:p w14:paraId="0A1B2320" w14:textId="0E42E93F" w:rsidR="00274F82" w:rsidRDefault="00274F82" w:rsidP="00654BB9">
      <w:pPr>
        <w:pStyle w:val="Sraopastraipa"/>
        <w:numPr>
          <w:ilvl w:val="1"/>
          <w:numId w:val="19"/>
        </w:numPr>
        <w:jc w:val="both"/>
      </w:pPr>
      <w:r>
        <w:t xml:space="preserve">Ginčai dėl pirkimo nagrinėjami, žala tiekėjui atlyginama, pirkimo sutartis pripažįstama negaliojančia bei alternatyvios sankcijos taikomos vadovaujantis </w:t>
      </w:r>
      <w:hyperlink r:id="rId12" w:tgtFrame="_blank" w:history="1">
        <w:r w:rsidRPr="00654BB9">
          <w:t>PĮ VII skyriaus</w:t>
        </w:r>
      </w:hyperlink>
      <w:r w:rsidRPr="00884346">
        <w:t xml:space="preserve"> nuostatomis.</w:t>
      </w:r>
    </w:p>
    <w:p w14:paraId="30B72BF4" w14:textId="77777777" w:rsidR="00274F82" w:rsidRDefault="00274F82" w:rsidP="00274F82">
      <w:pPr>
        <w:pStyle w:val="prastasiniatinklio"/>
        <w:spacing w:before="0" w:beforeAutospacing="0" w:after="0" w:afterAutospacing="0"/>
        <w:ind w:firstLine="480"/>
        <w:jc w:val="both"/>
      </w:pPr>
    </w:p>
    <w:p w14:paraId="6B26E4C9" w14:textId="014939F1" w:rsidR="004D602D" w:rsidRPr="00C47324" w:rsidRDefault="004D602D" w:rsidP="004D602D">
      <w:pPr>
        <w:keepNext/>
        <w:keepLines/>
        <w:jc w:val="center"/>
        <w:outlineLvl w:val="1"/>
        <w:rPr>
          <w:b/>
        </w:rPr>
      </w:pPr>
      <w:r>
        <w:rPr>
          <w:b/>
          <w:bCs/>
        </w:rPr>
        <w:t>9</w:t>
      </w:r>
      <w:r w:rsidRPr="00C47324">
        <w:rPr>
          <w:b/>
          <w:bCs/>
        </w:rPr>
        <w:t>. PIRKIMO SĄLYGŲ PRIEDAI</w:t>
      </w:r>
    </w:p>
    <w:p w14:paraId="4E23F1A6" w14:textId="77777777" w:rsidR="004D602D" w:rsidRPr="00C47324" w:rsidRDefault="004D602D" w:rsidP="004D602D">
      <w:pPr>
        <w:spacing w:line="276" w:lineRule="auto"/>
        <w:ind w:right="49" w:firstLine="709"/>
        <w:jc w:val="center"/>
        <w:rPr>
          <w:b/>
          <w:bCs/>
          <w:highlight w:val="red"/>
        </w:rPr>
      </w:pPr>
    </w:p>
    <w:p w14:paraId="53FA463E" w14:textId="57514C4A" w:rsidR="004D602D" w:rsidRPr="005B4C91" w:rsidRDefault="004D602D" w:rsidP="004D602D">
      <w:pPr>
        <w:spacing w:line="276" w:lineRule="auto"/>
        <w:ind w:right="49" w:firstLine="426"/>
        <w:jc w:val="both"/>
        <w:rPr>
          <w:bCs/>
        </w:rPr>
      </w:pPr>
      <w:r>
        <w:rPr>
          <w:bCs/>
        </w:rPr>
        <w:t>9</w:t>
      </w:r>
      <w:r w:rsidRPr="005B4C91">
        <w:rPr>
          <w:bCs/>
        </w:rPr>
        <w:t>. Pirkimo sąlygų priedai:</w:t>
      </w:r>
    </w:p>
    <w:p w14:paraId="4365A9AA" w14:textId="77777777" w:rsidR="004D602D" w:rsidRPr="00C47324" w:rsidRDefault="004D602D" w:rsidP="004D602D">
      <w:pPr>
        <w:pBdr>
          <w:top w:val="nil"/>
          <w:left w:val="nil"/>
          <w:bottom w:val="nil"/>
          <w:right w:val="nil"/>
          <w:between w:val="nil"/>
        </w:pBdr>
        <w:spacing w:after="40"/>
        <w:ind w:firstLine="426"/>
        <w:jc w:val="both"/>
        <w:rPr>
          <w:color w:val="000000"/>
        </w:rPr>
      </w:pPr>
      <w:r w:rsidRPr="00C47324">
        <w:rPr>
          <w:color w:val="000000"/>
        </w:rPr>
        <w:t>1 priedas „Pasiūlymo forma“;</w:t>
      </w:r>
    </w:p>
    <w:p w14:paraId="779C2461" w14:textId="77777777" w:rsidR="009B53E3" w:rsidRDefault="004D602D" w:rsidP="009B53E3">
      <w:pPr>
        <w:pBdr>
          <w:top w:val="nil"/>
          <w:left w:val="nil"/>
          <w:bottom w:val="nil"/>
          <w:right w:val="nil"/>
          <w:between w:val="nil"/>
        </w:pBdr>
        <w:spacing w:after="40"/>
        <w:ind w:firstLine="426"/>
        <w:jc w:val="both"/>
        <w:rPr>
          <w:color w:val="000000"/>
        </w:rPr>
      </w:pPr>
      <w:r w:rsidRPr="00C47324">
        <w:rPr>
          <w:color w:val="000000"/>
        </w:rPr>
        <w:t>2 priedas „Techninė specifikacija“;</w:t>
      </w:r>
    </w:p>
    <w:p w14:paraId="5AC60AAC" w14:textId="3C2C9918" w:rsidR="009B53E3" w:rsidRPr="00C47324" w:rsidRDefault="009B53E3" w:rsidP="009B53E3">
      <w:pPr>
        <w:pBdr>
          <w:top w:val="nil"/>
          <w:left w:val="nil"/>
          <w:bottom w:val="nil"/>
          <w:right w:val="nil"/>
          <w:between w:val="nil"/>
        </w:pBdr>
        <w:spacing w:after="40"/>
        <w:ind w:firstLine="426"/>
        <w:jc w:val="both"/>
        <w:rPr>
          <w:color w:val="000000"/>
        </w:rPr>
      </w:pPr>
      <w:r w:rsidRPr="00963168">
        <w:rPr>
          <w:color w:val="000000"/>
        </w:rPr>
        <w:t>3 priedas „Vandens gręžinių sąrašas“</w:t>
      </w:r>
    </w:p>
    <w:p w14:paraId="4DAC65FB" w14:textId="170599BB" w:rsidR="005A4A3D" w:rsidRDefault="009B53E3" w:rsidP="004D602D">
      <w:pPr>
        <w:pBdr>
          <w:top w:val="nil"/>
          <w:left w:val="nil"/>
          <w:bottom w:val="nil"/>
          <w:right w:val="nil"/>
          <w:between w:val="nil"/>
        </w:pBdr>
        <w:spacing w:after="40"/>
        <w:ind w:firstLine="426"/>
        <w:jc w:val="both"/>
        <w:rPr>
          <w:color w:val="000000"/>
        </w:rPr>
      </w:pPr>
      <w:r>
        <w:rPr>
          <w:color w:val="000000"/>
        </w:rPr>
        <w:t>4</w:t>
      </w:r>
      <w:r w:rsidR="005A4A3D">
        <w:rPr>
          <w:color w:val="000000"/>
        </w:rPr>
        <w:t xml:space="preserve"> priedas „Deklaracija“</w:t>
      </w:r>
    </w:p>
    <w:p w14:paraId="01DE2E7B" w14:textId="5BA0DC5D" w:rsidR="004D602D" w:rsidRDefault="00CC57A4" w:rsidP="004D602D">
      <w:pPr>
        <w:pBdr>
          <w:top w:val="nil"/>
          <w:left w:val="nil"/>
          <w:bottom w:val="nil"/>
          <w:right w:val="nil"/>
          <w:between w:val="nil"/>
        </w:pBdr>
        <w:spacing w:after="40"/>
        <w:ind w:firstLine="426"/>
        <w:jc w:val="both"/>
        <w:rPr>
          <w:color w:val="000000"/>
        </w:rPr>
      </w:pPr>
      <w:r>
        <w:rPr>
          <w:color w:val="000000"/>
        </w:rPr>
        <w:t>5 priedas „Zip failas. Gręžinių pasai“</w:t>
      </w:r>
    </w:p>
    <w:p w14:paraId="53FF8837" w14:textId="77777777" w:rsidR="00621D01" w:rsidRDefault="00621D01" w:rsidP="00274F82">
      <w:pPr>
        <w:pBdr>
          <w:top w:val="nil"/>
          <w:left w:val="nil"/>
          <w:bottom w:val="nil"/>
          <w:right w:val="nil"/>
          <w:between w:val="nil"/>
        </w:pBdr>
        <w:spacing w:after="40"/>
        <w:ind w:firstLine="426"/>
        <w:jc w:val="center"/>
        <w:rPr>
          <w:color w:val="000000"/>
        </w:rPr>
      </w:pPr>
    </w:p>
    <w:p w14:paraId="2A657DA1" w14:textId="77777777" w:rsidR="00621D01" w:rsidRDefault="00621D01" w:rsidP="00274F82">
      <w:pPr>
        <w:pBdr>
          <w:top w:val="nil"/>
          <w:left w:val="nil"/>
          <w:bottom w:val="nil"/>
          <w:right w:val="nil"/>
          <w:between w:val="nil"/>
        </w:pBdr>
        <w:spacing w:after="40"/>
        <w:ind w:firstLine="426"/>
        <w:jc w:val="center"/>
        <w:rPr>
          <w:color w:val="000000"/>
        </w:rPr>
      </w:pPr>
    </w:p>
    <w:p w14:paraId="0B1E5930" w14:textId="0D199B3F" w:rsidR="00274F82" w:rsidRDefault="00274F82" w:rsidP="00274F82">
      <w:pPr>
        <w:pBdr>
          <w:top w:val="nil"/>
          <w:left w:val="nil"/>
          <w:bottom w:val="nil"/>
          <w:right w:val="nil"/>
          <w:between w:val="nil"/>
        </w:pBdr>
        <w:spacing w:after="40"/>
        <w:ind w:firstLine="426"/>
        <w:jc w:val="center"/>
        <w:rPr>
          <w:color w:val="000000"/>
        </w:rPr>
      </w:pPr>
      <w:r>
        <w:rPr>
          <w:color w:val="000000"/>
        </w:rPr>
        <w:t>____________________________________________</w:t>
      </w:r>
    </w:p>
    <w:p w14:paraId="3F4D0591" w14:textId="77777777" w:rsidR="00D57D68" w:rsidRDefault="00D57D68" w:rsidP="00937683">
      <w:pPr>
        <w:jc w:val="right"/>
        <w:rPr>
          <w:b/>
          <w:color w:val="000000"/>
        </w:rPr>
      </w:pPr>
    </w:p>
    <w:p w14:paraId="2528AA64" w14:textId="77777777" w:rsidR="009E4CED" w:rsidRDefault="009E4CED" w:rsidP="00937683">
      <w:pPr>
        <w:jc w:val="right"/>
        <w:rPr>
          <w:b/>
          <w:color w:val="000000"/>
        </w:rPr>
      </w:pPr>
    </w:p>
    <w:p w14:paraId="18CEDB92" w14:textId="77777777" w:rsidR="009E4CED" w:rsidRDefault="009E4CED" w:rsidP="00937683">
      <w:pPr>
        <w:jc w:val="right"/>
        <w:rPr>
          <w:b/>
          <w:color w:val="000000"/>
        </w:rPr>
      </w:pPr>
    </w:p>
    <w:p w14:paraId="31EC17AB" w14:textId="77777777" w:rsidR="009E4CED" w:rsidRDefault="009E4CED" w:rsidP="00937683">
      <w:pPr>
        <w:jc w:val="right"/>
        <w:rPr>
          <w:b/>
          <w:color w:val="000000"/>
        </w:rPr>
      </w:pPr>
    </w:p>
    <w:p w14:paraId="18CEAB01" w14:textId="77777777" w:rsidR="00621D01" w:rsidRDefault="00621D01" w:rsidP="00937683">
      <w:pPr>
        <w:jc w:val="right"/>
        <w:rPr>
          <w:b/>
          <w:color w:val="000000"/>
        </w:rPr>
      </w:pPr>
    </w:p>
    <w:p w14:paraId="79FE885F" w14:textId="77777777" w:rsidR="00621D01" w:rsidRDefault="00621D01" w:rsidP="00937683">
      <w:pPr>
        <w:jc w:val="right"/>
        <w:rPr>
          <w:b/>
          <w:color w:val="000000"/>
        </w:rPr>
      </w:pPr>
    </w:p>
    <w:p w14:paraId="2725159C" w14:textId="77777777" w:rsidR="00621D01" w:rsidRDefault="00621D01" w:rsidP="00937683">
      <w:pPr>
        <w:jc w:val="right"/>
        <w:rPr>
          <w:b/>
          <w:color w:val="000000"/>
        </w:rPr>
      </w:pPr>
    </w:p>
    <w:p w14:paraId="1DA9B79A" w14:textId="77777777" w:rsidR="00621D01" w:rsidRDefault="00621D01" w:rsidP="00937683">
      <w:pPr>
        <w:jc w:val="right"/>
        <w:rPr>
          <w:b/>
          <w:color w:val="000000"/>
        </w:rPr>
      </w:pPr>
    </w:p>
    <w:p w14:paraId="6A1B2BB3" w14:textId="77777777" w:rsidR="00621D01" w:rsidRDefault="00621D01" w:rsidP="00937683">
      <w:pPr>
        <w:jc w:val="right"/>
        <w:rPr>
          <w:b/>
          <w:color w:val="000000"/>
        </w:rPr>
      </w:pPr>
    </w:p>
    <w:p w14:paraId="53AE41B8" w14:textId="77777777" w:rsidR="00621D01" w:rsidRDefault="00621D01" w:rsidP="00937683">
      <w:pPr>
        <w:jc w:val="right"/>
        <w:rPr>
          <w:b/>
          <w:color w:val="000000"/>
        </w:rPr>
      </w:pPr>
    </w:p>
    <w:p w14:paraId="7A72537A" w14:textId="77777777" w:rsidR="009B53E3" w:rsidRDefault="009B53E3" w:rsidP="00937683">
      <w:pPr>
        <w:jc w:val="right"/>
        <w:rPr>
          <w:b/>
          <w:color w:val="000000"/>
        </w:rPr>
      </w:pPr>
    </w:p>
    <w:p w14:paraId="1035B081" w14:textId="77777777" w:rsidR="009B53E3" w:rsidRDefault="009B53E3" w:rsidP="00937683">
      <w:pPr>
        <w:jc w:val="right"/>
        <w:rPr>
          <w:b/>
          <w:color w:val="000000"/>
        </w:rPr>
      </w:pPr>
    </w:p>
    <w:p w14:paraId="654304EC" w14:textId="77777777" w:rsidR="009B53E3" w:rsidRDefault="009B53E3" w:rsidP="00937683">
      <w:pPr>
        <w:jc w:val="right"/>
        <w:rPr>
          <w:b/>
          <w:color w:val="000000"/>
        </w:rPr>
      </w:pPr>
    </w:p>
    <w:p w14:paraId="1BC4B3AE" w14:textId="77777777" w:rsidR="009B53E3" w:rsidRDefault="009B53E3" w:rsidP="00937683">
      <w:pPr>
        <w:jc w:val="right"/>
        <w:rPr>
          <w:b/>
          <w:color w:val="000000"/>
        </w:rPr>
      </w:pPr>
    </w:p>
    <w:p w14:paraId="4E27145D" w14:textId="77777777" w:rsidR="009B53E3" w:rsidRDefault="009B53E3" w:rsidP="00937683">
      <w:pPr>
        <w:jc w:val="right"/>
        <w:rPr>
          <w:b/>
          <w:color w:val="000000"/>
        </w:rPr>
      </w:pPr>
    </w:p>
    <w:p w14:paraId="1319A2EB" w14:textId="77777777" w:rsidR="009B53E3" w:rsidRDefault="009B53E3" w:rsidP="00937683">
      <w:pPr>
        <w:jc w:val="right"/>
        <w:rPr>
          <w:b/>
          <w:color w:val="000000"/>
        </w:rPr>
      </w:pPr>
    </w:p>
    <w:p w14:paraId="612594D9" w14:textId="77777777" w:rsidR="009B53E3" w:rsidRDefault="009B53E3" w:rsidP="00937683">
      <w:pPr>
        <w:jc w:val="right"/>
        <w:rPr>
          <w:b/>
          <w:color w:val="000000"/>
        </w:rPr>
      </w:pPr>
    </w:p>
    <w:p w14:paraId="2AB38B9E" w14:textId="77777777" w:rsidR="009B53E3" w:rsidRDefault="009B53E3" w:rsidP="00937683">
      <w:pPr>
        <w:jc w:val="right"/>
        <w:rPr>
          <w:b/>
          <w:color w:val="000000"/>
        </w:rPr>
      </w:pPr>
    </w:p>
    <w:p w14:paraId="2CD9A563" w14:textId="77777777" w:rsidR="009B53E3" w:rsidRDefault="009B53E3" w:rsidP="00937683">
      <w:pPr>
        <w:jc w:val="right"/>
        <w:rPr>
          <w:b/>
          <w:color w:val="000000"/>
        </w:rPr>
      </w:pPr>
    </w:p>
    <w:p w14:paraId="0CC0405D" w14:textId="77777777" w:rsidR="009B53E3" w:rsidRDefault="009B53E3" w:rsidP="00937683">
      <w:pPr>
        <w:jc w:val="right"/>
        <w:rPr>
          <w:b/>
          <w:color w:val="000000"/>
        </w:rPr>
      </w:pPr>
    </w:p>
    <w:p w14:paraId="18A1649A" w14:textId="77777777" w:rsidR="009B53E3" w:rsidRDefault="009B53E3" w:rsidP="00937683">
      <w:pPr>
        <w:jc w:val="right"/>
        <w:rPr>
          <w:b/>
          <w:color w:val="000000"/>
        </w:rPr>
      </w:pPr>
    </w:p>
    <w:p w14:paraId="63A16855" w14:textId="77777777" w:rsidR="009B53E3" w:rsidRDefault="009B53E3" w:rsidP="00937683">
      <w:pPr>
        <w:jc w:val="right"/>
        <w:rPr>
          <w:b/>
          <w:color w:val="000000"/>
        </w:rPr>
      </w:pPr>
    </w:p>
    <w:p w14:paraId="3BE719C2" w14:textId="77777777" w:rsidR="009B53E3" w:rsidRDefault="009B53E3" w:rsidP="00937683">
      <w:pPr>
        <w:jc w:val="right"/>
        <w:rPr>
          <w:b/>
          <w:color w:val="000000"/>
        </w:rPr>
      </w:pPr>
    </w:p>
    <w:p w14:paraId="01069DCC" w14:textId="77777777" w:rsidR="009B53E3" w:rsidRDefault="009B53E3" w:rsidP="00937683">
      <w:pPr>
        <w:jc w:val="right"/>
        <w:rPr>
          <w:b/>
          <w:color w:val="000000"/>
        </w:rPr>
      </w:pPr>
    </w:p>
    <w:p w14:paraId="39E8BA05" w14:textId="77777777" w:rsidR="009B53E3" w:rsidRDefault="009B53E3" w:rsidP="00937683">
      <w:pPr>
        <w:jc w:val="right"/>
        <w:rPr>
          <w:b/>
          <w:color w:val="000000"/>
        </w:rPr>
      </w:pPr>
    </w:p>
    <w:p w14:paraId="001B3D43" w14:textId="77777777" w:rsidR="009B53E3" w:rsidRDefault="009B53E3" w:rsidP="00937683">
      <w:pPr>
        <w:jc w:val="right"/>
        <w:rPr>
          <w:b/>
          <w:color w:val="000000"/>
        </w:rPr>
      </w:pPr>
    </w:p>
    <w:p w14:paraId="080DE469" w14:textId="77777777" w:rsidR="009B53E3" w:rsidRDefault="009B53E3" w:rsidP="00937683">
      <w:pPr>
        <w:jc w:val="right"/>
        <w:rPr>
          <w:b/>
          <w:color w:val="000000"/>
        </w:rPr>
      </w:pPr>
    </w:p>
    <w:p w14:paraId="5F84E188" w14:textId="77777777" w:rsidR="009B53E3" w:rsidRDefault="009B53E3" w:rsidP="00937683">
      <w:pPr>
        <w:jc w:val="right"/>
        <w:rPr>
          <w:b/>
          <w:color w:val="000000"/>
        </w:rPr>
      </w:pPr>
    </w:p>
    <w:p w14:paraId="6110EFE1" w14:textId="77777777" w:rsidR="009B53E3" w:rsidRDefault="009B53E3" w:rsidP="00937683">
      <w:pPr>
        <w:jc w:val="right"/>
        <w:rPr>
          <w:b/>
          <w:color w:val="000000"/>
        </w:rPr>
      </w:pPr>
    </w:p>
    <w:p w14:paraId="6F6BAFBE" w14:textId="77777777" w:rsidR="009B53E3" w:rsidRDefault="009B53E3" w:rsidP="00937683">
      <w:pPr>
        <w:jc w:val="right"/>
        <w:rPr>
          <w:b/>
          <w:color w:val="000000"/>
        </w:rPr>
      </w:pPr>
    </w:p>
    <w:p w14:paraId="2A104A88" w14:textId="77777777" w:rsidR="009B53E3" w:rsidRDefault="009B53E3" w:rsidP="00937683">
      <w:pPr>
        <w:jc w:val="right"/>
        <w:rPr>
          <w:b/>
          <w:color w:val="000000"/>
        </w:rPr>
      </w:pPr>
    </w:p>
    <w:p w14:paraId="526727D7" w14:textId="77777777" w:rsidR="00621D01" w:rsidRDefault="00621D01" w:rsidP="00937683">
      <w:pPr>
        <w:jc w:val="right"/>
        <w:rPr>
          <w:b/>
          <w:color w:val="000000"/>
        </w:rPr>
      </w:pPr>
    </w:p>
    <w:p w14:paraId="6CB974E9" w14:textId="77777777" w:rsidR="00621D01" w:rsidRDefault="00621D01" w:rsidP="00937683">
      <w:pPr>
        <w:jc w:val="right"/>
        <w:rPr>
          <w:b/>
          <w:color w:val="000000"/>
        </w:rPr>
      </w:pPr>
    </w:p>
    <w:p w14:paraId="3BDA0428" w14:textId="77777777" w:rsidR="009E4CED" w:rsidRPr="00BA15D9" w:rsidRDefault="009E4CED" w:rsidP="009E4CED">
      <w:pPr>
        <w:jc w:val="right"/>
        <w:rPr>
          <w:i/>
        </w:rPr>
      </w:pPr>
      <w:r>
        <w:rPr>
          <w:i/>
        </w:rPr>
        <w:lastRenderedPageBreak/>
        <w:t>P</w:t>
      </w:r>
      <w:r w:rsidRPr="00BA15D9">
        <w:rPr>
          <w:i/>
        </w:rPr>
        <w:t xml:space="preserve">riedas Nr. </w:t>
      </w:r>
      <w:r>
        <w:rPr>
          <w:i/>
        </w:rPr>
        <w:t>1</w:t>
      </w:r>
      <w:r w:rsidRPr="00BA15D9">
        <w:rPr>
          <w:i/>
        </w:rPr>
        <w:t xml:space="preserve"> </w:t>
      </w:r>
    </w:p>
    <w:p w14:paraId="35DE5357" w14:textId="77777777" w:rsidR="009E4CED" w:rsidRPr="00BA15D9" w:rsidRDefault="009E4CED" w:rsidP="009E4CED">
      <w:pPr>
        <w:ind w:right="-178"/>
        <w:jc w:val="center"/>
      </w:pPr>
    </w:p>
    <w:p w14:paraId="2D2FFE28" w14:textId="77777777" w:rsidR="009E4CED" w:rsidRPr="00BA15D9" w:rsidRDefault="009E4CED" w:rsidP="009E4CED">
      <w:pPr>
        <w:ind w:right="-178"/>
        <w:jc w:val="center"/>
        <w:rPr>
          <w:sz w:val="20"/>
          <w:szCs w:val="20"/>
        </w:rPr>
      </w:pPr>
      <w:r w:rsidRPr="00BA15D9">
        <w:rPr>
          <w:sz w:val="20"/>
          <w:szCs w:val="20"/>
        </w:rPr>
        <w:t>(Teikėjo pavadinimas)</w:t>
      </w:r>
    </w:p>
    <w:p w14:paraId="25361E4C" w14:textId="77777777" w:rsidR="009E4CED" w:rsidRPr="00BA15D9" w:rsidRDefault="009E4CED" w:rsidP="009E4CED">
      <w:pPr>
        <w:ind w:right="-178"/>
        <w:jc w:val="center"/>
        <w:rPr>
          <w:sz w:val="20"/>
          <w:szCs w:val="20"/>
        </w:rPr>
      </w:pPr>
      <w:r w:rsidRPr="00BA15D9">
        <w:rPr>
          <w:sz w:val="20"/>
          <w:szCs w:val="20"/>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28351451" w14:textId="77777777" w:rsidR="009E4CED" w:rsidRPr="00BA15D9" w:rsidRDefault="009E4CED" w:rsidP="009E4CED">
      <w:pPr>
        <w:tabs>
          <w:tab w:val="center" w:pos="2520"/>
        </w:tabs>
        <w:jc w:val="both"/>
        <w:rPr>
          <w:b/>
          <w:bCs/>
        </w:rPr>
      </w:pPr>
    </w:p>
    <w:p w14:paraId="17591E93" w14:textId="77777777" w:rsidR="009E4CED" w:rsidRPr="00BA15D9" w:rsidRDefault="009E4CED" w:rsidP="009E4CED">
      <w:pPr>
        <w:tabs>
          <w:tab w:val="center" w:pos="2520"/>
        </w:tabs>
        <w:jc w:val="both"/>
        <w:rPr>
          <w:b/>
          <w:bCs/>
        </w:rPr>
      </w:pPr>
    </w:p>
    <w:p w14:paraId="50F6BB41" w14:textId="77777777" w:rsidR="009E4CED" w:rsidRPr="00F64DDE" w:rsidRDefault="009E4CED" w:rsidP="009E4CED">
      <w:r w:rsidRPr="00F64DDE">
        <w:rPr>
          <w:bCs/>
        </w:rPr>
        <w:t xml:space="preserve">UAB „Elektrėnų komunalinis ūkis“ </w:t>
      </w:r>
    </w:p>
    <w:p w14:paraId="247A7BE4" w14:textId="77777777" w:rsidR="009E4CED" w:rsidRPr="00BA15D9" w:rsidRDefault="009E4CED" w:rsidP="009E4CED">
      <w:pPr>
        <w:jc w:val="center"/>
        <w:rPr>
          <w:b/>
        </w:rPr>
      </w:pPr>
    </w:p>
    <w:p w14:paraId="09EF940D" w14:textId="77777777" w:rsidR="009E4CED" w:rsidRPr="00BA15D9" w:rsidRDefault="009E4CED" w:rsidP="009E4CED">
      <w:pPr>
        <w:jc w:val="center"/>
        <w:rPr>
          <w:b/>
        </w:rPr>
      </w:pPr>
      <w:r w:rsidRPr="00BA15D9">
        <w:rPr>
          <w:b/>
        </w:rPr>
        <w:t>PASIŪLYMAS</w:t>
      </w:r>
    </w:p>
    <w:p w14:paraId="6A507233" w14:textId="048B68A0" w:rsidR="00A65936" w:rsidRDefault="00A65936" w:rsidP="0098174E">
      <w:pPr>
        <w:suppressAutoHyphens/>
        <w:jc w:val="center"/>
      </w:pPr>
      <w:r>
        <w:rPr>
          <w:rFonts w:eastAsia="Arial Unicode MS" w:cs="Arial Unicode MS"/>
          <w:b/>
          <w:bCs/>
          <w:caps/>
          <w:spacing w:val="4"/>
          <w:bdr w:val="nil"/>
        </w:rPr>
        <w:t xml:space="preserve">dėl </w:t>
      </w:r>
      <w:r>
        <w:rPr>
          <w:b/>
          <w:bCs/>
        </w:rPr>
        <w:t>VANDENS GRĘŽINIŲ</w:t>
      </w:r>
      <w:r w:rsidR="0043377B">
        <w:rPr>
          <w:b/>
          <w:bCs/>
        </w:rPr>
        <w:t xml:space="preserve"> </w:t>
      </w:r>
      <w:r>
        <w:rPr>
          <w:b/>
          <w:bCs/>
        </w:rPr>
        <w:t xml:space="preserve"> ĮTEISINIMO </w:t>
      </w:r>
      <w:r w:rsidRPr="00BA15D9">
        <w:t xml:space="preserve"> </w:t>
      </w:r>
    </w:p>
    <w:p w14:paraId="36304F47" w14:textId="7822CE47" w:rsidR="009E4CED" w:rsidRPr="00BA15D9" w:rsidRDefault="009E4CED" w:rsidP="0098174E">
      <w:pPr>
        <w:suppressAutoHyphens/>
        <w:jc w:val="center"/>
        <w:rPr>
          <w:b/>
          <w:bCs/>
          <w:color w:val="000000"/>
        </w:rPr>
      </w:pPr>
      <w:r w:rsidRPr="00BA15D9">
        <w:t>____________</w:t>
      </w:r>
      <w:r w:rsidRPr="00BA15D9">
        <w:rPr>
          <w:b/>
          <w:bCs/>
          <w:color w:val="000000"/>
        </w:rPr>
        <w:t xml:space="preserve"> </w:t>
      </w:r>
      <w:r w:rsidRPr="00BA15D9">
        <w:t>Nr.______</w:t>
      </w:r>
    </w:p>
    <w:p w14:paraId="765E205F" w14:textId="77777777" w:rsidR="009E4CED" w:rsidRPr="00BA15D9" w:rsidRDefault="009E4CED" w:rsidP="009E4CED">
      <w:pPr>
        <w:shd w:val="clear" w:color="auto" w:fill="FFFFFF"/>
        <w:jc w:val="center"/>
        <w:rPr>
          <w:bCs/>
          <w:i/>
          <w:color w:val="000000"/>
          <w:sz w:val="20"/>
          <w:szCs w:val="20"/>
        </w:rPr>
      </w:pPr>
      <w:r w:rsidRPr="00BA15D9">
        <w:rPr>
          <w:bCs/>
          <w:i/>
          <w:color w:val="000000"/>
          <w:sz w:val="20"/>
          <w:szCs w:val="20"/>
        </w:rPr>
        <w:t>(Data)             (Numeris)</w:t>
      </w:r>
    </w:p>
    <w:p w14:paraId="140CC497" w14:textId="77777777" w:rsidR="009E4CED" w:rsidRPr="00BA15D9" w:rsidRDefault="009E4CED" w:rsidP="009E4CED">
      <w:pPr>
        <w:shd w:val="clear" w:color="auto" w:fill="FFFFFF"/>
        <w:jc w:val="center"/>
        <w:rPr>
          <w:bCs/>
          <w:color w:val="000000"/>
        </w:rPr>
      </w:pPr>
      <w:r w:rsidRPr="00BA15D9">
        <w:rPr>
          <w:bCs/>
          <w:color w:val="000000"/>
        </w:rPr>
        <w:t>_____________________</w:t>
      </w:r>
    </w:p>
    <w:p w14:paraId="48DE93DF" w14:textId="77777777" w:rsidR="009E4CED" w:rsidRPr="00BA15D9" w:rsidRDefault="009E4CED" w:rsidP="009E4CED">
      <w:pPr>
        <w:shd w:val="clear" w:color="auto" w:fill="FFFFFF"/>
        <w:jc w:val="center"/>
        <w:rPr>
          <w:bCs/>
          <w:i/>
          <w:color w:val="000000"/>
          <w:sz w:val="20"/>
          <w:szCs w:val="20"/>
        </w:rPr>
      </w:pPr>
      <w:r w:rsidRPr="00BA15D9">
        <w:rPr>
          <w:bCs/>
          <w:i/>
          <w:color w:val="000000"/>
          <w:sz w:val="20"/>
          <w:szCs w:val="20"/>
        </w:rPr>
        <w:t>(Sudarymo vieta)</w:t>
      </w:r>
    </w:p>
    <w:p w14:paraId="1DDBA2A3" w14:textId="77777777" w:rsidR="009E4CED" w:rsidRPr="00BA15D9" w:rsidRDefault="009E4CED" w:rsidP="009E4CED">
      <w:pPr>
        <w:jc w:val="cente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819"/>
      </w:tblGrid>
      <w:tr w:rsidR="009E4CED" w:rsidRPr="00BA15D9" w14:paraId="0BC8D75E" w14:textId="77777777" w:rsidTr="00437316">
        <w:tc>
          <w:tcPr>
            <w:tcW w:w="4928" w:type="dxa"/>
            <w:tcBorders>
              <w:top w:val="single" w:sz="4" w:space="0" w:color="auto"/>
              <w:left w:val="single" w:sz="4" w:space="0" w:color="auto"/>
              <w:bottom w:val="single" w:sz="4" w:space="0" w:color="auto"/>
              <w:right w:val="single" w:sz="4" w:space="0" w:color="auto"/>
            </w:tcBorders>
            <w:hideMark/>
          </w:tcPr>
          <w:p w14:paraId="0DFB0BC7" w14:textId="77777777" w:rsidR="009E4CED" w:rsidRPr="00BA15D9" w:rsidRDefault="009E4CED" w:rsidP="00437316">
            <w:pPr>
              <w:rPr>
                <w:i/>
              </w:rPr>
            </w:pPr>
            <w:r>
              <w:t>Rangovo</w:t>
            </w:r>
            <w:r w:rsidRPr="00BA15D9">
              <w:t xml:space="preserve"> pavadinimas </w:t>
            </w:r>
            <w:r w:rsidRPr="00BA15D9">
              <w:rPr>
                <w:i/>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14:paraId="72FF8C7C" w14:textId="77777777" w:rsidR="009E4CED" w:rsidRPr="00BA15D9" w:rsidRDefault="009E4CED" w:rsidP="00437316">
            <w:pPr>
              <w:jc w:val="both"/>
            </w:pPr>
          </w:p>
          <w:p w14:paraId="50BD5DEB" w14:textId="77777777" w:rsidR="009E4CED" w:rsidRPr="00BA15D9" w:rsidRDefault="009E4CED" w:rsidP="00437316">
            <w:pPr>
              <w:jc w:val="both"/>
            </w:pPr>
          </w:p>
        </w:tc>
      </w:tr>
      <w:tr w:rsidR="009E4CED" w:rsidRPr="00BA15D9" w14:paraId="04FA36C4" w14:textId="77777777" w:rsidTr="00437316">
        <w:tc>
          <w:tcPr>
            <w:tcW w:w="4928" w:type="dxa"/>
            <w:tcBorders>
              <w:top w:val="single" w:sz="4" w:space="0" w:color="auto"/>
              <w:left w:val="single" w:sz="4" w:space="0" w:color="auto"/>
              <w:bottom w:val="single" w:sz="4" w:space="0" w:color="auto"/>
              <w:right w:val="single" w:sz="4" w:space="0" w:color="auto"/>
            </w:tcBorders>
            <w:hideMark/>
          </w:tcPr>
          <w:p w14:paraId="32FAE034" w14:textId="77777777" w:rsidR="009E4CED" w:rsidRPr="00BA15D9" w:rsidRDefault="009E4CED" w:rsidP="00437316">
            <w:pPr>
              <w:jc w:val="both"/>
            </w:pPr>
            <w:r>
              <w:t>Rangovo</w:t>
            </w:r>
            <w:r w:rsidRPr="00BA15D9">
              <w:t xml:space="preserve"> adresas</w:t>
            </w:r>
            <w:r w:rsidRPr="00BA15D9">
              <w:rPr>
                <w:i/>
              </w:rPr>
              <w:t xml:space="preserve"> /Jeigu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14:paraId="5D78076D" w14:textId="77777777" w:rsidR="009E4CED" w:rsidRPr="00BA15D9" w:rsidRDefault="009E4CED" w:rsidP="00437316">
            <w:pPr>
              <w:jc w:val="both"/>
            </w:pPr>
          </w:p>
          <w:p w14:paraId="60C1C6F3" w14:textId="77777777" w:rsidR="009E4CED" w:rsidRPr="00BA15D9" w:rsidRDefault="009E4CED" w:rsidP="00437316">
            <w:pPr>
              <w:jc w:val="both"/>
            </w:pPr>
          </w:p>
        </w:tc>
      </w:tr>
      <w:tr w:rsidR="009E4CED" w:rsidRPr="00BA15D9" w14:paraId="696D12C1" w14:textId="77777777" w:rsidTr="00437316">
        <w:tc>
          <w:tcPr>
            <w:tcW w:w="4928" w:type="dxa"/>
            <w:tcBorders>
              <w:top w:val="single" w:sz="4" w:space="0" w:color="auto"/>
              <w:left w:val="single" w:sz="4" w:space="0" w:color="auto"/>
              <w:bottom w:val="single" w:sz="4" w:space="0" w:color="auto"/>
              <w:right w:val="single" w:sz="4" w:space="0" w:color="auto"/>
            </w:tcBorders>
            <w:hideMark/>
          </w:tcPr>
          <w:p w14:paraId="0E13B28E" w14:textId="77777777" w:rsidR="009E4CED" w:rsidRPr="00BA15D9" w:rsidRDefault="009E4CED" w:rsidP="00437316">
            <w:pPr>
              <w:jc w:val="both"/>
            </w:pPr>
            <w:r w:rsidRPr="00BA15D9">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14:paraId="24B5B1A7" w14:textId="77777777" w:rsidR="009E4CED" w:rsidRPr="00BA15D9" w:rsidRDefault="009E4CED" w:rsidP="00437316">
            <w:pPr>
              <w:jc w:val="both"/>
            </w:pPr>
          </w:p>
        </w:tc>
      </w:tr>
      <w:tr w:rsidR="009E4CED" w:rsidRPr="00BA15D9" w14:paraId="3196D6C1" w14:textId="77777777" w:rsidTr="00437316">
        <w:tc>
          <w:tcPr>
            <w:tcW w:w="4928" w:type="dxa"/>
            <w:tcBorders>
              <w:top w:val="single" w:sz="4" w:space="0" w:color="auto"/>
              <w:left w:val="single" w:sz="4" w:space="0" w:color="auto"/>
              <w:bottom w:val="single" w:sz="4" w:space="0" w:color="auto"/>
              <w:right w:val="single" w:sz="4" w:space="0" w:color="auto"/>
            </w:tcBorders>
            <w:hideMark/>
          </w:tcPr>
          <w:p w14:paraId="18757412" w14:textId="77777777" w:rsidR="009E4CED" w:rsidRPr="00BA15D9" w:rsidRDefault="009E4CED" w:rsidP="00437316">
            <w:pPr>
              <w:jc w:val="both"/>
            </w:pPr>
            <w:r w:rsidRPr="00BA15D9">
              <w:t xml:space="preserve">Telefono numeris </w:t>
            </w:r>
          </w:p>
        </w:tc>
        <w:tc>
          <w:tcPr>
            <w:tcW w:w="4819" w:type="dxa"/>
            <w:tcBorders>
              <w:top w:val="single" w:sz="4" w:space="0" w:color="auto"/>
              <w:left w:val="single" w:sz="4" w:space="0" w:color="auto"/>
              <w:bottom w:val="single" w:sz="4" w:space="0" w:color="auto"/>
              <w:right w:val="single" w:sz="4" w:space="0" w:color="auto"/>
            </w:tcBorders>
          </w:tcPr>
          <w:p w14:paraId="6CF296FA" w14:textId="77777777" w:rsidR="009E4CED" w:rsidRPr="00BA15D9" w:rsidRDefault="009E4CED" w:rsidP="00437316">
            <w:pPr>
              <w:jc w:val="both"/>
            </w:pPr>
          </w:p>
        </w:tc>
      </w:tr>
      <w:tr w:rsidR="009E4CED" w:rsidRPr="00BA15D9" w14:paraId="33568CB2" w14:textId="77777777" w:rsidTr="00437316">
        <w:tc>
          <w:tcPr>
            <w:tcW w:w="4928" w:type="dxa"/>
            <w:tcBorders>
              <w:top w:val="single" w:sz="4" w:space="0" w:color="auto"/>
              <w:left w:val="single" w:sz="4" w:space="0" w:color="auto"/>
              <w:bottom w:val="single" w:sz="4" w:space="0" w:color="auto"/>
              <w:right w:val="single" w:sz="4" w:space="0" w:color="auto"/>
            </w:tcBorders>
            <w:hideMark/>
          </w:tcPr>
          <w:p w14:paraId="02B96D2E" w14:textId="77777777" w:rsidR="009E4CED" w:rsidRPr="00BA15D9" w:rsidRDefault="009E4CED" w:rsidP="00437316">
            <w:pPr>
              <w:jc w:val="both"/>
            </w:pPr>
            <w:r w:rsidRPr="00BA15D9">
              <w:t>Fakso numeris</w:t>
            </w:r>
          </w:p>
        </w:tc>
        <w:tc>
          <w:tcPr>
            <w:tcW w:w="4819" w:type="dxa"/>
            <w:tcBorders>
              <w:top w:val="single" w:sz="4" w:space="0" w:color="auto"/>
              <w:left w:val="single" w:sz="4" w:space="0" w:color="auto"/>
              <w:bottom w:val="single" w:sz="4" w:space="0" w:color="auto"/>
              <w:right w:val="single" w:sz="4" w:space="0" w:color="auto"/>
            </w:tcBorders>
          </w:tcPr>
          <w:p w14:paraId="1E9E20A1" w14:textId="77777777" w:rsidR="009E4CED" w:rsidRPr="00BA15D9" w:rsidRDefault="009E4CED" w:rsidP="00437316">
            <w:pPr>
              <w:jc w:val="both"/>
            </w:pPr>
          </w:p>
        </w:tc>
      </w:tr>
      <w:tr w:rsidR="009E4CED" w:rsidRPr="00BA15D9" w14:paraId="08DBD6C6" w14:textId="77777777" w:rsidTr="00437316">
        <w:tc>
          <w:tcPr>
            <w:tcW w:w="4928" w:type="dxa"/>
            <w:tcBorders>
              <w:top w:val="single" w:sz="4" w:space="0" w:color="auto"/>
              <w:left w:val="single" w:sz="4" w:space="0" w:color="auto"/>
              <w:bottom w:val="single" w:sz="4" w:space="0" w:color="auto"/>
              <w:right w:val="single" w:sz="4" w:space="0" w:color="auto"/>
            </w:tcBorders>
            <w:hideMark/>
          </w:tcPr>
          <w:p w14:paraId="1A6048BB" w14:textId="77777777" w:rsidR="009E4CED" w:rsidRPr="00BA15D9" w:rsidRDefault="009E4CED" w:rsidP="00437316">
            <w:pPr>
              <w:jc w:val="both"/>
            </w:pPr>
            <w:r w:rsidRPr="00BA15D9">
              <w:t>El. pašto adresas</w:t>
            </w:r>
          </w:p>
        </w:tc>
        <w:tc>
          <w:tcPr>
            <w:tcW w:w="4819" w:type="dxa"/>
            <w:tcBorders>
              <w:top w:val="single" w:sz="4" w:space="0" w:color="auto"/>
              <w:left w:val="single" w:sz="4" w:space="0" w:color="auto"/>
              <w:bottom w:val="single" w:sz="4" w:space="0" w:color="auto"/>
              <w:right w:val="single" w:sz="4" w:space="0" w:color="auto"/>
            </w:tcBorders>
          </w:tcPr>
          <w:p w14:paraId="7AD2ED05" w14:textId="77777777" w:rsidR="009E4CED" w:rsidRPr="00BA15D9" w:rsidRDefault="009E4CED" w:rsidP="00437316">
            <w:pPr>
              <w:jc w:val="both"/>
            </w:pPr>
          </w:p>
        </w:tc>
      </w:tr>
    </w:tbl>
    <w:p w14:paraId="74CB2A71" w14:textId="77777777" w:rsidR="009E4CED" w:rsidRPr="00BA15D9" w:rsidRDefault="009E4CED" w:rsidP="009E4CED">
      <w:pPr>
        <w:jc w:val="both"/>
        <w:rPr>
          <w:highlight w:val="yellow"/>
        </w:rPr>
      </w:pPr>
    </w:p>
    <w:p w14:paraId="312819F4" w14:textId="77777777" w:rsidR="009E4CED" w:rsidRPr="00BA15D9" w:rsidRDefault="009E4CED" w:rsidP="009E4CED">
      <w:pPr>
        <w:jc w:val="both"/>
        <w:rPr>
          <w:highlight w:val="yellow"/>
        </w:rPr>
      </w:pPr>
    </w:p>
    <w:p w14:paraId="6A786481" w14:textId="77777777" w:rsidR="009E4CED" w:rsidRPr="00BA15D9" w:rsidRDefault="009E4CED" w:rsidP="009E4CED">
      <w:pPr>
        <w:jc w:val="both"/>
        <w:rPr>
          <w:i/>
        </w:rPr>
      </w:pPr>
      <w:r w:rsidRPr="00BA15D9">
        <w:rPr>
          <w:i/>
        </w:rPr>
        <w:t>Jei sutarčiai įvykdyti numatoma pasitelkti kitus ūkio subjektus (sub</w:t>
      </w:r>
      <w:r>
        <w:rPr>
          <w:i/>
        </w:rPr>
        <w:t>rangovus</w:t>
      </w:r>
      <w:r w:rsidRPr="00BA15D9">
        <w:rPr>
          <w:i/>
        </w:rPr>
        <w:t>), nurodoma informacija:</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10"/>
        <w:gridCol w:w="1559"/>
        <w:gridCol w:w="1843"/>
        <w:gridCol w:w="3827"/>
      </w:tblGrid>
      <w:tr w:rsidR="009E4CED" w:rsidRPr="00BA15D9" w14:paraId="7D54378E" w14:textId="77777777" w:rsidTr="00437316">
        <w:trPr>
          <w:cantSplit/>
          <w:trHeight w:val="580"/>
        </w:trPr>
        <w:tc>
          <w:tcPr>
            <w:tcW w:w="2410" w:type="dxa"/>
            <w:vAlign w:val="center"/>
          </w:tcPr>
          <w:p w14:paraId="27B491EA" w14:textId="77777777" w:rsidR="009E4CED" w:rsidRPr="00BA15D9" w:rsidRDefault="009E4CED" w:rsidP="00437316">
            <w:pPr>
              <w:jc w:val="both"/>
              <w:rPr>
                <w:b/>
              </w:rPr>
            </w:pPr>
            <w:r w:rsidRPr="00BA15D9">
              <w:rPr>
                <w:b/>
              </w:rPr>
              <w:t>Pavadinimas</w:t>
            </w:r>
          </w:p>
        </w:tc>
        <w:tc>
          <w:tcPr>
            <w:tcW w:w="1559" w:type="dxa"/>
            <w:vAlign w:val="center"/>
          </w:tcPr>
          <w:p w14:paraId="554E8ACF" w14:textId="77777777" w:rsidR="009E4CED" w:rsidRPr="00BA15D9" w:rsidRDefault="009E4CED" w:rsidP="00437316">
            <w:pPr>
              <w:jc w:val="both"/>
              <w:rPr>
                <w:b/>
              </w:rPr>
            </w:pPr>
            <w:r w:rsidRPr="00BA15D9">
              <w:rPr>
                <w:b/>
              </w:rPr>
              <w:t>Adresas</w:t>
            </w:r>
          </w:p>
        </w:tc>
        <w:tc>
          <w:tcPr>
            <w:tcW w:w="1843" w:type="dxa"/>
            <w:vAlign w:val="center"/>
          </w:tcPr>
          <w:p w14:paraId="41300802" w14:textId="77777777" w:rsidR="009E4CED" w:rsidRPr="00BA15D9" w:rsidRDefault="009E4CED" w:rsidP="00437316">
            <w:pPr>
              <w:jc w:val="both"/>
              <w:rPr>
                <w:b/>
              </w:rPr>
            </w:pPr>
            <w:r>
              <w:rPr>
                <w:b/>
              </w:rPr>
              <w:t>Darbų</w:t>
            </w:r>
            <w:r w:rsidRPr="00BA15D9">
              <w:rPr>
                <w:b/>
              </w:rPr>
              <w:t xml:space="preserve"> dalis (proc.)</w:t>
            </w:r>
          </w:p>
        </w:tc>
        <w:tc>
          <w:tcPr>
            <w:tcW w:w="3827" w:type="dxa"/>
            <w:vAlign w:val="center"/>
          </w:tcPr>
          <w:p w14:paraId="6AB00246" w14:textId="77777777" w:rsidR="009E4CED" w:rsidRPr="00BA15D9" w:rsidRDefault="009E4CED" w:rsidP="00437316">
            <w:pPr>
              <w:jc w:val="both"/>
              <w:rPr>
                <w:b/>
              </w:rPr>
            </w:pPr>
            <w:r w:rsidRPr="00BA15D9">
              <w:rPr>
                <w:b/>
              </w:rPr>
              <w:t>Konkrečios užduotys ** (nurodomos konkrečios užduotys, kurių vykdymas bus pavestas)</w:t>
            </w:r>
          </w:p>
        </w:tc>
      </w:tr>
      <w:tr w:rsidR="009E4CED" w:rsidRPr="00BA15D9" w14:paraId="6A307B46" w14:textId="77777777" w:rsidTr="00437316">
        <w:trPr>
          <w:cantSplit/>
          <w:trHeight w:val="174"/>
        </w:trPr>
        <w:tc>
          <w:tcPr>
            <w:tcW w:w="2410" w:type="dxa"/>
            <w:tcBorders>
              <w:top w:val="single" w:sz="6" w:space="0" w:color="auto"/>
              <w:left w:val="single" w:sz="6" w:space="0" w:color="auto"/>
              <w:bottom w:val="single" w:sz="6" w:space="0" w:color="auto"/>
              <w:right w:val="single" w:sz="6" w:space="0" w:color="auto"/>
            </w:tcBorders>
            <w:vAlign w:val="center"/>
          </w:tcPr>
          <w:p w14:paraId="22E433A8" w14:textId="77777777" w:rsidR="009E4CED" w:rsidRPr="00BA15D9" w:rsidRDefault="009E4CED" w:rsidP="00437316">
            <w:pPr>
              <w:jc w:val="both"/>
            </w:pPr>
            <w:r w:rsidRPr="00BA15D9">
              <w:t>Sub</w:t>
            </w:r>
            <w:r>
              <w:t>rangova</w:t>
            </w:r>
            <w:r w:rsidRPr="00BA15D9">
              <w:t>s 1*</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14:paraId="279E6B41" w14:textId="77777777" w:rsidR="009E4CED" w:rsidRPr="00BA15D9" w:rsidRDefault="009E4CED" w:rsidP="00437316">
            <w:pPr>
              <w:jc w:val="both"/>
            </w:pP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03857170" w14:textId="77777777" w:rsidR="009E4CED" w:rsidRPr="00BA15D9" w:rsidRDefault="009E4CED" w:rsidP="00437316">
            <w:pPr>
              <w:jc w:val="both"/>
            </w:pPr>
          </w:p>
        </w:tc>
        <w:tc>
          <w:tcPr>
            <w:tcW w:w="3827" w:type="dxa"/>
            <w:tcBorders>
              <w:top w:val="single" w:sz="6" w:space="0" w:color="auto"/>
              <w:left w:val="single" w:sz="6" w:space="0" w:color="auto"/>
              <w:bottom w:val="single" w:sz="6" w:space="0" w:color="auto"/>
              <w:right w:val="single" w:sz="6" w:space="0" w:color="auto"/>
            </w:tcBorders>
            <w:shd w:val="clear" w:color="auto" w:fill="auto"/>
            <w:vAlign w:val="center"/>
          </w:tcPr>
          <w:p w14:paraId="315D7A7B" w14:textId="77777777" w:rsidR="009E4CED" w:rsidRPr="00BA15D9" w:rsidRDefault="009E4CED" w:rsidP="00437316">
            <w:pPr>
              <w:jc w:val="both"/>
            </w:pPr>
          </w:p>
        </w:tc>
      </w:tr>
      <w:tr w:rsidR="009E4CED" w:rsidRPr="00BA15D9" w14:paraId="7C566F12" w14:textId="77777777" w:rsidTr="00437316">
        <w:trPr>
          <w:cantSplit/>
          <w:trHeight w:val="279"/>
        </w:trPr>
        <w:tc>
          <w:tcPr>
            <w:tcW w:w="2410" w:type="dxa"/>
            <w:tcBorders>
              <w:top w:val="single" w:sz="6" w:space="0" w:color="auto"/>
              <w:left w:val="single" w:sz="6" w:space="0" w:color="auto"/>
              <w:bottom w:val="single" w:sz="6" w:space="0" w:color="auto"/>
              <w:right w:val="single" w:sz="6" w:space="0" w:color="auto"/>
            </w:tcBorders>
            <w:vAlign w:val="center"/>
          </w:tcPr>
          <w:p w14:paraId="60F62E47" w14:textId="77777777" w:rsidR="009E4CED" w:rsidRPr="00BA15D9" w:rsidRDefault="009E4CED" w:rsidP="00437316">
            <w:pPr>
              <w:jc w:val="both"/>
            </w:pPr>
            <w:r w:rsidRPr="00BA15D9">
              <w:t>.......</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14:paraId="5F5A51AD" w14:textId="77777777" w:rsidR="009E4CED" w:rsidRPr="00BA15D9" w:rsidRDefault="009E4CED" w:rsidP="00437316">
            <w:pPr>
              <w:jc w:val="both"/>
            </w:pP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6FC4BAA" w14:textId="77777777" w:rsidR="009E4CED" w:rsidRPr="00BA15D9" w:rsidRDefault="009E4CED" w:rsidP="00437316">
            <w:pPr>
              <w:jc w:val="both"/>
            </w:pPr>
          </w:p>
        </w:tc>
        <w:tc>
          <w:tcPr>
            <w:tcW w:w="3827" w:type="dxa"/>
            <w:tcBorders>
              <w:top w:val="single" w:sz="6" w:space="0" w:color="auto"/>
              <w:left w:val="single" w:sz="6" w:space="0" w:color="auto"/>
              <w:bottom w:val="single" w:sz="6" w:space="0" w:color="auto"/>
              <w:right w:val="single" w:sz="6" w:space="0" w:color="auto"/>
            </w:tcBorders>
            <w:shd w:val="clear" w:color="auto" w:fill="auto"/>
            <w:vAlign w:val="center"/>
          </w:tcPr>
          <w:p w14:paraId="37EF8F3A" w14:textId="77777777" w:rsidR="009E4CED" w:rsidRPr="00BA15D9" w:rsidRDefault="009E4CED" w:rsidP="00437316">
            <w:pPr>
              <w:jc w:val="both"/>
            </w:pPr>
          </w:p>
        </w:tc>
      </w:tr>
    </w:tbl>
    <w:p w14:paraId="1AEFFEED" w14:textId="77777777" w:rsidR="009E4CED" w:rsidRPr="00BA15D9" w:rsidRDefault="009E4CED" w:rsidP="009E4CED">
      <w:pPr>
        <w:jc w:val="both"/>
        <w:rPr>
          <w:i/>
          <w:sz w:val="20"/>
          <w:szCs w:val="20"/>
        </w:rPr>
      </w:pPr>
      <w:r w:rsidRPr="00BA15D9">
        <w:rPr>
          <w:i/>
          <w:sz w:val="20"/>
          <w:szCs w:val="20"/>
        </w:rPr>
        <w:t xml:space="preserve">* Turi būti tiek eilučių, kiek yra subteikėjų. </w:t>
      </w:r>
      <w:r>
        <w:rPr>
          <w:i/>
          <w:sz w:val="20"/>
          <w:szCs w:val="20"/>
        </w:rPr>
        <w:t>Rangovas</w:t>
      </w:r>
      <w:r w:rsidRPr="00BA15D9">
        <w:rPr>
          <w:i/>
          <w:sz w:val="20"/>
          <w:szCs w:val="20"/>
        </w:rPr>
        <w:t xml:space="preserve"> privalo nurodyti ūkio subjektus, kurių pajėgumais remiasi. Kiti ūkio subjektai galės būti nurodyti pasirašius sutartį.</w:t>
      </w:r>
    </w:p>
    <w:p w14:paraId="04138778" w14:textId="77777777" w:rsidR="009E4CED" w:rsidRPr="00BA15D9" w:rsidRDefault="009E4CED" w:rsidP="009E4CED">
      <w:pPr>
        <w:jc w:val="both"/>
        <w:rPr>
          <w:i/>
          <w:sz w:val="20"/>
          <w:szCs w:val="20"/>
        </w:rPr>
      </w:pPr>
      <w:r w:rsidRPr="00BA15D9">
        <w:rPr>
          <w:i/>
          <w:sz w:val="20"/>
          <w:szCs w:val="20"/>
        </w:rPr>
        <w:t>** Jei pasiūlymo pateikimo metu konkretus kitas ūkio subjektas (sub</w:t>
      </w:r>
      <w:r>
        <w:rPr>
          <w:i/>
          <w:sz w:val="20"/>
          <w:szCs w:val="20"/>
        </w:rPr>
        <w:t>rangovas</w:t>
      </w:r>
      <w:r w:rsidRPr="00BA15D9">
        <w:rPr>
          <w:i/>
          <w:sz w:val="20"/>
          <w:szCs w:val="20"/>
        </w:rPr>
        <w:t xml:space="preserve"> (subteikėjas)) nėra žinomas, tačiau ji numatomas pasitelkti ateityje, nurodomos tik konkrečios užduotys, o kito ūkio subjekto pavadinimas turės būti nurodytas vykdant pirkimo sutartį. </w:t>
      </w:r>
    </w:p>
    <w:p w14:paraId="7C40B100" w14:textId="77777777" w:rsidR="009E4CED" w:rsidRPr="00BA15D9" w:rsidRDefault="009E4CED" w:rsidP="009E4CED">
      <w:pPr>
        <w:ind w:firstLine="720"/>
        <w:jc w:val="both"/>
        <w:rPr>
          <w:highlight w:val="yellow"/>
        </w:rPr>
      </w:pPr>
    </w:p>
    <w:p w14:paraId="58D345DC" w14:textId="77777777" w:rsidR="009E4CED" w:rsidRPr="00BA15D9" w:rsidRDefault="009E4CED" w:rsidP="009E4CED">
      <w:pPr>
        <w:ind w:firstLine="720"/>
        <w:jc w:val="both"/>
      </w:pPr>
      <w:r w:rsidRPr="00BA15D9">
        <w:t>Šiuo pasiūlymu pažymime, kad sutinkame su visomis pirkimo sąlygomis, nustatytomis:</w:t>
      </w:r>
    </w:p>
    <w:p w14:paraId="3C2BE250" w14:textId="77777777" w:rsidR="009E4CED" w:rsidRPr="00BA15D9" w:rsidRDefault="009E4CED" w:rsidP="009E4CED">
      <w:pPr>
        <w:numPr>
          <w:ilvl w:val="0"/>
          <w:numId w:val="31"/>
        </w:numPr>
        <w:jc w:val="both"/>
      </w:pPr>
      <w:r w:rsidRPr="00BA15D9">
        <w:t>Konkurso sąlygose;</w:t>
      </w:r>
    </w:p>
    <w:p w14:paraId="7A95E549" w14:textId="77777777" w:rsidR="009E4CED" w:rsidRPr="00BA15D9" w:rsidRDefault="009E4CED" w:rsidP="009E4CED">
      <w:pPr>
        <w:numPr>
          <w:ilvl w:val="0"/>
          <w:numId w:val="31"/>
        </w:numPr>
        <w:jc w:val="both"/>
      </w:pPr>
      <w:r w:rsidRPr="00BA15D9">
        <w:t>Kituose pirkimo dokumentuose bei pirkimo dokumentų paaiškinimuose bei patikslinimuose.</w:t>
      </w:r>
    </w:p>
    <w:p w14:paraId="75FCC92D" w14:textId="4A594FF5" w:rsidR="009E4CED" w:rsidRDefault="009E4CED" w:rsidP="009E4CED">
      <w:pPr>
        <w:ind w:firstLine="720"/>
        <w:jc w:val="both"/>
      </w:pPr>
      <w:r w:rsidRPr="00BA15D9">
        <w:t xml:space="preserve">Mes siūlome </w:t>
      </w:r>
      <w:r>
        <w:t>ši</w:t>
      </w:r>
      <w:r w:rsidR="00E71218">
        <w:t>as paslaugas</w:t>
      </w:r>
      <w:r w:rsidRPr="00BA15D9">
        <w:t>:</w:t>
      </w:r>
    </w:p>
    <w:p w14:paraId="0D3AACCF" w14:textId="64F52700" w:rsidR="00621D01" w:rsidRPr="00D4039F" w:rsidRDefault="00D33301" w:rsidP="00D4039F">
      <w:pPr>
        <w:jc w:val="center"/>
        <w:rPr>
          <w:rFonts w:eastAsia="Lucida Sans Unicode"/>
          <w:kern w:val="2"/>
        </w:rPr>
      </w:pPr>
      <w:r w:rsidRPr="00D33301">
        <w:rPr>
          <w:b/>
          <w:bCs/>
        </w:rPr>
        <w:t>I objektas. 1 lentelė</w:t>
      </w:r>
      <w:r w:rsidR="00ED7412">
        <w:rPr>
          <w:b/>
          <w:bCs/>
        </w:rPr>
        <w:t>.</w:t>
      </w:r>
      <w:r w:rsidR="00D4039F">
        <w:rPr>
          <w:b/>
          <w:bCs/>
        </w:rPr>
        <w:t xml:space="preserve"> </w:t>
      </w:r>
      <w:r w:rsidR="00D4039F" w:rsidRPr="00D33301">
        <w:rPr>
          <w:b/>
          <w:bCs/>
        </w:rPr>
        <w:t>Mustenių kaimo, Pastrėvio sen., vandens gręžinio Nr. 87602 įteisinimo paslaugos</w:t>
      </w:r>
      <w:r w:rsidRPr="00D33301">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2839"/>
        <w:gridCol w:w="987"/>
        <w:gridCol w:w="1302"/>
        <w:gridCol w:w="1454"/>
        <w:gridCol w:w="1408"/>
        <w:gridCol w:w="1161"/>
      </w:tblGrid>
      <w:tr w:rsidR="00D33301" w:rsidRPr="00BB3ED1" w14:paraId="172368B0" w14:textId="2FDDE66D" w:rsidTr="00D33301">
        <w:tc>
          <w:tcPr>
            <w:tcW w:w="557" w:type="dxa"/>
            <w:tcBorders>
              <w:top w:val="single" w:sz="4" w:space="0" w:color="auto"/>
              <w:left w:val="single" w:sz="4" w:space="0" w:color="auto"/>
              <w:bottom w:val="single" w:sz="4" w:space="0" w:color="auto"/>
              <w:right w:val="single" w:sz="4" w:space="0" w:color="auto"/>
            </w:tcBorders>
            <w:vAlign w:val="center"/>
            <w:hideMark/>
          </w:tcPr>
          <w:p w14:paraId="4C140498" w14:textId="77777777" w:rsidR="00D33301" w:rsidRPr="00BB3ED1" w:rsidRDefault="00D33301" w:rsidP="00D33301">
            <w:pPr>
              <w:spacing w:line="276" w:lineRule="auto"/>
              <w:jc w:val="center"/>
              <w:rPr>
                <w:b/>
              </w:rPr>
            </w:pPr>
            <w:r w:rsidRPr="00BB3ED1">
              <w:rPr>
                <w:b/>
              </w:rPr>
              <w:t>Nr.</w:t>
            </w:r>
          </w:p>
        </w:tc>
        <w:tc>
          <w:tcPr>
            <w:tcW w:w="2839" w:type="dxa"/>
            <w:tcBorders>
              <w:top w:val="single" w:sz="4" w:space="0" w:color="auto"/>
              <w:left w:val="single" w:sz="4" w:space="0" w:color="auto"/>
              <w:bottom w:val="single" w:sz="4" w:space="0" w:color="auto"/>
              <w:right w:val="single" w:sz="4" w:space="0" w:color="auto"/>
            </w:tcBorders>
            <w:vAlign w:val="center"/>
            <w:hideMark/>
          </w:tcPr>
          <w:p w14:paraId="37011EA6" w14:textId="5EE5B3C8" w:rsidR="00D33301" w:rsidRPr="00BB3ED1" w:rsidRDefault="00D33301" w:rsidP="00D33301">
            <w:pPr>
              <w:widowControl w:val="0"/>
              <w:spacing w:line="276" w:lineRule="auto"/>
              <w:jc w:val="center"/>
              <w:rPr>
                <w:rFonts w:eastAsia="Lucida Sans Unicode"/>
                <w:b/>
                <w:kern w:val="2"/>
              </w:rPr>
            </w:pPr>
            <w:r>
              <w:rPr>
                <w:rFonts w:eastAsia="Lucida Sans Unicode"/>
                <w:b/>
                <w:kern w:val="2"/>
              </w:rPr>
              <w:t>P</w:t>
            </w:r>
            <w:r w:rsidRPr="00BB3ED1">
              <w:rPr>
                <w:rFonts w:eastAsia="Lucida Sans Unicode"/>
                <w:b/>
                <w:kern w:val="2"/>
              </w:rPr>
              <w:t>aslaugos pavadinimas</w:t>
            </w:r>
          </w:p>
        </w:tc>
        <w:tc>
          <w:tcPr>
            <w:tcW w:w="987" w:type="dxa"/>
            <w:tcBorders>
              <w:top w:val="single" w:sz="4" w:space="0" w:color="auto"/>
              <w:left w:val="single" w:sz="4" w:space="0" w:color="auto"/>
              <w:bottom w:val="single" w:sz="4" w:space="0" w:color="auto"/>
              <w:right w:val="single" w:sz="4" w:space="0" w:color="auto"/>
            </w:tcBorders>
            <w:vAlign w:val="center"/>
          </w:tcPr>
          <w:p w14:paraId="4101A191" w14:textId="77777777" w:rsidR="00D33301" w:rsidRPr="00BB3ED1" w:rsidRDefault="00D33301" w:rsidP="00D33301">
            <w:pPr>
              <w:widowControl w:val="0"/>
              <w:spacing w:line="276" w:lineRule="auto"/>
              <w:jc w:val="center"/>
              <w:rPr>
                <w:rFonts w:eastAsia="Lucida Sans Unicode"/>
                <w:b/>
                <w:kern w:val="2"/>
              </w:rPr>
            </w:pPr>
            <w:r w:rsidRPr="00BB3ED1">
              <w:rPr>
                <w:rFonts w:eastAsia="Lucida Sans Unicode"/>
                <w:b/>
                <w:kern w:val="2"/>
              </w:rPr>
              <w:t>Mato vnt.</w:t>
            </w:r>
          </w:p>
        </w:tc>
        <w:tc>
          <w:tcPr>
            <w:tcW w:w="1302" w:type="dxa"/>
            <w:tcBorders>
              <w:top w:val="single" w:sz="4" w:space="0" w:color="auto"/>
              <w:left w:val="single" w:sz="4" w:space="0" w:color="auto"/>
              <w:bottom w:val="single" w:sz="4" w:space="0" w:color="auto"/>
              <w:right w:val="single" w:sz="4" w:space="0" w:color="auto"/>
            </w:tcBorders>
            <w:vAlign w:val="center"/>
          </w:tcPr>
          <w:p w14:paraId="76A01AA7" w14:textId="5E818519" w:rsidR="00D33301" w:rsidRPr="00BB3ED1" w:rsidRDefault="00D33301" w:rsidP="00D33301">
            <w:pPr>
              <w:widowControl w:val="0"/>
              <w:spacing w:line="276" w:lineRule="auto"/>
              <w:jc w:val="center"/>
              <w:rPr>
                <w:rFonts w:eastAsia="Lucida Sans Unicode"/>
                <w:b/>
                <w:kern w:val="2"/>
              </w:rPr>
            </w:pPr>
            <w:r>
              <w:rPr>
                <w:rFonts w:eastAsia="Lucida Sans Unicode"/>
                <w:b/>
                <w:kern w:val="2"/>
              </w:rPr>
              <w:t>Gręžinių</w:t>
            </w:r>
            <w:r w:rsidRPr="00BB3ED1">
              <w:rPr>
                <w:rFonts w:eastAsia="Lucida Sans Unicode"/>
                <w:b/>
                <w:kern w:val="2"/>
              </w:rPr>
              <w:t xml:space="preserve"> kiekis </w:t>
            </w:r>
          </w:p>
        </w:tc>
        <w:tc>
          <w:tcPr>
            <w:tcW w:w="1454" w:type="dxa"/>
            <w:tcBorders>
              <w:top w:val="single" w:sz="4" w:space="0" w:color="auto"/>
              <w:left w:val="single" w:sz="4" w:space="0" w:color="auto"/>
              <w:bottom w:val="single" w:sz="4" w:space="0" w:color="auto"/>
              <w:right w:val="single" w:sz="4" w:space="0" w:color="auto"/>
            </w:tcBorders>
            <w:vAlign w:val="center"/>
            <w:hideMark/>
          </w:tcPr>
          <w:p w14:paraId="597B382D" w14:textId="4D3321F1" w:rsidR="00D33301" w:rsidRPr="00BB3ED1" w:rsidRDefault="00D33301" w:rsidP="00D33301">
            <w:pPr>
              <w:widowControl w:val="0"/>
              <w:spacing w:line="276" w:lineRule="auto"/>
              <w:rPr>
                <w:rFonts w:eastAsia="Lucida Sans Unicode"/>
                <w:b/>
                <w:kern w:val="2"/>
              </w:rPr>
            </w:pPr>
            <w:r w:rsidRPr="00BB3ED1">
              <w:rPr>
                <w:rFonts w:eastAsia="Lucida Sans Unicode"/>
                <w:b/>
                <w:kern w:val="2"/>
              </w:rPr>
              <w:t>Kaina EUR be PVM už 1 gręžinio įteisinimą</w:t>
            </w:r>
          </w:p>
        </w:tc>
        <w:tc>
          <w:tcPr>
            <w:tcW w:w="1408" w:type="dxa"/>
            <w:tcBorders>
              <w:top w:val="single" w:sz="4" w:space="0" w:color="auto"/>
              <w:left w:val="single" w:sz="4" w:space="0" w:color="auto"/>
              <w:bottom w:val="single" w:sz="4" w:space="0" w:color="auto"/>
              <w:right w:val="single" w:sz="4" w:space="0" w:color="auto"/>
            </w:tcBorders>
            <w:vAlign w:val="center"/>
            <w:hideMark/>
          </w:tcPr>
          <w:p w14:paraId="6A74295E" w14:textId="77777777" w:rsidR="00D33301" w:rsidRPr="00BB3ED1" w:rsidRDefault="00D33301" w:rsidP="00D33301">
            <w:pPr>
              <w:widowControl w:val="0"/>
              <w:spacing w:line="276" w:lineRule="auto"/>
              <w:jc w:val="center"/>
              <w:rPr>
                <w:rFonts w:eastAsia="Lucida Sans Unicode"/>
                <w:b/>
                <w:kern w:val="2"/>
              </w:rPr>
            </w:pPr>
            <w:r w:rsidRPr="00BB3ED1">
              <w:rPr>
                <w:rFonts w:eastAsia="Lucida Sans Unicode"/>
                <w:b/>
                <w:kern w:val="2"/>
              </w:rPr>
              <w:t xml:space="preserve">Bendra kaina EUR </w:t>
            </w:r>
            <w:r>
              <w:rPr>
                <w:rFonts w:eastAsia="Lucida Sans Unicode"/>
                <w:b/>
                <w:kern w:val="2"/>
              </w:rPr>
              <w:t>be</w:t>
            </w:r>
            <w:r w:rsidRPr="00BB3ED1">
              <w:rPr>
                <w:rFonts w:eastAsia="Lucida Sans Unicode"/>
                <w:b/>
                <w:kern w:val="2"/>
              </w:rPr>
              <w:t xml:space="preserve"> PVM</w:t>
            </w:r>
          </w:p>
          <w:p w14:paraId="5B383A5A" w14:textId="77777777" w:rsidR="00D33301" w:rsidRPr="00BB3ED1" w:rsidRDefault="00D33301" w:rsidP="00D33301">
            <w:pPr>
              <w:widowControl w:val="0"/>
              <w:spacing w:line="276" w:lineRule="auto"/>
              <w:rPr>
                <w:rFonts w:eastAsia="Lucida Sans Unicode"/>
                <w:b/>
                <w:kern w:val="2"/>
              </w:rPr>
            </w:pPr>
          </w:p>
        </w:tc>
        <w:tc>
          <w:tcPr>
            <w:tcW w:w="1161" w:type="dxa"/>
            <w:tcBorders>
              <w:top w:val="single" w:sz="4" w:space="0" w:color="auto"/>
              <w:left w:val="single" w:sz="4" w:space="0" w:color="auto"/>
              <w:bottom w:val="single" w:sz="4" w:space="0" w:color="auto"/>
              <w:right w:val="single" w:sz="4" w:space="0" w:color="auto"/>
            </w:tcBorders>
          </w:tcPr>
          <w:p w14:paraId="0563E0AE" w14:textId="77777777" w:rsidR="00D33301" w:rsidRPr="00BB3ED1" w:rsidRDefault="00D33301" w:rsidP="00D33301">
            <w:pPr>
              <w:widowControl w:val="0"/>
              <w:spacing w:line="276" w:lineRule="auto"/>
              <w:jc w:val="center"/>
              <w:rPr>
                <w:rFonts w:eastAsia="Lucida Sans Unicode"/>
                <w:b/>
                <w:kern w:val="2"/>
              </w:rPr>
            </w:pPr>
            <w:r w:rsidRPr="00BB3ED1">
              <w:rPr>
                <w:rFonts w:eastAsia="Lucida Sans Unicode"/>
                <w:b/>
                <w:kern w:val="2"/>
              </w:rPr>
              <w:t xml:space="preserve">Bendra kaina EUR </w:t>
            </w:r>
            <w:r>
              <w:rPr>
                <w:rFonts w:eastAsia="Lucida Sans Unicode"/>
                <w:b/>
                <w:kern w:val="2"/>
              </w:rPr>
              <w:t>su</w:t>
            </w:r>
            <w:r w:rsidRPr="00BB3ED1">
              <w:rPr>
                <w:rFonts w:eastAsia="Lucida Sans Unicode"/>
                <w:b/>
                <w:kern w:val="2"/>
              </w:rPr>
              <w:t xml:space="preserve"> PVM</w:t>
            </w:r>
          </w:p>
          <w:p w14:paraId="6EDDA575" w14:textId="77777777" w:rsidR="00D33301" w:rsidRPr="00BB3ED1" w:rsidRDefault="00D33301" w:rsidP="00D33301">
            <w:pPr>
              <w:widowControl w:val="0"/>
              <w:spacing w:line="276" w:lineRule="auto"/>
              <w:jc w:val="center"/>
              <w:rPr>
                <w:rFonts w:eastAsia="Lucida Sans Unicode"/>
                <w:b/>
                <w:kern w:val="2"/>
              </w:rPr>
            </w:pPr>
          </w:p>
        </w:tc>
      </w:tr>
      <w:tr w:rsidR="00D33301" w:rsidRPr="00A87383" w14:paraId="7ADDE62D" w14:textId="48216CBE" w:rsidTr="00D33301">
        <w:tc>
          <w:tcPr>
            <w:tcW w:w="557" w:type="dxa"/>
            <w:tcBorders>
              <w:top w:val="single" w:sz="4" w:space="0" w:color="auto"/>
              <w:left w:val="single" w:sz="4" w:space="0" w:color="auto"/>
              <w:bottom w:val="single" w:sz="4" w:space="0" w:color="auto"/>
              <w:right w:val="single" w:sz="4" w:space="0" w:color="auto"/>
            </w:tcBorders>
            <w:vAlign w:val="center"/>
            <w:hideMark/>
          </w:tcPr>
          <w:p w14:paraId="4473E12F" w14:textId="77777777" w:rsidR="00D33301" w:rsidRPr="00A87383" w:rsidRDefault="00D33301" w:rsidP="00CD5F0C">
            <w:pPr>
              <w:spacing w:line="276" w:lineRule="auto"/>
              <w:jc w:val="center"/>
              <w:rPr>
                <w:bCs/>
              </w:rPr>
            </w:pPr>
            <w:r w:rsidRPr="00A87383">
              <w:rPr>
                <w:bCs/>
              </w:rPr>
              <w:t>1.</w:t>
            </w:r>
          </w:p>
        </w:tc>
        <w:tc>
          <w:tcPr>
            <w:tcW w:w="2839" w:type="dxa"/>
            <w:tcBorders>
              <w:top w:val="single" w:sz="4" w:space="0" w:color="auto"/>
              <w:left w:val="single" w:sz="4" w:space="0" w:color="auto"/>
              <w:bottom w:val="single" w:sz="4" w:space="0" w:color="auto"/>
              <w:right w:val="single" w:sz="4" w:space="0" w:color="auto"/>
            </w:tcBorders>
          </w:tcPr>
          <w:p w14:paraId="0294251A" w14:textId="08601863" w:rsidR="00D33301" w:rsidRPr="00D33301" w:rsidRDefault="00D33301" w:rsidP="00DA123A">
            <w:pPr>
              <w:jc w:val="center"/>
              <w:rPr>
                <w:rFonts w:eastAsia="Lucida Sans Unicode"/>
                <w:kern w:val="2"/>
              </w:rPr>
            </w:pPr>
            <w:r w:rsidRPr="00D33301">
              <w:rPr>
                <w:b/>
                <w:bCs/>
              </w:rPr>
              <w:t xml:space="preserve">Mustenių kaimo, Pastrėvio sen., vandens </w:t>
            </w:r>
            <w:r w:rsidRPr="00D33301">
              <w:rPr>
                <w:b/>
                <w:bCs/>
              </w:rPr>
              <w:lastRenderedPageBreak/>
              <w:t>gręžinio Nr. 87602 įteisinimo paslaugos</w:t>
            </w:r>
            <w:r w:rsidRPr="00D33301">
              <w:rPr>
                <w:rFonts w:eastAsia="Lucida Sans Unicode"/>
                <w:kern w:val="2"/>
              </w:rPr>
              <w:t xml:space="preserve"> </w:t>
            </w:r>
          </w:p>
          <w:p w14:paraId="2C929939" w14:textId="5F7FC61B" w:rsidR="00D33301" w:rsidRPr="00D33301" w:rsidRDefault="00D33301" w:rsidP="00DA123A">
            <w:pPr>
              <w:jc w:val="center"/>
              <w:rPr>
                <w:rFonts w:eastAsia="Lucida Sans Unicode"/>
                <w:kern w:val="2"/>
              </w:rPr>
            </w:pPr>
            <w:r w:rsidRPr="00D33301">
              <w:t xml:space="preserve"> (pridedamas sąrašas)</w:t>
            </w:r>
          </w:p>
        </w:tc>
        <w:tc>
          <w:tcPr>
            <w:tcW w:w="987" w:type="dxa"/>
            <w:tcBorders>
              <w:top w:val="single" w:sz="4" w:space="0" w:color="auto"/>
              <w:left w:val="single" w:sz="4" w:space="0" w:color="auto"/>
              <w:bottom w:val="single" w:sz="4" w:space="0" w:color="auto"/>
              <w:right w:val="single" w:sz="4" w:space="0" w:color="auto"/>
            </w:tcBorders>
          </w:tcPr>
          <w:p w14:paraId="0F0CEEAF" w14:textId="0D6338C7" w:rsidR="00D33301" w:rsidRPr="00A87383" w:rsidRDefault="00D33301" w:rsidP="00CD5F0C">
            <w:pPr>
              <w:widowControl w:val="0"/>
              <w:spacing w:line="276" w:lineRule="auto"/>
              <w:jc w:val="center"/>
              <w:rPr>
                <w:rFonts w:eastAsia="Lucida Sans Unicode"/>
                <w:kern w:val="2"/>
              </w:rPr>
            </w:pPr>
            <w:r>
              <w:rPr>
                <w:rFonts w:eastAsia="Lucida Sans Unicode"/>
                <w:kern w:val="2"/>
              </w:rPr>
              <w:lastRenderedPageBreak/>
              <w:t>Vnt.</w:t>
            </w:r>
          </w:p>
        </w:tc>
        <w:tc>
          <w:tcPr>
            <w:tcW w:w="1302" w:type="dxa"/>
            <w:tcBorders>
              <w:top w:val="single" w:sz="4" w:space="0" w:color="auto"/>
              <w:left w:val="single" w:sz="4" w:space="0" w:color="auto"/>
              <w:bottom w:val="single" w:sz="4" w:space="0" w:color="auto"/>
              <w:right w:val="single" w:sz="4" w:space="0" w:color="auto"/>
            </w:tcBorders>
          </w:tcPr>
          <w:p w14:paraId="7E2D7448" w14:textId="0150A4BC" w:rsidR="00D33301" w:rsidRPr="00A87383" w:rsidRDefault="00D33301" w:rsidP="00CD5F0C">
            <w:pPr>
              <w:widowControl w:val="0"/>
              <w:spacing w:line="276" w:lineRule="auto"/>
              <w:jc w:val="center"/>
              <w:rPr>
                <w:rFonts w:eastAsia="Lucida Sans Unicode"/>
                <w:kern w:val="2"/>
              </w:rPr>
            </w:pPr>
            <w:r>
              <w:rPr>
                <w:rFonts w:eastAsia="Lucida Sans Unicode"/>
                <w:kern w:val="2"/>
              </w:rPr>
              <w:t>1</w:t>
            </w:r>
          </w:p>
        </w:tc>
        <w:tc>
          <w:tcPr>
            <w:tcW w:w="1454" w:type="dxa"/>
            <w:tcBorders>
              <w:top w:val="single" w:sz="4" w:space="0" w:color="auto"/>
              <w:left w:val="single" w:sz="4" w:space="0" w:color="auto"/>
              <w:bottom w:val="single" w:sz="4" w:space="0" w:color="auto"/>
              <w:right w:val="single" w:sz="4" w:space="0" w:color="auto"/>
            </w:tcBorders>
          </w:tcPr>
          <w:p w14:paraId="248E0DEF" w14:textId="77777777" w:rsidR="00D33301" w:rsidRPr="00A87383" w:rsidRDefault="00D33301" w:rsidP="00CD5F0C">
            <w:pPr>
              <w:widowControl w:val="0"/>
              <w:spacing w:line="276" w:lineRule="auto"/>
              <w:jc w:val="center"/>
              <w:rPr>
                <w:rFonts w:eastAsia="Lucida Sans Unicode"/>
                <w:kern w:val="2"/>
              </w:rPr>
            </w:pPr>
          </w:p>
        </w:tc>
        <w:tc>
          <w:tcPr>
            <w:tcW w:w="1408" w:type="dxa"/>
            <w:tcBorders>
              <w:top w:val="single" w:sz="4" w:space="0" w:color="auto"/>
              <w:left w:val="single" w:sz="4" w:space="0" w:color="auto"/>
              <w:bottom w:val="single" w:sz="4" w:space="0" w:color="auto"/>
              <w:right w:val="single" w:sz="4" w:space="0" w:color="auto"/>
            </w:tcBorders>
          </w:tcPr>
          <w:p w14:paraId="78B9617D" w14:textId="77777777" w:rsidR="00D33301" w:rsidRPr="00A87383" w:rsidRDefault="00D33301" w:rsidP="00CD5F0C">
            <w:pPr>
              <w:widowControl w:val="0"/>
              <w:spacing w:line="276" w:lineRule="auto"/>
              <w:jc w:val="center"/>
              <w:rPr>
                <w:rFonts w:eastAsia="Lucida Sans Unicode"/>
                <w:kern w:val="2"/>
              </w:rPr>
            </w:pPr>
          </w:p>
        </w:tc>
        <w:tc>
          <w:tcPr>
            <w:tcW w:w="1161" w:type="dxa"/>
            <w:tcBorders>
              <w:top w:val="single" w:sz="4" w:space="0" w:color="auto"/>
              <w:left w:val="single" w:sz="4" w:space="0" w:color="auto"/>
              <w:bottom w:val="single" w:sz="4" w:space="0" w:color="auto"/>
              <w:right w:val="single" w:sz="4" w:space="0" w:color="auto"/>
            </w:tcBorders>
          </w:tcPr>
          <w:p w14:paraId="45559CF3" w14:textId="77777777" w:rsidR="00D33301" w:rsidRPr="00A87383" w:rsidRDefault="00D33301" w:rsidP="00CD5F0C">
            <w:pPr>
              <w:widowControl w:val="0"/>
              <w:spacing w:line="276" w:lineRule="auto"/>
              <w:jc w:val="center"/>
              <w:rPr>
                <w:rFonts w:eastAsia="Lucida Sans Unicode"/>
                <w:kern w:val="2"/>
              </w:rPr>
            </w:pPr>
          </w:p>
        </w:tc>
      </w:tr>
    </w:tbl>
    <w:p w14:paraId="7D4EFA92" w14:textId="77777777" w:rsidR="00621D01" w:rsidRPr="00BA15D9" w:rsidRDefault="00621D01" w:rsidP="009E4CED">
      <w:pPr>
        <w:ind w:firstLine="720"/>
        <w:jc w:val="both"/>
      </w:pPr>
    </w:p>
    <w:p w14:paraId="34666127" w14:textId="6C115889" w:rsidR="009E4CED" w:rsidRPr="00016AA5" w:rsidRDefault="009E4CED" w:rsidP="009E4CED">
      <w:pPr>
        <w:tabs>
          <w:tab w:val="left" w:pos="0"/>
          <w:tab w:val="left" w:pos="284"/>
        </w:tabs>
        <w:ind w:left="360"/>
        <w:jc w:val="both"/>
        <w:rPr>
          <w:i/>
          <w:sz w:val="20"/>
        </w:rPr>
      </w:pPr>
      <w:r>
        <w:rPr>
          <w:i/>
          <w:sz w:val="20"/>
        </w:rPr>
        <w:t>*</w:t>
      </w:r>
      <w:r w:rsidRPr="00016AA5">
        <w:rPr>
          <w:i/>
          <w:sz w:val="20"/>
        </w:rPr>
        <w:t xml:space="preserve">Į kainą turi būti įskaičiuotos visos išlaidos, susijusios su </w:t>
      </w:r>
      <w:r w:rsidR="003A52D0">
        <w:rPr>
          <w:i/>
          <w:sz w:val="20"/>
        </w:rPr>
        <w:t>paslaugų</w:t>
      </w:r>
      <w:r w:rsidRPr="00016AA5">
        <w:rPr>
          <w:i/>
          <w:sz w:val="20"/>
        </w:rPr>
        <w:t xml:space="preserve"> atlikimu. Turi būti įtraukti visi mokėtini mokesčiai.</w:t>
      </w:r>
    </w:p>
    <w:p w14:paraId="1C2CE272" w14:textId="77777777" w:rsidR="009B53E3" w:rsidRDefault="009B53E3" w:rsidP="009B53E3">
      <w:pPr>
        <w:pStyle w:val="Antrat1"/>
        <w:tabs>
          <w:tab w:val="right" w:pos="540"/>
          <w:tab w:val="right" w:pos="720"/>
          <w:tab w:val="right" w:pos="900"/>
        </w:tabs>
        <w:spacing w:before="0" w:after="0"/>
        <w:rPr>
          <w:sz w:val="24"/>
          <w:szCs w:val="24"/>
        </w:rPr>
      </w:pPr>
    </w:p>
    <w:p w14:paraId="51845FB1" w14:textId="47B59549" w:rsidR="009B53E3" w:rsidRPr="00BA15D9" w:rsidRDefault="009B53E3" w:rsidP="009B53E3">
      <w:pPr>
        <w:pStyle w:val="Antrat1"/>
        <w:tabs>
          <w:tab w:val="right" w:pos="540"/>
          <w:tab w:val="right" w:pos="720"/>
          <w:tab w:val="right" w:pos="900"/>
        </w:tabs>
        <w:spacing w:before="0" w:after="0"/>
        <w:rPr>
          <w:b/>
          <w:sz w:val="24"/>
          <w:szCs w:val="24"/>
        </w:rPr>
      </w:pPr>
      <w:r w:rsidRPr="00BA15D9">
        <w:rPr>
          <w:sz w:val="24"/>
          <w:szCs w:val="24"/>
        </w:rPr>
        <w:t>Mūsų bendr</w:t>
      </w:r>
      <w:r>
        <w:rPr>
          <w:sz w:val="24"/>
          <w:szCs w:val="24"/>
        </w:rPr>
        <w:t>a</w:t>
      </w:r>
      <w:r w:rsidRPr="00BA15D9">
        <w:rPr>
          <w:sz w:val="24"/>
          <w:szCs w:val="24"/>
        </w:rPr>
        <w:t xml:space="preserve"> </w:t>
      </w:r>
      <w:r>
        <w:rPr>
          <w:sz w:val="24"/>
          <w:szCs w:val="24"/>
        </w:rPr>
        <w:t>paslaugų</w:t>
      </w:r>
      <w:r w:rsidRPr="00BA15D9">
        <w:rPr>
          <w:sz w:val="24"/>
          <w:szCs w:val="24"/>
        </w:rPr>
        <w:t xml:space="preserve"> kaina be PVM yra: (........................eurų[žodžiais],...ct[skaitmenimis]). </w:t>
      </w:r>
    </w:p>
    <w:p w14:paraId="5E57E89C" w14:textId="77777777" w:rsidR="009B53E3" w:rsidRPr="00BA15D9" w:rsidRDefault="009B53E3" w:rsidP="009B53E3">
      <w:pPr>
        <w:widowControl w:val="0"/>
        <w:suppressLineNumbers/>
        <w:tabs>
          <w:tab w:val="right" w:pos="540"/>
          <w:tab w:val="right" w:pos="720"/>
          <w:tab w:val="right" w:pos="900"/>
        </w:tabs>
        <w:suppressAutoHyphens/>
        <w:jc w:val="both"/>
        <w:rPr>
          <w:b/>
        </w:rPr>
      </w:pPr>
      <w:r w:rsidRPr="00BA15D9">
        <w:rPr>
          <w:b/>
        </w:rPr>
        <w:t>PVM sudaro: (............................................eurų[žodžiais],...ct[skaitmenimis]).</w:t>
      </w:r>
    </w:p>
    <w:p w14:paraId="6D83844F" w14:textId="77777777" w:rsidR="009B53E3" w:rsidRPr="00BA15D9" w:rsidRDefault="009B53E3" w:rsidP="009B53E3">
      <w:pPr>
        <w:widowControl w:val="0"/>
        <w:suppressLineNumbers/>
        <w:tabs>
          <w:tab w:val="right" w:pos="540"/>
          <w:tab w:val="right" w:pos="720"/>
          <w:tab w:val="right" w:pos="900"/>
        </w:tabs>
        <w:suppressAutoHyphens/>
        <w:jc w:val="both"/>
        <w:rPr>
          <w:b/>
        </w:rPr>
      </w:pPr>
      <w:r w:rsidRPr="00BA15D9">
        <w:rPr>
          <w:b/>
        </w:rPr>
        <w:t>Pasiūlymo kaina su PVM yra :  (............................................eurų[žodžiais],...ct[skaitmenimis]).</w:t>
      </w:r>
    </w:p>
    <w:p w14:paraId="56A9D65B" w14:textId="77777777" w:rsidR="009E4CED" w:rsidRDefault="009E4CED" w:rsidP="009E4CED">
      <w:pPr>
        <w:tabs>
          <w:tab w:val="left" w:pos="0"/>
          <w:tab w:val="left" w:pos="284"/>
        </w:tabs>
        <w:jc w:val="both"/>
        <w:rPr>
          <w:i/>
          <w:sz w:val="20"/>
          <w:szCs w:val="20"/>
        </w:rPr>
      </w:pPr>
    </w:p>
    <w:p w14:paraId="526D13A6" w14:textId="77777777" w:rsidR="00D33301" w:rsidRDefault="00D33301" w:rsidP="009E4CED">
      <w:pPr>
        <w:tabs>
          <w:tab w:val="left" w:pos="0"/>
          <w:tab w:val="left" w:pos="284"/>
        </w:tabs>
        <w:jc w:val="both"/>
        <w:rPr>
          <w:i/>
          <w:sz w:val="20"/>
          <w:szCs w:val="20"/>
        </w:rPr>
      </w:pPr>
    </w:p>
    <w:p w14:paraId="0731FB84" w14:textId="1CE6FFEF" w:rsidR="00D33301" w:rsidRPr="00D33301" w:rsidRDefault="00D33301" w:rsidP="00D33301">
      <w:pPr>
        <w:ind w:firstLine="720"/>
        <w:jc w:val="both"/>
        <w:rPr>
          <w:b/>
          <w:bCs/>
        </w:rPr>
      </w:pPr>
      <w:r w:rsidRPr="00D33301">
        <w:rPr>
          <w:b/>
          <w:bCs/>
        </w:rPr>
        <w:t>I</w:t>
      </w:r>
      <w:r>
        <w:rPr>
          <w:b/>
          <w:bCs/>
        </w:rPr>
        <w:t>I</w:t>
      </w:r>
      <w:r w:rsidRPr="00D33301">
        <w:rPr>
          <w:b/>
          <w:bCs/>
        </w:rPr>
        <w:t xml:space="preserve"> objektas. </w:t>
      </w:r>
      <w:r>
        <w:rPr>
          <w:b/>
          <w:bCs/>
        </w:rPr>
        <w:t>2</w:t>
      </w:r>
      <w:r w:rsidRPr="00D33301">
        <w:rPr>
          <w:b/>
          <w:bCs/>
        </w:rPr>
        <w:t xml:space="preserve"> lentelė</w:t>
      </w:r>
      <w:r w:rsidR="00ED7412">
        <w:rPr>
          <w:b/>
          <w:bCs/>
        </w:rPr>
        <w:t>.</w:t>
      </w:r>
      <w:r w:rsidR="00D4039F">
        <w:rPr>
          <w:b/>
          <w:bCs/>
        </w:rPr>
        <w:t xml:space="preserve"> </w:t>
      </w:r>
      <w:r w:rsidR="00D4039F" w:rsidRPr="00D4039F">
        <w:rPr>
          <w:b/>
          <w:bCs/>
        </w:rPr>
        <w:t>Kitų bendrovei priklausančių vandens gręžinių įteisinimo paslaugos</w:t>
      </w:r>
      <w:r w:rsidRPr="00D33301">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2839"/>
        <w:gridCol w:w="987"/>
        <w:gridCol w:w="1302"/>
        <w:gridCol w:w="1454"/>
        <w:gridCol w:w="1408"/>
        <w:gridCol w:w="1161"/>
      </w:tblGrid>
      <w:tr w:rsidR="00D33301" w:rsidRPr="00BB3ED1" w14:paraId="12F10057" w14:textId="161E7D1D" w:rsidTr="00D33301">
        <w:tc>
          <w:tcPr>
            <w:tcW w:w="557" w:type="dxa"/>
            <w:tcBorders>
              <w:top w:val="single" w:sz="4" w:space="0" w:color="auto"/>
              <w:left w:val="single" w:sz="4" w:space="0" w:color="auto"/>
              <w:bottom w:val="single" w:sz="4" w:space="0" w:color="auto"/>
              <w:right w:val="single" w:sz="4" w:space="0" w:color="auto"/>
            </w:tcBorders>
            <w:vAlign w:val="center"/>
            <w:hideMark/>
          </w:tcPr>
          <w:p w14:paraId="238AA633" w14:textId="77777777" w:rsidR="00D33301" w:rsidRPr="00BB3ED1" w:rsidRDefault="00D33301" w:rsidP="00E6761F">
            <w:pPr>
              <w:spacing w:line="276" w:lineRule="auto"/>
              <w:jc w:val="center"/>
              <w:rPr>
                <w:b/>
              </w:rPr>
            </w:pPr>
            <w:r w:rsidRPr="00BB3ED1">
              <w:rPr>
                <w:b/>
              </w:rPr>
              <w:t>Nr.</w:t>
            </w:r>
          </w:p>
        </w:tc>
        <w:tc>
          <w:tcPr>
            <w:tcW w:w="2839" w:type="dxa"/>
            <w:tcBorders>
              <w:top w:val="single" w:sz="4" w:space="0" w:color="auto"/>
              <w:left w:val="single" w:sz="4" w:space="0" w:color="auto"/>
              <w:bottom w:val="single" w:sz="4" w:space="0" w:color="auto"/>
              <w:right w:val="single" w:sz="4" w:space="0" w:color="auto"/>
            </w:tcBorders>
            <w:vAlign w:val="center"/>
            <w:hideMark/>
          </w:tcPr>
          <w:p w14:paraId="1916A6F1" w14:textId="77777777" w:rsidR="00D33301" w:rsidRPr="00BB3ED1" w:rsidRDefault="00D33301" w:rsidP="00E6761F">
            <w:pPr>
              <w:widowControl w:val="0"/>
              <w:spacing w:line="276" w:lineRule="auto"/>
              <w:jc w:val="center"/>
              <w:rPr>
                <w:rFonts w:eastAsia="Lucida Sans Unicode"/>
                <w:b/>
                <w:kern w:val="2"/>
              </w:rPr>
            </w:pPr>
            <w:r>
              <w:rPr>
                <w:rFonts w:eastAsia="Lucida Sans Unicode"/>
                <w:b/>
                <w:kern w:val="2"/>
              </w:rPr>
              <w:t>P</w:t>
            </w:r>
            <w:r w:rsidRPr="00BB3ED1">
              <w:rPr>
                <w:rFonts w:eastAsia="Lucida Sans Unicode"/>
                <w:b/>
                <w:kern w:val="2"/>
              </w:rPr>
              <w:t>aslaugos pavadinimas</w:t>
            </w:r>
          </w:p>
        </w:tc>
        <w:tc>
          <w:tcPr>
            <w:tcW w:w="987" w:type="dxa"/>
            <w:tcBorders>
              <w:top w:val="single" w:sz="4" w:space="0" w:color="auto"/>
              <w:left w:val="single" w:sz="4" w:space="0" w:color="auto"/>
              <w:bottom w:val="single" w:sz="4" w:space="0" w:color="auto"/>
              <w:right w:val="single" w:sz="4" w:space="0" w:color="auto"/>
            </w:tcBorders>
            <w:vAlign w:val="center"/>
          </w:tcPr>
          <w:p w14:paraId="150F346C" w14:textId="77777777" w:rsidR="00D33301" w:rsidRPr="00BB3ED1" w:rsidRDefault="00D33301" w:rsidP="00E6761F">
            <w:pPr>
              <w:widowControl w:val="0"/>
              <w:spacing w:line="276" w:lineRule="auto"/>
              <w:jc w:val="center"/>
              <w:rPr>
                <w:rFonts w:eastAsia="Lucida Sans Unicode"/>
                <w:b/>
                <w:kern w:val="2"/>
              </w:rPr>
            </w:pPr>
            <w:r w:rsidRPr="00BB3ED1">
              <w:rPr>
                <w:rFonts w:eastAsia="Lucida Sans Unicode"/>
                <w:b/>
                <w:kern w:val="2"/>
              </w:rPr>
              <w:t>Mato vnt.</w:t>
            </w:r>
          </w:p>
        </w:tc>
        <w:tc>
          <w:tcPr>
            <w:tcW w:w="1302" w:type="dxa"/>
            <w:tcBorders>
              <w:top w:val="single" w:sz="4" w:space="0" w:color="auto"/>
              <w:left w:val="single" w:sz="4" w:space="0" w:color="auto"/>
              <w:bottom w:val="single" w:sz="4" w:space="0" w:color="auto"/>
              <w:right w:val="single" w:sz="4" w:space="0" w:color="auto"/>
            </w:tcBorders>
            <w:vAlign w:val="center"/>
          </w:tcPr>
          <w:p w14:paraId="035ACC4C" w14:textId="77777777" w:rsidR="00D33301" w:rsidRPr="00BB3ED1" w:rsidRDefault="00D33301" w:rsidP="00E6761F">
            <w:pPr>
              <w:widowControl w:val="0"/>
              <w:spacing w:line="276" w:lineRule="auto"/>
              <w:jc w:val="center"/>
              <w:rPr>
                <w:rFonts w:eastAsia="Lucida Sans Unicode"/>
                <w:b/>
                <w:kern w:val="2"/>
              </w:rPr>
            </w:pPr>
            <w:r>
              <w:rPr>
                <w:rFonts w:eastAsia="Lucida Sans Unicode"/>
                <w:b/>
                <w:kern w:val="2"/>
              </w:rPr>
              <w:t>Gręžinių</w:t>
            </w:r>
            <w:r w:rsidRPr="00BB3ED1">
              <w:rPr>
                <w:rFonts w:eastAsia="Lucida Sans Unicode"/>
                <w:b/>
                <w:kern w:val="2"/>
              </w:rPr>
              <w:t xml:space="preserve"> kiekis </w:t>
            </w:r>
          </w:p>
        </w:tc>
        <w:tc>
          <w:tcPr>
            <w:tcW w:w="1454" w:type="dxa"/>
            <w:tcBorders>
              <w:top w:val="single" w:sz="4" w:space="0" w:color="auto"/>
              <w:left w:val="single" w:sz="4" w:space="0" w:color="auto"/>
              <w:bottom w:val="single" w:sz="4" w:space="0" w:color="auto"/>
              <w:right w:val="single" w:sz="4" w:space="0" w:color="auto"/>
            </w:tcBorders>
            <w:vAlign w:val="center"/>
            <w:hideMark/>
          </w:tcPr>
          <w:p w14:paraId="4D5C2C27" w14:textId="77777777" w:rsidR="00D33301" w:rsidRPr="00BB3ED1" w:rsidRDefault="00D33301" w:rsidP="00E6761F">
            <w:pPr>
              <w:widowControl w:val="0"/>
              <w:spacing w:line="276" w:lineRule="auto"/>
              <w:rPr>
                <w:rFonts w:eastAsia="Lucida Sans Unicode"/>
                <w:b/>
                <w:kern w:val="2"/>
              </w:rPr>
            </w:pPr>
            <w:r w:rsidRPr="00BB3ED1">
              <w:rPr>
                <w:rFonts w:eastAsia="Lucida Sans Unicode"/>
                <w:b/>
                <w:kern w:val="2"/>
              </w:rPr>
              <w:t>Kaina EUR be PVM už 1 gręžinio įteisinimą</w:t>
            </w:r>
          </w:p>
        </w:tc>
        <w:tc>
          <w:tcPr>
            <w:tcW w:w="1408" w:type="dxa"/>
            <w:tcBorders>
              <w:top w:val="single" w:sz="4" w:space="0" w:color="auto"/>
              <w:left w:val="single" w:sz="4" w:space="0" w:color="auto"/>
              <w:bottom w:val="single" w:sz="4" w:space="0" w:color="auto"/>
              <w:right w:val="single" w:sz="4" w:space="0" w:color="auto"/>
            </w:tcBorders>
            <w:vAlign w:val="center"/>
            <w:hideMark/>
          </w:tcPr>
          <w:p w14:paraId="6416C0A0" w14:textId="0F0B1AFC" w:rsidR="00D33301" w:rsidRPr="00BB3ED1" w:rsidRDefault="00D33301" w:rsidP="00E6761F">
            <w:pPr>
              <w:widowControl w:val="0"/>
              <w:spacing w:line="276" w:lineRule="auto"/>
              <w:jc w:val="center"/>
              <w:rPr>
                <w:rFonts w:eastAsia="Lucida Sans Unicode"/>
                <w:b/>
                <w:kern w:val="2"/>
              </w:rPr>
            </w:pPr>
            <w:r w:rsidRPr="00BB3ED1">
              <w:rPr>
                <w:rFonts w:eastAsia="Lucida Sans Unicode"/>
                <w:b/>
                <w:kern w:val="2"/>
              </w:rPr>
              <w:t xml:space="preserve">Bendra kaina EUR </w:t>
            </w:r>
            <w:r>
              <w:rPr>
                <w:rFonts w:eastAsia="Lucida Sans Unicode"/>
                <w:b/>
                <w:kern w:val="2"/>
              </w:rPr>
              <w:t>be</w:t>
            </w:r>
            <w:r w:rsidRPr="00BB3ED1">
              <w:rPr>
                <w:rFonts w:eastAsia="Lucida Sans Unicode"/>
                <w:b/>
                <w:kern w:val="2"/>
              </w:rPr>
              <w:t xml:space="preserve"> PVM</w:t>
            </w:r>
          </w:p>
          <w:p w14:paraId="57E8A439" w14:textId="77777777" w:rsidR="00D33301" w:rsidRPr="00BB3ED1" w:rsidRDefault="00D33301" w:rsidP="00E6761F">
            <w:pPr>
              <w:widowControl w:val="0"/>
              <w:spacing w:line="276" w:lineRule="auto"/>
              <w:rPr>
                <w:rFonts w:eastAsia="Lucida Sans Unicode"/>
                <w:b/>
                <w:kern w:val="2"/>
              </w:rPr>
            </w:pPr>
          </w:p>
        </w:tc>
        <w:tc>
          <w:tcPr>
            <w:tcW w:w="1161" w:type="dxa"/>
            <w:tcBorders>
              <w:top w:val="single" w:sz="4" w:space="0" w:color="auto"/>
              <w:left w:val="single" w:sz="4" w:space="0" w:color="auto"/>
              <w:bottom w:val="single" w:sz="4" w:space="0" w:color="auto"/>
              <w:right w:val="single" w:sz="4" w:space="0" w:color="auto"/>
            </w:tcBorders>
          </w:tcPr>
          <w:p w14:paraId="40AC8549" w14:textId="6F22A4ED" w:rsidR="00D33301" w:rsidRPr="00BB3ED1" w:rsidRDefault="00D33301" w:rsidP="00D33301">
            <w:pPr>
              <w:widowControl w:val="0"/>
              <w:spacing w:line="276" w:lineRule="auto"/>
              <w:jc w:val="center"/>
              <w:rPr>
                <w:rFonts w:eastAsia="Lucida Sans Unicode"/>
                <w:b/>
                <w:kern w:val="2"/>
              </w:rPr>
            </w:pPr>
            <w:r w:rsidRPr="00BB3ED1">
              <w:rPr>
                <w:rFonts w:eastAsia="Lucida Sans Unicode"/>
                <w:b/>
                <w:kern w:val="2"/>
              </w:rPr>
              <w:t xml:space="preserve">Bendra kaina EUR </w:t>
            </w:r>
            <w:r>
              <w:rPr>
                <w:rFonts w:eastAsia="Lucida Sans Unicode"/>
                <w:b/>
                <w:kern w:val="2"/>
              </w:rPr>
              <w:t>su</w:t>
            </w:r>
            <w:r w:rsidRPr="00BB3ED1">
              <w:rPr>
                <w:rFonts w:eastAsia="Lucida Sans Unicode"/>
                <w:b/>
                <w:kern w:val="2"/>
              </w:rPr>
              <w:t xml:space="preserve"> PVM</w:t>
            </w:r>
          </w:p>
          <w:p w14:paraId="2AB27982" w14:textId="77777777" w:rsidR="00D33301" w:rsidRPr="00BB3ED1" w:rsidRDefault="00D33301" w:rsidP="00E6761F">
            <w:pPr>
              <w:widowControl w:val="0"/>
              <w:spacing w:line="276" w:lineRule="auto"/>
              <w:jc w:val="center"/>
              <w:rPr>
                <w:rFonts w:eastAsia="Lucida Sans Unicode"/>
                <w:b/>
                <w:kern w:val="2"/>
              </w:rPr>
            </w:pPr>
          </w:p>
        </w:tc>
      </w:tr>
      <w:tr w:rsidR="00D33301" w:rsidRPr="00A87383" w14:paraId="6BB68F72" w14:textId="1BEC3E01" w:rsidTr="00D33301">
        <w:tc>
          <w:tcPr>
            <w:tcW w:w="557" w:type="dxa"/>
            <w:tcBorders>
              <w:top w:val="single" w:sz="4" w:space="0" w:color="auto"/>
              <w:left w:val="single" w:sz="4" w:space="0" w:color="auto"/>
              <w:bottom w:val="single" w:sz="4" w:space="0" w:color="auto"/>
              <w:right w:val="single" w:sz="4" w:space="0" w:color="auto"/>
            </w:tcBorders>
            <w:vAlign w:val="center"/>
            <w:hideMark/>
          </w:tcPr>
          <w:p w14:paraId="42A6D715" w14:textId="77777777" w:rsidR="00D33301" w:rsidRPr="00A87383" w:rsidRDefault="00D33301" w:rsidP="00E6761F">
            <w:pPr>
              <w:spacing w:line="276" w:lineRule="auto"/>
              <w:jc w:val="center"/>
              <w:rPr>
                <w:bCs/>
              </w:rPr>
            </w:pPr>
            <w:r w:rsidRPr="00A87383">
              <w:rPr>
                <w:bCs/>
              </w:rPr>
              <w:t>1.</w:t>
            </w:r>
          </w:p>
        </w:tc>
        <w:tc>
          <w:tcPr>
            <w:tcW w:w="2839" w:type="dxa"/>
            <w:tcBorders>
              <w:top w:val="single" w:sz="4" w:space="0" w:color="auto"/>
              <w:left w:val="single" w:sz="4" w:space="0" w:color="auto"/>
              <w:bottom w:val="single" w:sz="4" w:space="0" w:color="auto"/>
              <w:right w:val="single" w:sz="4" w:space="0" w:color="auto"/>
            </w:tcBorders>
          </w:tcPr>
          <w:p w14:paraId="1596136D" w14:textId="6DE23D05" w:rsidR="00D33301" w:rsidRPr="00D33301" w:rsidRDefault="00D33301" w:rsidP="00E6761F">
            <w:pPr>
              <w:jc w:val="center"/>
              <w:rPr>
                <w:rFonts w:eastAsia="Lucida Sans Unicode"/>
                <w:kern w:val="2"/>
              </w:rPr>
            </w:pPr>
            <w:r w:rsidRPr="00D33301">
              <w:rPr>
                <w:b/>
                <w:bCs/>
              </w:rPr>
              <w:t xml:space="preserve">Vandens gręžinių įteisinimo paslaugos </w:t>
            </w:r>
          </w:p>
          <w:p w14:paraId="39740B6C" w14:textId="02137D5B" w:rsidR="00D33301" w:rsidRPr="00A65936" w:rsidRDefault="00D33301" w:rsidP="00E6761F">
            <w:pPr>
              <w:jc w:val="center"/>
              <w:rPr>
                <w:rFonts w:eastAsia="Lucida Sans Unicode"/>
                <w:kern w:val="2"/>
              </w:rPr>
            </w:pPr>
            <w:r w:rsidRPr="00D33301">
              <w:t xml:space="preserve"> (pridedamas sąrašas</w:t>
            </w:r>
            <w:r>
              <w:t>)</w:t>
            </w:r>
          </w:p>
        </w:tc>
        <w:tc>
          <w:tcPr>
            <w:tcW w:w="987" w:type="dxa"/>
            <w:tcBorders>
              <w:top w:val="single" w:sz="4" w:space="0" w:color="auto"/>
              <w:left w:val="single" w:sz="4" w:space="0" w:color="auto"/>
              <w:bottom w:val="single" w:sz="4" w:space="0" w:color="auto"/>
              <w:right w:val="single" w:sz="4" w:space="0" w:color="auto"/>
            </w:tcBorders>
          </w:tcPr>
          <w:p w14:paraId="33E70B5F" w14:textId="77777777" w:rsidR="00D33301" w:rsidRPr="00A87383" w:rsidRDefault="00D33301" w:rsidP="00E6761F">
            <w:pPr>
              <w:widowControl w:val="0"/>
              <w:spacing w:line="276" w:lineRule="auto"/>
              <w:jc w:val="center"/>
              <w:rPr>
                <w:rFonts w:eastAsia="Lucida Sans Unicode"/>
                <w:kern w:val="2"/>
              </w:rPr>
            </w:pPr>
            <w:r>
              <w:rPr>
                <w:rFonts w:eastAsia="Lucida Sans Unicode"/>
                <w:kern w:val="2"/>
              </w:rPr>
              <w:t>Vnt.</w:t>
            </w:r>
          </w:p>
        </w:tc>
        <w:tc>
          <w:tcPr>
            <w:tcW w:w="1302" w:type="dxa"/>
            <w:tcBorders>
              <w:top w:val="single" w:sz="4" w:space="0" w:color="auto"/>
              <w:left w:val="single" w:sz="4" w:space="0" w:color="auto"/>
              <w:bottom w:val="single" w:sz="4" w:space="0" w:color="auto"/>
              <w:right w:val="single" w:sz="4" w:space="0" w:color="auto"/>
            </w:tcBorders>
          </w:tcPr>
          <w:p w14:paraId="41AC0CE2" w14:textId="26264443" w:rsidR="00D33301" w:rsidRPr="00A87383" w:rsidRDefault="00D33301" w:rsidP="00E6761F">
            <w:pPr>
              <w:widowControl w:val="0"/>
              <w:spacing w:line="276" w:lineRule="auto"/>
              <w:jc w:val="center"/>
              <w:rPr>
                <w:rFonts w:eastAsia="Lucida Sans Unicode"/>
                <w:kern w:val="2"/>
              </w:rPr>
            </w:pPr>
            <w:r>
              <w:rPr>
                <w:rFonts w:eastAsia="Lucida Sans Unicode"/>
                <w:kern w:val="2"/>
              </w:rPr>
              <w:t>8</w:t>
            </w:r>
          </w:p>
        </w:tc>
        <w:tc>
          <w:tcPr>
            <w:tcW w:w="1454" w:type="dxa"/>
            <w:tcBorders>
              <w:top w:val="single" w:sz="4" w:space="0" w:color="auto"/>
              <w:left w:val="single" w:sz="4" w:space="0" w:color="auto"/>
              <w:bottom w:val="single" w:sz="4" w:space="0" w:color="auto"/>
              <w:right w:val="single" w:sz="4" w:space="0" w:color="auto"/>
            </w:tcBorders>
          </w:tcPr>
          <w:p w14:paraId="00771DFC" w14:textId="77777777" w:rsidR="00D33301" w:rsidRPr="00A87383" w:rsidRDefault="00D33301" w:rsidP="00E6761F">
            <w:pPr>
              <w:widowControl w:val="0"/>
              <w:spacing w:line="276" w:lineRule="auto"/>
              <w:jc w:val="center"/>
              <w:rPr>
                <w:rFonts w:eastAsia="Lucida Sans Unicode"/>
                <w:kern w:val="2"/>
              </w:rPr>
            </w:pPr>
          </w:p>
        </w:tc>
        <w:tc>
          <w:tcPr>
            <w:tcW w:w="1408" w:type="dxa"/>
            <w:tcBorders>
              <w:top w:val="single" w:sz="4" w:space="0" w:color="auto"/>
              <w:left w:val="single" w:sz="4" w:space="0" w:color="auto"/>
              <w:bottom w:val="single" w:sz="4" w:space="0" w:color="auto"/>
              <w:right w:val="single" w:sz="4" w:space="0" w:color="auto"/>
            </w:tcBorders>
          </w:tcPr>
          <w:p w14:paraId="74C604E4" w14:textId="77777777" w:rsidR="00D33301" w:rsidRPr="00A87383" w:rsidRDefault="00D33301" w:rsidP="00E6761F">
            <w:pPr>
              <w:widowControl w:val="0"/>
              <w:spacing w:line="276" w:lineRule="auto"/>
              <w:jc w:val="center"/>
              <w:rPr>
                <w:rFonts w:eastAsia="Lucida Sans Unicode"/>
                <w:kern w:val="2"/>
              </w:rPr>
            </w:pPr>
          </w:p>
        </w:tc>
        <w:tc>
          <w:tcPr>
            <w:tcW w:w="1161" w:type="dxa"/>
            <w:tcBorders>
              <w:top w:val="single" w:sz="4" w:space="0" w:color="auto"/>
              <w:left w:val="single" w:sz="4" w:space="0" w:color="auto"/>
              <w:bottom w:val="single" w:sz="4" w:space="0" w:color="auto"/>
              <w:right w:val="single" w:sz="4" w:space="0" w:color="auto"/>
            </w:tcBorders>
          </w:tcPr>
          <w:p w14:paraId="511374AB" w14:textId="77777777" w:rsidR="00D33301" w:rsidRPr="00A87383" w:rsidRDefault="00D33301" w:rsidP="00E6761F">
            <w:pPr>
              <w:widowControl w:val="0"/>
              <w:spacing w:line="276" w:lineRule="auto"/>
              <w:jc w:val="center"/>
              <w:rPr>
                <w:rFonts w:eastAsia="Lucida Sans Unicode"/>
                <w:kern w:val="2"/>
              </w:rPr>
            </w:pPr>
          </w:p>
        </w:tc>
      </w:tr>
    </w:tbl>
    <w:p w14:paraId="7EABC77D" w14:textId="77777777" w:rsidR="00D33301" w:rsidRPr="00CA0335" w:rsidRDefault="00D33301" w:rsidP="009E4CED">
      <w:pPr>
        <w:tabs>
          <w:tab w:val="left" w:pos="0"/>
          <w:tab w:val="left" w:pos="284"/>
        </w:tabs>
        <w:jc w:val="both"/>
        <w:rPr>
          <w:i/>
          <w:sz w:val="20"/>
          <w:szCs w:val="20"/>
        </w:rPr>
      </w:pPr>
    </w:p>
    <w:p w14:paraId="4C913BF2" w14:textId="485FA53E" w:rsidR="009E4CED" w:rsidRPr="00BA15D9" w:rsidRDefault="009E4CED" w:rsidP="009E4CED">
      <w:pPr>
        <w:pStyle w:val="Antrat1"/>
        <w:tabs>
          <w:tab w:val="right" w:pos="540"/>
          <w:tab w:val="right" w:pos="720"/>
          <w:tab w:val="right" w:pos="900"/>
        </w:tabs>
        <w:spacing w:before="0" w:after="0"/>
        <w:rPr>
          <w:b/>
          <w:sz w:val="24"/>
          <w:szCs w:val="24"/>
        </w:rPr>
      </w:pPr>
      <w:r w:rsidRPr="00BA15D9">
        <w:rPr>
          <w:sz w:val="24"/>
          <w:szCs w:val="24"/>
        </w:rPr>
        <w:t>Mūsų bendr</w:t>
      </w:r>
      <w:r w:rsidR="00DA123A">
        <w:rPr>
          <w:sz w:val="24"/>
          <w:szCs w:val="24"/>
        </w:rPr>
        <w:t>a</w:t>
      </w:r>
      <w:r w:rsidRPr="00BA15D9">
        <w:rPr>
          <w:sz w:val="24"/>
          <w:szCs w:val="24"/>
        </w:rPr>
        <w:t xml:space="preserve"> </w:t>
      </w:r>
      <w:r w:rsidR="003A52D0">
        <w:rPr>
          <w:sz w:val="24"/>
          <w:szCs w:val="24"/>
        </w:rPr>
        <w:t>paslaugų</w:t>
      </w:r>
      <w:r w:rsidRPr="00BA15D9">
        <w:rPr>
          <w:sz w:val="24"/>
          <w:szCs w:val="24"/>
        </w:rPr>
        <w:t xml:space="preserve"> kaina be PVM yra: (........................eurų[žodžiais],...ct[skaitmenimis]). </w:t>
      </w:r>
    </w:p>
    <w:p w14:paraId="7AB5996A" w14:textId="77777777" w:rsidR="009E4CED" w:rsidRPr="00BA15D9" w:rsidRDefault="009E4CED" w:rsidP="009E4CED">
      <w:pPr>
        <w:widowControl w:val="0"/>
        <w:suppressLineNumbers/>
        <w:tabs>
          <w:tab w:val="right" w:pos="540"/>
          <w:tab w:val="right" w:pos="720"/>
          <w:tab w:val="right" w:pos="900"/>
        </w:tabs>
        <w:suppressAutoHyphens/>
        <w:jc w:val="both"/>
        <w:rPr>
          <w:b/>
        </w:rPr>
      </w:pPr>
      <w:r w:rsidRPr="00BA15D9">
        <w:rPr>
          <w:b/>
        </w:rPr>
        <w:t>PVM sudaro: (............................................eurų[žodžiais],...ct[skaitmenimis]).</w:t>
      </w:r>
    </w:p>
    <w:p w14:paraId="23CB63EE" w14:textId="77777777" w:rsidR="009E4CED" w:rsidRPr="00BA15D9" w:rsidRDefault="009E4CED" w:rsidP="009E4CED">
      <w:pPr>
        <w:widowControl w:val="0"/>
        <w:suppressLineNumbers/>
        <w:tabs>
          <w:tab w:val="right" w:pos="540"/>
          <w:tab w:val="right" w:pos="720"/>
          <w:tab w:val="right" w:pos="900"/>
        </w:tabs>
        <w:suppressAutoHyphens/>
        <w:jc w:val="both"/>
        <w:rPr>
          <w:b/>
        </w:rPr>
      </w:pPr>
      <w:r w:rsidRPr="00BA15D9">
        <w:rPr>
          <w:b/>
        </w:rPr>
        <w:t>Pasiūlymo kaina su PVM yra :  (............................................eurų[žodžiais],...ct[skaitmenimis]).</w:t>
      </w:r>
    </w:p>
    <w:p w14:paraId="4CC57501" w14:textId="77777777" w:rsidR="009E4CED" w:rsidRDefault="009E4CED" w:rsidP="009E4CED">
      <w:pPr>
        <w:ind w:firstLine="709"/>
        <w:jc w:val="both"/>
        <w:rPr>
          <w:b/>
        </w:rPr>
      </w:pPr>
    </w:p>
    <w:p w14:paraId="4E269582" w14:textId="2FD34817" w:rsidR="009E4CED" w:rsidRPr="00BA15D9" w:rsidRDefault="009E4CED" w:rsidP="009E4CED">
      <w:pPr>
        <w:ind w:firstLine="709"/>
        <w:jc w:val="both"/>
      </w:pPr>
      <w:r w:rsidRPr="00BA15D9">
        <w:t>Siūlom</w:t>
      </w:r>
      <w:r w:rsidR="003A52D0">
        <w:t>os paslaugos</w:t>
      </w:r>
      <w:r>
        <w:t xml:space="preserve"> </w:t>
      </w:r>
      <w:r w:rsidRPr="00BA15D9">
        <w:t xml:space="preserve">visiškai atitinka pirkimo dokumentuose nurodytus reikalavimus. </w:t>
      </w:r>
    </w:p>
    <w:p w14:paraId="39427684" w14:textId="77777777" w:rsidR="009E4CED" w:rsidRPr="00BA15D9" w:rsidRDefault="009E4CED" w:rsidP="009E4CED">
      <w:pPr>
        <w:ind w:firstLine="709"/>
        <w:jc w:val="both"/>
        <w:rPr>
          <w:b/>
          <w:highlight w:val="yellow"/>
        </w:rPr>
      </w:pPr>
    </w:p>
    <w:p w14:paraId="45C97B12" w14:textId="77777777" w:rsidR="009E4CED" w:rsidRPr="00BA15D9" w:rsidRDefault="009E4CED" w:rsidP="009E4CED">
      <w:pPr>
        <w:ind w:firstLine="709"/>
        <w:jc w:val="both"/>
      </w:pPr>
      <w:r w:rsidRPr="00BA15D9">
        <w:rPr>
          <w:spacing w:val="-4"/>
        </w:rPr>
        <w:t>Pateikdamas CVP IS priemonėmis šį pasiūlymą ir pasirašydamas jį saugiu elektroniniu parašu, patvirtinu, kad dokumentų skaitmeninės</w:t>
      </w:r>
      <w:r w:rsidRPr="00BA15D9">
        <w:t xml:space="preserve"> kopijos ir elektroninėmis priemonėmis pateikti duomenys yra tikri.</w:t>
      </w:r>
    </w:p>
    <w:p w14:paraId="5D834890" w14:textId="77777777" w:rsidR="009E4CED" w:rsidRPr="00BA15D9" w:rsidRDefault="009E4CED" w:rsidP="009E4CED">
      <w:pPr>
        <w:ind w:firstLine="709"/>
        <w:jc w:val="both"/>
        <w:rPr>
          <w:b/>
        </w:rPr>
      </w:pPr>
    </w:p>
    <w:p w14:paraId="1083B327" w14:textId="77777777" w:rsidR="009E4CED" w:rsidRPr="00BA15D9" w:rsidRDefault="009E4CED" w:rsidP="009E4CED">
      <w:pPr>
        <w:ind w:firstLine="709"/>
        <w:jc w:val="both"/>
      </w:pPr>
      <w:r w:rsidRPr="00BA15D9">
        <w:t>Kartu su pasiūlymu pateikiami šie dokumentai:</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4962"/>
      </w:tblGrid>
      <w:tr w:rsidR="009E4CED" w:rsidRPr="00BA15D9" w14:paraId="12B1296B" w14:textId="77777777" w:rsidTr="00437316">
        <w:tc>
          <w:tcPr>
            <w:tcW w:w="675" w:type="dxa"/>
            <w:tcBorders>
              <w:top w:val="single" w:sz="4" w:space="0" w:color="auto"/>
              <w:left w:val="single" w:sz="4" w:space="0" w:color="auto"/>
              <w:bottom w:val="single" w:sz="4" w:space="0" w:color="auto"/>
              <w:right w:val="single" w:sz="4" w:space="0" w:color="auto"/>
            </w:tcBorders>
            <w:hideMark/>
          </w:tcPr>
          <w:p w14:paraId="277C95CB" w14:textId="77777777" w:rsidR="009E4CED" w:rsidRPr="00BA15D9" w:rsidRDefault="009E4CED" w:rsidP="00437316">
            <w:pPr>
              <w:jc w:val="center"/>
              <w:rPr>
                <w:b/>
              </w:rPr>
            </w:pPr>
            <w:r w:rsidRPr="00BA15D9">
              <w:rPr>
                <w:b/>
              </w:rPr>
              <w:t>Eil.Nr.</w:t>
            </w:r>
          </w:p>
        </w:tc>
        <w:tc>
          <w:tcPr>
            <w:tcW w:w="3969" w:type="dxa"/>
            <w:tcBorders>
              <w:top w:val="single" w:sz="4" w:space="0" w:color="auto"/>
              <w:left w:val="single" w:sz="4" w:space="0" w:color="auto"/>
              <w:bottom w:val="single" w:sz="4" w:space="0" w:color="auto"/>
              <w:right w:val="single" w:sz="4" w:space="0" w:color="auto"/>
            </w:tcBorders>
          </w:tcPr>
          <w:p w14:paraId="718B502E" w14:textId="77777777" w:rsidR="009E4CED" w:rsidRPr="00BA15D9" w:rsidRDefault="009E4CED" w:rsidP="00437316">
            <w:pPr>
              <w:jc w:val="center"/>
              <w:rPr>
                <w:b/>
              </w:rPr>
            </w:pPr>
            <w:r w:rsidRPr="00BA15D9">
              <w:rPr>
                <w:b/>
              </w:rPr>
              <w:t>Pateiktų dokumentų pavadinimas</w:t>
            </w:r>
          </w:p>
        </w:tc>
        <w:tc>
          <w:tcPr>
            <w:tcW w:w="4962" w:type="dxa"/>
            <w:tcBorders>
              <w:top w:val="single" w:sz="4" w:space="0" w:color="auto"/>
              <w:left w:val="single" w:sz="4" w:space="0" w:color="auto"/>
              <w:bottom w:val="single" w:sz="4" w:space="0" w:color="auto"/>
              <w:right w:val="single" w:sz="4" w:space="0" w:color="auto"/>
            </w:tcBorders>
            <w:hideMark/>
          </w:tcPr>
          <w:p w14:paraId="088FE0D6" w14:textId="77777777" w:rsidR="009E4CED" w:rsidRPr="00BA15D9" w:rsidRDefault="009E4CED" w:rsidP="00437316">
            <w:pPr>
              <w:jc w:val="center"/>
              <w:rPr>
                <w:b/>
              </w:rPr>
            </w:pPr>
            <w:r w:rsidRPr="00BA15D9">
              <w:rPr>
                <w:b/>
              </w:rPr>
              <w:t>Ar pateiktas dokumentas yra konfidencialus</w:t>
            </w:r>
            <w:r w:rsidRPr="00BA15D9">
              <w:rPr>
                <w:b/>
                <w:vertAlign w:val="superscript"/>
              </w:rPr>
              <w:t xml:space="preserve">* </w:t>
            </w:r>
          </w:p>
        </w:tc>
      </w:tr>
      <w:tr w:rsidR="009E4CED" w:rsidRPr="00BA15D9" w14:paraId="1F1C5615" w14:textId="77777777" w:rsidTr="00437316">
        <w:tc>
          <w:tcPr>
            <w:tcW w:w="675" w:type="dxa"/>
            <w:tcBorders>
              <w:top w:val="single" w:sz="4" w:space="0" w:color="auto"/>
              <w:left w:val="single" w:sz="4" w:space="0" w:color="auto"/>
              <w:bottom w:val="single" w:sz="4" w:space="0" w:color="auto"/>
              <w:right w:val="single" w:sz="4" w:space="0" w:color="auto"/>
            </w:tcBorders>
          </w:tcPr>
          <w:p w14:paraId="318E9FC6" w14:textId="77777777" w:rsidR="009E4CED" w:rsidRPr="00BA15D9" w:rsidRDefault="009E4CED" w:rsidP="00437316">
            <w:pPr>
              <w:jc w:val="both"/>
            </w:pPr>
          </w:p>
        </w:tc>
        <w:tc>
          <w:tcPr>
            <w:tcW w:w="3969" w:type="dxa"/>
            <w:tcBorders>
              <w:top w:val="single" w:sz="4" w:space="0" w:color="auto"/>
              <w:left w:val="single" w:sz="4" w:space="0" w:color="auto"/>
              <w:bottom w:val="single" w:sz="4" w:space="0" w:color="auto"/>
              <w:right w:val="single" w:sz="4" w:space="0" w:color="auto"/>
            </w:tcBorders>
          </w:tcPr>
          <w:p w14:paraId="479447B8" w14:textId="77777777" w:rsidR="009E4CED" w:rsidRPr="00BA15D9" w:rsidRDefault="009E4CED" w:rsidP="00437316">
            <w:pPr>
              <w:jc w:val="both"/>
            </w:pPr>
          </w:p>
        </w:tc>
        <w:tc>
          <w:tcPr>
            <w:tcW w:w="4962" w:type="dxa"/>
            <w:tcBorders>
              <w:top w:val="single" w:sz="4" w:space="0" w:color="auto"/>
              <w:left w:val="single" w:sz="4" w:space="0" w:color="auto"/>
              <w:bottom w:val="single" w:sz="4" w:space="0" w:color="auto"/>
              <w:right w:val="single" w:sz="4" w:space="0" w:color="auto"/>
            </w:tcBorders>
          </w:tcPr>
          <w:p w14:paraId="1E90410D" w14:textId="77777777" w:rsidR="009E4CED" w:rsidRPr="00BA15D9" w:rsidRDefault="009E4CED" w:rsidP="00437316">
            <w:pPr>
              <w:jc w:val="both"/>
            </w:pPr>
          </w:p>
        </w:tc>
      </w:tr>
      <w:tr w:rsidR="009E4CED" w:rsidRPr="00BA15D9" w14:paraId="33A4B153" w14:textId="77777777" w:rsidTr="00437316">
        <w:tc>
          <w:tcPr>
            <w:tcW w:w="675" w:type="dxa"/>
            <w:tcBorders>
              <w:top w:val="single" w:sz="4" w:space="0" w:color="auto"/>
              <w:left w:val="single" w:sz="4" w:space="0" w:color="auto"/>
              <w:bottom w:val="single" w:sz="4" w:space="0" w:color="auto"/>
              <w:right w:val="single" w:sz="4" w:space="0" w:color="auto"/>
            </w:tcBorders>
          </w:tcPr>
          <w:p w14:paraId="1D1F2C9D" w14:textId="77777777" w:rsidR="009E4CED" w:rsidRPr="00BA15D9" w:rsidRDefault="009E4CED" w:rsidP="00437316">
            <w:pPr>
              <w:jc w:val="both"/>
            </w:pPr>
          </w:p>
        </w:tc>
        <w:tc>
          <w:tcPr>
            <w:tcW w:w="3969" w:type="dxa"/>
            <w:tcBorders>
              <w:top w:val="single" w:sz="4" w:space="0" w:color="auto"/>
              <w:left w:val="single" w:sz="4" w:space="0" w:color="auto"/>
              <w:bottom w:val="single" w:sz="4" w:space="0" w:color="auto"/>
              <w:right w:val="single" w:sz="4" w:space="0" w:color="auto"/>
            </w:tcBorders>
          </w:tcPr>
          <w:p w14:paraId="4FFF335D" w14:textId="77777777" w:rsidR="009E4CED" w:rsidRPr="00BA15D9" w:rsidRDefault="009E4CED" w:rsidP="00437316">
            <w:pPr>
              <w:tabs>
                <w:tab w:val="left" w:pos="1296"/>
                <w:tab w:val="center" w:pos="4153"/>
                <w:tab w:val="right" w:pos="8306"/>
              </w:tabs>
              <w:jc w:val="both"/>
              <w:rPr>
                <w:lang w:eastAsia="lt-LT"/>
              </w:rPr>
            </w:pPr>
          </w:p>
        </w:tc>
        <w:tc>
          <w:tcPr>
            <w:tcW w:w="4962" w:type="dxa"/>
            <w:tcBorders>
              <w:top w:val="single" w:sz="4" w:space="0" w:color="auto"/>
              <w:left w:val="single" w:sz="4" w:space="0" w:color="auto"/>
              <w:bottom w:val="single" w:sz="4" w:space="0" w:color="auto"/>
              <w:right w:val="single" w:sz="4" w:space="0" w:color="auto"/>
            </w:tcBorders>
          </w:tcPr>
          <w:p w14:paraId="0C6256B2" w14:textId="77777777" w:rsidR="009E4CED" w:rsidRPr="00BA15D9" w:rsidRDefault="009E4CED" w:rsidP="00437316">
            <w:pPr>
              <w:tabs>
                <w:tab w:val="left" w:pos="1296"/>
                <w:tab w:val="center" w:pos="4153"/>
                <w:tab w:val="right" w:pos="8306"/>
              </w:tabs>
              <w:jc w:val="both"/>
              <w:rPr>
                <w:lang w:eastAsia="lt-LT"/>
              </w:rPr>
            </w:pPr>
          </w:p>
        </w:tc>
      </w:tr>
      <w:tr w:rsidR="009E4CED" w:rsidRPr="00BA15D9" w14:paraId="5CB1448D" w14:textId="77777777" w:rsidTr="00437316">
        <w:tc>
          <w:tcPr>
            <w:tcW w:w="675" w:type="dxa"/>
            <w:tcBorders>
              <w:top w:val="single" w:sz="4" w:space="0" w:color="auto"/>
              <w:left w:val="single" w:sz="4" w:space="0" w:color="auto"/>
              <w:bottom w:val="single" w:sz="4" w:space="0" w:color="auto"/>
              <w:right w:val="single" w:sz="4" w:space="0" w:color="auto"/>
            </w:tcBorders>
          </w:tcPr>
          <w:p w14:paraId="50337BA4" w14:textId="77777777" w:rsidR="009E4CED" w:rsidRPr="00BA15D9" w:rsidRDefault="009E4CED" w:rsidP="00437316">
            <w:pPr>
              <w:jc w:val="both"/>
            </w:pPr>
          </w:p>
        </w:tc>
        <w:tc>
          <w:tcPr>
            <w:tcW w:w="3969" w:type="dxa"/>
            <w:tcBorders>
              <w:top w:val="single" w:sz="4" w:space="0" w:color="auto"/>
              <w:left w:val="single" w:sz="4" w:space="0" w:color="auto"/>
              <w:bottom w:val="single" w:sz="4" w:space="0" w:color="auto"/>
              <w:right w:val="single" w:sz="4" w:space="0" w:color="auto"/>
            </w:tcBorders>
          </w:tcPr>
          <w:p w14:paraId="621B2F26" w14:textId="77777777" w:rsidR="009E4CED" w:rsidRPr="00BA15D9" w:rsidRDefault="009E4CED" w:rsidP="00437316">
            <w:pPr>
              <w:jc w:val="both"/>
            </w:pPr>
          </w:p>
        </w:tc>
        <w:tc>
          <w:tcPr>
            <w:tcW w:w="4962" w:type="dxa"/>
            <w:tcBorders>
              <w:top w:val="single" w:sz="4" w:space="0" w:color="auto"/>
              <w:left w:val="single" w:sz="4" w:space="0" w:color="auto"/>
              <w:bottom w:val="single" w:sz="4" w:space="0" w:color="auto"/>
              <w:right w:val="single" w:sz="4" w:space="0" w:color="auto"/>
            </w:tcBorders>
          </w:tcPr>
          <w:p w14:paraId="47ECA636" w14:textId="77777777" w:rsidR="009E4CED" w:rsidRPr="00BA15D9" w:rsidRDefault="009E4CED" w:rsidP="00437316">
            <w:pPr>
              <w:jc w:val="both"/>
            </w:pPr>
          </w:p>
        </w:tc>
      </w:tr>
    </w:tbl>
    <w:p w14:paraId="179FB462" w14:textId="77777777" w:rsidR="009E4CED" w:rsidRPr="00BA15D9" w:rsidRDefault="009E4CED" w:rsidP="009E4CED">
      <w:pPr>
        <w:tabs>
          <w:tab w:val="left" w:pos="284"/>
        </w:tabs>
        <w:jc w:val="both"/>
        <w:rPr>
          <w:i/>
          <w:sz w:val="20"/>
          <w:szCs w:val="20"/>
        </w:rPr>
      </w:pPr>
      <w:r w:rsidRPr="00BA15D9">
        <w:rPr>
          <w:i/>
          <w:sz w:val="20"/>
          <w:szCs w:val="20"/>
        </w:rPr>
        <w:t>Nurodytos konfidencialios informacijos perkantysis subjektas</w:t>
      </w:r>
      <w:r w:rsidRPr="00BA15D9">
        <w:t xml:space="preserve"> </w:t>
      </w:r>
      <w:r w:rsidRPr="00BA15D9">
        <w:rPr>
          <w:i/>
          <w:sz w:val="20"/>
          <w:szCs w:val="20"/>
        </w:rPr>
        <w:t xml:space="preserve">negali atskleisti tretiesiems asmenims ir tokia informacija neviešinama. Rekomenduojame konfidencialų dokumentą (ar jo dalį, ar visą elektroninį aplanką) pažymėto žodžiu „Konfidencialu“. </w:t>
      </w:r>
    </w:p>
    <w:tbl>
      <w:tblPr>
        <w:tblW w:w="0" w:type="auto"/>
        <w:tblLayout w:type="fixed"/>
        <w:tblLook w:val="01E0" w:firstRow="1" w:lastRow="1" w:firstColumn="1" w:lastColumn="1" w:noHBand="0" w:noVBand="0"/>
      </w:tblPr>
      <w:tblGrid>
        <w:gridCol w:w="3284"/>
        <w:gridCol w:w="604"/>
        <w:gridCol w:w="1980"/>
        <w:gridCol w:w="701"/>
        <w:gridCol w:w="2611"/>
        <w:gridCol w:w="648"/>
      </w:tblGrid>
      <w:tr w:rsidR="009E4CED" w:rsidRPr="00BA15D9" w14:paraId="48EB2EAC" w14:textId="77777777" w:rsidTr="00437316">
        <w:tc>
          <w:tcPr>
            <w:tcW w:w="9828" w:type="dxa"/>
            <w:gridSpan w:val="6"/>
          </w:tcPr>
          <w:p w14:paraId="64D7E14D" w14:textId="77777777" w:rsidR="009E4CED" w:rsidRPr="00BA15D9" w:rsidRDefault="009E4CED" w:rsidP="00437316">
            <w:pPr>
              <w:jc w:val="center"/>
            </w:pPr>
          </w:p>
        </w:tc>
      </w:tr>
      <w:tr w:rsidR="009E4CED" w:rsidRPr="00BA15D9" w14:paraId="0EB9773E" w14:textId="77777777" w:rsidTr="00437316">
        <w:trPr>
          <w:trHeight w:val="324"/>
        </w:trPr>
        <w:tc>
          <w:tcPr>
            <w:tcW w:w="9828" w:type="dxa"/>
            <w:gridSpan w:val="6"/>
          </w:tcPr>
          <w:p w14:paraId="016A6550" w14:textId="77777777" w:rsidR="009E4CED" w:rsidRPr="00BA15D9" w:rsidRDefault="009E4CED" w:rsidP="00437316">
            <w:pPr>
              <w:ind w:right="-108" w:firstLine="720"/>
              <w:jc w:val="both"/>
            </w:pPr>
            <w:r w:rsidRPr="00BA15D9">
              <w:t>Pasiūlymas galioja iki termino, nustatyto pirkimo dokumentuose.</w:t>
            </w:r>
          </w:p>
          <w:p w14:paraId="69BD65F5" w14:textId="77777777" w:rsidR="009E4CED" w:rsidRPr="00BA15D9" w:rsidRDefault="009E4CED" w:rsidP="00437316">
            <w:pPr>
              <w:ind w:right="-108" w:firstLine="720"/>
              <w:jc w:val="both"/>
            </w:pPr>
          </w:p>
          <w:p w14:paraId="21FD552E" w14:textId="77777777" w:rsidR="009E4CED" w:rsidRPr="00BA15D9" w:rsidRDefault="009E4CED" w:rsidP="00437316">
            <w:pPr>
              <w:ind w:right="-108" w:firstLine="720"/>
              <w:jc w:val="both"/>
            </w:pPr>
          </w:p>
        </w:tc>
      </w:tr>
      <w:tr w:rsidR="009E4CED" w:rsidRPr="00BA15D9" w14:paraId="7DE285E9" w14:textId="77777777" w:rsidTr="00437316">
        <w:trPr>
          <w:trHeight w:val="70"/>
        </w:trPr>
        <w:tc>
          <w:tcPr>
            <w:tcW w:w="3284" w:type="dxa"/>
            <w:tcBorders>
              <w:top w:val="single" w:sz="4" w:space="0" w:color="auto"/>
              <w:left w:val="nil"/>
              <w:bottom w:val="nil"/>
              <w:right w:val="nil"/>
            </w:tcBorders>
            <w:hideMark/>
          </w:tcPr>
          <w:p w14:paraId="7C203B78" w14:textId="77777777" w:rsidR="009E4CED" w:rsidRPr="00BA15D9" w:rsidRDefault="009E4CED" w:rsidP="00437316">
            <w:pPr>
              <w:snapToGrid w:val="0"/>
              <w:rPr>
                <w:i/>
                <w:position w:val="6"/>
                <w:sz w:val="20"/>
                <w:szCs w:val="20"/>
              </w:rPr>
            </w:pPr>
            <w:r w:rsidRPr="00BA15D9">
              <w:rPr>
                <w:i/>
                <w:position w:val="6"/>
                <w:sz w:val="20"/>
                <w:szCs w:val="20"/>
              </w:rPr>
              <w:t>(</w:t>
            </w:r>
            <w:r>
              <w:rPr>
                <w:i/>
                <w:position w:val="6"/>
                <w:sz w:val="20"/>
                <w:szCs w:val="20"/>
              </w:rPr>
              <w:t>Rangovo</w:t>
            </w:r>
            <w:r w:rsidRPr="00BA15D9">
              <w:rPr>
                <w:i/>
                <w:position w:val="6"/>
                <w:sz w:val="20"/>
                <w:szCs w:val="20"/>
              </w:rPr>
              <w:t xml:space="preserve"> arba jo įgalioto asmens pareigų pavadinimas)</w:t>
            </w:r>
          </w:p>
        </w:tc>
        <w:tc>
          <w:tcPr>
            <w:tcW w:w="604" w:type="dxa"/>
          </w:tcPr>
          <w:p w14:paraId="7B966267" w14:textId="77777777" w:rsidR="009E4CED" w:rsidRPr="00BA15D9" w:rsidRDefault="009E4CED" w:rsidP="00437316">
            <w:pPr>
              <w:ind w:right="-1"/>
              <w:jc w:val="center"/>
              <w:rPr>
                <w:i/>
                <w:sz w:val="20"/>
                <w:szCs w:val="20"/>
              </w:rPr>
            </w:pPr>
          </w:p>
        </w:tc>
        <w:tc>
          <w:tcPr>
            <w:tcW w:w="1980" w:type="dxa"/>
            <w:tcBorders>
              <w:top w:val="single" w:sz="4" w:space="0" w:color="auto"/>
              <w:left w:val="nil"/>
              <w:bottom w:val="nil"/>
              <w:right w:val="nil"/>
            </w:tcBorders>
            <w:hideMark/>
          </w:tcPr>
          <w:p w14:paraId="5349F457" w14:textId="77777777" w:rsidR="009E4CED" w:rsidRPr="00BA15D9" w:rsidRDefault="009E4CED" w:rsidP="00437316">
            <w:pPr>
              <w:ind w:right="-1"/>
              <w:jc w:val="center"/>
              <w:rPr>
                <w:i/>
                <w:sz w:val="20"/>
                <w:szCs w:val="20"/>
              </w:rPr>
            </w:pPr>
            <w:r w:rsidRPr="00BA15D9">
              <w:rPr>
                <w:i/>
                <w:position w:val="6"/>
                <w:sz w:val="20"/>
                <w:szCs w:val="20"/>
              </w:rPr>
              <w:t>(Parašas)</w:t>
            </w:r>
          </w:p>
        </w:tc>
        <w:tc>
          <w:tcPr>
            <w:tcW w:w="701" w:type="dxa"/>
          </w:tcPr>
          <w:p w14:paraId="572F8F3C" w14:textId="77777777" w:rsidR="009E4CED" w:rsidRPr="00BA15D9" w:rsidRDefault="009E4CED" w:rsidP="00437316">
            <w:pPr>
              <w:ind w:right="-1"/>
              <w:jc w:val="center"/>
              <w:rPr>
                <w:i/>
                <w:sz w:val="20"/>
                <w:szCs w:val="20"/>
              </w:rPr>
            </w:pPr>
          </w:p>
        </w:tc>
        <w:tc>
          <w:tcPr>
            <w:tcW w:w="2611" w:type="dxa"/>
            <w:tcBorders>
              <w:top w:val="single" w:sz="4" w:space="0" w:color="auto"/>
              <w:left w:val="nil"/>
              <w:bottom w:val="nil"/>
              <w:right w:val="nil"/>
            </w:tcBorders>
            <w:hideMark/>
          </w:tcPr>
          <w:p w14:paraId="5696E4A3" w14:textId="77777777" w:rsidR="009E4CED" w:rsidRPr="00BA15D9" w:rsidRDefault="009E4CED" w:rsidP="00437316">
            <w:pPr>
              <w:ind w:right="-1"/>
              <w:jc w:val="center"/>
              <w:rPr>
                <w:i/>
                <w:sz w:val="20"/>
                <w:szCs w:val="20"/>
              </w:rPr>
            </w:pPr>
            <w:r w:rsidRPr="00BA15D9">
              <w:rPr>
                <w:i/>
                <w:position w:val="6"/>
                <w:sz w:val="20"/>
                <w:szCs w:val="20"/>
              </w:rPr>
              <w:t>(Vardas ir pavardė)</w:t>
            </w:r>
          </w:p>
        </w:tc>
        <w:tc>
          <w:tcPr>
            <w:tcW w:w="648" w:type="dxa"/>
          </w:tcPr>
          <w:p w14:paraId="75CE1402" w14:textId="77777777" w:rsidR="009E4CED" w:rsidRPr="00BA15D9" w:rsidRDefault="009E4CED" w:rsidP="00437316">
            <w:pPr>
              <w:ind w:right="-1"/>
              <w:jc w:val="center"/>
              <w:rPr>
                <w:i/>
              </w:rPr>
            </w:pPr>
          </w:p>
        </w:tc>
      </w:tr>
    </w:tbl>
    <w:p w14:paraId="76383F24" w14:textId="77777777" w:rsidR="009E4CED" w:rsidRDefault="009E4CED" w:rsidP="009E4CED">
      <w:pPr>
        <w:jc w:val="both"/>
        <w:rPr>
          <w:i/>
          <w:highlight w:val="yellow"/>
        </w:rPr>
      </w:pPr>
    </w:p>
    <w:p w14:paraId="0B9594BC" w14:textId="77777777" w:rsidR="009E4CED" w:rsidRDefault="009E4CED" w:rsidP="00937683">
      <w:pPr>
        <w:jc w:val="right"/>
        <w:rPr>
          <w:b/>
          <w:color w:val="000000"/>
        </w:rPr>
      </w:pPr>
    </w:p>
    <w:p w14:paraId="71EF0C64" w14:textId="77777777" w:rsidR="009E4CED" w:rsidRDefault="009E4CED" w:rsidP="00937683">
      <w:pPr>
        <w:jc w:val="right"/>
        <w:rPr>
          <w:b/>
          <w:color w:val="000000"/>
        </w:rPr>
      </w:pPr>
    </w:p>
    <w:p w14:paraId="7BD39E1B" w14:textId="77777777" w:rsidR="009E4CED" w:rsidRDefault="009E4CED" w:rsidP="00937683">
      <w:pPr>
        <w:jc w:val="right"/>
        <w:rPr>
          <w:b/>
          <w:color w:val="000000"/>
        </w:rPr>
      </w:pPr>
    </w:p>
    <w:p w14:paraId="446D7938" w14:textId="77777777" w:rsidR="00DA123A" w:rsidRDefault="00DA123A" w:rsidP="00937683">
      <w:pPr>
        <w:jc w:val="right"/>
        <w:rPr>
          <w:b/>
          <w:color w:val="000000"/>
        </w:rPr>
      </w:pPr>
    </w:p>
    <w:p w14:paraId="6BAD2ABA" w14:textId="77777777" w:rsidR="00DA123A" w:rsidRDefault="00DA123A" w:rsidP="00937683">
      <w:pPr>
        <w:jc w:val="right"/>
        <w:rPr>
          <w:b/>
          <w:color w:val="000000"/>
        </w:rPr>
      </w:pPr>
    </w:p>
    <w:p w14:paraId="41DF08A5" w14:textId="77777777" w:rsidR="00DA123A" w:rsidRDefault="00DA123A" w:rsidP="00937683">
      <w:pPr>
        <w:jc w:val="right"/>
        <w:rPr>
          <w:b/>
          <w:color w:val="000000"/>
        </w:rPr>
      </w:pPr>
    </w:p>
    <w:p w14:paraId="70A909D5" w14:textId="18248A62" w:rsidR="005A4A3D" w:rsidRDefault="005A4A3D" w:rsidP="005A4A3D">
      <w:pPr>
        <w:jc w:val="right"/>
        <w:rPr>
          <w:i/>
        </w:rPr>
      </w:pPr>
      <w:r>
        <w:rPr>
          <w:i/>
        </w:rPr>
        <w:lastRenderedPageBreak/>
        <w:t>P</w:t>
      </w:r>
      <w:r w:rsidRPr="00BA15D9">
        <w:rPr>
          <w:i/>
        </w:rPr>
        <w:t xml:space="preserve">riedas Nr. </w:t>
      </w:r>
      <w:r>
        <w:rPr>
          <w:i/>
        </w:rPr>
        <w:t>2</w:t>
      </w:r>
      <w:r w:rsidRPr="00BA15D9">
        <w:rPr>
          <w:i/>
        </w:rPr>
        <w:t xml:space="preserve"> </w:t>
      </w:r>
    </w:p>
    <w:p w14:paraId="3AE3A51B" w14:textId="5A29024D" w:rsidR="00DD0FA6" w:rsidRPr="00DD0FA6" w:rsidRDefault="00DD0FA6" w:rsidP="00DD0FA6">
      <w:pPr>
        <w:jc w:val="center"/>
        <w:rPr>
          <w:iCs/>
        </w:rPr>
      </w:pPr>
    </w:p>
    <w:p w14:paraId="6BE10C68" w14:textId="7A8AB3F5" w:rsidR="008971B4" w:rsidRDefault="008971B4" w:rsidP="008971B4">
      <w:pPr>
        <w:jc w:val="center"/>
        <w:rPr>
          <w:b/>
          <w:bCs/>
        </w:rPr>
      </w:pPr>
      <w:r>
        <w:rPr>
          <w:rFonts w:eastAsia="Arial Unicode MS" w:cs="Arial Unicode MS"/>
          <w:b/>
          <w:bCs/>
          <w:caps/>
          <w:spacing w:val="4"/>
          <w:bdr w:val="nil"/>
        </w:rPr>
        <w:t xml:space="preserve">dėl </w:t>
      </w:r>
      <w:r>
        <w:rPr>
          <w:b/>
          <w:bCs/>
        </w:rPr>
        <w:t xml:space="preserve">VANDENS GRĘŽINIŲ ĮTEISINIMO </w:t>
      </w:r>
      <w:r w:rsidR="00D33301">
        <w:rPr>
          <w:b/>
          <w:bCs/>
        </w:rPr>
        <w:t xml:space="preserve">PASLAUGŲ </w:t>
      </w:r>
      <w:r w:rsidRPr="002D5B72">
        <w:rPr>
          <w:rFonts w:eastAsia="Arial Unicode MS" w:cs="Arial Unicode MS"/>
          <w:b/>
          <w:bCs/>
          <w:caps/>
          <w:spacing w:val="4"/>
          <w:bdr w:val="nil"/>
        </w:rPr>
        <w:t>PIRKIMO</w:t>
      </w:r>
      <w:r>
        <w:rPr>
          <w:b/>
          <w:bCs/>
        </w:rPr>
        <w:t xml:space="preserve"> </w:t>
      </w:r>
    </w:p>
    <w:p w14:paraId="33A5E193" w14:textId="77777777" w:rsidR="008971B4" w:rsidRDefault="008971B4" w:rsidP="008971B4">
      <w:pPr>
        <w:jc w:val="center"/>
        <w:rPr>
          <w:b/>
          <w:bCs/>
        </w:rPr>
      </w:pPr>
      <w:r>
        <w:rPr>
          <w:b/>
          <w:bCs/>
        </w:rPr>
        <w:t>TECHNINĖ SPECIFIKACIJA</w:t>
      </w:r>
    </w:p>
    <w:p w14:paraId="1816AA7A" w14:textId="77777777" w:rsidR="00D33301" w:rsidRDefault="00D33301" w:rsidP="008971B4">
      <w:pPr>
        <w:jc w:val="center"/>
        <w:rPr>
          <w:b/>
          <w:bCs/>
        </w:rPr>
      </w:pPr>
    </w:p>
    <w:p w14:paraId="52117639" w14:textId="77777777" w:rsidR="00D33301" w:rsidRPr="00BA1B8B" w:rsidRDefault="00D33301" w:rsidP="00D33301">
      <w:pPr>
        <w:jc w:val="center"/>
        <w:rPr>
          <w:b/>
          <w:bCs/>
          <w:color w:val="000000" w:themeColor="text1"/>
        </w:rPr>
      </w:pPr>
    </w:p>
    <w:tbl>
      <w:tblPr>
        <w:tblStyle w:val="Lentelstinklelis"/>
        <w:tblW w:w="9854" w:type="dxa"/>
        <w:tblLayout w:type="fixed"/>
        <w:tblLook w:val="04A0" w:firstRow="1" w:lastRow="0" w:firstColumn="1" w:lastColumn="0" w:noHBand="0" w:noVBand="1"/>
      </w:tblPr>
      <w:tblGrid>
        <w:gridCol w:w="2802"/>
        <w:gridCol w:w="7052"/>
      </w:tblGrid>
      <w:tr w:rsidR="00D33301" w:rsidRPr="00BA1B8B" w14:paraId="5CCE70BD" w14:textId="77777777" w:rsidTr="00E6761F">
        <w:tc>
          <w:tcPr>
            <w:tcW w:w="2802" w:type="dxa"/>
          </w:tcPr>
          <w:p w14:paraId="02F13D28" w14:textId="1F5DDB39" w:rsidR="00D33301" w:rsidRPr="00BA1B8B" w:rsidRDefault="00D33301" w:rsidP="00D33301">
            <w:pPr>
              <w:pStyle w:val="Sraopastraipa"/>
              <w:ind w:left="714" w:firstLine="0"/>
              <w:contextualSpacing/>
              <w:rPr>
                <w:b/>
                <w:color w:val="000000" w:themeColor="text1"/>
              </w:rPr>
            </w:pPr>
          </w:p>
        </w:tc>
        <w:tc>
          <w:tcPr>
            <w:tcW w:w="7052" w:type="dxa"/>
          </w:tcPr>
          <w:p w14:paraId="7BC3CFD7" w14:textId="28FB22E4" w:rsidR="00D33301" w:rsidRPr="00BA1B8B" w:rsidRDefault="00D33301" w:rsidP="00E6761F">
            <w:pPr>
              <w:rPr>
                <w:bCs/>
                <w:color w:val="000000" w:themeColor="text1"/>
              </w:rPr>
            </w:pPr>
            <w:r>
              <w:rPr>
                <w:bCs/>
                <w:color w:val="000000" w:themeColor="text1"/>
              </w:rPr>
              <w:t>V</w:t>
            </w:r>
            <w:r w:rsidRPr="00BA1B8B">
              <w:rPr>
                <w:bCs/>
                <w:color w:val="000000" w:themeColor="text1"/>
              </w:rPr>
              <w:t>andens gręžinių trūkstamos dokumentacijos parengimas, pateikimas bei užregistravimas Lietuvos geologijos tarnyboje, registro duomenų pakeitimas.</w:t>
            </w:r>
          </w:p>
          <w:p w14:paraId="220960AC" w14:textId="77777777" w:rsidR="00D33301" w:rsidRPr="00BA1B8B" w:rsidRDefault="00D33301" w:rsidP="00E6761F">
            <w:pPr>
              <w:rPr>
                <w:bCs/>
                <w:color w:val="000000" w:themeColor="text1"/>
              </w:rPr>
            </w:pPr>
          </w:p>
        </w:tc>
      </w:tr>
      <w:tr w:rsidR="00D33301" w:rsidRPr="00BA1B8B" w14:paraId="7F7AFCBE" w14:textId="77777777" w:rsidTr="00E6761F">
        <w:tc>
          <w:tcPr>
            <w:tcW w:w="2802" w:type="dxa"/>
          </w:tcPr>
          <w:p w14:paraId="76C7DCB9" w14:textId="77777777" w:rsidR="00D33301" w:rsidRPr="00BA1B8B" w:rsidRDefault="00D33301" w:rsidP="00D33301">
            <w:pPr>
              <w:pStyle w:val="Sraopastraipa"/>
              <w:numPr>
                <w:ilvl w:val="0"/>
                <w:numId w:val="44"/>
              </w:numPr>
              <w:ind w:left="714" w:hanging="357"/>
              <w:contextualSpacing/>
              <w:rPr>
                <w:b/>
                <w:color w:val="000000" w:themeColor="text1"/>
              </w:rPr>
            </w:pPr>
            <w:r w:rsidRPr="00BA1B8B">
              <w:rPr>
                <w:b/>
                <w:color w:val="000000" w:themeColor="text1"/>
              </w:rPr>
              <w:t>Perkama</w:t>
            </w:r>
          </w:p>
        </w:tc>
        <w:tc>
          <w:tcPr>
            <w:tcW w:w="7052" w:type="dxa"/>
          </w:tcPr>
          <w:p w14:paraId="6C6B8BC8" w14:textId="77777777" w:rsidR="00D33301" w:rsidRDefault="00D33301" w:rsidP="00E6761F">
            <w:pPr>
              <w:rPr>
                <w:bCs/>
                <w:color w:val="000000" w:themeColor="text1"/>
              </w:rPr>
            </w:pPr>
            <w:r w:rsidRPr="00BA1B8B">
              <w:rPr>
                <w:bCs/>
                <w:color w:val="000000" w:themeColor="text1"/>
              </w:rPr>
              <w:t>Gręžinių trūkstamos dokumentacijos parengimas</w:t>
            </w:r>
            <w:r>
              <w:rPr>
                <w:bCs/>
                <w:color w:val="000000" w:themeColor="text1"/>
              </w:rPr>
              <w:t>. Tiekėjas dalyvaujantis pirkime privalo užpildyti žemiau pateiktą lentelę nurodant kiekvienos paslaugos kainą</w:t>
            </w:r>
            <w:r w:rsidRPr="00BA1B8B">
              <w:rPr>
                <w:bCs/>
                <w:color w:val="000000" w:themeColor="text1"/>
              </w:rPr>
              <w:t xml:space="preserve"> (</w:t>
            </w:r>
            <w:r>
              <w:rPr>
                <w:bCs/>
                <w:color w:val="000000" w:themeColor="text1"/>
              </w:rPr>
              <w:t>pagal žemiau pateiktą sąrašą Priedas Nr. 1</w:t>
            </w:r>
            <w:r w:rsidRPr="00BA1B8B">
              <w:rPr>
                <w:bCs/>
                <w:color w:val="000000" w:themeColor="text1"/>
              </w:rPr>
              <w:t>).</w:t>
            </w:r>
            <w:r>
              <w:rPr>
                <w:bCs/>
                <w:color w:val="000000" w:themeColor="text1"/>
              </w:rPr>
              <w:t xml:space="preserve"> </w:t>
            </w:r>
          </w:p>
          <w:p w14:paraId="74DE6B1E" w14:textId="3EE43263" w:rsidR="00D33301" w:rsidRPr="00C11B70" w:rsidRDefault="00D33301" w:rsidP="00D33301">
            <w:pPr>
              <w:pStyle w:val="Sraopastraipa"/>
              <w:numPr>
                <w:ilvl w:val="0"/>
                <w:numId w:val="48"/>
              </w:numPr>
              <w:contextualSpacing/>
              <w:rPr>
                <w:sz w:val="18"/>
                <w:szCs w:val="18"/>
              </w:rPr>
            </w:pPr>
            <w:r>
              <w:rPr>
                <w:bCs/>
                <w:color w:val="000000" w:themeColor="text1"/>
              </w:rPr>
              <w:t>Bus pasirašomos 2 atskiros sutartys dėl I ir II objekto</w:t>
            </w:r>
            <w:r w:rsidR="009B53E3">
              <w:rPr>
                <w:bCs/>
                <w:color w:val="000000" w:themeColor="text1"/>
              </w:rPr>
              <w:t xml:space="preserve"> paslaugų pirkimo</w:t>
            </w:r>
            <w:r>
              <w:rPr>
                <w:bCs/>
                <w:color w:val="000000" w:themeColor="text1"/>
              </w:rPr>
              <w:t xml:space="preserve">. </w:t>
            </w:r>
            <w:r w:rsidRPr="00BA1B8B">
              <w:rPr>
                <w:bCs/>
                <w:color w:val="000000" w:themeColor="text1"/>
              </w:rPr>
              <w:t xml:space="preserve">Konsultacijos dėl gręžinių registro būklės pakeitimo žemės gelmių registre. Reikiamos dokumentacijos pateikimas Lietuvos geologijos tarnybai, registro duomenų pakeitimui. </w:t>
            </w:r>
          </w:p>
          <w:p w14:paraId="13C05AA8" w14:textId="77777777" w:rsidR="00D33301" w:rsidRPr="00C11B70" w:rsidRDefault="00D33301" w:rsidP="00D33301">
            <w:pPr>
              <w:pStyle w:val="Sraopastraipa"/>
              <w:numPr>
                <w:ilvl w:val="0"/>
                <w:numId w:val="48"/>
              </w:numPr>
              <w:contextualSpacing/>
            </w:pPr>
            <w:r w:rsidRPr="00C11B70">
              <w:t xml:space="preserve">Lentelėse įrašoma kiekvieno numatyto darbo vertė ir bendra </w:t>
            </w:r>
            <w:r>
              <w:t>kaina</w:t>
            </w:r>
            <w:r w:rsidRPr="00C11B70">
              <w:t>.</w:t>
            </w:r>
          </w:p>
          <w:p w14:paraId="5562A324" w14:textId="77777777" w:rsidR="00D33301" w:rsidRPr="00C11B70" w:rsidRDefault="00D33301" w:rsidP="00D33301">
            <w:pPr>
              <w:pStyle w:val="Sraopastraipa"/>
              <w:numPr>
                <w:ilvl w:val="0"/>
                <w:numId w:val="48"/>
              </w:numPr>
              <w:contextualSpacing/>
            </w:pPr>
            <w:r w:rsidRPr="00C11B70">
              <w:t>Sutarties terminas gali būti pratęsiamas, tam laikui per kurį Užsakovas pateiks reikiamus papildomus dokumentus, nurodyt</w:t>
            </w:r>
            <w:r>
              <w:t>oms</w:t>
            </w:r>
            <w:r w:rsidRPr="00C11B70">
              <w:t xml:space="preserve"> </w:t>
            </w:r>
            <w:r>
              <w:t>paslaugoms</w:t>
            </w:r>
            <w:r w:rsidRPr="00C11B70">
              <w:t xml:space="preserve"> atlikti.</w:t>
            </w:r>
          </w:p>
          <w:p w14:paraId="44197A30" w14:textId="77777777" w:rsidR="00D33301" w:rsidRPr="00C11B70" w:rsidRDefault="00D33301" w:rsidP="00D33301">
            <w:pPr>
              <w:pStyle w:val="Sraopastraipa"/>
              <w:numPr>
                <w:ilvl w:val="0"/>
                <w:numId w:val="48"/>
              </w:numPr>
              <w:contextualSpacing/>
            </w:pPr>
            <w:r w:rsidRPr="00C11B70">
              <w:t>Nurodyt</w:t>
            </w:r>
            <w:r>
              <w:t>os</w:t>
            </w:r>
            <w:r w:rsidRPr="00C11B70">
              <w:t xml:space="preserve"> lentelėse </w:t>
            </w:r>
            <w:r>
              <w:t>paslaugos</w:t>
            </w:r>
            <w:r w:rsidRPr="00C11B70">
              <w:t xml:space="preserve"> gali būti nutraukt</w:t>
            </w:r>
            <w:r>
              <w:t>o</w:t>
            </w:r>
            <w:r w:rsidRPr="00C11B70">
              <w:t>s, Užsakovui nepateikus reikalingų dokumentų.</w:t>
            </w:r>
          </w:p>
          <w:p w14:paraId="207162AC" w14:textId="77777777" w:rsidR="00D33301" w:rsidRDefault="00D33301" w:rsidP="00E6761F">
            <w:pPr>
              <w:rPr>
                <w:bCs/>
                <w:color w:val="000000" w:themeColor="text1"/>
              </w:rPr>
            </w:pPr>
          </w:p>
          <w:p w14:paraId="38E33527" w14:textId="77777777" w:rsidR="00D33301" w:rsidRPr="00BA1B8B" w:rsidRDefault="00D33301" w:rsidP="00E6761F">
            <w:pPr>
              <w:rPr>
                <w:bCs/>
                <w:color w:val="000000" w:themeColor="text1"/>
              </w:rPr>
            </w:pPr>
            <w:r w:rsidRPr="00BA1B8B">
              <w:rPr>
                <w:bCs/>
                <w:color w:val="000000" w:themeColor="text1"/>
              </w:rPr>
              <w:t xml:space="preserve">  </w:t>
            </w:r>
          </w:p>
        </w:tc>
      </w:tr>
      <w:tr w:rsidR="00D33301" w:rsidRPr="00BA1B8B" w14:paraId="5CDCD764" w14:textId="77777777" w:rsidTr="00E6761F">
        <w:tc>
          <w:tcPr>
            <w:tcW w:w="2802" w:type="dxa"/>
          </w:tcPr>
          <w:p w14:paraId="2C3F1496" w14:textId="77777777" w:rsidR="00D33301" w:rsidRPr="00BA1B8B" w:rsidRDefault="00D33301" w:rsidP="00D33301">
            <w:pPr>
              <w:pStyle w:val="Sraopastraipa"/>
              <w:numPr>
                <w:ilvl w:val="0"/>
                <w:numId w:val="44"/>
              </w:numPr>
              <w:ind w:left="714" w:hanging="357"/>
              <w:contextualSpacing/>
              <w:rPr>
                <w:b/>
                <w:color w:val="000000" w:themeColor="text1"/>
              </w:rPr>
            </w:pPr>
            <w:r w:rsidRPr="00BA1B8B">
              <w:rPr>
                <w:b/>
                <w:color w:val="000000" w:themeColor="text1"/>
              </w:rPr>
              <w:t xml:space="preserve">Reikalavimai tiekėjui </w:t>
            </w:r>
          </w:p>
        </w:tc>
        <w:tc>
          <w:tcPr>
            <w:tcW w:w="7052" w:type="dxa"/>
          </w:tcPr>
          <w:p w14:paraId="0B05993C" w14:textId="77777777" w:rsidR="00D33301" w:rsidRPr="00BA1B8B" w:rsidRDefault="00D33301" w:rsidP="00D33301">
            <w:pPr>
              <w:pStyle w:val="Sraopastraipa"/>
              <w:numPr>
                <w:ilvl w:val="0"/>
                <w:numId w:val="45"/>
              </w:numPr>
              <w:autoSpaceDE w:val="0"/>
              <w:autoSpaceDN w:val="0"/>
              <w:adjustRightInd w:val="0"/>
              <w:contextualSpacing/>
              <w:rPr>
                <w:bCs/>
                <w:color w:val="000000" w:themeColor="text1"/>
              </w:rPr>
            </w:pPr>
            <w:r w:rsidRPr="00BA1B8B">
              <w:rPr>
                <w:bCs/>
                <w:color w:val="000000" w:themeColor="text1"/>
              </w:rPr>
              <w:t>Tiekėjas turi turėti leidimą tirti žemės gelmes kuriuo leidžiama atlikti: požeminio vandens paiešką ir žvalgybą, geoterminės energijos paiešką ir žvalgybą, inžinerinį geologinį (geotechninį) tyrimą, hidrogeologinį kartografavimą, inžinerinį geologinį kartografavimą.</w:t>
            </w:r>
          </w:p>
          <w:p w14:paraId="70D444FF" w14:textId="77777777" w:rsidR="00D33301" w:rsidRPr="00BA1B8B" w:rsidRDefault="00D33301" w:rsidP="00D33301">
            <w:pPr>
              <w:pStyle w:val="Sraopastraipa"/>
              <w:numPr>
                <w:ilvl w:val="0"/>
                <w:numId w:val="45"/>
              </w:numPr>
              <w:autoSpaceDE w:val="0"/>
              <w:autoSpaceDN w:val="0"/>
              <w:adjustRightInd w:val="0"/>
              <w:contextualSpacing/>
              <w:rPr>
                <w:bCs/>
                <w:color w:val="000000" w:themeColor="text1"/>
              </w:rPr>
            </w:pPr>
            <w:r w:rsidRPr="00BA1B8B">
              <w:rPr>
                <w:bCs/>
                <w:color w:val="000000" w:themeColor="text1"/>
              </w:rPr>
              <w:t xml:space="preserve">Teikėjas turi turėti ne mažesnę kaip 3 metų patirtį įrengiant, projektuojant ir registruojant, likviduojant gręžinius. </w:t>
            </w:r>
          </w:p>
          <w:p w14:paraId="1A67DF4D" w14:textId="77777777" w:rsidR="00D33301" w:rsidRPr="00BA1B8B" w:rsidRDefault="00D33301" w:rsidP="00D33301">
            <w:pPr>
              <w:pStyle w:val="Sraopastraipa"/>
              <w:numPr>
                <w:ilvl w:val="0"/>
                <w:numId w:val="45"/>
              </w:numPr>
              <w:autoSpaceDE w:val="0"/>
              <w:autoSpaceDN w:val="0"/>
              <w:adjustRightInd w:val="0"/>
              <w:contextualSpacing/>
              <w:rPr>
                <w:bCs/>
                <w:color w:val="000000" w:themeColor="text1"/>
              </w:rPr>
            </w:pPr>
            <w:r w:rsidRPr="00BA1B8B">
              <w:rPr>
                <w:bCs/>
                <w:color w:val="000000" w:themeColor="text1"/>
              </w:rPr>
              <w:t xml:space="preserve">Tiekėjas turi turėti darbuotojus/darbuotoją kuris būtų baigęs Hidrogeologijos ir inžinerinės geologijos studijų programą ir suteiktą ne mažesnį kaip magistro laipsnį, išmanytų teisės aktų reikalavimus reglamentuojančius vandens gręžinių įrengimą, registravimą, likvidavimą. Gebėtų suteikti reikiamas konsultacijas gręžinių dokumentacijos sutvarkyme, taip pat hidrogeologinių ir inžinerinių geologinių tyrimų užsakyme ir atlikime. Darbuotojai/darbuotojas turi sugebėti parinkti reikiamus gręžinio tyrimus ir pateikti rekomendacijas dėl tolesnės gręžinio eksploatacijos ar likvidavimo.          </w:t>
            </w:r>
          </w:p>
          <w:p w14:paraId="1DEE5FC5" w14:textId="77777777" w:rsidR="00D33301" w:rsidRPr="00BA1B8B" w:rsidRDefault="00D33301" w:rsidP="00E6761F">
            <w:pPr>
              <w:pStyle w:val="Sraopastraipa"/>
              <w:ind w:left="459"/>
              <w:rPr>
                <w:bCs/>
                <w:color w:val="000000" w:themeColor="text1"/>
              </w:rPr>
            </w:pPr>
          </w:p>
        </w:tc>
      </w:tr>
      <w:tr w:rsidR="00D33301" w:rsidRPr="00BA1B8B" w14:paraId="76BDB796" w14:textId="77777777" w:rsidTr="00E6761F">
        <w:tc>
          <w:tcPr>
            <w:tcW w:w="2802" w:type="dxa"/>
          </w:tcPr>
          <w:p w14:paraId="1F3FF477" w14:textId="77777777" w:rsidR="00D33301" w:rsidRPr="00BA1B8B" w:rsidRDefault="00D33301" w:rsidP="00D33301">
            <w:pPr>
              <w:pStyle w:val="Sraopastraipa"/>
              <w:numPr>
                <w:ilvl w:val="0"/>
                <w:numId w:val="44"/>
              </w:numPr>
              <w:ind w:left="714" w:hanging="357"/>
              <w:contextualSpacing/>
              <w:rPr>
                <w:b/>
                <w:color w:val="000000" w:themeColor="text1"/>
              </w:rPr>
            </w:pPr>
            <w:r>
              <w:rPr>
                <w:b/>
                <w:color w:val="000000" w:themeColor="text1"/>
              </w:rPr>
              <w:t>Paslaugų</w:t>
            </w:r>
            <w:r w:rsidRPr="00BA1B8B">
              <w:rPr>
                <w:b/>
                <w:color w:val="000000" w:themeColor="text1"/>
              </w:rPr>
              <w:t xml:space="preserve"> atlikimo tvarka </w:t>
            </w:r>
          </w:p>
        </w:tc>
        <w:tc>
          <w:tcPr>
            <w:tcW w:w="7052" w:type="dxa"/>
          </w:tcPr>
          <w:p w14:paraId="73924A9A" w14:textId="77777777" w:rsidR="00D33301" w:rsidRPr="00BA1B8B" w:rsidRDefault="00D33301" w:rsidP="00D33301">
            <w:pPr>
              <w:pStyle w:val="Sraopastraipa"/>
              <w:numPr>
                <w:ilvl w:val="0"/>
                <w:numId w:val="46"/>
              </w:numPr>
              <w:autoSpaceDE w:val="0"/>
              <w:autoSpaceDN w:val="0"/>
              <w:adjustRightInd w:val="0"/>
              <w:contextualSpacing/>
              <w:rPr>
                <w:color w:val="000000" w:themeColor="text1"/>
              </w:rPr>
            </w:pPr>
            <w:r w:rsidRPr="00BA1B8B">
              <w:rPr>
                <w:color w:val="000000" w:themeColor="text1"/>
              </w:rPr>
              <w:t>Dalyvauti komisijos sprendžiančios gręžinių perdavimą, likvidavimą ir būklės įvertinimą sudaryme, bei veikloje.</w:t>
            </w:r>
          </w:p>
          <w:p w14:paraId="4E44D9D3" w14:textId="77777777" w:rsidR="00D33301" w:rsidRPr="00BA1B8B" w:rsidRDefault="00D33301" w:rsidP="00D33301">
            <w:pPr>
              <w:pStyle w:val="Sraopastraipa"/>
              <w:numPr>
                <w:ilvl w:val="0"/>
                <w:numId w:val="46"/>
              </w:numPr>
              <w:autoSpaceDE w:val="0"/>
              <w:autoSpaceDN w:val="0"/>
              <w:adjustRightInd w:val="0"/>
              <w:contextualSpacing/>
              <w:rPr>
                <w:color w:val="000000" w:themeColor="text1"/>
              </w:rPr>
            </w:pPr>
            <w:r w:rsidRPr="00BA1B8B">
              <w:rPr>
                <w:color w:val="000000" w:themeColor="text1"/>
              </w:rPr>
              <w:t>Pateikti informaciją  UAB „Elektrėnų komunalinis ūkis“ einamo mėnesio pabaigoje apie atlikt</w:t>
            </w:r>
            <w:r>
              <w:rPr>
                <w:color w:val="000000" w:themeColor="text1"/>
              </w:rPr>
              <w:t>as</w:t>
            </w:r>
            <w:r w:rsidRPr="00BA1B8B">
              <w:rPr>
                <w:color w:val="000000" w:themeColor="text1"/>
              </w:rPr>
              <w:t xml:space="preserve"> </w:t>
            </w:r>
            <w:r>
              <w:rPr>
                <w:color w:val="000000" w:themeColor="text1"/>
              </w:rPr>
              <w:t>paslaugas</w:t>
            </w:r>
            <w:r w:rsidRPr="00BA1B8B">
              <w:rPr>
                <w:color w:val="000000" w:themeColor="text1"/>
              </w:rPr>
              <w:t xml:space="preserve"> ir pasiektus rezultatus. </w:t>
            </w:r>
          </w:p>
          <w:p w14:paraId="42655270" w14:textId="6CCB2809" w:rsidR="00D33301" w:rsidRPr="00BA1B8B" w:rsidRDefault="00D33301" w:rsidP="00D33301">
            <w:pPr>
              <w:pStyle w:val="Sraopastraipa"/>
              <w:numPr>
                <w:ilvl w:val="0"/>
                <w:numId w:val="46"/>
              </w:numPr>
              <w:autoSpaceDE w:val="0"/>
              <w:autoSpaceDN w:val="0"/>
              <w:adjustRightInd w:val="0"/>
              <w:contextualSpacing/>
              <w:rPr>
                <w:color w:val="000000" w:themeColor="text1"/>
              </w:rPr>
            </w:pPr>
            <w:r>
              <w:rPr>
                <w:color w:val="000000" w:themeColor="text1"/>
              </w:rPr>
              <w:t>Paslaugų</w:t>
            </w:r>
            <w:r w:rsidRPr="00BA1B8B">
              <w:rPr>
                <w:color w:val="000000" w:themeColor="text1"/>
              </w:rPr>
              <w:t xml:space="preserve"> pradžia numatoma 202</w:t>
            </w:r>
            <w:r w:rsidR="00706074">
              <w:rPr>
                <w:color w:val="000000" w:themeColor="text1"/>
              </w:rPr>
              <w:t>5</w:t>
            </w:r>
            <w:r w:rsidRPr="00BA1B8B">
              <w:rPr>
                <w:color w:val="000000" w:themeColor="text1"/>
              </w:rPr>
              <w:t>-</w:t>
            </w:r>
            <w:r w:rsidR="00706074">
              <w:rPr>
                <w:color w:val="000000" w:themeColor="text1"/>
              </w:rPr>
              <w:t>01</w:t>
            </w:r>
            <w:r w:rsidRPr="00BA1B8B">
              <w:rPr>
                <w:color w:val="000000" w:themeColor="text1"/>
              </w:rPr>
              <w:t>-</w:t>
            </w:r>
            <w:r>
              <w:rPr>
                <w:color w:val="000000" w:themeColor="text1"/>
              </w:rPr>
              <w:t>01</w:t>
            </w:r>
            <w:r w:rsidR="00706074">
              <w:rPr>
                <w:color w:val="000000" w:themeColor="text1"/>
              </w:rPr>
              <w:t>,</w:t>
            </w:r>
            <w:r w:rsidRPr="00BA1B8B">
              <w:rPr>
                <w:color w:val="000000" w:themeColor="text1"/>
              </w:rPr>
              <w:t xml:space="preserve"> preliminari </w:t>
            </w:r>
            <w:r>
              <w:rPr>
                <w:color w:val="000000" w:themeColor="text1"/>
              </w:rPr>
              <w:t>paslaugų</w:t>
            </w:r>
            <w:r w:rsidRPr="00BA1B8B">
              <w:rPr>
                <w:color w:val="000000" w:themeColor="text1"/>
              </w:rPr>
              <w:t xml:space="preserve"> pabaiga 2025-05-3</w:t>
            </w:r>
            <w:r>
              <w:rPr>
                <w:color w:val="000000" w:themeColor="text1"/>
              </w:rPr>
              <w:t xml:space="preserve">1, esant būtinumui (dėl dokumentų derinimo valstybinėse įstaigose) sutartis gali būti pratęsta iki 6 mėnesių.  </w:t>
            </w:r>
          </w:p>
          <w:p w14:paraId="441863E9" w14:textId="77777777" w:rsidR="00D33301" w:rsidRPr="00BA1B8B" w:rsidRDefault="00D33301" w:rsidP="00E6761F">
            <w:pPr>
              <w:pStyle w:val="Sraopastraipa"/>
              <w:autoSpaceDE w:val="0"/>
              <w:autoSpaceDN w:val="0"/>
              <w:adjustRightInd w:val="0"/>
              <w:rPr>
                <w:color w:val="000000" w:themeColor="text1"/>
              </w:rPr>
            </w:pPr>
          </w:p>
        </w:tc>
      </w:tr>
      <w:tr w:rsidR="00D33301" w:rsidRPr="00BA1B8B" w14:paraId="3125BE10" w14:textId="77777777" w:rsidTr="00E6761F">
        <w:tc>
          <w:tcPr>
            <w:tcW w:w="2802" w:type="dxa"/>
          </w:tcPr>
          <w:p w14:paraId="6738DC71" w14:textId="77777777" w:rsidR="00D33301" w:rsidRPr="00BA1B8B" w:rsidRDefault="00D33301" w:rsidP="00D33301">
            <w:pPr>
              <w:pStyle w:val="Sraopastraipa"/>
              <w:numPr>
                <w:ilvl w:val="0"/>
                <w:numId w:val="44"/>
              </w:numPr>
              <w:ind w:left="714" w:hanging="357"/>
              <w:contextualSpacing/>
              <w:rPr>
                <w:b/>
                <w:color w:val="000000" w:themeColor="text1"/>
              </w:rPr>
            </w:pPr>
            <w:r w:rsidRPr="00BA1B8B">
              <w:rPr>
                <w:b/>
                <w:color w:val="000000" w:themeColor="text1"/>
              </w:rPr>
              <w:lastRenderedPageBreak/>
              <w:t>Sąskaitų pateikimas</w:t>
            </w:r>
          </w:p>
        </w:tc>
        <w:tc>
          <w:tcPr>
            <w:tcW w:w="7052" w:type="dxa"/>
          </w:tcPr>
          <w:p w14:paraId="0B6DCB12" w14:textId="77777777" w:rsidR="00D33301" w:rsidRDefault="00D33301" w:rsidP="00D33301">
            <w:pPr>
              <w:pStyle w:val="Sraopastraipa"/>
              <w:numPr>
                <w:ilvl w:val="0"/>
                <w:numId w:val="49"/>
              </w:numPr>
              <w:autoSpaceDE w:val="0"/>
              <w:autoSpaceDN w:val="0"/>
              <w:adjustRightInd w:val="0"/>
              <w:contextualSpacing/>
              <w:rPr>
                <w:color w:val="000000" w:themeColor="text1"/>
              </w:rPr>
            </w:pPr>
            <w:r w:rsidRPr="00C11B70">
              <w:rPr>
                <w:color w:val="000000" w:themeColor="text1"/>
              </w:rPr>
              <w:t>Paslaugos tiekėjui už atliktas Paslaugas per 30 (trisdešimt) kalendorinių dienų apmoka Pirkėjas, kai  gauna sąskaitą faktūrą per SABIS sistemą.</w:t>
            </w:r>
          </w:p>
          <w:p w14:paraId="0E143A39" w14:textId="77777777" w:rsidR="00D33301" w:rsidRPr="00C11B70" w:rsidRDefault="00D33301" w:rsidP="00D33301">
            <w:pPr>
              <w:pStyle w:val="Sraopastraipa"/>
              <w:numPr>
                <w:ilvl w:val="0"/>
                <w:numId w:val="49"/>
              </w:numPr>
              <w:autoSpaceDE w:val="0"/>
              <w:autoSpaceDN w:val="0"/>
              <w:adjustRightInd w:val="0"/>
              <w:contextualSpacing/>
              <w:rPr>
                <w:color w:val="000000" w:themeColor="text1"/>
              </w:rPr>
            </w:pPr>
            <w:r w:rsidRPr="00C11B70">
              <w:rPr>
                <w:color w:val="000000" w:themeColor="text1"/>
              </w:rPr>
              <w:t>PVM sąskaitos išrašomos už kiekvieną atliktą paslaugą, nurodytą lentelėse.</w:t>
            </w:r>
          </w:p>
          <w:p w14:paraId="390A5787" w14:textId="77777777" w:rsidR="00D33301" w:rsidRPr="00BA1B8B" w:rsidRDefault="00D33301" w:rsidP="00E6761F">
            <w:pPr>
              <w:autoSpaceDE w:val="0"/>
              <w:autoSpaceDN w:val="0"/>
              <w:adjustRightInd w:val="0"/>
              <w:contextualSpacing/>
              <w:rPr>
                <w:color w:val="000000" w:themeColor="text1"/>
              </w:rPr>
            </w:pPr>
          </w:p>
          <w:p w14:paraId="5CCCA012" w14:textId="77777777" w:rsidR="00D33301" w:rsidRPr="00BA1B8B" w:rsidRDefault="00D33301" w:rsidP="00E6761F">
            <w:pPr>
              <w:autoSpaceDE w:val="0"/>
              <w:autoSpaceDN w:val="0"/>
              <w:adjustRightInd w:val="0"/>
              <w:contextualSpacing/>
              <w:rPr>
                <w:color w:val="000000" w:themeColor="text1"/>
              </w:rPr>
            </w:pPr>
          </w:p>
        </w:tc>
      </w:tr>
      <w:tr w:rsidR="00D33301" w:rsidRPr="00BA1B8B" w14:paraId="64E25158" w14:textId="77777777" w:rsidTr="00E6761F">
        <w:tc>
          <w:tcPr>
            <w:tcW w:w="2802" w:type="dxa"/>
          </w:tcPr>
          <w:p w14:paraId="0FF93864" w14:textId="77777777" w:rsidR="00D33301" w:rsidRPr="00BA1B8B" w:rsidRDefault="00D33301" w:rsidP="00D33301">
            <w:pPr>
              <w:pStyle w:val="Sraopastraipa"/>
              <w:numPr>
                <w:ilvl w:val="0"/>
                <w:numId w:val="44"/>
              </w:numPr>
              <w:ind w:left="714" w:hanging="357"/>
              <w:contextualSpacing/>
              <w:rPr>
                <w:b/>
                <w:color w:val="000000" w:themeColor="text1"/>
              </w:rPr>
            </w:pPr>
            <w:r w:rsidRPr="00BA1B8B">
              <w:rPr>
                <w:b/>
                <w:color w:val="000000" w:themeColor="text1"/>
              </w:rPr>
              <w:t>Reikalavimai pasiūlymui</w:t>
            </w:r>
          </w:p>
        </w:tc>
        <w:tc>
          <w:tcPr>
            <w:tcW w:w="7052" w:type="dxa"/>
          </w:tcPr>
          <w:p w14:paraId="66F5203A" w14:textId="77777777" w:rsidR="00D33301" w:rsidRPr="00BA1B8B" w:rsidRDefault="00D33301" w:rsidP="00E6761F">
            <w:pPr>
              <w:autoSpaceDE w:val="0"/>
              <w:autoSpaceDN w:val="0"/>
              <w:adjustRightInd w:val="0"/>
              <w:contextualSpacing/>
              <w:rPr>
                <w:color w:val="000000" w:themeColor="text1"/>
              </w:rPr>
            </w:pPr>
            <w:r w:rsidRPr="00BA1B8B">
              <w:rPr>
                <w:color w:val="000000" w:themeColor="text1"/>
              </w:rPr>
              <w:t xml:space="preserve">Tiekėjas privalo pateikti dokumentus įrodančius įmonės ir darbuotojų kvalifikaciją ir patirtį. </w:t>
            </w:r>
          </w:p>
        </w:tc>
      </w:tr>
      <w:tr w:rsidR="00D33301" w:rsidRPr="00BA1B8B" w14:paraId="6615D22B" w14:textId="77777777" w:rsidTr="00E6761F">
        <w:tc>
          <w:tcPr>
            <w:tcW w:w="2802" w:type="dxa"/>
          </w:tcPr>
          <w:p w14:paraId="59579BF9" w14:textId="77777777" w:rsidR="00D33301" w:rsidRPr="00BA1B8B" w:rsidRDefault="00D33301" w:rsidP="00D33301">
            <w:pPr>
              <w:pStyle w:val="Sraopastraipa"/>
              <w:numPr>
                <w:ilvl w:val="0"/>
                <w:numId w:val="44"/>
              </w:numPr>
              <w:ind w:left="714" w:hanging="357"/>
              <w:contextualSpacing/>
              <w:rPr>
                <w:b/>
                <w:color w:val="000000" w:themeColor="text1"/>
              </w:rPr>
            </w:pPr>
            <w:r w:rsidRPr="00BA1B8B">
              <w:rPr>
                <w:b/>
                <w:bCs/>
                <w:color w:val="000000" w:themeColor="text1"/>
              </w:rPr>
              <w:t>Aplinkos apsaugos kriterijai</w:t>
            </w:r>
          </w:p>
        </w:tc>
        <w:tc>
          <w:tcPr>
            <w:tcW w:w="7052" w:type="dxa"/>
          </w:tcPr>
          <w:p w14:paraId="110774BB" w14:textId="77777777" w:rsidR="00D33301" w:rsidRPr="00BA1B8B" w:rsidRDefault="00D33301" w:rsidP="00E6761F">
            <w:pPr>
              <w:autoSpaceDE w:val="0"/>
              <w:autoSpaceDN w:val="0"/>
              <w:adjustRightInd w:val="0"/>
              <w:contextualSpacing/>
              <w:rPr>
                <w:color w:val="000000" w:themeColor="text1"/>
              </w:rPr>
            </w:pPr>
            <w:r w:rsidRPr="00BA1B8B">
              <w:rPr>
                <w:color w:val="000000" w:themeColor="text1"/>
              </w:rPr>
              <w:t>Tvarkos aprašo 4.4.3 papunktį (perkama tik nematerialaus pobūdžio (intelektinė) ar kitokia paslauga, nesusijusi su materialaus objekto sukūrimu.</w:t>
            </w:r>
          </w:p>
        </w:tc>
      </w:tr>
    </w:tbl>
    <w:p w14:paraId="6E2CAA36" w14:textId="77777777" w:rsidR="00D33301" w:rsidRDefault="00D33301" w:rsidP="00D33301">
      <w:pPr>
        <w:jc w:val="center"/>
        <w:rPr>
          <w:b/>
          <w:bCs/>
          <w:color w:val="000000" w:themeColor="text1"/>
        </w:rPr>
      </w:pPr>
    </w:p>
    <w:p w14:paraId="428ADDB7" w14:textId="77777777" w:rsidR="00D33301" w:rsidRDefault="00D33301" w:rsidP="00D33301">
      <w:pPr>
        <w:jc w:val="center"/>
        <w:rPr>
          <w:b/>
          <w:bCs/>
          <w:color w:val="000000" w:themeColor="text1"/>
        </w:rPr>
      </w:pPr>
    </w:p>
    <w:p w14:paraId="6468984F" w14:textId="77777777" w:rsidR="00D33301" w:rsidRDefault="00D33301" w:rsidP="00D33301">
      <w:pPr>
        <w:jc w:val="center"/>
        <w:rPr>
          <w:b/>
          <w:bCs/>
          <w:color w:val="000000" w:themeColor="text1"/>
        </w:rPr>
      </w:pPr>
    </w:p>
    <w:p w14:paraId="1BA7FEF2" w14:textId="77777777" w:rsidR="00D33301" w:rsidRPr="00BA1B8B" w:rsidRDefault="00D33301" w:rsidP="00D33301">
      <w:pPr>
        <w:jc w:val="center"/>
        <w:rPr>
          <w:b/>
          <w:bCs/>
          <w:color w:val="000000" w:themeColor="text1"/>
        </w:rPr>
      </w:pPr>
    </w:p>
    <w:p w14:paraId="16EC4124" w14:textId="77777777" w:rsidR="00D33301" w:rsidRPr="00695E01" w:rsidRDefault="00D33301" w:rsidP="00D33301">
      <w:pPr>
        <w:jc w:val="center"/>
        <w:rPr>
          <w:b/>
          <w:bCs/>
        </w:rPr>
      </w:pPr>
    </w:p>
    <w:tbl>
      <w:tblPr>
        <w:tblStyle w:val="Lentelstinklelis"/>
        <w:tblpPr w:leftFromText="180" w:rightFromText="180" w:vertAnchor="page" w:horzAnchor="margin" w:tblpY="2075"/>
        <w:tblW w:w="9639" w:type="dxa"/>
        <w:tblLayout w:type="fixed"/>
        <w:tblLook w:val="04A0" w:firstRow="1" w:lastRow="0" w:firstColumn="1" w:lastColumn="0" w:noHBand="0" w:noVBand="1"/>
      </w:tblPr>
      <w:tblGrid>
        <w:gridCol w:w="567"/>
        <w:gridCol w:w="3446"/>
        <w:gridCol w:w="1237"/>
        <w:gridCol w:w="1235"/>
        <w:gridCol w:w="31"/>
        <w:gridCol w:w="3123"/>
      </w:tblGrid>
      <w:tr w:rsidR="00D33301" w:rsidRPr="00695E01" w14:paraId="56D08817" w14:textId="77777777" w:rsidTr="009B53E3">
        <w:tc>
          <w:tcPr>
            <w:tcW w:w="9639" w:type="dxa"/>
            <w:gridSpan w:val="6"/>
            <w:tcBorders>
              <w:top w:val="nil"/>
              <w:left w:val="nil"/>
              <w:bottom w:val="single" w:sz="4" w:space="0" w:color="auto"/>
              <w:right w:val="nil"/>
            </w:tcBorders>
          </w:tcPr>
          <w:p w14:paraId="1D2BD4F1" w14:textId="298C616A" w:rsidR="009B53E3" w:rsidRPr="00BA15D9" w:rsidRDefault="009B53E3" w:rsidP="009B53E3">
            <w:pPr>
              <w:jc w:val="right"/>
              <w:rPr>
                <w:i/>
              </w:rPr>
            </w:pPr>
            <w:r>
              <w:rPr>
                <w:i/>
              </w:rPr>
              <w:lastRenderedPageBreak/>
              <w:t>P</w:t>
            </w:r>
            <w:r w:rsidRPr="00BA15D9">
              <w:rPr>
                <w:i/>
              </w:rPr>
              <w:t xml:space="preserve">riedas Nr. </w:t>
            </w:r>
            <w:r>
              <w:rPr>
                <w:i/>
              </w:rPr>
              <w:t>3</w:t>
            </w:r>
            <w:r w:rsidRPr="00BA15D9">
              <w:rPr>
                <w:i/>
              </w:rPr>
              <w:t xml:space="preserve"> </w:t>
            </w:r>
          </w:p>
          <w:p w14:paraId="77FC8530" w14:textId="77777777" w:rsidR="009B53E3" w:rsidRDefault="009B53E3" w:rsidP="00E6761F">
            <w:pPr>
              <w:jc w:val="center"/>
              <w:rPr>
                <w:b/>
                <w:bCs/>
              </w:rPr>
            </w:pPr>
          </w:p>
          <w:p w14:paraId="0A0042ED" w14:textId="4EF3BF3E" w:rsidR="00D33301" w:rsidRDefault="00D33301" w:rsidP="00E6761F">
            <w:pPr>
              <w:jc w:val="center"/>
              <w:rPr>
                <w:b/>
                <w:bCs/>
              </w:rPr>
            </w:pPr>
            <w:r w:rsidRPr="00695E01">
              <w:rPr>
                <w:b/>
                <w:bCs/>
              </w:rPr>
              <w:t>UAB ,,Elektrėnų komunalinis ūkis“ tvarkytinų vandens gręžinių sąrašas</w:t>
            </w:r>
          </w:p>
          <w:p w14:paraId="471438B1" w14:textId="77777777" w:rsidR="00D33301" w:rsidRDefault="00D33301" w:rsidP="00E6761F">
            <w:pPr>
              <w:jc w:val="center"/>
              <w:rPr>
                <w:b/>
                <w:bCs/>
              </w:rPr>
            </w:pPr>
          </w:p>
          <w:p w14:paraId="4227A595" w14:textId="77777777" w:rsidR="00D33301" w:rsidRDefault="000444AC" w:rsidP="00E6761F">
            <w:pPr>
              <w:jc w:val="center"/>
              <w:rPr>
                <w:b/>
                <w:bCs/>
                <w:sz w:val="18"/>
                <w:szCs w:val="18"/>
              </w:rPr>
            </w:pPr>
            <w:r w:rsidRPr="00695E01">
              <w:rPr>
                <w:b/>
                <w:bCs/>
                <w:sz w:val="18"/>
                <w:szCs w:val="18"/>
              </w:rPr>
              <w:t>1 Objektas.</w:t>
            </w:r>
            <w:r>
              <w:rPr>
                <w:b/>
                <w:bCs/>
                <w:sz w:val="18"/>
                <w:szCs w:val="18"/>
              </w:rPr>
              <w:t xml:space="preserve"> </w:t>
            </w:r>
            <w:r w:rsidRPr="00695E01">
              <w:rPr>
                <w:b/>
                <w:bCs/>
                <w:sz w:val="18"/>
                <w:szCs w:val="18"/>
              </w:rPr>
              <w:t xml:space="preserve"> Mustenių kaimo, Pastrėvio sen., vandens gręžinio įteisinimo </w:t>
            </w:r>
            <w:r>
              <w:rPr>
                <w:b/>
                <w:bCs/>
                <w:sz w:val="18"/>
                <w:szCs w:val="18"/>
              </w:rPr>
              <w:t>paslaugos</w:t>
            </w:r>
            <w:r w:rsidRPr="00695E01">
              <w:rPr>
                <w:b/>
                <w:bCs/>
                <w:sz w:val="18"/>
                <w:szCs w:val="18"/>
              </w:rPr>
              <w:t xml:space="preserve">   </w:t>
            </w:r>
          </w:p>
          <w:p w14:paraId="6DCFC54A" w14:textId="0A8AF897" w:rsidR="00D53A6F" w:rsidRPr="00695E01" w:rsidRDefault="00D53A6F" w:rsidP="00E6761F">
            <w:pPr>
              <w:jc w:val="center"/>
              <w:rPr>
                <w:b/>
                <w:bCs/>
                <w:sz w:val="18"/>
                <w:szCs w:val="18"/>
              </w:rPr>
            </w:pPr>
          </w:p>
        </w:tc>
      </w:tr>
      <w:tr w:rsidR="00D33301" w:rsidRPr="00695E01" w14:paraId="72B824D5" w14:textId="77777777" w:rsidTr="009B53E3">
        <w:tc>
          <w:tcPr>
            <w:tcW w:w="9639" w:type="dxa"/>
            <w:gridSpan w:val="6"/>
            <w:tcBorders>
              <w:top w:val="single" w:sz="4" w:space="0" w:color="auto"/>
            </w:tcBorders>
          </w:tcPr>
          <w:p w14:paraId="1901BCE4" w14:textId="6E8B1369" w:rsidR="00D33301" w:rsidRPr="00695E01" w:rsidRDefault="00D33301" w:rsidP="00E6761F">
            <w:pPr>
              <w:jc w:val="center"/>
              <w:rPr>
                <w:b/>
                <w:bCs/>
                <w:sz w:val="18"/>
                <w:szCs w:val="18"/>
              </w:rPr>
            </w:pPr>
            <w:bookmarkStart w:id="1" w:name="_Hlk182917502"/>
            <w:r w:rsidRPr="00695E01">
              <w:rPr>
                <w:b/>
                <w:bCs/>
                <w:sz w:val="18"/>
                <w:szCs w:val="18"/>
              </w:rPr>
              <w:t>Lentelė 1. Mustenių kaimo, Pastrėvio sen., vandens gręžinio Nr.</w:t>
            </w:r>
            <w:r>
              <w:rPr>
                <w:b/>
                <w:bCs/>
                <w:sz w:val="18"/>
                <w:szCs w:val="18"/>
              </w:rPr>
              <w:t xml:space="preserve"> </w:t>
            </w:r>
            <w:r w:rsidRPr="00695E01">
              <w:rPr>
                <w:b/>
                <w:bCs/>
                <w:sz w:val="18"/>
                <w:szCs w:val="18"/>
              </w:rPr>
              <w:t xml:space="preserve">87602 įteisinimo </w:t>
            </w:r>
            <w:r>
              <w:rPr>
                <w:b/>
                <w:bCs/>
                <w:sz w:val="18"/>
                <w:szCs w:val="18"/>
              </w:rPr>
              <w:t>paslaugos</w:t>
            </w:r>
            <w:r w:rsidRPr="00695E01">
              <w:rPr>
                <w:b/>
                <w:bCs/>
                <w:sz w:val="18"/>
                <w:szCs w:val="18"/>
              </w:rPr>
              <w:t xml:space="preserve"> </w:t>
            </w:r>
          </w:p>
        </w:tc>
      </w:tr>
      <w:tr w:rsidR="00D33301" w:rsidRPr="00695E01" w14:paraId="055D332F" w14:textId="77777777" w:rsidTr="009B53E3">
        <w:tc>
          <w:tcPr>
            <w:tcW w:w="567" w:type="dxa"/>
          </w:tcPr>
          <w:p w14:paraId="1D69ED73" w14:textId="21D9A206" w:rsidR="00D33301" w:rsidRPr="00695E01" w:rsidRDefault="00D33301" w:rsidP="00E6761F">
            <w:pPr>
              <w:rPr>
                <w:b/>
                <w:bCs/>
                <w:sz w:val="18"/>
                <w:szCs w:val="18"/>
              </w:rPr>
            </w:pPr>
            <w:r>
              <w:rPr>
                <w:b/>
                <w:bCs/>
                <w:sz w:val="18"/>
                <w:szCs w:val="18"/>
              </w:rPr>
              <w:t>E</w:t>
            </w:r>
            <w:r w:rsidRPr="00695E01">
              <w:rPr>
                <w:b/>
                <w:bCs/>
                <w:sz w:val="18"/>
                <w:szCs w:val="18"/>
              </w:rPr>
              <w:t>Eil.Nr.</w:t>
            </w:r>
          </w:p>
        </w:tc>
        <w:tc>
          <w:tcPr>
            <w:tcW w:w="3446" w:type="dxa"/>
          </w:tcPr>
          <w:p w14:paraId="03C7282D" w14:textId="77777777" w:rsidR="00D33301" w:rsidRPr="00695E01" w:rsidRDefault="00D33301" w:rsidP="00E6761F">
            <w:pPr>
              <w:jc w:val="center"/>
              <w:rPr>
                <w:b/>
                <w:bCs/>
                <w:sz w:val="18"/>
                <w:szCs w:val="18"/>
              </w:rPr>
            </w:pPr>
          </w:p>
          <w:p w14:paraId="0A5D0032" w14:textId="77777777" w:rsidR="00D33301" w:rsidRPr="00695E01" w:rsidRDefault="00D33301" w:rsidP="00E6761F">
            <w:pPr>
              <w:jc w:val="center"/>
              <w:rPr>
                <w:b/>
                <w:bCs/>
                <w:sz w:val="18"/>
                <w:szCs w:val="18"/>
              </w:rPr>
            </w:pPr>
            <w:r>
              <w:rPr>
                <w:b/>
                <w:bCs/>
                <w:sz w:val="18"/>
                <w:szCs w:val="18"/>
              </w:rPr>
              <w:t>Paslaugų</w:t>
            </w:r>
            <w:r w:rsidRPr="00695E01">
              <w:rPr>
                <w:b/>
                <w:bCs/>
                <w:sz w:val="18"/>
                <w:szCs w:val="18"/>
              </w:rPr>
              <w:t xml:space="preserve"> pavadinimas</w:t>
            </w:r>
          </w:p>
        </w:tc>
        <w:tc>
          <w:tcPr>
            <w:tcW w:w="1237" w:type="dxa"/>
          </w:tcPr>
          <w:p w14:paraId="2CDD3A55" w14:textId="77777777" w:rsidR="00D33301" w:rsidRPr="00695E01" w:rsidRDefault="00D33301" w:rsidP="00D33301">
            <w:pPr>
              <w:ind w:hanging="8"/>
              <w:jc w:val="center"/>
              <w:rPr>
                <w:b/>
                <w:bCs/>
                <w:sz w:val="18"/>
                <w:szCs w:val="18"/>
              </w:rPr>
            </w:pPr>
            <w:r w:rsidRPr="00695E01">
              <w:rPr>
                <w:b/>
                <w:bCs/>
                <w:sz w:val="18"/>
                <w:szCs w:val="18"/>
              </w:rPr>
              <w:t>Kaina be PVM</w:t>
            </w:r>
          </w:p>
          <w:p w14:paraId="3E13A340" w14:textId="77777777" w:rsidR="00D33301" w:rsidRPr="00695E01" w:rsidRDefault="00D33301" w:rsidP="00D33301">
            <w:pPr>
              <w:ind w:hanging="8"/>
              <w:jc w:val="center"/>
              <w:rPr>
                <w:b/>
                <w:bCs/>
                <w:sz w:val="18"/>
                <w:szCs w:val="18"/>
              </w:rPr>
            </w:pPr>
            <w:r w:rsidRPr="00695E01">
              <w:rPr>
                <w:b/>
                <w:bCs/>
                <w:sz w:val="18"/>
                <w:szCs w:val="18"/>
              </w:rPr>
              <w:t>Eur</w:t>
            </w:r>
          </w:p>
        </w:tc>
        <w:tc>
          <w:tcPr>
            <w:tcW w:w="1235" w:type="dxa"/>
          </w:tcPr>
          <w:p w14:paraId="126A95F6" w14:textId="77777777" w:rsidR="00D33301" w:rsidRPr="00695E01" w:rsidRDefault="00D33301" w:rsidP="00D33301">
            <w:pPr>
              <w:ind w:hanging="8"/>
              <w:jc w:val="center"/>
              <w:rPr>
                <w:b/>
                <w:bCs/>
                <w:sz w:val="18"/>
                <w:szCs w:val="18"/>
              </w:rPr>
            </w:pPr>
            <w:r w:rsidRPr="00695E01">
              <w:rPr>
                <w:b/>
                <w:bCs/>
                <w:sz w:val="18"/>
                <w:szCs w:val="18"/>
              </w:rPr>
              <w:t>PVM 21%</w:t>
            </w:r>
          </w:p>
        </w:tc>
        <w:tc>
          <w:tcPr>
            <w:tcW w:w="3154" w:type="dxa"/>
            <w:gridSpan w:val="2"/>
          </w:tcPr>
          <w:p w14:paraId="1E07AB54" w14:textId="77777777" w:rsidR="00D33301" w:rsidRPr="00695E01" w:rsidRDefault="00D33301" w:rsidP="00D33301">
            <w:pPr>
              <w:ind w:hanging="8"/>
              <w:jc w:val="center"/>
              <w:rPr>
                <w:b/>
                <w:bCs/>
                <w:sz w:val="18"/>
                <w:szCs w:val="18"/>
              </w:rPr>
            </w:pPr>
            <w:r w:rsidRPr="00695E01">
              <w:rPr>
                <w:b/>
                <w:bCs/>
                <w:sz w:val="18"/>
                <w:szCs w:val="18"/>
              </w:rPr>
              <w:t>Suma su PVM</w:t>
            </w:r>
          </w:p>
          <w:p w14:paraId="27446865" w14:textId="77777777" w:rsidR="00D33301" w:rsidRPr="00695E01" w:rsidRDefault="00D33301" w:rsidP="00D33301">
            <w:pPr>
              <w:ind w:hanging="8"/>
              <w:jc w:val="center"/>
              <w:rPr>
                <w:b/>
                <w:bCs/>
                <w:sz w:val="18"/>
                <w:szCs w:val="18"/>
              </w:rPr>
            </w:pPr>
            <w:r w:rsidRPr="00695E01">
              <w:rPr>
                <w:b/>
                <w:bCs/>
                <w:sz w:val="18"/>
                <w:szCs w:val="18"/>
              </w:rPr>
              <w:t>Eur</w:t>
            </w:r>
          </w:p>
          <w:p w14:paraId="0665AAFC" w14:textId="77777777" w:rsidR="00D33301" w:rsidRPr="00695E01" w:rsidRDefault="00D33301" w:rsidP="00D33301">
            <w:pPr>
              <w:ind w:hanging="8"/>
              <w:jc w:val="center"/>
              <w:rPr>
                <w:b/>
                <w:bCs/>
                <w:sz w:val="18"/>
                <w:szCs w:val="18"/>
              </w:rPr>
            </w:pPr>
          </w:p>
        </w:tc>
      </w:tr>
      <w:tr w:rsidR="00D33301" w:rsidRPr="00695E01" w14:paraId="3000A54E" w14:textId="77777777" w:rsidTr="009B53E3">
        <w:tc>
          <w:tcPr>
            <w:tcW w:w="567" w:type="dxa"/>
          </w:tcPr>
          <w:p w14:paraId="638136F0" w14:textId="40455CD6" w:rsidR="00D33301" w:rsidRPr="00695E01" w:rsidRDefault="00D33301" w:rsidP="00E6761F">
            <w:pPr>
              <w:jc w:val="center"/>
              <w:rPr>
                <w:sz w:val="18"/>
                <w:szCs w:val="18"/>
              </w:rPr>
            </w:pPr>
            <w:r w:rsidRPr="00695E01">
              <w:rPr>
                <w:sz w:val="18"/>
                <w:szCs w:val="18"/>
              </w:rPr>
              <w:t>1</w:t>
            </w:r>
            <w:r>
              <w:rPr>
                <w:sz w:val="18"/>
                <w:szCs w:val="18"/>
              </w:rPr>
              <w:t>1.</w:t>
            </w:r>
          </w:p>
        </w:tc>
        <w:tc>
          <w:tcPr>
            <w:tcW w:w="3446" w:type="dxa"/>
          </w:tcPr>
          <w:p w14:paraId="6F257D1C" w14:textId="77777777" w:rsidR="00D33301" w:rsidRPr="00695E01" w:rsidRDefault="00D33301" w:rsidP="00D33301">
            <w:pPr>
              <w:ind w:firstLine="0"/>
              <w:rPr>
                <w:sz w:val="18"/>
                <w:szCs w:val="18"/>
              </w:rPr>
            </w:pPr>
            <w:r w:rsidRPr="00695E01">
              <w:rPr>
                <w:sz w:val="18"/>
                <w:szCs w:val="18"/>
              </w:rPr>
              <w:t>Gręžinio Nr. 87602 būklės patikrinimas</w:t>
            </w:r>
          </w:p>
          <w:p w14:paraId="0C3D98E8" w14:textId="77777777" w:rsidR="00D33301" w:rsidRPr="00695E01" w:rsidRDefault="00D33301" w:rsidP="00D33301">
            <w:pPr>
              <w:ind w:firstLine="0"/>
              <w:rPr>
                <w:sz w:val="18"/>
                <w:szCs w:val="18"/>
              </w:rPr>
            </w:pPr>
            <w:r w:rsidRPr="00695E01">
              <w:rPr>
                <w:sz w:val="18"/>
                <w:szCs w:val="18"/>
              </w:rPr>
              <w:t>X-6063831;Y-545589</w:t>
            </w:r>
          </w:p>
        </w:tc>
        <w:tc>
          <w:tcPr>
            <w:tcW w:w="1237" w:type="dxa"/>
          </w:tcPr>
          <w:p w14:paraId="321FA7F7" w14:textId="77777777" w:rsidR="00D33301" w:rsidRPr="00695E01" w:rsidRDefault="00D33301" w:rsidP="00E6761F">
            <w:pPr>
              <w:rPr>
                <w:sz w:val="18"/>
                <w:szCs w:val="18"/>
              </w:rPr>
            </w:pPr>
          </w:p>
        </w:tc>
        <w:tc>
          <w:tcPr>
            <w:tcW w:w="1235" w:type="dxa"/>
          </w:tcPr>
          <w:p w14:paraId="037B849A" w14:textId="77777777" w:rsidR="00D33301" w:rsidRPr="00695E01" w:rsidRDefault="00D33301" w:rsidP="00E6761F">
            <w:pPr>
              <w:rPr>
                <w:sz w:val="18"/>
                <w:szCs w:val="18"/>
              </w:rPr>
            </w:pPr>
          </w:p>
        </w:tc>
        <w:tc>
          <w:tcPr>
            <w:tcW w:w="3154" w:type="dxa"/>
            <w:gridSpan w:val="2"/>
          </w:tcPr>
          <w:p w14:paraId="349AC191" w14:textId="77777777" w:rsidR="00D33301" w:rsidRPr="00695E01" w:rsidRDefault="00D33301" w:rsidP="00E6761F">
            <w:pPr>
              <w:rPr>
                <w:sz w:val="18"/>
                <w:szCs w:val="18"/>
              </w:rPr>
            </w:pPr>
          </w:p>
        </w:tc>
      </w:tr>
      <w:tr w:rsidR="00D33301" w:rsidRPr="00695E01" w14:paraId="777D44F5" w14:textId="77777777" w:rsidTr="009B53E3">
        <w:tc>
          <w:tcPr>
            <w:tcW w:w="567" w:type="dxa"/>
          </w:tcPr>
          <w:p w14:paraId="23D25BB5" w14:textId="6E23B976" w:rsidR="00D33301" w:rsidRPr="00695E01" w:rsidRDefault="00D33301" w:rsidP="00E6761F">
            <w:pPr>
              <w:jc w:val="center"/>
              <w:rPr>
                <w:sz w:val="18"/>
                <w:szCs w:val="18"/>
              </w:rPr>
            </w:pPr>
            <w:r w:rsidRPr="00695E01">
              <w:rPr>
                <w:sz w:val="18"/>
                <w:szCs w:val="18"/>
              </w:rPr>
              <w:t>2</w:t>
            </w:r>
            <w:r>
              <w:rPr>
                <w:sz w:val="18"/>
                <w:szCs w:val="18"/>
              </w:rPr>
              <w:t>2.</w:t>
            </w:r>
          </w:p>
        </w:tc>
        <w:tc>
          <w:tcPr>
            <w:tcW w:w="3446" w:type="dxa"/>
          </w:tcPr>
          <w:p w14:paraId="5814F556" w14:textId="77777777" w:rsidR="00D33301" w:rsidRPr="00695E01" w:rsidRDefault="00D33301" w:rsidP="00D33301">
            <w:pPr>
              <w:ind w:firstLine="0"/>
              <w:rPr>
                <w:sz w:val="18"/>
                <w:szCs w:val="18"/>
              </w:rPr>
            </w:pPr>
            <w:r w:rsidRPr="00695E01">
              <w:rPr>
                <w:sz w:val="18"/>
                <w:szCs w:val="18"/>
              </w:rPr>
              <w:t>Požeminio vandens išteklių (iki10 m3/d) vertinimas ir vandens kokybės tyrimas pagal HN 24:2023</w:t>
            </w:r>
          </w:p>
        </w:tc>
        <w:tc>
          <w:tcPr>
            <w:tcW w:w="1237" w:type="dxa"/>
          </w:tcPr>
          <w:p w14:paraId="3714C221" w14:textId="77777777" w:rsidR="00D33301" w:rsidRPr="00695E01" w:rsidRDefault="00D33301" w:rsidP="00E6761F">
            <w:pPr>
              <w:rPr>
                <w:sz w:val="18"/>
                <w:szCs w:val="18"/>
              </w:rPr>
            </w:pPr>
          </w:p>
        </w:tc>
        <w:tc>
          <w:tcPr>
            <w:tcW w:w="1235" w:type="dxa"/>
          </w:tcPr>
          <w:p w14:paraId="32683651" w14:textId="77777777" w:rsidR="00D33301" w:rsidRPr="00695E01" w:rsidRDefault="00D33301" w:rsidP="00E6761F">
            <w:pPr>
              <w:rPr>
                <w:sz w:val="18"/>
                <w:szCs w:val="18"/>
              </w:rPr>
            </w:pPr>
          </w:p>
        </w:tc>
        <w:tc>
          <w:tcPr>
            <w:tcW w:w="3154" w:type="dxa"/>
            <w:gridSpan w:val="2"/>
          </w:tcPr>
          <w:p w14:paraId="62F8A275" w14:textId="77777777" w:rsidR="00D33301" w:rsidRPr="00695E01" w:rsidRDefault="00D33301" w:rsidP="00E6761F">
            <w:pPr>
              <w:rPr>
                <w:sz w:val="18"/>
                <w:szCs w:val="18"/>
              </w:rPr>
            </w:pPr>
          </w:p>
        </w:tc>
      </w:tr>
      <w:tr w:rsidR="00D33301" w:rsidRPr="00695E01" w14:paraId="62C0961E" w14:textId="77777777" w:rsidTr="009B53E3">
        <w:tc>
          <w:tcPr>
            <w:tcW w:w="567" w:type="dxa"/>
            <w:tcBorders>
              <w:bottom w:val="single" w:sz="4" w:space="0" w:color="auto"/>
            </w:tcBorders>
          </w:tcPr>
          <w:p w14:paraId="1BCB5EC5" w14:textId="5C7241F4" w:rsidR="00D33301" w:rsidRPr="00695E01" w:rsidRDefault="00D33301" w:rsidP="00E6761F">
            <w:pPr>
              <w:jc w:val="center"/>
              <w:rPr>
                <w:sz w:val="18"/>
                <w:szCs w:val="18"/>
              </w:rPr>
            </w:pPr>
            <w:r w:rsidRPr="00695E01">
              <w:rPr>
                <w:sz w:val="18"/>
                <w:szCs w:val="18"/>
              </w:rPr>
              <w:t>3</w:t>
            </w:r>
            <w:r>
              <w:rPr>
                <w:sz w:val="18"/>
                <w:szCs w:val="18"/>
              </w:rPr>
              <w:t>3.</w:t>
            </w:r>
          </w:p>
        </w:tc>
        <w:tc>
          <w:tcPr>
            <w:tcW w:w="3446" w:type="dxa"/>
            <w:tcBorders>
              <w:bottom w:val="single" w:sz="4" w:space="0" w:color="auto"/>
            </w:tcBorders>
          </w:tcPr>
          <w:p w14:paraId="63FF7778" w14:textId="77777777" w:rsidR="00D33301" w:rsidRPr="00695E01" w:rsidRDefault="00D33301" w:rsidP="00D33301">
            <w:pPr>
              <w:ind w:firstLine="0"/>
              <w:rPr>
                <w:sz w:val="18"/>
                <w:szCs w:val="18"/>
              </w:rPr>
            </w:pPr>
            <w:r w:rsidRPr="00695E01">
              <w:rPr>
                <w:sz w:val="18"/>
                <w:szCs w:val="18"/>
              </w:rPr>
              <w:t>Vandens apsaugos zonos (VAZ) projekto (iki 10 m3/d) rengimas ir teikimas Lietuvos geologijos tarnybai (LGT)</w:t>
            </w:r>
          </w:p>
        </w:tc>
        <w:tc>
          <w:tcPr>
            <w:tcW w:w="1237" w:type="dxa"/>
            <w:tcBorders>
              <w:bottom w:val="single" w:sz="4" w:space="0" w:color="auto"/>
            </w:tcBorders>
          </w:tcPr>
          <w:p w14:paraId="5A971082" w14:textId="77777777" w:rsidR="00D33301" w:rsidRPr="00695E01" w:rsidRDefault="00D33301" w:rsidP="00E6761F">
            <w:pPr>
              <w:rPr>
                <w:sz w:val="18"/>
                <w:szCs w:val="18"/>
              </w:rPr>
            </w:pPr>
          </w:p>
        </w:tc>
        <w:tc>
          <w:tcPr>
            <w:tcW w:w="1235" w:type="dxa"/>
            <w:tcBorders>
              <w:bottom w:val="single" w:sz="4" w:space="0" w:color="auto"/>
            </w:tcBorders>
          </w:tcPr>
          <w:p w14:paraId="706123DD" w14:textId="77777777" w:rsidR="00D33301" w:rsidRPr="00695E01" w:rsidRDefault="00D33301" w:rsidP="00E6761F">
            <w:pPr>
              <w:rPr>
                <w:sz w:val="18"/>
                <w:szCs w:val="18"/>
              </w:rPr>
            </w:pPr>
          </w:p>
        </w:tc>
        <w:tc>
          <w:tcPr>
            <w:tcW w:w="3154" w:type="dxa"/>
            <w:gridSpan w:val="2"/>
            <w:tcBorders>
              <w:bottom w:val="single" w:sz="4" w:space="0" w:color="auto"/>
            </w:tcBorders>
          </w:tcPr>
          <w:p w14:paraId="59A9D0EA" w14:textId="77777777" w:rsidR="00D33301" w:rsidRPr="00695E01" w:rsidRDefault="00D33301" w:rsidP="00E6761F">
            <w:pPr>
              <w:rPr>
                <w:sz w:val="18"/>
                <w:szCs w:val="18"/>
              </w:rPr>
            </w:pPr>
          </w:p>
        </w:tc>
      </w:tr>
      <w:tr w:rsidR="00D33301" w:rsidRPr="00695E01" w14:paraId="3D38232C" w14:textId="77777777" w:rsidTr="009B53E3">
        <w:tc>
          <w:tcPr>
            <w:tcW w:w="567" w:type="dxa"/>
            <w:tcBorders>
              <w:bottom w:val="single" w:sz="4" w:space="0" w:color="auto"/>
            </w:tcBorders>
          </w:tcPr>
          <w:p w14:paraId="114BF96F" w14:textId="77777777" w:rsidR="00D33301" w:rsidRPr="00695E01" w:rsidRDefault="00D33301" w:rsidP="00E6761F">
            <w:pPr>
              <w:jc w:val="center"/>
              <w:rPr>
                <w:sz w:val="18"/>
                <w:szCs w:val="18"/>
              </w:rPr>
            </w:pPr>
          </w:p>
        </w:tc>
        <w:tc>
          <w:tcPr>
            <w:tcW w:w="5949" w:type="dxa"/>
            <w:gridSpan w:val="4"/>
            <w:tcBorders>
              <w:bottom w:val="single" w:sz="4" w:space="0" w:color="auto"/>
            </w:tcBorders>
          </w:tcPr>
          <w:p w14:paraId="2AACC675" w14:textId="77777777" w:rsidR="00D33301" w:rsidRPr="00695E01" w:rsidRDefault="00D33301" w:rsidP="00E6761F">
            <w:pPr>
              <w:jc w:val="right"/>
              <w:rPr>
                <w:b/>
                <w:bCs/>
                <w:sz w:val="18"/>
                <w:szCs w:val="18"/>
              </w:rPr>
            </w:pPr>
            <w:r w:rsidRPr="00695E01">
              <w:rPr>
                <w:b/>
                <w:bCs/>
                <w:sz w:val="18"/>
                <w:szCs w:val="18"/>
              </w:rPr>
              <w:t>Bendra suma:</w:t>
            </w:r>
          </w:p>
        </w:tc>
        <w:tc>
          <w:tcPr>
            <w:tcW w:w="3123" w:type="dxa"/>
            <w:tcBorders>
              <w:bottom w:val="single" w:sz="4" w:space="0" w:color="auto"/>
            </w:tcBorders>
          </w:tcPr>
          <w:p w14:paraId="414633A5" w14:textId="77777777" w:rsidR="00D33301" w:rsidRPr="00695E01" w:rsidRDefault="00D33301" w:rsidP="00E6761F">
            <w:pPr>
              <w:rPr>
                <w:sz w:val="18"/>
                <w:szCs w:val="18"/>
              </w:rPr>
            </w:pPr>
          </w:p>
        </w:tc>
      </w:tr>
      <w:bookmarkEnd w:id="1"/>
      <w:tr w:rsidR="00D33301" w:rsidRPr="00695E01" w14:paraId="416D1837" w14:textId="77777777" w:rsidTr="009B53E3">
        <w:trPr>
          <w:trHeight w:val="230"/>
        </w:trPr>
        <w:tc>
          <w:tcPr>
            <w:tcW w:w="9639" w:type="dxa"/>
            <w:gridSpan w:val="6"/>
            <w:tcBorders>
              <w:top w:val="single" w:sz="4" w:space="0" w:color="auto"/>
              <w:left w:val="nil"/>
              <w:bottom w:val="single" w:sz="4" w:space="0" w:color="auto"/>
              <w:right w:val="nil"/>
            </w:tcBorders>
          </w:tcPr>
          <w:p w14:paraId="2DAA2DD8" w14:textId="77777777" w:rsidR="00D33301" w:rsidRDefault="00D33301" w:rsidP="00E6761F">
            <w:pPr>
              <w:jc w:val="center"/>
              <w:rPr>
                <w:b/>
                <w:bCs/>
                <w:sz w:val="18"/>
                <w:szCs w:val="18"/>
              </w:rPr>
            </w:pPr>
          </w:p>
          <w:p w14:paraId="17CDD96E" w14:textId="01F10A81" w:rsidR="0017466E" w:rsidRDefault="0017466E" w:rsidP="0017466E">
            <w:pPr>
              <w:jc w:val="center"/>
              <w:rPr>
                <w:b/>
                <w:bCs/>
                <w:sz w:val="18"/>
                <w:szCs w:val="18"/>
              </w:rPr>
            </w:pPr>
            <w:r>
              <w:rPr>
                <w:b/>
                <w:bCs/>
                <w:sz w:val="18"/>
                <w:szCs w:val="18"/>
              </w:rPr>
              <w:t xml:space="preserve">2 </w:t>
            </w:r>
            <w:r w:rsidRPr="00695E01">
              <w:rPr>
                <w:b/>
                <w:bCs/>
                <w:sz w:val="18"/>
                <w:szCs w:val="18"/>
              </w:rPr>
              <w:t xml:space="preserve">Objektas.  </w:t>
            </w:r>
            <w:r>
              <w:rPr>
                <w:b/>
                <w:bCs/>
                <w:sz w:val="18"/>
                <w:szCs w:val="18"/>
              </w:rPr>
              <w:t>Kitų bendrovei priklausančių vandens gręžinių įteisinimas</w:t>
            </w:r>
          </w:p>
          <w:p w14:paraId="74AD8FA8" w14:textId="4F1B04E3" w:rsidR="00D33301" w:rsidRPr="00695E01" w:rsidRDefault="0017466E" w:rsidP="00E6761F">
            <w:pPr>
              <w:jc w:val="center"/>
              <w:rPr>
                <w:b/>
                <w:bCs/>
                <w:sz w:val="18"/>
                <w:szCs w:val="18"/>
              </w:rPr>
            </w:pPr>
            <w:r>
              <w:rPr>
                <w:b/>
                <w:bCs/>
                <w:sz w:val="18"/>
                <w:szCs w:val="18"/>
              </w:rPr>
              <w:t xml:space="preserve"> </w:t>
            </w:r>
          </w:p>
        </w:tc>
      </w:tr>
      <w:tr w:rsidR="00D33301" w:rsidRPr="00695E01" w14:paraId="5F0C3713" w14:textId="77777777" w:rsidTr="009B53E3">
        <w:tc>
          <w:tcPr>
            <w:tcW w:w="9639" w:type="dxa"/>
            <w:gridSpan w:val="6"/>
            <w:tcBorders>
              <w:top w:val="single" w:sz="4" w:space="0" w:color="auto"/>
            </w:tcBorders>
          </w:tcPr>
          <w:p w14:paraId="66A4E5AE" w14:textId="264DABC4" w:rsidR="00D33301" w:rsidRPr="00695E01" w:rsidRDefault="0017466E" w:rsidP="00E6761F">
            <w:pPr>
              <w:jc w:val="center"/>
              <w:rPr>
                <w:b/>
                <w:bCs/>
                <w:sz w:val="18"/>
                <w:szCs w:val="18"/>
              </w:rPr>
            </w:pPr>
            <w:bookmarkStart w:id="2" w:name="_Hlk182917915"/>
            <w:r w:rsidRPr="00695E01">
              <w:rPr>
                <w:b/>
                <w:bCs/>
                <w:sz w:val="18"/>
                <w:szCs w:val="18"/>
              </w:rPr>
              <w:t xml:space="preserve">Lentelė Nr. </w:t>
            </w:r>
            <w:r>
              <w:rPr>
                <w:b/>
                <w:bCs/>
                <w:sz w:val="18"/>
                <w:szCs w:val="18"/>
              </w:rPr>
              <w:t>1</w:t>
            </w:r>
            <w:r w:rsidRPr="00695E01">
              <w:rPr>
                <w:b/>
                <w:bCs/>
                <w:sz w:val="18"/>
                <w:szCs w:val="18"/>
              </w:rPr>
              <w:t xml:space="preserve"> </w:t>
            </w:r>
            <w:r>
              <w:rPr>
                <w:b/>
                <w:bCs/>
                <w:sz w:val="18"/>
                <w:szCs w:val="18"/>
              </w:rPr>
              <w:t xml:space="preserve"> </w:t>
            </w:r>
            <w:r w:rsidR="00D33301" w:rsidRPr="00695E01">
              <w:rPr>
                <w:b/>
                <w:bCs/>
                <w:sz w:val="18"/>
                <w:szCs w:val="18"/>
              </w:rPr>
              <w:t>Beižionių kaimo, Beižionių sen., vandens gręžinio Nr.</w:t>
            </w:r>
            <w:r w:rsidR="00D33301">
              <w:rPr>
                <w:b/>
                <w:bCs/>
                <w:sz w:val="18"/>
                <w:szCs w:val="18"/>
              </w:rPr>
              <w:t xml:space="preserve"> </w:t>
            </w:r>
            <w:r w:rsidR="00D33301" w:rsidRPr="00695E01">
              <w:rPr>
                <w:b/>
                <w:bCs/>
                <w:sz w:val="18"/>
                <w:szCs w:val="18"/>
              </w:rPr>
              <w:t xml:space="preserve">5218 įteisinimo </w:t>
            </w:r>
            <w:r w:rsidR="00D33301">
              <w:rPr>
                <w:b/>
                <w:bCs/>
                <w:sz w:val="18"/>
                <w:szCs w:val="18"/>
              </w:rPr>
              <w:t>paslaugos</w:t>
            </w:r>
            <w:r w:rsidR="00D33301" w:rsidRPr="00695E01">
              <w:rPr>
                <w:b/>
                <w:bCs/>
                <w:sz w:val="18"/>
                <w:szCs w:val="18"/>
              </w:rPr>
              <w:t xml:space="preserve"> </w:t>
            </w:r>
            <w:bookmarkEnd w:id="2"/>
          </w:p>
        </w:tc>
      </w:tr>
      <w:tr w:rsidR="00D33301" w:rsidRPr="00695E01" w14:paraId="66FF622B" w14:textId="77777777" w:rsidTr="009B53E3">
        <w:tc>
          <w:tcPr>
            <w:tcW w:w="567" w:type="dxa"/>
          </w:tcPr>
          <w:p w14:paraId="72A9BF32" w14:textId="4775B5B8" w:rsidR="00D33301" w:rsidRPr="00695E01" w:rsidRDefault="00D33301" w:rsidP="00E6761F">
            <w:pPr>
              <w:jc w:val="center"/>
              <w:rPr>
                <w:sz w:val="18"/>
                <w:szCs w:val="18"/>
              </w:rPr>
            </w:pPr>
            <w:r w:rsidRPr="00695E01">
              <w:rPr>
                <w:b/>
                <w:bCs/>
                <w:sz w:val="18"/>
                <w:szCs w:val="18"/>
              </w:rPr>
              <w:t>E</w:t>
            </w:r>
            <w:r>
              <w:rPr>
                <w:b/>
                <w:bCs/>
                <w:sz w:val="18"/>
                <w:szCs w:val="18"/>
              </w:rPr>
              <w:t>E</w:t>
            </w:r>
            <w:r w:rsidRPr="00695E01">
              <w:rPr>
                <w:b/>
                <w:bCs/>
                <w:sz w:val="18"/>
                <w:szCs w:val="18"/>
              </w:rPr>
              <w:t>il.Nr.</w:t>
            </w:r>
          </w:p>
        </w:tc>
        <w:tc>
          <w:tcPr>
            <w:tcW w:w="3446" w:type="dxa"/>
          </w:tcPr>
          <w:p w14:paraId="7518E58F" w14:textId="77777777" w:rsidR="00D33301" w:rsidRPr="00695E01" w:rsidRDefault="00D33301" w:rsidP="00E6761F">
            <w:pPr>
              <w:jc w:val="center"/>
              <w:rPr>
                <w:b/>
                <w:bCs/>
                <w:sz w:val="18"/>
                <w:szCs w:val="18"/>
              </w:rPr>
            </w:pPr>
          </w:p>
          <w:p w14:paraId="572B9DA7" w14:textId="77777777" w:rsidR="00D33301" w:rsidRPr="00695E01" w:rsidRDefault="00D33301" w:rsidP="00E6761F">
            <w:pPr>
              <w:jc w:val="center"/>
              <w:rPr>
                <w:sz w:val="18"/>
                <w:szCs w:val="18"/>
              </w:rPr>
            </w:pPr>
            <w:r>
              <w:rPr>
                <w:b/>
                <w:bCs/>
                <w:sz w:val="18"/>
                <w:szCs w:val="18"/>
              </w:rPr>
              <w:t>Paslaugų</w:t>
            </w:r>
            <w:r w:rsidRPr="00695E01">
              <w:rPr>
                <w:b/>
                <w:bCs/>
                <w:sz w:val="18"/>
                <w:szCs w:val="18"/>
              </w:rPr>
              <w:t xml:space="preserve"> pavadinimas</w:t>
            </w:r>
          </w:p>
        </w:tc>
        <w:tc>
          <w:tcPr>
            <w:tcW w:w="1237" w:type="dxa"/>
          </w:tcPr>
          <w:p w14:paraId="3F4BEF80" w14:textId="77777777" w:rsidR="00D33301" w:rsidRPr="00695E01" w:rsidRDefault="00D33301" w:rsidP="00D33301">
            <w:pPr>
              <w:ind w:hanging="8"/>
              <w:jc w:val="center"/>
              <w:rPr>
                <w:b/>
                <w:bCs/>
                <w:sz w:val="18"/>
                <w:szCs w:val="18"/>
              </w:rPr>
            </w:pPr>
            <w:r w:rsidRPr="00695E01">
              <w:rPr>
                <w:b/>
                <w:bCs/>
                <w:sz w:val="18"/>
                <w:szCs w:val="18"/>
              </w:rPr>
              <w:t>Kaina be PVM</w:t>
            </w:r>
          </w:p>
          <w:p w14:paraId="5F2FE78D" w14:textId="77777777" w:rsidR="00D33301" w:rsidRPr="00695E01" w:rsidRDefault="00D33301" w:rsidP="00D33301">
            <w:pPr>
              <w:ind w:hanging="8"/>
              <w:jc w:val="center"/>
              <w:rPr>
                <w:sz w:val="18"/>
                <w:szCs w:val="18"/>
              </w:rPr>
            </w:pPr>
            <w:r w:rsidRPr="00695E01">
              <w:rPr>
                <w:b/>
                <w:bCs/>
                <w:sz w:val="18"/>
                <w:szCs w:val="18"/>
              </w:rPr>
              <w:t>Eur</w:t>
            </w:r>
          </w:p>
        </w:tc>
        <w:tc>
          <w:tcPr>
            <w:tcW w:w="1235" w:type="dxa"/>
          </w:tcPr>
          <w:p w14:paraId="4BD2F532" w14:textId="77777777" w:rsidR="00D33301" w:rsidRPr="00695E01" w:rsidRDefault="00D33301" w:rsidP="00D33301">
            <w:pPr>
              <w:ind w:hanging="8"/>
              <w:jc w:val="center"/>
              <w:rPr>
                <w:sz w:val="18"/>
                <w:szCs w:val="18"/>
              </w:rPr>
            </w:pPr>
            <w:r w:rsidRPr="00695E01">
              <w:rPr>
                <w:b/>
                <w:bCs/>
                <w:sz w:val="18"/>
                <w:szCs w:val="18"/>
              </w:rPr>
              <w:t>PVM 21%</w:t>
            </w:r>
          </w:p>
        </w:tc>
        <w:tc>
          <w:tcPr>
            <w:tcW w:w="3154" w:type="dxa"/>
            <w:gridSpan w:val="2"/>
          </w:tcPr>
          <w:p w14:paraId="77156B5C" w14:textId="77777777" w:rsidR="00D33301" w:rsidRPr="00695E01" w:rsidRDefault="00D33301" w:rsidP="00D33301">
            <w:pPr>
              <w:ind w:hanging="8"/>
              <w:jc w:val="center"/>
              <w:rPr>
                <w:b/>
                <w:bCs/>
                <w:sz w:val="18"/>
                <w:szCs w:val="18"/>
              </w:rPr>
            </w:pPr>
            <w:r w:rsidRPr="00695E01">
              <w:rPr>
                <w:b/>
                <w:bCs/>
                <w:sz w:val="18"/>
                <w:szCs w:val="18"/>
              </w:rPr>
              <w:t>Suma su PVM</w:t>
            </w:r>
          </w:p>
          <w:p w14:paraId="0BC48D5B" w14:textId="77777777" w:rsidR="00D33301" w:rsidRPr="00695E01" w:rsidRDefault="00D33301" w:rsidP="00D33301">
            <w:pPr>
              <w:ind w:hanging="8"/>
              <w:jc w:val="center"/>
              <w:rPr>
                <w:sz w:val="18"/>
                <w:szCs w:val="18"/>
              </w:rPr>
            </w:pPr>
            <w:r w:rsidRPr="00695E01">
              <w:rPr>
                <w:b/>
                <w:bCs/>
                <w:sz w:val="18"/>
                <w:szCs w:val="18"/>
              </w:rPr>
              <w:t>Eur</w:t>
            </w:r>
          </w:p>
          <w:p w14:paraId="0E6F82F3" w14:textId="77777777" w:rsidR="00D33301" w:rsidRPr="00695E01" w:rsidRDefault="00D33301" w:rsidP="00D33301">
            <w:pPr>
              <w:ind w:hanging="8"/>
              <w:jc w:val="center"/>
              <w:rPr>
                <w:sz w:val="18"/>
                <w:szCs w:val="18"/>
              </w:rPr>
            </w:pPr>
          </w:p>
        </w:tc>
      </w:tr>
      <w:tr w:rsidR="00706074" w:rsidRPr="00695E01" w14:paraId="26249A97" w14:textId="77777777" w:rsidTr="009B53E3">
        <w:tc>
          <w:tcPr>
            <w:tcW w:w="567" w:type="dxa"/>
          </w:tcPr>
          <w:p w14:paraId="6E65E6CE" w14:textId="34D08B08" w:rsidR="00706074" w:rsidRPr="00695E01" w:rsidRDefault="00706074" w:rsidP="00706074">
            <w:pPr>
              <w:jc w:val="center"/>
              <w:rPr>
                <w:sz w:val="18"/>
                <w:szCs w:val="18"/>
              </w:rPr>
            </w:pPr>
            <w:r w:rsidRPr="00695E01">
              <w:rPr>
                <w:sz w:val="18"/>
                <w:szCs w:val="18"/>
              </w:rPr>
              <w:t>1</w:t>
            </w:r>
            <w:r>
              <w:rPr>
                <w:sz w:val="18"/>
                <w:szCs w:val="18"/>
              </w:rPr>
              <w:t>1.</w:t>
            </w:r>
          </w:p>
        </w:tc>
        <w:tc>
          <w:tcPr>
            <w:tcW w:w="3446" w:type="dxa"/>
          </w:tcPr>
          <w:p w14:paraId="56546F36" w14:textId="77777777" w:rsidR="00706074" w:rsidRPr="00695E01" w:rsidRDefault="00706074" w:rsidP="0077480D">
            <w:pPr>
              <w:ind w:firstLine="0"/>
              <w:rPr>
                <w:sz w:val="18"/>
                <w:szCs w:val="18"/>
              </w:rPr>
            </w:pPr>
            <w:r w:rsidRPr="00695E01">
              <w:rPr>
                <w:sz w:val="18"/>
                <w:szCs w:val="18"/>
              </w:rPr>
              <w:t>Gręžinio Nr. 5218 būklės patikrinimas.</w:t>
            </w:r>
          </w:p>
          <w:p w14:paraId="003B468F" w14:textId="77777777" w:rsidR="00706074" w:rsidRPr="00695E01" w:rsidRDefault="00706074" w:rsidP="0077480D">
            <w:pPr>
              <w:ind w:firstLine="0"/>
              <w:rPr>
                <w:sz w:val="18"/>
                <w:szCs w:val="18"/>
              </w:rPr>
            </w:pPr>
            <w:r w:rsidRPr="00695E01">
              <w:rPr>
                <w:sz w:val="18"/>
                <w:szCs w:val="18"/>
              </w:rPr>
              <w:t xml:space="preserve"> X-6060665; Y-530888</w:t>
            </w:r>
          </w:p>
        </w:tc>
        <w:tc>
          <w:tcPr>
            <w:tcW w:w="1237" w:type="dxa"/>
          </w:tcPr>
          <w:p w14:paraId="7D0E8A8D" w14:textId="77777777" w:rsidR="00706074" w:rsidRPr="00695E01" w:rsidRDefault="00706074" w:rsidP="00706074">
            <w:pPr>
              <w:ind w:hanging="8"/>
              <w:rPr>
                <w:sz w:val="18"/>
                <w:szCs w:val="18"/>
              </w:rPr>
            </w:pPr>
          </w:p>
        </w:tc>
        <w:tc>
          <w:tcPr>
            <w:tcW w:w="1235" w:type="dxa"/>
          </w:tcPr>
          <w:p w14:paraId="31E642AE" w14:textId="77777777" w:rsidR="00706074" w:rsidRPr="00695E01" w:rsidRDefault="00706074" w:rsidP="00706074">
            <w:pPr>
              <w:ind w:hanging="8"/>
              <w:rPr>
                <w:sz w:val="18"/>
                <w:szCs w:val="18"/>
              </w:rPr>
            </w:pPr>
          </w:p>
        </w:tc>
        <w:tc>
          <w:tcPr>
            <w:tcW w:w="3154" w:type="dxa"/>
            <w:gridSpan w:val="2"/>
          </w:tcPr>
          <w:p w14:paraId="6998CE06" w14:textId="77777777" w:rsidR="00706074" w:rsidRPr="00695E01" w:rsidRDefault="00706074" w:rsidP="00706074">
            <w:pPr>
              <w:ind w:hanging="8"/>
              <w:rPr>
                <w:sz w:val="18"/>
                <w:szCs w:val="18"/>
              </w:rPr>
            </w:pPr>
          </w:p>
        </w:tc>
      </w:tr>
      <w:tr w:rsidR="00706074" w:rsidRPr="00695E01" w14:paraId="5FD48827" w14:textId="77777777" w:rsidTr="009B53E3">
        <w:tc>
          <w:tcPr>
            <w:tcW w:w="567" w:type="dxa"/>
          </w:tcPr>
          <w:p w14:paraId="654B6799" w14:textId="3F727784" w:rsidR="00706074" w:rsidRPr="00695E01" w:rsidRDefault="00706074" w:rsidP="00706074">
            <w:pPr>
              <w:jc w:val="center"/>
              <w:rPr>
                <w:sz w:val="18"/>
                <w:szCs w:val="18"/>
              </w:rPr>
            </w:pPr>
            <w:r w:rsidRPr="00695E01">
              <w:rPr>
                <w:sz w:val="18"/>
                <w:szCs w:val="18"/>
              </w:rPr>
              <w:t>2</w:t>
            </w:r>
            <w:r>
              <w:rPr>
                <w:sz w:val="18"/>
                <w:szCs w:val="18"/>
              </w:rPr>
              <w:t>2.</w:t>
            </w:r>
          </w:p>
        </w:tc>
        <w:tc>
          <w:tcPr>
            <w:tcW w:w="3446" w:type="dxa"/>
          </w:tcPr>
          <w:p w14:paraId="18D24322" w14:textId="77777777" w:rsidR="00706074" w:rsidRPr="00695E01" w:rsidRDefault="00706074" w:rsidP="0077480D">
            <w:pPr>
              <w:ind w:firstLine="29"/>
              <w:rPr>
                <w:sz w:val="18"/>
                <w:szCs w:val="18"/>
              </w:rPr>
            </w:pPr>
            <w:r w:rsidRPr="00695E01">
              <w:rPr>
                <w:sz w:val="18"/>
                <w:szCs w:val="18"/>
              </w:rPr>
              <w:t>Požeminio vandens išteklių (iki10 m3/d) vertinimas ir vandens kokybės tyrimas pagal HN 24:2023</w:t>
            </w:r>
          </w:p>
        </w:tc>
        <w:tc>
          <w:tcPr>
            <w:tcW w:w="1237" w:type="dxa"/>
          </w:tcPr>
          <w:p w14:paraId="55662E11" w14:textId="77777777" w:rsidR="00706074" w:rsidRPr="00695E01" w:rsidRDefault="00706074" w:rsidP="00706074">
            <w:pPr>
              <w:rPr>
                <w:sz w:val="18"/>
                <w:szCs w:val="18"/>
              </w:rPr>
            </w:pPr>
          </w:p>
        </w:tc>
        <w:tc>
          <w:tcPr>
            <w:tcW w:w="1235" w:type="dxa"/>
          </w:tcPr>
          <w:p w14:paraId="4C021D4A" w14:textId="77777777" w:rsidR="00706074" w:rsidRPr="00695E01" w:rsidRDefault="00706074" w:rsidP="00706074">
            <w:pPr>
              <w:rPr>
                <w:sz w:val="18"/>
                <w:szCs w:val="18"/>
              </w:rPr>
            </w:pPr>
          </w:p>
        </w:tc>
        <w:tc>
          <w:tcPr>
            <w:tcW w:w="3154" w:type="dxa"/>
            <w:gridSpan w:val="2"/>
          </w:tcPr>
          <w:p w14:paraId="082A74EE" w14:textId="77777777" w:rsidR="00706074" w:rsidRPr="00695E01" w:rsidRDefault="00706074" w:rsidP="00706074">
            <w:pPr>
              <w:rPr>
                <w:sz w:val="18"/>
                <w:szCs w:val="18"/>
              </w:rPr>
            </w:pPr>
          </w:p>
        </w:tc>
      </w:tr>
      <w:tr w:rsidR="00706074" w:rsidRPr="00695E01" w14:paraId="5A910580" w14:textId="77777777" w:rsidTr="009B53E3">
        <w:tc>
          <w:tcPr>
            <w:tcW w:w="567" w:type="dxa"/>
          </w:tcPr>
          <w:p w14:paraId="77783B1F" w14:textId="255FD2FA" w:rsidR="00706074" w:rsidRPr="00695E01" w:rsidRDefault="00706074" w:rsidP="00706074">
            <w:pPr>
              <w:jc w:val="center"/>
              <w:rPr>
                <w:sz w:val="18"/>
                <w:szCs w:val="18"/>
              </w:rPr>
            </w:pPr>
            <w:r w:rsidRPr="00695E01">
              <w:rPr>
                <w:sz w:val="18"/>
                <w:szCs w:val="18"/>
              </w:rPr>
              <w:t>3</w:t>
            </w:r>
            <w:r>
              <w:rPr>
                <w:sz w:val="18"/>
                <w:szCs w:val="18"/>
              </w:rPr>
              <w:t>3.</w:t>
            </w:r>
          </w:p>
        </w:tc>
        <w:tc>
          <w:tcPr>
            <w:tcW w:w="3446" w:type="dxa"/>
          </w:tcPr>
          <w:p w14:paraId="5A81173C" w14:textId="77777777" w:rsidR="00706074" w:rsidRPr="00695E01" w:rsidRDefault="00706074" w:rsidP="0077480D">
            <w:pPr>
              <w:ind w:firstLine="0"/>
              <w:rPr>
                <w:sz w:val="18"/>
                <w:szCs w:val="18"/>
              </w:rPr>
            </w:pPr>
            <w:r w:rsidRPr="00695E01">
              <w:rPr>
                <w:sz w:val="18"/>
                <w:szCs w:val="18"/>
              </w:rPr>
              <w:t>Vandens apsaugos zonos (VAZ) projekto (iki 10 m3/d) rengimas ir teikimas Lietuvos geologijos tarnybai (LGT)</w:t>
            </w:r>
          </w:p>
        </w:tc>
        <w:tc>
          <w:tcPr>
            <w:tcW w:w="1237" w:type="dxa"/>
          </w:tcPr>
          <w:p w14:paraId="2565461F" w14:textId="77777777" w:rsidR="00706074" w:rsidRPr="00695E01" w:rsidRDefault="00706074" w:rsidP="00706074">
            <w:pPr>
              <w:rPr>
                <w:sz w:val="18"/>
                <w:szCs w:val="18"/>
              </w:rPr>
            </w:pPr>
          </w:p>
        </w:tc>
        <w:tc>
          <w:tcPr>
            <w:tcW w:w="1235" w:type="dxa"/>
          </w:tcPr>
          <w:p w14:paraId="393FC743" w14:textId="77777777" w:rsidR="00706074" w:rsidRPr="00695E01" w:rsidRDefault="00706074" w:rsidP="00706074">
            <w:pPr>
              <w:rPr>
                <w:sz w:val="18"/>
                <w:szCs w:val="18"/>
              </w:rPr>
            </w:pPr>
          </w:p>
        </w:tc>
        <w:tc>
          <w:tcPr>
            <w:tcW w:w="3154" w:type="dxa"/>
            <w:gridSpan w:val="2"/>
          </w:tcPr>
          <w:p w14:paraId="5ECC316D" w14:textId="77777777" w:rsidR="00706074" w:rsidRPr="00695E01" w:rsidRDefault="00706074" w:rsidP="00706074">
            <w:pPr>
              <w:rPr>
                <w:sz w:val="18"/>
                <w:szCs w:val="18"/>
              </w:rPr>
            </w:pPr>
          </w:p>
        </w:tc>
      </w:tr>
      <w:tr w:rsidR="00D33301" w:rsidRPr="00695E01" w14:paraId="4E4941C9" w14:textId="77777777" w:rsidTr="009B53E3">
        <w:tc>
          <w:tcPr>
            <w:tcW w:w="567" w:type="dxa"/>
          </w:tcPr>
          <w:p w14:paraId="088CF6B7" w14:textId="77777777" w:rsidR="00D33301" w:rsidRPr="00695E01" w:rsidRDefault="00D33301" w:rsidP="00E6761F">
            <w:pPr>
              <w:jc w:val="center"/>
              <w:rPr>
                <w:sz w:val="18"/>
                <w:szCs w:val="18"/>
              </w:rPr>
            </w:pPr>
          </w:p>
        </w:tc>
        <w:tc>
          <w:tcPr>
            <w:tcW w:w="5949" w:type="dxa"/>
            <w:gridSpan w:val="4"/>
          </w:tcPr>
          <w:p w14:paraId="22E17D95" w14:textId="77777777" w:rsidR="00D33301" w:rsidRPr="00695E01" w:rsidRDefault="00D33301" w:rsidP="00E6761F">
            <w:pPr>
              <w:jc w:val="right"/>
              <w:rPr>
                <w:b/>
                <w:bCs/>
                <w:sz w:val="18"/>
                <w:szCs w:val="18"/>
              </w:rPr>
            </w:pPr>
            <w:r w:rsidRPr="00695E01">
              <w:rPr>
                <w:b/>
                <w:bCs/>
                <w:sz w:val="18"/>
                <w:szCs w:val="18"/>
              </w:rPr>
              <w:t>Bendra suma:</w:t>
            </w:r>
          </w:p>
        </w:tc>
        <w:tc>
          <w:tcPr>
            <w:tcW w:w="3123" w:type="dxa"/>
          </w:tcPr>
          <w:p w14:paraId="3F9B9253" w14:textId="77777777" w:rsidR="00D33301" w:rsidRPr="00695E01" w:rsidRDefault="00D33301" w:rsidP="00E6761F">
            <w:pPr>
              <w:rPr>
                <w:sz w:val="18"/>
                <w:szCs w:val="18"/>
              </w:rPr>
            </w:pPr>
          </w:p>
        </w:tc>
      </w:tr>
      <w:tr w:rsidR="00D33301" w:rsidRPr="00695E01" w14:paraId="28242E71" w14:textId="77777777" w:rsidTr="009B53E3">
        <w:tc>
          <w:tcPr>
            <w:tcW w:w="9639" w:type="dxa"/>
            <w:gridSpan w:val="6"/>
          </w:tcPr>
          <w:p w14:paraId="6B6D885E" w14:textId="0CC3496F" w:rsidR="00D33301" w:rsidRDefault="00D33301" w:rsidP="00E6761F">
            <w:pPr>
              <w:jc w:val="center"/>
              <w:rPr>
                <w:b/>
                <w:bCs/>
                <w:sz w:val="18"/>
                <w:szCs w:val="18"/>
              </w:rPr>
            </w:pPr>
            <w:r w:rsidRPr="00695E01">
              <w:rPr>
                <w:b/>
                <w:bCs/>
                <w:sz w:val="18"/>
                <w:szCs w:val="18"/>
              </w:rPr>
              <w:t xml:space="preserve">Lentelė Nr. 2 </w:t>
            </w:r>
            <w:bookmarkStart w:id="3" w:name="_Hlk182918014"/>
          </w:p>
          <w:p w14:paraId="641581DF" w14:textId="77777777" w:rsidR="00D33301" w:rsidRPr="00695E01" w:rsidRDefault="00D33301" w:rsidP="00E6761F">
            <w:pPr>
              <w:jc w:val="center"/>
              <w:rPr>
                <w:b/>
                <w:bCs/>
                <w:sz w:val="18"/>
                <w:szCs w:val="18"/>
              </w:rPr>
            </w:pPr>
            <w:r w:rsidRPr="00695E01">
              <w:rPr>
                <w:b/>
                <w:bCs/>
                <w:sz w:val="18"/>
                <w:szCs w:val="18"/>
              </w:rPr>
              <w:t>Subartėnų kaimo,</w:t>
            </w:r>
            <w:r>
              <w:rPr>
                <w:b/>
                <w:bCs/>
                <w:sz w:val="18"/>
                <w:szCs w:val="18"/>
              </w:rPr>
              <w:t xml:space="preserve"> </w:t>
            </w:r>
            <w:r w:rsidRPr="00695E01">
              <w:rPr>
                <w:b/>
                <w:bCs/>
                <w:sz w:val="18"/>
                <w:szCs w:val="18"/>
              </w:rPr>
              <w:t>Semeliškių sen., vandens gręžinio Nr.</w:t>
            </w:r>
            <w:r>
              <w:rPr>
                <w:b/>
                <w:bCs/>
                <w:sz w:val="18"/>
                <w:szCs w:val="18"/>
              </w:rPr>
              <w:t xml:space="preserve"> </w:t>
            </w:r>
            <w:r w:rsidRPr="00695E01">
              <w:rPr>
                <w:b/>
                <w:bCs/>
                <w:sz w:val="18"/>
                <w:szCs w:val="18"/>
              </w:rPr>
              <w:t xml:space="preserve">29328 įteisinimo </w:t>
            </w:r>
            <w:r>
              <w:rPr>
                <w:b/>
                <w:bCs/>
                <w:sz w:val="18"/>
                <w:szCs w:val="18"/>
              </w:rPr>
              <w:t>paslaugos</w:t>
            </w:r>
            <w:r w:rsidRPr="00695E01">
              <w:rPr>
                <w:b/>
                <w:bCs/>
                <w:sz w:val="18"/>
                <w:szCs w:val="18"/>
              </w:rPr>
              <w:t xml:space="preserve">  </w:t>
            </w:r>
            <w:bookmarkEnd w:id="3"/>
          </w:p>
        </w:tc>
      </w:tr>
      <w:tr w:rsidR="00D33301" w:rsidRPr="00695E01" w14:paraId="143EE5E2" w14:textId="77777777" w:rsidTr="009B53E3">
        <w:tc>
          <w:tcPr>
            <w:tcW w:w="567" w:type="dxa"/>
          </w:tcPr>
          <w:p w14:paraId="0F166425" w14:textId="682D9A5C" w:rsidR="00D33301" w:rsidRPr="00695E01" w:rsidRDefault="00706074" w:rsidP="00E6761F">
            <w:pPr>
              <w:jc w:val="center"/>
              <w:rPr>
                <w:sz w:val="18"/>
                <w:szCs w:val="18"/>
              </w:rPr>
            </w:pPr>
            <w:r>
              <w:rPr>
                <w:b/>
                <w:bCs/>
                <w:sz w:val="18"/>
                <w:szCs w:val="18"/>
              </w:rPr>
              <w:t>E</w:t>
            </w:r>
            <w:r w:rsidR="00D33301" w:rsidRPr="00695E01">
              <w:rPr>
                <w:b/>
                <w:bCs/>
                <w:sz w:val="18"/>
                <w:szCs w:val="18"/>
              </w:rPr>
              <w:t>Eil.Nr.</w:t>
            </w:r>
          </w:p>
        </w:tc>
        <w:tc>
          <w:tcPr>
            <w:tcW w:w="3446" w:type="dxa"/>
          </w:tcPr>
          <w:p w14:paraId="690C90AB" w14:textId="77777777" w:rsidR="00D33301" w:rsidRPr="00695E01" w:rsidRDefault="00D33301" w:rsidP="00E6761F">
            <w:pPr>
              <w:jc w:val="center"/>
              <w:rPr>
                <w:b/>
                <w:bCs/>
                <w:sz w:val="18"/>
                <w:szCs w:val="18"/>
              </w:rPr>
            </w:pPr>
          </w:p>
          <w:p w14:paraId="2216D6ED" w14:textId="77777777" w:rsidR="00D33301" w:rsidRPr="00695E01" w:rsidRDefault="00D33301" w:rsidP="00E6761F">
            <w:pPr>
              <w:jc w:val="center"/>
              <w:rPr>
                <w:sz w:val="18"/>
                <w:szCs w:val="18"/>
              </w:rPr>
            </w:pPr>
            <w:r>
              <w:rPr>
                <w:b/>
                <w:bCs/>
                <w:sz w:val="18"/>
                <w:szCs w:val="18"/>
              </w:rPr>
              <w:t>Paslaugų</w:t>
            </w:r>
            <w:r w:rsidRPr="00695E01">
              <w:rPr>
                <w:b/>
                <w:bCs/>
                <w:sz w:val="18"/>
                <w:szCs w:val="18"/>
              </w:rPr>
              <w:t xml:space="preserve"> pavadinimas</w:t>
            </w:r>
          </w:p>
        </w:tc>
        <w:tc>
          <w:tcPr>
            <w:tcW w:w="1237" w:type="dxa"/>
          </w:tcPr>
          <w:p w14:paraId="613FFDAA" w14:textId="77777777" w:rsidR="00D33301" w:rsidRDefault="00D33301" w:rsidP="00727C61">
            <w:pPr>
              <w:ind w:hanging="8"/>
              <w:jc w:val="center"/>
              <w:rPr>
                <w:b/>
                <w:bCs/>
                <w:sz w:val="18"/>
                <w:szCs w:val="18"/>
              </w:rPr>
            </w:pPr>
            <w:r w:rsidRPr="00695E01">
              <w:rPr>
                <w:b/>
                <w:bCs/>
                <w:sz w:val="18"/>
                <w:szCs w:val="18"/>
              </w:rPr>
              <w:t>Kaina be PVM</w:t>
            </w:r>
          </w:p>
          <w:p w14:paraId="6EF34C1B" w14:textId="77777777" w:rsidR="00D33301" w:rsidRPr="00CD53BF" w:rsidRDefault="00D33301" w:rsidP="00727C61">
            <w:pPr>
              <w:ind w:hanging="8"/>
              <w:jc w:val="center"/>
              <w:rPr>
                <w:b/>
                <w:bCs/>
                <w:sz w:val="18"/>
                <w:szCs w:val="18"/>
              </w:rPr>
            </w:pPr>
            <w:r w:rsidRPr="00695E01">
              <w:rPr>
                <w:b/>
                <w:bCs/>
                <w:sz w:val="18"/>
                <w:szCs w:val="18"/>
              </w:rPr>
              <w:t>Eur</w:t>
            </w:r>
          </w:p>
        </w:tc>
        <w:tc>
          <w:tcPr>
            <w:tcW w:w="1235" w:type="dxa"/>
          </w:tcPr>
          <w:p w14:paraId="06BB907D" w14:textId="77777777" w:rsidR="00D33301" w:rsidRPr="00727C61" w:rsidRDefault="00D33301" w:rsidP="00727C61">
            <w:pPr>
              <w:ind w:hanging="8"/>
              <w:jc w:val="center"/>
              <w:rPr>
                <w:b/>
                <w:bCs/>
                <w:sz w:val="18"/>
                <w:szCs w:val="18"/>
              </w:rPr>
            </w:pPr>
            <w:r w:rsidRPr="00695E01">
              <w:rPr>
                <w:b/>
                <w:bCs/>
                <w:sz w:val="18"/>
                <w:szCs w:val="18"/>
              </w:rPr>
              <w:t>PVM 21%</w:t>
            </w:r>
          </w:p>
        </w:tc>
        <w:tc>
          <w:tcPr>
            <w:tcW w:w="3154" w:type="dxa"/>
            <w:gridSpan w:val="2"/>
          </w:tcPr>
          <w:p w14:paraId="64A2B571" w14:textId="77777777" w:rsidR="00D33301" w:rsidRPr="00695E01" w:rsidRDefault="00D33301" w:rsidP="00727C61">
            <w:pPr>
              <w:ind w:hanging="8"/>
              <w:jc w:val="center"/>
              <w:rPr>
                <w:b/>
                <w:bCs/>
                <w:sz w:val="18"/>
                <w:szCs w:val="18"/>
              </w:rPr>
            </w:pPr>
            <w:r w:rsidRPr="00695E01">
              <w:rPr>
                <w:b/>
                <w:bCs/>
                <w:sz w:val="18"/>
                <w:szCs w:val="18"/>
              </w:rPr>
              <w:t>Suma su PVM</w:t>
            </w:r>
          </w:p>
          <w:p w14:paraId="5117AC6E" w14:textId="77777777" w:rsidR="00D33301" w:rsidRPr="00727C61" w:rsidRDefault="00D33301" w:rsidP="00727C61">
            <w:pPr>
              <w:ind w:hanging="8"/>
              <w:jc w:val="center"/>
              <w:rPr>
                <w:b/>
                <w:bCs/>
                <w:sz w:val="18"/>
                <w:szCs w:val="18"/>
              </w:rPr>
            </w:pPr>
            <w:r w:rsidRPr="00695E01">
              <w:rPr>
                <w:b/>
                <w:bCs/>
                <w:sz w:val="18"/>
                <w:szCs w:val="18"/>
              </w:rPr>
              <w:t>Eur</w:t>
            </w:r>
          </w:p>
        </w:tc>
      </w:tr>
      <w:tr w:rsidR="00D33301" w:rsidRPr="00695E01" w14:paraId="35BEAD9D" w14:textId="77777777" w:rsidTr="009B53E3">
        <w:tc>
          <w:tcPr>
            <w:tcW w:w="567" w:type="dxa"/>
          </w:tcPr>
          <w:p w14:paraId="4C05D47C" w14:textId="57FF0817" w:rsidR="00D33301" w:rsidRPr="00695E01" w:rsidRDefault="00D33301" w:rsidP="00E6761F">
            <w:pPr>
              <w:jc w:val="center"/>
              <w:rPr>
                <w:sz w:val="18"/>
                <w:szCs w:val="18"/>
              </w:rPr>
            </w:pPr>
            <w:r w:rsidRPr="00695E01">
              <w:rPr>
                <w:sz w:val="18"/>
                <w:szCs w:val="18"/>
              </w:rPr>
              <w:t>1</w:t>
            </w:r>
            <w:r w:rsidR="00706074">
              <w:rPr>
                <w:sz w:val="18"/>
                <w:szCs w:val="18"/>
              </w:rPr>
              <w:t>1.</w:t>
            </w:r>
          </w:p>
        </w:tc>
        <w:tc>
          <w:tcPr>
            <w:tcW w:w="3446" w:type="dxa"/>
          </w:tcPr>
          <w:p w14:paraId="16B57A88" w14:textId="77777777" w:rsidR="00D33301" w:rsidRPr="00695E01" w:rsidRDefault="00D33301" w:rsidP="0077480D">
            <w:pPr>
              <w:ind w:hanging="113"/>
              <w:rPr>
                <w:sz w:val="18"/>
                <w:szCs w:val="18"/>
              </w:rPr>
            </w:pPr>
            <w:r w:rsidRPr="00695E01">
              <w:rPr>
                <w:sz w:val="18"/>
                <w:szCs w:val="18"/>
              </w:rPr>
              <w:t>Gręžinio Nr. 29328 įteisinimas</w:t>
            </w:r>
          </w:p>
          <w:p w14:paraId="4B2A72F2" w14:textId="77777777" w:rsidR="00D33301" w:rsidRPr="00695E01" w:rsidRDefault="00D33301" w:rsidP="0077480D">
            <w:pPr>
              <w:ind w:firstLine="0"/>
              <w:rPr>
                <w:sz w:val="18"/>
                <w:szCs w:val="18"/>
              </w:rPr>
            </w:pPr>
            <w:r w:rsidRPr="00695E01">
              <w:rPr>
                <w:sz w:val="18"/>
                <w:szCs w:val="18"/>
              </w:rPr>
              <w:t xml:space="preserve"> X-6056466; Y-549276</w:t>
            </w:r>
          </w:p>
        </w:tc>
        <w:tc>
          <w:tcPr>
            <w:tcW w:w="1237" w:type="dxa"/>
          </w:tcPr>
          <w:p w14:paraId="368888F4" w14:textId="77777777" w:rsidR="00D33301" w:rsidRPr="00695E01" w:rsidRDefault="00D33301" w:rsidP="00E6761F">
            <w:pPr>
              <w:rPr>
                <w:sz w:val="18"/>
                <w:szCs w:val="18"/>
              </w:rPr>
            </w:pPr>
          </w:p>
        </w:tc>
        <w:tc>
          <w:tcPr>
            <w:tcW w:w="1235" w:type="dxa"/>
          </w:tcPr>
          <w:p w14:paraId="2EFAC6B8" w14:textId="77777777" w:rsidR="00D33301" w:rsidRPr="00695E01" w:rsidRDefault="00D33301" w:rsidP="00E6761F">
            <w:pPr>
              <w:rPr>
                <w:sz w:val="18"/>
                <w:szCs w:val="18"/>
              </w:rPr>
            </w:pPr>
          </w:p>
        </w:tc>
        <w:tc>
          <w:tcPr>
            <w:tcW w:w="3154" w:type="dxa"/>
            <w:gridSpan w:val="2"/>
          </w:tcPr>
          <w:p w14:paraId="65A63EA8" w14:textId="77777777" w:rsidR="00D33301" w:rsidRPr="00695E01" w:rsidRDefault="00D33301" w:rsidP="00E6761F">
            <w:pPr>
              <w:rPr>
                <w:sz w:val="18"/>
                <w:szCs w:val="18"/>
              </w:rPr>
            </w:pPr>
          </w:p>
        </w:tc>
      </w:tr>
      <w:tr w:rsidR="00D33301" w:rsidRPr="00695E01" w14:paraId="6F886DBF" w14:textId="77777777" w:rsidTr="009B53E3">
        <w:tc>
          <w:tcPr>
            <w:tcW w:w="567" w:type="dxa"/>
          </w:tcPr>
          <w:p w14:paraId="6F17402A" w14:textId="77777777" w:rsidR="00D33301" w:rsidRPr="00695E01" w:rsidRDefault="00D33301" w:rsidP="00E6761F">
            <w:pPr>
              <w:jc w:val="center"/>
              <w:rPr>
                <w:sz w:val="18"/>
                <w:szCs w:val="18"/>
              </w:rPr>
            </w:pPr>
          </w:p>
        </w:tc>
        <w:tc>
          <w:tcPr>
            <w:tcW w:w="5949" w:type="dxa"/>
            <w:gridSpan w:val="4"/>
          </w:tcPr>
          <w:p w14:paraId="6A058D2E" w14:textId="77777777" w:rsidR="00D33301" w:rsidRPr="00695E01" w:rsidRDefault="00D33301" w:rsidP="00E6761F">
            <w:pPr>
              <w:jc w:val="right"/>
              <w:rPr>
                <w:b/>
                <w:bCs/>
                <w:sz w:val="18"/>
                <w:szCs w:val="18"/>
              </w:rPr>
            </w:pPr>
            <w:r w:rsidRPr="00695E01">
              <w:rPr>
                <w:b/>
                <w:bCs/>
                <w:sz w:val="18"/>
                <w:szCs w:val="18"/>
              </w:rPr>
              <w:t>Bendra suma:</w:t>
            </w:r>
          </w:p>
        </w:tc>
        <w:tc>
          <w:tcPr>
            <w:tcW w:w="3123" w:type="dxa"/>
          </w:tcPr>
          <w:p w14:paraId="72061CB6" w14:textId="77777777" w:rsidR="00D33301" w:rsidRPr="00695E01" w:rsidRDefault="00D33301" w:rsidP="00E6761F">
            <w:pPr>
              <w:rPr>
                <w:sz w:val="18"/>
                <w:szCs w:val="18"/>
              </w:rPr>
            </w:pPr>
          </w:p>
        </w:tc>
      </w:tr>
      <w:tr w:rsidR="00D33301" w:rsidRPr="00695E01" w14:paraId="421E1E7C" w14:textId="77777777" w:rsidTr="009B53E3">
        <w:tc>
          <w:tcPr>
            <w:tcW w:w="9639" w:type="dxa"/>
            <w:gridSpan w:val="6"/>
          </w:tcPr>
          <w:p w14:paraId="5FE72D7F" w14:textId="753E57A0" w:rsidR="00D33301" w:rsidRDefault="00D33301" w:rsidP="00E6761F">
            <w:pPr>
              <w:jc w:val="center"/>
              <w:rPr>
                <w:b/>
                <w:bCs/>
                <w:sz w:val="18"/>
                <w:szCs w:val="18"/>
              </w:rPr>
            </w:pPr>
            <w:r w:rsidRPr="00695E01">
              <w:rPr>
                <w:b/>
                <w:bCs/>
                <w:sz w:val="18"/>
                <w:szCs w:val="18"/>
              </w:rPr>
              <w:t xml:space="preserve">Lentelė Nr. 3 </w:t>
            </w:r>
          </w:p>
          <w:p w14:paraId="42C95DBE" w14:textId="77777777" w:rsidR="00D33301" w:rsidRPr="00695E01" w:rsidRDefault="00D33301" w:rsidP="00E6761F">
            <w:pPr>
              <w:jc w:val="center"/>
              <w:rPr>
                <w:b/>
                <w:bCs/>
                <w:sz w:val="18"/>
                <w:szCs w:val="18"/>
              </w:rPr>
            </w:pPr>
            <w:r w:rsidRPr="00695E01">
              <w:rPr>
                <w:b/>
                <w:bCs/>
                <w:sz w:val="18"/>
                <w:szCs w:val="18"/>
              </w:rPr>
              <w:t xml:space="preserve">Vievio vandenvietė Auseniškių k., Pramonės g.18, Vandens gręžinio Nr.4 įteisinimo </w:t>
            </w:r>
            <w:r>
              <w:rPr>
                <w:b/>
                <w:bCs/>
                <w:sz w:val="18"/>
                <w:szCs w:val="18"/>
              </w:rPr>
              <w:t>paslaugos</w:t>
            </w:r>
            <w:r w:rsidRPr="00695E01">
              <w:rPr>
                <w:b/>
                <w:bCs/>
                <w:sz w:val="18"/>
                <w:szCs w:val="18"/>
              </w:rPr>
              <w:t xml:space="preserve"> </w:t>
            </w:r>
          </w:p>
        </w:tc>
      </w:tr>
      <w:tr w:rsidR="00D33301" w:rsidRPr="00695E01" w14:paraId="18EAD676" w14:textId="77777777" w:rsidTr="009B53E3">
        <w:tc>
          <w:tcPr>
            <w:tcW w:w="567" w:type="dxa"/>
          </w:tcPr>
          <w:p w14:paraId="18845A6F" w14:textId="6DE63431" w:rsidR="00D33301" w:rsidRPr="00695E01" w:rsidRDefault="00D33301" w:rsidP="00E6761F">
            <w:pPr>
              <w:jc w:val="center"/>
              <w:rPr>
                <w:sz w:val="18"/>
                <w:szCs w:val="18"/>
              </w:rPr>
            </w:pPr>
            <w:r w:rsidRPr="00695E01">
              <w:rPr>
                <w:b/>
                <w:bCs/>
                <w:sz w:val="18"/>
                <w:szCs w:val="18"/>
              </w:rPr>
              <w:t>E</w:t>
            </w:r>
            <w:r w:rsidR="00706074">
              <w:rPr>
                <w:b/>
                <w:bCs/>
                <w:sz w:val="18"/>
                <w:szCs w:val="18"/>
              </w:rPr>
              <w:t>E</w:t>
            </w:r>
            <w:r w:rsidRPr="00695E01">
              <w:rPr>
                <w:b/>
                <w:bCs/>
                <w:sz w:val="18"/>
                <w:szCs w:val="18"/>
              </w:rPr>
              <w:t>il.Nr.</w:t>
            </w:r>
          </w:p>
        </w:tc>
        <w:tc>
          <w:tcPr>
            <w:tcW w:w="3446" w:type="dxa"/>
          </w:tcPr>
          <w:p w14:paraId="288E1091" w14:textId="77777777" w:rsidR="00D33301" w:rsidRPr="00695E01" w:rsidRDefault="00D33301" w:rsidP="00E6761F">
            <w:pPr>
              <w:jc w:val="center"/>
              <w:rPr>
                <w:b/>
                <w:bCs/>
                <w:sz w:val="18"/>
                <w:szCs w:val="18"/>
              </w:rPr>
            </w:pPr>
          </w:p>
          <w:p w14:paraId="6D1E6603" w14:textId="77777777" w:rsidR="00D33301" w:rsidRPr="00695E01" w:rsidRDefault="00D33301" w:rsidP="00E6761F">
            <w:pPr>
              <w:jc w:val="center"/>
              <w:rPr>
                <w:sz w:val="18"/>
                <w:szCs w:val="18"/>
              </w:rPr>
            </w:pPr>
            <w:r>
              <w:rPr>
                <w:b/>
                <w:bCs/>
                <w:sz w:val="18"/>
                <w:szCs w:val="18"/>
              </w:rPr>
              <w:t>Paslaugų</w:t>
            </w:r>
            <w:r w:rsidRPr="00695E01">
              <w:rPr>
                <w:b/>
                <w:bCs/>
                <w:sz w:val="18"/>
                <w:szCs w:val="18"/>
              </w:rPr>
              <w:t xml:space="preserve"> pavadinimas</w:t>
            </w:r>
          </w:p>
        </w:tc>
        <w:tc>
          <w:tcPr>
            <w:tcW w:w="1237" w:type="dxa"/>
          </w:tcPr>
          <w:p w14:paraId="423C6B0A" w14:textId="77777777" w:rsidR="00D33301" w:rsidRDefault="00D33301" w:rsidP="001766D1">
            <w:pPr>
              <w:ind w:hanging="8"/>
              <w:jc w:val="center"/>
              <w:rPr>
                <w:b/>
                <w:bCs/>
                <w:sz w:val="18"/>
                <w:szCs w:val="18"/>
              </w:rPr>
            </w:pPr>
            <w:r w:rsidRPr="00695E01">
              <w:rPr>
                <w:b/>
                <w:bCs/>
                <w:sz w:val="18"/>
                <w:szCs w:val="18"/>
              </w:rPr>
              <w:t>Kaina be PVM</w:t>
            </w:r>
          </w:p>
          <w:p w14:paraId="22E3327B" w14:textId="77777777" w:rsidR="00D33301" w:rsidRPr="00695E01" w:rsidRDefault="00D33301" w:rsidP="001766D1">
            <w:pPr>
              <w:ind w:hanging="8"/>
              <w:jc w:val="center"/>
              <w:rPr>
                <w:b/>
                <w:bCs/>
                <w:sz w:val="18"/>
                <w:szCs w:val="18"/>
              </w:rPr>
            </w:pPr>
            <w:r w:rsidRPr="00695E01">
              <w:rPr>
                <w:b/>
                <w:bCs/>
                <w:sz w:val="18"/>
                <w:szCs w:val="18"/>
              </w:rPr>
              <w:t>Eur</w:t>
            </w:r>
          </w:p>
        </w:tc>
        <w:tc>
          <w:tcPr>
            <w:tcW w:w="1235" w:type="dxa"/>
          </w:tcPr>
          <w:p w14:paraId="011455FB" w14:textId="77777777" w:rsidR="00D33301" w:rsidRPr="00695E01" w:rsidRDefault="00D33301" w:rsidP="001766D1">
            <w:pPr>
              <w:ind w:hanging="8"/>
              <w:jc w:val="center"/>
              <w:rPr>
                <w:b/>
                <w:bCs/>
                <w:sz w:val="18"/>
                <w:szCs w:val="18"/>
              </w:rPr>
            </w:pPr>
            <w:r w:rsidRPr="00695E01">
              <w:rPr>
                <w:b/>
                <w:bCs/>
                <w:sz w:val="18"/>
                <w:szCs w:val="18"/>
              </w:rPr>
              <w:t>PVM 21%</w:t>
            </w:r>
          </w:p>
        </w:tc>
        <w:tc>
          <w:tcPr>
            <w:tcW w:w="3154" w:type="dxa"/>
            <w:gridSpan w:val="2"/>
          </w:tcPr>
          <w:p w14:paraId="043321A1" w14:textId="77777777" w:rsidR="00D33301" w:rsidRPr="00695E01" w:rsidRDefault="00D33301" w:rsidP="001766D1">
            <w:pPr>
              <w:ind w:hanging="8"/>
              <w:jc w:val="center"/>
              <w:rPr>
                <w:b/>
                <w:bCs/>
                <w:sz w:val="18"/>
                <w:szCs w:val="18"/>
              </w:rPr>
            </w:pPr>
            <w:r w:rsidRPr="00695E01">
              <w:rPr>
                <w:b/>
                <w:bCs/>
                <w:sz w:val="18"/>
                <w:szCs w:val="18"/>
              </w:rPr>
              <w:t>Suma su PVM</w:t>
            </w:r>
          </w:p>
          <w:p w14:paraId="389DCDBE" w14:textId="77777777" w:rsidR="00D33301" w:rsidRPr="001766D1" w:rsidRDefault="00D33301" w:rsidP="001766D1">
            <w:pPr>
              <w:ind w:hanging="8"/>
              <w:jc w:val="center"/>
              <w:rPr>
                <w:b/>
                <w:bCs/>
                <w:sz w:val="18"/>
                <w:szCs w:val="18"/>
              </w:rPr>
            </w:pPr>
            <w:r w:rsidRPr="00695E01">
              <w:rPr>
                <w:b/>
                <w:bCs/>
                <w:sz w:val="18"/>
                <w:szCs w:val="18"/>
              </w:rPr>
              <w:t>Eur</w:t>
            </w:r>
          </w:p>
        </w:tc>
      </w:tr>
      <w:tr w:rsidR="00D33301" w:rsidRPr="00695E01" w14:paraId="62D21949" w14:textId="77777777" w:rsidTr="009B53E3">
        <w:tc>
          <w:tcPr>
            <w:tcW w:w="567" w:type="dxa"/>
          </w:tcPr>
          <w:p w14:paraId="04323EB1" w14:textId="7F6A7247" w:rsidR="00D33301" w:rsidRPr="00695E01" w:rsidRDefault="00D33301" w:rsidP="00E6761F">
            <w:pPr>
              <w:jc w:val="center"/>
              <w:rPr>
                <w:sz w:val="18"/>
                <w:szCs w:val="18"/>
              </w:rPr>
            </w:pPr>
            <w:r w:rsidRPr="00695E01">
              <w:rPr>
                <w:sz w:val="18"/>
                <w:szCs w:val="18"/>
              </w:rPr>
              <w:t>1</w:t>
            </w:r>
            <w:r w:rsidR="00706074">
              <w:rPr>
                <w:sz w:val="18"/>
                <w:szCs w:val="18"/>
              </w:rPr>
              <w:t>1</w:t>
            </w:r>
          </w:p>
        </w:tc>
        <w:tc>
          <w:tcPr>
            <w:tcW w:w="3446" w:type="dxa"/>
          </w:tcPr>
          <w:p w14:paraId="169BCD44" w14:textId="77777777" w:rsidR="00D33301" w:rsidRPr="00695E01" w:rsidRDefault="00D33301" w:rsidP="0077480D">
            <w:pPr>
              <w:ind w:firstLine="0"/>
              <w:rPr>
                <w:sz w:val="18"/>
                <w:szCs w:val="18"/>
              </w:rPr>
            </w:pPr>
            <w:r w:rsidRPr="00695E01">
              <w:rPr>
                <w:sz w:val="18"/>
                <w:szCs w:val="18"/>
              </w:rPr>
              <w:t>Gręžinio Nr.25039 (4)įteisinimas</w:t>
            </w:r>
          </w:p>
          <w:p w14:paraId="721E6FAF" w14:textId="77777777" w:rsidR="00D33301" w:rsidRPr="00695E01" w:rsidRDefault="00D33301" w:rsidP="0077480D">
            <w:pPr>
              <w:ind w:firstLine="29"/>
              <w:rPr>
                <w:sz w:val="18"/>
                <w:szCs w:val="18"/>
              </w:rPr>
            </w:pPr>
            <w:r w:rsidRPr="00695E01">
              <w:rPr>
                <w:sz w:val="18"/>
                <w:szCs w:val="18"/>
              </w:rPr>
              <w:t>X-6071241;Y-550934</w:t>
            </w:r>
          </w:p>
        </w:tc>
        <w:tc>
          <w:tcPr>
            <w:tcW w:w="1237" w:type="dxa"/>
          </w:tcPr>
          <w:p w14:paraId="14AF7F71" w14:textId="77777777" w:rsidR="00D33301" w:rsidRPr="00695E01" w:rsidRDefault="00D33301" w:rsidP="00E6761F">
            <w:pPr>
              <w:rPr>
                <w:b/>
                <w:bCs/>
                <w:sz w:val="18"/>
                <w:szCs w:val="18"/>
              </w:rPr>
            </w:pPr>
          </w:p>
        </w:tc>
        <w:tc>
          <w:tcPr>
            <w:tcW w:w="1235" w:type="dxa"/>
          </w:tcPr>
          <w:p w14:paraId="2BB8D710" w14:textId="77777777" w:rsidR="00D33301" w:rsidRPr="00695E01" w:rsidRDefault="00D33301" w:rsidP="00E6761F">
            <w:pPr>
              <w:rPr>
                <w:b/>
                <w:bCs/>
                <w:sz w:val="18"/>
                <w:szCs w:val="18"/>
              </w:rPr>
            </w:pPr>
          </w:p>
        </w:tc>
        <w:tc>
          <w:tcPr>
            <w:tcW w:w="3154" w:type="dxa"/>
            <w:gridSpan w:val="2"/>
          </w:tcPr>
          <w:p w14:paraId="6D1F3F73" w14:textId="77777777" w:rsidR="00D33301" w:rsidRPr="00695E01" w:rsidRDefault="00D33301" w:rsidP="00E6761F">
            <w:pPr>
              <w:rPr>
                <w:sz w:val="18"/>
                <w:szCs w:val="18"/>
              </w:rPr>
            </w:pPr>
          </w:p>
        </w:tc>
      </w:tr>
      <w:tr w:rsidR="00D33301" w:rsidRPr="00695E01" w14:paraId="48C2F6C6" w14:textId="77777777" w:rsidTr="009B53E3">
        <w:tc>
          <w:tcPr>
            <w:tcW w:w="567" w:type="dxa"/>
          </w:tcPr>
          <w:p w14:paraId="3120DEC3" w14:textId="77777777" w:rsidR="00D33301" w:rsidRPr="00695E01" w:rsidRDefault="00D33301" w:rsidP="00E6761F">
            <w:pPr>
              <w:jc w:val="center"/>
              <w:rPr>
                <w:sz w:val="18"/>
                <w:szCs w:val="18"/>
              </w:rPr>
            </w:pPr>
          </w:p>
        </w:tc>
        <w:tc>
          <w:tcPr>
            <w:tcW w:w="5949" w:type="dxa"/>
            <w:gridSpan w:val="4"/>
          </w:tcPr>
          <w:p w14:paraId="550E9F21" w14:textId="77777777" w:rsidR="00D33301" w:rsidRPr="00695E01" w:rsidRDefault="00D33301" w:rsidP="00E6761F">
            <w:pPr>
              <w:jc w:val="right"/>
              <w:rPr>
                <w:b/>
                <w:bCs/>
                <w:sz w:val="18"/>
                <w:szCs w:val="18"/>
              </w:rPr>
            </w:pPr>
            <w:r w:rsidRPr="00695E01">
              <w:rPr>
                <w:b/>
                <w:bCs/>
                <w:sz w:val="18"/>
                <w:szCs w:val="18"/>
              </w:rPr>
              <w:t>Bendra suma:</w:t>
            </w:r>
          </w:p>
        </w:tc>
        <w:tc>
          <w:tcPr>
            <w:tcW w:w="3123" w:type="dxa"/>
          </w:tcPr>
          <w:p w14:paraId="2CFB88FC" w14:textId="77777777" w:rsidR="00D33301" w:rsidRPr="00695E01" w:rsidRDefault="00D33301" w:rsidP="00E6761F">
            <w:pPr>
              <w:rPr>
                <w:sz w:val="18"/>
                <w:szCs w:val="18"/>
              </w:rPr>
            </w:pPr>
          </w:p>
        </w:tc>
      </w:tr>
      <w:tr w:rsidR="00D33301" w:rsidRPr="00695E01" w14:paraId="2FA99725" w14:textId="77777777" w:rsidTr="009B53E3">
        <w:tc>
          <w:tcPr>
            <w:tcW w:w="9639" w:type="dxa"/>
            <w:gridSpan w:val="6"/>
          </w:tcPr>
          <w:p w14:paraId="7A81F1DA" w14:textId="69B2645A" w:rsidR="00D33301" w:rsidRDefault="00D33301" w:rsidP="00E6761F">
            <w:pPr>
              <w:jc w:val="center"/>
              <w:rPr>
                <w:b/>
                <w:bCs/>
                <w:sz w:val="18"/>
                <w:szCs w:val="18"/>
              </w:rPr>
            </w:pPr>
            <w:r w:rsidRPr="00695E01">
              <w:rPr>
                <w:b/>
                <w:bCs/>
                <w:sz w:val="18"/>
                <w:szCs w:val="18"/>
              </w:rPr>
              <w:t xml:space="preserve">Lentelė Nr. 4  </w:t>
            </w:r>
          </w:p>
          <w:p w14:paraId="662835EC" w14:textId="77777777" w:rsidR="00D33301" w:rsidRPr="00695E01" w:rsidRDefault="00D33301" w:rsidP="00E6761F">
            <w:pPr>
              <w:jc w:val="center"/>
              <w:rPr>
                <w:b/>
                <w:bCs/>
                <w:sz w:val="18"/>
                <w:szCs w:val="18"/>
              </w:rPr>
            </w:pPr>
            <w:r w:rsidRPr="00695E01">
              <w:rPr>
                <w:b/>
                <w:bCs/>
                <w:sz w:val="18"/>
                <w:szCs w:val="18"/>
              </w:rPr>
              <w:t xml:space="preserve">Vievio vandenvietė Auseniškių k., Pramonės g.18, Vandens gręžinio Nr.1 įteisinimo </w:t>
            </w:r>
            <w:r>
              <w:rPr>
                <w:b/>
                <w:bCs/>
                <w:sz w:val="18"/>
                <w:szCs w:val="18"/>
              </w:rPr>
              <w:t>paslaugos</w:t>
            </w:r>
            <w:r w:rsidRPr="00695E01">
              <w:rPr>
                <w:b/>
                <w:bCs/>
                <w:sz w:val="18"/>
                <w:szCs w:val="18"/>
              </w:rPr>
              <w:t xml:space="preserve"> </w:t>
            </w:r>
          </w:p>
        </w:tc>
      </w:tr>
      <w:tr w:rsidR="00D33301" w:rsidRPr="00695E01" w14:paraId="17F2BE92" w14:textId="77777777" w:rsidTr="009B53E3">
        <w:tc>
          <w:tcPr>
            <w:tcW w:w="567" w:type="dxa"/>
          </w:tcPr>
          <w:p w14:paraId="18183C50" w14:textId="31AF1052" w:rsidR="00D33301" w:rsidRPr="00695E01" w:rsidRDefault="00D33301" w:rsidP="00E6761F">
            <w:pPr>
              <w:jc w:val="center"/>
              <w:rPr>
                <w:sz w:val="18"/>
                <w:szCs w:val="18"/>
              </w:rPr>
            </w:pPr>
            <w:r w:rsidRPr="00695E01">
              <w:rPr>
                <w:b/>
                <w:bCs/>
                <w:sz w:val="18"/>
                <w:szCs w:val="18"/>
              </w:rPr>
              <w:t>E</w:t>
            </w:r>
            <w:r w:rsidR="00706074">
              <w:rPr>
                <w:b/>
                <w:bCs/>
                <w:sz w:val="18"/>
                <w:szCs w:val="18"/>
              </w:rPr>
              <w:t>E</w:t>
            </w:r>
            <w:r w:rsidRPr="00695E01">
              <w:rPr>
                <w:b/>
                <w:bCs/>
                <w:sz w:val="18"/>
                <w:szCs w:val="18"/>
              </w:rPr>
              <w:t>il.Nr.</w:t>
            </w:r>
          </w:p>
        </w:tc>
        <w:tc>
          <w:tcPr>
            <w:tcW w:w="3446" w:type="dxa"/>
          </w:tcPr>
          <w:p w14:paraId="74CE82AE" w14:textId="77777777" w:rsidR="00D33301" w:rsidRPr="00695E01" w:rsidRDefault="00D33301" w:rsidP="00E6761F">
            <w:pPr>
              <w:jc w:val="center"/>
              <w:rPr>
                <w:b/>
                <w:bCs/>
                <w:sz w:val="18"/>
                <w:szCs w:val="18"/>
              </w:rPr>
            </w:pPr>
          </w:p>
          <w:p w14:paraId="31784133" w14:textId="77777777" w:rsidR="00D33301" w:rsidRPr="00695E01" w:rsidRDefault="00D33301" w:rsidP="00E6761F">
            <w:pPr>
              <w:jc w:val="center"/>
              <w:rPr>
                <w:sz w:val="18"/>
                <w:szCs w:val="18"/>
              </w:rPr>
            </w:pPr>
            <w:r>
              <w:rPr>
                <w:b/>
                <w:bCs/>
                <w:sz w:val="18"/>
                <w:szCs w:val="18"/>
              </w:rPr>
              <w:t>Paslaugų</w:t>
            </w:r>
            <w:r w:rsidRPr="00695E01">
              <w:rPr>
                <w:b/>
                <w:bCs/>
                <w:sz w:val="18"/>
                <w:szCs w:val="18"/>
              </w:rPr>
              <w:t xml:space="preserve"> pavadinimas</w:t>
            </w:r>
          </w:p>
        </w:tc>
        <w:tc>
          <w:tcPr>
            <w:tcW w:w="1237" w:type="dxa"/>
          </w:tcPr>
          <w:p w14:paraId="6D6A2242" w14:textId="77777777" w:rsidR="00D33301" w:rsidRDefault="00D33301" w:rsidP="00727C61">
            <w:pPr>
              <w:ind w:hanging="8"/>
              <w:jc w:val="center"/>
              <w:rPr>
                <w:b/>
                <w:bCs/>
                <w:sz w:val="18"/>
                <w:szCs w:val="18"/>
              </w:rPr>
            </w:pPr>
            <w:r w:rsidRPr="00695E01">
              <w:rPr>
                <w:b/>
                <w:bCs/>
                <w:sz w:val="18"/>
                <w:szCs w:val="18"/>
              </w:rPr>
              <w:t>Kaina be PVM</w:t>
            </w:r>
          </w:p>
          <w:p w14:paraId="1BB12AED" w14:textId="77777777" w:rsidR="00D33301" w:rsidRPr="00695E01" w:rsidRDefault="00D33301" w:rsidP="00727C61">
            <w:pPr>
              <w:ind w:hanging="8"/>
              <w:jc w:val="center"/>
              <w:rPr>
                <w:b/>
                <w:bCs/>
                <w:sz w:val="18"/>
                <w:szCs w:val="18"/>
              </w:rPr>
            </w:pPr>
            <w:r w:rsidRPr="00695E01">
              <w:rPr>
                <w:b/>
                <w:bCs/>
                <w:sz w:val="18"/>
                <w:szCs w:val="18"/>
              </w:rPr>
              <w:t>Eur</w:t>
            </w:r>
          </w:p>
        </w:tc>
        <w:tc>
          <w:tcPr>
            <w:tcW w:w="1235" w:type="dxa"/>
          </w:tcPr>
          <w:p w14:paraId="76C87DC4" w14:textId="77777777" w:rsidR="00D33301" w:rsidRPr="00695E01" w:rsidRDefault="00D33301" w:rsidP="00727C61">
            <w:pPr>
              <w:ind w:hanging="8"/>
              <w:jc w:val="center"/>
              <w:rPr>
                <w:b/>
                <w:bCs/>
                <w:sz w:val="18"/>
                <w:szCs w:val="18"/>
              </w:rPr>
            </w:pPr>
            <w:r w:rsidRPr="00695E01">
              <w:rPr>
                <w:b/>
                <w:bCs/>
                <w:sz w:val="18"/>
                <w:szCs w:val="18"/>
              </w:rPr>
              <w:t>PVM 21%</w:t>
            </w:r>
          </w:p>
        </w:tc>
        <w:tc>
          <w:tcPr>
            <w:tcW w:w="3154" w:type="dxa"/>
            <w:gridSpan w:val="2"/>
          </w:tcPr>
          <w:p w14:paraId="048DC6D6" w14:textId="77777777" w:rsidR="00D33301" w:rsidRPr="00695E01" w:rsidRDefault="00D33301" w:rsidP="00727C61">
            <w:pPr>
              <w:ind w:hanging="8"/>
              <w:jc w:val="center"/>
              <w:rPr>
                <w:b/>
                <w:bCs/>
                <w:sz w:val="18"/>
                <w:szCs w:val="18"/>
              </w:rPr>
            </w:pPr>
            <w:r w:rsidRPr="00695E01">
              <w:rPr>
                <w:b/>
                <w:bCs/>
                <w:sz w:val="18"/>
                <w:szCs w:val="18"/>
              </w:rPr>
              <w:t>Suma su PVM</w:t>
            </w:r>
          </w:p>
          <w:p w14:paraId="4E11B251" w14:textId="77777777" w:rsidR="00D33301" w:rsidRPr="00727C61" w:rsidRDefault="00D33301" w:rsidP="00727C61">
            <w:pPr>
              <w:ind w:hanging="8"/>
              <w:jc w:val="center"/>
              <w:rPr>
                <w:b/>
                <w:bCs/>
                <w:sz w:val="18"/>
                <w:szCs w:val="18"/>
              </w:rPr>
            </w:pPr>
            <w:r w:rsidRPr="00695E01">
              <w:rPr>
                <w:b/>
                <w:bCs/>
                <w:sz w:val="18"/>
                <w:szCs w:val="18"/>
              </w:rPr>
              <w:t>Eur</w:t>
            </w:r>
          </w:p>
        </w:tc>
      </w:tr>
      <w:tr w:rsidR="00D33301" w:rsidRPr="00695E01" w14:paraId="450DC8DA" w14:textId="77777777" w:rsidTr="009B53E3">
        <w:tc>
          <w:tcPr>
            <w:tcW w:w="567" w:type="dxa"/>
          </w:tcPr>
          <w:p w14:paraId="5685A527" w14:textId="2411DD74" w:rsidR="00D33301" w:rsidRPr="00695E01" w:rsidRDefault="00D33301" w:rsidP="00E6761F">
            <w:pPr>
              <w:jc w:val="center"/>
              <w:rPr>
                <w:sz w:val="18"/>
                <w:szCs w:val="18"/>
              </w:rPr>
            </w:pPr>
            <w:r w:rsidRPr="00695E01">
              <w:rPr>
                <w:sz w:val="18"/>
                <w:szCs w:val="18"/>
              </w:rPr>
              <w:t>1</w:t>
            </w:r>
            <w:r w:rsidR="00706074">
              <w:rPr>
                <w:sz w:val="18"/>
                <w:szCs w:val="18"/>
              </w:rPr>
              <w:t>1</w:t>
            </w:r>
            <w:r>
              <w:rPr>
                <w:sz w:val="18"/>
                <w:szCs w:val="18"/>
              </w:rPr>
              <w:t>.</w:t>
            </w:r>
          </w:p>
        </w:tc>
        <w:tc>
          <w:tcPr>
            <w:tcW w:w="3446" w:type="dxa"/>
          </w:tcPr>
          <w:p w14:paraId="601DB942" w14:textId="77777777" w:rsidR="00D33301" w:rsidRPr="00695E01" w:rsidRDefault="00D33301" w:rsidP="0077480D">
            <w:pPr>
              <w:ind w:firstLine="29"/>
              <w:rPr>
                <w:sz w:val="18"/>
                <w:szCs w:val="18"/>
              </w:rPr>
            </w:pPr>
            <w:r w:rsidRPr="00695E01">
              <w:rPr>
                <w:sz w:val="18"/>
                <w:szCs w:val="18"/>
              </w:rPr>
              <w:t>Gręžinio Nr.4760 (1)įteisinimas</w:t>
            </w:r>
          </w:p>
          <w:p w14:paraId="6F590EFC" w14:textId="77777777" w:rsidR="00D33301" w:rsidRPr="00695E01" w:rsidRDefault="00D33301" w:rsidP="0077480D">
            <w:pPr>
              <w:ind w:firstLine="0"/>
              <w:rPr>
                <w:b/>
                <w:bCs/>
                <w:sz w:val="18"/>
                <w:szCs w:val="18"/>
              </w:rPr>
            </w:pPr>
            <w:r w:rsidRPr="00695E01">
              <w:rPr>
                <w:sz w:val="18"/>
                <w:szCs w:val="18"/>
              </w:rPr>
              <w:t>X-6071355;Y-550965</w:t>
            </w:r>
          </w:p>
        </w:tc>
        <w:tc>
          <w:tcPr>
            <w:tcW w:w="1237" w:type="dxa"/>
          </w:tcPr>
          <w:p w14:paraId="46A0DCF9" w14:textId="77777777" w:rsidR="00D33301" w:rsidRPr="00695E01" w:rsidRDefault="00D33301" w:rsidP="00727C61">
            <w:pPr>
              <w:ind w:hanging="8"/>
              <w:jc w:val="center"/>
              <w:rPr>
                <w:b/>
                <w:bCs/>
                <w:sz w:val="18"/>
                <w:szCs w:val="18"/>
              </w:rPr>
            </w:pPr>
          </w:p>
        </w:tc>
        <w:tc>
          <w:tcPr>
            <w:tcW w:w="1235" w:type="dxa"/>
          </w:tcPr>
          <w:p w14:paraId="244A0703" w14:textId="77777777" w:rsidR="00D33301" w:rsidRPr="00695E01" w:rsidRDefault="00D33301" w:rsidP="00727C61">
            <w:pPr>
              <w:ind w:hanging="8"/>
              <w:jc w:val="center"/>
              <w:rPr>
                <w:b/>
                <w:bCs/>
                <w:sz w:val="18"/>
                <w:szCs w:val="18"/>
              </w:rPr>
            </w:pPr>
          </w:p>
        </w:tc>
        <w:tc>
          <w:tcPr>
            <w:tcW w:w="3154" w:type="dxa"/>
            <w:gridSpan w:val="2"/>
          </w:tcPr>
          <w:p w14:paraId="46FBCDAA" w14:textId="77777777" w:rsidR="00D33301" w:rsidRPr="00727C61" w:rsidRDefault="00D33301" w:rsidP="00727C61">
            <w:pPr>
              <w:ind w:hanging="8"/>
              <w:jc w:val="center"/>
              <w:rPr>
                <w:b/>
                <w:bCs/>
                <w:sz w:val="18"/>
                <w:szCs w:val="18"/>
              </w:rPr>
            </w:pPr>
          </w:p>
        </w:tc>
      </w:tr>
      <w:tr w:rsidR="00D33301" w:rsidRPr="00695E01" w14:paraId="7A1FD628" w14:textId="77777777" w:rsidTr="009B53E3">
        <w:tc>
          <w:tcPr>
            <w:tcW w:w="567" w:type="dxa"/>
          </w:tcPr>
          <w:p w14:paraId="3CDF21B8" w14:textId="77777777" w:rsidR="00D33301" w:rsidRPr="00695E01" w:rsidRDefault="00D33301" w:rsidP="00E6761F">
            <w:pPr>
              <w:jc w:val="center"/>
              <w:rPr>
                <w:sz w:val="18"/>
                <w:szCs w:val="18"/>
              </w:rPr>
            </w:pPr>
          </w:p>
        </w:tc>
        <w:tc>
          <w:tcPr>
            <w:tcW w:w="5949" w:type="dxa"/>
            <w:gridSpan w:val="4"/>
          </w:tcPr>
          <w:p w14:paraId="571D7778" w14:textId="77777777" w:rsidR="00D33301" w:rsidRPr="00695E01" w:rsidRDefault="00D33301" w:rsidP="00E6761F">
            <w:pPr>
              <w:jc w:val="right"/>
              <w:rPr>
                <w:b/>
                <w:bCs/>
                <w:sz w:val="18"/>
                <w:szCs w:val="18"/>
              </w:rPr>
            </w:pPr>
            <w:r w:rsidRPr="00695E01">
              <w:rPr>
                <w:b/>
                <w:bCs/>
                <w:sz w:val="18"/>
                <w:szCs w:val="18"/>
              </w:rPr>
              <w:t>Bendra suma:</w:t>
            </w:r>
          </w:p>
        </w:tc>
        <w:tc>
          <w:tcPr>
            <w:tcW w:w="3123" w:type="dxa"/>
          </w:tcPr>
          <w:p w14:paraId="207D1874" w14:textId="77777777" w:rsidR="00D33301" w:rsidRPr="00695E01" w:rsidRDefault="00D33301" w:rsidP="00E6761F">
            <w:pPr>
              <w:rPr>
                <w:sz w:val="18"/>
                <w:szCs w:val="18"/>
              </w:rPr>
            </w:pPr>
          </w:p>
        </w:tc>
      </w:tr>
      <w:tr w:rsidR="00D33301" w:rsidRPr="00695E01" w14:paraId="6AA566CD" w14:textId="77777777" w:rsidTr="009B53E3">
        <w:tc>
          <w:tcPr>
            <w:tcW w:w="9639" w:type="dxa"/>
            <w:gridSpan w:val="6"/>
          </w:tcPr>
          <w:p w14:paraId="3267A954" w14:textId="036C43D0" w:rsidR="00D33301" w:rsidRDefault="00D33301" w:rsidP="00E6761F">
            <w:pPr>
              <w:jc w:val="center"/>
              <w:rPr>
                <w:b/>
                <w:bCs/>
                <w:sz w:val="18"/>
                <w:szCs w:val="18"/>
              </w:rPr>
            </w:pPr>
            <w:r w:rsidRPr="00695E01">
              <w:rPr>
                <w:b/>
                <w:bCs/>
                <w:sz w:val="18"/>
                <w:szCs w:val="18"/>
              </w:rPr>
              <w:t xml:space="preserve">Lentelė Nr. 5 </w:t>
            </w:r>
          </w:p>
          <w:p w14:paraId="4DD7CB77" w14:textId="77777777" w:rsidR="00D33301" w:rsidRPr="00695E01" w:rsidRDefault="00D33301" w:rsidP="00E6761F">
            <w:pPr>
              <w:jc w:val="center"/>
              <w:rPr>
                <w:b/>
                <w:bCs/>
                <w:sz w:val="18"/>
                <w:szCs w:val="18"/>
              </w:rPr>
            </w:pPr>
            <w:r w:rsidRPr="00695E01">
              <w:rPr>
                <w:b/>
                <w:bCs/>
                <w:sz w:val="18"/>
                <w:szCs w:val="18"/>
              </w:rPr>
              <w:t xml:space="preserve">Vievio vandenvietė Auseniškių k., Pramonės g.18, Vandens gręžinio Nr.2 įteisinimo </w:t>
            </w:r>
            <w:r>
              <w:rPr>
                <w:b/>
                <w:bCs/>
                <w:sz w:val="18"/>
                <w:szCs w:val="18"/>
              </w:rPr>
              <w:t>paslaugos</w:t>
            </w:r>
            <w:r w:rsidRPr="00695E01">
              <w:rPr>
                <w:b/>
                <w:bCs/>
                <w:sz w:val="18"/>
                <w:szCs w:val="18"/>
              </w:rPr>
              <w:t xml:space="preserve"> </w:t>
            </w:r>
          </w:p>
        </w:tc>
      </w:tr>
      <w:tr w:rsidR="00D33301" w:rsidRPr="00695E01" w14:paraId="3B7EF817" w14:textId="77777777" w:rsidTr="009B53E3">
        <w:tc>
          <w:tcPr>
            <w:tcW w:w="567" w:type="dxa"/>
          </w:tcPr>
          <w:p w14:paraId="6665A6C1" w14:textId="5C695F70" w:rsidR="00D33301" w:rsidRPr="00695E01" w:rsidRDefault="00D33301" w:rsidP="00E6761F">
            <w:pPr>
              <w:jc w:val="center"/>
              <w:rPr>
                <w:sz w:val="18"/>
                <w:szCs w:val="18"/>
              </w:rPr>
            </w:pPr>
            <w:r w:rsidRPr="00695E01">
              <w:rPr>
                <w:b/>
                <w:bCs/>
                <w:sz w:val="18"/>
                <w:szCs w:val="18"/>
              </w:rPr>
              <w:t>E</w:t>
            </w:r>
            <w:r w:rsidR="00706074">
              <w:rPr>
                <w:b/>
                <w:bCs/>
                <w:sz w:val="18"/>
                <w:szCs w:val="18"/>
              </w:rPr>
              <w:t>E</w:t>
            </w:r>
            <w:r w:rsidRPr="00695E01">
              <w:rPr>
                <w:b/>
                <w:bCs/>
                <w:sz w:val="18"/>
                <w:szCs w:val="18"/>
              </w:rPr>
              <w:t>il.Nr.</w:t>
            </w:r>
          </w:p>
        </w:tc>
        <w:tc>
          <w:tcPr>
            <w:tcW w:w="3446" w:type="dxa"/>
          </w:tcPr>
          <w:p w14:paraId="64BB239C" w14:textId="77777777" w:rsidR="00D33301" w:rsidRPr="00695E01" w:rsidRDefault="00D33301" w:rsidP="00E6761F">
            <w:pPr>
              <w:jc w:val="center"/>
              <w:rPr>
                <w:b/>
                <w:bCs/>
                <w:sz w:val="18"/>
                <w:szCs w:val="18"/>
              </w:rPr>
            </w:pPr>
          </w:p>
          <w:p w14:paraId="7A520E48" w14:textId="77777777" w:rsidR="00D33301" w:rsidRPr="00695E01" w:rsidRDefault="00D33301" w:rsidP="00E6761F">
            <w:pPr>
              <w:jc w:val="center"/>
              <w:rPr>
                <w:sz w:val="18"/>
                <w:szCs w:val="18"/>
              </w:rPr>
            </w:pPr>
            <w:r>
              <w:rPr>
                <w:b/>
                <w:bCs/>
                <w:sz w:val="18"/>
                <w:szCs w:val="18"/>
              </w:rPr>
              <w:t>Paslaugų</w:t>
            </w:r>
            <w:r w:rsidRPr="00695E01">
              <w:rPr>
                <w:b/>
                <w:bCs/>
                <w:sz w:val="18"/>
                <w:szCs w:val="18"/>
              </w:rPr>
              <w:t xml:space="preserve"> pavadinimas</w:t>
            </w:r>
          </w:p>
        </w:tc>
        <w:tc>
          <w:tcPr>
            <w:tcW w:w="1237" w:type="dxa"/>
          </w:tcPr>
          <w:p w14:paraId="38FACE9A" w14:textId="77777777" w:rsidR="00D33301" w:rsidRDefault="00D33301" w:rsidP="00727C61">
            <w:pPr>
              <w:ind w:hanging="8"/>
              <w:jc w:val="center"/>
              <w:rPr>
                <w:b/>
                <w:bCs/>
                <w:sz w:val="18"/>
                <w:szCs w:val="18"/>
              </w:rPr>
            </w:pPr>
            <w:r w:rsidRPr="00695E01">
              <w:rPr>
                <w:b/>
                <w:bCs/>
                <w:sz w:val="18"/>
                <w:szCs w:val="18"/>
              </w:rPr>
              <w:t>Kaina be PVM</w:t>
            </w:r>
          </w:p>
          <w:p w14:paraId="08D4B9E6" w14:textId="77777777" w:rsidR="00D33301" w:rsidRPr="00695E01" w:rsidRDefault="00D33301" w:rsidP="00727C61">
            <w:pPr>
              <w:ind w:hanging="8"/>
              <w:jc w:val="center"/>
              <w:rPr>
                <w:b/>
                <w:bCs/>
                <w:sz w:val="18"/>
                <w:szCs w:val="18"/>
              </w:rPr>
            </w:pPr>
            <w:r w:rsidRPr="00695E01">
              <w:rPr>
                <w:b/>
                <w:bCs/>
                <w:sz w:val="18"/>
                <w:szCs w:val="18"/>
              </w:rPr>
              <w:t>Eur</w:t>
            </w:r>
          </w:p>
        </w:tc>
        <w:tc>
          <w:tcPr>
            <w:tcW w:w="1235" w:type="dxa"/>
          </w:tcPr>
          <w:p w14:paraId="63EC58C3" w14:textId="77777777" w:rsidR="00D33301" w:rsidRPr="00695E01" w:rsidRDefault="00D33301" w:rsidP="00727C61">
            <w:pPr>
              <w:ind w:hanging="8"/>
              <w:jc w:val="center"/>
              <w:rPr>
                <w:b/>
                <w:bCs/>
                <w:sz w:val="18"/>
                <w:szCs w:val="18"/>
              </w:rPr>
            </w:pPr>
            <w:r w:rsidRPr="00695E01">
              <w:rPr>
                <w:b/>
                <w:bCs/>
                <w:sz w:val="18"/>
                <w:szCs w:val="18"/>
              </w:rPr>
              <w:t>PVM 21%</w:t>
            </w:r>
          </w:p>
        </w:tc>
        <w:tc>
          <w:tcPr>
            <w:tcW w:w="3154" w:type="dxa"/>
            <w:gridSpan w:val="2"/>
          </w:tcPr>
          <w:p w14:paraId="7D16111F" w14:textId="77777777" w:rsidR="00D33301" w:rsidRPr="00695E01" w:rsidRDefault="00D33301" w:rsidP="00727C61">
            <w:pPr>
              <w:ind w:hanging="8"/>
              <w:jc w:val="center"/>
              <w:rPr>
                <w:b/>
                <w:bCs/>
                <w:sz w:val="18"/>
                <w:szCs w:val="18"/>
              </w:rPr>
            </w:pPr>
            <w:r w:rsidRPr="00695E01">
              <w:rPr>
                <w:b/>
                <w:bCs/>
                <w:sz w:val="18"/>
                <w:szCs w:val="18"/>
              </w:rPr>
              <w:t>Suma su PVM</w:t>
            </w:r>
          </w:p>
          <w:p w14:paraId="529BBBC3" w14:textId="77777777" w:rsidR="00D33301" w:rsidRPr="00727C61" w:rsidRDefault="00D33301" w:rsidP="00727C61">
            <w:pPr>
              <w:ind w:hanging="8"/>
              <w:jc w:val="center"/>
              <w:rPr>
                <w:b/>
                <w:bCs/>
                <w:sz w:val="18"/>
                <w:szCs w:val="18"/>
              </w:rPr>
            </w:pPr>
            <w:r w:rsidRPr="00695E01">
              <w:rPr>
                <w:b/>
                <w:bCs/>
                <w:sz w:val="18"/>
                <w:szCs w:val="18"/>
              </w:rPr>
              <w:t>Eur</w:t>
            </w:r>
          </w:p>
        </w:tc>
      </w:tr>
      <w:tr w:rsidR="00D33301" w:rsidRPr="00695E01" w14:paraId="1A098C86" w14:textId="77777777" w:rsidTr="009B53E3">
        <w:tc>
          <w:tcPr>
            <w:tcW w:w="567" w:type="dxa"/>
          </w:tcPr>
          <w:p w14:paraId="11005271" w14:textId="7EA8F6EA" w:rsidR="00D33301" w:rsidRPr="00695E01" w:rsidRDefault="00D33301" w:rsidP="00E6761F">
            <w:pPr>
              <w:jc w:val="center"/>
              <w:rPr>
                <w:sz w:val="18"/>
                <w:szCs w:val="18"/>
              </w:rPr>
            </w:pPr>
            <w:r w:rsidRPr="00695E01">
              <w:rPr>
                <w:sz w:val="18"/>
                <w:szCs w:val="18"/>
              </w:rPr>
              <w:lastRenderedPageBreak/>
              <w:t>1</w:t>
            </w:r>
            <w:r w:rsidR="00706074">
              <w:rPr>
                <w:sz w:val="18"/>
                <w:szCs w:val="18"/>
              </w:rPr>
              <w:t>1.</w:t>
            </w:r>
          </w:p>
        </w:tc>
        <w:tc>
          <w:tcPr>
            <w:tcW w:w="3446" w:type="dxa"/>
          </w:tcPr>
          <w:p w14:paraId="5467627C" w14:textId="77777777" w:rsidR="00D33301" w:rsidRPr="00695E01" w:rsidRDefault="00D33301" w:rsidP="0077480D">
            <w:pPr>
              <w:ind w:firstLine="0"/>
              <w:rPr>
                <w:sz w:val="18"/>
                <w:szCs w:val="18"/>
              </w:rPr>
            </w:pPr>
            <w:r w:rsidRPr="00695E01">
              <w:rPr>
                <w:sz w:val="18"/>
                <w:szCs w:val="18"/>
              </w:rPr>
              <w:t>Gręžinio Nr.6446 (2)įteisinimas</w:t>
            </w:r>
          </w:p>
          <w:p w14:paraId="1D3A1A0C" w14:textId="77777777" w:rsidR="00D33301" w:rsidRPr="00695E01" w:rsidRDefault="00D33301" w:rsidP="00E6761F">
            <w:pPr>
              <w:rPr>
                <w:b/>
                <w:bCs/>
                <w:sz w:val="18"/>
                <w:szCs w:val="18"/>
              </w:rPr>
            </w:pPr>
            <w:r w:rsidRPr="00695E01">
              <w:rPr>
                <w:sz w:val="18"/>
                <w:szCs w:val="18"/>
              </w:rPr>
              <w:t>X-6071296;Y-550947</w:t>
            </w:r>
          </w:p>
        </w:tc>
        <w:tc>
          <w:tcPr>
            <w:tcW w:w="1237" w:type="dxa"/>
          </w:tcPr>
          <w:p w14:paraId="59060085" w14:textId="77777777" w:rsidR="00D33301" w:rsidRPr="00695E01" w:rsidRDefault="00D33301" w:rsidP="00E6761F">
            <w:pPr>
              <w:rPr>
                <w:b/>
                <w:bCs/>
                <w:sz w:val="18"/>
                <w:szCs w:val="18"/>
              </w:rPr>
            </w:pPr>
          </w:p>
        </w:tc>
        <w:tc>
          <w:tcPr>
            <w:tcW w:w="1235" w:type="dxa"/>
          </w:tcPr>
          <w:p w14:paraId="564ED711" w14:textId="77777777" w:rsidR="00D33301" w:rsidRPr="00695E01" w:rsidRDefault="00D33301" w:rsidP="00E6761F">
            <w:pPr>
              <w:rPr>
                <w:b/>
                <w:bCs/>
                <w:sz w:val="18"/>
                <w:szCs w:val="18"/>
              </w:rPr>
            </w:pPr>
          </w:p>
        </w:tc>
        <w:tc>
          <w:tcPr>
            <w:tcW w:w="3154" w:type="dxa"/>
            <w:gridSpan w:val="2"/>
          </w:tcPr>
          <w:p w14:paraId="299D7E78" w14:textId="77777777" w:rsidR="00D33301" w:rsidRPr="00695E01" w:rsidRDefault="00D33301" w:rsidP="00E6761F">
            <w:pPr>
              <w:rPr>
                <w:sz w:val="18"/>
                <w:szCs w:val="18"/>
              </w:rPr>
            </w:pPr>
          </w:p>
        </w:tc>
      </w:tr>
      <w:tr w:rsidR="00D33301" w:rsidRPr="00695E01" w14:paraId="261432A2" w14:textId="77777777" w:rsidTr="009B53E3">
        <w:tc>
          <w:tcPr>
            <w:tcW w:w="567" w:type="dxa"/>
          </w:tcPr>
          <w:p w14:paraId="7B60BCBB" w14:textId="77777777" w:rsidR="00D33301" w:rsidRPr="00695E01" w:rsidRDefault="00D33301" w:rsidP="00E6761F">
            <w:pPr>
              <w:jc w:val="center"/>
              <w:rPr>
                <w:sz w:val="18"/>
                <w:szCs w:val="18"/>
              </w:rPr>
            </w:pPr>
          </w:p>
        </w:tc>
        <w:tc>
          <w:tcPr>
            <w:tcW w:w="5949" w:type="dxa"/>
            <w:gridSpan w:val="4"/>
          </w:tcPr>
          <w:p w14:paraId="493539C9" w14:textId="77777777" w:rsidR="00D33301" w:rsidRPr="00695E01" w:rsidRDefault="00D33301" w:rsidP="00E6761F">
            <w:pPr>
              <w:jc w:val="right"/>
              <w:rPr>
                <w:b/>
                <w:bCs/>
                <w:sz w:val="18"/>
                <w:szCs w:val="18"/>
              </w:rPr>
            </w:pPr>
            <w:r w:rsidRPr="00695E01">
              <w:rPr>
                <w:b/>
                <w:bCs/>
                <w:sz w:val="18"/>
                <w:szCs w:val="18"/>
              </w:rPr>
              <w:t>Bendra suma:</w:t>
            </w:r>
          </w:p>
        </w:tc>
        <w:tc>
          <w:tcPr>
            <w:tcW w:w="3123" w:type="dxa"/>
          </w:tcPr>
          <w:p w14:paraId="19F6A492" w14:textId="77777777" w:rsidR="00D33301" w:rsidRPr="00695E01" w:rsidRDefault="00D33301" w:rsidP="00E6761F">
            <w:pPr>
              <w:rPr>
                <w:sz w:val="18"/>
                <w:szCs w:val="18"/>
              </w:rPr>
            </w:pPr>
          </w:p>
        </w:tc>
      </w:tr>
      <w:tr w:rsidR="00D33301" w:rsidRPr="00695E01" w14:paraId="2643718E" w14:textId="77777777" w:rsidTr="009B53E3">
        <w:tc>
          <w:tcPr>
            <w:tcW w:w="9639" w:type="dxa"/>
            <w:gridSpan w:val="6"/>
          </w:tcPr>
          <w:p w14:paraId="6FE7302A" w14:textId="13615842" w:rsidR="00D33301" w:rsidRDefault="00D33301" w:rsidP="00E6761F">
            <w:pPr>
              <w:jc w:val="center"/>
              <w:rPr>
                <w:b/>
                <w:bCs/>
                <w:sz w:val="18"/>
                <w:szCs w:val="18"/>
              </w:rPr>
            </w:pPr>
            <w:r w:rsidRPr="00695E01">
              <w:rPr>
                <w:b/>
                <w:bCs/>
                <w:sz w:val="18"/>
                <w:szCs w:val="18"/>
              </w:rPr>
              <w:t xml:space="preserve">Lentelė Nr. 6 </w:t>
            </w:r>
          </w:p>
          <w:p w14:paraId="132FA7C2" w14:textId="77777777" w:rsidR="00D33301" w:rsidRPr="00695E01" w:rsidRDefault="00D33301" w:rsidP="00E6761F">
            <w:pPr>
              <w:jc w:val="center"/>
              <w:rPr>
                <w:b/>
                <w:bCs/>
                <w:sz w:val="18"/>
                <w:szCs w:val="18"/>
              </w:rPr>
            </w:pPr>
            <w:r w:rsidRPr="00695E01">
              <w:rPr>
                <w:b/>
                <w:bCs/>
                <w:sz w:val="18"/>
                <w:szCs w:val="18"/>
              </w:rPr>
              <w:t xml:space="preserve">Vievio vandenvietė Auseniškių k., Pramonės g.18, Vandens gręžinio Nr.2a įteisinimo </w:t>
            </w:r>
            <w:r>
              <w:rPr>
                <w:b/>
                <w:bCs/>
                <w:sz w:val="18"/>
                <w:szCs w:val="18"/>
              </w:rPr>
              <w:t>paslaugos</w:t>
            </w:r>
            <w:r w:rsidRPr="00695E01">
              <w:rPr>
                <w:b/>
                <w:bCs/>
                <w:sz w:val="18"/>
                <w:szCs w:val="18"/>
              </w:rPr>
              <w:t xml:space="preserve"> </w:t>
            </w:r>
          </w:p>
        </w:tc>
      </w:tr>
      <w:tr w:rsidR="00D33301" w:rsidRPr="00695E01" w14:paraId="6C77BF9E" w14:textId="77777777" w:rsidTr="009B53E3">
        <w:tc>
          <w:tcPr>
            <w:tcW w:w="567" w:type="dxa"/>
          </w:tcPr>
          <w:p w14:paraId="04681148" w14:textId="331560C0" w:rsidR="00D33301" w:rsidRPr="00695E01" w:rsidRDefault="00D33301" w:rsidP="00E6761F">
            <w:pPr>
              <w:jc w:val="center"/>
              <w:rPr>
                <w:sz w:val="18"/>
                <w:szCs w:val="18"/>
              </w:rPr>
            </w:pPr>
            <w:r w:rsidRPr="00695E01">
              <w:rPr>
                <w:b/>
                <w:bCs/>
                <w:sz w:val="18"/>
                <w:szCs w:val="18"/>
              </w:rPr>
              <w:t>E</w:t>
            </w:r>
            <w:r w:rsidR="00706074">
              <w:rPr>
                <w:b/>
                <w:bCs/>
                <w:sz w:val="18"/>
                <w:szCs w:val="18"/>
              </w:rPr>
              <w:t>E</w:t>
            </w:r>
            <w:r w:rsidRPr="00695E01">
              <w:rPr>
                <w:b/>
                <w:bCs/>
                <w:sz w:val="18"/>
                <w:szCs w:val="18"/>
              </w:rPr>
              <w:t>il.Nr.</w:t>
            </w:r>
          </w:p>
        </w:tc>
        <w:tc>
          <w:tcPr>
            <w:tcW w:w="3446" w:type="dxa"/>
          </w:tcPr>
          <w:p w14:paraId="276BAF94" w14:textId="77777777" w:rsidR="00D33301" w:rsidRPr="00695E01" w:rsidRDefault="00D33301" w:rsidP="00E6761F">
            <w:pPr>
              <w:jc w:val="center"/>
              <w:rPr>
                <w:b/>
                <w:bCs/>
                <w:sz w:val="18"/>
                <w:szCs w:val="18"/>
              </w:rPr>
            </w:pPr>
          </w:p>
          <w:p w14:paraId="693B91FC" w14:textId="77777777" w:rsidR="00D33301" w:rsidRPr="00695E01" w:rsidRDefault="00D33301" w:rsidP="00E6761F">
            <w:pPr>
              <w:jc w:val="center"/>
              <w:rPr>
                <w:sz w:val="18"/>
                <w:szCs w:val="18"/>
              </w:rPr>
            </w:pPr>
            <w:r>
              <w:rPr>
                <w:b/>
                <w:bCs/>
                <w:sz w:val="18"/>
                <w:szCs w:val="18"/>
              </w:rPr>
              <w:t>Paslaugų</w:t>
            </w:r>
            <w:r w:rsidRPr="00695E01">
              <w:rPr>
                <w:b/>
                <w:bCs/>
                <w:sz w:val="18"/>
                <w:szCs w:val="18"/>
              </w:rPr>
              <w:t xml:space="preserve"> pavadinimas</w:t>
            </w:r>
          </w:p>
        </w:tc>
        <w:tc>
          <w:tcPr>
            <w:tcW w:w="1237" w:type="dxa"/>
          </w:tcPr>
          <w:p w14:paraId="2D5C6CDB" w14:textId="77777777" w:rsidR="00D33301" w:rsidRDefault="00D33301" w:rsidP="00727C61">
            <w:pPr>
              <w:ind w:hanging="8"/>
              <w:jc w:val="center"/>
              <w:rPr>
                <w:b/>
                <w:bCs/>
                <w:sz w:val="18"/>
                <w:szCs w:val="18"/>
              </w:rPr>
            </w:pPr>
            <w:r w:rsidRPr="00695E01">
              <w:rPr>
                <w:b/>
                <w:bCs/>
                <w:sz w:val="18"/>
                <w:szCs w:val="18"/>
              </w:rPr>
              <w:t>Kaina be PVM</w:t>
            </w:r>
          </w:p>
          <w:p w14:paraId="4DC8CE25" w14:textId="77777777" w:rsidR="00D33301" w:rsidRPr="00695E01" w:rsidRDefault="00D33301" w:rsidP="00727C61">
            <w:pPr>
              <w:ind w:hanging="8"/>
              <w:jc w:val="center"/>
              <w:rPr>
                <w:b/>
                <w:bCs/>
                <w:sz w:val="18"/>
                <w:szCs w:val="18"/>
              </w:rPr>
            </w:pPr>
            <w:r w:rsidRPr="00695E01">
              <w:rPr>
                <w:b/>
                <w:bCs/>
                <w:sz w:val="18"/>
                <w:szCs w:val="18"/>
              </w:rPr>
              <w:t>Eur</w:t>
            </w:r>
          </w:p>
        </w:tc>
        <w:tc>
          <w:tcPr>
            <w:tcW w:w="1235" w:type="dxa"/>
          </w:tcPr>
          <w:p w14:paraId="2B995150" w14:textId="77777777" w:rsidR="00D33301" w:rsidRPr="00695E01" w:rsidRDefault="00D33301" w:rsidP="00727C61">
            <w:pPr>
              <w:ind w:hanging="8"/>
              <w:jc w:val="center"/>
              <w:rPr>
                <w:b/>
                <w:bCs/>
                <w:sz w:val="18"/>
                <w:szCs w:val="18"/>
              </w:rPr>
            </w:pPr>
            <w:r w:rsidRPr="00695E01">
              <w:rPr>
                <w:b/>
                <w:bCs/>
                <w:sz w:val="18"/>
                <w:szCs w:val="18"/>
              </w:rPr>
              <w:t>PVM 21%</w:t>
            </w:r>
          </w:p>
        </w:tc>
        <w:tc>
          <w:tcPr>
            <w:tcW w:w="3154" w:type="dxa"/>
            <w:gridSpan w:val="2"/>
          </w:tcPr>
          <w:p w14:paraId="33D124CF" w14:textId="77777777" w:rsidR="00D33301" w:rsidRPr="00695E01" w:rsidRDefault="00D33301" w:rsidP="00727C61">
            <w:pPr>
              <w:ind w:hanging="8"/>
              <w:jc w:val="center"/>
              <w:rPr>
                <w:b/>
                <w:bCs/>
                <w:sz w:val="18"/>
                <w:szCs w:val="18"/>
              </w:rPr>
            </w:pPr>
            <w:r w:rsidRPr="00695E01">
              <w:rPr>
                <w:b/>
                <w:bCs/>
                <w:sz w:val="18"/>
                <w:szCs w:val="18"/>
              </w:rPr>
              <w:t>Suma su PVM</w:t>
            </w:r>
          </w:p>
          <w:p w14:paraId="797DDC42" w14:textId="77777777" w:rsidR="00D33301" w:rsidRPr="00727C61" w:rsidRDefault="00D33301" w:rsidP="00727C61">
            <w:pPr>
              <w:ind w:hanging="8"/>
              <w:jc w:val="center"/>
              <w:rPr>
                <w:b/>
                <w:bCs/>
                <w:sz w:val="18"/>
                <w:szCs w:val="18"/>
              </w:rPr>
            </w:pPr>
            <w:r w:rsidRPr="00695E01">
              <w:rPr>
                <w:b/>
                <w:bCs/>
                <w:sz w:val="18"/>
                <w:szCs w:val="18"/>
              </w:rPr>
              <w:t>Eur</w:t>
            </w:r>
          </w:p>
        </w:tc>
      </w:tr>
      <w:tr w:rsidR="00D33301" w:rsidRPr="00695E01" w14:paraId="26A28ECC" w14:textId="77777777" w:rsidTr="009B53E3">
        <w:tc>
          <w:tcPr>
            <w:tcW w:w="567" w:type="dxa"/>
          </w:tcPr>
          <w:p w14:paraId="48FF031D" w14:textId="2600F44E" w:rsidR="00D33301" w:rsidRPr="00695E01" w:rsidRDefault="00D33301" w:rsidP="00E6761F">
            <w:pPr>
              <w:jc w:val="center"/>
              <w:rPr>
                <w:sz w:val="18"/>
                <w:szCs w:val="18"/>
              </w:rPr>
            </w:pPr>
            <w:r w:rsidRPr="00695E01">
              <w:rPr>
                <w:sz w:val="18"/>
                <w:szCs w:val="18"/>
              </w:rPr>
              <w:t>1</w:t>
            </w:r>
            <w:r w:rsidR="00706074">
              <w:rPr>
                <w:sz w:val="18"/>
                <w:szCs w:val="18"/>
              </w:rPr>
              <w:t>1.</w:t>
            </w:r>
          </w:p>
        </w:tc>
        <w:tc>
          <w:tcPr>
            <w:tcW w:w="3446" w:type="dxa"/>
          </w:tcPr>
          <w:p w14:paraId="7A274CF8" w14:textId="77777777" w:rsidR="00D33301" w:rsidRPr="00695E01" w:rsidRDefault="00D33301" w:rsidP="0077480D">
            <w:pPr>
              <w:ind w:hanging="113"/>
              <w:rPr>
                <w:sz w:val="18"/>
                <w:szCs w:val="18"/>
              </w:rPr>
            </w:pPr>
            <w:r w:rsidRPr="00695E01">
              <w:rPr>
                <w:sz w:val="18"/>
                <w:szCs w:val="18"/>
              </w:rPr>
              <w:t>Gręžinio Nr.4758 (2a)įteisinimas</w:t>
            </w:r>
          </w:p>
          <w:p w14:paraId="50C0B357" w14:textId="77777777" w:rsidR="00D33301" w:rsidRPr="00695E01" w:rsidRDefault="00D33301" w:rsidP="00E6761F">
            <w:pPr>
              <w:rPr>
                <w:b/>
                <w:bCs/>
                <w:sz w:val="18"/>
                <w:szCs w:val="18"/>
              </w:rPr>
            </w:pPr>
            <w:r w:rsidRPr="00695E01">
              <w:rPr>
                <w:sz w:val="18"/>
                <w:szCs w:val="18"/>
              </w:rPr>
              <w:t>X-6071294;Y-550957</w:t>
            </w:r>
          </w:p>
        </w:tc>
        <w:tc>
          <w:tcPr>
            <w:tcW w:w="1237" w:type="dxa"/>
          </w:tcPr>
          <w:p w14:paraId="0BACE427" w14:textId="77777777" w:rsidR="00D33301" w:rsidRPr="00695E01" w:rsidRDefault="00D33301" w:rsidP="00E6761F">
            <w:pPr>
              <w:rPr>
                <w:b/>
                <w:bCs/>
                <w:sz w:val="18"/>
                <w:szCs w:val="18"/>
              </w:rPr>
            </w:pPr>
          </w:p>
        </w:tc>
        <w:tc>
          <w:tcPr>
            <w:tcW w:w="1235" w:type="dxa"/>
          </w:tcPr>
          <w:p w14:paraId="02B973F4" w14:textId="77777777" w:rsidR="00D33301" w:rsidRPr="00695E01" w:rsidRDefault="00D33301" w:rsidP="00E6761F">
            <w:pPr>
              <w:rPr>
                <w:b/>
                <w:bCs/>
                <w:sz w:val="18"/>
                <w:szCs w:val="18"/>
              </w:rPr>
            </w:pPr>
          </w:p>
        </w:tc>
        <w:tc>
          <w:tcPr>
            <w:tcW w:w="3154" w:type="dxa"/>
            <w:gridSpan w:val="2"/>
          </w:tcPr>
          <w:p w14:paraId="1FA20B91" w14:textId="77777777" w:rsidR="00D33301" w:rsidRPr="00695E01" w:rsidRDefault="00D33301" w:rsidP="00E6761F">
            <w:pPr>
              <w:rPr>
                <w:sz w:val="18"/>
                <w:szCs w:val="18"/>
              </w:rPr>
            </w:pPr>
          </w:p>
        </w:tc>
      </w:tr>
      <w:tr w:rsidR="00D33301" w:rsidRPr="00695E01" w14:paraId="79D80776" w14:textId="77777777" w:rsidTr="009B53E3">
        <w:tc>
          <w:tcPr>
            <w:tcW w:w="567" w:type="dxa"/>
          </w:tcPr>
          <w:p w14:paraId="454CFFC7" w14:textId="77777777" w:rsidR="00D33301" w:rsidRPr="00695E01" w:rsidRDefault="00D33301" w:rsidP="00E6761F">
            <w:pPr>
              <w:jc w:val="center"/>
              <w:rPr>
                <w:sz w:val="18"/>
                <w:szCs w:val="18"/>
              </w:rPr>
            </w:pPr>
          </w:p>
        </w:tc>
        <w:tc>
          <w:tcPr>
            <w:tcW w:w="5949" w:type="dxa"/>
            <w:gridSpan w:val="4"/>
          </w:tcPr>
          <w:p w14:paraId="35FD3CB3" w14:textId="77777777" w:rsidR="00D33301" w:rsidRPr="00695E01" w:rsidRDefault="00D33301" w:rsidP="00E6761F">
            <w:pPr>
              <w:jc w:val="right"/>
              <w:rPr>
                <w:b/>
                <w:bCs/>
                <w:sz w:val="18"/>
                <w:szCs w:val="18"/>
              </w:rPr>
            </w:pPr>
            <w:r w:rsidRPr="00695E01">
              <w:rPr>
                <w:b/>
                <w:bCs/>
                <w:sz w:val="18"/>
                <w:szCs w:val="18"/>
              </w:rPr>
              <w:t>Bendra suma:</w:t>
            </w:r>
          </w:p>
        </w:tc>
        <w:tc>
          <w:tcPr>
            <w:tcW w:w="3123" w:type="dxa"/>
          </w:tcPr>
          <w:p w14:paraId="4F0E7CD6" w14:textId="77777777" w:rsidR="00D33301" w:rsidRPr="00695E01" w:rsidRDefault="00D33301" w:rsidP="00E6761F">
            <w:pPr>
              <w:rPr>
                <w:sz w:val="18"/>
                <w:szCs w:val="18"/>
              </w:rPr>
            </w:pPr>
          </w:p>
        </w:tc>
      </w:tr>
      <w:tr w:rsidR="00D33301" w:rsidRPr="00695E01" w14:paraId="37D8A450" w14:textId="77777777" w:rsidTr="009B53E3">
        <w:tc>
          <w:tcPr>
            <w:tcW w:w="9639" w:type="dxa"/>
            <w:gridSpan w:val="6"/>
          </w:tcPr>
          <w:p w14:paraId="6FA34562" w14:textId="3C7B0B49" w:rsidR="00D33301" w:rsidRDefault="00D33301" w:rsidP="00E6761F">
            <w:pPr>
              <w:jc w:val="center"/>
              <w:rPr>
                <w:b/>
                <w:bCs/>
                <w:sz w:val="18"/>
                <w:szCs w:val="18"/>
              </w:rPr>
            </w:pPr>
            <w:r w:rsidRPr="00695E01">
              <w:rPr>
                <w:b/>
                <w:bCs/>
                <w:sz w:val="18"/>
                <w:szCs w:val="18"/>
              </w:rPr>
              <w:t xml:space="preserve">Lentelė Nr. 7 </w:t>
            </w:r>
          </w:p>
          <w:p w14:paraId="65A9A2D5" w14:textId="77777777" w:rsidR="00D33301" w:rsidRPr="00695E01" w:rsidRDefault="00D33301" w:rsidP="00E6761F">
            <w:pPr>
              <w:jc w:val="center"/>
              <w:rPr>
                <w:b/>
                <w:bCs/>
                <w:sz w:val="18"/>
                <w:szCs w:val="18"/>
              </w:rPr>
            </w:pPr>
            <w:r w:rsidRPr="00695E01">
              <w:rPr>
                <w:b/>
                <w:bCs/>
                <w:sz w:val="18"/>
                <w:szCs w:val="18"/>
              </w:rPr>
              <w:t xml:space="preserve">Daugirdiškių kaimo, Semeliškių sen., Vandens gręžinio Nr.8765 įteisinimo </w:t>
            </w:r>
            <w:r>
              <w:rPr>
                <w:b/>
                <w:bCs/>
                <w:sz w:val="18"/>
                <w:szCs w:val="18"/>
              </w:rPr>
              <w:t>paslaugos</w:t>
            </w:r>
            <w:r w:rsidRPr="00695E01">
              <w:rPr>
                <w:b/>
                <w:bCs/>
                <w:sz w:val="18"/>
                <w:szCs w:val="18"/>
              </w:rPr>
              <w:t xml:space="preserve">  </w:t>
            </w:r>
          </w:p>
        </w:tc>
      </w:tr>
      <w:tr w:rsidR="00D33301" w:rsidRPr="00695E01" w14:paraId="5137A359" w14:textId="77777777" w:rsidTr="009B53E3">
        <w:tc>
          <w:tcPr>
            <w:tcW w:w="567" w:type="dxa"/>
          </w:tcPr>
          <w:p w14:paraId="0D24703A" w14:textId="0DA915FA" w:rsidR="00D33301" w:rsidRPr="00695E01" w:rsidRDefault="00D33301" w:rsidP="00E6761F">
            <w:pPr>
              <w:jc w:val="center"/>
              <w:rPr>
                <w:sz w:val="18"/>
                <w:szCs w:val="18"/>
              </w:rPr>
            </w:pPr>
            <w:r w:rsidRPr="00695E01">
              <w:rPr>
                <w:b/>
                <w:bCs/>
                <w:sz w:val="18"/>
                <w:szCs w:val="18"/>
              </w:rPr>
              <w:t>E</w:t>
            </w:r>
            <w:r w:rsidR="00706074">
              <w:rPr>
                <w:b/>
                <w:bCs/>
                <w:sz w:val="18"/>
                <w:szCs w:val="18"/>
              </w:rPr>
              <w:t>E</w:t>
            </w:r>
            <w:r w:rsidRPr="00695E01">
              <w:rPr>
                <w:b/>
                <w:bCs/>
                <w:sz w:val="18"/>
                <w:szCs w:val="18"/>
              </w:rPr>
              <w:t>il.Nr.</w:t>
            </w:r>
          </w:p>
        </w:tc>
        <w:tc>
          <w:tcPr>
            <w:tcW w:w="3446" w:type="dxa"/>
          </w:tcPr>
          <w:p w14:paraId="49F20868" w14:textId="77777777" w:rsidR="00D33301" w:rsidRPr="00695E01" w:rsidRDefault="00D33301" w:rsidP="00E6761F">
            <w:pPr>
              <w:jc w:val="center"/>
              <w:rPr>
                <w:b/>
                <w:bCs/>
                <w:sz w:val="18"/>
                <w:szCs w:val="18"/>
              </w:rPr>
            </w:pPr>
          </w:p>
          <w:p w14:paraId="6539657B" w14:textId="77777777" w:rsidR="00D33301" w:rsidRPr="00695E01" w:rsidRDefault="00D33301" w:rsidP="00E6761F">
            <w:pPr>
              <w:jc w:val="center"/>
              <w:rPr>
                <w:sz w:val="18"/>
                <w:szCs w:val="18"/>
              </w:rPr>
            </w:pPr>
            <w:r>
              <w:rPr>
                <w:b/>
                <w:bCs/>
                <w:sz w:val="18"/>
                <w:szCs w:val="18"/>
              </w:rPr>
              <w:t>Paslaugų</w:t>
            </w:r>
            <w:r w:rsidRPr="00695E01">
              <w:rPr>
                <w:b/>
                <w:bCs/>
                <w:sz w:val="18"/>
                <w:szCs w:val="18"/>
              </w:rPr>
              <w:t xml:space="preserve"> pavadinimas</w:t>
            </w:r>
          </w:p>
        </w:tc>
        <w:tc>
          <w:tcPr>
            <w:tcW w:w="1237" w:type="dxa"/>
          </w:tcPr>
          <w:p w14:paraId="65F70882" w14:textId="77777777" w:rsidR="00D33301" w:rsidRDefault="00D33301" w:rsidP="00727C61">
            <w:pPr>
              <w:ind w:hanging="8"/>
              <w:jc w:val="center"/>
              <w:rPr>
                <w:b/>
                <w:bCs/>
                <w:sz w:val="18"/>
                <w:szCs w:val="18"/>
              </w:rPr>
            </w:pPr>
            <w:r w:rsidRPr="00695E01">
              <w:rPr>
                <w:b/>
                <w:bCs/>
                <w:sz w:val="18"/>
                <w:szCs w:val="18"/>
              </w:rPr>
              <w:t>Kaina be PVM</w:t>
            </w:r>
          </w:p>
          <w:p w14:paraId="510E417C" w14:textId="77777777" w:rsidR="00D33301" w:rsidRPr="00695E01" w:rsidRDefault="00D33301" w:rsidP="00727C61">
            <w:pPr>
              <w:ind w:hanging="8"/>
              <w:jc w:val="center"/>
              <w:rPr>
                <w:b/>
                <w:bCs/>
                <w:sz w:val="18"/>
                <w:szCs w:val="18"/>
              </w:rPr>
            </w:pPr>
            <w:r w:rsidRPr="00695E01">
              <w:rPr>
                <w:b/>
                <w:bCs/>
                <w:sz w:val="18"/>
                <w:szCs w:val="18"/>
              </w:rPr>
              <w:t>Eur</w:t>
            </w:r>
          </w:p>
        </w:tc>
        <w:tc>
          <w:tcPr>
            <w:tcW w:w="1235" w:type="dxa"/>
          </w:tcPr>
          <w:p w14:paraId="2AF31F38" w14:textId="77777777" w:rsidR="00D33301" w:rsidRPr="00695E01" w:rsidRDefault="00D33301" w:rsidP="00727C61">
            <w:pPr>
              <w:ind w:hanging="8"/>
              <w:jc w:val="center"/>
              <w:rPr>
                <w:b/>
                <w:bCs/>
                <w:sz w:val="18"/>
                <w:szCs w:val="18"/>
              </w:rPr>
            </w:pPr>
            <w:r w:rsidRPr="00695E01">
              <w:rPr>
                <w:b/>
                <w:bCs/>
                <w:sz w:val="18"/>
                <w:szCs w:val="18"/>
              </w:rPr>
              <w:t>PVM 21%</w:t>
            </w:r>
          </w:p>
        </w:tc>
        <w:tc>
          <w:tcPr>
            <w:tcW w:w="3154" w:type="dxa"/>
            <w:gridSpan w:val="2"/>
          </w:tcPr>
          <w:p w14:paraId="4C0173C5" w14:textId="77777777" w:rsidR="00D33301" w:rsidRPr="00695E01" w:rsidRDefault="00D33301" w:rsidP="00727C61">
            <w:pPr>
              <w:ind w:hanging="8"/>
              <w:jc w:val="center"/>
              <w:rPr>
                <w:b/>
                <w:bCs/>
                <w:sz w:val="18"/>
                <w:szCs w:val="18"/>
              </w:rPr>
            </w:pPr>
            <w:r w:rsidRPr="00695E01">
              <w:rPr>
                <w:b/>
                <w:bCs/>
                <w:sz w:val="18"/>
                <w:szCs w:val="18"/>
              </w:rPr>
              <w:t>Suma su PVM</w:t>
            </w:r>
          </w:p>
          <w:p w14:paraId="6EC330E5" w14:textId="77777777" w:rsidR="00D33301" w:rsidRPr="00727C61" w:rsidRDefault="00D33301" w:rsidP="00727C61">
            <w:pPr>
              <w:ind w:hanging="8"/>
              <w:jc w:val="center"/>
              <w:rPr>
                <w:b/>
                <w:bCs/>
                <w:sz w:val="18"/>
                <w:szCs w:val="18"/>
              </w:rPr>
            </w:pPr>
            <w:r w:rsidRPr="00695E01">
              <w:rPr>
                <w:b/>
                <w:bCs/>
                <w:sz w:val="18"/>
                <w:szCs w:val="18"/>
              </w:rPr>
              <w:t>Eur</w:t>
            </w:r>
          </w:p>
        </w:tc>
      </w:tr>
      <w:tr w:rsidR="00D33301" w:rsidRPr="00695E01" w14:paraId="7A4CD7D5" w14:textId="77777777" w:rsidTr="009B53E3">
        <w:tc>
          <w:tcPr>
            <w:tcW w:w="567" w:type="dxa"/>
          </w:tcPr>
          <w:p w14:paraId="5E82655F" w14:textId="485C18FC" w:rsidR="00D33301" w:rsidRPr="00695E01" w:rsidRDefault="00D33301" w:rsidP="00E6761F">
            <w:pPr>
              <w:jc w:val="center"/>
              <w:rPr>
                <w:sz w:val="18"/>
                <w:szCs w:val="18"/>
              </w:rPr>
            </w:pPr>
            <w:r w:rsidRPr="00695E01">
              <w:rPr>
                <w:sz w:val="18"/>
                <w:szCs w:val="18"/>
              </w:rPr>
              <w:t>1</w:t>
            </w:r>
            <w:r w:rsidR="00706074">
              <w:rPr>
                <w:sz w:val="18"/>
                <w:szCs w:val="18"/>
              </w:rPr>
              <w:t>1.</w:t>
            </w:r>
          </w:p>
        </w:tc>
        <w:tc>
          <w:tcPr>
            <w:tcW w:w="3446" w:type="dxa"/>
          </w:tcPr>
          <w:p w14:paraId="4B77D7C2" w14:textId="77777777" w:rsidR="00D33301" w:rsidRPr="00695E01" w:rsidRDefault="00D33301" w:rsidP="0077480D">
            <w:pPr>
              <w:ind w:hanging="113"/>
              <w:rPr>
                <w:sz w:val="18"/>
                <w:szCs w:val="18"/>
              </w:rPr>
            </w:pPr>
            <w:r w:rsidRPr="00695E01">
              <w:rPr>
                <w:sz w:val="18"/>
                <w:szCs w:val="18"/>
              </w:rPr>
              <w:t>Gręžinio Nr.8765 įteisinimas</w:t>
            </w:r>
          </w:p>
          <w:p w14:paraId="4F9D1D0B" w14:textId="77777777" w:rsidR="00D33301" w:rsidRPr="00695E01" w:rsidRDefault="00D33301" w:rsidP="0077480D">
            <w:pPr>
              <w:ind w:firstLine="0"/>
              <w:rPr>
                <w:sz w:val="18"/>
                <w:szCs w:val="18"/>
              </w:rPr>
            </w:pPr>
            <w:r w:rsidRPr="00695E01">
              <w:rPr>
                <w:sz w:val="18"/>
                <w:szCs w:val="18"/>
              </w:rPr>
              <w:t>X-6057252;Y-548034</w:t>
            </w:r>
          </w:p>
        </w:tc>
        <w:tc>
          <w:tcPr>
            <w:tcW w:w="1237" w:type="dxa"/>
          </w:tcPr>
          <w:p w14:paraId="59701A98" w14:textId="77777777" w:rsidR="00D33301" w:rsidRPr="00695E01" w:rsidRDefault="00D33301" w:rsidP="00E6761F">
            <w:pPr>
              <w:rPr>
                <w:b/>
                <w:bCs/>
                <w:sz w:val="18"/>
                <w:szCs w:val="18"/>
              </w:rPr>
            </w:pPr>
          </w:p>
        </w:tc>
        <w:tc>
          <w:tcPr>
            <w:tcW w:w="1235" w:type="dxa"/>
          </w:tcPr>
          <w:p w14:paraId="3CB90CC4" w14:textId="77777777" w:rsidR="00D33301" w:rsidRPr="00695E01" w:rsidRDefault="00D33301" w:rsidP="00E6761F">
            <w:pPr>
              <w:rPr>
                <w:b/>
                <w:bCs/>
                <w:sz w:val="18"/>
                <w:szCs w:val="18"/>
              </w:rPr>
            </w:pPr>
          </w:p>
        </w:tc>
        <w:tc>
          <w:tcPr>
            <w:tcW w:w="3154" w:type="dxa"/>
            <w:gridSpan w:val="2"/>
          </w:tcPr>
          <w:p w14:paraId="222B82FD" w14:textId="77777777" w:rsidR="00D33301" w:rsidRPr="00695E01" w:rsidRDefault="00D33301" w:rsidP="00E6761F">
            <w:pPr>
              <w:rPr>
                <w:sz w:val="18"/>
                <w:szCs w:val="18"/>
              </w:rPr>
            </w:pPr>
          </w:p>
        </w:tc>
      </w:tr>
      <w:tr w:rsidR="00D33301" w:rsidRPr="00695E01" w14:paraId="7160E79B" w14:textId="77777777" w:rsidTr="009B53E3">
        <w:tc>
          <w:tcPr>
            <w:tcW w:w="567" w:type="dxa"/>
          </w:tcPr>
          <w:p w14:paraId="710101DC" w14:textId="77777777" w:rsidR="00D33301" w:rsidRPr="00695E01" w:rsidRDefault="00D33301" w:rsidP="00E6761F">
            <w:pPr>
              <w:jc w:val="center"/>
              <w:rPr>
                <w:sz w:val="18"/>
                <w:szCs w:val="18"/>
              </w:rPr>
            </w:pPr>
          </w:p>
        </w:tc>
        <w:tc>
          <w:tcPr>
            <w:tcW w:w="5949" w:type="dxa"/>
            <w:gridSpan w:val="4"/>
          </w:tcPr>
          <w:p w14:paraId="4EB13BF3" w14:textId="77777777" w:rsidR="00D33301" w:rsidRPr="00695E01" w:rsidRDefault="00D33301" w:rsidP="00E6761F">
            <w:pPr>
              <w:jc w:val="right"/>
              <w:rPr>
                <w:b/>
                <w:bCs/>
                <w:sz w:val="18"/>
                <w:szCs w:val="18"/>
              </w:rPr>
            </w:pPr>
            <w:r w:rsidRPr="00695E01">
              <w:rPr>
                <w:b/>
                <w:bCs/>
                <w:sz w:val="18"/>
                <w:szCs w:val="18"/>
              </w:rPr>
              <w:t>Bendra suma:</w:t>
            </w:r>
          </w:p>
        </w:tc>
        <w:tc>
          <w:tcPr>
            <w:tcW w:w="3123" w:type="dxa"/>
          </w:tcPr>
          <w:p w14:paraId="0055A9D4" w14:textId="77777777" w:rsidR="00D33301" w:rsidRPr="00695E01" w:rsidRDefault="00D33301" w:rsidP="00E6761F">
            <w:pPr>
              <w:rPr>
                <w:sz w:val="18"/>
                <w:szCs w:val="18"/>
              </w:rPr>
            </w:pPr>
          </w:p>
        </w:tc>
      </w:tr>
      <w:tr w:rsidR="00D33301" w:rsidRPr="00695E01" w14:paraId="705F1179" w14:textId="77777777" w:rsidTr="009B53E3">
        <w:tc>
          <w:tcPr>
            <w:tcW w:w="9639" w:type="dxa"/>
            <w:gridSpan w:val="6"/>
          </w:tcPr>
          <w:p w14:paraId="2DA20AFD" w14:textId="22B9E105" w:rsidR="00D33301" w:rsidRDefault="00D33301" w:rsidP="00E6761F">
            <w:pPr>
              <w:jc w:val="center"/>
              <w:rPr>
                <w:b/>
                <w:bCs/>
                <w:sz w:val="18"/>
                <w:szCs w:val="18"/>
              </w:rPr>
            </w:pPr>
            <w:r w:rsidRPr="00695E01">
              <w:rPr>
                <w:b/>
                <w:bCs/>
                <w:sz w:val="18"/>
                <w:szCs w:val="18"/>
              </w:rPr>
              <w:t xml:space="preserve">Lentelė Nr. 8 </w:t>
            </w:r>
          </w:p>
          <w:p w14:paraId="3C8C6081" w14:textId="77777777" w:rsidR="00D33301" w:rsidRPr="00695E01" w:rsidRDefault="00D33301" w:rsidP="00E6761F">
            <w:pPr>
              <w:jc w:val="center"/>
              <w:rPr>
                <w:sz w:val="18"/>
                <w:szCs w:val="18"/>
              </w:rPr>
            </w:pPr>
            <w:r w:rsidRPr="00695E01">
              <w:rPr>
                <w:b/>
                <w:bCs/>
                <w:sz w:val="18"/>
                <w:szCs w:val="18"/>
              </w:rPr>
              <w:t xml:space="preserve">Elektrėnų miesto vandens gręžinio Nr.5 įteisinimo </w:t>
            </w:r>
            <w:r>
              <w:rPr>
                <w:b/>
                <w:bCs/>
                <w:sz w:val="18"/>
                <w:szCs w:val="18"/>
              </w:rPr>
              <w:t>paslaugos</w:t>
            </w:r>
            <w:r w:rsidRPr="00695E01">
              <w:rPr>
                <w:b/>
                <w:bCs/>
                <w:sz w:val="18"/>
                <w:szCs w:val="18"/>
              </w:rPr>
              <w:t xml:space="preserve"> </w:t>
            </w:r>
          </w:p>
        </w:tc>
      </w:tr>
      <w:tr w:rsidR="00D33301" w:rsidRPr="00695E01" w14:paraId="33D39D15" w14:textId="77777777" w:rsidTr="009B53E3">
        <w:tc>
          <w:tcPr>
            <w:tcW w:w="567" w:type="dxa"/>
          </w:tcPr>
          <w:p w14:paraId="0A2E3C48" w14:textId="10376041" w:rsidR="00D33301" w:rsidRPr="00695E01" w:rsidRDefault="00D33301" w:rsidP="00E6761F">
            <w:pPr>
              <w:jc w:val="center"/>
              <w:rPr>
                <w:sz w:val="18"/>
                <w:szCs w:val="18"/>
              </w:rPr>
            </w:pPr>
            <w:r w:rsidRPr="00695E01">
              <w:rPr>
                <w:b/>
                <w:bCs/>
                <w:sz w:val="18"/>
                <w:szCs w:val="18"/>
              </w:rPr>
              <w:t>E</w:t>
            </w:r>
            <w:r w:rsidR="00706074">
              <w:rPr>
                <w:b/>
                <w:bCs/>
                <w:sz w:val="18"/>
                <w:szCs w:val="18"/>
              </w:rPr>
              <w:t>E</w:t>
            </w:r>
            <w:r w:rsidRPr="00695E01">
              <w:rPr>
                <w:b/>
                <w:bCs/>
                <w:sz w:val="18"/>
                <w:szCs w:val="18"/>
              </w:rPr>
              <w:t>il.Nr.</w:t>
            </w:r>
          </w:p>
        </w:tc>
        <w:tc>
          <w:tcPr>
            <w:tcW w:w="3446" w:type="dxa"/>
          </w:tcPr>
          <w:p w14:paraId="2ACB4A3C" w14:textId="77777777" w:rsidR="00D33301" w:rsidRPr="00695E01" w:rsidRDefault="00D33301" w:rsidP="00E6761F">
            <w:pPr>
              <w:jc w:val="center"/>
              <w:rPr>
                <w:b/>
                <w:bCs/>
                <w:sz w:val="18"/>
                <w:szCs w:val="18"/>
              </w:rPr>
            </w:pPr>
          </w:p>
          <w:p w14:paraId="53EB9C7D" w14:textId="77777777" w:rsidR="00D33301" w:rsidRPr="00695E01" w:rsidRDefault="00D33301" w:rsidP="00E6761F">
            <w:pPr>
              <w:rPr>
                <w:sz w:val="18"/>
                <w:szCs w:val="18"/>
              </w:rPr>
            </w:pPr>
            <w:r>
              <w:rPr>
                <w:b/>
                <w:bCs/>
                <w:sz w:val="18"/>
                <w:szCs w:val="18"/>
              </w:rPr>
              <w:t>Paslaugų</w:t>
            </w:r>
            <w:r w:rsidRPr="00695E01">
              <w:rPr>
                <w:b/>
                <w:bCs/>
                <w:sz w:val="18"/>
                <w:szCs w:val="18"/>
              </w:rPr>
              <w:t xml:space="preserve"> pavadinimas</w:t>
            </w:r>
          </w:p>
        </w:tc>
        <w:tc>
          <w:tcPr>
            <w:tcW w:w="1237" w:type="dxa"/>
          </w:tcPr>
          <w:p w14:paraId="10DF4633" w14:textId="77777777" w:rsidR="00D33301" w:rsidRDefault="00D33301" w:rsidP="00727C61">
            <w:pPr>
              <w:ind w:hanging="8"/>
              <w:jc w:val="center"/>
              <w:rPr>
                <w:b/>
                <w:bCs/>
                <w:sz w:val="18"/>
                <w:szCs w:val="18"/>
              </w:rPr>
            </w:pPr>
            <w:r w:rsidRPr="00695E01">
              <w:rPr>
                <w:b/>
                <w:bCs/>
                <w:sz w:val="18"/>
                <w:szCs w:val="18"/>
              </w:rPr>
              <w:t>Kaina be PVM</w:t>
            </w:r>
          </w:p>
          <w:p w14:paraId="6094BD62" w14:textId="77777777" w:rsidR="00D33301" w:rsidRPr="00695E01" w:rsidRDefault="00D33301" w:rsidP="00727C61">
            <w:pPr>
              <w:ind w:hanging="8"/>
              <w:jc w:val="center"/>
              <w:rPr>
                <w:b/>
                <w:bCs/>
                <w:sz w:val="18"/>
                <w:szCs w:val="18"/>
              </w:rPr>
            </w:pPr>
            <w:r w:rsidRPr="00695E01">
              <w:rPr>
                <w:b/>
                <w:bCs/>
                <w:sz w:val="18"/>
                <w:szCs w:val="18"/>
              </w:rPr>
              <w:t>Eur</w:t>
            </w:r>
          </w:p>
        </w:tc>
        <w:tc>
          <w:tcPr>
            <w:tcW w:w="1235" w:type="dxa"/>
          </w:tcPr>
          <w:p w14:paraId="453254E8" w14:textId="77777777" w:rsidR="00D33301" w:rsidRPr="00695E01" w:rsidRDefault="00D33301" w:rsidP="00727C61">
            <w:pPr>
              <w:ind w:hanging="8"/>
              <w:jc w:val="center"/>
              <w:rPr>
                <w:b/>
                <w:bCs/>
                <w:sz w:val="18"/>
                <w:szCs w:val="18"/>
              </w:rPr>
            </w:pPr>
            <w:r w:rsidRPr="00695E01">
              <w:rPr>
                <w:b/>
                <w:bCs/>
                <w:sz w:val="18"/>
                <w:szCs w:val="18"/>
              </w:rPr>
              <w:t>PVM 21%</w:t>
            </w:r>
          </w:p>
        </w:tc>
        <w:tc>
          <w:tcPr>
            <w:tcW w:w="3154" w:type="dxa"/>
            <w:gridSpan w:val="2"/>
          </w:tcPr>
          <w:p w14:paraId="36F02F3C" w14:textId="77777777" w:rsidR="00D33301" w:rsidRPr="00695E01" w:rsidRDefault="00D33301" w:rsidP="00727C61">
            <w:pPr>
              <w:ind w:hanging="8"/>
              <w:jc w:val="center"/>
              <w:rPr>
                <w:b/>
                <w:bCs/>
                <w:sz w:val="18"/>
                <w:szCs w:val="18"/>
              </w:rPr>
            </w:pPr>
            <w:r w:rsidRPr="00695E01">
              <w:rPr>
                <w:b/>
                <w:bCs/>
                <w:sz w:val="18"/>
                <w:szCs w:val="18"/>
              </w:rPr>
              <w:t>Suma su PVM</w:t>
            </w:r>
          </w:p>
          <w:p w14:paraId="3750DA4D" w14:textId="77777777" w:rsidR="00D33301" w:rsidRPr="00727C61" w:rsidRDefault="00D33301" w:rsidP="00727C61">
            <w:pPr>
              <w:ind w:hanging="8"/>
              <w:jc w:val="center"/>
              <w:rPr>
                <w:b/>
                <w:bCs/>
                <w:sz w:val="18"/>
                <w:szCs w:val="18"/>
              </w:rPr>
            </w:pPr>
            <w:r w:rsidRPr="00695E01">
              <w:rPr>
                <w:b/>
                <w:bCs/>
                <w:sz w:val="18"/>
                <w:szCs w:val="18"/>
              </w:rPr>
              <w:t>Eur</w:t>
            </w:r>
          </w:p>
        </w:tc>
      </w:tr>
      <w:tr w:rsidR="00706074" w:rsidRPr="00695E01" w14:paraId="0E772D03" w14:textId="77777777" w:rsidTr="009B53E3">
        <w:tc>
          <w:tcPr>
            <w:tcW w:w="567" w:type="dxa"/>
          </w:tcPr>
          <w:p w14:paraId="583DF1B0" w14:textId="5234AD60" w:rsidR="00706074" w:rsidRPr="00695E01" w:rsidRDefault="00706074" w:rsidP="00706074">
            <w:pPr>
              <w:jc w:val="center"/>
              <w:rPr>
                <w:sz w:val="18"/>
                <w:szCs w:val="18"/>
              </w:rPr>
            </w:pPr>
            <w:r w:rsidRPr="00695E01">
              <w:rPr>
                <w:sz w:val="18"/>
                <w:szCs w:val="18"/>
              </w:rPr>
              <w:t>1</w:t>
            </w:r>
            <w:r>
              <w:rPr>
                <w:sz w:val="18"/>
                <w:szCs w:val="18"/>
              </w:rPr>
              <w:t>1.</w:t>
            </w:r>
          </w:p>
        </w:tc>
        <w:tc>
          <w:tcPr>
            <w:tcW w:w="3446" w:type="dxa"/>
          </w:tcPr>
          <w:p w14:paraId="5B6DDC94" w14:textId="77777777" w:rsidR="00706074" w:rsidRPr="00695E01" w:rsidRDefault="00706074" w:rsidP="0077480D">
            <w:pPr>
              <w:ind w:hanging="113"/>
              <w:rPr>
                <w:sz w:val="18"/>
                <w:szCs w:val="18"/>
              </w:rPr>
            </w:pPr>
            <w:r w:rsidRPr="00695E01">
              <w:rPr>
                <w:sz w:val="18"/>
                <w:szCs w:val="18"/>
              </w:rPr>
              <w:t>Gręžinio Nr. 5 įteisinimas</w:t>
            </w:r>
          </w:p>
          <w:p w14:paraId="20B40C55" w14:textId="77777777" w:rsidR="00706074" w:rsidRPr="00695E01" w:rsidRDefault="00706074" w:rsidP="0077480D">
            <w:pPr>
              <w:ind w:hanging="113"/>
              <w:rPr>
                <w:sz w:val="18"/>
                <w:szCs w:val="18"/>
              </w:rPr>
            </w:pPr>
            <w:r w:rsidRPr="00695E01">
              <w:rPr>
                <w:sz w:val="18"/>
                <w:szCs w:val="18"/>
              </w:rPr>
              <w:t>X-6072212;Y-541567</w:t>
            </w:r>
          </w:p>
        </w:tc>
        <w:tc>
          <w:tcPr>
            <w:tcW w:w="1237" w:type="dxa"/>
          </w:tcPr>
          <w:p w14:paraId="3649E84E" w14:textId="77777777" w:rsidR="00706074" w:rsidRPr="00695E01" w:rsidRDefault="00706074" w:rsidP="00706074">
            <w:pPr>
              <w:rPr>
                <w:b/>
                <w:bCs/>
                <w:sz w:val="18"/>
                <w:szCs w:val="18"/>
              </w:rPr>
            </w:pPr>
          </w:p>
        </w:tc>
        <w:tc>
          <w:tcPr>
            <w:tcW w:w="1235" w:type="dxa"/>
          </w:tcPr>
          <w:p w14:paraId="4C61C07E" w14:textId="77777777" w:rsidR="00706074" w:rsidRPr="00695E01" w:rsidRDefault="00706074" w:rsidP="00706074">
            <w:pPr>
              <w:rPr>
                <w:b/>
                <w:bCs/>
                <w:sz w:val="18"/>
                <w:szCs w:val="18"/>
              </w:rPr>
            </w:pPr>
          </w:p>
        </w:tc>
        <w:tc>
          <w:tcPr>
            <w:tcW w:w="3154" w:type="dxa"/>
            <w:gridSpan w:val="2"/>
          </w:tcPr>
          <w:p w14:paraId="5D22788A" w14:textId="77777777" w:rsidR="00706074" w:rsidRPr="00695E01" w:rsidRDefault="00706074" w:rsidP="00706074">
            <w:pPr>
              <w:rPr>
                <w:sz w:val="18"/>
                <w:szCs w:val="18"/>
              </w:rPr>
            </w:pPr>
          </w:p>
        </w:tc>
      </w:tr>
      <w:tr w:rsidR="00706074" w:rsidRPr="00695E01" w14:paraId="0FE9F250" w14:textId="77777777" w:rsidTr="009B53E3">
        <w:tc>
          <w:tcPr>
            <w:tcW w:w="567" w:type="dxa"/>
          </w:tcPr>
          <w:p w14:paraId="0D068EA1" w14:textId="03D59EF4" w:rsidR="00706074" w:rsidRPr="00695E01" w:rsidRDefault="00706074" w:rsidP="00706074">
            <w:pPr>
              <w:jc w:val="center"/>
              <w:rPr>
                <w:sz w:val="18"/>
                <w:szCs w:val="18"/>
              </w:rPr>
            </w:pPr>
            <w:r w:rsidRPr="00695E01">
              <w:rPr>
                <w:sz w:val="18"/>
                <w:szCs w:val="18"/>
              </w:rPr>
              <w:t>2</w:t>
            </w:r>
            <w:r>
              <w:rPr>
                <w:sz w:val="18"/>
                <w:szCs w:val="18"/>
              </w:rPr>
              <w:t>2.</w:t>
            </w:r>
          </w:p>
        </w:tc>
        <w:tc>
          <w:tcPr>
            <w:tcW w:w="3446" w:type="dxa"/>
          </w:tcPr>
          <w:p w14:paraId="4F9A755A" w14:textId="77777777" w:rsidR="00706074" w:rsidRPr="00695E01" w:rsidRDefault="00706074" w:rsidP="0077480D">
            <w:pPr>
              <w:ind w:hanging="113"/>
              <w:rPr>
                <w:sz w:val="18"/>
                <w:szCs w:val="18"/>
              </w:rPr>
            </w:pPr>
            <w:r w:rsidRPr="00695E01">
              <w:rPr>
                <w:sz w:val="18"/>
                <w:szCs w:val="18"/>
              </w:rPr>
              <w:t>Gręžinio Nr.5 būklės patikrinimas</w:t>
            </w:r>
          </w:p>
        </w:tc>
        <w:tc>
          <w:tcPr>
            <w:tcW w:w="1237" w:type="dxa"/>
          </w:tcPr>
          <w:p w14:paraId="7394E6BE" w14:textId="77777777" w:rsidR="00706074" w:rsidRPr="00695E01" w:rsidRDefault="00706074" w:rsidP="00706074">
            <w:pPr>
              <w:rPr>
                <w:b/>
                <w:bCs/>
                <w:sz w:val="18"/>
                <w:szCs w:val="18"/>
              </w:rPr>
            </w:pPr>
          </w:p>
        </w:tc>
        <w:tc>
          <w:tcPr>
            <w:tcW w:w="1235" w:type="dxa"/>
          </w:tcPr>
          <w:p w14:paraId="3264FA30" w14:textId="77777777" w:rsidR="00706074" w:rsidRPr="00695E01" w:rsidRDefault="00706074" w:rsidP="00706074">
            <w:pPr>
              <w:rPr>
                <w:b/>
                <w:bCs/>
                <w:sz w:val="18"/>
                <w:szCs w:val="18"/>
              </w:rPr>
            </w:pPr>
          </w:p>
        </w:tc>
        <w:tc>
          <w:tcPr>
            <w:tcW w:w="3154" w:type="dxa"/>
            <w:gridSpan w:val="2"/>
          </w:tcPr>
          <w:p w14:paraId="66DEE451" w14:textId="77777777" w:rsidR="00706074" w:rsidRPr="00695E01" w:rsidRDefault="00706074" w:rsidP="00706074">
            <w:pPr>
              <w:rPr>
                <w:sz w:val="18"/>
                <w:szCs w:val="18"/>
              </w:rPr>
            </w:pPr>
          </w:p>
        </w:tc>
      </w:tr>
      <w:tr w:rsidR="00706074" w:rsidRPr="00695E01" w14:paraId="23B33713" w14:textId="77777777" w:rsidTr="009B53E3">
        <w:tc>
          <w:tcPr>
            <w:tcW w:w="567" w:type="dxa"/>
          </w:tcPr>
          <w:p w14:paraId="1D019658" w14:textId="67CFA2A9" w:rsidR="00706074" w:rsidRPr="00695E01" w:rsidRDefault="00706074" w:rsidP="00706074">
            <w:pPr>
              <w:jc w:val="center"/>
              <w:rPr>
                <w:sz w:val="18"/>
                <w:szCs w:val="18"/>
              </w:rPr>
            </w:pPr>
            <w:r w:rsidRPr="00695E01">
              <w:rPr>
                <w:sz w:val="18"/>
                <w:szCs w:val="18"/>
              </w:rPr>
              <w:t>3</w:t>
            </w:r>
            <w:r>
              <w:rPr>
                <w:sz w:val="18"/>
                <w:szCs w:val="18"/>
              </w:rPr>
              <w:t>3.</w:t>
            </w:r>
          </w:p>
        </w:tc>
        <w:tc>
          <w:tcPr>
            <w:tcW w:w="3446" w:type="dxa"/>
          </w:tcPr>
          <w:p w14:paraId="60F1790C" w14:textId="77777777" w:rsidR="00706074" w:rsidRPr="00695E01" w:rsidRDefault="00706074" w:rsidP="0077480D">
            <w:pPr>
              <w:ind w:hanging="113"/>
              <w:rPr>
                <w:sz w:val="18"/>
                <w:szCs w:val="18"/>
              </w:rPr>
            </w:pPr>
            <w:r w:rsidRPr="00695E01">
              <w:rPr>
                <w:sz w:val="18"/>
                <w:szCs w:val="18"/>
              </w:rPr>
              <w:t xml:space="preserve">Požeminio vandens išteklių (iki 10 m3/d) vertinimas ir vandens kokybės tyrimas pagal </w:t>
            </w:r>
          </w:p>
          <w:p w14:paraId="2ABD9B5A" w14:textId="77777777" w:rsidR="00706074" w:rsidRPr="00695E01" w:rsidRDefault="00706074" w:rsidP="0077480D">
            <w:pPr>
              <w:ind w:hanging="113"/>
              <w:rPr>
                <w:b/>
                <w:bCs/>
                <w:sz w:val="18"/>
                <w:szCs w:val="18"/>
              </w:rPr>
            </w:pPr>
            <w:r w:rsidRPr="00695E01">
              <w:rPr>
                <w:sz w:val="18"/>
                <w:szCs w:val="18"/>
              </w:rPr>
              <w:t>HN 24: 2023.</w:t>
            </w:r>
          </w:p>
        </w:tc>
        <w:tc>
          <w:tcPr>
            <w:tcW w:w="1237" w:type="dxa"/>
          </w:tcPr>
          <w:p w14:paraId="46FD84F1" w14:textId="77777777" w:rsidR="00706074" w:rsidRPr="00695E01" w:rsidRDefault="00706074" w:rsidP="00706074">
            <w:pPr>
              <w:rPr>
                <w:b/>
                <w:bCs/>
                <w:sz w:val="18"/>
                <w:szCs w:val="18"/>
              </w:rPr>
            </w:pPr>
          </w:p>
        </w:tc>
        <w:tc>
          <w:tcPr>
            <w:tcW w:w="1235" w:type="dxa"/>
          </w:tcPr>
          <w:p w14:paraId="06E1E2B4" w14:textId="77777777" w:rsidR="00706074" w:rsidRPr="00695E01" w:rsidRDefault="00706074" w:rsidP="00706074">
            <w:pPr>
              <w:rPr>
                <w:b/>
                <w:bCs/>
                <w:sz w:val="18"/>
                <w:szCs w:val="18"/>
              </w:rPr>
            </w:pPr>
          </w:p>
        </w:tc>
        <w:tc>
          <w:tcPr>
            <w:tcW w:w="3154" w:type="dxa"/>
            <w:gridSpan w:val="2"/>
          </w:tcPr>
          <w:p w14:paraId="22C2BC01" w14:textId="77777777" w:rsidR="00706074" w:rsidRPr="00695E01" w:rsidRDefault="00706074" w:rsidP="00706074">
            <w:pPr>
              <w:rPr>
                <w:sz w:val="18"/>
                <w:szCs w:val="18"/>
              </w:rPr>
            </w:pPr>
          </w:p>
        </w:tc>
      </w:tr>
      <w:tr w:rsidR="00D33301" w:rsidRPr="00695E01" w14:paraId="1CB13319" w14:textId="77777777" w:rsidTr="009B53E3">
        <w:tc>
          <w:tcPr>
            <w:tcW w:w="567" w:type="dxa"/>
          </w:tcPr>
          <w:p w14:paraId="2D549D09" w14:textId="77777777" w:rsidR="00D33301" w:rsidRPr="00695E01" w:rsidRDefault="00D33301" w:rsidP="00E6761F">
            <w:pPr>
              <w:jc w:val="center"/>
              <w:rPr>
                <w:sz w:val="18"/>
                <w:szCs w:val="18"/>
              </w:rPr>
            </w:pPr>
          </w:p>
        </w:tc>
        <w:tc>
          <w:tcPr>
            <w:tcW w:w="5949" w:type="dxa"/>
            <w:gridSpan w:val="4"/>
          </w:tcPr>
          <w:p w14:paraId="22192089" w14:textId="77777777" w:rsidR="00D33301" w:rsidRPr="00695E01" w:rsidRDefault="00D33301" w:rsidP="00E6761F">
            <w:pPr>
              <w:jc w:val="right"/>
              <w:rPr>
                <w:b/>
                <w:bCs/>
                <w:sz w:val="18"/>
                <w:szCs w:val="18"/>
              </w:rPr>
            </w:pPr>
            <w:r w:rsidRPr="00695E01">
              <w:rPr>
                <w:b/>
                <w:bCs/>
                <w:sz w:val="18"/>
                <w:szCs w:val="18"/>
              </w:rPr>
              <w:t>Bendra suma:</w:t>
            </w:r>
          </w:p>
        </w:tc>
        <w:tc>
          <w:tcPr>
            <w:tcW w:w="3123" w:type="dxa"/>
          </w:tcPr>
          <w:p w14:paraId="3901FF70" w14:textId="77777777" w:rsidR="00D33301" w:rsidRPr="00695E01" w:rsidRDefault="00D33301" w:rsidP="00E6761F">
            <w:pPr>
              <w:rPr>
                <w:sz w:val="18"/>
                <w:szCs w:val="18"/>
              </w:rPr>
            </w:pPr>
          </w:p>
        </w:tc>
      </w:tr>
    </w:tbl>
    <w:p w14:paraId="5501FD87" w14:textId="77777777" w:rsidR="00D33301" w:rsidRDefault="00D33301" w:rsidP="00D33301">
      <w:pPr>
        <w:rPr>
          <w:sz w:val="18"/>
          <w:szCs w:val="18"/>
        </w:rPr>
      </w:pPr>
    </w:p>
    <w:p w14:paraId="48680DC4" w14:textId="77777777" w:rsidR="00D33301" w:rsidRDefault="00D33301" w:rsidP="00D33301">
      <w:pPr>
        <w:rPr>
          <w:sz w:val="18"/>
          <w:szCs w:val="18"/>
        </w:rPr>
      </w:pPr>
    </w:p>
    <w:p w14:paraId="5AE4FD5B" w14:textId="77777777" w:rsidR="00D33301" w:rsidRDefault="00D33301" w:rsidP="00D33301">
      <w:pPr>
        <w:rPr>
          <w:sz w:val="18"/>
          <w:szCs w:val="18"/>
        </w:rPr>
      </w:pPr>
    </w:p>
    <w:p w14:paraId="1DD86E24" w14:textId="77777777" w:rsidR="00D33301" w:rsidRDefault="00D33301" w:rsidP="00D33301">
      <w:pPr>
        <w:rPr>
          <w:sz w:val="18"/>
          <w:szCs w:val="18"/>
        </w:rPr>
      </w:pPr>
    </w:p>
    <w:p w14:paraId="13062C01" w14:textId="77777777" w:rsidR="00D33301" w:rsidRDefault="00D33301" w:rsidP="00D33301">
      <w:pPr>
        <w:rPr>
          <w:sz w:val="18"/>
          <w:szCs w:val="18"/>
        </w:rPr>
      </w:pPr>
    </w:p>
    <w:p w14:paraId="6ED2DC6E" w14:textId="77777777" w:rsidR="00D33301" w:rsidRDefault="00D33301" w:rsidP="00D33301">
      <w:pPr>
        <w:rPr>
          <w:sz w:val="18"/>
          <w:szCs w:val="18"/>
        </w:rPr>
      </w:pPr>
    </w:p>
    <w:p w14:paraId="2A5F5F66" w14:textId="77777777" w:rsidR="00D33301" w:rsidRDefault="00D33301" w:rsidP="00D33301">
      <w:pPr>
        <w:rPr>
          <w:sz w:val="18"/>
          <w:szCs w:val="18"/>
        </w:rPr>
      </w:pPr>
    </w:p>
    <w:p w14:paraId="27DB9436" w14:textId="77777777" w:rsidR="00D33301" w:rsidRDefault="00D33301" w:rsidP="00D33301">
      <w:pPr>
        <w:rPr>
          <w:sz w:val="18"/>
          <w:szCs w:val="18"/>
        </w:rPr>
      </w:pPr>
    </w:p>
    <w:p w14:paraId="2DD1B263" w14:textId="77777777" w:rsidR="00D33301" w:rsidRDefault="00D33301" w:rsidP="00D33301">
      <w:pPr>
        <w:rPr>
          <w:sz w:val="18"/>
          <w:szCs w:val="18"/>
        </w:rPr>
      </w:pPr>
    </w:p>
    <w:p w14:paraId="60B5407A" w14:textId="77777777" w:rsidR="00D33301" w:rsidRDefault="00D33301" w:rsidP="00D33301">
      <w:pPr>
        <w:rPr>
          <w:sz w:val="18"/>
          <w:szCs w:val="18"/>
        </w:rPr>
      </w:pPr>
    </w:p>
    <w:p w14:paraId="24777139" w14:textId="77777777" w:rsidR="00D33301" w:rsidRDefault="00D33301" w:rsidP="00D33301">
      <w:pPr>
        <w:rPr>
          <w:sz w:val="18"/>
          <w:szCs w:val="18"/>
        </w:rPr>
      </w:pPr>
    </w:p>
    <w:p w14:paraId="153F5693" w14:textId="77777777" w:rsidR="00D33301" w:rsidRDefault="00D33301" w:rsidP="00D33301">
      <w:pPr>
        <w:rPr>
          <w:sz w:val="18"/>
          <w:szCs w:val="18"/>
        </w:rPr>
      </w:pPr>
    </w:p>
    <w:p w14:paraId="39E90817" w14:textId="77777777" w:rsidR="00D33301" w:rsidRDefault="00D33301" w:rsidP="00D33301">
      <w:pPr>
        <w:rPr>
          <w:sz w:val="18"/>
          <w:szCs w:val="18"/>
        </w:rPr>
      </w:pPr>
    </w:p>
    <w:p w14:paraId="3BE82728" w14:textId="77777777" w:rsidR="00D33301" w:rsidRDefault="00D33301" w:rsidP="00D33301">
      <w:pPr>
        <w:rPr>
          <w:sz w:val="18"/>
          <w:szCs w:val="18"/>
        </w:rPr>
      </w:pPr>
    </w:p>
    <w:p w14:paraId="54330A56" w14:textId="77777777" w:rsidR="00D33301" w:rsidRDefault="00D33301" w:rsidP="00D33301">
      <w:pPr>
        <w:rPr>
          <w:sz w:val="18"/>
          <w:szCs w:val="18"/>
        </w:rPr>
      </w:pPr>
    </w:p>
    <w:p w14:paraId="45207928" w14:textId="77777777" w:rsidR="00D33301" w:rsidRDefault="00D33301" w:rsidP="00D33301">
      <w:pPr>
        <w:rPr>
          <w:sz w:val="18"/>
          <w:szCs w:val="18"/>
        </w:rPr>
      </w:pPr>
    </w:p>
    <w:p w14:paraId="09D4CD4D" w14:textId="77777777" w:rsidR="00D33301" w:rsidRDefault="00D33301" w:rsidP="00D33301">
      <w:pPr>
        <w:rPr>
          <w:sz w:val="18"/>
          <w:szCs w:val="18"/>
        </w:rPr>
      </w:pPr>
    </w:p>
    <w:p w14:paraId="43D4A750" w14:textId="77777777" w:rsidR="00D33301" w:rsidRDefault="00D33301" w:rsidP="00D33301">
      <w:pPr>
        <w:rPr>
          <w:sz w:val="18"/>
          <w:szCs w:val="18"/>
        </w:rPr>
      </w:pPr>
    </w:p>
    <w:p w14:paraId="0C60513D" w14:textId="77777777" w:rsidR="00D33301" w:rsidRDefault="00D33301" w:rsidP="008971B4">
      <w:pPr>
        <w:jc w:val="center"/>
        <w:rPr>
          <w:b/>
          <w:bCs/>
        </w:rPr>
      </w:pPr>
    </w:p>
    <w:p w14:paraId="73090BC5" w14:textId="77777777" w:rsidR="00D33301" w:rsidRDefault="00D33301" w:rsidP="008971B4">
      <w:pPr>
        <w:jc w:val="center"/>
        <w:rPr>
          <w:b/>
          <w:bCs/>
        </w:rPr>
      </w:pPr>
    </w:p>
    <w:p w14:paraId="7E0925EF" w14:textId="77777777" w:rsidR="00D33301" w:rsidRDefault="00D33301" w:rsidP="008971B4">
      <w:pPr>
        <w:jc w:val="center"/>
        <w:rPr>
          <w:b/>
          <w:bCs/>
        </w:rPr>
      </w:pPr>
    </w:p>
    <w:p w14:paraId="08EA93EA" w14:textId="77777777" w:rsidR="00D33301" w:rsidRDefault="00D33301" w:rsidP="008971B4">
      <w:pPr>
        <w:jc w:val="center"/>
        <w:rPr>
          <w:b/>
          <w:bCs/>
        </w:rPr>
      </w:pPr>
    </w:p>
    <w:p w14:paraId="6F9C1654" w14:textId="77777777" w:rsidR="00D33301" w:rsidRDefault="00D33301" w:rsidP="008971B4">
      <w:pPr>
        <w:jc w:val="center"/>
        <w:rPr>
          <w:b/>
          <w:bCs/>
        </w:rPr>
      </w:pPr>
    </w:p>
    <w:p w14:paraId="7DCB9E8A" w14:textId="77777777" w:rsidR="008971B4" w:rsidRDefault="008971B4" w:rsidP="008971B4">
      <w:pPr>
        <w:jc w:val="center"/>
        <w:rPr>
          <w:b/>
          <w:bCs/>
        </w:rPr>
      </w:pPr>
    </w:p>
    <w:p w14:paraId="4AE6B67A" w14:textId="77777777" w:rsidR="00D33301" w:rsidRDefault="00D33301" w:rsidP="008971B4">
      <w:pPr>
        <w:jc w:val="center"/>
        <w:rPr>
          <w:b/>
          <w:bCs/>
        </w:rPr>
      </w:pPr>
    </w:p>
    <w:p w14:paraId="03304837" w14:textId="77777777" w:rsidR="00D33301" w:rsidRDefault="00D33301" w:rsidP="008971B4">
      <w:pPr>
        <w:jc w:val="center"/>
        <w:rPr>
          <w:b/>
          <w:bCs/>
        </w:rPr>
      </w:pPr>
    </w:p>
    <w:p w14:paraId="6BEF4AE8" w14:textId="77777777" w:rsidR="00D33301" w:rsidRDefault="00D33301" w:rsidP="008971B4">
      <w:pPr>
        <w:jc w:val="center"/>
        <w:rPr>
          <w:b/>
          <w:bCs/>
        </w:rPr>
      </w:pPr>
    </w:p>
    <w:p w14:paraId="3153F1F3" w14:textId="77777777" w:rsidR="00D33301" w:rsidRDefault="00D33301" w:rsidP="008971B4">
      <w:pPr>
        <w:jc w:val="center"/>
        <w:rPr>
          <w:b/>
          <w:bCs/>
        </w:rPr>
      </w:pPr>
    </w:p>
    <w:p w14:paraId="4DC7AA5F" w14:textId="77777777" w:rsidR="00D33301" w:rsidRDefault="00D33301" w:rsidP="008971B4">
      <w:pPr>
        <w:jc w:val="center"/>
        <w:rPr>
          <w:b/>
          <w:bCs/>
        </w:rPr>
      </w:pPr>
    </w:p>
    <w:p w14:paraId="4D139CFB" w14:textId="77777777" w:rsidR="00D33301" w:rsidRDefault="00D33301" w:rsidP="008971B4">
      <w:pPr>
        <w:jc w:val="center"/>
        <w:rPr>
          <w:b/>
          <w:bCs/>
        </w:rPr>
      </w:pPr>
    </w:p>
    <w:p w14:paraId="602AC5FC" w14:textId="77777777" w:rsidR="00D33301" w:rsidRDefault="00D33301" w:rsidP="008971B4">
      <w:pPr>
        <w:jc w:val="center"/>
        <w:rPr>
          <w:b/>
          <w:bCs/>
        </w:rPr>
      </w:pPr>
    </w:p>
    <w:p w14:paraId="10119ACB" w14:textId="77777777" w:rsidR="00D33301" w:rsidRDefault="00D33301" w:rsidP="008971B4">
      <w:pPr>
        <w:jc w:val="center"/>
        <w:rPr>
          <w:b/>
          <w:bCs/>
        </w:rPr>
      </w:pPr>
    </w:p>
    <w:p w14:paraId="66755FFE" w14:textId="77777777" w:rsidR="00D33301" w:rsidRDefault="00D33301" w:rsidP="008971B4">
      <w:pPr>
        <w:jc w:val="center"/>
        <w:rPr>
          <w:b/>
          <w:bCs/>
        </w:rPr>
      </w:pPr>
    </w:p>
    <w:p w14:paraId="0001A1B0" w14:textId="6713AAEA" w:rsidR="005A4A3D" w:rsidRPr="00BA15D9" w:rsidRDefault="008A62FB" w:rsidP="005A4A3D">
      <w:pPr>
        <w:jc w:val="right"/>
        <w:rPr>
          <w:i/>
        </w:rPr>
      </w:pPr>
      <w:r>
        <w:rPr>
          <w:i/>
        </w:rPr>
        <w:lastRenderedPageBreak/>
        <w:t>P</w:t>
      </w:r>
      <w:r w:rsidR="005A4A3D" w:rsidRPr="00BA15D9">
        <w:rPr>
          <w:i/>
        </w:rPr>
        <w:t xml:space="preserve">riedas Nr. </w:t>
      </w:r>
      <w:r w:rsidR="009B53E3">
        <w:rPr>
          <w:i/>
        </w:rPr>
        <w:t>4</w:t>
      </w:r>
      <w:r w:rsidR="005A4A3D" w:rsidRPr="00BA15D9">
        <w:rPr>
          <w:i/>
        </w:rPr>
        <w:t xml:space="preserve"> </w:t>
      </w:r>
    </w:p>
    <w:p w14:paraId="2F323FBD" w14:textId="77777777" w:rsidR="005A4A3D" w:rsidRDefault="005A4A3D" w:rsidP="005A4A3D">
      <w:pPr>
        <w:shd w:val="clear" w:color="auto" w:fill="FFFFFF"/>
        <w:jc w:val="center"/>
        <w:rPr>
          <w:b/>
          <w:bCs/>
          <w:color w:val="000000"/>
        </w:rPr>
      </w:pPr>
    </w:p>
    <w:p w14:paraId="35C3FFFD" w14:textId="77777777" w:rsidR="005A4A3D" w:rsidRDefault="005A4A3D" w:rsidP="005A4A3D">
      <w:pPr>
        <w:ind w:right="-178"/>
        <w:jc w:val="center"/>
        <w:rPr>
          <w:sz w:val="20"/>
          <w:szCs w:val="16"/>
        </w:rPr>
      </w:pPr>
      <w:r>
        <w:rPr>
          <w:sz w:val="20"/>
          <w:szCs w:val="16"/>
        </w:rPr>
        <w:t>Herbas arba prekių ženklas</w:t>
      </w:r>
    </w:p>
    <w:p w14:paraId="3B406DF1" w14:textId="77777777" w:rsidR="005A4A3D" w:rsidRDefault="005A4A3D" w:rsidP="005A4A3D">
      <w:pPr>
        <w:ind w:right="-178"/>
        <w:jc w:val="center"/>
        <w:rPr>
          <w:sz w:val="20"/>
          <w:szCs w:val="16"/>
        </w:rPr>
      </w:pPr>
    </w:p>
    <w:p w14:paraId="31C69902" w14:textId="77777777" w:rsidR="005A4A3D" w:rsidRDefault="005A4A3D" w:rsidP="005A4A3D">
      <w:pPr>
        <w:ind w:right="-178"/>
        <w:jc w:val="center"/>
        <w:rPr>
          <w:sz w:val="20"/>
          <w:szCs w:val="16"/>
        </w:rPr>
      </w:pPr>
      <w:r>
        <w:rPr>
          <w:sz w:val="20"/>
          <w:szCs w:val="16"/>
        </w:rPr>
        <w:t>(Tiekėjo pavadinimas)</w:t>
      </w:r>
    </w:p>
    <w:p w14:paraId="2AE8AF21" w14:textId="77777777" w:rsidR="005A4A3D" w:rsidRDefault="005A4A3D" w:rsidP="005A4A3D">
      <w:pPr>
        <w:ind w:right="-178"/>
        <w:jc w:val="center"/>
        <w:rPr>
          <w:sz w:val="28"/>
        </w:rPr>
      </w:pPr>
    </w:p>
    <w:p w14:paraId="3B9350D1" w14:textId="77777777" w:rsidR="005A4A3D" w:rsidRDefault="005A4A3D" w:rsidP="005A4A3D">
      <w:pPr>
        <w:ind w:right="-178"/>
        <w:jc w:val="center"/>
        <w:rPr>
          <w:sz w:val="20"/>
          <w:szCs w:val="16"/>
        </w:rPr>
      </w:pPr>
      <w:r>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D9034E0" w14:textId="77777777" w:rsidR="005A4A3D" w:rsidRDefault="005A4A3D" w:rsidP="005A4A3D">
      <w:pPr>
        <w:ind w:right="-178"/>
        <w:jc w:val="center"/>
        <w:rPr>
          <w:sz w:val="16"/>
          <w:szCs w:val="16"/>
        </w:rPr>
      </w:pPr>
    </w:p>
    <w:p w14:paraId="40492BC6" w14:textId="77777777" w:rsidR="005A4A3D" w:rsidRDefault="005A4A3D" w:rsidP="005A4A3D">
      <w:pPr>
        <w:jc w:val="both"/>
      </w:pPr>
    </w:p>
    <w:p w14:paraId="52211FD3" w14:textId="77777777" w:rsidR="005A4A3D" w:rsidRPr="00811366" w:rsidRDefault="005A4A3D" w:rsidP="005A4A3D">
      <w:pPr>
        <w:jc w:val="both"/>
      </w:pPr>
      <w:r>
        <w:t>UAB „Elektrėnų komunalinis ūkis“</w:t>
      </w:r>
    </w:p>
    <w:p w14:paraId="5BCEB3C6" w14:textId="77777777" w:rsidR="005A4A3D" w:rsidRDefault="005A4A3D" w:rsidP="005A4A3D">
      <w:pPr>
        <w:pStyle w:val="Default"/>
      </w:pPr>
    </w:p>
    <w:p w14:paraId="23D38FC5" w14:textId="77777777" w:rsidR="005A4A3D" w:rsidRDefault="005A4A3D" w:rsidP="005A4A3D">
      <w:pPr>
        <w:pStyle w:val="Default"/>
      </w:pPr>
    </w:p>
    <w:p w14:paraId="063F2E12" w14:textId="77777777" w:rsidR="005A4A3D" w:rsidRDefault="005A4A3D" w:rsidP="005A4A3D">
      <w:pPr>
        <w:pStyle w:val="Default"/>
        <w:jc w:val="center"/>
        <w:rPr>
          <w:b/>
          <w:bCs/>
          <w:sz w:val="28"/>
          <w:szCs w:val="28"/>
        </w:rPr>
      </w:pPr>
      <w:r w:rsidRPr="00C4707A">
        <w:rPr>
          <w:b/>
          <w:bCs/>
          <w:sz w:val="28"/>
          <w:szCs w:val="28"/>
        </w:rPr>
        <w:t>DEKLARACIJA</w:t>
      </w:r>
    </w:p>
    <w:p w14:paraId="40D7102D" w14:textId="77777777" w:rsidR="005A4A3D" w:rsidRPr="00C4707A" w:rsidRDefault="005A4A3D" w:rsidP="005A4A3D">
      <w:pPr>
        <w:pStyle w:val="Default"/>
        <w:jc w:val="center"/>
        <w:rPr>
          <w:sz w:val="28"/>
          <w:szCs w:val="28"/>
        </w:rPr>
      </w:pPr>
    </w:p>
    <w:p w14:paraId="15946B90" w14:textId="77777777" w:rsidR="005A4A3D" w:rsidRDefault="005A4A3D" w:rsidP="005A4A3D">
      <w:pPr>
        <w:pStyle w:val="Default"/>
        <w:jc w:val="center"/>
        <w:rPr>
          <w:b/>
          <w:bCs/>
          <w:sz w:val="23"/>
          <w:szCs w:val="23"/>
        </w:rPr>
      </w:pPr>
      <w:r>
        <w:rPr>
          <w:b/>
          <w:bCs/>
          <w:sz w:val="23"/>
          <w:szCs w:val="23"/>
        </w:rPr>
        <w:t>Dėl atitikties Reglamento (ES) 2022/576 reikalavimams</w:t>
      </w:r>
    </w:p>
    <w:p w14:paraId="79EF2549" w14:textId="77777777" w:rsidR="005A4A3D" w:rsidRDefault="005A4A3D" w:rsidP="005A4A3D">
      <w:pPr>
        <w:pStyle w:val="Default"/>
        <w:jc w:val="center"/>
        <w:rPr>
          <w:b/>
          <w:bCs/>
          <w:sz w:val="23"/>
          <w:szCs w:val="23"/>
        </w:rPr>
      </w:pPr>
    </w:p>
    <w:p w14:paraId="667667A4" w14:textId="77777777" w:rsidR="005A4A3D" w:rsidRPr="00B360BA" w:rsidRDefault="005A4A3D" w:rsidP="005A4A3D">
      <w:pPr>
        <w:pStyle w:val="Default"/>
        <w:jc w:val="center"/>
      </w:pPr>
      <w:r w:rsidRPr="00B360BA">
        <w:t>(data)</w:t>
      </w:r>
    </w:p>
    <w:p w14:paraId="6772DDCF" w14:textId="77777777" w:rsidR="005A4A3D" w:rsidRDefault="005A4A3D" w:rsidP="005A4A3D">
      <w:pPr>
        <w:pStyle w:val="Default"/>
        <w:rPr>
          <w:sz w:val="28"/>
          <w:szCs w:val="28"/>
        </w:rPr>
      </w:pPr>
    </w:p>
    <w:p w14:paraId="3CB4493B" w14:textId="77777777" w:rsidR="005A4A3D" w:rsidRDefault="005A4A3D" w:rsidP="005A4A3D">
      <w:pPr>
        <w:pStyle w:val="Default"/>
        <w:rPr>
          <w:sz w:val="28"/>
          <w:szCs w:val="28"/>
        </w:rPr>
      </w:pPr>
    </w:p>
    <w:p w14:paraId="6B6A4003" w14:textId="77777777" w:rsidR="005A4A3D" w:rsidRPr="00C12CF3" w:rsidRDefault="005A4A3D" w:rsidP="005A4A3D">
      <w:pPr>
        <w:pStyle w:val="Default"/>
        <w:numPr>
          <w:ilvl w:val="0"/>
          <w:numId w:val="34"/>
        </w:numPr>
        <w:suppressAutoHyphens w:val="0"/>
        <w:autoSpaceDN w:val="0"/>
        <w:adjustRightInd w:val="0"/>
        <w:jc w:val="both"/>
      </w:pPr>
      <w:r w:rsidRPr="00C12CF3">
        <w:t xml:space="preserve">Patvirtiname, kad tiekėjas </w:t>
      </w:r>
      <w:r w:rsidRPr="00C12CF3">
        <w:rPr>
          <w:b/>
        </w:rPr>
        <w:t>______________</w:t>
      </w:r>
      <w:r w:rsidRPr="00C12CF3">
        <w:t xml:space="preserve"> (juridinio asmens kodas </w:t>
      </w:r>
      <w:r w:rsidRPr="00C12CF3">
        <w:rPr>
          <w:b/>
        </w:rPr>
        <w:t xml:space="preserve">__________) </w:t>
      </w:r>
      <w:r w:rsidRPr="00C12CF3">
        <w:t xml:space="preserve">nepatenka į Europos Sąjungos Tarybos 2022 m. balandžio 8 d. priimto Tarybos Reglamento (ES) 2022/576 numatytus apribojimus, kuriais numatoma, jog draudžiama skirti ar toliau vykdyti visas viešąsias sutartis ir koncesijų sutartis, kurioms taikomos viešųjų pirkimų direktyvos, taip pat Direktyvos 2014/23/ES 10 straipsnio 1, 3 dalys, 6 dalies a–e punktai, 8, 9 ir 10 dalys, 11, 12, 13 ir 14 straipsniai, Direktyvos 2014/24/ES 7 ir 8 straipsniai, 10 straipsnio b–f ir h–j punktai, Direktyvos 2014/25/ES 18 straipsnis, 21 straipsnio b–e ir g–i punktai, 29 ir 30 straipsniai, Direktyvos 2009/81/EB 13 straipsnio a–d, f–h ir j punktai, su: </w:t>
      </w:r>
    </w:p>
    <w:p w14:paraId="66269C4A" w14:textId="77777777" w:rsidR="005A4A3D" w:rsidRPr="00C12CF3" w:rsidRDefault="005A4A3D" w:rsidP="005A4A3D">
      <w:pPr>
        <w:pStyle w:val="Default"/>
        <w:ind w:left="720"/>
        <w:jc w:val="both"/>
      </w:pPr>
      <w:r w:rsidRPr="00C12CF3">
        <w:t xml:space="preserve">a) Rusijos piliečiu, fiziniu ar juridiniu asmeniu, subjektu ar organizacija, įsisteigusiais Rusijoje; </w:t>
      </w:r>
    </w:p>
    <w:p w14:paraId="72469D9E" w14:textId="77777777" w:rsidR="005A4A3D" w:rsidRPr="00C12CF3" w:rsidRDefault="005A4A3D" w:rsidP="005A4A3D">
      <w:pPr>
        <w:pStyle w:val="Default"/>
        <w:ind w:left="720"/>
        <w:jc w:val="both"/>
      </w:pPr>
      <w:r w:rsidRPr="00C12CF3">
        <w:t xml:space="preserve">b) juridiniu asmeniu, subjektu ar organizacija, kuriuose daugiau kaip 50 %  nuosavybės teisių tiesiogiai ar netiesiogiai priklauso šios dalies a punkte nurodytam subjektui, arba c) fiziniu ar juridiniu asmeniu, subjektu ar organizacija, veikiančiais šios dalies a arba b punkte nurodyto subjekto vardu ar jo nurodymu, be kita ko, tais atvejais, kai jiems tenka 10 % sutarties vertės, su subrangovais, tiekėjais ar subjektais, kurių pajėgumais remiamasi, kaip nurodyta viešųjų pirkimų direktyvose. </w:t>
      </w:r>
    </w:p>
    <w:p w14:paraId="1A19B554" w14:textId="77777777" w:rsidR="005A4A3D" w:rsidRPr="00C12CF3" w:rsidRDefault="005A4A3D" w:rsidP="005A4A3D">
      <w:pPr>
        <w:pStyle w:val="Default"/>
        <w:numPr>
          <w:ilvl w:val="0"/>
          <w:numId w:val="34"/>
        </w:numPr>
        <w:suppressAutoHyphens w:val="0"/>
        <w:autoSpaceDN w:val="0"/>
        <w:adjustRightInd w:val="0"/>
      </w:pPr>
      <w:r w:rsidRPr="00C12CF3">
        <w:t xml:space="preserve">Patvirtiname, kad kilus įtarimams, pateiksime įrodančius dokumentus. </w:t>
      </w:r>
    </w:p>
    <w:p w14:paraId="674E25F7" w14:textId="77777777" w:rsidR="005A4A3D" w:rsidRPr="00C12CF3" w:rsidRDefault="005A4A3D" w:rsidP="005A4A3D">
      <w:pPr>
        <w:pStyle w:val="Default"/>
        <w:ind w:left="720"/>
      </w:pPr>
    </w:p>
    <w:p w14:paraId="3C135563" w14:textId="77777777" w:rsidR="005A4A3D" w:rsidRDefault="005A4A3D" w:rsidP="005A4A3D">
      <w:pPr>
        <w:pStyle w:val="Default"/>
        <w:ind w:left="720"/>
        <w:rPr>
          <w:sz w:val="26"/>
          <w:szCs w:val="26"/>
        </w:rPr>
      </w:pPr>
    </w:p>
    <w:p w14:paraId="4CBF9CF1" w14:textId="77777777" w:rsidR="005A4A3D" w:rsidRDefault="005A4A3D" w:rsidP="005A4A3D">
      <w:pPr>
        <w:pStyle w:val="Default"/>
        <w:ind w:left="720"/>
        <w:rPr>
          <w:sz w:val="26"/>
          <w:szCs w:val="26"/>
        </w:rPr>
      </w:pPr>
    </w:p>
    <w:p w14:paraId="6DF4AB8E" w14:textId="77777777" w:rsidR="005A4A3D" w:rsidRDefault="005A4A3D" w:rsidP="005A4A3D">
      <w:pPr>
        <w:pStyle w:val="Default"/>
        <w:ind w:left="720"/>
        <w:rPr>
          <w:sz w:val="26"/>
          <w:szCs w:val="26"/>
        </w:rPr>
      </w:pPr>
    </w:p>
    <w:tbl>
      <w:tblPr>
        <w:tblW w:w="0" w:type="auto"/>
        <w:tblLayout w:type="fixed"/>
        <w:tblLook w:val="04A0" w:firstRow="1" w:lastRow="0" w:firstColumn="1" w:lastColumn="0" w:noHBand="0" w:noVBand="1"/>
      </w:tblPr>
      <w:tblGrid>
        <w:gridCol w:w="3284"/>
        <w:gridCol w:w="604"/>
        <w:gridCol w:w="1980"/>
        <w:gridCol w:w="701"/>
        <w:gridCol w:w="2611"/>
      </w:tblGrid>
      <w:tr w:rsidR="005A4A3D" w14:paraId="51805422" w14:textId="77777777" w:rsidTr="002F222E">
        <w:trPr>
          <w:trHeight w:val="186"/>
        </w:trPr>
        <w:tc>
          <w:tcPr>
            <w:tcW w:w="3284" w:type="dxa"/>
            <w:tcBorders>
              <w:top w:val="single" w:sz="4" w:space="0" w:color="000000"/>
              <w:left w:val="nil"/>
              <w:bottom w:val="nil"/>
              <w:right w:val="nil"/>
            </w:tcBorders>
            <w:hideMark/>
          </w:tcPr>
          <w:p w14:paraId="5E6656E7" w14:textId="77777777" w:rsidR="005A4A3D" w:rsidRDefault="005A4A3D" w:rsidP="002F222E">
            <w:pPr>
              <w:pStyle w:val="Pagrindinistekstas1"/>
              <w:spacing w:line="256" w:lineRule="auto"/>
              <w:ind w:firstLine="0"/>
              <w:jc w:val="left"/>
              <w:rPr>
                <w:rFonts w:ascii="Times New Roman" w:hAnsi="Times New Roman"/>
                <w:position w:val="2"/>
                <w:sz w:val="24"/>
                <w:szCs w:val="24"/>
                <w:lang w:val="lt-LT"/>
              </w:rPr>
            </w:pPr>
            <w:r>
              <w:rPr>
                <w:rFonts w:ascii="Times New Roman" w:hAnsi="Times New Roman"/>
                <w:position w:val="2"/>
                <w:sz w:val="24"/>
                <w:szCs w:val="24"/>
                <w:lang w:val="lt-LT"/>
              </w:rPr>
              <w:t>(Tiekėjo arba jo įgalioto asmens pareigų pavadinimas)</w:t>
            </w:r>
          </w:p>
          <w:p w14:paraId="1720C08D" w14:textId="77777777" w:rsidR="005A4A3D" w:rsidRDefault="005A4A3D" w:rsidP="002F222E">
            <w:pPr>
              <w:pStyle w:val="Pagrindinistekstas1"/>
              <w:spacing w:line="256" w:lineRule="auto"/>
              <w:ind w:firstLine="0"/>
              <w:jc w:val="left"/>
              <w:rPr>
                <w:rFonts w:ascii="Times New Roman" w:hAnsi="Times New Roman"/>
                <w:position w:val="2"/>
                <w:sz w:val="24"/>
                <w:szCs w:val="24"/>
                <w:lang w:val="lt-LT"/>
              </w:rPr>
            </w:pPr>
          </w:p>
        </w:tc>
        <w:tc>
          <w:tcPr>
            <w:tcW w:w="604" w:type="dxa"/>
          </w:tcPr>
          <w:p w14:paraId="5E879286" w14:textId="77777777" w:rsidR="005A4A3D" w:rsidRDefault="005A4A3D" w:rsidP="002F222E">
            <w:pPr>
              <w:snapToGrid w:val="0"/>
              <w:ind w:right="-1"/>
              <w:jc w:val="center"/>
            </w:pPr>
          </w:p>
        </w:tc>
        <w:tc>
          <w:tcPr>
            <w:tcW w:w="1980" w:type="dxa"/>
            <w:tcBorders>
              <w:top w:val="single" w:sz="4" w:space="0" w:color="000000"/>
              <w:left w:val="nil"/>
              <w:bottom w:val="nil"/>
              <w:right w:val="nil"/>
            </w:tcBorders>
            <w:hideMark/>
          </w:tcPr>
          <w:p w14:paraId="120D0C74" w14:textId="77777777" w:rsidR="005A4A3D" w:rsidRDefault="005A4A3D" w:rsidP="002F222E">
            <w:pPr>
              <w:snapToGrid w:val="0"/>
              <w:ind w:right="-1"/>
              <w:jc w:val="center"/>
              <w:rPr>
                <w:i/>
              </w:rPr>
            </w:pPr>
            <w:r>
              <w:rPr>
                <w:position w:val="6"/>
              </w:rPr>
              <w:t>(Parašas)</w:t>
            </w:r>
            <w:r>
              <w:rPr>
                <w:i/>
              </w:rPr>
              <w:t xml:space="preserve"> </w:t>
            </w:r>
          </w:p>
        </w:tc>
        <w:tc>
          <w:tcPr>
            <w:tcW w:w="701" w:type="dxa"/>
          </w:tcPr>
          <w:p w14:paraId="19A37597" w14:textId="77777777" w:rsidR="005A4A3D" w:rsidRDefault="005A4A3D" w:rsidP="002F222E">
            <w:pPr>
              <w:snapToGrid w:val="0"/>
              <w:ind w:right="-1"/>
              <w:jc w:val="center"/>
            </w:pPr>
          </w:p>
        </w:tc>
        <w:tc>
          <w:tcPr>
            <w:tcW w:w="2611" w:type="dxa"/>
            <w:tcBorders>
              <w:top w:val="single" w:sz="4" w:space="0" w:color="000000"/>
              <w:left w:val="nil"/>
              <w:bottom w:val="nil"/>
              <w:right w:val="nil"/>
            </w:tcBorders>
            <w:hideMark/>
          </w:tcPr>
          <w:p w14:paraId="2EE2E538" w14:textId="77777777" w:rsidR="005A4A3D" w:rsidRDefault="005A4A3D" w:rsidP="002F222E">
            <w:pPr>
              <w:snapToGrid w:val="0"/>
              <w:ind w:right="-1"/>
              <w:jc w:val="center"/>
              <w:rPr>
                <w:i/>
              </w:rPr>
            </w:pPr>
            <w:r>
              <w:rPr>
                <w:position w:val="6"/>
              </w:rPr>
              <w:t>(Vardas ir pavardė)</w:t>
            </w:r>
            <w:r>
              <w:rPr>
                <w:i/>
              </w:rPr>
              <w:t xml:space="preserve"> </w:t>
            </w:r>
          </w:p>
        </w:tc>
      </w:tr>
    </w:tbl>
    <w:p w14:paraId="43287E6F" w14:textId="77777777" w:rsidR="005A4A3D" w:rsidRDefault="005A4A3D" w:rsidP="005A4A3D">
      <w:pPr>
        <w:pStyle w:val="Default"/>
        <w:ind w:left="720"/>
        <w:rPr>
          <w:sz w:val="26"/>
          <w:szCs w:val="26"/>
        </w:rPr>
      </w:pPr>
    </w:p>
    <w:p w14:paraId="03873940" w14:textId="77777777" w:rsidR="005A4A3D" w:rsidRDefault="005A4A3D" w:rsidP="005A4A3D">
      <w:pPr>
        <w:jc w:val="right"/>
        <w:rPr>
          <w:i/>
        </w:rPr>
      </w:pPr>
    </w:p>
    <w:p w14:paraId="75AC0651" w14:textId="77777777" w:rsidR="005A4A3D" w:rsidRDefault="005A4A3D" w:rsidP="005A4A3D">
      <w:pPr>
        <w:jc w:val="right"/>
        <w:rPr>
          <w:b/>
          <w:color w:val="000000"/>
        </w:rPr>
      </w:pPr>
    </w:p>
    <w:p w14:paraId="637B48DC" w14:textId="77777777" w:rsidR="005A4A3D" w:rsidRDefault="005A4A3D" w:rsidP="005A4A3D">
      <w:pPr>
        <w:jc w:val="right"/>
        <w:rPr>
          <w:b/>
          <w:color w:val="000000"/>
        </w:rPr>
      </w:pPr>
    </w:p>
    <w:p w14:paraId="0BA70E72" w14:textId="77777777" w:rsidR="005A4A3D" w:rsidRDefault="005A4A3D" w:rsidP="005A4A3D">
      <w:pPr>
        <w:jc w:val="right"/>
        <w:rPr>
          <w:b/>
          <w:color w:val="000000"/>
        </w:rPr>
      </w:pPr>
    </w:p>
    <w:p w14:paraId="537F126A" w14:textId="77777777" w:rsidR="005A4A3D" w:rsidRDefault="005A4A3D" w:rsidP="005A4A3D">
      <w:pPr>
        <w:jc w:val="right"/>
        <w:rPr>
          <w:b/>
          <w:color w:val="000000"/>
        </w:rPr>
      </w:pPr>
    </w:p>
    <w:p w14:paraId="22E1DBD2" w14:textId="77777777" w:rsidR="005A4A3D" w:rsidRDefault="005A4A3D" w:rsidP="005A4A3D">
      <w:pPr>
        <w:jc w:val="right"/>
        <w:rPr>
          <w:b/>
          <w:color w:val="000000"/>
        </w:rPr>
      </w:pPr>
    </w:p>
    <w:p w14:paraId="4DBAC7CD" w14:textId="77777777" w:rsidR="005A4A3D" w:rsidRDefault="005A4A3D" w:rsidP="005A4A3D">
      <w:pPr>
        <w:jc w:val="right"/>
        <w:rPr>
          <w:bCs/>
          <w:i/>
          <w:kern w:val="32"/>
        </w:rPr>
      </w:pPr>
    </w:p>
    <w:p w14:paraId="3BD9D7A2" w14:textId="77777777" w:rsidR="005A4A3D" w:rsidRDefault="005A4A3D" w:rsidP="00937683">
      <w:pPr>
        <w:jc w:val="right"/>
        <w:rPr>
          <w:b/>
          <w:color w:val="000000"/>
        </w:rPr>
      </w:pPr>
    </w:p>
    <w:sectPr w:rsidR="005A4A3D" w:rsidSect="000C1F96">
      <w:footerReference w:type="even" r:id="rId13"/>
      <w:footerReference w:type="default" r:id="rId14"/>
      <w:pgSz w:w="11907" w:h="16840"/>
      <w:pgMar w:top="1134" w:right="567" w:bottom="709" w:left="1622"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85CAD9" w14:textId="77777777" w:rsidR="0079620A" w:rsidRDefault="0079620A">
      <w:r>
        <w:separator/>
      </w:r>
    </w:p>
  </w:endnote>
  <w:endnote w:type="continuationSeparator" w:id="0">
    <w:p w14:paraId="48CCFCD4" w14:textId="77777777" w:rsidR="0079620A" w:rsidRDefault="00796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F25535" w14:textId="77777777" w:rsidR="00345257" w:rsidRDefault="00345257">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DBB8A01" w14:textId="77777777" w:rsidR="00345257" w:rsidRDefault="0034525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FE2F78" w14:textId="77777777" w:rsidR="00345257" w:rsidRDefault="00345257">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94714">
      <w:rPr>
        <w:rStyle w:val="Puslapionumeris"/>
        <w:noProof/>
      </w:rPr>
      <w:t>4</w:t>
    </w:r>
    <w:r>
      <w:rPr>
        <w:rStyle w:val="Puslapionumeris"/>
      </w:rPr>
      <w:fldChar w:fldCharType="end"/>
    </w:r>
  </w:p>
  <w:p w14:paraId="546FCBF6" w14:textId="77777777" w:rsidR="00345257" w:rsidRDefault="0034525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2FA989" w14:textId="77777777" w:rsidR="0079620A" w:rsidRDefault="0079620A">
      <w:r>
        <w:separator/>
      </w:r>
    </w:p>
  </w:footnote>
  <w:footnote w:type="continuationSeparator" w:id="0">
    <w:p w14:paraId="5DFA1108" w14:textId="77777777" w:rsidR="0079620A" w:rsidRDefault="007962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227C794E"/>
    <w:lvl w:ilvl="0">
      <w:numFmt w:val="bullet"/>
      <w:lvlText w:val="*"/>
      <w:lvlJc w:val="left"/>
    </w:lvl>
  </w:abstractNum>
  <w:abstractNum w:abstractNumId="1" w15:restartNumberingAfterBreak="0">
    <w:nsid w:val="00000005"/>
    <w:multiLevelType w:val="multilevel"/>
    <w:tmpl w:val="ED0C9DEC"/>
    <w:name w:val="WW8Num10"/>
    <w:lvl w:ilvl="0">
      <w:start w:val="1"/>
      <w:numFmt w:val="decimal"/>
      <w:lvlText w:val="%1."/>
      <w:lvlJc w:val="left"/>
      <w:pPr>
        <w:tabs>
          <w:tab w:val="num" w:pos="0"/>
        </w:tabs>
        <w:ind w:left="2265" w:hanging="1305"/>
      </w:pPr>
      <w:rPr>
        <w:i w:val="0"/>
        <w:strike w:val="0"/>
        <w:dstrike w:val="0"/>
        <w:color w:val="auto"/>
      </w:rPr>
    </w:lvl>
    <w:lvl w:ilvl="1">
      <w:start w:val="1"/>
      <w:numFmt w:val="decimal"/>
      <w:lvlText w:val="%1.%2."/>
      <w:lvlJc w:val="left"/>
      <w:pPr>
        <w:tabs>
          <w:tab w:val="num" w:pos="142"/>
        </w:tabs>
        <w:ind w:left="1533" w:hanging="540"/>
      </w:pPr>
      <w:rPr>
        <w:b w:val="0"/>
        <w:i w:val="0"/>
      </w:rPr>
    </w:lvl>
    <w:lvl w:ilvl="2">
      <w:start w:val="1"/>
      <w:numFmt w:val="decimal"/>
      <w:lvlText w:val="%1.%2.%3."/>
      <w:lvlJc w:val="left"/>
      <w:pPr>
        <w:tabs>
          <w:tab w:val="num" w:pos="0"/>
        </w:tabs>
        <w:ind w:left="1571" w:hanging="720"/>
      </w:pPr>
      <w:rPr>
        <w:sz w:val="24"/>
        <w:szCs w:val="24"/>
      </w:rPr>
    </w:lvl>
    <w:lvl w:ilvl="3">
      <w:start w:val="1"/>
      <w:numFmt w:val="decimal"/>
      <w:lvlText w:val="%1.%2.%3.%4."/>
      <w:lvlJc w:val="left"/>
      <w:pPr>
        <w:tabs>
          <w:tab w:val="num" w:pos="0"/>
        </w:tabs>
        <w:ind w:left="1571" w:hanging="720"/>
      </w:pPr>
    </w:lvl>
    <w:lvl w:ilvl="4">
      <w:start w:val="1"/>
      <w:numFmt w:val="decimal"/>
      <w:lvlText w:val="%1.%2.%3.%4.%5."/>
      <w:lvlJc w:val="left"/>
      <w:pPr>
        <w:tabs>
          <w:tab w:val="num" w:pos="0"/>
        </w:tabs>
        <w:ind w:left="1931" w:hanging="1080"/>
      </w:pPr>
    </w:lvl>
    <w:lvl w:ilvl="5">
      <w:start w:val="1"/>
      <w:numFmt w:val="decimal"/>
      <w:lvlText w:val="%1.%2.%3.%4.%5.%6."/>
      <w:lvlJc w:val="left"/>
      <w:pPr>
        <w:tabs>
          <w:tab w:val="num" w:pos="0"/>
        </w:tabs>
        <w:ind w:left="1931" w:hanging="1080"/>
      </w:pPr>
    </w:lvl>
    <w:lvl w:ilvl="6">
      <w:start w:val="1"/>
      <w:numFmt w:val="decimal"/>
      <w:lvlText w:val="%1.%2.%3.%4.%5.%6.%7."/>
      <w:lvlJc w:val="left"/>
      <w:pPr>
        <w:tabs>
          <w:tab w:val="num" w:pos="0"/>
        </w:tabs>
        <w:ind w:left="2291" w:hanging="1440"/>
      </w:pPr>
    </w:lvl>
    <w:lvl w:ilvl="7">
      <w:start w:val="1"/>
      <w:numFmt w:val="decimal"/>
      <w:lvlText w:val="%1.%2.%3.%4.%5.%6.%7.%8."/>
      <w:lvlJc w:val="left"/>
      <w:pPr>
        <w:tabs>
          <w:tab w:val="num" w:pos="0"/>
        </w:tabs>
        <w:ind w:left="2291" w:hanging="1440"/>
      </w:pPr>
    </w:lvl>
    <w:lvl w:ilvl="8">
      <w:start w:val="1"/>
      <w:numFmt w:val="decimal"/>
      <w:lvlText w:val="%1.%2.%3.%4.%5.%6.%7.%8.%9."/>
      <w:lvlJc w:val="left"/>
      <w:pPr>
        <w:tabs>
          <w:tab w:val="num" w:pos="0"/>
        </w:tabs>
        <w:ind w:left="2651" w:hanging="1800"/>
      </w:pPr>
    </w:lvl>
  </w:abstractNum>
  <w:abstractNum w:abstractNumId="2" w15:restartNumberingAfterBreak="0">
    <w:nsid w:val="0579257F"/>
    <w:multiLevelType w:val="multilevel"/>
    <w:tmpl w:val="5ED8FBFA"/>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9681A7E"/>
    <w:multiLevelType w:val="multilevel"/>
    <w:tmpl w:val="28D6192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4057EE"/>
    <w:multiLevelType w:val="multilevel"/>
    <w:tmpl w:val="16AC0324"/>
    <w:lvl w:ilvl="0">
      <w:start w:val="13"/>
      <w:numFmt w:val="decimal"/>
      <w:lvlText w:val="%1"/>
      <w:lvlJc w:val="left"/>
      <w:pPr>
        <w:ind w:left="420" w:hanging="420"/>
      </w:pPr>
      <w:rPr>
        <w:rFonts w:hint="default"/>
        <w:color w:val="auto"/>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0B0D1039"/>
    <w:multiLevelType w:val="multilevel"/>
    <w:tmpl w:val="19B6AB70"/>
    <w:lvl w:ilvl="0">
      <w:start w:val="8"/>
      <w:numFmt w:val="decimal"/>
      <w:lvlText w:val="%1"/>
      <w:lvlJc w:val="left"/>
      <w:pPr>
        <w:ind w:left="360" w:hanging="360"/>
      </w:pPr>
      <w:rPr>
        <w:rFonts w:hint="default"/>
        <w:b/>
      </w:rPr>
    </w:lvl>
    <w:lvl w:ilvl="1">
      <w:start w:val="1"/>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b w:val="0"/>
        <w:bCs/>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6" w15:restartNumberingAfterBreak="0">
    <w:nsid w:val="0B417409"/>
    <w:multiLevelType w:val="multilevel"/>
    <w:tmpl w:val="B07C2AFE"/>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0CCD4FD8"/>
    <w:multiLevelType w:val="hybridMultilevel"/>
    <w:tmpl w:val="D7AEE24E"/>
    <w:lvl w:ilvl="0" w:tplc="0427000F">
      <w:start w:val="1"/>
      <w:numFmt w:val="decimal"/>
      <w:lvlText w:val="%1."/>
      <w:lvlJc w:val="left"/>
      <w:pPr>
        <w:ind w:left="75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CD73BCA"/>
    <w:multiLevelType w:val="multilevel"/>
    <w:tmpl w:val="952C668C"/>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0E9C2562"/>
    <w:multiLevelType w:val="hybridMultilevel"/>
    <w:tmpl w:val="8AB6112A"/>
    <w:lvl w:ilvl="0" w:tplc="7F9644C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0F58587F"/>
    <w:multiLevelType w:val="multilevel"/>
    <w:tmpl w:val="7948205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FA43EA5"/>
    <w:multiLevelType w:val="multilevel"/>
    <w:tmpl w:val="666A6B4C"/>
    <w:lvl w:ilvl="0">
      <w:start w:val="4"/>
      <w:numFmt w:val="decimal"/>
      <w:lvlText w:val="%1."/>
      <w:lvlJc w:val="left"/>
      <w:pPr>
        <w:ind w:left="360" w:hanging="360"/>
      </w:pPr>
    </w:lvl>
    <w:lvl w:ilvl="1">
      <w:start w:val="2"/>
      <w:numFmt w:val="decimal"/>
      <w:lvlText w:val="%1.%2."/>
      <w:lvlJc w:val="left"/>
      <w:pPr>
        <w:ind w:left="502" w:hanging="360"/>
      </w:pPr>
      <w:rPr>
        <w:i w:val="0"/>
        <w:color w:val="auto"/>
      </w:rPr>
    </w:lvl>
    <w:lvl w:ilvl="2">
      <w:start w:val="1"/>
      <w:numFmt w:val="decimal"/>
      <w:lvlText w:val="%1.%2.%3."/>
      <w:lvlJc w:val="left"/>
      <w:pPr>
        <w:ind w:left="1004" w:hanging="720"/>
      </w:pPr>
      <w:rPr>
        <w:i w:val="0"/>
        <w:iCs/>
      </w:r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12" w15:restartNumberingAfterBreak="0">
    <w:nsid w:val="16FD14A6"/>
    <w:multiLevelType w:val="hybridMultilevel"/>
    <w:tmpl w:val="C46ACDF2"/>
    <w:lvl w:ilvl="0" w:tplc="B9CEA0C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7AA1141"/>
    <w:multiLevelType w:val="hybridMultilevel"/>
    <w:tmpl w:val="FE640726"/>
    <w:lvl w:ilvl="0" w:tplc="04270001">
      <w:start w:val="1"/>
      <w:numFmt w:val="bullet"/>
      <w:lvlText w:val=""/>
      <w:lvlJc w:val="left"/>
      <w:pPr>
        <w:ind w:left="1512" w:hanging="360"/>
      </w:pPr>
      <w:rPr>
        <w:rFonts w:ascii="Symbol" w:hAnsi="Symbol" w:hint="default"/>
      </w:rPr>
    </w:lvl>
    <w:lvl w:ilvl="1" w:tplc="04270003">
      <w:start w:val="1"/>
      <w:numFmt w:val="bullet"/>
      <w:lvlText w:val="o"/>
      <w:lvlJc w:val="left"/>
      <w:pPr>
        <w:ind w:left="2232" w:hanging="360"/>
      </w:pPr>
      <w:rPr>
        <w:rFonts w:ascii="Courier New" w:hAnsi="Courier New" w:cs="Courier New" w:hint="default"/>
      </w:rPr>
    </w:lvl>
    <w:lvl w:ilvl="2" w:tplc="04270005">
      <w:start w:val="1"/>
      <w:numFmt w:val="bullet"/>
      <w:lvlText w:val=""/>
      <w:lvlJc w:val="left"/>
      <w:pPr>
        <w:ind w:left="2952" w:hanging="360"/>
      </w:pPr>
      <w:rPr>
        <w:rFonts w:ascii="Wingdings" w:hAnsi="Wingdings" w:hint="default"/>
      </w:rPr>
    </w:lvl>
    <w:lvl w:ilvl="3" w:tplc="04270001">
      <w:start w:val="1"/>
      <w:numFmt w:val="bullet"/>
      <w:lvlText w:val=""/>
      <w:lvlJc w:val="left"/>
      <w:pPr>
        <w:ind w:left="3672" w:hanging="360"/>
      </w:pPr>
      <w:rPr>
        <w:rFonts w:ascii="Symbol" w:hAnsi="Symbol" w:hint="default"/>
      </w:rPr>
    </w:lvl>
    <w:lvl w:ilvl="4" w:tplc="04270003">
      <w:start w:val="1"/>
      <w:numFmt w:val="bullet"/>
      <w:lvlText w:val="o"/>
      <w:lvlJc w:val="left"/>
      <w:pPr>
        <w:ind w:left="4392" w:hanging="360"/>
      </w:pPr>
      <w:rPr>
        <w:rFonts w:ascii="Courier New" w:hAnsi="Courier New" w:cs="Courier New" w:hint="default"/>
      </w:rPr>
    </w:lvl>
    <w:lvl w:ilvl="5" w:tplc="04270005">
      <w:start w:val="1"/>
      <w:numFmt w:val="bullet"/>
      <w:lvlText w:val=""/>
      <w:lvlJc w:val="left"/>
      <w:pPr>
        <w:ind w:left="5112" w:hanging="360"/>
      </w:pPr>
      <w:rPr>
        <w:rFonts w:ascii="Wingdings" w:hAnsi="Wingdings" w:hint="default"/>
      </w:rPr>
    </w:lvl>
    <w:lvl w:ilvl="6" w:tplc="04270001">
      <w:start w:val="1"/>
      <w:numFmt w:val="bullet"/>
      <w:lvlText w:val=""/>
      <w:lvlJc w:val="left"/>
      <w:pPr>
        <w:ind w:left="5832" w:hanging="360"/>
      </w:pPr>
      <w:rPr>
        <w:rFonts w:ascii="Symbol" w:hAnsi="Symbol" w:hint="default"/>
      </w:rPr>
    </w:lvl>
    <w:lvl w:ilvl="7" w:tplc="04270003">
      <w:start w:val="1"/>
      <w:numFmt w:val="bullet"/>
      <w:lvlText w:val="o"/>
      <w:lvlJc w:val="left"/>
      <w:pPr>
        <w:ind w:left="6552" w:hanging="360"/>
      </w:pPr>
      <w:rPr>
        <w:rFonts w:ascii="Courier New" w:hAnsi="Courier New" w:cs="Courier New" w:hint="default"/>
      </w:rPr>
    </w:lvl>
    <w:lvl w:ilvl="8" w:tplc="04270005">
      <w:start w:val="1"/>
      <w:numFmt w:val="bullet"/>
      <w:lvlText w:val=""/>
      <w:lvlJc w:val="left"/>
      <w:pPr>
        <w:ind w:left="7272" w:hanging="360"/>
      </w:pPr>
      <w:rPr>
        <w:rFonts w:ascii="Wingdings" w:hAnsi="Wingdings" w:hint="default"/>
      </w:rPr>
    </w:lvl>
  </w:abstractNum>
  <w:abstractNum w:abstractNumId="14" w15:restartNumberingAfterBreak="0">
    <w:nsid w:val="185536CF"/>
    <w:multiLevelType w:val="multilevel"/>
    <w:tmpl w:val="CF52161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EB2410E"/>
    <w:multiLevelType w:val="multilevel"/>
    <w:tmpl w:val="15E2F71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811465F"/>
    <w:multiLevelType w:val="hybridMultilevel"/>
    <w:tmpl w:val="F0465204"/>
    <w:lvl w:ilvl="0" w:tplc="139A604A">
      <w:start w:val="11"/>
      <w:numFmt w:val="decimal"/>
      <w:suff w:val="nothing"/>
      <w:lvlText w:val="%1."/>
      <w:lvlJc w:val="left"/>
      <w:pPr>
        <w:ind w:left="0" w:firstLine="1247"/>
      </w:pPr>
      <w:rPr>
        <w:rFonts w:ascii="Times New Roman" w:eastAsia="Calibri" w:hAnsi="Times New Roman" w:cs="Times New Roman"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BD84AF6"/>
    <w:multiLevelType w:val="multilevel"/>
    <w:tmpl w:val="CB16B300"/>
    <w:lvl w:ilvl="0">
      <w:start w:val="7"/>
      <w:numFmt w:val="decimal"/>
      <w:lvlText w:val="%1"/>
      <w:lvlJc w:val="left"/>
      <w:pPr>
        <w:ind w:left="360" w:hanging="360"/>
      </w:pPr>
      <w:rPr>
        <w:rFonts w:hint="default"/>
        <w:b/>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8" w15:restartNumberingAfterBreak="0">
    <w:nsid w:val="2CD22EC3"/>
    <w:multiLevelType w:val="multilevel"/>
    <w:tmpl w:val="B0E4B842"/>
    <w:lvl w:ilvl="0">
      <w:start w:val="1"/>
      <w:numFmt w:val="decimal"/>
      <w:lvlText w:val="%1."/>
      <w:lvlJc w:val="left"/>
      <w:pPr>
        <w:ind w:left="1080" w:hanging="360"/>
      </w:pPr>
      <w:rPr>
        <w:rFonts w:hint="default"/>
      </w:rPr>
    </w:lvl>
    <w:lvl w:ilvl="1">
      <w:start w:val="1"/>
      <w:numFmt w:val="decimal"/>
      <w:isLgl/>
      <w:lvlText w:val="%1.%2."/>
      <w:lvlJc w:val="left"/>
      <w:pPr>
        <w:ind w:left="1185" w:hanging="465"/>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2D1422AA"/>
    <w:multiLevelType w:val="multilevel"/>
    <w:tmpl w:val="D444AC5E"/>
    <w:lvl w:ilvl="0">
      <w:start w:val="11"/>
      <w:numFmt w:val="decimal"/>
      <w:lvlText w:val="%1"/>
      <w:lvlJc w:val="left"/>
      <w:pPr>
        <w:ind w:left="420" w:hanging="420"/>
      </w:pPr>
      <w:rPr>
        <w:rFonts w:hint="default"/>
      </w:rPr>
    </w:lvl>
    <w:lvl w:ilvl="1">
      <w:start w:val="1"/>
      <w:numFmt w:val="decimal"/>
      <w:lvlText w:val="12.%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15:restartNumberingAfterBreak="0">
    <w:nsid w:val="2F620A0B"/>
    <w:multiLevelType w:val="multilevel"/>
    <w:tmpl w:val="D4684A9A"/>
    <w:lvl w:ilvl="0">
      <w:start w:val="11"/>
      <w:numFmt w:val="upperRoman"/>
      <w:lvlText w:val="%1."/>
      <w:lvlJc w:val="left"/>
      <w:pPr>
        <w:ind w:left="1800" w:hanging="720"/>
      </w:pPr>
      <w:rPr>
        <w:rFonts w:hint="default"/>
      </w:rPr>
    </w:lvl>
    <w:lvl w:ilvl="1">
      <w:start w:val="1"/>
      <w:numFmt w:val="decimal"/>
      <w:isLgl/>
      <w:lvlText w:val="%1.%2"/>
      <w:lvlJc w:val="left"/>
      <w:pPr>
        <w:ind w:left="148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2" w15:restartNumberingAfterBreak="0">
    <w:nsid w:val="31C04168"/>
    <w:multiLevelType w:val="multilevel"/>
    <w:tmpl w:val="CD62D95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2395FFA"/>
    <w:multiLevelType w:val="multilevel"/>
    <w:tmpl w:val="DE30593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4E16117"/>
    <w:multiLevelType w:val="hybridMultilevel"/>
    <w:tmpl w:val="36EC47BA"/>
    <w:lvl w:ilvl="0" w:tplc="11A68A7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3A005D1B"/>
    <w:multiLevelType w:val="hybridMultilevel"/>
    <w:tmpl w:val="11A8CC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E1C7990"/>
    <w:multiLevelType w:val="hybridMultilevel"/>
    <w:tmpl w:val="D7AEE24E"/>
    <w:lvl w:ilvl="0" w:tplc="0427000F">
      <w:start w:val="1"/>
      <w:numFmt w:val="decimal"/>
      <w:lvlText w:val="%1."/>
      <w:lvlJc w:val="left"/>
      <w:pPr>
        <w:ind w:left="75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3B41B90"/>
    <w:multiLevelType w:val="hybridMultilevel"/>
    <w:tmpl w:val="A69AEC9E"/>
    <w:lvl w:ilvl="0" w:tplc="CB82EA5E">
      <w:start w:val="1"/>
      <w:numFmt w:val="decimal"/>
      <w:lvlText w:val="%1."/>
      <w:lvlJc w:val="left"/>
      <w:pPr>
        <w:ind w:left="720" w:hanging="360"/>
      </w:pPr>
      <w:rPr>
        <w:rFonts w:ascii="Times New Roman" w:eastAsia="Calibri" w:hAnsi="Times New Roman" w:cs="Times New Roman" w:hint="default"/>
        <w:b/>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6F31DC2"/>
    <w:multiLevelType w:val="hybridMultilevel"/>
    <w:tmpl w:val="177C67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8477ED0"/>
    <w:multiLevelType w:val="multilevel"/>
    <w:tmpl w:val="9778680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4DEB04C1"/>
    <w:multiLevelType w:val="multilevel"/>
    <w:tmpl w:val="88BC1B62"/>
    <w:lvl w:ilvl="0">
      <w:start w:val="1"/>
      <w:numFmt w:val="decimal"/>
      <w:lvlText w:val="%1."/>
      <w:lvlJc w:val="left"/>
      <w:pPr>
        <w:tabs>
          <w:tab w:val="num" w:pos="720"/>
        </w:tabs>
        <w:ind w:left="720" w:hanging="360"/>
      </w:pPr>
    </w:lvl>
    <w:lvl w:ilvl="1">
      <w:start w:val="7"/>
      <w:numFmt w:val="decimal"/>
      <w:isLgl/>
      <w:lvlText w:val="%1.%2."/>
      <w:lvlJc w:val="left"/>
      <w:pPr>
        <w:tabs>
          <w:tab w:val="num" w:pos="1080"/>
        </w:tabs>
        <w:ind w:left="1080" w:hanging="54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340"/>
        </w:tabs>
        <w:ind w:left="2340" w:hanging="1080"/>
      </w:pPr>
      <w:rPr>
        <w:rFonts w:hint="default"/>
      </w:rPr>
    </w:lvl>
    <w:lvl w:ilvl="6">
      <w:start w:val="1"/>
      <w:numFmt w:val="decimal"/>
      <w:isLgl/>
      <w:lvlText w:val="%1.%2.%3.%4.%5.%6.%7."/>
      <w:lvlJc w:val="left"/>
      <w:pPr>
        <w:tabs>
          <w:tab w:val="num" w:pos="2880"/>
        </w:tabs>
        <w:ind w:left="2880" w:hanging="1440"/>
      </w:pPr>
      <w:rPr>
        <w:rFonts w:hint="default"/>
      </w:rPr>
    </w:lvl>
    <w:lvl w:ilvl="7">
      <w:start w:val="1"/>
      <w:numFmt w:val="decimal"/>
      <w:isLgl/>
      <w:lvlText w:val="%1.%2.%3.%4.%5.%6.%7.%8."/>
      <w:lvlJc w:val="left"/>
      <w:pPr>
        <w:tabs>
          <w:tab w:val="num" w:pos="3060"/>
        </w:tabs>
        <w:ind w:left="3060" w:hanging="1440"/>
      </w:pPr>
      <w:rPr>
        <w:rFonts w:hint="default"/>
      </w:rPr>
    </w:lvl>
    <w:lvl w:ilvl="8">
      <w:start w:val="1"/>
      <w:numFmt w:val="decimal"/>
      <w:isLgl/>
      <w:lvlText w:val="%1.%2.%3.%4.%5.%6.%7.%8.%9."/>
      <w:lvlJc w:val="left"/>
      <w:pPr>
        <w:tabs>
          <w:tab w:val="num" w:pos="3600"/>
        </w:tabs>
        <w:ind w:left="3600" w:hanging="1800"/>
      </w:pPr>
      <w:rPr>
        <w:rFonts w:hint="default"/>
      </w:rPr>
    </w:lvl>
  </w:abstractNum>
  <w:abstractNum w:abstractNumId="31" w15:restartNumberingAfterBreak="0">
    <w:nsid w:val="4F3911D5"/>
    <w:multiLevelType w:val="multilevel"/>
    <w:tmpl w:val="32263DBA"/>
    <w:lvl w:ilvl="0">
      <w:start w:val="9"/>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2287E6F"/>
    <w:multiLevelType w:val="hybridMultilevel"/>
    <w:tmpl w:val="50228066"/>
    <w:lvl w:ilvl="0" w:tplc="81E24AB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7F800DC"/>
    <w:multiLevelType w:val="hybridMultilevel"/>
    <w:tmpl w:val="3CF62AD2"/>
    <w:lvl w:ilvl="0" w:tplc="E5440C6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9304720"/>
    <w:multiLevelType w:val="hybridMultilevel"/>
    <w:tmpl w:val="5516A5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A3C666B"/>
    <w:multiLevelType w:val="hybridMultilevel"/>
    <w:tmpl w:val="7AC68DF0"/>
    <w:lvl w:ilvl="0" w:tplc="E7F42642">
      <w:start w:val="1"/>
      <w:numFmt w:val="decimal"/>
      <w:lvlText w:val="%1."/>
      <w:lvlJc w:val="left"/>
      <w:pPr>
        <w:ind w:left="1061" w:hanging="360"/>
      </w:pPr>
      <w:rPr>
        <w:rFonts w:hint="default"/>
      </w:rPr>
    </w:lvl>
    <w:lvl w:ilvl="1" w:tplc="0427000F">
      <w:start w:val="1"/>
      <w:numFmt w:val="decimal"/>
      <w:lvlText w:val="%2."/>
      <w:lvlJc w:val="left"/>
      <w:pPr>
        <w:ind w:left="1781" w:hanging="360"/>
      </w:pPr>
    </w:lvl>
    <w:lvl w:ilvl="2" w:tplc="0427001B" w:tentative="1">
      <w:start w:val="1"/>
      <w:numFmt w:val="lowerRoman"/>
      <w:lvlText w:val="%3."/>
      <w:lvlJc w:val="right"/>
      <w:pPr>
        <w:ind w:left="2501" w:hanging="180"/>
      </w:pPr>
    </w:lvl>
    <w:lvl w:ilvl="3" w:tplc="0427000F" w:tentative="1">
      <w:start w:val="1"/>
      <w:numFmt w:val="decimal"/>
      <w:lvlText w:val="%4."/>
      <w:lvlJc w:val="left"/>
      <w:pPr>
        <w:ind w:left="3221" w:hanging="360"/>
      </w:pPr>
    </w:lvl>
    <w:lvl w:ilvl="4" w:tplc="04270019" w:tentative="1">
      <w:start w:val="1"/>
      <w:numFmt w:val="lowerLetter"/>
      <w:lvlText w:val="%5."/>
      <w:lvlJc w:val="left"/>
      <w:pPr>
        <w:ind w:left="3941" w:hanging="360"/>
      </w:pPr>
    </w:lvl>
    <w:lvl w:ilvl="5" w:tplc="0427001B" w:tentative="1">
      <w:start w:val="1"/>
      <w:numFmt w:val="lowerRoman"/>
      <w:lvlText w:val="%6."/>
      <w:lvlJc w:val="right"/>
      <w:pPr>
        <w:ind w:left="4661" w:hanging="180"/>
      </w:pPr>
    </w:lvl>
    <w:lvl w:ilvl="6" w:tplc="0427000F" w:tentative="1">
      <w:start w:val="1"/>
      <w:numFmt w:val="decimal"/>
      <w:lvlText w:val="%7."/>
      <w:lvlJc w:val="left"/>
      <w:pPr>
        <w:ind w:left="5381" w:hanging="360"/>
      </w:pPr>
    </w:lvl>
    <w:lvl w:ilvl="7" w:tplc="04270019" w:tentative="1">
      <w:start w:val="1"/>
      <w:numFmt w:val="lowerLetter"/>
      <w:lvlText w:val="%8."/>
      <w:lvlJc w:val="left"/>
      <w:pPr>
        <w:ind w:left="6101" w:hanging="360"/>
      </w:pPr>
    </w:lvl>
    <w:lvl w:ilvl="8" w:tplc="0427001B" w:tentative="1">
      <w:start w:val="1"/>
      <w:numFmt w:val="lowerRoman"/>
      <w:lvlText w:val="%9."/>
      <w:lvlJc w:val="right"/>
      <w:pPr>
        <w:ind w:left="6821" w:hanging="180"/>
      </w:pPr>
    </w:lvl>
  </w:abstractNum>
  <w:abstractNum w:abstractNumId="36" w15:restartNumberingAfterBreak="0">
    <w:nsid w:val="601F5B11"/>
    <w:multiLevelType w:val="multilevel"/>
    <w:tmpl w:val="CCD45A3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90947FB"/>
    <w:multiLevelType w:val="hybridMultilevel"/>
    <w:tmpl w:val="2AF69786"/>
    <w:lvl w:ilvl="0" w:tplc="0427000F">
      <w:start w:val="1"/>
      <w:numFmt w:val="decimal"/>
      <w:lvlText w:val="%1."/>
      <w:lvlJc w:val="left"/>
      <w:pPr>
        <w:ind w:left="75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C7E7034"/>
    <w:multiLevelType w:val="multilevel"/>
    <w:tmpl w:val="8DF09416"/>
    <w:styleLink w:val="LFO10"/>
    <w:lvl w:ilvl="0">
      <w:start w:val="1"/>
      <w:numFmt w:val="decimal"/>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9" w15:restartNumberingAfterBreak="0">
    <w:nsid w:val="6CE42FFD"/>
    <w:multiLevelType w:val="multilevel"/>
    <w:tmpl w:val="0910F028"/>
    <w:lvl w:ilvl="0">
      <w:start w:val="1"/>
      <w:numFmt w:val="decimal"/>
      <w:pStyle w:val="Tvarkospapunktis"/>
      <w:lvlText w:val="%1."/>
      <w:lvlJc w:val="left"/>
      <w:pPr>
        <w:ind w:left="720" w:firstLine="0"/>
      </w:pPr>
      <w:rPr>
        <w:rFonts w:hint="default"/>
        <w:color w:val="auto"/>
      </w:rPr>
    </w:lvl>
    <w:lvl w:ilvl="1">
      <w:start w:val="1"/>
      <w:numFmt w:val="decimal"/>
      <w:lvlText w:val="%1.%2."/>
      <w:lvlJc w:val="left"/>
      <w:pPr>
        <w:ind w:left="782" w:hanging="72"/>
      </w:pPr>
      <w:rPr>
        <w:rFonts w:ascii="Times New Roman" w:hAnsi="Times New Roman" w:cs="Times New Roman" w:hint="default"/>
        <w:b w:val="0"/>
        <w:i w:val="0"/>
        <w:color w:val="auto"/>
      </w:rPr>
    </w:lvl>
    <w:lvl w:ilvl="2">
      <w:start w:val="1"/>
      <w:numFmt w:val="decimal"/>
      <w:lvlText w:val="%1.%2.%3."/>
      <w:lvlJc w:val="left"/>
      <w:pPr>
        <w:ind w:left="1067" w:hanging="74"/>
      </w:pPr>
      <w:rPr>
        <w:rFonts w:hint="default"/>
        <w:i w:val="0"/>
      </w:rPr>
    </w:lvl>
    <w:lvl w:ilvl="3">
      <w:start w:val="1"/>
      <w:numFmt w:val="decimal"/>
      <w:lvlText w:val="%1.%2.%3.%4."/>
      <w:lvlJc w:val="left"/>
      <w:pPr>
        <w:ind w:left="1584" w:hanging="648"/>
      </w:pPr>
      <w:rPr>
        <w:rFonts w:hint="default"/>
      </w:rPr>
    </w:lvl>
    <w:lvl w:ilvl="4">
      <w:start w:val="1"/>
      <w:numFmt w:val="decimal"/>
      <w:lvlText w:val="%1.%2.%3.%4.%5."/>
      <w:lvlJc w:val="left"/>
      <w:pPr>
        <w:ind w:left="2088" w:hanging="792"/>
      </w:pPr>
      <w:rPr>
        <w:rFonts w:hint="default"/>
      </w:rPr>
    </w:lvl>
    <w:lvl w:ilvl="5">
      <w:start w:val="1"/>
      <w:numFmt w:val="decimal"/>
      <w:lvlText w:val="%1.%2.%3.%4.%5.%6."/>
      <w:lvlJc w:val="left"/>
      <w:pPr>
        <w:ind w:left="2592" w:hanging="936"/>
      </w:pPr>
      <w:rPr>
        <w:rFonts w:hint="default"/>
      </w:rPr>
    </w:lvl>
    <w:lvl w:ilvl="6">
      <w:start w:val="1"/>
      <w:numFmt w:val="decimal"/>
      <w:lvlText w:val="%1.%2.%3.%4.%5.%6.%7."/>
      <w:lvlJc w:val="left"/>
      <w:pPr>
        <w:ind w:left="3096" w:hanging="1080"/>
      </w:pPr>
      <w:rPr>
        <w:rFonts w:hint="default"/>
      </w:rPr>
    </w:lvl>
    <w:lvl w:ilvl="7">
      <w:start w:val="1"/>
      <w:numFmt w:val="decimal"/>
      <w:lvlText w:val="%1.%2.%3.%4.%5.%6.%7.%8."/>
      <w:lvlJc w:val="left"/>
      <w:pPr>
        <w:ind w:left="3600" w:hanging="1224"/>
      </w:pPr>
      <w:rPr>
        <w:rFonts w:hint="default"/>
      </w:rPr>
    </w:lvl>
    <w:lvl w:ilvl="8">
      <w:start w:val="1"/>
      <w:numFmt w:val="decimal"/>
      <w:lvlText w:val="%1.%2.%3.%4.%5.%6.%7.%8.%9."/>
      <w:lvlJc w:val="left"/>
      <w:pPr>
        <w:ind w:left="4176" w:hanging="1440"/>
      </w:pPr>
      <w:rPr>
        <w:rFonts w:hint="default"/>
      </w:rPr>
    </w:lvl>
  </w:abstractNum>
  <w:abstractNum w:abstractNumId="40" w15:restartNumberingAfterBreak="0">
    <w:nsid w:val="6D383941"/>
    <w:multiLevelType w:val="hybridMultilevel"/>
    <w:tmpl w:val="59A0E8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30A1A61"/>
    <w:multiLevelType w:val="hybridMultilevel"/>
    <w:tmpl w:val="75909510"/>
    <w:lvl w:ilvl="0" w:tplc="2B6C4AD6">
      <w:start w:val="1"/>
      <w:numFmt w:val="upperRoman"/>
      <w:lvlText w:val="%1."/>
      <w:lvlJc w:val="left"/>
      <w:pPr>
        <w:ind w:left="900" w:hanging="720"/>
      </w:pPr>
      <w:rPr>
        <w:rFonts w:ascii="Times New Roman" w:eastAsia="Times New Roman" w:hAnsi="Times New Roman" w:cs="Times New Roman"/>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42" w15:restartNumberingAfterBreak="0">
    <w:nsid w:val="738E6E83"/>
    <w:multiLevelType w:val="multilevel"/>
    <w:tmpl w:val="DD00C5B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4162F2D"/>
    <w:multiLevelType w:val="hybridMultilevel"/>
    <w:tmpl w:val="E13415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7FC6124"/>
    <w:multiLevelType w:val="multilevel"/>
    <w:tmpl w:val="B4B63BD0"/>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971292F"/>
    <w:multiLevelType w:val="multilevel"/>
    <w:tmpl w:val="479C86A2"/>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7D492E29"/>
    <w:multiLevelType w:val="multilevel"/>
    <w:tmpl w:val="28D6192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FF12270"/>
    <w:multiLevelType w:val="hybridMultilevel"/>
    <w:tmpl w:val="4BBCD6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748184">
    <w:abstractNumId w:val="30"/>
  </w:num>
  <w:num w:numId="2" w16cid:durableId="469516945">
    <w:abstractNumId w:val="37"/>
  </w:num>
  <w:num w:numId="3" w16cid:durableId="1761947258">
    <w:abstractNumId w:val="7"/>
  </w:num>
  <w:num w:numId="4" w16cid:durableId="596133335">
    <w:abstractNumId w:val="40"/>
  </w:num>
  <w:num w:numId="5" w16cid:durableId="266470666">
    <w:abstractNumId w:val="31"/>
    <w:lvlOverride w:ilvl="0">
      <w:lvl w:ilvl="0">
        <w:start w:val="9"/>
        <w:numFmt w:val="decimal"/>
        <w:lvlText w:val="%1."/>
        <w:lvlJc w:val="left"/>
        <w:pPr>
          <w:ind w:left="720" w:hanging="360"/>
        </w:pPr>
        <w:rPr>
          <w:rFonts w:hint="default"/>
          <w:b w:val="0"/>
        </w:rPr>
      </w:lvl>
    </w:lvlOverride>
    <w:lvlOverride w:ilvl="1">
      <w:lvl w:ilvl="1">
        <w:start w:val="1"/>
        <w:numFmt w:val="decimal"/>
        <w:isLgl/>
        <w:lvlText w:val="10.%2"/>
        <w:lvlJc w:val="left"/>
        <w:pPr>
          <w:tabs>
            <w:tab w:val="num" w:pos="420"/>
          </w:tabs>
          <w:ind w:left="420" w:hanging="420"/>
        </w:pPr>
        <w:rPr>
          <w:rFonts w:hint="default"/>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6" w16cid:durableId="134298741">
    <w:abstractNumId w:val="19"/>
  </w:num>
  <w:num w:numId="7" w16cid:durableId="329915564">
    <w:abstractNumId w:val="43"/>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8" w16cid:durableId="1076628984">
    <w:abstractNumId w:val="38"/>
  </w:num>
  <w:num w:numId="9" w16cid:durableId="720906867">
    <w:abstractNumId w:val="17"/>
  </w:num>
  <w:num w:numId="10" w16cid:durableId="615908055">
    <w:abstractNumId w:val="36"/>
  </w:num>
  <w:num w:numId="11" w16cid:durableId="1323774746">
    <w:abstractNumId w:val="24"/>
  </w:num>
  <w:num w:numId="12" w16cid:durableId="959647444">
    <w:abstractNumId w:val="43"/>
  </w:num>
  <w:num w:numId="13" w16cid:durableId="1792818588">
    <w:abstractNumId w:val="39"/>
  </w:num>
  <w:num w:numId="14" w16cid:durableId="1256937186">
    <w:abstractNumId w:val="3"/>
  </w:num>
  <w:num w:numId="15" w16cid:durableId="2026902503">
    <w:abstractNumId w:val="42"/>
  </w:num>
  <w:num w:numId="16" w16cid:durableId="358119445">
    <w:abstractNumId w:val="45"/>
  </w:num>
  <w:num w:numId="17" w16cid:durableId="63261892">
    <w:abstractNumId w:val="10"/>
  </w:num>
  <w:num w:numId="18" w16cid:durableId="1750733904">
    <w:abstractNumId w:val="14"/>
  </w:num>
  <w:num w:numId="19" w16cid:durableId="748231156">
    <w:abstractNumId w:val="15"/>
  </w:num>
  <w:num w:numId="20" w16cid:durableId="350496383">
    <w:abstractNumId w:val="5"/>
  </w:num>
  <w:num w:numId="21" w16cid:durableId="2103333952">
    <w:abstractNumId w:val="8"/>
  </w:num>
  <w:num w:numId="22" w16cid:durableId="580600104">
    <w:abstractNumId w:val="21"/>
  </w:num>
  <w:num w:numId="23" w16cid:durableId="1676614363">
    <w:abstractNumId w:val="22"/>
  </w:num>
  <w:num w:numId="24" w16cid:durableId="1897155998">
    <w:abstractNumId w:val="4"/>
  </w:num>
  <w:num w:numId="25" w16cid:durableId="66348451">
    <w:abstractNumId w:val="41"/>
  </w:num>
  <w:num w:numId="26" w16cid:durableId="1452161710">
    <w:abstractNumId w:val="32"/>
  </w:num>
  <w:num w:numId="27" w16cid:durableId="1203593816">
    <w:abstractNumId w:val="47"/>
  </w:num>
  <w:num w:numId="28" w16cid:durableId="1494447696">
    <w:abstractNumId w:val="26"/>
  </w:num>
  <w:num w:numId="29" w16cid:durableId="2145388319">
    <w:abstractNumId w:val="18"/>
  </w:num>
  <w:num w:numId="30" w16cid:durableId="1313022610">
    <w:abstractNumId w:val="1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5998788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48185746">
    <w:abstractNumId w:val="16"/>
  </w:num>
  <w:num w:numId="33" w16cid:durableId="747456119">
    <w:abstractNumId w:val="0"/>
    <w:lvlOverride w:ilvl="0">
      <w:lvl w:ilvl="0">
        <w:start w:val="65535"/>
        <w:numFmt w:val="bullet"/>
        <w:lvlText w:val="•"/>
        <w:legacy w:legacy="1" w:legacySpace="0" w:legacyIndent="355"/>
        <w:lvlJc w:val="left"/>
        <w:rPr>
          <w:rFonts w:ascii="Arial" w:hAnsi="Arial" w:cs="Arial" w:hint="default"/>
        </w:rPr>
      </w:lvl>
    </w:lvlOverride>
  </w:num>
  <w:num w:numId="34" w16cid:durableId="1821536459">
    <w:abstractNumId w:val="33"/>
  </w:num>
  <w:num w:numId="35" w16cid:durableId="1157695939">
    <w:abstractNumId w:val="35"/>
  </w:num>
  <w:num w:numId="36" w16cid:durableId="968559150">
    <w:abstractNumId w:val="46"/>
  </w:num>
  <w:num w:numId="37" w16cid:durableId="84463575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74751549">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57365403">
    <w:abstractNumId w:val="13"/>
  </w:num>
  <w:num w:numId="40" w16cid:durableId="2031300806">
    <w:abstractNumId w:val="12"/>
  </w:num>
  <w:num w:numId="41" w16cid:durableId="1568570004">
    <w:abstractNumId w:val="6"/>
  </w:num>
  <w:num w:numId="42" w16cid:durableId="1581595031">
    <w:abstractNumId w:val="28"/>
  </w:num>
  <w:num w:numId="43" w16cid:durableId="664013650">
    <w:abstractNumId w:val="2"/>
  </w:num>
  <w:num w:numId="44" w16cid:durableId="1059476526">
    <w:abstractNumId w:val="48"/>
  </w:num>
  <w:num w:numId="45" w16cid:durableId="151601752">
    <w:abstractNumId w:val="27"/>
  </w:num>
  <w:num w:numId="46" w16cid:durableId="1600022321">
    <w:abstractNumId w:val="25"/>
  </w:num>
  <w:num w:numId="47" w16cid:durableId="906651312">
    <w:abstractNumId w:val="9"/>
  </w:num>
  <w:num w:numId="48" w16cid:durableId="38018987">
    <w:abstractNumId w:val="34"/>
  </w:num>
  <w:num w:numId="49" w16cid:durableId="1988629284">
    <w:abstractNumId w:val="4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84F"/>
    <w:rsid w:val="00001244"/>
    <w:rsid w:val="00007C0E"/>
    <w:rsid w:val="00011921"/>
    <w:rsid w:val="00011FB2"/>
    <w:rsid w:val="00016161"/>
    <w:rsid w:val="0001680C"/>
    <w:rsid w:val="00016CBD"/>
    <w:rsid w:val="000329B3"/>
    <w:rsid w:val="00032BC4"/>
    <w:rsid w:val="000444AC"/>
    <w:rsid w:val="00055B5A"/>
    <w:rsid w:val="00060267"/>
    <w:rsid w:val="000632FA"/>
    <w:rsid w:val="000662C2"/>
    <w:rsid w:val="00066367"/>
    <w:rsid w:val="0007045E"/>
    <w:rsid w:val="000727A2"/>
    <w:rsid w:val="00081E70"/>
    <w:rsid w:val="00086A89"/>
    <w:rsid w:val="00086FB4"/>
    <w:rsid w:val="00090594"/>
    <w:rsid w:val="0009291B"/>
    <w:rsid w:val="0009391E"/>
    <w:rsid w:val="00095151"/>
    <w:rsid w:val="00095B7D"/>
    <w:rsid w:val="000A6B03"/>
    <w:rsid w:val="000C1F96"/>
    <w:rsid w:val="000C37F0"/>
    <w:rsid w:val="000C501D"/>
    <w:rsid w:val="000C6DDC"/>
    <w:rsid w:val="000D1F76"/>
    <w:rsid w:val="000E0CDC"/>
    <w:rsid w:val="000F015B"/>
    <w:rsid w:val="000F6191"/>
    <w:rsid w:val="001056D6"/>
    <w:rsid w:val="00107C52"/>
    <w:rsid w:val="0011713D"/>
    <w:rsid w:val="00126C7E"/>
    <w:rsid w:val="00127882"/>
    <w:rsid w:val="00127DBB"/>
    <w:rsid w:val="0013499E"/>
    <w:rsid w:val="00150B83"/>
    <w:rsid w:val="00157C73"/>
    <w:rsid w:val="001607AC"/>
    <w:rsid w:val="001644AC"/>
    <w:rsid w:val="00164826"/>
    <w:rsid w:val="00173800"/>
    <w:rsid w:val="0017466E"/>
    <w:rsid w:val="00174DDB"/>
    <w:rsid w:val="001751E6"/>
    <w:rsid w:val="00176659"/>
    <w:rsid w:val="001766D1"/>
    <w:rsid w:val="00180F3A"/>
    <w:rsid w:val="001833A5"/>
    <w:rsid w:val="0018434A"/>
    <w:rsid w:val="00185652"/>
    <w:rsid w:val="0018615F"/>
    <w:rsid w:val="001865C2"/>
    <w:rsid w:val="001916B8"/>
    <w:rsid w:val="00192778"/>
    <w:rsid w:val="00194714"/>
    <w:rsid w:val="00194A6A"/>
    <w:rsid w:val="001A4570"/>
    <w:rsid w:val="001A7C73"/>
    <w:rsid w:val="001B2887"/>
    <w:rsid w:val="001B2EF3"/>
    <w:rsid w:val="001B5EF2"/>
    <w:rsid w:val="001C6B2D"/>
    <w:rsid w:val="001D0289"/>
    <w:rsid w:val="001D12C7"/>
    <w:rsid w:val="001D25EB"/>
    <w:rsid w:val="001E5BB5"/>
    <w:rsid w:val="001E6AA0"/>
    <w:rsid w:val="001F4FAA"/>
    <w:rsid w:val="001F6548"/>
    <w:rsid w:val="0020099D"/>
    <w:rsid w:val="00202DDA"/>
    <w:rsid w:val="002112B1"/>
    <w:rsid w:val="002336D8"/>
    <w:rsid w:val="00241475"/>
    <w:rsid w:val="002431DA"/>
    <w:rsid w:val="00244F89"/>
    <w:rsid w:val="002523B7"/>
    <w:rsid w:val="00253A17"/>
    <w:rsid w:val="00254257"/>
    <w:rsid w:val="002570BB"/>
    <w:rsid w:val="00261203"/>
    <w:rsid w:val="00262CB3"/>
    <w:rsid w:val="002714DB"/>
    <w:rsid w:val="0027441D"/>
    <w:rsid w:val="002746CB"/>
    <w:rsid w:val="00274887"/>
    <w:rsid w:val="00274F82"/>
    <w:rsid w:val="00280515"/>
    <w:rsid w:val="00280E31"/>
    <w:rsid w:val="00286631"/>
    <w:rsid w:val="00291BD7"/>
    <w:rsid w:val="002931CE"/>
    <w:rsid w:val="00293C41"/>
    <w:rsid w:val="002940B9"/>
    <w:rsid w:val="002A42C9"/>
    <w:rsid w:val="002B2A8F"/>
    <w:rsid w:val="002B4F14"/>
    <w:rsid w:val="002C0081"/>
    <w:rsid w:val="002C1C5D"/>
    <w:rsid w:val="002C1FB3"/>
    <w:rsid w:val="002C302A"/>
    <w:rsid w:val="002C5CA4"/>
    <w:rsid w:val="002D247C"/>
    <w:rsid w:val="002D516C"/>
    <w:rsid w:val="002D5355"/>
    <w:rsid w:val="002D5B72"/>
    <w:rsid w:val="002D6325"/>
    <w:rsid w:val="002E0BE5"/>
    <w:rsid w:val="002E4228"/>
    <w:rsid w:val="002F1881"/>
    <w:rsid w:val="002F6674"/>
    <w:rsid w:val="00306FBF"/>
    <w:rsid w:val="0031066E"/>
    <w:rsid w:val="00310E32"/>
    <w:rsid w:val="00312F11"/>
    <w:rsid w:val="00316139"/>
    <w:rsid w:val="003215D7"/>
    <w:rsid w:val="00323D31"/>
    <w:rsid w:val="00325AA5"/>
    <w:rsid w:val="00330BC0"/>
    <w:rsid w:val="00342537"/>
    <w:rsid w:val="00345257"/>
    <w:rsid w:val="003573B3"/>
    <w:rsid w:val="003605C2"/>
    <w:rsid w:val="0036061E"/>
    <w:rsid w:val="00363D00"/>
    <w:rsid w:val="003658EA"/>
    <w:rsid w:val="00367EA5"/>
    <w:rsid w:val="00372D22"/>
    <w:rsid w:val="00374C19"/>
    <w:rsid w:val="003835EA"/>
    <w:rsid w:val="00383A62"/>
    <w:rsid w:val="00383C68"/>
    <w:rsid w:val="00392971"/>
    <w:rsid w:val="0039484F"/>
    <w:rsid w:val="003A4CB4"/>
    <w:rsid w:val="003A52D0"/>
    <w:rsid w:val="003A55C1"/>
    <w:rsid w:val="003A5813"/>
    <w:rsid w:val="003B16DD"/>
    <w:rsid w:val="003B18A2"/>
    <w:rsid w:val="003C45F9"/>
    <w:rsid w:val="003C63BC"/>
    <w:rsid w:val="003D4CD4"/>
    <w:rsid w:val="003E1FC9"/>
    <w:rsid w:val="003F43FC"/>
    <w:rsid w:val="003F6D7D"/>
    <w:rsid w:val="00402920"/>
    <w:rsid w:val="00403F7C"/>
    <w:rsid w:val="00417029"/>
    <w:rsid w:val="004246D2"/>
    <w:rsid w:val="0043377B"/>
    <w:rsid w:val="00433BAE"/>
    <w:rsid w:val="00434DD0"/>
    <w:rsid w:val="004362E4"/>
    <w:rsid w:val="00436869"/>
    <w:rsid w:val="0044168B"/>
    <w:rsid w:val="00445916"/>
    <w:rsid w:val="0045229E"/>
    <w:rsid w:val="00452F57"/>
    <w:rsid w:val="00464B45"/>
    <w:rsid w:val="00480EA3"/>
    <w:rsid w:val="00482674"/>
    <w:rsid w:val="0048374F"/>
    <w:rsid w:val="00486307"/>
    <w:rsid w:val="004872CC"/>
    <w:rsid w:val="00490586"/>
    <w:rsid w:val="00490EC9"/>
    <w:rsid w:val="00492CE9"/>
    <w:rsid w:val="00497ECF"/>
    <w:rsid w:val="004A0534"/>
    <w:rsid w:val="004A15B1"/>
    <w:rsid w:val="004A7E07"/>
    <w:rsid w:val="004B1936"/>
    <w:rsid w:val="004B4090"/>
    <w:rsid w:val="004C0DED"/>
    <w:rsid w:val="004C4430"/>
    <w:rsid w:val="004C5ADD"/>
    <w:rsid w:val="004D602D"/>
    <w:rsid w:val="004D6F2C"/>
    <w:rsid w:val="004E41CF"/>
    <w:rsid w:val="004E5F9F"/>
    <w:rsid w:val="004E623B"/>
    <w:rsid w:val="004E6A92"/>
    <w:rsid w:val="004E7FC0"/>
    <w:rsid w:val="004F1452"/>
    <w:rsid w:val="004F2726"/>
    <w:rsid w:val="004F6612"/>
    <w:rsid w:val="004F6F35"/>
    <w:rsid w:val="004F76EC"/>
    <w:rsid w:val="005002AF"/>
    <w:rsid w:val="00503E43"/>
    <w:rsid w:val="00505C1D"/>
    <w:rsid w:val="005112A1"/>
    <w:rsid w:val="005126B8"/>
    <w:rsid w:val="00512B9F"/>
    <w:rsid w:val="00515D0C"/>
    <w:rsid w:val="005241CB"/>
    <w:rsid w:val="0053638B"/>
    <w:rsid w:val="00542D91"/>
    <w:rsid w:val="005462E1"/>
    <w:rsid w:val="00547178"/>
    <w:rsid w:val="00552F18"/>
    <w:rsid w:val="00564E87"/>
    <w:rsid w:val="00565532"/>
    <w:rsid w:val="00570921"/>
    <w:rsid w:val="0057290D"/>
    <w:rsid w:val="0057750C"/>
    <w:rsid w:val="005807DF"/>
    <w:rsid w:val="00580A07"/>
    <w:rsid w:val="0058323D"/>
    <w:rsid w:val="00593590"/>
    <w:rsid w:val="005A10D8"/>
    <w:rsid w:val="005A4A3D"/>
    <w:rsid w:val="005A6C43"/>
    <w:rsid w:val="005B0DC1"/>
    <w:rsid w:val="005C0546"/>
    <w:rsid w:val="005C468D"/>
    <w:rsid w:val="005C749D"/>
    <w:rsid w:val="005D040C"/>
    <w:rsid w:val="005D075C"/>
    <w:rsid w:val="005D2468"/>
    <w:rsid w:val="005D355C"/>
    <w:rsid w:val="005E0BD1"/>
    <w:rsid w:val="005E100C"/>
    <w:rsid w:val="005E5363"/>
    <w:rsid w:val="005E76B8"/>
    <w:rsid w:val="005F3A50"/>
    <w:rsid w:val="006012A3"/>
    <w:rsid w:val="0060511B"/>
    <w:rsid w:val="00611330"/>
    <w:rsid w:val="006134B8"/>
    <w:rsid w:val="00615243"/>
    <w:rsid w:val="00620064"/>
    <w:rsid w:val="00621D01"/>
    <w:rsid w:val="00624AA1"/>
    <w:rsid w:val="00630293"/>
    <w:rsid w:val="00633EC7"/>
    <w:rsid w:val="00650F3F"/>
    <w:rsid w:val="00651034"/>
    <w:rsid w:val="0065279D"/>
    <w:rsid w:val="00654BB9"/>
    <w:rsid w:val="00656F6B"/>
    <w:rsid w:val="006609C9"/>
    <w:rsid w:val="00661377"/>
    <w:rsid w:val="00666721"/>
    <w:rsid w:val="00671D0B"/>
    <w:rsid w:val="006764D2"/>
    <w:rsid w:val="006848F9"/>
    <w:rsid w:val="00687A00"/>
    <w:rsid w:val="00687B60"/>
    <w:rsid w:val="006963B7"/>
    <w:rsid w:val="0069764A"/>
    <w:rsid w:val="006A200D"/>
    <w:rsid w:val="006A5944"/>
    <w:rsid w:val="006A7C2C"/>
    <w:rsid w:val="006B1413"/>
    <w:rsid w:val="006B609F"/>
    <w:rsid w:val="006B6985"/>
    <w:rsid w:val="006C7259"/>
    <w:rsid w:val="006D495B"/>
    <w:rsid w:val="006D7225"/>
    <w:rsid w:val="006E4D97"/>
    <w:rsid w:val="006E7A25"/>
    <w:rsid w:val="006F7834"/>
    <w:rsid w:val="00706074"/>
    <w:rsid w:val="007122D6"/>
    <w:rsid w:val="007152DF"/>
    <w:rsid w:val="00715D5B"/>
    <w:rsid w:val="007160AA"/>
    <w:rsid w:val="00720437"/>
    <w:rsid w:val="00723F34"/>
    <w:rsid w:val="0072768C"/>
    <w:rsid w:val="00727C61"/>
    <w:rsid w:val="00730CB4"/>
    <w:rsid w:val="00731084"/>
    <w:rsid w:val="0073352A"/>
    <w:rsid w:val="00736C8E"/>
    <w:rsid w:val="00744C67"/>
    <w:rsid w:val="00753E4C"/>
    <w:rsid w:val="007558E5"/>
    <w:rsid w:val="00757D39"/>
    <w:rsid w:val="00757FD1"/>
    <w:rsid w:val="0076387E"/>
    <w:rsid w:val="007700BE"/>
    <w:rsid w:val="00771D3A"/>
    <w:rsid w:val="007745BC"/>
    <w:rsid w:val="0077470C"/>
    <w:rsid w:val="0077480D"/>
    <w:rsid w:val="00782295"/>
    <w:rsid w:val="00786933"/>
    <w:rsid w:val="00787AAD"/>
    <w:rsid w:val="00790F35"/>
    <w:rsid w:val="007931F4"/>
    <w:rsid w:val="0079620A"/>
    <w:rsid w:val="007B1A16"/>
    <w:rsid w:val="007B41AF"/>
    <w:rsid w:val="007C378F"/>
    <w:rsid w:val="007C70BD"/>
    <w:rsid w:val="007F329B"/>
    <w:rsid w:val="007F3F05"/>
    <w:rsid w:val="007F70D8"/>
    <w:rsid w:val="008028B1"/>
    <w:rsid w:val="008035C0"/>
    <w:rsid w:val="00804E6A"/>
    <w:rsid w:val="0080519E"/>
    <w:rsid w:val="008052C3"/>
    <w:rsid w:val="008102E2"/>
    <w:rsid w:val="008113C5"/>
    <w:rsid w:val="008173A6"/>
    <w:rsid w:val="00821077"/>
    <w:rsid w:val="008263C0"/>
    <w:rsid w:val="00832452"/>
    <w:rsid w:val="008408FC"/>
    <w:rsid w:val="00841685"/>
    <w:rsid w:val="0084717E"/>
    <w:rsid w:val="00854051"/>
    <w:rsid w:val="0085440B"/>
    <w:rsid w:val="00854986"/>
    <w:rsid w:val="008606FB"/>
    <w:rsid w:val="008627FF"/>
    <w:rsid w:val="00864BD5"/>
    <w:rsid w:val="00864DE7"/>
    <w:rsid w:val="00865F62"/>
    <w:rsid w:val="00872FB3"/>
    <w:rsid w:val="0088391C"/>
    <w:rsid w:val="008855BF"/>
    <w:rsid w:val="00891171"/>
    <w:rsid w:val="00893189"/>
    <w:rsid w:val="00895423"/>
    <w:rsid w:val="008957A5"/>
    <w:rsid w:val="00896361"/>
    <w:rsid w:val="008971B4"/>
    <w:rsid w:val="00897648"/>
    <w:rsid w:val="00897F8A"/>
    <w:rsid w:val="008A07A1"/>
    <w:rsid w:val="008A0E70"/>
    <w:rsid w:val="008A11AD"/>
    <w:rsid w:val="008A2AAA"/>
    <w:rsid w:val="008A62FB"/>
    <w:rsid w:val="008A7700"/>
    <w:rsid w:val="008B1AB1"/>
    <w:rsid w:val="008B75D2"/>
    <w:rsid w:val="008B7AE9"/>
    <w:rsid w:val="008C3F04"/>
    <w:rsid w:val="008C4887"/>
    <w:rsid w:val="008C50F6"/>
    <w:rsid w:val="008C7D15"/>
    <w:rsid w:val="008D0ACB"/>
    <w:rsid w:val="008D1514"/>
    <w:rsid w:val="008D525F"/>
    <w:rsid w:val="008E5D02"/>
    <w:rsid w:val="008F02A1"/>
    <w:rsid w:val="008F51CB"/>
    <w:rsid w:val="00901954"/>
    <w:rsid w:val="00905144"/>
    <w:rsid w:val="009109CD"/>
    <w:rsid w:val="00911D8B"/>
    <w:rsid w:val="00926D96"/>
    <w:rsid w:val="00931A40"/>
    <w:rsid w:val="0093466E"/>
    <w:rsid w:val="00937683"/>
    <w:rsid w:val="00940000"/>
    <w:rsid w:val="009406E3"/>
    <w:rsid w:val="00941D5A"/>
    <w:rsid w:val="00944176"/>
    <w:rsid w:val="00953EF4"/>
    <w:rsid w:val="00963168"/>
    <w:rsid w:val="00964508"/>
    <w:rsid w:val="0096729B"/>
    <w:rsid w:val="0097477D"/>
    <w:rsid w:val="00974C1B"/>
    <w:rsid w:val="009762A7"/>
    <w:rsid w:val="0098174E"/>
    <w:rsid w:val="0098563F"/>
    <w:rsid w:val="0098700A"/>
    <w:rsid w:val="0099023F"/>
    <w:rsid w:val="009902FF"/>
    <w:rsid w:val="00991BB1"/>
    <w:rsid w:val="009A25B2"/>
    <w:rsid w:val="009A7AF4"/>
    <w:rsid w:val="009B2B8C"/>
    <w:rsid w:val="009B32A3"/>
    <w:rsid w:val="009B53E3"/>
    <w:rsid w:val="009B7DB3"/>
    <w:rsid w:val="009C0090"/>
    <w:rsid w:val="009C1394"/>
    <w:rsid w:val="009C2E57"/>
    <w:rsid w:val="009C5738"/>
    <w:rsid w:val="009D7E11"/>
    <w:rsid w:val="009E04C1"/>
    <w:rsid w:val="009E4CED"/>
    <w:rsid w:val="009E632E"/>
    <w:rsid w:val="009E7BB6"/>
    <w:rsid w:val="009F20CA"/>
    <w:rsid w:val="009F5B67"/>
    <w:rsid w:val="00A008ED"/>
    <w:rsid w:val="00A04794"/>
    <w:rsid w:val="00A11919"/>
    <w:rsid w:val="00A12F93"/>
    <w:rsid w:val="00A175E7"/>
    <w:rsid w:val="00A219DE"/>
    <w:rsid w:val="00A3204C"/>
    <w:rsid w:val="00A46BE6"/>
    <w:rsid w:val="00A564A7"/>
    <w:rsid w:val="00A65936"/>
    <w:rsid w:val="00A65E83"/>
    <w:rsid w:val="00A772F1"/>
    <w:rsid w:val="00A82A31"/>
    <w:rsid w:val="00A84F75"/>
    <w:rsid w:val="00A86F5F"/>
    <w:rsid w:val="00A93A36"/>
    <w:rsid w:val="00A94CEE"/>
    <w:rsid w:val="00A95633"/>
    <w:rsid w:val="00A95DA4"/>
    <w:rsid w:val="00AA5105"/>
    <w:rsid w:val="00AA6549"/>
    <w:rsid w:val="00AB4837"/>
    <w:rsid w:val="00AB6313"/>
    <w:rsid w:val="00AB7623"/>
    <w:rsid w:val="00AC057A"/>
    <w:rsid w:val="00AC1E96"/>
    <w:rsid w:val="00AD3537"/>
    <w:rsid w:val="00AD7AF9"/>
    <w:rsid w:val="00AE3F95"/>
    <w:rsid w:val="00AE6B60"/>
    <w:rsid w:val="00AF2BDA"/>
    <w:rsid w:val="00B05936"/>
    <w:rsid w:val="00B1137E"/>
    <w:rsid w:val="00B14BBF"/>
    <w:rsid w:val="00B15644"/>
    <w:rsid w:val="00B17954"/>
    <w:rsid w:val="00B26A76"/>
    <w:rsid w:val="00B336FB"/>
    <w:rsid w:val="00B33E37"/>
    <w:rsid w:val="00B36FE5"/>
    <w:rsid w:val="00B40C8D"/>
    <w:rsid w:val="00B4643D"/>
    <w:rsid w:val="00B53E45"/>
    <w:rsid w:val="00B60E17"/>
    <w:rsid w:val="00B64C9D"/>
    <w:rsid w:val="00B66146"/>
    <w:rsid w:val="00B67CBB"/>
    <w:rsid w:val="00B77C9B"/>
    <w:rsid w:val="00B81063"/>
    <w:rsid w:val="00B843DB"/>
    <w:rsid w:val="00B91F70"/>
    <w:rsid w:val="00B93547"/>
    <w:rsid w:val="00B9753A"/>
    <w:rsid w:val="00BA0795"/>
    <w:rsid w:val="00BA16A0"/>
    <w:rsid w:val="00BA389E"/>
    <w:rsid w:val="00BB0CAA"/>
    <w:rsid w:val="00BB3ED1"/>
    <w:rsid w:val="00BB46DB"/>
    <w:rsid w:val="00BB63CC"/>
    <w:rsid w:val="00BB6711"/>
    <w:rsid w:val="00BB7635"/>
    <w:rsid w:val="00BC56A0"/>
    <w:rsid w:val="00BD1329"/>
    <w:rsid w:val="00BD75B1"/>
    <w:rsid w:val="00BE0C2D"/>
    <w:rsid w:val="00BE1C1E"/>
    <w:rsid w:val="00BE466C"/>
    <w:rsid w:val="00BF3962"/>
    <w:rsid w:val="00BF780D"/>
    <w:rsid w:val="00C10DBA"/>
    <w:rsid w:val="00C13F9F"/>
    <w:rsid w:val="00C17533"/>
    <w:rsid w:val="00C20E1F"/>
    <w:rsid w:val="00C33504"/>
    <w:rsid w:val="00C364E0"/>
    <w:rsid w:val="00C4648E"/>
    <w:rsid w:val="00C71182"/>
    <w:rsid w:val="00C71343"/>
    <w:rsid w:val="00C73725"/>
    <w:rsid w:val="00C73E6B"/>
    <w:rsid w:val="00C77073"/>
    <w:rsid w:val="00C930BB"/>
    <w:rsid w:val="00C93947"/>
    <w:rsid w:val="00CA2CF3"/>
    <w:rsid w:val="00CA74DA"/>
    <w:rsid w:val="00CB549F"/>
    <w:rsid w:val="00CC0199"/>
    <w:rsid w:val="00CC57A4"/>
    <w:rsid w:val="00CD22EB"/>
    <w:rsid w:val="00CD63A9"/>
    <w:rsid w:val="00CD75E6"/>
    <w:rsid w:val="00CE0FE0"/>
    <w:rsid w:val="00CE3FCC"/>
    <w:rsid w:val="00CF6FB7"/>
    <w:rsid w:val="00D052C0"/>
    <w:rsid w:val="00D12D0E"/>
    <w:rsid w:val="00D13E91"/>
    <w:rsid w:val="00D2426B"/>
    <w:rsid w:val="00D27356"/>
    <w:rsid w:val="00D31633"/>
    <w:rsid w:val="00D33301"/>
    <w:rsid w:val="00D3799B"/>
    <w:rsid w:val="00D4039F"/>
    <w:rsid w:val="00D425EB"/>
    <w:rsid w:val="00D53A6F"/>
    <w:rsid w:val="00D54BFF"/>
    <w:rsid w:val="00D57D68"/>
    <w:rsid w:val="00D609F4"/>
    <w:rsid w:val="00D62223"/>
    <w:rsid w:val="00D75C77"/>
    <w:rsid w:val="00D835BC"/>
    <w:rsid w:val="00D84A16"/>
    <w:rsid w:val="00D879DD"/>
    <w:rsid w:val="00D908DE"/>
    <w:rsid w:val="00D934C1"/>
    <w:rsid w:val="00D9794B"/>
    <w:rsid w:val="00DA123A"/>
    <w:rsid w:val="00DA28D0"/>
    <w:rsid w:val="00DA5928"/>
    <w:rsid w:val="00DA6521"/>
    <w:rsid w:val="00DB10B0"/>
    <w:rsid w:val="00DB1AA1"/>
    <w:rsid w:val="00DB1CD4"/>
    <w:rsid w:val="00DB1EE2"/>
    <w:rsid w:val="00DB2BAE"/>
    <w:rsid w:val="00DB31FE"/>
    <w:rsid w:val="00DB3D34"/>
    <w:rsid w:val="00DB7CB7"/>
    <w:rsid w:val="00DC14E0"/>
    <w:rsid w:val="00DC184B"/>
    <w:rsid w:val="00DC3112"/>
    <w:rsid w:val="00DD0FA6"/>
    <w:rsid w:val="00DE20D7"/>
    <w:rsid w:val="00DE5998"/>
    <w:rsid w:val="00DF0E07"/>
    <w:rsid w:val="00DF5668"/>
    <w:rsid w:val="00DF67C0"/>
    <w:rsid w:val="00E03A37"/>
    <w:rsid w:val="00E0501D"/>
    <w:rsid w:val="00E06A69"/>
    <w:rsid w:val="00E146D7"/>
    <w:rsid w:val="00E148F4"/>
    <w:rsid w:val="00E1581C"/>
    <w:rsid w:val="00E2399E"/>
    <w:rsid w:val="00E27BED"/>
    <w:rsid w:val="00E27BF8"/>
    <w:rsid w:val="00E3042A"/>
    <w:rsid w:val="00E30E73"/>
    <w:rsid w:val="00E50C44"/>
    <w:rsid w:val="00E60640"/>
    <w:rsid w:val="00E637D6"/>
    <w:rsid w:val="00E6659F"/>
    <w:rsid w:val="00E700EB"/>
    <w:rsid w:val="00E70A93"/>
    <w:rsid w:val="00E71218"/>
    <w:rsid w:val="00E7305A"/>
    <w:rsid w:val="00E73C31"/>
    <w:rsid w:val="00E759C8"/>
    <w:rsid w:val="00E76DDA"/>
    <w:rsid w:val="00E778C6"/>
    <w:rsid w:val="00E87441"/>
    <w:rsid w:val="00E87F35"/>
    <w:rsid w:val="00E94DE1"/>
    <w:rsid w:val="00E94E7E"/>
    <w:rsid w:val="00E95559"/>
    <w:rsid w:val="00E96E57"/>
    <w:rsid w:val="00EA061B"/>
    <w:rsid w:val="00EA6972"/>
    <w:rsid w:val="00EB10E9"/>
    <w:rsid w:val="00EB6A4D"/>
    <w:rsid w:val="00EC12F2"/>
    <w:rsid w:val="00EC4975"/>
    <w:rsid w:val="00EC5EEB"/>
    <w:rsid w:val="00ED7412"/>
    <w:rsid w:val="00EE6E9B"/>
    <w:rsid w:val="00EF02A9"/>
    <w:rsid w:val="00EF1807"/>
    <w:rsid w:val="00EF63C1"/>
    <w:rsid w:val="00F05E8D"/>
    <w:rsid w:val="00F13ACF"/>
    <w:rsid w:val="00F16A13"/>
    <w:rsid w:val="00F17F5A"/>
    <w:rsid w:val="00F17FDD"/>
    <w:rsid w:val="00F220C6"/>
    <w:rsid w:val="00F27A04"/>
    <w:rsid w:val="00F36BD1"/>
    <w:rsid w:val="00F404B8"/>
    <w:rsid w:val="00F43B9C"/>
    <w:rsid w:val="00F45819"/>
    <w:rsid w:val="00F52C57"/>
    <w:rsid w:val="00F669B0"/>
    <w:rsid w:val="00F817E0"/>
    <w:rsid w:val="00F90620"/>
    <w:rsid w:val="00F94C03"/>
    <w:rsid w:val="00F97ED2"/>
    <w:rsid w:val="00FA6755"/>
    <w:rsid w:val="00FB7862"/>
    <w:rsid w:val="00FC2CBA"/>
    <w:rsid w:val="00FE0683"/>
    <w:rsid w:val="00FE111B"/>
    <w:rsid w:val="00FF0430"/>
    <w:rsid w:val="00FF46F8"/>
    <w:rsid w:val="00FF4775"/>
    <w:rsid w:val="00FF5E20"/>
    <w:rsid w:val="00FF78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D60A19"/>
  <w15:chartTrackingRefBased/>
  <w15:docId w15:val="{2AAF79E2-49BE-4FBC-9198-0F4F0D389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semiHidden="1" w:unhideWhenUsed="1" w:qFormat="1"/>
    <w:lsdException w:name="footnote reference" w:uiPriority="99"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pPr>
      <w:keepNext/>
      <w:spacing w:before="360" w:after="360"/>
      <w:jc w:val="center"/>
      <w:outlineLvl w:val="0"/>
    </w:pPr>
    <w:rPr>
      <w:rFonts w:eastAsia="Calibri"/>
      <w:sz w:val="28"/>
      <w:szCs w:val="22"/>
      <w:lang w:eastAsia="lt-LT"/>
    </w:rPr>
  </w:style>
  <w:style w:type="paragraph" w:styleId="Antrat2">
    <w:name w:val="heading 2"/>
    <w:aliases w:val="Title Header2"/>
    <w:basedOn w:val="prastasis"/>
    <w:next w:val="prastasis"/>
    <w:link w:val="Antrat2Diagrama"/>
    <w:qFormat/>
    <w:pPr>
      <w:jc w:val="both"/>
      <w:outlineLvl w:val="1"/>
    </w:pPr>
    <w:rPr>
      <w:szCs w:val="20"/>
      <w:lang w:eastAsia="lt-LT"/>
    </w:rPr>
  </w:style>
  <w:style w:type="paragraph" w:styleId="Antrat3">
    <w:name w:val="heading 3"/>
    <w:aliases w:val="Section Header3,Sub-Clause Paragraph"/>
    <w:basedOn w:val="prastasis"/>
    <w:next w:val="prastasis"/>
    <w:qFormat/>
    <w:pPr>
      <w:keepNext/>
      <w:jc w:val="both"/>
      <w:outlineLvl w:val="2"/>
    </w:pPr>
    <w:rPr>
      <w:szCs w:val="20"/>
      <w:lang w:eastAsia="lt-LT"/>
    </w:rPr>
  </w:style>
  <w:style w:type="paragraph" w:styleId="Antrat4">
    <w:name w:val="heading 4"/>
    <w:aliases w:val="Sub-Clause Sub-paragraph,Heading 4 Char Char Char Char,Heading 4 Char Char Char Char Char, Sub-Clause Sub-paragraph"/>
    <w:basedOn w:val="prastasis"/>
    <w:next w:val="prastasis"/>
    <w:qFormat/>
    <w:pPr>
      <w:keepNext/>
      <w:outlineLvl w:val="3"/>
    </w:pPr>
    <w:rPr>
      <w:b/>
      <w:sz w:val="44"/>
      <w:szCs w:val="20"/>
      <w:lang w:eastAsia="lt-LT"/>
    </w:rPr>
  </w:style>
  <w:style w:type="paragraph" w:styleId="Antrat5">
    <w:name w:val="heading 5"/>
    <w:basedOn w:val="prastasis"/>
    <w:next w:val="prastasis"/>
    <w:qFormat/>
    <w:pPr>
      <w:keepNext/>
      <w:outlineLvl w:val="4"/>
    </w:pPr>
    <w:rPr>
      <w:b/>
      <w:sz w:val="40"/>
      <w:szCs w:val="20"/>
      <w:lang w:eastAsia="lt-LT"/>
    </w:rPr>
  </w:style>
  <w:style w:type="paragraph" w:styleId="Antrat6">
    <w:name w:val="heading 6"/>
    <w:basedOn w:val="prastasis"/>
    <w:next w:val="prastasis"/>
    <w:qFormat/>
    <w:pPr>
      <w:keepNext/>
      <w:outlineLvl w:val="5"/>
    </w:pPr>
    <w:rPr>
      <w:b/>
      <w:sz w:val="36"/>
      <w:szCs w:val="20"/>
      <w:lang w:eastAsia="lt-LT"/>
    </w:rPr>
  </w:style>
  <w:style w:type="paragraph" w:styleId="Antrat7">
    <w:name w:val="heading 7"/>
    <w:basedOn w:val="prastasis"/>
    <w:next w:val="prastasis"/>
    <w:qFormat/>
    <w:pPr>
      <w:keepNext/>
      <w:outlineLvl w:val="6"/>
    </w:pPr>
    <w:rPr>
      <w:sz w:val="48"/>
      <w:szCs w:val="20"/>
      <w:lang w:eastAsia="lt-LT"/>
    </w:rPr>
  </w:style>
  <w:style w:type="paragraph" w:styleId="Antrat8">
    <w:name w:val="heading 8"/>
    <w:basedOn w:val="prastasis"/>
    <w:next w:val="prastasis"/>
    <w:qFormat/>
    <w:pPr>
      <w:keepNext/>
      <w:outlineLvl w:val="7"/>
    </w:pPr>
    <w:rPr>
      <w:b/>
      <w:sz w:val="18"/>
      <w:szCs w:val="20"/>
      <w:lang w:eastAsia="lt-LT"/>
    </w:rPr>
  </w:style>
  <w:style w:type="paragraph" w:styleId="Antrat9">
    <w:name w:val="heading 9"/>
    <w:basedOn w:val="prastasis"/>
    <w:next w:val="prastasis"/>
    <w:qFormat/>
    <w:pPr>
      <w:keepNext/>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Turinys1">
    <w:name w:val="toc 1"/>
    <w:basedOn w:val="prastasis"/>
    <w:next w:val="prastasis"/>
    <w:autoRedefine/>
    <w:semiHidden/>
    <w:pPr>
      <w:tabs>
        <w:tab w:val="right" w:leader="dot" w:pos="9629"/>
      </w:tabs>
      <w:spacing w:after="120"/>
    </w:pPr>
    <w:rPr>
      <w:rFonts w:eastAsia="Calibri"/>
      <w:szCs w:val="22"/>
    </w:rPr>
  </w:style>
  <w:style w:type="paragraph" w:styleId="Pagrindinistekstas">
    <w:name w:val="Body Text"/>
    <w:basedOn w:val="prastasis"/>
    <w:unhideWhenUsed/>
    <w:pPr>
      <w:spacing w:after="120" w:line="276" w:lineRule="auto"/>
    </w:pPr>
    <w:rPr>
      <w:rFonts w:eastAsia="Calibri"/>
      <w:szCs w:val="22"/>
    </w:rPr>
  </w:style>
  <w:style w:type="character" w:styleId="Hipersaitas">
    <w:name w:val="Hyperlink"/>
    <w:aliases w:val="Alna"/>
    <w:uiPriority w:val="99"/>
    <w:rPr>
      <w:color w:val="0000FF"/>
      <w:u w:val="single"/>
    </w:rPr>
  </w:style>
  <w:style w:type="paragraph" w:customStyle="1" w:styleId="pavadinimai">
    <w:name w:val="pavadinimai"/>
    <w:basedOn w:val="prastasis"/>
    <w:pPr>
      <w:spacing w:before="360" w:after="240"/>
      <w:jc w:val="center"/>
    </w:pPr>
    <w:rPr>
      <w:rFonts w:eastAsia="Calibri"/>
      <w:b/>
    </w:rPr>
  </w:style>
  <w:style w:type="paragraph" w:styleId="Porat">
    <w:name w:val="footer"/>
    <w:basedOn w:val="prastasis"/>
    <w:link w:val="PoratDiagrama"/>
    <w:pPr>
      <w:tabs>
        <w:tab w:val="center" w:pos="4320"/>
        <w:tab w:val="right" w:pos="8640"/>
      </w:tabs>
    </w:pPr>
    <w:rPr>
      <w:szCs w:val="20"/>
      <w:lang w:eastAsia="lt-LT"/>
    </w:rPr>
  </w:style>
  <w:style w:type="paragraph" w:customStyle="1" w:styleId="linija">
    <w:name w:val="linija"/>
    <w:basedOn w:val="prastasis"/>
    <w:pPr>
      <w:spacing w:before="100" w:beforeAutospacing="1" w:after="100" w:afterAutospacing="1"/>
    </w:pPr>
    <w:rPr>
      <w:lang w:eastAsia="lt-LT"/>
    </w:rPr>
  </w:style>
  <w:style w:type="paragraph" w:styleId="Antrats">
    <w:name w:val="header"/>
    <w:aliases w:val=" Char12"/>
    <w:basedOn w:val="prastasis"/>
    <w:link w:val="AntratsDiagrama"/>
    <w:pPr>
      <w:widowControl w:val="0"/>
      <w:tabs>
        <w:tab w:val="center" w:pos="4153"/>
        <w:tab w:val="right" w:pos="8306"/>
      </w:tabs>
      <w:spacing w:after="20"/>
      <w:jc w:val="both"/>
    </w:pPr>
    <w:rPr>
      <w:szCs w:val="20"/>
      <w:lang w:eastAsia="lt-LT"/>
    </w:rPr>
  </w:style>
  <w:style w:type="paragraph" w:customStyle="1" w:styleId="Pagrindinistekstas1">
    <w:name w:val="Pagrindinis tekstas1"/>
    <w:pPr>
      <w:snapToGrid w:val="0"/>
      <w:ind w:firstLine="312"/>
      <w:jc w:val="both"/>
    </w:pPr>
    <w:rPr>
      <w:rFonts w:ascii="TimesLT" w:hAnsi="TimesLT"/>
      <w:lang w:val="en-US" w:eastAsia="en-US"/>
    </w:rPr>
  </w:style>
  <w:style w:type="paragraph" w:customStyle="1" w:styleId="CentrBoldm">
    <w:name w:val="CentrBoldm"/>
    <w:basedOn w:val="prastasis"/>
    <w:pPr>
      <w:autoSpaceDE w:val="0"/>
      <w:autoSpaceDN w:val="0"/>
      <w:adjustRightInd w:val="0"/>
      <w:jc w:val="center"/>
    </w:pPr>
    <w:rPr>
      <w:rFonts w:ascii="TimesLT" w:hAnsi="TimesLT"/>
      <w:b/>
      <w:bCs/>
      <w:sz w:val="20"/>
      <w:lang w:val="en-US"/>
    </w:rPr>
  </w:style>
  <w:style w:type="paragraph" w:styleId="Pagrindinistekstas2">
    <w:name w:val="Body Text 2"/>
    <w:basedOn w:val="prastasis"/>
    <w:pPr>
      <w:jc w:val="both"/>
    </w:pPr>
    <w:rPr>
      <w:i/>
      <w:iCs/>
      <w:szCs w:val="20"/>
    </w:rPr>
  </w:style>
  <w:style w:type="paragraph" w:styleId="Pagrindiniotekstotrauka">
    <w:name w:val="Body Text Indent"/>
    <w:basedOn w:val="prastasis"/>
    <w:pPr>
      <w:ind w:firstLine="720"/>
    </w:pPr>
    <w:rPr>
      <w:i/>
      <w:szCs w:val="20"/>
    </w:rPr>
  </w:style>
  <w:style w:type="paragraph" w:styleId="HTMLiankstoformatuotas">
    <w:name w:val="HTML Preformatted"/>
    <w:basedOn w:val="prastasis"/>
    <w:link w:val="HTMLiankstoformatuotasDiagram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
    <w:name w:val="MAZAS"/>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Pagrindinistekstas1"/>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Pagrindiniotekstotrauka2">
    <w:name w:val="Body Text Indent 2"/>
    <w:basedOn w:val="prastasis"/>
    <w:pPr>
      <w:ind w:left="720"/>
    </w:pPr>
    <w:rPr>
      <w:iCs/>
    </w:rPr>
  </w:style>
  <w:style w:type="paragraph" w:styleId="Pagrindinistekstas3">
    <w:name w:val="Body Text 3"/>
    <w:basedOn w:val="prastasis"/>
    <w:pPr>
      <w:jc w:val="both"/>
    </w:pPr>
    <w:rPr>
      <w:iCs/>
    </w:rPr>
  </w:style>
  <w:style w:type="character" w:styleId="Puslapionumeris">
    <w:name w:val="page number"/>
    <w:basedOn w:val="Numatytasispastraiposriftas"/>
  </w:style>
  <w:style w:type="character" w:customStyle="1" w:styleId="AntratsDiagrama">
    <w:name w:val="Antraštės Diagrama"/>
    <w:aliases w:val=" Char12 Diagrama"/>
    <w:link w:val="Antrats"/>
    <w:rsid w:val="00001244"/>
    <w:rPr>
      <w:sz w:val="24"/>
      <w:lang w:val="lt-LT" w:eastAsia="lt-LT" w:bidi="ar-SA"/>
    </w:rPr>
  </w:style>
  <w:style w:type="paragraph" w:styleId="Sraotsinys2">
    <w:name w:val="List Continue 2"/>
    <w:basedOn w:val="prastasis"/>
    <w:rsid w:val="00001244"/>
    <w:pPr>
      <w:spacing w:after="120"/>
      <w:ind w:left="566"/>
    </w:pPr>
    <w:rPr>
      <w:szCs w:val="20"/>
    </w:rPr>
  </w:style>
  <w:style w:type="table" w:styleId="Lentelstinklelis">
    <w:name w:val="Table Grid"/>
    <w:basedOn w:val="prastojilentel"/>
    <w:uiPriority w:val="39"/>
    <w:rsid w:val="00FF7866"/>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iankstoformatuotasDiagrama">
    <w:name w:val="HTML iš anksto formatuotas Diagrama"/>
    <w:link w:val="HTMLiankstoformatuotas"/>
    <w:uiPriority w:val="99"/>
    <w:rsid w:val="00FF7866"/>
    <w:rPr>
      <w:rFonts w:ascii="Courier New" w:hAnsi="Courier New" w:cs="Courier New"/>
      <w:lang w:val="lt-LT" w:eastAsia="lt-LT" w:bidi="ar-SA"/>
    </w:rPr>
  </w:style>
  <w:style w:type="paragraph" w:styleId="Debesliotekstas">
    <w:name w:val="Balloon Text"/>
    <w:basedOn w:val="prastasis"/>
    <w:semiHidden/>
    <w:rsid w:val="00FF7866"/>
    <w:rPr>
      <w:rFonts w:ascii="Tahoma" w:hAnsi="Tahoma" w:cs="Tahoma"/>
      <w:sz w:val="16"/>
      <w:szCs w:val="16"/>
    </w:rPr>
  </w:style>
  <w:style w:type="character" w:customStyle="1" w:styleId="Antrat2Diagrama">
    <w:name w:val="Antraštė 2 Diagrama"/>
    <w:aliases w:val="Title Header2 Diagrama"/>
    <w:link w:val="Antrat2"/>
    <w:rsid w:val="007745BC"/>
    <w:rPr>
      <w:sz w:val="24"/>
      <w:lang w:val="lt-LT" w:eastAsia="lt-LT" w:bidi="ar-SA"/>
    </w:rPr>
  </w:style>
  <w:style w:type="character" w:customStyle="1" w:styleId="PoratDiagrama">
    <w:name w:val="Poraštė Diagrama"/>
    <w:link w:val="Porat"/>
    <w:semiHidden/>
    <w:rsid w:val="00D425EB"/>
    <w:rPr>
      <w:sz w:val="24"/>
      <w:lang w:val="lt-LT" w:eastAsia="lt-LT" w:bidi="ar-SA"/>
    </w:rPr>
  </w:style>
  <w:style w:type="character" w:customStyle="1" w:styleId="CharChar10">
    <w:name w:val="Char Char10"/>
    <w:rsid w:val="00D425EB"/>
    <w:rPr>
      <w:rFonts w:eastAsia="Times New Roman" w:cs="Times New Roman"/>
      <w:szCs w:val="20"/>
      <w:lang w:eastAsia="lt-LT"/>
    </w:rPr>
  </w:style>
  <w:style w:type="character" w:customStyle="1" w:styleId="CharChar1">
    <w:name w:val="Char Char1"/>
    <w:rsid w:val="00D425EB"/>
    <w:rPr>
      <w:rFonts w:ascii="Courier New" w:eastAsia="Times New Roman" w:hAnsi="Courier New" w:cs="Courier New"/>
      <w:lang w:eastAsia="ar-SA"/>
    </w:rPr>
  </w:style>
  <w:style w:type="paragraph" w:styleId="Sraopastraipa">
    <w:name w:val="List Paragraph"/>
    <w:aliases w:val="List Paragr1,List Paragraph1,Table of contents numbered,List not in Table,List Paragraph 1,List Paragraph211"/>
    <w:basedOn w:val="prastasis"/>
    <w:link w:val="SraopastraipaDiagrama"/>
    <w:uiPriority w:val="34"/>
    <w:qFormat/>
    <w:rsid w:val="008035C0"/>
    <w:pPr>
      <w:ind w:left="720"/>
    </w:pPr>
    <w:rPr>
      <w:lang w:eastAsia="lt-LT"/>
    </w:rPr>
  </w:style>
  <w:style w:type="character" w:styleId="Komentaronuoroda">
    <w:name w:val="annotation reference"/>
    <w:rsid w:val="00032BC4"/>
    <w:rPr>
      <w:sz w:val="16"/>
      <w:szCs w:val="16"/>
    </w:rPr>
  </w:style>
  <w:style w:type="paragraph" w:styleId="Komentarotekstas">
    <w:name w:val="annotation text"/>
    <w:basedOn w:val="prastasis"/>
    <w:link w:val="KomentarotekstasDiagrama"/>
    <w:uiPriority w:val="99"/>
    <w:rsid w:val="00032BC4"/>
    <w:rPr>
      <w:sz w:val="20"/>
      <w:szCs w:val="20"/>
    </w:rPr>
  </w:style>
  <w:style w:type="character" w:customStyle="1" w:styleId="KomentarotekstasDiagrama">
    <w:name w:val="Komentaro tekstas Diagrama"/>
    <w:link w:val="Komentarotekstas"/>
    <w:uiPriority w:val="99"/>
    <w:rsid w:val="00032BC4"/>
    <w:rPr>
      <w:lang w:eastAsia="en-US"/>
    </w:rPr>
  </w:style>
  <w:style w:type="paragraph" w:styleId="Komentarotema">
    <w:name w:val="annotation subject"/>
    <w:basedOn w:val="Komentarotekstas"/>
    <w:next w:val="Komentarotekstas"/>
    <w:link w:val="KomentarotemaDiagrama"/>
    <w:rsid w:val="00032BC4"/>
    <w:rPr>
      <w:b/>
      <w:bCs/>
    </w:rPr>
  </w:style>
  <w:style w:type="character" w:customStyle="1" w:styleId="KomentarotemaDiagrama">
    <w:name w:val="Komentaro tema Diagrama"/>
    <w:link w:val="Komentarotema"/>
    <w:rsid w:val="00032BC4"/>
    <w:rPr>
      <w:b/>
      <w:bCs/>
      <w:lang w:eastAsia="en-US"/>
    </w:rPr>
  </w:style>
  <w:style w:type="paragraph" w:styleId="Pataisymai">
    <w:name w:val="Revision"/>
    <w:hidden/>
    <w:uiPriority w:val="99"/>
    <w:semiHidden/>
    <w:rsid w:val="00032BC4"/>
    <w:rPr>
      <w:sz w:val="24"/>
      <w:szCs w:val="24"/>
      <w:lang w:eastAsia="en-US"/>
    </w:rPr>
  </w:style>
  <w:style w:type="paragraph" w:customStyle="1" w:styleId="Body2">
    <w:name w:val="Body 2"/>
    <w:uiPriority w:val="99"/>
    <w:qFormat/>
    <w:rsid w:val="0073352A"/>
    <w:pPr>
      <w:shd w:val="clear" w:color="auto" w:fill="FFFFFF"/>
      <w:suppressAutoHyphens/>
      <w:spacing w:after="40" w:line="100" w:lineRule="atLeast"/>
      <w:jc w:val="both"/>
    </w:pPr>
    <w:rPr>
      <w:rFonts w:eastAsia="Arial Unicode MS" w:cs="Arial Unicode MS"/>
      <w:color w:val="000000"/>
      <w:kern w:val="1"/>
      <w:sz w:val="22"/>
      <w:szCs w:val="22"/>
      <w:u w:color="000000"/>
      <w:lang w:val="en-US" w:eastAsia="hi-IN" w:bidi="hi-IN"/>
    </w:rPr>
  </w:style>
  <w:style w:type="paragraph" w:styleId="Betarp">
    <w:name w:val="No Spacing"/>
    <w:link w:val="BetarpDiagrama"/>
    <w:uiPriority w:val="1"/>
    <w:qFormat/>
    <w:rsid w:val="0073352A"/>
    <w:rPr>
      <w:rFonts w:eastAsia="Calibri"/>
      <w:sz w:val="24"/>
      <w:szCs w:val="22"/>
      <w:lang w:eastAsia="en-US"/>
    </w:rPr>
  </w:style>
  <w:style w:type="paragraph" w:customStyle="1" w:styleId="Sraopastraipa1">
    <w:name w:val="Sąrašo pastraipa1"/>
    <w:aliases w:val="List Paragraph Red,Bullet EY,Buletai,List Paragraph21,List Paragraph2,lp1,Bullet 1,Use Case List Paragraph,Numbering,ERP-List Paragraph,List Paragraph11,List Paragraph111,Paragraph"/>
    <w:basedOn w:val="prastasis"/>
    <w:link w:val="ListParagraphChar"/>
    <w:qFormat/>
    <w:rsid w:val="0073352A"/>
    <w:pPr>
      <w:suppressAutoHyphens/>
      <w:autoSpaceDN w:val="0"/>
      <w:spacing w:after="200" w:line="276" w:lineRule="auto"/>
      <w:ind w:left="720"/>
      <w:textAlignment w:val="baseline"/>
    </w:pPr>
    <w:rPr>
      <w:rFonts w:ascii="Calibri" w:eastAsia="Calibri" w:hAnsi="Calibri"/>
      <w:kern w:val="3"/>
      <w:sz w:val="22"/>
      <w:szCs w:val="22"/>
      <w:lang w:val="en-US"/>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Sraopastraipa1"/>
    <w:locked/>
    <w:rsid w:val="0073352A"/>
    <w:rPr>
      <w:rFonts w:ascii="Calibri" w:eastAsia="Calibri" w:hAnsi="Calibri"/>
      <w:kern w:val="3"/>
      <w:sz w:val="22"/>
      <w:szCs w:val="22"/>
      <w:lang w:val="en-US" w:eastAsia="en-US"/>
    </w:rPr>
  </w:style>
  <w:style w:type="character" w:customStyle="1" w:styleId="Neapdorotaspaminjimas1">
    <w:name w:val="Neapdorotas paminėjimas1"/>
    <w:uiPriority w:val="99"/>
    <w:semiHidden/>
    <w:unhideWhenUsed/>
    <w:rsid w:val="00991BB1"/>
    <w:rPr>
      <w:color w:val="605E5C"/>
      <w:shd w:val="clear" w:color="auto" w:fill="E1DFDD"/>
    </w:rPr>
  </w:style>
  <w:style w:type="paragraph" w:customStyle="1" w:styleId="Tvarkospapunktis">
    <w:name w:val="Tvarkos papunktis"/>
    <w:basedOn w:val="prastasis"/>
    <w:rsid w:val="00BE466C"/>
    <w:pPr>
      <w:numPr>
        <w:numId w:val="13"/>
      </w:numPr>
      <w:suppressAutoHyphens/>
      <w:autoSpaceDN w:val="0"/>
      <w:jc w:val="both"/>
      <w:textAlignment w:val="baseline"/>
    </w:pPr>
    <w:rPr>
      <w:lang w:eastAsia="lt-LT"/>
    </w:rPr>
  </w:style>
  <w:style w:type="paragraph" w:customStyle="1" w:styleId="Tvarkostekstas">
    <w:name w:val="Tvarkos tekstas"/>
    <w:basedOn w:val="prastasis"/>
    <w:rsid w:val="00BE466C"/>
    <w:pPr>
      <w:numPr>
        <w:numId w:val="7"/>
      </w:numPr>
      <w:suppressAutoHyphens/>
      <w:autoSpaceDN w:val="0"/>
      <w:jc w:val="both"/>
      <w:textAlignment w:val="baseline"/>
    </w:pPr>
    <w:rPr>
      <w:lang w:eastAsia="lt-LT"/>
    </w:rPr>
  </w:style>
  <w:style w:type="numbering" w:customStyle="1" w:styleId="LFO2">
    <w:name w:val="LFO2"/>
    <w:basedOn w:val="Sraonra"/>
    <w:rsid w:val="00BE466C"/>
    <w:pPr>
      <w:numPr>
        <w:numId w:val="12"/>
      </w:numPr>
    </w:pPr>
  </w:style>
  <w:style w:type="numbering" w:customStyle="1" w:styleId="LFO10">
    <w:name w:val="LFO10"/>
    <w:basedOn w:val="Sraonra"/>
    <w:rsid w:val="00BE466C"/>
    <w:pPr>
      <w:numPr>
        <w:numId w:val="8"/>
      </w:numPr>
    </w:pPr>
  </w:style>
  <w:style w:type="character" w:customStyle="1" w:styleId="SraopastraipaDiagrama">
    <w:name w:val="Sąrašo pastraipa Diagrama"/>
    <w:aliases w:val="List Paragr1 Diagrama,List Paragraph1 Diagrama,Table of contents numbered Diagrama,List not in Table Diagrama,List Paragraph 1 Diagrama,List Paragraph211 Diagrama"/>
    <w:link w:val="Sraopastraipa"/>
    <w:uiPriority w:val="34"/>
    <w:qFormat/>
    <w:locked/>
    <w:rsid w:val="009B2B8C"/>
    <w:rPr>
      <w:sz w:val="24"/>
      <w:szCs w:val="24"/>
    </w:rPr>
  </w:style>
  <w:style w:type="paragraph" w:styleId="Puslapioinaostekstas">
    <w:name w:val="footnote text"/>
    <w:aliases w:val=" Diagrama1,Diagrama1"/>
    <w:basedOn w:val="prastasis"/>
    <w:link w:val="PuslapioinaostekstasDiagrama"/>
    <w:uiPriority w:val="99"/>
    <w:rsid w:val="00D57D68"/>
    <w:pPr>
      <w:tabs>
        <w:tab w:val="left" w:pos="360"/>
      </w:tabs>
      <w:suppressAutoHyphens/>
      <w:overflowPunct w:val="0"/>
      <w:autoSpaceDE w:val="0"/>
      <w:autoSpaceDN w:val="0"/>
      <w:adjustRightInd w:val="0"/>
      <w:ind w:left="360" w:hanging="360"/>
      <w:textAlignment w:val="baseline"/>
    </w:pPr>
    <w:rPr>
      <w:sz w:val="20"/>
      <w:szCs w:val="20"/>
      <w:lang w:val="en-US"/>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57D68"/>
    <w:rPr>
      <w:lang w:val="en-US" w:eastAsia="en-US"/>
    </w:rPr>
  </w:style>
  <w:style w:type="character" w:styleId="Puslapioinaosnuoroda">
    <w:name w:val="footnote reference"/>
    <w:aliases w:val="fr"/>
    <w:uiPriority w:val="99"/>
    <w:qFormat/>
    <w:rsid w:val="00D57D68"/>
    <w:rPr>
      <w:vertAlign w:val="superscript"/>
    </w:rPr>
  </w:style>
  <w:style w:type="paragraph" w:customStyle="1" w:styleId="TEXTAS1">
    <w:name w:val="TEXTAS1"/>
    <w:basedOn w:val="prastasis"/>
    <w:link w:val="TEXTAS1Diagrama"/>
    <w:qFormat/>
    <w:rsid w:val="001B5EF2"/>
    <w:pPr>
      <w:widowControl w:val="0"/>
      <w:tabs>
        <w:tab w:val="left" w:pos="1134"/>
      </w:tabs>
      <w:autoSpaceDE w:val="0"/>
      <w:autoSpaceDN w:val="0"/>
      <w:adjustRightInd w:val="0"/>
      <w:ind w:left="142"/>
      <w:jc w:val="both"/>
      <w:outlineLvl w:val="0"/>
    </w:pPr>
    <w:rPr>
      <w:kern w:val="16"/>
      <w:sz w:val="22"/>
      <w:szCs w:val="22"/>
      <w:lang w:val="x-none" w:eastAsia="ar-SA"/>
    </w:rPr>
  </w:style>
  <w:style w:type="character" w:customStyle="1" w:styleId="TEXTAS1Diagrama">
    <w:name w:val="TEXTAS1 Diagrama"/>
    <w:link w:val="TEXTAS1"/>
    <w:rsid w:val="001B5EF2"/>
    <w:rPr>
      <w:kern w:val="16"/>
      <w:sz w:val="22"/>
      <w:szCs w:val="22"/>
      <w:lang w:val="x-none" w:eastAsia="ar-SA"/>
    </w:rPr>
  </w:style>
  <w:style w:type="character" w:customStyle="1" w:styleId="BetarpDiagrama">
    <w:name w:val="Be tarpų Diagrama"/>
    <w:link w:val="Betarp"/>
    <w:uiPriority w:val="1"/>
    <w:rsid w:val="009D7E11"/>
    <w:rPr>
      <w:rFonts w:eastAsia="Calibri"/>
      <w:sz w:val="24"/>
      <w:szCs w:val="22"/>
      <w:lang w:eastAsia="en-US"/>
    </w:rPr>
  </w:style>
  <w:style w:type="character" w:customStyle="1" w:styleId="normaltextrun">
    <w:name w:val="normaltextrun"/>
    <w:basedOn w:val="Numatytasispastraiposriftas"/>
    <w:rsid w:val="00F45819"/>
  </w:style>
  <w:style w:type="character" w:styleId="Grietas">
    <w:name w:val="Strong"/>
    <w:basedOn w:val="Numatytasispastraiposriftas"/>
    <w:uiPriority w:val="22"/>
    <w:qFormat/>
    <w:rsid w:val="00E6659F"/>
    <w:rPr>
      <w:b/>
      <w:bCs/>
    </w:rPr>
  </w:style>
  <w:style w:type="character" w:customStyle="1" w:styleId="markedcontent">
    <w:name w:val="markedcontent"/>
    <w:basedOn w:val="Numatytasispastraiposriftas"/>
    <w:rsid w:val="000329B3"/>
  </w:style>
  <w:style w:type="paragraph" w:styleId="prastasiniatinklio">
    <w:name w:val="Normal (Web)"/>
    <w:basedOn w:val="prastasis"/>
    <w:uiPriority w:val="99"/>
    <w:unhideWhenUsed/>
    <w:rsid w:val="00274F82"/>
    <w:pPr>
      <w:spacing w:before="100" w:beforeAutospacing="1" w:after="100" w:afterAutospacing="1"/>
    </w:pPr>
    <w:rPr>
      <w:rFonts w:eastAsiaTheme="minorEastAsia"/>
      <w:lang w:eastAsia="lt-LT"/>
    </w:rPr>
  </w:style>
  <w:style w:type="paragraph" w:customStyle="1" w:styleId="Default">
    <w:name w:val="Default"/>
    <w:uiPriority w:val="99"/>
    <w:rsid w:val="00383A62"/>
    <w:pPr>
      <w:suppressAutoHyphens/>
      <w:autoSpaceDE w:val="0"/>
    </w:pPr>
    <w:rPr>
      <w:rFonts w:eastAsia="Calibri"/>
      <w:color w:val="000000"/>
      <w:sz w:val="24"/>
      <w:szCs w:val="24"/>
      <w:lang w:eastAsia="ar-SA"/>
    </w:rPr>
  </w:style>
  <w:style w:type="paragraph" w:customStyle="1" w:styleId="Stilius3">
    <w:name w:val="Stilius3"/>
    <w:basedOn w:val="prastasis"/>
    <w:qFormat/>
    <w:rsid w:val="00F05E8D"/>
    <w:pPr>
      <w:spacing w:before="200"/>
      <w:jc w:val="both"/>
    </w:pPr>
    <w:rPr>
      <w:sz w:val="22"/>
      <w:szCs w:val="22"/>
    </w:rPr>
  </w:style>
  <w:style w:type="paragraph" w:customStyle="1" w:styleId="tabulka">
    <w:name w:val="tabulka"/>
    <w:basedOn w:val="prastasis"/>
    <w:uiPriority w:val="99"/>
    <w:rsid w:val="005A4A3D"/>
    <w:pPr>
      <w:widowControl w:val="0"/>
      <w:spacing w:before="120" w:line="240" w:lineRule="exact"/>
      <w:jc w:val="center"/>
    </w:pPr>
    <w:rPr>
      <w:rFonts w:ascii="Arial" w:hAnsi="Arial" w:cs="Arial"/>
      <w:sz w:val="20"/>
      <w:szCs w:val="20"/>
      <w:lang w:val="cs-CZ" w:eastAsia="fi-FI"/>
    </w:rPr>
  </w:style>
  <w:style w:type="paragraph" w:customStyle="1" w:styleId="3">
    <w:name w:val="Стиль3"/>
    <w:basedOn w:val="prastasis"/>
    <w:rsid w:val="00060267"/>
    <w:pPr>
      <w:suppressAutoHyphens/>
      <w:autoSpaceDN w:val="0"/>
      <w:spacing w:after="160" w:line="256" w:lineRule="auto"/>
      <w:jc w:val="center"/>
      <w:textAlignment w:val="baseline"/>
    </w:pPr>
    <w:rPr>
      <w:rFonts w:ascii="Calibri" w:eastAsia="Segoe UI" w:hAnsi="Calibri" w:cs="Tahoma"/>
      <w:kern w:val="3"/>
      <w:sz w:val="22"/>
      <w:szCs w:val="22"/>
      <w:lang w:val="en-GB"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649675">
      <w:bodyDiv w:val="1"/>
      <w:marLeft w:val="0"/>
      <w:marRight w:val="0"/>
      <w:marTop w:val="0"/>
      <w:marBottom w:val="0"/>
      <w:divBdr>
        <w:top w:val="none" w:sz="0" w:space="0" w:color="auto"/>
        <w:left w:val="none" w:sz="0" w:space="0" w:color="auto"/>
        <w:bottom w:val="none" w:sz="0" w:space="0" w:color="auto"/>
        <w:right w:val="none" w:sz="0" w:space="0" w:color="auto"/>
      </w:divBdr>
      <w:divsChild>
        <w:div w:id="1027489006">
          <w:marLeft w:val="0"/>
          <w:marRight w:val="0"/>
          <w:marTop w:val="0"/>
          <w:marBottom w:val="0"/>
          <w:divBdr>
            <w:top w:val="none" w:sz="0" w:space="0" w:color="auto"/>
            <w:left w:val="none" w:sz="0" w:space="0" w:color="auto"/>
            <w:bottom w:val="none" w:sz="0" w:space="0" w:color="auto"/>
            <w:right w:val="none" w:sz="0" w:space="0" w:color="auto"/>
          </w:divBdr>
          <w:divsChild>
            <w:div w:id="38649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2127">
      <w:bodyDiv w:val="1"/>
      <w:marLeft w:val="0"/>
      <w:marRight w:val="0"/>
      <w:marTop w:val="0"/>
      <w:marBottom w:val="0"/>
      <w:divBdr>
        <w:top w:val="none" w:sz="0" w:space="0" w:color="auto"/>
        <w:left w:val="none" w:sz="0" w:space="0" w:color="auto"/>
        <w:bottom w:val="none" w:sz="0" w:space="0" w:color="auto"/>
        <w:right w:val="none" w:sz="0" w:space="0" w:color="auto"/>
      </w:divBdr>
    </w:div>
    <w:div w:id="159006639">
      <w:bodyDiv w:val="1"/>
      <w:marLeft w:val="0"/>
      <w:marRight w:val="0"/>
      <w:marTop w:val="0"/>
      <w:marBottom w:val="0"/>
      <w:divBdr>
        <w:top w:val="none" w:sz="0" w:space="0" w:color="auto"/>
        <w:left w:val="none" w:sz="0" w:space="0" w:color="auto"/>
        <w:bottom w:val="none" w:sz="0" w:space="0" w:color="auto"/>
        <w:right w:val="none" w:sz="0" w:space="0" w:color="auto"/>
      </w:divBdr>
    </w:div>
    <w:div w:id="163521970">
      <w:bodyDiv w:val="1"/>
      <w:marLeft w:val="0"/>
      <w:marRight w:val="0"/>
      <w:marTop w:val="0"/>
      <w:marBottom w:val="0"/>
      <w:divBdr>
        <w:top w:val="none" w:sz="0" w:space="0" w:color="auto"/>
        <w:left w:val="none" w:sz="0" w:space="0" w:color="auto"/>
        <w:bottom w:val="none" w:sz="0" w:space="0" w:color="auto"/>
        <w:right w:val="none" w:sz="0" w:space="0" w:color="auto"/>
      </w:divBdr>
    </w:div>
    <w:div w:id="274871674">
      <w:bodyDiv w:val="1"/>
      <w:marLeft w:val="0"/>
      <w:marRight w:val="0"/>
      <w:marTop w:val="0"/>
      <w:marBottom w:val="0"/>
      <w:divBdr>
        <w:top w:val="none" w:sz="0" w:space="0" w:color="auto"/>
        <w:left w:val="none" w:sz="0" w:space="0" w:color="auto"/>
        <w:bottom w:val="none" w:sz="0" w:space="0" w:color="auto"/>
        <w:right w:val="none" w:sz="0" w:space="0" w:color="auto"/>
      </w:divBdr>
    </w:div>
    <w:div w:id="459157135">
      <w:bodyDiv w:val="1"/>
      <w:marLeft w:val="0"/>
      <w:marRight w:val="0"/>
      <w:marTop w:val="0"/>
      <w:marBottom w:val="0"/>
      <w:divBdr>
        <w:top w:val="none" w:sz="0" w:space="0" w:color="auto"/>
        <w:left w:val="none" w:sz="0" w:space="0" w:color="auto"/>
        <w:bottom w:val="none" w:sz="0" w:space="0" w:color="auto"/>
        <w:right w:val="none" w:sz="0" w:space="0" w:color="auto"/>
      </w:divBdr>
    </w:div>
    <w:div w:id="645207623">
      <w:bodyDiv w:val="1"/>
      <w:marLeft w:val="0"/>
      <w:marRight w:val="0"/>
      <w:marTop w:val="0"/>
      <w:marBottom w:val="0"/>
      <w:divBdr>
        <w:top w:val="none" w:sz="0" w:space="0" w:color="auto"/>
        <w:left w:val="none" w:sz="0" w:space="0" w:color="auto"/>
        <w:bottom w:val="none" w:sz="0" w:space="0" w:color="auto"/>
        <w:right w:val="none" w:sz="0" w:space="0" w:color="auto"/>
      </w:divBdr>
    </w:div>
    <w:div w:id="816143492">
      <w:bodyDiv w:val="1"/>
      <w:marLeft w:val="0"/>
      <w:marRight w:val="0"/>
      <w:marTop w:val="0"/>
      <w:marBottom w:val="0"/>
      <w:divBdr>
        <w:top w:val="none" w:sz="0" w:space="0" w:color="auto"/>
        <w:left w:val="none" w:sz="0" w:space="0" w:color="auto"/>
        <w:bottom w:val="none" w:sz="0" w:space="0" w:color="auto"/>
        <w:right w:val="none" w:sz="0" w:space="0" w:color="auto"/>
      </w:divBdr>
    </w:div>
    <w:div w:id="971984299">
      <w:bodyDiv w:val="1"/>
      <w:marLeft w:val="0"/>
      <w:marRight w:val="0"/>
      <w:marTop w:val="0"/>
      <w:marBottom w:val="0"/>
      <w:divBdr>
        <w:top w:val="none" w:sz="0" w:space="0" w:color="auto"/>
        <w:left w:val="none" w:sz="0" w:space="0" w:color="auto"/>
        <w:bottom w:val="none" w:sz="0" w:space="0" w:color="auto"/>
        <w:right w:val="none" w:sz="0" w:space="0" w:color="auto"/>
      </w:divBdr>
    </w:div>
    <w:div w:id="992218011">
      <w:bodyDiv w:val="1"/>
      <w:marLeft w:val="0"/>
      <w:marRight w:val="0"/>
      <w:marTop w:val="0"/>
      <w:marBottom w:val="0"/>
      <w:divBdr>
        <w:top w:val="none" w:sz="0" w:space="0" w:color="auto"/>
        <w:left w:val="none" w:sz="0" w:space="0" w:color="auto"/>
        <w:bottom w:val="none" w:sz="0" w:space="0" w:color="auto"/>
        <w:right w:val="none" w:sz="0" w:space="0" w:color="auto"/>
      </w:divBdr>
    </w:div>
    <w:div w:id="1340691388">
      <w:bodyDiv w:val="1"/>
      <w:marLeft w:val="0"/>
      <w:marRight w:val="0"/>
      <w:marTop w:val="0"/>
      <w:marBottom w:val="0"/>
      <w:divBdr>
        <w:top w:val="none" w:sz="0" w:space="0" w:color="auto"/>
        <w:left w:val="none" w:sz="0" w:space="0" w:color="auto"/>
        <w:bottom w:val="none" w:sz="0" w:space="0" w:color="auto"/>
        <w:right w:val="none" w:sz="0" w:space="0" w:color="auto"/>
      </w:divBdr>
    </w:div>
    <w:div w:id="1364936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uploads/vpt/documents/files/LT_versija/E_vedlys/4_convenience/VPI_VIIsk.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E_vedlys/4_convenience/VPI_20str.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pt.lrv.lt/uploads/vpt/documents/files/LT_versija/E_vedlys/4_convenience/VPT_konfidencialumoisaiskinimas.pdf" TargetMode="External"/><Relationship Id="rId4" Type="http://schemas.openxmlformats.org/officeDocument/2006/relationships/settings" Target="settings.xml"/><Relationship Id="rId9" Type="http://schemas.openxmlformats.org/officeDocument/2006/relationships/hyperlink" Target="mailto:giedre.pakeniene@eku.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148B55-B2CF-4263-AAFF-4700733DC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13</Pages>
  <Words>19311</Words>
  <Characters>11008</Characters>
  <Application>Microsoft Office Word</Application>
  <DocSecurity>0</DocSecurity>
  <Lines>91</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UAB "Elektrenu komunalinis ukis"</vt:lpstr>
      <vt:lpstr>UAB "Elektrenu komunalinis ukis"</vt:lpstr>
    </vt:vector>
  </TitlesOfParts>
  <Company/>
  <LinksUpToDate>false</LinksUpToDate>
  <CharactersWithSpaces>30259</CharactersWithSpaces>
  <SharedDoc>false</SharedDoc>
  <HLinks>
    <vt:vector size="24" baseType="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3866681</vt:i4>
      </vt:variant>
      <vt:variant>
        <vt:i4>3</vt:i4>
      </vt:variant>
      <vt:variant>
        <vt:i4>0</vt:i4>
      </vt:variant>
      <vt:variant>
        <vt:i4>5</vt:i4>
      </vt:variant>
      <vt:variant>
        <vt:lpwstr>https://ebvpd.eviesiejipirkimai.lt/espd-web/filter?lang=lt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UAB "Elektrenu komunalinis ukis"</dc:title>
  <dc:subject/>
  <dc:creator>Pakeniene</dc:creator>
  <cp:keywords/>
  <cp:lastModifiedBy>Giedrė Pakenienė</cp:lastModifiedBy>
  <cp:revision>17</cp:revision>
  <cp:lastPrinted>2024-04-11T06:05:00Z</cp:lastPrinted>
  <dcterms:created xsi:type="dcterms:W3CDTF">2024-12-05T15:01:00Z</dcterms:created>
  <dcterms:modified xsi:type="dcterms:W3CDTF">2024-12-16T06:20:00Z</dcterms:modified>
</cp:coreProperties>
</file>