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1B2890"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227190" w:rsidRPr="00F934BB" w:rsidRDefault="00227190" w:rsidP="00227190">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Viešųjų pirkimų tarnybos vadov</w:t>
      </w:r>
      <w:r w:rsidR="008C16AE" w:rsidRPr="00F934BB">
        <w:rPr>
          <w:rFonts w:asciiTheme="majorHAnsi" w:hAnsiTheme="majorHAnsi"/>
          <w:i/>
          <w:sz w:val="22"/>
          <w:szCs w:val="22"/>
        </w:rPr>
        <w:t>ė</w:t>
      </w:r>
    </w:p>
    <w:p w:rsidR="00227190" w:rsidRPr="00F934BB" w:rsidRDefault="00227190" w:rsidP="00227190">
      <w:pPr>
        <w:tabs>
          <w:tab w:val="left" w:pos="6804"/>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E85AC2" w:rsidRPr="00F934BB">
        <w:rPr>
          <w:rFonts w:asciiTheme="majorHAnsi" w:hAnsiTheme="majorHAnsi"/>
          <w:i/>
          <w:sz w:val="22"/>
          <w:szCs w:val="22"/>
        </w:rPr>
        <w:t>Vaida Koniuchovienė</w:t>
      </w:r>
    </w:p>
    <w:p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C612AE" w:rsidRDefault="00802FAD" w:rsidP="00F32FC3">
      <w:pPr>
        <w:pBdr>
          <w:top w:val="nil"/>
          <w:left w:val="nil"/>
          <w:bottom w:val="nil"/>
          <w:right w:val="nil"/>
          <w:between w:val="nil"/>
          <w:bar w:val="nil"/>
        </w:pBdr>
        <w:jc w:val="center"/>
        <w:rPr>
          <w:rFonts w:asciiTheme="majorHAnsi" w:hAnsiTheme="majorHAnsi"/>
          <w:b/>
          <w:sz w:val="22"/>
          <w:szCs w:val="22"/>
        </w:rPr>
      </w:pPr>
      <w:r w:rsidRPr="00802FAD">
        <w:rPr>
          <w:rFonts w:asciiTheme="majorHAnsi" w:hAnsiTheme="majorHAnsi"/>
          <w:b/>
          <w:sz w:val="22"/>
          <w:szCs w:val="22"/>
        </w:rPr>
        <w:t>PATOLOGINĖS MEDICINOS SPECIALISTŲ IR GIMDOS KAKLELIO VĖŽIO PATIKROS CITOLOGINIŲ TYRIMŲ MĖGINIUS VERTINANČIŲ SPECIALISTŲ MOKYMŲ ORGANIZAVIMAS</w:t>
      </w:r>
    </w:p>
    <w:p w:rsidR="00802FAD" w:rsidRPr="00F934BB" w:rsidRDefault="00802FAD"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171602">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171602">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171602">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171602">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171602">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171602">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171602">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171602">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171602">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171602">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171602">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171602">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171602">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171602">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171602">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171602">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lastRenderedPageBreak/>
        <w:t>BENDROSIOS NUOSTATOS</w:t>
      </w:r>
      <w:bookmarkEnd w:id="0"/>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802FAD" w:rsidRPr="00BB7A28">
        <w:rPr>
          <w:rFonts w:asciiTheme="majorHAnsi" w:eastAsia="Times New Roman" w:hAnsiTheme="majorHAnsi" w:cs="Times New Roman"/>
          <w:b/>
          <w:color w:val="auto"/>
          <w:lang w:val="lt-LT" w:eastAsia="en-US"/>
        </w:rPr>
        <w:t xml:space="preserve">patologinės medicinos specialistų ir gimdos kaklelio vėžio patikros citologinių tyrimų mėginius vertinančių specialistų mokymų organizavimą </w:t>
      </w:r>
      <w:r w:rsidR="00D96840" w:rsidRPr="00D52A52">
        <w:rPr>
          <w:rFonts w:asciiTheme="majorHAnsi" w:hAnsiTheme="majorHAnsi" w:cs="Times New Roman"/>
          <w:color w:val="auto"/>
          <w:lang w:val="lt-LT" w:eastAsia="en-GB"/>
        </w:rPr>
        <w:t>(toliau – paslaugos)</w:t>
      </w:r>
      <w:r w:rsidR="00D96840" w:rsidRPr="00BB7A28">
        <w:rPr>
          <w:rFonts w:asciiTheme="majorHAnsi" w:hAnsiTheme="majorHAnsi"/>
          <w:color w:val="auto"/>
          <w:lang w:val="lt-LT"/>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BB7A28">
        <w:rPr>
          <w:rFonts w:asciiTheme="majorHAnsi" w:hAnsiTheme="majorHAnsi"/>
          <w:color w:val="auto"/>
          <w:lang w:val="lt-LT"/>
        </w:rPr>
        <w:t xml:space="preserve">”, projekto  Nr. </w:t>
      </w:r>
      <w:r w:rsidR="00D96840" w:rsidRPr="00D52A52">
        <w:rPr>
          <w:rFonts w:asciiTheme="majorHAnsi" w:hAnsiTheme="majorHAnsi"/>
          <w:color w:val="auto"/>
          <w:lang w:val="lt-LT"/>
        </w:rPr>
        <w:t>„</w:t>
      </w:r>
      <w:r w:rsidR="00D96840" w:rsidRPr="00BB7A28">
        <w:rPr>
          <w:rFonts w:asciiTheme="majorHAnsi" w:hAnsiTheme="majorHAnsi"/>
          <w:color w:val="auto"/>
          <w:lang w:val="lt-LT"/>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BB7A28">
        <w:rPr>
          <w:rFonts w:asciiTheme="majorHAnsi" w:hAnsiTheme="majorHAnsi"/>
          <w:lang w:val="lt-LT"/>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BB7A28">
        <w:rPr>
          <w:rFonts w:asciiTheme="majorHAnsi" w:hAnsiTheme="majorHAnsi" w:cs="Times New Roman"/>
          <w:lang w:val="lt-LT"/>
        </w:rPr>
        <w:t xml:space="preserve">1.7. </w:t>
      </w:r>
      <w:r w:rsidR="00D96840" w:rsidRPr="00BB7A28">
        <w:rPr>
          <w:rFonts w:asciiTheme="majorHAnsi" w:hAnsiTheme="majorHAnsi"/>
          <w:lang w:val="lt-LT"/>
        </w:rPr>
        <w:t xml:space="preserve">Bet kokia informacija, konkurso sąlygų paaiškinimai, pranešimai ar kitas perkančiosios organizacijos ir tiekėjo susirašinėjimas yra vykdomas tik CVP IS susirašinėjimo priemonėmis.  </w:t>
      </w:r>
      <w:r w:rsidR="00D96840" w:rsidRPr="00BB7A28">
        <w:rPr>
          <w:rFonts w:asciiTheme="majorHAnsi" w:hAnsiTheme="majorHAnsi" w:cs="Times New Roman"/>
          <w:lang w:val="lt-LT"/>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BB7A28">
          <w:rPr>
            <w:rStyle w:val="Hyperlink"/>
            <w:rFonts w:asciiTheme="majorHAnsi" w:hAnsiTheme="majorHAnsi" w:cs="Arial Unicode MS"/>
            <w:lang w:val="lt-LT"/>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BB7A28" w:rsidRDefault="002C3050" w:rsidP="00F22E78">
      <w:pPr>
        <w:pStyle w:val="Body2"/>
        <w:spacing w:after="0"/>
        <w:ind w:firstLine="567"/>
        <w:rPr>
          <w:rFonts w:asciiTheme="majorHAnsi" w:hAnsiTheme="majorHAnsi"/>
          <w:lang w:val="lt-LT"/>
        </w:rPr>
      </w:pPr>
      <w:r w:rsidRPr="00BB7A28">
        <w:rPr>
          <w:rFonts w:asciiTheme="majorHAnsi" w:hAnsiTheme="majorHAnsi"/>
          <w:lang w:val="lt-LT"/>
        </w:rPr>
        <w:t xml:space="preserve">1.8. </w:t>
      </w:r>
      <w:r w:rsidR="00DD26C5" w:rsidRPr="00BB7A28">
        <w:rPr>
          <w:rFonts w:asciiTheme="majorHAnsi" w:hAnsiTheme="majorHAnsi"/>
          <w:lang w:val="lt-LT"/>
        </w:rPr>
        <w:t xml:space="preserve">Perkančioji organizacija </w:t>
      </w:r>
      <w:r w:rsidR="00DD26C5" w:rsidRPr="00BB7A28">
        <w:rPr>
          <w:rFonts w:asciiTheme="majorHAnsi" w:hAnsiTheme="majorHAnsi"/>
          <w:iCs/>
          <w:lang w:val="lt-LT"/>
        </w:rPr>
        <w:t xml:space="preserve">yra </w:t>
      </w:r>
      <w:r w:rsidR="00DD26C5" w:rsidRPr="00BB7A28">
        <w:rPr>
          <w:rFonts w:asciiTheme="majorHAnsi" w:hAnsiTheme="majorHAnsi"/>
          <w:lang w:val="lt-LT"/>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rsidR="00D245C0" w:rsidRPr="00F934BB" w:rsidRDefault="00D245C0" w:rsidP="00F32FC3">
      <w:pPr>
        <w:ind w:firstLine="709"/>
        <w:rPr>
          <w:rFonts w:asciiTheme="majorHAnsi" w:hAnsiTheme="majorHAnsi"/>
          <w:sz w:val="22"/>
          <w:szCs w:val="22"/>
          <w:lang w:eastAsia="lt-LT"/>
        </w:rPr>
      </w:pPr>
    </w:p>
    <w:bookmarkEnd w:id="4"/>
    <w:bookmarkEnd w:id="5"/>
    <w:bookmarkEnd w:id="6"/>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9" w:name="_Toc60525484"/>
      <w:bookmarkStart w:id="10" w:name="_Toc47844930"/>
      <w:bookmarkStart w:id="11" w:name="_Toc227136939"/>
      <w:r w:rsidR="00F425C0" w:rsidRPr="00F934BB">
        <w:rPr>
          <w:rFonts w:asciiTheme="majorHAnsi" w:hAnsiTheme="majorHAnsi"/>
          <w:sz w:val="22"/>
          <w:lang w:eastAsia="lt-LT"/>
        </w:rPr>
        <w:t xml:space="preserve"> </w:t>
      </w:r>
      <w:r w:rsidR="00802FAD" w:rsidRPr="00802FAD">
        <w:rPr>
          <w:rFonts w:asciiTheme="majorHAnsi" w:hAnsiTheme="majorHAnsi"/>
          <w:b/>
          <w:sz w:val="22"/>
        </w:rPr>
        <w:t>Patologinės medicinos specialistų ir gimdos kaklelio vėžio patikros citologinių tyrimų mėginius vertinančių specialistų mokymų organizavimas</w:t>
      </w:r>
      <w:r w:rsidR="00D96840" w:rsidRPr="00F934BB">
        <w:rPr>
          <w:rFonts w:asciiTheme="majorHAnsi" w:hAnsiTheme="majorHAnsi"/>
          <w:b/>
          <w:sz w:val="22"/>
        </w:rPr>
        <w:t>.</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3718E0"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w:t>
      </w:r>
      <w:r w:rsidRPr="003718E0">
        <w:rPr>
          <w:rFonts w:asciiTheme="majorHAnsi" w:eastAsia="Calibri" w:hAnsiTheme="majorHAnsi"/>
          <w:iCs/>
          <w:sz w:val="22"/>
          <w:szCs w:val="22"/>
        </w:rPr>
        <w:t>pirkimų informacinėje sistemoje (toliau – CVP IS) buvo viešai skelbt</w:t>
      </w:r>
      <w:r w:rsidR="002E1AC0">
        <w:rPr>
          <w:rFonts w:asciiTheme="majorHAnsi" w:eastAsia="Calibri" w:hAnsiTheme="majorHAnsi"/>
          <w:iCs/>
          <w:sz w:val="22"/>
          <w:szCs w:val="22"/>
        </w:rPr>
        <w:t>os</w:t>
      </w:r>
      <w:r w:rsidRPr="003718E0">
        <w:rPr>
          <w:rFonts w:asciiTheme="majorHAnsi" w:eastAsia="Calibri" w:hAnsiTheme="majorHAnsi"/>
          <w:iCs/>
          <w:sz w:val="22"/>
          <w:szCs w:val="22"/>
        </w:rPr>
        <w:t xml:space="preserve"> išankstinė</w:t>
      </w:r>
      <w:r w:rsidR="002E1AC0">
        <w:rPr>
          <w:rFonts w:asciiTheme="majorHAnsi" w:eastAsia="Calibri" w:hAnsiTheme="majorHAnsi"/>
          <w:iCs/>
          <w:sz w:val="22"/>
          <w:szCs w:val="22"/>
        </w:rPr>
        <w:t>s</w:t>
      </w:r>
      <w:r w:rsidRPr="003718E0">
        <w:rPr>
          <w:rFonts w:asciiTheme="majorHAnsi" w:eastAsia="Calibri" w:hAnsiTheme="majorHAnsi"/>
          <w:iCs/>
          <w:sz w:val="22"/>
          <w:szCs w:val="22"/>
        </w:rPr>
        <w:t xml:space="preserve"> rinkos konsultacij</w:t>
      </w:r>
      <w:r w:rsidR="002E1AC0">
        <w:rPr>
          <w:rFonts w:asciiTheme="majorHAnsi" w:eastAsia="Calibri" w:hAnsiTheme="majorHAnsi"/>
          <w:iCs/>
          <w:sz w:val="22"/>
          <w:szCs w:val="22"/>
        </w:rPr>
        <w:t>os</w:t>
      </w:r>
      <w:r w:rsidRPr="003718E0">
        <w:rPr>
          <w:rFonts w:asciiTheme="majorHAnsi" w:eastAsia="Calibri" w:hAnsiTheme="majorHAnsi"/>
          <w:iCs/>
          <w:sz w:val="22"/>
          <w:szCs w:val="22"/>
        </w:rPr>
        <w:t xml:space="preserve"> Nr. </w:t>
      </w:r>
      <w:r w:rsidR="002E1AC0" w:rsidRPr="002E1AC0">
        <w:rPr>
          <w:rFonts w:asciiTheme="majorHAnsi" w:eastAsia="Calibri" w:hAnsiTheme="majorHAnsi"/>
          <w:b/>
          <w:iCs/>
          <w:sz w:val="22"/>
          <w:szCs w:val="22"/>
        </w:rPr>
        <w:t>4302302</w:t>
      </w:r>
      <w:r w:rsidR="002E1AC0">
        <w:rPr>
          <w:rFonts w:asciiTheme="majorHAnsi" w:eastAsia="Calibri" w:hAnsiTheme="majorHAnsi"/>
          <w:iCs/>
          <w:sz w:val="22"/>
          <w:szCs w:val="22"/>
        </w:rPr>
        <w:t xml:space="preserve"> ir </w:t>
      </w:r>
      <w:r w:rsidR="003718E0" w:rsidRPr="003718E0">
        <w:rPr>
          <w:rFonts w:asciiTheme="majorHAnsi" w:eastAsia="Calibri" w:hAnsiTheme="majorHAnsi"/>
          <w:b/>
          <w:iCs/>
          <w:sz w:val="22"/>
          <w:szCs w:val="22"/>
        </w:rPr>
        <w:t>4519734</w:t>
      </w:r>
      <w:r w:rsidR="0072322C" w:rsidRPr="003718E0">
        <w:rPr>
          <w:rFonts w:asciiTheme="majorHAnsi" w:eastAsia="Calibri" w:hAnsiTheme="majorHAnsi"/>
          <w:iCs/>
          <w:sz w:val="22"/>
          <w:szCs w:val="22"/>
        </w:rPr>
        <w:t>.</w:t>
      </w:r>
    </w:p>
    <w:p w:rsidR="008A4026" w:rsidRPr="003718E0"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3718E0">
        <w:rPr>
          <w:rFonts w:asciiTheme="majorHAnsi" w:hAnsiTheme="majorHAnsi"/>
          <w:sz w:val="22"/>
        </w:rPr>
        <w:t xml:space="preserve">Šis pirkimas </w:t>
      </w:r>
      <w:r w:rsidR="00881752" w:rsidRPr="003718E0">
        <w:rPr>
          <w:rFonts w:asciiTheme="majorHAnsi" w:hAnsiTheme="majorHAnsi"/>
          <w:sz w:val="22"/>
        </w:rPr>
        <w:t>yra skaidomas į atskiras pirkimo dalis (viso dvi pirkimo dalys):</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1 pirkimo dalis -  Mokymų organizavimo paslauga;</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2 pirkimo dalis - Mokymų vedimo paslauga.</w:t>
      </w:r>
    </w:p>
    <w:p w:rsidR="00F22E78" w:rsidRPr="003718E0" w:rsidRDefault="00881752"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3718E0">
        <w:rPr>
          <w:rFonts w:asciiTheme="majorHAnsi" w:hAnsiTheme="majorHAnsi"/>
          <w:sz w:val="22"/>
        </w:rPr>
        <w:t>Dalyvis gali pateikti pasiūlymą vienai pirkimo daliai arba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8A4026" w:rsidRPr="003718E0">
        <w:rPr>
          <w:rFonts w:asciiTheme="majorHAnsi" w:hAnsiTheme="majorHAnsi"/>
          <w:iCs/>
          <w:sz w:val="22"/>
        </w:rPr>
        <w:t>.</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3718E0">
        <w:rPr>
          <w:rFonts w:asciiTheme="majorHAnsi" w:hAnsiTheme="majorHAnsi"/>
          <w:sz w:val="22"/>
        </w:rPr>
        <w:t>Perkančioji organizacija privalo nutraukti pradėtas</w:t>
      </w:r>
      <w:r w:rsidRPr="00F934BB">
        <w:rPr>
          <w:rFonts w:asciiTheme="majorHAnsi" w:hAnsiTheme="majorHAnsi"/>
          <w:sz w:val="22"/>
        </w:rPr>
        <w:t xml:space="preserve">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802FAD">
        <w:rPr>
          <w:rFonts w:asciiTheme="majorHAnsi" w:hAnsiTheme="majorHAnsi"/>
          <w:b/>
          <w:bCs/>
          <w:sz w:val="22"/>
        </w:rPr>
        <w:t>.lt</w:t>
      </w:r>
      <w:r w:rsidRPr="00F934BB">
        <w:rPr>
          <w:rFonts w:asciiTheme="majorHAnsi" w:hAnsiTheme="majorHAnsi"/>
          <w:bCs/>
          <w:sz w:val="22"/>
        </w:rPr>
        <w:t xml:space="preserve"> kataloge nėra. </w:t>
      </w:r>
    </w:p>
    <w:p w:rsidR="003718E0" w:rsidRPr="00F934BB" w:rsidRDefault="003718E0" w:rsidP="003718E0">
      <w:pPr>
        <w:pStyle w:val="ListParagraph"/>
        <w:numPr>
          <w:ilvl w:val="1"/>
          <w:numId w:val="19"/>
        </w:numPr>
        <w:tabs>
          <w:tab w:val="left" w:pos="1134"/>
          <w:tab w:val="left" w:pos="1440"/>
          <w:tab w:val="left" w:pos="1560"/>
        </w:tabs>
        <w:ind w:left="0" w:firstLine="567"/>
        <w:rPr>
          <w:rFonts w:asciiTheme="majorHAnsi" w:hAnsiTheme="majorHAnsi"/>
          <w:bCs/>
          <w:sz w:val="22"/>
        </w:rPr>
      </w:pPr>
      <w:r w:rsidRPr="00C724AB">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C724AB">
        <w:rPr>
          <w:rFonts w:asciiTheme="majorHAnsi" w:hAnsiTheme="majorHAnsi"/>
          <w:b/>
          <w:sz w:val="22"/>
          <w:szCs w:val="20"/>
        </w:rPr>
        <w:t>4.4.4</w:t>
      </w:r>
      <w:r w:rsidRPr="00C724AB">
        <w:rPr>
          <w:rFonts w:asciiTheme="majorHAnsi" w:hAnsiTheme="majorHAnsi"/>
          <w:sz w:val="22"/>
          <w:szCs w:val="20"/>
        </w:rPr>
        <w:t xml:space="preserve"> papunkčiu.</w:t>
      </w:r>
    </w:p>
    <w:p w:rsidR="00F570D8" w:rsidRPr="00BB7A28" w:rsidRDefault="0002692C" w:rsidP="00F570D8">
      <w:pPr>
        <w:pStyle w:val="Body2"/>
        <w:ind w:firstLine="709"/>
        <w:jc w:val="center"/>
        <w:rPr>
          <w:rFonts w:asciiTheme="majorHAnsi" w:hAnsiTheme="majorHAnsi" w:cs="Times New Roman"/>
          <w:b/>
          <w:lang w:val="lt-LT"/>
        </w:rPr>
      </w:pPr>
      <w:r w:rsidRPr="00BB7A28">
        <w:rPr>
          <w:rFonts w:asciiTheme="majorHAnsi" w:hAnsiTheme="majorHAnsi" w:cs="Times New Roman"/>
          <w:b/>
          <w:lang w:val="lt-LT"/>
        </w:rPr>
        <w:lastRenderedPageBreak/>
        <w:t>3. TEI</w:t>
      </w:r>
      <w:r w:rsidR="00F570D8" w:rsidRPr="00BB7A28">
        <w:rPr>
          <w:rFonts w:asciiTheme="majorHAnsi" w:hAnsiTheme="majorHAnsi" w:cs="Times New Roman"/>
          <w:b/>
          <w:lang w:val="lt-LT"/>
        </w:rPr>
        <w:t>KĖJŲ PAŠALINIMO PAGRINDAI IR REIKALAUJAMA KVALIFIKACIJA</w:t>
      </w:r>
    </w:p>
    <w:p w:rsidR="00F570D8" w:rsidRPr="00BB7A28" w:rsidRDefault="00F570D8" w:rsidP="00F570D8">
      <w:pPr>
        <w:pStyle w:val="Body2"/>
        <w:ind w:firstLine="709"/>
        <w:rPr>
          <w:rFonts w:asciiTheme="majorHAnsi" w:hAnsiTheme="majorHAnsi" w:cs="Times New Roman"/>
          <w:lang w:val="lt-LT"/>
        </w:rPr>
      </w:pP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bookmarkStart w:id="12" w:name="_Toc227136953"/>
      <w:bookmarkEnd w:id="9"/>
      <w:bookmarkEnd w:id="10"/>
      <w:bookmarkEnd w:id="11"/>
      <w:r w:rsidRPr="00BB7A28">
        <w:rPr>
          <w:rFonts w:asciiTheme="majorHAnsi" w:eastAsia="Arial Unicode MS" w:hAnsiTheme="majorHAnsi"/>
          <w:color w:val="000000"/>
          <w:sz w:val="22"/>
          <w:szCs w:val="22"/>
          <w:bdr w:val="nil"/>
          <w:lang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BB7A28">
        <w:rPr>
          <w:rFonts w:asciiTheme="majorHAnsi" w:eastAsia="Arial Unicode MS" w:hAnsiTheme="majorHAnsi"/>
          <w:color w:val="000000"/>
          <w:sz w:val="22"/>
          <w:szCs w:val="22"/>
          <w:bdr w:val="nil"/>
          <w:lang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BB7A28">
        <w:rPr>
          <w:rFonts w:asciiTheme="majorHAnsi" w:eastAsia="Arial Unicode MS" w:hAnsiTheme="majorHAnsi"/>
          <w:color w:val="000000"/>
          <w:sz w:val="22"/>
          <w:szCs w:val="22"/>
          <w:bdr w:val="nil"/>
          <w:lang w:eastAsia="lt-LT"/>
        </w:rPr>
        <w:t xml:space="preserve">Viešųjų pirkimų įstatymo 50 straipsnyje nustatytus reikalavimus. EBVPD pildomas jį įkėlus į interneto svetainę </w:t>
      </w:r>
      <w:hyperlink r:id="rId10" w:history="1">
        <w:r w:rsidRPr="00BB7A28">
          <w:rPr>
            <w:rFonts w:asciiTheme="majorHAnsi" w:eastAsia="Arial Unicode MS" w:hAnsiTheme="majorHAnsi"/>
            <w:sz w:val="22"/>
            <w:szCs w:val="22"/>
            <w:u w:val="single"/>
            <w:bdr w:val="nil"/>
            <w:lang w:eastAsia="lt-LT"/>
          </w:rPr>
          <w:t>http://ebvpd.eviesiejipirkimai.lt/espd-web/ir</w:t>
        </w:r>
      </w:hyperlink>
      <w:r w:rsidRPr="00BB7A28">
        <w:rPr>
          <w:rFonts w:asciiTheme="majorHAnsi" w:eastAsia="Arial Unicode MS" w:hAnsiTheme="majorHAnsi"/>
          <w:sz w:val="22"/>
          <w:szCs w:val="22"/>
          <w:bdr w:val="nil"/>
          <w:lang w:eastAsia="lt-LT"/>
        </w:rPr>
        <w:t xml:space="preserve"> </w:t>
      </w:r>
      <w:r w:rsidRPr="00BB7A28">
        <w:rPr>
          <w:rFonts w:asciiTheme="majorHAnsi" w:eastAsia="Arial Unicode MS" w:hAnsiTheme="majorHAnsi"/>
          <w:color w:val="000000"/>
          <w:sz w:val="22"/>
          <w:szCs w:val="22"/>
          <w:bdr w:val="nil"/>
          <w:lang w:eastAsia="lt-LT"/>
        </w:rPr>
        <w:t>užpildžius bei atsisiuntus pateikiamas kartu su pasiūlymu.</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3.2. </w:t>
      </w:r>
      <w:r w:rsidRPr="00BB7A28">
        <w:rPr>
          <w:rFonts w:asciiTheme="majorHAnsi" w:eastAsia="Arial Unicode MS" w:hAnsiTheme="majorHAnsi"/>
          <w:sz w:val="22"/>
          <w:szCs w:val="22"/>
          <w:bdr w:val="nil"/>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Pašalinimo pagrindai taikomi tiekėjui (kai pasiūlymą teikia ūkio subjektų grupė – visiems tos grupės nariams) ir ūkio subjektams, kurių pajėgumais tiekėjas remiasi.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Verdana" w:hAnsiTheme="majorHAnsi"/>
          <w:color w:val="000000" w:themeColor="text1"/>
          <w:sz w:val="22"/>
          <w:szCs w:val="22"/>
          <w:bdr w:val="ni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BB7A28">
          <w:rPr>
            <w:rFonts w:asciiTheme="majorHAnsi" w:eastAsia="Arial Unicode MS" w:hAnsiTheme="majorHAnsi"/>
            <w:sz w:val="22"/>
            <w:szCs w:val="22"/>
            <w:u w:val="single"/>
            <w:bdr w:val="nil"/>
            <w:lang w:eastAsia="lt-LT"/>
          </w:rPr>
          <w:t>https://ec.europa.eu/tools/ecertis/</w:t>
        </w:r>
      </w:hyperlink>
      <w:r w:rsidRPr="00BB7A28">
        <w:rPr>
          <w:rFonts w:asciiTheme="majorHAnsi" w:eastAsia="Arial Unicode MS" w:hAnsiTheme="majorHAnsi"/>
          <w:sz w:val="22"/>
          <w:szCs w:val="22"/>
          <w:bdr w:val="nil"/>
          <w:lang w:eastAsia="lt-LT"/>
        </w:rPr>
        <w:t>.</w:t>
      </w:r>
      <w:r w:rsidRPr="00BB7A28">
        <w:rPr>
          <w:rFonts w:asciiTheme="majorHAnsi" w:eastAsia="Arial Unicode MS" w:hAnsiTheme="majorHAnsi"/>
          <w:color w:val="000000"/>
          <w:sz w:val="22"/>
          <w:szCs w:val="22"/>
          <w:bdr w:val="nil"/>
          <w:lang w:eastAsia="lt-LT"/>
        </w:rPr>
        <w:t xml:space="preserve">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3.7.1. priesaikos deklaracija;</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4) nusikalstamą bankrotą;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5) teroristinį ir su teroristine veikla susijusį nusikaltimą;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6) nusikalstamu būdu gauto turto legalizavimą;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7) prekybą žmonėmis, vaiko pirkimą arba pardavimą;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8) kitos valstybės tiekėjo atliktą nusikaltimą, apibrėžtą Direktyvos 2014/24/ES 57 straipsnio 1 dalyje išvardytus Europos Sąjungos teisės aktus įgyvendinančiuose kitų valstybių teisės aktuose.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Laikoma, kad tiekėjas arba jo atsakingas asmuo nuteistas už aukščiau nurodytą nusikalstamą veiką, kai dėl:</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1) tiekėjo, kuris yra fizinis asmuo,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lastRenderedPageBreak/>
              <w:t xml:space="preserve">2) tiekėjo, kuris yra juridinis asmuo, kita organizacija ar jos </w:t>
            </w:r>
            <w:r w:rsidRPr="00BB7A28">
              <w:rPr>
                <w:rFonts w:asciiTheme="majorHAnsi" w:eastAsia="Arial Unicode MS" w:hAnsiTheme="majorHAnsi"/>
                <w:bCs/>
                <w:sz w:val="22"/>
                <w:szCs w:val="22"/>
                <w:bdr w:val="nil"/>
                <w:lang w:val="it-IT"/>
              </w:rPr>
              <w:t>struktūrinis</w:t>
            </w:r>
            <w:r w:rsidRPr="00BB7A28">
              <w:rPr>
                <w:rFonts w:asciiTheme="majorHAnsi" w:eastAsia="Arial Unicode MS" w:hAnsiTheme="majorHAnsi"/>
                <w:sz w:val="22"/>
                <w:szCs w:val="22"/>
                <w:bdr w:val="nil"/>
                <w:lang w:val="it-I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1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A1-A6 punktai</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valstybės įmonės Registrų centro Lietuvos Respublikos Vyriausybės nustatyta tvarka išduoto dokumento, patvirtinančio </w:t>
            </w:r>
            <w:r w:rsidRPr="00F934BB">
              <w:rPr>
                <w:rFonts w:asciiTheme="majorHAnsi" w:eastAsia="Arial Unicode MS" w:hAnsiTheme="majorHAnsi"/>
                <w:color w:val="000000"/>
                <w:sz w:val="22"/>
                <w:szCs w:val="22"/>
                <w:bdr w:val="nil"/>
                <w:lang w:val="en-US" w:eastAsia="lt-LT"/>
              </w:rPr>
              <w:lastRenderedPageBreak/>
              <w:t>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lastRenderedPageBreak/>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Tačiau ši nuostata netaikoma, jeigu:</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tiekėjas yra įsipareigojęs sumokėti mokesčius, įskaitant socialinio draudimo įmokas ir dėl to laikomas jau įvykdžiusiu šioje dalyje nurodytus įsipareigojimus;</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2) įsiskolinimo suma neviršija 50 Eur (penkiasdešimt eurų);</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3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B1 ir B2 punktai</w:t>
            </w:r>
          </w:p>
        </w:tc>
        <w:tc>
          <w:tcPr>
            <w:tcW w:w="3543" w:type="dxa"/>
          </w:tcPr>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Dėl įsipareigojimų, susijusių su mokesčių mokėjimu, įvykdymo iš Lietuvoje įsteigtų subjektų prašoma:</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išrašo iš teismo sprendimo (jei toks yra) arba Valstybinės mokesčių inspekcijos prie Lietuvos Respublikos finansų ministerijos išduoto dokumento,</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arba valstybės įmonės Registrų centro Lietuvos Respublikos Vyriausybės nustatyta tvarka išduoto dokumento, patvirtinančio jungtinius kompetentingų institucijų tvarkomus duomenis.</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w:t>
            </w:r>
            <w:r w:rsidRPr="00F934BB">
              <w:rPr>
                <w:rFonts w:asciiTheme="majorHAnsi" w:eastAsia="Arial Unicode MS" w:hAnsiTheme="majorHAnsi"/>
                <w:bCs/>
                <w:color w:val="000000"/>
                <w:sz w:val="22"/>
                <w:szCs w:val="22"/>
                <w:bdr w:val="nil"/>
                <w:lang w:val="en-US" w:eastAsia="lt-LT"/>
              </w:rPr>
              <w:lastRenderedPageBreak/>
              <w:t xml:space="preserve">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2.2) Jeigu tiekėjas yra fizinis asmuo, registruotas Lietuvos Respublikoje, jis pateikia išrašą iš teismo </w:t>
            </w:r>
            <w:r w:rsidRPr="00F934BB">
              <w:rPr>
                <w:rFonts w:asciiTheme="majorHAnsi" w:eastAsia="Arial Unicode MS" w:hAnsiTheme="majorHAnsi"/>
                <w:bCs/>
                <w:color w:val="000000"/>
                <w:sz w:val="22"/>
                <w:szCs w:val="22"/>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Laikoma, kad atitinkamos padėties dėl interesų konflikto negalima ištaisyti, jeigu į interesų konfliktą patekę </w:t>
            </w:r>
            <w:r w:rsidRPr="00F934BB">
              <w:rPr>
                <w:rFonts w:asciiTheme="majorHAnsi" w:eastAsia="Arial Unicode MS" w:hAnsiTheme="majorHAnsi"/>
                <w:color w:val="000000"/>
                <w:sz w:val="22"/>
                <w:szCs w:val="22"/>
                <w:bdr w:val="nil"/>
                <w:lang w:val="en-US" w:eastAsia="lt-LT"/>
              </w:rPr>
              <w:lastRenderedPageBreak/>
              <w:t>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dėl </w:t>
            </w:r>
            <w:r w:rsidRPr="00F934BB">
              <w:rPr>
                <w:rFonts w:asciiTheme="majorHAnsi" w:eastAsia="Arial Unicode MS" w:hAnsiTheme="majorHAnsi"/>
                <w:bCs/>
                <w:color w:val="000000"/>
                <w:sz w:val="22"/>
                <w:szCs w:val="22"/>
                <w:bdr w:val="nil"/>
                <w:lang w:val="en-US" w:eastAsia="lt-LT"/>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171602"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F934BB">
              <w:rPr>
                <w:rFonts w:asciiTheme="majorHAnsi" w:eastAsia="Arial Unicode MS" w:hAnsiTheme="majorHAnsi"/>
                <w:color w:val="000000"/>
                <w:sz w:val="22"/>
                <w:szCs w:val="22"/>
                <w:bdr w:val="nil"/>
                <w:lang w:val="en-US"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171602"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171602"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t>VPĮ 46 straipsnio 4 dalies 7 punkto a papunktis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paskelbtą informaciją, taip pat į šiame informaciniame pranešime pateiktą informaciją:</w:t>
            </w:r>
          </w:p>
          <w:p w:rsidR="00B846FF" w:rsidRPr="00BB7A28"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(tiekėjas) neatitinka minimalių patikimo mokesčių mokėtojo kriterijų, nustatytų Lietuvos Respublikos mokesčių </w:t>
            </w:r>
            <w:r w:rsidRPr="00F934BB">
              <w:rPr>
                <w:rFonts w:asciiTheme="majorHAnsi" w:eastAsia="Arial Unicode MS" w:hAnsiTheme="majorHAnsi"/>
                <w:sz w:val="22"/>
                <w:szCs w:val="22"/>
                <w:bdr w:val="nil"/>
                <w:lang w:val="en-US"/>
              </w:rPr>
              <w:lastRenderedPageBreak/>
              <w:t>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 xml:space="preserve">Priimant sprendimus dėl tiekėjo pašalinimo iš pirkimo procedūros šiame punkte nurodytu pašalinimo </w:t>
            </w:r>
            <w:r w:rsidRPr="00F934BB">
              <w:rPr>
                <w:rFonts w:asciiTheme="majorHAnsi" w:eastAsia="Arial Unicode MS" w:hAnsiTheme="majorHAnsi"/>
                <w:sz w:val="22"/>
                <w:szCs w:val="22"/>
                <w:bdr w:val="nil"/>
                <w:lang w:val="en-US"/>
              </w:rPr>
              <w:lastRenderedPageBreak/>
              <w:t>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r w:rsidRPr="00BB7A28">
              <w:rPr>
                <w:rFonts w:asciiTheme="majorHAnsi" w:eastAsia="Yu Mincho" w:hAnsiTheme="majorHAnsi"/>
                <w:b/>
                <w:bCs/>
                <w:sz w:val="22"/>
                <w:szCs w:val="22"/>
                <w:bdr w:val="nil"/>
                <w:lang w:val="it-IT"/>
              </w:rPr>
              <w:t>VPĮ 46 straipsnio 4 dalies 7 punkto c papunktis</w:t>
            </w:r>
          </w:p>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BB7A28" w:rsidRDefault="00171602" w:rsidP="00B846FF">
            <w:pPr>
              <w:pBdr>
                <w:top w:val="nil"/>
                <w:left w:val="nil"/>
                <w:bottom w:val="nil"/>
                <w:right w:val="nil"/>
                <w:between w:val="nil"/>
                <w:bar w:val="nil"/>
              </w:pBdr>
              <w:rPr>
                <w:rFonts w:asciiTheme="majorHAnsi" w:hAnsiTheme="majorHAnsi"/>
                <w:bCs/>
                <w:iCs/>
                <w:sz w:val="22"/>
                <w:szCs w:val="22"/>
                <w:bdr w:val="nil"/>
                <w:lang w:val="it-IT"/>
              </w:rPr>
            </w:pPr>
            <w:hyperlink r:id="rId17" w:history="1">
              <w:r w:rsidR="00B846FF" w:rsidRPr="00BB7A28">
                <w:rPr>
                  <w:rFonts w:asciiTheme="majorHAnsi" w:eastAsia="Arial Unicode MS" w:hAnsiTheme="majorHAnsi"/>
                  <w:sz w:val="22"/>
                  <w:szCs w:val="22"/>
                  <w:u w:val="single"/>
                  <w:bdr w:val="nil"/>
                  <w:lang w:val="it-IT"/>
                </w:rPr>
                <w:t>https://kt.gov.lt/lt/atviri-duomenys/diskvalifikavimas-is-viesuju-pirkimu</w:t>
              </w:r>
            </w:hyperlink>
            <w:r w:rsidR="00B846FF" w:rsidRPr="00BB7A28">
              <w:rPr>
                <w:rFonts w:asciiTheme="majorHAnsi" w:eastAsia="Arial Unicode MS" w:hAnsiTheme="majorHAnsi"/>
                <w:sz w:val="22"/>
                <w:szCs w:val="22"/>
                <w:bdr w:val="nil"/>
                <w:lang w:val="it-IT"/>
              </w:rPr>
              <w:t xml:space="preserve"> skelbiamą informaciją.</w:t>
            </w: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881752" w:rsidRPr="00700B84" w:rsidRDefault="00881752" w:rsidP="00D6067E">
      <w:pPr>
        <w:suppressAutoHyphens/>
        <w:spacing w:after="40"/>
        <w:ind w:firstLine="709"/>
        <w:jc w:val="both"/>
        <w:rPr>
          <w:rFonts w:asciiTheme="majorHAnsi" w:hAnsiTheme="majorHAnsi"/>
          <w:b/>
          <w:color w:val="000000"/>
          <w:sz w:val="22"/>
          <w:szCs w:val="22"/>
          <w:lang w:eastAsia="lt-LT"/>
        </w:rPr>
      </w:pP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564"/>
        <w:gridCol w:w="5282"/>
        <w:gridCol w:w="30"/>
      </w:tblGrid>
      <w:tr w:rsidR="00BB7A28" w:rsidRPr="00F934BB" w:rsidTr="00881752">
        <w:trPr>
          <w:gridAfter w:val="1"/>
          <w:wAfter w:w="30" w:type="dxa"/>
          <w:trHeight w:val="410"/>
        </w:trPr>
        <w:tc>
          <w:tcPr>
            <w:tcW w:w="93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bookmarkStart w:id="14" w:name="_Hlk209506153"/>
            <w:r w:rsidRPr="00F934BB">
              <w:rPr>
                <w:rFonts w:asciiTheme="majorHAnsi" w:hAnsiTheme="majorHAnsi"/>
                <w:color w:val="212121"/>
                <w:sz w:val="22"/>
                <w:szCs w:val="22"/>
                <w:lang w:eastAsia="lt-LT"/>
              </w:rPr>
              <w:t>Eil. Nr.</w:t>
            </w:r>
          </w:p>
        </w:tc>
        <w:tc>
          <w:tcPr>
            <w:tcW w:w="8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BB7A28" w:rsidRPr="00F934BB" w:rsidTr="00881752">
        <w:trPr>
          <w:gridAfter w:val="1"/>
          <w:wAfter w:w="30" w:type="dxa"/>
          <w:trHeight w:val="441"/>
        </w:trPr>
        <w:tc>
          <w:tcPr>
            <w:tcW w:w="9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B7A28" w:rsidRPr="00F934BB" w:rsidRDefault="00BB7A28" w:rsidP="00BB7A28">
            <w:pPr>
              <w:rPr>
                <w:rFonts w:asciiTheme="majorHAnsi" w:hAnsiTheme="majorHAnsi"/>
                <w:color w:val="212121"/>
                <w:sz w:val="22"/>
                <w:szCs w:val="22"/>
                <w:lang w:eastAsia="lt-LT"/>
              </w:rPr>
            </w:pP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BB7A28" w:rsidRPr="00F934BB" w:rsidTr="00881752">
        <w:trPr>
          <w:trHeight w:val="394"/>
        </w:trPr>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w:t>
            </w:r>
            <w:r w:rsidR="00881752" w:rsidRPr="00881752">
              <w:rPr>
                <w:rFonts w:asciiTheme="majorHAnsi" w:hAnsiTheme="majorHAnsi"/>
                <w:b/>
                <w:color w:val="FF0000"/>
                <w:sz w:val="22"/>
                <w:szCs w:val="22"/>
              </w:rPr>
              <w:t>taikoma pirkimo daliai Nr. 1</w:t>
            </w:r>
            <w:r w:rsidRPr="00881752">
              <w:rPr>
                <w:rFonts w:asciiTheme="majorHAnsi" w:hAnsiTheme="majorHAnsi"/>
                <w:b/>
                <w:color w:val="FF0000"/>
                <w:sz w:val="22"/>
                <w:szCs w:val="22"/>
              </w:rPr>
              <w:t>)</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tr w:rsidR="00BB7A28"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w:t>
            </w:r>
            <w:r w:rsidR="00881752">
              <w:rPr>
                <w:rFonts w:asciiTheme="majorHAnsi" w:hAnsiTheme="majorHAnsi"/>
                <w:color w:val="212121"/>
                <w:sz w:val="22"/>
                <w:szCs w:val="22"/>
                <w:lang w:eastAsia="lt-LT"/>
              </w:rPr>
              <w:t>9</w:t>
            </w:r>
            <w:r>
              <w:rPr>
                <w:rFonts w:asciiTheme="majorHAnsi" w:hAnsiTheme="majorHAnsi"/>
                <w:color w:val="212121"/>
                <w:sz w:val="22"/>
                <w:szCs w:val="22"/>
                <w:lang w:eastAsia="lt-LT"/>
              </w:rPr>
              <w:t>.1</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3F24F8" w:rsidRDefault="00881752" w:rsidP="00BB7A28">
            <w:pPr>
              <w:jc w:val="both"/>
              <w:rPr>
                <w:rFonts w:ascii="Cambria" w:hAnsi="Cambria"/>
                <w:color w:val="212121"/>
                <w:sz w:val="22"/>
                <w:szCs w:val="22"/>
                <w:lang w:eastAsia="lt-LT"/>
              </w:rPr>
            </w:pPr>
            <w:r w:rsidRPr="00851520">
              <w:rPr>
                <w:rFonts w:asciiTheme="majorHAnsi" w:hAnsiTheme="majorHAnsi"/>
                <w:sz w:val="22"/>
                <w:lang w:eastAsia="lt-LT"/>
              </w:rPr>
              <w:t xml:space="preserve">Tiekėjas per pastaruosius 3 metus arba per laiką nuo tiekėjo įregistravimo dienos (jeigu tiekėjas vykdė veiklą trumpiau negu 3 metus) turi būti suorganizavęs ne mažiau kaip 1 mokymus ir (arba) konferencijas, ir (arba) seminarus kurių vertė buvo ne mažesnė negu </w:t>
            </w:r>
            <w:r>
              <w:rPr>
                <w:rFonts w:ascii="Cambria" w:hAnsi="Cambria"/>
                <w:b/>
                <w:color w:val="212121"/>
                <w:sz w:val="22"/>
                <w:szCs w:val="22"/>
                <w:lang w:eastAsia="lt-LT"/>
              </w:rPr>
              <w:t>16 000,00</w:t>
            </w:r>
            <w:r w:rsidR="00BB7A28" w:rsidRPr="001B42EA">
              <w:rPr>
                <w:rFonts w:ascii="Cambria" w:hAnsi="Cambria"/>
                <w:b/>
                <w:color w:val="212121"/>
                <w:sz w:val="22"/>
                <w:szCs w:val="22"/>
                <w:lang w:eastAsia="lt-LT"/>
              </w:rPr>
              <w:t xml:space="preserve"> Eur </w:t>
            </w:r>
            <w:r w:rsidR="00BB7A28">
              <w:rPr>
                <w:rFonts w:ascii="Cambria" w:hAnsi="Cambria"/>
                <w:b/>
                <w:color w:val="212121"/>
                <w:sz w:val="22"/>
                <w:szCs w:val="22"/>
                <w:lang w:eastAsia="lt-LT"/>
              </w:rPr>
              <w:t>b</w:t>
            </w:r>
            <w:r w:rsidR="00BB7A28" w:rsidRPr="001B42EA">
              <w:rPr>
                <w:rFonts w:ascii="Cambria" w:hAnsi="Cambria"/>
                <w:b/>
                <w:color w:val="212121"/>
                <w:sz w:val="22"/>
                <w:szCs w:val="22"/>
                <w:lang w:eastAsia="lt-LT"/>
              </w:rPr>
              <w:t>e PV</w:t>
            </w:r>
            <w:r w:rsidR="00BB7A28">
              <w:rPr>
                <w:rFonts w:ascii="Cambria" w:hAnsi="Cambria"/>
                <w:b/>
                <w:color w:val="212121"/>
                <w:sz w:val="22"/>
                <w:szCs w:val="22"/>
                <w:lang w:eastAsia="lt-LT"/>
              </w:rPr>
              <w:t>M.</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Default="00881752" w:rsidP="00881752">
            <w:pPr>
              <w:spacing w:before="100" w:beforeAutospacing="1" w:line="239" w:lineRule="atLeast"/>
              <w:ind w:left="35"/>
              <w:jc w:val="both"/>
              <w:rPr>
                <w:rFonts w:asciiTheme="majorHAnsi" w:hAnsiTheme="majorHAnsi"/>
                <w:sz w:val="22"/>
              </w:rPr>
            </w:pPr>
            <w:r w:rsidRPr="00851520">
              <w:rPr>
                <w:rFonts w:asciiTheme="majorHAnsi" w:hAnsiTheme="majorHAnsi"/>
                <w:sz w:val="22"/>
              </w:rPr>
              <w:t>Tiekėjo arba jo įgalioto asmens patvirtintas įvykdytų per pastaruosius 3 metus arba per laiką nuo tiekėjo įregistravimo dienos(jeigu tiekėjas vykdė veiklą trumpiau nei 3 metus) panašių sutarčių ir organizuotų mokymų ir (arba) konferencijų, ir (arba) seminarų sąrašas,  nurodant paslaugų datas,  vertę, gavėjus, paslaugų atlikimo terminus, dokumentas, įrodantis, kad sutartys buvo vykdytos tinkamai.</w:t>
            </w:r>
          </w:p>
          <w:p w:rsidR="00881752" w:rsidRDefault="00881752" w:rsidP="00881752">
            <w:pPr>
              <w:spacing w:before="100" w:beforeAutospacing="1" w:line="239" w:lineRule="atLeast"/>
              <w:ind w:left="58"/>
              <w:jc w:val="both"/>
              <w:rPr>
                <w:rFonts w:ascii="Cambria" w:hAnsi="Cambria"/>
                <w:sz w:val="22"/>
              </w:rPr>
            </w:pPr>
            <w:r w:rsidRPr="00847B7E">
              <w:rPr>
                <w:rFonts w:ascii="Cambria" w:hAnsi="Cambria"/>
                <w:sz w:val="22"/>
              </w:rPr>
              <w:t>Paskutiniai metai skaičiuojami tris metus atgal nuo pasiūlymų pateikimo termino dienos.</w:t>
            </w:r>
          </w:p>
          <w:p w:rsidR="00881752" w:rsidRPr="00847B7E" w:rsidRDefault="00881752" w:rsidP="00881752">
            <w:pPr>
              <w:ind w:left="58"/>
              <w:jc w:val="both"/>
              <w:rPr>
                <w:rFonts w:ascii="Cambria" w:hAnsi="Cambria"/>
                <w:sz w:val="22"/>
              </w:rPr>
            </w:pPr>
            <w:r w:rsidRPr="00847B7E">
              <w:rPr>
                <w:rFonts w:ascii="Cambria" w:hAnsi="Cambria"/>
                <w:sz w:val="22"/>
              </w:rPr>
              <w:t xml:space="preserve">Perkančioji organizacija, norėdama įsitikinti arba siekdama patikslinti pateiktą informaciją, atskiru prašymu gali reikalauti kartu pateikti užsakovų pažymas, kuriose būtų nurodytos </w:t>
            </w:r>
            <w:r>
              <w:rPr>
                <w:rFonts w:ascii="Cambria" w:hAnsi="Cambria"/>
                <w:sz w:val="22"/>
              </w:rPr>
              <w:t>paslaugų</w:t>
            </w:r>
            <w:r w:rsidRPr="00847B7E">
              <w:rPr>
                <w:rFonts w:ascii="Cambria" w:hAnsi="Cambria"/>
                <w:sz w:val="22"/>
              </w:rPr>
              <w:t xml:space="preserve"> bendros sumos, datos ir vieta, </w:t>
            </w:r>
            <w:r>
              <w:rPr>
                <w:rFonts w:ascii="Cambria" w:hAnsi="Cambria"/>
                <w:sz w:val="22"/>
              </w:rPr>
              <w:t>paslaugų</w:t>
            </w:r>
            <w:r w:rsidRPr="00847B7E">
              <w:rPr>
                <w:rFonts w:ascii="Cambria" w:hAnsi="Cambria"/>
                <w:sz w:val="22"/>
              </w:rPr>
              <w:t xml:space="preserve"> gavėjai, ar </w:t>
            </w:r>
            <w:r>
              <w:rPr>
                <w:rFonts w:ascii="Cambria" w:hAnsi="Cambria"/>
                <w:sz w:val="22"/>
              </w:rPr>
              <w:t>paslaugos</w:t>
            </w:r>
            <w:r w:rsidRPr="00847B7E">
              <w:rPr>
                <w:rFonts w:ascii="Cambria" w:hAnsi="Cambria"/>
                <w:sz w:val="22"/>
              </w:rPr>
              <w:t xml:space="preserve"> buvo </w:t>
            </w:r>
            <w:r>
              <w:rPr>
                <w:rFonts w:ascii="Cambria" w:hAnsi="Cambria"/>
                <w:sz w:val="22"/>
              </w:rPr>
              <w:t>suteiktos</w:t>
            </w:r>
            <w:r w:rsidRPr="00847B7E">
              <w:rPr>
                <w:rFonts w:ascii="Cambria" w:hAnsi="Cambria"/>
                <w:sz w:val="22"/>
              </w:rPr>
              <w:t xml:space="preserve"> tinkamai.</w:t>
            </w:r>
          </w:p>
          <w:p w:rsidR="00881752" w:rsidRDefault="00881752" w:rsidP="00881752">
            <w:pPr>
              <w:ind w:left="58"/>
              <w:jc w:val="both"/>
              <w:rPr>
                <w:rFonts w:ascii="Cambria" w:hAnsi="Cambria"/>
                <w:sz w:val="22"/>
              </w:rPr>
            </w:pPr>
            <w:r w:rsidRPr="00847B7E">
              <w:rPr>
                <w:rFonts w:ascii="Cambria" w:hAnsi="Cambria"/>
                <w:sz w:val="22"/>
              </w:rPr>
              <w:t>Perkančioji organizacija, siekdama patikslinti informaciją apie įvykdytas sutartis, pasilieka teisę be išankstinio įspėjimo susisiekti su užsakovo kontaktiniu asmeniu.</w:t>
            </w:r>
          </w:p>
          <w:p w:rsidR="00881752" w:rsidRPr="00881752" w:rsidRDefault="00881752" w:rsidP="00881752">
            <w:pPr>
              <w:ind w:left="58"/>
              <w:jc w:val="both"/>
              <w:rPr>
                <w:rFonts w:ascii="Cambria" w:hAnsi="Cambria"/>
                <w:sz w:val="22"/>
              </w:rPr>
            </w:pPr>
            <w:r w:rsidRPr="00847B7E">
              <w:rPr>
                <w:rFonts w:ascii="Cambria" w:hAnsi="Cambria"/>
                <w:sz w:val="22"/>
              </w:rPr>
              <w:t xml:space="preserve">Tiekėjui nedraudžiama remtis sutartimi, kurią tiekėjas vykdė ne vienas, bet kartu su kitais ūkio subjektais. Tačiau tokiu atveju turi būti vertinami </w:t>
            </w:r>
            <w:r w:rsidRPr="00847B7E">
              <w:rPr>
                <w:rFonts w:ascii="Cambria" w:hAnsi="Cambria"/>
                <w:sz w:val="22"/>
              </w:rPr>
              <w:lastRenderedPageBreak/>
              <w:t>būtent konkretaus tiekėjo, dalyvaujančio viešajame pirkime, suteiktos paslaugos, jų apimtis, vertė, o ne visas vykdytos sutarties objektas.</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bookmarkEnd w:id="14"/>
      <w:tr w:rsidR="00881752" w:rsidRPr="00F934BB" w:rsidTr="007653B5">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spacing w:before="100" w:beforeAutospacing="1" w:line="239" w:lineRule="atLeast"/>
              <w:ind w:left="391" w:right="170" w:hanging="360"/>
              <w:jc w:val="center"/>
              <w:rPr>
                <w:rFonts w:asciiTheme="majorHAnsi" w:hAnsiTheme="majorHAnsi"/>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(taikoma pirkimo daliai Nr. 2)</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tr w:rsidR="00881752"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jc w:val="center"/>
              <w:rPr>
                <w:rFonts w:asciiTheme="majorHAnsi" w:hAnsiTheme="majorHAnsi"/>
                <w:color w:val="212121"/>
                <w:sz w:val="22"/>
                <w:szCs w:val="22"/>
                <w:lang w:eastAsia="lt-LT"/>
              </w:rPr>
            </w:pPr>
            <w:bookmarkStart w:id="15" w:name="_Hlk209506492"/>
            <w:r>
              <w:rPr>
                <w:rFonts w:asciiTheme="majorHAnsi" w:hAnsiTheme="majorHAnsi"/>
                <w:color w:val="212121"/>
                <w:sz w:val="22"/>
                <w:szCs w:val="22"/>
                <w:lang w:eastAsia="lt-LT"/>
              </w:rPr>
              <w:t>3.9.2.</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pStyle w:val="ListParagraph"/>
              <w:suppressAutoHyphens/>
              <w:autoSpaceDN w:val="0"/>
              <w:spacing w:after="120"/>
              <w:ind w:left="621"/>
              <w:contextualSpacing w:val="0"/>
              <w:textAlignment w:val="baseline"/>
              <w:rPr>
                <w:rFonts w:ascii="Cambria" w:hAnsi="Cambria"/>
                <w:sz w:val="22"/>
              </w:rPr>
            </w:pPr>
            <w:r w:rsidRPr="00851520">
              <w:rPr>
                <w:rFonts w:ascii="Cambria" w:hAnsi="Cambria"/>
                <w:sz w:val="22"/>
              </w:rPr>
              <w:t>Patologinės medicinos specialistų ir gimdos kaklelio vėžio patikros citologinių tyrimų mėginius vertinančių specialistų mokymų organizavimas:</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sz w:val="22"/>
              </w:rPr>
            </w:pPr>
            <w:r w:rsidRPr="00851520">
              <w:rPr>
                <w:rFonts w:ascii="Cambria" w:hAnsi="Cambria"/>
                <w:color w:val="000000"/>
                <w:sz w:val="22"/>
                <w:lang w:eastAsia="lt-LT"/>
              </w:rPr>
              <w:t xml:space="preserve">Visi lektoriai (3 lektoriai)  turi turėti aukštąjį medicinos išsilavinimą; </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color w:val="000000" w:themeColor="text1"/>
                <w:sz w:val="22"/>
              </w:rPr>
            </w:pPr>
            <w:r w:rsidRPr="00851520">
              <w:rPr>
                <w:rFonts w:ascii="Cambria" w:hAnsi="Cambria"/>
                <w:color w:val="000000" w:themeColor="text1"/>
                <w:sz w:val="22"/>
                <w:lang w:eastAsia="lt-LT"/>
              </w:rPr>
              <w:t>1 iš lektorių vedančių mokymus turi būti pravedęs ne mažiau nei du mokymus gimdos kaklelio mėginių paėmimo, vertinimo arba kokybės reikalavimų temomis  per pastaruosius 24 mėn.</w:t>
            </w:r>
          </w:p>
          <w:p w:rsidR="00881752" w:rsidRPr="00851520" w:rsidRDefault="00881752" w:rsidP="00881752">
            <w:pPr>
              <w:numPr>
                <w:ilvl w:val="0"/>
                <w:numId w:val="21"/>
              </w:numPr>
              <w:suppressAutoHyphens/>
              <w:autoSpaceDN w:val="0"/>
              <w:spacing w:after="120"/>
              <w:ind w:left="616"/>
              <w:jc w:val="both"/>
              <w:textAlignment w:val="baseline"/>
              <w:rPr>
                <w:rFonts w:ascii="Cambria" w:hAnsi="Cambria"/>
                <w:sz w:val="22"/>
                <w:szCs w:val="22"/>
              </w:rPr>
            </w:pPr>
            <w:r w:rsidRPr="00851520">
              <w:rPr>
                <w:rFonts w:ascii="Cambria" w:hAnsi="Cambria"/>
                <w:color w:val="000000"/>
                <w:sz w:val="22"/>
                <w:szCs w:val="22"/>
              </w:rPr>
              <w:t xml:space="preserve">Visi lektoriai (3 lektoriai) turi būti tobulinę kvalifikaciją, konferencijose ir (arba) mokymuose, kuriuose gilinamasi į gimdos kaklelio patologijos, diagnostikos ir gydymo klausimus.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Tiekėjo siūlomų specialistų (lektorių) sąrašas, nurodant informaciją apie asmens išsilavinimą.</w:t>
            </w:r>
          </w:p>
          <w:p w:rsidR="00881752" w:rsidRPr="00851520" w:rsidRDefault="00881752" w:rsidP="00881752">
            <w:pPr>
              <w:spacing w:before="100" w:beforeAutospacing="1" w:after="100" w:afterAutospacing="1"/>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Specialistų pasirašyti gyvenimo aprašymai (CV), aukštojo medicinos išsilavinimo ar jam prilyginto išsilavinimo diplomų kopijos, kiti reikalaujamą kvalifikaciją patvirtinantys dokumentai ir informacija.  Gyvenimo aprašymuose (CV) turi būti aiškiai nurodyta, kaip siūlomi asmenys atitinka reikalavimus.</w:t>
            </w:r>
          </w:p>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Patirties įgijimo terminai skaičiuojami iki pasiūlymų pateikimo termino datos</w:t>
            </w:r>
          </w:p>
          <w:p w:rsidR="00881752" w:rsidRDefault="00881752" w:rsidP="00881752">
            <w:pPr>
              <w:spacing w:before="100" w:beforeAutospacing="1" w:line="239" w:lineRule="atLeast"/>
              <w:ind w:left="58" w:right="43"/>
              <w:jc w:val="both"/>
              <w:rPr>
                <w:rFonts w:ascii="Cambria" w:hAnsi="Cambria"/>
                <w:i/>
                <w:iCs/>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Pateikiami skenuoti dokumentai elektroninėmis priemonėmis</w:t>
            </w:r>
            <w:r w:rsidRPr="00851520">
              <w:rPr>
                <w:rFonts w:ascii="Cambria" w:hAnsi="Cambria"/>
                <w:i/>
                <w:iCs/>
                <w:color w:val="212121"/>
                <w:sz w:val="22"/>
                <w:szCs w:val="22"/>
                <w:lang w:eastAsia="lt-LT"/>
              </w:rPr>
              <w:t>.</w:t>
            </w:r>
          </w:p>
          <w:p w:rsidR="00881752" w:rsidRDefault="00881752" w:rsidP="00881752">
            <w:pPr>
              <w:spacing w:before="100" w:beforeAutospacing="1" w:line="239" w:lineRule="atLeast"/>
              <w:ind w:left="58" w:right="43"/>
              <w:jc w:val="both"/>
              <w:rPr>
                <w:rFonts w:ascii="Cambria" w:hAnsi="Cambria"/>
                <w:color w:val="212121"/>
                <w:sz w:val="22"/>
                <w:szCs w:val="22"/>
                <w:lang w:eastAsia="lt-LT"/>
              </w:rPr>
            </w:pPr>
          </w:p>
          <w:p w:rsidR="00881752" w:rsidRDefault="00881752" w:rsidP="00881752">
            <w:pPr>
              <w:spacing w:line="239" w:lineRule="atLeast"/>
              <w:ind w:left="58" w:right="43"/>
              <w:jc w:val="both"/>
              <w:rPr>
                <w:rFonts w:ascii="Cambria" w:hAnsi="Cambria"/>
                <w:color w:val="212121"/>
                <w:sz w:val="22"/>
                <w:szCs w:val="22"/>
                <w:lang w:eastAsia="lt-LT"/>
              </w:rPr>
            </w:pPr>
            <w:r w:rsidRPr="004F69E0">
              <w:rPr>
                <w:rFonts w:ascii="Cambria" w:hAnsi="Cambria"/>
                <w:color w:val="212121"/>
                <w:sz w:val="22"/>
                <w:szCs w:val="22"/>
                <w:lang w:eastAsia="lt-LT"/>
              </w:rPr>
              <w:t>Tuo atveju, jeigu pasitelkiamas specialistas nėra tiekėjo arba subtiekėjo darbuotojas, o jį ketinama įdarbinti – kartu su pasiūlymu turi būti pateiktas tai patvirtinantis ketinimų protokolas/preliminarioji sutartis ar kitas lygiavertis įrodymas.</w:t>
            </w:r>
          </w:p>
          <w:p w:rsidR="00881752" w:rsidRPr="00851520" w:rsidRDefault="00881752" w:rsidP="00881752">
            <w:pPr>
              <w:spacing w:line="239" w:lineRule="atLeast"/>
              <w:ind w:left="58" w:right="43"/>
              <w:jc w:val="both"/>
              <w:rPr>
                <w:rFonts w:ascii="Cambria" w:hAnsi="Cambria"/>
                <w:color w:val="212121"/>
                <w:sz w:val="22"/>
                <w:szCs w:val="22"/>
                <w:lang w:eastAsia="lt-LT"/>
              </w:rPr>
            </w:pPr>
            <w:r w:rsidRPr="007F491D">
              <w:rPr>
                <w:rFonts w:ascii="Cambria" w:hAnsi="Cambria"/>
                <w:color w:val="FF0000"/>
                <w:sz w:val="22"/>
                <w:szCs w:val="22"/>
                <w:lang w:eastAsia="lt-LT"/>
              </w:rPr>
              <w:t>Visais atvejais, jeigu siūlomo specialisto ir tiekėjo nesieja darbo santykiai (ir nesies pirkimo sutarties įgyvendinimo metu), toks specialistas bus laikomas subtiekėju ir privalo būti įtrauktas į subtiekėjų sąrašą.</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bookmarkEnd w:id="15"/>
    </w:tbl>
    <w:p w:rsidR="00BB7A28" w:rsidRDefault="00BB7A28" w:rsidP="00881752">
      <w:pPr>
        <w:suppressAutoHyphens/>
        <w:jc w:val="both"/>
        <w:rPr>
          <w:rFonts w:asciiTheme="majorHAnsi" w:hAnsiTheme="majorHAnsi"/>
          <w:b/>
          <w:i/>
        </w:rPr>
      </w:pPr>
    </w:p>
    <w:p w:rsidR="00D6067E" w:rsidRPr="00CB12CA" w:rsidRDefault="00D6067E" w:rsidP="00D6067E">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p>
    <w:p w:rsidR="007C41B2" w:rsidRPr="00BB7A28" w:rsidRDefault="007C41B2" w:rsidP="00D6067E">
      <w:pPr>
        <w:pStyle w:val="Body2"/>
        <w:rPr>
          <w:rFonts w:asciiTheme="majorHAnsi" w:hAnsiTheme="majorHAnsi"/>
          <w:lang w:val="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sz w:val="22"/>
          <w:szCs w:val="22"/>
          <w:bdr w:val="nil"/>
          <w:lang w:eastAsia="lt-LT"/>
        </w:rPr>
        <w:t xml:space="preserve">3.12. </w:t>
      </w:r>
      <w:r w:rsidRPr="00BB7A28">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pildo ir pasira</w:t>
      </w:r>
      <w:r w:rsidRPr="00F934BB">
        <w:rPr>
          <w:rFonts w:asciiTheme="majorHAnsi" w:eastAsia="Arial Unicode MS" w:hAnsiTheme="majorHAnsi"/>
          <w:b/>
          <w:color w:val="000000"/>
          <w:sz w:val="22"/>
          <w:szCs w:val="22"/>
          <w:u w:val="single"/>
          <w:bdr w:val="nil"/>
          <w:lang w:eastAsia="lt-LT"/>
        </w:rPr>
        <w:t xml:space="preserve">šo 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F32FC3" w:rsidRPr="00F934BB" w:rsidRDefault="00F32FC3"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6" w:name="_Toc487805678"/>
      <w:bookmarkStart w:id="17" w:name="_Toc488054834"/>
      <w:bookmarkStart w:id="18" w:name="_Toc227136940"/>
      <w:r w:rsidRPr="00F934BB">
        <w:rPr>
          <w:rFonts w:asciiTheme="majorHAnsi" w:hAnsiTheme="majorHAnsi"/>
          <w:b/>
          <w:sz w:val="22"/>
          <w:szCs w:val="22"/>
          <w:lang w:eastAsia="lt-LT"/>
        </w:rPr>
        <w:t>ŪKIO SUBJEKTŲ GRUPĖS DALYVAVIMAS PIRKIMO PROCEDŪROSE</w:t>
      </w:r>
      <w:bookmarkEnd w:id="16"/>
      <w:bookmarkEnd w:id="17"/>
    </w:p>
    <w:p w:rsidR="004327DD" w:rsidRPr="00F934BB" w:rsidRDefault="004327DD" w:rsidP="004764DA">
      <w:pPr>
        <w:ind w:firstLine="709"/>
        <w:rPr>
          <w:rFonts w:asciiTheme="majorHAnsi" w:hAnsiTheme="majorHAnsi"/>
          <w:sz w:val="22"/>
          <w:szCs w:val="22"/>
          <w:lang w:eastAsia="lt-LT"/>
        </w:rPr>
      </w:pPr>
    </w:p>
    <w:bookmarkEnd w:id="18"/>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 xml:space="preserve">4.1. Jei pirkimo procedūrose dalyvauja ūkio subjektų grupė, ji pateikia jungtinės veiklos sutartį arba tinkamai patvirtintą jos kopiją. Jungtinės veiklos sutartyje turi būti nurodyti kiekvienos šios </w:t>
      </w:r>
      <w:r w:rsidRPr="00BB7A28">
        <w:rPr>
          <w:rFonts w:asciiTheme="majorHAnsi" w:hAnsiTheme="majorHAnsi" w:cs="Times New Roman"/>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BB7A28" w:rsidRDefault="0002692C" w:rsidP="00570553">
      <w:pPr>
        <w:pStyle w:val="Body2"/>
        <w:ind w:firstLine="567"/>
        <w:rPr>
          <w:rFonts w:asciiTheme="majorHAnsi" w:hAnsiTheme="majorHAnsi" w:cs="Times New Roman"/>
          <w:lang w:val="lt-LT"/>
        </w:rPr>
      </w:pPr>
      <w:r w:rsidRPr="00BB7A28">
        <w:rPr>
          <w:rFonts w:asciiTheme="majorHAnsi" w:hAnsiTheme="majorHAnsi" w:cs="Times New Roman"/>
          <w:lang w:val="lt-LT"/>
        </w:rPr>
        <w:t>4.3. Tei</w:t>
      </w:r>
      <w:r w:rsidR="004A1678" w:rsidRPr="00BB7A28">
        <w:rPr>
          <w:rFonts w:asciiTheme="majorHAnsi" w:hAnsiTheme="majorHAnsi" w:cs="Times New Roman"/>
          <w:lang w:val="lt-LT"/>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4.4. Paslaugų teikimo ar darbų įsigijimo atvejais, perkančiajai organizacijai nustačiu</w:t>
      </w:r>
      <w:r w:rsidR="0002692C" w:rsidRPr="00BB7A28">
        <w:rPr>
          <w:rFonts w:asciiTheme="majorHAnsi" w:hAnsiTheme="majorHAnsi" w:cs="Times New Roman"/>
          <w:lang w:val="lt-LT"/>
        </w:rPr>
        <w:t>s kvalifikacijos reikalavimus tei</w:t>
      </w:r>
      <w:r w:rsidRPr="00BB7A28">
        <w:rPr>
          <w:rFonts w:asciiTheme="majorHAnsi" w:hAnsiTheme="majorHAnsi" w:cs="Times New Roman"/>
          <w:lang w:val="lt-LT"/>
        </w:rPr>
        <w:t>kėjui ar jo vadovaujančiam personalui turėti atitinkamą išsilavinimą, profesinę kvalifikaciją ar profesinę patirtį, arba paslaugų teikimo atveju reikalavimą turėti specialų leidimą, arba būti t</w:t>
      </w:r>
      <w:r w:rsidR="0002692C" w:rsidRPr="00BB7A28">
        <w:rPr>
          <w:rFonts w:asciiTheme="majorHAnsi" w:hAnsiTheme="majorHAnsi" w:cs="Times New Roman"/>
          <w:lang w:val="lt-LT"/>
        </w:rPr>
        <w:t>am tikrų organizacijų nariu, tei</w:t>
      </w:r>
      <w:r w:rsidRPr="00BB7A28">
        <w:rPr>
          <w:rFonts w:asciiTheme="majorHAnsi" w:hAnsiTheme="majorHAnsi" w:cs="Times New Roman"/>
          <w:lang w:val="lt-LT"/>
        </w:rPr>
        <w:t>kėjas remtis kitų ūkio subjektų pajėgumais gali tik tuomet, kai tie subjektai, kurių pajėgumais buvo pasiremta, patys teiks tas paslaugas ar atliks darbus, kuriems reikia jų pajėgumų.</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4.5. Remdamasis k</w:t>
      </w:r>
      <w:r w:rsidR="0002692C" w:rsidRPr="00BB7A28">
        <w:rPr>
          <w:rFonts w:asciiTheme="majorHAnsi" w:hAnsiTheme="majorHAnsi" w:cs="Times New Roman"/>
          <w:lang w:val="lt-LT"/>
        </w:rPr>
        <w:t>itų ūkio subjektų pajėgumais, tei</w:t>
      </w:r>
      <w:r w:rsidRPr="00BB7A28">
        <w:rPr>
          <w:rFonts w:asciiTheme="majorHAnsi" w:hAnsiTheme="majorHAnsi" w:cs="Times New Roman"/>
          <w:lang w:val="lt-LT"/>
        </w:rPr>
        <w:t>kėjas neatsižvelgia į t</w:t>
      </w:r>
      <w:r w:rsidR="0002692C" w:rsidRPr="00BB7A28">
        <w:rPr>
          <w:rFonts w:asciiTheme="majorHAnsi" w:hAnsiTheme="majorHAnsi" w:cs="Times New Roman"/>
          <w:lang w:val="lt-LT"/>
        </w:rPr>
        <w:t>ai, koks teisinis ryšys sieja tei</w:t>
      </w:r>
      <w:r w:rsidRPr="00BB7A28">
        <w:rPr>
          <w:rFonts w:asciiTheme="majorHAnsi" w:hAnsiTheme="majorHAnsi" w:cs="Times New Roman"/>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BB7A28" w:rsidRDefault="0002692C"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4.6. Tei</w:t>
      </w:r>
      <w:r w:rsidR="004A1678" w:rsidRPr="00BB7A28">
        <w:rPr>
          <w:rFonts w:asciiTheme="majorHAnsi" w:hAnsiTheme="majorHAnsi" w:cs="Times New Roman"/>
          <w:lang w:val="lt-LT"/>
        </w:rPr>
        <w:t>kėjas remiasi tokiais ūkio subjekto pajėgumais, kuriais jis realiai galės disponuoti pir</w:t>
      </w:r>
      <w:r w:rsidRPr="00BB7A28">
        <w:rPr>
          <w:rFonts w:asciiTheme="majorHAnsi" w:hAnsiTheme="majorHAnsi" w:cs="Times New Roman"/>
          <w:lang w:val="lt-LT"/>
        </w:rPr>
        <w:t>kimo sutarties vykdymo metu. Tei</w:t>
      </w:r>
      <w:r w:rsidR="004A1678" w:rsidRPr="00BB7A28">
        <w:rPr>
          <w:rFonts w:asciiTheme="majorHAnsi" w:hAnsiTheme="majorHAnsi" w:cs="Times New Roman"/>
          <w:lang w:val="lt-LT"/>
        </w:rPr>
        <w:t>kėjas turi pareigą perkančiajai organizacijai pasiūlyme įrodyti, kad per visą pirkimo sutarties vykdymo laikotarpį ūkio subjekto, kurio pajėgumais buvo pasiremta, ištekliai t</w:t>
      </w:r>
      <w:r w:rsidRPr="00BB7A28">
        <w:rPr>
          <w:rFonts w:asciiTheme="majorHAnsi" w:hAnsiTheme="majorHAnsi" w:cs="Times New Roman"/>
          <w:lang w:val="lt-LT"/>
        </w:rPr>
        <w:t>ei</w:t>
      </w:r>
      <w:r w:rsidR="004A1678" w:rsidRPr="00BB7A28">
        <w:rPr>
          <w:rFonts w:asciiTheme="majorHAnsi" w:hAnsiTheme="majorHAnsi" w:cs="Times New Roman"/>
          <w:lang w:val="lt-LT"/>
        </w:rPr>
        <w:t>kėjui bus prieinami. Tuo atveju, jeigu siekiant atitikties kvalifikacijos reikalavimams buvo pasiremta trečiųjų asmenų, tiesiogiai nedalyvaujančių konkurse, pajėgumai</w:t>
      </w:r>
      <w:r w:rsidRPr="00BB7A28">
        <w:rPr>
          <w:rFonts w:asciiTheme="majorHAnsi" w:hAnsiTheme="majorHAnsi" w:cs="Times New Roman"/>
          <w:lang w:val="lt-LT"/>
        </w:rPr>
        <w:t>s, tei</w:t>
      </w:r>
      <w:r w:rsidR="004A1678" w:rsidRPr="00BB7A28">
        <w:rPr>
          <w:rFonts w:asciiTheme="majorHAnsi" w:hAnsiTheme="majorHAnsi" w:cs="Times New Roman"/>
          <w:lang w:val="lt-LT"/>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4.7. Galimybę pasinaudoti kitų ūkio subjektų ištekliais, reikalingais atitinkamos pirkimo sutarties vykdymui, tikr</w:t>
      </w:r>
      <w:r w:rsidR="0002692C" w:rsidRPr="00BB7A28">
        <w:rPr>
          <w:rFonts w:asciiTheme="majorHAnsi" w:hAnsiTheme="majorHAnsi" w:cs="Times New Roman"/>
          <w:lang w:val="lt-LT"/>
        </w:rPr>
        <w:t>ina perkančioji organizacija. Teik</w:t>
      </w:r>
      <w:r w:rsidRPr="00BB7A28">
        <w:rPr>
          <w:rFonts w:asciiTheme="majorHAnsi" w:hAnsiTheme="majorHAnsi" w:cs="Times New Roman"/>
          <w:lang w:val="lt-LT"/>
        </w:rPr>
        <w:t>ėjas turi pateikti dokumentus, įrodančius tokių išteklių prieinamumą. Įrodymui pateikiamos pirkimo sutarčių ar kitų dokumentų kop</w:t>
      </w:r>
      <w:r w:rsidR="0002692C" w:rsidRPr="00BB7A28">
        <w:rPr>
          <w:rFonts w:asciiTheme="majorHAnsi" w:hAnsiTheme="majorHAnsi" w:cs="Times New Roman"/>
          <w:lang w:val="lt-LT"/>
        </w:rPr>
        <w:t>ijos, kurios patvirtintų, kad tei</w:t>
      </w:r>
      <w:r w:rsidRPr="00BB7A28">
        <w:rPr>
          <w:rFonts w:asciiTheme="majorHAnsi" w:hAnsiTheme="majorHAnsi" w:cs="Times New Roman"/>
          <w:lang w:val="lt-LT"/>
        </w:rPr>
        <w:t>kėjui kitų ūkio subjektų ištekliai bus prieinami ir galimi naudotis per visą sutartinių įsipareigojimų vykdymo laikotarpį.</w:t>
      </w:r>
    </w:p>
    <w:p w:rsidR="004A1678" w:rsidRPr="00A9539A"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4.8. Tais atvejais, kai t</w:t>
      </w:r>
      <w:r w:rsidR="0002692C" w:rsidRPr="00BB7A28">
        <w:rPr>
          <w:rFonts w:asciiTheme="majorHAnsi" w:hAnsiTheme="majorHAnsi" w:cs="Times New Roman"/>
          <w:lang w:val="lt-LT"/>
        </w:rPr>
        <w:t>ei</w:t>
      </w:r>
      <w:r w:rsidRPr="00BB7A28">
        <w:rPr>
          <w:rFonts w:asciiTheme="majorHAnsi" w:hAnsiTheme="majorHAnsi" w:cs="Times New Roman"/>
          <w:lang w:val="lt-LT"/>
        </w:rPr>
        <w:t xml:space="preserve">kėjas remdamasis ekonominiais ir (arba) finansiniais pajėgumais sumuoja visų ūkio subjektų pajėgumus, perkančioji organizacija reikalauja, kad visų tų ūkio subjektų atsakomybė būtų solidari. </w:t>
      </w:r>
      <w:r w:rsidRPr="00A9539A">
        <w:rPr>
          <w:rFonts w:asciiTheme="majorHAnsi" w:hAnsiTheme="majorHAnsi" w:cs="Times New Roman"/>
          <w:lang w:val="lt-LT"/>
        </w:rPr>
        <w:t>Įrodymui pateikiamos sutarčių ar kitų dokumentų kopijos.</w:t>
      </w:r>
    </w:p>
    <w:p w:rsidR="00A9539A"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w:t>
      </w:r>
      <w:r w:rsidRPr="0086404D">
        <w:rPr>
          <w:rFonts w:asciiTheme="majorHAnsi" w:hAnsiTheme="majorHAnsi" w:cs="Times New Roman"/>
          <w:lang w:val="lt-LT"/>
        </w:rPr>
        <w:t>4.9. Tiekėjas pasiūlyme turi nurodyti, kokiai pirkimo sutarties daliai ir kokius subtiekėjus, jeigu jie yra žinomi, jis ketina pasitelkti.</w:t>
      </w:r>
    </w:p>
    <w:p w:rsidR="00A9539A" w:rsidRPr="0086404D"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F934BB" w:rsidRDefault="00A9539A" w:rsidP="004764DA">
      <w:pPr>
        <w:pStyle w:val="Body2"/>
        <w:spacing w:after="0"/>
        <w:ind w:firstLine="709"/>
        <w:rPr>
          <w:rFonts w:asciiTheme="majorHAnsi" w:hAnsiTheme="majorHAnsi" w:cs="Times New Roman"/>
          <w:lang w:val="lt-LT"/>
        </w:rPr>
      </w:pPr>
      <w:r>
        <w:rPr>
          <w:rFonts w:asciiTheme="majorHAnsi" w:hAnsiTheme="majorHAnsi" w:cs="Times New Roman"/>
          <w:lang w:val="lt-LT"/>
        </w:rPr>
        <w:t xml:space="preserve">  </w:t>
      </w: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F934BB">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F934BB" w:rsidRDefault="004327DD" w:rsidP="004764DA">
      <w:pPr>
        <w:ind w:firstLine="709"/>
        <w:rPr>
          <w:rFonts w:asciiTheme="majorHAnsi" w:hAnsiTheme="majorHAnsi"/>
          <w:sz w:val="22"/>
          <w:szCs w:val="22"/>
          <w:lang w:eastAsia="lt-LT"/>
        </w:rPr>
      </w:pPr>
    </w:p>
    <w:p w:rsidR="007A47C6" w:rsidRPr="00BB7A28" w:rsidRDefault="002A13B2" w:rsidP="00570553">
      <w:pPr>
        <w:pStyle w:val="Body2"/>
        <w:spacing w:after="0"/>
        <w:ind w:firstLine="567"/>
        <w:rPr>
          <w:rFonts w:asciiTheme="majorHAnsi" w:hAnsiTheme="majorHAnsi" w:cs="Times New Roman"/>
          <w:lang w:val="it-IT"/>
        </w:rPr>
      </w:pPr>
      <w:bookmarkStart w:id="24" w:name="_Ref58463908"/>
      <w:bookmarkStart w:id="25" w:name="_Ref60481947"/>
      <w:bookmarkStart w:id="26" w:name="_Ref227845325"/>
      <w:r w:rsidRPr="00BB7A28">
        <w:rPr>
          <w:rFonts w:asciiTheme="majorHAnsi" w:hAnsiTheme="majorHAnsi" w:cs="Times New Roman"/>
          <w:lang w:val="it-IT"/>
        </w:rPr>
        <w:t>5</w:t>
      </w:r>
      <w:r w:rsidR="007A47C6" w:rsidRPr="00BB7A28">
        <w:rPr>
          <w:rFonts w:asciiTheme="majorHAnsi" w:hAnsiTheme="majorHAnsi" w:cs="Times New Roman"/>
          <w:lang w:val="it-IT"/>
        </w:rPr>
        <w:t>.1.</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kėjas</w:t>
      </w:r>
      <w:r w:rsidR="007A47C6" w:rsidRPr="00BB7A28">
        <w:rPr>
          <w:rFonts w:asciiTheme="majorHAnsi" w:hAnsiTheme="majorHAnsi" w:cs="Times New Roman"/>
          <w:lang w:val="it-IT"/>
        </w:rPr>
        <w:t xml:space="preserve"> negali pateikti alternatyvių pasiūlymų.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pateikus alternatyvų pasiūlymą, jo pasiūlymas ir alternatyvus pasiūlymas (alternatyvūs pasiūlymai) bus atmesti.</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2</w:t>
      </w:r>
      <w:r w:rsidR="007A47C6" w:rsidRPr="00BB7A28">
        <w:rPr>
          <w:rFonts w:asciiTheme="majorHAnsi" w:hAnsiTheme="majorHAnsi" w:cs="Times New Roman"/>
          <w:lang w:val="it-IT"/>
        </w:rPr>
        <w:t xml:space="preserve">. Perkančioji organizacija reikalauja pasiūlymus teikti tik elektroninėmis priemonėmis naudojant CVP IS. Pasiūlymai popierinėje laikmenoje, jei tokie būtų pateikti, bus grąžinami neatplėšti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 xml:space="preserve">(kurjeriui) ar grąžinami registruotu laišku ir nebus priimami ir vertinami. Pasiūlymus gali teikti </w:t>
      </w:r>
      <w:r w:rsidR="007A47C6" w:rsidRPr="00BB7A28">
        <w:rPr>
          <w:rFonts w:asciiTheme="majorHAnsi" w:hAnsiTheme="majorHAnsi" w:cs="Times New Roman"/>
          <w:lang w:val="it-IT"/>
        </w:rPr>
        <w:lastRenderedPageBreak/>
        <w:t xml:space="preserve">tik CVP IS registruoti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kėjai</w:t>
      </w:r>
      <w:r w:rsidR="007A47C6" w:rsidRPr="00BB7A28">
        <w:rPr>
          <w:rFonts w:asciiTheme="majorHAnsi" w:hAnsiTheme="majorHAnsi" w:cs="Times New Roman"/>
          <w:lang w:val="it-IT"/>
        </w:rPr>
        <w:t xml:space="preserve"> (nemokama registracija adresu </w:t>
      </w:r>
      <w:r w:rsidR="00D753A4" w:rsidRPr="00BB7A28">
        <w:rPr>
          <w:rFonts w:asciiTheme="majorHAnsi" w:hAnsiTheme="majorHAnsi" w:cs="Times New Roman"/>
          <w:lang w:val="it-IT"/>
        </w:rPr>
        <w:t>https://viesiejipirkimai.lt</w:t>
      </w:r>
      <w:r w:rsidR="007A47C6" w:rsidRPr="00BB7A28">
        <w:rPr>
          <w:rFonts w:asciiTheme="majorHAnsi" w:hAnsiTheme="majorHAnsi" w:cs="Times New Roman"/>
          <w:lang w:val="it-IT"/>
        </w:rPr>
        <w:t xml:space="preserve">). Visi dokumentai, patvirtinantys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kėjų </w:t>
      </w:r>
      <w:r w:rsidR="007A47C6" w:rsidRPr="00BB7A28">
        <w:rPr>
          <w:rFonts w:asciiTheme="majorHAnsi" w:hAnsiTheme="majorHAnsi" w:cs="Times New Roman"/>
          <w:lang w:val="it-IT"/>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3</w:t>
      </w:r>
      <w:r w:rsidR="007A47C6" w:rsidRPr="00BB7A28">
        <w:rPr>
          <w:rFonts w:asciiTheme="majorHAnsi" w:hAnsiTheme="majorHAnsi" w:cs="Times New Roman"/>
          <w:lang w:val="it-IT"/>
        </w:rPr>
        <w:t xml:space="preserve">. Pasiūlymas turi būti pateiktas iki </w:t>
      </w:r>
      <w:r w:rsidR="002977F4" w:rsidRPr="00BB7A28">
        <w:rPr>
          <w:rFonts w:asciiTheme="majorHAnsi" w:hAnsiTheme="majorHAnsi" w:cs="Times New Roman"/>
          <w:b/>
          <w:lang w:val="it-IT"/>
        </w:rPr>
        <w:t>20</w:t>
      </w:r>
      <w:r w:rsidR="00DC4DE5" w:rsidRPr="00BB7A28">
        <w:rPr>
          <w:rFonts w:asciiTheme="majorHAnsi" w:hAnsiTheme="majorHAnsi" w:cs="Times New Roman"/>
          <w:b/>
          <w:lang w:val="it-IT"/>
        </w:rPr>
        <w:t>2</w:t>
      </w:r>
      <w:r w:rsidR="00744B67" w:rsidRPr="00BB7A28">
        <w:rPr>
          <w:rFonts w:asciiTheme="majorHAnsi" w:hAnsiTheme="majorHAnsi" w:cs="Times New Roman"/>
          <w:b/>
          <w:lang w:val="it-IT"/>
        </w:rPr>
        <w:t>5</w:t>
      </w:r>
      <w:r w:rsidR="002977F4" w:rsidRPr="00BB7A28">
        <w:rPr>
          <w:rFonts w:asciiTheme="majorHAnsi" w:hAnsiTheme="majorHAnsi" w:cs="Times New Roman"/>
          <w:b/>
          <w:lang w:val="it-IT"/>
        </w:rPr>
        <w:t xml:space="preserve"> m. </w:t>
      </w:r>
      <w:r w:rsidR="00D03424">
        <w:rPr>
          <w:rFonts w:asciiTheme="majorHAnsi" w:hAnsiTheme="majorHAnsi" w:cs="Times New Roman"/>
          <w:b/>
          <w:lang w:val="it-IT"/>
        </w:rPr>
        <w:t>spalio</w:t>
      </w:r>
      <w:r w:rsidR="001C10FC" w:rsidRPr="00BB7A28">
        <w:rPr>
          <w:rFonts w:asciiTheme="majorHAnsi" w:hAnsiTheme="majorHAnsi" w:cs="Times New Roman"/>
          <w:b/>
          <w:lang w:val="it-IT"/>
        </w:rPr>
        <w:t xml:space="preserve"> </w:t>
      </w:r>
      <w:r w:rsidR="00D03424">
        <w:rPr>
          <w:rFonts w:asciiTheme="majorHAnsi" w:hAnsiTheme="majorHAnsi" w:cs="Times New Roman"/>
          <w:b/>
          <w:lang w:val="it-IT"/>
        </w:rPr>
        <w:t>6</w:t>
      </w:r>
      <w:r w:rsidR="00F22E78" w:rsidRPr="00BB7A28">
        <w:rPr>
          <w:rFonts w:asciiTheme="majorHAnsi" w:hAnsiTheme="majorHAnsi" w:cs="Times New Roman"/>
          <w:b/>
          <w:lang w:val="it-IT"/>
        </w:rPr>
        <w:t xml:space="preserve"> </w:t>
      </w:r>
      <w:r w:rsidR="001132A8" w:rsidRPr="00BB7A28">
        <w:rPr>
          <w:rFonts w:asciiTheme="majorHAnsi" w:hAnsiTheme="majorHAnsi" w:cs="Times New Roman"/>
          <w:b/>
          <w:lang w:val="it-IT"/>
        </w:rPr>
        <w:t xml:space="preserve">d. </w:t>
      </w:r>
      <w:r w:rsidR="00446816" w:rsidRPr="00BB7A28">
        <w:rPr>
          <w:rFonts w:asciiTheme="majorHAnsi" w:hAnsiTheme="majorHAnsi" w:cs="Times New Roman"/>
          <w:b/>
          <w:lang w:val="it-IT"/>
        </w:rPr>
        <w:t>11</w:t>
      </w:r>
      <w:r w:rsidR="00A7464E" w:rsidRPr="00BB7A28">
        <w:rPr>
          <w:rFonts w:asciiTheme="majorHAnsi" w:hAnsiTheme="majorHAnsi" w:cs="Times New Roman"/>
          <w:b/>
          <w:lang w:val="it-IT"/>
        </w:rPr>
        <w:t xml:space="preserve"> val. 0</w:t>
      </w:r>
      <w:r w:rsidR="00217753" w:rsidRPr="00BB7A28">
        <w:rPr>
          <w:rFonts w:asciiTheme="majorHAnsi" w:hAnsiTheme="majorHAnsi" w:cs="Times New Roman"/>
          <w:b/>
          <w:lang w:val="it-IT"/>
        </w:rPr>
        <w:t>0</w:t>
      </w:r>
      <w:r w:rsidR="007A47C6" w:rsidRPr="00BB7A28">
        <w:rPr>
          <w:rFonts w:asciiTheme="majorHAnsi" w:hAnsiTheme="majorHAnsi" w:cs="Times New Roman"/>
          <w:b/>
          <w:lang w:val="it-IT"/>
        </w:rPr>
        <w:t xml:space="preserve"> min</w:t>
      </w:r>
      <w:r w:rsidR="007A47C6" w:rsidRPr="00BB7A28">
        <w:rPr>
          <w:rFonts w:asciiTheme="majorHAnsi" w:hAnsiTheme="majorHAnsi" w:cs="Times New Roman"/>
          <w:lang w:val="it-IT"/>
        </w:rPr>
        <w:t>. (Lietuvos Respublikos laiku) tik elektroninėmis priemonėmis, naudojant CVP IS.</w:t>
      </w:r>
      <w:r w:rsidR="007A47C6" w:rsidRPr="00BB7A28">
        <w:rPr>
          <w:rFonts w:asciiTheme="majorHAnsi" w:hAnsiTheme="majorHAnsi" w:cs="Times New Roman"/>
          <w:lang w:val="it-IT"/>
        </w:rPr>
        <w:tab/>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4</w:t>
      </w:r>
      <w:r w:rsidR="007A47C6" w:rsidRPr="00BB7A28">
        <w:rPr>
          <w:rFonts w:asciiTheme="majorHAnsi" w:hAnsiTheme="majorHAnsi" w:cs="Times New Roman"/>
          <w:lang w:val="it-IT"/>
        </w:rPr>
        <w:t xml:space="preserve">. Susipažinti su pirkimo dokumentais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kėjai </w:t>
      </w:r>
      <w:r w:rsidR="007A47C6" w:rsidRPr="00BB7A28">
        <w:rPr>
          <w:rFonts w:asciiTheme="majorHAnsi" w:hAnsiTheme="majorHAnsi" w:cs="Times New Roman"/>
          <w:lang w:val="it-IT"/>
        </w:rPr>
        <w:t>turi teisę iki pasiūlymų pateikimo termino pabaigos.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5</w:t>
      </w:r>
      <w:r w:rsidR="007A47C6" w:rsidRPr="00BB7A28">
        <w:rPr>
          <w:rFonts w:asciiTheme="majorHAnsi" w:hAnsiTheme="majorHAnsi" w:cs="Times New Roman"/>
          <w:lang w:val="it-IT"/>
        </w:rPr>
        <w:t xml:space="preserve">. Pateikdamas pasiūlymą,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kėjas </w:t>
      </w:r>
      <w:r w:rsidR="007A47C6" w:rsidRPr="00BB7A28">
        <w:rPr>
          <w:rFonts w:asciiTheme="majorHAnsi" w:hAnsiTheme="majorHAnsi" w:cs="Times New Roman"/>
          <w:lang w:val="it-IT"/>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6</w:t>
      </w:r>
      <w:r w:rsidR="007A47C6" w:rsidRPr="00BB7A28">
        <w:rPr>
          <w:rFonts w:asciiTheme="majorHAnsi" w:hAnsiTheme="majorHAnsi" w:cs="Times New Roman"/>
          <w:lang w:val="it-IT"/>
        </w:rPr>
        <w:t xml:space="preserve">.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kėjo </w:t>
      </w:r>
      <w:r w:rsidR="007C41B2" w:rsidRPr="00F934BB">
        <w:rPr>
          <w:rFonts w:asciiTheme="majorHAnsi" w:hAnsiTheme="majorHAnsi" w:cs="Times New Roman"/>
          <w:lang w:val="es-ES_tradnl"/>
        </w:rPr>
        <w:t>pasi</w:t>
      </w:r>
      <w:r w:rsidR="007C41B2" w:rsidRPr="00BB7A28">
        <w:rPr>
          <w:rFonts w:asciiTheme="majorHAnsi" w:hAnsiTheme="majorHAnsi" w:cs="Times New Roman"/>
          <w:lang w:val="it-IT"/>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BB7A28">
        <w:rPr>
          <w:rFonts w:asciiTheme="majorHAnsi" w:hAnsiTheme="majorHAnsi" w:cs="Times New Roman"/>
          <w:lang w:val="it-IT"/>
        </w:rPr>
        <w:t xml:space="preserve">ūti pateikti lietuvių </w:t>
      </w:r>
      <w:r w:rsidR="007C41B2" w:rsidRPr="00F934BB">
        <w:rPr>
          <w:rFonts w:asciiTheme="majorHAnsi" w:hAnsiTheme="majorHAnsi" w:cs="Times New Roman"/>
          <w:lang w:val="es-ES_tradnl"/>
        </w:rPr>
        <w:t xml:space="preserve">kalba, </w:t>
      </w:r>
      <w:r w:rsidR="007C41B2" w:rsidRPr="00BB7A28">
        <w:rPr>
          <w:rFonts w:asciiTheme="majorHAnsi" w:hAnsiTheme="majorHAnsi" w:cs="Times New Roman"/>
          <w:lang w:val="it-IT"/>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BB7A28">
        <w:rPr>
          <w:rFonts w:asciiTheme="majorHAnsi" w:hAnsiTheme="majorHAnsi" w:cs="Times New Roman"/>
          <w:lang w:val="it-IT"/>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BB7A28">
        <w:rPr>
          <w:rFonts w:asciiTheme="majorHAnsi" w:hAnsiTheme="majorHAnsi"/>
          <w:lang w:val="pt-PT"/>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lang w:val="it-IT"/>
        </w:rPr>
        <w:t>5</w:t>
      </w:r>
      <w:r w:rsidR="007A47C6" w:rsidRPr="00BB7A28">
        <w:rPr>
          <w:rFonts w:asciiTheme="majorHAnsi" w:hAnsiTheme="majorHAnsi"/>
          <w:lang w:val="it-IT"/>
        </w:rPr>
        <w:t>.</w:t>
      </w:r>
      <w:r w:rsidR="00A9539A">
        <w:rPr>
          <w:rFonts w:asciiTheme="majorHAnsi" w:hAnsiTheme="majorHAnsi"/>
          <w:lang w:val="it-IT"/>
        </w:rPr>
        <w:t>7</w:t>
      </w:r>
      <w:r w:rsidR="007A47C6" w:rsidRPr="00BB7A28">
        <w:rPr>
          <w:rFonts w:asciiTheme="majorHAnsi" w:hAnsiTheme="majorHAnsi"/>
          <w:lang w:val="it-IT"/>
        </w:rPr>
        <w:t xml:space="preserve">. Pasiūlyme turi būti nurodytas jo galiojimo terminas. Pasiūlymas turi galioti ne trumpiau </w:t>
      </w:r>
      <w:r w:rsidR="00447965" w:rsidRPr="00BB7A28">
        <w:rPr>
          <w:rFonts w:asciiTheme="majorHAnsi" w:hAnsiTheme="majorHAnsi"/>
          <w:lang w:val="it-IT"/>
        </w:rPr>
        <w:t xml:space="preserve">kaip iki </w:t>
      </w:r>
      <w:r w:rsidR="00447965" w:rsidRPr="00BB7A28">
        <w:rPr>
          <w:rFonts w:asciiTheme="majorHAnsi" w:hAnsiTheme="majorHAnsi"/>
          <w:b/>
          <w:lang w:val="it-IT"/>
        </w:rPr>
        <w:t>20</w:t>
      </w:r>
      <w:r w:rsidR="00AB6B80" w:rsidRPr="00BB7A28">
        <w:rPr>
          <w:rFonts w:asciiTheme="majorHAnsi" w:hAnsiTheme="majorHAnsi"/>
          <w:b/>
          <w:lang w:val="it-IT"/>
        </w:rPr>
        <w:t>2</w:t>
      </w:r>
      <w:r w:rsidR="00D03424">
        <w:rPr>
          <w:rFonts w:asciiTheme="majorHAnsi" w:hAnsiTheme="majorHAnsi"/>
          <w:b/>
          <w:lang w:val="it-IT"/>
        </w:rPr>
        <w:t>6</w:t>
      </w:r>
      <w:r w:rsidR="0054556F" w:rsidRPr="00BB7A28">
        <w:rPr>
          <w:rFonts w:asciiTheme="majorHAnsi" w:hAnsiTheme="majorHAnsi" w:cs="Times New Roman"/>
          <w:b/>
          <w:lang w:val="it-IT"/>
        </w:rPr>
        <w:t>-</w:t>
      </w:r>
      <w:r w:rsidR="00D03424">
        <w:rPr>
          <w:rFonts w:asciiTheme="majorHAnsi" w:hAnsiTheme="majorHAnsi" w:cs="Times New Roman"/>
          <w:b/>
          <w:lang w:val="it-IT"/>
        </w:rPr>
        <w:t>01</w:t>
      </w:r>
      <w:r w:rsidR="00CC546B" w:rsidRPr="00BB7A28">
        <w:rPr>
          <w:rFonts w:asciiTheme="majorHAnsi" w:hAnsiTheme="majorHAnsi" w:cs="Times New Roman"/>
          <w:b/>
          <w:lang w:val="it-IT"/>
        </w:rPr>
        <w:t>-</w:t>
      </w:r>
      <w:r w:rsidR="00D03424">
        <w:rPr>
          <w:rFonts w:asciiTheme="majorHAnsi" w:hAnsiTheme="majorHAnsi" w:cs="Times New Roman"/>
          <w:b/>
          <w:lang w:val="it-IT"/>
        </w:rPr>
        <w:t>06</w:t>
      </w:r>
      <w:r w:rsidR="00447965" w:rsidRPr="00BB7A28">
        <w:rPr>
          <w:rFonts w:asciiTheme="majorHAnsi" w:hAnsiTheme="majorHAnsi" w:cs="Times New Roman"/>
          <w:b/>
          <w:lang w:val="it-IT"/>
        </w:rPr>
        <w:t>.</w:t>
      </w:r>
      <w:r w:rsidR="007A47C6" w:rsidRPr="00BB7A28">
        <w:rPr>
          <w:rFonts w:asciiTheme="majorHAnsi" w:hAnsiTheme="majorHAnsi" w:cs="Times New Roman"/>
          <w:lang w:val="it-IT"/>
        </w:rPr>
        <w:t xml:space="preserve"> Jeigu pasiūlyme nenurodytas jo galiojimo laikas, laikoma, kad pasiūlymas galioja tiek, kiek nustatyta pirkimo dokumentuose.</w:t>
      </w:r>
    </w:p>
    <w:p w:rsidR="00486C89"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8</w:t>
      </w:r>
      <w:r w:rsidR="007A47C6" w:rsidRPr="00BB7A28">
        <w:rPr>
          <w:rFonts w:asciiTheme="majorHAnsi" w:hAnsiTheme="majorHAnsi" w:cs="Times New Roman"/>
          <w:lang w:val="it-IT"/>
        </w:rPr>
        <w:t>. Pasiūlyme nurodom</w:t>
      </w:r>
      <w:r w:rsidR="00775071" w:rsidRPr="00BB7A28">
        <w:rPr>
          <w:rFonts w:asciiTheme="majorHAnsi" w:hAnsiTheme="majorHAnsi" w:cs="Times New Roman"/>
          <w:lang w:val="it-IT"/>
        </w:rPr>
        <w:t>i</w:t>
      </w:r>
      <w:r w:rsidR="003F38EB" w:rsidRPr="00BB7A28">
        <w:rPr>
          <w:rFonts w:asciiTheme="majorHAnsi" w:hAnsiTheme="majorHAnsi" w:cs="Times New Roman"/>
          <w:lang w:val="it-IT"/>
        </w:rPr>
        <w:t xml:space="preserve"> </w:t>
      </w:r>
      <w:r w:rsidR="007A47C6" w:rsidRPr="00BB7A28">
        <w:rPr>
          <w:rFonts w:asciiTheme="majorHAnsi" w:hAnsiTheme="majorHAnsi" w:cs="Times New Roman"/>
          <w:lang w:val="it-I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 xml:space="preserve">kėjo </w:t>
      </w:r>
      <w:r w:rsidR="007A47C6" w:rsidRPr="00BB7A28">
        <w:rPr>
          <w:rFonts w:asciiTheme="majorHAnsi" w:hAnsiTheme="majorHAnsi" w:cs="Times New Roman"/>
          <w:lang w:val="it-IT"/>
        </w:rPr>
        <w:t xml:space="preserve">išlaidos, apimančios viską, ko reikia visiškam ir tinkamam pirkimo sutarties įvykdymui. </w:t>
      </w:r>
      <w:r w:rsidR="00486C89" w:rsidRPr="00BB7A28">
        <w:rPr>
          <w:rFonts w:asciiTheme="majorHAnsi" w:hAnsiTheme="majorHAnsi" w:cs="Times New Roman"/>
          <w:lang w:val="it-IT"/>
        </w:rPr>
        <w:t>Pirkimo dalies kaina turi būti išreikšta cento tikslumu, po kablelio nurodant ne daugiau kaip 2 skaitmenis.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9</w:t>
      </w:r>
      <w:r w:rsidR="007A47C6" w:rsidRPr="00BB7A28">
        <w:rPr>
          <w:rFonts w:asciiTheme="majorHAnsi" w:hAnsiTheme="majorHAnsi" w:cs="Times New Roman"/>
          <w:lang w:val="it-IT"/>
        </w:rPr>
        <w:t xml:space="preserve">. Perkančioji organizacija turi teisę pratęsti pasiūlymo pateikimo terminą. Apie naują pasiūlymų pateikimo terminą perkančioji organizacija paskelbia CVP IS ir praneša prie pirkimo CVP IS prisijungusiems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kėjams</w:t>
      </w:r>
      <w:r w:rsidR="007A47C6" w:rsidRPr="00BB7A28">
        <w:rPr>
          <w:rFonts w:asciiTheme="majorHAnsi" w:hAnsiTheme="majorHAnsi" w:cs="Times New Roman"/>
          <w:lang w:val="it-IT"/>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A9539A">
        <w:rPr>
          <w:rFonts w:asciiTheme="majorHAnsi" w:hAnsiTheme="majorHAnsi" w:cs="Times New Roman"/>
        </w:rPr>
        <w:t>10</w:t>
      </w:r>
      <w:r w:rsidR="007A47C6" w:rsidRPr="00F934BB">
        <w:rPr>
          <w:rFonts w:asciiTheme="majorHAnsi" w:hAnsiTheme="majorHAnsi" w:cs="Times New Roman"/>
        </w:rPr>
        <w:t>.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w:t>
      </w:r>
      <w:r w:rsidR="00A9539A">
        <w:rPr>
          <w:rFonts w:asciiTheme="majorHAnsi" w:hAnsiTheme="majorHAnsi" w:cs="Times New Roman"/>
        </w:rPr>
        <w:t>10</w:t>
      </w:r>
      <w:r w:rsidR="008B7EDA" w:rsidRPr="00F934BB">
        <w:rPr>
          <w:rFonts w:asciiTheme="majorHAnsi" w:hAnsiTheme="majorHAnsi" w:cs="Times New Roman"/>
        </w:rPr>
        <w:t xml:space="preserve">.1.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.5. Galimybę pasinaudoti kitų ūkio subjektų ištekliais patvirtinantys dokumentai (jei taikoma);</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1</w:t>
      </w:r>
      <w:r w:rsidR="007A47C6" w:rsidRPr="00F934BB">
        <w:rPr>
          <w:rFonts w:asciiTheme="majorHAnsi" w:hAnsiTheme="majorHAnsi" w:cs="Times New Roman"/>
        </w:rPr>
        <w:t xml:space="preserve">.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2</w:t>
      </w:r>
      <w:r w:rsidR="007A47C6" w:rsidRPr="00F934BB">
        <w:rPr>
          <w:rFonts w:asciiTheme="majorHAnsi" w:hAnsiTheme="majorHAnsi" w:cs="Times New Roman"/>
        </w:rPr>
        <w:t xml:space="preserve">.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5.1</w:t>
      </w:r>
      <w:r w:rsidR="00A9539A">
        <w:rPr>
          <w:rFonts w:asciiTheme="majorHAnsi" w:hAnsiTheme="majorHAnsi" w:cs="Times New Roman"/>
        </w:rPr>
        <w:t>3</w:t>
      </w:r>
      <w:r w:rsidRPr="00F934BB">
        <w:rPr>
          <w:rFonts w:asciiTheme="majorHAnsi" w:hAnsiTheme="majorHAnsi" w:cs="Times New Roman"/>
        </w:rPr>
        <w:t xml:space="preserve">.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F934BB">
        <w:rPr>
          <w:rFonts w:asciiTheme="majorHAnsi" w:hAnsiTheme="majorHAnsi" w:cs="Times New Roman"/>
        </w:rPr>
        <w:lastRenderedPageBreak/>
        <w:t>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4</w:t>
      </w:r>
      <w:r w:rsidR="007A47C6" w:rsidRPr="00F934BB">
        <w:rPr>
          <w:rFonts w:asciiTheme="majorHAnsi" w:hAnsiTheme="majorHAnsi" w:cs="Times New Roman"/>
          <w:lang w:val="lt-LT"/>
        </w:rPr>
        <w:t xml:space="preserve">.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5</w:t>
      </w:r>
      <w:r w:rsidR="007A47C6" w:rsidRPr="00F934BB">
        <w:rPr>
          <w:rFonts w:asciiTheme="majorHAnsi" w:hAnsiTheme="majorHAnsi" w:cs="Times New Roman"/>
          <w:lang w:val="lt-LT"/>
        </w:rPr>
        <w:t xml:space="preserve">.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7" w:name="_Toc488054836"/>
      <w:bookmarkEnd w:id="24"/>
      <w:bookmarkEnd w:id="25"/>
      <w:r w:rsidRPr="00F934BB">
        <w:rPr>
          <w:rFonts w:asciiTheme="majorHAnsi" w:hAnsiTheme="majorHAnsi"/>
          <w:b/>
          <w:sz w:val="22"/>
          <w:szCs w:val="22"/>
        </w:rPr>
        <w:t>PASIŪLYMŲ ŠIFRAVIMAS</w:t>
      </w:r>
      <w:bookmarkEnd w:id="27"/>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BB7A28">
          <w:rPr>
            <w:rStyle w:val="Hyperlink"/>
            <w:rFonts w:asciiTheme="majorHAnsi" w:eastAsia="Arial Unicode MS" w:hAnsiTheme="majorHAnsi"/>
            <w:sz w:val="22"/>
            <w:szCs w:val="22"/>
            <w:bdr w:val="nil"/>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8" w:name="_Toc488054837"/>
      <w:r w:rsidRPr="00F934BB">
        <w:rPr>
          <w:rFonts w:asciiTheme="majorHAnsi" w:hAnsiTheme="majorHAnsi"/>
          <w:b/>
          <w:sz w:val="22"/>
          <w:szCs w:val="22"/>
        </w:rPr>
        <w:t>PASIŪLYMŲ GALIOJIMO UŽTIKRINIMAS</w:t>
      </w:r>
      <w:bookmarkEnd w:id="28"/>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9" w:name="_Toc488054838"/>
      <w:r w:rsidRPr="00F934BB">
        <w:rPr>
          <w:rFonts w:asciiTheme="majorHAnsi" w:hAnsiTheme="majorHAnsi"/>
          <w:b/>
          <w:sz w:val="22"/>
          <w:szCs w:val="22"/>
        </w:rPr>
        <w:t>PAVYZDŽIŲ PATEIKIMAS</w:t>
      </w:r>
      <w:bookmarkEnd w:id="29"/>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30"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30"/>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F934BB">
        <w:rPr>
          <w:rFonts w:asciiTheme="majorHAnsi" w:hAnsiTheme="majorHAnsi"/>
          <w:b/>
          <w:sz w:val="22"/>
          <w:szCs w:val="22"/>
          <w:lang w:eastAsia="lt-LT"/>
        </w:rPr>
        <w:t>SUSIPAŽINIMO SU DALYVIŲ PASIŪLYMAIS PROCEDŪROS</w:t>
      </w:r>
      <w:bookmarkEnd w:id="34"/>
      <w:bookmarkEnd w:id="35"/>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562982">
        <w:rPr>
          <w:rFonts w:asciiTheme="majorHAnsi" w:hAnsiTheme="majorHAnsi"/>
          <w:b/>
          <w:iCs/>
          <w:sz w:val="22"/>
          <w:szCs w:val="22"/>
        </w:rPr>
        <w:t>5</w:t>
      </w:r>
      <w:r w:rsidR="001132A8" w:rsidRPr="00F934BB">
        <w:rPr>
          <w:rFonts w:asciiTheme="majorHAnsi" w:hAnsiTheme="majorHAnsi"/>
          <w:b/>
          <w:iCs/>
          <w:sz w:val="22"/>
          <w:szCs w:val="22"/>
        </w:rPr>
        <w:t xml:space="preserve"> m. </w:t>
      </w:r>
      <w:r w:rsidR="00D03424">
        <w:rPr>
          <w:rFonts w:asciiTheme="majorHAnsi" w:hAnsiTheme="majorHAnsi"/>
          <w:b/>
          <w:iCs/>
          <w:sz w:val="22"/>
          <w:szCs w:val="22"/>
        </w:rPr>
        <w:t>spalio</w:t>
      </w:r>
      <w:r w:rsidR="00576E4C" w:rsidRPr="00F934BB">
        <w:rPr>
          <w:rFonts w:asciiTheme="majorHAnsi" w:hAnsiTheme="majorHAnsi"/>
          <w:b/>
          <w:iCs/>
          <w:sz w:val="22"/>
          <w:szCs w:val="22"/>
        </w:rPr>
        <w:t xml:space="preserve"> </w:t>
      </w:r>
      <w:r w:rsidR="00D03424">
        <w:rPr>
          <w:rFonts w:asciiTheme="majorHAnsi" w:hAnsiTheme="majorHAnsi"/>
          <w:b/>
          <w:iCs/>
          <w:sz w:val="22"/>
          <w:szCs w:val="22"/>
        </w:rPr>
        <w:t>6</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446816">
        <w:rPr>
          <w:rFonts w:asciiTheme="majorHAnsi" w:hAnsiTheme="majorHAnsi"/>
          <w:b/>
          <w:iCs/>
          <w:sz w:val="22"/>
          <w:szCs w:val="22"/>
        </w:rPr>
        <w:t>11</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F734E1" w:rsidRPr="00F934BB">
        <w:rPr>
          <w:rFonts w:asciiTheme="majorHAnsi" w:hAnsiTheme="majorHAnsi"/>
          <w:b/>
          <w:iCs/>
          <w:sz w:val="22"/>
          <w:szCs w:val="22"/>
          <w:u w:val="single"/>
        </w:rPr>
        <w:t>2</w:t>
      </w:r>
      <w:r w:rsidR="00D55516">
        <w:rPr>
          <w:rFonts w:asciiTheme="majorHAnsi" w:hAnsiTheme="majorHAnsi"/>
          <w:b/>
          <w:iCs/>
          <w:sz w:val="22"/>
          <w:szCs w:val="22"/>
          <w:u w:val="single"/>
        </w:rPr>
        <w:t>5</w:t>
      </w:r>
      <w:r w:rsidR="00C268CE" w:rsidRPr="00F934BB">
        <w:rPr>
          <w:rFonts w:asciiTheme="majorHAnsi" w:hAnsiTheme="majorHAnsi"/>
          <w:b/>
          <w:iCs/>
          <w:sz w:val="22"/>
          <w:szCs w:val="22"/>
          <w:u w:val="single"/>
        </w:rPr>
        <w:t xml:space="preserve"> m. </w:t>
      </w:r>
      <w:r w:rsidR="00D03424">
        <w:rPr>
          <w:rFonts w:asciiTheme="majorHAnsi" w:hAnsiTheme="majorHAnsi"/>
          <w:b/>
          <w:iCs/>
          <w:sz w:val="22"/>
          <w:szCs w:val="22"/>
          <w:u w:val="single"/>
        </w:rPr>
        <w:t>spalio</w:t>
      </w:r>
      <w:r w:rsidR="001C10FC" w:rsidRPr="00F934BB">
        <w:rPr>
          <w:rFonts w:asciiTheme="majorHAnsi" w:hAnsiTheme="majorHAnsi"/>
          <w:b/>
          <w:iCs/>
          <w:sz w:val="22"/>
          <w:szCs w:val="22"/>
          <w:u w:val="single"/>
        </w:rPr>
        <w:t xml:space="preserve"> </w:t>
      </w:r>
      <w:r w:rsidR="00D03424">
        <w:rPr>
          <w:rFonts w:asciiTheme="majorHAnsi" w:hAnsiTheme="majorHAnsi"/>
          <w:b/>
          <w:iCs/>
          <w:sz w:val="22"/>
          <w:szCs w:val="22"/>
          <w:u w:val="single"/>
        </w:rPr>
        <w:t>6</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446816">
        <w:rPr>
          <w:rFonts w:asciiTheme="majorHAnsi" w:hAnsiTheme="majorHAnsi"/>
          <w:b/>
          <w:iCs/>
          <w:sz w:val="22"/>
          <w:szCs w:val="22"/>
          <w:u w:val="single"/>
        </w:rPr>
        <w:t>11</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446816">
        <w:rPr>
          <w:rFonts w:asciiTheme="majorHAnsi" w:hAnsiTheme="majorHAnsi"/>
          <w:b/>
          <w:iCs/>
          <w:sz w:val="22"/>
          <w:szCs w:val="22"/>
          <w:u w:val="single"/>
        </w:rPr>
        <w:t>11</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6" w:name="_Toc487805681"/>
      <w:bookmarkStart w:id="37" w:name="_Toc488054841"/>
      <w:bookmarkStart w:id="38"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6"/>
      <w:bookmarkEnd w:id="37"/>
      <w:bookmarkEnd w:id="38"/>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39" w:name="_Toc60525491"/>
      <w:bookmarkStart w:id="40" w:name="_Toc47844937"/>
      <w:bookmarkStart w:id="41"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sidRPr="00BB7A28">
        <w:rPr>
          <w:rFonts w:asciiTheme="majorHAnsi" w:hAnsiTheme="majorHAnsi"/>
          <w:bdr w:val="none" w:sz="0" w:space="0" w:color="auto" w:frame="1"/>
          <w:lang w:val="lt-LT"/>
        </w:rPr>
        <w:t>galimo laimė</w:t>
      </w:r>
      <w:r w:rsidR="00D55516">
        <w:rPr>
          <w:rFonts w:asciiTheme="majorHAnsi" w:hAnsiTheme="majorHAnsi"/>
          <w:bdr w:val="none" w:sz="0" w:space="0" w:color="auto" w:frame="1"/>
          <w:lang w:val="es-ES_tradnl"/>
        </w:rPr>
        <w:t xml:space="preserve">tojo </w:t>
      </w:r>
      <w:r w:rsidR="00D55516" w:rsidRPr="00BB7A28">
        <w:rPr>
          <w:rFonts w:asciiTheme="majorHAnsi" w:hAnsiTheme="majorHAnsi"/>
          <w:bdr w:val="none" w:sz="0" w:space="0" w:color="auto" w:frame="1"/>
          <w:lang w:val="lt-LT"/>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sidRPr="00BB7A28">
        <w:rPr>
          <w:rFonts w:asciiTheme="majorHAnsi" w:hAnsiTheme="majorHAnsi"/>
          <w:bdr w:val="none" w:sz="0" w:space="0" w:color="auto" w:frame="1"/>
          <w:lang w:val="lt-LT"/>
        </w:rPr>
        <w:t>)), patikrina, ar nėra pirkimo sąlygų 3.8 punkte nustatytų paš</w:t>
      </w:r>
      <w:r w:rsidR="00D55516">
        <w:rPr>
          <w:rFonts w:asciiTheme="majorHAnsi" w:hAnsiTheme="majorHAnsi"/>
          <w:bdr w:val="none" w:sz="0" w:space="0" w:color="auto" w:frame="1"/>
          <w:lang w:val="pt-PT"/>
        </w:rPr>
        <w:t>alinimo pagrind</w:t>
      </w:r>
      <w:r w:rsidR="00D55516" w:rsidRPr="00BB7A28">
        <w:rPr>
          <w:rFonts w:asciiTheme="majorHAnsi" w:hAnsiTheme="majorHAnsi"/>
          <w:bdr w:val="none" w:sz="0" w:space="0" w:color="auto" w:frame="1"/>
          <w:lang w:val="lt-LT"/>
        </w:rPr>
        <w:t>ų, ar galimas laimėtojas atitinka 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BB7A28">
        <w:rPr>
          <w:rFonts w:asciiTheme="majorHAnsi" w:hAnsiTheme="majorHAnsi" w:cs="Times New Roman"/>
          <w:lang w:val="lt-LT"/>
        </w:rPr>
        <w:t>J</w:t>
      </w:r>
      <w:r w:rsidR="00A42D08" w:rsidRPr="00F934BB">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2" w:name="_Toc488054842"/>
      <w:r w:rsidRPr="00F934BB">
        <w:rPr>
          <w:rFonts w:asciiTheme="majorHAnsi" w:hAnsiTheme="majorHAnsi"/>
          <w:b/>
          <w:sz w:val="22"/>
          <w:szCs w:val="22"/>
        </w:rPr>
        <w:t>ELEKTRONINIS AUKCIONAS</w:t>
      </w:r>
      <w:bookmarkEnd w:id="42"/>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3" w:name="_Toc488054843"/>
      <w:r w:rsidRPr="00F934BB">
        <w:rPr>
          <w:rFonts w:asciiTheme="majorHAnsi" w:hAnsiTheme="majorHAnsi"/>
          <w:b/>
          <w:sz w:val="22"/>
          <w:szCs w:val="22"/>
        </w:rPr>
        <w:t>PASIŪLYMŲ ATMETIMO PRIEŽASTYS</w:t>
      </w:r>
      <w:bookmarkEnd w:id="43"/>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Pr="00BB7A28" w:rsidRDefault="00D153A7" w:rsidP="00D55516">
      <w:pPr>
        <w:pStyle w:val="Body2"/>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sidRPr="00BB7A28">
        <w:rPr>
          <w:rFonts w:asciiTheme="majorHAnsi" w:hAnsiTheme="majorHAnsi"/>
          <w:bdr w:val="none" w:sz="0" w:space="0" w:color="auto" w:frame="1"/>
          <w:lang w:val="lt-LT"/>
        </w:rPr>
        <w:t>pasiūlymą pateikę</w:t>
      </w:r>
      <w:r w:rsidR="00D55516">
        <w:rPr>
          <w:rFonts w:asciiTheme="majorHAnsi" w:hAnsiTheme="majorHAnsi"/>
          <w:bdr w:val="none" w:sz="0" w:space="0" w:color="auto" w:frame="1"/>
          <w:lang w:val="nl-NL"/>
        </w:rPr>
        <w:t>s tiek</w:t>
      </w:r>
      <w:r w:rsidR="00D55516" w:rsidRPr="00BB7A28">
        <w:rPr>
          <w:rFonts w:asciiTheme="majorHAnsi" w:hAnsiTheme="majorHAnsi"/>
          <w:bdr w:val="none" w:sz="0" w:space="0" w:color="auto" w:frame="1"/>
          <w:lang w:val="lt-LT"/>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sidRPr="00BB7A28">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00D55516" w:rsidRPr="00BB7A28">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pateikia daugiau kaip vieną pasiūlymą;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4" w:name="_Toc488054844"/>
      <w:r w:rsidRPr="00F934BB">
        <w:rPr>
          <w:rFonts w:asciiTheme="majorHAnsi" w:hAnsiTheme="majorHAnsi"/>
          <w:b/>
          <w:sz w:val="22"/>
          <w:szCs w:val="22"/>
        </w:rPr>
        <w:t>PASIŪLYMŲ VERTINIMAS IR PALYGINIMAS</w:t>
      </w:r>
      <w:bookmarkEnd w:id="44"/>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5" w:name="_Toc488054845"/>
      <w:r w:rsidRPr="00F934BB">
        <w:rPr>
          <w:rFonts w:asciiTheme="majorHAnsi" w:hAnsiTheme="majorHAnsi"/>
          <w:b/>
          <w:sz w:val="22"/>
          <w:szCs w:val="22"/>
        </w:rPr>
        <w:t>PASIŪLYMŲ EILĖ IR LAIMĖTOJO NUSTATYMAS</w:t>
      </w:r>
      <w:bookmarkEnd w:id="45"/>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BB7A28">
        <w:rPr>
          <w:rFonts w:asciiTheme="majorHAnsi" w:hAnsiTheme="majorHAnsi" w:cs="Times New Roman"/>
          <w:lang w:val="lt-LT"/>
        </w:rPr>
        <w:t xml:space="preserve">15.7. </w:t>
      </w:r>
      <w:r w:rsidRPr="00F934BB">
        <w:rPr>
          <w:rFonts w:asciiTheme="majorHAnsi" w:hAnsiTheme="majorHAnsi" w:cs="Times New Roman"/>
          <w:color w:val="auto"/>
          <w:lang w:val="lt-LT"/>
        </w:rPr>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w:t>
      </w:r>
      <w:r w:rsidRPr="00F934BB">
        <w:rPr>
          <w:rFonts w:asciiTheme="majorHAnsi" w:hAnsiTheme="majorHAnsi" w:cs="Times New Roman"/>
          <w:color w:val="auto"/>
          <w:lang w:val="lt-LT"/>
        </w:rPr>
        <w:lastRenderedPageBreak/>
        <w:t>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6" w:name="_Toc488054846"/>
      <w:r w:rsidRPr="00F934BB">
        <w:rPr>
          <w:rFonts w:asciiTheme="majorHAnsi" w:hAnsiTheme="majorHAnsi"/>
          <w:b/>
          <w:sz w:val="22"/>
          <w:szCs w:val="22"/>
        </w:rPr>
        <w:t>PRETENZIJŲ IR SKUNDŲ NAGRINĖJIMAS</w:t>
      </w:r>
      <w:bookmarkEnd w:id="46"/>
    </w:p>
    <w:p w:rsidR="009073F9" w:rsidRPr="00F934BB" w:rsidRDefault="009073F9" w:rsidP="009073F9">
      <w:pPr>
        <w:rPr>
          <w:rFonts w:asciiTheme="majorHAnsi" w:hAnsiTheme="majorHAnsi"/>
          <w:sz w:val="22"/>
          <w:szCs w:val="22"/>
        </w:rPr>
      </w:pPr>
    </w:p>
    <w:bookmarkEnd w:id="39"/>
    <w:bookmarkEnd w:id="40"/>
    <w:bookmarkEnd w:id="41"/>
    <w:p w:rsidR="00A42D08" w:rsidRPr="00BB7A28"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BB7A28">
        <w:rPr>
          <w:rFonts w:asciiTheme="majorHAnsi" w:hAnsiTheme="majorHAnsi" w:cs="Times New Roman"/>
          <w:lang w:val="lt-LT"/>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7" w:name="_Toc488054847"/>
      <w:r w:rsidRPr="00F934BB">
        <w:rPr>
          <w:rFonts w:asciiTheme="majorHAnsi" w:hAnsiTheme="majorHAnsi"/>
          <w:b/>
          <w:sz w:val="22"/>
          <w:szCs w:val="22"/>
        </w:rPr>
        <w:t>PIRKIMO SUTARTIES PASIRAŠYMAS IR SĄLYGOS</w:t>
      </w:r>
      <w:bookmarkEnd w:id="47"/>
    </w:p>
    <w:p w:rsidR="009073F9" w:rsidRPr="00F934BB" w:rsidRDefault="009073F9" w:rsidP="009073F9">
      <w:pPr>
        <w:rPr>
          <w:rFonts w:asciiTheme="majorHAnsi" w:hAnsiTheme="majorHAnsi"/>
          <w:sz w:val="22"/>
          <w:szCs w:val="22"/>
        </w:rPr>
      </w:pPr>
    </w:p>
    <w:bookmarkEnd w:id="12"/>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9F02BF"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17.2. </w:t>
      </w:r>
      <w:r w:rsidR="009F02BF" w:rsidRPr="009F02BF">
        <w:rPr>
          <w:rFonts w:asciiTheme="majorHAnsi" w:hAnsiTheme="majorHAnsi"/>
          <w:lang w:val="lt-LT"/>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5B1EDC"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3. Taikoma kainodara – fiksuot</w:t>
      </w:r>
      <w:r w:rsidR="00D55516">
        <w:rPr>
          <w:rFonts w:asciiTheme="majorHAnsi" w:hAnsiTheme="majorHAnsi" w:cs="Times New Roman"/>
          <w:color w:val="auto"/>
          <w:lang w:val="lt-LT"/>
        </w:rPr>
        <w:t>a kaina</w:t>
      </w:r>
      <w:r w:rsidRPr="00F934BB">
        <w:rPr>
          <w:rFonts w:asciiTheme="majorHAnsi" w:hAnsiTheme="majorHAnsi" w:cs="Times New Roman"/>
          <w:color w:val="auto"/>
          <w:lang w:val="lt-LT"/>
        </w:rPr>
        <w:t xml:space="preserve">. </w:t>
      </w:r>
    </w:p>
    <w:p w:rsidR="009F02BF" w:rsidRPr="00F934BB" w:rsidRDefault="009F02BF" w:rsidP="005B1EDC">
      <w:pPr>
        <w:pStyle w:val="Body2"/>
        <w:spacing w:after="0"/>
        <w:ind w:firstLine="567"/>
        <w:rPr>
          <w:rFonts w:asciiTheme="majorHAnsi" w:hAnsiTheme="majorHAnsi" w:cs="Times New Roman"/>
          <w:color w:val="auto"/>
          <w:lang w:val="lt-LT"/>
        </w:rPr>
      </w:pPr>
    </w:p>
    <w:p w:rsidR="005B1EDC" w:rsidRPr="009F02BF" w:rsidRDefault="005B1EDC" w:rsidP="005B1EDC">
      <w:pPr>
        <w:pStyle w:val="Body2"/>
        <w:spacing w:after="0"/>
        <w:ind w:firstLine="567"/>
        <w:rPr>
          <w:rFonts w:asciiTheme="majorHAnsi" w:hAnsiTheme="majorHAnsi" w:cs="Times New Roman"/>
          <w:i/>
          <w:color w:val="auto"/>
          <w:lang w:val="lt-LT"/>
        </w:rPr>
      </w:pPr>
      <w:r w:rsidRPr="009F02BF">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Pr="009F02BF" w:rsidRDefault="00D55516" w:rsidP="005B1EDC">
      <w:pPr>
        <w:pStyle w:val="Body2"/>
        <w:spacing w:after="0"/>
        <w:ind w:firstLine="567"/>
        <w:rPr>
          <w:rFonts w:asciiTheme="majorHAnsi" w:hAnsiTheme="majorHAnsi" w:cs="Times New Roman"/>
          <w:i/>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9F02BF" w:rsidRDefault="009F02BF" w:rsidP="005B1EDC">
      <w:pPr>
        <w:pStyle w:val="Body2"/>
        <w:spacing w:after="0"/>
        <w:ind w:firstLine="567"/>
        <w:rPr>
          <w:rFonts w:asciiTheme="majorHAnsi" w:hAnsiTheme="majorHAnsi" w:cs="Times New Roman"/>
          <w:color w:val="auto"/>
          <w:lang w:val="lt-LT"/>
        </w:rPr>
      </w:pPr>
    </w:p>
    <w:p w:rsidR="00D55516" w:rsidRPr="00F934BB"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lastRenderedPageBreak/>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802FAD" w:rsidRPr="00802FAD">
        <w:rPr>
          <w:rFonts w:asciiTheme="majorHAnsi" w:hAnsiTheme="majorHAnsi"/>
          <w:b/>
          <w:bCs/>
          <w:sz w:val="22"/>
          <w:szCs w:val="22"/>
        </w:rPr>
        <w:t>PATOLOGINĖS MEDICINOS SPECIALISTŲ IR GIMDOS KAKLELIO VĖŽIO PATIKROS CITOLOGINIŲ TYRIMŲ MĖGINIUS VERTINANČIŲ SPECIALISTŲ MOKYMŲ ORGANIZAVIM</w:t>
      </w:r>
      <w:r w:rsidR="00802FAD">
        <w:rPr>
          <w:rFonts w:asciiTheme="majorHAnsi" w:hAnsiTheme="majorHAnsi"/>
          <w:b/>
          <w:bCs/>
          <w:sz w:val="22"/>
          <w:szCs w:val="22"/>
        </w:rPr>
        <w:t xml:space="preserve">O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BB7A28">
        <w:rPr>
          <w:rFonts w:asciiTheme="majorHAnsi" w:hAnsiTheme="majorHAnsi"/>
          <w:b/>
          <w:sz w:val="22"/>
          <w:szCs w:val="22"/>
          <w:lang w:val="it-IT"/>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rPr>
            </w:pPr>
            <w:r w:rsidRPr="00BB7A28">
              <w:rPr>
                <w:rFonts w:asciiTheme="majorHAnsi" w:eastAsia="Arial Unicode MS" w:hAnsiTheme="majorHAnsi"/>
                <w:sz w:val="22"/>
                <w:szCs w:val="22"/>
                <w:bdr w:val="nil"/>
              </w:rPr>
              <w:t xml:space="preserve">Tiekėjo pavadinimas </w:t>
            </w:r>
            <w:r w:rsidRPr="00BB7A28">
              <w:rPr>
                <w:rFonts w:asciiTheme="majorHAnsi" w:eastAsia="Arial Unicode MS" w:hAnsiTheme="majorHAnsi"/>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Tiekėjo adresas</w:t>
            </w:r>
            <w:r w:rsidRPr="00BB7A28">
              <w:rPr>
                <w:rFonts w:asciiTheme="majorHAnsi" w:eastAsia="Arial Unicode MS" w:hAnsiTheme="majorHAnsi"/>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 xml:space="preserve">Už sutarties vykdymą atsakingo asmens pareigos, </w:t>
            </w:r>
            <w:r w:rsidRPr="009F02BF">
              <w:rPr>
                <w:rFonts w:asciiTheme="majorHAnsi" w:eastAsia="Arial Unicode MS" w:hAnsiTheme="majorHAnsi"/>
                <w:color w:val="FF0000"/>
                <w:sz w:val="22"/>
                <w:szCs w:val="22"/>
                <w:bdr w:val="nil"/>
              </w:rPr>
              <w:t>vardas, pavardė</w:t>
            </w:r>
            <w:r w:rsidR="00802FAD" w:rsidRPr="009F02BF">
              <w:rPr>
                <w:rFonts w:asciiTheme="majorHAnsi" w:eastAsia="Arial Unicode MS" w:hAnsiTheme="majorHAnsi"/>
                <w:color w:val="FF0000"/>
                <w:sz w:val="22"/>
                <w:szCs w:val="22"/>
                <w:bdr w:val="nil"/>
              </w:rPr>
              <w:t>, telefono numeris ir 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bookmarkStart w:id="48" w:name="_Hlk199157703"/>
            <w:r w:rsidRPr="00F934BB">
              <w:rPr>
                <w:rFonts w:asciiTheme="majorHAnsi" w:eastAsia="Arial Unicode MS" w:hAnsiTheme="majorHAnsi"/>
                <w:sz w:val="22"/>
                <w:szCs w:val="22"/>
                <w:bdr w:val="nil"/>
                <w:lang w:val="en-US"/>
              </w:rPr>
              <w:t>El. pašto adresas</w:t>
            </w:r>
            <w:bookmarkEnd w:id="48"/>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964FEE" w:rsidRPr="00964FEE" w:rsidRDefault="00964FEE" w:rsidP="006A1850">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„Techninėje specifikacijoje“.</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center"/>
              <w:rPr>
                <w:rFonts w:asciiTheme="majorHAnsi" w:hAnsiTheme="majorHAnsi"/>
                <w:b/>
                <w:sz w:val="22"/>
                <w:szCs w:val="22"/>
              </w:rPr>
            </w:pPr>
            <w:r w:rsidRPr="00700B84">
              <w:rPr>
                <w:rFonts w:asciiTheme="majorHAnsi" w:hAnsiTheme="majorHAnsi"/>
                <w:b/>
                <w:sz w:val="22"/>
                <w:szCs w:val="22"/>
              </w:rPr>
              <w:t>Eil.</w:t>
            </w:r>
          </w:p>
          <w:p w:rsidR="00D55516" w:rsidRPr="00700B84" w:rsidRDefault="00D55516" w:rsidP="00BB7A28">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BB7A28">
            <w:pPr>
              <w:jc w:val="both"/>
              <w:rPr>
                <w:rFonts w:asciiTheme="majorHAnsi" w:hAnsiTheme="majorHAnsi"/>
                <w:sz w:val="22"/>
                <w:szCs w:val="22"/>
              </w:rPr>
            </w:pPr>
          </w:p>
          <w:p w:rsidR="00D55516" w:rsidRPr="00700B84" w:rsidRDefault="00D55516" w:rsidP="00BB7A28">
            <w:pPr>
              <w:jc w:val="both"/>
              <w:rPr>
                <w:rFonts w:asciiTheme="majorHAnsi" w:hAnsiTheme="majorHAnsi"/>
                <w:sz w:val="22"/>
                <w:szCs w:val="22"/>
              </w:rPr>
            </w:pP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Default="006A1850" w:rsidP="006A1850">
      <w:pPr>
        <w:jc w:val="center"/>
        <w:rPr>
          <w:rFonts w:asciiTheme="majorHAnsi" w:hAnsiTheme="majorHAnsi"/>
          <w:b/>
          <w:sz w:val="22"/>
          <w:szCs w:val="22"/>
        </w:rPr>
      </w:pPr>
      <w:r w:rsidRPr="00F934BB">
        <w:rPr>
          <w:rFonts w:asciiTheme="majorHAnsi" w:hAnsiTheme="majorHAnsi"/>
          <w:b/>
          <w:sz w:val="22"/>
          <w:szCs w:val="22"/>
        </w:rPr>
        <w:t>PASIŪLYMO KAINA</w:t>
      </w:r>
    </w:p>
    <w:p w:rsidR="009F02BF" w:rsidRDefault="009F02BF" w:rsidP="009F02BF">
      <w:pPr>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1 „</w:t>
      </w:r>
      <w:r w:rsidRPr="009F02BF">
        <w:rPr>
          <w:rFonts w:asciiTheme="majorHAnsi" w:hAnsiTheme="majorHAnsi"/>
          <w:b/>
          <w:sz w:val="22"/>
          <w:szCs w:val="22"/>
        </w:rPr>
        <w:t>Mokymų organizavimo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850"/>
        <w:gridCol w:w="993"/>
        <w:gridCol w:w="1275"/>
        <w:gridCol w:w="993"/>
        <w:gridCol w:w="1559"/>
        <w:gridCol w:w="1417"/>
      </w:tblGrid>
      <w:tr w:rsidR="00C01E85" w:rsidRPr="005A505B" w:rsidTr="009F02BF">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E85" w:rsidRPr="00E67E3B" w:rsidRDefault="009F02BF" w:rsidP="00BB7A28">
            <w:pPr>
              <w:tabs>
                <w:tab w:val="left" w:pos="1170"/>
              </w:tabs>
              <w:jc w:val="center"/>
              <w:rPr>
                <w:rFonts w:ascii="Cambria" w:hAnsi="Cambria"/>
                <w:b/>
                <w:bCs/>
                <w:sz w:val="22"/>
                <w:szCs w:val="22"/>
              </w:rPr>
            </w:pPr>
            <w:r>
              <w:rPr>
                <w:rFonts w:ascii="Cambria" w:hAnsi="Cambria"/>
                <w:b/>
                <w:sz w:val="22"/>
                <w:szCs w:val="22"/>
              </w:rPr>
              <w:t>Pirkimo dalies</w:t>
            </w:r>
            <w:r w:rsidR="00C01E85" w:rsidRPr="00E67E3B">
              <w:rPr>
                <w:rFonts w:ascii="Cambria" w:hAnsi="Cambria"/>
                <w:b/>
                <w:sz w:val="22"/>
                <w:szCs w:val="22"/>
              </w:rPr>
              <w:t xml:space="preserve">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Mato vnt.</w:t>
            </w:r>
          </w:p>
        </w:tc>
        <w:tc>
          <w:tcPr>
            <w:tcW w:w="993"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5"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3"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C01E85" w:rsidRPr="005A505B" w:rsidTr="009F02BF">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r>
              <w:rPr>
                <w:rFonts w:ascii="Cambria" w:hAnsi="Cambria"/>
                <w:sz w:val="22"/>
                <w:szCs w:val="22"/>
              </w:rPr>
              <w:t>.</w:t>
            </w:r>
          </w:p>
        </w:tc>
        <w:tc>
          <w:tcPr>
            <w:tcW w:w="1559" w:type="dxa"/>
            <w:tcBorders>
              <w:top w:val="single" w:sz="4" w:space="0" w:color="auto"/>
              <w:left w:val="nil"/>
              <w:bottom w:val="single" w:sz="4" w:space="0" w:color="auto"/>
              <w:right w:val="single" w:sz="4" w:space="0" w:color="auto"/>
            </w:tcBorders>
          </w:tcPr>
          <w:p w:rsidR="00C01E85" w:rsidRPr="008A2AAA" w:rsidRDefault="009F02BF" w:rsidP="00C01E85">
            <w:pPr>
              <w:ind w:right="-108"/>
              <w:rPr>
                <w:rFonts w:asciiTheme="majorHAnsi" w:hAnsiTheme="majorHAnsi"/>
                <w:sz w:val="22"/>
                <w:szCs w:val="22"/>
              </w:rPr>
            </w:pPr>
            <w:r w:rsidRPr="009F02BF">
              <w:rPr>
                <w:rFonts w:ascii="Cambria" w:hAnsi="Cambria"/>
                <w:sz w:val="22"/>
                <w:szCs w:val="22"/>
              </w:rPr>
              <w:t>Mokymų organizavimo 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3"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p>
        </w:tc>
        <w:tc>
          <w:tcPr>
            <w:tcW w:w="1275"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r>
      <w:tr w:rsidR="00C01E85" w:rsidRPr="005A505B" w:rsidTr="009F02BF">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C01E85" w:rsidRPr="00E67E3B" w:rsidRDefault="009F02BF" w:rsidP="00C01E85">
            <w:pPr>
              <w:jc w:val="right"/>
              <w:rPr>
                <w:rFonts w:ascii="Cambria" w:hAnsi="Cambria"/>
                <w:sz w:val="22"/>
                <w:szCs w:val="22"/>
              </w:rPr>
            </w:pPr>
            <w:r>
              <w:rPr>
                <w:rFonts w:ascii="Cambria" w:hAnsi="Cambria"/>
                <w:b/>
                <w:sz w:val="22"/>
                <w:szCs w:val="22"/>
              </w:rPr>
              <w:t>1</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b/>
                <w:sz w:val="22"/>
                <w:szCs w:val="22"/>
              </w:rPr>
            </w:pPr>
          </w:p>
        </w:tc>
      </w:tr>
    </w:tbl>
    <w:p w:rsidR="009F02BF" w:rsidRDefault="009F02BF" w:rsidP="009F02BF">
      <w:pPr>
        <w:ind w:left="-142"/>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2 „</w:t>
      </w:r>
      <w:r w:rsidRPr="009F02BF">
        <w:rPr>
          <w:rFonts w:asciiTheme="majorHAnsi" w:hAnsiTheme="majorHAnsi"/>
          <w:b/>
          <w:sz w:val="22"/>
          <w:szCs w:val="22"/>
        </w:rPr>
        <w:t>Mokymų  vedimo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850"/>
        <w:gridCol w:w="993"/>
        <w:gridCol w:w="1275"/>
        <w:gridCol w:w="993"/>
        <w:gridCol w:w="1559"/>
        <w:gridCol w:w="1417"/>
      </w:tblGrid>
      <w:tr w:rsidR="009F02BF" w:rsidRPr="005A505B" w:rsidTr="007C187D">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02BF" w:rsidRPr="00E67E3B" w:rsidRDefault="009F02BF" w:rsidP="007C187D">
            <w:pPr>
              <w:tabs>
                <w:tab w:val="left" w:pos="1170"/>
              </w:tabs>
              <w:jc w:val="center"/>
              <w:rPr>
                <w:rFonts w:ascii="Cambria" w:hAnsi="Cambria"/>
                <w:b/>
                <w:bCs/>
                <w:sz w:val="22"/>
                <w:szCs w:val="22"/>
              </w:rPr>
            </w:pPr>
            <w:r>
              <w:rPr>
                <w:rFonts w:ascii="Cambria" w:hAnsi="Cambria"/>
                <w:b/>
                <w:sz w:val="22"/>
                <w:szCs w:val="22"/>
              </w:rPr>
              <w:t>Pirkimo dalies</w:t>
            </w:r>
            <w:r w:rsidRPr="00E67E3B">
              <w:rPr>
                <w:rFonts w:ascii="Cambria" w:hAnsi="Cambria"/>
                <w:b/>
                <w:sz w:val="22"/>
                <w:szCs w:val="22"/>
              </w:rPr>
              <w:t xml:space="preserve">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Mato vnt.</w:t>
            </w:r>
          </w:p>
        </w:tc>
        <w:tc>
          <w:tcPr>
            <w:tcW w:w="993"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5"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3"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9F02BF" w:rsidRPr="005A505B" w:rsidTr="007C187D">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9F02BF" w:rsidRPr="00E67E3B" w:rsidRDefault="009F02BF" w:rsidP="007C187D">
            <w:pPr>
              <w:jc w:val="center"/>
              <w:rPr>
                <w:rFonts w:ascii="Cambria" w:hAnsi="Cambria"/>
                <w:sz w:val="22"/>
                <w:szCs w:val="22"/>
              </w:rPr>
            </w:pPr>
            <w:r w:rsidRPr="00E67E3B">
              <w:rPr>
                <w:rFonts w:ascii="Cambria" w:hAnsi="Cambria"/>
                <w:sz w:val="22"/>
                <w:szCs w:val="22"/>
              </w:rPr>
              <w:t>1</w:t>
            </w:r>
            <w:r>
              <w:rPr>
                <w:rFonts w:ascii="Cambria" w:hAnsi="Cambria"/>
                <w:sz w:val="22"/>
                <w:szCs w:val="22"/>
              </w:rPr>
              <w:t>.</w:t>
            </w:r>
          </w:p>
        </w:tc>
        <w:tc>
          <w:tcPr>
            <w:tcW w:w="1559" w:type="dxa"/>
            <w:tcBorders>
              <w:top w:val="single" w:sz="4" w:space="0" w:color="auto"/>
              <w:left w:val="nil"/>
              <w:bottom w:val="single" w:sz="4" w:space="0" w:color="auto"/>
              <w:right w:val="single" w:sz="4" w:space="0" w:color="auto"/>
            </w:tcBorders>
          </w:tcPr>
          <w:p w:rsidR="009F02BF" w:rsidRPr="008A2AAA" w:rsidRDefault="009F02BF" w:rsidP="007C187D">
            <w:pPr>
              <w:ind w:right="-108"/>
              <w:rPr>
                <w:rFonts w:asciiTheme="majorHAnsi" w:hAnsiTheme="majorHAnsi"/>
                <w:sz w:val="22"/>
                <w:szCs w:val="22"/>
              </w:rPr>
            </w:pPr>
            <w:r w:rsidRPr="009F02BF">
              <w:rPr>
                <w:rFonts w:ascii="Cambria" w:hAnsi="Cambria"/>
                <w:sz w:val="22"/>
                <w:szCs w:val="22"/>
              </w:rPr>
              <w:t>Mokymų  vedimo 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F02BF" w:rsidRPr="00E67E3B" w:rsidRDefault="009F02BF" w:rsidP="007C187D">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r w:rsidRPr="00E67E3B">
              <w:rPr>
                <w:rFonts w:ascii="Cambria" w:hAnsi="Cambria"/>
                <w:sz w:val="22"/>
                <w:szCs w:val="22"/>
              </w:rPr>
              <w:t>1</w:t>
            </w:r>
          </w:p>
        </w:tc>
        <w:tc>
          <w:tcPr>
            <w:tcW w:w="1275"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r>
      <w:tr w:rsidR="009F02BF" w:rsidRPr="005A505B" w:rsidTr="007C187D">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9F02BF" w:rsidRPr="00E67E3B" w:rsidRDefault="009F02BF" w:rsidP="007C187D">
            <w:pPr>
              <w:jc w:val="right"/>
              <w:rPr>
                <w:rFonts w:ascii="Cambria" w:hAnsi="Cambria"/>
                <w:sz w:val="22"/>
                <w:szCs w:val="22"/>
              </w:rPr>
            </w:pPr>
            <w:r>
              <w:rPr>
                <w:rFonts w:ascii="Cambria" w:hAnsi="Cambria"/>
                <w:b/>
                <w:sz w:val="22"/>
                <w:szCs w:val="22"/>
              </w:rPr>
              <w:t>2</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b/>
                <w:sz w:val="22"/>
                <w:szCs w:val="22"/>
              </w:rPr>
            </w:pPr>
          </w:p>
        </w:tc>
      </w:tr>
    </w:tbl>
    <w:p w:rsidR="00DE0851" w:rsidRDefault="00DE0851" w:rsidP="009F02BF">
      <w:pPr>
        <w:ind w:right="-108"/>
        <w:jc w:val="both"/>
        <w:rPr>
          <w:rFonts w:asciiTheme="majorHAnsi" w:hAnsiTheme="majorHAnsi"/>
          <w:i/>
          <w:sz w:val="22"/>
          <w:szCs w:val="22"/>
        </w:rPr>
      </w:pP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Pastabos:</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Kaina nurodoma paliekant du skaitmenis po kablelio;</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Tais  atvejais, kai pagal galiojančius teisės aktus  tiekėjui nereikia  mokėti  PVM,  jis nurodo  priežastis  dėl kurių PVM nemoka;</w:t>
      </w:r>
    </w:p>
    <w:p w:rsidR="009F02BF"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p>
    <w:p w:rsidR="006A1850" w:rsidRPr="00F934BB" w:rsidRDefault="00EB3FD3" w:rsidP="008A2AAA">
      <w:pPr>
        <w:jc w:val="right"/>
        <w:rPr>
          <w:rFonts w:asciiTheme="majorHAnsi" w:hAnsiTheme="majorHAnsi"/>
          <w:sz w:val="22"/>
          <w:szCs w:val="22"/>
        </w:rPr>
      </w:pPr>
      <w:r w:rsidRPr="00F934BB">
        <w:rPr>
          <w:rFonts w:asciiTheme="majorHAnsi" w:hAnsiTheme="majorHAnsi"/>
          <w:sz w:val="22"/>
          <w:szCs w:val="22"/>
        </w:rPr>
        <w:t xml:space="preserve">       </w:t>
      </w:r>
      <w:r w:rsidR="006A1850" w:rsidRPr="00F934BB">
        <w:rPr>
          <w:rFonts w:asciiTheme="majorHAnsi" w:hAnsiTheme="majorHAnsi"/>
          <w:sz w:val="22"/>
          <w:szCs w:val="22"/>
        </w:rPr>
        <w:t>4 Lentelė</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jc w:val="center"/>
              <w:rPr>
                <w:rFonts w:asciiTheme="majorHAnsi" w:hAnsiTheme="majorHAnsi"/>
                <w:b/>
                <w:sz w:val="22"/>
                <w:szCs w:val="22"/>
              </w:rPr>
            </w:pPr>
            <w:bookmarkStart w:id="49" w:name="_GoBack"/>
            <w:bookmarkEnd w:id="49"/>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Pr="00BB7A28"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lastRenderedPageBreak/>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964FEE" w:rsidRPr="00F934BB" w:rsidRDefault="00964FEE" w:rsidP="00964FEE">
      <w:pPr>
        <w:rPr>
          <w:rFonts w:asciiTheme="majorHAnsi" w:hAnsiTheme="majorHAnsi"/>
          <w:sz w:val="22"/>
          <w:szCs w:val="22"/>
        </w:rPr>
      </w:pPr>
    </w:p>
    <w:sectPr w:rsidR="00964FEE"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602" w:rsidRDefault="00171602" w:rsidP="00B90A76">
      <w:r>
        <w:separator/>
      </w:r>
    </w:p>
  </w:endnote>
  <w:endnote w:type="continuationSeparator" w:id="0">
    <w:p w:rsidR="00171602" w:rsidRDefault="0017160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BB7A28" w:rsidRDefault="00BB7A2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602" w:rsidRDefault="00171602" w:rsidP="00B90A76">
      <w:r>
        <w:separator/>
      </w:r>
    </w:p>
  </w:footnote>
  <w:footnote w:type="continuationSeparator" w:id="0">
    <w:p w:rsidR="00171602" w:rsidRDefault="00171602" w:rsidP="00B90A76">
      <w:r>
        <w:continuationSeparator/>
      </w:r>
    </w:p>
  </w:footnote>
  <w:footnote w:id="1">
    <w:p w:rsidR="00BB7A28" w:rsidRPr="00C54A7B" w:rsidRDefault="00BB7A28"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7A28" w:rsidRPr="00C54A7B" w:rsidRDefault="00BB7A28"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B7A28" w:rsidRDefault="00BB7A28"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B7A28" w:rsidRPr="005C1F80" w:rsidRDefault="00BB7A28" w:rsidP="00F22E78">
      <w:pPr>
        <w:pStyle w:val="FootnoteText"/>
        <w:rPr>
          <w:rFonts w:asciiTheme="majorHAnsi" w:hAnsiTheme="majorHAnsi"/>
        </w:rPr>
      </w:pPr>
      <w:r w:rsidRPr="005C1F80">
        <w:rPr>
          <w:rStyle w:val="FootnoteReference"/>
          <w:rFonts w:asciiTheme="majorHAnsi" w:hAnsiTheme="majorHAnsi"/>
          <w:highlight w:val="yellow"/>
        </w:rPr>
        <w:footnoteRef/>
      </w:r>
      <w:r w:rsidRPr="005C1F80">
        <w:rPr>
          <w:rFonts w:asciiTheme="majorHAnsi" w:hAnsiTheme="majorHAnsi"/>
          <w:highlight w:val="yellow"/>
        </w:rPr>
        <w:t xml:space="preserve"> Jei pasiūlymą pateikia ir pasirašo įgaliotas asmuo, kartu su pasiūlymu turi būti pateiktas įgaliojimas.</w:t>
      </w:r>
    </w:p>
  </w:footnote>
  <w:footnote w:id="3">
    <w:p w:rsidR="00BB7A28" w:rsidRPr="005C1F80" w:rsidRDefault="00BB7A28" w:rsidP="006A1850">
      <w:pPr>
        <w:pStyle w:val="FootnoteText"/>
        <w:rPr>
          <w:rFonts w:asciiTheme="majorHAnsi" w:hAnsiTheme="majorHAnsi"/>
        </w:rPr>
      </w:pPr>
      <w:r w:rsidRPr="005C1F80">
        <w:rPr>
          <w:rStyle w:val="FootnoteReference"/>
          <w:rFonts w:asciiTheme="majorHAnsi" w:hAnsiTheme="majorHAnsi"/>
        </w:rPr>
        <w:footnoteRef/>
      </w:r>
      <w:r w:rsidRPr="005C1F80">
        <w:rPr>
          <w:rFonts w:asciiTheme="majorHAnsi" w:hAnsiTheme="majorHAnsi"/>
        </w:rPr>
        <w:t xml:space="preserve"> Pildyti tuomet, jei pirkimo sutarties vykdymui bus pasitelkti subtiekėjai</w:t>
      </w:r>
    </w:p>
  </w:footnote>
  <w:footnote w:id="4">
    <w:p w:rsidR="00BB7A28" w:rsidRPr="003A0792" w:rsidRDefault="00BB7A28"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A28" w:rsidRDefault="00BB7A28">
    <w:pPr>
      <w:pStyle w:val="Header"/>
    </w:pPr>
  </w:p>
  <w:p w:rsidR="00BB7A28" w:rsidRDefault="00BB7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framePr w:wrap="auto" w:vAnchor="text" w:hAnchor="margin" w:xAlign="center" w:y="1"/>
      <w:rPr>
        <w:rStyle w:val="PageNumber"/>
      </w:rPr>
    </w:pPr>
  </w:p>
  <w:p w:rsidR="00BB7A28" w:rsidRDefault="00BB7A28" w:rsidP="009073F9"/>
  <w:p w:rsidR="00BB7A28" w:rsidRDefault="00BB7A28"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000F9D"/>
    <w:multiLevelType w:val="hybridMultilevel"/>
    <w:tmpl w:val="4A74B4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9"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B31030"/>
    <w:multiLevelType w:val="hybridMultilevel"/>
    <w:tmpl w:val="54F6EA94"/>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0"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2"/>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19"/>
  </w:num>
  <w:num w:numId="7">
    <w:abstractNumId w:val="20"/>
  </w:num>
  <w:num w:numId="8">
    <w:abstractNumId w:val="13"/>
  </w:num>
  <w:num w:numId="9">
    <w:abstractNumId w:val="15"/>
  </w:num>
  <w:num w:numId="10">
    <w:abstractNumId w:val="17"/>
  </w:num>
  <w:num w:numId="11">
    <w:abstractNumId w:val="3"/>
  </w:num>
  <w:num w:numId="12">
    <w:abstractNumId w:val="16"/>
  </w:num>
  <w:num w:numId="13">
    <w:abstractNumId w:val="18"/>
  </w:num>
  <w:num w:numId="14">
    <w:abstractNumId w:val="1"/>
  </w:num>
  <w:num w:numId="15">
    <w:abstractNumId w:val="24"/>
  </w:num>
  <w:num w:numId="16">
    <w:abstractNumId w:val="5"/>
  </w:num>
  <w:num w:numId="17">
    <w:abstractNumId w:val="4"/>
  </w:num>
  <w:num w:numId="18">
    <w:abstractNumId w:val="10"/>
  </w:num>
  <w:num w:numId="19">
    <w:abstractNumId w:val="8"/>
  </w:num>
  <w:num w:numId="20">
    <w:abstractNumId w:val="9"/>
  </w:num>
  <w:num w:numId="21">
    <w:abstractNumId w:val="7"/>
  </w:num>
  <w:num w:numId="22">
    <w:abstractNumId w:val="23"/>
  </w:num>
  <w:num w:numId="23">
    <w:abstractNumId w:val="14"/>
  </w:num>
  <w:num w:numId="24">
    <w:abstractNumId w:val="6"/>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371E"/>
    <w:rsid w:val="00034481"/>
    <w:rsid w:val="00046A4A"/>
    <w:rsid w:val="0005247A"/>
    <w:rsid w:val="0005434D"/>
    <w:rsid w:val="00054A9F"/>
    <w:rsid w:val="00055937"/>
    <w:rsid w:val="00057C85"/>
    <w:rsid w:val="00061BE7"/>
    <w:rsid w:val="00065328"/>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D5B"/>
    <w:rsid w:val="00171602"/>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B2890"/>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7190"/>
    <w:rsid w:val="00233ED5"/>
    <w:rsid w:val="00234590"/>
    <w:rsid w:val="00236B6B"/>
    <w:rsid w:val="00246911"/>
    <w:rsid w:val="00250E3A"/>
    <w:rsid w:val="00261C82"/>
    <w:rsid w:val="00271991"/>
    <w:rsid w:val="00271D61"/>
    <w:rsid w:val="002759EB"/>
    <w:rsid w:val="0028184D"/>
    <w:rsid w:val="00284C73"/>
    <w:rsid w:val="002866CF"/>
    <w:rsid w:val="00294C43"/>
    <w:rsid w:val="00295067"/>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1AC0"/>
    <w:rsid w:val="002E6D92"/>
    <w:rsid w:val="002F3019"/>
    <w:rsid w:val="002F61E0"/>
    <w:rsid w:val="002F64D0"/>
    <w:rsid w:val="002F6D8C"/>
    <w:rsid w:val="003001E3"/>
    <w:rsid w:val="00302602"/>
    <w:rsid w:val="00305B83"/>
    <w:rsid w:val="00306E3C"/>
    <w:rsid w:val="00314047"/>
    <w:rsid w:val="00314FB3"/>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8E0"/>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C1F80"/>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61A2E"/>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91D"/>
    <w:rsid w:val="007F75F6"/>
    <w:rsid w:val="00800A50"/>
    <w:rsid w:val="00801AF5"/>
    <w:rsid w:val="00802FAD"/>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1E46"/>
    <w:rsid w:val="008717DD"/>
    <w:rsid w:val="0087421E"/>
    <w:rsid w:val="00874441"/>
    <w:rsid w:val="0088019D"/>
    <w:rsid w:val="00881752"/>
    <w:rsid w:val="00885CA3"/>
    <w:rsid w:val="008876A8"/>
    <w:rsid w:val="00887D9A"/>
    <w:rsid w:val="00892B48"/>
    <w:rsid w:val="00896354"/>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4FEE"/>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02BF"/>
    <w:rsid w:val="009F4F5C"/>
    <w:rsid w:val="009F5FE1"/>
    <w:rsid w:val="009F6DB0"/>
    <w:rsid w:val="009F764A"/>
    <w:rsid w:val="00A03706"/>
    <w:rsid w:val="00A04102"/>
    <w:rsid w:val="00A04AC2"/>
    <w:rsid w:val="00A05B01"/>
    <w:rsid w:val="00A06C1D"/>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39A"/>
    <w:rsid w:val="00A958C6"/>
    <w:rsid w:val="00A971CB"/>
    <w:rsid w:val="00AA51F6"/>
    <w:rsid w:val="00AA7382"/>
    <w:rsid w:val="00AB5C1C"/>
    <w:rsid w:val="00AB6B80"/>
    <w:rsid w:val="00AC14A3"/>
    <w:rsid w:val="00AC6E2B"/>
    <w:rsid w:val="00AC6E62"/>
    <w:rsid w:val="00AD19DC"/>
    <w:rsid w:val="00AD29F5"/>
    <w:rsid w:val="00AD3FF7"/>
    <w:rsid w:val="00AD5FCB"/>
    <w:rsid w:val="00AD74DE"/>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7A28"/>
    <w:rsid w:val="00BC1090"/>
    <w:rsid w:val="00BC2CD4"/>
    <w:rsid w:val="00BC5C0B"/>
    <w:rsid w:val="00BC6846"/>
    <w:rsid w:val="00BD09E1"/>
    <w:rsid w:val="00BD3596"/>
    <w:rsid w:val="00BE3A17"/>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3424"/>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0851"/>
    <w:rsid w:val="00DE2B8C"/>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3DBE"/>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54D6"/>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1BBFB-C2A8-40A7-88D7-8B05C03E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23</Pages>
  <Words>43052</Words>
  <Characters>24541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123</cp:revision>
  <cp:lastPrinted>2023-03-30T12:38:00Z</cp:lastPrinted>
  <dcterms:created xsi:type="dcterms:W3CDTF">2022-05-26T07:56:00Z</dcterms:created>
  <dcterms:modified xsi:type="dcterms:W3CDTF">2025-09-24T10:22:00Z</dcterms:modified>
</cp:coreProperties>
</file>