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FA" w:rsidRPr="00247BFA" w:rsidRDefault="00F12788" w:rsidP="00247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lt-LT" w:eastAsia="ar-SA"/>
        </w:rPr>
      </w:pPr>
      <w:bookmarkStart w:id="0" w:name="_Hlk148433529"/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  <w:t>KAIŠIADORIŲ MIESTO ŠALIGATVIO PRIE DAUGIABUČIO GYVENAMOJO NAMO</w:t>
      </w:r>
      <w:r w:rsidR="00247BFA" w:rsidRPr="00247BF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  <w:t xml:space="preserve"> 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  <w:t>GIRELĖS</w:t>
      </w:r>
      <w:r w:rsidR="008E205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  <w:t xml:space="preserve"> G.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  <w:t xml:space="preserve"> 49 </w:t>
      </w:r>
      <w:r w:rsidR="00247BFA" w:rsidRPr="00247BF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t-LT"/>
          <w14:ligatures w14:val="standardContextual"/>
        </w:rPr>
        <w:t>PAPRASTOJO REMONTO</w:t>
      </w:r>
      <w:r w:rsidR="00247BFA" w:rsidRPr="00247BFA">
        <w:rPr>
          <w:rFonts w:ascii="Calibri" w:eastAsia="Calibri" w:hAnsi="Calibri" w:cs="Times New Roman"/>
          <w:kern w:val="2"/>
          <w:sz w:val="24"/>
          <w:szCs w:val="24"/>
          <w:lang w:val="lt-LT"/>
          <w14:ligatures w14:val="standardContextual"/>
        </w:rPr>
        <w:t xml:space="preserve"> </w:t>
      </w:r>
      <w:r w:rsidR="00247BFA" w:rsidRPr="00247BFA">
        <w:rPr>
          <w:rFonts w:ascii="Times New Roman" w:eastAsia="Times New Roman" w:hAnsi="Times New Roman" w:cs="Times New Roman"/>
          <w:b/>
          <w:kern w:val="24"/>
          <w:sz w:val="24"/>
          <w:szCs w:val="24"/>
          <w:lang w:val="lt-LT" w:eastAsia="ar-SA"/>
        </w:rPr>
        <w:t>DA</w:t>
      </w:r>
      <w:r w:rsidR="00247BFA" w:rsidRPr="00247BFA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 xml:space="preserve">RBŲ </w:t>
      </w:r>
    </w:p>
    <w:bookmarkEnd w:id="0"/>
    <w:p w:rsidR="00247BFA" w:rsidRPr="00247BFA" w:rsidRDefault="00247BFA" w:rsidP="00247BFA">
      <w:pPr>
        <w:widowControl w:val="0"/>
        <w:tabs>
          <w:tab w:val="left" w:pos="540"/>
          <w:tab w:val="left" w:pos="709"/>
          <w:tab w:val="left" w:pos="144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47BFA">
        <w:rPr>
          <w:rFonts w:ascii="Times New Roman" w:eastAsia="Calibri" w:hAnsi="Times New Roman" w:cs="Times New Roman"/>
          <w:b/>
          <w:sz w:val="24"/>
          <w:szCs w:val="24"/>
          <w:lang w:val="lt-LT"/>
        </w:rPr>
        <w:t>TECHNINĖ SPECIFIKACIJA</w:t>
      </w:r>
    </w:p>
    <w:p w:rsidR="00247BFA" w:rsidRPr="00247BFA" w:rsidRDefault="00247BFA" w:rsidP="00247BFA">
      <w:pPr>
        <w:widowControl w:val="0"/>
        <w:tabs>
          <w:tab w:val="left" w:pos="540"/>
          <w:tab w:val="left" w:pos="709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47BFA" w:rsidRPr="00247BFA" w:rsidRDefault="00247BFA" w:rsidP="00AE17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47BFA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1. Pirkimo objektas- </w:t>
      </w:r>
      <w:r w:rsidRPr="00247BFA">
        <w:rPr>
          <w:rFonts w:ascii="Times New Roman" w:eastAsia="Calibri" w:hAnsi="Times New Roman" w:cs="Times New Roman"/>
          <w:sz w:val="24"/>
          <w:szCs w:val="24"/>
          <w:lang w:val="lt-LT"/>
        </w:rPr>
        <w:t>Kaišiadorių miesto seniūnija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 numato pirkti Kaišiadorių miesto šaligatvi</w:t>
      </w:r>
      <w:r w:rsidR="002613E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prie daugiabuči</w:t>
      </w:r>
      <w:r w:rsidR="002613E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gyvenam</w:t>
      </w:r>
      <w:r w:rsidR="002613E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ojo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nam</w:t>
      </w:r>
      <w:r w:rsidR="002613E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F1278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Girelės g. 49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paprastojo remonto darbus.</w:t>
      </w:r>
    </w:p>
    <w:p w:rsidR="00247BFA" w:rsidRPr="00247BFA" w:rsidRDefault="00247BFA" w:rsidP="00AE177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247BFA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2. </w:t>
      </w:r>
      <w:r w:rsidRPr="00247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ar-SA"/>
        </w:rPr>
        <w:t>Darbų</w:t>
      </w:r>
      <w:r w:rsidRPr="00247BFA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atlikimo vieta   - 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Kaišiadorys</w:t>
      </w:r>
      <w:r w:rsidR="00F12788">
        <w:rPr>
          <w:rFonts w:ascii="Times New Roman" w:eastAsia="Calibri" w:hAnsi="Times New Roman" w:cs="Times New Roman"/>
          <w:sz w:val="24"/>
          <w:szCs w:val="24"/>
          <w:lang w:val="lt-LT"/>
        </w:rPr>
        <w:t>, prie Girelės g. 49</w:t>
      </w:r>
      <w:r w:rsidR="002613E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247BFA">
        <w:rPr>
          <w:rFonts w:ascii="Times New Roman" w:eastAsia="Calibri" w:hAnsi="Times New Roman" w:cs="Times New Roman"/>
          <w:sz w:val="24"/>
          <w:szCs w:val="24"/>
          <w:lang w:val="lt-LT"/>
        </w:rPr>
        <w:t>daugiabuči</w:t>
      </w:r>
      <w:r w:rsidR="002613E8">
        <w:rPr>
          <w:rFonts w:ascii="Times New Roman" w:eastAsia="Calibri" w:hAnsi="Times New Roman" w:cs="Times New Roman"/>
          <w:sz w:val="24"/>
          <w:szCs w:val="24"/>
          <w:lang w:val="lt-LT"/>
        </w:rPr>
        <w:t>o</w:t>
      </w:r>
      <w:r w:rsidRPr="00247BF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gyvenam</w:t>
      </w:r>
      <w:r w:rsidR="002613E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ojo </w:t>
      </w:r>
      <w:r w:rsidRPr="00247BFA">
        <w:rPr>
          <w:rFonts w:ascii="Times New Roman" w:eastAsia="Calibri" w:hAnsi="Times New Roman" w:cs="Times New Roman"/>
          <w:sz w:val="24"/>
          <w:szCs w:val="24"/>
          <w:lang w:val="lt-LT"/>
        </w:rPr>
        <w:t>nam</w:t>
      </w:r>
      <w:r w:rsidR="002613E8">
        <w:rPr>
          <w:rFonts w:ascii="Times New Roman" w:eastAsia="Calibri" w:hAnsi="Times New Roman" w:cs="Times New Roman"/>
          <w:sz w:val="24"/>
          <w:szCs w:val="24"/>
          <w:lang w:val="lt-LT"/>
        </w:rPr>
        <w:t>o</w:t>
      </w:r>
      <w:r w:rsidRPr="00247BFA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247BFA" w:rsidRPr="00247BFA" w:rsidRDefault="00247BFA" w:rsidP="00AE177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47BFA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3. </w:t>
      </w:r>
      <w:r w:rsidRPr="00247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ar-SA"/>
        </w:rPr>
        <w:t xml:space="preserve">Darbų atlikimo </w:t>
      </w:r>
      <w:r w:rsidRPr="00247BFA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terminas:</w:t>
      </w:r>
      <w:r w:rsidRPr="00247BF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darbai atliekami pagal sutarties specialiosios dalies 5 punkte numatytą terminą. </w:t>
      </w:r>
    </w:p>
    <w:p w:rsidR="00247BFA" w:rsidRPr="00247BFA" w:rsidRDefault="00247BFA" w:rsidP="00AE177B">
      <w:pPr>
        <w:tabs>
          <w:tab w:val="left" w:pos="709"/>
        </w:tabs>
        <w:spacing w:after="0" w:line="240" w:lineRule="auto"/>
        <w:ind w:left="360" w:firstLine="66"/>
        <w:contextualSpacing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      </w:t>
      </w:r>
      <w:r w:rsidRPr="00247BF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4. </w:t>
      </w:r>
      <w:r w:rsidRPr="00247BFA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Darbų aprašymas ir  kiekiai:</w:t>
      </w: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</w:p>
    <w:p w:rsidR="00247BFA" w:rsidRPr="00247BFA" w:rsidRDefault="00247BFA" w:rsidP="00AE177B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 w:rsidRPr="00247BF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Šaligatvio prie daugiabučio gyvenamojo namo</w:t>
      </w:r>
      <w:r w:rsidR="00F1278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Girelės g. 49</w:t>
      </w:r>
      <w:r w:rsidRPr="00247BF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>:</w:t>
      </w:r>
    </w:p>
    <w:p w:rsidR="00247BFA" w:rsidRPr="00247BFA" w:rsidRDefault="00247BFA" w:rsidP="00247BFA">
      <w:pPr>
        <w:tabs>
          <w:tab w:val="left" w:pos="709"/>
        </w:tabs>
        <w:spacing w:after="0" w:line="360" w:lineRule="auto"/>
        <w:ind w:left="360" w:firstLine="491"/>
        <w:contextualSpacing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</w:p>
    <w:tbl>
      <w:tblPr>
        <w:tblStyle w:val="Lentelstinklelis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126"/>
        <w:gridCol w:w="1985"/>
      </w:tblGrid>
      <w:tr w:rsidR="00247BFA" w:rsidRPr="00247BFA" w:rsidTr="00ED2058">
        <w:tc>
          <w:tcPr>
            <w:tcW w:w="5954" w:type="dxa"/>
            <w:gridSpan w:val="2"/>
          </w:tcPr>
          <w:p w:rsidR="00247BFA" w:rsidRPr="00247BFA" w:rsidRDefault="00247BFA" w:rsidP="00247BF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47BFA" w:rsidRPr="00247BFA" w:rsidRDefault="00247BFA" w:rsidP="00247B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Darbų aprašymas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47BFA" w:rsidRPr="00247BFA" w:rsidRDefault="00247BFA" w:rsidP="00247B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mallCaps/>
                <w:sz w:val="24"/>
                <w:szCs w:val="24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Mato vnt</w:t>
            </w:r>
          </w:p>
        </w:tc>
        <w:tc>
          <w:tcPr>
            <w:tcW w:w="1985" w:type="dxa"/>
          </w:tcPr>
          <w:p w:rsidR="00247BFA" w:rsidRPr="00247BFA" w:rsidRDefault="00247BFA" w:rsidP="00247B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47BFA" w:rsidRPr="00247BFA" w:rsidRDefault="00247BFA" w:rsidP="00247B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Kiekis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247BFA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Bordiūrų (gatvės bortų), sudėtų ant betono pagrindo, išardymas 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:rsidR="00247BFA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96,00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247BFA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Bordiūrų (šaligatvio bortų), sudėtų ant betono pagrindo, išardymas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:rsidR="00247BFA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247BFA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169" w:hanging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Šaligatvių iš betoninių plytelių išardymas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985" w:type="dxa"/>
          </w:tcPr>
          <w:p w:rsidR="00247BFA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230,00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169" w:hanging="1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Statybinių šiukšlių išvežimas pakraunant ekskavatoriumi ir išvežimas iki 10 km atstumu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985" w:type="dxa"/>
          </w:tcPr>
          <w:p w:rsidR="00247BFA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Lovio II grupės grunte kasimas ekskavatoriais, pakrovimas į autosavivarčius, darbas sąvartoje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985" w:type="dxa"/>
          </w:tcPr>
          <w:p w:rsidR="00247BFA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firstLine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Lovio dugno planiravimas rankiniu būdu, kai gruntas 2 grupės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m²</w:t>
            </w:r>
          </w:p>
        </w:tc>
        <w:tc>
          <w:tcPr>
            <w:tcW w:w="1985" w:type="dxa"/>
          </w:tcPr>
          <w:p w:rsidR="00247BFA" w:rsidRPr="00247BFA" w:rsidRDefault="00F12788" w:rsidP="008E2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230,00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Lovio dugno I-II grupės grunto sutankinimas elektropluktuvais (vibroplokšte) tankinant į tą pačią vietą 6 kartus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m²</w:t>
            </w:r>
          </w:p>
        </w:tc>
        <w:tc>
          <w:tcPr>
            <w:tcW w:w="1985" w:type="dxa"/>
          </w:tcPr>
          <w:p w:rsidR="00247BFA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8E2050" w:rsidP="00EF6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Kelio</w:t>
            </w:r>
            <w:r w:rsidR="00EF6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bortų 100.15.30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įrengimas ant betono pagrindo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5" w:type="dxa"/>
          </w:tcPr>
          <w:p w:rsidR="00247BFA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0,800</w:t>
            </w:r>
          </w:p>
        </w:tc>
      </w:tr>
      <w:tr w:rsidR="00F12788" w:rsidRPr="00247BFA" w:rsidTr="00ED2058">
        <w:tc>
          <w:tcPr>
            <w:tcW w:w="568" w:type="dxa"/>
          </w:tcPr>
          <w:p w:rsidR="00F12788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F12788" w:rsidRDefault="00F12788" w:rsidP="00EF6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Lenktų kelio bortų R3 100.15.30 įrengimas ant betono pagrindo</w:t>
            </w:r>
          </w:p>
        </w:tc>
        <w:tc>
          <w:tcPr>
            <w:tcW w:w="2126" w:type="dxa"/>
          </w:tcPr>
          <w:p w:rsidR="00F12788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5" w:type="dxa"/>
          </w:tcPr>
          <w:p w:rsidR="00F12788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0,070</w:t>
            </w:r>
          </w:p>
        </w:tc>
      </w:tr>
      <w:tr w:rsidR="00F12788" w:rsidRPr="00247BFA" w:rsidTr="00ED2058">
        <w:tc>
          <w:tcPr>
            <w:tcW w:w="568" w:type="dxa"/>
          </w:tcPr>
          <w:p w:rsidR="00F12788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:rsidR="00F12788" w:rsidRDefault="00F12788" w:rsidP="00EF6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Lenktų kelio bortų R5 100.15.30 įrengimas ant betono pagrindo</w:t>
            </w:r>
          </w:p>
        </w:tc>
        <w:tc>
          <w:tcPr>
            <w:tcW w:w="2126" w:type="dxa"/>
          </w:tcPr>
          <w:p w:rsidR="00F12788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5" w:type="dxa"/>
          </w:tcPr>
          <w:p w:rsidR="00F12788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0,090</w:t>
            </w:r>
          </w:p>
        </w:tc>
      </w:tr>
      <w:tr w:rsidR="008E2050" w:rsidRPr="00247BFA" w:rsidTr="00ED2058">
        <w:tc>
          <w:tcPr>
            <w:tcW w:w="568" w:type="dxa"/>
          </w:tcPr>
          <w:p w:rsidR="008E2050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E20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8E2050" w:rsidRDefault="008E2050" w:rsidP="00EF6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Vejos bortelių 100.8.20 įrengimas ant betono pagrindo</w:t>
            </w:r>
          </w:p>
        </w:tc>
        <w:tc>
          <w:tcPr>
            <w:tcW w:w="2126" w:type="dxa"/>
          </w:tcPr>
          <w:p w:rsidR="008E2050" w:rsidRPr="00247BFA" w:rsidRDefault="008E2050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m</w:t>
            </w:r>
          </w:p>
        </w:tc>
        <w:tc>
          <w:tcPr>
            <w:tcW w:w="1985" w:type="dxa"/>
          </w:tcPr>
          <w:p w:rsidR="008E2050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Žvyro 0/32 pagrin</w:t>
            </w:r>
            <w:r w:rsidR="00EF6715">
              <w:rPr>
                <w:rFonts w:ascii="Times New Roman" w:eastAsia="Calibri" w:hAnsi="Times New Roman" w:cs="Times New Roman"/>
                <w:sz w:val="24"/>
                <w:szCs w:val="24"/>
              </w:rPr>
              <w:t>do sluoksnio papildymas iki h-20</w:t>
            </w: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985" w:type="dxa"/>
          </w:tcPr>
          <w:p w:rsidR="00247BFA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Išlyginamojo sluoksnio įrengimas iš atsijų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:rsidR="00247BFA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2,300</w:t>
            </w:r>
          </w:p>
        </w:tc>
      </w:tr>
      <w:tr w:rsidR="00247BFA" w:rsidRPr="00247BFA" w:rsidTr="00ED2058">
        <w:tc>
          <w:tcPr>
            <w:tcW w:w="568" w:type="dxa"/>
          </w:tcPr>
          <w:p w:rsidR="00247BFA" w:rsidRPr="00247BFA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47BFA"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247BFA" w:rsidRPr="00247BFA" w:rsidRDefault="00247BFA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Grindinio į</w:t>
            </w:r>
            <w:r w:rsidR="00F12788">
              <w:rPr>
                <w:rFonts w:ascii="Times New Roman" w:eastAsia="Calibri" w:hAnsi="Times New Roman" w:cs="Times New Roman"/>
                <w:sz w:val="24"/>
                <w:szCs w:val="24"/>
              </w:rPr>
              <w:t>rengimas iš betoninių plytelių 300x3</w:t>
            </w: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00 mm h-6 cm rankiniu būdu, užpildant siūles akmens atsijomis</w:t>
            </w:r>
          </w:p>
        </w:tc>
        <w:tc>
          <w:tcPr>
            <w:tcW w:w="2126" w:type="dxa"/>
          </w:tcPr>
          <w:p w:rsidR="00247BFA" w:rsidRPr="00247BFA" w:rsidRDefault="00247BFA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:rsidR="00247BFA" w:rsidRPr="00247BFA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2,300</w:t>
            </w:r>
          </w:p>
        </w:tc>
      </w:tr>
      <w:tr w:rsidR="00F12788" w:rsidRPr="00247BFA" w:rsidTr="00ED2058">
        <w:tc>
          <w:tcPr>
            <w:tcW w:w="568" w:type="dxa"/>
          </w:tcPr>
          <w:p w:rsidR="00F12788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6" w:type="dxa"/>
          </w:tcPr>
          <w:p w:rsidR="00F12788" w:rsidRPr="00247BFA" w:rsidRDefault="00F12788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cm dirvožemio sluoksniu, paskleidžiant gruntą ir pasėjant žoles rankiniu būdu</w:t>
            </w:r>
          </w:p>
        </w:tc>
        <w:tc>
          <w:tcPr>
            <w:tcW w:w="2126" w:type="dxa"/>
          </w:tcPr>
          <w:p w:rsidR="00F12788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BFA">
              <w:rPr>
                <w:rFonts w:ascii="Times New Roman" w:eastAsia="Calibri" w:hAnsi="Times New Roman" w:cs="Times New Roman"/>
                <w:sz w:val="24"/>
                <w:szCs w:val="24"/>
              </w:rPr>
              <w:t>100 m²</w:t>
            </w:r>
          </w:p>
        </w:tc>
        <w:tc>
          <w:tcPr>
            <w:tcW w:w="1985" w:type="dxa"/>
          </w:tcPr>
          <w:p w:rsidR="00F12788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F12788" w:rsidRPr="00247BFA" w:rsidTr="00ED2058">
        <w:tc>
          <w:tcPr>
            <w:tcW w:w="568" w:type="dxa"/>
          </w:tcPr>
          <w:p w:rsidR="00F12788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6" w:type="dxa"/>
          </w:tcPr>
          <w:p w:rsidR="00F12788" w:rsidRPr="00247BFA" w:rsidRDefault="00F12788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Plytelių pjaustymas diskiniu pjūklu</w:t>
            </w:r>
          </w:p>
        </w:tc>
        <w:tc>
          <w:tcPr>
            <w:tcW w:w="2126" w:type="dxa"/>
          </w:tcPr>
          <w:p w:rsidR="00F12788" w:rsidRPr="00247BFA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5" w:type="dxa"/>
          </w:tcPr>
          <w:p w:rsidR="00F12788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52,00</w:t>
            </w:r>
          </w:p>
        </w:tc>
      </w:tr>
      <w:tr w:rsidR="00F12788" w:rsidRPr="00247BFA" w:rsidTr="00ED2058">
        <w:tc>
          <w:tcPr>
            <w:tcW w:w="568" w:type="dxa"/>
          </w:tcPr>
          <w:p w:rsidR="00F12788" w:rsidRDefault="00F12788" w:rsidP="00247BF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6" w:type="dxa"/>
          </w:tcPr>
          <w:p w:rsidR="00F12788" w:rsidRDefault="00F12788" w:rsidP="00247BFA">
            <w:pPr>
              <w:ind w:left="2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Šulinio dangčio aukščio sureguliavimas</w:t>
            </w:r>
          </w:p>
        </w:tc>
        <w:tc>
          <w:tcPr>
            <w:tcW w:w="2126" w:type="dxa"/>
          </w:tcPr>
          <w:p w:rsidR="00F12788" w:rsidRDefault="00F12788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985" w:type="dxa"/>
          </w:tcPr>
          <w:p w:rsidR="00F12788" w:rsidRDefault="00AE177B" w:rsidP="00247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</w:tr>
    </w:tbl>
    <w:p w:rsidR="00247BFA" w:rsidRPr="00247BFA" w:rsidRDefault="00247BFA" w:rsidP="00AE177B">
      <w:pPr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C35D0D" w:rsidRPr="00AE177B" w:rsidRDefault="00247BFA" w:rsidP="00AE17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47BFA">
        <w:rPr>
          <w:rFonts w:ascii="Times New Roman" w:eastAsia="Calibri" w:hAnsi="Times New Roman" w:cs="Times New Roman"/>
          <w:b/>
          <w:sz w:val="24"/>
          <w:szCs w:val="24"/>
          <w:lang w:val="lt-LT"/>
        </w:rPr>
        <w:t>_____________________</w:t>
      </w:r>
      <w:bookmarkStart w:id="1" w:name="_GoBack"/>
      <w:bookmarkEnd w:id="1"/>
    </w:p>
    <w:sectPr w:rsidR="00C35D0D" w:rsidRPr="00AE177B" w:rsidSect="00643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851" w:right="580" w:bottom="851" w:left="1440" w:header="750" w:footer="82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F1" w:rsidRDefault="00D506F1">
      <w:pPr>
        <w:spacing w:after="0" w:line="240" w:lineRule="auto"/>
      </w:pPr>
      <w:r>
        <w:separator/>
      </w:r>
    </w:p>
  </w:endnote>
  <w:endnote w:type="continuationSeparator" w:id="0">
    <w:p w:rsidR="00D506F1" w:rsidRDefault="00D5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15" w:rsidRDefault="008E2050">
    <w:pPr>
      <w:spacing w:after="143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DF8E0F" wp14:editId="1959A241">
              <wp:simplePos x="0" y="0"/>
              <wp:positionH relativeFrom="page">
                <wp:posOffset>952500</wp:posOffset>
              </wp:positionH>
              <wp:positionV relativeFrom="page">
                <wp:posOffset>9912350</wp:posOffset>
              </wp:positionV>
              <wp:extent cx="5651500" cy="12700"/>
              <wp:effectExtent l="0" t="0" r="0" b="0"/>
              <wp:wrapSquare wrapText="bothSides"/>
              <wp:docPr id="3227" name="Group 3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1500" cy="12700"/>
                        <a:chOff x="0" y="0"/>
                        <a:chExt cx="5651500" cy="12700"/>
                      </a:xfrm>
                    </wpg:grpSpPr>
                    <wps:wsp>
                      <wps:cNvPr id="3228" name="Shape 3228"/>
                      <wps:cNvSpPr/>
                      <wps:spPr>
                        <a:xfrm>
                          <a:off x="0" y="0"/>
                          <a:ext cx="565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888888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1F370F" id="Group 3227" o:spid="_x0000_s1026" style="position:absolute;margin-left:75pt;margin-top:780.5pt;width:445pt;height:1pt;z-index:251660288;mso-position-horizontal-relative:page;mso-position-vertical-relative:page" coordsize="565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">
              <v:shape id="Shape 3228" o:spid="_x0000_s1027" style="position:absolute;width:56515;height:0;visibility:visible;mso-wrap-style:square;v-text-anchor:top" coordsize="5651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" path="m,l5651500,e" filled="f" strokecolor="#888" strokeweight="1pt">
                <v:stroke miterlimit="83231f" joinstyle="miter"/>
                <v:path arrowok="t" textboxrect="0,0,565150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MB Ldtech</w:t>
    </w:r>
  </w:p>
  <w:p w:rsidR="001D7B15" w:rsidRDefault="008E2050">
    <w:pPr>
      <w:spacing w:after="4"/>
      <w:jc w:val="center"/>
    </w:pPr>
    <w:r>
      <w:rPr>
        <w:rFonts w:ascii="Arial" w:eastAsia="Arial" w:hAnsi="Arial" w:cs="Arial"/>
        <w:sz w:val="14"/>
      </w:rPr>
      <w:t xml:space="preserve">Karklų g.1-1, Kaišiadorys, Lithuania, Tel.: +37068783317; E-mail: </w:t>
    </w:r>
    <w:r>
      <w:rPr>
        <w:rFonts w:ascii="Arial" w:eastAsia="Arial" w:hAnsi="Arial" w:cs="Arial"/>
        <w:color w:val="1155CC"/>
        <w:sz w:val="14"/>
        <w:u w:val="single" w:color="1155CC"/>
      </w:rPr>
      <w:t>dalius@ldtech.lt</w:t>
    </w:r>
  </w:p>
  <w:p w:rsidR="001D7B15" w:rsidRDefault="008E2050">
    <w:pPr>
      <w:spacing w:after="0"/>
      <w:ind w:left="79"/>
    </w:pPr>
    <w:r>
      <w:rPr>
        <w:rFonts w:ascii="Arial" w:eastAsia="Arial" w:hAnsi="Arial" w:cs="Arial"/>
        <w:sz w:val="14"/>
      </w:rPr>
      <w:t>Swedbank AB Lithuania branch; IBAM: LT297300010175512983; SWIFT: HABALT22; Registration No.: 306211085; VAT No.: LT100015573910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15" w:rsidRDefault="00D506F1">
    <w:pPr>
      <w:spacing w:after="0"/>
      <w:ind w:left="7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15" w:rsidRDefault="008E2050">
    <w:pPr>
      <w:spacing w:after="143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FEF4C4" wp14:editId="6500CDE8">
              <wp:simplePos x="0" y="0"/>
              <wp:positionH relativeFrom="page">
                <wp:posOffset>952500</wp:posOffset>
              </wp:positionH>
              <wp:positionV relativeFrom="page">
                <wp:posOffset>9912350</wp:posOffset>
              </wp:positionV>
              <wp:extent cx="5651500" cy="12700"/>
              <wp:effectExtent l="0" t="0" r="0" b="0"/>
              <wp:wrapSquare wrapText="bothSides"/>
              <wp:docPr id="3099" name="Group 3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1500" cy="12700"/>
                        <a:chOff x="0" y="0"/>
                        <a:chExt cx="5651500" cy="12700"/>
                      </a:xfrm>
                    </wpg:grpSpPr>
                    <wps:wsp>
                      <wps:cNvPr id="3100" name="Shape 3100"/>
                      <wps:cNvSpPr/>
                      <wps:spPr>
                        <a:xfrm>
                          <a:off x="0" y="0"/>
                          <a:ext cx="5651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500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888888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7E5F1A" id="Group 3099" o:spid="_x0000_s1026" style="position:absolute;margin-left:75pt;margin-top:780.5pt;width:445pt;height:1pt;z-index:251659264;mso-position-horizontal-relative:page;mso-position-vertical-relative:page" coordsize="565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">
              <v:shape id="Shape 3100" o:spid="_x0000_s1027" style="position:absolute;width:56515;height:0;visibility:visible;mso-wrap-style:square;v-text-anchor:top" coordsize="5651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" path="m,l5651500,e" filled="f" strokecolor="#888" strokeweight="1pt">
                <v:stroke miterlimit="83231f" joinstyle="miter"/>
                <v:path arrowok="t" textboxrect="0,0,5651500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>MB Ldtech</w:t>
    </w:r>
  </w:p>
  <w:p w:rsidR="001D7B15" w:rsidRDefault="008E2050">
    <w:pPr>
      <w:spacing w:after="4"/>
      <w:jc w:val="center"/>
    </w:pPr>
    <w:r>
      <w:rPr>
        <w:rFonts w:ascii="Arial" w:eastAsia="Arial" w:hAnsi="Arial" w:cs="Arial"/>
        <w:sz w:val="14"/>
      </w:rPr>
      <w:t xml:space="preserve">Karklų g.1-1, Kaišiadorys, Lithuania, Tel.: +37068783317; E-mail: </w:t>
    </w:r>
    <w:r>
      <w:rPr>
        <w:rFonts w:ascii="Arial" w:eastAsia="Arial" w:hAnsi="Arial" w:cs="Arial"/>
        <w:color w:val="1155CC"/>
        <w:sz w:val="14"/>
        <w:u w:val="single" w:color="1155CC"/>
      </w:rPr>
      <w:t>dalius@ldtech.lt</w:t>
    </w:r>
  </w:p>
  <w:p w:rsidR="001D7B15" w:rsidRDefault="008E2050">
    <w:pPr>
      <w:spacing w:after="0"/>
      <w:ind w:left="79"/>
    </w:pPr>
    <w:r>
      <w:rPr>
        <w:rFonts w:ascii="Arial" w:eastAsia="Arial" w:hAnsi="Arial" w:cs="Arial"/>
        <w:sz w:val="14"/>
      </w:rPr>
      <w:t>Swedbank AB Lithuania branch; IBAM: LT297300010175512983; SWIFT: HABALT22; Registration No.: 306211085; VAT No.: LT100015573910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F1" w:rsidRDefault="00D506F1">
      <w:pPr>
        <w:spacing w:after="0" w:line="240" w:lineRule="auto"/>
      </w:pPr>
      <w:r>
        <w:separator/>
      </w:r>
    </w:p>
  </w:footnote>
  <w:footnote w:type="continuationSeparator" w:id="0">
    <w:p w:rsidR="00D506F1" w:rsidRDefault="00D5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15" w:rsidRDefault="008E2050">
    <w:pPr>
      <w:spacing w:after="0"/>
      <w:ind w:left="-1440" w:right="30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0" wp14:anchorId="3BAD6370" wp14:editId="05CCA4EB">
          <wp:simplePos x="0" y="0"/>
          <wp:positionH relativeFrom="page">
            <wp:posOffset>4912050</wp:posOffset>
          </wp:positionH>
          <wp:positionV relativeFrom="page">
            <wp:posOffset>476250</wp:posOffset>
          </wp:positionV>
          <wp:extent cx="1714500" cy="333375"/>
          <wp:effectExtent l="0" t="0" r="0" b="0"/>
          <wp:wrapSquare wrapText="bothSides"/>
          <wp:docPr id="640019195" name="Paveikslėlis 640019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15" w:rsidRDefault="00D506F1" w:rsidP="00BE2BAA">
    <w:pPr>
      <w:spacing w:after="0"/>
      <w:ind w:right="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15" w:rsidRDefault="008E2050">
    <w:pPr>
      <w:spacing w:after="0"/>
      <w:ind w:left="-1440" w:right="30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1EB2520F" wp14:editId="3A02D700">
          <wp:simplePos x="0" y="0"/>
          <wp:positionH relativeFrom="page">
            <wp:posOffset>4912050</wp:posOffset>
          </wp:positionH>
          <wp:positionV relativeFrom="page">
            <wp:posOffset>476250</wp:posOffset>
          </wp:positionV>
          <wp:extent cx="1714500" cy="333375"/>
          <wp:effectExtent l="0" t="0" r="0" b="0"/>
          <wp:wrapSquare wrapText="bothSides"/>
          <wp:docPr id="670294924" name="Paveikslėlis 6702949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FA"/>
    <w:rsid w:val="00247BFA"/>
    <w:rsid w:val="002613E8"/>
    <w:rsid w:val="008E2050"/>
    <w:rsid w:val="00AE177B"/>
    <w:rsid w:val="00C35D0D"/>
    <w:rsid w:val="00D506F1"/>
    <w:rsid w:val="00EF6715"/>
    <w:rsid w:val="00F1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F93D"/>
  <w15:chartTrackingRefBased/>
  <w15:docId w15:val="{C1E7E7BC-8327-4430-B69E-D27F0E2D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39"/>
    <w:rsid w:val="00247BF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2025-08-28T10:18:00Z</dcterms:created>
  <dcterms:modified xsi:type="dcterms:W3CDTF">2025-08-28T13:21:00Z</dcterms:modified>
</cp:coreProperties>
</file>