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03" w:rsidRPr="007D4403" w:rsidRDefault="007D4403" w:rsidP="007D4403">
      <w:pPr>
        <w:spacing w:after="0" w:line="240" w:lineRule="auto"/>
        <w:jc w:val="right"/>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Pirkimo sąlygų 1 priedas</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7D4403" w:rsidRPr="007D4403" w:rsidRDefault="007D4403" w:rsidP="007D4403">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7D4403">
        <w:rPr>
          <w:rFonts w:ascii="Times New Roman" w:eastAsia="Times New Roman" w:hAnsi="Times New Roman" w:cs="Times New Roman"/>
          <w:b/>
          <w:bCs/>
          <w:color w:val="000000"/>
          <w:sz w:val="24"/>
          <w:szCs w:val="24"/>
          <w:lang w:eastAsia="ar-SA"/>
        </w:rPr>
        <w:t>PASIŪLYMAS</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7D4403">
        <w:rPr>
          <w:rFonts w:ascii="Times New Roman" w:eastAsia="Times New Roman" w:hAnsi="Times New Roman" w:cs="Times New Roman"/>
          <w:b/>
          <w:i/>
          <w:sz w:val="24"/>
          <w:szCs w:val="24"/>
        </w:rPr>
        <w:t>TRANSPORTO PRIEMONIŲ IŠORINIO REKLAMINIO APIPAVIDALINIMO PASLAUGŲ</w:t>
      </w:r>
    </w:p>
    <w:p w:rsidR="007D4403" w:rsidRPr="007D4403" w:rsidRDefault="007D4403" w:rsidP="007D4403">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7D4403">
        <w:rPr>
          <w:rFonts w:ascii="Times New Roman" w:eastAsia="Times New Roman" w:hAnsi="Times New Roman" w:cs="Times New Roman"/>
          <w:b/>
          <w:bCs/>
          <w:color w:val="000000"/>
          <w:sz w:val="24"/>
          <w:szCs w:val="24"/>
          <w:lang w:eastAsia="ar-SA"/>
        </w:rPr>
        <w:t>VIEŠAJAM PIRKIMUI</w:t>
      </w:r>
    </w:p>
    <w:p w:rsidR="007D4403" w:rsidRPr="007D4403" w:rsidRDefault="007D4403" w:rsidP="007D4403">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 xml:space="preserve"> Viešajai įstaigai Nacionaliniam kraujo centrui</w:t>
      </w:r>
    </w:p>
    <w:p w:rsidR="007D4403" w:rsidRPr="007D4403" w:rsidRDefault="007D4403" w:rsidP="007D4403">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D4403">
        <w:rPr>
          <w:rFonts w:ascii="Times New Roman" w:eastAsia="Times New Roman" w:hAnsi="Times New Roman" w:cs="Times New Roman"/>
          <w:color w:val="000000"/>
          <w:sz w:val="24"/>
          <w:szCs w:val="24"/>
          <w:lang w:eastAsia="ar-SA"/>
        </w:rPr>
        <w:t>____________________</w:t>
      </w:r>
    </w:p>
    <w:p w:rsidR="007D4403" w:rsidRPr="007D4403" w:rsidRDefault="007D4403" w:rsidP="007D4403">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D4403">
        <w:rPr>
          <w:rFonts w:ascii="Times New Roman" w:eastAsia="Times New Roman" w:hAnsi="Times New Roman" w:cs="Times New Roman"/>
          <w:color w:val="000000"/>
          <w:sz w:val="24"/>
          <w:szCs w:val="24"/>
          <w:lang w:eastAsia="ar-SA"/>
        </w:rPr>
        <w:t>(data)</w:t>
      </w:r>
    </w:p>
    <w:p w:rsidR="007D4403" w:rsidRPr="007D4403" w:rsidRDefault="007D4403" w:rsidP="007D4403">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D4403">
        <w:rPr>
          <w:rFonts w:ascii="Times New Roman" w:eastAsia="Times New Roman" w:hAnsi="Times New Roman" w:cs="Times New Roman"/>
          <w:color w:val="000000"/>
          <w:sz w:val="24"/>
          <w:szCs w:val="24"/>
          <w:lang w:eastAsia="ar-SA"/>
        </w:rPr>
        <w:t>____________________</w:t>
      </w:r>
    </w:p>
    <w:p w:rsidR="007D4403" w:rsidRPr="007D4403" w:rsidRDefault="007D4403" w:rsidP="007D4403">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7D4403">
        <w:rPr>
          <w:rFonts w:ascii="Times New Roman" w:eastAsia="Times New Roman" w:hAnsi="Times New Roman" w:cs="Times New Roman"/>
          <w:color w:val="000000"/>
          <w:sz w:val="24"/>
          <w:szCs w:val="24"/>
          <w:lang w:eastAsia="ar-SA"/>
        </w:rPr>
        <w:t>(vieta)</w:t>
      </w:r>
    </w:p>
    <w:p w:rsidR="007D4403" w:rsidRPr="007D4403" w:rsidRDefault="007D4403" w:rsidP="007D440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1. INFORMACIJA APIE TIEKĖJĄ</w:t>
      </w:r>
    </w:p>
    <w:p w:rsidR="007D4403" w:rsidRPr="007D4403" w:rsidRDefault="007D4403" w:rsidP="007D440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7D4403" w:rsidRPr="007D4403" w:rsidTr="0038032E">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 xml:space="preserve">Tiekėjo pavadinimas / </w:t>
            </w:r>
            <w:r w:rsidRPr="007D4403">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7D4403" w:rsidRPr="007D4403" w:rsidTr="0038032E">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 xml:space="preserve">Tiekėjo adresas / </w:t>
            </w:r>
            <w:r w:rsidRPr="007D4403">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7D4403" w:rsidRPr="007D4403" w:rsidTr="0038032E">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 xml:space="preserve">Įmonės kodas / </w:t>
            </w:r>
            <w:r w:rsidRPr="007D4403">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7D4403" w:rsidRPr="007D4403" w:rsidTr="0038032E">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7D4403" w:rsidRPr="007D4403" w:rsidTr="0038032E">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7D4403" w:rsidRPr="007D4403" w:rsidTr="0038032E">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r w:rsidRPr="007D4403">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4403" w:rsidRPr="007D4403" w:rsidRDefault="007D4403" w:rsidP="007D4403">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7D4403" w:rsidRPr="007D4403" w:rsidRDefault="007D4403" w:rsidP="007D440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7D4403" w:rsidRPr="007D4403" w:rsidRDefault="007D4403" w:rsidP="007D4403">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7D4403">
        <w:rPr>
          <w:rFonts w:ascii="Times New Roman" w:eastAsia="Times New Roman" w:hAnsi="Times New Roman" w:cs="Times New Roman"/>
          <w:b/>
          <w:bCs/>
          <w:sz w:val="24"/>
          <w:szCs w:val="24"/>
        </w:rPr>
        <w:t xml:space="preserve">2. INFORMACIJA APIE SUBTIEKĖJUS </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7D4403">
        <w:rPr>
          <w:rFonts w:ascii="Times New Roman" w:eastAsia="Times New Roman" w:hAnsi="Times New Roman" w:cs="Times New Roman"/>
          <w:i/>
          <w:sz w:val="24"/>
          <w:szCs w:val="24"/>
        </w:rPr>
        <w:t>(pildoma, jei tiekėjas pasitelkia subtiekėjus)</w:t>
      </w:r>
    </w:p>
    <w:p w:rsidR="007D4403" w:rsidRPr="007D4403" w:rsidRDefault="007D4403" w:rsidP="007D440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7D4403">
        <w:rPr>
          <w:rFonts w:ascii="Times New Roman" w:eastAsia="Times New Roman" w:hAnsi="Times New Roman" w:cs="Times New Roman"/>
          <w:bCs/>
          <w:i/>
          <w:color w:val="000000"/>
          <w:spacing w:val="-4"/>
          <w:sz w:val="24"/>
          <w:szCs w:val="24"/>
        </w:rPr>
        <w:t xml:space="preserve">   Lentelė Nr. 1</w:t>
      </w:r>
      <w:r w:rsidRPr="007D4403">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7D4403" w:rsidRPr="007D4403" w:rsidTr="0038032E">
        <w:tc>
          <w:tcPr>
            <w:tcW w:w="559"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 xml:space="preserve">Ūkio subjekto, kurio </w:t>
            </w:r>
            <w:proofErr w:type="spellStart"/>
            <w:r w:rsidRPr="007D4403">
              <w:rPr>
                <w:rFonts w:ascii="Times New Roman" w:eastAsia="Times New Roman" w:hAnsi="Times New Roman" w:cs="Times New Roman"/>
                <w:color w:val="000000"/>
                <w:sz w:val="24"/>
                <w:szCs w:val="24"/>
              </w:rPr>
              <w:t>pajėgumais</w:t>
            </w:r>
            <w:proofErr w:type="spellEnd"/>
            <w:r w:rsidRPr="007D4403">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 xml:space="preserve">Statusas </w:t>
            </w:r>
            <w:r w:rsidRPr="007D4403">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7D4403">
              <w:rPr>
                <w:rFonts w:ascii="Times New Roman" w:eastAsia="Times New Roman" w:hAnsi="Times New Roman" w:cs="Times New Roman"/>
                <w:i/>
                <w:color w:val="000000"/>
                <w:sz w:val="24"/>
                <w:szCs w:val="24"/>
              </w:rPr>
              <w:t>pajėgumais</w:t>
            </w:r>
            <w:proofErr w:type="spellEnd"/>
            <w:r w:rsidRPr="007D4403">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 xml:space="preserve">Kvalifikacijos reikalavimas, kuriam pasitelkiamas ūkio subjektas </w:t>
            </w:r>
          </w:p>
        </w:tc>
      </w:tr>
      <w:tr w:rsidR="007D4403" w:rsidRPr="007D4403" w:rsidTr="0038032E">
        <w:tc>
          <w:tcPr>
            <w:tcW w:w="559"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7D4403" w:rsidRPr="007D4403" w:rsidTr="0038032E">
        <w:tc>
          <w:tcPr>
            <w:tcW w:w="559"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7D4403" w:rsidRPr="007D4403" w:rsidRDefault="007D4403" w:rsidP="007D4403">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7D4403" w:rsidRPr="007D4403" w:rsidRDefault="007D4403" w:rsidP="007D4403">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7D4403">
        <w:rPr>
          <w:rFonts w:ascii="Times New Roman" w:eastAsia="Times New Roman" w:hAnsi="Times New Roman" w:cs="Times New Roman"/>
          <w:bCs/>
          <w:i/>
          <w:iCs/>
          <w:sz w:val="24"/>
          <w:szCs w:val="24"/>
        </w:rPr>
        <w:t>Lentelė Nr. 2</w:t>
      </w:r>
      <w:r w:rsidRPr="007D4403">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7D4403" w:rsidRPr="007D4403" w:rsidTr="0038032E">
        <w:tc>
          <w:tcPr>
            <w:tcW w:w="559"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7D4403">
              <w:rPr>
                <w:rFonts w:ascii="Times New Roman" w:eastAsia="Times New Roman" w:hAnsi="Times New Roman" w:cs="Times New Roman"/>
                <w:color w:val="000000"/>
                <w:sz w:val="24"/>
                <w:szCs w:val="24"/>
              </w:rPr>
              <w:t xml:space="preserve">Ūkio subjektui perduodamų sutartinių įsipareigojamų dalis </w:t>
            </w:r>
          </w:p>
          <w:p w:rsidR="007D4403" w:rsidRPr="007D4403" w:rsidRDefault="007D4403" w:rsidP="007D4403">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7D4403">
              <w:rPr>
                <w:rFonts w:ascii="Times New Roman" w:eastAsia="Times New Roman" w:hAnsi="Times New Roman" w:cs="Times New Roman"/>
                <w:i/>
                <w:color w:val="000000"/>
                <w:sz w:val="24"/>
                <w:szCs w:val="24"/>
              </w:rPr>
              <w:t>(ką darys pasitelkiamas ūkio subjektas)</w:t>
            </w:r>
          </w:p>
        </w:tc>
      </w:tr>
      <w:tr w:rsidR="007D4403" w:rsidRPr="007D4403" w:rsidTr="0038032E">
        <w:tc>
          <w:tcPr>
            <w:tcW w:w="559"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7D4403" w:rsidRPr="007D4403" w:rsidRDefault="007D4403" w:rsidP="007D44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lastRenderedPageBreak/>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7D4403">
        <w:rPr>
          <w:rFonts w:ascii="Times New Roman" w:eastAsia="Times New Roman" w:hAnsi="Times New Roman" w:cs="Times New Roman"/>
          <w:sz w:val="24"/>
          <w:szCs w:val="24"/>
          <w:vertAlign w:val="superscript"/>
        </w:rPr>
        <w:footnoteReference w:id="3"/>
      </w:r>
      <w:r w:rsidRPr="007D4403">
        <w:rPr>
          <w:rFonts w:ascii="Times New Roman" w:eastAsia="Times New Roman" w:hAnsi="Times New Roman" w:cs="Times New Roman"/>
          <w:sz w:val="24"/>
          <w:szCs w:val="24"/>
        </w:rPr>
        <w:t>.</w:t>
      </w:r>
    </w:p>
    <w:p w:rsidR="007D4403" w:rsidRPr="007D4403" w:rsidRDefault="007D4403" w:rsidP="007D4403">
      <w:pPr>
        <w:widowControl w:val="0"/>
        <w:tabs>
          <w:tab w:val="left" w:pos="720"/>
        </w:tabs>
        <w:suppressAutoHyphens/>
        <w:autoSpaceDE w:val="0"/>
        <w:autoSpaceDN w:val="0"/>
        <w:adjustRightInd w:val="0"/>
        <w:spacing w:after="0" w:line="240" w:lineRule="auto"/>
        <w:ind w:firstLine="851"/>
        <w:jc w:val="both"/>
        <w:rPr>
          <w:rFonts w:ascii="Times New Roman" w:eastAsia="Times New Roman" w:hAnsi="Times New Roman" w:cs="Times New Roman"/>
          <w:spacing w:val="-4"/>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 xml:space="preserve">3. PASIŪLYMO KAINA </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 xml:space="preserve">I PIRKIMO OBJEKTO DALIS: </w:t>
      </w:r>
      <w:r w:rsidRPr="007D4403">
        <w:rPr>
          <w:rFonts w:ascii="Times New Roman" w:eastAsia="Times New Roman" w:hAnsi="Times New Roman" w:cs="Times New Roman"/>
          <w:b/>
          <w:bCs/>
          <w:sz w:val="24"/>
          <w:szCs w:val="24"/>
        </w:rPr>
        <w:t>Transporto priemonių išorinio reklaminio apipavidalinimo paslaugos Vilniuje</w:t>
      </w:r>
      <w:r w:rsidRPr="007D4403" w:rsidDel="00D508BE">
        <w:rPr>
          <w:rFonts w:ascii="Times New Roman" w:eastAsia="Times New Roman" w:hAnsi="Times New Roman" w:cs="Times New Roman"/>
          <w:b/>
          <w:sz w:val="24"/>
          <w:szCs w:val="24"/>
        </w:rPr>
        <w:t xml:space="preserve"> </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D4403" w:rsidRPr="007D4403" w:rsidRDefault="007D4403" w:rsidP="007D44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**Vieneto įkainis, </w:t>
            </w: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**Kaina, </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(4) x (5)</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bCs/>
                <w:i/>
                <w:sz w:val="24"/>
                <w:szCs w:val="24"/>
              </w:rPr>
            </w:pPr>
            <w:r w:rsidRPr="007D4403">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D4403">
              <w:rPr>
                <w:rFonts w:ascii="Times New Roman" w:eastAsia="Calibri" w:hAnsi="Times New Roman" w:cs="Times New Roman"/>
                <w:i/>
                <w:sz w:val="24"/>
                <w:szCs w:val="24"/>
              </w:rPr>
              <w:t>6</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Cs/>
                <w:sz w:val="24"/>
                <w:szCs w:val="24"/>
              </w:rPr>
            </w:pPr>
            <w:r w:rsidRPr="007D4403">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rPr>
                <w:rFonts w:ascii="Times New Roman" w:eastAsia="Calibri" w:hAnsi="Times New Roman" w:cs="Times New Roman"/>
                <w:sz w:val="24"/>
                <w:szCs w:val="24"/>
                <w:lang w:val="es-ES"/>
              </w:rPr>
            </w:pPr>
            <w:r w:rsidRPr="007D4403">
              <w:rPr>
                <w:rFonts w:ascii="Times New Roman" w:eastAsiaTheme="minorEastAsia" w:hAnsi="Times New Roman" w:cs="Times New Roman"/>
                <w:sz w:val="24"/>
                <w:szCs w:val="24"/>
                <w:lang w:eastAsia="lt-LT"/>
              </w:rPr>
              <w:t>Transporto priemonių išorinio reklaminio apipavidalinimo paslaugos Vilniuje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Automobiliai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5</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 PVM suma, </w:t>
            </w:r>
            <w:proofErr w:type="spellStart"/>
            <w:r w:rsidRPr="007D4403">
              <w:rPr>
                <w:rFonts w:ascii="Times New Roman" w:eastAsia="Calibri" w:hAnsi="Times New Roman" w:cs="Times New Roman"/>
                <w:sz w:val="24"/>
                <w:szCs w:val="24"/>
              </w:rPr>
              <w:t>Eur</w:t>
            </w:r>
            <w:proofErr w:type="spellEnd"/>
            <w:r w:rsidRPr="007D4403">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lang w:val="es-ES"/>
              </w:rPr>
            </w:pPr>
            <w:r w:rsidRPr="007D4403">
              <w:rPr>
                <w:rFonts w:ascii="Times New Roman" w:eastAsia="Calibri" w:hAnsi="Times New Roman" w:cs="Times New Roman"/>
                <w:b/>
                <w:sz w:val="24"/>
                <w:szCs w:val="24"/>
                <w:lang w:val="es-ES"/>
              </w:rPr>
              <w:t>**</w:t>
            </w:r>
            <w:proofErr w:type="spellStart"/>
            <w:r w:rsidRPr="007D4403">
              <w:rPr>
                <w:rFonts w:ascii="Times New Roman" w:eastAsia="Calibri" w:hAnsi="Times New Roman" w:cs="Times New Roman"/>
                <w:b/>
                <w:sz w:val="24"/>
                <w:szCs w:val="24"/>
                <w:lang w:val="es-ES"/>
              </w:rPr>
              <w:t>Bendra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palyginamoji</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pasiūlymo</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kaina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Eur</w:t>
            </w:r>
            <w:proofErr w:type="spellEnd"/>
            <w:r w:rsidRPr="007D4403">
              <w:rPr>
                <w:rFonts w:ascii="Times New Roman" w:eastAsia="Calibri" w:hAnsi="Times New Roman" w:cs="Times New Roman"/>
                <w:b/>
                <w:sz w:val="24"/>
                <w:szCs w:val="24"/>
                <w:lang w:val="es-ES"/>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lang w:val="es-ES"/>
              </w:rPr>
            </w:pPr>
          </w:p>
        </w:tc>
      </w:tr>
    </w:tbl>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Pasiūlymo kaina žodžiais: ______________________________________________________________________</w:t>
      </w:r>
    </w:p>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p>
    <w:p w:rsidR="007D4403" w:rsidRPr="007D4403" w:rsidRDefault="007D4403" w:rsidP="007D4403">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7D4403">
        <w:rPr>
          <w:rFonts w:ascii="Times New Roman" w:eastAsia="Calibri" w:hAnsi="Times New Roman" w:cs="Times New Roman"/>
          <w:i/>
          <w:sz w:val="24"/>
          <w:szCs w:val="24"/>
        </w:rPr>
        <w:t xml:space="preserve">* </w:t>
      </w:r>
      <w:bookmarkStart w:id="0" w:name="OLE_LINK50"/>
      <w:bookmarkStart w:id="1" w:name="OLE_LINK51"/>
      <w:r w:rsidRPr="007D4403">
        <w:rPr>
          <w:rFonts w:ascii="Times New Roman" w:eastAsia="Calibri" w:hAnsi="Times New Roman" w:cs="Times New Roman"/>
          <w:sz w:val="24"/>
          <w:szCs w:val="24"/>
        </w:rPr>
        <w:t xml:space="preserve">Lentelėje yra nurodytas maksimalus prekių kiekis sutarties galiojimo laikotarpiu. </w:t>
      </w:r>
      <w:bookmarkEnd w:id="0"/>
      <w:bookmarkEnd w:id="1"/>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spacing w:after="0" w:line="240" w:lineRule="auto"/>
        <w:jc w:val="both"/>
        <w:rPr>
          <w:rFonts w:ascii="Times New Roman" w:eastAsia="Times New Roman" w:hAnsi="Times New Roman" w:cs="Times New Roman"/>
          <w:bCs/>
          <w:color w:val="000000"/>
          <w:sz w:val="24"/>
          <w:szCs w:val="24"/>
        </w:rPr>
      </w:pPr>
      <w:r w:rsidRPr="007D4403">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D4403">
        <w:rPr>
          <w:rFonts w:ascii="Times New Roman" w:eastAsia="Calibri" w:hAnsi="Times New Roman" w:cs="Times New Roman"/>
          <w:b/>
          <w:sz w:val="24"/>
          <w:szCs w:val="24"/>
        </w:rPr>
        <w:t>*** Pastaba. Jei PVM nepridedamas, nurodykite priežastis, dėl kurių PVM nemokamas:</w:t>
      </w:r>
    </w:p>
    <w:p w:rsidR="007D4403" w:rsidRPr="007D4403" w:rsidRDefault="007D4403" w:rsidP="007D4403">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 xml:space="preserve">II PIRKIMO OBJEKTO DALIS: </w:t>
      </w:r>
      <w:r w:rsidRPr="007D4403">
        <w:rPr>
          <w:rFonts w:ascii="Times New Roman" w:eastAsia="Times New Roman" w:hAnsi="Times New Roman" w:cs="Times New Roman"/>
          <w:b/>
          <w:bCs/>
          <w:sz w:val="24"/>
          <w:szCs w:val="24"/>
        </w:rPr>
        <w:t>Transporto priemonių išorinio reklaminio apipavidalinimo paslaugos Klaipėdoje</w:t>
      </w:r>
      <w:r w:rsidRPr="007D4403" w:rsidDel="00D508BE">
        <w:rPr>
          <w:rFonts w:ascii="Times New Roman" w:eastAsia="Times New Roman" w:hAnsi="Times New Roman" w:cs="Times New Roman"/>
          <w:b/>
          <w:sz w:val="24"/>
          <w:szCs w:val="24"/>
        </w:rPr>
        <w:t xml:space="preserve"> </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D4403" w:rsidRPr="007D4403" w:rsidRDefault="007D4403" w:rsidP="007D44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**Vieneto įkainis, </w:t>
            </w: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**Kaina, </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(4) x (5)</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bCs/>
                <w:i/>
                <w:sz w:val="24"/>
                <w:szCs w:val="24"/>
              </w:rPr>
            </w:pPr>
            <w:r w:rsidRPr="007D4403">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D4403">
              <w:rPr>
                <w:rFonts w:ascii="Times New Roman" w:eastAsia="Calibri" w:hAnsi="Times New Roman" w:cs="Times New Roman"/>
                <w:i/>
                <w:sz w:val="24"/>
                <w:szCs w:val="24"/>
              </w:rPr>
              <w:t>6</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Cs/>
                <w:sz w:val="24"/>
                <w:szCs w:val="24"/>
              </w:rPr>
            </w:pPr>
            <w:r w:rsidRPr="007D4403">
              <w:rPr>
                <w:rFonts w:ascii="Times New Roman" w:eastAsia="Calibri" w:hAnsi="Times New Roman" w:cs="Times New Roman"/>
                <w:bCs/>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rPr>
                <w:rFonts w:ascii="Times New Roman" w:eastAsia="Calibri" w:hAnsi="Times New Roman" w:cs="Times New Roman"/>
                <w:sz w:val="24"/>
                <w:szCs w:val="24"/>
                <w:lang w:val="es-ES"/>
              </w:rPr>
            </w:pPr>
            <w:r w:rsidRPr="007D4403">
              <w:rPr>
                <w:rFonts w:ascii="Times New Roman" w:eastAsiaTheme="minorEastAsia" w:hAnsi="Times New Roman" w:cs="Times New Roman"/>
                <w:sz w:val="24"/>
                <w:szCs w:val="24"/>
                <w:lang w:eastAsia="lt-LT"/>
              </w:rPr>
              <w:t>Transporto priemonių išorinio reklaminio apipavidalinimo paslaugos Klaipėdoje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Automobiliai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 PVM suma, </w:t>
            </w:r>
            <w:proofErr w:type="spellStart"/>
            <w:r w:rsidRPr="007D4403">
              <w:rPr>
                <w:rFonts w:ascii="Times New Roman" w:eastAsia="Calibri" w:hAnsi="Times New Roman" w:cs="Times New Roman"/>
                <w:sz w:val="24"/>
                <w:szCs w:val="24"/>
              </w:rPr>
              <w:t>Eur</w:t>
            </w:r>
            <w:proofErr w:type="spellEnd"/>
            <w:r w:rsidRPr="007D4403">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lang w:val="es-ES"/>
              </w:rPr>
            </w:pPr>
            <w:r w:rsidRPr="007D4403">
              <w:rPr>
                <w:rFonts w:ascii="Times New Roman" w:eastAsia="Calibri" w:hAnsi="Times New Roman" w:cs="Times New Roman"/>
                <w:b/>
                <w:sz w:val="24"/>
                <w:szCs w:val="24"/>
                <w:lang w:val="es-ES"/>
              </w:rPr>
              <w:t>**</w:t>
            </w:r>
            <w:proofErr w:type="spellStart"/>
            <w:r w:rsidRPr="007D4403">
              <w:rPr>
                <w:rFonts w:ascii="Times New Roman" w:eastAsia="Calibri" w:hAnsi="Times New Roman" w:cs="Times New Roman"/>
                <w:b/>
                <w:sz w:val="24"/>
                <w:szCs w:val="24"/>
                <w:lang w:val="es-ES"/>
              </w:rPr>
              <w:t>Bendra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palyginamoji</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pasiūlymo</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kaina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Eur</w:t>
            </w:r>
            <w:proofErr w:type="spellEnd"/>
            <w:r w:rsidRPr="007D4403">
              <w:rPr>
                <w:rFonts w:ascii="Times New Roman" w:eastAsia="Calibri" w:hAnsi="Times New Roman" w:cs="Times New Roman"/>
                <w:b/>
                <w:sz w:val="24"/>
                <w:szCs w:val="24"/>
                <w:lang w:val="es-ES"/>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lang w:val="es-ES"/>
              </w:rPr>
            </w:pPr>
          </w:p>
        </w:tc>
      </w:tr>
    </w:tbl>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Pasiūlymo kaina žodžiais: ______________________________________________________________________</w:t>
      </w:r>
    </w:p>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p>
    <w:p w:rsidR="007D4403" w:rsidRPr="007D4403" w:rsidRDefault="007D4403" w:rsidP="007D4403">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7D4403">
        <w:rPr>
          <w:rFonts w:ascii="Times New Roman" w:eastAsia="Calibri" w:hAnsi="Times New Roman" w:cs="Times New Roman"/>
          <w:i/>
          <w:sz w:val="24"/>
          <w:szCs w:val="24"/>
        </w:rPr>
        <w:t xml:space="preserve">* </w:t>
      </w:r>
      <w:r w:rsidRPr="007D4403">
        <w:rPr>
          <w:rFonts w:ascii="Times New Roman" w:eastAsia="Calibri" w:hAnsi="Times New Roman" w:cs="Times New Roman"/>
          <w:sz w:val="24"/>
          <w:szCs w:val="24"/>
        </w:rPr>
        <w:t xml:space="preserve">Lentelėje yra nurodytas maksimalus prekių kiekis sutarties galiojimo laikotarpiu. </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spacing w:after="0" w:line="240" w:lineRule="auto"/>
        <w:jc w:val="both"/>
        <w:rPr>
          <w:rFonts w:ascii="Times New Roman" w:eastAsia="Times New Roman" w:hAnsi="Times New Roman" w:cs="Times New Roman"/>
          <w:bCs/>
          <w:color w:val="000000"/>
          <w:sz w:val="24"/>
          <w:szCs w:val="24"/>
        </w:rPr>
      </w:pPr>
      <w:r w:rsidRPr="007D4403">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D4403">
        <w:rPr>
          <w:rFonts w:ascii="Times New Roman" w:eastAsia="Calibri" w:hAnsi="Times New Roman" w:cs="Times New Roman"/>
          <w:b/>
          <w:sz w:val="24"/>
          <w:szCs w:val="24"/>
        </w:rPr>
        <w:t>*** Pastaba. Jei PVM nepridedamas, nurodykite priežastis, dėl kurių PVM nemokamas:</w:t>
      </w:r>
    </w:p>
    <w:p w:rsidR="007D4403" w:rsidRPr="007D4403" w:rsidRDefault="007D4403" w:rsidP="007D4403">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III PIRKIMO OBJEKTO DALIS</w:t>
      </w:r>
      <w:r w:rsidRPr="007D4403">
        <w:rPr>
          <w:rFonts w:ascii="Times New Roman" w:eastAsia="Times New Roman" w:hAnsi="Times New Roman" w:cs="Times New Roman"/>
          <w:b/>
          <w:bCs/>
          <w:sz w:val="24"/>
          <w:szCs w:val="24"/>
        </w:rPr>
        <w:t xml:space="preserve"> Transporto priemonių išorinio reklaminio apipavidalinimo paslaugos Panevėžyje</w:t>
      </w:r>
      <w:r w:rsidRPr="007D4403" w:rsidDel="00D508BE">
        <w:rPr>
          <w:rFonts w:ascii="Times New Roman" w:eastAsia="Times New Roman" w:hAnsi="Times New Roman" w:cs="Times New Roman"/>
          <w:b/>
          <w:sz w:val="24"/>
          <w:szCs w:val="24"/>
        </w:rPr>
        <w:t xml:space="preserve"> </w:t>
      </w: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D4403" w:rsidRPr="007D4403" w:rsidRDefault="007D4403" w:rsidP="007D440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Pasiūlymo kaina nurodoma užpildant pateiktą lentelę: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2835"/>
        <w:gridCol w:w="1588"/>
        <w:gridCol w:w="1389"/>
        <w:gridCol w:w="1588"/>
        <w:gridCol w:w="1417"/>
      </w:tblGrid>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Paslaugų pavadinimas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b/>
                <w:bCs/>
                <w:sz w:val="24"/>
                <w:szCs w:val="24"/>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Maksimalus kiekis*</w:t>
            </w:r>
          </w:p>
        </w:tc>
        <w:tc>
          <w:tcPr>
            <w:tcW w:w="15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**Vieneto įkainis, </w:t>
            </w: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 xml:space="preserve">**Kaina, </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proofErr w:type="spellStart"/>
            <w:r w:rsidRPr="007D4403">
              <w:rPr>
                <w:rFonts w:ascii="Times New Roman" w:eastAsia="Calibri" w:hAnsi="Times New Roman" w:cs="Times New Roman"/>
                <w:b/>
                <w:bCs/>
                <w:sz w:val="24"/>
                <w:szCs w:val="24"/>
              </w:rPr>
              <w:t>Eur</w:t>
            </w:r>
            <w:proofErr w:type="spellEnd"/>
            <w:r w:rsidRPr="007D4403">
              <w:rPr>
                <w:rFonts w:ascii="Times New Roman" w:eastAsia="Calibri" w:hAnsi="Times New Roman" w:cs="Times New Roman"/>
                <w:b/>
                <w:bCs/>
                <w:sz w:val="24"/>
                <w:szCs w:val="24"/>
              </w:rPr>
              <w:t xml:space="preserve"> be PVM</w:t>
            </w:r>
          </w:p>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
                <w:bCs/>
                <w:sz w:val="24"/>
                <w:szCs w:val="24"/>
              </w:rPr>
            </w:pPr>
            <w:r w:rsidRPr="007D4403">
              <w:rPr>
                <w:rFonts w:ascii="Times New Roman" w:eastAsia="Calibri" w:hAnsi="Times New Roman" w:cs="Times New Roman"/>
                <w:b/>
                <w:bCs/>
                <w:sz w:val="24"/>
                <w:szCs w:val="24"/>
              </w:rPr>
              <w:t>(4) x (5)</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bCs/>
                <w:i/>
                <w:sz w:val="24"/>
                <w:szCs w:val="24"/>
              </w:rPr>
            </w:pPr>
            <w:r w:rsidRPr="007D4403">
              <w:rPr>
                <w:rFonts w:ascii="Times New Roman" w:eastAsia="Calibri" w:hAnsi="Times New Roman" w:cs="Times New Roman"/>
                <w:bCs/>
                <w:i/>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bookmarkStart w:id="2" w:name="_GoBack"/>
            <w:bookmarkEnd w:id="2"/>
            <w:r w:rsidRPr="007D4403">
              <w:rPr>
                <w:rFonts w:ascii="Times New Roman" w:eastAsia="Calibri" w:hAnsi="Times New Roman" w:cs="Times New Roman"/>
                <w:i/>
                <w:sz w:val="24"/>
                <w:szCs w:val="24"/>
              </w:rPr>
              <w:t>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i/>
                <w:sz w:val="24"/>
                <w:szCs w:val="24"/>
              </w:rPr>
            </w:pPr>
            <w:r w:rsidRPr="007D4403">
              <w:rPr>
                <w:rFonts w:ascii="Times New Roman" w:eastAsia="Calibri" w:hAnsi="Times New Roman" w:cs="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D4403">
              <w:rPr>
                <w:rFonts w:ascii="Times New Roman" w:eastAsia="Calibri" w:hAnsi="Times New Roman" w:cs="Times New Roman"/>
                <w:i/>
                <w:sz w:val="24"/>
                <w:szCs w:val="24"/>
              </w:rPr>
              <w:t>6</w:t>
            </w:r>
          </w:p>
        </w:tc>
      </w:tr>
      <w:tr w:rsidR="007D4403" w:rsidRPr="007D4403" w:rsidTr="0038032E">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bCs/>
                <w:sz w:val="24"/>
                <w:szCs w:val="24"/>
              </w:rPr>
            </w:pPr>
            <w:r w:rsidRPr="007D4403">
              <w:rPr>
                <w:rFonts w:ascii="Times New Roman" w:eastAsia="Calibri" w:hAnsi="Times New Roman" w:cs="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D4403" w:rsidRPr="007D4403" w:rsidRDefault="007D4403" w:rsidP="007D4403">
            <w:pPr>
              <w:widowControl w:val="0"/>
              <w:autoSpaceDE w:val="0"/>
              <w:autoSpaceDN w:val="0"/>
              <w:adjustRightInd w:val="0"/>
              <w:spacing w:after="0" w:line="256" w:lineRule="auto"/>
              <w:rPr>
                <w:rFonts w:ascii="Times New Roman" w:eastAsia="Calibri" w:hAnsi="Times New Roman" w:cs="Times New Roman"/>
                <w:sz w:val="24"/>
                <w:szCs w:val="24"/>
                <w:lang w:val="es-ES"/>
              </w:rPr>
            </w:pPr>
            <w:r w:rsidRPr="007D4403">
              <w:rPr>
                <w:rFonts w:ascii="Times New Roman" w:eastAsiaTheme="minorEastAsia" w:hAnsi="Times New Roman" w:cs="Times New Roman"/>
                <w:sz w:val="24"/>
                <w:szCs w:val="24"/>
                <w:lang w:eastAsia="lt-LT"/>
              </w:rPr>
              <w:t>Transporto priemonių išorinio reklaminio apipavidalinimo paslaugos Panevėžyje</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Automobiliai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7D4403">
              <w:rPr>
                <w:rFonts w:ascii="Times New Roman" w:eastAsia="Calibri" w:hAnsi="Times New Roman" w:cs="Times New Roman"/>
                <w:sz w:val="24"/>
                <w:szCs w:val="24"/>
              </w:rPr>
              <w:t>4</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PVM tarifas,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rPr>
            </w:pPr>
            <w:r w:rsidRPr="007D4403">
              <w:rPr>
                <w:rFonts w:ascii="Times New Roman" w:eastAsia="Calibri" w:hAnsi="Times New Roman" w:cs="Times New Roman"/>
                <w:sz w:val="24"/>
                <w:szCs w:val="24"/>
              </w:rPr>
              <w:t xml:space="preserve">*** PVM suma, </w:t>
            </w:r>
            <w:proofErr w:type="spellStart"/>
            <w:r w:rsidRPr="007D4403">
              <w:rPr>
                <w:rFonts w:ascii="Times New Roman" w:eastAsia="Calibri" w:hAnsi="Times New Roman" w:cs="Times New Roman"/>
                <w:sz w:val="24"/>
                <w:szCs w:val="24"/>
              </w:rPr>
              <w:t>Eur</w:t>
            </w:r>
            <w:proofErr w:type="spellEnd"/>
            <w:r w:rsidRPr="007D4403">
              <w:rPr>
                <w:rFonts w:ascii="Times New Roman" w:eastAsia="Calibri"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rPr>
            </w:pPr>
          </w:p>
        </w:tc>
      </w:tr>
      <w:tr w:rsidR="007D4403" w:rsidRPr="007D4403" w:rsidTr="0038032E">
        <w:tc>
          <w:tcPr>
            <w:tcW w:w="822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D4403" w:rsidRPr="007D4403" w:rsidRDefault="007D4403" w:rsidP="007D4403">
            <w:pPr>
              <w:widowControl w:val="0"/>
              <w:autoSpaceDE w:val="0"/>
              <w:autoSpaceDN w:val="0"/>
              <w:adjustRightInd w:val="0"/>
              <w:spacing w:after="0" w:line="256" w:lineRule="auto"/>
              <w:jc w:val="right"/>
              <w:rPr>
                <w:rFonts w:ascii="Times New Roman" w:eastAsia="Calibri" w:hAnsi="Times New Roman" w:cs="Times New Roman"/>
                <w:sz w:val="24"/>
                <w:szCs w:val="24"/>
                <w:lang w:val="es-ES"/>
              </w:rPr>
            </w:pPr>
            <w:r w:rsidRPr="007D4403">
              <w:rPr>
                <w:rFonts w:ascii="Times New Roman" w:eastAsia="Calibri" w:hAnsi="Times New Roman" w:cs="Times New Roman"/>
                <w:b/>
                <w:sz w:val="24"/>
                <w:szCs w:val="24"/>
                <w:lang w:val="es-ES"/>
              </w:rPr>
              <w:t>**</w:t>
            </w:r>
            <w:proofErr w:type="spellStart"/>
            <w:r w:rsidRPr="007D4403">
              <w:rPr>
                <w:rFonts w:ascii="Times New Roman" w:eastAsia="Calibri" w:hAnsi="Times New Roman" w:cs="Times New Roman"/>
                <w:b/>
                <w:sz w:val="24"/>
                <w:szCs w:val="24"/>
                <w:lang w:val="es-ES"/>
              </w:rPr>
              <w:t>Bendra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palyginamoji</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pasiūlymo</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kaina</w:t>
            </w:r>
            <w:proofErr w:type="spellEnd"/>
            <w:r w:rsidRPr="007D4403">
              <w:rPr>
                <w:rFonts w:ascii="Times New Roman" w:eastAsia="Calibri" w:hAnsi="Times New Roman" w:cs="Times New Roman"/>
                <w:b/>
                <w:sz w:val="24"/>
                <w:szCs w:val="24"/>
                <w:lang w:val="es-ES"/>
              </w:rPr>
              <w:t xml:space="preserve">, </w:t>
            </w:r>
            <w:proofErr w:type="spellStart"/>
            <w:r w:rsidRPr="007D4403">
              <w:rPr>
                <w:rFonts w:ascii="Times New Roman" w:eastAsia="Calibri" w:hAnsi="Times New Roman" w:cs="Times New Roman"/>
                <w:b/>
                <w:sz w:val="24"/>
                <w:szCs w:val="24"/>
                <w:lang w:val="es-ES"/>
              </w:rPr>
              <w:t>Eur</w:t>
            </w:r>
            <w:proofErr w:type="spellEnd"/>
            <w:r w:rsidRPr="007D4403">
              <w:rPr>
                <w:rFonts w:ascii="Times New Roman" w:eastAsia="Calibri" w:hAnsi="Times New Roman" w:cs="Times New Roman"/>
                <w:b/>
                <w:sz w:val="24"/>
                <w:szCs w:val="24"/>
                <w:lang w:val="es-ES"/>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4403" w:rsidRPr="007D4403" w:rsidRDefault="007D4403" w:rsidP="007D4403">
            <w:pPr>
              <w:widowControl w:val="0"/>
              <w:autoSpaceDE w:val="0"/>
              <w:autoSpaceDN w:val="0"/>
              <w:adjustRightInd w:val="0"/>
              <w:spacing w:after="0" w:line="256" w:lineRule="auto"/>
              <w:jc w:val="center"/>
              <w:rPr>
                <w:rFonts w:ascii="Times New Roman" w:eastAsia="Calibri" w:hAnsi="Times New Roman" w:cs="Times New Roman"/>
                <w:sz w:val="24"/>
                <w:szCs w:val="24"/>
                <w:lang w:val="es-ES"/>
              </w:rPr>
            </w:pPr>
          </w:p>
        </w:tc>
      </w:tr>
    </w:tbl>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r w:rsidRPr="007D4403">
        <w:rPr>
          <w:rFonts w:ascii="Times New Roman" w:eastAsia="Times New Roman" w:hAnsi="Times New Roman" w:cs="Times New Roman"/>
          <w:b/>
          <w:sz w:val="24"/>
          <w:szCs w:val="24"/>
        </w:rPr>
        <w:t>Pasiūlymo kaina žodžiais: ______________________________________________________________________</w:t>
      </w:r>
    </w:p>
    <w:p w:rsidR="007D4403" w:rsidRPr="007D4403" w:rsidRDefault="007D4403" w:rsidP="007D4403">
      <w:pPr>
        <w:widowControl w:val="0"/>
        <w:autoSpaceDE w:val="0"/>
        <w:autoSpaceDN w:val="0"/>
        <w:adjustRightInd w:val="0"/>
        <w:spacing w:after="0" w:line="240" w:lineRule="auto"/>
        <w:rPr>
          <w:rFonts w:ascii="Times New Roman" w:eastAsia="Times New Roman" w:hAnsi="Times New Roman" w:cs="Times New Roman"/>
          <w:b/>
          <w:sz w:val="24"/>
          <w:szCs w:val="24"/>
        </w:rPr>
      </w:pPr>
    </w:p>
    <w:p w:rsidR="007D4403" w:rsidRPr="007D4403" w:rsidRDefault="007D4403" w:rsidP="007D4403">
      <w:pPr>
        <w:widowControl w:val="0"/>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7D4403">
        <w:rPr>
          <w:rFonts w:ascii="Times New Roman" w:eastAsia="Calibri" w:hAnsi="Times New Roman" w:cs="Times New Roman"/>
          <w:i/>
          <w:sz w:val="24"/>
          <w:szCs w:val="24"/>
        </w:rPr>
        <w:t xml:space="preserve">* </w:t>
      </w:r>
      <w:r w:rsidRPr="007D4403">
        <w:rPr>
          <w:rFonts w:ascii="Times New Roman" w:eastAsia="Calibri" w:hAnsi="Times New Roman" w:cs="Times New Roman"/>
          <w:sz w:val="24"/>
          <w:szCs w:val="24"/>
        </w:rPr>
        <w:t xml:space="preserve">Lentelėje yra nurodytas maksimalus prekių kiekis sutarties galiojimo laikotarpiu. </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spacing w:after="0" w:line="240" w:lineRule="auto"/>
        <w:jc w:val="both"/>
        <w:rPr>
          <w:rFonts w:ascii="Times New Roman" w:eastAsia="Times New Roman" w:hAnsi="Times New Roman" w:cs="Times New Roman"/>
          <w:bCs/>
          <w:color w:val="000000"/>
          <w:sz w:val="24"/>
          <w:szCs w:val="24"/>
        </w:rPr>
      </w:pPr>
      <w:r w:rsidRPr="007D4403">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7D4403">
        <w:rPr>
          <w:rFonts w:ascii="Times New Roman" w:eastAsia="Calibri" w:hAnsi="Times New Roman" w:cs="Times New Roman"/>
          <w:b/>
          <w:sz w:val="24"/>
          <w:szCs w:val="24"/>
        </w:rPr>
        <w:t>*** Pastaba. Jei PVM nepridedamas, nurodykite priežastis, dėl kurių PVM nemokamas:</w:t>
      </w:r>
    </w:p>
    <w:p w:rsidR="007D4403" w:rsidRPr="007D4403" w:rsidRDefault="007D4403" w:rsidP="007D4403">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7D4403">
        <w:rPr>
          <w:rFonts w:ascii="Times New Roman" w:hAnsi="Times New Roman" w:cs="Times New Roman"/>
          <w:b/>
          <w:bCs/>
          <w:sz w:val="24"/>
          <w:szCs w:val="24"/>
        </w:rPr>
        <w:lastRenderedPageBreak/>
        <w:t>4. SU PASIŪLYMU PATEIKIAMI DOKUMENTAI</w:t>
      </w:r>
    </w:p>
    <w:tbl>
      <w:tblPr>
        <w:tblStyle w:val="TableGrid"/>
        <w:tblW w:w="9634" w:type="dxa"/>
        <w:tblLook w:val="04A0" w:firstRow="1" w:lastRow="0" w:firstColumn="1" w:lastColumn="0" w:noHBand="0" w:noVBand="1"/>
      </w:tblPr>
      <w:tblGrid>
        <w:gridCol w:w="762"/>
        <w:gridCol w:w="7455"/>
        <w:gridCol w:w="1417"/>
      </w:tblGrid>
      <w:tr w:rsidR="007D4403" w:rsidRPr="007D4403" w:rsidTr="0038032E">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D4403" w:rsidRPr="007D4403" w:rsidRDefault="007D4403" w:rsidP="007D4403">
            <w:pPr>
              <w:widowControl w:val="0"/>
              <w:autoSpaceDE w:val="0"/>
              <w:autoSpaceDN w:val="0"/>
              <w:adjustRightInd w:val="0"/>
              <w:spacing w:before="60" w:after="60" w:line="240" w:lineRule="auto"/>
              <w:jc w:val="center"/>
              <w:rPr>
                <w:b/>
                <w:bCs/>
                <w:lang w:val="en-US"/>
              </w:rPr>
            </w:pPr>
            <w:bookmarkStart w:id="3" w:name="OLE_LINK7"/>
            <w:bookmarkStart w:id="4" w:name="OLE_LINK8"/>
            <w:proofErr w:type="spellStart"/>
            <w:r w:rsidRPr="007D4403">
              <w:rPr>
                <w:b/>
                <w:bCs/>
                <w:lang w:val="en-US"/>
              </w:rPr>
              <w:t>Eil</w:t>
            </w:r>
            <w:proofErr w:type="spellEnd"/>
            <w:r w:rsidRPr="007D4403">
              <w:rPr>
                <w:b/>
                <w:bCs/>
                <w:lang w:val="en-US"/>
              </w:rPr>
              <w:t xml:space="preserve">. </w:t>
            </w:r>
            <w:proofErr w:type="spellStart"/>
            <w:r w:rsidRPr="007D4403">
              <w:rPr>
                <w:b/>
                <w:bCs/>
                <w:lang w:val="en-US"/>
              </w:rPr>
              <w:t>Nr</w:t>
            </w:r>
            <w:proofErr w:type="spellEnd"/>
            <w:r w:rsidRPr="007D4403">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D4403" w:rsidRPr="007D4403" w:rsidRDefault="007D4403" w:rsidP="007D4403">
            <w:pPr>
              <w:widowControl w:val="0"/>
              <w:autoSpaceDE w:val="0"/>
              <w:autoSpaceDN w:val="0"/>
              <w:adjustRightInd w:val="0"/>
              <w:spacing w:before="60" w:after="60" w:line="240" w:lineRule="auto"/>
              <w:jc w:val="center"/>
              <w:rPr>
                <w:b/>
                <w:color w:val="000000" w:themeColor="text1"/>
                <w:lang w:val="en-US"/>
              </w:rPr>
            </w:pPr>
            <w:proofErr w:type="spellStart"/>
            <w:r w:rsidRPr="007D4403">
              <w:rPr>
                <w:b/>
                <w:color w:val="000000" w:themeColor="text1"/>
                <w:lang w:val="en-US"/>
              </w:rPr>
              <w:t>Dokumento</w:t>
            </w:r>
            <w:proofErr w:type="spellEnd"/>
            <w:r w:rsidRPr="007D4403">
              <w:rPr>
                <w:b/>
                <w:color w:val="000000" w:themeColor="text1"/>
                <w:lang w:val="en-US"/>
              </w:rPr>
              <w:t xml:space="preserve"> </w:t>
            </w:r>
            <w:proofErr w:type="spellStart"/>
            <w:r w:rsidRPr="007D4403">
              <w:rPr>
                <w:b/>
                <w:color w:val="000000" w:themeColor="text1"/>
                <w:lang w:val="en-US"/>
              </w:rPr>
              <w:t>pavadinimas</w:t>
            </w:r>
            <w:proofErr w:type="spellEnd"/>
          </w:p>
          <w:p w:rsidR="007D4403" w:rsidRPr="007D4403" w:rsidRDefault="007D4403" w:rsidP="007D4403">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7D4403" w:rsidRPr="007D4403" w:rsidRDefault="007D4403" w:rsidP="007D4403">
            <w:pPr>
              <w:widowControl w:val="0"/>
              <w:autoSpaceDE w:val="0"/>
              <w:autoSpaceDN w:val="0"/>
              <w:adjustRightInd w:val="0"/>
              <w:spacing w:before="60" w:after="60" w:line="240" w:lineRule="auto"/>
              <w:jc w:val="center"/>
              <w:rPr>
                <w:b/>
                <w:color w:val="000000" w:themeColor="text1"/>
                <w:lang w:val="en-US"/>
              </w:rPr>
            </w:pPr>
            <w:proofErr w:type="spellStart"/>
            <w:r w:rsidRPr="007D4403">
              <w:rPr>
                <w:b/>
                <w:color w:val="000000" w:themeColor="text1"/>
                <w:lang w:val="en-US"/>
              </w:rPr>
              <w:t>Lapų</w:t>
            </w:r>
            <w:proofErr w:type="spellEnd"/>
            <w:r w:rsidRPr="007D4403">
              <w:rPr>
                <w:b/>
                <w:color w:val="000000" w:themeColor="text1"/>
                <w:lang w:val="en-US"/>
              </w:rPr>
              <w:t xml:space="preserve"> </w:t>
            </w:r>
            <w:proofErr w:type="spellStart"/>
            <w:r w:rsidRPr="007D4403">
              <w:rPr>
                <w:b/>
                <w:color w:val="000000" w:themeColor="text1"/>
                <w:lang w:val="en-US"/>
              </w:rPr>
              <w:t>skaičius</w:t>
            </w:r>
            <w:proofErr w:type="spellEnd"/>
          </w:p>
        </w:tc>
      </w:tr>
      <w:tr w:rsidR="007D4403" w:rsidRPr="007D4403" w:rsidTr="0038032E">
        <w:tc>
          <w:tcPr>
            <w:tcW w:w="762" w:type="dxa"/>
            <w:tcBorders>
              <w:top w:val="single" w:sz="4" w:space="0" w:color="auto"/>
              <w:left w:val="single" w:sz="4" w:space="0" w:color="auto"/>
              <w:bottom w:val="single" w:sz="4" w:space="0" w:color="auto"/>
              <w:right w:val="single" w:sz="4" w:space="0" w:color="auto"/>
            </w:tcBorders>
            <w:vAlign w:val="center"/>
            <w:hideMark/>
          </w:tcPr>
          <w:p w:rsidR="007D4403" w:rsidRPr="007D4403" w:rsidRDefault="007D4403" w:rsidP="007D4403">
            <w:pPr>
              <w:widowControl w:val="0"/>
              <w:autoSpaceDE w:val="0"/>
              <w:autoSpaceDN w:val="0"/>
              <w:adjustRightInd w:val="0"/>
              <w:spacing w:before="60" w:after="60" w:line="240" w:lineRule="auto"/>
              <w:rPr>
                <w:b/>
                <w:lang w:val="en-US"/>
              </w:rPr>
            </w:pPr>
            <w:r w:rsidRPr="007D4403">
              <w:rPr>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both"/>
              <w:rPr>
                <w:kern w:val="3"/>
                <w:lang w:eastAsia="de-CH"/>
              </w:rPr>
            </w:pPr>
          </w:p>
        </w:tc>
      </w:tr>
      <w:tr w:rsidR="007D4403" w:rsidRPr="007D4403" w:rsidTr="0038032E">
        <w:tc>
          <w:tcPr>
            <w:tcW w:w="762" w:type="dxa"/>
            <w:tcBorders>
              <w:top w:val="single" w:sz="4" w:space="0" w:color="auto"/>
              <w:left w:val="single" w:sz="4" w:space="0" w:color="auto"/>
              <w:bottom w:val="single" w:sz="4" w:space="0" w:color="auto"/>
              <w:right w:val="single" w:sz="4" w:space="0" w:color="auto"/>
            </w:tcBorders>
            <w:vAlign w:val="center"/>
            <w:hideMark/>
          </w:tcPr>
          <w:p w:rsidR="007D4403" w:rsidRPr="007D4403" w:rsidRDefault="007D4403" w:rsidP="007D4403">
            <w:pPr>
              <w:widowControl w:val="0"/>
              <w:autoSpaceDE w:val="0"/>
              <w:autoSpaceDN w:val="0"/>
              <w:adjustRightInd w:val="0"/>
              <w:spacing w:before="60" w:after="60" w:line="240" w:lineRule="auto"/>
              <w:jc w:val="center"/>
            </w:pPr>
            <w:r w:rsidRPr="007D4403">
              <w:rPr>
                <w:lang w:val="en-US"/>
              </w:rPr>
              <w:t>...</w:t>
            </w:r>
          </w:p>
        </w:tc>
        <w:tc>
          <w:tcPr>
            <w:tcW w:w="7455"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both"/>
              <w:rPr>
                <w:kern w:val="3"/>
                <w:lang w:eastAsia="de-CH"/>
              </w:rPr>
            </w:pPr>
          </w:p>
        </w:tc>
      </w:tr>
      <w:bookmarkEnd w:id="3"/>
      <w:bookmarkEnd w:id="4"/>
    </w:tbl>
    <w:p w:rsidR="007D4403" w:rsidRPr="007D4403" w:rsidRDefault="007D4403" w:rsidP="007D4403">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7D4403" w:rsidRPr="007D4403" w:rsidRDefault="007D4403" w:rsidP="007D4403">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7D4403">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7D4403" w:rsidRPr="007D4403" w:rsidTr="0038032E">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D4403" w:rsidRPr="007D4403" w:rsidRDefault="007D4403" w:rsidP="007D4403">
            <w:pPr>
              <w:widowControl w:val="0"/>
              <w:autoSpaceDE w:val="0"/>
              <w:autoSpaceDN w:val="0"/>
              <w:adjustRightInd w:val="0"/>
              <w:spacing w:before="60" w:after="60" w:line="240" w:lineRule="auto"/>
              <w:jc w:val="center"/>
              <w:rPr>
                <w:b/>
                <w:bCs/>
                <w:lang w:val="en-US"/>
              </w:rPr>
            </w:pPr>
            <w:proofErr w:type="spellStart"/>
            <w:r w:rsidRPr="007D4403">
              <w:rPr>
                <w:b/>
                <w:bCs/>
                <w:lang w:val="en-US"/>
              </w:rPr>
              <w:t>Eil</w:t>
            </w:r>
            <w:proofErr w:type="spellEnd"/>
            <w:r w:rsidRPr="007D4403">
              <w:rPr>
                <w:b/>
                <w:bCs/>
                <w:lang w:val="en-US"/>
              </w:rPr>
              <w:t xml:space="preserve">. </w:t>
            </w:r>
            <w:proofErr w:type="spellStart"/>
            <w:r w:rsidRPr="007D4403">
              <w:rPr>
                <w:b/>
                <w:bCs/>
                <w:lang w:val="en-US"/>
              </w:rPr>
              <w:t>Nr</w:t>
            </w:r>
            <w:proofErr w:type="spellEnd"/>
            <w:r w:rsidRPr="007D4403">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7D4403" w:rsidRPr="007D4403" w:rsidRDefault="007D4403" w:rsidP="007D4403">
            <w:pPr>
              <w:widowControl w:val="0"/>
              <w:autoSpaceDE w:val="0"/>
              <w:autoSpaceDN w:val="0"/>
              <w:adjustRightInd w:val="0"/>
              <w:spacing w:before="60" w:after="60" w:line="240" w:lineRule="auto"/>
              <w:jc w:val="center"/>
              <w:rPr>
                <w:b/>
                <w:color w:val="000000" w:themeColor="text1"/>
                <w:lang w:val="es-ES"/>
              </w:rPr>
            </w:pPr>
            <w:proofErr w:type="spellStart"/>
            <w:r w:rsidRPr="007D4403">
              <w:rPr>
                <w:b/>
                <w:color w:val="000000" w:themeColor="text1"/>
                <w:lang w:val="es-ES"/>
              </w:rPr>
              <w:t>Pateikto</w:t>
            </w:r>
            <w:proofErr w:type="spellEnd"/>
            <w:r w:rsidRPr="007D4403">
              <w:rPr>
                <w:b/>
                <w:color w:val="000000" w:themeColor="text1"/>
                <w:lang w:val="es-ES"/>
              </w:rPr>
              <w:t xml:space="preserve"> </w:t>
            </w:r>
            <w:proofErr w:type="spellStart"/>
            <w:r w:rsidRPr="007D4403">
              <w:rPr>
                <w:b/>
                <w:color w:val="000000" w:themeColor="text1"/>
                <w:lang w:val="es-ES"/>
              </w:rPr>
              <w:t>dokumento</w:t>
            </w:r>
            <w:proofErr w:type="spellEnd"/>
            <w:r w:rsidRPr="007D4403">
              <w:rPr>
                <w:b/>
                <w:color w:val="000000" w:themeColor="text1"/>
                <w:lang w:val="es-ES"/>
              </w:rPr>
              <w:t xml:space="preserve"> </w:t>
            </w:r>
            <w:proofErr w:type="spellStart"/>
            <w:r w:rsidRPr="007D4403">
              <w:rPr>
                <w:b/>
                <w:color w:val="000000" w:themeColor="text1"/>
                <w:lang w:val="es-ES"/>
              </w:rPr>
              <w:t>pavadinimas</w:t>
            </w:r>
            <w:proofErr w:type="spellEnd"/>
          </w:p>
          <w:p w:rsidR="007D4403" w:rsidRPr="007D4403" w:rsidRDefault="007D4403" w:rsidP="007D4403">
            <w:pPr>
              <w:widowControl w:val="0"/>
              <w:autoSpaceDE w:val="0"/>
              <w:autoSpaceDN w:val="0"/>
              <w:adjustRightInd w:val="0"/>
              <w:spacing w:before="60" w:after="60" w:line="240" w:lineRule="auto"/>
              <w:ind w:hanging="733"/>
              <w:jc w:val="center"/>
              <w:rPr>
                <w:bCs/>
                <w:lang w:val="es-ES"/>
              </w:rPr>
            </w:pPr>
            <w:r w:rsidRPr="007D4403">
              <w:rPr>
                <w:color w:val="000000" w:themeColor="text1"/>
                <w:lang w:val="es-ES"/>
              </w:rPr>
              <w:t>(</w:t>
            </w:r>
            <w:proofErr w:type="spellStart"/>
            <w:r w:rsidRPr="007D4403">
              <w:rPr>
                <w:color w:val="000000" w:themeColor="text1"/>
                <w:lang w:val="es-ES"/>
              </w:rPr>
              <w:t>nurodomi</w:t>
            </w:r>
            <w:proofErr w:type="spellEnd"/>
            <w:r w:rsidRPr="007D4403">
              <w:rPr>
                <w:color w:val="000000" w:themeColor="text1"/>
                <w:lang w:val="es-ES"/>
              </w:rPr>
              <w:t xml:space="preserve"> </w:t>
            </w:r>
            <w:proofErr w:type="spellStart"/>
            <w:r w:rsidRPr="007D4403">
              <w:rPr>
                <w:color w:val="000000" w:themeColor="text1"/>
                <w:lang w:val="es-ES"/>
              </w:rPr>
              <w:t>visi</w:t>
            </w:r>
            <w:proofErr w:type="spellEnd"/>
            <w:r w:rsidRPr="007D4403">
              <w:rPr>
                <w:color w:val="000000" w:themeColor="text1"/>
                <w:lang w:val="es-ES"/>
              </w:rPr>
              <w:t xml:space="preserve"> </w:t>
            </w:r>
            <w:proofErr w:type="spellStart"/>
            <w:r w:rsidRPr="007D4403">
              <w:rPr>
                <w:color w:val="000000" w:themeColor="text1"/>
                <w:lang w:val="es-ES"/>
              </w:rPr>
              <w:t>dokumentai</w:t>
            </w:r>
            <w:proofErr w:type="spellEnd"/>
            <w:r w:rsidRPr="007D4403">
              <w:rPr>
                <w:color w:val="000000" w:themeColor="text1"/>
                <w:lang w:val="es-ES"/>
              </w:rPr>
              <w:t xml:space="preserve"> </w:t>
            </w:r>
            <w:proofErr w:type="spellStart"/>
            <w:r w:rsidRPr="007D4403">
              <w:rPr>
                <w:color w:val="000000" w:themeColor="text1"/>
                <w:lang w:val="es-ES"/>
              </w:rPr>
              <w:t>pagal</w:t>
            </w:r>
            <w:proofErr w:type="spellEnd"/>
            <w:r w:rsidRPr="007D4403">
              <w:rPr>
                <w:color w:val="000000" w:themeColor="text1"/>
                <w:lang w:val="es-ES"/>
              </w:rPr>
              <w:t xml:space="preserve"> </w:t>
            </w:r>
            <w:proofErr w:type="spellStart"/>
            <w:r w:rsidRPr="007D4403">
              <w:rPr>
                <w:color w:val="000000" w:themeColor="text1"/>
                <w:lang w:val="es-ES"/>
              </w:rPr>
              <w:t>Sąlygų</w:t>
            </w:r>
            <w:proofErr w:type="spellEnd"/>
            <w:r w:rsidRPr="007D4403">
              <w:rPr>
                <w:color w:val="000000" w:themeColor="text1"/>
                <w:lang w:val="es-ES"/>
              </w:rPr>
              <w:t xml:space="preserve"> 6.7 </w:t>
            </w:r>
            <w:proofErr w:type="spellStart"/>
            <w:r w:rsidRPr="007D4403">
              <w:rPr>
                <w:color w:val="000000" w:themeColor="text1"/>
                <w:lang w:val="es-ES"/>
              </w:rPr>
              <w:t>papunkčio</w:t>
            </w:r>
            <w:proofErr w:type="spellEnd"/>
            <w:r w:rsidRPr="007D4403">
              <w:rPr>
                <w:color w:val="000000" w:themeColor="text1"/>
                <w:lang w:val="es-ES"/>
              </w:rPr>
              <w:t xml:space="preserve"> </w:t>
            </w:r>
            <w:proofErr w:type="spellStart"/>
            <w:r w:rsidRPr="007D4403">
              <w:rPr>
                <w:color w:val="000000" w:themeColor="text1"/>
                <w:lang w:val="es-ES"/>
              </w:rPr>
              <w:t>nuostatas</w:t>
            </w:r>
            <w:proofErr w:type="spellEnd"/>
            <w:r w:rsidRPr="007D4403">
              <w:rPr>
                <w:color w:val="000000" w:themeColor="text1"/>
                <w:lang w:val="es-ES"/>
              </w:rPr>
              <w:t>)</w:t>
            </w:r>
          </w:p>
        </w:tc>
      </w:tr>
      <w:tr w:rsidR="007D4403" w:rsidRPr="007D4403" w:rsidTr="0038032E">
        <w:tc>
          <w:tcPr>
            <w:tcW w:w="762" w:type="dxa"/>
            <w:tcBorders>
              <w:top w:val="single" w:sz="4" w:space="0" w:color="auto"/>
              <w:left w:val="single" w:sz="4" w:space="0" w:color="auto"/>
              <w:bottom w:val="single" w:sz="4" w:space="0" w:color="auto"/>
              <w:right w:val="single" w:sz="4" w:space="0" w:color="auto"/>
            </w:tcBorders>
            <w:vAlign w:val="center"/>
            <w:hideMark/>
          </w:tcPr>
          <w:p w:rsidR="007D4403" w:rsidRPr="007D4403" w:rsidRDefault="007D4403" w:rsidP="007D4403">
            <w:pPr>
              <w:widowControl w:val="0"/>
              <w:autoSpaceDE w:val="0"/>
              <w:autoSpaceDN w:val="0"/>
              <w:adjustRightInd w:val="0"/>
              <w:spacing w:before="60" w:after="60" w:line="240" w:lineRule="auto"/>
              <w:rPr>
                <w:b/>
                <w:lang w:val="en-US"/>
              </w:rPr>
            </w:pPr>
            <w:r w:rsidRPr="007D4403">
              <w:rPr>
                <w:b/>
                <w:lang w:val="es-ES"/>
              </w:rPr>
              <w:t xml:space="preserve">   </w:t>
            </w:r>
            <w:r w:rsidRPr="007D4403">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both"/>
              <w:rPr>
                <w:kern w:val="3"/>
                <w:lang w:eastAsia="de-CH"/>
              </w:rPr>
            </w:pPr>
          </w:p>
        </w:tc>
      </w:tr>
      <w:tr w:rsidR="007D4403" w:rsidRPr="007D4403" w:rsidTr="0038032E">
        <w:tc>
          <w:tcPr>
            <w:tcW w:w="762" w:type="dxa"/>
            <w:tcBorders>
              <w:top w:val="single" w:sz="4" w:space="0" w:color="auto"/>
              <w:left w:val="single" w:sz="4" w:space="0" w:color="auto"/>
              <w:bottom w:val="single" w:sz="4" w:space="0" w:color="auto"/>
              <w:right w:val="single" w:sz="4" w:space="0" w:color="auto"/>
            </w:tcBorders>
            <w:vAlign w:val="center"/>
            <w:hideMark/>
          </w:tcPr>
          <w:p w:rsidR="007D4403" w:rsidRPr="007D4403" w:rsidRDefault="007D4403" w:rsidP="007D4403">
            <w:pPr>
              <w:widowControl w:val="0"/>
              <w:autoSpaceDE w:val="0"/>
              <w:autoSpaceDN w:val="0"/>
              <w:adjustRightInd w:val="0"/>
              <w:spacing w:before="60" w:after="60" w:line="240" w:lineRule="auto"/>
              <w:jc w:val="center"/>
            </w:pPr>
            <w:r w:rsidRPr="007D4403">
              <w:rPr>
                <w:lang w:val="en-US"/>
              </w:rPr>
              <w:t>...</w:t>
            </w:r>
          </w:p>
        </w:tc>
        <w:tc>
          <w:tcPr>
            <w:tcW w:w="8872" w:type="dxa"/>
            <w:tcBorders>
              <w:top w:val="single" w:sz="4" w:space="0" w:color="auto"/>
              <w:left w:val="single" w:sz="4" w:space="0" w:color="auto"/>
              <w:bottom w:val="single" w:sz="4" w:space="0" w:color="auto"/>
              <w:right w:val="single" w:sz="4" w:space="0" w:color="auto"/>
            </w:tcBorders>
          </w:tcPr>
          <w:p w:rsidR="007D4403" w:rsidRPr="007D4403" w:rsidRDefault="007D4403" w:rsidP="007D4403">
            <w:pPr>
              <w:widowControl w:val="0"/>
              <w:suppressAutoHyphens/>
              <w:autoSpaceDE w:val="0"/>
              <w:autoSpaceDN w:val="0"/>
              <w:adjustRightInd w:val="0"/>
              <w:spacing w:before="60" w:after="60" w:line="240" w:lineRule="auto"/>
              <w:jc w:val="both"/>
              <w:rPr>
                <w:kern w:val="3"/>
                <w:lang w:eastAsia="de-CH"/>
              </w:rPr>
            </w:pPr>
          </w:p>
        </w:tc>
      </w:tr>
    </w:tbl>
    <w:p w:rsidR="007D4403" w:rsidRPr="007D4403" w:rsidRDefault="007D4403" w:rsidP="007D44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D4403">
        <w:rPr>
          <w:rFonts w:ascii="Times New Roman" w:eastAsia="Times New Roman" w:hAnsi="Times New Roman" w:cs="Times New Roman"/>
          <w:i/>
          <w:color w:val="000000"/>
          <w:sz w:val="24"/>
          <w:szCs w:val="24"/>
        </w:rPr>
        <w:t xml:space="preserve">Tiekėjas pasiūlyme </w:t>
      </w:r>
      <w:r w:rsidRPr="007D4403">
        <w:rPr>
          <w:rFonts w:ascii="Times New Roman" w:eastAsia="Times New Roman" w:hAnsi="Times New Roman" w:cs="Times New Roman"/>
          <w:b/>
          <w:bCs/>
          <w:i/>
          <w:color w:val="000000"/>
          <w:sz w:val="24"/>
          <w:szCs w:val="24"/>
        </w:rPr>
        <w:t>privalo</w:t>
      </w:r>
      <w:r w:rsidRPr="007D4403">
        <w:rPr>
          <w:rFonts w:ascii="Times New Roman" w:eastAsia="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7D4403">
        <w:rPr>
          <w:rFonts w:ascii="Times New Roman" w:eastAsia="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7D4403">
        <w:rPr>
          <w:rFonts w:ascii="Times New Roman" w:eastAsia="Times New Roman" w:hAnsi="Times New Roman" w:cs="Times New Roman"/>
          <w:i/>
          <w:color w:val="000000"/>
          <w:sz w:val="24"/>
          <w:szCs w:val="24"/>
          <w:u w:val="single"/>
        </w:rPr>
        <w:t>įrodymais</w:t>
      </w:r>
      <w:proofErr w:type="spellEnd"/>
      <w:r w:rsidRPr="007D4403">
        <w:rPr>
          <w:rFonts w:ascii="Times New Roman" w:eastAsia="Times New Roman" w:hAnsi="Times New Roman" w:cs="Times New Roman"/>
          <w:i/>
          <w:color w:val="000000"/>
          <w:sz w:val="24"/>
          <w:szCs w:val="24"/>
          <w:u w:val="single"/>
        </w:rPr>
        <w:t xml:space="preserve"> pagrįsti teikiamos informacijos konfidencialumo, o jo nurodyta pasiūlymo konfidencialios informacijos apimtis prieštarauja esamai teismų praktikai </w:t>
      </w:r>
      <w:r w:rsidRPr="007D4403">
        <w:rPr>
          <w:rFonts w:ascii="Times New Roman" w:eastAsia="Times New Roman" w:hAnsi="Times New Roman" w:cs="Times New Roman"/>
          <w:i/>
          <w:color w:val="000000"/>
          <w:sz w:val="24"/>
          <w:szCs w:val="24"/>
          <w:u w:val="single"/>
          <w:vertAlign w:val="superscript"/>
        </w:rPr>
        <w:footnoteReference w:id="4"/>
      </w:r>
      <w:r w:rsidRPr="007D4403">
        <w:rPr>
          <w:rFonts w:ascii="Times New Roman" w:eastAsia="Times New Roman" w:hAnsi="Times New Roman" w:cs="Times New Roman"/>
          <w:i/>
          <w:color w:val="000000"/>
          <w:sz w:val="24"/>
          <w:szCs w:val="24"/>
          <w:u w:val="single"/>
        </w:rPr>
        <w:t xml:space="preserve">ir (ar) Viešųjų pirkimų tarnybos </w:t>
      </w:r>
      <w:proofErr w:type="spellStart"/>
      <w:r w:rsidRPr="007D4403">
        <w:rPr>
          <w:rFonts w:ascii="Times New Roman" w:eastAsia="Times New Roman" w:hAnsi="Times New Roman" w:cs="Times New Roman"/>
          <w:i/>
          <w:color w:val="000000"/>
          <w:sz w:val="24"/>
          <w:szCs w:val="24"/>
          <w:u w:val="single"/>
        </w:rPr>
        <w:t>išaiškinimams</w:t>
      </w:r>
      <w:proofErr w:type="spellEnd"/>
      <w:r w:rsidRPr="007D4403">
        <w:rPr>
          <w:rFonts w:ascii="Times New Roman" w:eastAsia="Times New Roman" w:hAnsi="Times New Roman" w:cs="Times New Roman"/>
          <w:i/>
          <w:color w:val="000000"/>
          <w:sz w:val="24"/>
          <w:szCs w:val="24"/>
          <w:vertAlign w:val="superscript"/>
        </w:rPr>
        <w:footnoteReference w:id="5"/>
      </w:r>
      <w:r w:rsidRPr="007D4403">
        <w:rPr>
          <w:rFonts w:ascii="Times New Roman" w:eastAsia="Times New Roman" w:hAnsi="Times New Roman" w:cs="Times New Roman"/>
          <w:i/>
          <w:color w:val="000000"/>
          <w:sz w:val="24"/>
          <w:szCs w:val="24"/>
          <w:u w:val="single"/>
        </w:rPr>
        <w:t xml:space="preserve">. </w:t>
      </w:r>
    </w:p>
    <w:p w:rsidR="007D4403" w:rsidRPr="007D4403" w:rsidRDefault="007D4403" w:rsidP="007D44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Pasirašydamas šį pasiūlymą, tvirtinu, kad:</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sutinku su pirkimo dokumentuose nustatytomis sąlygomis ir procedūromis;</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siūlomas pirkimo objektas visiškai atitinka pirkimo dokumentuose nurodytus reikalavimus;</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pasiūlymo dokumentuose pateikti duomenys ir informacija yra teisinga ir apima viską, ko reikia tinkamam sutarties įvykdymui;</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pasiūlymas galioja iki pirkimo dokumentuose nurodyto termino pabaigos;</w:t>
      </w:r>
    </w:p>
    <w:p w:rsidR="007D4403" w:rsidRPr="007D4403" w:rsidRDefault="007D4403" w:rsidP="007D4403">
      <w:pPr>
        <w:widowControl w:val="0"/>
        <w:numPr>
          <w:ilvl w:val="1"/>
          <w:numId w:val="1"/>
        </w:numPr>
        <w:suppressAutoHyphens/>
        <w:autoSpaceDE w:val="0"/>
        <w:autoSpaceDN w:val="0"/>
        <w:adjustRightInd w:val="0"/>
        <w:spacing w:after="0" w:line="240" w:lineRule="auto"/>
        <w:ind w:firstLine="993"/>
        <w:contextualSpacing/>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 xml:space="preserve">deklaruojame, kad šiame pasiūlyme nurodytas dalyvis, visi tiekėjų grupės partneriai (jei pasiūlymą pateikia tiekėjų grupė), subtiekėjai, kurių </w:t>
      </w:r>
      <w:proofErr w:type="spellStart"/>
      <w:r w:rsidRPr="007D4403">
        <w:rPr>
          <w:rFonts w:ascii="Times New Roman" w:eastAsia="Times New Roman" w:hAnsi="Times New Roman" w:cs="Times New Roman"/>
          <w:sz w:val="24"/>
          <w:szCs w:val="24"/>
        </w:rPr>
        <w:t>pajėgumais</w:t>
      </w:r>
      <w:proofErr w:type="spellEnd"/>
      <w:r w:rsidRPr="007D4403">
        <w:rPr>
          <w:rFonts w:ascii="Times New Roman" w:eastAsia="Times New Roman" w:hAnsi="Times New Roman" w:cs="Times New Roman"/>
          <w:sz w:val="24"/>
          <w:szCs w:val="24"/>
        </w:rPr>
        <w:t xml:space="preserve"> remiasi dalyvis, atitinka pirkimo sąlygų 3 skyriuje nurodytus pašalinimo pagrindų nebuvimo, kvalifikacijos ir </w:t>
      </w:r>
      <w:r w:rsidRPr="007D4403">
        <w:rPr>
          <w:rFonts w:ascii="Times New Roman" w:eastAsia="Times New Roman" w:hAnsi="Times New Roman" w:cs="Times New Roman"/>
          <w:sz w:val="24"/>
          <w:szCs w:val="24"/>
        </w:rPr>
        <w:lastRenderedPageBreak/>
        <w:t>kitus reikalavimus. Perkančiajai organizacijai paprašius, įsipareigojame pateikti pirkimo dokumentų 3 skyriuje nurodytų pašalinimo pagrindų nebuvimo, kvalifikacijos ir kitų reikalavimų atitiktį pagrindžiančius dokumentus.</w:t>
      </w:r>
    </w:p>
    <w:p w:rsidR="007D4403" w:rsidRPr="007D4403" w:rsidRDefault="007D4403" w:rsidP="007D4403">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7D4403">
        <w:rPr>
          <w:rFonts w:ascii="Times New Roman" w:eastAsia="Times New Roman" w:hAnsi="Times New Roman" w:cs="Times New Roman"/>
          <w:sz w:val="24"/>
          <w:szCs w:val="24"/>
        </w:rPr>
        <w:t>______________________________________________________________________</w:t>
      </w:r>
    </w:p>
    <w:p w:rsidR="007D4403" w:rsidRPr="007D4403" w:rsidRDefault="007D4403" w:rsidP="007D4403">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7D4403">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F6F70DA" wp14:editId="51494525">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F299E"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7D4403">
        <w:rPr>
          <w:rFonts w:ascii="Times New Roman" w:eastAsia="Times New Roman" w:hAnsi="Times New Roman" w:cs="Times New Roman"/>
          <w:color w:val="000000"/>
          <w:sz w:val="24"/>
          <w:szCs w:val="24"/>
          <w:lang w:eastAsia="ar-SA"/>
        </w:rPr>
        <w:t>(Tiekėjo arba jo įgalioto asmens pareigos, vardas, pavardė, parašas)</w:t>
      </w:r>
    </w:p>
    <w:p w:rsidR="007D4403" w:rsidRPr="007D4403" w:rsidRDefault="007D4403" w:rsidP="007D4403">
      <w:pPr>
        <w:widowControl w:val="0"/>
        <w:autoSpaceDE w:val="0"/>
        <w:autoSpaceDN w:val="0"/>
        <w:adjustRightInd w:val="0"/>
        <w:spacing w:before="60" w:after="60" w:line="240" w:lineRule="auto"/>
        <w:jc w:val="center"/>
        <w:rPr>
          <w:rFonts w:ascii="Times New Roman" w:eastAsia="Times New Roman" w:hAnsi="Times New Roman" w:cs="Times New Roman"/>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7D4403" w:rsidRPr="007D4403" w:rsidRDefault="007D4403" w:rsidP="007D4403">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47EEB" w:rsidRDefault="00147EEB"/>
    <w:sectPr w:rsidR="00147EEB" w:rsidSect="007D4403">
      <w:pgSz w:w="12240" w:h="15840"/>
      <w:pgMar w:top="1276"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76A" w:rsidRDefault="00BC776A" w:rsidP="007D4403">
      <w:pPr>
        <w:spacing w:after="0" w:line="240" w:lineRule="auto"/>
      </w:pPr>
      <w:r>
        <w:separator/>
      </w:r>
    </w:p>
  </w:endnote>
  <w:endnote w:type="continuationSeparator" w:id="0">
    <w:p w:rsidR="00BC776A" w:rsidRDefault="00BC776A" w:rsidP="007D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76A" w:rsidRDefault="00BC776A" w:rsidP="007D4403">
      <w:pPr>
        <w:spacing w:after="0" w:line="240" w:lineRule="auto"/>
      </w:pPr>
      <w:r>
        <w:separator/>
      </w:r>
    </w:p>
  </w:footnote>
  <w:footnote w:type="continuationSeparator" w:id="0">
    <w:p w:rsidR="00BC776A" w:rsidRDefault="00BC776A" w:rsidP="007D4403">
      <w:pPr>
        <w:spacing w:after="0" w:line="240" w:lineRule="auto"/>
      </w:pPr>
      <w:r>
        <w:continuationSeparator/>
      </w:r>
    </w:p>
  </w:footnote>
  <w:footnote w:id="1">
    <w:p w:rsidR="007D4403" w:rsidRPr="006B126F" w:rsidRDefault="007D4403" w:rsidP="007D4403">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6B126F">
        <w:rPr>
          <w:rFonts w:ascii="Times New Roman" w:hAnsi="Times New Roman" w:cs="Times New Roman"/>
        </w:rPr>
        <w:t xml:space="preserve"> </w:t>
      </w:r>
      <w:r w:rsidRPr="006B126F">
        <w:rPr>
          <w:rFonts w:ascii="Times New Roman" w:hAnsi="Times New Roman" w:cs="Times New Roman"/>
          <w:i/>
          <w:sz w:val="18"/>
          <w:szCs w:val="18"/>
        </w:rPr>
        <w:t xml:space="preserve">Pildoma, jei tiekėjas remiasi kito ūkio subjekto </w:t>
      </w:r>
      <w:proofErr w:type="spellStart"/>
      <w:r w:rsidRPr="006B126F">
        <w:rPr>
          <w:rFonts w:ascii="Times New Roman" w:hAnsi="Times New Roman" w:cs="Times New Roman"/>
          <w:i/>
          <w:sz w:val="18"/>
          <w:szCs w:val="18"/>
        </w:rPr>
        <w:t>pajėgumais</w:t>
      </w:r>
      <w:proofErr w:type="spellEnd"/>
      <w:r w:rsidRPr="006B126F">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7D4403" w:rsidRPr="006B126F" w:rsidRDefault="007D4403" w:rsidP="007D4403">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rPr>
        <w:t xml:space="preserve"> </w:t>
      </w:r>
      <w:r w:rsidRPr="006B126F">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rPr>
        <w:t>pajėgumais</w:t>
      </w:r>
      <w:proofErr w:type="spellEnd"/>
      <w:r w:rsidRPr="006B126F">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rPr>
        <w:t>subtiekimui</w:t>
      </w:r>
      <w:proofErr w:type="spellEnd"/>
      <w:r w:rsidRPr="006B126F">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7D4403" w:rsidRPr="008705DF" w:rsidRDefault="007D4403" w:rsidP="007D4403">
      <w:pPr>
        <w:pStyle w:val="FootnoteText"/>
        <w:rPr>
          <w:rFonts w:ascii="Times New Roman" w:hAnsi="Times New Roman" w:cs="Times New Roman"/>
        </w:rPr>
      </w:pPr>
      <w:r w:rsidRPr="008705DF">
        <w:rPr>
          <w:rStyle w:val="FootnoteReference"/>
          <w:rFonts w:ascii="Times New Roman" w:hAnsi="Times New Roman"/>
        </w:rPr>
        <w:footnoteRef/>
      </w:r>
      <w:r>
        <w:rPr>
          <w:rFonts w:ascii="Times New Roman" w:hAnsi="Times New Roman" w:cs="Times New Roman"/>
          <w:i/>
        </w:rPr>
        <w:t xml:space="preserve"> </w:t>
      </w:r>
      <w:r w:rsidRPr="00AB1434">
        <w:rPr>
          <w:rFonts w:ascii="Times New Roman" w:hAnsi="Times New Roman" w:cs="Times New Roman"/>
          <w:sz w:val="18"/>
          <w:szCs w:val="18"/>
        </w:rPr>
        <w:t xml:space="preserve"> </w:t>
      </w:r>
      <w:r w:rsidRPr="00AB1434">
        <w:rPr>
          <w:rFonts w:ascii="Times New Roman" w:hAnsi="Times New Roman" w:cs="Times New Roman"/>
          <w:sz w:val="18"/>
          <w:szCs w:val="18"/>
        </w:rPr>
        <w:t xml:space="preserve">Tiekėjas remiasi tokiais ūkio subjekto </w:t>
      </w:r>
      <w:proofErr w:type="spellStart"/>
      <w:r w:rsidRPr="00AB1434">
        <w:rPr>
          <w:rFonts w:ascii="Times New Roman" w:hAnsi="Times New Roman" w:cs="Times New Roman"/>
          <w:sz w:val="18"/>
          <w:szCs w:val="18"/>
        </w:rPr>
        <w:t>pajėgumais</w:t>
      </w:r>
      <w:proofErr w:type="spellEnd"/>
      <w:r w:rsidRPr="00AB1434">
        <w:rPr>
          <w:rFonts w:ascii="Times New Roman" w:hAnsi="Times New Roman" w:cs="Times New Roman"/>
          <w:sz w:val="18"/>
          <w:szCs w:val="18"/>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AB1434">
        <w:rPr>
          <w:rFonts w:ascii="Times New Roman" w:hAnsi="Times New Roman" w:cs="Times New Roman"/>
          <w:sz w:val="18"/>
          <w:szCs w:val="18"/>
        </w:rPr>
        <w:t>pajėgumais</w:t>
      </w:r>
      <w:proofErr w:type="spellEnd"/>
      <w:r w:rsidRPr="00AB1434">
        <w:rPr>
          <w:rFonts w:ascii="Times New Roman" w:hAnsi="Times New Roman" w:cs="Times New Roman"/>
          <w:sz w:val="18"/>
          <w:szCs w:val="18"/>
        </w:rPr>
        <w:t xml:space="preserve"> buvo pasiremta, ištekliai tiekėjui bus prieinami. </w:t>
      </w:r>
      <w:hyperlink r:id="rId1" w:history="1">
        <w:r w:rsidRPr="00BC4BFB">
          <w:rPr>
            <w:rStyle w:val="Hyperlink"/>
            <w:sz w:val="18"/>
            <w:szCs w:val="18"/>
          </w:rPr>
          <w:t>https://www.e-tar.lt/portal/lt/legalAct/674ebaf05d7111e79198ffdb108a3753/asr</w:t>
        </w:r>
      </w:hyperlink>
      <w:r>
        <w:rPr>
          <w:rStyle w:val="Hyperlink"/>
          <w:sz w:val="18"/>
          <w:szCs w:val="18"/>
        </w:rPr>
        <w:t xml:space="preserve"> </w:t>
      </w:r>
    </w:p>
  </w:footnote>
  <w:footnote w:id="4">
    <w:p w:rsidR="007D4403" w:rsidRPr="00FE59E2" w:rsidRDefault="007D4403" w:rsidP="007D4403">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AB1434">
        <w:rPr>
          <w:rFonts w:ascii="Times New Roman" w:hAnsi="Times New Roman" w:cs="Times New Roman"/>
        </w:rPr>
        <w:t xml:space="preserve"> </w:t>
      </w:r>
      <w:r w:rsidRPr="00AB1434">
        <w:rPr>
          <w:rFonts w:ascii="Times New Roman" w:hAnsi="Times New Roman" w:cs="Times New Roman"/>
        </w:rPr>
        <w:t xml:space="preserve">Pvz. </w:t>
      </w:r>
      <w:r w:rsidRPr="00AB1434">
        <w:rPr>
          <w:rFonts w:ascii="Times New Roman" w:hAnsi="Times New Roman" w:cs="Times New Roman"/>
          <w:i/>
          <w:iCs/>
        </w:rPr>
        <w:t xml:space="preserve">Informacijos įslaptinimas viešųjų pirkimų procedūroje yra išimtis iš bendros taisyklės. </w:t>
      </w:r>
      <w:r w:rsidRPr="00DD4CF0">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DD4CF0">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5">
    <w:p w:rsidR="007D4403" w:rsidRPr="00FE59E2" w:rsidRDefault="007D4403" w:rsidP="007D4403">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7D4403" w:rsidRPr="00FE59E2" w:rsidRDefault="007D4403" w:rsidP="007D4403">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03"/>
    <w:rsid w:val="00147EEB"/>
    <w:rsid w:val="007D4403"/>
    <w:rsid w:val="00BC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A19AD-69FC-490A-B8DF-EC2969E4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4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403"/>
    <w:rPr>
      <w:sz w:val="20"/>
      <w:szCs w:val="20"/>
      <w:lang w:val="lt-LT"/>
    </w:rPr>
  </w:style>
  <w:style w:type="character" w:styleId="Hyperlink">
    <w:name w:val="Hyperlink"/>
    <w:aliases w:val="Alna"/>
    <w:basedOn w:val="DefaultParagraphFont"/>
    <w:rsid w:val="007D4403"/>
    <w:rPr>
      <w:rFonts w:ascii="Times New Roman" w:hAnsi="Times New Roman" w:cs="Times New Roman"/>
      <w:color w:val="0000FF"/>
      <w:u w:val="single"/>
    </w:rPr>
  </w:style>
  <w:style w:type="table" w:styleId="TableGrid">
    <w:name w:val="Table Grid"/>
    <w:basedOn w:val="TableNormal"/>
    <w:uiPriority w:val="99"/>
    <w:rsid w:val="007D4403"/>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7D4403"/>
    <w:rPr>
      <w:vertAlign w:val="superscript"/>
    </w:rPr>
  </w:style>
  <w:style w:type="table" w:customStyle="1" w:styleId="TableNormal1">
    <w:name w:val="Table Normal1"/>
    <w:uiPriority w:val="99"/>
    <w:semiHidden/>
    <w:rsid w:val="007D4403"/>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2025-09-24T11:45:00Z</dcterms:created>
  <dcterms:modified xsi:type="dcterms:W3CDTF">2025-09-24T11:46:00Z</dcterms:modified>
</cp:coreProperties>
</file>