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3F6E7" w14:textId="77777777" w:rsidR="00F916F9" w:rsidRDefault="00F916F9" w:rsidP="00F916F9">
      <w:pPr>
        <w:tabs>
          <w:tab w:val="center" w:pos="4680"/>
          <w:tab w:val="right" w:pos="9360"/>
        </w:tabs>
        <w:spacing w:line="259" w:lineRule="auto"/>
        <w:jc w:val="both"/>
        <w:rPr>
          <w:rFonts w:ascii="Arial" w:eastAsia="Arial" w:hAnsi="Arial" w:cs="Arial"/>
          <w:kern w:val="2"/>
          <w:sz w:val="18"/>
          <w:szCs w:val="18"/>
          <w:lang w:val="en-US"/>
        </w:rPr>
      </w:pPr>
    </w:p>
    <w:p w14:paraId="2AE3D9BB" w14:textId="77777777" w:rsidR="00F916F9" w:rsidRDefault="00F916F9" w:rsidP="00F916F9">
      <w:pPr>
        <w:rPr>
          <w:sz w:val="14"/>
          <w:szCs w:val="14"/>
        </w:rPr>
      </w:pPr>
    </w:p>
    <w:p w14:paraId="02249E4C" w14:textId="77777777" w:rsidR="00F916F9" w:rsidRDefault="00F916F9" w:rsidP="00F916F9">
      <w:pPr>
        <w:textAlignment w:val="baseline"/>
        <w:rPr>
          <w:sz w:val="18"/>
          <w:szCs w:val="18"/>
        </w:rPr>
      </w:pPr>
      <w:r>
        <w:rPr>
          <w:szCs w:val="24"/>
        </w:rPr>
        <w:t xml:space="preserve">                                                                                     PATVIRTINTA </w:t>
      </w:r>
    </w:p>
    <w:p w14:paraId="51D98866" w14:textId="77777777" w:rsidR="00F916F9" w:rsidRDefault="00F916F9" w:rsidP="00F916F9">
      <w:pPr>
        <w:ind w:left="4320" w:firstLine="720"/>
        <w:textAlignment w:val="baseline"/>
        <w:rPr>
          <w:szCs w:val="24"/>
        </w:rPr>
      </w:pPr>
      <w:r>
        <w:rPr>
          <w:szCs w:val="24"/>
        </w:rPr>
        <w:t xml:space="preserve"> Viešųjų pirkimų tarnybos direktoriaus </w:t>
      </w:r>
    </w:p>
    <w:p w14:paraId="21529324" w14:textId="77777777" w:rsidR="00F916F9" w:rsidRDefault="00F916F9" w:rsidP="00F916F9">
      <w:pPr>
        <w:ind w:left="5040"/>
        <w:textAlignment w:val="baseline"/>
        <w:rPr>
          <w:szCs w:val="24"/>
        </w:rPr>
      </w:pPr>
      <w:r>
        <w:rPr>
          <w:szCs w:val="24"/>
        </w:rPr>
        <w:t xml:space="preserve"> 2024 m. vasario 8 d. įsakymu Nr. 1S-19 </w:t>
      </w:r>
    </w:p>
    <w:p w14:paraId="77E38DA3" w14:textId="77777777" w:rsidR="00F916F9" w:rsidRDefault="00F916F9" w:rsidP="00F916F9">
      <w:pPr>
        <w:ind w:left="220" w:firstLine="4820"/>
        <w:textAlignment w:val="center"/>
        <w:rPr>
          <w:color w:val="000000"/>
          <w:szCs w:val="24"/>
        </w:rPr>
      </w:pPr>
      <w:r>
        <w:rPr>
          <w:color w:val="000000"/>
          <w:szCs w:val="24"/>
        </w:rPr>
        <w:t xml:space="preserve"> (Viešųjų pirkimų tarnybos direktoriaus</w:t>
      </w:r>
    </w:p>
    <w:p w14:paraId="6FBDA3F1" w14:textId="77777777" w:rsidR="00F916F9" w:rsidRDefault="00F916F9" w:rsidP="00F916F9">
      <w:pPr>
        <w:ind w:left="5040"/>
        <w:textAlignment w:val="center"/>
        <w:rPr>
          <w:color w:val="000000"/>
          <w:szCs w:val="24"/>
        </w:rPr>
      </w:pPr>
      <w:r>
        <w:rPr>
          <w:color w:val="000000"/>
          <w:szCs w:val="24"/>
        </w:rPr>
        <w:t xml:space="preserve"> 2025 m. balandžio 17 d. įsakymo Nr. 1S-51 </w:t>
      </w:r>
    </w:p>
    <w:p w14:paraId="59474CF6" w14:textId="77777777" w:rsidR="00F916F9" w:rsidRDefault="00F916F9" w:rsidP="00F916F9">
      <w:pPr>
        <w:ind w:left="5040"/>
        <w:textAlignment w:val="center"/>
        <w:rPr>
          <w:color w:val="000000"/>
          <w:szCs w:val="24"/>
        </w:rPr>
      </w:pPr>
      <w:r>
        <w:rPr>
          <w:color w:val="000000"/>
          <w:szCs w:val="24"/>
        </w:rPr>
        <w:t xml:space="preserve">  redakcija)</w:t>
      </w:r>
    </w:p>
    <w:p w14:paraId="1F604F50" w14:textId="77777777" w:rsidR="00F916F9" w:rsidRDefault="00F916F9" w:rsidP="00F916F9">
      <w:pPr>
        <w:widowControl w:val="0"/>
        <w:tabs>
          <w:tab w:val="left" w:pos="567"/>
          <w:tab w:val="left" w:pos="851"/>
        </w:tabs>
        <w:jc w:val="center"/>
        <w:rPr>
          <w:b/>
          <w:bCs/>
          <w:caps/>
          <w:kern w:val="2"/>
          <w:szCs w:val="24"/>
        </w:rPr>
      </w:pPr>
    </w:p>
    <w:p w14:paraId="4CCF70A6" w14:textId="77777777" w:rsidR="00F916F9" w:rsidRDefault="00F916F9" w:rsidP="00F916F9">
      <w:pPr>
        <w:widowControl w:val="0"/>
        <w:tabs>
          <w:tab w:val="left" w:pos="567"/>
          <w:tab w:val="left" w:pos="851"/>
        </w:tabs>
        <w:jc w:val="center"/>
        <w:rPr>
          <w:b/>
          <w:caps/>
          <w:color w:val="000000" w:themeColor="text1"/>
          <w:szCs w:val="24"/>
        </w:rPr>
      </w:pPr>
      <w:r>
        <w:rPr>
          <w:b/>
          <w:caps/>
          <w:color w:val="000000" w:themeColor="text1"/>
          <w:szCs w:val="24"/>
        </w:rPr>
        <w:t xml:space="preserve">Prekių pirkimo-pardavimo sutarties Specialiosios sąlygos </w:t>
      </w:r>
    </w:p>
    <w:p w14:paraId="4D21802C" w14:textId="77777777" w:rsidR="00F916F9" w:rsidRDefault="00F916F9" w:rsidP="00F916F9">
      <w:pPr>
        <w:jc w:val="center"/>
        <w:rPr>
          <w:szCs w:val="24"/>
        </w:rPr>
      </w:pPr>
    </w:p>
    <w:tbl>
      <w:tblPr>
        <w:tblW w:w="9558" w:type="dxa"/>
        <w:tblLayout w:type="fixed"/>
        <w:tblLook w:val="04A0" w:firstRow="1" w:lastRow="0" w:firstColumn="1" w:lastColumn="0" w:noHBand="0" w:noVBand="1"/>
      </w:tblPr>
      <w:tblGrid>
        <w:gridCol w:w="2444"/>
        <w:gridCol w:w="2183"/>
        <w:gridCol w:w="2360"/>
        <w:gridCol w:w="2571"/>
      </w:tblGrid>
      <w:tr w:rsidR="00F916F9" w14:paraId="74E451EF" w14:textId="77777777" w:rsidTr="0039540C">
        <w:tc>
          <w:tcPr>
            <w:tcW w:w="2443" w:type="dxa"/>
            <w:tcBorders>
              <w:top w:val="single" w:sz="4" w:space="0" w:color="000000"/>
              <w:left w:val="single" w:sz="4" w:space="0" w:color="000000"/>
              <w:bottom w:val="single" w:sz="4" w:space="0" w:color="000000"/>
              <w:right w:val="single" w:sz="4" w:space="0" w:color="000000"/>
            </w:tcBorders>
          </w:tcPr>
          <w:p w14:paraId="193EF918" w14:textId="77777777" w:rsidR="00F916F9" w:rsidRDefault="00F916F9" w:rsidP="0039540C">
            <w:pPr>
              <w:widowControl w:val="0"/>
              <w:jc w:val="both"/>
              <w:rPr>
                <w:b/>
                <w:bCs/>
                <w:kern w:val="2"/>
                <w:szCs w:val="24"/>
              </w:rPr>
            </w:pPr>
            <w:r>
              <w:rPr>
                <w:b/>
                <w:bCs/>
                <w:kern w:val="2"/>
                <w:szCs w:val="24"/>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1FE6D0C8" w14:textId="77777777" w:rsidR="00F916F9" w:rsidRDefault="00F916F9" w:rsidP="0039540C">
            <w:pPr>
              <w:widowControl w:val="0"/>
              <w:jc w:val="both"/>
              <w:rPr>
                <w:kern w:val="2"/>
                <w:szCs w:val="24"/>
              </w:rPr>
            </w:pPr>
            <w:r>
              <w:rPr>
                <w:kern w:val="2"/>
                <w:szCs w:val="24"/>
              </w:rPr>
              <w:t>Lengvasis elektromobilis</w:t>
            </w:r>
          </w:p>
        </w:tc>
      </w:tr>
      <w:tr w:rsidR="00F916F9" w14:paraId="6FC04038" w14:textId="77777777" w:rsidTr="0039540C">
        <w:tc>
          <w:tcPr>
            <w:tcW w:w="2443" w:type="dxa"/>
            <w:tcBorders>
              <w:top w:val="single" w:sz="4" w:space="0" w:color="000000"/>
              <w:left w:val="single" w:sz="4" w:space="0" w:color="000000"/>
              <w:bottom w:val="single" w:sz="4" w:space="0" w:color="000000"/>
              <w:right w:val="single" w:sz="4" w:space="0" w:color="000000"/>
            </w:tcBorders>
          </w:tcPr>
          <w:p w14:paraId="76283063" w14:textId="77777777" w:rsidR="00F916F9" w:rsidRDefault="00F916F9" w:rsidP="0039540C">
            <w:pPr>
              <w:widowControl w:val="0"/>
              <w:jc w:val="both"/>
              <w:rPr>
                <w:b/>
                <w:bCs/>
                <w:kern w:val="2"/>
                <w:szCs w:val="24"/>
              </w:rPr>
            </w:pPr>
            <w:r>
              <w:rPr>
                <w:b/>
                <w:bCs/>
                <w:kern w:val="2"/>
                <w:szCs w:val="24"/>
              </w:rPr>
              <w:t>Sutarties data</w:t>
            </w:r>
          </w:p>
        </w:tc>
        <w:tc>
          <w:tcPr>
            <w:tcW w:w="2183" w:type="dxa"/>
            <w:tcBorders>
              <w:top w:val="single" w:sz="4" w:space="0" w:color="000000"/>
              <w:left w:val="single" w:sz="4" w:space="0" w:color="000000"/>
              <w:bottom w:val="single" w:sz="4" w:space="0" w:color="000000"/>
              <w:right w:val="single" w:sz="4" w:space="0" w:color="000000"/>
            </w:tcBorders>
          </w:tcPr>
          <w:p w14:paraId="7ED53BD3" w14:textId="77777777" w:rsidR="00F916F9" w:rsidRDefault="00F916F9" w:rsidP="0039540C">
            <w:pPr>
              <w:widowControl w:val="0"/>
              <w:jc w:val="both"/>
              <w:rPr>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55650337" w14:textId="77777777" w:rsidR="00F916F9" w:rsidRDefault="00F916F9" w:rsidP="0039540C">
            <w:pPr>
              <w:widowControl w:val="0"/>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F392EAC" w14:textId="77777777" w:rsidR="00F916F9" w:rsidRDefault="00F916F9" w:rsidP="0039540C">
            <w:pPr>
              <w:widowControl w:val="0"/>
              <w:jc w:val="both"/>
              <w:rPr>
                <w:kern w:val="2"/>
                <w:szCs w:val="24"/>
              </w:rPr>
            </w:pPr>
          </w:p>
        </w:tc>
      </w:tr>
    </w:tbl>
    <w:p w14:paraId="3D6C85FA" w14:textId="77777777" w:rsidR="00F916F9" w:rsidRDefault="00F916F9" w:rsidP="00F916F9">
      <w:pPr>
        <w:jc w:val="both"/>
        <w:rPr>
          <w:szCs w:val="24"/>
        </w:rPr>
      </w:pPr>
    </w:p>
    <w:tbl>
      <w:tblPr>
        <w:tblW w:w="9558" w:type="dxa"/>
        <w:tblLayout w:type="fixed"/>
        <w:tblLook w:val="04A0" w:firstRow="1" w:lastRow="0" w:firstColumn="1" w:lastColumn="0" w:noHBand="0" w:noVBand="1"/>
      </w:tblPr>
      <w:tblGrid>
        <w:gridCol w:w="2808"/>
        <w:gridCol w:w="3240"/>
        <w:gridCol w:w="3510"/>
      </w:tblGrid>
      <w:tr w:rsidR="00F916F9" w14:paraId="05DB3748" w14:textId="77777777" w:rsidTr="0039540C">
        <w:tc>
          <w:tcPr>
            <w:tcW w:w="9558" w:type="dxa"/>
            <w:gridSpan w:val="3"/>
            <w:tcBorders>
              <w:top w:val="single" w:sz="4" w:space="0" w:color="000000"/>
              <w:left w:val="single" w:sz="4" w:space="0" w:color="000000"/>
              <w:bottom w:val="single" w:sz="4" w:space="0" w:color="000000"/>
              <w:right w:val="single" w:sz="4" w:space="0" w:color="000000"/>
            </w:tcBorders>
          </w:tcPr>
          <w:p w14:paraId="075C9560" w14:textId="77777777" w:rsidR="00F916F9" w:rsidRDefault="00F916F9" w:rsidP="0039540C">
            <w:pPr>
              <w:widowControl w:val="0"/>
              <w:jc w:val="center"/>
              <w:rPr>
                <w:b/>
                <w:bCs/>
                <w:kern w:val="2"/>
                <w:szCs w:val="24"/>
              </w:rPr>
            </w:pPr>
            <w:r>
              <w:rPr>
                <w:b/>
                <w:bCs/>
                <w:kern w:val="2"/>
                <w:szCs w:val="24"/>
              </w:rPr>
              <w:t>1. SUTARTIES ŠALYS</w:t>
            </w:r>
          </w:p>
        </w:tc>
      </w:tr>
      <w:tr w:rsidR="00F916F9" w14:paraId="1F899E3B" w14:textId="77777777" w:rsidTr="0039540C">
        <w:tc>
          <w:tcPr>
            <w:tcW w:w="2808" w:type="dxa"/>
            <w:vMerge w:val="restart"/>
            <w:tcBorders>
              <w:top w:val="single" w:sz="4" w:space="0" w:color="000000"/>
              <w:left w:val="single" w:sz="4" w:space="0" w:color="000000"/>
              <w:bottom w:val="single" w:sz="4" w:space="0" w:color="000000"/>
              <w:right w:val="single" w:sz="4" w:space="0" w:color="000000"/>
            </w:tcBorders>
          </w:tcPr>
          <w:p w14:paraId="45E4697F" w14:textId="77777777" w:rsidR="00F916F9" w:rsidRDefault="00F916F9" w:rsidP="0039540C">
            <w:pPr>
              <w:widowControl w:val="0"/>
              <w:jc w:val="center"/>
              <w:rPr>
                <w:b/>
                <w:bCs/>
                <w:kern w:val="2"/>
                <w:szCs w:val="24"/>
              </w:rPr>
            </w:pPr>
          </w:p>
          <w:p w14:paraId="66B00AA5" w14:textId="77777777" w:rsidR="00F916F9" w:rsidRDefault="00F916F9" w:rsidP="0039540C">
            <w:pPr>
              <w:widowControl w:val="0"/>
              <w:jc w:val="center"/>
              <w:rPr>
                <w:b/>
                <w:bCs/>
                <w:kern w:val="2"/>
                <w:szCs w:val="24"/>
              </w:rPr>
            </w:pPr>
          </w:p>
          <w:p w14:paraId="0A955029" w14:textId="77777777" w:rsidR="00F916F9" w:rsidRDefault="00F916F9" w:rsidP="0039540C">
            <w:pPr>
              <w:widowControl w:val="0"/>
              <w:jc w:val="center"/>
              <w:rPr>
                <w:b/>
                <w:bCs/>
                <w:kern w:val="2"/>
                <w:szCs w:val="24"/>
              </w:rPr>
            </w:pPr>
          </w:p>
          <w:p w14:paraId="1D30DDCF" w14:textId="77777777" w:rsidR="00F916F9" w:rsidRDefault="00F916F9" w:rsidP="0039540C">
            <w:pPr>
              <w:widowControl w:val="0"/>
              <w:rPr>
                <w:b/>
                <w:bCs/>
                <w:kern w:val="2"/>
                <w:szCs w:val="24"/>
              </w:rPr>
            </w:pPr>
          </w:p>
          <w:p w14:paraId="76BA086A" w14:textId="77777777" w:rsidR="00F916F9" w:rsidRDefault="00F916F9" w:rsidP="0039540C">
            <w:pPr>
              <w:widowControl w:val="0"/>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9E1CFE1" w14:textId="77777777" w:rsidR="00F916F9" w:rsidRDefault="00F916F9" w:rsidP="0039540C">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6F0D0DE" w14:textId="77777777" w:rsidR="00F916F9" w:rsidRDefault="00F916F9" w:rsidP="0039540C">
            <w:pPr>
              <w:widowControl w:val="0"/>
              <w:jc w:val="both"/>
              <w:rPr>
                <w:kern w:val="2"/>
                <w:szCs w:val="24"/>
              </w:rPr>
            </w:pPr>
            <w:r>
              <w:rPr>
                <w:szCs w:val="24"/>
                <w:lang w:eastAsia="lt-LT"/>
              </w:rPr>
              <w:t>Seredžiaus senelių globos namai</w:t>
            </w:r>
          </w:p>
        </w:tc>
      </w:tr>
      <w:tr w:rsidR="00F916F9" w14:paraId="6CB97EAD"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7D87FF24" w14:textId="77777777" w:rsidR="00F916F9" w:rsidRDefault="00F916F9" w:rsidP="0039540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55413BE" w14:textId="77777777" w:rsidR="00F916F9" w:rsidRDefault="00F916F9" w:rsidP="0039540C">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586500A" w14:textId="77777777" w:rsidR="00F916F9" w:rsidRDefault="00F916F9" w:rsidP="0039540C">
            <w:pPr>
              <w:widowControl w:val="0"/>
              <w:jc w:val="center"/>
              <w:rPr>
                <w:kern w:val="2"/>
                <w:szCs w:val="24"/>
              </w:rPr>
            </w:pPr>
            <w:r>
              <w:rPr>
                <w:szCs w:val="24"/>
                <w:lang w:eastAsia="lt-LT"/>
              </w:rPr>
              <w:t>158302958</w:t>
            </w:r>
          </w:p>
        </w:tc>
      </w:tr>
      <w:tr w:rsidR="00F916F9" w14:paraId="02D798CE"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233D9408" w14:textId="77777777" w:rsidR="00F916F9" w:rsidRDefault="00F916F9" w:rsidP="0039540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C64C104" w14:textId="77777777" w:rsidR="00F916F9" w:rsidRDefault="00F916F9" w:rsidP="0039540C">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104D5C38" w14:textId="77777777" w:rsidR="00F916F9" w:rsidRDefault="00F916F9" w:rsidP="0039540C">
            <w:pPr>
              <w:widowControl w:val="0"/>
              <w:jc w:val="both"/>
              <w:rPr>
                <w:szCs w:val="24"/>
                <w:lang w:eastAsia="lt-LT"/>
              </w:rPr>
            </w:pPr>
            <w:r>
              <w:t>J. Marcinkevičiaus g. 5, 74424 Seredžius, Jurbarko r.</w:t>
            </w:r>
          </w:p>
        </w:tc>
      </w:tr>
      <w:tr w:rsidR="00F916F9" w14:paraId="7EEE72C1"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240DBCC0" w14:textId="77777777" w:rsidR="00F916F9" w:rsidRDefault="00F916F9" w:rsidP="0039540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0EE825" w14:textId="77777777" w:rsidR="00F916F9" w:rsidRDefault="00F916F9" w:rsidP="0039540C">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CECAE7A" w14:textId="77777777" w:rsidR="00F916F9" w:rsidRDefault="00F916F9" w:rsidP="0039540C">
            <w:pPr>
              <w:widowControl w:val="0"/>
              <w:jc w:val="center"/>
              <w:rPr>
                <w:kern w:val="2"/>
                <w:szCs w:val="24"/>
              </w:rPr>
            </w:pPr>
          </w:p>
        </w:tc>
      </w:tr>
      <w:tr w:rsidR="00F916F9" w14:paraId="3753D90E"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1CB560A8" w14:textId="77777777" w:rsidR="00F916F9" w:rsidRDefault="00F916F9" w:rsidP="0039540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49E153" w14:textId="77777777" w:rsidR="00F916F9" w:rsidRDefault="00F916F9" w:rsidP="0039540C">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E561441" w14:textId="77777777" w:rsidR="00F916F9" w:rsidRPr="006E1DED" w:rsidRDefault="006E1DED" w:rsidP="0039540C">
            <w:pPr>
              <w:widowControl w:val="0"/>
              <w:jc w:val="center"/>
            </w:pPr>
            <w:r w:rsidRPr="006E1DED">
              <w:t>LT524010044300000037</w:t>
            </w:r>
          </w:p>
        </w:tc>
      </w:tr>
      <w:tr w:rsidR="00F916F9" w14:paraId="3D7B3898"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26BAC6F4" w14:textId="77777777" w:rsidR="00F916F9" w:rsidRDefault="00F916F9" w:rsidP="0039540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6F4273" w14:textId="77777777" w:rsidR="00F916F9" w:rsidRDefault="00F916F9" w:rsidP="0039540C">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5551E60" w14:textId="77777777" w:rsidR="00F916F9" w:rsidRPr="006E1DED" w:rsidRDefault="006E1DED" w:rsidP="0039540C">
            <w:pPr>
              <w:widowControl w:val="0"/>
              <w:jc w:val="center"/>
            </w:pPr>
            <w:proofErr w:type="spellStart"/>
            <w:r w:rsidRPr="006E1DED">
              <w:t>Luminor</w:t>
            </w:r>
            <w:proofErr w:type="spellEnd"/>
            <w:r w:rsidRPr="006E1DED">
              <w:t xml:space="preserve"> Bank AS</w:t>
            </w:r>
            <w:r>
              <w:t xml:space="preserve">, </w:t>
            </w:r>
            <w:r w:rsidRPr="006E1DED">
              <w:t xml:space="preserve"> 40100</w:t>
            </w:r>
          </w:p>
        </w:tc>
      </w:tr>
      <w:tr w:rsidR="00F916F9" w14:paraId="46A8EED9"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3B36F264" w14:textId="77777777" w:rsidR="00F916F9" w:rsidRDefault="00F916F9" w:rsidP="0039540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FDB1A2" w14:textId="77777777" w:rsidR="00F916F9" w:rsidRDefault="00F916F9" w:rsidP="0039540C">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0945C62" w14:textId="77777777" w:rsidR="00F916F9" w:rsidRDefault="00F916F9" w:rsidP="0039540C">
            <w:pPr>
              <w:widowControl w:val="0"/>
              <w:jc w:val="center"/>
              <w:rPr>
                <w:kern w:val="2"/>
                <w:szCs w:val="24"/>
              </w:rPr>
            </w:pPr>
            <w:r>
              <w:rPr>
                <w:szCs w:val="24"/>
                <w:lang w:eastAsia="lt-LT"/>
              </w:rPr>
              <w:t>0 447 77148</w:t>
            </w:r>
          </w:p>
        </w:tc>
      </w:tr>
      <w:tr w:rsidR="00F916F9" w14:paraId="7CAD2AD9"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59DFCD1A" w14:textId="77777777" w:rsidR="00F916F9" w:rsidRDefault="00F916F9" w:rsidP="0039540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9CC4937" w14:textId="77777777" w:rsidR="00F916F9" w:rsidRDefault="00F916F9" w:rsidP="0039540C">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D21BCF7" w14:textId="77777777" w:rsidR="00F916F9" w:rsidRDefault="00F85150" w:rsidP="0039540C">
            <w:pPr>
              <w:widowControl w:val="0"/>
              <w:ind w:right="22"/>
              <w:jc w:val="center"/>
              <w:rPr>
                <w:szCs w:val="24"/>
                <w:lang w:eastAsia="lt-LT"/>
              </w:rPr>
            </w:pPr>
            <w:hyperlink r:id="rId6" w:history="1">
              <w:r w:rsidR="00F916F9" w:rsidRPr="00D56C2D">
                <w:rPr>
                  <w:rStyle w:val="Hipersaitas"/>
                  <w:szCs w:val="24"/>
                  <w:lang w:eastAsia="lt-LT"/>
                </w:rPr>
                <w:t>info@serglobnamai.lt</w:t>
              </w:r>
            </w:hyperlink>
            <w:r w:rsidR="00F916F9">
              <w:rPr>
                <w:rStyle w:val="Hipersaitas"/>
                <w:szCs w:val="24"/>
                <w:lang w:eastAsia="lt-LT"/>
              </w:rPr>
              <w:t xml:space="preserve"> </w:t>
            </w:r>
          </w:p>
          <w:p w14:paraId="025B1E7C" w14:textId="77777777" w:rsidR="00F916F9" w:rsidRDefault="00F916F9" w:rsidP="0039540C">
            <w:pPr>
              <w:widowControl w:val="0"/>
              <w:rPr>
                <w:kern w:val="2"/>
                <w:szCs w:val="24"/>
              </w:rPr>
            </w:pPr>
          </w:p>
        </w:tc>
      </w:tr>
      <w:tr w:rsidR="00F916F9" w14:paraId="34D6F773"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1A51C2B2" w14:textId="77777777" w:rsidR="00F916F9" w:rsidRDefault="00F916F9" w:rsidP="0039540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A6D472" w14:textId="77777777" w:rsidR="00F916F9" w:rsidRDefault="00F916F9" w:rsidP="0039540C">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430F295" w14:textId="77777777" w:rsidR="00F916F9" w:rsidRDefault="00F916F9" w:rsidP="0039540C">
            <w:pPr>
              <w:widowControl w:val="0"/>
              <w:rPr>
                <w:kern w:val="2"/>
                <w:szCs w:val="24"/>
              </w:rPr>
            </w:pPr>
          </w:p>
        </w:tc>
      </w:tr>
      <w:tr w:rsidR="00F916F9" w14:paraId="4CE68A06"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35DFCEE5" w14:textId="77777777" w:rsidR="00F916F9" w:rsidRDefault="00F916F9" w:rsidP="0039540C">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10F20B" w14:textId="77777777" w:rsidR="00F916F9" w:rsidRDefault="00F916F9" w:rsidP="0039540C">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3227B72" w14:textId="77777777" w:rsidR="00F916F9" w:rsidRDefault="00F916F9" w:rsidP="0039540C">
            <w:pPr>
              <w:widowControl w:val="0"/>
              <w:jc w:val="center"/>
              <w:rPr>
                <w:kern w:val="2"/>
                <w:szCs w:val="24"/>
              </w:rPr>
            </w:pPr>
            <w:r>
              <w:rPr>
                <w:kern w:val="2"/>
                <w:szCs w:val="24"/>
              </w:rPr>
              <w:t>Įstaigos nuostatai</w:t>
            </w:r>
          </w:p>
        </w:tc>
      </w:tr>
      <w:tr w:rsidR="00F916F9" w14:paraId="2FDFCF81" w14:textId="77777777" w:rsidTr="0039540C">
        <w:tc>
          <w:tcPr>
            <w:tcW w:w="2808" w:type="dxa"/>
            <w:vMerge w:val="restart"/>
            <w:tcBorders>
              <w:top w:val="single" w:sz="4" w:space="0" w:color="000000"/>
              <w:left w:val="single" w:sz="4" w:space="0" w:color="000000"/>
              <w:bottom w:val="single" w:sz="4" w:space="0" w:color="000000"/>
              <w:right w:val="single" w:sz="4" w:space="0" w:color="000000"/>
            </w:tcBorders>
          </w:tcPr>
          <w:p w14:paraId="4349D834" w14:textId="77777777" w:rsidR="00F916F9" w:rsidRDefault="00F916F9" w:rsidP="0039540C">
            <w:pPr>
              <w:widowControl w:val="0"/>
              <w:rPr>
                <w:b/>
                <w:bCs/>
                <w:kern w:val="2"/>
                <w:szCs w:val="24"/>
              </w:rPr>
            </w:pPr>
          </w:p>
          <w:p w14:paraId="02F81C6F" w14:textId="77777777" w:rsidR="00F916F9" w:rsidRDefault="00F916F9" w:rsidP="0039540C">
            <w:pPr>
              <w:widowControl w:val="0"/>
              <w:rPr>
                <w:b/>
                <w:bCs/>
                <w:kern w:val="2"/>
                <w:szCs w:val="24"/>
              </w:rPr>
            </w:pPr>
          </w:p>
          <w:p w14:paraId="03678420" w14:textId="77777777" w:rsidR="00F916F9" w:rsidRDefault="00F916F9" w:rsidP="0039540C">
            <w:pPr>
              <w:widowControl w:val="0"/>
              <w:rPr>
                <w:b/>
                <w:bCs/>
                <w:kern w:val="2"/>
                <w:szCs w:val="24"/>
              </w:rPr>
            </w:pPr>
          </w:p>
          <w:p w14:paraId="35448324" w14:textId="77777777" w:rsidR="00F916F9" w:rsidRDefault="00F916F9" w:rsidP="0039540C">
            <w:pPr>
              <w:widowControl w:val="0"/>
              <w:rPr>
                <w:b/>
                <w:bCs/>
                <w:kern w:val="2"/>
                <w:szCs w:val="24"/>
              </w:rPr>
            </w:pPr>
            <w:r>
              <w:rPr>
                <w:b/>
                <w:bCs/>
                <w:kern w:val="2"/>
                <w:szCs w:val="24"/>
              </w:rPr>
              <w:t>1.2. Tiekėjas</w:t>
            </w:r>
          </w:p>
          <w:p w14:paraId="2067B970" w14:textId="77777777" w:rsidR="00F916F9" w:rsidRDefault="00F916F9" w:rsidP="0039540C">
            <w:pPr>
              <w:widowControl w:val="0"/>
              <w:rPr>
                <w:color w:val="4472C4"/>
                <w:kern w:val="2"/>
                <w:szCs w:val="24"/>
              </w:rPr>
            </w:pPr>
            <w:r>
              <w:rPr>
                <w:color w:val="4472C4"/>
                <w:kern w:val="2"/>
                <w:szCs w:val="24"/>
              </w:rPr>
              <w:t>(jei Tiekėjas yra fizinis asmuo, skiltys atitinkamai pakoreguojamos)</w:t>
            </w:r>
          </w:p>
          <w:p w14:paraId="4641BF36" w14:textId="77777777" w:rsidR="00F916F9" w:rsidRDefault="00F916F9" w:rsidP="0039540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5161AE" w14:textId="77777777" w:rsidR="00F916F9" w:rsidRDefault="00F916F9" w:rsidP="0039540C">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441D3750" w14:textId="77777777" w:rsidR="00F916F9" w:rsidRDefault="00F916F9" w:rsidP="0039540C">
            <w:pPr>
              <w:widowControl w:val="0"/>
              <w:jc w:val="center"/>
              <w:rPr>
                <w:kern w:val="2"/>
                <w:szCs w:val="24"/>
              </w:rPr>
            </w:pPr>
          </w:p>
        </w:tc>
      </w:tr>
      <w:tr w:rsidR="00F916F9" w14:paraId="47C7B17B"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382860BB" w14:textId="77777777" w:rsidR="00F916F9" w:rsidRDefault="00F916F9" w:rsidP="0039540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13A9BF" w14:textId="77777777" w:rsidR="00F916F9" w:rsidRDefault="00F916F9" w:rsidP="0039540C">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D63C6A0" w14:textId="77777777" w:rsidR="00F916F9" w:rsidRDefault="00F916F9" w:rsidP="0039540C">
            <w:pPr>
              <w:widowControl w:val="0"/>
              <w:jc w:val="center"/>
              <w:rPr>
                <w:kern w:val="2"/>
                <w:szCs w:val="24"/>
              </w:rPr>
            </w:pPr>
          </w:p>
        </w:tc>
      </w:tr>
      <w:tr w:rsidR="00F916F9" w14:paraId="271D73BB"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52F09C82" w14:textId="77777777" w:rsidR="00F916F9" w:rsidRDefault="00F916F9" w:rsidP="0039540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B11345" w14:textId="77777777" w:rsidR="00F916F9" w:rsidRDefault="00F916F9" w:rsidP="0039540C">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6B3D3B6B" w14:textId="77777777" w:rsidR="00F916F9" w:rsidRDefault="00F916F9" w:rsidP="0039540C">
            <w:pPr>
              <w:widowControl w:val="0"/>
              <w:jc w:val="center"/>
              <w:rPr>
                <w:kern w:val="2"/>
                <w:szCs w:val="24"/>
              </w:rPr>
            </w:pPr>
          </w:p>
        </w:tc>
      </w:tr>
      <w:tr w:rsidR="00F916F9" w14:paraId="416E8003"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2FED8A27" w14:textId="77777777" w:rsidR="00F916F9" w:rsidRDefault="00F916F9" w:rsidP="0039540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6D9BD01" w14:textId="77777777" w:rsidR="00F916F9" w:rsidRDefault="00F916F9" w:rsidP="0039540C">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A34AA1A" w14:textId="77777777" w:rsidR="00F916F9" w:rsidRDefault="00F916F9" w:rsidP="0039540C">
            <w:pPr>
              <w:widowControl w:val="0"/>
              <w:jc w:val="center"/>
              <w:rPr>
                <w:kern w:val="2"/>
                <w:szCs w:val="24"/>
              </w:rPr>
            </w:pPr>
          </w:p>
        </w:tc>
      </w:tr>
      <w:tr w:rsidR="00F916F9" w14:paraId="3681ED06"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4731C164" w14:textId="77777777" w:rsidR="00F916F9" w:rsidRDefault="00F916F9" w:rsidP="0039540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D4EC0C" w14:textId="77777777" w:rsidR="00F916F9" w:rsidRDefault="00F916F9" w:rsidP="0039540C">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5707694" w14:textId="77777777" w:rsidR="00F916F9" w:rsidRDefault="00F916F9" w:rsidP="0039540C">
            <w:pPr>
              <w:widowControl w:val="0"/>
              <w:jc w:val="center"/>
              <w:rPr>
                <w:kern w:val="2"/>
                <w:szCs w:val="24"/>
              </w:rPr>
            </w:pPr>
          </w:p>
        </w:tc>
      </w:tr>
      <w:tr w:rsidR="00F916F9" w14:paraId="7CD568C5"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316ED02E" w14:textId="77777777" w:rsidR="00F916F9" w:rsidRDefault="00F916F9" w:rsidP="0039540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3535C1" w14:textId="77777777" w:rsidR="00F916F9" w:rsidRDefault="00F916F9" w:rsidP="0039540C">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B5BD3B4" w14:textId="77777777" w:rsidR="00F916F9" w:rsidRDefault="00F916F9" w:rsidP="0039540C">
            <w:pPr>
              <w:widowControl w:val="0"/>
              <w:jc w:val="center"/>
              <w:rPr>
                <w:kern w:val="2"/>
                <w:szCs w:val="24"/>
              </w:rPr>
            </w:pPr>
          </w:p>
        </w:tc>
      </w:tr>
      <w:tr w:rsidR="00F916F9" w14:paraId="47CAFF4A"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2221503E" w14:textId="77777777" w:rsidR="00F916F9" w:rsidRDefault="00F916F9" w:rsidP="0039540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102BF8" w14:textId="77777777" w:rsidR="00F916F9" w:rsidRDefault="00F916F9" w:rsidP="0039540C">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E73B3F1" w14:textId="77777777" w:rsidR="00F916F9" w:rsidRDefault="00F916F9" w:rsidP="0039540C">
            <w:pPr>
              <w:widowControl w:val="0"/>
              <w:jc w:val="center"/>
              <w:rPr>
                <w:kern w:val="2"/>
                <w:szCs w:val="24"/>
              </w:rPr>
            </w:pPr>
          </w:p>
        </w:tc>
      </w:tr>
      <w:tr w:rsidR="00F916F9" w14:paraId="177252C5"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51B09273" w14:textId="77777777" w:rsidR="00F916F9" w:rsidRDefault="00F916F9" w:rsidP="0039540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EF1413" w14:textId="77777777" w:rsidR="00F916F9" w:rsidRDefault="00F916F9" w:rsidP="0039540C">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57E215FC" w14:textId="77777777" w:rsidR="00F916F9" w:rsidRDefault="00F916F9" w:rsidP="0039540C">
            <w:pPr>
              <w:widowControl w:val="0"/>
              <w:jc w:val="center"/>
              <w:rPr>
                <w:kern w:val="2"/>
                <w:szCs w:val="24"/>
              </w:rPr>
            </w:pPr>
          </w:p>
        </w:tc>
      </w:tr>
      <w:tr w:rsidR="00F916F9" w14:paraId="0C77E6E4"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17DE0A76" w14:textId="77777777" w:rsidR="00F916F9" w:rsidRDefault="00F916F9" w:rsidP="0039540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C4421DD" w14:textId="77777777" w:rsidR="00F916F9" w:rsidRDefault="00F916F9" w:rsidP="0039540C">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1CD402B0" w14:textId="77777777" w:rsidR="00F916F9" w:rsidRDefault="00F916F9" w:rsidP="0039540C">
            <w:pPr>
              <w:widowControl w:val="0"/>
              <w:jc w:val="center"/>
              <w:rPr>
                <w:kern w:val="2"/>
                <w:szCs w:val="24"/>
              </w:rPr>
            </w:pPr>
          </w:p>
        </w:tc>
      </w:tr>
      <w:tr w:rsidR="00F916F9" w14:paraId="21A99191" w14:textId="77777777" w:rsidTr="0039540C">
        <w:tc>
          <w:tcPr>
            <w:tcW w:w="2808" w:type="dxa"/>
            <w:vMerge/>
            <w:tcBorders>
              <w:top w:val="single" w:sz="4" w:space="0" w:color="000000"/>
              <w:left w:val="single" w:sz="4" w:space="0" w:color="000000"/>
              <w:bottom w:val="single" w:sz="4" w:space="0" w:color="000000"/>
              <w:right w:val="single" w:sz="4" w:space="0" w:color="000000"/>
            </w:tcBorders>
          </w:tcPr>
          <w:p w14:paraId="6EE18135" w14:textId="77777777" w:rsidR="00F916F9" w:rsidRDefault="00F916F9" w:rsidP="0039540C">
            <w:pPr>
              <w:widowControl w:val="0"/>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C26B9ED" w14:textId="77777777" w:rsidR="00F916F9" w:rsidRDefault="00F916F9" w:rsidP="0039540C">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4B793AF" w14:textId="77777777" w:rsidR="00F916F9" w:rsidRDefault="00F916F9" w:rsidP="0039540C">
            <w:pPr>
              <w:widowControl w:val="0"/>
              <w:jc w:val="center"/>
              <w:rPr>
                <w:kern w:val="2"/>
                <w:szCs w:val="24"/>
              </w:rPr>
            </w:pPr>
          </w:p>
        </w:tc>
      </w:tr>
    </w:tbl>
    <w:p w14:paraId="01423E39" w14:textId="77777777" w:rsidR="00F916F9" w:rsidRDefault="00F916F9" w:rsidP="00F916F9">
      <w:pPr>
        <w:jc w:val="both"/>
        <w:rPr>
          <w:szCs w:val="24"/>
        </w:rPr>
      </w:pPr>
    </w:p>
    <w:tbl>
      <w:tblPr>
        <w:tblW w:w="9535" w:type="dxa"/>
        <w:tblLayout w:type="fixed"/>
        <w:tblLook w:val="04A0" w:firstRow="1" w:lastRow="0" w:firstColumn="1" w:lastColumn="0" w:noHBand="0" w:noVBand="1"/>
      </w:tblPr>
      <w:tblGrid>
        <w:gridCol w:w="2532"/>
        <w:gridCol w:w="174"/>
        <w:gridCol w:w="2082"/>
        <w:gridCol w:w="4747"/>
      </w:tblGrid>
      <w:tr w:rsidR="00F916F9" w14:paraId="3E9A3E54"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559BC50" w14:textId="77777777" w:rsidR="00F916F9" w:rsidRDefault="00F916F9" w:rsidP="0039540C">
            <w:pPr>
              <w:widowControl w:val="0"/>
              <w:jc w:val="center"/>
              <w:rPr>
                <w:b/>
                <w:bCs/>
                <w:kern w:val="2"/>
                <w:szCs w:val="24"/>
              </w:rPr>
            </w:pPr>
            <w:r>
              <w:rPr>
                <w:b/>
                <w:bCs/>
                <w:kern w:val="2"/>
                <w:szCs w:val="24"/>
              </w:rPr>
              <w:t>2. ATSAKINGI ASMENYS</w:t>
            </w:r>
          </w:p>
        </w:tc>
      </w:tr>
      <w:tr w:rsidR="00F916F9" w14:paraId="32095599"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E55E5B9" w14:textId="77777777" w:rsidR="00F916F9" w:rsidRDefault="00F916F9" w:rsidP="0039540C">
            <w:pPr>
              <w:widowControl w:val="0"/>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„Sąskaitų administravimo bendroji informacinė sistema (SABIS)“ priėmimą</w:t>
            </w:r>
          </w:p>
        </w:tc>
        <w:tc>
          <w:tcPr>
            <w:tcW w:w="6829" w:type="dxa"/>
            <w:gridSpan w:val="2"/>
            <w:tcBorders>
              <w:top w:val="single" w:sz="4" w:space="0" w:color="000000"/>
              <w:left w:val="single" w:sz="4" w:space="0" w:color="000000"/>
              <w:bottom w:val="single" w:sz="4" w:space="0" w:color="000000"/>
              <w:right w:val="single" w:sz="4" w:space="0" w:color="000000"/>
            </w:tcBorders>
          </w:tcPr>
          <w:p w14:paraId="005AAF72" w14:textId="77777777" w:rsidR="00F916F9" w:rsidRPr="00A55A19" w:rsidRDefault="00F916F9" w:rsidP="0039540C">
            <w:pPr>
              <w:widowControl w:val="0"/>
              <w:rPr>
                <w:color w:val="FF0000"/>
              </w:rPr>
            </w:pPr>
            <w:r w:rsidRPr="0051326F">
              <w:rPr>
                <w:color w:val="4472C4" w:themeColor="accent1"/>
              </w:rPr>
              <w:lastRenderedPageBreak/>
              <w:t>(nurodyti padalinį / skyrių, pareigas, vardą, pavardę, tel., el. paštą)</w:t>
            </w:r>
          </w:p>
        </w:tc>
      </w:tr>
      <w:tr w:rsidR="00F916F9" w14:paraId="7A2FBD30"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B25965E" w14:textId="77777777" w:rsidR="00F916F9" w:rsidRDefault="00F916F9" w:rsidP="0039540C">
            <w:pPr>
              <w:widowControl w:val="0"/>
              <w:rPr>
                <w:b/>
                <w:bCs/>
                <w:kern w:val="2"/>
                <w:szCs w:val="24"/>
              </w:rPr>
            </w:pPr>
            <w:r>
              <w:rPr>
                <w:b/>
                <w:bCs/>
                <w:kern w:val="2"/>
                <w:szCs w:val="24"/>
              </w:rPr>
              <w:t>2.2. Tiekėjo kontaktiniai asmenys, atsakingi už Sutarties vykdymą</w:t>
            </w:r>
          </w:p>
        </w:tc>
        <w:tc>
          <w:tcPr>
            <w:tcW w:w="6829" w:type="dxa"/>
            <w:gridSpan w:val="2"/>
            <w:tcBorders>
              <w:top w:val="single" w:sz="4" w:space="0" w:color="000000"/>
              <w:left w:val="single" w:sz="4" w:space="0" w:color="000000"/>
              <w:bottom w:val="single" w:sz="4" w:space="0" w:color="000000"/>
              <w:right w:val="single" w:sz="4" w:space="0" w:color="000000"/>
            </w:tcBorders>
          </w:tcPr>
          <w:p w14:paraId="5C065675" w14:textId="77777777" w:rsidR="00F916F9" w:rsidRDefault="00F916F9" w:rsidP="0039540C">
            <w:pPr>
              <w:widowControl w:val="0"/>
              <w:rPr>
                <w:kern w:val="2"/>
                <w:szCs w:val="24"/>
              </w:rPr>
            </w:pPr>
            <w:r>
              <w:rPr>
                <w:color w:val="4472C4" w:themeColor="accent1"/>
                <w:kern w:val="2"/>
                <w:szCs w:val="24"/>
              </w:rPr>
              <w:t>(nurodyti padalinį / skyrių, pareigas, vardą, pavardę, tel., el. paštą)</w:t>
            </w:r>
          </w:p>
        </w:tc>
      </w:tr>
      <w:tr w:rsidR="00F916F9" w14:paraId="2027A9F3"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479CFDA" w14:textId="77777777" w:rsidR="00F916F9" w:rsidRDefault="00F916F9" w:rsidP="0039540C">
            <w:pPr>
              <w:widowControl w:val="0"/>
              <w:jc w:val="center"/>
              <w:rPr>
                <w:b/>
                <w:bCs/>
                <w:kern w:val="2"/>
                <w:szCs w:val="24"/>
              </w:rPr>
            </w:pPr>
            <w:r>
              <w:rPr>
                <w:b/>
                <w:bCs/>
                <w:kern w:val="2"/>
                <w:szCs w:val="24"/>
              </w:rPr>
              <w:t>3. SUTARTIES DALYKAS</w:t>
            </w:r>
          </w:p>
        </w:tc>
      </w:tr>
      <w:tr w:rsidR="00F916F9" w14:paraId="2E1AF5A8"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CAF9B42" w14:textId="77777777" w:rsidR="00F916F9" w:rsidRDefault="00F916F9" w:rsidP="0039540C">
            <w:pPr>
              <w:widowControl w:val="0"/>
              <w:rPr>
                <w:b/>
                <w:bCs/>
                <w:kern w:val="2"/>
                <w:szCs w:val="24"/>
              </w:rPr>
            </w:pPr>
            <w:r>
              <w:rPr>
                <w:b/>
                <w:bCs/>
                <w:kern w:val="2"/>
                <w:szCs w:val="24"/>
              </w:rPr>
              <w:t xml:space="preserve">3.1. Sutarties dalykas </w:t>
            </w:r>
          </w:p>
        </w:tc>
        <w:tc>
          <w:tcPr>
            <w:tcW w:w="6829" w:type="dxa"/>
            <w:gridSpan w:val="2"/>
            <w:tcBorders>
              <w:top w:val="single" w:sz="4" w:space="0" w:color="000000"/>
              <w:left w:val="single" w:sz="4" w:space="0" w:color="000000"/>
              <w:bottom w:val="single" w:sz="4" w:space="0" w:color="000000"/>
              <w:right w:val="single" w:sz="4" w:space="0" w:color="000000"/>
            </w:tcBorders>
          </w:tcPr>
          <w:p w14:paraId="67E3ED7E" w14:textId="37355F78" w:rsidR="00F916F9" w:rsidRDefault="00F916F9" w:rsidP="0039540C">
            <w:pPr>
              <w:widowControl w:val="0"/>
              <w:jc w:val="both"/>
              <w:rPr>
                <w:color w:val="000000"/>
                <w:kern w:val="2"/>
                <w:szCs w:val="24"/>
              </w:rPr>
            </w:pPr>
            <w:r>
              <w:rPr>
                <w:kern w:val="2"/>
                <w:szCs w:val="24"/>
              </w:rPr>
              <w:t>Tiekėjas įsipareigoja Sutartyje numatytomis sąlygomis perduoti Pirkėjui 1 vnt.</w:t>
            </w:r>
            <w:r>
              <w:rPr>
                <w:color w:val="FF0000"/>
                <w:kern w:val="2"/>
                <w:szCs w:val="24"/>
              </w:rPr>
              <w:t xml:space="preserve"> </w:t>
            </w:r>
            <w:r>
              <w:rPr>
                <w:szCs w:val="24"/>
                <w:lang w:eastAsia="lt-LT"/>
              </w:rPr>
              <w:t>naują,</w:t>
            </w:r>
            <w:r>
              <w:rPr>
                <w:kern w:val="2"/>
                <w:szCs w:val="24"/>
              </w:rPr>
              <w:t xml:space="preserve"> lengvąjį elektromobilį, varomą elektra</w:t>
            </w:r>
            <w:r>
              <w:rPr>
                <w:color w:val="000000"/>
                <w:kern w:val="2"/>
                <w:szCs w:val="24"/>
              </w:rPr>
              <w:t xml:space="preserve"> (toliau – Prek</w:t>
            </w:r>
            <w:r w:rsidR="008009F0">
              <w:rPr>
                <w:color w:val="000000"/>
                <w:kern w:val="2"/>
                <w:szCs w:val="24"/>
              </w:rPr>
              <w:t>ė/</w:t>
            </w:r>
            <w:r>
              <w:rPr>
                <w:color w:val="000000"/>
                <w:kern w:val="2"/>
                <w:szCs w:val="24"/>
              </w:rPr>
              <w:t>ės), kurie pilnai atitinka reikalavimus nustatytus Prekėms  Sutarties priede Nr. 1 „Techninė specifikacija“ (toliau – Techninė specifikacija) ir Sutarties priede Nr. 2 „Pasiūlymas“.</w:t>
            </w:r>
          </w:p>
        </w:tc>
      </w:tr>
      <w:tr w:rsidR="00F916F9" w14:paraId="7AAB3415"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B4F03AC" w14:textId="77777777" w:rsidR="00F916F9" w:rsidRDefault="00F916F9" w:rsidP="0039540C">
            <w:pPr>
              <w:widowControl w:val="0"/>
              <w:rPr>
                <w:b/>
                <w:bCs/>
                <w:kern w:val="2"/>
                <w:szCs w:val="24"/>
              </w:rPr>
            </w:pPr>
            <w:r>
              <w:rPr>
                <w:b/>
                <w:bCs/>
                <w:kern w:val="2"/>
                <w:szCs w:val="24"/>
              </w:rPr>
              <w:t>3.2. Pirkimo numeris</w:t>
            </w:r>
          </w:p>
        </w:tc>
        <w:tc>
          <w:tcPr>
            <w:tcW w:w="6829" w:type="dxa"/>
            <w:gridSpan w:val="2"/>
            <w:tcBorders>
              <w:top w:val="single" w:sz="4" w:space="0" w:color="000000"/>
              <w:left w:val="single" w:sz="4" w:space="0" w:color="000000"/>
              <w:bottom w:val="single" w:sz="4" w:space="0" w:color="000000"/>
              <w:right w:val="single" w:sz="4" w:space="0" w:color="000000"/>
            </w:tcBorders>
          </w:tcPr>
          <w:p w14:paraId="014CCEEE" w14:textId="77777777" w:rsidR="00F916F9" w:rsidRDefault="00F916F9" w:rsidP="0039540C">
            <w:pPr>
              <w:widowControl w:val="0"/>
              <w:rPr>
                <w:b/>
                <w:bCs/>
                <w:kern w:val="2"/>
                <w:szCs w:val="24"/>
              </w:rPr>
            </w:pPr>
            <w:r>
              <w:rPr>
                <w:kern w:val="2"/>
                <w:szCs w:val="24"/>
              </w:rPr>
              <w:t xml:space="preserve">Lengvasis elektromobilis, CVP IS Nr. </w:t>
            </w:r>
            <w:proofErr w:type="spellStart"/>
            <w:r>
              <w:rPr>
                <w:color w:val="4472C4"/>
                <w:kern w:val="2"/>
                <w:szCs w:val="24"/>
              </w:rPr>
              <w:t>xxxxx</w:t>
            </w:r>
            <w:proofErr w:type="spellEnd"/>
          </w:p>
        </w:tc>
      </w:tr>
      <w:tr w:rsidR="00F916F9" w14:paraId="133C0BC8"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4FA0F9B" w14:textId="77777777" w:rsidR="00F916F9" w:rsidRDefault="00F916F9" w:rsidP="0039540C">
            <w:pPr>
              <w:widowControl w:val="0"/>
              <w:rPr>
                <w:b/>
                <w:bCs/>
                <w:kern w:val="2"/>
                <w:szCs w:val="24"/>
              </w:rPr>
            </w:pPr>
            <w:r>
              <w:rPr>
                <w:b/>
                <w:bCs/>
                <w:kern w:val="2"/>
                <w:szCs w:val="24"/>
              </w:rPr>
              <w:t>3.3. Informacija apie Europos Sąjungos lėšomis finansuojamą projektą arba kitą projektą</w:t>
            </w:r>
          </w:p>
        </w:tc>
        <w:tc>
          <w:tcPr>
            <w:tcW w:w="6829" w:type="dxa"/>
            <w:gridSpan w:val="2"/>
            <w:tcBorders>
              <w:top w:val="single" w:sz="4" w:space="0" w:color="000000"/>
              <w:left w:val="single" w:sz="4" w:space="0" w:color="000000"/>
              <w:bottom w:val="single" w:sz="4" w:space="0" w:color="000000"/>
              <w:right w:val="single" w:sz="4" w:space="0" w:color="000000"/>
            </w:tcBorders>
          </w:tcPr>
          <w:p w14:paraId="583563A1" w14:textId="77777777" w:rsidR="00F916F9" w:rsidRDefault="00F916F9" w:rsidP="0039540C">
            <w:pPr>
              <w:widowControl w:val="0"/>
              <w:jc w:val="both"/>
              <w:rPr>
                <w:kern w:val="2"/>
                <w:szCs w:val="24"/>
              </w:rPr>
            </w:pPr>
            <w:r>
              <w:rPr>
                <w:kern w:val="2"/>
                <w:szCs w:val="24"/>
              </w:rPr>
              <w:t>Netaikoma</w:t>
            </w:r>
          </w:p>
        </w:tc>
      </w:tr>
      <w:tr w:rsidR="00F916F9" w14:paraId="71D40F3A"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19CA78A" w14:textId="77777777" w:rsidR="00F916F9" w:rsidRDefault="00F916F9" w:rsidP="0039540C">
            <w:pPr>
              <w:widowControl w:val="0"/>
              <w:jc w:val="center"/>
              <w:rPr>
                <w:b/>
                <w:bCs/>
                <w:kern w:val="2"/>
                <w:szCs w:val="24"/>
              </w:rPr>
            </w:pPr>
            <w:r>
              <w:rPr>
                <w:b/>
                <w:bCs/>
                <w:kern w:val="2"/>
                <w:szCs w:val="24"/>
              </w:rPr>
              <w:t>4. PREKIŲ PRISTATYMO TERMINAI IR PREKIŲ PERDAVIMO - PRIĖMIMO TVARKA</w:t>
            </w:r>
          </w:p>
        </w:tc>
      </w:tr>
      <w:tr w:rsidR="00F916F9" w14:paraId="4B57FF48"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F5929D1" w14:textId="77777777" w:rsidR="00F916F9" w:rsidRDefault="00F916F9" w:rsidP="0039540C">
            <w:pPr>
              <w:widowControl w:val="0"/>
              <w:rPr>
                <w:b/>
                <w:bCs/>
                <w:kern w:val="2"/>
                <w:szCs w:val="24"/>
              </w:rPr>
            </w:pPr>
            <w:r>
              <w:rPr>
                <w:b/>
                <w:bCs/>
                <w:kern w:val="2"/>
                <w:szCs w:val="24"/>
              </w:rPr>
              <w:t>4.1. Prekių pristatymo terminas, kai Prekės pristatomos vienu kartu</w:t>
            </w:r>
          </w:p>
          <w:p w14:paraId="4AA62525" w14:textId="77777777" w:rsidR="00F916F9" w:rsidRDefault="00F916F9" w:rsidP="0039540C">
            <w:pPr>
              <w:widowControl w:val="0"/>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62EBDDC5" w14:textId="2F505F19" w:rsidR="00F916F9" w:rsidRDefault="00F916F9" w:rsidP="0039540C">
            <w:pPr>
              <w:widowControl w:val="0"/>
              <w:rPr>
                <w:szCs w:val="24"/>
                <w:lang w:eastAsia="lt-LT"/>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0A3C04">
              <w:rPr>
                <w:b/>
                <w:bCs/>
                <w:kern w:val="2"/>
                <w:szCs w:val="24"/>
              </w:rPr>
              <w:t>4 mėn</w:t>
            </w:r>
            <w:r w:rsidR="000A3C04">
              <w:rPr>
                <w:b/>
                <w:bCs/>
                <w:kern w:val="2"/>
                <w:szCs w:val="24"/>
              </w:rPr>
              <w:t>esius</w:t>
            </w:r>
            <w:r>
              <w:rPr>
                <w:kern w:val="2"/>
                <w:szCs w:val="24"/>
              </w:rPr>
              <w:t xml:space="preserve"> </w:t>
            </w:r>
            <w:r>
              <w:rPr>
                <w:color w:val="000000"/>
                <w:kern w:val="2"/>
                <w:szCs w:val="24"/>
              </w:rPr>
              <w:t xml:space="preserve">nuo Sutarties įsigaliojimo dienos šiuo adresu: </w:t>
            </w:r>
            <w:r>
              <w:t>J. Marcinkevičiaus g. 5, Seredžius, Jurbarko r., 74424.</w:t>
            </w:r>
          </w:p>
          <w:p w14:paraId="0DA7CCE6" w14:textId="77777777" w:rsidR="00F916F9" w:rsidRDefault="00F916F9" w:rsidP="0039540C">
            <w:pPr>
              <w:widowControl w:val="0"/>
              <w:jc w:val="both"/>
              <w:rPr>
                <w:kern w:val="2"/>
                <w:szCs w:val="24"/>
              </w:rPr>
            </w:pPr>
            <w:r>
              <w:rPr>
                <w:bCs/>
                <w:color w:val="000000"/>
                <w:szCs w:val="24"/>
                <w:lang w:eastAsia="lt-LT"/>
              </w:rPr>
              <w:t>Tiekėjas Prekę galės pristatyti iš anksto suderinęs su Pirkėju laiką ir kontaktinį asmenį Prekę priimti.</w:t>
            </w:r>
          </w:p>
          <w:p w14:paraId="796C5078" w14:textId="77777777" w:rsidR="00F916F9" w:rsidRDefault="00F916F9" w:rsidP="0039540C">
            <w:pPr>
              <w:widowControl w:val="0"/>
              <w:textAlignment w:val="baseline"/>
              <w:rPr>
                <w:szCs w:val="24"/>
              </w:rPr>
            </w:pPr>
          </w:p>
        </w:tc>
      </w:tr>
      <w:tr w:rsidR="00F916F9" w14:paraId="3C88859F"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9E95862" w14:textId="77777777" w:rsidR="00F916F9" w:rsidRDefault="00F916F9" w:rsidP="0039540C">
            <w:pPr>
              <w:widowControl w:val="0"/>
              <w:rPr>
                <w:b/>
                <w:bCs/>
                <w:kern w:val="2"/>
                <w:szCs w:val="24"/>
              </w:rPr>
            </w:pPr>
            <w:r>
              <w:rPr>
                <w:b/>
                <w:bCs/>
                <w:kern w:val="2"/>
                <w:szCs w:val="24"/>
              </w:rPr>
              <w:t>4.2. Prekių (ar jų dalies) pristatymo termino pratęsimas</w:t>
            </w:r>
          </w:p>
        </w:tc>
        <w:tc>
          <w:tcPr>
            <w:tcW w:w="6829" w:type="dxa"/>
            <w:gridSpan w:val="2"/>
            <w:tcBorders>
              <w:top w:val="single" w:sz="4" w:space="0" w:color="000000"/>
              <w:left w:val="single" w:sz="4" w:space="0" w:color="000000"/>
              <w:bottom w:val="single" w:sz="4" w:space="0" w:color="000000"/>
              <w:right w:val="single" w:sz="4" w:space="0" w:color="000000"/>
            </w:tcBorders>
          </w:tcPr>
          <w:p w14:paraId="57F0584E" w14:textId="77777777" w:rsidR="00F916F9" w:rsidRDefault="00F916F9" w:rsidP="0039540C">
            <w:pPr>
              <w:widowControl w:val="0"/>
              <w:rPr>
                <w:kern w:val="2"/>
                <w:szCs w:val="24"/>
              </w:rPr>
            </w:pPr>
            <w:r>
              <w:rPr>
                <w:kern w:val="2"/>
                <w:szCs w:val="24"/>
              </w:rPr>
              <w:t>Netaikoma</w:t>
            </w:r>
          </w:p>
          <w:p w14:paraId="3A7884B9" w14:textId="77777777" w:rsidR="00F916F9" w:rsidRDefault="00F916F9" w:rsidP="0039540C">
            <w:pPr>
              <w:widowControl w:val="0"/>
              <w:rPr>
                <w:kern w:val="2"/>
                <w:szCs w:val="24"/>
              </w:rPr>
            </w:pPr>
          </w:p>
        </w:tc>
      </w:tr>
      <w:tr w:rsidR="00F916F9" w14:paraId="4E934AFB"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C7B0B7D" w14:textId="77777777" w:rsidR="00F916F9" w:rsidRDefault="00F916F9" w:rsidP="0039540C">
            <w:pPr>
              <w:widowControl w:val="0"/>
              <w:rPr>
                <w:b/>
                <w:bCs/>
                <w:kern w:val="2"/>
                <w:szCs w:val="24"/>
              </w:rPr>
            </w:pPr>
            <w:r>
              <w:rPr>
                <w:b/>
                <w:bCs/>
                <w:kern w:val="2"/>
                <w:szCs w:val="24"/>
              </w:rPr>
              <w:t>4.3. Užsakymų teikimo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7774955F" w14:textId="77777777" w:rsidR="00F916F9" w:rsidRDefault="00F916F9" w:rsidP="0039540C">
            <w:pPr>
              <w:widowControl w:val="0"/>
              <w:rPr>
                <w:kern w:val="2"/>
                <w:szCs w:val="24"/>
              </w:rPr>
            </w:pPr>
            <w:r>
              <w:rPr>
                <w:kern w:val="2"/>
                <w:szCs w:val="24"/>
              </w:rPr>
              <w:t>Netaikoma</w:t>
            </w:r>
          </w:p>
        </w:tc>
      </w:tr>
      <w:tr w:rsidR="00F916F9" w14:paraId="55F2700E"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3B06790" w14:textId="77777777" w:rsidR="00F916F9" w:rsidRDefault="00F916F9" w:rsidP="0039540C">
            <w:pPr>
              <w:widowControl w:val="0"/>
              <w:rPr>
                <w:b/>
                <w:bCs/>
                <w:kern w:val="2"/>
                <w:szCs w:val="24"/>
              </w:rPr>
            </w:pPr>
            <w:r>
              <w:rPr>
                <w:b/>
                <w:bCs/>
                <w:kern w:val="2"/>
                <w:szCs w:val="24"/>
              </w:rPr>
              <w:t>4.4. Dėl Prekių pristatymo dalimis vertės / apimties</w:t>
            </w:r>
          </w:p>
        </w:tc>
        <w:tc>
          <w:tcPr>
            <w:tcW w:w="6829" w:type="dxa"/>
            <w:gridSpan w:val="2"/>
            <w:tcBorders>
              <w:top w:val="single" w:sz="4" w:space="0" w:color="000000"/>
              <w:left w:val="single" w:sz="4" w:space="0" w:color="000000"/>
              <w:bottom w:val="single" w:sz="4" w:space="0" w:color="000000"/>
              <w:right w:val="single" w:sz="4" w:space="0" w:color="000000"/>
            </w:tcBorders>
          </w:tcPr>
          <w:p w14:paraId="2181B3C4" w14:textId="77777777" w:rsidR="00F916F9" w:rsidRDefault="00F916F9" w:rsidP="0039540C">
            <w:pPr>
              <w:widowControl w:val="0"/>
              <w:rPr>
                <w:kern w:val="2"/>
                <w:szCs w:val="24"/>
              </w:rPr>
            </w:pPr>
            <w:r>
              <w:rPr>
                <w:kern w:val="2"/>
                <w:szCs w:val="24"/>
              </w:rPr>
              <w:t>Netaikoma</w:t>
            </w:r>
          </w:p>
          <w:p w14:paraId="07DA1F61" w14:textId="77777777" w:rsidR="00F916F9" w:rsidRDefault="00F916F9" w:rsidP="0039540C">
            <w:pPr>
              <w:widowControl w:val="0"/>
              <w:rPr>
                <w:kern w:val="2"/>
                <w:szCs w:val="24"/>
              </w:rPr>
            </w:pPr>
          </w:p>
        </w:tc>
      </w:tr>
      <w:tr w:rsidR="00F916F9" w14:paraId="6DC15FFA"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0C19C2E" w14:textId="77777777" w:rsidR="00F916F9" w:rsidRDefault="00F916F9" w:rsidP="0039540C">
            <w:pPr>
              <w:widowControl w:val="0"/>
              <w:rPr>
                <w:b/>
                <w:bCs/>
                <w:kern w:val="2"/>
                <w:szCs w:val="24"/>
              </w:rPr>
            </w:pPr>
            <w:r>
              <w:rPr>
                <w:b/>
                <w:bCs/>
                <w:kern w:val="2"/>
                <w:szCs w:val="24"/>
              </w:rPr>
              <w:t xml:space="preserve">4.5. Kartu su Prekėmis pateikiami dokumentai </w:t>
            </w:r>
          </w:p>
        </w:tc>
        <w:tc>
          <w:tcPr>
            <w:tcW w:w="6829" w:type="dxa"/>
            <w:gridSpan w:val="2"/>
            <w:tcBorders>
              <w:top w:val="single" w:sz="4" w:space="0" w:color="000000"/>
              <w:left w:val="single" w:sz="4" w:space="0" w:color="000000"/>
              <w:bottom w:val="single" w:sz="4" w:space="0" w:color="000000"/>
              <w:right w:val="single" w:sz="4" w:space="0" w:color="000000"/>
            </w:tcBorders>
          </w:tcPr>
          <w:p w14:paraId="2E917B69" w14:textId="4E2BB779" w:rsidR="00F916F9" w:rsidRDefault="00F916F9" w:rsidP="0039540C">
            <w:pPr>
              <w:pStyle w:val="Standard"/>
              <w:widowControl w:val="0"/>
              <w:jc w:val="both"/>
              <w:rPr>
                <w:rFonts w:ascii="Times New Roman" w:eastAsia="Calibri" w:hAnsi="Times New Roman" w:cs="Times New Roman"/>
              </w:rPr>
            </w:pPr>
            <w:r w:rsidRPr="00D21541">
              <w:rPr>
                <w:rFonts w:ascii="Times New Roman" w:hAnsi="Times New Roman" w:cs="Times New Roman"/>
              </w:rPr>
              <w:t xml:space="preserve">Kartu su Prekėmis pateikiami šie dokumentai: </w:t>
            </w:r>
            <w:r w:rsidRPr="00AD0BA2">
              <w:t>priėmimo–perdavimo akt</w:t>
            </w:r>
            <w:r>
              <w:t>as /</w:t>
            </w:r>
            <w:r w:rsidRPr="00AD0BA2">
              <w:t xml:space="preserve"> krovinio </w:t>
            </w:r>
            <w:r w:rsidRPr="0051326F">
              <w:rPr>
                <w:color w:val="000000" w:themeColor="text1"/>
              </w:rPr>
              <w:t xml:space="preserve">pristatymo </w:t>
            </w:r>
            <w:r w:rsidRPr="0051326F">
              <w:rPr>
                <w:rFonts w:ascii="Times New Roman" w:hAnsi="Times New Roman" w:cs="Times New Roman"/>
                <w:color w:val="000000" w:themeColor="text1"/>
              </w:rPr>
              <w:t>važtaraštis</w:t>
            </w:r>
            <w:r w:rsidRPr="0051326F">
              <w:rPr>
                <w:rFonts w:ascii="Times New Roman" w:eastAsia="Times New Roman" w:hAnsi="Times New Roman" w:cs="Times New Roman"/>
                <w:bCs/>
                <w:i/>
                <w:iCs/>
                <w:color w:val="000000" w:themeColor="text1"/>
                <w:lang w:eastAsia="en-US" w:bidi="ar-SA"/>
              </w:rPr>
              <w:t xml:space="preserve"> arba kitas Prekės perdavimo-priėmimo faktą patvirtinantis dokumentas, kuriame būtų detalizuota Prekė</w:t>
            </w:r>
            <w:r w:rsidRPr="0051326F">
              <w:rPr>
                <w:color w:val="000000" w:themeColor="text1"/>
              </w:rPr>
              <w:t xml:space="preserve">, </w:t>
            </w:r>
            <w:r w:rsidR="00B83D16">
              <w:rPr>
                <w:color w:val="000000" w:themeColor="text1"/>
              </w:rPr>
              <w:t>P</w:t>
            </w:r>
            <w:r w:rsidRPr="0051326F">
              <w:rPr>
                <w:color w:val="000000" w:themeColor="text1"/>
              </w:rPr>
              <w:t>rekės gamintojo atitikties sertifikatą (</w:t>
            </w:r>
            <w:proofErr w:type="spellStart"/>
            <w:r w:rsidRPr="0051326F">
              <w:rPr>
                <w:color w:val="000000" w:themeColor="text1"/>
              </w:rPr>
              <w:t>Certificate</w:t>
            </w:r>
            <w:proofErr w:type="spellEnd"/>
            <w:r w:rsidRPr="0051326F">
              <w:rPr>
                <w:color w:val="000000" w:themeColor="text1"/>
              </w:rPr>
              <w:t xml:space="preserve"> </w:t>
            </w:r>
            <w:proofErr w:type="spellStart"/>
            <w:r w:rsidRPr="0051326F">
              <w:rPr>
                <w:color w:val="000000" w:themeColor="text1"/>
              </w:rPr>
              <w:t>of</w:t>
            </w:r>
            <w:proofErr w:type="spellEnd"/>
            <w:r w:rsidRPr="0051326F">
              <w:rPr>
                <w:color w:val="000000" w:themeColor="text1"/>
              </w:rPr>
              <w:t xml:space="preserve"> </w:t>
            </w:r>
            <w:proofErr w:type="spellStart"/>
            <w:r w:rsidRPr="0051326F">
              <w:rPr>
                <w:color w:val="000000" w:themeColor="text1"/>
              </w:rPr>
              <w:t>Conformity</w:t>
            </w:r>
            <w:proofErr w:type="spellEnd"/>
            <w:r w:rsidRPr="0051326F">
              <w:rPr>
                <w:color w:val="000000" w:themeColor="text1"/>
              </w:rPr>
              <w:t xml:space="preserve"> COC), d</w:t>
            </w:r>
            <w:r w:rsidRPr="00AD0BA2">
              <w:t xml:space="preserve">okumentus, pagrindžiančius </w:t>
            </w:r>
            <w:r w:rsidR="00B83D16">
              <w:t>P</w:t>
            </w:r>
            <w:r w:rsidRPr="00AD0BA2">
              <w:t xml:space="preserve">rekės garantinį </w:t>
            </w:r>
            <w:r w:rsidRPr="00AD0BA2">
              <w:lastRenderedPageBreak/>
              <w:t xml:space="preserve">laikotarpį (gamintojo garantiją), </w:t>
            </w:r>
            <w:r w:rsidR="00B83D16">
              <w:t>P</w:t>
            </w:r>
            <w:r w:rsidRPr="00AD0BA2">
              <w:t>rekės registracijos liudijimą, galiojantį transporto priemonių valdytojų civilinės atsakomybės privalomojo draudimo sutarties liudijimą, galiojantį ne trumpiau kaip 1 mėnesį nuo Prekės perdavimo dienos, techninės apžiūros dokumentus bei techninių aptarnavimų grafiką su atstovų adresais, kur galima atlikti techninius aptarnavimus</w:t>
            </w:r>
            <w:r>
              <w:t>.</w:t>
            </w:r>
          </w:p>
          <w:p w14:paraId="1E3837CC" w14:textId="77777777" w:rsidR="00F916F9" w:rsidRPr="00D21541" w:rsidRDefault="00F916F9" w:rsidP="0039540C">
            <w:pPr>
              <w:widowControl w:val="0"/>
              <w:jc w:val="both"/>
              <w:rPr>
                <w:kern w:val="2"/>
                <w:szCs w:val="24"/>
              </w:rPr>
            </w:pPr>
            <w:r w:rsidRPr="00D21541">
              <w:rPr>
                <w:kern w:val="2"/>
                <w:szCs w:val="24"/>
              </w:rPr>
              <w:t>Tiekėjui nepateikus nurodytų dokumentų, laikoma, kad Prekės neatitinka Sutartyje nustatytų reikalavimų.</w:t>
            </w:r>
          </w:p>
        </w:tc>
      </w:tr>
      <w:tr w:rsidR="00F916F9" w14:paraId="4A6850E9"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E8BF5FA" w14:textId="77777777" w:rsidR="00F916F9" w:rsidRDefault="00F916F9" w:rsidP="0039540C">
            <w:pPr>
              <w:widowControl w:val="0"/>
              <w:jc w:val="center"/>
              <w:rPr>
                <w:b/>
                <w:bCs/>
                <w:kern w:val="2"/>
                <w:szCs w:val="24"/>
              </w:rPr>
            </w:pPr>
            <w:r>
              <w:rPr>
                <w:b/>
                <w:bCs/>
                <w:kern w:val="2"/>
                <w:szCs w:val="24"/>
              </w:rPr>
              <w:lastRenderedPageBreak/>
              <w:t>5. SUTARTIES KAINA IR ATSISKAITYMO TVARKA</w:t>
            </w:r>
          </w:p>
        </w:tc>
      </w:tr>
      <w:tr w:rsidR="00F916F9" w14:paraId="77B18EFA"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EF4D35D" w14:textId="77777777" w:rsidR="00F916F9" w:rsidRDefault="00F916F9" w:rsidP="0039540C">
            <w:pPr>
              <w:widowControl w:val="0"/>
              <w:rPr>
                <w:b/>
                <w:bCs/>
                <w:kern w:val="2"/>
                <w:szCs w:val="24"/>
              </w:rPr>
            </w:pPr>
            <w:r>
              <w:rPr>
                <w:b/>
                <w:bCs/>
                <w:kern w:val="2"/>
                <w:szCs w:val="24"/>
              </w:rPr>
              <w:t>5.1. Sutarčiai taikomas kainos apskaičiavimo būdas</w:t>
            </w:r>
          </w:p>
        </w:tc>
        <w:tc>
          <w:tcPr>
            <w:tcW w:w="6829" w:type="dxa"/>
            <w:gridSpan w:val="2"/>
            <w:tcBorders>
              <w:top w:val="single" w:sz="4" w:space="0" w:color="000000"/>
              <w:left w:val="single" w:sz="4" w:space="0" w:color="000000"/>
              <w:bottom w:val="single" w:sz="4" w:space="0" w:color="000000"/>
              <w:right w:val="single" w:sz="4" w:space="0" w:color="000000"/>
            </w:tcBorders>
          </w:tcPr>
          <w:p w14:paraId="315D4CA9" w14:textId="77777777" w:rsidR="00F916F9" w:rsidRDefault="00F916F9" w:rsidP="0039540C">
            <w:pPr>
              <w:widowControl w:val="0"/>
              <w:rPr>
                <w:kern w:val="2"/>
                <w:szCs w:val="24"/>
              </w:rPr>
            </w:pPr>
            <w:r>
              <w:rPr>
                <w:kern w:val="2"/>
                <w:szCs w:val="24"/>
              </w:rPr>
              <w:t>Fiksuotos kainos kainodara</w:t>
            </w:r>
          </w:p>
          <w:p w14:paraId="6352B9DF" w14:textId="77777777" w:rsidR="00F916F9" w:rsidRDefault="00F916F9" w:rsidP="0039540C">
            <w:pPr>
              <w:widowControl w:val="0"/>
              <w:rPr>
                <w:color w:val="4472C4"/>
                <w:kern w:val="2"/>
              </w:rPr>
            </w:pPr>
          </w:p>
        </w:tc>
      </w:tr>
      <w:tr w:rsidR="00F916F9" w14:paraId="6D98853F"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1C70D65" w14:textId="77777777" w:rsidR="00F916F9" w:rsidRDefault="00F916F9" w:rsidP="0039540C">
            <w:pPr>
              <w:widowControl w:val="0"/>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C59D034" w14:textId="77777777" w:rsidR="00F916F9" w:rsidRDefault="00F916F9" w:rsidP="0039540C">
            <w:pPr>
              <w:widowControl w:val="0"/>
              <w:rPr>
                <w:b/>
                <w:bCs/>
                <w:kern w:val="2"/>
                <w:szCs w:val="24"/>
              </w:rPr>
            </w:pPr>
          </w:p>
          <w:p w14:paraId="1C95461E" w14:textId="77777777" w:rsidR="00F916F9" w:rsidRDefault="00F916F9" w:rsidP="0039540C">
            <w:pPr>
              <w:widowControl w:val="0"/>
              <w:rPr>
                <w:b/>
                <w:bCs/>
                <w:kern w:val="2"/>
                <w:szCs w:val="24"/>
              </w:rPr>
            </w:pPr>
          </w:p>
          <w:p w14:paraId="25AF9DAE" w14:textId="77777777" w:rsidR="00F916F9" w:rsidRDefault="00F916F9" w:rsidP="0039540C">
            <w:pPr>
              <w:widowControl w:val="0"/>
              <w:jc w:val="both"/>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5D40D933" w14:textId="77777777" w:rsidR="00F916F9" w:rsidRDefault="00F916F9" w:rsidP="0039540C">
            <w:pPr>
              <w:widowControl w:val="0"/>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BD97430" w14:textId="77777777" w:rsidR="00F916F9" w:rsidRDefault="00F916F9" w:rsidP="0039540C">
            <w:pPr>
              <w:widowControl w:val="0"/>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04B162E" w14:textId="77777777" w:rsidR="00F916F9" w:rsidRDefault="00F916F9" w:rsidP="0039540C">
            <w:pPr>
              <w:widowControl w:val="0"/>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9E93CA" w14:textId="77777777" w:rsidR="00F916F9" w:rsidRDefault="00F916F9" w:rsidP="0039540C">
            <w:pPr>
              <w:widowControl w:val="0"/>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916F9" w14:paraId="5CCFC988"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F3CBA73" w14:textId="77777777" w:rsidR="00F916F9" w:rsidRDefault="00F916F9" w:rsidP="0039540C">
            <w:pPr>
              <w:widowControl w:val="0"/>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7C98B4C" w14:textId="77777777" w:rsidR="00F916F9" w:rsidRDefault="00F916F9" w:rsidP="0039540C">
            <w:pPr>
              <w:widowControl w:val="0"/>
              <w:rPr>
                <w:b/>
                <w:bCs/>
                <w:kern w:val="2"/>
                <w:szCs w:val="24"/>
              </w:rPr>
            </w:pPr>
          </w:p>
          <w:p w14:paraId="79F19AF4" w14:textId="77777777" w:rsidR="00F916F9" w:rsidRDefault="00F916F9" w:rsidP="0039540C">
            <w:pPr>
              <w:widowControl w:val="0"/>
              <w:rPr>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44D27342" w14:textId="77777777" w:rsidR="00F916F9" w:rsidRDefault="00F916F9" w:rsidP="0039540C">
            <w:pPr>
              <w:widowControl w:val="0"/>
              <w:rPr>
                <w:kern w:val="2"/>
                <w:szCs w:val="24"/>
              </w:rPr>
            </w:pPr>
            <w:r>
              <w:rPr>
                <w:kern w:val="2"/>
                <w:szCs w:val="24"/>
              </w:rPr>
              <w:t>Sutarties kaina</w:t>
            </w:r>
            <w:r>
              <w:rPr>
                <w:color w:val="FF0000"/>
                <w:kern w:val="2"/>
                <w:szCs w:val="24"/>
              </w:rPr>
              <w:t xml:space="preserve"> </w:t>
            </w:r>
            <w:r>
              <w:rPr>
                <w:kern w:val="2"/>
                <w:szCs w:val="24"/>
              </w:rPr>
              <w:t>bus perskaičiuojami:</w:t>
            </w:r>
          </w:p>
          <w:p w14:paraId="589C851D" w14:textId="77777777" w:rsidR="00F916F9" w:rsidRDefault="00F916F9" w:rsidP="0039540C">
            <w:pPr>
              <w:widowControl w:val="0"/>
              <w:rPr>
                <w:color w:val="FF0000"/>
                <w:kern w:val="2"/>
                <w:szCs w:val="24"/>
              </w:rPr>
            </w:pPr>
            <w:r>
              <w:rPr>
                <w:kern w:val="2"/>
                <w:szCs w:val="24"/>
              </w:rPr>
              <w:t>5.3.1. dėl PVM tarifo pasikeitimo.</w:t>
            </w:r>
          </w:p>
          <w:p w14:paraId="07AB9716" w14:textId="77777777" w:rsidR="00F916F9" w:rsidRDefault="00F916F9" w:rsidP="0039540C">
            <w:pPr>
              <w:widowControl w:val="0"/>
              <w:rPr>
                <w:color w:val="FF0000"/>
                <w:kern w:val="2"/>
              </w:rPr>
            </w:pPr>
          </w:p>
        </w:tc>
      </w:tr>
      <w:tr w:rsidR="00F916F9" w14:paraId="77EDD145"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A735C7F" w14:textId="77777777" w:rsidR="00F916F9" w:rsidRDefault="00F916F9" w:rsidP="0039540C">
            <w:pPr>
              <w:widowControl w:val="0"/>
              <w:rPr>
                <w:b/>
                <w:bCs/>
                <w:kern w:val="2"/>
                <w:szCs w:val="24"/>
              </w:rPr>
            </w:pPr>
            <w:r>
              <w:rPr>
                <w:b/>
                <w:bCs/>
                <w:kern w:val="2"/>
                <w:szCs w:val="24"/>
              </w:rPr>
              <w:t>5.3.1. Sutarties kainos / įkainių peržiūra dėl PVM tarifo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26B031CE" w14:textId="77777777" w:rsidR="00F916F9" w:rsidRDefault="00F916F9" w:rsidP="0039540C">
            <w:pPr>
              <w:widowControl w:val="0"/>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073721E" w14:textId="77777777" w:rsidR="00F916F9" w:rsidRDefault="00F916F9" w:rsidP="0039540C">
            <w:pPr>
              <w:widowControl w:val="0"/>
              <w:jc w:val="both"/>
              <w:rPr>
                <w:kern w:val="2"/>
                <w:szCs w:val="24"/>
              </w:rPr>
            </w:pPr>
            <w:r>
              <w:rPr>
                <w:kern w:val="2"/>
                <w:szCs w:val="24"/>
              </w:rPr>
              <w:t>Perskaičiuota Sutarties kaina įforminama Susitarimu ir turi būti taikoma nuo naujo PVM įvedimo datos (nepriklausomai nuo to, kada pasirašytas Susitarimas).</w:t>
            </w:r>
          </w:p>
        </w:tc>
      </w:tr>
      <w:tr w:rsidR="00F916F9" w14:paraId="26D06B75"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982453D" w14:textId="77777777" w:rsidR="00F916F9" w:rsidRDefault="00F916F9" w:rsidP="0039540C">
            <w:pPr>
              <w:widowControl w:val="0"/>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29" w:type="dxa"/>
            <w:gridSpan w:val="2"/>
            <w:tcBorders>
              <w:top w:val="single" w:sz="4" w:space="0" w:color="000000"/>
              <w:left w:val="single" w:sz="4" w:space="0" w:color="000000"/>
              <w:bottom w:val="single" w:sz="4" w:space="0" w:color="000000"/>
              <w:right w:val="single" w:sz="4" w:space="0" w:color="000000"/>
            </w:tcBorders>
          </w:tcPr>
          <w:p w14:paraId="15A73B0F" w14:textId="77777777" w:rsidR="00F916F9" w:rsidRDefault="00F916F9" w:rsidP="0039540C">
            <w:pPr>
              <w:widowControl w:val="0"/>
              <w:rPr>
                <w:kern w:val="2"/>
                <w:szCs w:val="24"/>
              </w:rPr>
            </w:pPr>
            <w:r>
              <w:rPr>
                <w:kern w:val="2"/>
                <w:szCs w:val="24"/>
              </w:rPr>
              <w:t>Netaikoma</w:t>
            </w:r>
          </w:p>
          <w:p w14:paraId="4B9178B4" w14:textId="77777777" w:rsidR="00F916F9" w:rsidRDefault="00F916F9" w:rsidP="0039540C">
            <w:pPr>
              <w:widowControl w:val="0"/>
              <w:rPr>
                <w:kern w:val="2"/>
              </w:rPr>
            </w:pPr>
          </w:p>
        </w:tc>
      </w:tr>
      <w:tr w:rsidR="00F916F9" w14:paraId="115B5759"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4B727B8" w14:textId="77777777" w:rsidR="00F916F9" w:rsidRDefault="00F916F9" w:rsidP="0039540C">
            <w:pPr>
              <w:widowControl w:val="0"/>
              <w:rPr>
                <w:b/>
                <w:bCs/>
                <w:kern w:val="2"/>
                <w:szCs w:val="24"/>
              </w:rPr>
            </w:pPr>
            <w:r>
              <w:rPr>
                <w:b/>
                <w:bCs/>
                <w:kern w:val="2"/>
                <w:szCs w:val="24"/>
              </w:rPr>
              <w:t>5.3.3. Sutarties kainos / įkainių peržiūra dėl kainų lygio pokyčio</w:t>
            </w:r>
          </w:p>
          <w:p w14:paraId="217B8ADF" w14:textId="77777777" w:rsidR="00F916F9" w:rsidRDefault="00F916F9" w:rsidP="0039540C">
            <w:pPr>
              <w:widowControl w:val="0"/>
              <w:rPr>
                <w:b/>
                <w:bCs/>
                <w:kern w:val="2"/>
                <w:szCs w:val="24"/>
              </w:rPr>
            </w:pPr>
          </w:p>
        </w:tc>
        <w:tc>
          <w:tcPr>
            <w:tcW w:w="6829" w:type="dxa"/>
            <w:gridSpan w:val="2"/>
            <w:tcBorders>
              <w:top w:val="single" w:sz="4" w:space="0" w:color="000000"/>
              <w:left w:val="single" w:sz="4" w:space="0" w:color="000000"/>
              <w:bottom w:val="single" w:sz="4" w:space="0" w:color="000000"/>
              <w:right w:val="single" w:sz="4" w:space="0" w:color="000000"/>
            </w:tcBorders>
          </w:tcPr>
          <w:p w14:paraId="1B8B5C5D" w14:textId="77777777" w:rsidR="00F916F9" w:rsidRDefault="00F916F9" w:rsidP="0039540C">
            <w:pPr>
              <w:widowControl w:val="0"/>
              <w:rPr>
                <w:kern w:val="2"/>
                <w:szCs w:val="24"/>
              </w:rPr>
            </w:pPr>
            <w:r>
              <w:rPr>
                <w:kern w:val="2"/>
                <w:szCs w:val="24"/>
              </w:rPr>
              <w:t>Netaikoma</w:t>
            </w:r>
          </w:p>
          <w:p w14:paraId="4C631CF9" w14:textId="77777777" w:rsidR="00F916F9" w:rsidRDefault="00F916F9" w:rsidP="0039540C">
            <w:pPr>
              <w:widowControl w:val="0"/>
              <w:rPr>
                <w:color w:val="4472C4"/>
                <w:kern w:val="2"/>
                <w:szCs w:val="24"/>
              </w:rPr>
            </w:pPr>
          </w:p>
        </w:tc>
      </w:tr>
      <w:tr w:rsidR="00F916F9" w14:paraId="59D0BBF2"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832B178" w14:textId="77777777" w:rsidR="00F916F9" w:rsidRDefault="00F916F9" w:rsidP="0039540C">
            <w:pPr>
              <w:widowControl w:val="0"/>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9" w:type="dxa"/>
            <w:gridSpan w:val="2"/>
            <w:tcBorders>
              <w:top w:val="single" w:sz="4" w:space="0" w:color="000000"/>
              <w:left w:val="single" w:sz="4" w:space="0" w:color="000000"/>
              <w:bottom w:val="single" w:sz="4" w:space="0" w:color="000000"/>
              <w:right w:val="single" w:sz="4" w:space="0" w:color="000000"/>
            </w:tcBorders>
          </w:tcPr>
          <w:p w14:paraId="4BCF3504" w14:textId="77777777" w:rsidR="00F916F9" w:rsidRDefault="00F916F9" w:rsidP="0039540C">
            <w:pPr>
              <w:widowControl w:val="0"/>
              <w:rPr>
                <w:kern w:val="2"/>
                <w:szCs w:val="24"/>
              </w:rPr>
            </w:pPr>
            <w:r>
              <w:rPr>
                <w:kern w:val="2"/>
                <w:szCs w:val="24"/>
              </w:rPr>
              <w:lastRenderedPageBreak/>
              <w:t>Netaikoma</w:t>
            </w:r>
          </w:p>
          <w:p w14:paraId="6731ADFF" w14:textId="77777777" w:rsidR="00F916F9" w:rsidRDefault="00F916F9" w:rsidP="0039540C">
            <w:pPr>
              <w:widowControl w:val="0"/>
              <w:rPr>
                <w:kern w:val="2"/>
                <w:szCs w:val="24"/>
              </w:rPr>
            </w:pPr>
          </w:p>
          <w:p w14:paraId="77ECFDC7" w14:textId="77777777" w:rsidR="00F916F9" w:rsidRDefault="00F916F9" w:rsidP="0039540C">
            <w:pPr>
              <w:widowControl w:val="0"/>
              <w:rPr>
                <w:color w:val="FF0000"/>
                <w:kern w:val="2"/>
                <w:szCs w:val="24"/>
              </w:rPr>
            </w:pPr>
          </w:p>
        </w:tc>
      </w:tr>
      <w:tr w:rsidR="00F916F9" w14:paraId="516A4B7B"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7C7081C" w14:textId="77777777" w:rsidR="00F916F9" w:rsidRDefault="00F916F9" w:rsidP="0039540C">
            <w:pPr>
              <w:widowControl w:val="0"/>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2"/>
            <w:tcBorders>
              <w:top w:val="single" w:sz="4" w:space="0" w:color="000000"/>
              <w:left w:val="single" w:sz="4" w:space="0" w:color="000000"/>
              <w:bottom w:val="single" w:sz="4" w:space="0" w:color="000000"/>
              <w:right w:val="single" w:sz="4" w:space="0" w:color="000000"/>
            </w:tcBorders>
          </w:tcPr>
          <w:p w14:paraId="698EE1CD" w14:textId="77777777" w:rsidR="00F916F9" w:rsidRDefault="00F916F9" w:rsidP="0039540C">
            <w:pPr>
              <w:widowControl w:val="0"/>
              <w:rPr>
                <w:kern w:val="2"/>
                <w:szCs w:val="24"/>
              </w:rPr>
            </w:pPr>
            <w:r>
              <w:rPr>
                <w:kern w:val="2"/>
                <w:szCs w:val="24"/>
              </w:rPr>
              <w:t>Netaikoma</w:t>
            </w:r>
          </w:p>
          <w:p w14:paraId="29796831" w14:textId="77777777" w:rsidR="00F916F9" w:rsidRDefault="00F916F9" w:rsidP="0039540C">
            <w:pPr>
              <w:widowControl w:val="0"/>
              <w:rPr>
                <w:kern w:val="2"/>
                <w:szCs w:val="24"/>
              </w:rPr>
            </w:pPr>
          </w:p>
          <w:p w14:paraId="319ED6CD" w14:textId="77777777" w:rsidR="00F916F9" w:rsidRPr="00E7606D" w:rsidRDefault="00F916F9" w:rsidP="0039540C">
            <w:pPr>
              <w:widowControl w:val="0"/>
              <w:rPr>
                <w:color w:val="000000" w:themeColor="text1"/>
                <w:kern w:val="2"/>
                <w:szCs w:val="24"/>
              </w:rPr>
            </w:pPr>
            <w:bookmarkStart w:id="0" w:name="_GoBack"/>
            <w:bookmarkEnd w:id="0"/>
          </w:p>
          <w:p w14:paraId="35A33663" w14:textId="77777777" w:rsidR="00F916F9" w:rsidRDefault="00F916F9" w:rsidP="0039540C">
            <w:pPr>
              <w:widowControl w:val="0"/>
              <w:rPr>
                <w:kern w:val="2"/>
                <w:szCs w:val="24"/>
              </w:rPr>
            </w:pPr>
          </w:p>
        </w:tc>
      </w:tr>
      <w:tr w:rsidR="00F916F9" w14:paraId="00B76142"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5DE8D84" w14:textId="77777777" w:rsidR="00F916F9" w:rsidRDefault="00F916F9" w:rsidP="0039540C">
            <w:pPr>
              <w:widowControl w:val="0"/>
              <w:rPr>
                <w:b/>
                <w:bCs/>
                <w:kern w:val="2"/>
                <w:szCs w:val="24"/>
              </w:rPr>
            </w:pPr>
            <w:r>
              <w:rPr>
                <w:b/>
                <w:bCs/>
                <w:kern w:val="2"/>
                <w:szCs w:val="24"/>
              </w:rPr>
              <w:t>5.5. Atsiskaitymo su Tiekėju terminas ir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75E7E701" w14:textId="1525874D" w:rsidR="00F916F9" w:rsidRDefault="00F916F9" w:rsidP="0039540C">
            <w:pPr>
              <w:widowControl w:val="0"/>
              <w:jc w:val="both"/>
              <w:rPr>
                <w:kern w:val="2"/>
                <w:szCs w:val="24"/>
              </w:rPr>
            </w:pPr>
            <w:r>
              <w:rPr>
                <w:kern w:val="2"/>
                <w:szCs w:val="24"/>
              </w:rPr>
              <w:t>Pirkėjas atsiskaito su Tiekėju</w:t>
            </w:r>
            <w:r w:rsidR="00B83D16">
              <w:rPr>
                <w:kern w:val="2"/>
                <w:szCs w:val="24"/>
              </w:rPr>
              <w:t xml:space="preserve"> už tinkamą Prekę </w:t>
            </w:r>
            <w:r>
              <w:rPr>
                <w:kern w:val="2"/>
                <w:szCs w:val="24"/>
              </w:rPr>
              <w:t xml:space="preserve">ne vėliau kaip per 30 (trisdešimt) dienų nuo </w:t>
            </w:r>
            <w:r w:rsidR="00B83D16">
              <w:rPr>
                <w:kern w:val="2"/>
                <w:szCs w:val="24"/>
              </w:rPr>
              <w:t>s</w:t>
            </w:r>
            <w:r>
              <w:rPr>
                <w:kern w:val="2"/>
                <w:szCs w:val="24"/>
              </w:rPr>
              <w:t>ąskaitos gavimo dienos.</w:t>
            </w:r>
          </w:p>
          <w:p w14:paraId="5C95FA7C" w14:textId="77777777" w:rsidR="00F916F9" w:rsidRDefault="00F916F9" w:rsidP="0039540C">
            <w:pPr>
              <w:widowControl w:val="0"/>
              <w:jc w:val="both"/>
              <w:rPr>
                <w:kern w:val="2"/>
                <w:szCs w:val="24"/>
                <w:shd w:val="clear" w:color="auto" w:fill="FFFFFF"/>
              </w:rPr>
            </w:pPr>
            <w:r>
              <w:rPr>
                <w:kern w:val="2"/>
                <w:szCs w:val="24"/>
                <w:shd w:val="clear" w:color="auto" w:fill="FFFFFF"/>
              </w:rPr>
              <w:t>Apmokėjimo sąlygos: įvykdžius visus sutartinius įsipareigojimus, sumokama visa Sutarties kaina.</w:t>
            </w:r>
          </w:p>
        </w:tc>
      </w:tr>
      <w:tr w:rsidR="00F916F9" w14:paraId="34533B22"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61ADE45" w14:textId="77777777" w:rsidR="00F916F9" w:rsidRDefault="00F916F9" w:rsidP="0039540C">
            <w:pPr>
              <w:widowControl w:val="0"/>
              <w:rPr>
                <w:b/>
                <w:bCs/>
                <w:kern w:val="2"/>
                <w:szCs w:val="24"/>
              </w:rPr>
            </w:pPr>
            <w:r>
              <w:rPr>
                <w:b/>
                <w:bCs/>
                <w:kern w:val="2"/>
                <w:szCs w:val="24"/>
              </w:rPr>
              <w:t>5.6. Avansas</w:t>
            </w:r>
          </w:p>
        </w:tc>
        <w:tc>
          <w:tcPr>
            <w:tcW w:w="6829" w:type="dxa"/>
            <w:gridSpan w:val="2"/>
            <w:tcBorders>
              <w:top w:val="single" w:sz="4" w:space="0" w:color="000000"/>
              <w:left w:val="single" w:sz="4" w:space="0" w:color="000000"/>
              <w:bottom w:val="single" w:sz="4" w:space="0" w:color="000000"/>
              <w:right w:val="single" w:sz="4" w:space="0" w:color="000000"/>
            </w:tcBorders>
          </w:tcPr>
          <w:p w14:paraId="1FCDC6E0" w14:textId="77777777" w:rsidR="00F916F9" w:rsidRDefault="00F916F9" w:rsidP="0039540C">
            <w:pPr>
              <w:widowControl w:val="0"/>
              <w:rPr>
                <w:kern w:val="2"/>
                <w:szCs w:val="24"/>
              </w:rPr>
            </w:pPr>
            <w:r>
              <w:rPr>
                <w:kern w:val="2"/>
                <w:szCs w:val="24"/>
              </w:rPr>
              <w:t>Netaikoma</w:t>
            </w:r>
          </w:p>
        </w:tc>
      </w:tr>
      <w:tr w:rsidR="00F916F9" w14:paraId="6664EEE2"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8104893" w14:textId="77777777" w:rsidR="00F916F9" w:rsidRDefault="00F916F9" w:rsidP="0039540C">
            <w:pPr>
              <w:widowControl w:val="0"/>
              <w:rPr>
                <w:b/>
                <w:bCs/>
                <w:kern w:val="2"/>
                <w:szCs w:val="24"/>
              </w:rPr>
            </w:pPr>
            <w:r>
              <w:rPr>
                <w:b/>
                <w:bCs/>
                <w:kern w:val="2"/>
                <w:szCs w:val="24"/>
              </w:rPr>
              <w:t>5.7. Avanso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23BD20F5" w14:textId="77777777" w:rsidR="00F916F9" w:rsidRDefault="00F916F9" w:rsidP="0039540C">
            <w:pPr>
              <w:widowControl w:val="0"/>
              <w:rPr>
                <w:kern w:val="2"/>
                <w:szCs w:val="24"/>
              </w:rPr>
            </w:pPr>
            <w:r>
              <w:rPr>
                <w:kern w:val="2"/>
                <w:szCs w:val="24"/>
              </w:rPr>
              <w:t>Netaikoma</w:t>
            </w:r>
          </w:p>
          <w:p w14:paraId="29A6284E" w14:textId="77777777" w:rsidR="00F916F9" w:rsidRDefault="00F916F9" w:rsidP="0039540C">
            <w:pPr>
              <w:widowControl w:val="0"/>
              <w:rPr>
                <w:kern w:val="2"/>
                <w:szCs w:val="24"/>
              </w:rPr>
            </w:pPr>
            <w:r>
              <w:rPr>
                <w:color w:val="000000"/>
                <w:kern w:val="2"/>
                <w:szCs w:val="24"/>
                <w:shd w:val="clear" w:color="auto" w:fill="FFFFFF"/>
              </w:rPr>
              <w:t xml:space="preserve"> </w:t>
            </w:r>
          </w:p>
        </w:tc>
      </w:tr>
      <w:tr w:rsidR="00F916F9" w14:paraId="66A138B4"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92D36EF" w14:textId="77777777" w:rsidR="00F916F9" w:rsidRDefault="00F916F9" w:rsidP="0039540C">
            <w:pPr>
              <w:widowControl w:val="0"/>
              <w:jc w:val="center"/>
              <w:rPr>
                <w:b/>
                <w:bCs/>
                <w:kern w:val="2"/>
                <w:szCs w:val="24"/>
              </w:rPr>
            </w:pPr>
            <w:r>
              <w:rPr>
                <w:b/>
                <w:bCs/>
                <w:kern w:val="2"/>
                <w:szCs w:val="24"/>
              </w:rPr>
              <w:t>6. PREKIŲ KOKYBĖ IR GARANTINIAI ĮSIPAREIGOJIMAI</w:t>
            </w:r>
          </w:p>
        </w:tc>
      </w:tr>
      <w:tr w:rsidR="00F916F9" w14:paraId="227F6778"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2092EFA" w14:textId="77777777" w:rsidR="00F916F9" w:rsidRDefault="00F916F9" w:rsidP="0039540C">
            <w:pPr>
              <w:widowControl w:val="0"/>
              <w:rPr>
                <w:b/>
                <w:bCs/>
                <w:kern w:val="2"/>
                <w:szCs w:val="24"/>
              </w:rPr>
            </w:pPr>
            <w:r>
              <w:rPr>
                <w:b/>
                <w:bCs/>
                <w:kern w:val="2"/>
                <w:szCs w:val="24"/>
              </w:rPr>
              <w:t>6.1. Garantinis terminas</w:t>
            </w:r>
          </w:p>
        </w:tc>
        <w:tc>
          <w:tcPr>
            <w:tcW w:w="6829" w:type="dxa"/>
            <w:gridSpan w:val="2"/>
            <w:tcBorders>
              <w:top w:val="single" w:sz="4" w:space="0" w:color="000000"/>
              <w:left w:val="single" w:sz="4" w:space="0" w:color="000000"/>
              <w:bottom w:val="single" w:sz="4" w:space="0" w:color="000000"/>
              <w:right w:val="single" w:sz="4" w:space="0" w:color="000000"/>
            </w:tcBorders>
          </w:tcPr>
          <w:p w14:paraId="455C01A4" w14:textId="77777777" w:rsidR="00F916F9" w:rsidRDefault="00F916F9" w:rsidP="0039540C">
            <w:pPr>
              <w:widowControl w:val="0"/>
              <w:jc w:val="both"/>
              <w:rPr>
                <w:kern w:val="2"/>
                <w:szCs w:val="24"/>
              </w:rPr>
            </w:pPr>
            <w:r>
              <w:rPr>
                <w:kern w:val="2"/>
                <w:szCs w:val="24"/>
              </w:rPr>
              <w:t xml:space="preserve">Prekėms (automobiliui) nustatomas Tiekėjo pasiūlytas arba Prekių gamintojo taikomas Garantinis terminas, tačiau bet kokiu atveju </w:t>
            </w:r>
            <w:r>
              <w:rPr>
                <w:b/>
                <w:bCs/>
                <w:kern w:val="2"/>
                <w:szCs w:val="24"/>
              </w:rPr>
              <w:t>ne trumpesnis kaip</w:t>
            </w:r>
            <w:r>
              <w:rPr>
                <w:b/>
                <w:bCs/>
                <w:szCs w:val="24"/>
              </w:rPr>
              <w:t xml:space="preserve"> 60</w:t>
            </w:r>
            <w:r>
              <w:rPr>
                <w:szCs w:val="24"/>
              </w:rPr>
              <w:t xml:space="preserve"> mėnesių arba ne mažesnis kaip iki 100 000 km ridos (priklausomai nuo to, kas įvyko anksčiau)</w:t>
            </w:r>
            <w:r>
              <w:rPr>
                <w:kern w:val="2"/>
                <w:szCs w:val="24"/>
              </w:rPr>
              <w:t xml:space="preserve">. </w:t>
            </w:r>
          </w:p>
          <w:p w14:paraId="75B7BBBA" w14:textId="77777777" w:rsidR="00F916F9" w:rsidRDefault="00F916F9" w:rsidP="0039540C">
            <w:pPr>
              <w:widowControl w:val="0"/>
              <w:jc w:val="both"/>
              <w:rPr>
                <w:kern w:val="2"/>
                <w:szCs w:val="24"/>
              </w:rPr>
            </w:pPr>
            <w:r>
              <w:rPr>
                <w:szCs w:val="24"/>
              </w:rPr>
              <w:t xml:space="preserve">Akumuliatorių baterijos Garantinis terminas: </w:t>
            </w:r>
            <w:r>
              <w:rPr>
                <w:kern w:val="2"/>
                <w:szCs w:val="24"/>
              </w:rPr>
              <w:t xml:space="preserve">Tiekėjo pasiūlytas arba Prekių gamintojo taikomas Garantinis terminas akumuliatorių baterijai, tačiau bet kokiu atveju </w:t>
            </w:r>
            <w:r>
              <w:rPr>
                <w:rFonts w:eastAsia="Calibri"/>
                <w:szCs w:val="24"/>
              </w:rPr>
              <w:t>ne trumpesnis kaip 8 metai arba ne mažesnis kaip 150 000 km. (priklausomai nuo to, kuri sąlyga bus pasiekta anksčiau).</w:t>
            </w:r>
          </w:p>
          <w:p w14:paraId="24A9D5E5" w14:textId="15838549" w:rsidR="00F916F9" w:rsidRDefault="00F916F9" w:rsidP="0039540C">
            <w:pPr>
              <w:widowControl w:val="0"/>
              <w:jc w:val="both"/>
              <w:rPr>
                <w:kern w:val="2"/>
                <w:szCs w:val="24"/>
              </w:rPr>
            </w:pPr>
            <w:r>
              <w:rPr>
                <w:kern w:val="2"/>
                <w:szCs w:val="24"/>
              </w:rPr>
              <w:t xml:space="preserve">Garantinis terminas, skaičiuojamas nuo Prekių perdavimo–priėmimo akto ar </w:t>
            </w:r>
            <w:r w:rsidR="00B83D16">
              <w:rPr>
                <w:kern w:val="2"/>
                <w:szCs w:val="24"/>
              </w:rPr>
              <w:t>s</w:t>
            </w:r>
            <w:r>
              <w:rPr>
                <w:kern w:val="2"/>
                <w:szCs w:val="24"/>
              </w:rPr>
              <w:t>ąskaitos (kai Prekių perdavimo–priėmimo aktas nėra pasirašomas) pasirašymo dienos.</w:t>
            </w:r>
          </w:p>
        </w:tc>
      </w:tr>
      <w:tr w:rsidR="00F916F9" w14:paraId="2AC70513" w14:textId="77777777" w:rsidTr="0039540C">
        <w:trPr>
          <w:trHeight w:val="300"/>
        </w:trPr>
        <w:tc>
          <w:tcPr>
            <w:tcW w:w="2705" w:type="dxa"/>
            <w:gridSpan w:val="2"/>
            <w:tcBorders>
              <w:left w:val="single" w:sz="4" w:space="0" w:color="000000"/>
              <w:bottom w:val="single" w:sz="4" w:space="0" w:color="000000"/>
              <w:right w:val="single" w:sz="4" w:space="0" w:color="000000"/>
            </w:tcBorders>
          </w:tcPr>
          <w:p w14:paraId="0CB11FB1" w14:textId="77777777" w:rsidR="00F916F9" w:rsidRDefault="00F916F9" w:rsidP="0039540C">
            <w:pPr>
              <w:widowControl w:val="0"/>
              <w:rPr>
                <w:b/>
                <w:bCs/>
              </w:rPr>
            </w:pPr>
            <w:r>
              <w:rPr>
                <w:rFonts w:cs="Arial"/>
                <w:b/>
                <w:bCs/>
              </w:rPr>
              <w:t>6.2. Garantinė priežiūra</w:t>
            </w:r>
          </w:p>
        </w:tc>
        <w:tc>
          <w:tcPr>
            <w:tcW w:w="6829" w:type="dxa"/>
            <w:gridSpan w:val="2"/>
            <w:tcBorders>
              <w:left w:val="single" w:sz="4" w:space="0" w:color="000000"/>
              <w:bottom w:val="single" w:sz="4" w:space="0" w:color="000000"/>
              <w:right w:val="single" w:sz="4" w:space="0" w:color="000000"/>
            </w:tcBorders>
          </w:tcPr>
          <w:p w14:paraId="02198C84" w14:textId="60E9D6E7" w:rsidR="00F916F9" w:rsidRDefault="00F916F9" w:rsidP="0039540C">
            <w:pPr>
              <w:widowControl w:val="0"/>
              <w:jc w:val="both"/>
            </w:pPr>
            <w:r>
              <w:rPr>
                <w:rFonts w:eastAsia="Calibri" w:cs="Arial"/>
                <w:szCs w:val="24"/>
              </w:rPr>
              <w:t xml:space="preserve">Automobilio techninis aptarnavimas atliekamas </w:t>
            </w:r>
            <w:r w:rsidR="00B83D16">
              <w:rPr>
                <w:rFonts w:eastAsia="Calibri" w:cs="Arial"/>
                <w:szCs w:val="24"/>
              </w:rPr>
              <w:t xml:space="preserve">per </w:t>
            </w:r>
            <w:r>
              <w:rPr>
                <w:rFonts w:eastAsia="Calibri" w:cs="Arial"/>
                <w:szCs w:val="24"/>
              </w:rPr>
              <w:t>visą g</w:t>
            </w:r>
            <w:r>
              <w:rPr>
                <w:rFonts w:eastAsia="Calibri" w:cs="Arial"/>
                <w:kern w:val="2"/>
                <w:szCs w:val="24"/>
              </w:rPr>
              <w:t>arantinį terminą</w:t>
            </w:r>
            <w:r w:rsidR="00B83D16">
              <w:rPr>
                <w:rFonts w:eastAsia="Calibri" w:cs="Arial"/>
                <w:kern w:val="2"/>
                <w:szCs w:val="24"/>
              </w:rPr>
              <w:t>.</w:t>
            </w:r>
          </w:p>
          <w:p w14:paraId="293054CF" w14:textId="6B80E6F5" w:rsidR="00F916F9" w:rsidRDefault="00F916F9" w:rsidP="0039540C">
            <w:pPr>
              <w:widowControl w:val="0"/>
              <w:jc w:val="both"/>
            </w:pPr>
            <w:r>
              <w:rPr>
                <w:rFonts w:cs="Arial"/>
                <w:kern w:val="2"/>
                <w:szCs w:val="24"/>
              </w:rPr>
              <w:t xml:space="preserve">Garantinės priežiūros terminas skaičiuojamas nuo Prekių perdavimo–priėmimo akto ar </w:t>
            </w:r>
            <w:r w:rsidR="00B83D16">
              <w:rPr>
                <w:rFonts w:cs="Arial"/>
                <w:kern w:val="2"/>
                <w:szCs w:val="24"/>
              </w:rPr>
              <w:t>s</w:t>
            </w:r>
            <w:r>
              <w:rPr>
                <w:rFonts w:cs="Arial"/>
                <w:kern w:val="2"/>
                <w:szCs w:val="24"/>
              </w:rPr>
              <w:t>ąskaitos (kai Prekių perdavimo–priėmimo aktas nėra pasirašomas) pasirašymo dienos.</w:t>
            </w:r>
          </w:p>
          <w:p w14:paraId="3E324D29" w14:textId="0E691F1A" w:rsidR="00F916F9" w:rsidRDefault="00F916F9" w:rsidP="0039540C">
            <w:pPr>
              <w:widowControl w:val="0"/>
              <w:jc w:val="both"/>
            </w:pPr>
            <w:r>
              <w:rPr>
                <w:rFonts w:cs="Arial"/>
              </w:rPr>
              <w:t xml:space="preserve">Prekių trūkumų nustatymo bei šalinimo tvarka nustatyta </w:t>
            </w:r>
            <w:r w:rsidR="00B83D16">
              <w:rPr>
                <w:rFonts w:cs="Arial"/>
              </w:rPr>
              <w:t xml:space="preserve">Sutarties </w:t>
            </w:r>
            <w:r>
              <w:rPr>
                <w:rFonts w:cs="Arial"/>
              </w:rPr>
              <w:t>Bendrųjų sąlygų 7 skyriuje.</w:t>
            </w:r>
          </w:p>
        </w:tc>
      </w:tr>
      <w:tr w:rsidR="00F916F9" w14:paraId="2BC6F304" w14:textId="77777777" w:rsidTr="0039540C">
        <w:trPr>
          <w:trHeight w:val="300"/>
        </w:trPr>
        <w:tc>
          <w:tcPr>
            <w:tcW w:w="2705" w:type="dxa"/>
            <w:gridSpan w:val="2"/>
            <w:tcBorders>
              <w:left w:val="single" w:sz="4" w:space="0" w:color="000000"/>
              <w:bottom w:val="single" w:sz="4" w:space="0" w:color="000000"/>
              <w:right w:val="single" w:sz="4" w:space="0" w:color="000000"/>
            </w:tcBorders>
          </w:tcPr>
          <w:p w14:paraId="301A61F3" w14:textId="77777777" w:rsidR="00F916F9" w:rsidRDefault="00F916F9" w:rsidP="0039540C">
            <w:pPr>
              <w:widowControl w:val="0"/>
              <w:rPr>
                <w:rFonts w:cs="Arial"/>
                <w:b/>
                <w:bCs/>
              </w:rPr>
            </w:pPr>
            <w:r>
              <w:rPr>
                <w:b/>
                <w:bCs/>
                <w:kern w:val="2"/>
                <w:szCs w:val="24"/>
              </w:rPr>
              <w:t>6.3. Kokybinių kriterijų įgyvendinimo ir tikrinimo tvarka</w:t>
            </w:r>
          </w:p>
        </w:tc>
        <w:tc>
          <w:tcPr>
            <w:tcW w:w="6829" w:type="dxa"/>
            <w:gridSpan w:val="2"/>
            <w:tcBorders>
              <w:left w:val="single" w:sz="4" w:space="0" w:color="000000"/>
              <w:bottom w:val="single" w:sz="4" w:space="0" w:color="000000"/>
              <w:right w:val="single" w:sz="4" w:space="0" w:color="000000"/>
            </w:tcBorders>
          </w:tcPr>
          <w:p w14:paraId="7F2C7C05" w14:textId="77777777" w:rsidR="00F916F9" w:rsidRDefault="00F916F9" w:rsidP="0039540C">
            <w:pPr>
              <w:widowControl w:val="0"/>
              <w:jc w:val="both"/>
              <w:rPr>
                <w:rFonts w:eastAsia="Calibri" w:cs="Arial"/>
                <w:szCs w:val="24"/>
              </w:rPr>
            </w:pPr>
            <w:r>
              <w:rPr>
                <w:rFonts w:eastAsia="Calibri" w:cs="Arial"/>
                <w:szCs w:val="24"/>
              </w:rPr>
              <w:t>Netaikoma.</w:t>
            </w:r>
          </w:p>
          <w:p w14:paraId="689EB65D" w14:textId="77777777" w:rsidR="00F916F9" w:rsidRDefault="00F916F9" w:rsidP="0039540C">
            <w:pPr>
              <w:widowControl w:val="0"/>
              <w:jc w:val="both"/>
              <w:rPr>
                <w:rFonts w:eastAsia="Calibri" w:cs="Arial"/>
                <w:szCs w:val="24"/>
              </w:rPr>
            </w:pPr>
          </w:p>
        </w:tc>
      </w:tr>
      <w:tr w:rsidR="00F916F9" w14:paraId="783068E0"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A65A325" w14:textId="77777777" w:rsidR="00F916F9" w:rsidRDefault="00F916F9" w:rsidP="0039540C">
            <w:pPr>
              <w:widowControl w:val="0"/>
              <w:jc w:val="center"/>
              <w:rPr>
                <w:b/>
                <w:bCs/>
                <w:kern w:val="2"/>
                <w:szCs w:val="24"/>
              </w:rPr>
            </w:pPr>
            <w:r>
              <w:rPr>
                <w:b/>
                <w:bCs/>
                <w:kern w:val="2"/>
                <w:szCs w:val="24"/>
              </w:rPr>
              <w:t>7. SUTARTIES VYKDYMUI PASITELKIAMI SUBTIEKĖJAI</w:t>
            </w:r>
          </w:p>
        </w:tc>
      </w:tr>
      <w:tr w:rsidR="00F916F9" w14:paraId="2AA64887"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434608B" w14:textId="77777777" w:rsidR="00F916F9" w:rsidRDefault="00F916F9" w:rsidP="0039540C">
            <w:pPr>
              <w:widowControl w:val="0"/>
              <w:rPr>
                <w:b/>
                <w:bCs/>
                <w:kern w:val="2"/>
                <w:szCs w:val="24"/>
              </w:rPr>
            </w:pPr>
            <w:r>
              <w:rPr>
                <w:b/>
                <w:bCs/>
                <w:kern w:val="2"/>
                <w:szCs w:val="24"/>
              </w:rPr>
              <w:t>Sutarties vykdymui pasitelkiami subtiekėjai ir (ar) specialistai</w:t>
            </w:r>
          </w:p>
        </w:tc>
        <w:tc>
          <w:tcPr>
            <w:tcW w:w="6829" w:type="dxa"/>
            <w:gridSpan w:val="2"/>
            <w:tcBorders>
              <w:top w:val="single" w:sz="4" w:space="0" w:color="000000"/>
              <w:left w:val="single" w:sz="4" w:space="0" w:color="000000"/>
              <w:bottom w:val="single" w:sz="4" w:space="0" w:color="000000"/>
              <w:right w:val="single" w:sz="4" w:space="0" w:color="000000"/>
            </w:tcBorders>
          </w:tcPr>
          <w:p w14:paraId="1868A86A" w14:textId="77777777" w:rsidR="00F916F9" w:rsidRDefault="00F916F9" w:rsidP="0039540C">
            <w:pPr>
              <w:widowControl w:val="0"/>
              <w:rPr>
                <w:kern w:val="2"/>
                <w:szCs w:val="24"/>
              </w:rPr>
            </w:pPr>
            <w:r>
              <w:rPr>
                <w:kern w:val="2"/>
                <w:szCs w:val="24"/>
              </w:rPr>
              <w:t>Sutarties vykdymui subtiekėjai ir (ar) specialistai nepasitelkiami.</w:t>
            </w:r>
          </w:p>
          <w:p w14:paraId="02119DFD" w14:textId="77777777" w:rsidR="00F916F9" w:rsidRDefault="00F916F9" w:rsidP="0039540C">
            <w:pPr>
              <w:widowControl w:val="0"/>
              <w:rPr>
                <w:kern w:val="2"/>
                <w:szCs w:val="24"/>
              </w:rPr>
            </w:pPr>
          </w:p>
          <w:p w14:paraId="78E69E37" w14:textId="77777777" w:rsidR="00F916F9" w:rsidRPr="00644E0C" w:rsidRDefault="00F916F9" w:rsidP="0039540C">
            <w:pPr>
              <w:widowControl w:val="0"/>
              <w:rPr>
                <w:color w:val="FF0000"/>
                <w:kern w:val="2"/>
                <w:szCs w:val="24"/>
              </w:rPr>
            </w:pPr>
            <w:r>
              <w:rPr>
                <w:color w:val="FF0000"/>
                <w:kern w:val="2"/>
                <w:szCs w:val="24"/>
              </w:rPr>
              <w:t>arba</w:t>
            </w:r>
          </w:p>
          <w:p w14:paraId="4250A3BC" w14:textId="77777777" w:rsidR="00F916F9" w:rsidRDefault="00F916F9" w:rsidP="0039540C">
            <w:pPr>
              <w:widowControl w:val="0"/>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w:t>
            </w:r>
            <w:r>
              <w:rPr>
                <w:kern w:val="2"/>
                <w:szCs w:val="24"/>
              </w:rPr>
              <w:lastRenderedPageBreak/>
              <w:t>subtiekėjai ir (ar) specialistai“</w:t>
            </w:r>
          </w:p>
        </w:tc>
      </w:tr>
      <w:tr w:rsidR="00F916F9" w14:paraId="536943BC"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83925BB" w14:textId="77777777" w:rsidR="00F916F9" w:rsidRDefault="00F916F9" w:rsidP="0039540C">
            <w:pPr>
              <w:widowControl w:val="0"/>
              <w:jc w:val="center"/>
              <w:rPr>
                <w:b/>
                <w:bCs/>
                <w:kern w:val="2"/>
                <w:szCs w:val="24"/>
              </w:rPr>
            </w:pPr>
            <w:r>
              <w:rPr>
                <w:b/>
                <w:bCs/>
                <w:kern w:val="2"/>
                <w:szCs w:val="24"/>
              </w:rPr>
              <w:lastRenderedPageBreak/>
              <w:t>8. PRIEVOLIŲ PAGAL SUTARTĮ ĮVYKDYMO UŽTIKRINIMAS</w:t>
            </w:r>
          </w:p>
        </w:tc>
      </w:tr>
      <w:tr w:rsidR="00F916F9" w14:paraId="643FAA96"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0858641C" w14:textId="77777777" w:rsidR="00F916F9" w:rsidRDefault="00F916F9" w:rsidP="0039540C">
            <w:pPr>
              <w:widowControl w:val="0"/>
              <w:rPr>
                <w:b/>
                <w:bCs/>
                <w:kern w:val="2"/>
                <w:szCs w:val="24"/>
              </w:rPr>
            </w:pPr>
            <w:r>
              <w:rPr>
                <w:b/>
                <w:bCs/>
                <w:kern w:val="2"/>
                <w:szCs w:val="24"/>
              </w:rPr>
              <w:t>8.1. Prievolių pagal Sutartį įvykdymo užtikrinimas</w:t>
            </w:r>
          </w:p>
        </w:tc>
        <w:tc>
          <w:tcPr>
            <w:tcW w:w="6829" w:type="dxa"/>
            <w:gridSpan w:val="2"/>
            <w:tcBorders>
              <w:top w:val="single" w:sz="4" w:space="0" w:color="000000"/>
              <w:left w:val="single" w:sz="4" w:space="0" w:color="000000"/>
              <w:bottom w:val="single" w:sz="4" w:space="0" w:color="000000"/>
              <w:right w:val="single" w:sz="4" w:space="0" w:color="000000"/>
            </w:tcBorders>
          </w:tcPr>
          <w:p w14:paraId="42052D5C" w14:textId="77777777" w:rsidR="00F916F9" w:rsidRDefault="00F916F9" w:rsidP="0039540C">
            <w:pPr>
              <w:widowControl w:val="0"/>
              <w:rPr>
                <w:kern w:val="2"/>
                <w:szCs w:val="24"/>
              </w:rPr>
            </w:pPr>
            <w:r>
              <w:rPr>
                <w:kern w:val="2"/>
                <w:szCs w:val="24"/>
              </w:rPr>
              <w:t>Prievolių pagal Sutartį įvykdymas užtikrinamas:</w:t>
            </w:r>
          </w:p>
          <w:p w14:paraId="5BA9FC2F" w14:textId="77777777" w:rsidR="00F916F9" w:rsidRDefault="00F916F9" w:rsidP="0039540C">
            <w:pPr>
              <w:widowControl w:val="0"/>
              <w:rPr>
                <w:kern w:val="2"/>
                <w:szCs w:val="24"/>
              </w:rPr>
            </w:pPr>
            <w:r>
              <w:rPr>
                <w:kern w:val="2"/>
                <w:szCs w:val="24"/>
              </w:rPr>
              <w:t>Netesybomis (delspinigiais, bauda);</w:t>
            </w:r>
          </w:p>
          <w:p w14:paraId="233C8825" w14:textId="77777777" w:rsidR="00F916F9" w:rsidRDefault="00F916F9" w:rsidP="0039540C">
            <w:pPr>
              <w:widowControl w:val="0"/>
              <w:rPr>
                <w:kern w:val="2"/>
                <w:szCs w:val="24"/>
              </w:rPr>
            </w:pPr>
          </w:p>
        </w:tc>
      </w:tr>
      <w:tr w:rsidR="00F916F9" w14:paraId="41B7B2C3"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98030B4" w14:textId="77777777" w:rsidR="00F916F9" w:rsidRDefault="00F916F9" w:rsidP="0039540C">
            <w:pPr>
              <w:widowControl w:val="0"/>
              <w:rPr>
                <w:b/>
                <w:bCs/>
                <w:kern w:val="2"/>
                <w:szCs w:val="24"/>
              </w:rPr>
            </w:pPr>
            <w:r>
              <w:rPr>
                <w:b/>
                <w:bCs/>
                <w:kern w:val="2"/>
                <w:szCs w:val="24"/>
              </w:rPr>
              <w:t xml:space="preserve">8.2. Sutarties įvykdymo užtikrinimo pateikimas </w:t>
            </w:r>
          </w:p>
        </w:tc>
        <w:tc>
          <w:tcPr>
            <w:tcW w:w="6829" w:type="dxa"/>
            <w:gridSpan w:val="2"/>
            <w:tcBorders>
              <w:top w:val="single" w:sz="4" w:space="0" w:color="000000"/>
              <w:left w:val="single" w:sz="4" w:space="0" w:color="000000"/>
              <w:bottom w:val="single" w:sz="4" w:space="0" w:color="000000"/>
              <w:right w:val="single" w:sz="4" w:space="0" w:color="000000"/>
            </w:tcBorders>
          </w:tcPr>
          <w:p w14:paraId="45D95F07" w14:textId="77777777" w:rsidR="00F916F9" w:rsidRDefault="00F916F9" w:rsidP="0039540C">
            <w:pPr>
              <w:widowControl w:val="0"/>
              <w:rPr>
                <w:kern w:val="2"/>
                <w:szCs w:val="24"/>
              </w:rPr>
            </w:pPr>
            <w:r>
              <w:rPr>
                <w:kern w:val="2"/>
                <w:szCs w:val="24"/>
              </w:rPr>
              <w:t>Netaikoma</w:t>
            </w:r>
          </w:p>
          <w:p w14:paraId="3F1F7047" w14:textId="77777777" w:rsidR="00F916F9" w:rsidRDefault="00F916F9" w:rsidP="0039540C">
            <w:pPr>
              <w:widowControl w:val="0"/>
              <w:rPr>
                <w:kern w:val="2"/>
                <w:szCs w:val="24"/>
              </w:rPr>
            </w:pPr>
          </w:p>
          <w:p w14:paraId="34231A60" w14:textId="77777777" w:rsidR="00F916F9" w:rsidRDefault="00F916F9" w:rsidP="0039540C">
            <w:pPr>
              <w:widowControl w:val="0"/>
              <w:rPr>
                <w:kern w:val="2"/>
                <w:szCs w:val="24"/>
              </w:rPr>
            </w:pPr>
          </w:p>
        </w:tc>
      </w:tr>
      <w:tr w:rsidR="00F916F9" w14:paraId="6EE30106"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F51AD2B" w14:textId="77777777" w:rsidR="00F916F9" w:rsidRDefault="00F916F9" w:rsidP="0039540C">
            <w:pPr>
              <w:widowControl w:val="0"/>
              <w:rPr>
                <w:b/>
                <w:bCs/>
                <w:kern w:val="2"/>
                <w:szCs w:val="24"/>
              </w:rPr>
            </w:pPr>
            <w:r>
              <w:rPr>
                <w:b/>
                <w:bCs/>
                <w:kern w:val="2"/>
                <w:szCs w:val="24"/>
              </w:rPr>
              <w:t>8.3. Sutarties įvykdymo užtikrinimo pateikimas</w:t>
            </w:r>
          </w:p>
        </w:tc>
        <w:tc>
          <w:tcPr>
            <w:tcW w:w="6829" w:type="dxa"/>
            <w:gridSpan w:val="2"/>
            <w:tcBorders>
              <w:top w:val="single" w:sz="4" w:space="0" w:color="000000"/>
              <w:left w:val="single" w:sz="4" w:space="0" w:color="000000"/>
              <w:bottom w:val="single" w:sz="4" w:space="0" w:color="000000"/>
              <w:right w:val="single" w:sz="4" w:space="0" w:color="000000"/>
            </w:tcBorders>
          </w:tcPr>
          <w:p w14:paraId="3B6D2BA7" w14:textId="77777777" w:rsidR="00F916F9" w:rsidRDefault="00F916F9" w:rsidP="0039540C">
            <w:pPr>
              <w:widowControl w:val="0"/>
              <w:rPr>
                <w:kern w:val="2"/>
                <w:szCs w:val="24"/>
              </w:rPr>
            </w:pPr>
            <w:r>
              <w:rPr>
                <w:kern w:val="2"/>
                <w:szCs w:val="24"/>
              </w:rPr>
              <w:t>Netaikoma</w:t>
            </w:r>
          </w:p>
          <w:p w14:paraId="6630881F" w14:textId="77777777" w:rsidR="00F916F9" w:rsidRDefault="00F916F9" w:rsidP="0039540C">
            <w:pPr>
              <w:widowControl w:val="0"/>
              <w:rPr>
                <w:kern w:val="2"/>
                <w:szCs w:val="24"/>
              </w:rPr>
            </w:pPr>
          </w:p>
        </w:tc>
      </w:tr>
      <w:tr w:rsidR="00F916F9" w14:paraId="642B5075"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5AB3560" w14:textId="77777777" w:rsidR="00F916F9" w:rsidRDefault="00F916F9" w:rsidP="0039540C">
            <w:pPr>
              <w:widowControl w:val="0"/>
              <w:ind w:firstLine="720"/>
              <w:jc w:val="center"/>
              <w:rPr>
                <w:b/>
                <w:bCs/>
                <w:kern w:val="2"/>
                <w:szCs w:val="24"/>
              </w:rPr>
            </w:pPr>
            <w:r>
              <w:rPr>
                <w:b/>
                <w:bCs/>
                <w:kern w:val="2"/>
                <w:szCs w:val="24"/>
              </w:rPr>
              <w:t>9. ŠALIŲ ATSAKOMYBĖ</w:t>
            </w:r>
            <w:r>
              <w:rPr>
                <w:b/>
                <w:bCs/>
                <w:kern w:val="2"/>
                <w:szCs w:val="24"/>
              </w:rPr>
              <w:tab/>
            </w:r>
          </w:p>
        </w:tc>
      </w:tr>
      <w:tr w:rsidR="00F916F9" w14:paraId="2F056DC8"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CBA7543" w14:textId="77777777" w:rsidR="00F916F9" w:rsidRDefault="00F916F9" w:rsidP="0039540C">
            <w:pPr>
              <w:widowControl w:val="0"/>
              <w:rPr>
                <w:b/>
                <w:bCs/>
                <w:kern w:val="2"/>
                <w:szCs w:val="24"/>
              </w:rPr>
            </w:pPr>
            <w:r>
              <w:rPr>
                <w:b/>
                <w:bCs/>
                <w:kern w:val="2"/>
                <w:szCs w:val="24"/>
              </w:rPr>
              <w:t>9.1. Pirkėjui taikomos netesybos už mokėjimų pagal Sutartį vėlavimą</w:t>
            </w:r>
          </w:p>
        </w:tc>
        <w:tc>
          <w:tcPr>
            <w:tcW w:w="6829" w:type="dxa"/>
            <w:gridSpan w:val="2"/>
            <w:tcBorders>
              <w:top w:val="single" w:sz="4" w:space="0" w:color="000000"/>
              <w:left w:val="single" w:sz="4" w:space="0" w:color="000000"/>
              <w:bottom w:val="single" w:sz="4" w:space="0" w:color="000000"/>
              <w:right w:val="single" w:sz="4" w:space="0" w:color="000000"/>
            </w:tcBorders>
          </w:tcPr>
          <w:p w14:paraId="48318699" w14:textId="727BF231" w:rsidR="00F916F9" w:rsidRDefault="00F916F9" w:rsidP="0039540C">
            <w:pPr>
              <w:widowControl w:val="0"/>
              <w:jc w:val="both"/>
              <w:rPr>
                <w:kern w:val="2"/>
                <w:szCs w:val="24"/>
              </w:rPr>
            </w:pPr>
            <w:r>
              <w:rPr>
                <w:color w:val="000000"/>
                <w:kern w:val="2"/>
                <w:szCs w:val="24"/>
              </w:rPr>
              <w:t xml:space="preserve">Jei Pirkėjas, gavęs tinkamai pateiktą ir užpildytą </w:t>
            </w:r>
            <w:r w:rsidR="00B83D16">
              <w:rPr>
                <w:color w:val="000000"/>
                <w:kern w:val="2"/>
                <w:szCs w:val="24"/>
              </w:rPr>
              <w:t>s</w:t>
            </w:r>
            <w:r>
              <w:rPr>
                <w:color w:val="000000"/>
                <w:kern w:val="2"/>
                <w:szCs w:val="24"/>
              </w:rPr>
              <w:t xml:space="preserve">ąskaitą, uždelsia atsiskaityti už tinkamai Tiekėjo  perduotas kokybiškas Prekes per Sutartyje nurodytą terminą, Tiekėjas nuo kitos nei nustatytas terminas dienos skaičiuoja Pirkėjui </w:t>
            </w:r>
            <w:r>
              <w:rPr>
                <w:kern w:val="2"/>
                <w:szCs w:val="24"/>
              </w:rPr>
              <w:t>0,02 (dvi šimtosios) procento dydžio delspinigius nuo neapmokėtos sumos be PVM už kiekvieną vėlavimo dieną. </w:t>
            </w:r>
            <w:r>
              <w:rPr>
                <w:color w:val="000000"/>
                <w:kern w:val="2"/>
                <w:szCs w:val="24"/>
              </w:rPr>
              <w:t>  </w:t>
            </w:r>
          </w:p>
        </w:tc>
      </w:tr>
      <w:tr w:rsidR="00F916F9" w14:paraId="1574B01B"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7E514F18" w14:textId="77777777" w:rsidR="00F916F9" w:rsidRDefault="00F916F9" w:rsidP="0039540C">
            <w:pPr>
              <w:widowControl w:val="0"/>
              <w:rPr>
                <w:b/>
                <w:bCs/>
                <w:kern w:val="2"/>
                <w:szCs w:val="24"/>
              </w:rPr>
            </w:pPr>
            <w:r>
              <w:rPr>
                <w:b/>
                <w:bCs/>
                <w:kern w:val="2"/>
                <w:szCs w:val="24"/>
              </w:rPr>
              <w:t>9.2. Tiekėjui taikomos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105449D4" w14:textId="18072BFA" w:rsidR="00F916F9" w:rsidRDefault="00F916F9" w:rsidP="0039540C">
            <w:pPr>
              <w:widowControl w:val="0"/>
              <w:rPr>
                <w:color w:val="000000"/>
                <w:kern w:val="2"/>
                <w:szCs w:val="24"/>
              </w:rPr>
            </w:pPr>
            <w:r>
              <w:rPr>
                <w:color w:val="000000"/>
                <w:kern w:val="2"/>
                <w:szCs w:val="24"/>
              </w:rPr>
              <w:t xml:space="preserve">9.2.1. Jeigu Tiekėjas vėluoja vykdyti užsakymą, tiekti Prekes ar ištaisyti jų trūkumus, Pirkėjas nuo kitos nei nustatytas terminas dienos Tiekėjui skaičiuoja </w:t>
            </w:r>
            <w:r>
              <w:rPr>
                <w:kern w:val="2"/>
                <w:szCs w:val="24"/>
              </w:rPr>
              <w:t>0,02 (dvi šimtosios) procento  dydžio delspinigius už kiekvieną uždelstą dieną nuo laiku neperduotų Prekių ar Prekių, turinčių trūkumų, kainos be PVM. </w:t>
            </w:r>
          </w:p>
          <w:p w14:paraId="0CA0F21B" w14:textId="77777777" w:rsidR="00F916F9" w:rsidRDefault="00F916F9" w:rsidP="0039540C">
            <w:pPr>
              <w:widowControl w:val="0"/>
              <w:rPr>
                <w:b/>
                <w:bCs/>
                <w:kern w:val="2"/>
                <w:szCs w:val="24"/>
              </w:rPr>
            </w:pPr>
            <w:r>
              <w:rPr>
                <w:color w:val="000000"/>
                <w:kern w:val="2"/>
                <w:szCs w:val="24"/>
              </w:rPr>
              <w:t>9.2.2. Tiekėjas privalo sumokėti Pirkėjui netesybas per 1</w:t>
            </w:r>
            <w:r>
              <w:rPr>
                <w:kern w:val="2"/>
                <w:szCs w:val="24"/>
              </w:rPr>
              <w:t xml:space="preserve">0 (dešimt) </w:t>
            </w:r>
            <w:r>
              <w:rPr>
                <w:color w:val="000000"/>
                <w:kern w:val="2"/>
                <w:szCs w:val="24"/>
              </w:rPr>
              <w:t xml:space="preserve">dienų nuo Pirkėjo pareikalavimo. </w:t>
            </w:r>
          </w:p>
        </w:tc>
      </w:tr>
      <w:tr w:rsidR="00F916F9" w14:paraId="157B70E1"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894BB6C" w14:textId="77777777" w:rsidR="00F916F9" w:rsidRDefault="00F916F9" w:rsidP="0039540C">
            <w:pPr>
              <w:widowControl w:val="0"/>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9" w:type="dxa"/>
            <w:gridSpan w:val="2"/>
            <w:tcBorders>
              <w:top w:val="single" w:sz="4" w:space="0" w:color="000000"/>
              <w:left w:val="single" w:sz="4" w:space="0" w:color="000000"/>
              <w:bottom w:val="single" w:sz="4" w:space="0" w:color="000000"/>
              <w:right w:val="single" w:sz="4" w:space="0" w:color="000000"/>
            </w:tcBorders>
          </w:tcPr>
          <w:p w14:paraId="3CE7003E" w14:textId="50AB1FF9" w:rsidR="00F916F9" w:rsidRDefault="00F916F9" w:rsidP="0039540C">
            <w:pPr>
              <w:widowControl w:val="0"/>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w:t>
            </w:r>
            <w:r w:rsidR="00B83D16">
              <w:rPr>
                <w:kern w:val="2"/>
                <w:szCs w:val="24"/>
              </w:rPr>
              <w:t xml:space="preserve">Sutarties </w:t>
            </w:r>
            <w:r>
              <w:rPr>
                <w:kern w:val="2"/>
                <w:szCs w:val="24"/>
              </w:rPr>
              <w:t>Specialiųjų sąlygų 5.2 p</w:t>
            </w:r>
            <w:r w:rsidR="00B83D16">
              <w:rPr>
                <w:kern w:val="2"/>
                <w:szCs w:val="24"/>
              </w:rPr>
              <w:t>apunktyje.</w:t>
            </w:r>
          </w:p>
          <w:p w14:paraId="0501147B" w14:textId="77777777" w:rsidR="00F916F9" w:rsidRDefault="00F916F9" w:rsidP="0039540C">
            <w:pPr>
              <w:widowControl w:val="0"/>
              <w:rPr>
                <w:kern w:val="2"/>
                <w:szCs w:val="24"/>
              </w:rPr>
            </w:pPr>
          </w:p>
        </w:tc>
      </w:tr>
      <w:tr w:rsidR="00F916F9" w14:paraId="35A58303"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BA61213" w14:textId="77777777" w:rsidR="00F916F9" w:rsidRDefault="00F916F9" w:rsidP="0039540C">
            <w:pPr>
              <w:widowControl w:val="0"/>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Borders>
              <w:top w:val="single" w:sz="4" w:space="0" w:color="000000"/>
              <w:left w:val="single" w:sz="4" w:space="0" w:color="000000"/>
              <w:bottom w:val="single" w:sz="4" w:space="0" w:color="000000"/>
              <w:right w:val="single" w:sz="4" w:space="0" w:color="000000"/>
            </w:tcBorders>
          </w:tcPr>
          <w:p w14:paraId="6D102E6D" w14:textId="77777777" w:rsidR="00F916F9" w:rsidRDefault="00F916F9" w:rsidP="0039540C">
            <w:pPr>
              <w:widowControl w:val="0"/>
              <w:rPr>
                <w:color w:val="000000"/>
                <w:kern w:val="2"/>
                <w:szCs w:val="24"/>
              </w:rPr>
            </w:pPr>
            <w:r>
              <w:rPr>
                <w:color w:val="000000"/>
                <w:kern w:val="2"/>
                <w:szCs w:val="24"/>
              </w:rPr>
              <w:t>Netaikoma</w:t>
            </w:r>
          </w:p>
          <w:p w14:paraId="20D20F66" w14:textId="77777777" w:rsidR="00F916F9" w:rsidRDefault="00F916F9" w:rsidP="0039540C">
            <w:pPr>
              <w:widowControl w:val="0"/>
              <w:rPr>
                <w:kern w:val="2"/>
                <w:szCs w:val="24"/>
              </w:rPr>
            </w:pPr>
          </w:p>
        </w:tc>
      </w:tr>
      <w:tr w:rsidR="00F916F9" w14:paraId="2C9ED0AB"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99FE474" w14:textId="77777777" w:rsidR="00F916F9" w:rsidRDefault="00F916F9" w:rsidP="0039540C">
            <w:pPr>
              <w:widowControl w:val="0"/>
              <w:rPr>
                <w:b/>
                <w:bCs/>
                <w:kern w:val="2"/>
                <w:szCs w:val="24"/>
              </w:rPr>
            </w:pPr>
            <w:r>
              <w:rPr>
                <w:b/>
                <w:bCs/>
                <w:kern w:val="2"/>
                <w:szCs w:val="24"/>
              </w:rPr>
              <w:t xml:space="preserve">9.5. Tiekėjui taikomos </w:t>
            </w:r>
            <w:r>
              <w:rPr>
                <w:b/>
                <w:bCs/>
                <w:kern w:val="2"/>
                <w:szCs w:val="24"/>
              </w:rPr>
              <w:lastRenderedPageBreak/>
              <w:t>baudos dėl aplinkosauginių ir (arba) socialinių kriterijų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760C1239" w14:textId="77777777" w:rsidR="00F916F9" w:rsidRDefault="00F916F9" w:rsidP="0039540C">
            <w:pPr>
              <w:widowControl w:val="0"/>
              <w:rPr>
                <w:color w:val="000000"/>
                <w:kern w:val="2"/>
                <w:szCs w:val="24"/>
              </w:rPr>
            </w:pPr>
            <w:r>
              <w:rPr>
                <w:color w:val="000000"/>
                <w:kern w:val="2"/>
                <w:szCs w:val="24"/>
              </w:rPr>
              <w:lastRenderedPageBreak/>
              <w:t>Netaikoma</w:t>
            </w:r>
          </w:p>
          <w:p w14:paraId="48241DFA" w14:textId="77777777" w:rsidR="00F916F9" w:rsidRDefault="00F916F9" w:rsidP="0039540C">
            <w:pPr>
              <w:widowControl w:val="0"/>
              <w:rPr>
                <w:color w:val="4472C4"/>
                <w:kern w:val="2"/>
                <w:szCs w:val="24"/>
              </w:rPr>
            </w:pPr>
          </w:p>
        </w:tc>
      </w:tr>
      <w:tr w:rsidR="00F916F9" w14:paraId="3E3235B0"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63B80995" w14:textId="77777777" w:rsidR="00F916F9" w:rsidRDefault="00F916F9" w:rsidP="0039540C">
            <w:pPr>
              <w:widowControl w:val="0"/>
              <w:rPr>
                <w:b/>
                <w:bCs/>
                <w:kern w:val="2"/>
                <w:szCs w:val="24"/>
              </w:rPr>
            </w:pPr>
            <w:r>
              <w:rPr>
                <w:b/>
                <w:bCs/>
                <w:kern w:val="2"/>
                <w:szCs w:val="24"/>
              </w:rPr>
              <w:lastRenderedPageBreak/>
              <w:t>9.6. Tiekėjui / Pirkėjui taikoma bauda dėl konfidencialumo reikalavimų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265494B0" w14:textId="77777777" w:rsidR="00F916F9" w:rsidRDefault="00F916F9" w:rsidP="0039540C">
            <w:pPr>
              <w:widowControl w:val="0"/>
              <w:rPr>
                <w:kern w:val="2"/>
                <w:szCs w:val="24"/>
              </w:rPr>
            </w:pPr>
            <w:r>
              <w:rPr>
                <w:kern w:val="2"/>
                <w:szCs w:val="24"/>
              </w:rPr>
              <w:t>Netaikoma</w:t>
            </w:r>
          </w:p>
          <w:p w14:paraId="15D8EB92" w14:textId="77777777" w:rsidR="00F916F9" w:rsidRDefault="00F916F9" w:rsidP="0039540C">
            <w:pPr>
              <w:widowControl w:val="0"/>
              <w:rPr>
                <w:kern w:val="2"/>
                <w:szCs w:val="24"/>
              </w:rPr>
            </w:pPr>
          </w:p>
          <w:p w14:paraId="3DD20C64" w14:textId="77777777" w:rsidR="00F916F9" w:rsidRDefault="00F916F9" w:rsidP="0039540C">
            <w:pPr>
              <w:widowControl w:val="0"/>
              <w:rPr>
                <w:color w:val="4472C4"/>
                <w:kern w:val="2"/>
                <w:szCs w:val="24"/>
              </w:rPr>
            </w:pPr>
          </w:p>
        </w:tc>
      </w:tr>
      <w:tr w:rsidR="00F916F9" w14:paraId="33E61B26"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27428737" w14:textId="77777777" w:rsidR="00F916F9" w:rsidRDefault="00F916F9" w:rsidP="0039540C">
            <w:pPr>
              <w:widowControl w:val="0"/>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29" w:type="dxa"/>
            <w:gridSpan w:val="2"/>
            <w:tcBorders>
              <w:top w:val="single" w:sz="4" w:space="0" w:color="000000"/>
              <w:left w:val="single" w:sz="4" w:space="0" w:color="000000"/>
              <w:bottom w:val="single" w:sz="4" w:space="0" w:color="000000"/>
              <w:right w:val="single" w:sz="4" w:space="0" w:color="000000"/>
            </w:tcBorders>
          </w:tcPr>
          <w:p w14:paraId="3E4A207F" w14:textId="77777777" w:rsidR="00F916F9" w:rsidRDefault="00F916F9" w:rsidP="0039540C">
            <w:pPr>
              <w:widowControl w:val="0"/>
              <w:rPr>
                <w:color w:val="4472C4"/>
                <w:kern w:val="2"/>
                <w:szCs w:val="24"/>
              </w:rPr>
            </w:pPr>
            <w:r>
              <w:rPr>
                <w:kern w:val="2"/>
                <w:szCs w:val="24"/>
              </w:rPr>
              <w:t xml:space="preserve">Netaikoma </w:t>
            </w:r>
          </w:p>
          <w:p w14:paraId="3CCD87F8" w14:textId="77777777" w:rsidR="00F916F9" w:rsidRDefault="00F916F9" w:rsidP="0039540C">
            <w:pPr>
              <w:widowControl w:val="0"/>
              <w:rPr>
                <w:color w:val="4472C4"/>
                <w:kern w:val="2"/>
                <w:szCs w:val="24"/>
              </w:rPr>
            </w:pPr>
          </w:p>
        </w:tc>
      </w:tr>
      <w:tr w:rsidR="00F916F9" w14:paraId="04F1CA0B"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1DAC436B" w14:textId="77777777" w:rsidR="00F916F9" w:rsidRDefault="00F916F9" w:rsidP="0039540C">
            <w:pPr>
              <w:widowControl w:val="0"/>
              <w:rPr>
                <w:b/>
                <w:bCs/>
                <w:kern w:val="2"/>
                <w:szCs w:val="24"/>
              </w:rPr>
            </w:pPr>
            <w:r>
              <w:rPr>
                <w:b/>
                <w:bCs/>
                <w:kern w:val="2"/>
                <w:szCs w:val="24"/>
              </w:rPr>
              <w:t>9.8. Tiekėjui taikomos netesybos dėl Sutarties įvykdymo užtikrinimo nepratęsimo</w:t>
            </w:r>
          </w:p>
        </w:tc>
        <w:tc>
          <w:tcPr>
            <w:tcW w:w="6829" w:type="dxa"/>
            <w:gridSpan w:val="2"/>
            <w:tcBorders>
              <w:top w:val="single" w:sz="4" w:space="0" w:color="000000"/>
              <w:left w:val="single" w:sz="4" w:space="0" w:color="000000"/>
              <w:bottom w:val="single" w:sz="4" w:space="0" w:color="000000"/>
              <w:right w:val="single" w:sz="4" w:space="0" w:color="000000"/>
            </w:tcBorders>
          </w:tcPr>
          <w:p w14:paraId="74A325B4" w14:textId="77777777" w:rsidR="00F916F9" w:rsidRDefault="00F916F9" w:rsidP="0039540C">
            <w:pPr>
              <w:widowControl w:val="0"/>
              <w:rPr>
                <w:kern w:val="2"/>
                <w:szCs w:val="24"/>
              </w:rPr>
            </w:pPr>
            <w:r>
              <w:rPr>
                <w:kern w:val="2"/>
                <w:szCs w:val="24"/>
              </w:rPr>
              <w:t>Netaikoma</w:t>
            </w:r>
          </w:p>
          <w:p w14:paraId="31EA4F52" w14:textId="77777777" w:rsidR="00F916F9" w:rsidRDefault="00F916F9" w:rsidP="0039540C">
            <w:pPr>
              <w:widowControl w:val="0"/>
              <w:rPr>
                <w:color w:val="4472C4"/>
                <w:kern w:val="2"/>
                <w:szCs w:val="24"/>
              </w:rPr>
            </w:pPr>
          </w:p>
        </w:tc>
      </w:tr>
      <w:tr w:rsidR="00F916F9" w14:paraId="273292AF"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4AE0C5E3" w14:textId="77777777" w:rsidR="00F916F9" w:rsidRDefault="00F916F9" w:rsidP="0039540C">
            <w:pPr>
              <w:widowControl w:val="0"/>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Borders>
              <w:top w:val="single" w:sz="4" w:space="0" w:color="000000"/>
              <w:left w:val="single" w:sz="4" w:space="0" w:color="000000"/>
              <w:bottom w:val="single" w:sz="4" w:space="0" w:color="000000"/>
              <w:right w:val="single" w:sz="4" w:space="0" w:color="000000"/>
            </w:tcBorders>
          </w:tcPr>
          <w:p w14:paraId="2C1470A7" w14:textId="77777777" w:rsidR="00F916F9" w:rsidRDefault="00F916F9" w:rsidP="0039540C">
            <w:pPr>
              <w:widowControl w:val="0"/>
              <w:rPr>
                <w:kern w:val="2"/>
                <w:szCs w:val="24"/>
              </w:rPr>
            </w:pPr>
            <w:r>
              <w:rPr>
                <w:kern w:val="2"/>
                <w:szCs w:val="24"/>
              </w:rPr>
              <w:t>Netaikoma</w:t>
            </w:r>
          </w:p>
        </w:tc>
      </w:tr>
      <w:tr w:rsidR="00F916F9" w14:paraId="2DDAB405"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A31F926" w14:textId="77777777" w:rsidR="00F916F9" w:rsidRDefault="00F916F9" w:rsidP="0039540C">
            <w:pPr>
              <w:widowControl w:val="0"/>
              <w:rPr>
                <w:b/>
                <w:bCs/>
                <w:kern w:val="2"/>
                <w:szCs w:val="24"/>
                <w:lang w:val="en-US"/>
              </w:rPr>
            </w:pPr>
            <w:r>
              <w:rPr>
                <w:b/>
                <w:bCs/>
                <w:kern w:val="2"/>
                <w:szCs w:val="24"/>
                <w:lang w:val="en-US"/>
              </w:rPr>
              <w:t xml:space="preserve">9.10. </w:t>
            </w:r>
            <w:r>
              <w:rPr>
                <w:b/>
                <w:bCs/>
                <w:kern w:val="2"/>
                <w:szCs w:val="24"/>
              </w:rPr>
              <w:t>Kitos netesybos</w:t>
            </w:r>
          </w:p>
        </w:tc>
        <w:tc>
          <w:tcPr>
            <w:tcW w:w="6829" w:type="dxa"/>
            <w:gridSpan w:val="2"/>
            <w:tcBorders>
              <w:top w:val="single" w:sz="4" w:space="0" w:color="000000"/>
              <w:left w:val="single" w:sz="4" w:space="0" w:color="000000"/>
              <w:bottom w:val="single" w:sz="4" w:space="0" w:color="000000"/>
              <w:right w:val="single" w:sz="4" w:space="0" w:color="000000"/>
            </w:tcBorders>
          </w:tcPr>
          <w:p w14:paraId="4A2FFBC6" w14:textId="77777777" w:rsidR="00F916F9" w:rsidRDefault="00F916F9" w:rsidP="0039540C">
            <w:pPr>
              <w:widowControl w:val="0"/>
              <w:rPr>
                <w:color w:val="4472C4"/>
                <w:kern w:val="2"/>
                <w:szCs w:val="24"/>
              </w:rPr>
            </w:pPr>
            <w:r>
              <w:rPr>
                <w:kern w:val="2"/>
                <w:szCs w:val="24"/>
              </w:rPr>
              <w:t>Netaikoma</w:t>
            </w:r>
          </w:p>
        </w:tc>
      </w:tr>
      <w:tr w:rsidR="00F916F9" w14:paraId="373CC9A5"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A38FC88" w14:textId="77777777" w:rsidR="00F916F9" w:rsidRDefault="00F916F9" w:rsidP="0039540C">
            <w:pPr>
              <w:widowControl w:val="0"/>
              <w:jc w:val="center"/>
              <w:rPr>
                <w:b/>
                <w:bCs/>
                <w:kern w:val="2"/>
                <w:szCs w:val="24"/>
              </w:rPr>
            </w:pPr>
            <w:r>
              <w:rPr>
                <w:b/>
                <w:bCs/>
                <w:kern w:val="2"/>
                <w:szCs w:val="24"/>
              </w:rPr>
              <w:t>10. ESMINĖS SUTARTIES SĄLYGOS</w:t>
            </w:r>
          </w:p>
        </w:tc>
      </w:tr>
      <w:tr w:rsidR="00F916F9" w14:paraId="2A27DDE0"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3210896C" w14:textId="77777777" w:rsidR="00F916F9" w:rsidRDefault="00F916F9" w:rsidP="0039540C">
            <w:pPr>
              <w:widowControl w:val="0"/>
              <w:rPr>
                <w:b/>
                <w:bCs/>
                <w:kern w:val="2"/>
                <w:szCs w:val="24"/>
              </w:rPr>
            </w:pPr>
            <w:r>
              <w:rPr>
                <w:b/>
                <w:bCs/>
              </w:rPr>
              <w:t>10.1. Esminės Sutarties sąlygos</w:t>
            </w:r>
          </w:p>
        </w:tc>
        <w:tc>
          <w:tcPr>
            <w:tcW w:w="6829" w:type="dxa"/>
            <w:gridSpan w:val="2"/>
            <w:tcBorders>
              <w:top w:val="single" w:sz="4" w:space="0" w:color="000000"/>
              <w:left w:val="single" w:sz="4" w:space="0" w:color="000000"/>
              <w:bottom w:val="single" w:sz="4" w:space="0" w:color="000000"/>
              <w:right w:val="single" w:sz="4" w:space="0" w:color="000000"/>
            </w:tcBorders>
          </w:tcPr>
          <w:p w14:paraId="3F74BCD7" w14:textId="370C77D6" w:rsidR="00F916F9" w:rsidRPr="00FD0178" w:rsidRDefault="00F916F9" w:rsidP="0039540C">
            <w:pPr>
              <w:widowControl w:val="0"/>
              <w:jc w:val="both"/>
              <w:rPr>
                <w:kern w:val="2"/>
                <w:szCs w:val="24"/>
              </w:rPr>
            </w:pPr>
            <w:r w:rsidRPr="00FD0178">
              <w:rPr>
                <w:kern w:val="2"/>
                <w:szCs w:val="24"/>
              </w:rPr>
              <w:t xml:space="preserve">10.1.1. Prekės </w:t>
            </w:r>
            <w:proofErr w:type="spellStart"/>
            <w:r w:rsidRPr="00FD0178">
              <w:rPr>
                <w:kern w:val="2"/>
                <w:szCs w:val="24"/>
              </w:rPr>
              <w:t>nepristatymas</w:t>
            </w:r>
            <w:proofErr w:type="spellEnd"/>
            <w:r w:rsidRPr="00FD0178">
              <w:rPr>
                <w:kern w:val="2"/>
                <w:szCs w:val="24"/>
              </w:rPr>
              <w:t xml:space="preserve"> </w:t>
            </w:r>
            <w:r w:rsidR="000A3C04">
              <w:rPr>
                <w:kern w:val="2"/>
                <w:szCs w:val="24"/>
              </w:rPr>
              <w:t>S</w:t>
            </w:r>
            <w:r w:rsidRPr="00FD0178">
              <w:rPr>
                <w:kern w:val="2"/>
                <w:szCs w:val="24"/>
              </w:rPr>
              <w:t>utartyje nustatytu terminu, išskyrus atvejus, kai pristatymo vėlavimą lėmė nenugalima jėga (force majeure).</w:t>
            </w:r>
          </w:p>
          <w:p w14:paraId="7C7D5E51" w14:textId="77777777" w:rsidR="00F916F9" w:rsidRPr="00FD0178" w:rsidRDefault="00F916F9" w:rsidP="0039540C">
            <w:pPr>
              <w:widowControl w:val="0"/>
              <w:jc w:val="both"/>
              <w:rPr>
                <w:kern w:val="2"/>
                <w:szCs w:val="24"/>
              </w:rPr>
            </w:pPr>
            <w:r w:rsidRPr="00FD0178">
              <w:rPr>
                <w:kern w:val="2"/>
                <w:szCs w:val="24"/>
              </w:rPr>
              <w:t>10.1.2. Prekės neatitiktis techninei specifikacijai, kai tiekėjas per perkančiosios organizacijos nustatytą terminą nepašalina trūkumų ar nepakeičia netinkamos prekės.</w:t>
            </w:r>
          </w:p>
          <w:p w14:paraId="70983DF0" w14:textId="77777777" w:rsidR="00F916F9" w:rsidRPr="00FD0178" w:rsidRDefault="00F916F9" w:rsidP="0039540C">
            <w:pPr>
              <w:widowControl w:val="0"/>
              <w:jc w:val="both"/>
              <w:rPr>
                <w:kern w:val="2"/>
                <w:szCs w:val="24"/>
              </w:rPr>
            </w:pPr>
            <w:r w:rsidRPr="00FD0178">
              <w:rPr>
                <w:kern w:val="2"/>
                <w:szCs w:val="24"/>
              </w:rPr>
              <w:t>10.1.3. Garantinių įsipareigojimų nevykdymas – kai perkančioji organizacija raštu pareikalauja pašalinti garantinius defektus, o tiekėjas per nurodytą terminą to nepadaro.</w:t>
            </w:r>
          </w:p>
          <w:p w14:paraId="1B8D0B6A" w14:textId="77777777" w:rsidR="00F916F9" w:rsidRPr="00FD0178" w:rsidRDefault="00F916F9" w:rsidP="0039540C">
            <w:pPr>
              <w:widowControl w:val="0"/>
              <w:jc w:val="both"/>
              <w:rPr>
                <w:kern w:val="2"/>
                <w:szCs w:val="24"/>
              </w:rPr>
            </w:pPr>
            <w:r w:rsidRPr="00FD0178">
              <w:rPr>
                <w:kern w:val="2"/>
                <w:szCs w:val="24"/>
              </w:rPr>
              <w:t xml:space="preserve">10.1.4. Techninio aptarnavimo nevykdymas arba netinkamas vykdymas, kai jis yra pirkimo objekto dalis, ir tiekėjas, gavęs raštišką </w:t>
            </w:r>
            <w:r w:rsidRPr="00FD0178">
              <w:rPr>
                <w:kern w:val="2"/>
                <w:szCs w:val="24"/>
              </w:rPr>
              <w:lastRenderedPageBreak/>
              <w:t>reikalavimą, per protingą terminą nepašalina trūkumų.</w:t>
            </w:r>
          </w:p>
          <w:p w14:paraId="0CFB924A" w14:textId="77777777" w:rsidR="00F916F9" w:rsidRDefault="00F916F9" w:rsidP="0039540C">
            <w:pPr>
              <w:widowControl w:val="0"/>
              <w:jc w:val="both"/>
              <w:rPr>
                <w:color w:val="4472C4"/>
                <w:kern w:val="2"/>
                <w:szCs w:val="24"/>
              </w:rPr>
            </w:pPr>
            <w:r w:rsidRPr="00FD0178">
              <w:rPr>
                <w:kern w:val="2"/>
                <w:szCs w:val="24"/>
              </w:rPr>
              <w:t>10.1.4. Techninio aptarnavimo nevykdymas arba netinkamas vykdymas, kai jis yra pirkimo objekto dalis, ir tiekėjas, gavęs raštišką reikalavimą, per protingą terminą nepašalina trūkumų.</w:t>
            </w:r>
          </w:p>
        </w:tc>
      </w:tr>
      <w:tr w:rsidR="00F916F9" w14:paraId="349489AC" w14:textId="77777777" w:rsidTr="0039540C">
        <w:trPr>
          <w:trHeight w:val="300"/>
        </w:trPr>
        <w:tc>
          <w:tcPr>
            <w:tcW w:w="2705" w:type="dxa"/>
            <w:gridSpan w:val="2"/>
            <w:tcBorders>
              <w:top w:val="single" w:sz="4" w:space="0" w:color="000000"/>
              <w:left w:val="single" w:sz="4" w:space="0" w:color="000000"/>
              <w:bottom w:val="single" w:sz="4" w:space="0" w:color="000000"/>
              <w:right w:val="single" w:sz="4" w:space="0" w:color="000000"/>
            </w:tcBorders>
          </w:tcPr>
          <w:p w14:paraId="5677AEAB" w14:textId="77777777" w:rsidR="00F916F9" w:rsidRDefault="00F916F9" w:rsidP="0039540C">
            <w:pPr>
              <w:widowControl w:val="0"/>
              <w:rPr>
                <w:b/>
                <w:bCs/>
                <w:kern w:val="2"/>
                <w:szCs w:val="24"/>
              </w:rPr>
            </w:pPr>
            <w:r>
              <w:rPr>
                <w:b/>
                <w:bCs/>
                <w:kern w:val="2"/>
                <w:szCs w:val="24"/>
              </w:rPr>
              <w:lastRenderedPageBreak/>
              <w:t>10.2. Dideli arba nuolatiniai esminės Sutarties sąlygos vykdymo trūkumai</w:t>
            </w:r>
          </w:p>
        </w:tc>
        <w:tc>
          <w:tcPr>
            <w:tcW w:w="6829" w:type="dxa"/>
            <w:gridSpan w:val="2"/>
            <w:tcBorders>
              <w:top w:val="single" w:sz="4" w:space="0" w:color="000000"/>
              <w:left w:val="single" w:sz="4" w:space="0" w:color="000000"/>
              <w:bottom w:val="single" w:sz="4" w:space="0" w:color="000000"/>
              <w:right w:val="single" w:sz="4" w:space="0" w:color="000000"/>
            </w:tcBorders>
          </w:tcPr>
          <w:p w14:paraId="4874BD39" w14:textId="7C2E3AF6" w:rsidR="00F916F9" w:rsidRPr="0022781A" w:rsidRDefault="00F916F9" w:rsidP="0039540C">
            <w:pPr>
              <w:widowControl w:val="0"/>
              <w:jc w:val="both"/>
              <w:rPr>
                <w:kern w:val="2"/>
                <w:szCs w:val="24"/>
              </w:rPr>
            </w:pPr>
            <w:r w:rsidRPr="0022781A">
              <w:rPr>
                <w:kern w:val="2"/>
                <w:szCs w:val="24"/>
              </w:rPr>
              <w:t>Reikšmingi arba pasikartojantys pažeidimai, susiję su esminių Sutarties sąlygų nevykdymu, dėl kurių tampa neįmanoma pasiekti pagrindinių Sutarties tikslų, laikomi dideliais arba nuolatiniais esminės Sutarties sąlygos vykdymo trūkumais. Šie trūkumai apibūdinti Specialiųjų sąlygų 10.1 p</w:t>
            </w:r>
            <w:r w:rsidR="000A3C04">
              <w:rPr>
                <w:kern w:val="2"/>
                <w:szCs w:val="24"/>
              </w:rPr>
              <w:t>apunktyje</w:t>
            </w:r>
            <w:r w:rsidRPr="0022781A">
              <w:rPr>
                <w:kern w:val="2"/>
                <w:szCs w:val="24"/>
              </w:rPr>
              <w:t>.</w:t>
            </w:r>
          </w:p>
          <w:p w14:paraId="418C0B26" w14:textId="2F21BC91" w:rsidR="00F916F9" w:rsidRDefault="00F916F9" w:rsidP="0039540C">
            <w:pPr>
              <w:widowControl w:val="0"/>
              <w:jc w:val="both"/>
              <w:rPr>
                <w:kern w:val="2"/>
                <w:szCs w:val="24"/>
              </w:rPr>
            </w:pPr>
            <w:r w:rsidRPr="0022781A">
              <w:rPr>
                <w:kern w:val="2"/>
                <w:szCs w:val="24"/>
              </w:rPr>
              <w:t xml:space="preserve">Tiekėjo siūlymas tiekti </w:t>
            </w:r>
            <w:r w:rsidR="000A3C04">
              <w:rPr>
                <w:kern w:val="2"/>
                <w:szCs w:val="24"/>
              </w:rPr>
              <w:t>Prekę</w:t>
            </w:r>
            <w:r w:rsidRPr="0022781A">
              <w:rPr>
                <w:kern w:val="2"/>
                <w:szCs w:val="24"/>
              </w:rPr>
              <w:t>, neatitinkančią Techninėje specifikacijoje ir Sutartyje nustatyto reikalavimo dėl netaršios transporto priemonės, t. y. elektromobilio, kaip jis apibrėžtas Lietuvos Respublikos alternatyviųjų degalų įstatymo 2 straipsnio 11 dalyje, laikomas esminiu Sutarties pažeidimu,</w:t>
            </w:r>
            <w:r>
              <w:rPr>
                <w:kern w:val="2"/>
                <w:szCs w:val="24"/>
              </w:rPr>
              <w:t xml:space="preserve"> </w:t>
            </w:r>
            <w:r w:rsidRPr="00FD0178">
              <w:rPr>
                <w:kern w:val="2"/>
                <w:szCs w:val="24"/>
              </w:rPr>
              <w:t>nes tiekimo objektas neatitinka Sutarties dalyko.</w:t>
            </w:r>
          </w:p>
        </w:tc>
      </w:tr>
      <w:tr w:rsidR="00F916F9" w14:paraId="5958D8D8"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1724F4B" w14:textId="77777777" w:rsidR="00F916F9" w:rsidRDefault="00F916F9" w:rsidP="0039540C">
            <w:pPr>
              <w:widowControl w:val="0"/>
              <w:jc w:val="center"/>
              <w:rPr>
                <w:b/>
                <w:bCs/>
                <w:kern w:val="2"/>
                <w:szCs w:val="24"/>
              </w:rPr>
            </w:pPr>
            <w:r>
              <w:rPr>
                <w:b/>
                <w:bCs/>
                <w:kern w:val="2"/>
                <w:szCs w:val="24"/>
              </w:rPr>
              <w:t>11. SUTARTIES GALIOJIMAS IR KEITIMAS</w:t>
            </w:r>
          </w:p>
        </w:tc>
      </w:tr>
      <w:tr w:rsidR="00F916F9" w14:paraId="42A5E05A" w14:textId="77777777" w:rsidTr="0039540C">
        <w:trPr>
          <w:trHeight w:val="300"/>
        </w:trPr>
        <w:tc>
          <w:tcPr>
            <w:tcW w:w="2531" w:type="dxa"/>
            <w:tcBorders>
              <w:top w:val="single" w:sz="4" w:space="0" w:color="000000"/>
              <w:left w:val="single" w:sz="4" w:space="0" w:color="000000"/>
              <w:bottom w:val="single" w:sz="4" w:space="0" w:color="000000"/>
              <w:right w:val="single" w:sz="4" w:space="0" w:color="000000"/>
            </w:tcBorders>
          </w:tcPr>
          <w:p w14:paraId="4083C630" w14:textId="77777777" w:rsidR="00F916F9" w:rsidRDefault="00F916F9" w:rsidP="0039540C">
            <w:pPr>
              <w:widowControl w:val="0"/>
              <w:rPr>
                <w:b/>
                <w:bCs/>
                <w:kern w:val="2"/>
                <w:szCs w:val="24"/>
              </w:rPr>
            </w:pPr>
            <w:r>
              <w:rPr>
                <w:b/>
                <w:bCs/>
                <w:kern w:val="2"/>
                <w:szCs w:val="24"/>
              </w:rPr>
              <w:t>11.1. Sutarties sudarymas ir įsigaliojimas</w:t>
            </w:r>
          </w:p>
        </w:tc>
        <w:tc>
          <w:tcPr>
            <w:tcW w:w="7003" w:type="dxa"/>
            <w:gridSpan w:val="3"/>
            <w:tcBorders>
              <w:top w:val="single" w:sz="4" w:space="0" w:color="000000"/>
              <w:left w:val="single" w:sz="4" w:space="0" w:color="000000"/>
              <w:bottom w:val="single" w:sz="4" w:space="0" w:color="000000"/>
              <w:right w:val="single" w:sz="4" w:space="0" w:color="000000"/>
            </w:tcBorders>
          </w:tcPr>
          <w:p w14:paraId="1A56F29C" w14:textId="77777777" w:rsidR="00F916F9" w:rsidRDefault="00F916F9" w:rsidP="0039540C">
            <w:pPr>
              <w:widowControl w:val="0"/>
              <w:rPr>
                <w:kern w:val="2"/>
                <w:szCs w:val="24"/>
              </w:rPr>
            </w:pPr>
            <w:r>
              <w:rPr>
                <w:kern w:val="2"/>
                <w:szCs w:val="24"/>
              </w:rPr>
              <w:t>Ši Sutartis laikoma sudaryta ir įsigalioja nuo Sutarties pasirašymo dienos (antrosios Šalies pasirašymo dieną).</w:t>
            </w:r>
          </w:p>
          <w:p w14:paraId="14A615FA" w14:textId="77777777" w:rsidR="00F916F9" w:rsidRDefault="00F916F9" w:rsidP="0039540C">
            <w:pPr>
              <w:widowControl w:val="0"/>
              <w:rPr>
                <w:color w:val="4472C4"/>
                <w:kern w:val="2"/>
                <w:szCs w:val="24"/>
              </w:rPr>
            </w:pPr>
            <w:r>
              <w:rPr>
                <w:color w:val="000000"/>
                <w:kern w:val="2"/>
                <w:szCs w:val="24"/>
              </w:rPr>
              <w:t>Sutartis galioja iki visiško prievolių įvykdymo</w:t>
            </w:r>
            <w:r>
              <w:rPr>
                <w:kern w:val="2"/>
                <w:szCs w:val="24"/>
              </w:rPr>
              <w:t>.</w:t>
            </w:r>
          </w:p>
        </w:tc>
      </w:tr>
      <w:tr w:rsidR="00F916F9" w14:paraId="68A59D36" w14:textId="77777777" w:rsidTr="0039540C">
        <w:trPr>
          <w:trHeight w:val="300"/>
        </w:trPr>
        <w:tc>
          <w:tcPr>
            <w:tcW w:w="2531" w:type="dxa"/>
            <w:tcBorders>
              <w:top w:val="single" w:sz="4" w:space="0" w:color="000000"/>
              <w:left w:val="single" w:sz="4" w:space="0" w:color="000000"/>
              <w:bottom w:val="single" w:sz="4" w:space="0" w:color="000000"/>
              <w:right w:val="single" w:sz="4" w:space="0" w:color="000000"/>
            </w:tcBorders>
          </w:tcPr>
          <w:p w14:paraId="709CAFF0" w14:textId="77777777" w:rsidR="00F916F9" w:rsidRDefault="00F916F9" w:rsidP="0039540C">
            <w:pPr>
              <w:widowControl w:val="0"/>
              <w:rPr>
                <w:b/>
                <w:bCs/>
                <w:kern w:val="2"/>
                <w:szCs w:val="24"/>
              </w:rPr>
            </w:pPr>
            <w:r>
              <w:rPr>
                <w:b/>
                <w:bCs/>
                <w:kern w:val="2"/>
                <w:szCs w:val="24"/>
              </w:rPr>
              <w:t>11.2. Sutarties galiojimo termino pratęsimas</w:t>
            </w:r>
          </w:p>
        </w:tc>
        <w:tc>
          <w:tcPr>
            <w:tcW w:w="7003" w:type="dxa"/>
            <w:gridSpan w:val="3"/>
            <w:tcBorders>
              <w:top w:val="single" w:sz="4" w:space="0" w:color="000000"/>
              <w:left w:val="single" w:sz="4" w:space="0" w:color="000000"/>
              <w:bottom w:val="single" w:sz="4" w:space="0" w:color="000000"/>
              <w:right w:val="single" w:sz="4" w:space="0" w:color="000000"/>
            </w:tcBorders>
          </w:tcPr>
          <w:p w14:paraId="461682D2" w14:textId="77777777" w:rsidR="00F916F9" w:rsidRDefault="00F916F9" w:rsidP="0039540C">
            <w:pPr>
              <w:widowControl w:val="0"/>
              <w:tabs>
                <w:tab w:val="left" w:pos="567"/>
                <w:tab w:val="left" w:pos="851"/>
                <w:tab w:val="left" w:pos="992"/>
                <w:tab w:val="left" w:pos="1134"/>
              </w:tabs>
              <w:spacing w:line="252" w:lineRule="auto"/>
              <w:jc w:val="both"/>
              <w:rPr>
                <w:rFonts w:eastAsia="Arial"/>
                <w:kern w:val="2"/>
                <w:szCs w:val="24"/>
              </w:rPr>
            </w:pPr>
            <w:r>
              <w:rPr>
                <w:kern w:val="2"/>
                <w:szCs w:val="24"/>
              </w:rPr>
              <w:t>Netaikoma</w:t>
            </w:r>
          </w:p>
        </w:tc>
      </w:tr>
      <w:tr w:rsidR="00F916F9" w14:paraId="20993EDC"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48D022D" w14:textId="77777777" w:rsidR="00F916F9" w:rsidRDefault="00F916F9" w:rsidP="0039540C">
            <w:pPr>
              <w:widowControl w:val="0"/>
              <w:jc w:val="center"/>
              <w:rPr>
                <w:kern w:val="2"/>
                <w:szCs w:val="24"/>
              </w:rPr>
            </w:pPr>
            <w:r>
              <w:rPr>
                <w:b/>
                <w:bCs/>
                <w:kern w:val="2"/>
                <w:szCs w:val="24"/>
              </w:rPr>
              <w:t>12. SUTARTIES NUTRAUKIMAS</w:t>
            </w:r>
          </w:p>
        </w:tc>
      </w:tr>
      <w:tr w:rsidR="00F916F9" w14:paraId="6C088239" w14:textId="77777777" w:rsidTr="0039540C">
        <w:trPr>
          <w:trHeight w:val="300"/>
        </w:trPr>
        <w:tc>
          <w:tcPr>
            <w:tcW w:w="2531" w:type="dxa"/>
            <w:tcBorders>
              <w:top w:val="single" w:sz="4" w:space="0" w:color="000000"/>
              <w:left w:val="single" w:sz="4" w:space="0" w:color="000000"/>
              <w:bottom w:val="single" w:sz="4" w:space="0" w:color="000000"/>
              <w:right w:val="single" w:sz="4" w:space="0" w:color="000000"/>
            </w:tcBorders>
          </w:tcPr>
          <w:p w14:paraId="320D2E7A" w14:textId="77777777" w:rsidR="00F916F9" w:rsidRDefault="00F916F9" w:rsidP="0039540C">
            <w:pPr>
              <w:widowControl w:val="0"/>
              <w:rPr>
                <w:b/>
                <w:bCs/>
                <w:kern w:val="2"/>
                <w:szCs w:val="24"/>
              </w:rPr>
            </w:pPr>
            <w:bookmarkStart w:id="1" w:name="_Hlk199406573"/>
            <w:r>
              <w:rPr>
                <w:b/>
                <w:bCs/>
                <w:kern w:val="2"/>
                <w:szCs w:val="24"/>
              </w:rPr>
              <w:t>12.1.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tcPr>
          <w:p w14:paraId="3EBCCCC5" w14:textId="77777777" w:rsidR="00F916F9" w:rsidRDefault="00F916F9" w:rsidP="0039540C">
            <w:pPr>
              <w:widowControl w:val="0"/>
              <w:jc w:val="both"/>
              <w:rPr>
                <w:b/>
                <w:bCs/>
                <w:kern w:val="2"/>
                <w:szCs w:val="24"/>
              </w:rPr>
            </w:pPr>
            <w:r>
              <w:rPr>
                <w:kern w:val="2"/>
                <w:szCs w:val="24"/>
              </w:rPr>
              <w:t>Sutartis gali būti nutraukiama rašytiniu Šalių susitarimu arba vienašališkai, Bendrosiose sąlygose nustatyta tvarka.</w:t>
            </w:r>
          </w:p>
        </w:tc>
      </w:tr>
      <w:tr w:rsidR="00F916F9" w14:paraId="242CACFA" w14:textId="77777777" w:rsidTr="0039540C">
        <w:trPr>
          <w:trHeight w:val="300"/>
        </w:trPr>
        <w:tc>
          <w:tcPr>
            <w:tcW w:w="2531" w:type="dxa"/>
            <w:tcBorders>
              <w:top w:val="single" w:sz="4" w:space="0" w:color="000000"/>
              <w:left w:val="single" w:sz="4" w:space="0" w:color="000000"/>
              <w:bottom w:val="single" w:sz="4" w:space="0" w:color="000000"/>
              <w:right w:val="single" w:sz="4" w:space="0" w:color="000000"/>
            </w:tcBorders>
          </w:tcPr>
          <w:p w14:paraId="1D78AAB0" w14:textId="77777777" w:rsidR="00F916F9" w:rsidRDefault="00F916F9" w:rsidP="0039540C">
            <w:pPr>
              <w:widowControl w:val="0"/>
              <w:rPr>
                <w:b/>
                <w:bCs/>
                <w:kern w:val="2"/>
                <w:szCs w:val="24"/>
              </w:rPr>
            </w:pPr>
            <w:r>
              <w:rPr>
                <w:b/>
                <w:bCs/>
                <w:kern w:val="2"/>
                <w:szCs w:val="24"/>
              </w:rPr>
              <w:t>12.2. Esminiai Sutarties pažeidimai</w:t>
            </w:r>
          </w:p>
          <w:p w14:paraId="3938DDA8" w14:textId="77777777" w:rsidR="00F916F9" w:rsidRDefault="00F916F9" w:rsidP="0039540C">
            <w:pPr>
              <w:widowControl w:val="0"/>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559C46F4" w14:textId="77777777" w:rsidR="00F916F9" w:rsidRDefault="00F916F9" w:rsidP="0039540C">
            <w:pPr>
              <w:widowControl w:val="0"/>
              <w:rPr>
                <w:kern w:val="2"/>
                <w:szCs w:val="24"/>
              </w:rPr>
            </w:pPr>
            <w:r>
              <w:rPr>
                <w:kern w:val="2"/>
                <w:szCs w:val="24"/>
              </w:rPr>
              <w:t>12.2.1. jeigu Tiekėjas nevykdo prisiimtų įsipareigojimų už Sutartyje nustatytą Sutarties kainą ar įkainius;</w:t>
            </w:r>
          </w:p>
          <w:p w14:paraId="675ADF12" w14:textId="77777777" w:rsidR="00F916F9" w:rsidRPr="008964A7" w:rsidRDefault="00F916F9" w:rsidP="0039540C">
            <w:pPr>
              <w:widowControl w:val="0"/>
              <w:tabs>
                <w:tab w:val="left" w:pos="567"/>
                <w:tab w:val="left" w:pos="851"/>
                <w:tab w:val="left" w:pos="992"/>
                <w:tab w:val="left" w:pos="1134"/>
              </w:tabs>
              <w:spacing w:line="252" w:lineRule="auto"/>
              <w:jc w:val="both"/>
              <w:rPr>
                <w:rFonts w:eastAsia="Arial"/>
                <w:kern w:val="2"/>
                <w:szCs w:val="24"/>
              </w:rPr>
            </w:pPr>
            <w:r>
              <w:rPr>
                <w:rFonts w:eastAsia="Arial"/>
                <w:kern w:val="2"/>
                <w:szCs w:val="24"/>
              </w:rPr>
              <w:t xml:space="preserve">12.2.2. </w:t>
            </w:r>
            <w:bookmarkEnd w:id="1"/>
            <w:r w:rsidRPr="008964A7">
              <w:rPr>
                <w:rFonts w:eastAsia="Arial"/>
                <w:kern w:val="2"/>
                <w:szCs w:val="24"/>
              </w:rPr>
              <w:t>jeigu Tiekėjas pažeidžia Prekių pristatymo terminus ir dėl to priskaičiuotų netesybų už vėlavimą suma viršija 20 (dvidešimt) pro</w:t>
            </w:r>
            <w:r>
              <w:rPr>
                <w:rFonts w:eastAsia="Arial"/>
                <w:kern w:val="2"/>
                <w:szCs w:val="24"/>
              </w:rPr>
              <w:t>c.</w:t>
            </w:r>
            <w:r w:rsidRPr="008964A7">
              <w:rPr>
                <w:rFonts w:eastAsia="Arial"/>
                <w:kern w:val="2"/>
                <w:szCs w:val="24"/>
              </w:rPr>
              <w:t xml:space="preserve"> pradinės Sutarties vertės.</w:t>
            </w:r>
          </w:p>
        </w:tc>
      </w:tr>
      <w:tr w:rsidR="00F916F9" w14:paraId="27B01FD9"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0F4BAD3" w14:textId="77777777" w:rsidR="00F916F9" w:rsidRDefault="00F916F9" w:rsidP="0039540C">
            <w:pPr>
              <w:widowControl w:val="0"/>
              <w:jc w:val="center"/>
              <w:rPr>
                <w:kern w:val="2"/>
                <w:szCs w:val="24"/>
              </w:rPr>
            </w:pPr>
            <w:r>
              <w:rPr>
                <w:b/>
                <w:bCs/>
                <w:kern w:val="2"/>
                <w:szCs w:val="24"/>
              </w:rPr>
              <w:t>13. APLINKOSAUGINIAI IR SOCIALINIAI KRITERIJAI</w:t>
            </w:r>
          </w:p>
        </w:tc>
      </w:tr>
      <w:tr w:rsidR="00F916F9" w14:paraId="5E9F29D9" w14:textId="77777777" w:rsidTr="0039540C">
        <w:trPr>
          <w:trHeight w:val="300"/>
        </w:trPr>
        <w:tc>
          <w:tcPr>
            <w:tcW w:w="2531" w:type="dxa"/>
            <w:tcBorders>
              <w:top w:val="single" w:sz="4" w:space="0" w:color="000000"/>
              <w:left w:val="single" w:sz="4" w:space="0" w:color="000000"/>
              <w:bottom w:val="single" w:sz="4" w:space="0" w:color="000000"/>
              <w:right w:val="single" w:sz="4" w:space="0" w:color="000000"/>
            </w:tcBorders>
          </w:tcPr>
          <w:p w14:paraId="2AC29097" w14:textId="77777777" w:rsidR="00F916F9" w:rsidRDefault="00F916F9" w:rsidP="0039540C">
            <w:pPr>
              <w:widowControl w:val="0"/>
              <w:rPr>
                <w:b/>
                <w:bCs/>
                <w:kern w:val="2"/>
                <w:szCs w:val="24"/>
              </w:rPr>
            </w:pPr>
            <w:r>
              <w:rPr>
                <w:b/>
                <w:bCs/>
                <w:kern w:val="2"/>
                <w:szCs w:val="24"/>
              </w:rPr>
              <w:t>13.1.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tcPr>
          <w:p w14:paraId="0531B2A5" w14:textId="77777777" w:rsidR="00F916F9" w:rsidRPr="0051326F" w:rsidRDefault="00F916F9" w:rsidP="0039540C">
            <w:pPr>
              <w:jc w:val="both"/>
              <w:rPr>
                <w:rFonts w:eastAsia="Calibri"/>
                <w:iCs/>
                <w:color w:val="000000" w:themeColor="text1"/>
                <w:szCs w:val="24"/>
                <w:lang w:eastAsia="ar-SA"/>
              </w:rPr>
            </w:pPr>
            <w:r w:rsidRPr="0051326F">
              <w:rPr>
                <w:color w:val="000000" w:themeColor="text1"/>
                <w:szCs w:val="24"/>
              </w:rPr>
              <w:t xml:space="preserve">Vadovaujantis Lietuvos Respublikos aplinkos ministro 2011 m. birželio 28 d. įsakymu Nr. D1-508 „Dėl aplinkos apsaugos kriterijų taikymo, vykdant žaliuosius pirkimus, tvarkos aprašo patvirtinimo“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w:t>
            </w:r>
            <w:r w:rsidRPr="0051326F">
              <w:rPr>
                <w:color w:val="000000" w:themeColor="text1"/>
                <w:szCs w:val="24"/>
              </w:rPr>
              <w:lastRenderedPageBreak/>
              <w:t>prekių bei paslaugų sąrašą. pagal 2015 m. lapkričio 24 d. Komisijos įgyvendinimo reglamentą (ES) 2015/2174 „Dėl orientacinio aplinkosauginių ir aplinkai palankių prekių bei paslaugų rinkinio“</w:t>
            </w:r>
            <w:r w:rsidR="006545FA" w:rsidRPr="0051326F">
              <w:rPr>
                <w:color w:val="000000" w:themeColor="text1"/>
                <w:szCs w:val="24"/>
              </w:rPr>
              <w:t xml:space="preserve"> </w:t>
            </w:r>
          </w:p>
        </w:tc>
      </w:tr>
      <w:tr w:rsidR="00F916F9" w14:paraId="73D5821F" w14:textId="77777777" w:rsidTr="0039540C">
        <w:trPr>
          <w:trHeight w:val="300"/>
        </w:trPr>
        <w:tc>
          <w:tcPr>
            <w:tcW w:w="2531" w:type="dxa"/>
            <w:tcBorders>
              <w:top w:val="single" w:sz="4" w:space="0" w:color="000000"/>
              <w:left w:val="single" w:sz="4" w:space="0" w:color="000000"/>
              <w:bottom w:val="single" w:sz="4" w:space="0" w:color="000000"/>
              <w:right w:val="single" w:sz="4" w:space="0" w:color="000000"/>
            </w:tcBorders>
          </w:tcPr>
          <w:p w14:paraId="1B1555BB" w14:textId="77777777" w:rsidR="00F916F9" w:rsidRDefault="00F916F9" w:rsidP="0039540C">
            <w:pPr>
              <w:widowControl w:val="0"/>
              <w:rPr>
                <w:b/>
                <w:bCs/>
                <w:kern w:val="2"/>
                <w:szCs w:val="24"/>
              </w:rPr>
            </w:pPr>
            <w:r>
              <w:rPr>
                <w:b/>
                <w:bCs/>
                <w:kern w:val="2"/>
                <w:szCs w:val="24"/>
              </w:rPr>
              <w:lastRenderedPageBreak/>
              <w:t>13.2.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tcPr>
          <w:p w14:paraId="1C86AFFE" w14:textId="77777777" w:rsidR="00F916F9" w:rsidRDefault="00F916F9" w:rsidP="0039540C">
            <w:pPr>
              <w:widowControl w:val="0"/>
              <w:rPr>
                <w:color w:val="000000"/>
                <w:kern w:val="2"/>
                <w:szCs w:val="24"/>
                <w:shd w:val="clear" w:color="auto" w:fill="FFFFFF"/>
              </w:rPr>
            </w:pPr>
            <w:r>
              <w:rPr>
                <w:color w:val="000000"/>
                <w:kern w:val="2"/>
                <w:szCs w:val="24"/>
                <w:shd w:val="clear" w:color="auto" w:fill="FFFFFF"/>
              </w:rPr>
              <w:t>Netaikoma</w:t>
            </w:r>
          </w:p>
          <w:p w14:paraId="761A5A91" w14:textId="77777777" w:rsidR="00F916F9" w:rsidRDefault="00F916F9" w:rsidP="0039540C">
            <w:pPr>
              <w:widowControl w:val="0"/>
              <w:rPr>
                <w:color w:val="000000"/>
                <w:kern w:val="2"/>
                <w:szCs w:val="24"/>
                <w:shd w:val="clear" w:color="auto" w:fill="FFFFFF"/>
              </w:rPr>
            </w:pPr>
          </w:p>
          <w:p w14:paraId="6C116ED3" w14:textId="77777777" w:rsidR="00F916F9" w:rsidRDefault="00F916F9" w:rsidP="0039540C">
            <w:pPr>
              <w:widowControl w:val="0"/>
              <w:rPr>
                <w:color w:val="000000"/>
                <w:kern w:val="2"/>
                <w:szCs w:val="24"/>
                <w:shd w:val="clear" w:color="auto" w:fill="FFFFFF"/>
              </w:rPr>
            </w:pPr>
          </w:p>
        </w:tc>
      </w:tr>
      <w:tr w:rsidR="00F916F9" w14:paraId="1FE832F3" w14:textId="77777777" w:rsidTr="0039540C">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0EDC7A3" w14:textId="77777777" w:rsidR="00F916F9" w:rsidRDefault="00F916F9" w:rsidP="0039540C">
            <w:pPr>
              <w:widowControl w:val="0"/>
              <w:jc w:val="center"/>
              <w:rPr>
                <w:b/>
                <w:bCs/>
                <w:kern w:val="2"/>
                <w:szCs w:val="24"/>
              </w:rPr>
            </w:pPr>
            <w:r>
              <w:rPr>
                <w:b/>
                <w:bCs/>
                <w:kern w:val="2"/>
                <w:szCs w:val="24"/>
              </w:rPr>
              <w:t xml:space="preserve">14. BENDRŲJŲ SĄLYGŲ PAKEITIMAI IR PAPILDYMAI </w:t>
            </w:r>
          </w:p>
          <w:p w14:paraId="1D10931B" w14:textId="77777777" w:rsidR="00F916F9" w:rsidRDefault="00F916F9" w:rsidP="0039540C">
            <w:pPr>
              <w:widowControl w:val="0"/>
              <w:jc w:val="center"/>
              <w:rPr>
                <w:b/>
                <w:bCs/>
                <w:kern w:val="2"/>
                <w:szCs w:val="24"/>
              </w:rPr>
            </w:pPr>
            <w:r>
              <w:rPr>
                <w:kern w:val="2"/>
                <w:szCs w:val="24"/>
              </w:rPr>
              <w:t>(jeigu būtina dėl konkretaus Sutarties dalyko specifikos)</w:t>
            </w:r>
          </w:p>
        </w:tc>
      </w:tr>
      <w:tr w:rsidR="00F916F9" w14:paraId="7B2AF54A" w14:textId="77777777" w:rsidTr="0039540C">
        <w:trPr>
          <w:trHeight w:val="300"/>
        </w:trPr>
        <w:tc>
          <w:tcPr>
            <w:tcW w:w="2531" w:type="dxa"/>
            <w:tcBorders>
              <w:top w:val="single" w:sz="4" w:space="0" w:color="000000"/>
              <w:left w:val="single" w:sz="4" w:space="0" w:color="000000"/>
              <w:bottom w:val="single" w:sz="4" w:space="0" w:color="000000"/>
              <w:right w:val="single" w:sz="4" w:space="0" w:color="000000"/>
            </w:tcBorders>
          </w:tcPr>
          <w:p w14:paraId="29F75A56" w14:textId="77777777" w:rsidR="00F916F9" w:rsidRDefault="00F916F9" w:rsidP="0039540C">
            <w:pPr>
              <w:widowControl w:val="0"/>
              <w:rPr>
                <w:b/>
                <w:bCs/>
                <w:kern w:val="2"/>
                <w:szCs w:val="24"/>
              </w:rPr>
            </w:pPr>
            <w:r>
              <w:rPr>
                <w:b/>
                <w:bCs/>
                <w:kern w:val="2"/>
                <w:szCs w:val="24"/>
              </w:rPr>
              <w:t>14.1.</w:t>
            </w:r>
          </w:p>
        </w:tc>
        <w:tc>
          <w:tcPr>
            <w:tcW w:w="7003" w:type="dxa"/>
            <w:gridSpan w:val="3"/>
            <w:tcBorders>
              <w:top w:val="single" w:sz="4" w:space="0" w:color="000000"/>
              <w:left w:val="single" w:sz="4" w:space="0" w:color="000000"/>
              <w:bottom w:val="single" w:sz="4" w:space="0" w:color="000000"/>
              <w:right w:val="single" w:sz="4" w:space="0" w:color="000000"/>
            </w:tcBorders>
          </w:tcPr>
          <w:p w14:paraId="115168B7" w14:textId="77777777" w:rsidR="00F916F9" w:rsidRDefault="00F916F9" w:rsidP="0039540C">
            <w:pPr>
              <w:widowControl w:val="0"/>
              <w:rPr>
                <w:b/>
                <w:bCs/>
                <w:kern w:val="2"/>
                <w:szCs w:val="24"/>
              </w:rPr>
            </w:pPr>
            <w:r>
              <w:rPr>
                <w:color w:val="000000"/>
                <w:kern w:val="2"/>
                <w:szCs w:val="24"/>
                <w:shd w:val="clear" w:color="auto" w:fill="FFFFFF"/>
              </w:rPr>
              <w:t>Netaikoma</w:t>
            </w:r>
          </w:p>
        </w:tc>
      </w:tr>
      <w:tr w:rsidR="00F916F9" w14:paraId="3939EF7A" w14:textId="77777777" w:rsidTr="0039540C">
        <w:trPr>
          <w:trHeight w:val="300"/>
        </w:trPr>
        <w:tc>
          <w:tcPr>
            <w:tcW w:w="2531" w:type="dxa"/>
            <w:tcBorders>
              <w:top w:val="single" w:sz="4" w:space="0" w:color="000000"/>
              <w:left w:val="single" w:sz="4" w:space="0" w:color="000000"/>
              <w:bottom w:val="single" w:sz="4" w:space="0" w:color="000000"/>
              <w:right w:val="single" w:sz="4" w:space="0" w:color="000000"/>
            </w:tcBorders>
          </w:tcPr>
          <w:p w14:paraId="3A111CA8" w14:textId="77777777" w:rsidR="00F916F9" w:rsidRDefault="00F916F9" w:rsidP="0039540C">
            <w:pPr>
              <w:widowControl w:val="0"/>
              <w:jc w:val="center"/>
              <w:rPr>
                <w:b/>
                <w:bCs/>
                <w:kern w:val="2"/>
                <w:szCs w:val="24"/>
              </w:rPr>
            </w:pPr>
          </w:p>
        </w:tc>
        <w:tc>
          <w:tcPr>
            <w:tcW w:w="7003" w:type="dxa"/>
            <w:gridSpan w:val="3"/>
            <w:tcBorders>
              <w:top w:val="single" w:sz="4" w:space="0" w:color="000000"/>
              <w:left w:val="single" w:sz="4" w:space="0" w:color="000000"/>
              <w:bottom w:val="single" w:sz="4" w:space="0" w:color="000000"/>
              <w:right w:val="single" w:sz="4" w:space="0" w:color="000000"/>
            </w:tcBorders>
          </w:tcPr>
          <w:p w14:paraId="3D852DC7" w14:textId="77777777" w:rsidR="00F916F9" w:rsidRDefault="00F916F9" w:rsidP="0039540C">
            <w:pPr>
              <w:widowControl w:val="0"/>
              <w:jc w:val="center"/>
              <w:rPr>
                <w:b/>
                <w:bCs/>
                <w:kern w:val="2"/>
                <w:szCs w:val="24"/>
              </w:rPr>
            </w:pPr>
            <w:r>
              <w:rPr>
                <w:b/>
                <w:bCs/>
                <w:kern w:val="2"/>
                <w:szCs w:val="24"/>
              </w:rPr>
              <w:t>15. SUTARTIES PRIEDAI</w:t>
            </w:r>
          </w:p>
        </w:tc>
      </w:tr>
      <w:tr w:rsidR="00F916F9" w14:paraId="62315AAA" w14:textId="77777777" w:rsidTr="0039540C">
        <w:trPr>
          <w:trHeight w:val="300"/>
        </w:trPr>
        <w:tc>
          <w:tcPr>
            <w:tcW w:w="2531" w:type="dxa"/>
            <w:tcBorders>
              <w:top w:val="single" w:sz="4" w:space="0" w:color="000000"/>
              <w:left w:val="single" w:sz="4" w:space="0" w:color="000000"/>
              <w:bottom w:val="single" w:sz="4" w:space="0" w:color="000000"/>
              <w:right w:val="single" w:sz="4" w:space="0" w:color="000000"/>
            </w:tcBorders>
          </w:tcPr>
          <w:p w14:paraId="7EA50065" w14:textId="77777777" w:rsidR="00F916F9" w:rsidRDefault="00F916F9" w:rsidP="0039540C">
            <w:pPr>
              <w:widowControl w:val="0"/>
              <w:jc w:val="center"/>
              <w:rPr>
                <w:b/>
                <w:bCs/>
                <w:kern w:val="2"/>
                <w:szCs w:val="24"/>
              </w:rPr>
            </w:pPr>
            <w:r>
              <w:rPr>
                <w:b/>
                <w:bCs/>
                <w:kern w:val="2"/>
                <w:szCs w:val="24"/>
              </w:rPr>
              <w:t>15.1. Priedas Nr. 1</w:t>
            </w:r>
          </w:p>
        </w:tc>
        <w:tc>
          <w:tcPr>
            <w:tcW w:w="7003" w:type="dxa"/>
            <w:gridSpan w:val="3"/>
            <w:tcBorders>
              <w:top w:val="single" w:sz="4" w:space="0" w:color="000000"/>
              <w:left w:val="single" w:sz="4" w:space="0" w:color="000000"/>
              <w:bottom w:val="single" w:sz="4" w:space="0" w:color="000000"/>
              <w:right w:val="single" w:sz="4" w:space="0" w:color="000000"/>
            </w:tcBorders>
          </w:tcPr>
          <w:p w14:paraId="1B0D242C" w14:textId="77777777" w:rsidR="00F916F9" w:rsidRDefault="00F916F9" w:rsidP="0039540C">
            <w:pPr>
              <w:widowControl w:val="0"/>
              <w:rPr>
                <w:b/>
                <w:bCs/>
                <w:kern w:val="2"/>
                <w:szCs w:val="24"/>
              </w:rPr>
            </w:pPr>
            <w:r>
              <w:rPr>
                <w:b/>
                <w:bCs/>
                <w:kern w:val="2"/>
                <w:szCs w:val="24"/>
              </w:rPr>
              <w:t>Techninė specifikacija</w:t>
            </w:r>
          </w:p>
        </w:tc>
      </w:tr>
      <w:tr w:rsidR="00F916F9" w14:paraId="36E63BEE" w14:textId="77777777" w:rsidTr="0039540C">
        <w:trPr>
          <w:trHeight w:val="300"/>
        </w:trPr>
        <w:tc>
          <w:tcPr>
            <w:tcW w:w="2531" w:type="dxa"/>
            <w:tcBorders>
              <w:top w:val="single" w:sz="4" w:space="0" w:color="000000"/>
              <w:left w:val="single" w:sz="4" w:space="0" w:color="000000"/>
              <w:bottom w:val="single" w:sz="4" w:space="0" w:color="000000"/>
              <w:right w:val="single" w:sz="4" w:space="0" w:color="000000"/>
            </w:tcBorders>
          </w:tcPr>
          <w:p w14:paraId="1A700BD2" w14:textId="77777777" w:rsidR="00F916F9" w:rsidRDefault="00F916F9" w:rsidP="0039540C">
            <w:pPr>
              <w:widowControl w:val="0"/>
              <w:jc w:val="center"/>
              <w:rPr>
                <w:b/>
                <w:bCs/>
                <w:kern w:val="2"/>
                <w:szCs w:val="24"/>
              </w:rPr>
            </w:pPr>
            <w:r>
              <w:rPr>
                <w:b/>
                <w:bCs/>
                <w:kern w:val="2"/>
                <w:szCs w:val="24"/>
              </w:rPr>
              <w:t>15.2. Priedas Nr. 2</w:t>
            </w:r>
          </w:p>
        </w:tc>
        <w:tc>
          <w:tcPr>
            <w:tcW w:w="7003" w:type="dxa"/>
            <w:gridSpan w:val="3"/>
            <w:tcBorders>
              <w:top w:val="single" w:sz="4" w:space="0" w:color="000000"/>
              <w:left w:val="single" w:sz="4" w:space="0" w:color="000000"/>
              <w:bottom w:val="single" w:sz="4" w:space="0" w:color="000000"/>
              <w:right w:val="single" w:sz="4" w:space="0" w:color="000000"/>
            </w:tcBorders>
          </w:tcPr>
          <w:p w14:paraId="57822585" w14:textId="77777777" w:rsidR="00F916F9" w:rsidRDefault="00F916F9" w:rsidP="0039540C">
            <w:pPr>
              <w:widowControl w:val="0"/>
              <w:rPr>
                <w:b/>
                <w:bCs/>
                <w:kern w:val="2"/>
                <w:szCs w:val="24"/>
              </w:rPr>
            </w:pPr>
            <w:r>
              <w:rPr>
                <w:b/>
                <w:bCs/>
                <w:kern w:val="2"/>
                <w:szCs w:val="24"/>
              </w:rPr>
              <w:t>Tiekėjo pasiūlymas</w:t>
            </w:r>
          </w:p>
        </w:tc>
      </w:tr>
      <w:tr w:rsidR="00F916F9" w14:paraId="45CF433C" w14:textId="77777777" w:rsidTr="0039540C">
        <w:tc>
          <w:tcPr>
            <w:tcW w:w="9534" w:type="dxa"/>
            <w:gridSpan w:val="4"/>
            <w:tcBorders>
              <w:top w:val="single" w:sz="4" w:space="0" w:color="000000"/>
              <w:left w:val="single" w:sz="4" w:space="0" w:color="000000"/>
              <w:bottom w:val="single" w:sz="4" w:space="0" w:color="000000"/>
              <w:right w:val="single" w:sz="4" w:space="0" w:color="000000"/>
            </w:tcBorders>
          </w:tcPr>
          <w:p w14:paraId="3995E06B" w14:textId="77777777" w:rsidR="00F916F9" w:rsidRDefault="00F916F9" w:rsidP="0039540C">
            <w:pPr>
              <w:widowControl w:val="0"/>
              <w:jc w:val="center"/>
              <w:rPr>
                <w:b/>
                <w:bCs/>
                <w:kern w:val="2"/>
                <w:szCs w:val="24"/>
              </w:rPr>
            </w:pPr>
            <w:r>
              <w:rPr>
                <w:b/>
                <w:bCs/>
                <w:kern w:val="2"/>
                <w:szCs w:val="24"/>
              </w:rPr>
              <w:t>15. ŠALIŲ ATSTOVŲ PARAŠAI</w:t>
            </w:r>
          </w:p>
        </w:tc>
      </w:tr>
      <w:tr w:rsidR="00F916F9" w14:paraId="3A6FEA93" w14:textId="77777777" w:rsidTr="0039540C">
        <w:tc>
          <w:tcPr>
            <w:tcW w:w="4787" w:type="dxa"/>
            <w:gridSpan w:val="3"/>
            <w:tcBorders>
              <w:top w:val="single" w:sz="4" w:space="0" w:color="000000"/>
              <w:left w:val="single" w:sz="4" w:space="0" w:color="000000"/>
              <w:bottom w:val="single" w:sz="4" w:space="0" w:color="000000"/>
              <w:right w:val="single" w:sz="4" w:space="0" w:color="000000"/>
            </w:tcBorders>
          </w:tcPr>
          <w:p w14:paraId="3B5330E2" w14:textId="77777777" w:rsidR="00F916F9" w:rsidRDefault="00F916F9" w:rsidP="0039540C">
            <w:pPr>
              <w:widowControl w:val="0"/>
              <w:jc w:val="center"/>
              <w:rPr>
                <w:b/>
                <w:bCs/>
                <w:kern w:val="2"/>
                <w:szCs w:val="24"/>
              </w:rPr>
            </w:pPr>
            <w:r>
              <w:rPr>
                <w:b/>
                <w:bCs/>
                <w:kern w:val="2"/>
                <w:szCs w:val="24"/>
              </w:rPr>
              <w:t>PIRKĖJAS</w:t>
            </w:r>
          </w:p>
        </w:tc>
        <w:tc>
          <w:tcPr>
            <w:tcW w:w="4747" w:type="dxa"/>
            <w:tcBorders>
              <w:top w:val="single" w:sz="4" w:space="0" w:color="000000"/>
              <w:left w:val="single" w:sz="4" w:space="0" w:color="000000"/>
              <w:bottom w:val="single" w:sz="4" w:space="0" w:color="000000"/>
              <w:right w:val="single" w:sz="4" w:space="0" w:color="000000"/>
            </w:tcBorders>
          </w:tcPr>
          <w:p w14:paraId="01873103" w14:textId="77777777" w:rsidR="00F916F9" w:rsidRDefault="00F916F9" w:rsidP="0039540C">
            <w:pPr>
              <w:widowControl w:val="0"/>
              <w:jc w:val="center"/>
              <w:rPr>
                <w:b/>
                <w:bCs/>
                <w:kern w:val="2"/>
                <w:szCs w:val="24"/>
              </w:rPr>
            </w:pPr>
            <w:r>
              <w:rPr>
                <w:b/>
                <w:bCs/>
                <w:kern w:val="2"/>
                <w:szCs w:val="24"/>
              </w:rPr>
              <w:t>TIEKĖJAS</w:t>
            </w:r>
          </w:p>
        </w:tc>
      </w:tr>
      <w:tr w:rsidR="00F916F9" w14:paraId="731B7976" w14:textId="77777777" w:rsidTr="0039540C">
        <w:tc>
          <w:tcPr>
            <w:tcW w:w="4787" w:type="dxa"/>
            <w:gridSpan w:val="3"/>
            <w:tcBorders>
              <w:top w:val="single" w:sz="4" w:space="0" w:color="000000"/>
              <w:left w:val="single" w:sz="4" w:space="0" w:color="000000"/>
              <w:bottom w:val="single" w:sz="4" w:space="0" w:color="000000"/>
              <w:right w:val="single" w:sz="4" w:space="0" w:color="000000"/>
            </w:tcBorders>
          </w:tcPr>
          <w:p w14:paraId="7286E2DD" w14:textId="77777777" w:rsidR="00F916F9" w:rsidRDefault="00F916F9" w:rsidP="0039540C">
            <w:pPr>
              <w:widowControl w:val="0"/>
              <w:tabs>
                <w:tab w:val="left" w:pos="1260"/>
              </w:tabs>
              <w:rPr>
                <w:b/>
                <w:bCs/>
              </w:rPr>
            </w:pPr>
            <w:r>
              <w:rPr>
                <w:color w:val="4472C4"/>
                <w:kern w:val="2"/>
                <w:szCs w:val="24"/>
              </w:rPr>
              <w:t>(nurodomos atstovo pareigos, vardas, pavardė)</w:t>
            </w:r>
          </w:p>
        </w:tc>
        <w:tc>
          <w:tcPr>
            <w:tcW w:w="4747" w:type="dxa"/>
            <w:tcBorders>
              <w:top w:val="single" w:sz="4" w:space="0" w:color="000000"/>
              <w:left w:val="single" w:sz="4" w:space="0" w:color="000000"/>
              <w:bottom w:val="single" w:sz="4" w:space="0" w:color="000000"/>
              <w:right w:val="single" w:sz="4" w:space="0" w:color="000000"/>
            </w:tcBorders>
          </w:tcPr>
          <w:p w14:paraId="3BBA3F4E" w14:textId="77777777" w:rsidR="00F916F9" w:rsidRDefault="00F916F9" w:rsidP="0039540C">
            <w:pPr>
              <w:widowControl w:val="0"/>
              <w:jc w:val="center"/>
              <w:rPr>
                <w:b/>
                <w:bCs/>
                <w:kern w:val="2"/>
                <w:szCs w:val="24"/>
              </w:rPr>
            </w:pPr>
            <w:r>
              <w:rPr>
                <w:color w:val="4472C4"/>
                <w:kern w:val="2"/>
                <w:szCs w:val="24"/>
              </w:rPr>
              <w:t>(nurodomos atstovo pareigos, vardas, pavardė)</w:t>
            </w:r>
          </w:p>
        </w:tc>
      </w:tr>
      <w:tr w:rsidR="00F916F9" w14:paraId="5B7889FD" w14:textId="77777777" w:rsidTr="0039540C">
        <w:tc>
          <w:tcPr>
            <w:tcW w:w="4787" w:type="dxa"/>
            <w:gridSpan w:val="3"/>
            <w:tcBorders>
              <w:top w:val="single" w:sz="4" w:space="0" w:color="000000"/>
              <w:left w:val="single" w:sz="4" w:space="0" w:color="000000"/>
              <w:bottom w:val="single" w:sz="4" w:space="0" w:color="000000"/>
              <w:right w:val="single" w:sz="4" w:space="0" w:color="000000"/>
            </w:tcBorders>
          </w:tcPr>
          <w:p w14:paraId="000F93D0" w14:textId="77777777" w:rsidR="00F916F9" w:rsidRDefault="00F916F9" w:rsidP="0039540C">
            <w:pPr>
              <w:widowControl w:val="0"/>
              <w:jc w:val="center"/>
              <w:rPr>
                <w:b/>
                <w:bCs/>
                <w:color w:val="4472C4"/>
                <w:kern w:val="2"/>
                <w:szCs w:val="24"/>
              </w:rPr>
            </w:pPr>
          </w:p>
          <w:p w14:paraId="70A6546C" w14:textId="77777777" w:rsidR="00F916F9" w:rsidRDefault="00F916F9" w:rsidP="0039540C">
            <w:pPr>
              <w:widowControl w:val="0"/>
              <w:jc w:val="center"/>
              <w:rPr>
                <w:b/>
                <w:bCs/>
                <w:color w:val="4472C4"/>
                <w:kern w:val="2"/>
                <w:szCs w:val="24"/>
              </w:rPr>
            </w:pPr>
          </w:p>
          <w:p w14:paraId="3801A67A" w14:textId="77777777" w:rsidR="00F916F9" w:rsidRDefault="00F916F9" w:rsidP="0039540C">
            <w:pPr>
              <w:widowControl w:val="0"/>
              <w:jc w:val="center"/>
              <w:rPr>
                <w:b/>
                <w:bCs/>
                <w:color w:val="4472C4"/>
                <w:kern w:val="2"/>
                <w:szCs w:val="24"/>
              </w:rPr>
            </w:pPr>
            <w:r>
              <w:rPr>
                <w:b/>
                <w:bCs/>
                <w:color w:val="4472C4"/>
                <w:kern w:val="2"/>
                <w:szCs w:val="24"/>
              </w:rPr>
              <w:t>(parašas)</w:t>
            </w:r>
          </w:p>
          <w:p w14:paraId="325C6585" w14:textId="77777777" w:rsidR="00F916F9" w:rsidRDefault="00F916F9" w:rsidP="0039540C">
            <w:pPr>
              <w:widowControl w:val="0"/>
              <w:jc w:val="center"/>
              <w:rPr>
                <w:b/>
                <w:bCs/>
                <w:color w:val="4472C4"/>
                <w:kern w:val="2"/>
                <w:szCs w:val="24"/>
              </w:rPr>
            </w:pPr>
          </w:p>
          <w:p w14:paraId="1DAF78EF" w14:textId="77777777" w:rsidR="00F916F9" w:rsidRDefault="00F916F9" w:rsidP="0039540C">
            <w:pPr>
              <w:widowControl w:val="0"/>
              <w:jc w:val="center"/>
              <w:rPr>
                <w:b/>
                <w:bCs/>
                <w:color w:val="4472C4"/>
                <w:kern w:val="2"/>
                <w:szCs w:val="24"/>
              </w:rPr>
            </w:pPr>
          </w:p>
        </w:tc>
        <w:tc>
          <w:tcPr>
            <w:tcW w:w="4747" w:type="dxa"/>
            <w:tcBorders>
              <w:top w:val="single" w:sz="4" w:space="0" w:color="000000"/>
              <w:left w:val="single" w:sz="4" w:space="0" w:color="000000"/>
              <w:bottom w:val="single" w:sz="4" w:space="0" w:color="000000"/>
              <w:right w:val="single" w:sz="4" w:space="0" w:color="000000"/>
            </w:tcBorders>
          </w:tcPr>
          <w:p w14:paraId="6FBF2597" w14:textId="77777777" w:rsidR="00F916F9" w:rsidRDefault="00F916F9" w:rsidP="0039540C">
            <w:pPr>
              <w:widowControl w:val="0"/>
              <w:jc w:val="center"/>
              <w:rPr>
                <w:b/>
                <w:bCs/>
                <w:color w:val="4472C4"/>
                <w:kern w:val="2"/>
                <w:szCs w:val="24"/>
              </w:rPr>
            </w:pPr>
          </w:p>
          <w:p w14:paraId="1311F79C" w14:textId="77777777" w:rsidR="00F916F9" w:rsidRDefault="00F916F9" w:rsidP="0039540C">
            <w:pPr>
              <w:widowControl w:val="0"/>
              <w:jc w:val="center"/>
              <w:rPr>
                <w:b/>
                <w:bCs/>
                <w:color w:val="4472C4"/>
                <w:kern w:val="2"/>
                <w:szCs w:val="24"/>
              </w:rPr>
            </w:pPr>
          </w:p>
          <w:p w14:paraId="3354E8ED" w14:textId="77777777" w:rsidR="00F916F9" w:rsidRDefault="00F916F9" w:rsidP="0039540C">
            <w:pPr>
              <w:widowControl w:val="0"/>
              <w:jc w:val="center"/>
              <w:rPr>
                <w:b/>
                <w:bCs/>
                <w:color w:val="4472C4"/>
                <w:kern w:val="2"/>
                <w:szCs w:val="24"/>
              </w:rPr>
            </w:pPr>
            <w:r>
              <w:rPr>
                <w:b/>
                <w:bCs/>
                <w:color w:val="4472C4"/>
                <w:kern w:val="2"/>
                <w:szCs w:val="24"/>
              </w:rPr>
              <w:t>(parašas)</w:t>
            </w:r>
          </w:p>
        </w:tc>
      </w:tr>
    </w:tbl>
    <w:p w14:paraId="3A528A19" w14:textId="77777777" w:rsidR="00F916F9" w:rsidRDefault="00F916F9" w:rsidP="00F916F9">
      <w:pPr>
        <w:jc w:val="center"/>
        <w:rPr>
          <w:color w:val="000000"/>
          <w:szCs w:val="24"/>
        </w:rPr>
      </w:pPr>
      <w:r>
        <w:rPr>
          <w:color w:val="000000"/>
          <w:szCs w:val="24"/>
        </w:rPr>
        <w:t>_______________</w:t>
      </w:r>
    </w:p>
    <w:p w14:paraId="0B88BD19" w14:textId="77777777" w:rsidR="00F916F9" w:rsidRDefault="00F916F9" w:rsidP="00F916F9">
      <w:pPr>
        <w:jc w:val="center"/>
        <w:rPr>
          <w:szCs w:val="24"/>
        </w:rPr>
      </w:pPr>
      <w:bookmarkStart w:id="2" w:name="page17"/>
      <w:bookmarkEnd w:id="2"/>
    </w:p>
    <w:p w14:paraId="17CB1DA9" w14:textId="77777777" w:rsidR="002A249B" w:rsidRDefault="002A249B"/>
    <w:sectPr w:rsidR="002A249B">
      <w:headerReference w:type="even" r:id="rId7"/>
      <w:headerReference w:type="default" r:id="rId8"/>
      <w:footerReference w:type="even" r:id="rId9"/>
      <w:footerReference w:type="default" r:id="rId10"/>
      <w:headerReference w:type="first" r:id="rId11"/>
      <w:footerReference w:type="first" r:id="rId12"/>
      <w:pgSz w:w="12240" w:h="15840"/>
      <w:pgMar w:top="1559" w:right="567" w:bottom="1797"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09909" w14:textId="77777777" w:rsidR="00F85150" w:rsidRDefault="00F85150">
      <w:r>
        <w:separator/>
      </w:r>
    </w:p>
  </w:endnote>
  <w:endnote w:type="continuationSeparator" w:id="0">
    <w:p w14:paraId="26204C8C" w14:textId="77777777" w:rsidR="00F85150" w:rsidRDefault="00F8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55CEB" w14:textId="77777777" w:rsidR="008963CB" w:rsidRDefault="008963C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9BCD" w14:textId="77777777" w:rsidR="008963CB" w:rsidRDefault="008963C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F33B" w14:textId="77777777" w:rsidR="008963CB" w:rsidRDefault="008963C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62736" w14:textId="77777777" w:rsidR="00F85150" w:rsidRDefault="00F85150">
      <w:r>
        <w:separator/>
      </w:r>
    </w:p>
  </w:footnote>
  <w:footnote w:type="continuationSeparator" w:id="0">
    <w:p w14:paraId="30C3EBBD" w14:textId="77777777" w:rsidR="00F85150" w:rsidRDefault="00F85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10E19" w14:textId="77777777" w:rsidR="008963CB" w:rsidRDefault="008963CB">
    <w:pPr>
      <w:tabs>
        <w:tab w:val="center" w:pos="4680"/>
        <w:tab w:val="right" w:pos="9360"/>
      </w:tabs>
      <w:spacing w:after="160" w:line="259" w:lineRule="auto"/>
      <w:rPr>
        <w:kern w:val="2"/>
        <w:sz w:val="22"/>
        <w:szCs w:val="22"/>
        <w:lang w:val="en-US"/>
      </w:rPr>
    </w:pPr>
  </w:p>
  <w:p w14:paraId="11568F28" w14:textId="77777777" w:rsidR="008963CB" w:rsidRDefault="008963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CBE87" w14:textId="77777777" w:rsidR="008963CB" w:rsidRDefault="00F916F9">
    <w:pPr>
      <w:tabs>
        <w:tab w:val="center" w:pos="4819"/>
        <w:tab w:val="right" w:pos="9638"/>
      </w:tabs>
      <w:jc w:val="center"/>
    </w:pPr>
    <w:r>
      <w:fldChar w:fldCharType="begin"/>
    </w:r>
    <w:r>
      <w:instrText xml:space="preserve"> PAGE </w:instrText>
    </w:r>
    <w:r>
      <w:fldChar w:fldCharType="separate"/>
    </w:r>
    <w: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2C71" w14:textId="77777777" w:rsidR="008963CB" w:rsidRDefault="008963C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F9"/>
    <w:rsid w:val="000A3C04"/>
    <w:rsid w:val="002A249B"/>
    <w:rsid w:val="003C3200"/>
    <w:rsid w:val="003F7B70"/>
    <w:rsid w:val="0051326F"/>
    <w:rsid w:val="006545FA"/>
    <w:rsid w:val="006E1DED"/>
    <w:rsid w:val="007E41C4"/>
    <w:rsid w:val="008009F0"/>
    <w:rsid w:val="008963CB"/>
    <w:rsid w:val="00A36930"/>
    <w:rsid w:val="00B83D16"/>
    <w:rsid w:val="00CE2FD2"/>
    <w:rsid w:val="00D71E36"/>
    <w:rsid w:val="00E7606D"/>
    <w:rsid w:val="00F85150"/>
    <w:rsid w:val="00F91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D070"/>
  <w15:chartTrackingRefBased/>
  <w15:docId w15:val="{AFCF1A06-EF03-4668-812C-50B18E2E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916F9"/>
    <w:pPr>
      <w:suppressAutoHyphens/>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16F9"/>
    <w:rPr>
      <w:color w:val="0563C1" w:themeColor="hyperlink"/>
      <w:u w:val="single"/>
    </w:rPr>
  </w:style>
  <w:style w:type="paragraph" w:customStyle="1" w:styleId="Standard">
    <w:name w:val="Standard"/>
    <w:qFormat/>
    <w:rsid w:val="00F916F9"/>
    <w:pPr>
      <w:suppressAutoHyphens/>
      <w:spacing w:after="0" w:line="240" w:lineRule="auto"/>
      <w:textAlignment w:val="baseline"/>
    </w:pPr>
    <w:rPr>
      <w:rFonts w:ascii="Liberation Serif" w:eastAsia="NSimSun" w:hAnsi="Liberation Serif"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erglobnamai.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8849</Words>
  <Characters>5045</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Jolanta Laurinaitiene</cp:lastModifiedBy>
  <cp:revision>2</cp:revision>
  <dcterms:created xsi:type="dcterms:W3CDTF">2025-09-24T10:52:00Z</dcterms:created>
  <dcterms:modified xsi:type="dcterms:W3CDTF">2025-09-24T10:52:00Z</dcterms:modified>
</cp:coreProperties>
</file>