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FAFFC" w14:textId="29185C81" w:rsidR="005E3644" w:rsidRDefault="004B4B3D" w:rsidP="004B4B3D">
      <w:pPr>
        <w:suppressAutoHyphens/>
        <w:spacing w:after="0" w:line="276" w:lineRule="auto"/>
        <w:jc w:val="right"/>
        <w:rPr>
          <w:rFonts w:ascii="Calibri" w:hAnsi="Calibri" w:cs="Calibri"/>
          <w:sz w:val="24"/>
          <w:szCs w:val="24"/>
        </w:rPr>
      </w:pPr>
      <w:r w:rsidRPr="005D3301">
        <w:rPr>
          <w:rFonts w:ascii="Calibri" w:hAnsi="Calibri" w:cs="Calibri"/>
          <w:sz w:val="24"/>
          <w:szCs w:val="24"/>
        </w:rPr>
        <w:t>Pirkimo sąlygų 3 priedas / specialiųjų sutarties sąlygų 1 priedas</w:t>
      </w:r>
    </w:p>
    <w:p w14:paraId="3A93E798" w14:textId="77777777" w:rsidR="00D62234" w:rsidRPr="005D3301" w:rsidRDefault="00D62234" w:rsidP="004B4B3D">
      <w:pPr>
        <w:suppressAutoHyphens/>
        <w:spacing w:after="0" w:line="276" w:lineRule="auto"/>
        <w:jc w:val="right"/>
        <w:rPr>
          <w:rFonts w:ascii="Calibri" w:eastAsia="Times New Roman" w:hAnsi="Calibri" w:cs="Calibri"/>
          <w:b/>
          <w:sz w:val="24"/>
          <w:szCs w:val="24"/>
          <w:lang w:eastAsia="zh-CN"/>
        </w:rPr>
      </w:pPr>
    </w:p>
    <w:p w14:paraId="755CBD55" w14:textId="706A4B47" w:rsidR="00B97051" w:rsidRPr="005D3301" w:rsidRDefault="00AD214D" w:rsidP="004B4B3D">
      <w:pPr>
        <w:suppressAutoHyphens/>
        <w:spacing w:after="0" w:line="276" w:lineRule="auto"/>
        <w:jc w:val="center"/>
        <w:rPr>
          <w:rFonts w:ascii="Calibri" w:eastAsia="Times New Roman" w:hAnsi="Calibri" w:cs="Calibri"/>
          <w:b/>
          <w:sz w:val="24"/>
          <w:szCs w:val="24"/>
          <w:lang w:eastAsia="zh-CN"/>
        </w:rPr>
      </w:pPr>
      <w:r w:rsidRPr="005D3301">
        <w:rPr>
          <w:rFonts w:ascii="Calibri" w:eastAsia="Times New Roman" w:hAnsi="Calibri" w:cs="Calibri"/>
          <w:b/>
          <w:sz w:val="24"/>
          <w:szCs w:val="24"/>
          <w:lang w:eastAsia="zh-CN"/>
        </w:rPr>
        <w:t xml:space="preserve">VIRTUALIOS REALYBĖS </w:t>
      </w:r>
      <w:r w:rsidR="00400422" w:rsidRPr="005D3301">
        <w:rPr>
          <w:rFonts w:ascii="Calibri" w:eastAsia="Times New Roman" w:hAnsi="Calibri" w:cs="Calibri"/>
          <w:b/>
          <w:sz w:val="24"/>
          <w:szCs w:val="24"/>
          <w:lang w:eastAsia="zh-CN"/>
        </w:rPr>
        <w:t xml:space="preserve">AKINIŲ </w:t>
      </w:r>
      <w:r w:rsidR="00086F55" w:rsidRPr="005D3301">
        <w:rPr>
          <w:rFonts w:ascii="Calibri" w:eastAsia="Times New Roman" w:hAnsi="Calibri" w:cs="Calibri"/>
          <w:b/>
          <w:sz w:val="24"/>
          <w:szCs w:val="24"/>
          <w:lang w:eastAsia="zh-CN"/>
        </w:rPr>
        <w:t>TECHNINĖ SPECIFIKACIJA</w:t>
      </w:r>
    </w:p>
    <w:p w14:paraId="2F4E76FE" w14:textId="77777777" w:rsidR="005E3644" w:rsidRPr="005D3301" w:rsidRDefault="005E3644" w:rsidP="004B4B3D">
      <w:pPr>
        <w:suppressAutoHyphens/>
        <w:spacing w:after="0" w:line="276" w:lineRule="auto"/>
        <w:jc w:val="center"/>
        <w:rPr>
          <w:rFonts w:ascii="Calibri" w:eastAsia="Times New Roman" w:hAnsi="Calibri" w:cs="Calibri"/>
          <w:sz w:val="24"/>
          <w:szCs w:val="24"/>
          <w:lang w:eastAsia="zh-CN"/>
        </w:rPr>
      </w:pPr>
    </w:p>
    <w:p w14:paraId="543FB589" w14:textId="5CB020C8" w:rsidR="005E3644" w:rsidRPr="005D3301" w:rsidRDefault="00B97051" w:rsidP="004B4B3D">
      <w:pPr>
        <w:tabs>
          <w:tab w:val="left" w:pos="426"/>
        </w:tabs>
        <w:suppressAutoHyphens/>
        <w:spacing w:after="0" w:line="276" w:lineRule="auto"/>
        <w:jc w:val="both"/>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1.</w:t>
      </w:r>
      <w:r w:rsidRPr="005D3301">
        <w:rPr>
          <w:rFonts w:ascii="Calibri" w:eastAsia="Times New Roman" w:hAnsi="Calibri" w:cs="Calibri"/>
          <w:sz w:val="24"/>
          <w:szCs w:val="24"/>
          <w:lang w:eastAsia="lt-LT"/>
        </w:rPr>
        <w:t xml:space="preserve"> </w:t>
      </w:r>
      <w:r w:rsidRPr="005D3301">
        <w:rPr>
          <w:rFonts w:ascii="Calibri" w:eastAsia="Times New Roman" w:hAnsi="Calibri" w:cs="Calibri"/>
          <w:b/>
          <w:sz w:val="24"/>
          <w:szCs w:val="24"/>
          <w:lang w:eastAsia="lt-LT"/>
        </w:rPr>
        <w:t xml:space="preserve">Pirkimo objektas: </w:t>
      </w:r>
      <w:r w:rsidR="00AD214D" w:rsidRPr="005D3301">
        <w:rPr>
          <w:rFonts w:ascii="Calibri" w:eastAsia="Times New Roman" w:hAnsi="Calibri" w:cs="Calibri"/>
          <w:bCs/>
          <w:sz w:val="24"/>
          <w:szCs w:val="24"/>
          <w:lang w:eastAsia="lt-LT"/>
        </w:rPr>
        <w:t>Virtualios realybės</w:t>
      </w:r>
      <w:r w:rsidR="0084515B" w:rsidRPr="005D3301">
        <w:rPr>
          <w:rFonts w:ascii="Calibri" w:eastAsia="Times New Roman" w:hAnsi="Calibri" w:cs="Calibri"/>
          <w:bCs/>
          <w:sz w:val="24"/>
          <w:szCs w:val="24"/>
          <w:lang w:eastAsia="lt-LT"/>
        </w:rPr>
        <w:t xml:space="preserve"> (toliau – VR)</w:t>
      </w:r>
      <w:r w:rsidR="00AD214D" w:rsidRPr="005D3301">
        <w:rPr>
          <w:rFonts w:ascii="Calibri" w:eastAsia="Times New Roman" w:hAnsi="Calibri" w:cs="Calibri"/>
          <w:bCs/>
          <w:sz w:val="24"/>
          <w:szCs w:val="24"/>
          <w:lang w:eastAsia="lt-LT"/>
        </w:rPr>
        <w:t xml:space="preserve"> </w:t>
      </w:r>
      <w:r w:rsidR="00400422" w:rsidRPr="005D3301">
        <w:rPr>
          <w:rFonts w:ascii="Calibri" w:eastAsia="Times New Roman" w:hAnsi="Calibri" w:cs="Calibri"/>
          <w:bCs/>
          <w:sz w:val="24"/>
          <w:szCs w:val="24"/>
          <w:lang w:eastAsia="lt-LT"/>
        </w:rPr>
        <w:t>akiniai (32 vnt.)</w:t>
      </w:r>
      <w:r w:rsidR="00AD214D" w:rsidRPr="005D3301">
        <w:rPr>
          <w:rFonts w:ascii="Calibri" w:eastAsia="Times New Roman" w:hAnsi="Calibri" w:cs="Calibri"/>
          <w:bCs/>
          <w:sz w:val="24"/>
          <w:szCs w:val="24"/>
          <w:lang w:eastAsia="lt-LT"/>
        </w:rPr>
        <w:t xml:space="preserve"> </w:t>
      </w:r>
      <w:r w:rsidR="00750093" w:rsidRPr="005D3301">
        <w:rPr>
          <w:rFonts w:ascii="Calibri" w:eastAsia="Times New Roman" w:hAnsi="Calibri" w:cs="Calibri"/>
          <w:bCs/>
          <w:sz w:val="24"/>
          <w:szCs w:val="24"/>
          <w:lang w:eastAsia="lt-LT"/>
        </w:rPr>
        <w:t>su visa</w:t>
      </w:r>
      <w:r w:rsidR="00AD214D" w:rsidRPr="005D3301">
        <w:rPr>
          <w:rFonts w:ascii="Calibri" w:eastAsia="Times New Roman" w:hAnsi="Calibri" w:cs="Calibri"/>
          <w:bCs/>
          <w:sz w:val="24"/>
          <w:szCs w:val="24"/>
          <w:lang w:eastAsia="lt-LT"/>
        </w:rPr>
        <w:t xml:space="preserve"> </w:t>
      </w:r>
      <w:r w:rsidR="00086F55" w:rsidRPr="005D3301">
        <w:rPr>
          <w:rFonts w:ascii="Calibri" w:eastAsia="Times New Roman" w:hAnsi="Calibri" w:cs="Calibri"/>
          <w:bCs/>
          <w:sz w:val="24"/>
          <w:szCs w:val="24"/>
          <w:lang w:eastAsia="lt-LT"/>
        </w:rPr>
        <w:t>reikaling</w:t>
      </w:r>
      <w:r w:rsidR="00750093" w:rsidRPr="005D3301">
        <w:rPr>
          <w:rFonts w:ascii="Calibri" w:eastAsia="Times New Roman" w:hAnsi="Calibri" w:cs="Calibri"/>
          <w:bCs/>
          <w:sz w:val="24"/>
          <w:szCs w:val="24"/>
          <w:lang w:eastAsia="lt-LT"/>
        </w:rPr>
        <w:t>a technine ir</w:t>
      </w:r>
      <w:r w:rsidR="00086F55" w:rsidRPr="005D3301">
        <w:rPr>
          <w:rFonts w:ascii="Calibri" w:eastAsia="Times New Roman" w:hAnsi="Calibri" w:cs="Calibri"/>
          <w:bCs/>
          <w:sz w:val="24"/>
          <w:szCs w:val="24"/>
          <w:lang w:eastAsia="lt-LT"/>
        </w:rPr>
        <w:t xml:space="preserve"> programin</w:t>
      </w:r>
      <w:r w:rsidR="00750093" w:rsidRPr="005D3301">
        <w:rPr>
          <w:rFonts w:ascii="Calibri" w:eastAsia="Times New Roman" w:hAnsi="Calibri" w:cs="Calibri"/>
          <w:bCs/>
          <w:sz w:val="24"/>
          <w:szCs w:val="24"/>
          <w:lang w:eastAsia="lt-LT"/>
        </w:rPr>
        <w:t>e</w:t>
      </w:r>
      <w:r w:rsidR="00086F55" w:rsidRPr="005D3301">
        <w:rPr>
          <w:rFonts w:ascii="Calibri" w:eastAsia="Times New Roman" w:hAnsi="Calibri" w:cs="Calibri"/>
          <w:bCs/>
          <w:sz w:val="24"/>
          <w:szCs w:val="24"/>
          <w:lang w:eastAsia="lt-LT"/>
        </w:rPr>
        <w:t xml:space="preserve"> įrang</w:t>
      </w:r>
      <w:r w:rsidR="00750093" w:rsidRPr="005D3301">
        <w:rPr>
          <w:rFonts w:ascii="Calibri" w:eastAsia="Times New Roman" w:hAnsi="Calibri" w:cs="Calibri"/>
          <w:bCs/>
          <w:sz w:val="24"/>
          <w:szCs w:val="24"/>
          <w:lang w:eastAsia="lt-LT"/>
        </w:rPr>
        <w:t>a</w:t>
      </w:r>
      <w:r w:rsidR="00263BF5" w:rsidRPr="005D3301">
        <w:rPr>
          <w:rFonts w:ascii="Calibri" w:eastAsia="Times New Roman" w:hAnsi="Calibri" w:cs="Calibri"/>
          <w:bCs/>
          <w:sz w:val="24"/>
          <w:szCs w:val="24"/>
          <w:lang w:eastAsia="lt-LT"/>
        </w:rPr>
        <w:t>,</w:t>
      </w:r>
      <w:r w:rsidR="00086F55"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užtikrinančia</w:t>
      </w:r>
      <w:r w:rsidR="00750093" w:rsidRPr="005D3301">
        <w:rPr>
          <w:rFonts w:ascii="Calibri" w:eastAsia="Times New Roman" w:hAnsi="Calibri" w:cs="Calibri"/>
          <w:bCs/>
          <w:sz w:val="24"/>
          <w:szCs w:val="24"/>
          <w:lang w:eastAsia="lt-LT"/>
        </w:rPr>
        <w:t xml:space="preserve"> </w:t>
      </w:r>
      <w:r w:rsidR="00D62234">
        <w:rPr>
          <w:rFonts w:ascii="Calibri" w:eastAsia="Times New Roman" w:hAnsi="Calibri" w:cs="Calibri"/>
          <w:bCs/>
          <w:sz w:val="24"/>
          <w:szCs w:val="24"/>
          <w:lang w:eastAsia="lt-LT"/>
        </w:rPr>
        <w:t>visiškai</w:t>
      </w:r>
      <w:r w:rsidR="00750093" w:rsidRPr="005D3301">
        <w:rPr>
          <w:rFonts w:ascii="Calibri" w:eastAsia="Times New Roman" w:hAnsi="Calibri" w:cs="Calibri"/>
          <w:bCs/>
          <w:sz w:val="24"/>
          <w:szCs w:val="24"/>
          <w:lang w:eastAsia="lt-LT"/>
        </w:rPr>
        <w:t xml:space="preserve"> funkcion</w:t>
      </w:r>
      <w:r w:rsidR="00263BF5" w:rsidRPr="005D3301">
        <w:rPr>
          <w:rFonts w:ascii="Calibri" w:eastAsia="Times New Roman" w:hAnsi="Calibri" w:cs="Calibri"/>
          <w:bCs/>
          <w:sz w:val="24"/>
          <w:szCs w:val="24"/>
          <w:lang w:eastAsia="lt-LT"/>
        </w:rPr>
        <w:t>uojančios VR</w:t>
      </w:r>
      <w:r w:rsidR="00400422"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s</w:t>
      </w:r>
      <w:r w:rsidR="00400422" w:rsidRPr="005D3301">
        <w:rPr>
          <w:rFonts w:ascii="Calibri" w:eastAsia="Times New Roman" w:hAnsi="Calibri" w:cs="Calibri"/>
          <w:bCs/>
          <w:sz w:val="24"/>
          <w:szCs w:val="24"/>
          <w:lang w:eastAsia="lt-LT"/>
        </w:rPr>
        <w:t>istemos</w:t>
      </w:r>
      <w:r w:rsidR="00263BF5" w:rsidRPr="005D3301">
        <w:rPr>
          <w:rFonts w:ascii="Calibri" w:eastAsia="Times New Roman" w:hAnsi="Calibri" w:cs="Calibri"/>
          <w:bCs/>
          <w:sz w:val="24"/>
          <w:szCs w:val="24"/>
          <w:lang w:eastAsia="lt-LT"/>
        </w:rPr>
        <w:t xml:space="preserve"> veikimą, įskaitant </w:t>
      </w:r>
      <w:r w:rsidR="001D428C" w:rsidRPr="005D3301">
        <w:rPr>
          <w:rFonts w:ascii="Calibri" w:eastAsia="Times New Roman" w:hAnsi="Calibri" w:cs="Calibri"/>
          <w:bCs/>
          <w:sz w:val="24"/>
          <w:szCs w:val="24"/>
          <w:lang w:eastAsia="lt-LT"/>
        </w:rPr>
        <w:t>programinės įrangos diegimą, sukonfigūravimą, įrangos ir jos dalių suderinimą tarpusavyje</w:t>
      </w:r>
      <w:r w:rsidR="006B0B52" w:rsidRPr="005D3301">
        <w:rPr>
          <w:rFonts w:ascii="Calibri" w:eastAsia="Times New Roman" w:hAnsi="Calibri" w:cs="Calibri"/>
          <w:bCs/>
          <w:sz w:val="24"/>
          <w:szCs w:val="24"/>
          <w:lang w:eastAsia="lt-LT"/>
        </w:rPr>
        <w:t xml:space="preserve"> bei</w:t>
      </w:r>
      <w:r w:rsidR="001D428C"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 xml:space="preserve">visas būtinas programinės įrangos naudojimo </w:t>
      </w:r>
      <w:r w:rsidR="00086F55" w:rsidRPr="005D3301">
        <w:rPr>
          <w:rFonts w:ascii="Calibri" w:eastAsia="Times New Roman" w:hAnsi="Calibri" w:cs="Calibri"/>
          <w:bCs/>
          <w:sz w:val="24"/>
          <w:szCs w:val="24"/>
          <w:lang w:eastAsia="lt-LT"/>
        </w:rPr>
        <w:t>licencij</w:t>
      </w:r>
      <w:r w:rsidR="00263BF5" w:rsidRPr="005D3301">
        <w:rPr>
          <w:rFonts w:ascii="Calibri" w:eastAsia="Times New Roman" w:hAnsi="Calibri" w:cs="Calibri"/>
          <w:bCs/>
          <w:sz w:val="24"/>
          <w:szCs w:val="24"/>
          <w:lang w:eastAsia="lt-LT"/>
        </w:rPr>
        <w:t xml:space="preserve">as, suteikiančias teisę </w:t>
      </w:r>
      <w:r w:rsidR="00D62234">
        <w:rPr>
          <w:rFonts w:ascii="Calibri" w:eastAsia="Times New Roman" w:hAnsi="Calibri" w:cs="Calibri"/>
          <w:bCs/>
          <w:sz w:val="24"/>
          <w:szCs w:val="24"/>
          <w:lang w:eastAsia="lt-LT"/>
        </w:rPr>
        <w:t>visiškai</w:t>
      </w:r>
      <w:r w:rsidR="00263BF5" w:rsidRPr="005D3301">
        <w:rPr>
          <w:rFonts w:ascii="Calibri" w:eastAsia="Times New Roman" w:hAnsi="Calibri" w:cs="Calibri"/>
          <w:bCs/>
          <w:sz w:val="24"/>
          <w:szCs w:val="24"/>
          <w:lang w:eastAsia="lt-LT"/>
        </w:rPr>
        <w:t xml:space="preserve"> ir teisėtai naudotis VR sistema ir jos turiniu</w:t>
      </w:r>
      <w:r w:rsidR="001D1F33" w:rsidRPr="005D3301">
        <w:rPr>
          <w:rFonts w:ascii="Calibri" w:eastAsia="Times New Roman" w:hAnsi="Calibri" w:cs="Calibri"/>
          <w:bCs/>
          <w:sz w:val="24"/>
          <w:szCs w:val="24"/>
          <w:lang w:eastAsia="lt-LT"/>
        </w:rPr>
        <w:t xml:space="preserve"> (</w:t>
      </w:r>
      <w:r w:rsidRPr="005D3301">
        <w:rPr>
          <w:rFonts w:ascii="Calibri" w:eastAsia="Times New Roman" w:hAnsi="Calibri" w:cs="Calibri"/>
          <w:bCs/>
          <w:sz w:val="24"/>
          <w:szCs w:val="24"/>
          <w:lang w:eastAsia="zh-CN"/>
        </w:rPr>
        <w:t>toliau – Prekės).</w:t>
      </w:r>
      <w:r w:rsidRPr="005D3301">
        <w:rPr>
          <w:rFonts w:ascii="Calibri" w:eastAsia="Times New Roman" w:hAnsi="Calibri" w:cs="Calibri"/>
          <w:sz w:val="24"/>
          <w:szCs w:val="24"/>
          <w:lang w:eastAsia="zh-CN"/>
        </w:rPr>
        <w:t xml:space="preserve"> </w:t>
      </w:r>
    </w:p>
    <w:p w14:paraId="78A47A92" w14:textId="6BE66E99" w:rsidR="002815D3" w:rsidRPr="005D3301" w:rsidRDefault="002815D3" w:rsidP="003F4F04">
      <w:pPr>
        <w:tabs>
          <w:tab w:val="left" w:pos="284"/>
        </w:tabs>
        <w:spacing w:after="0" w:line="276" w:lineRule="auto"/>
        <w:jc w:val="both"/>
        <w:rPr>
          <w:rFonts w:ascii="Calibri" w:eastAsia="Times New Roman" w:hAnsi="Calibri" w:cs="Calibri"/>
          <w:sz w:val="24"/>
          <w:szCs w:val="24"/>
          <w:lang w:eastAsia="lt-LT"/>
        </w:rPr>
      </w:pPr>
      <w:r w:rsidRPr="005D3301">
        <w:rPr>
          <w:rFonts w:ascii="Calibri" w:eastAsia="Times New Roman" w:hAnsi="Calibri" w:cs="Calibri"/>
          <w:sz w:val="24"/>
          <w:szCs w:val="24"/>
          <w:lang w:eastAsia="lt-LT"/>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5D3301" w:rsidRDefault="005E3644" w:rsidP="003F4F04">
      <w:pPr>
        <w:tabs>
          <w:tab w:val="left" w:pos="426"/>
        </w:tabs>
        <w:suppressAutoHyphens/>
        <w:spacing w:after="0" w:line="276" w:lineRule="auto"/>
        <w:jc w:val="both"/>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2.</w:t>
      </w:r>
      <w:r w:rsidRPr="005D3301">
        <w:rPr>
          <w:rFonts w:ascii="Calibri" w:eastAsia="Calibri" w:hAnsi="Calibri" w:cs="Calibri"/>
          <w:b/>
          <w:sz w:val="24"/>
          <w:szCs w:val="24"/>
        </w:rPr>
        <w:t xml:space="preserve"> </w:t>
      </w:r>
      <w:r w:rsidR="00086F55" w:rsidRPr="005D3301">
        <w:rPr>
          <w:rFonts w:ascii="Calibri" w:eastAsia="Calibri" w:hAnsi="Calibri" w:cs="Calibri"/>
          <w:b/>
          <w:sz w:val="24"/>
          <w:szCs w:val="24"/>
        </w:rPr>
        <w:t>Prekių kiekiai</w:t>
      </w:r>
      <w:r w:rsidR="00086F55" w:rsidRPr="005D3301">
        <w:rPr>
          <w:rFonts w:ascii="Calibri" w:eastAsia="Calibri" w:hAnsi="Calibri" w:cs="Calibri"/>
          <w:sz w:val="24"/>
          <w:szCs w:val="24"/>
        </w:rPr>
        <w:t xml:space="preserve"> – perkami Prekių kiekiai nurodyti 1 lentelėje. </w:t>
      </w:r>
      <w:r w:rsidR="00086F55" w:rsidRPr="005D3301">
        <w:rPr>
          <w:rFonts w:ascii="Calibri" w:eastAsia="Calibri" w:hAnsi="Calibri" w:cs="Calibri"/>
          <w:b/>
          <w:sz w:val="24"/>
          <w:szCs w:val="24"/>
        </w:rPr>
        <w:t xml:space="preserve"> </w:t>
      </w:r>
    </w:p>
    <w:p w14:paraId="0BEC3FBB" w14:textId="130F4DDF" w:rsidR="00086F55" w:rsidRPr="005D3301" w:rsidRDefault="005E3644" w:rsidP="004B4B3D">
      <w:pPr>
        <w:suppressAutoHyphens/>
        <w:spacing w:line="276" w:lineRule="auto"/>
        <w:contextualSpacing/>
        <w:jc w:val="both"/>
        <w:rPr>
          <w:rFonts w:ascii="Calibri" w:eastAsia="Calibri" w:hAnsi="Calibri" w:cs="Calibri"/>
          <w:b/>
          <w:sz w:val="24"/>
          <w:szCs w:val="24"/>
        </w:rPr>
      </w:pPr>
      <w:r w:rsidRPr="005D3301">
        <w:rPr>
          <w:rFonts w:ascii="Calibri" w:eastAsia="Calibri" w:hAnsi="Calibri" w:cs="Calibri"/>
          <w:b/>
          <w:sz w:val="24"/>
          <w:szCs w:val="24"/>
        </w:rPr>
        <w:t xml:space="preserve">3. </w:t>
      </w:r>
      <w:r w:rsidR="00086F55" w:rsidRPr="005D3301">
        <w:rPr>
          <w:rFonts w:ascii="Calibri" w:eastAsia="Calibri" w:hAnsi="Calibri" w:cs="Calibri"/>
          <w:b/>
          <w:sz w:val="24"/>
          <w:szCs w:val="24"/>
        </w:rPr>
        <w:t>Bendrieji reikalavimai Prekėms</w:t>
      </w:r>
      <w:r w:rsidR="001D1F33" w:rsidRPr="005D3301">
        <w:rPr>
          <w:rFonts w:ascii="Calibri" w:eastAsia="Calibri" w:hAnsi="Calibri" w:cs="Calibri"/>
          <w:b/>
          <w:sz w:val="24"/>
          <w:szCs w:val="24"/>
        </w:rPr>
        <w:t xml:space="preserve"> </w:t>
      </w:r>
      <w:r w:rsidR="00086F55" w:rsidRPr="005D3301">
        <w:rPr>
          <w:rFonts w:ascii="Calibri" w:eastAsia="Calibri" w:hAnsi="Calibri" w:cs="Calibri"/>
          <w:b/>
          <w:sz w:val="24"/>
          <w:szCs w:val="24"/>
        </w:rPr>
        <w:t>ir  tiekimui (tikrinami Sutarties vykdymo metu):</w:t>
      </w:r>
    </w:p>
    <w:p w14:paraId="0155985E" w14:textId="3AEEA479" w:rsidR="00086F55" w:rsidRPr="005D3301" w:rsidRDefault="00086F55" w:rsidP="004B4B3D">
      <w:pPr>
        <w:spacing w:line="276" w:lineRule="auto"/>
        <w:contextualSpacing/>
        <w:jc w:val="both"/>
        <w:rPr>
          <w:rFonts w:ascii="Calibri" w:eastAsia="Calibri" w:hAnsi="Calibri" w:cs="Calibri"/>
          <w:sz w:val="24"/>
          <w:szCs w:val="24"/>
        </w:rPr>
      </w:pPr>
      <w:r w:rsidRPr="005D3301">
        <w:rPr>
          <w:rFonts w:ascii="Calibri" w:eastAsia="Calibri" w:hAnsi="Calibri" w:cs="Calibri"/>
          <w:sz w:val="24"/>
          <w:szCs w:val="24"/>
        </w:rPr>
        <w:t xml:space="preserve">3.1. </w:t>
      </w:r>
      <w:r w:rsidRPr="005D3301">
        <w:rPr>
          <w:rFonts w:ascii="Calibri" w:hAnsi="Calibri" w:cs="Calibri"/>
          <w:sz w:val="24"/>
          <w:szCs w:val="24"/>
        </w:rPr>
        <w:t xml:space="preserve">Tiekėjas savo jėgomis ir lėšomis turi pristatyti Prekes sutarties vykdymo metu nurodytu adresu Kauno mieste, taip pat apmokyti Pirkėjo nurodytus asmenis naudotis </w:t>
      </w:r>
      <w:r w:rsidR="001D1F33" w:rsidRPr="005D3301">
        <w:rPr>
          <w:rFonts w:ascii="Calibri" w:hAnsi="Calibri" w:cs="Calibri"/>
          <w:sz w:val="24"/>
          <w:szCs w:val="24"/>
        </w:rPr>
        <w:t>pristatytomis</w:t>
      </w:r>
      <w:r w:rsidRPr="005D3301">
        <w:rPr>
          <w:rFonts w:ascii="Calibri" w:hAnsi="Calibri" w:cs="Calibri"/>
          <w:sz w:val="24"/>
          <w:szCs w:val="24"/>
        </w:rPr>
        <w:t xml:space="preserve"> Prekėmis, bei perduoti Prekes Pirkėjo nuosavybėn ne vėliau kaip per </w:t>
      </w:r>
      <w:r w:rsidRPr="005D3301">
        <w:rPr>
          <w:rFonts w:ascii="Calibri" w:hAnsi="Calibri" w:cs="Calibri"/>
          <w:b/>
          <w:sz w:val="24"/>
          <w:szCs w:val="24"/>
        </w:rPr>
        <w:t>60 (šešiasdešimt) kalendorinių dienų nuo Sutarties įsigaliojimo dienos.</w:t>
      </w:r>
      <w:r w:rsidRPr="005D3301">
        <w:rPr>
          <w:rFonts w:ascii="Calibri" w:hAnsi="Calibri" w:cs="Calibri"/>
          <w:sz w:val="24"/>
          <w:szCs w:val="24"/>
        </w:rPr>
        <w:t xml:space="preserve"> Visos Prekės turi būti pristatytos vienu metu, atskiri užsakymai nebus teikiami. Jei Prekės negali būti pristatytos per nurodytą 60 (šešiasdešimt) kalendorinių dienų</w:t>
      </w:r>
      <w:r w:rsidRPr="005D3301">
        <w:rPr>
          <w:rStyle w:val="BodyTextIndentChar"/>
          <w:rFonts w:ascii="Calibri" w:hAnsi="Calibri" w:cs="Calibri"/>
          <w:szCs w:val="24"/>
        </w:rPr>
        <w:t xml:space="preserve"> terminą</w:t>
      </w:r>
      <w:r w:rsidRPr="005D3301">
        <w:rPr>
          <w:rFonts w:ascii="Calibri" w:hAnsi="Calibri" w:cs="Calibr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4BC300CD" w14:textId="77777777" w:rsidR="00086F55" w:rsidRPr="005D3301" w:rsidRDefault="00086F55" w:rsidP="00E73E75">
      <w:pPr>
        <w:spacing w:after="0" w:line="276" w:lineRule="auto"/>
        <w:jc w:val="both"/>
        <w:rPr>
          <w:rFonts w:ascii="Calibri" w:eastAsia="Calibri" w:hAnsi="Calibri" w:cs="Calibri"/>
          <w:sz w:val="24"/>
          <w:szCs w:val="24"/>
        </w:rPr>
      </w:pPr>
      <w:r w:rsidRPr="005D3301">
        <w:rPr>
          <w:rFonts w:ascii="Calibri" w:hAnsi="Calibri" w:cs="Calibri"/>
          <w:sz w:val="24"/>
          <w:szCs w:val="24"/>
        </w:rPr>
        <w:t>3.2. Prekės (įskaitant komplektuojančiąsias dalis) turi būti naujos, kokybiškos, be paslėptų trūkumų ar defektų, nepažeistos, atitikti šioje techninėje specifikacijoje nurodytus reikalavimus.</w:t>
      </w:r>
      <w:r w:rsidRPr="005D3301">
        <w:rPr>
          <w:rFonts w:ascii="Calibri" w:eastAsia="Calibri" w:hAnsi="Calibri" w:cs="Calibri"/>
          <w:sz w:val="24"/>
          <w:szCs w:val="24"/>
        </w:rPr>
        <w:t xml:space="preserve"> </w:t>
      </w:r>
    </w:p>
    <w:p w14:paraId="13028A39" w14:textId="77777777" w:rsidR="00086F55" w:rsidRPr="005D3301" w:rsidRDefault="00086F55" w:rsidP="00E73E75">
      <w:pPr>
        <w:spacing w:after="0" w:line="276" w:lineRule="auto"/>
        <w:jc w:val="both"/>
        <w:rPr>
          <w:rFonts w:ascii="Calibri" w:eastAsia="Calibri" w:hAnsi="Calibri" w:cs="Calibri"/>
          <w:sz w:val="24"/>
          <w:szCs w:val="24"/>
        </w:rPr>
      </w:pPr>
      <w:r w:rsidRPr="005D3301">
        <w:rPr>
          <w:rFonts w:ascii="Calibri" w:eastAsia="Calibri" w:hAnsi="Calibri" w:cs="Calibri"/>
          <w:sz w:val="24"/>
          <w:szCs w:val="24"/>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637D722A" w14:textId="19916652" w:rsidR="00086F55" w:rsidRPr="005D3301" w:rsidRDefault="00086F55" w:rsidP="00E73E75">
      <w:pPr>
        <w:spacing w:after="0" w:line="276" w:lineRule="auto"/>
        <w:jc w:val="both"/>
        <w:rPr>
          <w:rFonts w:ascii="Calibri" w:eastAsia="Calibri" w:hAnsi="Calibri" w:cs="Calibri"/>
          <w:sz w:val="24"/>
          <w:szCs w:val="24"/>
        </w:rPr>
      </w:pPr>
      <w:r w:rsidRPr="005D3301">
        <w:rPr>
          <w:rFonts w:ascii="Calibri" w:eastAsia="Calibri" w:hAnsi="Calibri" w:cs="Calibri"/>
          <w:sz w:val="24"/>
          <w:szCs w:val="24"/>
        </w:rPr>
        <w:t xml:space="preserve">3.4. Prekės turi būti komplektuojamos su visais tinkamam jų veikimui reikalingais ir numatytą Prekių funkcionalumą užtikrinančiais priedais, </w:t>
      </w:r>
      <w:r w:rsidRPr="005D3301">
        <w:rPr>
          <w:rFonts w:ascii="Calibri" w:hAnsi="Calibri" w:cs="Calibri"/>
          <w:sz w:val="24"/>
          <w:szCs w:val="24"/>
        </w:rPr>
        <w:t>papildoma technine ar programine įranga, kuri yra techniškai ar technologiškai būtina Prekių funkcionalumui užtikrinti</w:t>
      </w:r>
      <w:r w:rsidR="001D1F33" w:rsidRPr="005D3301">
        <w:rPr>
          <w:rFonts w:ascii="Calibri" w:hAnsi="Calibri" w:cs="Calibri"/>
          <w:sz w:val="24"/>
          <w:szCs w:val="24"/>
        </w:rPr>
        <w:t>.</w:t>
      </w:r>
    </w:p>
    <w:p w14:paraId="4D0D052E" w14:textId="3C586D78" w:rsidR="00086F55" w:rsidRPr="005D3301" w:rsidRDefault="00086F55" w:rsidP="00E73E75">
      <w:pPr>
        <w:spacing w:after="0" w:line="276" w:lineRule="auto"/>
        <w:jc w:val="both"/>
        <w:rPr>
          <w:rFonts w:ascii="Calibri" w:hAnsi="Calibri" w:cs="Calibri"/>
          <w:color w:val="000000"/>
          <w:sz w:val="24"/>
          <w:szCs w:val="24"/>
        </w:rPr>
      </w:pPr>
      <w:r w:rsidRPr="005D3301">
        <w:rPr>
          <w:rFonts w:ascii="Calibri" w:hAnsi="Calibri" w:cs="Calibri"/>
          <w:color w:val="000000"/>
          <w:sz w:val="24"/>
          <w:szCs w:val="24"/>
        </w:rPr>
        <w:t>3.</w:t>
      </w:r>
      <w:r w:rsidR="00AE6849" w:rsidRPr="005D3301">
        <w:rPr>
          <w:rFonts w:ascii="Calibri" w:hAnsi="Calibri" w:cs="Calibri"/>
          <w:color w:val="000000"/>
          <w:sz w:val="24"/>
          <w:szCs w:val="24"/>
        </w:rPr>
        <w:t>5</w:t>
      </w:r>
      <w:r w:rsidRPr="005D3301">
        <w:rPr>
          <w:rFonts w:ascii="Calibri" w:hAnsi="Calibri" w:cs="Calibri"/>
          <w:color w:val="000000"/>
          <w:sz w:val="24"/>
          <w:szCs w:val="24"/>
        </w:rPr>
        <w:t>. Tiekėjas</w:t>
      </w:r>
      <w:r w:rsidR="00AE6849" w:rsidRPr="005D3301">
        <w:rPr>
          <w:rFonts w:ascii="Calibri" w:hAnsi="Calibri" w:cs="Calibri"/>
          <w:color w:val="000000"/>
          <w:sz w:val="24"/>
          <w:szCs w:val="24"/>
        </w:rPr>
        <w:t xml:space="preserve">, pristatęs </w:t>
      </w:r>
      <w:r w:rsidRPr="005D3301">
        <w:rPr>
          <w:rFonts w:ascii="Calibri" w:hAnsi="Calibri" w:cs="Calibri"/>
          <w:color w:val="000000"/>
          <w:sz w:val="24"/>
          <w:szCs w:val="24"/>
        </w:rPr>
        <w:t xml:space="preserve">Prekes, privalo supažindinti nurodytus darbuotojus (iki </w:t>
      </w:r>
      <w:r w:rsidR="001D428C" w:rsidRPr="005D3301">
        <w:rPr>
          <w:rFonts w:ascii="Calibri" w:hAnsi="Calibri" w:cs="Calibri"/>
          <w:color w:val="000000"/>
          <w:sz w:val="24"/>
          <w:szCs w:val="24"/>
        </w:rPr>
        <w:t>3</w:t>
      </w:r>
      <w:r w:rsidRPr="005D3301">
        <w:rPr>
          <w:rFonts w:ascii="Calibri" w:hAnsi="Calibri" w:cs="Calibri"/>
          <w:color w:val="000000"/>
          <w:sz w:val="24"/>
          <w:szCs w:val="24"/>
        </w:rPr>
        <w:t xml:space="preserve"> darbuotojų) su Prekėmis ir jų veikimu, juos apmokyti naudotis Prekėmis. Mokymai turi</w:t>
      </w:r>
      <w:r w:rsidR="003D43F9" w:rsidRPr="005D3301">
        <w:rPr>
          <w:rFonts w:ascii="Calibri" w:hAnsi="Calibri" w:cs="Calibri"/>
          <w:color w:val="000000"/>
          <w:sz w:val="24"/>
          <w:szCs w:val="24"/>
        </w:rPr>
        <w:t xml:space="preserve"> apimti visą programinę įrangą ir technologinį funkcionalumą. Mokymai turi</w:t>
      </w:r>
      <w:r w:rsidRPr="005D3301">
        <w:rPr>
          <w:rFonts w:ascii="Calibri" w:hAnsi="Calibri" w:cs="Calibri"/>
          <w:color w:val="000000"/>
          <w:sz w:val="24"/>
          <w:szCs w:val="24"/>
        </w:rPr>
        <w:t xml:space="preserve"> vykti Pirkėjo patalpose, o jų laikas turi būti suderintas sutarties vykdymo metu.</w:t>
      </w:r>
    </w:p>
    <w:p w14:paraId="7542355E" w14:textId="77777777" w:rsidR="009E5077" w:rsidRPr="005D3301" w:rsidRDefault="00086F55" w:rsidP="00D023B7">
      <w:pPr>
        <w:spacing w:after="0" w:line="276" w:lineRule="auto"/>
        <w:jc w:val="both"/>
        <w:rPr>
          <w:rFonts w:ascii="Calibri" w:hAnsi="Calibri" w:cs="Calibri"/>
          <w:color w:val="000000"/>
          <w:sz w:val="24"/>
          <w:szCs w:val="24"/>
        </w:rPr>
      </w:pPr>
      <w:r w:rsidRPr="005D3301">
        <w:rPr>
          <w:rFonts w:ascii="Calibri" w:hAnsi="Calibri" w:cs="Calibri"/>
          <w:color w:val="000000"/>
          <w:sz w:val="24"/>
          <w:szCs w:val="24"/>
        </w:rPr>
        <w:lastRenderedPageBreak/>
        <w:t>3.</w:t>
      </w:r>
      <w:r w:rsidR="00AE6849" w:rsidRPr="005D3301">
        <w:rPr>
          <w:rFonts w:ascii="Calibri" w:hAnsi="Calibri" w:cs="Calibri"/>
          <w:color w:val="000000"/>
          <w:sz w:val="24"/>
          <w:szCs w:val="24"/>
        </w:rPr>
        <w:t>6</w:t>
      </w:r>
      <w:r w:rsidRPr="005D3301">
        <w:rPr>
          <w:rFonts w:ascii="Calibri" w:hAnsi="Calibri" w:cs="Calibri"/>
          <w:color w:val="000000"/>
          <w:sz w:val="24"/>
          <w:szCs w:val="24"/>
        </w:rPr>
        <w:t>. Prekės privalo atitikti efektyvumo, tvarumo, ilgaamžiškumo reikalavimus pagal Direktyvą 2009/125/EB (paženklinti CE ženklu) ir Direktyvą 2011/65/ES.</w:t>
      </w:r>
    </w:p>
    <w:p w14:paraId="3C204272" w14:textId="272A82F7" w:rsidR="00793CEE" w:rsidRPr="005D3301" w:rsidRDefault="00793CEE" w:rsidP="00D023B7">
      <w:pPr>
        <w:spacing w:after="0" w:line="276" w:lineRule="auto"/>
        <w:jc w:val="both"/>
        <w:rPr>
          <w:rFonts w:ascii="Calibri" w:hAnsi="Calibri" w:cs="Calibri"/>
          <w:color w:val="000000"/>
          <w:sz w:val="24"/>
          <w:szCs w:val="24"/>
        </w:rPr>
      </w:pPr>
      <w:r w:rsidRPr="005D3301">
        <w:rPr>
          <w:rFonts w:ascii="Calibri" w:eastAsia="Calibri" w:hAnsi="Calibri" w:cs="Calibri"/>
          <w:sz w:val="24"/>
          <w:szCs w:val="24"/>
        </w:rPr>
        <w:t>3.</w:t>
      </w:r>
      <w:r w:rsidR="009E5077" w:rsidRPr="005D3301">
        <w:rPr>
          <w:rFonts w:ascii="Calibri" w:eastAsia="Calibri" w:hAnsi="Calibri" w:cs="Calibri"/>
          <w:sz w:val="24"/>
          <w:szCs w:val="24"/>
        </w:rPr>
        <w:t>7</w:t>
      </w:r>
      <w:r w:rsidRPr="005D3301">
        <w:rPr>
          <w:rFonts w:ascii="Calibri" w:eastAsia="Calibri" w:hAnsi="Calibri" w:cs="Calibri"/>
          <w:sz w:val="24"/>
          <w:szCs w:val="24"/>
        </w:rPr>
        <w:t xml:space="preserve">. </w:t>
      </w:r>
      <w:r w:rsidR="005A5DA2" w:rsidRPr="005D3301">
        <w:rPr>
          <w:rFonts w:ascii="Calibri" w:eastAsia="Times New Roman" w:hAnsi="Calibri" w:cs="Calibri"/>
          <w:sz w:val="24"/>
          <w:szCs w:val="24"/>
        </w:rPr>
        <w:t>P</w:t>
      </w:r>
      <w:r w:rsidRPr="005D3301">
        <w:rPr>
          <w:rFonts w:ascii="Calibri" w:eastAsia="Times New Roman" w:hAnsi="Calibri" w:cs="Calibri"/>
          <w:sz w:val="24"/>
          <w:szCs w:val="24"/>
        </w:rPr>
        <w:t>rek</w:t>
      </w:r>
      <w:r w:rsidR="004C1E54" w:rsidRPr="005D3301">
        <w:rPr>
          <w:rFonts w:ascii="Calibri" w:eastAsia="Times New Roman" w:hAnsi="Calibri" w:cs="Calibri"/>
          <w:sz w:val="24"/>
          <w:szCs w:val="24"/>
        </w:rPr>
        <w:t>ėms</w:t>
      </w:r>
      <w:r w:rsidRPr="005D3301">
        <w:rPr>
          <w:rFonts w:ascii="Calibri" w:eastAsia="Times New Roman" w:hAnsi="Calibri" w:cs="Calibri"/>
          <w:sz w:val="24"/>
          <w:szCs w:val="24"/>
        </w:rPr>
        <w:t xml:space="preserve"> (įskaitant komplektuojančiąsias dalis</w:t>
      </w:r>
      <w:r w:rsidR="005746BD" w:rsidRPr="005D3301">
        <w:rPr>
          <w:rFonts w:ascii="Calibri" w:eastAsia="Times New Roman" w:hAnsi="Calibri" w:cs="Calibri"/>
          <w:sz w:val="24"/>
          <w:szCs w:val="24"/>
        </w:rPr>
        <w:t>, išskyrus programinę įrangą</w:t>
      </w:r>
      <w:r w:rsidRPr="005D3301">
        <w:rPr>
          <w:rFonts w:ascii="Calibri" w:eastAsia="Times New Roman" w:hAnsi="Calibri" w:cs="Calibri"/>
          <w:sz w:val="24"/>
          <w:szCs w:val="24"/>
        </w:rPr>
        <w:t xml:space="preserve">) turi būti suteikiamas </w:t>
      </w:r>
      <w:r w:rsidRPr="005D3301">
        <w:rPr>
          <w:rFonts w:ascii="Calibri" w:eastAsia="Calibri" w:hAnsi="Calibri" w:cs="Calibri"/>
          <w:sz w:val="24"/>
          <w:szCs w:val="24"/>
        </w:rPr>
        <w:t xml:space="preserve">ne trumpesnis kaip 2 metų </w:t>
      </w:r>
      <w:r w:rsidRPr="005D3301">
        <w:rPr>
          <w:rFonts w:ascii="Calibri" w:eastAsia="Times New Roman" w:hAnsi="Calibri" w:cs="Calibri"/>
          <w:sz w:val="24"/>
          <w:szCs w:val="24"/>
          <w:lang w:eastAsia="zh-CN"/>
        </w:rPr>
        <w:t>gamintojo ir (arba) tiekėjo</w:t>
      </w:r>
      <w:r w:rsidRPr="005D3301">
        <w:rPr>
          <w:rFonts w:ascii="Calibri" w:eastAsia="Calibri" w:hAnsi="Calibri" w:cs="Calibri"/>
          <w:sz w:val="24"/>
          <w:szCs w:val="24"/>
        </w:rPr>
        <w:t>) garantinis terminas, kuris pradedamas skaičiuoti nuo prekių perdavimo ir priėmimo akto pasirašymo dienos.</w:t>
      </w:r>
    </w:p>
    <w:p w14:paraId="5CC2C5A6" w14:textId="1C1839CE" w:rsidR="00086F55" w:rsidRPr="005D3301" w:rsidRDefault="00581553" w:rsidP="004B4B3D">
      <w:pPr>
        <w:pStyle w:val="Betarp"/>
        <w:spacing w:line="276" w:lineRule="auto"/>
        <w:jc w:val="both"/>
        <w:rPr>
          <w:rFonts w:ascii="Calibri" w:hAnsi="Calibri" w:cs="Calibri"/>
          <w:b/>
          <w:szCs w:val="24"/>
          <w:u w:val="single"/>
          <w:lang w:val="lt-LT"/>
        </w:rPr>
      </w:pPr>
      <w:r w:rsidRPr="004C5D34">
        <w:rPr>
          <w:rFonts w:ascii="Calibri" w:hAnsi="Calibri" w:cs="Calibri"/>
          <w:b/>
          <w:szCs w:val="24"/>
          <w:lang w:val="lt-LT"/>
        </w:rPr>
        <w:t>4</w:t>
      </w:r>
      <w:r w:rsidR="00086F55" w:rsidRPr="004C5D34">
        <w:rPr>
          <w:rFonts w:ascii="Calibri" w:hAnsi="Calibri" w:cs="Calibri"/>
          <w:b/>
          <w:szCs w:val="24"/>
          <w:lang w:val="lt-LT"/>
        </w:rPr>
        <w:t>.</w:t>
      </w:r>
      <w:r w:rsidR="00086F55" w:rsidRPr="004C5D34">
        <w:rPr>
          <w:rFonts w:ascii="Calibri" w:hAnsi="Calibri" w:cs="Calibri"/>
          <w:b/>
          <w:i/>
          <w:szCs w:val="24"/>
          <w:lang w:val="lt-LT"/>
        </w:rPr>
        <w:t xml:space="preserve"> </w:t>
      </w:r>
      <w:r w:rsidR="00086F55" w:rsidRPr="005D3301">
        <w:rPr>
          <w:rFonts w:ascii="Calibri" w:hAnsi="Calibri" w:cs="Calibri"/>
          <w:b/>
          <w:szCs w:val="24"/>
          <w:lang w:val="lt-LT"/>
        </w:rPr>
        <w:t xml:space="preserve">Techniniai reikalavimai </w:t>
      </w:r>
      <w:r w:rsidRPr="005D3301">
        <w:rPr>
          <w:rFonts w:ascii="Calibri" w:hAnsi="Calibri" w:cs="Calibri"/>
          <w:b/>
          <w:szCs w:val="24"/>
          <w:lang w:val="lt-LT"/>
        </w:rPr>
        <w:t>P</w:t>
      </w:r>
      <w:r w:rsidR="00086F55" w:rsidRPr="005D3301">
        <w:rPr>
          <w:rFonts w:ascii="Calibri" w:hAnsi="Calibri" w:cs="Calibri"/>
          <w:b/>
          <w:szCs w:val="24"/>
          <w:lang w:val="lt-LT"/>
        </w:rPr>
        <w:t>rekėms:</w:t>
      </w:r>
    </w:p>
    <w:p w14:paraId="37256478" w14:textId="6DD209DC" w:rsidR="00086F55" w:rsidRPr="004C5D34" w:rsidRDefault="00086F55" w:rsidP="004B4B3D">
      <w:pPr>
        <w:pStyle w:val="Betarp"/>
        <w:spacing w:line="276" w:lineRule="auto"/>
        <w:ind w:firstLine="720"/>
        <w:jc w:val="both"/>
        <w:rPr>
          <w:rFonts w:ascii="Calibri" w:eastAsia="Calibri" w:hAnsi="Calibri" w:cs="Calibri"/>
          <w:b/>
          <w:szCs w:val="24"/>
          <w:lang w:val="lt-LT" w:eastAsia="en-US"/>
        </w:rPr>
      </w:pPr>
      <w:r w:rsidRPr="004C5D34">
        <w:rPr>
          <w:rFonts w:ascii="Calibri" w:hAnsi="Calibri" w:cs="Calibri"/>
          <w:b/>
          <w:szCs w:val="24"/>
          <w:u w:val="single"/>
          <w:lang w:val="lt-LT"/>
        </w:rPr>
        <w:t xml:space="preserve">Būtina užpildyti lentelės 4 stulpelyje reikalaujamas reikšmes, nurodant </w:t>
      </w:r>
      <w:r w:rsidRPr="004C5D34">
        <w:rPr>
          <w:rFonts w:ascii="Calibri" w:hAnsi="Calibri" w:cs="Calibri"/>
          <w:b/>
          <w:szCs w:val="24"/>
          <w:lang w:val="lt-LT"/>
        </w:rPr>
        <w:t xml:space="preserve">siūlomos Prekės gamintoją ar Prekės ženklą, modelį, modifikaciją (jeigu yra), Prekės kodą (jeigu yra), </w:t>
      </w:r>
      <w:r w:rsidRPr="004C5D34">
        <w:rPr>
          <w:rFonts w:ascii="Calibri" w:eastAsia="Calibri" w:hAnsi="Calibri" w:cs="Calibri"/>
          <w:b/>
          <w:szCs w:val="24"/>
          <w:lang w:val="lt-LT" w:eastAsia="en-US"/>
        </w:rPr>
        <w:t>konkrečius siūlomos Prekės duomenis ir charakteristikas bei kitą reikalaujamą informaciją.</w:t>
      </w:r>
    </w:p>
    <w:p w14:paraId="0D29ACF9" w14:textId="3409F84A" w:rsidR="00086F55" w:rsidRPr="005D3301" w:rsidRDefault="00086F55" w:rsidP="004B4B3D">
      <w:pPr>
        <w:spacing w:line="276" w:lineRule="auto"/>
        <w:ind w:firstLine="720"/>
        <w:jc w:val="both"/>
        <w:rPr>
          <w:rFonts w:ascii="Calibri" w:hAnsi="Calibri" w:cs="Calibri"/>
          <w:sz w:val="24"/>
          <w:szCs w:val="24"/>
        </w:rPr>
      </w:pPr>
      <w:r w:rsidRPr="005D3301">
        <w:rPr>
          <w:rFonts w:ascii="Calibri" w:hAnsi="Calibri" w:cs="Calibri"/>
          <w:b/>
          <w:sz w:val="24"/>
          <w:szCs w:val="24"/>
        </w:rPr>
        <w:t xml:space="preserve">Įrodant siūlomos Prekės atitiktį techninės specifikacijos reikalavimams, pateikiami </w:t>
      </w:r>
      <w:r w:rsidRPr="005D3301">
        <w:rPr>
          <w:rFonts w:ascii="Calibri" w:hAnsi="Calibri" w:cs="Calibri"/>
          <w:b/>
          <w:sz w:val="24"/>
          <w:szCs w:val="24"/>
          <w:u w:val="single"/>
        </w:rPr>
        <w:t>gamintojo dokumentai</w:t>
      </w:r>
      <w:r w:rsidRPr="005D3301">
        <w:rPr>
          <w:rFonts w:ascii="Calibri" w:hAnsi="Calibri" w:cs="Calibri"/>
          <w:b/>
          <w:sz w:val="24"/>
          <w:szCs w:val="24"/>
        </w:rPr>
        <w:t xml:space="preserve"> </w:t>
      </w:r>
      <w:r w:rsidRPr="005D3301">
        <w:rPr>
          <w:rFonts w:ascii="Calibri" w:hAnsi="Calibri" w:cs="Calibri"/>
          <w:sz w:val="24"/>
          <w:szCs w:val="24"/>
        </w:rPr>
        <w:t xml:space="preserve">(išskyrus </w:t>
      </w:r>
      <w:r w:rsidR="00A5570B" w:rsidRPr="005D3301">
        <w:rPr>
          <w:rFonts w:ascii="Calibri" w:hAnsi="Calibri" w:cs="Calibri"/>
          <w:sz w:val="24"/>
          <w:szCs w:val="24"/>
        </w:rPr>
        <w:t xml:space="preserve">lentelės 3 stulpelyje </w:t>
      </w:r>
      <w:r w:rsidRPr="005D3301">
        <w:rPr>
          <w:rFonts w:ascii="Calibri" w:hAnsi="Calibri" w:cs="Calibri"/>
          <w:sz w:val="24"/>
          <w:szCs w:val="24"/>
        </w:rPr>
        <w:t>* pažymėt</w:t>
      </w:r>
      <w:r w:rsidR="00A5570B" w:rsidRPr="005D3301">
        <w:rPr>
          <w:rFonts w:ascii="Calibri" w:hAnsi="Calibri" w:cs="Calibri"/>
          <w:sz w:val="24"/>
          <w:szCs w:val="24"/>
        </w:rPr>
        <w:t>a</w:t>
      </w:r>
      <w:r w:rsidRPr="005D3301">
        <w:rPr>
          <w:rFonts w:ascii="Calibri" w:hAnsi="Calibri" w:cs="Calibri"/>
          <w:sz w:val="24"/>
          <w:szCs w:val="24"/>
        </w:rPr>
        <w:t>s</w:t>
      </w:r>
      <w:r w:rsidR="00A5570B" w:rsidRPr="005D3301">
        <w:rPr>
          <w:rFonts w:ascii="Calibri" w:hAnsi="Calibri" w:cs="Calibri"/>
          <w:sz w:val="24"/>
          <w:szCs w:val="24"/>
        </w:rPr>
        <w:t xml:space="preserve"> ir 5 stulpelyje brūkšniu užbrauktas</w:t>
      </w:r>
      <w:r w:rsidRPr="005D3301">
        <w:rPr>
          <w:rFonts w:ascii="Calibri" w:hAnsi="Calibri" w:cs="Calibri"/>
          <w:sz w:val="24"/>
          <w:szCs w:val="24"/>
        </w:rPr>
        <w:t xml:space="preserve"> </w:t>
      </w:r>
      <w:r w:rsidR="00A5570B" w:rsidRPr="005D3301">
        <w:rPr>
          <w:rFonts w:ascii="Calibri" w:hAnsi="Calibri" w:cs="Calibri"/>
          <w:sz w:val="24"/>
          <w:szCs w:val="24"/>
        </w:rPr>
        <w:t>eilutes</w:t>
      </w:r>
      <w:r w:rsidRPr="005D3301">
        <w:rPr>
          <w:rFonts w:ascii="Calibri" w:hAnsi="Calibri" w:cs="Calibri"/>
          <w:sz w:val="24"/>
          <w:szCs w:val="24"/>
        </w:rPr>
        <w:t xml:space="preserve">, nes siūlomų </w:t>
      </w:r>
      <w:r w:rsidR="00A5570B" w:rsidRPr="005D3301">
        <w:rPr>
          <w:rFonts w:ascii="Calibri" w:hAnsi="Calibri" w:cs="Calibri"/>
          <w:sz w:val="24"/>
          <w:szCs w:val="24"/>
        </w:rPr>
        <w:t>P</w:t>
      </w:r>
      <w:r w:rsidRPr="005D3301">
        <w:rPr>
          <w:rFonts w:ascii="Calibri" w:hAnsi="Calibri" w:cs="Calibri"/>
          <w:sz w:val="24"/>
          <w:szCs w:val="24"/>
        </w:rPr>
        <w:t xml:space="preserve">rekių atitiktis </w:t>
      </w:r>
      <w:r w:rsidR="00A5570B" w:rsidRPr="005D3301">
        <w:rPr>
          <w:rFonts w:ascii="Calibri" w:hAnsi="Calibri" w:cs="Calibri"/>
          <w:sz w:val="24"/>
          <w:szCs w:val="24"/>
          <w:lang w:eastAsia="lt-LT"/>
        </w:rPr>
        <w:t xml:space="preserve">šių eilučių 3 stulpelyje nurodytiems reikalavimams bus tikrinama </w:t>
      </w:r>
      <w:r w:rsidRPr="005D3301">
        <w:rPr>
          <w:rFonts w:ascii="Calibri" w:hAnsi="Calibri" w:cs="Calibri"/>
          <w:sz w:val="24"/>
          <w:szCs w:val="24"/>
        </w:rPr>
        <w:t>sutarties vykdymo metu, tačiau</w:t>
      </w:r>
      <w:r w:rsidRPr="005D3301">
        <w:rPr>
          <w:rFonts w:ascii="Calibri" w:eastAsia="Calibri" w:hAnsi="Calibri" w:cs="Calibri"/>
          <w:sz w:val="24"/>
          <w:szCs w:val="24"/>
        </w:rPr>
        <w:t xml:space="preserve"> perkančiajai organizacijai </w:t>
      </w:r>
      <w:r w:rsidRPr="005D3301">
        <w:rPr>
          <w:rFonts w:ascii="Calibri" w:hAnsi="Calibri" w:cs="Calibri"/>
          <w:sz w:val="24"/>
          <w:szCs w:val="24"/>
        </w:rPr>
        <w:t>kilus įtarimams dėl siūlom</w:t>
      </w:r>
      <w:r w:rsidR="00A5570B" w:rsidRPr="005D3301">
        <w:rPr>
          <w:rFonts w:ascii="Calibri" w:hAnsi="Calibri" w:cs="Calibri"/>
          <w:sz w:val="24"/>
          <w:szCs w:val="24"/>
        </w:rPr>
        <w:t>ų</w:t>
      </w:r>
      <w:r w:rsidRPr="005D3301">
        <w:rPr>
          <w:rFonts w:ascii="Calibri" w:hAnsi="Calibri" w:cs="Calibri"/>
          <w:sz w:val="24"/>
          <w:szCs w:val="24"/>
        </w:rPr>
        <w:t xml:space="preserve">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atitikties nurodytam reikalavimui, ji turi teisę paprašyti tiekėjo pateikti atitiktį įrodančius dokumentus pasiūlymų vertinimo metu)</w:t>
      </w:r>
      <w:r w:rsidRPr="005D3301">
        <w:rPr>
          <w:rFonts w:ascii="Calibri" w:hAnsi="Calibri" w:cs="Calibri"/>
          <w:b/>
          <w:sz w:val="24"/>
          <w:szCs w:val="24"/>
        </w:rPr>
        <w:t xml:space="preserve"> (</w:t>
      </w:r>
      <w:r w:rsidRPr="005D3301">
        <w:rPr>
          <w:rFonts w:ascii="Calibri" w:eastAsia="Calibri" w:hAnsi="Calibri" w:cs="Calibri"/>
          <w:b/>
          <w:sz w:val="24"/>
          <w:szCs w:val="24"/>
        </w:rPr>
        <w:t xml:space="preserve">techninės specifikacijos, katalogų, bukletų kopijos, </w:t>
      </w:r>
      <w:r w:rsidRPr="005D3301">
        <w:rPr>
          <w:rFonts w:ascii="Calibri" w:hAnsi="Calibri" w:cs="Calibri"/>
          <w:b/>
          <w:sz w:val="24"/>
          <w:szCs w:val="24"/>
        </w:rPr>
        <w:t xml:space="preserve">atitinkamą (-us) techninės specifikacijos reikalavimą (-us) patvirtinanti (-čios) </w:t>
      </w:r>
      <w:r w:rsidRPr="005D3301">
        <w:rPr>
          <w:rFonts w:ascii="Calibri" w:hAnsi="Calibri" w:cs="Calibri"/>
          <w:b/>
          <w:bCs/>
          <w:sz w:val="24"/>
          <w:szCs w:val="24"/>
        </w:rPr>
        <w:t>momentinė (-ės) ekrano kopija (-os)</w:t>
      </w:r>
      <w:r w:rsidRPr="005D3301">
        <w:rPr>
          <w:rFonts w:ascii="Calibri" w:hAnsi="Calibri" w:cs="Calibri"/>
          <w:b/>
          <w:sz w:val="24"/>
          <w:szCs w:val="24"/>
        </w:rPr>
        <w:t xml:space="preserve"> (print screen) </w:t>
      </w:r>
      <w:r w:rsidRPr="005D3301">
        <w:rPr>
          <w:rFonts w:ascii="Calibri" w:hAnsi="Calibri" w:cs="Calibri"/>
          <w:i/>
          <w:sz w:val="24"/>
          <w:szCs w:val="24"/>
          <w:u w:val="single"/>
        </w:rPr>
        <w:t xml:space="preserve">(tokiu atveju momentinėje ekrano kopijoje (print screen-e) turi būti matoma informacija, </w:t>
      </w:r>
      <w:r w:rsidRPr="005D3301">
        <w:rPr>
          <w:rFonts w:ascii="Calibri" w:hAnsi="Calibri" w:cs="Calibri"/>
          <w:b/>
          <w:i/>
          <w:sz w:val="24"/>
          <w:szCs w:val="24"/>
          <w:u w:val="single"/>
        </w:rPr>
        <w:t>kad kopija padaryta iš</w:t>
      </w:r>
      <w:r w:rsidRPr="005D3301">
        <w:rPr>
          <w:rFonts w:ascii="Calibri" w:hAnsi="Calibri" w:cs="Calibri"/>
          <w:i/>
          <w:sz w:val="24"/>
          <w:szCs w:val="24"/>
          <w:u w:val="single"/>
        </w:rPr>
        <w:t xml:space="preserve"> </w:t>
      </w:r>
      <w:r w:rsidRPr="005D3301">
        <w:rPr>
          <w:rFonts w:ascii="Calibri" w:hAnsi="Calibri" w:cs="Calibri"/>
          <w:b/>
          <w:i/>
          <w:sz w:val="24"/>
          <w:szCs w:val="24"/>
          <w:u w:val="single"/>
        </w:rPr>
        <w:t>gamintojo</w:t>
      </w:r>
      <w:r w:rsidRPr="005D3301">
        <w:rPr>
          <w:rFonts w:ascii="Calibri" w:hAnsi="Calibri" w:cs="Calibri"/>
          <w:i/>
          <w:sz w:val="24"/>
          <w:szCs w:val="24"/>
          <w:u w:val="single"/>
        </w:rPr>
        <w:t xml:space="preserve"> </w:t>
      </w:r>
      <w:r w:rsidRPr="005D3301">
        <w:rPr>
          <w:rFonts w:ascii="Calibri" w:hAnsi="Calibri" w:cs="Calibri"/>
          <w:b/>
          <w:i/>
          <w:sz w:val="24"/>
          <w:szCs w:val="24"/>
          <w:u w:val="single"/>
        </w:rPr>
        <w:t>tinklalapio</w:t>
      </w:r>
      <w:r w:rsidRPr="005D3301">
        <w:rPr>
          <w:rFonts w:ascii="Calibri" w:hAnsi="Calibri" w:cs="Calibri"/>
          <w:i/>
          <w:sz w:val="24"/>
          <w:szCs w:val="24"/>
          <w:u w:val="single"/>
        </w:rPr>
        <w:t xml:space="preserve"> ir turi būti aiškiai pažymėta (-os) konkreti (-čios) vieta (-os), kurioje (-iose) yra reikalaujamą (-as) prekės charakteristiką (-as) patvirtinanti informacija. </w:t>
      </w:r>
      <w:r w:rsidRPr="005D3301">
        <w:rPr>
          <w:rFonts w:ascii="Calibri" w:hAnsi="Calibri" w:cs="Calibri"/>
          <w:bCs/>
          <w:i/>
          <w:sz w:val="24"/>
          <w:szCs w:val="24"/>
          <w:u w:val="single"/>
        </w:rPr>
        <w:t>Momentinė ekrano kopija</w:t>
      </w:r>
      <w:r w:rsidRPr="005D3301">
        <w:rPr>
          <w:rFonts w:ascii="Calibri" w:hAnsi="Calibri" w:cs="Calibri"/>
          <w:i/>
          <w:sz w:val="24"/>
          <w:szCs w:val="24"/>
          <w:u w:val="single"/>
        </w:rPr>
        <w:t xml:space="preserve"> (print screen-as) turi būti aiškiai įskaitoma.)</w:t>
      </w:r>
      <w:r w:rsidRPr="005D3301">
        <w:rPr>
          <w:rFonts w:ascii="Calibri" w:eastAsia="Calibri" w:hAnsi="Calibri" w:cs="Calibri"/>
          <w:b/>
          <w:sz w:val="24"/>
          <w:szCs w:val="24"/>
        </w:rPr>
        <w:t xml:space="preserve"> ir pan.) lietuvių arba anglų kalba. </w:t>
      </w:r>
      <w:r w:rsidRPr="005D3301">
        <w:rPr>
          <w:rFonts w:ascii="Calibri" w:eastAsia="Calibri" w:hAnsi="Calibri" w:cs="Calibri"/>
          <w:sz w:val="24"/>
          <w:szCs w:val="24"/>
        </w:rPr>
        <w:t>Ti</w:t>
      </w:r>
      <w:r w:rsidR="00A5570B" w:rsidRPr="005D3301">
        <w:rPr>
          <w:rFonts w:ascii="Calibri" w:eastAsia="Calibri" w:hAnsi="Calibri" w:cs="Calibri"/>
          <w:sz w:val="24"/>
          <w:szCs w:val="24"/>
        </w:rPr>
        <w:t>ekėjas techninės specifikacijos</w:t>
      </w:r>
      <w:r w:rsidRPr="005D3301">
        <w:rPr>
          <w:rFonts w:ascii="Calibri" w:eastAsia="Calibri" w:hAnsi="Calibri" w:cs="Calibri"/>
          <w:sz w:val="24"/>
          <w:szCs w:val="24"/>
        </w:rPr>
        <w:t xml:space="preserve"> lentelės 5 stulpelyje turi nurodyti konkrečias vietas (puslapį, pastraipą, punktą ar pan.</w:t>
      </w:r>
      <w:r w:rsidRPr="005D3301">
        <w:rPr>
          <w:rFonts w:ascii="Calibri" w:hAnsi="Calibri" w:cs="Calibri"/>
          <w:sz w:val="24"/>
          <w:szCs w:val="24"/>
        </w:rPr>
        <w:t>, išskyrus lentelės  brūkšniu užbrauktas eilutes, nes prekės atitiktis šių eilučių 3 stulpelyje nurodytiems reikalavimams bus tikrinama sutarties vykdymo metu, tačiau</w:t>
      </w:r>
      <w:r w:rsidRPr="005D3301">
        <w:rPr>
          <w:rFonts w:ascii="Calibri" w:eastAsia="Calibri" w:hAnsi="Calibri" w:cs="Calibri"/>
          <w:sz w:val="24"/>
          <w:szCs w:val="24"/>
        </w:rPr>
        <w:t xml:space="preserve"> perkančiajai organizacijai </w:t>
      </w:r>
      <w:r w:rsidRPr="005D3301">
        <w:rPr>
          <w:rFonts w:ascii="Calibri" w:hAnsi="Calibri" w:cs="Calibri"/>
          <w:sz w:val="24"/>
          <w:szCs w:val="24"/>
        </w:rPr>
        <w:t>kilus įtarimams dėl siūlomos prekės atitikties nurodytam reikalavimui, ji turi teisę paprašyti tiekėjo pateikti atitiktį įrodančius dokumentus pasiūlymų vertinimo metu)</w:t>
      </w:r>
      <w:r w:rsidRPr="005D3301">
        <w:rPr>
          <w:rFonts w:ascii="Calibri" w:eastAsia="Calibri" w:hAnsi="Calibri" w:cs="Calibri"/>
          <w:sz w:val="24"/>
          <w:szCs w:val="24"/>
        </w:rPr>
        <w:t>, kuriose yra reikalaujamas prekės charakteristikas patvirtinanti informacija, arba šias vietas aiškiai pažymėti dokumentuose.</w:t>
      </w:r>
    </w:p>
    <w:p w14:paraId="12DD7FDC" w14:textId="66C2C208" w:rsidR="00086F55" w:rsidRPr="005D3301" w:rsidRDefault="00086F55" w:rsidP="004B4B3D">
      <w:pPr>
        <w:spacing w:line="276" w:lineRule="auto"/>
        <w:jc w:val="both"/>
        <w:rPr>
          <w:rFonts w:ascii="Calibri" w:hAnsi="Calibri" w:cs="Calibri"/>
          <w:sz w:val="24"/>
          <w:szCs w:val="24"/>
        </w:rPr>
      </w:pPr>
      <w:r w:rsidRPr="005D3301">
        <w:rPr>
          <w:rFonts w:ascii="Calibri" w:hAnsi="Calibri" w:cs="Calibri"/>
          <w:sz w:val="24"/>
          <w:szCs w:val="24"/>
        </w:rPr>
        <w:t xml:space="preserve">Tuo atveju, jeigu pateiktoje gamintojo dokumentacijoje nėra reikalaujamas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charakteristikas patvirtinančios informacijos, tiekėjas privalo pateikti gamintojo arba jo įgalioto atstovo** (</w:t>
      </w:r>
      <w:r w:rsidRPr="005D3301">
        <w:rPr>
          <w:rFonts w:ascii="Calibri" w:hAnsi="Calibri" w:cs="Calibri"/>
          <w:bCs/>
          <w:sz w:val="24"/>
          <w:szCs w:val="24"/>
          <w:u w:val="single"/>
        </w:rPr>
        <w:t>tiekėjo deklaracija nėra lygiavertis dokumentas)</w:t>
      </w:r>
      <w:r w:rsidRPr="005D3301">
        <w:rPr>
          <w:rFonts w:ascii="Calibri" w:hAnsi="Calibri" w:cs="Calibri"/>
          <w:bCs/>
          <w:sz w:val="24"/>
          <w:szCs w:val="24"/>
        </w:rPr>
        <w:t xml:space="preserve"> </w:t>
      </w:r>
      <w:r w:rsidRPr="005D3301">
        <w:rPr>
          <w:rFonts w:ascii="Calibri" w:hAnsi="Calibri" w:cs="Calibri"/>
          <w:sz w:val="24"/>
          <w:szCs w:val="24"/>
        </w:rPr>
        <w:t xml:space="preserve">raštiškus patvirtinimus (pvz.,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gamintojo atitikties deklaraciją ar eksploatacinių savybių deklaraciją) ar kitus atitiktį reikalavimams įrodančius dokumentus (informaciją), kad perkančioji organizacija galėtų įsitikinti siūlomos prekės atitiktimi nustatytiems reikalavimams. </w:t>
      </w:r>
    </w:p>
    <w:p w14:paraId="567EE5A0" w14:textId="4B857B05" w:rsidR="00086F55" w:rsidRPr="005D3301" w:rsidRDefault="00086F55" w:rsidP="004B4B3D">
      <w:pPr>
        <w:spacing w:line="276" w:lineRule="auto"/>
        <w:jc w:val="both"/>
        <w:rPr>
          <w:rFonts w:ascii="Calibri" w:hAnsi="Calibri" w:cs="Calibri"/>
          <w:i/>
          <w:sz w:val="24"/>
          <w:szCs w:val="24"/>
        </w:rPr>
      </w:pPr>
      <w:r w:rsidRPr="005D3301">
        <w:rPr>
          <w:rFonts w:ascii="Calibri" w:hAnsi="Calibri" w:cs="Calibri"/>
          <w:i/>
          <w:sz w:val="24"/>
          <w:szCs w:val="24"/>
        </w:rPr>
        <w:t>**Jeigu teikiami gamintojo įgalioto atstovo dokumentai, kartu turi būti pateikiami įgaliojimą atstovauti gamintoj</w:t>
      </w:r>
      <w:r w:rsidR="00C9645F">
        <w:rPr>
          <w:rFonts w:ascii="Calibri" w:hAnsi="Calibri" w:cs="Calibri"/>
          <w:i/>
          <w:sz w:val="24"/>
          <w:szCs w:val="24"/>
        </w:rPr>
        <w:t>ui</w:t>
      </w:r>
      <w:r w:rsidRPr="005D3301">
        <w:rPr>
          <w:rFonts w:ascii="Calibri" w:hAnsi="Calibri" w:cs="Calibri"/>
          <w:i/>
          <w:sz w:val="24"/>
          <w:szCs w:val="24"/>
        </w:rPr>
        <w:t xml:space="preserve"> patvirtinantys dokumentai, iš kurių turinio turi būti galima nustatyti, kad įgaliotam atstovui yra suteikta teisė atlikti veiksmus</w:t>
      </w:r>
      <w:r w:rsidR="00A5570B" w:rsidRPr="005D3301">
        <w:rPr>
          <w:rFonts w:ascii="Calibri" w:hAnsi="Calibri" w:cs="Calibri"/>
          <w:i/>
          <w:sz w:val="24"/>
          <w:szCs w:val="24"/>
        </w:rPr>
        <w:t>,</w:t>
      </w:r>
      <w:r w:rsidRPr="005D3301">
        <w:rPr>
          <w:rFonts w:ascii="Calibri" w:hAnsi="Calibri" w:cs="Calibri"/>
          <w:i/>
          <w:sz w:val="24"/>
          <w:szCs w:val="24"/>
        </w:rPr>
        <w:t xml:space="preserve"> dėl kurių yra teikiami jo patikslinimai, paaiškinimai ir (ar) dokumentai) pvz.</w:t>
      </w:r>
      <w:r w:rsidR="00B23325">
        <w:rPr>
          <w:rFonts w:ascii="Calibri" w:hAnsi="Calibri" w:cs="Calibri"/>
          <w:i/>
          <w:sz w:val="24"/>
          <w:szCs w:val="24"/>
        </w:rPr>
        <w:t>,</w:t>
      </w:r>
      <w:r w:rsidRPr="005D3301">
        <w:rPr>
          <w:rFonts w:ascii="Calibri" w:hAnsi="Calibri" w:cs="Calibri"/>
          <w:i/>
          <w:sz w:val="24"/>
          <w:szCs w:val="24"/>
        </w:rPr>
        <w:t xml:space="preserve"> gamintojo sute</w:t>
      </w:r>
      <w:r w:rsidR="00A5570B" w:rsidRPr="005D3301">
        <w:rPr>
          <w:rFonts w:ascii="Calibri" w:hAnsi="Calibri" w:cs="Calibri"/>
          <w:i/>
          <w:sz w:val="24"/>
          <w:szCs w:val="24"/>
        </w:rPr>
        <w:t>ikta teisė aiškinti atitinkamų P</w:t>
      </w:r>
      <w:r w:rsidRPr="005D3301">
        <w:rPr>
          <w:rFonts w:ascii="Calibri" w:hAnsi="Calibri" w:cs="Calibri"/>
          <w:i/>
          <w:sz w:val="24"/>
          <w:szCs w:val="24"/>
        </w:rPr>
        <w:t>rekių technines ir eksploatacines savybes (techninius parametrus), tuo atveju jei jis teikia jų patikslinimą, paaiškinimą.</w:t>
      </w:r>
    </w:p>
    <w:p w14:paraId="5D3C08A2" w14:textId="77777777" w:rsidR="00086F55" w:rsidRPr="005D3301" w:rsidRDefault="00086F55" w:rsidP="004B4B3D">
      <w:pPr>
        <w:pStyle w:val="Betarp"/>
        <w:spacing w:line="276" w:lineRule="auto"/>
        <w:jc w:val="both"/>
        <w:rPr>
          <w:rFonts w:ascii="Calibri" w:hAnsi="Calibri" w:cs="Calibri"/>
          <w:i/>
          <w:szCs w:val="24"/>
          <w:lang w:val="lt-LT"/>
        </w:rPr>
      </w:pPr>
      <w:r w:rsidRPr="005D3301">
        <w:rPr>
          <w:rFonts w:ascii="Calibri" w:hAnsi="Calibri" w:cs="Calibri"/>
          <w:i/>
          <w:szCs w:val="24"/>
          <w:lang w:val="lt-LT"/>
        </w:rPr>
        <w:lastRenderedPageBreak/>
        <w:t>Pastabos:</w:t>
      </w:r>
    </w:p>
    <w:p w14:paraId="63242310" w14:textId="77777777" w:rsidR="00086F55" w:rsidRPr="005D3301" w:rsidRDefault="00086F55" w:rsidP="004B4B3D">
      <w:pPr>
        <w:spacing w:before="80" w:line="276" w:lineRule="auto"/>
        <w:contextualSpacing/>
        <w:jc w:val="both"/>
        <w:rPr>
          <w:rFonts w:ascii="Calibri" w:hAnsi="Calibri" w:cs="Calibri"/>
          <w:i/>
          <w:sz w:val="24"/>
          <w:szCs w:val="24"/>
        </w:rPr>
      </w:pPr>
      <w:r w:rsidRPr="005D3301">
        <w:rPr>
          <w:rFonts w:ascii="Calibri" w:hAnsi="Calibri" w:cs="Calibri"/>
          <w:i/>
          <w:sz w:val="24"/>
          <w:szCs w:val="24"/>
        </w:rPr>
        <w:t xml:space="preserve">1) Jeigu tas pats prekės modelis turi modifikacijas, kurių charakteristikos skiriasi, </w:t>
      </w:r>
      <w:r w:rsidRPr="005D3301">
        <w:rPr>
          <w:rFonts w:ascii="Calibri" w:hAnsi="Calibri" w:cs="Calibri"/>
          <w:b/>
          <w:i/>
          <w:sz w:val="24"/>
          <w:szCs w:val="24"/>
        </w:rPr>
        <w:t>turi būti aiškiai detalizuota, kuris prekės modelis ir modifikacija yra siūlomas</w:t>
      </w:r>
      <w:r w:rsidRPr="005D3301">
        <w:rPr>
          <w:rFonts w:ascii="Calibri" w:hAnsi="Calibri" w:cs="Calibri"/>
          <w:i/>
          <w:sz w:val="24"/>
          <w:szCs w:val="24"/>
        </w:rPr>
        <w:t xml:space="preserve"> (nurodant konkretų prekės modelį, kodą ar pan.).</w:t>
      </w:r>
    </w:p>
    <w:p w14:paraId="7C621272" w14:textId="77777777" w:rsidR="00086F55" w:rsidRPr="005D3301" w:rsidRDefault="00086F55" w:rsidP="0046278E">
      <w:pPr>
        <w:spacing w:after="0" w:line="276" w:lineRule="auto"/>
        <w:jc w:val="both"/>
        <w:rPr>
          <w:rFonts w:ascii="Calibri" w:hAnsi="Calibri" w:cs="Calibri"/>
          <w:sz w:val="24"/>
          <w:szCs w:val="24"/>
        </w:rPr>
      </w:pPr>
      <w:r w:rsidRPr="005D3301">
        <w:rPr>
          <w:rFonts w:ascii="Calibri" w:eastAsia="Calibri" w:hAnsi="Calibri" w:cs="Calibri"/>
          <w:i/>
          <w:sz w:val="24"/>
          <w:szCs w:val="24"/>
        </w:rPr>
        <w:t xml:space="preserve">2) </w:t>
      </w:r>
      <w:r w:rsidRPr="005D3301">
        <w:rPr>
          <w:rFonts w:ascii="Calibri" w:hAnsi="Calibri" w:cs="Calibr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5D3301" w:rsidRDefault="00086F55" w:rsidP="0046278E">
      <w:pPr>
        <w:pStyle w:val="Default"/>
        <w:spacing w:line="276" w:lineRule="auto"/>
        <w:jc w:val="both"/>
        <w:rPr>
          <w:rFonts w:ascii="Calibri" w:eastAsia="Calibri" w:hAnsi="Calibri" w:cs="Calibri"/>
          <w:b/>
          <w:i/>
          <w:color w:val="auto"/>
          <w:lang w:eastAsia="en-US"/>
        </w:rPr>
      </w:pPr>
      <w:r w:rsidRPr="005D3301">
        <w:rPr>
          <w:rFonts w:ascii="Calibri" w:eastAsia="Calibri" w:hAnsi="Calibri" w:cs="Calibr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D3301">
        <w:rPr>
          <w:rFonts w:ascii="Calibri" w:eastAsia="Calibri" w:hAnsi="Calibri" w:cs="Calibri"/>
          <w:b/>
          <w:i/>
          <w:color w:val="auto"/>
          <w:lang w:eastAsia="en-US"/>
        </w:rPr>
        <w:t>jie yra tik orientaciniai ir</w:t>
      </w:r>
      <w:r w:rsidRPr="005D3301">
        <w:rPr>
          <w:rFonts w:ascii="Calibri" w:eastAsia="Calibri" w:hAnsi="Calibri" w:cs="Calibri"/>
          <w:i/>
          <w:color w:val="auto"/>
          <w:lang w:eastAsia="en-US"/>
        </w:rPr>
        <w:t xml:space="preserve"> </w:t>
      </w:r>
      <w:r w:rsidRPr="005D3301">
        <w:rPr>
          <w:rFonts w:ascii="Calibri" w:eastAsia="Calibri" w:hAnsi="Calibri" w:cs="Calibri"/>
          <w:b/>
          <w:i/>
          <w:color w:val="auto"/>
          <w:lang w:eastAsia="en-US"/>
        </w:rPr>
        <w:t>tiekėjai gali siūlyti lygiaverčius (lygiavertiškumą privalo įrodyti tiekėjas).</w:t>
      </w:r>
    </w:p>
    <w:p w14:paraId="4F752B8B" w14:textId="676B292B" w:rsidR="002A2896" w:rsidRPr="005D3301" w:rsidRDefault="00086F55" w:rsidP="00417F23">
      <w:pPr>
        <w:spacing w:line="276" w:lineRule="auto"/>
        <w:jc w:val="both"/>
        <w:rPr>
          <w:rFonts w:ascii="Calibri" w:hAnsi="Calibri" w:cs="Calibri"/>
          <w:i/>
          <w:sz w:val="24"/>
          <w:szCs w:val="24"/>
        </w:rPr>
      </w:pPr>
      <w:r w:rsidRPr="005D3301">
        <w:rPr>
          <w:rFonts w:ascii="Calibri" w:hAnsi="Calibri" w:cs="Calibri"/>
          <w:i/>
          <w:sz w:val="24"/>
          <w:szCs w:val="24"/>
        </w:rPr>
        <w:t>4) Pasiūlymai, kuriuose siūlomos prekės neatitiks (bus prastesnės) techninės specifikacijos reikalavimų, bus atmetami. Tiekėjas gali siūlyti lygiaverčių ir geresnių charakteristikų prekes.</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5D3301" w14:paraId="40ED0C28" w14:textId="77777777" w:rsidTr="009722A7">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BAAEE" w14:textId="73376B0C" w:rsidR="0004016E" w:rsidRPr="005D3301" w:rsidRDefault="0004016E" w:rsidP="004B4B3D">
            <w:pPr>
              <w:suppressAutoHyphens/>
              <w:spacing w:after="0" w:line="276" w:lineRule="auto"/>
              <w:rPr>
                <w:rFonts w:ascii="Calibri" w:eastAsia="Calibri" w:hAnsi="Calibri" w:cs="Calibri"/>
                <w:b/>
                <w:bCs/>
                <w:sz w:val="24"/>
                <w:szCs w:val="24"/>
                <w:lang w:eastAsia="zh-CN"/>
              </w:rPr>
            </w:pPr>
            <w:bookmarkStart w:id="0" w:name="_Hlk207723165"/>
            <w:r w:rsidRPr="005D3301">
              <w:rPr>
                <w:rFonts w:ascii="Calibri" w:eastAsia="Calibri" w:hAnsi="Calibri" w:cs="Calibr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D8FA9" w14:textId="1EA40536"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bCs/>
                <w:sz w:val="24"/>
                <w:szCs w:val="24"/>
                <w:lang w:eastAsia="zh-CN"/>
              </w:rPr>
              <w:t xml:space="preserve">Prekės </w:t>
            </w:r>
            <w:r w:rsidR="00FA0460" w:rsidRPr="005D3301">
              <w:rPr>
                <w:rFonts w:ascii="Calibri" w:eastAsia="Calibri" w:hAnsi="Calibri" w:cs="Calibri"/>
                <w:b/>
                <w:bCs/>
                <w:sz w:val="24"/>
                <w:szCs w:val="24"/>
                <w:lang w:eastAsia="zh-CN"/>
              </w:rPr>
              <w:t xml:space="preserve">(prekės dalies) </w:t>
            </w:r>
            <w:r w:rsidRPr="005D3301">
              <w:rPr>
                <w:rFonts w:ascii="Calibri" w:eastAsia="Calibri" w:hAnsi="Calibri" w:cs="Calibri"/>
                <w:b/>
                <w:bCs/>
                <w:sz w:val="24"/>
                <w:szCs w:val="24"/>
                <w:lang w:eastAsia="zh-CN"/>
              </w:rPr>
              <w:t>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D42C6" w14:textId="28737835" w:rsidR="0004016E" w:rsidRPr="005D3301" w:rsidRDefault="0004016E" w:rsidP="004B4B3D">
            <w:pPr>
              <w:spacing w:before="60" w:after="0" w:line="276" w:lineRule="auto"/>
              <w:jc w:val="center"/>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 xml:space="preserve">Reikalaujamos </w:t>
            </w:r>
          </w:p>
          <w:p w14:paraId="59B793D9" w14:textId="77777777"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D549A" w14:textId="6FB21859" w:rsidR="0004016E" w:rsidRPr="005D3301" w:rsidRDefault="0004016E" w:rsidP="004B4B3D">
            <w:pPr>
              <w:spacing w:after="0" w:line="276" w:lineRule="auto"/>
              <w:jc w:val="center"/>
              <w:rPr>
                <w:rFonts w:ascii="Calibri" w:hAnsi="Calibri" w:cs="Calibri"/>
                <w:b/>
                <w:sz w:val="24"/>
                <w:szCs w:val="24"/>
              </w:rPr>
            </w:pPr>
            <w:r w:rsidRPr="005D3301">
              <w:rPr>
                <w:rFonts w:ascii="Calibri" w:hAnsi="Calibri" w:cs="Calibri"/>
                <w:b/>
                <w:sz w:val="24"/>
                <w:szCs w:val="24"/>
              </w:rPr>
              <w:t>Tiekėjo siūlomos Prekės</w:t>
            </w:r>
            <w:r w:rsidR="00FA0460" w:rsidRPr="005D3301">
              <w:rPr>
                <w:rFonts w:ascii="Calibri" w:hAnsi="Calibri" w:cs="Calibri"/>
                <w:b/>
                <w:sz w:val="24"/>
                <w:szCs w:val="24"/>
              </w:rPr>
              <w:t xml:space="preserve"> (jos dalies)</w:t>
            </w:r>
            <w:r w:rsidRPr="005D3301">
              <w:rPr>
                <w:rFonts w:ascii="Calibri" w:hAnsi="Calibri" w:cs="Calibri"/>
                <w:b/>
                <w:sz w:val="24"/>
                <w:szCs w:val="24"/>
              </w:rPr>
              <w:t xml:space="preserve"> duomenys (gamintojas, modelis, modifikacija</w:t>
            </w:r>
            <w:r w:rsidR="002A2896" w:rsidRPr="005D3301">
              <w:rPr>
                <w:rFonts w:ascii="Calibri" w:hAnsi="Calibri" w:cs="Calibri"/>
                <w:b/>
                <w:sz w:val="24"/>
                <w:szCs w:val="24"/>
              </w:rPr>
              <w:t>, prekės kodas</w:t>
            </w:r>
            <w:r w:rsidRPr="005D3301">
              <w:rPr>
                <w:rFonts w:ascii="Calibri" w:hAnsi="Calibri" w:cs="Calibri"/>
                <w:b/>
                <w:sz w:val="24"/>
                <w:szCs w:val="24"/>
              </w:rPr>
              <w:t xml:space="preserve"> (jei yra), konkrečios techninės charakteristikos ir kita reikalaujama informacija)</w:t>
            </w:r>
          </w:p>
          <w:p w14:paraId="5EEE2A3F" w14:textId="47CE4EE7"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hAnsi="Calibri" w:cs="Calibr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D5D29" w14:textId="43054AB0" w:rsidR="0004016E" w:rsidRPr="005D3301" w:rsidRDefault="0004016E" w:rsidP="004B4B3D">
            <w:pPr>
              <w:pBdr>
                <w:top w:val="nil"/>
                <w:left w:val="nil"/>
                <w:bottom w:val="nil"/>
                <w:right w:val="nil"/>
                <w:between w:val="nil"/>
              </w:pBdr>
              <w:spacing w:after="0" w:line="276" w:lineRule="auto"/>
              <w:jc w:val="center"/>
              <w:rPr>
                <w:rFonts w:ascii="Calibri" w:hAnsi="Calibri" w:cs="Calibri"/>
                <w:b/>
                <w:color w:val="000000"/>
                <w:sz w:val="24"/>
                <w:szCs w:val="24"/>
              </w:rPr>
            </w:pPr>
            <w:r w:rsidRPr="005D3301">
              <w:rPr>
                <w:rFonts w:ascii="Calibri" w:hAnsi="Calibri" w:cs="Calibri"/>
                <w:b/>
                <w:color w:val="000000"/>
                <w:sz w:val="24"/>
                <w:szCs w:val="24"/>
              </w:rPr>
              <w:t>Teikiamo siūlomos Prekės</w:t>
            </w:r>
            <w:r w:rsidR="00FA0460" w:rsidRPr="005D3301">
              <w:rPr>
                <w:rFonts w:ascii="Calibri" w:hAnsi="Calibri" w:cs="Calibri"/>
                <w:b/>
                <w:color w:val="000000"/>
                <w:sz w:val="24"/>
                <w:szCs w:val="24"/>
              </w:rPr>
              <w:t xml:space="preserve"> (jos dalies)</w:t>
            </w:r>
            <w:r w:rsidRPr="005D3301">
              <w:rPr>
                <w:rFonts w:ascii="Calibri" w:hAnsi="Calibri" w:cs="Calibri"/>
                <w:b/>
                <w:color w:val="000000"/>
                <w:sz w:val="24"/>
                <w:szCs w:val="24"/>
              </w:rPr>
              <w:t xml:space="preserve"> gamintojo dokumento </w:t>
            </w:r>
            <w:r w:rsidRPr="005D3301">
              <w:rPr>
                <w:rFonts w:ascii="Calibri" w:hAnsi="Calibri" w:cs="Calibri"/>
                <w:b/>
                <w:color w:val="000000"/>
                <w:sz w:val="24"/>
                <w:szCs w:val="24"/>
                <w:u w:val="single"/>
              </w:rPr>
              <w:t>failo</w:t>
            </w:r>
            <w:r w:rsidRPr="005D3301">
              <w:rPr>
                <w:rFonts w:ascii="Calibri" w:hAnsi="Calibri" w:cs="Calibri"/>
                <w:b/>
                <w:color w:val="000000"/>
                <w:sz w:val="24"/>
                <w:szCs w:val="24"/>
              </w:rPr>
              <w:t xml:space="preserve"> </w:t>
            </w:r>
            <w:r w:rsidRPr="005D3301">
              <w:rPr>
                <w:rFonts w:ascii="Calibri" w:hAnsi="Calibri" w:cs="Calibri"/>
                <w:b/>
                <w:color w:val="000000"/>
                <w:sz w:val="24"/>
                <w:szCs w:val="24"/>
                <w:u w:val="single"/>
              </w:rPr>
              <w:t>pavadinimas ir puslapio numeris</w:t>
            </w:r>
            <w:r w:rsidRPr="005D3301">
              <w:rPr>
                <w:rFonts w:ascii="Calibri" w:hAnsi="Calibri" w:cs="Calibri"/>
                <w:b/>
                <w:color w:val="000000"/>
                <w:sz w:val="24"/>
                <w:szCs w:val="24"/>
              </w:rPr>
              <w:t>, kuriame yra atitinkamą techninės specifikacijos reikalavimą patvirtinanti informacija</w:t>
            </w:r>
          </w:p>
          <w:p w14:paraId="444C5F33" w14:textId="5A3F1E0A" w:rsidR="0004016E" w:rsidRPr="005D3301" w:rsidRDefault="0004016E" w:rsidP="004B4B3D">
            <w:pPr>
              <w:suppressAutoHyphens/>
              <w:overflowPunct w:val="0"/>
              <w:autoSpaceDE w:val="0"/>
              <w:spacing w:after="0" w:line="276" w:lineRule="auto"/>
              <w:jc w:val="center"/>
              <w:rPr>
                <w:rFonts w:ascii="Calibri" w:eastAsia="Lucida Sans Unicode" w:hAnsi="Calibri" w:cs="Calibri"/>
                <w:color w:val="0070C0"/>
                <w:sz w:val="24"/>
                <w:szCs w:val="24"/>
                <w:u w:val="single"/>
                <w:lang w:eastAsia="zh-CN"/>
              </w:rPr>
            </w:pPr>
            <w:r w:rsidRPr="005D3301">
              <w:rPr>
                <w:rFonts w:ascii="Calibri" w:hAnsi="Calibri" w:cs="Calibri"/>
                <w:b/>
                <w:color w:val="0070C0"/>
                <w:sz w:val="24"/>
                <w:szCs w:val="24"/>
                <w:u w:val="single"/>
              </w:rPr>
              <w:t>(PILDO TIEKĖJAS)</w:t>
            </w:r>
          </w:p>
        </w:tc>
      </w:tr>
      <w:tr w:rsidR="002A2896" w:rsidRPr="005D3301"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5D3301" w:rsidRDefault="002A2896" w:rsidP="004B4B3D">
            <w:pPr>
              <w:suppressAutoHyphens/>
              <w:spacing w:after="0" w:line="276" w:lineRule="auto"/>
              <w:jc w:val="center"/>
              <w:rPr>
                <w:rFonts w:ascii="Calibri" w:eastAsia="Times New Roman" w:hAnsi="Calibri" w:cs="Calibri"/>
                <w:b/>
                <w:i/>
                <w:sz w:val="24"/>
                <w:szCs w:val="24"/>
                <w:lang w:eastAsia="zh-CN"/>
              </w:rPr>
            </w:pPr>
            <w:r w:rsidRPr="005D3301">
              <w:rPr>
                <w:rFonts w:ascii="Calibri" w:eastAsia="Times New Roman" w:hAnsi="Calibri" w:cs="Calibri"/>
                <w:b/>
                <w:i/>
                <w:sz w:val="24"/>
                <w:szCs w:val="24"/>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5D3301" w:rsidRDefault="002A2896" w:rsidP="004B4B3D">
            <w:pPr>
              <w:suppressAutoHyphens/>
              <w:spacing w:after="0" w:line="276" w:lineRule="auto"/>
              <w:jc w:val="center"/>
              <w:rPr>
                <w:rFonts w:ascii="Calibri" w:eastAsia="Times New Roman" w:hAnsi="Calibri" w:cs="Calibri"/>
                <w:b/>
                <w:i/>
                <w:sz w:val="24"/>
                <w:szCs w:val="24"/>
                <w:lang w:eastAsia="zh-CN"/>
              </w:rPr>
            </w:pPr>
            <w:r w:rsidRPr="005D3301">
              <w:rPr>
                <w:rFonts w:ascii="Calibri" w:eastAsia="Calibri" w:hAnsi="Calibri" w:cs="Calibri"/>
                <w:b/>
                <w:i/>
                <w:sz w:val="24"/>
                <w:szCs w:val="24"/>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5</w:t>
            </w:r>
          </w:p>
        </w:tc>
      </w:tr>
      <w:tr w:rsidR="002A2896" w:rsidRPr="005D3301" w14:paraId="616FEDE4" w14:textId="77777777" w:rsidTr="00B52EEB">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5D3301" w:rsidRDefault="002A2896" w:rsidP="004B4B3D">
            <w:pPr>
              <w:suppressAutoHyphens/>
              <w:spacing w:after="0" w:line="276" w:lineRule="auto"/>
              <w:jc w:val="center"/>
              <w:rPr>
                <w:rFonts w:ascii="Calibri" w:eastAsia="Calibri" w:hAnsi="Calibri" w:cs="Calibri"/>
                <w:b/>
                <w:sz w:val="24"/>
                <w:szCs w:val="24"/>
                <w:lang w:eastAsia="zh-CN"/>
              </w:rPr>
            </w:pPr>
            <w:bookmarkStart w:id="1" w:name="_Hlk152612447"/>
            <w:r w:rsidRPr="005D3301">
              <w:rPr>
                <w:rFonts w:ascii="Calibri" w:eastAsia="Calibri" w:hAnsi="Calibri" w:cs="Calibr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47BA19E1" w14:textId="77777777" w:rsidR="00FA0460" w:rsidRPr="005D3301" w:rsidRDefault="00AD214D" w:rsidP="004B4B3D">
            <w:pPr>
              <w:suppressAutoHyphens/>
              <w:overflowPunct w:val="0"/>
              <w:autoSpaceDE w:val="0"/>
              <w:spacing w:after="0" w:line="276" w:lineRule="auto"/>
              <w:jc w:val="both"/>
              <w:rPr>
                <w:rFonts w:ascii="Calibri" w:eastAsia="Calibri" w:hAnsi="Calibri" w:cs="Calibri"/>
                <w:b/>
                <w:sz w:val="24"/>
                <w:szCs w:val="24"/>
                <w:lang w:eastAsia="zh-CN"/>
              </w:rPr>
            </w:pPr>
            <w:r w:rsidRPr="005D3301">
              <w:rPr>
                <w:rFonts w:ascii="Calibri" w:eastAsia="Calibri" w:hAnsi="Calibri" w:cs="Calibri"/>
                <w:b/>
                <w:sz w:val="24"/>
                <w:szCs w:val="24"/>
                <w:lang w:eastAsia="zh-CN"/>
              </w:rPr>
              <w:t xml:space="preserve">Virtualios realybės </w:t>
            </w:r>
            <w:r w:rsidR="00C729A5" w:rsidRPr="005D3301">
              <w:rPr>
                <w:rFonts w:ascii="Calibri" w:eastAsia="Calibri" w:hAnsi="Calibri" w:cs="Calibri"/>
                <w:b/>
                <w:sz w:val="24"/>
                <w:szCs w:val="24"/>
                <w:lang w:eastAsia="zh-CN"/>
              </w:rPr>
              <w:t>akiniai</w:t>
            </w:r>
            <w:r w:rsidR="00FA0460" w:rsidRPr="005D3301">
              <w:rPr>
                <w:rFonts w:ascii="Calibri" w:eastAsia="Calibri" w:hAnsi="Calibri" w:cs="Calibri"/>
                <w:b/>
                <w:sz w:val="24"/>
                <w:szCs w:val="24"/>
                <w:lang w:eastAsia="zh-CN"/>
              </w:rPr>
              <w:t xml:space="preserve"> </w:t>
            </w:r>
          </w:p>
          <w:p w14:paraId="0566ADE6" w14:textId="4EC070F4" w:rsidR="002A2896" w:rsidRPr="005D3301" w:rsidRDefault="00FA0460" w:rsidP="004B4B3D">
            <w:pPr>
              <w:suppressAutoHyphens/>
              <w:overflowPunct w:val="0"/>
              <w:autoSpaceDE w:val="0"/>
              <w:spacing w:after="0" w:line="276" w:lineRule="auto"/>
              <w:jc w:val="both"/>
              <w:rPr>
                <w:rFonts w:ascii="Calibri" w:eastAsia="Times New Roman" w:hAnsi="Calibri" w:cs="Calibri"/>
                <w:sz w:val="24"/>
                <w:szCs w:val="24"/>
                <w:lang w:eastAsia="zh-CN"/>
              </w:rPr>
            </w:pPr>
            <w:r w:rsidRPr="005D3301">
              <w:rPr>
                <w:rFonts w:ascii="Calibri" w:eastAsia="Calibri" w:hAnsi="Calibri" w:cs="Calibri"/>
                <w:b/>
                <w:sz w:val="24"/>
                <w:szCs w:val="24"/>
                <w:lang w:eastAsia="zh-CN"/>
              </w:rPr>
              <w:t>Kiekis – 32 vnt.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17CF4E46" w:rsidR="002A2896" w:rsidRPr="005D3301" w:rsidRDefault="002A2896" w:rsidP="004B4B3D">
            <w:pPr>
              <w:tabs>
                <w:tab w:val="left" w:pos="319"/>
              </w:tabs>
              <w:suppressAutoHyphens/>
              <w:spacing w:after="0" w:line="276" w:lineRule="auto"/>
              <w:contextualSpacing/>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Gamintojas</w:t>
            </w:r>
            <w:r w:rsidR="00B85342" w:rsidRPr="005D3301">
              <w:rPr>
                <w:rFonts w:ascii="Calibri" w:eastAsia="Times New Roman" w:hAnsi="Calibri" w:cs="Calibri"/>
                <w:sz w:val="24"/>
                <w:szCs w:val="24"/>
                <w:lang w:eastAsia="lt-LT"/>
              </w:rPr>
              <w:t xml:space="preserve"> ar prekės ženklas</w:t>
            </w:r>
            <w:r w:rsidRPr="005D3301">
              <w:rPr>
                <w:rFonts w:ascii="Calibri" w:eastAsia="Times New Roman" w:hAnsi="Calibri" w:cs="Calibri"/>
                <w:sz w:val="24"/>
                <w:szCs w:val="24"/>
                <w:lang w:eastAsia="lt-LT"/>
              </w:rPr>
              <w:t xml:space="preserve"> </w:t>
            </w:r>
            <w:r w:rsidRPr="005D3301">
              <w:rPr>
                <w:rFonts w:ascii="Calibri" w:eastAsia="Times New Roman" w:hAnsi="Calibri" w:cs="Calibri"/>
                <w:i/>
                <w:color w:val="0070C0"/>
                <w:sz w:val="24"/>
                <w:szCs w:val="24"/>
                <w:lang w:eastAsia="lt-LT"/>
              </w:rPr>
              <w:t>(nurodyti)</w:t>
            </w:r>
            <w:r w:rsidRPr="005D3301">
              <w:rPr>
                <w:rFonts w:ascii="Calibri" w:eastAsia="Times New Roman" w:hAnsi="Calibri" w:cs="Calibri"/>
                <w:sz w:val="24"/>
                <w:szCs w:val="24"/>
                <w:lang w:eastAsia="lt-LT"/>
              </w:rPr>
              <w:t>: ........................</w:t>
            </w:r>
          </w:p>
          <w:p w14:paraId="49D5EB8E" w14:textId="4697D983" w:rsidR="002A2896" w:rsidRPr="005D3301" w:rsidRDefault="002A2896" w:rsidP="004B4B3D">
            <w:pPr>
              <w:suppressAutoHyphens/>
              <w:spacing w:after="0" w:line="276" w:lineRule="auto"/>
              <w:contextualSpacing/>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 xml:space="preserve">Modelis, modifikacija </w:t>
            </w:r>
            <w:r w:rsidRPr="005D3301">
              <w:rPr>
                <w:rFonts w:ascii="Calibri" w:eastAsia="Times New Roman" w:hAnsi="Calibri" w:cs="Calibri"/>
                <w:i/>
                <w:color w:val="0070C0"/>
                <w:sz w:val="24"/>
                <w:szCs w:val="24"/>
                <w:lang w:eastAsia="lt-LT"/>
              </w:rPr>
              <w:t>(nurodyti, jeigu yra)</w:t>
            </w:r>
            <w:r w:rsidRPr="005D3301">
              <w:rPr>
                <w:rFonts w:ascii="Calibri" w:eastAsia="Times New Roman" w:hAnsi="Calibri" w:cs="Calibri"/>
                <w:sz w:val="24"/>
                <w:szCs w:val="24"/>
                <w:lang w:eastAsia="lt-LT"/>
              </w:rPr>
              <w:t>: .....................</w:t>
            </w:r>
          </w:p>
          <w:p w14:paraId="1A8A7157" w14:textId="2EBA82E6" w:rsidR="002A2896" w:rsidRPr="005D3301" w:rsidRDefault="002A2896" w:rsidP="004B4B3D">
            <w:pPr>
              <w:suppressAutoHyphens/>
              <w:overflowPunct w:val="0"/>
              <w:autoSpaceDE w:val="0"/>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 xml:space="preserve">Prekės kodas </w:t>
            </w:r>
            <w:r w:rsidRPr="005D3301">
              <w:rPr>
                <w:rFonts w:ascii="Calibri" w:eastAsia="Times New Roman" w:hAnsi="Calibri" w:cs="Calibri"/>
                <w:i/>
                <w:color w:val="0070C0"/>
                <w:sz w:val="24"/>
                <w:szCs w:val="24"/>
                <w:lang w:eastAsia="lt-LT"/>
              </w:rPr>
              <w:t>(nurodyti, jeigu yra)</w:t>
            </w:r>
            <w:r w:rsidRPr="005D3301">
              <w:rPr>
                <w:rFonts w:ascii="Calibri" w:eastAsia="Times New Roman" w:hAnsi="Calibri" w:cs="Calibr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C56EC03" w14:textId="77777777" w:rsidR="008F2328" w:rsidRPr="005D3301" w:rsidRDefault="008F2328" w:rsidP="00B52EEB">
            <w:pPr>
              <w:pBdr>
                <w:top w:val="nil"/>
                <w:left w:val="nil"/>
                <w:bottom w:val="nil"/>
                <w:right w:val="nil"/>
                <w:between w:val="nil"/>
              </w:pBdr>
              <w:jc w:val="center"/>
              <w:rPr>
                <w:rFonts w:ascii="Calibri" w:hAnsi="Calibri" w:cs="Calibri"/>
                <w:color w:val="000000"/>
                <w:sz w:val="24"/>
                <w:szCs w:val="24"/>
              </w:rPr>
            </w:pPr>
            <w:r w:rsidRPr="005D3301">
              <w:rPr>
                <w:rFonts w:ascii="Calibri" w:hAnsi="Calibri" w:cs="Calibri"/>
                <w:color w:val="000000"/>
                <w:sz w:val="24"/>
                <w:szCs w:val="24"/>
              </w:rPr>
              <w:t>________</w:t>
            </w:r>
          </w:p>
          <w:p w14:paraId="206F1B1D" w14:textId="4C82B945" w:rsidR="002A2896" w:rsidRPr="005D3301" w:rsidRDefault="008F2328" w:rsidP="00B52EEB">
            <w:pPr>
              <w:suppressAutoHyphens/>
              <w:overflowPunct w:val="0"/>
              <w:autoSpaceDE w:val="0"/>
              <w:snapToGrid w:val="0"/>
              <w:spacing w:after="0" w:line="276" w:lineRule="auto"/>
              <w:jc w:val="center"/>
              <w:rPr>
                <w:rFonts w:ascii="Calibri" w:eastAsia="Calibri" w:hAnsi="Calibri" w:cs="Calibri"/>
                <w:i/>
                <w:sz w:val="24"/>
                <w:szCs w:val="24"/>
              </w:rPr>
            </w:pPr>
            <w:r w:rsidRPr="005D3301">
              <w:rPr>
                <w:rFonts w:ascii="Calibri" w:hAnsi="Calibri" w:cs="Calibri"/>
                <w:color w:val="4472C4"/>
                <w:sz w:val="24"/>
                <w:szCs w:val="24"/>
                <w:vertAlign w:val="subscript"/>
              </w:rPr>
              <w:t>(</w:t>
            </w:r>
            <w:r w:rsidRPr="005D3301">
              <w:rPr>
                <w:rFonts w:ascii="Calibri" w:hAnsi="Calibri" w:cs="Calibri"/>
                <w:i/>
                <w:color w:val="0070C0"/>
                <w:sz w:val="24"/>
                <w:szCs w:val="24"/>
                <w:vertAlign w:val="subscript"/>
              </w:rPr>
              <w:t>įrašyti</w:t>
            </w:r>
            <w:r w:rsidRPr="005D3301">
              <w:rPr>
                <w:rFonts w:ascii="Calibri" w:hAnsi="Calibri" w:cs="Calibri"/>
                <w:color w:val="0070C0"/>
                <w:sz w:val="24"/>
                <w:szCs w:val="24"/>
                <w:vertAlign w:val="subscript"/>
              </w:rPr>
              <w:t>)</w:t>
            </w:r>
          </w:p>
        </w:tc>
      </w:tr>
      <w:bookmarkEnd w:id="1"/>
      <w:tr w:rsidR="001D428C" w:rsidRPr="005D3301" w14:paraId="663B6B4E" w14:textId="77777777" w:rsidTr="00B52EEB">
        <w:trPr>
          <w:trHeight w:val="596"/>
        </w:trPr>
        <w:tc>
          <w:tcPr>
            <w:tcW w:w="313" w:type="pct"/>
            <w:vMerge w:val="restart"/>
            <w:tcBorders>
              <w:top w:val="single" w:sz="4" w:space="0" w:color="auto"/>
              <w:left w:val="single" w:sz="4" w:space="0" w:color="auto"/>
              <w:right w:val="single" w:sz="4" w:space="0" w:color="auto"/>
            </w:tcBorders>
            <w:shd w:val="clear" w:color="auto" w:fill="auto"/>
          </w:tcPr>
          <w:p w14:paraId="05DF8539" w14:textId="60AA886F" w:rsidR="001D428C" w:rsidRPr="005D3301" w:rsidRDefault="001D428C" w:rsidP="00DE27AF">
            <w:pPr>
              <w:pStyle w:val="Sraopastraipa"/>
              <w:numPr>
                <w:ilvl w:val="1"/>
                <w:numId w:val="36"/>
              </w:numPr>
              <w:suppressAutoHyphens/>
              <w:spacing w:after="0" w:line="276" w:lineRule="auto"/>
              <w:rPr>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6B069300" w14:textId="7CA839BD" w:rsidR="001D428C" w:rsidRPr="005D3301" w:rsidRDefault="001D428C" w:rsidP="00DE27AF">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VR akiniai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69CCC363" w:rsidR="001D428C" w:rsidRPr="005D3301"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Vienos akies </w:t>
            </w:r>
            <w:r w:rsidR="00635332" w:rsidRPr="005D3301">
              <w:rPr>
                <w:rFonts w:eastAsia="Times New Roman"/>
                <w:sz w:val="24"/>
                <w:szCs w:val="24"/>
              </w:rPr>
              <w:t>vaizdo</w:t>
            </w:r>
            <w:r w:rsidRPr="005D3301">
              <w:rPr>
                <w:rFonts w:eastAsia="Times New Roman"/>
                <w:sz w:val="24"/>
                <w:szCs w:val="24"/>
              </w:rPr>
              <w:t xml:space="preserve"> rezoliucija (raiška) turi būti ne mažesnė, nei 1280 x 1440.</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21B7271F" w:rsidR="001D428C" w:rsidRPr="005D3301" w:rsidRDefault="001D428C" w:rsidP="008B4389">
            <w:pPr>
              <w:spacing w:after="0" w:line="276" w:lineRule="auto"/>
              <w:rPr>
                <w:rFonts w:ascii="Calibri" w:eastAsia="Times New Roman" w:hAnsi="Calibri" w:cs="Calibri"/>
                <w:sz w:val="24"/>
                <w:szCs w:val="24"/>
                <w:lang w:eastAsia="zh-CN"/>
              </w:rPr>
            </w:pPr>
            <w:r w:rsidRPr="005D3301">
              <w:rPr>
                <w:rFonts w:ascii="Calibri" w:hAnsi="Calibri" w:cs="Calibri"/>
                <w:color w:val="000000"/>
                <w:sz w:val="24"/>
                <w:szCs w:val="24"/>
              </w:rPr>
              <w:t>Vienos akies</w:t>
            </w:r>
            <w:r w:rsidR="009A4DB8" w:rsidRPr="005D3301">
              <w:rPr>
                <w:rFonts w:ascii="Calibri" w:hAnsi="Calibri" w:cs="Calibri"/>
                <w:color w:val="000000"/>
                <w:sz w:val="24"/>
                <w:szCs w:val="24"/>
              </w:rPr>
              <w:t xml:space="preserve"> </w:t>
            </w:r>
            <w:r w:rsidRPr="005D3301">
              <w:rPr>
                <w:rFonts w:ascii="Calibri" w:hAnsi="Calibri" w:cs="Calibri"/>
                <w:color w:val="000000"/>
                <w:sz w:val="24"/>
                <w:szCs w:val="24"/>
              </w:rPr>
              <w:t xml:space="preserve">rezoliucija (raiška)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:___x___.</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3F0FB338"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7AE2B4B5" w14:textId="585B4375"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759844C" w14:textId="77777777" w:rsidTr="00B52EEB">
        <w:trPr>
          <w:trHeight w:val="596"/>
        </w:trPr>
        <w:tc>
          <w:tcPr>
            <w:tcW w:w="313" w:type="pct"/>
            <w:vMerge/>
            <w:tcBorders>
              <w:left w:val="single" w:sz="4" w:space="0" w:color="auto"/>
              <w:right w:val="single" w:sz="4" w:space="0" w:color="auto"/>
            </w:tcBorders>
            <w:shd w:val="clear" w:color="auto" w:fill="auto"/>
          </w:tcPr>
          <w:p w14:paraId="1B66DA14"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53C8ECC2"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E2FB0DB" w14:textId="6EF00C9C" w:rsidR="001D428C" w:rsidRPr="005D3301"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Turi turėti ne mažiau, nei 3 DoF (Degrees of Freedom).</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6A0AE5A" w14:textId="151740A6" w:rsidR="001D428C" w:rsidRPr="005D3301" w:rsidRDefault="001D428C" w:rsidP="00DE27AF">
            <w:pPr>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 xml:space="preserve">Siūloma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 DoF.</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172A4FC"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3D4DA902" w14:textId="563052F4"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2038F2BD" w14:textId="77777777" w:rsidTr="00B52EEB">
        <w:trPr>
          <w:trHeight w:val="596"/>
        </w:trPr>
        <w:tc>
          <w:tcPr>
            <w:tcW w:w="313" w:type="pct"/>
            <w:vMerge/>
            <w:tcBorders>
              <w:left w:val="single" w:sz="4" w:space="0" w:color="auto"/>
              <w:right w:val="single" w:sz="4" w:space="0" w:color="auto"/>
            </w:tcBorders>
            <w:shd w:val="clear" w:color="auto" w:fill="auto"/>
          </w:tcPr>
          <w:p w14:paraId="706FAA6C"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06E9D9C3"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53D04D" w14:textId="473EF260" w:rsidR="001D428C" w:rsidRPr="005D3301" w:rsidRDefault="001D428C" w:rsidP="00641C3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Turi turėti ne mažiau, nei 3 GB operatyviosios (</w:t>
            </w:r>
            <w:r w:rsidRPr="005D3301">
              <w:rPr>
                <w:rStyle w:val="ListParagraphChar"/>
                <w:rFonts w:ascii="Arial" w:eastAsia="Calibri" w:hAnsi="Arial" w:cs="Arial"/>
                <w:color w:val="000000"/>
                <w:shd w:val="clear" w:color="auto" w:fill="FFFFFF"/>
              </w:rPr>
              <w:t>(</w:t>
            </w:r>
            <w:r w:rsidRPr="005D3301">
              <w:rPr>
                <w:rStyle w:val="Grietas"/>
                <w:b w:val="0"/>
                <w:i/>
                <w:iCs/>
                <w:color w:val="000000"/>
                <w:shd w:val="clear" w:color="auto" w:fill="FFFFFF"/>
              </w:rPr>
              <w:t>random access memory</w:t>
            </w:r>
            <w:r w:rsidRPr="005D3301">
              <w:rPr>
                <w:rFonts w:asciiTheme="minorHAnsi" w:hAnsiTheme="minorHAnsi" w:cstheme="minorHAnsi"/>
                <w:lang w:eastAsia="ru-RU"/>
              </w:rPr>
              <w:t xml:space="preserve"> (</w:t>
            </w:r>
            <w:r w:rsidRPr="005D3301">
              <w:rPr>
                <w:rFonts w:eastAsia="Times New Roman"/>
                <w:sz w:val="24"/>
                <w:szCs w:val="24"/>
              </w:rPr>
              <w:t>RAM))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E6AF83C" w14:textId="272A8E08" w:rsidR="001D428C" w:rsidRPr="005D3301" w:rsidRDefault="001D428C" w:rsidP="00DE27AF">
            <w:pPr>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Siūloma operatyviosios atminties (RAM) talpa</w:t>
            </w:r>
            <w:r w:rsidR="00BC73E2">
              <w:rPr>
                <w:rFonts w:ascii="Calibri" w:hAnsi="Calibri" w:cs="Calibri"/>
                <w:color w:val="000000"/>
                <w:sz w:val="24"/>
                <w:szCs w:val="24"/>
              </w:rPr>
              <w:t xml:space="preserve">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294F6507"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58C1DC9A" w14:textId="65E393B5"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D475BF9" w14:textId="77777777" w:rsidTr="00B52EEB">
        <w:trPr>
          <w:trHeight w:val="596"/>
        </w:trPr>
        <w:tc>
          <w:tcPr>
            <w:tcW w:w="313" w:type="pct"/>
            <w:vMerge/>
            <w:tcBorders>
              <w:left w:val="single" w:sz="4" w:space="0" w:color="auto"/>
              <w:right w:val="single" w:sz="4" w:space="0" w:color="auto"/>
            </w:tcBorders>
            <w:shd w:val="clear" w:color="auto" w:fill="auto"/>
          </w:tcPr>
          <w:p w14:paraId="5C04FA33"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45FF517E"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E615E1" w14:textId="00A0B4B4" w:rsidR="001D428C" w:rsidRPr="005D3301" w:rsidRDefault="001D428C" w:rsidP="00C16E47">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Turi turėti ne mažiau, nei 32 GB vidinės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E2410B" w14:textId="4864B946" w:rsidR="001D428C" w:rsidRPr="005D3301" w:rsidRDefault="001D428C" w:rsidP="00C16E47">
            <w:pPr>
              <w:tabs>
                <w:tab w:val="left" w:pos="654"/>
              </w:tabs>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 xml:space="preserve">Siūloma vidinė atminties talpa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4E4FADE"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01E5F07B" w14:textId="2F78C807"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519363D" w14:textId="77777777" w:rsidTr="008B4389">
        <w:trPr>
          <w:trHeight w:val="361"/>
        </w:trPr>
        <w:tc>
          <w:tcPr>
            <w:tcW w:w="313" w:type="pct"/>
            <w:vMerge/>
            <w:tcBorders>
              <w:left w:val="single" w:sz="4" w:space="0" w:color="auto"/>
              <w:right w:val="single" w:sz="4" w:space="0" w:color="auto"/>
            </w:tcBorders>
            <w:shd w:val="clear" w:color="auto" w:fill="auto"/>
          </w:tcPr>
          <w:p w14:paraId="417C5D16"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5B0BDBB9"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F93407" w14:textId="05440FE9" w:rsidR="001D428C" w:rsidRPr="005D3301" w:rsidRDefault="001D428C" w:rsidP="00DA184D">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Turi palaikyti Wi-Fi ir Bluetooth ryšį.*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34DD8FF" w14:textId="2C663429" w:rsidR="001D428C" w:rsidRPr="005D3301" w:rsidRDefault="001D428C" w:rsidP="00DE27AF">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8B4389" w:rsidRPr="005D3301">
              <w:rPr>
                <w:rFonts w:ascii="Calibri" w:eastAsia="Times New Roman" w:hAnsi="Calibri" w:cs="Calibri"/>
                <w:sz w:val="24"/>
                <w:szCs w:val="24"/>
                <w:lang w:eastAsia="lt-LT"/>
              </w:rPr>
              <w:t>....</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C8A6A34" w14:textId="77777777" w:rsidR="001D428C" w:rsidRPr="005D3301" w:rsidRDefault="001D428C" w:rsidP="008B4389">
            <w:pPr>
              <w:suppressAutoHyphens/>
              <w:overflowPunct w:val="0"/>
              <w:autoSpaceDE w:val="0"/>
              <w:snapToGrid w:val="0"/>
              <w:spacing w:after="0" w:line="276" w:lineRule="auto"/>
              <w:rPr>
                <w:rFonts w:ascii="Calibri" w:eastAsia="Calibri" w:hAnsi="Calibri" w:cs="Calibri"/>
                <w:sz w:val="24"/>
                <w:szCs w:val="24"/>
              </w:rPr>
            </w:pPr>
          </w:p>
        </w:tc>
      </w:tr>
      <w:tr w:rsidR="001D428C" w:rsidRPr="005D3301" w14:paraId="271AF6C3" w14:textId="77777777" w:rsidTr="003D43F9">
        <w:trPr>
          <w:trHeight w:val="596"/>
        </w:trPr>
        <w:tc>
          <w:tcPr>
            <w:tcW w:w="313" w:type="pct"/>
            <w:vMerge/>
            <w:tcBorders>
              <w:left w:val="single" w:sz="4" w:space="0" w:color="auto"/>
              <w:bottom w:val="single" w:sz="4" w:space="0" w:color="auto"/>
              <w:right w:val="single" w:sz="4" w:space="0" w:color="auto"/>
            </w:tcBorders>
            <w:shd w:val="clear" w:color="auto" w:fill="auto"/>
          </w:tcPr>
          <w:p w14:paraId="4D096308" w14:textId="77777777" w:rsidR="001D428C" w:rsidRPr="005D3301" w:rsidRDefault="001D428C" w:rsidP="001D428C">
            <w:pPr>
              <w:pStyle w:val="Sraopastraipa"/>
              <w:suppressAutoHyphens/>
              <w:spacing w:after="0" w:line="276" w:lineRule="auto"/>
              <w:ind w:left="360"/>
              <w:rPr>
                <w:sz w:val="24"/>
                <w:szCs w:val="24"/>
                <w:highlight w:val="lightGray"/>
              </w:rPr>
            </w:pPr>
          </w:p>
        </w:tc>
        <w:tc>
          <w:tcPr>
            <w:tcW w:w="879" w:type="pct"/>
            <w:vMerge/>
            <w:tcBorders>
              <w:left w:val="single" w:sz="4" w:space="0" w:color="auto"/>
              <w:bottom w:val="single" w:sz="4" w:space="0" w:color="auto"/>
              <w:right w:val="single" w:sz="4" w:space="0" w:color="auto"/>
            </w:tcBorders>
            <w:shd w:val="clear" w:color="auto" w:fill="auto"/>
          </w:tcPr>
          <w:p w14:paraId="7C29150D" w14:textId="77777777" w:rsidR="001D428C" w:rsidRPr="005D3301" w:rsidRDefault="001D428C"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F198A2F" w14:textId="110B87B9" w:rsidR="001D428C" w:rsidRPr="005D3301" w:rsidRDefault="001D428C" w:rsidP="001D428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 xml:space="preserve">VR akiniai turi būti komplektuojami su ne mažiau, kaip vienu VR akinių valdymo pulteliu.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1D70DA9" w14:textId="0262895F"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hAnsi="Calibri" w:cs="Calibri"/>
                <w:color w:val="000000"/>
                <w:sz w:val="24"/>
                <w:szCs w:val="24"/>
              </w:rPr>
              <w:t xml:space="preserve">Pridedami valdymo pulteliai </w:t>
            </w:r>
            <w:r w:rsidRPr="005D3301">
              <w:rPr>
                <w:rFonts w:ascii="Calibri" w:hAnsi="Calibri" w:cs="Calibri"/>
                <w:i/>
                <w:color w:val="0070C0"/>
                <w:sz w:val="24"/>
                <w:szCs w:val="24"/>
              </w:rPr>
              <w:t>(nurodyti kiekį)</w:t>
            </w:r>
            <w:r w:rsidRPr="005D3301">
              <w:rPr>
                <w:rFonts w:ascii="Calibri" w:hAnsi="Calibri" w:cs="Calibri"/>
                <w:color w:val="000000"/>
                <w:sz w:val="24"/>
                <w:szCs w:val="24"/>
              </w:rPr>
              <w:t>: ............... vnt.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33C50A"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rPr>
            </w:pPr>
          </w:p>
        </w:tc>
      </w:tr>
      <w:tr w:rsidR="001D428C" w:rsidRPr="005D3301" w14:paraId="371DEEFE" w14:textId="77777777" w:rsidTr="003D43F9">
        <w:trPr>
          <w:trHeight w:val="596"/>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A5473C4" w14:textId="6744CC69" w:rsidR="001D428C" w:rsidRPr="005D3301" w:rsidRDefault="001D428C" w:rsidP="001D428C">
            <w:pPr>
              <w:pStyle w:val="Sraopastraipa"/>
              <w:numPr>
                <w:ilvl w:val="1"/>
                <w:numId w:val="7"/>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74EA1B8A" w14:textId="21AFF1DD"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Garsas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2F6834" w14:textId="522B31CE" w:rsidR="001D428C" w:rsidRPr="005D3301" w:rsidRDefault="001D428C" w:rsidP="008E45FA">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VR akiniai turi turėti integruot</w:t>
            </w:r>
            <w:r w:rsidR="00BC73E2">
              <w:rPr>
                <w:rFonts w:eastAsia="Times New Roman"/>
                <w:sz w:val="24"/>
                <w:szCs w:val="24"/>
              </w:rPr>
              <w:t>ą (-</w:t>
            </w:r>
            <w:r w:rsidRPr="005D3301">
              <w:rPr>
                <w:rFonts w:eastAsia="Times New Roman"/>
                <w:sz w:val="24"/>
                <w:szCs w:val="24"/>
              </w:rPr>
              <w:t>us</w:t>
            </w:r>
            <w:r w:rsidR="00BC73E2">
              <w:rPr>
                <w:rFonts w:eastAsia="Times New Roman"/>
                <w:sz w:val="24"/>
                <w:szCs w:val="24"/>
              </w:rPr>
              <w:t>)</w:t>
            </w:r>
            <w:r w:rsidRPr="005D3301">
              <w:rPr>
                <w:rFonts w:eastAsia="Times New Roman"/>
                <w:sz w:val="24"/>
                <w:szCs w:val="24"/>
              </w:rPr>
              <w:t xml:space="preserve"> garsiakalb</w:t>
            </w:r>
            <w:r w:rsidR="00BC73E2">
              <w:rPr>
                <w:rFonts w:eastAsia="Times New Roman"/>
                <w:sz w:val="24"/>
                <w:szCs w:val="24"/>
              </w:rPr>
              <w:t>į (-</w:t>
            </w:r>
            <w:r w:rsidRPr="005D3301">
              <w:rPr>
                <w:rFonts w:eastAsia="Times New Roman"/>
                <w:sz w:val="24"/>
                <w:szCs w:val="24"/>
              </w:rPr>
              <w:t>ius</w:t>
            </w:r>
            <w:r w:rsidR="00BC73E2">
              <w:rPr>
                <w:rFonts w:eastAsia="Times New Roman"/>
                <w:sz w:val="24"/>
                <w:szCs w:val="24"/>
              </w:rPr>
              <w:t>)</w:t>
            </w:r>
            <w:r w:rsidRPr="005D3301">
              <w:rPr>
                <w:rFonts w:eastAsia="Times New Roman"/>
                <w:sz w:val="24"/>
                <w:szCs w:val="24"/>
              </w:rPr>
              <w:t xml:space="preserve">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9BD8276" w14:textId="287A7B6B" w:rsidR="001D428C" w:rsidRPr="005D3301" w:rsidRDefault="001D428C" w:rsidP="001D428C">
            <w:pPr>
              <w:spacing w:after="0" w:line="276" w:lineRule="auto"/>
              <w:rPr>
                <w:rStyle w:val="Komentaronuoroda"/>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642AE1A"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5D3301" w14:paraId="7AC332FD" w14:textId="77777777" w:rsidTr="003D43F9">
        <w:trPr>
          <w:trHeight w:val="596"/>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93F67" w14:textId="77777777" w:rsidR="001D428C" w:rsidRPr="005D3301" w:rsidRDefault="001D428C" w:rsidP="001D428C">
            <w:pPr>
              <w:pStyle w:val="Sraopastraipa"/>
              <w:suppressAutoHyphens/>
              <w:spacing w:after="0" w:line="276" w:lineRule="auto"/>
              <w:ind w:left="360"/>
              <w:rPr>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7215DA" w14:textId="77777777" w:rsidR="001D428C" w:rsidRPr="005D3301" w:rsidRDefault="001D428C"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BD3850" w14:textId="160E98F1" w:rsidR="001D428C" w:rsidRPr="005D3301" w:rsidRDefault="001D428C" w:rsidP="001D428C">
            <w:pPr>
              <w:pStyle w:val="Sraopastraipa"/>
              <w:numPr>
                <w:ilvl w:val="2"/>
                <w:numId w:val="7"/>
              </w:numPr>
              <w:tabs>
                <w:tab w:val="left" w:pos="654"/>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VR akiniai turi turėti integruotą (-us) mikrofoną (-us)*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265962" w14:textId="4FF0EE1E" w:rsidR="001D428C" w:rsidRPr="005D3301" w:rsidRDefault="001D428C" w:rsidP="001D428C">
            <w:pPr>
              <w:spacing w:after="0" w:line="276" w:lineRule="auto"/>
              <w:rPr>
                <w:rStyle w:val="Komentaronuoroda"/>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D3FFC69"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5D3301" w14:paraId="30FEE9C2"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10906A61" w14:textId="1D797219" w:rsidR="001D428C" w:rsidRPr="005D3301" w:rsidRDefault="001D428C" w:rsidP="001D428C">
            <w:pPr>
              <w:pStyle w:val="Sraopastraipa"/>
              <w:numPr>
                <w:ilvl w:val="1"/>
                <w:numId w:val="7"/>
              </w:numPr>
              <w:suppressAutoHyphens/>
              <w:spacing w:after="0" w:line="276" w:lineRule="auto"/>
              <w:rPr>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F4DB2F4" w14:textId="0604C760"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4E7CCC5E"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1.3.1. Turi būti galimybė VR akinius valdyti per kompiuterį arba planšetinį įrenginį naudojant dedikuotą programinę įrangą (mokytojo valdymo portalą).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4EFD2C6B"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3AC94E4E"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4D0A76CE" w14:textId="265359C0" w:rsidR="001D428C" w:rsidRPr="005D3301" w:rsidRDefault="001D428C" w:rsidP="001D428C">
            <w:pPr>
              <w:pStyle w:val="Sraopastraipa"/>
              <w:numPr>
                <w:ilvl w:val="1"/>
                <w:numId w:val="7"/>
              </w:numPr>
              <w:suppressAutoHyphens/>
              <w:spacing w:after="0" w:line="276" w:lineRule="auto"/>
              <w:rPr>
                <w:sz w:val="24"/>
                <w:szCs w:val="24"/>
              </w:rPr>
            </w:pPr>
            <w:r w:rsidRPr="005D3301">
              <w:rPr>
                <w:sz w:val="24"/>
                <w:szCs w:val="24"/>
              </w:rPr>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57C90D5" w14:textId="13D25EAF"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Montavimas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C2374EF" w14:textId="343D94FC"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1.4.1. VR akiniai turi būti komplektuojami su įkrovimo dėklu/dėklais, kurie prijungiami prie elektros tinklo. *</w:t>
            </w:r>
          </w:p>
          <w:p w14:paraId="36CD069C" w14:textId="1F82B482"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i/>
                <w:sz w:val="24"/>
                <w:szCs w:val="24"/>
              </w:rPr>
            </w:pPr>
            <w:r w:rsidRPr="005D3301">
              <w:rPr>
                <w:rFonts w:eastAsia="Times New Roman"/>
                <w:i/>
                <w:sz w:val="24"/>
                <w:szCs w:val="24"/>
              </w:rPr>
              <w:lastRenderedPageBreak/>
              <w:t>Pastaba: Įkrovimo dėkle/dėkluose turi būti galima vienu metu įkr</w:t>
            </w:r>
            <w:r w:rsidR="00693A95" w:rsidRPr="005D3301">
              <w:rPr>
                <w:rFonts w:eastAsia="Times New Roman"/>
                <w:i/>
                <w:sz w:val="24"/>
                <w:szCs w:val="24"/>
              </w:rPr>
              <w:t>auti visus tiekiamus VR akinius</w:t>
            </w:r>
            <w:r w:rsidRPr="005D3301">
              <w:rPr>
                <w:rFonts w:eastAsia="Times New Roman"/>
                <w: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283503B" w14:textId="10031895"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lastRenderedPageBreak/>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A9E52A"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79DB427E" w14:textId="77777777" w:rsidTr="003D43F9">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D60CC25" w14:textId="12EBEBBD" w:rsidR="001D428C" w:rsidRPr="005D3301" w:rsidRDefault="001D428C" w:rsidP="0035094E">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5845E24" w14:textId="71F7DAB7"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Jungtys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1C557B" w14:textId="1D2B4CBD" w:rsidR="001D428C" w:rsidRPr="005D3301" w:rsidRDefault="001D428C" w:rsidP="001D428C">
            <w:pPr>
              <w:pStyle w:val="Sraopastraipa"/>
              <w:numPr>
                <w:ilvl w:val="2"/>
                <w:numId w:val="41"/>
              </w:numPr>
              <w:suppressAutoHyphens/>
              <w:overflowPunct w:val="0"/>
              <w:autoSpaceDE w:val="0"/>
              <w:spacing w:after="0" w:line="276" w:lineRule="auto"/>
              <w:ind w:left="720"/>
              <w:jc w:val="both"/>
              <w:rPr>
                <w:rFonts w:eastAsia="Times New Roman"/>
                <w:sz w:val="24"/>
                <w:szCs w:val="24"/>
              </w:rPr>
            </w:pPr>
            <w:r w:rsidRPr="005D3301">
              <w:rPr>
                <w:rFonts w:eastAsia="Times New Roman"/>
                <w:sz w:val="24"/>
                <w:szCs w:val="24"/>
              </w:rPr>
              <w:t xml:space="preserve"> Turi būti 3.5 mm ausinių lizdas.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0837AE" w14:textId="6FE84BFD"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4D12E8"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72714698"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87C7A" w14:textId="77777777" w:rsidR="001D428C" w:rsidRPr="005D3301" w:rsidRDefault="001D428C" w:rsidP="001D428C">
            <w:pPr>
              <w:suppressAutoHyphens/>
              <w:spacing w:after="0" w:line="276" w:lineRule="auto"/>
              <w:rPr>
                <w:rFonts w:ascii="Calibri" w:hAnsi="Calibri" w:cs="Calibr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3C0CBE" w14:textId="77777777" w:rsidR="001D428C" w:rsidRPr="005D3301" w:rsidRDefault="001D428C" w:rsidP="001D428C">
            <w:pPr>
              <w:suppressAutoHyphens/>
              <w:spacing w:after="0" w:line="276" w:lineRule="auto"/>
              <w:rPr>
                <w:rFonts w:ascii="Calibri" w:eastAsia="Calibri" w:hAnsi="Calibri" w:cs="Calibr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BC1A63F" w14:textId="6BBEBE5B" w:rsidR="001D428C" w:rsidRPr="005D3301" w:rsidRDefault="001D428C"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būti USB jungtis (įkrovimui ir prijungimui prie valdiklio).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1394D5" w14:textId="3C845E84"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416FF8"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3555F9FE" w14:textId="77777777" w:rsidTr="00695BA0">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9E98F19" w14:textId="3080115A" w:rsidR="00635332" w:rsidRPr="005D3301" w:rsidRDefault="00635332" w:rsidP="001D428C">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023ACBD" w14:textId="62E23395" w:rsidR="00635332" w:rsidRPr="005D3301" w:rsidRDefault="00635332"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Programinė įranga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3A6B5C3" w14:textId="7137BA73" w:rsidR="00635332" w:rsidRPr="005D3301"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Pridedama programinės įrangos licencija turi būti neapribota, pilnos versijos ir galiojanti ne trumpiau, nei prekių garantinis laikotarpis.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D97D149" w14:textId="45728C99" w:rsidR="00635332" w:rsidRPr="005D3301" w:rsidRDefault="00635332"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4449005" w14:textId="77777777" w:rsidR="00635332" w:rsidRPr="005D3301"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0F447975"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EF2CDF2" w14:textId="77777777" w:rsidR="00635332" w:rsidRPr="005D3301" w:rsidRDefault="00635332" w:rsidP="001D428C">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3D37855" w14:textId="77777777" w:rsidR="00635332" w:rsidRPr="005D3301"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52F565B" w14:textId="5B75510C" w:rsidR="00635332" w:rsidRPr="005D3301"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VR akiniai turi veikti kaip uždaros, švietimo tikslais sukurtos sistemos dalis, kurioje:</w:t>
            </w:r>
          </w:p>
          <w:p w14:paraId="58C903D7" w14:textId="77777777" w:rsidR="00635332" w:rsidRPr="005D3301"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visų akinių turinys, programinės įrangos atnaujinimai ir naudotojų sesijų valdymas vyksta išimtinai per centralizuotą mokytojo valdymo portalą, veikiantį debesyje arba vietiniame serveryje;</w:t>
            </w:r>
          </w:p>
          <w:p w14:paraId="42BC304B" w14:textId="414DA728" w:rsidR="00635332" w:rsidRPr="005D3301"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mokytojo valdymo portalas suteikia funkciją (galimybę) realiu laiku sinchroniškai valdyti visus klasėje esančius akinius – įjungti / išjungti įrenginius, paleisti ar sustabdyti turinį, riboti prieigą prie atskirų funkcijų ar turinio.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89577CD" w14:textId="7890319C" w:rsidR="00635332" w:rsidRPr="005D3301" w:rsidRDefault="00635332" w:rsidP="001D428C">
            <w:pPr>
              <w:spacing w:after="0" w:line="276" w:lineRule="auto"/>
              <w:rPr>
                <w:rFonts w:ascii="Calibri" w:eastAsia="Times New Roman" w:hAnsi="Calibri" w:cs="Calibri"/>
                <w:sz w:val="24"/>
                <w:szCs w:val="24"/>
                <w:highlight w:val="lightGray"/>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21C30C" w14:textId="77777777" w:rsidR="00635332" w:rsidRPr="005D3301"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61E51B3A"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8488AE4"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052AB6" w14:textId="77777777" w:rsidR="00635332" w:rsidRPr="005D3301"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B4478CF" w14:textId="77A3C3F9"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būti užtikrinta galimybė 360° vaizdų ir virtualių aplinkų tyrinėjimui.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DB7E3C" w14:textId="5FC6FFC4"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B867FE4"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5AE2F5CE" w14:textId="77777777" w:rsidTr="00695BA0">
        <w:tc>
          <w:tcPr>
            <w:tcW w:w="313" w:type="pct"/>
            <w:vMerge w:val="restart"/>
            <w:tcBorders>
              <w:top w:val="single" w:sz="4" w:space="0" w:color="auto"/>
              <w:left w:val="single" w:sz="4" w:space="0" w:color="auto"/>
              <w:right w:val="single" w:sz="4" w:space="0" w:color="auto"/>
            </w:tcBorders>
            <w:shd w:val="clear" w:color="auto" w:fill="auto"/>
          </w:tcPr>
          <w:p w14:paraId="7BD13E4D"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val="restart"/>
            <w:tcBorders>
              <w:top w:val="single" w:sz="4" w:space="0" w:color="auto"/>
              <w:left w:val="single" w:sz="4" w:space="0" w:color="auto"/>
              <w:right w:val="single" w:sz="4" w:space="0" w:color="auto"/>
            </w:tcBorders>
            <w:shd w:val="clear" w:color="auto" w:fill="auto"/>
          </w:tcPr>
          <w:p w14:paraId="25501233" w14:textId="77777777" w:rsidR="00635332" w:rsidRPr="005D3301"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BD6FCAE" w14:textId="3913C08B"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turėti mokytojo valdymo funkciją, leidžiančią sinchroniškai valdyti visus</w:t>
            </w:r>
            <w:r w:rsidR="00325BB9" w:rsidRPr="005D3301">
              <w:rPr>
                <w:rFonts w:eastAsia="Times New Roman"/>
                <w:sz w:val="24"/>
                <w:szCs w:val="24"/>
              </w:rPr>
              <w:t xml:space="preserve"> tiekiamus</w:t>
            </w:r>
            <w:r w:rsidRPr="005D3301">
              <w:rPr>
                <w:rFonts w:eastAsia="Times New Roman"/>
                <w:sz w:val="24"/>
                <w:szCs w:val="24"/>
              </w:rPr>
              <w:t xml:space="preserve"> VR akinius.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A863FF" w14:textId="704EDFF0"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410FDBC"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4C7251A5" w14:textId="77777777" w:rsidTr="00247A53">
        <w:tc>
          <w:tcPr>
            <w:tcW w:w="313" w:type="pct"/>
            <w:vMerge/>
            <w:tcBorders>
              <w:left w:val="single" w:sz="4" w:space="0" w:color="auto"/>
              <w:bottom w:val="single" w:sz="4" w:space="0" w:color="auto"/>
              <w:right w:val="single" w:sz="4" w:space="0" w:color="auto"/>
            </w:tcBorders>
            <w:shd w:val="clear" w:color="auto" w:fill="auto"/>
          </w:tcPr>
          <w:p w14:paraId="59AEA069"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tcBorders>
              <w:left w:val="single" w:sz="4" w:space="0" w:color="auto"/>
              <w:bottom w:val="single" w:sz="4" w:space="0" w:color="auto"/>
              <w:right w:val="single" w:sz="4" w:space="0" w:color="auto"/>
            </w:tcBorders>
            <w:shd w:val="clear" w:color="auto" w:fill="auto"/>
          </w:tcPr>
          <w:p w14:paraId="1B4CB670" w14:textId="77777777" w:rsidR="00635332" w:rsidRPr="005D3301"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8FF9571" w14:textId="1C5E2D76"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Turi būti galima</w:t>
            </w:r>
            <w:r w:rsidR="00D330F9">
              <w:rPr>
                <w:rFonts w:eastAsia="Times New Roman"/>
                <w:sz w:val="24"/>
                <w:szCs w:val="24"/>
              </w:rPr>
              <w:t xml:space="preserve"> </w:t>
            </w:r>
            <w:r w:rsidRPr="005D3301">
              <w:rPr>
                <w:rFonts w:eastAsia="Times New Roman"/>
                <w:sz w:val="24"/>
                <w:szCs w:val="24"/>
              </w:rPr>
              <w:t>įkelti individualų</w:t>
            </w:r>
            <w:r w:rsidR="0035094E">
              <w:rPr>
                <w:rFonts w:eastAsia="Times New Roman"/>
                <w:sz w:val="24"/>
                <w:szCs w:val="24"/>
              </w:rPr>
              <w:t xml:space="preserve"> </w:t>
            </w:r>
            <w:r w:rsidRPr="005D3301">
              <w:rPr>
                <w:rFonts w:eastAsia="Times New Roman"/>
                <w:sz w:val="24"/>
                <w:szCs w:val="24"/>
              </w:rPr>
              <w:t>turinį:</w:t>
            </w:r>
            <w:r w:rsidR="0035094E">
              <w:rPr>
                <w:rFonts w:eastAsia="Times New Roman"/>
                <w:sz w:val="24"/>
                <w:szCs w:val="24"/>
              </w:rPr>
              <w:t xml:space="preserve"> </w:t>
            </w:r>
            <w:r w:rsidRPr="005D3301">
              <w:rPr>
                <w:rFonts w:eastAsia="Times New Roman"/>
                <w:sz w:val="24"/>
                <w:szCs w:val="24"/>
              </w:rPr>
              <w:t>nuotraukas,</w:t>
            </w:r>
            <w:r w:rsidR="0035094E">
              <w:rPr>
                <w:rFonts w:eastAsia="Times New Roman"/>
                <w:sz w:val="24"/>
                <w:szCs w:val="24"/>
              </w:rPr>
              <w:t xml:space="preserve"> </w:t>
            </w:r>
            <w:r w:rsidRPr="005D3301">
              <w:rPr>
                <w:rFonts w:eastAsia="Times New Roman"/>
                <w:sz w:val="24"/>
                <w:szCs w:val="24"/>
              </w:rPr>
              <w:t>vaizdo įrašus, 3D modelius.*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14F714" w14:textId="1CF1DCF2"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578ABD"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bookmarkEnd w:id="0"/>
    </w:tbl>
    <w:p w14:paraId="01E38303" w14:textId="77777777" w:rsidR="00174AD8" w:rsidRPr="005D3301" w:rsidRDefault="00174AD8" w:rsidP="004B4B3D">
      <w:pPr>
        <w:spacing w:after="0" w:line="276" w:lineRule="auto"/>
        <w:jc w:val="both"/>
        <w:rPr>
          <w:rFonts w:ascii="Calibri" w:eastAsia="Times New Roman" w:hAnsi="Calibri" w:cs="Calibri"/>
          <w:sz w:val="24"/>
          <w:szCs w:val="24"/>
          <w:highlight w:val="lightGray"/>
          <w:lang w:eastAsia="lt-LT"/>
        </w:rPr>
      </w:pPr>
    </w:p>
    <w:p w14:paraId="36F68A6A" w14:textId="67F7469C" w:rsidR="007F5A06" w:rsidRPr="005D3301" w:rsidRDefault="00444422" w:rsidP="00BC2AB2">
      <w:pPr>
        <w:spacing w:line="276" w:lineRule="auto"/>
        <w:jc w:val="both"/>
        <w:rPr>
          <w:rFonts w:ascii="Calibri" w:hAnsi="Calibri" w:cs="Calibri"/>
          <w:sz w:val="24"/>
          <w:szCs w:val="24"/>
        </w:rPr>
      </w:pPr>
      <w:r w:rsidRPr="004C5D34">
        <w:rPr>
          <w:rFonts w:ascii="Calibri" w:eastAsia="Times New Roman" w:hAnsi="Calibri" w:cs="Calibri"/>
          <w:sz w:val="24"/>
          <w:szCs w:val="24"/>
          <w:lang w:eastAsia="lt-LT"/>
        </w:rPr>
        <w:t>Pateikdamas šią užpildytą techninę specifikaciją tiekėjas patvirtina (deklaruoja), kad siūlomos Prekės atitinka</w:t>
      </w:r>
      <w:r w:rsidR="00D17F5A" w:rsidRPr="004C5D34">
        <w:rPr>
          <w:rFonts w:ascii="Calibri" w:eastAsia="Times New Roman" w:hAnsi="Calibri" w:cs="Calibri"/>
          <w:sz w:val="24"/>
          <w:szCs w:val="24"/>
          <w:lang w:eastAsia="lt-LT"/>
        </w:rPr>
        <w:t xml:space="preserve"> visus</w:t>
      </w:r>
      <w:r w:rsidRPr="004C5D34">
        <w:rPr>
          <w:rFonts w:ascii="Calibri" w:eastAsia="Times New Roman" w:hAnsi="Calibri" w:cs="Calibri"/>
          <w:sz w:val="24"/>
          <w:szCs w:val="24"/>
          <w:lang w:eastAsia="lt-LT"/>
        </w:rPr>
        <w:t xml:space="preserve"> joje nustatytus reikalavimus. Tiekėjas patvirtina, kad siūlom</w:t>
      </w:r>
      <w:r w:rsidR="002E3F93" w:rsidRPr="004C5D34">
        <w:rPr>
          <w:rFonts w:ascii="Calibri" w:eastAsia="Times New Roman" w:hAnsi="Calibri" w:cs="Calibri"/>
          <w:sz w:val="24"/>
          <w:szCs w:val="24"/>
          <w:lang w:eastAsia="lt-LT"/>
        </w:rPr>
        <w:t>o</w:t>
      </w:r>
      <w:r w:rsidRPr="004C5D34">
        <w:rPr>
          <w:rFonts w:ascii="Calibri" w:eastAsia="Times New Roman" w:hAnsi="Calibri" w:cs="Calibri"/>
          <w:sz w:val="24"/>
          <w:szCs w:val="24"/>
          <w:lang w:eastAsia="lt-LT"/>
        </w:rPr>
        <w:t>s</w:t>
      </w:r>
      <w:r w:rsidR="002E3F93" w:rsidRPr="004C5D34">
        <w:rPr>
          <w:rFonts w:ascii="Calibri" w:eastAsia="Times New Roman" w:hAnsi="Calibri" w:cs="Calibri"/>
          <w:sz w:val="24"/>
          <w:szCs w:val="24"/>
          <w:lang w:eastAsia="lt-LT"/>
        </w:rPr>
        <w:t xml:space="preserve"> Prekės</w:t>
      </w:r>
      <w:r w:rsidR="00BB66E6" w:rsidRPr="004C5D34">
        <w:rPr>
          <w:rFonts w:ascii="Calibri" w:eastAsia="Times New Roman" w:hAnsi="Calibri" w:cs="Calibri"/>
          <w:sz w:val="24"/>
          <w:szCs w:val="24"/>
          <w:lang w:eastAsia="lt-LT"/>
        </w:rPr>
        <w:t xml:space="preserve"> bus pristatytos</w:t>
      </w:r>
      <w:r w:rsidR="00D17F5A" w:rsidRPr="004C5D34">
        <w:rPr>
          <w:rFonts w:ascii="Calibri" w:eastAsia="Times New Roman" w:hAnsi="Calibri" w:cs="Calibri"/>
          <w:sz w:val="24"/>
          <w:szCs w:val="24"/>
          <w:lang w:eastAsia="lt-LT"/>
        </w:rPr>
        <w:t xml:space="preserve"> ir </w:t>
      </w:r>
      <w:r w:rsidR="008F1C0C">
        <w:rPr>
          <w:rFonts w:ascii="Calibri" w:eastAsia="Times New Roman" w:hAnsi="Calibri" w:cs="Calibri"/>
          <w:sz w:val="24"/>
          <w:szCs w:val="24"/>
          <w:lang w:eastAsia="lt-LT"/>
        </w:rPr>
        <w:t>visiškai</w:t>
      </w:r>
      <w:r w:rsidR="00D17F5A" w:rsidRPr="004C5D34">
        <w:rPr>
          <w:rFonts w:ascii="Calibri" w:eastAsia="Times New Roman" w:hAnsi="Calibri" w:cs="Calibri"/>
          <w:sz w:val="24"/>
          <w:szCs w:val="24"/>
          <w:lang w:eastAsia="lt-LT"/>
        </w:rPr>
        <w:t xml:space="preserve"> paruoštos naudoti</w:t>
      </w:r>
      <w:r w:rsidR="008F1C0C">
        <w:rPr>
          <w:rFonts w:ascii="Calibri" w:eastAsia="Times New Roman" w:hAnsi="Calibri" w:cs="Calibri"/>
          <w:sz w:val="24"/>
          <w:szCs w:val="24"/>
          <w:lang w:eastAsia="lt-LT"/>
        </w:rPr>
        <w:t xml:space="preserve"> </w:t>
      </w:r>
      <w:r w:rsidR="00D17F5A" w:rsidRPr="004C5D34">
        <w:rPr>
          <w:rFonts w:ascii="Calibri" w:eastAsia="Times New Roman" w:hAnsi="Calibri" w:cs="Calibri"/>
          <w:sz w:val="24"/>
          <w:szCs w:val="24"/>
          <w:lang w:eastAsia="lt-LT"/>
        </w:rPr>
        <w:t>(</w:t>
      </w:r>
      <w:r w:rsidR="00D17F5A" w:rsidRPr="004C5D34">
        <w:rPr>
          <w:rFonts w:ascii="Calibri" w:eastAsia="Times New Roman" w:hAnsi="Calibri" w:cs="Calibri"/>
          <w:bCs/>
          <w:sz w:val="24"/>
          <w:szCs w:val="24"/>
          <w:lang w:eastAsia="lt-LT"/>
        </w:rPr>
        <w:t>įskaitant programinės įrangos diegimą, sukonfigūravimą, įrangos ir jos dalių suderinimą tarpusavyje)</w:t>
      </w:r>
      <w:r w:rsidR="00BB66E6" w:rsidRPr="004C5D34">
        <w:rPr>
          <w:rFonts w:ascii="Calibri" w:eastAsia="Times New Roman" w:hAnsi="Calibri" w:cs="Calibri"/>
          <w:sz w:val="24"/>
          <w:szCs w:val="24"/>
          <w:lang w:eastAsia="lt-LT"/>
        </w:rPr>
        <w:t>, taip pat apmokyti Pirkėjo nurodyti asmen</w:t>
      </w:r>
      <w:r w:rsidR="008F1C0C">
        <w:rPr>
          <w:rFonts w:ascii="Calibri" w:eastAsia="Times New Roman" w:hAnsi="Calibri" w:cs="Calibri"/>
          <w:sz w:val="24"/>
          <w:szCs w:val="24"/>
          <w:lang w:eastAsia="lt-LT"/>
        </w:rPr>
        <w:t>y</w:t>
      </w:r>
      <w:r w:rsidR="00BB66E6" w:rsidRPr="004C5D34">
        <w:rPr>
          <w:rFonts w:ascii="Calibri" w:eastAsia="Times New Roman" w:hAnsi="Calibri" w:cs="Calibri"/>
          <w:sz w:val="24"/>
          <w:szCs w:val="24"/>
          <w:lang w:eastAsia="lt-LT"/>
        </w:rPr>
        <w:t xml:space="preserve">s naudotis Prekėmis, atitinkančias </w:t>
      </w:r>
      <w:r w:rsidR="00585FFE" w:rsidRPr="004C5D34">
        <w:rPr>
          <w:rFonts w:ascii="Calibri" w:eastAsia="Times New Roman" w:hAnsi="Calibri" w:cs="Calibri"/>
          <w:sz w:val="24"/>
          <w:szCs w:val="24"/>
          <w:lang w:eastAsia="lt-LT"/>
        </w:rPr>
        <w:t>Sutartyje ir prie jos pridedamoje techninėje specifikacijoje nustatytus reikalavimus</w:t>
      </w:r>
      <w:r w:rsidRPr="004C5D34">
        <w:rPr>
          <w:rFonts w:ascii="Calibri" w:eastAsia="Times New Roman" w:hAnsi="Calibri" w:cs="Calibri"/>
          <w:sz w:val="24"/>
          <w:szCs w:val="24"/>
          <w:lang w:eastAsia="lt-LT"/>
        </w:rPr>
        <w:t>, bei deklaruoja, kad techninėje specifikacijoje nurodyta informacija yra teisinga.</w:t>
      </w:r>
    </w:p>
    <w:sectPr w:rsidR="007F5A06" w:rsidRPr="005D3301" w:rsidSect="008B0B48">
      <w:pgSz w:w="16838" w:h="11906" w:orient="landscape"/>
      <w:pgMar w:top="1418"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AF5320"/>
    <w:multiLevelType w:val="hybridMultilevel"/>
    <w:tmpl w:val="65BC6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23ABB"/>
    <w:multiLevelType w:val="multilevel"/>
    <w:tmpl w:val="BAD61B9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3D13A8"/>
    <w:multiLevelType w:val="multilevel"/>
    <w:tmpl w:val="ABB839A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CA2655"/>
    <w:multiLevelType w:val="multilevel"/>
    <w:tmpl w:val="A7700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C47825"/>
    <w:multiLevelType w:val="multilevel"/>
    <w:tmpl w:val="4104C2F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B17280"/>
    <w:multiLevelType w:val="hybridMultilevel"/>
    <w:tmpl w:val="ADBE0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703460">
    <w:abstractNumId w:val="20"/>
  </w:num>
  <w:num w:numId="2" w16cid:durableId="193932649">
    <w:abstractNumId w:val="28"/>
  </w:num>
  <w:num w:numId="3" w16cid:durableId="288516664">
    <w:abstractNumId w:val="24"/>
  </w:num>
  <w:num w:numId="4" w16cid:durableId="800152897">
    <w:abstractNumId w:val="10"/>
  </w:num>
  <w:num w:numId="5" w16cid:durableId="1905723794">
    <w:abstractNumId w:val="9"/>
  </w:num>
  <w:num w:numId="6" w16cid:durableId="92478085">
    <w:abstractNumId w:val="33"/>
  </w:num>
  <w:num w:numId="7" w16cid:durableId="924414433">
    <w:abstractNumId w:val="39"/>
  </w:num>
  <w:num w:numId="8" w16cid:durableId="1641107272">
    <w:abstractNumId w:val="12"/>
  </w:num>
  <w:num w:numId="9" w16cid:durableId="191193924">
    <w:abstractNumId w:val="14"/>
  </w:num>
  <w:num w:numId="10" w16cid:durableId="2006391962">
    <w:abstractNumId w:val="31"/>
  </w:num>
  <w:num w:numId="11" w16cid:durableId="1217935183">
    <w:abstractNumId w:val="1"/>
  </w:num>
  <w:num w:numId="12" w16cid:durableId="1869756929">
    <w:abstractNumId w:val="18"/>
  </w:num>
  <w:num w:numId="13" w16cid:durableId="916859361">
    <w:abstractNumId w:val="17"/>
  </w:num>
  <w:num w:numId="14" w16cid:durableId="2063209870">
    <w:abstractNumId w:val="38"/>
  </w:num>
  <w:num w:numId="15" w16cid:durableId="286860879">
    <w:abstractNumId w:val="4"/>
  </w:num>
  <w:num w:numId="16" w16cid:durableId="515922932">
    <w:abstractNumId w:val="15"/>
  </w:num>
  <w:num w:numId="17" w16cid:durableId="1940330285">
    <w:abstractNumId w:val="13"/>
  </w:num>
  <w:num w:numId="18" w16cid:durableId="1987467219">
    <w:abstractNumId w:val="7"/>
  </w:num>
  <w:num w:numId="19" w16cid:durableId="1824009623">
    <w:abstractNumId w:val="11"/>
  </w:num>
  <w:num w:numId="20" w16cid:durableId="508837433">
    <w:abstractNumId w:val="5"/>
  </w:num>
  <w:num w:numId="21" w16cid:durableId="398748267">
    <w:abstractNumId w:val="8"/>
  </w:num>
  <w:num w:numId="22" w16cid:durableId="450242815">
    <w:abstractNumId w:val="2"/>
  </w:num>
  <w:num w:numId="23" w16cid:durableId="1137406787">
    <w:abstractNumId w:val="22"/>
  </w:num>
  <w:num w:numId="24" w16cid:durableId="38089749">
    <w:abstractNumId w:val="32"/>
  </w:num>
  <w:num w:numId="25" w16cid:durableId="1167205996">
    <w:abstractNumId w:val="37"/>
  </w:num>
  <w:num w:numId="26" w16cid:durableId="1617133562">
    <w:abstractNumId w:val="19"/>
  </w:num>
  <w:num w:numId="27" w16cid:durableId="957445311">
    <w:abstractNumId w:val="23"/>
  </w:num>
  <w:num w:numId="28" w16cid:durableId="1188521161">
    <w:abstractNumId w:val="0"/>
  </w:num>
  <w:num w:numId="29" w16cid:durableId="2006780302">
    <w:abstractNumId w:val="16"/>
  </w:num>
  <w:num w:numId="30" w16cid:durableId="1424297419">
    <w:abstractNumId w:val="30"/>
  </w:num>
  <w:num w:numId="31" w16cid:durableId="534927259">
    <w:abstractNumId w:val="3"/>
  </w:num>
  <w:num w:numId="32" w16cid:durableId="1276793303">
    <w:abstractNumId w:val="36"/>
  </w:num>
  <w:num w:numId="33" w16cid:durableId="1007485155">
    <w:abstractNumId w:val="6"/>
  </w:num>
  <w:num w:numId="34" w16cid:durableId="2002464085">
    <w:abstractNumId w:val="35"/>
  </w:num>
  <w:num w:numId="35" w16cid:durableId="863059426">
    <w:abstractNumId w:val="40"/>
  </w:num>
  <w:num w:numId="36" w16cid:durableId="1499536299">
    <w:abstractNumId w:val="27"/>
  </w:num>
  <w:num w:numId="37" w16cid:durableId="2038922710">
    <w:abstractNumId w:val="21"/>
  </w:num>
  <w:num w:numId="38" w16cid:durableId="2082364505">
    <w:abstractNumId w:val="25"/>
  </w:num>
  <w:num w:numId="39" w16cid:durableId="397943480">
    <w:abstractNumId w:val="34"/>
  </w:num>
  <w:num w:numId="40" w16cid:durableId="665476736">
    <w:abstractNumId w:val="29"/>
  </w:num>
  <w:num w:numId="41" w16cid:durableId="1573738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51"/>
    <w:rsid w:val="00003552"/>
    <w:rsid w:val="000149DE"/>
    <w:rsid w:val="00031310"/>
    <w:rsid w:val="00032802"/>
    <w:rsid w:val="000354CA"/>
    <w:rsid w:val="000368BF"/>
    <w:rsid w:val="00037714"/>
    <w:rsid w:val="0004016E"/>
    <w:rsid w:val="000414BD"/>
    <w:rsid w:val="00041650"/>
    <w:rsid w:val="0004199E"/>
    <w:rsid w:val="00044852"/>
    <w:rsid w:val="00051FDE"/>
    <w:rsid w:val="000555D0"/>
    <w:rsid w:val="000573F7"/>
    <w:rsid w:val="00060120"/>
    <w:rsid w:val="00062ECD"/>
    <w:rsid w:val="000661C6"/>
    <w:rsid w:val="0006721C"/>
    <w:rsid w:val="000711AA"/>
    <w:rsid w:val="000713C6"/>
    <w:rsid w:val="00072D2B"/>
    <w:rsid w:val="00074895"/>
    <w:rsid w:val="00075251"/>
    <w:rsid w:val="000811F3"/>
    <w:rsid w:val="000827E4"/>
    <w:rsid w:val="00086F55"/>
    <w:rsid w:val="00090BCD"/>
    <w:rsid w:val="000946C7"/>
    <w:rsid w:val="00097B46"/>
    <w:rsid w:val="000A690E"/>
    <w:rsid w:val="000A794E"/>
    <w:rsid w:val="000C030B"/>
    <w:rsid w:val="000C472A"/>
    <w:rsid w:val="000C656C"/>
    <w:rsid w:val="000D2A51"/>
    <w:rsid w:val="000D2ABB"/>
    <w:rsid w:val="000D3323"/>
    <w:rsid w:val="000E6CC9"/>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29D2"/>
    <w:rsid w:val="00184C34"/>
    <w:rsid w:val="00185362"/>
    <w:rsid w:val="001878CB"/>
    <w:rsid w:val="0019275B"/>
    <w:rsid w:val="00192E7E"/>
    <w:rsid w:val="00193A97"/>
    <w:rsid w:val="00194499"/>
    <w:rsid w:val="00196B27"/>
    <w:rsid w:val="001A3007"/>
    <w:rsid w:val="001A3EFE"/>
    <w:rsid w:val="001A42CB"/>
    <w:rsid w:val="001A55FA"/>
    <w:rsid w:val="001A7087"/>
    <w:rsid w:val="001B0B5F"/>
    <w:rsid w:val="001B2D7A"/>
    <w:rsid w:val="001B520A"/>
    <w:rsid w:val="001D1F33"/>
    <w:rsid w:val="001D2B04"/>
    <w:rsid w:val="001D428C"/>
    <w:rsid w:val="001E33F3"/>
    <w:rsid w:val="001E6EFC"/>
    <w:rsid w:val="001E780C"/>
    <w:rsid w:val="001F33A1"/>
    <w:rsid w:val="001F4CBE"/>
    <w:rsid w:val="00202559"/>
    <w:rsid w:val="002033B0"/>
    <w:rsid w:val="00205789"/>
    <w:rsid w:val="002109C8"/>
    <w:rsid w:val="00224B07"/>
    <w:rsid w:val="0022650F"/>
    <w:rsid w:val="00251513"/>
    <w:rsid w:val="00252CEB"/>
    <w:rsid w:val="00263BF5"/>
    <w:rsid w:val="00267B49"/>
    <w:rsid w:val="00270973"/>
    <w:rsid w:val="00272F38"/>
    <w:rsid w:val="002731C1"/>
    <w:rsid w:val="00274081"/>
    <w:rsid w:val="00280917"/>
    <w:rsid w:val="002815D3"/>
    <w:rsid w:val="00281DAE"/>
    <w:rsid w:val="002827DD"/>
    <w:rsid w:val="0028512E"/>
    <w:rsid w:val="002A2896"/>
    <w:rsid w:val="002A2D9C"/>
    <w:rsid w:val="002A429E"/>
    <w:rsid w:val="002A7305"/>
    <w:rsid w:val="002B493B"/>
    <w:rsid w:val="002B4BD8"/>
    <w:rsid w:val="002C2589"/>
    <w:rsid w:val="002C3721"/>
    <w:rsid w:val="002D062F"/>
    <w:rsid w:val="002D254D"/>
    <w:rsid w:val="002D7364"/>
    <w:rsid w:val="002E2EEE"/>
    <w:rsid w:val="002E3F93"/>
    <w:rsid w:val="002F34C1"/>
    <w:rsid w:val="002F6DF2"/>
    <w:rsid w:val="00302EFC"/>
    <w:rsid w:val="003145B7"/>
    <w:rsid w:val="00315921"/>
    <w:rsid w:val="0032102A"/>
    <w:rsid w:val="00325BB9"/>
    <w:rsid w:val="00330D1F"/>
    <w:rsid w:val="00332453"/>
    <w:rsid w:val="00341F47"/>
    <w:rsid w:val="00350517"/>
    <w:rsid w:val="0035094E"/>
    <w:rsid w:val="00351D74"/>
    <w:rsid w:val="00353687"/>
    <w:rsid w:val="003539AE"/>
    <w:rsid w:val="0035552B"/>
    <w:rsid w:val="00362B81"/>
    <w:rsid w:val="0036646E"/>
    <w:rsid w:val="00372FB9"/>
    <w:rsid w:val="00381AB0"/>
    <w:rsid w:val="00386812"/>
    <w:rsid w:val="00395C28"/>
    <w:rsid w:val="0039791F"/>
    <w:rsid w:val="003A5170"/>
    <w:rsid w:val="003A5FDC"/>
    <w:rsid w:val="003A7921"/>
    <w:rsid w:val="003B009C"/>
    <w:rsid w:val="003B1163"/>
    <w:rsid w:val="003C5241"/>
    <w:rsid w:val="003C649A"/>
    <w:rsid w:val="003C6716"/>
    <w:rsid w:val="003D43F9"/>
    <w:rsid w:val="003D4681"/>
    <w:rsid w:val="003E1F10"/>
    <w:rsid w:val="003F0771"/>
    <w:rsid w:val="003F3D48"/>
    <w:rsid w:val="003F4F04"/>
    <w:rsid w:val="003F7348"/>
    <w:rsid w:val="00400422"/>
    <w:rsid w:val="0040208B"/>
    <w:rsid w:val="004047FD"/>
    <w:rsid w:val="0040639B"/>
    <w:rsid w:val="004068B1"/>
    <w:rsid w:val="004105DB"/>
    <w:rsid w:val="004109CC"/>
    <w:rsid w:val="00412EB7"/>
    <w:rsid w:val="004166F7"/>
    <w:rsid w:val="00417F23"/>
    <w:rsid w:val="0042170D"/>
    <w:rsid w:val="00423A94"/>
    <w:rsid w:val="00424B04"/>
    <w:rsid w:val="0043301B"/>
    <w:rsid w:val="00433DBC"/>
    <w:rsid w:val="00444422"/>
    <w:rsid w:val="0045601D"/>
    <w:rsid w:val="00457FAF"/>
    <w:rsid w:val="004610B5"/>
    <w:rsid w:val="00461A38"/>
    <w:rsid w:val="0046278E"/>
    <w:rsid w:val="00463BB6"/>
    <w:rsid w:val="00481075"/>
    <w:rsid w:val="00483CBF"/>
    <w:rsid w:val="00486FC4"/>
    <w:rsid w:val="00491050"/>
    <w:rsid w:val="004938AA"/>
    <w:rsid w:val="004971B3"/>
    <w:rsid w:val="004B4B3D"/>
    <w:rsid w:val="004C1431"/>
    <w:rsid w:val="004C1E54"/>
    <w:rsid w:val="004C2FBF"/>
    <w:rsid w:val="004C56AF"/>
    <w:rsid w:val="004C5D34"/>
    <w:rsid w:val="004D7B2A"/>
    <w:rsid w:val="004E2F7E"/>
    <w:rsid w:val="004E47F0"/>
    <w:rsid w:val="004E75D0"/>
    <w:rsid w:val="00505EC7"/>
    <w:rsid w:val="00506FDE"/>
    <w:rsid w:val="0050713A"/>
    <w:rsid w:val="00511D85"/>
    <w:rsid w:val="00517316"/>
    <w:rsid w:val="005205C8"/>
    <w:rsid w:val="00540BB0"/>
    <w:rsid w:val="00542758"/>
    <w:rsid w:val="00545AF4"/>
    <w:rsid w:val="0054689C"/>
    <w:rsid w:val="0055021A"/>
    <w:rsid w:val="00551597"/>
    <w:rsid w:val="0055160C"/>
    <w:rsid w:val="00554BDD"/>
    <w:rsid w:val="00560C76"/>
    <w:rsid w:val="005659DF"/>
    <w:rsid w:val="00565C40"/>
    <w:rsid w:val="005731DA"/>
    <w:rsid w:val="0057386F"/>
    <w:rsid w:val="005746BD"/>
    <w:rsid w:val="005746F0"/>
    <w:rsid w:val="00581553"/>
    <w:rsid w:val="005849A9"/>
    <w:rsid w:val="00585FFE"/>
    <w:rsid w:val="005901E9"/>
    <w:rsid w:val="00590542"/>
    <w:rsid w:val="005A31A4"/>
    <w:rsid w:val="005A5DA2"/>
    <w:rsid w:val="005B0829"/>
    <w:rsid w:val="005B6ECC"/>
    <w:rsid w:val="005B7BDC"/>
    <w:rsid w:val="005C0099"/>
    <w:rsid w:val="005C1BEC"/>
    <w:rsid w:val="005C3448"/>
    <w:rsid w:val="005C3CA3"/>
    <w:rsid w:val="005C676B"/>
    <w:rsid w:val="005D3301"/>
    <w:rsid w:val="005D5F7B"/>
    <w:rsid w:val="005D67D2"/>
    <w:rsid w:val="005E3335"/>
    <w:rsid w:val="005E345A"/>
    <w:rsid w:val="005E3644"/>
    <w:rsid w:val="005E7477"/>
    <w:rsid w:val="005F144E"/>
    <w:rsid w:val="005F69CF"/>
    <w:rsid w:val="00606AA4"/>
    <w:rsid w:val="006108C5"/>
    <w:rsid w:val="006149BE"/>
    <w:rsid w:val="00614EA0"/>
    <w:rsid w:val="006261CD"/>
    <w:rsid w:val="0063015C"/>
    <w:rsid w:val="00630C68"/>
    <w:rsid w:val="006352DF"/>
    <w:rsid w:val="00635332"/>
    <w:rsid w:val="00640A61"/>
    <w:rsid w:val="00640AD2"/>
    <w:rsid w:val="00641C3C"/>
    <w:rsid w:val="0065064E"/>
    <w:rsid w:val="0065368E"/>
    <w:rsid w:val="00654F4B"/>
    <w:rsid w:val="0067176F"/>
    <w:rsid w:val="006802F7"/>
    <w:rsid w:val="00683CCF"/>
    <w:rsid w:val="00686876"/>
    <w:rsid w:val="00692E82"/>
    <w:rsid w:val="00693850"/>
    <w:rsid w:val="00693A95"/>
    <w:rsid w:val="00695BA0"/>
    <w:rsid w:val="006A092A"/>
    <w:rsid w:val="006A1069"/>
    <w:rsid w:val="006A1973"/>
    <w:rsid w:val="006A322A"/>
    <w:rsid w:val="006A4ABB"/>
    <w:rsid w:val="006A7F9D"/>
    <w:rsid w:val="006B0B52"/>
    <w:rsid w:val="006B3532"/>
    <w:rsid w:val="006C0BF3"/>
    <w:rsid w:val="006C2B31"/>
    <w:rsid w:val="006C3C0C"/>
    <w:rsid w:val="006C5797"/>
    <w:rsid w:val="006C7465"/>
    <w:rsid w:val="006D16D4"/>
    <w:rsid w:val="006D4A34"/>
    <w:rsid w:val="006D4A60"/>
    <w:rsid w:val="006E48AC"/>
    <w:rsid w:val="006F202A"/>
    <w:rsid w:val="006F54D4"/>
    <w:rsid w:val="00700F9E"/>
    <w:rsid w:val="00701326"/>
    <w:rsid w:val="00702682"/>
    <w:rsid w:val="00702947"/>
    <w:rsid w:val="00716FC5"/>
    <w:rsid w:val="00721961"/>
    <w:rsid w:val="0072218B"/>
    <w:rsid w:val="007270F9"/>
    <w:rsid w:val="00730B3D"/>
    <w:rsid w:val="00732987"/>
    <w:rsid w:val="0074260A"/>
    <w:rsid w:val="00744850"/>
    <w:rsid w:val="00750093"/>
    <w:rsid w:val="00751701"/>
    <w:rsid w:val="00755C45"/>
    <w:rsid w:val="00755EC8"/>
    <w:rsid w:val="00756487"/>
    <w:rsid w:val="00762E92"/>
    <w:rsid w:val="00762E93"/>
    <w:rsid w:val="00763F57"/>
    <w:rsid w:val="00770875"/>
    <w:rsid w:val="00772517"/>
    <w:rsid w:val="0078032C"/>
    <w:rsid w:val="0078136D"/>
    <w:rsid w:val="007854CC"/>
    <w:rsid w:val="007878FA"/>
    <w:rsid w:val="00793CEE"/>
    <w:rsid w:val="00795924"/>
    <w:rsid w:val="00795C65"/>
    <w:rsid w:val="00796140"/>
    <w:rsid w:val="00797787"/>
    <w:rsid w:val="007B0AAB"/>
    <w:rsid w:val="007B2EF9"/>
    <w:rsid w:val="007C0623"/>
    <w:rsid w:val="007C6C16"/>
    <w:rsid w:val="007C6D12"/>
    <w:rsid w:val="007D445E"/>
    <w:rsid w:val="007D5960"/>
    <w:rsid w:val="007D6A3F"/>
    <w:rsid w:val="007E0E96"/>
    <w:rsid w:val="007E24D3"/>
    <w:rsid w:val="007E5DA7"/>
    <w:rsid w:val="007F50E0"/>
    <w:rsid w:val="007F5A06"/>
    <w:rsid w:val="007F727B"/>
    <w:rsid w:val="008023ED"/>
    <w:rsid w:val="00805BB0"/>
    <w:rsid w:val="008071D7"/>
    <w:rsid w:val="00811A3C"/>
    <w:rsid w:val="00816197"/>
    <w:rsid w:val="00824D5F"/>
    <w:rsid w:val="00825A9A"/>
    <w:rsid w:val="00827261"/>
    <w:rsid w:val="008310B3"/>
    <w:rsid w:val="00832D5C"/>
    <w:rsid w:val="00840111"/>
    <w:rsid w:val="008413F1"/>
    <w:rsid w:val="0084515B"/>
    <w:rsid w:val="00846A00"/>
    <w:rsid w:val="00863536"/>
    <w:rsid w:val="008715A6"/>
    <w:rsid w:val="0087729A"/>
    <w:rsid w:val="0088032D"/>
    <w:rsid w:val="0088098C"/>
    <w:rsid w:val="0088168A"/>
    <w:rsid w:val="00891B6B"/>
    <w:rsid w:val="00895111"/>
    <w:rsid w:val="00896338"/>
    <w:rsid w:val="008A09C9"/>
    <w:rsid w:val="008A10D6"/>
    <w:rsid w:val="008B0B48"/>
    <w:rsid w:val="008B0C91"/>
    <w:rsid w:val="008B4389"/>
    <w:rsid w:val="008B4823"/>
    <w:rsid w:val="008D071F"/>
    <w:rsid w:val="008D28AC"/>
    <w:rsid w:val="008E45FA"/>
    <w:rsid w:val="008E6C65"/>
    <w:rsid w:val="008F1C0C"/>
    <w:rsid w:val="008F2328"/>
    <w:rsid w:val="008F2915"/>
    <w:rsid w:val="009031A2"/>
    <w:rsid w:val="00903B2B"/>
    <w:rsid w:val="00905B15"/>
    <w:rsid w:val="00915A83"/>
    <w:rsid w:val="009175A8"/>
    <w:rsid w:val="0093091E"/>
    <w:rsid w:val="009335C1"/>
    <w:rsid w:val="0093433B"/>
    <w:rsid w:val="00935502"/>
    <w:rsid w:val="00940595"/>
    <w:rsid w:val="00940A02"/>
    <w:rsid w:val="00940EF7"/>
    <w:rsid w:val="00946716"/>
    <w:rsid w:val="00950080"/>
    <w:rsid w:val="00950615"/>
    <w:rsid w:val="00950DA4"/>
    <w:rsid w:val="00951501"/>
    <w:rsid w:val="0095310B"/>
    <w:rsid w:val="0095549C"/>
    <w:rsid w:val="00955CC2"/>
    <w:rsid w:val="0096355A"/>
    <w:rsid w:val="00966956"/>
    <w:rsid w:val="009722A7"/>
    <w:rsid w:val="009843E0"/>
    <w:rsid w:val="00986325"/>
    <w:rsid w:val="0098664E"/>
    <w:rsid w:val="009906E5"/>
    <w:rsid w:val="00991A43"/>
    <w:rsid w:val="00995CAB"/>
    <w:rsid w:val="00997EE7"/>
    <w:rsid w:val="009A1279"/>
    <w:rsid w:val="009A23B5"/>
    <w:rsid w:val="009A46B9"/>
    <w:rsid w:val="009A4DB8"/>
    <w:rsid w:val="009A5122"/>
    <w:rsid w:val="009B2469"/>
    <w:rsid w:val="009B4ECE"/>
    <w:rsid w:val="009B53CB"/>
    <w:rsid w:val="009B6EF0"/>
    <w:rsid w:val="009C3AFA"/>
    <w:rsid w:val="009C7286"/>
    <w:rsid w:val="009D5D04"/>
    <w:rsid w:val="009E1F4B"/>
    <w:rsid w:val="009E33F9"/>
    <w:rsid w:val="009E5077"/>
    <w:rsid w:val="009E58F4"/>
    <w:rsid w:val="009E66F3"/>
    <w:rsid w:val="009F4959"/>
    <w:rsid w:val="00A01810"/>
    <w:rsid w:val="00A02732"/>
    <w:rsid w:val="00A03A27"/>
    <w:rsid w:val="00A069A3"/>
    <w:rsid w:val="00A15733"/>
    <w:rsid w:val="00A16628"/>
    <w:rsid w:val="00A16897"/>
    <w:rsid w:val="00A36202"/>
    <w:rsid w:val="00A4498B"/>
    <w:rsid w:val="00A53F45"/>
    <w:rsid w:val="00A5570B"/>
    <w:rsid w:val="00A5723B"/>
    <w:rsid w:val="00A61A90"/>
    <w:rsid w:val="00A64387"/>
    <w:rsid w:val="00A72B25"/>
    <w:rsid w:val="00AA3418"/>
    <w:rsid w:val="00AB031B"/>
    <w:rsid w:val="00AB0515"/>
    <w:rsid w:val="00AB1265"/>
    <w:rsid w:val="00AB30DF"/>
    <w:rsid w:val="00AC1429"/>
    <w:rsid w:val="00AC7B35"/>
    <w:rsid w:val="00AC7BC6"/>
    <w:rsid w:val="00AD0BF9"/>
    <w:rsid w:val="00AD214D"/>
    <w:rsid w:val="00AD3FE5"/>
    <w:rsid w:val="00AD4E00"/>
    <w:rsid w:val="00AD79BE"/>
    <w:rsid w:val="00AE6849"/>
    <w:rsid w:val="00AF07C6"/>
    <w:rsid w:val="00AF6E5F"/>
    <w:rsid w:val="00B04E4F"/>
    <w:rsid w:val="00B05CED"/>
    <w:rsid w:val="00B11993"/>
    <w:rsid w:val="00B11C9E"/>
    <w:rsid w:val="00B11EE5"/>
    <w:rsid w:val="00B209DE"/>
    <w:rsid w:val="00B21560"/>
    <w:rsid w:val="00B223CB"/>
    <w:rsid w:val="00B23325"/>
    <w:rsid w:val="00B26EB5"/>
    <w:rsid w:val="00B27CD7"/>
    <w:rsid w:val="00B30223"/>
    <w:rsid w:val="00B30E91"/>
    <w:rsid w:val="00B50752"/>
    <w:rsid w:val="00B51F5E"/>
    <w:rsid w:val="00B52EEB"/>
    <w:rsid w:val="00B54D02"/>
    <w:rsid w:val="00B55D4D"/>
    <w:rsid w:val="00B610B0"/>
    <w:rsid w:val="00B6372B"/>
    <w:rsid w:val="00B657FD"/>
    <w:rsid w:val="00B66FB0"/>
    <w:rsid w:val="00B677D6"/>
    <w:rsid w:val="00B70668"/>
    <w:rsid w:val="00B71F56"/>
    <w:rsid w:val="00B72488"/>
    <w:rsid w:val="00B80CDC"/>
    <w:rsid w:val="00B84105"/>
    <w:rsid w:val="00B85342"/>
    <w:rsid w:val="00B91F9F"/>
    <w:rsid w:val="00B96191"/>
    <w:rsid w:val="00B96B5B"/>
    <w:rsid w:val="00B97051"/>
    <w:rsid w:val="00BB2373"/>
    <w:rsid w:val="00BB66E6"/>
    <w:rsid w:val="00BC0814"/>
    <w:rsid w:val="00BC2AB2"/>
    <w:rsid w:val="00BC599E"/>
    <w:rsid w:val="00BC6B70"/>
    <w:rsid w:val="00BC6D1D"/>
    <w:rsid w:val="00BC73E2"/>
    <w:rsid w:val="00BE0C26"/>
    <w:rsid w:val="00BE335F"/>
    <w:rsid w:val="00BE487F"/>
    <w:rsid w:val="00BF025F"/>
    <w:rsid w:val="00C0336B"/>
    <w:rsid w:val="00C05568"/>
    <w:rsid w:val="00C05D02"/>
    <w:rsid w:val="00C109F5"/>
    <w:rsid w:val="00C11258"/>
    <w:rsid w:val="00C16E47"/>
    <w:rsid w:val="00C16FC2"/>
    <w:rsid w:val="00C24A13"/>
    <w:rsid w:val="00C25A53"/>
    <w:rsid w:val="00C316C6"/>
    <w:rsid w:val="00C3592C"/>
    <w:rsid w:val="00C41F20"/>
    <w:rsid w:val="00C46E77"/>
    <w:rsid w:val="00C47F16"/>
    <w:rsid w:val="00C548FC"/>
    <w:rsid w:val="00C572BD"/>
    <w:rsid w:val="00C60D5D"/>
    <w:rsid w:val="00C615A8"/>
    <w:rsid w:val="00C62EFA"/>
    <w:rsid w:val="00C66304"/>
    <w:rsid w:val="00C669FB"/>
    <w:rsid w:val="00C729A5"/>
    <w:rsid w:val="00C737F1"/>
    <w:rsid w:val="00C770B4"/>
    <w:rsid w:val="00C7729F"/>
    <w:rsid w:val="00C77FB6"/>
    <w:rsid w:val="00C83326"/>
    <w:rsid w:val="00C846DB"/>
    <w:rsid w:val="00C93D8F"/>
    <w:rsid w:val="00C9645F"/>
    <w:rsid w:val="00CA2A5F"/>
    <w:rsid w:val="00CB7651"/>
    <w:rsid w:val="00CC21C8"/>
    <w:rsid w:val="00CC4185"/>
    <w:rsid w:val="00CD6A45"/>
    <w:rsid w:val="00CD7372"/>
    <w:rsid w:val="00CE1B5C"/>
    <w:rsid w:val="00CE4859"/>
    <w:rsid w:val="00CF2B38"/>
    <w:rsid w:val="00D023B7"/>
    <w:rsid w:val="00D03D21"/>
    <w:rsid w:val="00D1017A"/>
    <w:rsid w:val="00D12C12"/>
    <w:rsid w:val="00D17F5A"/>
    <w:rsid w:val="00D23E84"/>
    <w:rsid w:val="00D330F9"/>
    <w:rsid w:val="00D35119"/>
    <w:rsid w:val="00D40445"/>
    <w:rsid w:val="00D41BA9"/>
    <w:rsid w:val="00D4570D"/>
    <w:rsid w:val="00D57E10"/>
    <w:rsid w:val="00D62234"/>
    <w:rsid w:val="00D678AE"/>
    <w:rsid w:val="00D71093"/>
    <w:rsid w:val="00D73569"/>
    <w:rsid w:val="00D75EC2"/>
    <w:rsid w:val="00D801F8"/>
    <w:rsid w:val="00D8168C"/>
    <w:rsid w:val="00D9125A"/>
    <w:rsid w:val="00D96C53"/>
    <w:rsid w:val="00D96E95"/>
    <w:rsid w:val="00DA184D"/>
    <w:rsid w:val="00DA4405"/>
    <w:rsid w:val="00DA5B4C"/>
    <w:rsid w:val="00DB76D4"/>
    <w:rsid w:val="00DC43F4"/>
    <w:rsid w:val="00DC7C9E"/>
    <w:rsid w:val="00DD1CE5"/>
    <w:rsid w:val="00DD6A84"/>
    <w:rsid w:val="00DE12A1"/>
    <w:rsid w:val="00DE227F"/>
    <w:rsid w:val="00DE27AF"/>
    <w:rsid w:val="00DE4109"/>
    <w:rsid w:val="00DE7BF2"/>
    <w:rsid w:val="00DF5902"/>
    <w:rsid w:val="00DF5BB9"/>
    <w:rsid w:val="00E06746"/>
    <w:rsid w:val="00E17EC5"/>
    <w:rsid w:val="00E20256"/>
    <w:rsid w:val="00E334EA"/>
    <w:rsid w:val="00E33C28"/>
    <w:rsid w:val="00E409C4"/>
    <w:rsid w:val="00E45372"/>
    <w:rsid w:val="00E51B4B"/>
    <w:rsid w:val="00E5255F"/>
    <w:rsid w:val="00E532E6"/>
    <w:rsid w:val="00E571D3"/>
    <w:rsid w:val="00E61EFB"/>
    <w:rsid w:val="00E73E75"/>
    <w:rsid w:val="00E859AF"/>
    <w:rsid w:val="00E902DA"/>
    <w:rsid w:val="00E905EC"/>
    <w:rsid w:val="00E90B58"/>
    <w:rsid w:val="00E92099"/>
    <w:rsid w:val="00E9644D"/>
    <w:rsid w:val="00EA0FE4"/>
    <w:rsid w:val="00EA3410"/>
    <w:rsid w:val="00EA5C7E"/>
    <w:rsid w:val="00EB0491"/>
    <w:rsid w:val="00EB52B3"/>
    <w:rsid w:val="00EC2464"/>
    <w:rsid w:val="00EC3896"/>
    <w:rsid w:val="00EC4130"/>
    <w:rsid w:val="00EE7FC0"/>
    <w:rsid w:val="00EF3228"/>
    <w:rsid w:val="00EF371B"/>
    <w:rsid w:val="00EF46C0"/>
    <w:rsid w:val="00EF6333"/>
    <w:rsid w:val="00F04B26"/>
    <w:rsid w:val="00F04DF9"/>
    <w:rsid w:val="00F20E58"/>
    <w:rsid w:val="00F30680"/>
    <w:rsid w:val="00F3355A"/>
    <w:rsid w:val="00F33CB9"/>
    <w:rsid w:val="00F41001"/>
    <w:rsid w:val="00F5245D"/>
    <w:rsid w:val="00F5501D"/>
    <w:rsid w:val="00F61F06"/>
    <w:rsid w:val="00F70FA5"/>
    <w:rsid w:val="00F761EA"/>
    <w:rsid w:val="00F8194D"/>
    <w:rsid w:val="00F85A87"/>
    <w:rsid w:val="00F90CB4"/>
    <w:rsid w:val="00F90EA0"/>
    <w:rsid w:val="00F9215E"/>
    <w:rsid w:val="00F97F0F"/>
    <w:rsid w:val="00FA0460"/>
    <w:rsid w:val="00FA1085"/>
    <w:rsid w:val="00FA6F46"/>
    <w:rsid w:val="00FB15E6"/>
    <w:rsid w:val="00FB3DC2"/>
    <w:rsid w:val="00FB51B6"/>
    <w:rsid w:val="00FC0BE1"/>
    <w:rsid w:val="00FC45BA"/>
    <w:rsid w:val="00FC6EFF"/>
    <w:rsid w:val="00FD0154"/>
    <w:rsid w:val="00FD03B9"/>
    <w:rsid w:val="00FD0E3E"/>
    <w:rsid w:val="00FD3C02"/>
    <w:rsid w:val="00FE0B31"/>
    <w:rsid w:val="00FE5C54"/>
    <w:rsid w:val="00FE7FD2"/>
    <w:rsid w:val="00FF00DB"/>
    <w:rsid w:val="00FF706F"/>
    <w:rsid w:val="00FF7F38"/>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F190DB48-2001-4794-9EF0-43675B09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iPriority w:val="99"/>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 w:type="character" w:styleId="Grietas">
    <w:name w:val="Strong"/>
    <w:basedOn w:val="Numatytasispastraiposriftas"/>
    <w:uiPriority w:val="22"/>
    <w:qFormat/>
    <w:rsid w:val="00202559"/>
    <w:rPr>
      <w:b/>
      <w:bCs/>
    </w:rPr>
  </w:style>
  <w:style w:type="character" w:customStyle="1" w:styleId="ListParagraphChar">
    <w:name w:val="List Paragraph Char"/>
    <w:aliases w:val="List Paragraph Red Char,List Paragraph1 Char"/>
    <w:uiPriority w:val="34"/>
    <w:qFormat/>
    <w:rsid w:val="00641C3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D547-0D96-493A-8345-8ADB5F1B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7724</Words>
  <Characters>4404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Kristina Adomavičienė</cp:lastModifiedBy>
  <cp:revision>6</cp:revision>
  <cp:lastPrinted>2024-04-18T13:32:00Z</cp:lastPrinted>
  <dcterms:created xsi:type="dcterms:W3CDTF">2025-09-23T12:56:00Z</dcterms:created>
  <dcterms:modified xsi:type="dcterms:W3CDTF">2025-09-23T13:23:00Z</dcterms:modified>
</cp:coreProperties>
</file>