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660E" w14:textId="460C9578" w:rsidR="006C333E" w:rsidRDefault="00F0166F" w:rsidP="00F0166F">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Pirkimo sąlygų</w:t>
      </w:r>
    </w:p>
    <w:p w14:paraId="6BCEE6C5" w14:textId="43798B7A" w:rsidR="00F0166F" w:rsidRPr="004A4D69" w:rsidRDefault="00B01299" w:rsidP="00F0166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w:t>
      </w:r>
      <w:r w:rsidR="00F0166F" w:rsidRPr="004A4D69">
        <w:rPr>
          <w:rFonts w:ascii="Times New Roman" w:hAnsi="Times New Roman" w:cs="Times New Roman"/>
          <w:b/>
          <w:sz w:val="24"/>
          <w:szCs w:val="24"/>
        </w:rPr>
        <w:t xml:space="preserve"> priedas</w:t>
      </w:r>
    </w:p>
    <w:p w14:paraId="48265FF9" w14:textId="77777777" w:rsidR="00B91B9A" w:rsidRPr="004A4D69" w:rsidRDefault="00B91B9A"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7E86EE30" w14:textId="431EB5E3"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Herbas arba prekių ženklas</w:t>
      </w:r>
    </w:p>
    <w:p w14:paraId="196CB61B" w14:textId="77777777"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(Tiekėjo pavadinimas)</w:t>
      </w:r>
    </w:p>
    <w:p w14:paraId="446C125F" w14:textId="4F227FAA" w:rsidR="00F0166F" w:rsidRPr="004A4D69" w:rsidRDefault="006C333E" w:rsidP="002A231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A115B7B" w:rsidR="00F0166F" w:rsidRPr="004A4D69" w:rsidRDefault="00F0166F"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06EF84DC" w14:textId="77777777" w:rsidR="00584C10" w:rsidRPr="004A4D69" w:rsidRDefault="00584C10"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4D3C0CB2" w14:textId="4443CA26" w:rsidR="00F0166F" w:rsidRPr="004A4D69"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4A4D69">
        <w:rPr>
          <w:rFonts w:ascii="Times New Roman" w:eastAsia="Times New Roman" w:hAnsi="Times New Roman" w:cs="Times New Roman"/>
          <w:color w:val="000000"/>
          <w:sz w:val="24"/>
          <w:szCs w:val="24"/>
          <w:lang w:eastAsia="lt-LT"/>
        </w:rPr>
        <w:t>Valstybės įmonei Turto bankui</w:t>
      </w:r>
    </w:p>
    <w:p w14:paraId="021398AC" w14:textId="77777777" w:rsidR="00A00665" w:rsidRPr="004A4D69" w:rsidRDefault="00A00665"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3A0322B1" w14:textId="77777777" w:rsidR="00F04C55" w:rsidRPr="00F04C55" w:rsidRDefault="00F04C55" w:rsidP="00945753">
      <w:pPr>
        <w:spacing w:after="0" w:line="240" w:lineRule="auto"/>
        <w:jc w:val="center"/>
        <w:rPr>
          <w:rFonts w:ascii="Times New Roman" w:eastAsia="Times New Roman" w:hAnsi="Times New Roman" w:cs="Times New Roman"/>
          <w:b/>
          <w:bCs/>
          <w:color w:val="000000"/>
          <w:sz w:val="24"/>
          <w:szCs w:val="24"/>
          <w:lang w:eastAsia="lt-LT"/>
        </w:rPr>
      </w:pPr>
      <w:r w:rsidRPr="00F04C55">
        <w:rPr>
          <w:rFonts w:ascii="Times New Roman" w:eastAsia="Times New Roman" w:hAnsi="Times New Roman" w:cs="Times New Roman"/>
          <w:b/>
          <w:bCs/>
          <w:color w:val="000000"/>
          <w:sz w:val="24"/>
          <w:szCs w:val="24"/>
          <w:lang w:eastAsia="lt-LT"/>
        </w:rPr>
        <w:t>PASIŪLYMAS</w:t>
      </w:r>
    </w:p>
    <w:p w14:paraId="2556B439" w14:textId="77777777" w:rsidR="00F04C55" w:rsidRPr="00F04C55" w:rsidRDefault="00F04C55" w:rsidP="00945753">
      <w:pPr>
        <w:spacing w:after="0" w:line="240" w:lineRule="auto"/>
        <w:jc w:val="center"/>
        <w:rPr>
          <w:rFonts w:ascii="Times New Roman" w:eastAsia="Times New Roman" w:hAnsi="Times New Roman" w:cs="Times New Roman"/>
          <w:b/>
          <w:bCs/>
          <w:color w:val="000000"/>
          <w:sz w:val="24"/>
          <w:szCs w:val="24"/>
          <w:lang w:eastAsia="lt-LT"/>
        </w:rPr>
      </w:pPr>
    </w:p>
    <w:p w14:paraId="3F3ACE61" w14:textId="21715C6A" w:rsidR="008806D8" w:rsidRPr="0097570D" w:rsidRDefault="0097570D" w:rsidP="0097570D">
      <w:pPr>
        <w:spacing w:after="120" w:line="240" w:lineRule="auto"/>
        <w:jc w:val="center"/>
        <w:rPr>
          <w:rFonts w:ascii="Times New Roman" w:eastAsia="Times New Roman" w:hAnsi="Times New Roman" w:cs="Times New Roman"/>
          <w:b/>
          <w:bCs/>
          <w:iCs/>
          <w:caps/>
          <w:sz w:val="24"/>
          <w:szCs w:val="24"/>
          <w:lang w:eastAsia="lt-LT"/>
        </w:rPr>
      </w:pPr>
      <w:r>
        <w:rPr>
          <w:rFonts w:ascii="Times New Roman" w:eastAsia="Times New Roman" w:hAnsi="Times New Roman" w:cs="Times New Roman"/>
          <w:b/>
          <w:bCs/>
          <w:iCs/>
          <w:color w:val="000000"/>
          <w:sz w:val="24"/>
          <w:szCs w:val="24"/>
          <w:lang w:eastAsia="lt-LT"/>
        </w:rPr>
        <w:t xml:space="preserve">DĖL </w:t>
      </w:r>
      <w:r w:rsidRPr="0097570D">
        <w:rPr>
          <w:rFonts w:ascii="Times New Roman" w:eastAsia="Times New Roman" w:hAnsi="Times New Roman" w:cs="Times New Roman"/>
          <w:b/>
          <w:bCs/>
          <w:iCs/>
          <w:color w:val="000000"/>
          <w:sz w:val="24"/>
          <w:szCs w:val="24"/>
          <w:lang w:eastAsia="lt-LT"/>
        </w:rPr>
        <w:t xml:space="preserve">VERSLO VALDYMO INFORMACINĖS SISTEMOS (VVIS) IR OPERATYVAUS NEKILNOJAMOJO TURTO VALDYMO INFORMACINĖS SISTEMOS (ONTVIS I) </w:t>
      </w:r>
      <w:r w:rsidR="00B32FF3" w:rsidRPr="00B32FF3">
        <w:rPr>
          <w:rFonts w:ascii="Times New Roman" w:eastAsia="Times New Roman" w:hAnsi="Times New Roman" w:cs="Times New Roman"/>
          <w:b/>
          <w:bCs/>
          <w:iCs/>
          <w:color w:val="000000"/>
          <w:sz w:val="24"/>
          <w:szCs w:val="24"/>
          <w:lang w:eastAsia="lt-LT"/>
        </w:rPr>
        <w:t>MODIFIKAVIMO PASLAUGŲ</w:t>
      </w:r>
      <w:r w:rsidRPr="0097570D">
        <w:rPr>
          <w:rFonts w:ascii="Times New Roman" w:eastAsia="Times New Roman" w:hAnsi="Times New Roman" w:cs="Times New Roman"/>
          <w:b/>
          <w:bCs/>
          <w:iCs/>
          <w:color w:val="000000"/>
          <w:sz w:val="24"/>
          <w:szCs w:val="24"/>
          <w:lang w:eastAsia="lt-LT"/>
        </w:rPr>
        <w:t xml:space="preserve"> PIRKIMO</w:t>
      </w:r>
    </w:p>
    <w:p w14:paraId="392FBC6E" w14:textId="77777777" w:rsidR="000532AC" w:rsidRPr="004A4D69" w:rsidRDefault="000532AC" w:rsidP="00F0166F">
      <w:pPr>
        <w:spacing w:after="0" w:line="240" w:lineRule="auto"/>
        <w:jc w:val="center"/>
        <w:rPr>
          <w:rFonts w:ascii="Times New Roman" w:hAnsi="Times New Roman" w:cs="Times New Roman"/>
          <w:b/>
          <w:bCs/>
        </w:rPr>
      </w:pPr>
      <w:r w:rsidRPr="004A4D69">
        <w:rPr>
          <w:rFonts w:ascii="Times New Roman" w:hAnsi="Times New Roman" w:cs="Times New Roman"/>
        </w:rPr>
        <w:t>____________</w:t>
      </w:r>
    </w:p>
    <w:p w14:paraId="775C8F5D" w14:textId="77777777" w:rsidR="000532AC" w:rsidRPr="004A4D69" w:rsidRDefault="000532AC" w:rsidP="00F0166F">
      <w:pPr>
        <w:spacing w:after="0" w:line="240" w:lineRule="auto"/>
        <w:ind w:left="3600"/>
        <w:rPr>
          <w:rFonts w:ascii="Times New Roman" w:hAnsi="Times New Roman" w:cs="Times New Roman"/>
          <w:bCs/>
        </w:rPr>
      </w:pPr>
      <w:r w:rsidRPr="004A4D69">
        <w:rPr>
          <w:rFonts w:ascii="Times New Roman" w:hAnsi="Times New Roman" w:cs="Times New Roman"/>
          <w:bCs/>
        </w:rPr>
        <w:t xml:space="preserve">            </w:t>
      </w:r>
      <w:r w:rsidR="00473C3B" w:rsidRPr="004A4D69">
        <w:rPr>
          <w:rFonts w:ascii="Times New Roman" w:hAnsi="Times New Roman" w:cs="Times New Roman"/>
          <w:bCs/>
        </w:rPr>
        <w:t xml:space="preserve">   </w:t>
      </w:r>
      <w:r w:rsidRPr="004A4D69">
        <w:rPr>
          <w:rFonts w:ascii="Times New Roman" w:hAnsi="Times New Roman" w:cs="Times New Roman"/>
          <w:bCs/>
        </w:rPr>
        <w:t xml:space="preserve"> (data)</w:t>
      </w:r>
    </w:p>
    <w:p w14:paraId="34F4E6F6" w14:textId="77777777" w:rsidR="000532AC" w:rsidRPr="004A4D69" w:rsidRDefault="000532AC" w:rsidP="00F0166F">
      <w:pPr>
        <w:spacing w:after="0" w:line="240" w:lineRule="auto"/>
        <w:jc w:val="center"/>
        <w:rPr>
          <w:rFonts w:ascii="Times New Roman" w:hAnsi="Times New Roman" w:cs="Times New Roman"/>
          <w:bCs/>
        </w:rPr>
      </w:pPr>
      <w:r w:rsidRPr="004A4D69">
        <w:rPr>
          <w:rFonts w:ascii="Times New Roman" w:hAnsi="Times New Roman" w:cs="Times New Roman"/>
          <w:bCs/>
        </w:rPr>
        <w:t>__________________</w:t>
      </w:r>
    </w:p>
    <w:p w14:paraId="324D2EBB" w14:textId="77777777" w:rsidR="000532AC" w:rsidRPr="004A4D69" w:rsidRDefault="000532AC" w:rsidP="003602E9">
      <w:pPr>
        <w:spacing w:after="0" w:line="240" w:lineRule="auto"/>
        <w:jc w:val="center"/>
        <w:rPr>
          <w:rFonts w:ascii="Times New Roman" w:hAnsi="Times New Roman" w:cs="Times New Roman"/>
          <w:bCs/>
        </w:rPr>
      </w:pPr>
      <w:r w:rsidRPr="004A4D69">
        <w:rPr>
          <w:rFonts w:ascii="Times New Roman" w:hAnsi="Times New Roman" w:cs="Times New Roman"/>
          <w:bCs/>
        </w:rPr>
        <w:t>(</w:t>
      </w:r>
      <w:r w:rsidR="00473C3B" w:rsidRPr="004A4D69">
        <w:rPr>
          <w:rFonts w:ascii="Times New Roman" w:hAnsi="Times New Roman" w:cs="Times New Roman"/>
          <w:bCs/>
        </w:rPr>
        <w:t>V</w:t>
      </w:r>
      <w:r w:rsidRPr="004A4D69">
        <w:rPr>
          <w:rFonts w:ascii="Times New Roman" w:hAnsi="Times New Roman" w:cs="Times New Roman"/>
          <w:bCs/>
        </w:rPr>
        <w:t>ieta)</w:t>
      </w:r>
    </w:p>
    <w:p w14:paraId="56067AB9" w14:textId="77777777" w:rsidR="006C333E" w:rsidRPr="004A4D69" w:rsidRDefault="006C333E" w:rsidP="00811310">
      <w:pPr>
        <w:spacing w:after="120" w:line="240" w:lineRule="auto"/>
        <w:ind w:left="34"/>
        <w:jc w:val="center"/>
        <w:rPr>
          <w:rFonts w:ascii="Times New Roman" w:eastAsia="Calibri" w:hAnsi="Times New Roman" w:cs="Times New Roman"/>
        </w:rPr>
      </w:pPr>
    </w:p>
    <w:p w14:paraId="47B13205" w14:textId="5D99C642" w:rsidR="008806D8" w:rsidRPr="004A4D69"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4A4D69">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B01299" w:rsidRPr="004A4D69" w14:paraId="73C390D2" w14:textId="77777777" w:rsidTr="0097570D">
        <w:tc>
          <w:tcPr>
            <w:tcW w:w="2574" w:type="pct"/>
            <w:tcBorders>
              <w:top w:val="single" w:sz="4" w:space="0" w:color="auto"/>
              <w:left w:val="single" w:sz="4" w:space="0" w:color="auto"/>
              <w:bottom w:val="single" w:sz="4" w:space="0" w:color="auto"/>
              <w:right w:val="single" w:sz="4" w:space="0" w:color="auto"/>
            </w:tcBorders>
            <w:hideMark/>
          </w:tcPr>
          <w:p w14:paraId="225220FD" w14:textId="77777777"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 xml:space="preserve">Tiekėjo pavadinimas </w:t>
            </w:r>
          </w:p>
          <w:p w14:paraId="3CE5BF45" w14:textId="43C85DD4"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i/>
              </w:rPr>
            </w:pPr>
            <w:r w:rsidRPr="00B01299">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B01299" w:rsidRPr="004A4D69"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4A4D69" w14:paraId="6D18A78F" w14:textId="77777777" w:rsidTr="0097570D">
        <w:tc>
          <w:tcPr>
            <w:tcW w:w="2574" w:type="pct"/>
            <w:tcBorders>
              <w:top w:val="single" w:sz="4" w:space="0" w:color="auto"/>
              <w:left w:val="single" w:sz="4" w:space="0" w:color="auto"/>
              <w:bottom w:val="single" w:sz="4" w:space="0" w:color="auto"/>
              <w:right w:val="single" w:sz="4" w:space="0" w:color="auto"/>
            </w:tcBorders>
          </w:tcPr>
          <w:p w14:paraId="2454F143" w14:textId="77777777"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Tiekėjo adresas</w:t>
            </w:r>
          </w:p>
          <w:p w14:paraId="01D6899F" w14:textId="69B86E7B"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B01299" w:rsidRPr="004A4D69"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4A4D69" w14:paraId="18B62FA4" w14:textId="77777777" w:rsidTr="0097570D">
        <w:tc>
          <w:tcPr>
            <w:tcW w:w="2574" w:type="pct"/>
            <w:tcBorders>
              <w:top w:val="single" w:sz="4" w:space="0" w:color="auto"/>
              <w:left w:val="single" w:sz="4" w:space="0" w:color="auto"/>
              <w:bottom w:val="single" w:sz="4" w:space="0" w:color="auto"/>
              <w:right w:val="single" w:sz="4" w:space="0" w:color="auto"/>
            </w:tcBorders>
          </w:tcPr>
          <w:p w14:paraId="4763F902" w14:textId="589F7BED"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Tiekėjų grupės narys, atstovaujantis arba vadovaujantis tiekėjų grupei (</w:t>
            </w:r>
            <w:r w:rsidRPr="00B01299">
              <w:rPr>
                <w:rFonts w:ascii="Times New Roman" w:eastAsia="Times New Roman" w:hAnsi="Times New Roman" w:cs="Times New Roman"/>
                <w:i/>
              </w:rPr>
              <w:t>pildoma, jei pasiūlymą teikia tiekėjų grupė</w:t>
            </w:r>
            <w:r w:rsidRPr="00B01299">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B01299" w:rsidRPr="004A4D69"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4A4D69" w14:paraId="236B117C" w14:textId="77777777" w:rsidTr="00B23F65">
        <w:tc>
          <w:tcPr>
            <w:tcW w:w="2574" w:type="pct"/>
            <w:tcBorders>
              <w:top w:val="single" w:sz="4" w:space="0" w:color="auto"/>
              <w:left w:val="single" w:sz="4" w:space="0" w:color="auto"/>
              <w:bottom w:val="single" w:sz="4" w:space="0" w:color="auto"/>
              <w:right w:val="single" w:sz="4" w:space="0" w:color="auto"/>
            </w:tcBorders>
            <w:hideMark/>
          </w:tcPr>
          <w:p w14:paraId="1CCB2EC3" w14:textId="66305878"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 xml:space="preserve">Tiekėjo atsiskaitomosios </w:t>
            </w:r>
            <w:r>
              <w:rPr>
                <w:rFonts w:ascii="Times New Roman" w:eastAsia="Times New Roman" w:hAnsi="Times New Roman" w:cs="Times New Roman"/>
              </w:rPr>
              <w:t xml:space="preserve">banko </w:t>
            </w:r>
            <w:r w:rsidRPr="00B01299">
              <w:rPr>
                <w:rFonts w:ascii="Times New Roman" w:eastAsia="Times New Roman" w:hAnsi="Times New Roman" w:cs="Times New Roman"/>
              </w:rPr>
              <w:t>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vAlign w:val="center"/>
          </w:tcPr>
          <w:p w14:paraId="39CDB37A" w14:textId="77777777" w:rsidR="00B01299" w:rsidRPr="004A4D69"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4A4D69" w14:paraId="06051155"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D8A846F" w14:textId="00C9500D" w:rsidR="00B01299" w:rsidRPr="007D776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7D7769">
              <w:rPr>
                <w:rFonts w:ascii="Times New Roman" w:eastAsia="Times New Roman" w:hAnsi="Times New Roman" w:cs="Times New Roman"/>
              </w:rPr>
              <w:t>Už pasiūlymą atsakingo asmens vardas, pavardė,</w:t>
            </w:r>
            <w:r w:rsidRPr="007D7769">
              <w:t xml:space="preserve"> </w:t>
            </w:r>
            <w:r w:rsidRPr="007D7769">
              <w:rPr>
                <w:rFonts w:ascii="Times New Roman" w:eastAsia="Times New Roman" w:hAnsi="Times New Roman" w:cs="Times New Roman"/>
              </w:rPr>
              <w:t>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26076D9E" w14:textId="77777777" w:rsidR="00B01299" w:rsidRPr="004A4D69"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4A4D69" w14:paraId="536B2C71"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0B768F92" w14:textId="0BC2C1D7"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Tiekėjo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E6E9586" w14:textId="77777777" w:rsidR="00B01299" w:rsidRPr="004A4D69"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4A4D69" w14:paraId="1B145F78"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194C111" w14:textId="28EDEB9B" w:rsidR="00B01299" w:rsidRPr="00B01299"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B01299">
              <w:rPr>
                <w:rFonts w:ascii="Times New Roman" w:eastAsia="Times New Roman" w:hAnsi="Times New Roman" w:cs="Times New Roman"/>
              </w:rPr>
              <w:t>Tiekėjo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2BF9718" w14:textId="77777777" w:rsidR="00B01299" w:rsidRPr="004A4D69"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4A4D69" w:rsidRDefault="006C333E" w:rsidP="00811310">
      <w:pPr>
        <w:widowControl w:val="0"/>
        <w:tabs>
          <w:tab w:val="center" w:pos="2520"/>
        </w:tabs>
        <w:autoSpaceDE w:val="0"/>
        <w:autoSpaceDN w:val="0"/>
        <w:adjustRightInd w:val="0"/>
        <w:spacing w:after="120" w:line="240" w:lineRule="auto"/>
        <w:rPr>
          <w:rFonts w:ascii="Times New Roman" w:eastAsia="Times New Roman" w:hAnsi="Times New Roman" w:cs="Times New Roman"/>
          <w:b/>
          <w:color w:val="000000"/>
          <w:sz w:val="24"/>
          <w:szCs w:val="24"/>
          <w:lang w:eastAsia="lt-LT"/>
        </w:rPr>
      </w:pPr>
    </w:p>
    <w:p w14:paraId="425CF15F" w14:textId="77777777" w:rsidR="00A01D09" w:rsidRPr="004A4D69" w:rsidRDefault="00A01D09" w:rsidP="00640159">
      <w:pPr>
        <w:widowControl w:val="0"/>
        <w:numPr>
          <w:ilvl w:val="0"/>
          <w:numId w:val="1"/>
        </w:numPr>
        <w:autoSpaceDE w:val="0"/>
        <w:adjustRightInd w:val="0"/>
        <w:spacing w:after="120" w:line="240" w:lineRule="auto"/>
        <w:jc w:val="center"/>
        <w:rPr>
          <w:rFonts w:ascii="Times New Roman" w:eastAsia="Calibri" w:hAnsi="Times New Roman" w:cs="Times New Roman"/>
          <w:b/>
          <w:caps/>
          <w:sz w:val="24"/>
          <w:szCs w:val="24"/>
        </w:rPr>
      </w:pPr>
      <w:r w:rsidRPr="004A4D69">
        <w:rPr>
          <w:rFonts w:ascii="Times New Roman" w:eastAsia="Calibri" w:hAnsi="Times New Roman" w:cs="Times New Roman"/>
          <w:b/>
          <w:caps/>
          <w:sz w:val="24"/>
          <w:szCs w:val="24"/>
        </w:rPr>
        <w:t>Informacija apie ūkio subjektus ir subrangovus (subtiekėjus, subteikėjus)</w:t>
      </w:r>
    </w:p>
    <w:p w14:paraId="02A4AA2D" w14:textId="77777777" w:rsidR="00A01D09" w:rsidRPr="004A4D69" w:rsidRDefault="00A01D09" w:rsidP="00A01D09">
      <w:pPr>
        <w:widowControl w:val="0"/>
        <w:autoSpaceDE w:val="0"/>
        <w:adjustRightInd w:val="0"/>
        <w:spacing w:after="120" w:line="240" w:lineRule="auto"/>
        <w:jc w:val="both"/>
        <w:rPr>
          <w:rFonts w:ascii="Times New Roman" w:eastAsia="Times New Roman" w:hAnsi="Times New Roman" w:cs="Times New Roman"/>
          <w:sz w:val="24"/>
          <w:szCs w:val="24"/>
        </w:rPr>
      </w:pPr>
      <w:r w:rsidRPr="004A4D69">
        <w:rPr>
          <w:rFonts w:ascii="Times New Roman" w:eastAsia="Times New Roman" w:hAnsi="Times New Roman" w:cs="Times New Roman"/>
          <w:sz w:val="24"/>
          <w:szCs w:val="24"/>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704"/>
        <w:gridCol w:w="2977"/>
        <w:gridCol w:w="2973"/>
        <w:gridCol w:w="2974"/>
      </w:tblGrid>
      <w:tr w:rsidR="00A01D09" w:rsidRPr="004A4D69" w14:paraId="7FB161EE" w14:textId="77777777" w:rsidTr="006E7BE5">
        <w:tc>
          <w:tcPr>
            <w:tcW w:w="704" w:type="dxa"/>
            <w:tcBorders>
              <w:top w:val="single" w:sz="4" w:space="0" w:color="auto"/>
              <w:left w:val="single" w:sz="4" w:space="0" w:color="auto"/>
              <w:bottom w:val="single" w:sz="4" w:space="0" w:color="auto"/>
              <w:right w:val="single" w:sz="4" w:space="0" w:color="auto"/>
            </w:tcBorders>
            <w:vAlign w:val="center"/>
          </w:tcPr>
          <w:p w14:paraId="0221309B" w14:textId="77777777" w:rsidR="00A01D09" w:rsidRPr="004A4D69" w:rsidRDefault="00A01D09" w:rsidP="006E7BE5">
            <w:pPr>
              <w:widowControl w:val="0"/>
              <w:autoSpaceDE w:val="0"/>
              <w:adjustRightInd w:val="0"/>
              <w:jc w:val="center"/>
              <w:rPr>
                <w:rFonts w:ascii="Times New Roman" w:eastAsia="Times New Roman" w:hAnsi="Times New Roman" w:cs="Times New Roman"/>
                <w:b/>
              </w:rPr>
            </w:pPr>
            <w:r w:rsidRPr="004A4D69">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525CE3" w14:textId="77777777" w:rsidR="00A01D09" w:rsidRPr="004A4D69" w:rsidRDefault="00A01D09" w:rsidP="006E7BE5">
            <w:pPr>
              <w:widowControl w:val="0"/>
              <w:autoSpaceDE w:val="0"/>
              <w:adjustRightInd w:val="0"/>
              <w:rPr>
                <w:rFonts w:ascii="Times New Roman" w:eastAsia="Times New Roman" w:hAnsi="Times New Roman" w:cs="Times New Roman"/>
                <w:b/>
              </w:rPr>
            </w:pPr>
            <w:r w:rsidRPr="004A4D69">
              <w:rPr>
                <w:rFonts w:ascii="Times New Roman" w:eastAsia="Times New Roman" w:hAnsi="Times New Roman" w:cs="Times New Roman"/>
                <w:b/>
              </w:rPr>
              <w:t>Subrangovo / subtiekėjo / subteikėjo pavadinimas</w:t>
            </w:r>
            <w:r w:rsidRPr="004A4D69">
              <w:rPr>
                <w:rFonts w:ascii="Times New Roman" w:eastAsia="Times New Roman" w:hAnsi="Times New Roman" w:cs="Times New Roman"/>
                <w:color w:val="000000"/>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48C2523E" w14:textId="5A5A484C" w:rsidR="00A01D09" w:rsidRPr="004A4D69" w:rsidRDefault="00A01D09" w:rsidP="006E7BE5">
            <w:pPr>
              <w:widowControl w:val="0"/>
              <w:autoSpaceDE w:val="0"/>
              <w:adjustRightInd w:val="0"/>
              <w:rPr>
                <w:rFonts w:ascii="Times New Roman" w:eastAsia="Times New Roman" w:hAnsi="Times New Roman" w:cs="Times New Roman"/>
                <w:b/>
              </w:rPr>
            </w:pPr>
            <w:r w:rsidRPr="004A4D69">
              <w:rPr>
                <w:rFonts w:ascii="Times New Roman" w:eastAsia="Times New Roman" w:hAnsi="Times New Roman" w:cs="Times New Roman"/>
                <w:b/>
              </w:rPr>
              <w:t>Pirkimo objekto dalies, perduodamos vykdyti subrangovui / subtiekėjui /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61D9E84B" w14:textId="77777777" w:rsidR="00A01D09" w:rsidRPr="004A4D69" w:rsidRDefault="00A01D09" w:rsidP="006E7BE5">
            <w:pPr>
              <w:widowControl w:val="0"/>
              <w:autoSpaceDE w:val="0"/>
              <w:adjustRightInd w:val="0"/>
              <w:rPr>
                <w:rFonts w:ascii="Times New Roman" w:eastAsia="Times New Roman" w:hAnsi="Times New Roman" w:cs="Times New Roman"/>
                <w:b/>
              </w:rPr>
            </w:pPr>
            <w:r w:rsidRPr="004A4D69">
              <w:rPr>
                <w:rFonts w:ascii="Times New Roman" w:eastAsia="Times New Roman" w:hAnsi="Times New Roman" w:cs="Times New Roman"/>
                <w:b/>
              </w:rPr>
              <w:t xml:space="preserve">Procentas perduodamos vykdyti pirkimo objekto dalies nuo pasiūlymo kainos be PVM </w:t>
            </w:r>
            <w:r w:rsidRPr="004A4D69">
              <w:rPr>
                <w:rFonts w:ascii="Times New Roman" w:eastAsia="Times New Roman" w:hAnsi="Times New Roman" w:cs="Times New Roman"/>
              </w:rPr>
              <w:t>(</w:t>
            </w:r>
            <w:r w:rsidRPr="004A4D69">
              <w:rPr>
                <w:rFonts w:ascii="Times New Roman" w:eastAsia="Times New Roman" w:hAnsi="Times New Roman" w:cs="Times New Roman"/>
                <w:i/>
              </w:rPr>
              <w:t>pildoma, jei ūkio subjektas vykdys sutartį</w:t>
            </w:r>
            <w:r w:rsidRPr="004A4D69">
              <w:rPr>
                <w:rFonts w:ascii="Times New Roman" w:eastAsia="Times New Roman" w:hAnsi="Times New Roman" w:cs="Times New Roman"/>
              </w:rPr>
              <w:t>)</w:t>
            </w:r>
          </w:p>
        </w:tc>
      </w:tr>
      <w:tr w:rsidR="00A01D09" w:rsidRPr="004A4D69" w14:paraId="4C8712D1" w14:textId="77777777" w:rsidTr="0097570D">
        <w:trPr>
          <w:trHeight w:val="284"/>
        </w:trPr>
        <w:tc>
          <w:tcPr>
            <w:tcW w:w="704" w:type="dxa"/>
            <w:tcBorders>
              <w:top w:val="single" w:sz="4" w:space="0" w:color="auto"/>
              <w:left w:val="single" w:sz="4" w:space="0" w:color="auto"/>
              <w:bottom w:val="single" w:sz="4" w:space="0" w:color="auto"/>
              <w:right w:val="single" w:sz="4" w:space="0" w:color="auto"/>
            </w:tcBorders>
            <w:vAlign w:val="center"/>
          </w:tcPr>
          <w:p w14:paraId="5306DBC0" w14:textId="77777777" w:rsidR="00A01D09" w:rsidRPr="004A4D69" w:rsidRDefault="00A01D09" w:rsidP="006E7BE5">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9292AFE"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4B632EBC"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3704C1AE"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r>
      <w:tr w:rsidR="00A01D09" w:rsidRPr="004A4D69" w14:paraId="76E136DF" w14:textId="77777777" w:rsidTr="0097570D">
        <w:trPr>
          <w:trHeight w:val="284"/>
        </w:trPr>
        <w:tc>
          <w:tcPr>
            <w:tcW w:w="704" w:type="dxa"/>
            <w:tcBorders>
              <w:top w:val="single" w:sz="4" w:space="0" w:color="auto"/>
              <w:left w:val="single" w:sz="4" w:space="0" w:color="auto"/>
              <w:bottom w:val="single" w:sz="4" w:space="0" w:color="auto"/>
              <w:right w:val="single" w:sz="4" w:space="0" w:color="auto"/>
            </w:tcBorders>
            <w:vAlign w:val="center"/>
          </w:tcPr>
          <w:p w14:paraId="74E9B743" w14:textId="77777777" w:rsidR="00A01D09" w:rsidRPr="004A4D69" w:rsidRDefault="00A01D09" w:rsidP="006E7BE5">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5286F4A"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3B423DBA"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7746EC39" w14:textId="77777777" w:rsidR="00A01D09" w:rsidRPr="004A4D69" w:rsidRDefault="00A01D09" w:rsidP="006E7BE5">
            <w:pPr>
              <w:widowControl w:val="0"/>
              <w:autoSpaceDE w:val="0"/>
              <w:adjustRightInd w:val="0"/>
              <w:jc w:val="left"/>
              <w:rPr>
                <w:rFonts w:ascii="Times New Roman" w:eastAsia="Times New Roman" w:hAnsi="Times New Roman" w:cs="Times New Roman"/>
              </w:rPr>
            </w:pPr>
          </w:p>
        </w:tc>
      </w:tr>
    </w:tbl>
    <w:p w14:paraId="328C1E3D" w14:textId="77777777" w:rsidR="00EC0B3E" w:rsidRPr="004A4D69" w:rsidRDefault="00EC0B3E" w:rsidP="00811310">
      <w:pPr>
        <w:spacing w:after="120" w:line="240" w:lineRule="auto"/>
        <w:rPr>
          <w:rFonts w:ascii="Times New Roman" w:hAnsi="Times New Roman" w:cs="Times New Roman"/>
          <w:bCs/>
          <w:sz w:val="24"/>
          <w:szCs w:val="24"/>
        </w:rPr>
      </w:pPr>
    </w:p>
    <w:p w14:paraId="7241D0D8" w14:textId="7EF71DC4" w:rsidR="006C333E" w:rsidRPr="004A4D69" w:rsidRDefault="006C333E" w:rsidP="00640159">
      <w:pPr>
        <w:pStyle w:val="Sraopastraipa"/>
        <w:numPr>
          <w:ilvl w:val="0"/>
          <w:numId w:val="1"/>
        </w:numPr>
        <w:spacing w:after="120" w:line="240" w:lineRule="auto"/>
        <w:contextualSpacing w:val="0"/>
        <w:jc w:val="center"/>
        <w:rPr>
          <w:rFonts w:ascii="Times New Roman" w:hAnsi="Times New Roman" w:cs="Times New Roman"/>
          <w:b/>
          <w:sz w:val="24"/>
          <w:szCs w:val="24"/>
        </w:rPr>
      </w:pPr>
      <w:r w:rsidRPr="004A4D69">
        <w:rPr>
          <w:rFonts w:ascii="Times New Roman" w:hAnsi="Times New Roman" w:cs="Times New Roman"/>
          <w:b/>
          <w:sz w:val="24"/>
          <w:szCs w:val="24"/>
        </w:rPr>
        <w:t>PASIŪLYMO KAINA</w:t>
      </w:r>
    </w:p>
    <w:p w14:paraId="5E776F35" w14:textId="24B7EE1B" w:rsidR="00A01D09" w:rsidRPr="004A4D69" w:rsidRDefault="00A01D09" w:rsidP="00A01D09">
      <w:pPr>
        <w:spacing w:after="120" w:line="240" w:lineRule="auto"/>
        <w:jc w:val="both"/>
        <w:rPr>
          <w:rFonts w:ascii="Times New Roman" w:eastAsia="Times New Roman" w:hAnsi="Times New Roman" w:cs="Times New Roman"/>
          <w:b/>
          <w:i/>
          <w:color w:val="000000"/>
          <w:sz w:val="24"/>
          <w:szCs w:val="24"/>
          <w:lang w:eastAsia="lt-LT"/>
        </w:rPr>
      </w:pPr>
      <w:r w:rsidRPr="004A4D69">
        <w:rPr>
          <w:rFonts w:ascii="Times New Roman" w:hAnsi="Times New Roman" w:cs="Times New Roman"/>
          <w:bCs/>
          <w:sz w:val="24"/>
          <w:szCs w:val="24"/>
        </w:rPr>
        <w:t>Mes siūlome</w:t>
      </w:r>
      <w:r w:rsidR="00223A4A">
        <w:rPr>
          <w:rFonts w:ascii="Times New Roman" w:hAnsi="Times New Roman" w:cs="Times New Roman"/>
          <w:bCs/>
          <w:sz w:val="24"/>
          <w:szCs w:val="24"/>
        </w:rPr>
        <w:t xml:space="preserve"> </w:t>
      </w:r>
      <w:r w:rsidR="0097570D">
        <w:rPr>
          <w:rFonts w:ascii="Times New Roman" w:hAnsi="Times New Roman" w:cs="Times New Roman"/>
          <w:bCs/>
          <w:sz w:val="24"/>
          <w:szCs w:val="24"/>
        </w:rPr>
        <w:t xml:space="preserve">šias paslaugas </w:t>
      </w:r>
      <w:r w:rsidR="00223A4A" w:rsidRPr="00223A4A">
        <w:rPr>
          <w:rFonts w:ascii="Times New Roman" w:hAnsi="Times New Roman" w:cs="Times New Roman"/>
          <w:bCs/>
          <w:iCs/>
          <w:sz w:val="24"/>
          <w:szCs w:val="24"/>
        </w:rPr>
        <w:t>(kainos turi būti nurodytos eurais dviejų skaičių po kableli</w:t>
      </w:r>
      <w:r w:rsidR="00811310">
        <w:rPr>
          <w:rFonts w:ascii="Times New Roman" w:hAnsi="Times New Roman" w:cs="Times New Roman"/>
          <w:bCs/>
          <w:iCs/>
          <w:sz w:val="24"/>
          <w:szCs w:val="24"/>
        </w:rPr>
        <w:t>o</w:t>
      </w:r>
      <w:r w:rsidR="00223A4A" w:rsidRPr="00223A4A">
        <w:rPr>
          <w:rFonts w:ascii="Times New Roman" w:hAnsi="Times New Roman" w:cs="Times New Roman"/>
          <w:bCs/>
          <w:iCs/>
          <w:sz w:val="24"/>
          <w:szCs w:val="24"/>
        </w:rPr>
        <w:t xml:space="preserve"> tikslumu)</w:t>
      </w:r>
      <w:r w:rsidRPr="004A4D69">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123"/>
        <w:gridCol w:w="849"/>
        <w:gridCol w:w="1560"/>
        <w:gridCol w:w="1417"/>
        <w:gridCol w:w="2120"/>
      </w:tblGrid>
      <w:tr w:rsidR="0097570D" w:rsidRPr="0097570D" w14:paraId="6030B09F" w14:textId="77777777" w:rsidTr="00B32FF3">
        <w:tc>
          <w:tcPr>
            <w:tcW w:w="290" w:type="pct"/>
            <w:tcBorders>
              <w:top w:val="single" w:sz="4" w:space="0" w:color="auto"/>
              <w:left w:val="single" w:sz="4" w:space="0" w:color="auto"/>
              <w:bottom w:val="single" w:sz="4" w:space="0" w:color="auto"/>
              <w:right w:val="single" w:sz="4" w:space="0" w:color="auto"/>
            </w:tcBorders>
            <w:vAlign w:val="center"/>
            <w:hideMark/>
          </w:tcPr>
          <w:p w14:paraId="04D50026" w14:textId="77777777" w:rsidR="0097570D" w:rsidRPr="0097570D" w:rsidRDefault="0097570D" w:rsidP="0097570D">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dr w:val="nil"/>
              </w:rPr>
            </w:pPr>
            <w:r w:rsidRPr="0097570D">
              <w:rPr>
                <w:rFonts w:ascii="Times New Roman" w:eastAsia="Arial Unicode MS" w:hAnsi="Times New Roman" w:cs="Times New Roman"/>
                <w:b/>
                <w:bdr w:val="nil"/>
              </w:rPr>
              <w:t>Eil. Nr.</w:t>
            </w:r>
          </w:p>
        </w:tc>
        <w:tc>
          <w:tcPr>
            <w:tcW w:w="1622" w:type="pct"/>
            <w:tcBorders>
              <w:top w:val="single" w:sz="4" w:space="0" w:color="auto"/>
              <w:left w:val="single" w:sz="4" w:space="0" w:color="auto"/>
              <w:bottom w:val="single" w:sz="4" w:space="0" w:color="auto"/>
              <w:right w:val="single" w:sz="4" w:space="0" w:color="auto"/>
            </w:tcBorders>
            <w:vAlign w:val="center"/>
            <w:hideMark/>
          </w:tcPr>
          <w:p w14:paraId="7A736AD2" w14:textId="77777777" w:rsidR="0097570D" w:rsidRPr="0097570D" w:rsidRDefault="0097570D" w:rsidP="0097570D">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dr w:val="nil"/>
              </w:rPr>
            </w:pPr>
            <w:r w:rsidRPr="0097570D">
              <w:rPr>
                <w:rFonts w:ascii="Times New Roman" w:eastAsia="Arial Unicode MS" w:hAnsi="Times New Roman" w:cs="Times New Roman"/>
                <w:b/>
                <w:bdr w:val="nil"/>
              </w:rPr>
              <w:t>Paslaugos pavadinimas</w:t>
            </w:r>
          </w:p>
        </w:tc>
        <w:tc>
          <w:tcPr>
            <w:tcW w:w="441" w:type="pct"/>
            <w:tcBorders>
              <w:top w:val="single" w:sz="4" w:space="0" w:color="auto"/>
              <w:left w:val="single" w:sz="4" w:space="0" w:color="auto"/>
              <w:bottom w:val="single" w:sz="4" w:space="0" w:color="auto"/>
              <w:right w:val="single" w:sz="4" w:space="0" w:color="auto"/>
            </w:tcBorders>
            <w:vAlign w:val="center"/>
            <w:hideMark/>
          </w:tcPr>
          <w:p w14:paraId="38D60342" w14:textId="77777777" w:rsidR="0097570D" w:rsidRPr="0097570D" w:rsidRDefault="0097570D" w:rsidP="0097570D">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dr w:val="nil"/>
              </w:rPr>
            </w:pPr>
            <w:r w:rsidRPr="0097570D">
              <w:rPr>
                <w:rFonts w:ascii="Times New Roman" w:eastAsia="Arial Unicode MS" w:hAnsi="Times New Roman" w:cs="Times New Roman"/>
                <w:b/>
                <w:bdr w:val="nil"/>
              </w:rPr>
              <w:t>Mato vnt.</w:t>
            </w:r>
          </w:p>
        </w:tc>
        <w:tc>
          <w:tcPr>
            <w:tcW w:w="810" w:type="pct"/>
            <w:tcBorders>
              <w:top w:val="single" w:sz="4" w:space="0" w:color="auto"/>
              <w:left w:val="single" w:sz="4" w:space="0" w:color="auto"/>
              <w:bottom w:val="single" w:sz="4" w:space="0" w:color="auto"/>
              <w:right w:val="single" w:sz="4" w:space="0" w:color="auto"/>
            </w:tcBorders>
            <w:vAlign w:val="center"/>
            <w:hideMark/>
          </w:tcPr>
          <w:p w14:paraId="4B3EA110" w14:textId="0F0C22F7" w:rsidR="00B32FF3" w:rsidRPr="00B32FF3" w:rsidRDefault="003A5FF4" w:rsidP="00B32FF3">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dr w:val="nil"/>
              </w:rPr>
            </w:pPr>
            <w:r>
              <w:rPr>
                <w:rFonts w:ascii="Times New Roman" w:eastAsia="Arial Unicode MS" w:hAnsi="Times New Roman" w:cs="Times New Roman"/>
                <w:b/>
                <w:bdr w:val="nil"/>
              </w:rPr>
              <w:t>Maksimalus</w:t>
            </w:r>
          </w:p>
          <w:p w14:paraId="2FF5A503" w14:textId="622F823E" w:rsidR="0097570D" w:rsidRPr="00EF29A4" w:rsidRDefault="00B32FF3" w:rsidP="00B32FF3">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dr w:val="nil"/>
              </w:rPr>
            </w:pPr>
            <w:r w:rsidRPr="00B32FF3">
              <w:rPr>
                <w:rFonts w:ascii="Times New Roman" w:eastAsia="Arial Unicode MS" w:hAnsi="Times New Roman" w:cs="Times New Roman"/>
                <w:b/>
                <w:bdr w:val="nil"/>
              </w:rPr>
              <w:t>kiekis/</w:t>
            </w:r>
            <w:r w:rsidRPr="00B32FF3">
              <w:rPr>
                <w:rFonts w:ascii="Times New Roman" w:eastAsia="Arial Unicode MS" w:hAnsi="Times New Roman" w:cs="Times New Roman"/>
                <w:b/>
                <w:bdr w:val="nil"/>
              </w:rPr>
              <w:br/>
              <w:t>apimtis</w:t>
            </w:r>
          </w:p>
        </w:tc>
        <w:tc>
          <w:tcPr>
            <w:tcW w:w="736" w:type="pct"/>
            <w:tcBorders>
              <w:top w:val="single" w:sz="4" w:space="0" w:color="auto"/>
              <w:left w:val="single" w:sz="4" w:space="0" w:color="auto"/>
              <w:bottom w:val="single" w:sz="4" w:space="0" w:color="auto"/>
              <w:right w:val="single" w:sz="4" w:space="0" w:color="auto"/>
            </w:tcBorders>
            <w:vAlign w:val="center"/>
            <w:hideMark/>
          </w:tcPr>
          <w:p w14:paraId="7DC837C8" w14:textId="14C70AC2" w:rsidR="0097570D" w:rsidRPr="0097570D" w:rsidRDefault="00B32FF3" w:rsidP="0097570D">
            <w:pPr>
              <w:pBdr>
                <w:top w:val="nil"/>
                <w:left w:val="nil"/>
                <w:bottom w:val="nil"/>
                <w:right w:val="nil"/>
                <w:between w:val="nil"/>
                <w:bar w:val="nil"/>
              </w:pBdr>
              <w:tabs>
                <w:tab w:val="left" w:pos="142"/>
              </w:tabs>
              <w:snapToGrid w:val="0"/>
              <w:spacing w:after="0" w:line="240" w:lineRule="auto"/>
              <w:jc w:val="center"/>
              <w:rPr>
                <w:rFonts w:ascii="Times New Roman" w:eastAsia="Arial Unicode MS" w:hAnsi="Times New Roman" w:cs="Times New Roman"/>
                <w:b/>
                <w:bdr w:val="nil"/>
                <w:lang w:eastAsia="ar-SA"/>
              </w:rPr>
            </w:pPr>
            <w:r>
              <w:rPr>
                <w:rFonts w:ascii="Times New Roman" w:eastAsia="Arial Unicode MS" w:hAnsi="Times New Roman" w:cs="Times New Roman"/>
                <w:b/>
                <w:bdr w:val="nil"/>
                <w:lang w:eastAsia="ar-SA"/>
              </w:rPr>
              <w:t>Mato vnt.</w:t>
            </w:r>
            <w:r w:rsidR="0097570D" w:rsidRPr="0097570D">
              <w:rPr>
                <w:rFonts w:ascii="Times New Roman" w:eastAsia="Arial Unicode MS" w:hAnsi="Times New Roman" w:cs="Times New Roman"/>
                <w:b/>
                <w:bdr w:val="nil"/>
                <w:lang w:eastAsia="ar-SA"/>
              </w:rPr>
              <w:t xml:space="preserve"> įkainis,</w:t>
            </w:r>
          </w:p>
          <w:p w14:paraId="0510EFBE" w14:textId="77777777" w:rsidR="0097570D" w:rsidRPr="0097570D" w:rsidRDefault="0097570D" w:rsidP="0097570D">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dr w:val="nil"/>
              </w:rPr>
            </w:pPr>
            <w:r w:rsidRPr="0097570D">
              <w:rPr>
                <w:rFonts w:ascii="Times New Roman" w:eastAsia="Arial Unicode MS" w:hAnsi="Times New Roman" w:cs="Times New Roman"/>
                <w:b/>
                <w:bCs/>
                <w:bdr w:val="nil"/>
                <w:lang w:eastAsia="ar-SA"/>
              </w:rPr>
              <w:t>Eur be PVM</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5C9F7B4" w14:textId="65F70944" w:rsidR="0097570D" w:rsidRPr="0097570D" w:rsidRDefault="00B01299" w:rsidP="0097570D">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dr w:val="nil"/>
              </w:rPr>
            </w:pPr>
            <w:r w:rsidRPr="00B01299">
              <w:rPr>
                <w:rFonts w:ascii="Times New Roman" w:eastAsia="Arial Unicode MS" w:hAnsi="Times New Roman" w:cs="Times New Roman"/>
                <w:b/>
                <w:bdr w:val="nil"/>
              </w:rPr>
              <w:t>Pasiūlymo kaina, Eur be PVM</w:t>
            </w:r>
          </w:p>
        </w:tc>
      </w:tr>
      <w:tr w:rsidR="0097570D" w:rsidRPr="0097570D" w14:paraId="55949942" w14:textId="77777777" w:rsidTr="00B32FF3">
        <w:trPr>
          <w:trHeight w:val="284"/>
        </w:trPr>
        <w:tc>
          <w:tcPr>
            <w:tcW w:w="290" w:type="pct"/>
            <w:tcBorders>
              <w:top w:val="single" w:sz="4" w:space="0" w:color="auto"/>
              <w:left w:val="single" w:sz="4" w:space="0" w:color="auto"/>
              <w:bottom w:val="single" w:sz="4" w:space="0" w:color="auto"/>
              <w:right w:val="single" w:sz="4" w:space="0" w:color="auto"/>
            </w:tcBorders>
            <w:vAlign w:val="center"/>
            <w:hideMark/>
          </w:tcPr>
          <w:p w14:paraId="46F4A3E5" w14:textId="77777777" w:rsidR="0097570D" w:rsidRPr="00B32FF3" w:rsidRDefault="0097570D" w:rsidP="0097570D">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sz w:val="20"/>
                <w:szCs w:val="20"/>
                <w:bdr w:val="nil"/>
              </w:rPr>
            </w:pPr>
            <w:r w:rsidRPr="00B32FF3">
              <w:rPr>
                <w:rFonts w:ascii="Times New Roman" w:eastAsia="Arial Unicode MS" w:hAnsi="Times New Roman" w:cs="Times New Roman"/>
                <w:b/>
                <w:sz w:val="20"/>
                <w:szCs w:val="20"/>
                <w:bdr w:val="nil"/>
              </w:rPr>
              <w:t>(1)</w:t>
            </w:r>
          </w:p>
        </w:tc>
        <w:tc>
          <w:tcPr>
            <w:tcW w:w="1622" w:type="pct"/>
            <w:tcBorders>
              <w:top w:val="single" w:sz="4" w:space="0" w:color="auto"/>
              <w:left w:val="single" w:sz="4" w:space="0" w:color="auto"/>
              <w:bottom w:val="single" w:sz="4" w:space="0" w:color="auto"/>
              <w:right w:val="single" w:sz="4" w:space="0" w:color="auto"/>
            </w:tcBorders>
            <w:vAlign w:val="center"/>
            <w:hideMark/>
          </w:tcPr>
          <w:p w14:paraId="324063C1" w14:textId="77777777" w:rsidR="0097570D" w:rsidRPr="00B32FF3" w:rsidRDefault="0097570D" w:rsidP="0097570D">
            <w:pPr>
              <w:widowControl w:val="0"/>
              <w:pBdr>
                <w:top w:val="nil"/>
                <w:left w:val="nil"/>
                <w:bottom w:val="nil"/>
                <w:right w:val="nil"/>
                <w:between w:val="nil"/>
                <w:bar w:val="nil"/>
              </w:pBdr>
              <w:autoSpaceDE w:val="0"/>
              <w:autoSpaceDN w:val="0"/>
              <w:adjustRightInd w:val="0"/>
              <w:spacing w:after="0" w:line="240" w:lineRule="auto"/>
              <w:ind w:firstLine="720"/>
              <w:jc w:val="center"/>
              <w:rPr>
                <w:rFonts w:ascii="Times New Roman" w:eastAsia="Arial Unicode MS" w:hAnsi="Times New Roman" w:cs="Times New Roman"/>
                <w:b/>
                <w:sz w:val="20"/>
                <w:szCs w:val="20"/>
                <w:bdr w:val="nil"/>
              </w:rPr>
            </w:pPr>
            <w:r w:rsidRPr="00B32FF3">
              <w:rPr>
                <w:rFonts w:ascii="Times New Roman" w:eastAsia="Arial Unicode MS" w:hAnsi="Times New Roman" w:cs="Times New Roman"/>
                <w:b/>
                <w:sz w:val="20"/>
                <w:szCs w:val="20"/>
                <w:bdr w:val="nil"/>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6B3FBB9A" w14:textId="77777777" w:rsidR="0097570D" w:rsidRPr="00B32FF3" w:rsidRDefault="0097570D" w:rsidP="0097570D">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sz w:val="20"/>
                <w:szCs w:val="20"/>
                <w:bdr w:val="nil"/>
              </w:rPr>
            </w:pPr>
            <w:r w:rsidRPr="00B32FF3">
              <w:rPr>
                <w:rFonts w:ascii="Times New Roman" w:eastAsia="Arial Unicode MS" w:hAnsi="Times New Roman" w:cs="Times New Roman"/>
                <w:b/>
                <w:sz w:val="20"/>
                <w:szCs w:val="20"/>
                <w:bdr w:val="nil"/>
              </w:rPr>
              <w:t>(3)</w:t>
            </w:r>
          </w:p>
        </w:tc>
        <w:tc>
          <w:tcPr>
            <w:tcW w:w="810" w:type="pct"/>
            <w:tcBorders>
              <w:top w:val="single" w:sz="4" w:space="0" w:color="auto"/>
              <w:left w:val="single" w:sz="4" w:space="0" w:color="auto"/>
              <w:bottom w:val="single" w:sz="4" w:space="0" w:color="auto"/>
              <w:right w:val="single" w:sz="4" w:space="0" w:color="auto"/>
            </w:tcBorders>
            <w:vAlign w:val="center"/>
            <w:hideMark/>
          </w:tcPr>
          <w:p w14:paraId="070CF0A5" w14:textId="77777777" w:rsidR="0097570D" w:rsidRPr="00B32FF3" w:rsidRDefault="0097570D" w:rsidP="0097570D">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sz w:val="20"/>
                <w:szCs w:val="20"/>
                <w:bdr w:val="nil"/>
              </w:rPr>
            </w:pPr>
            <w:r w:rsidRPr="00B32FF3">
              <w:rPr>
                <w:rFonts w:ascii="Times New Roman" w:eastAsia="Arial Unicode MS" w:hAnsi="Times New Roman" w:cs="Times New Roman"/>
                <w:b/>
                <w:sz w:val="20"/>
                <w:szCs w:val="20"/>
                <w:bdr w:val="nil"/>
              </w:rPr>
              <w:t>(4)</w:t>
            </w:r>
          </w:p>
        </w:tc>
        <w:tc>
          <w:tcPr>
            <w:tcW w:w="736" w:type="pct"/>
            <w:tcBorders>
              <w:top w:val="single" w:sz="4" w:space="0" w:color="auto"/>
              <w:left w:val="single" w:sz="4" w:space="0" w:color="auto"/>
              <w:bottom w:val="single" w:sz="4" w:space="0" w:color="auto"/>
              <w:right w:val="single" w:sz="4" w:space="0" w:color="auto"/>
            </w:tcBorders>
            <w:vAlign w:val="center"/>
            <w:hideMark/>
          </w:tcPr>
          <w:p w14:paraId="16789A6C" w14:textId="77777777" w:rsidR="0097570D" w:rsidRPr="00B32FF3" w:rsidRDefault="0097570D" w:rsidP="0097570D">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sz w:val="20"/>
                <w:szCs w:val="20"/>
                <w:bdr w:val="nil"/>
              </w:rPr>
            </w:pPr>
            <w:r w:rsidRPr="00B32FF3">
              <w:rPr>
                <w:rFonts w:ascii="Times New Roman" w:eastAsia="Arial Unicode MS" w:hAnsi="Times New Roman" w:cs="Times New Roman"/>
                <w:b/>
                <w:sz w:val="20"/>
                <w:szCs w:val="20"/>
                <w:bdr w:val="nil"/>
              </w:rPr>
              <w:t>(5)</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BC8E8B8" w14:textId="77777777" w:rsidR="0097570D" w:rsidRPr="00B01299" w:rsidRDefault="0097570D" w:rsidP="0097570D">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Cs/>
                <w:sz w:val="20"/>
                <w:szCs w:val="20"/>
                <w:bdr w:val="nil"/>
              </w:rPr>
            </w:pPr>
            <w:r w:rsidRPr="00B32FF3">
              <w:rPr>
                <w:rFonts w:ascii="Times New Roman" w:eastAsia="Arial Unicode MS" w:hAnsi="Times New Roman" w:cs="Times New Roman"/>
                <w:b/>
                <w:sz w:val="20"/>
                <w:szCs w:val="20"/>
                <w:bdr w:val="nil"/>
              </w:rPr>
              <w:t>(6)</w:t>
            </w:r>
            <w:r w:rsidRPr="00B01299">
              <w:rPr>
                <w:rFonts w:ascii="Times New Roman" w:eastAsia="Arial Unicode MS" w:hAnsi="Times New Roman" w:cs="Times New Roman"/>
                <w:bCs/>
                <w:sz w:val="20"/>
                <w:szCs w:val="20"/>
                <w:bdr w:val="nil"/>
              </w:rPr>
              <w:t>=(4)×(5)</w:t>
            </w:r>
          </w:p>
        </w:tc>
      </w:tr>
      <w:tr w:rsidR="00B32FF3" w:rsidRPr="0097570D" w14:paraId="50FBC6E8" w14:textId="77777777" w:rsidTr="00B32FF3">
        <w:tc>
          <w:tcPr>
            <w:tcW w:w="290" w:type="pct"/>
            <w:tcBorders>
              <w:top w:val="single" w:sz="4" w:space="0" w:color="auto"/>
              <w:left w:val="single" w:sz="4" w:space="0" w:color="auto"/>
              <w:bottom w:val="single" w:sz="4" w:space="0" w:color="auto"/>
              <w:right w:val="single" w:sz="4" w:space="0" w:color="auto"/>
            </w:tcBorders>
            <w:vAlign w:val="center"/>
          </w:tcPr>
          <w:p w14:paraId="40C85E94" w14:textId="1AD150DB" w:rsidR="00B32FF3" w:rsidRPr="0097570D" w:rsidRDefault="00B32FF3" w:rsidP="00B32FF3">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dr w:val="nil"/>
              </w:rPr>
            </w:pPr>
            <w:r>
              <w:rPr>
                <w:rFonts w:ascii="Times New Roman" w:eastAsia="Arial Unicode MS" w:hAnsi="Times New Roman" w:cs="Times New Roman"/>
                <w:bdr w:val="nil"/>
              </w:rPr>
              <w:t>1.</w:t>
            </w:r>
          </w:p>
        </w:tc>
        <w:tc>
          <w:tcPr>
            <w:tcW w:w="1622" w:type="pct"/>
            <w:tcBorders>
              <w:top w:val="single" w:sz="4" w:space="0" w:color="auto"/>
              <w:left w:val="single" w:sz="4" w:space="0" w:color="auto"/>
              <w:bottom w:val="single" w:sz="4" w:space="0" w:color="auto"/>
              <w:right w:val="single" w:sz="4" w:space="0" w:color="auto"/>
            </w:tcBorders>
            <w:vAlign w:val="center"/>
            <w:hideMark/>
          </w:tcPr>
          <w:p w14:paraId="61E1394B" w14:textId="0FF478B3" w:rsidR="00B32FF3" w:rsidRPr="00B01299" w:rsidRDefault="00B32FF3" w:rsidP="00B32FF3">
            <w:pPr>
              <w:widowControl w:val="0"/>
              <w:pBdr>
                <w:top w:val="nil"/>
                <w:left w:val="nil"/>
                <w:bottom w:val="nil"/>
                <w:right w:val="nil"/>
                <w:between w:val="nil"/>
                <w:bar w:val="nil"/>
              </w:pBdr>
              <w:autoSpaceDE w:val="0"/>
              <w:autoSpaceDN w:val="0"/>
              <w:adjustRightInd w:val="0"/>
              <w:spacing w:after="0" w:line="240" w:lineRule="auto"/>
              <w:ind w:left="57" w:right="57"/>
              <w:jc w:val="both"/>
              <w:rPr>
                <w:rFonts w:ascii="Times New Roman" w:eastAsia="Arial Unicode MS" w:hAnsi="Times New Roman" w:cs="Times New Roman"/>
                <w:bdr w:val="nil"/>
              </w:rPr>
            </w:pPr>
            <w:r w:rsidRPr="00B32FF3">
              <w:rPr>
                <w:rFonts w:ascii="Times New Roman" w:hAnsi="Times New Roman" w:cs="Times New Roman"/>
              </w:rPr>
              <w:t>VVIS/ONTVIS modifikavimo paslaugos</w:t>
            </w:r>
          </w:p>
        </w:tc>
        <w:tc>
          <w:tcPr>
            <w:tcW w:w="441" w:type="pct"/>
            <w:tcBorders>
              <w:top w:val="single" w:sz="4" w:space="0" w:color="auto"/>
              <w:left w:val="single" w:sz="4" w:space="0" w:color="auto"/>
              <w:bottom w:val="single" w:sz="4" w:space="0" w:color="auto"/>
              <w:right w:val="single" w:sz="4" w:space="0" w:color="auto"/>
            </w:tcBorders>
            <w:vAlign w:val="center"/>
            <w:hideMark/>
          </w:tcPr>
          <w:p w14:paraId="185FD0CF" w14:textId="19113D98" w:rsidR="00B32FF3" w:rsidRPr="00B32FF3" w:rsidRDefault="00B32FF3" w:rsidP="00B32FF3">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dr w:val="nil"/>
              </w:rPr>
            </w:pPr>
            <w:r w:rsidRPr="00B32FF3">
              <w:rPr>
                <w:rFonts w:ascii="Times New Roman" w:hAnsi="Times New Roman" w:cs="Times New Roman"/>
              </w:rPr>
              <w:t>val.</w:t>
            </w:r>
          </w:p>
        </w:tc>
        <w:tc>
          <w:tcPr>
            <w:tcW w:w="810" w:type="pct"/>
            <w:tcBorders>
              <w:top w:val="single" w:sz="4" w:space="0" w:color="auto"/>
              <w:left w:val="single" w:sz="4" w:space="0" w:color="auto"/>
              <w:bottom w:val="single" w:sz="4" w:space="0" w:color="auto"/>
              <w:right w:val="single" w:sz="4" w:space="0" w:color="auto"/>
            </w:tcBorders>
            <w:vAlign w:val="center"/>
            <w:hideMark/>
          </w:tcPr>
          <w:p w14:paraId="2EDA5185" w14:textId="1DEF702D" w:rsidR="00B32FF3" w:rsidRPr="00B32FF3" w:rsidRDefault="004C29C8" w:rsidP="00B32FF3">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dr w:val="nil"/>
                <w:lang w:val="en-US"/>
              </w:rPr>
            </w:pPr>
            <w:r w:rsidRPr="004C29C8">
              <w:rPr>
                <w:rFonts w:ascii="Times New Roman" w:hAnsi="Times New Roman" w:cs="Times New Roman"/>
              </w:rPr>
              <w:t>1800</w:t>
            </w:r>
          </w:p>
        </w:tc>
        <w:tc>
          <w:tcPr>
            <w:tcW w:w="736" w:type="pct"/>
            <w:tcBorders>
              <w:top w:val="single" w:sz="4" w:space="0" w:color="auto"/>
              <w:left w:val="single" w:sz="4" w:space="0" w:color="auto"/>
              <w:bottom w:val="single" w:sz="4" w:space="0" w:color="auto"/>
              <w:right w:val="single" w:sz="4" w:space="0" w:color="auto"/>
            </w:tcBorders>
            <w:vAlign w:val="center"/>
          </w:tcPr>
          <w:p w14:paraId="08761743" w14:textId="77777777" w:rsidR="00B32FF3" w:rsidRPr="0097570D" w:rsidRDefault="00B32FF3" w:rsidP="00B32FF3">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dr w:val="nil"/>
              </w:rPr>
            </w:pPr>
          </w:p>
        </w:tc>
        <w:tc>
          <w:tcPr>
            <w:tcW w:w="1101" w:type="pct"/>
            <w:tcBorders>
              <w:top w:val="single" w:sz="4" w:space="0" w:color="auto"/>
              <w:left w:val="single" w:sz="4" w:space="0" w:color="auto"/>
              <w:bottom w:val="single" w:sz="4" w:space="0" w:color="auto"/>
              <w:right w:val="single" w:sz="4" w:space="0" w:color="auto"/>
            </w:tcBorders>
            <w:vAlign w:val="center"/>
          </w:tcPr>
          <w:p w14:paraId="356724CE" w14:textId="77777777" w:rsidR="00B32FF3" w:rsidRPr="0097570D" w:rsidRDefault="00B32FF3" w:rsidP="00B32FF3">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dr w:val="nil"/>
              </w:rPr>
            </w:pPr>
          </w:p>
        </w:tc>
      </w:tr>
      <w:tr w:rsidR="0097570D" w:rsidRPr="0097570D" w14:paraId="575F88FD" w14:textId="77777777" w:rsidTr="00B01299">
        <w:trPr>
          <w:trHeight w:val="340"/>
        </w:trPr>
        <w:tc>
          <w:tcPr>
            <w:tcW w:w="3899" w:type="pct"/>
            <w:gridSpan w:val="5"/>
            <w:tcBorders>
              <w:top w:val="single" w:sz="4" w:space="0" w:color="auto"/>
              <w:left w:val="single" w:sz="4" w:space="0" w:color="auto"/>
              <w:bottom w:val="single" w:sz="4" w:space="0" w:color="auto"/>
              <w:right w:val="single" w:sz="4" w:space="0" w:color="auto"/>
            </w:tcBorders>
            <w:vAlign w:val="center"/>
          </w:tcPr>
          <w:p w14:paraId="32FF3B86" w14:textId="1F6B1BE1" w:rsidR="0097570D" w:rsidRPr="0097570D" w:rsidRDefault="0097570D" w:rsidP="0097570D">
            <w:pPr>
              <w:widowControl w:val="0"/>
              <w:pBdr>
                <w:top w:val="nil"/>
                <w:left w:val="nil"/>
                <w:bottom w:val="nil"/>
                <w:right w:val="nil"/>
                <w:between w:val="nil"/>
                <w:bar w:val="nil"/>
              </w:pBdr>
              <w:autoSpaceDE w:val="0"/>
              <w:autoSpaceDN w:val="0"/>
              <w:adjustRightInd w:val="0"/>
              <w:spacing w:after="0" w:line="240" w:lineRule="auto"/>
              <w:jc w:val="right"/>
              <w:rPr>
                <w:rFonts w:ascii="Times New Roman" w:eastAsia="Arial Unicode MS" w:hAnsi="Times New Roman" w:cs="Times New Roman"/>
                <w:bdr w:val="nil"/>
              </w:rPr>
            </w:pPr>
            <w:r w:rsidRPr="0097570D">
              <w:rPr>
                <w:rFonts w:ascii="Times New Roman" w:eastAsia="Arial Unicode MS" w:hAnsi="Times New Roman" w:cs="Times New Roman"/>
                <w:bdr w:val="nil"/>
              </w:rPr>
              <w:t>PVM (21 %) suma</w:t>
            </w:r>
            <w:r w:rsidR="00B01299">
              <w:rPr>
                <w:rStyle w:val="Puslapioinaosnuoroda"/>
                <w:rFonts w:ascii="Times New Roman" w:eastAsia="Arial Unicode MS" w:hAnsi="Times New Roman" w:cs="Times New Roman"/>
                <w:bdr w:val="nil"/>
              </w:rPr>
              <w:footnoteReference w:id="2"/>
            </w:r>
            <w:r w:rsidRPr="0097570D">
              <w:rPr>
                <w:rFonts w:ascii="Times New Roman" w:eastAsia="Arial Unicode MS" w:hAnsi="Times New Roman" w:cs="Times New Roman"/>
                <w:bdr w:val="nil"/>
              </w:rPr>
              <w:t>:</w:t>
            </w:r>
          </w:p>
        </w:tc>
        <w:tc>
          <w:tcPr>
            <w:tcW w:w="1101" w:type="pct"/>
            <w:tcBorders>
              <w:top w:val="single" w:sz="4" w:space="0" w:color="auto"/>
              <w:left w:val="single" w:sz="4" w:space="0" w:color="auto"/>
              <w:bottom w:val="single" w:sz="4" w:space="0" w:color="auto"/>
              <w:right w:val="single" w:sz="4" w:space="0" w:color="auto"/>
            </w:tcBorders>
            <w:vAlign w:val="center"/>
          </w:tcPr>
          <w:p w14:paraId="049B5D86" w14:textId="77777777" w:rsidR="0097570D" w:rsidRPr="0097570D" w:rsidRDefault="0097570D" w:rsidP="00B01299">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dr w:val="nil"/>
              </w:rPr>
            </w:pPr>
          </w:p>
        </w:tc>
      </w:tr>
      <w:tr w:rsidR="0097570D" w:rsidRPr="0097570D" w14:paraId="50EC2B47" w14:textId="77777777" w:rsidTr="00B01299">
        <w:trPr>
          <w:trHeight w:val="340"/>
        </w:trPr>
        <w:tc>
          <w:tcPr>
            <w:tcW w:w="3899" w:type="pct"/>
            <w:gridSpan w:val="5"/>
            <w:tcBorders>
              <w:top w:val="single" w:sz="4" w:space="0" w:color="auto"/>
              <w:left w:val="single" w:sz="4" w:space="0" w:color="auto"/>
              <w:bottom w:val="single" w:sz="4" w:space="0" w:color="auto"/>
              <w:right w:val="single" w:sz="4" w:space="0" w:color="auto"/>
            </w:tcBorders>
            <w:vAlign w:val="center"/>
          </w:tcPr>
          <w:p w14:paraId="07172B4E" w14:textId="77777777" w:rsidR="0097570D" w:rsidRPr="0097570D" w:rsidRDefault="0097570D" w:rsidP="0097570D">
            <w:pPr>
              <w:widowControl w:val="0"/>
              <w:pBdr>
                <w:top w:val="nil"/>
                <w:left w:val="nil"/>
                <w:bottom w:val="nil"/>
                <w:right w:val="nil"/>
                <w:between w:val="nil"/>
                <w:bar w:val="nil"/>
              </w:pBdr>
              <w:autoSpaceDE w:val="0"/>
              <w:autoSpaceDN w:val="0"/>
              <w:adjustRightInd w:val="0"/>
              <w:spacing w:after="0" w:line="240" w:lineRule="auto"/>
              <w:jc w:val="right"/>
              <w:rPr>
                <w:rFonts w:ascii="Times New Roman" w:eastAsia="Arial Unicode MS" w:hAnsi="Times New Roman" w:cs="Times New Roman"/>
                <w:bdr w:val="nil"/>
              </w:rPr>
            </w:pPr>
            <w:r w:rsidRPr="0097570D">
              <w:rPr>
                <w:rFonts w:ascii="Times New Roman" w:eastAsia="Arial Unicode MS" w:hAnsi="Times New Roman" w:cs="Times New Roman"/>
                <w:bdr w:val="nil"/>
              </w:rPr>
              <w:t>Pasiūlymo kaina, Eur su PVM:</w:t>
            </w:r>
          </w:p>
        </w:tc>
        <w:tc>
          <w:tcPr>
            <w:tcW w:w="1101" w:type="pct"/>
            <w:tcBorders>
              <w:top w:val="single" w:sz="4" w:space="0" w:color="auto"/>
              <w:left w:val="single" w:sz="4" w:space="0" w:color="auto"/>
              <w:bottom w:val="single" w:sz="4" w:space="0" w:color="auto"/>
              <w:right w:val="single" w:sz="4" w:space="0" w:color="auto"/>
            </w:tcBorders>
            <w:vAlign w:val="center"/>
          </w:tcPr>
          <w:p w14:paraId="1EE4F733" w14:textId="77777777" w:rsidR="0097570D" w:rsidRPr="0097570D" w:rsidRDefault="0097570D" w:rsidP="00B01299">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dr w:val="nil"/>
              </w:rPr>
            </w:pPr>
          </w:p>
        </w:tc>
      </w:tr>
    </w:tbl>
    <w:p w14:paraId="324B9CC7" w14:textId="19CA4CD2" w:rsidR="00A00665" w:rsidRPr="004A4D69" w:rsidRDefault="00A00665" w:rsidP="00A00665">
      <w:pPr>
        <w:spacing w:after="0" w:line="240" w:lineRule="auto"/>
        <w:jc w:val="both"/>
        <w:rPr>
          <w:rFonts w:ascii="Times New Roman" w:eastAsia="Calibri" w:hAnsi="Times New Roman" w:cs="Times New Roman"/>
          <w:bCs/>
        </w:rPr>
      </w:pPr>
    </w:p>
    <w:p w14:paraId="00F1D58E" w14:textId="53D666AE" w:rsidR="00A00665" w:rsidRPr="00F22EA5" w:rsidRDefault="00A2697C" w:rsidP="00F22EA5">
      <w:pPr>
        <w:spacing w:after="0" w:line="240" w:lineRule="auto"/>
        <w:jc w:val="both"/>
        <w:rPr>
          <w:rFonts w:ascii="Times New Roman" w:eastAsia="Times New Roman" w:hAnsi="Times New Roman" w:cs="Times New Roman"/>
          <w:sz w:val="24"/>
          <w:szCs w:val="24"/>
        </w:rPr>
      </w:pPr>
      <w:r w:rsidRPr="00F22EA5">
        <w:rPr>
          <w:rFonts w:ascii="Times New Roman" w:eastAsia="Times New Roman" w:hAnsi="Times New Roman" w:cs="Times New Roman"/>
          <w:bCs/>
          <w:sz w:val="24"/>
          <w:szCs w:val="24"/>
          <w:lang w:eastAsia="lt-LT"/>
        </w:rPr>
        <w:t>Į aukščiau nurodytą pasiūlymo kainą įeina visos išlaidos ir visi mokesčiai ir visos tiekėjo patiriamos su pirkimo sutarties vykdymu susijusios išlaidos</w:t>
      </w:r>
      <w:r w:rsidR="00A00665" w:rsidRPr="00F22EA5">
        <w:rPr>
          <w:rFonts w:ascii="Times New Roman" w:eastAsia="Times New Roman" w:hAnsi="Times New Roman" w:cs="Times New Roman"/>
          <w:sz w:val="24"/>
          <w:szCs w:val="24"/>
          <w:lang w:eastAsia="lt-LT"/>
        </w:rPr>
        <w:t>.</w:t>
      </w:r>
    </w:p>
    <w:p w14:paraId="19236F56" w14:textId="77777777" w:rsidR="00F22EA5" w:rsidRPr="00F22EA5" w:rsidRDefault="00F22EA5" w:rsidP="00F22EA5">
      <w:pPr>
        <w:spacing w:after="120" w:line="240" w:lineRule="auto"/>
        <w:jc w:val="both"/>
        <w:rPr>
          <w:rFonts w:ascii="Times New Roman" w:eastAsia="Times New Roman" w:hAnsi="Times New Roman" w:cs="Times New Roman"/>
          <w:bCs/>
          <w:iCs/>
          <w:color w:val="000000"/>
          <w:sz w:val="24"/>
          <w:szCs w:val="24"/>
          <w:lang w:eastAsia="lt-LT"/>
        </w:rPr>
      </w:pPr>
    </w:p>
    <w:p w14:paraId="655E85DF" w14:textId="01710BC9" w:rsidR="00B91B9A" w:rsidRPr="004A4D69" w:rsidRDefault="006C333E" w:rsidP="00640159">
      <w:pPr>
        <w:pStyle w:val="Sraopastraipa"/>
        <w:numPr>
          <w:ilvl w:val="0"/>
          <w:numId w:val="1"/>
        </w:numPr>
        <w:spacing w:after="120" w:line="240" w:lineRule="auto"/>
        <w:contextualSpacing w:val="0"/>
        <w:jc w:val="center"/>
        <w:rPr>
          <w:rFonts w:ascii="Times New Roman" w:eastAsia="Times New Roman" w:hAnsi="Times New Roman" w:cs="Times New Roman"/>
          <w:b/>
          <w:bCs/>
          <w:sz w:val="24"/>
          <w:szCs w:val="24"/>
          <w:lang w:eastAsia="lt-LT"/>
        </w:rPr>
      </w:pPr>
      <w:r w:rsidRPr="004A4D69">
        <w:rPr>
          <w:rFonts w:ascii="Times New Roman" w:eastAsia="Times New Roman" w:hAnsi="Times New Roman" w:cs="Times New Roman"/>
          <w:b/>
          <w:bCs/>
          <w:sz w:val="24"/>
          <w:szCs w:val="24"/>
          <w:lang w:eastAsia="lt-LT"/>
        </w:rPr>
        <w:t>KITA INFORMACIJA</w:t>
      </w:r>
    </w:p>
    <w:p w14:paraId="7C1B0CD6" w14:textId="77777777" w:rsidR="00B01299" w:rsidRPr="002D0369" w:rsidRDefault="00B01299" w:rsidP="00B01299">
      <w:pPr>
        <w:spacing w:after="120" w:line="240" w:lineRule="auto"/>
        <w:jc w:val="both"/>
        <w:rPr>
          <w:rFonts w:ascii="Times New Roman" w:eastAsia="Times New Roman" w:hAnsi="Times New Roman" w:cs="Times New Roman"/>
          <w:sz w:val="24"/>
          <w:szCs w:val="24"/>
        </w:rPr>
      </w:pPr>
      <w:r w:rsidRPr="002D0369">
        <w:rPr>
          <w:rFonts w:ascii="Times New Roman" w:eastAsia="Times New Roman" w:hAnsi="Times New Roman" w:cs="Times New Roman"/>
          <w:sz w:val="24"/>
          <w:szCs w:val="24"/>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440"/>
        <w:gridCol w:w="4530"/>
      </w:tblGrid>
      <w:tr w:rsidR="00B01299" w:rsidRPr="00DC0285" w14:paraId="22B36829" w14:textId="77777777" w:rsidTr="00F67A2A">
        <w:tc>
          <w:tcPr>
            <w:tcW w:w="658" w:type="dxa"/>
            <w:vAlign w:val="center"/>
          </w:tcPr>
          <w:p w14:paraId="34C866E7"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t>Eil. Nr.</w:t>
            </w:r>
          </w:p>
        </w:tc>
        <w:tc>
          <w:tcPr>
            <w:tcW w:w="4440" w:type="dxa"/>
            <w:vAlign w:val="center"/>
          </w:tcPr>
          <w:p w14:paraId="07207AD2"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t>Dokumentų (ar jų dalių) pavadinimai</w:t>
            </w:r>
          </w:p>
        </w:tc>
        <w:tc>
          <w:tcPr>
            <w:tcW w:w="4530" w:type="dxa"/>
            <w:vAlign w:val="center"/>
          </w:tcPr>
          <w:p w14:paraId="04148809" w14:textId="12DEB35D" w:rsidR="00B01299" w:rsidRPr="00825018" w:rsidRDefault="00B01299" w:rsidP="00F67A2A">
            <w:pPr>
              <w:pStyle w:val="Pagrindinistekstas"/>
              <w:spacing w:after="0"/>
              <w:jc w:val="center"/>
              <w:rPr>
                <w:b/>
                <w:color w:val="000000"/>
                <w:sz w:val="22"/>
                <w:szCs w:val="22"/>
              </w:rPr>
            </w:pPr>
            <w:r w:rsidRPr="00825018">
              <w:rPr>
                <w:b/>
                <w:bCs/>
                <w:color w:val="000000"/>
                <w:sz w:val="22"/>
                <w:szCs w:val="22"/>
              </w:rPr>
              <w:t>Nurodytos konfidencialios informacijos pagrindimas (paaiškinimas, kuo remiantis nurodytas dokumentas ar jo dalis yra konfidencialūs)*</w:t>
            </w:r>
          </w:p>
        </w:tc>
      </w:tr>
      <w:tr w:rsidR="00B01299" w:rsidRPr="00DC0285" w14:paraId="2EA221A4" w14:textId="77777777" w:rsidTr="00F67A2A">
        <w:tc>
          <w:tcPr>
            <w:tcW w:w="658" w:type="dxa"/>
          </w:tcPr>
          <w:p w14:paraId="57AFAAC9" w14:textId="77777777" w:rsidR="00B01299" w:rsidRPr="00825018" w:rsidRDefault="00B01299" w:rsidP="00F67A2A">
            <w:pPr>
              <w:pStyle w:val="Pagrindinistekstas"/>
              <w:spacing w:after="0"/>
              <w:jc w:val="center"/>
              <w:rPr>
                <w:color w:val="000000"/>
                <w:sz w:val="22"/>
                <w:szCs w:val="22"/>
              </w:rPr>
            </w:pPr>
          </w:p>
        </w:tc>
        <w:tc>
          <w:tcPr>
            <w:tcW w:w="4440" w:type="dxa"/>
          </w:tcPr>
          <w:p w14:paraId="0937BC36" w14:textId="77777777" w:rsidR="00B01299" w:rsidRPr="00825018" w:rsidRDefault="00B01299" w:rsidP="00F67A2A">
            <w:pPr>
              <w:pStyle w:val="Pagrindinistekstas"/>
              <w:spacing w:after="0"/>
              <w:rPr>
                <w:color w:val="000000"/>
                <w:sz w:val="22"/>
                <w:szCs w:val="22"/>
              </w:rPr>
            </w:pPr>
          </w:p>
        </w:tc>
        <w:tc>
          <w:tcPr>
            <w:tcW w:w="4530" w:type="dxa"/>
          </w:tcPr>
          <w:p w14:paraId="3A3C1944" w14:textId="77777777" w:rsidR="00B01299" w:rsidRPr="00825018" w:rsidRDefault="00B01299" w:rsidP="00F67A2A">
            <w:pPr>
              <w:pStyle w:val="Pagrindinistekstas"/>
              <w:spacing w:after="0"/>
              <w:rPr>
                <w:color w:val="000000"/>
                <w:sz w:val="22"/>
                <w:szCs w:val="22"/>
              </w:rPr>
            </w:pPr>
          </w:p>
        </w:tc>
      </w:tr>
      <w:tr w:rsidR="00B01299" w:rsidRPr="00DC0285" w14:paraId="65D88A82" w14:textId="77777777" w:rsidTr="00F67A2A">
        <w:tc>
          <w:tcPr>
            <w:tcW w:w="658" w:type="dxa"/>
          </w:tcPr>
          <w:p w14:paraId="1CF1658D" w14:textId="77777777" w:rsidR="00B01299" w:rsidRPr="00825018" w:rsidRDefault="00B01299" w:rsidP="00F67A2A">
            <w:pPr>
              <w:pStyle w:val="Pagrindinistekstas"/>
              <w:spacing w:after="0"/>
              <w:jc w:val="center"/>
              <w:rPr>
                <w:color w:val="000000"/>
                <w:sz w:val="22"/>
                <w:szCs w:val="22"/>
              </w:rPr>
            </w:pPr>
          </w:p>
        </w:tc>
        <w:tc>
          <w:tcPr>
            <w:tcW w:w="4440" w:type="dxa"/>
          </w:tcPr>
          <w:p w14:paraId="73D184F2" w14:textId="77777777" w:rsidR="00B01299" w:rsidRPr="00825018" w:rsidRDefault="00B01299" w:rsidP="00F67A2A">
            <w:pPr>
              <w:pStyle w:val="Pagrindinistekstas"/>
              <w:spacing w:after="0"/>
              <w:rPr>
                <w:color w:val="000000"/>
                <w:sz w:val="22"/>
                <w:szCs w:val="22"/>
              </w:rPr>
            </w:pPr>
          </w:p>
        </w:tc>
        <w:tc>
          <w:tcPr>
            <w:tcW w:w="4530" w:type="dxa"/>
          </w:tcPr>
          <w:p w14:paraId="47E636FE" w14:textId="77777777" w:rsidR="00B01299" w:rsidRPr="00825018" w:rsidRDefault="00B01299" w:rsidP="00F67A2A">
            <w:pPr>
              <w:pStyle w:val="Pagrindinistekstas"/>
              <w:spacing w:after="0"/>
              <w:rPr>
                <w:color w:val="000000"/>
                <w:sz w:val="22"/>
                <w:szCs w:val="22"/>
              </w:rPr>
            </w:pPr>
          </w:p>
        </w:tc>
      </w:tr>
    </w:tbl>
    <w:p w14:paraId="1B282869" w14:textId="5832AB07" w:rsidR="0057760D" w:rsidRPr="00B01299" w:rsidRDefault="00B91B9A" w:rsidP="00F22EA5">
      <w:pPr>
        <w:spacing w:before="60" w:after="0" w:line="240" w:lineRule="auto"/>
        <w:jc w:val="both"/>
        <w:rPr>
          <w:rFonts w:ascii="Times New Roman" w:eastAsia="Times New Roman" w:hAnsi="Times New Roman" w:cs="Times New Roman"/>
          <w:color w:val="000000"/>
          <w:sz w:val="20"/>
          <w:szCs w:val="20"/>
          <w:lang w:eastAsia="lt-LT"/>
        </w:rPr>
      </w:pPr>
      <w:r w:rsidRPr="00B01299">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4C51F1A" w14:textId="77777777" w:rsidR="00A00665" w:rsidRDefault="00A00665" w:rsidP="00F22EA5">
      <w:pPr>
        <w:spacing w:after="0" w:line="240" w:lineRule="auto"/>
        <w:jc w:val="both"/>
        <w:rPr>
          <w:rFonts w:ascii="Times New Roman" w:eastAsia="Times New Roman" w:hAnsi="Times New Roman" w:cs="Times New Roman"/>
          <w:color w:val="000000"/>
          <w:sz w:val="24"/>
          <w:szCs w:val="24"/>
          <w:lang w:eastAsia="lt-LT"/>
        </w:rPr>
      </w:pPr>
    </w:p>
    <w:p w14:paraId="694BEB0F" w14:textId="77777777" w:rsidR="00B01299" w:rsidRPr="004A4D69" w:rsidRDefault="00B01299" w:rsidP="00F22EA5">
      <w:pPr>
        <w:spacing w:after="0" w:line="240" w:lineRule="auto"/>
        <w:jc w:val="both"/>
        <w:rPr>
          <w:rFonts w:ascii="Times New Roman" w:eastAsia="Times New Roman" w:hAnsi="Times New Roman" w:cs="Times New Roman"/>
          <w:color w:val="000000"/>
          <w:sz w:val="24"/>
          <w:szCs w:val="24"/>
          <w:lang w:eastAsia="lt-LT"/>
        </w:rPr>
      </w:pPr>
    </w:p>
    <w:p w14:paraId="161024B4" w14:textId="77777777" w:rsidR="00B91B9A" w:rsidRPr="004A4D69" w:rsidRDefault="00B91B9A" w:rsidP="00B40165">
      <w:pPr>
        <w:spacing w:after="20" w:line="240" w:lineRule="auto"/>
        <w:ind w:firstLine="567"/>
        <w:rPr>
          <w:rFonts w:ascii="Times New Roman" w:eastAsia="Times New Roman" w:hAnsi="Times New Roman" w:cs="Times New Roman"/>
          <w:color w:val="000000"/>
          <w:sz w:val="24"/>
          <w:szCs w:val="24"/>
          <w:lang w:eastAsia="lt-LT"/>
        </w:rPr>
      </w:pPr>
      <w:r w:rsidRPr="004A4D69">
        <w:rPr>
          <w:rFonts w:ascii="Times New Roman" w:eastAsia="Times New Roman" w:hAnsi="Times New Roman" w:cs="Times New Roman"/>
          <w:color w:val="000000"/>
          <w:sz w:val="24"/>
          <w:szCs w:val="24"/>
          <w:lang w:eastAsia="lt-LT"/>
        </w:rPr>
        <w:t>Pasirašydamas šį pasiūlymą, tvirtinu, kad:</w:t>
      </w:r>
    </w:p>
    <w:p w14:paraId="5575D739" w14:textId="77777777" w:rsidR="00B91B9A" w:rsidRPr="004A4D69" w:rsidRDefault="00B91B9A" w:rsidP="00B40165">
      <w:pPr>
        <w:pStyle w:val="Sraopastraipa"/>
        <w:numPr>
          <w:ilvl w:val="0"/>
          <w:numId w:val="8"/>
        </w:numPr>
        <w:tabs>
          <w:tab w:val="left" w:pos="851"/>
        </w:tabs>
        <w:spacing w:after="20" w:line="240" w:lineRule="auto"/>
        <w:ind w:left="0" w:firstLine="567"/>
        <w:contextualSpacing w:val="0"/>
        <w:jc w:val="both"/>
        <w:rPr>
          <w:rFonts w:ascii="Times New Roman" w:eastAsia="Times New Roman" w:hAnsi="Times New Roman" w:cs="Times New Roman"/>
          <w:sz w:val="24"/>
          <w:szCs w:val="24"/>
        </w:rPr>
      </w:pPr>
      <w:r w:rsidRPr="004A4D69">
        <w:rPr>
          <w:rFonts w:ascii="Times New Roman" w:eastAsia="Times New Roman" w:hAnsi="Times New Roman" w:cs="Times New Roman"/>
          <w:color w:val="000000"/>
          <w:sz w:val="24"/>
          <w:szCs w:val="24"/>
        </w:rPr>
        <w:t xml:space="preserve">sutinkame su visomis </w:t>
      </w:r>
      <w:r w:rsidRPr="004A4D69">
        <w:rPr>
          <w:rFonts w:ascii="Times New Roman" w:eastAsia="Times New Roman" w:hAnsi="Times New Roman" w:cs="Times New Roman"/>
          <w:sz w:val="24"/>
          <w:szCs w:val="24"/>
        </w:rPr>
        <w:t>pirkimo sąlygomis, nustatytomis pirkimo dokumentuose, jų papildymuose, paaiškinimuose.</w:t>
      </w:r>
    </w:p>
    <w:p w14:paraId="7597F69E" w14:textId="77777777" w:rsidR="00B91B9A" w:rsidRPr="004A4D69" w:rsidRDefault="00B91B9A" w:rsidP="00B40165">
      <w:pPr>
        <w:pStyle w:val="Sraopastraipa"/>
        <w:numPr>
          <w:ilvl w:val="0"/>
          <w:numId w:val="8"/>
        </w:numPr>
        <w:tabs>
          <w:tab w:val="left" w:pos="851"/>
        </w:tabs>
        <w:spacing w:after="20" w:line="240" w:lineRule="auto"/>
        <w:ind w:left="0" w:firstLine="567"/>
        <w:contextualSpacing w:val="0"/>
        <w:jc w:val="both"/>
        <w:rPr>
          <w:rFonts w:ascii="Times New Roman" w:eastAsia="Times New Roman" w:hAnsi="Times New Roman" w:cs="Times New Roman"/>
          <w:sz w:val="24"/>
          <w:szCs w:val="24"/>
        </w:rPr>
      </w:pPr>
      <w:r w:rsidRPr="004A4D69">
        <w:rPr>
          <w:rFonts w:ascii="Times New Roman" w:eastAsia="Times New Roman" w:hAnsi="Times New Roman" w:cs="Times New Roman"/>
          <w:color w:val="000000"/>
          <w:spacing w:val="-4"/>
          <w:sz w:val="24"/>
          <w:szCs w:val="24"/>
        </w:rPr>
        <w:t>dokumentų skaitmeninės</w:t>
      </w:r>
      <w:r w:rsidRPr="004A4D69">
        <w:rPr>
          <w:rFonts w:ascii="Times New Roman" w:eastAsia="Times New Roman" w:hAnsi="Times New Roman" w:cs="Times New Roman"/>
          <w:color w:val="000000"/>
          <w:sz w:val="24"/>
          <w:szCs w:val="24"/>
        </w:rPr>
        <w:t xml:space="preserve"> kopijos ir elektroninėmis priemonėmis pateikti duomenys yra tikri.</w:t>
      </w:r>
    </w:p>
    <w:p w14:paraId="1505355D" w14:textId="2BED1AE4" w:rsidR="00B91B9A" w:rsidRPr="004A4D69" w:rsidRDefault="00B91B9A" w:rsidP="00B40165">
      <w:pPr>
        <w:pStyle w:val="Sraopastraipa"/>
        <w:numPr>
          <w:ilvl w:val="0"/>
          <w:numId w:val="8"/>
        </w:numPr>
        <w:tabs>
          <w:tab w:val="left" w:pos="851"/>
        </w:tabs>
        <w:spacing w:after="20" w:line="240" w:lineRule="auto"/>
        <w:ind w:left="0" w:firstLine="567"/>
        <w:contextualSpacing w:val="0"/>
        <w:jc w:val="both"/>
        <w:rPr>
          <w:rFonts w:ascii="Times New Roman" w:eastAsia="Times New Roman" w:hAnsi="Times New Roman" w:cs="Times New Roman"/>
          <w:sz w:val="24"/>
          <w:szCs w:val="24"/>
        </w:rPr>
      </w:pPr>
      <w:r w:rsidRPr="004A4D69">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37DC1421" w14:textId="77777777" w:rsidR="00B91B9A" w:rsidRPr="004A4D69" w:rsidRDefault="00B91B9A" w:rsidP="00B40165">
      <w:pPr>
        <w:pStyle w:val="Sraopastraipa"/>
        <w:numPr>
          <w:ilvl w:val="0"/>
          <w:numId w:val="8"/>
        </w:numPr>
        <w:tabs>
          <w:tab w:val="left" w:pos="851"/>
        </w:tabs>
        <w:spacing w:after="20" w:line="240" w:lineRule="auto"/>
        <w:ind w:left="0" w:firstLine="567"/>
        <w:contextualSpacing w:val="0"/>
        <w:jc w:val="both"/>
        <w:rPr>
          <w:rFonts w:ascii="Times New Roman" w:eastAsia="Times New Roman" w:hAnsi="Times New Roman" w:cs="Times New Roman"/>
          <w:sz w:val="24"/>
          <w:szCs w:val="24"/>
        </w:rPr>
      </w:pPr>
      <w:r w:rsidRPr="004A4D69">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2306DD57" w14:textId="511DC5DA" w:rsidR="0057760D" w:rsidRDefault="00B91B9A" w:rsidP="00B40165">
      <w:pPr>
        <w:pStyle w:val="Sraopastraipa"/>
        <w:numPr>
          <w:ilvl w:val="0"/>
          <w:numId w:val="8"/>
        </w:numPr>
        <w:tabs>
          <w:tab w:val="left" w:pos="851"/>
        </w:tabs>
        <w:spacing w:after="20" w:line="240" w:lineRule="auto"/>
        <w:ind w:left="0" w:firstLine="567"/>
        <w:contextualSpacing w:val="0"/>
        <w:jc w:val="both"/>
        <w:rPr>
          <w:rFonts w:ascii="Times New Roman" w:eastAsia="Times New Roman" w:hAnsi="Times New Roman" w:cs="Times New Roman"/>
          <w:sz w:val="24"/>
          <w:szCs w:val="24"/>
        </w:rPr>
      </w:pPr>
      <w:r w:rsidRPr="004A4D69">
        <w:rPr>
          <w:rFonts w:ascii="Times New Roman" w:eastAsia="Times New Roman" w:hAnsi="Times New Roman" w:cs="Times New Roman"/>
          <w:sz w:val="24"/>
          <w:szCs w:val="24"/>
        </w:rPr>
        <w:t>pasiūlymas galioja iki termino, nustatyto pirkimo dokumentuose.</w:t>
      </w:r>
    </w:p>
    <w:p w14:paraId="3EC89980" w14:textId="77777777" w:rsidR="00B01299" w:rsidRPr="00B01299" w:rsidRDefault="00B01299" w:rsidP="00B01299">
      <w:pPr>
        <w:tabs>
          <w:tab w:val="left" w:pos="851"/>
        </w:tabs>
        <w:spacing w:after="20" w:line="240" w:lineRule="auto"/>
        <w:jc w:val="both"/>
        <w:rPr>
          <w:rFonts w:ascii="Times New Roman" w:eastAsia="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4A4D69" w14:paraId="5845E848" w14:textId="77777777" w:rsidTr="0054153C">
        <w:trPr>
          <w:trHeight w:val="375"/>
        </w:trPr>
        <w:tc>
          <w:tcPr>
            <w:tcW w:w="3168" w:type="dxa"/>
            <w:vAlign w:val="bottom"/>
            <w:hideMark/>
          </w:tcPr>
          <w:p w14:paraId="5C9D2D7E"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976" w:type="dxa"/>
            <w:vAlign w:val="bottom"/>
            <w:hideMark/>
          </w:tcPr>
          <w:p w14:paraId="14E72420"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1531" w:type="dxa"/>
            <w:vAlign w:val="bottom"/>
            <w:hideMark/>
          </w:tcPr>
          <w:p w14:paraId="0261A1F1"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242" w:type="dxa"/>
            <w:vAlign w:val="bottom"/>
            <w:hideMark/>
          </w:tcPr>
          <w:p w14:paraId="768E4482"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794" w:type="dxa"/>
            <w:vAlign w:val="bottom"/>
            <w:hideMark/>
          </w:tcPr>
          <w:p w14:paraId="4AE724A4"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2879" w:type="dxa"/>
            <w:vAlign w:val="bottom"/>
            <w:hideMark/>
          </w:tcPr>
          <w:p w14:paraId="20758A43"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r>
      <w:tr w:rsidR="00B91B9A" w:rsidRPr="004A4D69" w14:paraId="4D202564" w14:textId="77777777" w:rsidTr="0054153C">
        <w:trPr>
          <w:trHeight w:val="240"/>
        </w:trPr>
        <w:tc>
          <w:tcPr>
            <w:tcW w:w="3168" w:type="dxa"/>
            <w:tcBorders>
              <w:bottom w:val="single" w:sz="4" w:space="0" w:color="auto"/>
            </w:tcBorders>
            <w:vAlign w:val="bottom"/>
            <w:hideMark/>
          </w:tcPr>
          <w:p w14:paraId="79F2529D" w14:textId="725C79DE"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976" w:type="dxa"/>
            <w:vAlign w:val="bottom"/>
            <w:hideMark/>
          </w:tcPr>
          <w:p w14:paraId="60584998"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1531" w:type="dxa"/>
            <w:tcBorders>
              <w:bottom w:val="single" w:sz="4" w:space="0" w:color="auto"/>
            </w:tcBorders>
            <w:vAlign w:val="bottom"/>
            <w:hideMark/>
          </w:tcPr>
          <w:p w14:paraId="360C3019" w14:textId="3E4418E5"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242" w:type="dxa"/>
            <w:vAlign w:val="bottom"/>
            <w:hideMark/>
          </w:tcPr>
          <w:p w14:paraId="0C9E0DCB"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794" w:type="dxa"/>
            <w:vAlign w:val="bottom"/>
            <w:hideMark/>
          </w:tcPr>
          <w:p w14:paraId="2683EF00"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2879" w:type="dxa"/>
            <w:tcBorders>
              <w:bottom w:val="single" w:sz="4" w:space="0" w:color="auto"/>
            </w:tcBorders>
            <w:vAlign w:val="bottom"/>
            <w:hideMark/>
          </w:tcPr>
          <w:p w14:paraId="2E74AD11"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r>
      <w:tr w:rsidR="00B91B9A" w:rsidRPr="004A4D69" w14:paraId="06B4F12F" w14:textId="77777777" w:rsidTr="0054153C">
        <w:trPr>
          <w:trHeight w:val="510"/>
        </w:trPr>
        <w:tc>
          <w:tcPr>
            <w:tcW w:w="3168" w:type="dxa"/>
            <w:tcBorders>
              <w:top w:val="single" w:sz="4" w:space="0" w:color="auto"/>
            </w:tcBorders>
            <w:vAlign w:val="bottom"/>
            <w:hideMark/>
          </w:tcPr>
          <w:p w14:paraId="78968468" w14:textId="77777777" w:rsidR="00B91B9A" w:rsidRPr="004A4D69" w:rsidRDefault="00B91B9A" w:rsidP="00CA7D72">
            <w:pPr>
              <w:spacing w:after="60" w:line="240" w:lineRule="auto"/>
              <w:rPr>
                <w:rFonts w:ascii="Times New Roman" w:eastAsia="Times New Roman" w:hAnsi="Times New Roman" w:cs="Times New Roman"/>
                <w:color w:val="000000"/>
                <w:sz w:val="24"/>
                <w:szCs w:val="24"/>
                <w:lang w:eastAsia="lt-LT"/>
              </w:rPr>
            </w:pPr>
            <w:r w:rsidRPr="004A4D69">
              <w:rPr>
                <w:rFonts w:ascii="Times New Roman" w:eastAsia="Times New Roman" w:hAnsi="Times New Roman" w:cs="Times New Roman"/>
                <w:color w:val="000000"/>
                <w:sz w:val="24"/>
                <w:szCs w:val="24"/>
                <w:lang w:eastAsia="lt-LT"/>
              </w:rPr>
              <w:t>(Tiekėjo arba jo įgalioto asmens pareigų pavadinimas)</w:t>
            </w:r>
          </w:p>
        </w:tc>
        <w:tc>
          <w:tcPr>
            <w:tcW w:w="976" w:type="dxa"/>
            <w:vAlign w:val="bottom"/>
            <w:hideMark/>
          </w:tcPr>
          <w:p w14:paraId="41627155" w14:textId="77777777" w:rsidR="00B91B9A" w:rsidRPr="004A4D69" w:rsidRDefault="00B91B9A" w:rsidP="00CA7D72">
            <w:pPr>
              <w:spacing w:after="120" w:line="240" w:lineRule="auto"/>
              <w:rPr>
                <w:rFonts w:ascii="Times New Roman" w:eastAsia="Times New Roman" w:hAnsi="Times New Roman" w:cs="Times New Roman"/>
                <w:color w:val="000000"/>
                <w:sz w:val="24"/>
                <w:szCs w:val="24"/>
                <w:lang w:eastAsia="lt-LT"/>
              </w:rPr>
            </w:pPr>
          </w:p>
        </w:tc>
        <w:tc>
          <w:tcPr>
            <w:tcW w:w="1531" w:type="dxa"/>
            <w:tcBorders>
              <w:top w:val="single" w:sz="4" w:space="0" w:color="auto"/>
            </w:tcBorders>
            <w:hideMark/>
          </w:tcPr>
          <w:p w14:paraId="78A2A4EA" w14:textId="60BC2013" w:rsidR="00B91B9A" w:rsidRPr="004A4D69" w:rsidRDefault="00B91B9A" w:rsidP="00A0589E">
            <w:pPr>
              <w:spacing w:after="0" w:line="240" w:lineRule="auto"/>
              <w:jc w:val="center"/>
              <w:rPr>
                <w:rFonts w:ascii="Times New Roman" w:eastAsia="Times New Roman" w:hAnsi="Times New Roman" w:cs="Times New Roman"/>
                <w:color w:val="000000"/>
                <w:sz w:val="24"/>
                <w:szCs w:val="24"/>
                <w:lang w:eastAsia="lt-LT"/>
              </w:rPr>
            </w:pPr>
            <w:r w:rsidRPr="004A4D69">
              <w:rPr>
                <w:rFonts w:ascii="Times New Roman" w:eastAsia="Times New Roman" w:hAnsi="Times New Roman" w:cs="Times New Roman"/>
                <w:color w:val="000000"/>
                <w:sz w:val="24"/>
                <w:szCs w:val="24"/>
                <w:lang w:eastAsia="lt-LT"/>
              </w:rPr>
              <w:t>(Parašas)</w:t>
            </w:r>
          </w:p>
        </w:tc>
        <w:tc>
          <w:tcPr>
            <w:tcW w:w="242" w:type="dxa"/>
            <w:vAlign w:val="bottom"/>
            <w:hideMark/>
          </w:tcPr>
          <w:p w14:paraId="129D9973" w14:textId="77777777" w:rsidR="00B91B9A" w:rsidRPr="004A4D69" w:rsidRDefault="00B91B9A" w:rsidP="00A0589E">
            <w:pPr>
              <w:spacing w:after="0" w:line="240" w:lineRule="auto"/>
              <w:rPr>
                <w:rFonts w:ascii="Times New Roman" w:eastAsia="Times New Roman" w:hAnsi="Times New Roman" w:cs="Times New Roman"/>
                <w:color w:val="000000"/>
                <w:sz w:val="24"/>
                <w:szCs w:val="24"/>
                <w:lang w:eastAsia="lt-LT"/>
              </w:rPr>
            </w:pPr>
          </w:p>
        </w:tc>
        <w:tc>
          <w:tcPr>
            <w:tcW w:w="3673" w:type="dxa"/>
            <w:gridSpan w:val="2"/>
            <w:hideMark/>
          </w:tcPr>
          <w:p w14:paraId="43148EBE" w14:textId="71F2F6B7" w:rsidR="00B91B9A" w:rsidRPr="004A4D69" w:rsidRDefault="0054153C" w:rsidP="00A0589E">
            <w:pPr>
              <w:spacing w:after="0" w:line="240" w:lineRule="auto"/>
              <w:jc w:val="center"/>
              <w:rPr>
                <w:rFonts w:ascii="Times New Roman" w:eastAsia="Times New Roman" w:hAnsi="Times New Roman" w:cs="Times New Roman"/>
                <w:color w:val="000000"/>
                <w:sz w:val="24"/>
                <w:szCs w:val="24"/>
                <w:lang w:eastAsia="lt-LT"/>
              </w:rPr>
            </w:pPr>
            <w:r w:rsidRPr="004A4D69">
              <w:rPr>
                <w:rFonts w:ascii="Times New Roman" w:eastAsia="Times New Roman" w:hAnsi="Times New Roman" w:cs="Times New Roman"/>
                <w:color w:val="000000"/>
                <w:sz w:val="24"/>
                <w:szCs w:val="24"/>
                <w:lang w:eastAsia="lt-LT"/>
              </w:rPr>
              <w:t xml:space="preserve">              </w:t>
            </w:r>
            <w:r w:rsidR="00B91B9A" w:rsidRPr="004A4D69">
              <w:rPr>
                <w:rFonts w:ascii="Times New Roman" w:eastAsia="Times New Roman" w:hAnsi="Times New Roman" w:cs="Times New Roman"/>
                <w:color w:val="000000"/>
                <w:sz w:val="24"/>
                <w:szCs w:val="24"/>
                <w:lang w:eastAsia="lt-LT"/>
              </w:rPr>
              <w:t>(Vardas ir pavardė)</w:t>
            </w:r>
          </w:p>
        </w:tc>
      </w:tr>
    </w:tbl>
    <w:p w14:paraId="350869E9" w14:textId="77777777" w:rsidR="00B91B9A" w:rsidRPr="004A4D69" w:rsidRDefault="00B91B9A" w:rsidP="0057760D">
      <w:pPr>
        <w:spacing w:after="0" w:line="240" w:lineRule="auto"/>
        <w:jc w:val="both"/>
        <w:rPr>
          <w:rFonts w:ascii="Times New Roman" w:hAnsi="Times New Roman" w:cs="Times New Roman"/>
          <w:sz w:val="24"/>
          <w:szCs w:val="24"/>
        </w:rPr>
      </w:pPr>
    </w:p>
    <w:sectPr w:rsidR="00B91B9A" w:rsidRPr="004A4D69" w:rsidSect="00B32FF3">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B374" w14:textId="77777777" w:rsidR="00A5124F" w:rsidRDefault="00A5124F" w:rsidP="006C333E">
      <w:pPr>
        <w:spacing w:after="0" w:line="240" w:lineRule="auto"/>
      </w:pPr>
      <w:r>
        <w:separator/>
      </w:r>
    </w:p>
  </w:endnote>
  <w:endnote w:type="continuationSeparator" w:id="0">
    <w:p w14:paraId="0B914CD0" w14:textId="77777777" w:rsidR="00A5124F" w:rsidRDefault="00A5124F"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9AE8" w14:textId="77777777" w:rsidR="00A5124F" w:rsidRDefault="00A5124F" w:rsidP="006C333E">
      <w:pPr>
        <w:spacing w:after="0" w:line="240" w:lineRule="auto"/>
      </w:pPr>
      <w:r>
        <w:separator/>
      </w:r>
    </w:p>
  </w:footnote>
  <w:footnote w:type="continuationSeparator" w:id="0">
    <w:p w14:paraId="1C1EB425" w14:textId="77777777" w:rsidR="00A5124F" w:rsidRDefault="00A5124F" w:rsidP="006C333E">
      <w:pPr>
        <w:spacing w:after="0" w:line="240" w:lineRule="auto"/>
      </w:pPr>
      <w:r>
        <w:continuationSeparator/>
      </w:r>
    </w:p>
  </w:footnote>
  <w:footnote w:id="1">
    <w:p w14:paraId="440C9A29" w14:textId="77777777" w:rsidR="00A01D09" w:rsidRDefault="00A01D09" w:rsidP="00240347">
      <w:pPr>
        <w:pStyle w:val="Puslapioinaostekstas"/>
        <w:jc w:val="both"/>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 w:id="2">
    <w:p w14:paraId="6B1950C4" w14:textId="4C6E3D16" w:rsidR="00B01299" w:rsidRPr="00B01299" w:rsidRDefault="00B01299">
      <w:pPr>
        <w:pStyle w:val="Puslapioinaostekstas"/>
        <w:rPr>
          <w:lang w:val="lt-LT"/>
        </w:rPr>
      </w:pPr>
      <w:r w:rsidRPr="00B01299">
        <w:rPr>
          <w:rStyle w:val="Puslapioinaosnuoroda"/>
          <w:lang w:val="lt-LT"/>
        </w:rPr>
        <w:footnoteRef/>
      </w:r>
      <w:r w:rsidRPr="00B01299">
        <w:rPr>
          <w:lang w:val="lt-LT"/>
        </w:rPr>
        <w:t xml:space="preserve"> </w:t>
      </w:r>
      <w:r w:rsidRPr="00B01299">
        <w:rPr>
          <w:lang w:val="lt-LT"/>
        </w:rPr>
        <w:t>Tais atvejais, kai pagal galiojančius teisės aktus tiekėjui nereikia mokėti PVM, tiekėjas lentelės  skiltyje „PVM suma</w:t>
      </w:r>
      <w:r w:rsidR="00240347">
        <w:rPr>
          <w:lang w:val="lt-LT"/>
        </w:rPr>
        <w:t>“</w:t>
      </w:r>
      <w:r w:rsidRPr="00B01299">
        <w:rPr>
          <w:lang w:val="lt-LT"/>
        </w:rPr>
        <w:t xml:space="preserve"> įrašo 0 (nulį) ir žemiau nurodo priežastis, dėl kurių PVM nemoka.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218865">
    <w:abstractNumId w:val="1"/>
  </w:num>
  <w:num w:numId="2" w16cid:durableId="201093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822450">
    <w:abstractNumId w:val="5"/>
  </w:num>
  <w:num w:numId="4" w16cid:durableId="257325181">
    <w:abstractNumId w:val="1"/>
  </w:num>
  <w:num w:numId="5" w16cid:durableId="810753686">
    <w:abstractNumId w:val="6"/>
  </w:num>
  <w:num w:numId="6" w16cid:durableId="1551766912">
    <w:abstractNumId w:val="4"/>
  </w:num>
  <w:num w:numId="7" w16cid:durableId="1079139918">
    <w:abstractNumId w:val="2"/>
  </w:num>
  <w:num w:numId="8" w16cid:durableId="1849903707">
    <w:abstractNumId w:val="0"/>
  </w:num>
  <w:num w:numId="9" w16cid:durableId="501624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038566">
    <w:abstractNumId w:val="8"/>
  </w:num>
  <w:num w:numId="11" w16cid:durableId="291636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B04"/>
    <w:rsid w:val="00037AD2"/>
    <w:rsid w:val="00044064"/>
    <w:rsid w:val="000532AC"/>
    <w:rsid w:val="000564B0"/>
    <w:rsid w:val="00072A17"/>
    <w:rsid w:val="00076712"/>
    <w:rsid w:val="00084DEB"/>
    <w:rsid w:val="000871F7"/>
    <w:rsid w:val="00095CFB"/>
    <w:rsid w:val="000B335B"/>
    <w:rsid w:val="000C128B"/>
    <w:rsid w:val="000D54C9"/>
    <w:rsid w:val="000F4FED"/>
    <w:rsid w:val="000F7DBC"/>
    <w:rsid w:val="00101B2D"/>
    <w:rsid w:val="0010321D"/>
    <w:rsid w:val="0011385F"/>
    <w:rsid w:val="00125F11"/>
    <w:rsid w:val="00154553"/>
    <w:rsid w:val="001554BB"/>
    <w:rsid w:val="00162DDD"/>
    <w:rsid w:val="001644BE"/>
    <w:rsid w:val="00170581"/>
    <w:rsid w:val="0017260E"/>
    <w:rsid w:val="00182776"/>
    <w:rsid w:val="00197A48"/>
    <w:rsid w:val="001F00E8"/>
    <w:rsid w:val="00206C15"/>
    <w:rsid w:val="00211348"/>
    <w:rsid w:val="00213072"/>
    <w:rsid w:val="002179DD"/>
    <w:rsid w:val="00223A4A"/>
    <w:rsid w:val="00240347"/>
    <w:rsid w:val="002950A1"/>
    <w:rsid w:val="00296C7C"/>
    <w:rsid w:val="002A2313"/>
    <w:rsid w:val="002B2319"/>
    <w:rsid w:val="002B5CB8"/>
    <w:rsid w:val="002C69F9"/>
    <w:rsid w:val="002F1072"/>
    <w:rsid w:val="00307FDA"/>
    <w:rsid w:val="003145FE"/>
    <w:rsid w:val="0031705A"/>
    <w:rsid w:val="00342F9E"/>
    <w:rsid w:val="00346218"/>
    <w:rsid w:val="0035044D"/>
    <w:rsid w:val="00354A99"/>
    <w:rsid w:val="003602E9"/>
    <w:rsid w:val="003856C1"/>
    <w:rsid w:val="00390AF4"/>
    <w:rsid w:val="00396F25"/>
    <w:rsid w:val="003A5FF4"/>
    <w:rsid w:val="003D5832"/>
    <w:rsid w:val="003E1117"/>
    <w:rsid w:val="00416AC4"/>
    <w:rsid w:val="00416AC7"/>
    <w:rsid w:val="004325B3"/>
    <w:rsid w:val="00473C3B"/>
    <w:rsid w:val="004814F7"/>
    <w:rsid w:val="004877E5"/>
    <w:rsid w:val="004A004E"/>
    <w:rsid w:val="004A4BF4"/>
    <w:rsid w:val="004A4D69"/>
    <w:rsid w:val="004B05B8"/>
    <w:rsid w:val="004B75C2"/>
    <w:rsid w:val="004C29C8"/>
    <w:rsid w:val="004D4119"/>
    <w:rsid w:val="00522020"/>
    <w:rsid w:val="0053329C"/>
    <w:rsid w:val="0054153C"/>
    <w:rsid w:val="0056162B"/>
    <w:rsid w:val="00576FB7"/>
    <w:rsid w:val="0057760D"/>
    <w:rsid w:val="00581F23"/>
    <w:rsid w:val="00582D17"/>
    <w:rsid w:val="00582D9D"/>
    <w:rsid w:val="00584C10"/>
    <w:rsid w:val="00590C1E"/>
    <w:rsid w:val="005D7E57"/>
    <w:rsid w:val="005F1D55"/>
    <w:rsid w:val="005F75BB"/>
    <w:rsid w:val="0060297D"/>
    <w:rsid w:val="00603D59"/>
    <w:rsid w:val="00605509"/>
    <w:rsid w:val="00612177"/>
    <w:rsid w:val="00613552"/>
    <w:rsid w:val="006248DA"/>
    <w:rsid w:val="0063338D"/>
    <w:rsid w:val="0063452C"/>
    <w:rsid w:val="00640159"/>
    <w:rsid w:val="00680006"/>
    <w:rsid w:val="006944B3"/>
    <w:rsid w:val="0069626E"/>
    <w:rsid w:val="006B427B"/>
    <w:rsid w:val="006C333E"/>
    <w:rsid w:val="006E352E"/>
    <w:rsid w:val="006E6E67"/>
    <w:rsid w:val="006E7FA3"/>
    <w:rsid w:val="00720C77"/>
    <w:rsid w:val="00752B52"/>
    <w:rsid w:val="00752E03"/>
    <w:rsid w:val="00772B48"/>
    <w:rsid w:val="00780D6D"/>
    <w:rsid w:val="007B36C7"/>
    <w:rsid w:val="007B3C26"/>
    <w:rsid w:val="007B62C1"/>
    <w:rsid w:val="007C2DD5"/>
    <w:rsid w:val="007D7769"/>
    <w:rsid w:val="007E4920"/>
    <w:rsid w:val="00802F9C"/>
    <w:rsid w:val="00811310"/>
    <w:rsid w:val="0081399B"/>
    <w:rsid w:val="00820BDC"/>
    <w:rsid w:val="0082387B"/>
    <w:rsid w:val="00837A2B"/>
    <w:rsid w:val="0086196B"/>
    <w:rsid w:val="008806D8"/>
    <w:rsid w:val="00882FD9"/>
    <w:rsid w:val="00887ED6"/>
    <w:rsid w:val="008961DB"/>
    <w:rsid w:val="008B07DB"/>
    <w:rsid w:val="008B4388"/>
    <w:rsid w:val="008E2A71"/>
    <w:rsid w:val="008E3334"/>
    <w:rsid w:val="008F7A4B"/>
    <w:rsid w:val="00911055"/>
    <w:rsid w:val="009174D6"/>
    <w:rsid w:val="00921468"/>
    <w:rsid w:val="00923B7A"/>
    <w:rsid w:val="00945753"/>
    <w:rsid w:val="00972941"/>
    <w:rsid w:val="0097570D"/>
    <w:rsid w:val="00975C3A"/>
    <w:rsid w:val="00976763"/>
    <w:rsid w:val="00982197"/>
    <w:rsid w:val="00997CBA"/>
    <w:rsid w:val="009A6B43"/>
    <w:rsid w:val="009B0A9F"/>
    <w:rsid w:val="009B489B"/>
    <w:rsid w:val="009C54E2"/>
    <w:rsid w:val="009C7B67"/>
    <w:rsid w:val="009E63B8"/>
    <w:rsid w:val="00A00665"/>
    <w:rsid w:val="00A01D09"/>
    <w:rsid w:val="00A03A48"/>
    <w:rsid w:val="00A03D22"/>
    <w:rsid w:val="00A122BE"/>
    <w:rsid w:val="00A2697C"/>
    <w:rsid w:val="00A5124F"/>
    <w:rsid w:val="00A61817"/>
    <w:rsid w:val="00A66D19"/>
    <w:rsid w:val="00A85A52"/>
    <w:rsid w:val="00AA1F0E"/>
    <w:rsid w:val="00AD7A7B"/>
    <w:rsid w:val="00AE723E"/>
    <w:rsid w:val="00B01299"/>
    <w:rsid w:val="00B24E51"/>
    <w:rsid w:val="00B32FF3"/>
    <w:rsid w:val="00B40165"/>
    <w:rsid w:val="00B5372D"/>
    <w:rsid w:val="00B57542"/>
    <w:rsid w:val="00B664CA"/>
    <w:rsid w:val="00B72E6F"/>
    <w:rsid w:val="00B87B64"/>
    <w:rsid w:val="00B91B9A"/>
    <w:rsid w:val="00B9333D"/>
    <w:rsid w:val="00B9766D"/>
    <w:rsid w:val="00BA1CB9"/>
    <w:rsid w:val="00BA2326"/>
    <w:rsid w:val="00BB5B24"/>
    <w:rsid w:val="00BD081A"/>
    <w:rsid w:val="00BE63B8"/>
    <w:rsid w:val="00BF3A7C"/>
    <w:rsid w:val="00C37CD2"/>
    <w:rsid w:val="00C75E71"/>
    <w:rsid w:val="00C82A23"/>
    <w:rsid w:val="00CA211C"/>
    <w:rsid w:val="00CA525E"/>
    <w:rsid w:val="00CA7D72"/>
    <w:rsid w:val="00CB01F0"/>
    <w:rsid w:val="00CB4E41"/>
    <w:rsid w:val="00CC2677"/>
    <w:rsid w:val="00CC7AAF"/>
    <w:rsid w:val="00CE2E24"/>
    <w:rsid w:val="00D012AB"/>
    <w:rsid w:val="00D231A9"/>
    <w:rsid w:val="00D82761"/>
    <w:rsid w:val="00D94881"/>
    <w:rsid w:val="00DA131E"/>
    <w:rsid w:val="00DA2549"/>
    <w:rsid w:val="00DB171A"/>
    <w:rsid w:val="00DB42BA"/>
    <w:rsid w:val="00DC72EB"/>
    <w:rsid w:val="00DD4704"/>
    <w:rsid w:val="00DE5730"/>
    <w:rsid w:val="00DF14AB"/>
    <w:rsid w:val="00DF2780"/>
    <w:rsid w:val="00E11904"/>
    <w:rsid w:val="00E16B17"/>
    <w:rsid w:val="00E23BA3"/>
    <w:rsid w:val="00E412A2"/>
    <w:rsid w:val="00E65F73"/>
    <w:rsid w:val="00E7664C"/>
    <w:rsid w:val="00E93B05"/>
    <w:rsid w:val="00E94DAD"/>
    <w:rsid w:val="00EB572E"/>
    <w:rsid w:val="00EC0B3E"/>
    <w:rsid w:val="00EC10A8"/>
    <w:rsid w:val="00EC16E5"/>
    <w:rsid w:val="00ED4E0D"/>
    <w:rsid w:val="00EE422F"/>
    <w:rsid w:val="00EF29A4"/>
    <w:rsid w:val="00F0166F"/>
    <w:rsid w:val="00F04C55"/>
    <w:rsid w:val="00F1634E"/>
    <w:rsid w:val="00F2122F"/>
    <w:rsid w:val="00F22EA5"/>
    <w:rsid w:val="00F24755"/>
    <w:rsid w:val="00F27072"/>
    <w:rsid w:val="00F41619"/>
    <w:rsid w:val="00F50477"/>
    <w:rsid w:val="00F50A89"/>
    <w:rsid w:val="00F7778A"/>
    <w:rsid w:val="00F7789C"/>
    <w:rsid w:val="00F874FF"/>
    <w:rsid w:val="00F90948"/>
    <w:rsid w:val="00FA2270"/>
    <w:rsid w:val="00FB0695"/>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B01299"/>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B01299"/>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5586-B15E-4BA2-BCB4-B8626178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2327</Words>
  <Characters>1327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56</cp:revision>
  <dcterms:created xsi:type="dcterms:W3CDTF">2019-09-13T10:25:00Z</dcterms:created>
  <dcterms:modified xsi:type="dcterms:W3CDTF">2025-09-24T08:19:00Z</dcterms:modified>
</cp:coreProperties>
</file>