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8B173" w14:textId="1FF90DBE" w:rsidR="000F0D7E" w:rsidRPr="002A37C5" w:rsidRDefault="000F0D7E" w:rsidP="000F0D7E">
      <w:pPr>
        <w:jc w:val="right"/>
        <w:rPr>
          <w:rFonts w:ascii="Arial" w:eastAsia="Calibri" w:hAnsi="Arial" w:cs="Arial"/>
          <w:i/>
          <w:iCs/>
          <w:sz w:val="20"/>
        </w:rPr>
      </w:pPr>
      <w:r w:rsidRPr="002A37C5">
        <w:rPr>
          <w:rFonts w:ascii="Arial" w:eastAsia="Calibri" w:hAnsi="Arial" w:cs="Arial"/>
          <w:i/>
          <w:iCs/>
          <w:sz w:val="20"/>
        </w:rPr>
        <w:t xml:space="preserve">Specialiųjų pirkimo sąlygų </w:t>
      </w:r>
      <w:r>
        <w:rPr>
          <w:rFonts w:ascii="Arial" w:eastAsia="Calibri" w:hAnsi="Arial" w:cs="Arial"/>
          <w:i/>
          <w:iCs/>
          <w:sz w:val="20"/>
        </w:rPr>
        <w:t>1</w:t>
      </w:r>
      <w:r w:rsidRPr="002A37C5">
        <w:rPr>
          <w:rFonts w:ascii="Arial" w:eastAsia="Calibri" w:hAnsi="Arial" w:cs="Arial"/>
          <w:i/>
          <w:iCs/>
          <w:sz w:val="20"/>
        </w:rPr>
        <w:t xml:space="preserve"> priedas „</w:t>
      </w:r>
      <w:r>
        <w:rPr>
          <w:rFonts w:ascii="Arial" w:eastAsia="Calibri" w:hAnsi="Arial" w:cs="Arial"/>
          <w:i/>
          <w:iCs/>
          <w:sz w:val="20"/>
        </w:rPr>
        <w:t>Techninė specifikacija</w:t>
      </w:r>
      <w:r w:rsidRPr="002A37C5">
        <w:rPr>
          <w:rFonts w:ascii="Arial" w:eastAsia="Calibri" w:hAnsi="Arial" w:cs="Arial"/>
          <w:i/>
          <w:iCs/>
          <w:sz w:val="20"/>
        </w:rPr>
        <w:t>“</w:t>
      </w:r>
    </w:p>
    <w:p w14:paraId="013B813C" w14:textId="756956E3" w:rsidR="004A5BDE" w:rsidRPr="009F1E2C" w:rsidRDefault="00274F91" w:rsidP="007A547B">
      <w:pPr>
        <w:tabs>
          <w:tab w:val="left" w:pos="8137"/>
        </w:tabs>
        <w:spacing w:after="0" w:line="240" w:lineRule="auto"/>
        <w:jc w:val="center"/>
        <w:rPr>
          <w:rFonts w:ascii="Arial" w:eastAsia="Calibri" w:hAnsi="Arial" w:cs="Arial"/>
          <w:b/>
          <w:bCs/>
          <w:sz w:val="20"/>
          <w:szCs w:val="20"/>
        </w:rPr>
      </w:pPr>
      <w:r w:rsidRPr="009F1E2C">
        <w:rPr>
          <w:rFonts w:ascii="Arial" w:hAnsi="Arial" w:cs="Arial"/>
          <w:noProof/>
          <w:sz w:val="20"/>
          <w:szCs w:val="20"/>
        </w:rPr>
        <w:drawing>
          <wp:inline distT="0" distB="0" distL="0" distR="0" wp14:anchorId="6D88053B" wp14:editId="556A668F">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9F1E2C" w:rsidRDefault="004A5BDE" w:rsidP="007A547B">
      <w:pPr>
        <w:tabs>
          <w:tab w:val="left" w:pos="8137"/>
        </w:tabs>
        <w:spacing w:after="0" w:line="240" w:lineRule="auto"/>
        <w:rPr>
          <w:rFonts w:ascii="Arial" w:eastAsia="Calibri" w:hAnsi="Arial" w:cs="Arial"/>
          <w:b/>
          <w:bCs/>
          <w:sz w:val="20"/>
          <w:szCs w:val="20"/>
        </w:rPr>
      </w:pPr>
    </w:p>
    <w:p w14:paraId="4DB5964D" w14:textId="77777777" w:rsidR="004A0C48" w:rsidRPr="009F1E2C" w:rsidRDefault="004A0C48" w:rsidP="007A547B">
      <w:pPr>
        <w:tabs>
          <w:tab w:val="left" w:pos="8137"/>
        </w:tabs>
        <w:spacing w:after="0" w:line="240" w:lineRule="auto"/>
        <w:ind w:firstLine="142"/>
        <w:jc w:val="center"/>
        <w:rPr>
          <w:rFonts w:ascii="Arial" w:eastAsia="Calibri" w:hAnsi="Arial" w:cs="Arial"/>
          <w:b/>
          <w:bCs/>
          <w:sz w:val="20"/>
          <w:szCs w:val="20"/>
        </w:rPr>
      </w:pPr>
      <w:r w:rsidRPr="009F1E2C">
        <w:rPr>
          <w:rFonts w:ascii="Arial" w:eastAsia="Calibri" w:hAnsi="Arial" w:cs="Arial"/>
          <w:b/>
          <w:bCs/>
          <w:sz w:val="20"/>
          <w:szCs w:val="20"/>
        </w:rPr>
        <w:t>TECHNINĖ SPECIFIKACIJA</w:t>
      </w:r>
    </w:p>
    <w:p w14:paraId="4A53F7D7" w14:textId="77777777" w:rsidR="004A0C48" w:rsidRPr="009F1E2C" w:rsidRDefault="004A0C48" w:rsidP="007A547B">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9F1E2C" w:rsidRDefault="004A0C48" w:rsidP="007A547B">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9F1E2C">
        <w:rPr>
          <w:rFonts w:ascii="Arial" w:eastAsia="Calibri" w:hAnsi="Arial" w:cs="Arial"/>
          <w:b/>
          <w:sz w:val="20"/>
          <w:szCs w:val="20"/>
        </w:rPr>
        <w:t>SĄVOKOS IR SUTRUMPINIMAI</w:t>
      </w:r>
      <w:r w:rsidR="00B12E41" w:rsidRPr="009F1E2C">
        <w:rPr>
          <w:rFonts w:ascii="Arial" w:eastAsia="Calibri" w:hAnsi="Arial" w:cs="Arial"/>
          <w:b/>
          <w:sz w:val="20"/>
          <w:szCs w:val="20"/>
        </w:rPr>
        <w:t>/ BENDRA INFORMACIJA</w:t>
      </w:r>
    </w:p>
    <w:p w14:paraId="27A855B9" w14:textId="31EB6C97" w:rsidR="002C731A" w:rsidRPr="009F1E2C" w:rsidRDefault="002C731A" w:rsidP="002C731A">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9F1E2C">
        <w:rPr>
          <w:rFonts w:ascii="Arial" w:eastAsia="Calibri" w:hAnsi="Arial" w:cs="Arial"/>
          <w:b/>
          <w:sz w:val="20"/>
          <w:szCs w:val="20"/>
        </w:rPr>
        <w:t>Pirkėjas / Perkančioji organizacija</w:t>
      </w:r>
      <w:r w:rsidR="00C47C47" w:rsidRPr="009F1E2C">
        <w:rPr>
          <w:rFonts w:ascii="Arial" w:eastAsia="Calibri" w:hAnsi="Arial" w:cs="Arial"/>
          <w:b/>
          <w:sz w:val="20"/>
          <w:szCs w:val="20"/>
        </w:rPr>
        <w:t>/ VU</w:t>
      </w:r>
      <w:r w:rsidRPr="009F1E2C">
        <w:rPr>
          <w:rFonts w:ascii="Arial" w:eastAsia="Calibri" w:hAnsi="Arial" w:cs="Arial"/>
          <w:b/>
          <w:sz w:val="20"/>
          <w:szCs w:val="20"/>
        </w:rPr>
        <w:t xml:space="preserve"> – Vilniaus universitetas.</w:t>
      </w:r>
    </w:p>
    <w:p w14:paraId="7FED632F" w14:textId="77777777" w:rsidR="002C731A" w:rsidRPr="009F1E2C" w:rsidRDefault="002C731A" w:rsidP="002C731A">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9F1E2C">
        <w:rPr>
          <w:rFonts w:ascii="Arial" w:eastAsia="Calibri" w:hAnsi="Arial" w:cs="Arial"/>
          <w:b/>
          <w:bCs/>
          <w:sz w:val="20"/>
          <w:szCs w:val="20"/>
        </w:rPr>
        <w:t>Tiekėjas</w:t>
      </w:r>
      <w:r w:rsidRPr="009F1E2C">
        <w:rPr>
          <w:rFonts w:ascii="Arial" w:eastAsia="Calibri" w:hAnsi="Arial" w:cs="Arial"/>
          <w:bCs/>
          <w:sz w:val="20"/>
          <w:szCs w:val="20"/>
        </w:rPr>
        <w:t xml:space="preserve"> – </w:t>
      </w:r>
      <w:r w:rsidRPr="009F1E2C">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Pr="009F1E2C">
        <w:rPr>
          <w:rFonts w:ascii="Arial" w:eastAsia="Calibri" w:hAnsi="Arial" w:cs="Arial"/>
          <w:sz w:val="20"/>
          <w:szCs w:val="20"/>
        </w:rPr>
        <w:t>su kuriuo Pirkėjas sudarys šio Pirkimo sutartį.</w:t>
      </w:r>
      <w:r w:rsidRPr="009F1E2C">
        <w:rPr>
          <w:rFonts w:ascii="Arial" w:hAnsi="Arial" w:cs="Arial"/>
          <w:color w:val="000000"/>
          <w:sz w:val="20"/>
          <w:szCs w:val="20"/>
        </w:rPr>
        <w:t xml:space="preserve"> </w:t>
      </w:r>
    </w:p>
    <w:p w14:paraId="5102FF21" w14:textId="77777777" w:rsidR="002C731A" w:rsidRPr="009F1E2C" w:rsidRDefault="002C731A" w:rsidP="002C731A">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9F1E2C">
        <w:rPr>
          <w:rFonts w:ascii="Arial" w:eastAsia="Calibri" w:hAnsi="Arial" w:cs="Arial"/>
          <w:b/>
          <w:sz w:val="20"/>
          <w:szCs w:val="20"/>
        </w:rPr>
        <w:t>Sutartis</w:t>
      </w:r>
      <w:r w:rsidRPr="009F1E2C">
        <w:rPr>
          <w:rFonts w:ascii="Arial" w:eastAsia="Calibri" w:hAnsi="Arial" w:cs="Arial"/>
          <w:sz w:val="20"/>
          <w:szCs w:val="20"/>
        </w:rPr>
        <w:t xml:space="preserve"> – Pirkimo sutartis, sudaroma tarp Tiekėjo ir Pirkėjo dėl šio Pirkimo objekto.</w:t>
      </w:r>
    </w:p>
    <w:p w14:paraId="2FC7E4C1" w14:textId="77777777" w:rsidR="004A0C48" w:rsidRPr="009F1E2C" w:rsidRDefault="004A0C48" w:rsidP="007A547B">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9F1E2C">
        <w:rPr>
          <w:rFonts w:ascii="Arial" w:eastAsia="Calibri" w:hAnsi="Arial" w:cs="Arial"/>
          <w:b/>
          <w:sz w:val="20"/>
          <w:szCs w:val="20"/>
          <w:shd w:val="clear" w:color="auto" w:fill="D9D9D9" w:themeFill="background1" w:themeFillShade="D9"/>
        </w:rPr>
        <w:t>PIRKIMO OBJEKTAS</w:t>
      </w:r>
    </w:p>
    <w:p w14:paraId="229F8101" w14:textId="003D7439" w:rsidR="004A0C48" w:rsidRPr="009F1E2C" w:rsidRDefault="004A0C48" w:rsidP="005413B2">
      <w:pPr>
        <w:pStyle w:val="ListParagraph"/>
        <w:numPr>
          <w:ilvl w:val="1"/>
          <w:numId w:val="2"/>
        </w:numPr>
        <w:tabs>
          <w:tab w:val="left" w:pos="567"/>
        </w:tabs>
        <w:spacing w:after="0" w:line="240" w:lineRule="auto"/>
        <w:ind w:left="0" w:firstLine="0"/>
        <w:jc w:val="both"/>
        <w:rPr>
          <w:rFonts w:ascii="Arial" w:hAnsi="Arial" w:cs="Arial"/>
          <w:sz w:val="20"/>
          <w:szCs w:val="20"/>
        </w:rPr>
      </w:pPr>
      <w:r w:rsidRPr="009F1E2C">
        <w:rPr>
          <w:rFonts w:ascii="Arial" w:hAnsi="Arial" w:cs="Arial"/>
          <w:sz w:val="20"/>
          <w:szCs w:val="20"/>
        </w:rPr>
        <w:t xml:space="preserve">Pirkimo objektas – </w:t>
      </w:r>
      <w:bookmarkStart w:id="0" w:name="_Hlk200974005"/>
      <w:bookmarkStart w:id="1" w:name="_Hlk172555011"/>
      <w:r w:rsidR="00D9466B" w:rsidRPr="009F1E2C">
        <w:rPr>
          <w:rFonts w:ascii="Arial" w:hAnsi="Arial" w:cs="Arial"/>
          <w:b/>
          <w:bCs/>
          <w:sz w:val="20"/>
          <w:szCs w:val="20"/>
        </w:rPr>
        <w:t xml:space="preserve">Vilniaus universiteto </w:t>
      </w:r>
      <w:r w:rsidR="009D530C" w:rsidRPr="009F1E2C">
        <w:rPr>
          <w:rFonts w:ascii="Arial" w:hAnsi="Arial" w:cs="Arial"/>
          <w:b/>
          <w:bCs/>
          <w:sz w:val="20"/>
          <w:szCs w:val="20"/>
        </w:rPr>
        <w:t>A. Mickevičiaus muziejaus</w:t>
      </w:r>
      <w:r w:rsidR="005413B2" w:rsidRPr="009F1E2C">
        <w:rPr>
          <w:rFonts w:ascii="Arial" w:hAnsi="Arial" w:cs="Arial"/>
          <w:b/>
          <w:bCs/>
          <w:sz w:val="20"/>
          <w:szCs w:val="20"/>
        </w:rPr>
        <w:t xml:space="preserve"> nuolatinės, laikinos</w:t>
      </w:r>
      <w:r w:rsidR="009D530C" w:rsidRPr="009F1E2C">
        <w:rPr>
          <w:rFonts w:ascii="Arial" w:hAnsi="Arial" w:cs="Arial"/>
          <w:b/>
          <w:bCs/>
          <w:sz w:val="20"/>
          <w:szCs w:val="20"/>
        </w:rPr>
        <w:t xml:space="preserve"> ekspozicij</w:t>
      </w:r>
      <w:r w:rsidR="005413B2" w:rsidRPr="009F1E2C">
        <w:rPr>
          <w:rFonts w:ascii="Arial" w:hAnsi="Arial" w:cs="Arial"/>
          <w:b/>
          <w:bCs/>
          <w:sz w:val="20"/>
          <w:szCs w:val="20"/>
        </w:rPr>
        <w:t xml:space="preserve">ų, darbo kabineto ir </w:t>
      </w:r>
      <w:proofErr w:type="spellStart"/>
      <w:r w:rsidR="00085D74" w:rsidRPr="009F1E2C">
        <w:rPr>
          <w:rFonts w:ascii="Arial" w:hAnsi="Arial" w:cs="Arial"/>
          <w:b/>
          <w:bCs/>
          <w:sz w:val="20"/>
          <w:szCs w:val="20"/>
        </w:rPr>
        <w:t>multifunkcinės</w:t>
      </w:r>
      <w:proofErr w:type="spellEnd"/>
      <w:r w:rsidR="00085D74" w:rsidRPr="009F1E2C">
        <w:rPr>
          <w:rFonts w:ascii="Arial" w:hAnsi="Arial" w:cs="Arial"/>
          <w:b/>
          <w:bCs/>
          <w:sz w:val="20"/>
          <w:szCs w:val="20"/>
        </w:rPr>
        <w:t xml:space="preserve"> salės</w:t>
      </w:r>
      <w:r w:rsidR="005413B2" w:rsidRPr="009F1E2C">
        <w:rPr>
          <w:rFonts w:ascii="Arial" w:hAnsi="Arial" w:cs="Arial"/>
          <w:b/>
          <w:bCs/>
          <w:sz w:val="20"/>
          <w:szCs w:val="20"/>
        </w:rPr>
        <w:t xml:space="preserve"> individualaus</w:t>
      </w:r>
      <w:r w:rsidR="009D530C" w:rsidRPr="009F1E2C">
        <w:rPr>
          <w:rFonts w:ascii="Arial" w:hAnsi="Arial" w:cs="Arial"/>
          <w:b/>
          <w:bCs/>
          <w:sz w:val="20"/>
          <w:szCs w:val="20"/>
        </w:rPr>
        <w:t xml:space="preserve"> dizaino, baldų </w:t>
      </w:r>
      <w:r w:rsidR="005413B2" w:rsidRPr="009F1E2C">
        <w:rPr>
          <w:rFonts w:ascii="Arial" w:hAnsi="Arial" w:cs="Arial"/>
          <w:b/>
          <w:bCs/>
          <w:sz w:val="20"/>
          <w:szCs w:val="20"/>
        </w:rPr>
        <w:t>ir</w:t>
      </w:r>
      <w:r w:rsidR="009D530C" w:rsidRPr="009F1E2C">
        <w:rPr>
          <w:rFonts w:ascii="Arial" w:hAnsi="Arial" w:cs="Arial"/>
          <w:b/>
          <w:bCs/>
          <w:sz w:val="20"/>
          <w:szCs w:val="20"/>
        </w:rPr>
        <w:t xml:space="preserve"> </w:t>
      </w:r>
      <w:proofErr w:type="spellStart"/>
      <w:r w:rsidR="009D530C" w:rsidRPr="009F1E2C">
        <w:rPr>
          <w:rFonts w:ascii="Arial" w:hAnsi="Arial" w:cs="Arial"/>
          <w:b/>
          <w:bCs/>
          <w:sz w:val="20"/>
          <w:szCs w:val="20"/>
        </w:rPr>
        <w:t>interakcij</w:t>
      </w:r>
      <w:r w:rsidR="00085D74" w:rsidRPr="009F1E2C">
        <w:rPr>
          <w:rFonts w:ascii="Arial" w:hAnsi="Arial" w:cs="Arial"/>
          <w:b/>
          <w:bCs/>
          <w:sz w:val="20"/>
          <w:szCs w:val="20"/>
        </w:rPr>
        <w:t>ų</w:t>
      </w:r>
      <w:proofErr w:type="spellEnd"/>
      <w:r w:rsidR="005413B2" w:rsidRPr="009F1E2C">
        <w:rPr>
          <w:rFonts w:ascii="Arial" w:hAnsi="Arial" w:cs="Arial"/>
          <w:b/>
          <w:bCs/>
          <w:sz w:val="20"/>
          <w:szCs w:val="20"/>
        </w:rPr>
        <w:t xml:space="preserve"> sukūrimo</w:t>
      </w:r>
      <w:r w:rsidR="00085D74" w:rsidRPr="009F1E2C">
        <w:rPr>
          <w:rFonts w:ascii="Arial" w:hAnsi="Arial" w:cs="Arial"/>
          <w:b/>
          <w:bCs/>
          <w:sz w:val="20"/>
          <w:szCs w:val="20"/>
        </w:rPr>
        <w:t xml:space="preserve"> bei projekto parengimo</w:t>
      </w:r>
      <w:r w:rsidR="005413B2" w:rsidRPr="009F1E2C">
        <w:rPr>
          <w:rFonts w:ascii="Arial" w:hAnsi="Arial" w:cs="Arial"/>
          <w:b/>
          <w:bCs/>
          <w:sz w:val="20"/>
          <w:szCs w:val="20"/>
        </w:rPr>
        <w:t xml:space="preserve"> paslaug</w:t>
      </w:r>
      <w:r w:rsidR="00ED75BF" w:rsidRPr="009F1E2C">
        <w:rPr>
          <w:rFonts w:ascii="Arial" w:hAnsi="Arial" w:cs="Arial"/>
          <w:b/>
          <w:bCs/>
          <w:sz w:val="20"/>
          <w:szCs w:val="20"/>
        </w:rPr>
        <w:t>ų</w:t>
      </w:r>
      <w:bookmarkEnd w:id="0"/>
      <w:r w:rsidR="005413B2" w:rsidRPr="009F1E2C">
        <w:rPr>
          <w:rFonts w:ascii="Arial" w:hAnsi="Arial" w:cs="Arial"/>
          <w:b/>
          <w:bCs/>
          <w:sz w:val="20"/>
          <w:szCs w:val="20"/>
        </w:rPr>
        <w:t xml:space="preserve"> pirkimas</w:t>
      </w:r>
      <w:bookmarkEnd w:id="1"/>
      <w:r w:rsidR="00D9466B" w:rsidRPr="009F1E2C">
        <w:rPr>
          <w:rStyle w:val="normaltextrun"/>
          <w:rFonts w:ascii="Arial" w:hAnsi="Arial" w:cs="Arial"/>
          <w:b/>
          <w:bCs/>
          <w:color w:val="000000"/>
          <w:sz w:val="20"/>
          <w:szCs w:val="20"/>
          <w:bdr w:val="none" w:sz="0" w:space="0" w:color="auto" w:frame="1"/>
        </w:rPr>
        <w:t xml:space="preserve"> </w:t>
      </w:r>
      <w:r w:rsidRPr="009F1E2C">
        <w:rPr>
          <w:rFonts w:ascii="Arial" w:hAnsi="Arial" w:cs="Arial"/>
          <w:sz w:val="20"/>
          <w:szCs w:val="20"/>
        </w:rPr>
        <w:t>(toliau –</w:t>
      </w:r>
      <w:r w:rsidR="00103378" w:rsidRPr="009F1E2C">
        <w:rPr>
          <w:rFonts w:ascii="Arial" w:hAnsi="Arial" w:cs="Arial"/>
          <w:sz w:val="20"/>
          <w:szCs w:val="20"/>
        </w:rPr>
        <w:t xml:space="preserve"> </w:t>
      </w:r>
      <w:r w:rsidR="00BB32C0" w:rsidRPr="009F1E2C">
        <w:rPr>
          <w:rFonts w:ascii="Arial" w:hAnsi="Arial" w:cs="Arial"/>
          <w:sz w:val="20"/>
          <w:szCs w:val="20"/>
        </w:rPr>
        <w:t>P</w:t>
      </w:r>
      <w:r w:rsidRPr="009F1E2C">
        <w:rPr>
          <w:rFonts w:ascii="Arial" w:hAnsi="Arial" w:cs="Arial"/>
          <w:sz w:val="20"/>
          <w:szCs w:val="20"/>
        </w:rPr>
        <w:t>aslaugos).</w:t>
      </w:r>
      <w:r w:rsidR="00ED75BF" w:rsidRPr="009F1E2C">
        <w:rPr>
          <w:rFonts w:ascii="Arial" w:hAnsi="Arial" w:cs="Arial"/>
          <w:sz w:val="20"/>
          <w:szCs w:val="20"/>
        </w:rPr>
        <w:t xml:space="preserve"> Minimų paslaugų pirkimas yra skirstomas į 2 (du) etapus.</w:t>
      </w:r>
      <w:r w:rsidR="003959D2" w:rsidRPr="009F1E2C">
        <w:rPr>
          <w:rFonts w:ascii="Arial" w:hAnsi="Arial" w:cs="Arial"/>
          <w:sz w:val="20"/>
          <w:szCs w:val="20"/>
        </w:rPr>
        <w:t xml:space="preserve"> Pirmo etapo trukmė – ne ilgiau kaip </w:t>
      </w:r>
      <w:r w:rsidR="0062750B" w:rsidRPr="009F1E2C">
        <w:rPr>
          <w:rFonts w:ascii="Arial" w:hAnsi="Arial" w:cs="Arial"/>
          <w:sz w:val="20"/>
          <w:szCs w:val="20"/>
        </w:rPr>
        <w:t xml:space="preserve">90 (devyniasdešimt) </w:t>
      </w:r>
      <w:r w:rsidR="003959D2" w:rsidRPr="009F1E2C">
        <w:rPr>
          <w:rFonts w:ascii="Arial" w:hAnsi="Arial" w:cs="Arial"/>
          <w:sz w:val="20"/>
          <w:szCs w:val="20"/>
        </w:rPr>
        <w:t xml:space="preserve"> k</w:t>
      </w:r>
      <w:r w:rsidR="0062750B" w:rsidRPr="009F1E2C">
        <w:rPr>
          <w:rFonts w:ascii="Arial" w:hAnsi="Arial" w:cs="Arial"/>
          <w:sz w:val="20"/>
          <w:szCs w:val="20"/>
        </w:rPr>
        <w:t xml:space="preserve">alendorinių </w:t>
      </w:r>
      <w:r w:rsidR="003959D2" w:rsidRPr="009F1E2C">
        <w:rPr>
          <w:rFonts w:ascii="Arial" w:hAnsi="Arial" w:cs="Arial"/>
          <w:sz w:val="20"/>
          <w:szCs w:val="20"/>
        </w:rPr>
        <w:t>d</w:t>
      </w:r>
      <w:r w:rsidR="0062750B" w:rsidRPr="009F1E2C">
        <w:rPr>
          <w:rFonts w:ascii="Arial" w:hAnsi="Arial" w:cs="Arial"/>
          <w:sz w:val="20"/>
          <w:szCs w:val="20"/>
        </w:rPr>
        <w:t>ienų</w:t>
      </w:r>
      <w:r w:rsidR="003959D2" w:rsidRPr="009F1E2C">
        <w:rPr>
          <w:rFonts w:ascii="Arial" w:hAnsi="Arial" w:cs="Arial"/>
          <w:sz w:val="20"/>
          <w:szCs w:val="20"/>
        </w:rPr>
        <w:t xml:space="preserve"> nuo sutarties </w:t>
      </w:r>
      <w:r w:rsidR="009628DA" w:rsidRPr="009F1E2C">
        <w:rPr>
          <w:rFonts w:ascii="Arial" w:hAnsi="Arial" w:cs="Arial"/>
          <w:sz w:val="20"/>
          <w:szCs w:val="20"/>
        </w:rPr>
        <w:t>įsigaliojimo</w:t>
      </w:r>
      <w:r w:rsidR="003959D2" w:rsidRPr="009F1E2C">
        <w:rPr>
          <w:rFonts w:ascii="Arial" w:hAnsi="Arial" w:cs="Arial"/>
          <w:sz w:val="20"/>
          <w:szCs w:val="20"/>
        </w:rPr>
        <w:t>. Antro etapo trukmė</w:t>
      </w:r>
      <w:r w:rsidR="004C3FDA" w:rsidRPr="009F1E2C">
        <w:rPr>
          <w:rFonts w:ascii="Arial" w:hAnsi="Arial" w:cs="Arial"/>
          <w:sz w:val="20"/>
          <w:szCs w:val="20"/>
        </w:rPr>
        <w:t xml:space="preserve"> –</w:t>
      </w:r>
      <w:r w:rsidR="003959D2" w:rsidRPr="009F1E2C">
        <w:rPr>
          <w:rFonts w:ascii="Arial" w:hAnsi="Arial" w:cs="Arial"/>
          <w:sz w:val="20"/>
          <w:szCs w:val="20"/>
        </w:rPr>
        <w:t xml:space="preserve"> </w:t>
      </w:r>
      <w:r w:rsidR="004C3FDA" w:rsidRPr="009F1E2C">
        <w:rPr>
          <w:rFonts w:ascii="Arial" w:hAnsi="Arial" w:cs="Arial"/>
          <w:sz w:val="20"/>
          <w:szCs w:val="20"/>
        </w:rPr>
        <w:t>ne ilgiau kaip 150</w:t>
      </w:r>
      <w:r w:rsidR="009628DA" w:rsidRPr="009F1E2C">
        <w:rPr>
          <w:rFonts w:ascii="Arial" w:hAnsi="Arial" w:cs="Arial"/>
          <w:sz w:val="20"/>
          <w:szCs w:val="20"/>
        </w:rPr>
        <w:t xml:space="preserve"> (šimtas penkiasdešimt</w:t>
      </w:r>
      <w:r w:rsidR="00D92BBC" w:rsidRPr="009F1E2C">
        <w:rPr>
          <w:rFonts w:ascii="Arial" w:hAnsi="Arial" w:cs="Arial"/>
          <w:sz w:val="20"/>
          <w:szCs w:val="20"/>
        </w:rPr>
        <w:t>)</w:t>
      </w:r>
      <w:r w:rsidR="009628DA" w:rsidRPr="009F1E2C">
        <w:rPr>
          <w:rFonts w:ascii="Arial" w:hAnsi="Arial" w:cs="Arial"/>
          <w:sz w:val="20"/>
          <w:szCs w:val="20"/>
        </w:rPr>
        <w:t xml:space="preserve"> kalendorinių</w:t>
      </w:r>
      <w:r w:rsidR="004C3FDA" w:rsidRPr="009F1E2C">
        <w:rPr>
          <w:rFonts w:ascii="Arial" w:hAnsi="Arial" w:cs="Arial"/>
          <w:sz w:val="20"/>
          <w:szCs w:val="20"/>
        </w:rPr>
        <w:t xml:space="preserve"> d</w:t>
      </w:r>
      <w:r w:rsidR="00D92BBC" w:rsidRPr="009F1E2C">
        <w:rPr>
          <w:rFonts w:ascii="Arial" w:hAnsi="Arial" w:cs="Arial"/>
          <w:sz w:val="20"/>
          <w:szCs w:val="20"/>
        </w:rPr>
        <w:t>ienų</w:t>
      </w:r>
      <w:r w:rsidR="004C3FDA" w:rsidRPr="009F1E2C">
        <w:rPr>
          <w:rFonts w:ascii="Arial" w:hAnsi="Arial" w:cs="Arial"/>
          <w:sz w:val="20"/>
          <w:szCs w:val="20"/>
        </w:rPr>
        <w:t xml:space="preserve"> nuo pirmo etapo suteiktų paslaugų priėmimo ir pardavimo akto pasirašymo dienos. </w:t>
      </w:r>
    </w:p>
    <w:p w14:paraId="031FDA1E" w14:textId="77777777" w:rsidR="00F36044" w:rsidRPr="009F1E2C" w:rsidRDefault="004A0C48" w:rsidP="007A547B">
      <w:pPr>
        <w:pStyle w:val="ListParagraph"/>
        <w:numPr>
          <w:ilvl w:val="1"/>
          <w:numId w:val="2"/>
        </w:numPr>
        <w:tabs>
          <w:tab w:val="left" w:pos="567"/>
        </w:tabs>
        <w:spacing w:after="0" w:line="240" w:lineRule="auto"/>
        <w:ind w:left="0" w:firstLine="0"/>
        <w:jc w:val="both"/>
        <w:rPr>
          <w:rFonts w:ascii="Arial" w:hAnsi="Arial" w:cs="Arial"/>
          <w:sz w:val="20"/>
          <w:szCs w:val="20"/>
        </w:rPr>
      </w:pPr>
      <w:r w:rsidRPr="009F1E2C">
        <w:rPr>
          <w:rFonts w:ascii="Arial" w:hAnsi="Arial" w:cs="Arial"/>
          <w:sz w:val="20"/>
          <w:szCs w:val="20"/>
        </w:rPr>
        <w:t>Pirkimo objektas į pirkimo objekto dalis neskaidomas</w:t>
      </w:r>
      <w:r w:rsidR="00212FAB" w:rsidRPr="009F1E2C">
        <w:rPr>
          <w:rFonts w:ascii="Arial" w:hAnsi="Arial" w:cs="Arial"/>
          <w:sz w:val="20"/>
          <w:szCs w:val="20"/>
        </w:rPr>
        <w:t>, todėl Tiekėjas privalo teikti pasiūlymą visai žemiau nurodytai pirkimo objekto apimčiai.</w:t>
      </w:r>
    </w:p>
    <w:p w14:paraId="76DB7ECB" w14:textId="3A59A38B" w:rsidR="00F36044" w:rsidRPr="009F1E2C" w:rsidRDefault="003D4EE1" w:rsidP="009F1E2C">
      <w:pPr>
        <w:pStyle w:val="ListParagraph"/>
        <w:numPr>
          <w:ilvl w:val="1"/>
          <w:numId w:val="2"/>
        </w:numPr>
        <w:tabs>
          <w:tab w:val="left" w:pos="567"/>
        </w:tabs>
        <w:spacing w:after="0" w:line="240" w:lineRule="auto"/>
        <w:ind w:left="0" w:firstLine="0"/>
        <w:jc w:val="both"/>
        <w:rPr>
          <w:rFonts w:ascii="Arial" w:hAnsi="Arial" w:cs="Arial"/>
          <w:iCs/>
          <w:sz w:val="20"/>
          <w:szCs w:val="20"/>
        </w:rPr>
      </w:pPr>
      <w:r w:rsidRPr="009F1E2C">
        <w:rPr>
          <w:rFonts w:ascii="Arial" w:hAnsi="Arial" w:cs="Arial"/>
          <w:sz w:val="20"/>
          <w:szCs w:val="20"/>
        </w:rPr>
        <w:t xml:space="preserve">Paslaugų teikimo vieta </w:t>
      </w:r>
      <w:r w:rsidR="008923E7" w:rsidRPr="009F1E2C">
        <w:rPr>
          <w:rFonts w:ascii="Arial" w:hAnsi="Arial" w:cs="Arial"/>
          <w:sz w:val="20"/>
          <w:szCs w:val="20"/>
        </w:rPr>
        <w:t xml:space="preserve">– </w:t>
      </w:r>
      <w:r w:rsidR="00D9466B" w:rsidRPr="009F1E2C">
        <w:rPr>
          <w:rFonts w:ascii="Arial" w:hAnsi="Arial" w:cs="Arial"/>
          <w:sz w:val="20"/>
          <w:szCs w:val="20"/>
        </w:rPr>
        <w:t>Vilniaus universi</w:t>
      </w:r>
      <w:r w:rsidR="009D530C" w:rsidRPr="009F1E2C">
        <w:rPr>
          <w:rFonts w:ascii="Arial" w:hAnsi="Arial" w:cs="Arial"/>
          <w:sz w:val="20"/>
          <w:szCs w:val="20"/>
        </w:rPr>
        <w:t>teto A. Mickevičiaus muziejus</w:t>
      </w:r>
      <w:r w:rsidR="000211AB" w:rsidRPr="009F1E2C">
        <w:rPr>
          <w:rFonts w:ascii="Arial" w:hAnsi="Arial" w:cs="Arial"/>
          <w:sz w:val="20"/>
          <w:szCs w:val="20"/>
        </w:rPr>
        <w:t xml:space="preserve"> (toliau -</w:t>
      </w:r>
      <w:r w:rsidR="00291620" w:rsidRPr="009F1E2C">
        <w:rPr>
          <w:rFonts w:ascii="Arial" w:hAnsi="Arial" w:cs="Arial"/>
          <w:sz w:val="20"/>
          <w:szCs w:val="20"/>
        </w:rPr>
        <w:t xml:space="preserve"> </w:t>
      </w:r>
      <w:r w:rsidR="000211AB" w:rsidRPr="009F1E2C">
        <w:rPr>
          <w:rFonts w:ascii="Arial" w:hAnsi="Arial" w:cs="Arial"/>
          <w:sz w:val="20"/>
          <w:szCs w:val="20"/>
        </w:rPr>
        <w:t>Muziejus)</w:t>
      </w:r>
      <w:r w:rsidR="00D9466B" w:rsidRPr="009F1E2C">
        <w:rPr>
          <w:rStyle w:val="normaltextrun"/>
          <w:rFonts w:ascii="Arial" w:hAnsi="Arial" w:cs="Arial"/>
          <w:color w:val="000000"/>
          <w:sz w:val="20"/>
          <w:szCs w:val="20"/>
          <w:bdr w:val="none" w:sz="0" w:space="0" w:color="auto" w:frame="1"/>
        </w:rPr>
        <w:t>, esantis</w:t>
      </w:r>
      <w:r w:rsidR="009D530C" w:rsidRPr="009F1E2C">
        <w:rPr>
          <w:rStyle w:val="normaltextrun"/>
          <w:rFonts w:ascii="Arial" w:hAnsi="Arial" w:cs="Arial"/>
          <w:color w:val="000000"/>
          <w:sz w:val="20"/>
          <w:szCs w:val="20"/>
          <w:bdr w:val="none" w:sz="0" w:space="0" w:color="auto" w:frame="1"/>
        </w:rPr>
        <w:t xml:space="preserve"> adresu Bernardinu</w:t>
      </w:r>
      <w:r w:rsidR="00D9466B" w:rsidRPr="009F1E2C">
        <w:rPr>
          <w:rFonts w:ascii="Arial" w:hAnsi="Arial" w:cs="Arial"/>
          <w:color w:val="000000"/>
          <w:sz w:val="20"/>
          <w:szCs w:val="20"/>
        </w:rPr>
        <w:t xml:space="preserve"> g. </w:t>
      </w:r>
      <w:r w:rsidR="009D530C" w:rsidRPr="009F1E2C">
        <w:rPr>
          <w:rFonts w:ascii="Arial" w:hAnsi="Arial" w:cs="Arial"/>
          <w:color w:val="000000"/>
          <w:sz w:val="20"/>
          <w:szCs w:val="20"/>
        </w:rPr>
        <w:t>11</w:t>
      </w:r>
      <w:r w:rsidR="00D9466B" w:rsidRPr="009F1E2C">
        <w:rPr>
          <w:rFonts w:ascii="Arial" w:hAnsi="Arial" w:cs="Arial"/>
          <w:color w:val="000000"/>
          <w:sz w:val="20"/>
          <w:szCs w:val="20"/>
        </w:rPr>
        <w:t>, Vilniuje.</w:t>
      </w:r>
      <w:r w:rsidR="00D9466B" w:rsidRPr="009F1E2C" w:rsidDel="00D9466B">
        <w:rPr>
          <w:rFonts w:ascii="Arial" w:hAnsi="Arial" w:cs="Arial"/>
          <w:i/>
          <w:color w:val="FF0000"/>
          <w:sz w:val="20"/>
          <w:szCs w:val="20"/>
        </w:rPr>
        <w:t xml:space="preserve"> </w:t>
      </w:r>
      <w:r w:rsidR="00ED75BF" w:rsidRPr="009F1E2C">
        <w:rPr>
          <w:rFonts w:ascii="Arial" w:hAnsi="Arial" w:cs="Arial"/>
          <w:iCs/>
          <w:sz w:val="20"/>
          <w:szCs w:val="20"/>
        </w:rPr>
        <w:t>Paslaugos bus teikiamos valstybės saugomame pastate, kuris yra įtrauktas į Kultūros vertybių registrą (unikalus objekto kodas Kultūros vertybių registre - 10381).</w:t>
      </w:r>
      <w:r w:rsidR="001E5FEB" w:rsidRPr="009F1E2C">
        <w:rPr>
          <w:rFonts w:ascii="Arial" w:hAnsi="Arial" w:cs="Arial"/>
          <w:iCs/>
          <w:sz w:val="20"/>
          <w:szCs w:val="20"/>
        </w:rPr>
        <w:t xml:space="preserve"> P</w:t>
      </w:r>
      <w:r w:rsidR="00766AA4" w:rsidRPr="009F1E2C">
        <w:rPr>
          <w:rFonts w:ascii="Arial" w:hAnsi="Arial" w:cs="Arial"/>
          <w:iCs/>
          <w:sz w:val="20"/>
          <w:szCs w:val="20"/>
        </w:rPr>
        <w:t xml:space="preserve">erkančioji organizacija </w:t>
      </w:r>
      <w:r w:rsidR="001E5FEB" w:rsidRPr="009F1E2C">
        <w:rPr>
          <w:rFonts w:ascii="Arial" w:hAnsi="Arial" w:cs="Arial"/>
          <w:iCs/>
          <w:sz w:val="20"/>
          <w:szCs w:val="20"/>
        </w:rPr>
        <w:t xml:space="preserve"> suteiks galimybę Tiekėj</w:t>
      </w:r>
      <w:r w:rsidR="00766AA4" w:rsidRPr="009F1E2C">
        <w:rPr>
          <w:rFonts w:ascii="Arial" w:hAnsi="Arial" w:cs="Arial"/>
          <w:iCs/>
          <w:sz w:val="20"/>
          <w:szCs w:val="20"/>
        </w:rPr>
        <w:t>ams</w:t>
      </w:r>
      <w:r w:rsidR="001E5FEB" w:rsidRPr="009F1E2C">
        <w:rPr>
          <w:rFonts w:ascii="Arial" w:hAnsi="Arial" w:cs="Arial"/>
          <w:iCs/>
          <w:sz w:val="20"/>
          <w:szCs w:val="20"/>
        </w:rPr>
        <w:t xml:space="preserve"> apžiūrėti pa</w:t>
      </w:r>
      <w:r w:rsidR="00766AA4" w:rsidRPr="009F1E2C">
        <w:rPr>
          <w:rFonts w:ascii="Arial" w:hAnsi="Arial" w:cs="Arial"/>
          <w:iCs/>
          <w:sz w:val="20"/>
          <w:szCs w:val="20"/>
        </w:rPr>
        <w:t>slaugų teikimo vietą</w:t>
      </w:r>
      <w:r w:rsidR="001E5FEB" w:rsidRPr="009F1E2C">
        <w:rPr>
          <w:rFonts w:ascii="Arial" w:hAnsi="Arial" w:cs="Arial"/>
          <w:iCs/>
          <w:sz w:val="20"/>
          <w:szCs w:val="20"/>
        </w:rPr>
        <w:t xml:space="preserve"> </w:t>
      </w:r>
      <w:r w:rsidR="00766AA4" w:rsidRPr="009F1E2C">
        <w:rPr>
          <w:rFonts w:ascii="Arial" w:hAnsi="Arial" w:cs="Arial"/>
          <w:iCs/>
          <w:sz w:val="20"/>
          <w:szCs w:val="20"/>
        </w:rPr>
        <w:t xml:space="preserve">iki pasiūlymo pateikimo termino. </w:t>
      </w:r>
      <w:r w:rsidR="009F1E2C" w:rsidRPr="009F1E2C">
        <w:rPr>
          <w:rFonts w:ascii="Arial" w:hAnsi="Arial" w:cs="Arial"/>
          <w:iCs/>
          <w:sz w:val="20"/>
          <w:szCs w:val="20"/>
        </w:rPr>
        <w:t>Apžiūrėti objektą norintys tiekėjai turi ne vėliau kaip per 2 (dvi) darbo dienas nuo pirkimo CVP IS sistemoje paskelbimo kreiptis susirašinėjimo priemonėmis į perkančiąją organizaciją, kuri nustatys konkrečią datą ir laiką bei informuos apie numatomą apžiūrą/apžiūras visus tiekėjus.</w:t>
      </w:r>
    </w:p>
    <w:p w14:paraId="69B8FEFB" w14:textId="17CB8C8B" w:rsidR="004A0C48" w:rsidRPr="009F1E2C" w:rsidRDefault="00103378" w:rsidP="007A547B">
      <w:pPr>
        <w:pStyle w:val="ListParagraph"/>
        <w:numPr>
          <w:ilvl w:val="1"/>
          <w:numId w:val="2"/>
        </w:numPr>
        <w:tabs>
          <w:tab w:val="left" w:pos="567"/>
        </w:tabs>
        <w:spacing w:after="0" w:line="240" w:lineRule="auto"/>
        <w:ind w:left="0" w:firstLine="0"/>
        <w:jc w:val="both"/>
        <w:rPr>
          <w:rFonts w:ascii="Arial" w:hAnsi="Arial" w:cs="Arial"/>
          <w:b/>
          <w:bCs/>
          <w:sz w:val="20"/>
          <w:szCs w:val="20"/>
        </w:rPr>
      </w:pPr>
      <w:r w:rsidRPr="009F1E2C">
        <w:rPr>
          <w:rFonts w:ascii="Arial" w:hAnsi="Arial" w:cs="Arial"/>
          <w:b/>
          <w:bCs/>
          <w:sz w:val="20"/>
          <w:szCs w:val="20"/>
        </w:rPr>
        <w:t>P</w:t>
      </w:r>
      <w:r w:rsidR="00DC79E6" w:rsidRPr="009F1E2C">
        <w:rPr>
          <w:rFonts w:ascii="Arial" w:hAnsi="Arial" w:cs="Arial"/>
          <w:b/>
          <w:bCs/>
          <w:sz w:val="20"/>
          <w:szCs w:val="20"/>
        </w:rPr>
        <w:t>aslaugų</w:t>
      </w:r>
      <w:r w:rsidR="00B62F69" w:rsidRPr="009F1E2C">
        <w:rPr>
          <w:rFonts w:ascii="Arial" w:hAnsi="Arial" w:cs="Arial"/>
          <w:b/>
          <w:bCs/>
          <w:sz w:val="20"/>
          <w:szCs w:val="20"/>
        </w:rPr>
        <w:t xml:space="preserve"> </w:t>
      </w:r>
      <w:r w:rsidR="00DC79E6" w:rsidRPr="009F1E2C">
        <w:rPr>
          <w:rFonts w:ascii="Arial" w:hAnsi="Arial" w:cs="Arial"/>
          <w:b/>
          <w:bCs/>
          <w:sz w:val="20"/>
          <w:szCs w:val="20"/>
        </w:rPr>
        <w:t>apimtys</w:t>
      </w:r>
      <w:r w:rsidR="008923E7" w:rsidRPr="009F1E2C">
        <w:rPr>
          <w:rFonts w:ascii="Arial" w:hAnsi="Arial" w:cs="Arial"/>
          <w:b/>
          <w:bCs/>
          <w:sz w:val="20"/>
          <w:szCs w:val="20"/>
        </w:rPr>
        <w:t>:</w:t>
      </w:r>
    </w:p>
    <w:p w14:paraId="1686CAAB" w14:textId="77777777" w:rsidR="00CC3B99" w:rsidRPr="009F1E2C" w:rsidRDefault="00CC3B99" w:rsidP="007A547B">
      <w:pPr>
        <w:spacing w:after="0" w:line="240" w:lineRule="auto"/>
        <w:jc w:val="right"/>
        <w:rPr>
          <w:rFonts w:ascii="Arial" w:hAnsi="Arial" w:cs="Arial"/>
          <w:b/>
          <w:sz w:val="20"/>
          <w:szCs w:val="20"/>
        </w:rPr>
      </w:pPr>
      <w:r w:rsidRPr="009F1E2C">
        <w:rPr>
          <w:rFonts w:ascii="Arial" w:hAnsi="Arial" w:cs="Arial"/>
          <w:b/>
          <w:sz w:val="20"/>
          <w:szCs w:val="20"/>
        </w:rPr>
        <w:t xml:space="preserve">1 lentelė. </w:t>
      </w:r>
    </w:p>
    <w:tbl>
      <w:tblPr>
        <w:tblStyle w:val="TableGrid"/>
        <w:tblW w:w="5147" w:type="pct"/>
        <w:jc w:val="center"/>
        <w:tblLook w:val="04A0" w:firstRow="1" w:lastRow="0" w:firstColumn="1" w:lastColumn="0" w:noHBand="0" w:noVBand="1"/>
      </w:tblPr>
      <w:tblGrid>
        <w:gridCol w:w="1564"/>
        <w:gridCol w:w="5836"/>
        <w:gridCol w:w="1813"/>
        <w:gridCol w:w="2008"/>
        <w:gridCol w:w="1931"/>
        <w:gridCol w:w="2688"/>
      </w:tblGrid>
      <w:tr w:rsidR="004A5BDE" w:rsidRPr="009F1E2C" w14:paraId="2584D296" w14:textId="77777777" w:rsidTr="001E7420">
        <w:trPr>
          <w:trHeight w:val="20"/>
          <w:jc w:val="center"/>
        </w:trPr>
        <w:tc>
          <w:tcPr>
            <w:tcW w:w="1564" w:type="dxa"/>
            <w:vMerge w:val="restart"/>
            <w:vAlign w:val="center"/>
          </w:tcPr>
          <w:p w14:paraId="4C19B4D9" w14:textId="77777777" w:rsidR="004A5BDE" w:rsidRPr="009F1E2C" w:rsidRDefault="004A5BDE" w:rsidP="007A547B">
            <w:pPr>
              <w:jc w:val="center"/>
              <w:rPr>
                <w:rFonts w:ascii="Arial" w:hAnsi="Arial" w:cs="Arial"/>
                <w:b/>
              </w:rPr>
            </w:pPr>
            <w:r w:rsidRPr="009F1E2C">
              <w:rPr>
                <w:rFonts w:ascii="Arial" w:hAnsi="Arial" w:cs="Arial"/>
                <w:b/>
              </w:rPr>
              <w:t>Eil. Nr.</w:t>
            </w:r>
          </w:p>
        </w:tc>
        <w:tc>
          <w:tcPr>
            <w:tcW w:w="5836" w:type="dxa"/>
            <w:vMerge w:val="restart"/>
            <w:vAlign w:val="center"/>
          </w:tcPr>
          <w:p w14:paraId="113BC18D" w14:textId="77777777" w:rsidR="004A5BDE" w:rsidRPr="009F1E2C" w:rsidRDefault="004A5BDE" w:rsidP="007A547B">
            <w:pPr>
              <w:jc w:val="center"/>
              <w:rPr>
                <w:rFonts w:ascii="Arial" w:hAnsi="Arial" w:cs="Arial"/>
                <w:b/>
              </w:rPr>
            </w:pPr>
            <w:r w:rsidRPr="009F1E2C">
              <w:rPr>
                <w:rFonts w:ascii="Arial" w:hAnsi="Arial" w:cs="Arial"/>
                <w:b/>
              </w:rPr>
              <w:t>Paslaugų pavadinimas</w:t>
            </w:r>
          </w:p>
        </w:tc>
        <w:tc>
          <w:tcPr>
            <w:tcW w:w="1813" w:type="dxa"/>
            <w:vMerge w:val="restart"/>
            <w:vAlign w:val="center"/>
          </w:tcPr>
          <w:p w14:paraId="3C7CF419" w14:textId="2F879661" w:rsidR="004A5BDE" w:rsidRPr="009F1E2C" w:rsidRDefault="004A5BDE" w:rsidP="007A547B">
            <w:pPr>
              <w:jc w:val="center"/>
              <w:rPr>
                <w:rFonts w:ascii="Arial" w:hAnsi="Arial" w:cs="Arial"/>
                <w:b/>
              </w:rPr>
            </w:pPr>
            <w:r w:rsidRPr="009F1E2C">
              <w:rPr>
                <w:rFonts w:ascii="Arial" w:hAnsi="Arial" w:cs="Arial"/>
                <w:b/>
              </w:rPr>
              <w:t xml:space="preserve">Paslaugų apimtis </w:t>
            </w:r>
            <w:r w:rsidR="00A74143" w:rsidRPr="009F1E2C">
              <w:rPr>
                <w:rFonts w:ascii="Arial" w:hAnsi="Arial" w:cs="Arial"/>
                <w:b/>
              </w:rPr>
              <w:t xml:space="preserve">ir mato vnt. </w:t>
            </w:r>
          </w:p>
        </w:tc>
        <w:tc>
          <w:tcPr>
            <w:tcW w:w="3939" w:type="dxa"/>
            <w:gridSpan w:val="2"/>
            <w:tcBorders>
              <w:bottom w:val="single" w:sz="4" w:space="0" w:color="auto"/>
            </w:tcBorders>
            <w:vAlign w:val="center"/>
          </w:tcPr>
          <w:p w14:paraId="20AD2D90" w14:textId="77777777" w:rsidR="004A5BDE" w:rsidRPr="009F1E2C" w:rsidRDefault="004A5BDE" w:rsidP="007A547B">
            <w:pPr>
              <w:jc w:val="center"/>
              <w:rPr>
                <w:rFonts w:ascii="Arial" w:hAnsi="Arial" w:cs="Arial"/>
                <w:b/>
              </w:rPr>
            </w:pPr>
            <w:r w:rsidRPr="009F1E2C">
              <w:rPr>
                <w:rFonts w:ascii="Arial" w:hAnsi="Arial" w:cs="Arial"/>
                <w:b/>
              </w:rPr>
              <w:t>Užsakymų teikimas</w:t>
            </w:r>
          </w:p>
        </w:tc>
        <w:tc>
          <w:tcPr>
            <w:tcW w:w="2688" w:type="dxa"/>
            <w:vMerge w:val="restart"/>
            <w:vAlign w:val="center"/>
          </w:tcPr>
          <w:p w14:paraId="2EB9B5EB" w14:textId="2CE8108E" w:rsidR="004A5BDE" w:rsidRPr="009F1E2C" w:rsidRDefault="004A5BDE" w:rsidP="007A547B">
            <w:pPr>
              <w:jc w:val="center"/>
              <w:rPr>
                <w:rFonts w:ascii="Arial" w:hAnsi="Arial" w:cs="Arial"/>
                <w:b/>
              </w:rPr>
            </w:pPr>
            <w:r w:rsidRPr="009F1E2C">
              <w:rPr>
                <w:rFonts w:ascii="Arial" w:hAnsi="Arial" w:cs="Arial"/>
                <w:b/>
              </w:rPr>
              <w:t xml:space="preserve">Paslaugų suteikimo terminas nuo Sutarties įsigaliojimo </w:t>
            </w:r>
          </w:p>
        </w:tc>
      </w:tr>
      <w:tr w:rsidR="004A5BDE" w:rsidRPr="009F1E2C" w14:paraId="3ECD13AF" w14:textId="77777777" w:rsidTr="001E7420">
        <w:trPr>
          <w:trHeight w:val="20"/>
          <w:jc w:val="center"/>
        </w:trPr>
        <w:tc>
          <w:tcPr>
            <w:tcW w:w="1564" w:type="dxa"/>
            <w:vMerge/>
            <w:vAlign w:val="center"/>
          </w:tcPr>
          <w:p w14:paraId="738F92A4" w14:textId="77777777" w:rsidR="004A5BDE" w:rsidRPr="009F1E2C" w:rsidRDefault="004A5BDE" w:rsidP="007A547B">
            <w:pPr>
              <w:jc w:val="center"/>
              <w:rPr>
                <w:rFonts w:ascii="Arial" w:hAnsi="Arial" w:cs="Arial"/>
              </w:rPr>
            </w:pPr>
          </w:p>
        </w:tc>
        <w:tc>
          <w:tcPr>
            <w:tcW w:w="5836" w:type="dxa"/>
            <w:vMerge/>
            <w:vAlign w:val="center"/>
          </w:tcPr>
          <w:p w14:paraId="65F988B9" w14:textId="77777777" w:rsidR="004A5BDE" w:rsidRPr="009F1E2C" w:rsidRDefault="004A5BDE" w:rsidP="007A547B">
            <w:pPr>
              <w:jc w:val="center"/>
              <w:rPr>
                <w:rFonts w:ascii="Arial" w:hAnsi="Arial" w:cs="Arial"/>
              </w:rPr>
            </w:pPr>
          </w:p>
        </w:tc>
        <w:tc>
          <w:tcPr>
            <w:tcW w:w="1813" w:type="dxa"/>
            <w:vMerge/>
            <w:vAlign w:val="center"/>
          </w:tcPr>
          <w:p w14:paraId="30FF17D2" w14:textId="77777777" w:rsidR="004A5BDE" w:rsidRPr="009F1E2C" w:rsidRDefault="004A5BDE" w:rsidP="007A547B">
            <w:pPr>
              <w:jc w:val="center"/>
              <w:rPr>
                <w:rFonts w:ascii="Arial" w:hAnsi="Arial" w:cs="Arial"/>
              </w:rPr>
            </w:pPr>
          </w:p>
        </w:tc>
        <w:tc>
          <w:tcPr>
            <w:tcW w:w="2008" w:type="dxa"/>
            <w:tcBorders>
              <w:top w:val="single" w:sz="4" w:space="0" w:color="auto"/>
              <w:right w:val="single" w:sz="4" w:space="0" w:color="auto"/>
            </w:tcBorders>
            <w:vAlign w:val="center"/>
          </w:tcPr>
          <w:p w14:paraId="45419B5F" w14:textId="77777777" w:rsidR="004A5BDE" w:rsidRPr="009F1E2C" w:rsidRDefault="004A5BDE" w:rsidP="007A547B">
            <w:pPr>
              <w:jc w:val="center"/>
              <w:rPr>
                <w:rFonts w:ascii="Arial" w:hAnsi="Arial" w:cs="Arial"/>
                <w:b/>
              </w:rPr>
            </w:pPr>
            <w:r w:rsidRPr="009F1E2C">
              <w:rPr>
                <w:rFonts w:ascii="Arial" w:hAnsi="Arial" w:cs="Arial"/>
                <w:b/>
              </w:rPr>
              <w:t>Taip</w:t>
            </w:r>
          </w:p>
          <w:p w14:paraId="00F25B51" w14:textId="2DDF9B05" w:rsidR="00482CF9" w:rsidRPr="009F1E2C" w:rsidRDefault="00482CF9" w:rsidP="007A547B">
            <w:pPr>
              <w:jc w:val="center"/>
              <w:rPr>
                <w:rFonts w:ascii="Arial" w:hAnsi="Arial" w:cs="Arial"/>
                <w:b/>
              </w:rPr>
            </w:pPr>
            <w:r w:rsidRPr="009F1E2C">
              <w:rPr>
                <w:rFonts w:ascii="Arial" w:hAnsi="Arial" w:cs="Arial"/>
                <w:b/>
              </w:rPr>
              <w:t>(žymėti, jei paslaugų užsakymai bus teikiami pagal poreikį, periodiškai ar kt.)*</w:t>
            </w:r>
            <w:r w:rsidR="00C73886" w:rsidRPr="009F1E2C">
              <w:rPr>
                <w:rFonts w:ascii="Arial" w:hAnsi="Arial" w:cs="Arial"/>
                <w:b/>
              </w:rPr>
              <w:t>*</w:t>
            </w:r>
          </w:p>
        </w:tc>
        <w:tc>
          <w:tcPr>
            <w:tcW w:w="1931" w:type="dxa"/>
            <w:tcBorders>
              <w:top w:val="single" w:sz="4" w:space="0" w:color="auto"/>
              <w:left w:val="single" w:sz="4" w:space="0" w:color="auto"/>
            </w:tcBorders>
            <w:vAlign w:val="center"/>
          </w:tcPr>
          <w:p w14:paraId="6CA5D0B2" w14:textId="77777777" w:rsidR="004A5BDE" w:rsidRPr="009F1E2C" w:rsidRDefault="004A5BDE" w:rsidP="007A547B">
            <w:pPr>
              <w:jc w:val="center"/>
              <w:rPr>
                <w:rFonts w:ascii="Arial" w:hAnsi="Arial" w:cs="Arial"/>
                <w:b/>
              </w:rPr>
            </w:pPr>
            <w:r w:rsidRPr="009F1E2C">
              <w:rPr>
                <w:rFonts w:ascii="Arial" w:hAnsi="Arial" w:cs="Arial"/>
                <w:b/>
              </w:rPr>
              <w:t>Ne</w:t>
            </w:r>
          </w:p>
          <w:p w14:paraId="30442531" w14:textId="7FA0C679" w:rsidR="00482CF9" w:rsidRPr="009F1E2C" w:rsidRDefault="00482CF9" w:rsidP="007A547B">
            <w:pPr>
              <w:jc w:val="center"/>
              <w:rPr>
                <w:rFonts w:ascii="Arial" w:hAnsi="Arial" w:cs="Arial"/>
                <w:b/>
              </w:rPr>
            </w:pPr>
            <w:r w:rsidRPr="009F1E2C">
              <w:rPr>
                <w:rFonts w:ascii="Arial" w:hAnsi="Arial" w:cs="Arial"/>
                <w:b/>
              </w:rPr>
              <w:t>(žymėti, jei nurodytu laiku bus pristatytas visas perkamas paslaugų kiekis)*</w:t>
            </w:r>
          </w:p>
        </w:tc>
        <w:tc>
          <w:tcPr>
            <w:tcW w:w="2688" w:type="dxa"/>
            <w:vMerge/>
            <w:vAlign w:val="center"/>
          </w:tcPr>
          <w:p w14:paraId="415396CD" w14:textId="77777777" w:rsidR="004A5BDE" w:rsidRPr="009F1E2C" w:rsidRDefault="004A5BDE" w:rsidP="007A547B">
            <w:pPr>
              <w:jc w:val="center"/>
              <w:rPr>
                <w:rFonts w:ascii="Arial" w:hAnsi="Arial" w:cs="Arial"/>
              </w:rPr>
            </w:pPr>
          </w:p>
        </w:tc>
      </w:tr>
      <w:tr w:rsidR="004A5BDE" w:rsidRPr="009F1E2C" w14:paraId="728C9981" w14:textId="77777777" w:rsidTr="001E7420">
        <w:trPr>
          <w:trHeight w:val="20"/>
          <w:jc w:val="center"/>
        </w:trPr>
        <w:tc>
          <w:tcPr>
            <w:tcW w:w="1564" w:type="dxa"/>
          </w:tcPr>
          <w:p w14:paraId="5C78F8EA" w14:textId="77777777" w:rsidR="004A5BDE" w:rsidRPr="009F1E2C" w:rsidRDefault="004A5BDE" w:rsidP="007A547B">
            <w:pPr>
              <w:ind w:firstLine="313"/>
              <w:rPr>
                <w:rFonts w:ascii="Arial" w:hAnsi="Arial" w:cs="Arial"/>
              </w:rPr>
            </w:pPr>
            <w:r w:rsidRPr="009F1E2C">
              <w:rPr>
                <w:rFonts w:ascii="Arial" w:hAnsi="Arial" w:cs="Arial"/>
              </w:rPr>
              <w:t>1.</w:t>
            </w:r>
          </w:p>
        </w:tc>
        <w:tc>
          <w:tcPr>
            <w:tcW w:w="5836" w:type="dxa"/>
            <w:vAlign w:val="center"/>
          </w:tcPr>
          <w:p w14:paraId="27F208C5" w14:textId="492D20D7" w:rsidR="004A5BDE" w:rsidRPr="009F1E2C" w:rsidRDefault="001E5FEB" w:rsidP="007A547B">
            <w:pPr>
              <w:jc w:val="both"/>
              <w:rPr>
                <w:rFonts w:ascii="Arial" w:hAnsi="Arial" w:cs="Arial"/>
                <w:b/>
                <w:bCs/>
                <w:color w:val="000000"/>
                <w:bdr w:val="none" w:sz="0" w:space="0" w:color="auto" w:frame="1"/>
              </w:rPr>
            </w:pPr>
            <w:r w:rsidRPr="009F1E2C">
              <w:rPr>
                <w:rFonts w:ascii="Arial" w:hAnsi="Arial" w:cs="Arial"/>
                <w:b/>
                <w:bCs/>
              </w:rPr>
              <w:t>I</w:t>
            </w:r>
            <w:r w:rsidR="005C6D2E" w:rsidRPr="009F1E2C">
              <w:rPr>
                <w:rFonts w:ascii="Arial" w:hAnsi="Arial" w:cs="Arial"/>
                <w:b/>
                <w:bCs/>
              </w:rPr>
              <w:t xml:space="preserve"> etapas. </w:t>
            </w:r>
            <w:r w:rsidR="00085D74" w:rsidRPr="009F1E2C">
              <w:rPr>
                <w:rFonts w:ascii="Arial" w:hAnsi="Arial" w:cs="Arial"/>
                <w:b/>
                <w:bCs/>
              </w:rPr>
              <w:t>Vilniaus universiteto A. Mickevičiaus muziejaus nuolatinės</w:t>
            </w:r>
            <w:r w:rsidR="00141986" w:rsidRPr="009F1E2C">
              <w:rPr>
                <w:rFonts w:ascii="Arial" w:hAnsi="Arial" w:cs="Arial"/>
                <w:b/>
                <w:bCs/>
              </w:rPr>
              <w:t xml:space="preserve"> ekspozicijos</w:t>
            </w:r>
            <w:r w:rsidR="00085D74" w:rsidRPr="009F1E2C">
              <w:rPr>
                <w:rFonts w:ascii="Arial" w:hAnsi="Arial" w:cs="Arial"/>
                <w:b/>
                <w:bCs/>
              </w:rPr>
              <w:t>, laikin</w:t>
            </w:r>
            <w:r w:rsidR="00141986" w:rsidRPr="009F1E2C">
              <w:rPr>
                <w:rFonts w:ascii="Arial" w:hAnsi="Arial" w:cs="Arial"/>
                <w:b/>
                <w:bCs/>
              </w:rPr>
              <w:t>ųjų</w:t>
            </w:r>
            <w:r w:rsidR="00085D74" w:rsidRPr="009F1E2C">
              <w:rPr>
                <w:rFonts w:ascii="Arial" w:hAnsi="Arial" w:cs="Arial"/>
                <w:b/>
                <w:bCs/>
              </w:rPr>
              <w:t xml:space="preserve"> ekspozicijų</w:t>
            </w:r>
            <w:r w:rsidR="00141986" w:rsidRPr="009F1E2C">
              <w:rPr>
                <w:rFonts w:ascii="Arial" w:hAnsi="Arial" w:cs="Arial"/>
                <w:b/>
                <w:bCs/>
              </w:rPr>
              <w:t xml:space="preserve"> erdvės</w:t>
            </w:r>
            <w:r w:rsidR="00085D74" w:rsidRPr="009F1E2C">
              <w:rPr>
                <w:rFonts w:ascii="Arial" w:hAnsi="Arial" w:cs="Arial"/>
                <w:b/>
                <w:bCs/>
              </w:rPr>
              <w:t xml:space="preserve">, darbo kabineto ir </w:t>
            </w:r>
            <w:proofErr w:type="spellStart"/>
            <w:r w:rsidR="00085D74" w:rsidRPr="009F1E2C">
              <w:rPr>
                <w:rFonts w:ascii="Arial" w:hAnsi="Arial" w:cs="Arial"/>
                <w:b/>
                <w:bCs/>
              </w:rPr>
              <w:t>multifunkcinės</w:t>
            </w:r>
            <w:proofErr w:type="spellEnd"/>
            <w:r w:rsidR="00085D74" w:rsidRPr="009F1E2C">
              <w:rPr>
                <w:rFonts w:ascii="Arial" w:hAnsi="Arial" w:cs="Arial"/>
                <w:b/>
                <w:bCs/>
              </w:rPr>
              <w:t xml:space="preserve"> salės</w:t>
            </w:r>
            <w:r w:rsidR="00E010A6" w:rsidRPr="009F1E2C">
              <w:rPr>
                <w:rFonts w:ascii="Arial" w:hAnsi="Arial" w:cs="Arial"/>
                <w:b/>
                <w:bCs/>
              </w:rPr>
              <w:t xml:space="preserve"> interjero</w:t>
            </w:r>
            <w:r w:rsidR="00766AA4" w:rsidRPr="009F1E2C">
              <w:rPr>
                <w:rFonts w:ascii="Arial" w:hAnsi="Arial" w:cs="Arial"/>
                <w:b/>
                <w:bCs/>
              </w:rPr>
              <w:t xml:space="preserve"> koncepcijos sukūrimas</w:t>
            </w:r>
            <w:r w:rsidR="00141986" w:rsidRPr="009F1E2C">
              <w:rPr>
                <w:rFonts w:ascii="Arial" w:hAnsi="Arial" w:cs="Arial"/>
                <w:b/>
                <w:bCs/>
              </w:rPr>
              <w:t>,</w:t>
            </w:r>
            <w:r w:rsidR="00766AA4" w:rsidRPr="009F1E2C">
              <w:rPr>
                <w:rFonts w:ascii="Arial" w:hAnsi="Arial" w:cs="Arial"/>
                <w:b/>
                <w:bCs/>
              </w:rPr>
              <w:t xml:space="preserve"> </w:t>
            </w:r>
            <w:r w:rsidR="00085D74" w:rsidRPr="009F1E2C">
              <w:rPr>
                <w:rFonts w:ascii="Arial" w:hAnsi="Arial" w:cs="Arial"/>
                <w:b/>
                <w:bCs/>
              </w:rPr>
              <w:t>individualaus</w:t>
            </w:r>
            <w:r w:rsidR="00766AA4" w:rsidRPr="009F1E2C">
              <w:rPr>
                <w:rFonts w:ascii="Arial" w:hAnsi="Arial" w:cs="Arial"/>
                <w:b/>
                <w:bCs/>
              </w:rPr>
              <w:t xml:space="preserve"> interjero</w:t>
            </w:r>
            <w:r w:rsidR="00085D74" w:rsidRPr="009F1E2C">
              <w:rPr>
                <w:rFonts w:ascii="Arial" w:hAnsi="Arial" w:cs="Arial"/>
                <w:b/>
                <w:bCs/>
              </w:rPr>
              <w:t xml:space="preserve"> dizaino</w:t>
            </w:r>
            <w:r w:rsidR="00766AA4" w:rsidRPr="009F1E2C">
              <w:rPr>
                <w:rFonts w:ascii="Arial" w:hAnsi="Arial" w:cs="Arial"/>
                <w:b/>
                <w:bCs/>
              </w:rPr>
              <w:t xml:space="preserve"> projek</w:t>
            </w:r>
            <w:r w:rsidR="00E010A6" w:rsidRPr="009F1E2C">
              <w:rPr>
                <w:rFonts w:ascii="Arial" w:hAnsi="Arial" w:cs="Arial"/>
                <w:b/>
                <w:bCs/>
              </w:rPr>
              <w:t xml:space="preserve">to su </w:t>
            </w:r>
            <w:r w:rsidR="00E010A6" w:rsidRPr="009F1E2C">
              <w:rPr>
                <w:rFonts w:ascii="Arial" w:hAnsi="Arial" w:cs="Arial"/>
                <w:b/>
                <w:bCs/>
              </w:rPr>
              <w:lastRenderedPageBreak/>
              <w:t xml:space="preserve">funkcinių baldų ir </w:t>
            </w:r>
            <w:proofErr w:type="spellStart"/>
            <w:r w:rsidR="00E010A6" w:rsidRPr="009F1E2C">
              <w:rPr>
                <w:rFonts w:ascii="Arial" w:hAnsi="Arial" w:cs="Arial"/>
                <w:b/>
                <w:bCs/>
              </w:rPr>
              <w:t>interakcijų</w:t>
            </w:r>
            <w:proofErr w:type="spellEnd"/>
            <w:r w:rsidR="00E010A6" w:rsidRPr="009F1E2C">
              <w:rPr>
                <w:rFonts w:ascii="Arial" w:hAnsi="Arial" w:cs="Arial"/>
                <w:b/>
                <w:bCs/>
              </w:rPr>
              <w:t xml:space="preserve"> išdėstymu, elektros taškų žymėjimu paruošimas</w:t>
            </w:r>
            <w:r w:rsidR="00766AA4" w:rsidRPr="009F1E2C">
              <w:rPr>
                <w:rFonts w:ascii="Arial" w:hAnsi="Arial" w:cs="Arial"/>
                <w:b/>
                <w:bCs/>
              </w:rPr>
              <w:t>, pradinės</w:t>
            </w:r>
            <w:r w:rsidR="00E010A6" w:rsidRPr="009F1E2C">
              <w:rPr>
                <w:rFonts w:ascii="Arial" w:hAnsi="Arial" w:cs="Arial"/>
                <w:b/>
                <w:bCs/>
              </w:rPr>
              <w:t xml:space="preserve"> sąmatos</w:t>
            </w:r>
            <w:r w:rsidR="00766AA4" w:rsidRPr="009F1E2C">
              <w:rPr>
                <w:rFonts w:ascii="Arial" w:hAnsi="Arial" w:cs="Arial"/>
                <w:b/>
                <w:bCs/>
              </w:rPr>
              <w:t xml:space="preserve"> </w:t>
            </w:r>
            <w:r w:rsidR="00E010A6" w:rsidRPr="009F1E2C">
              <w:rPr>
                <w:rFonts w:ascii="Arial" w:hAnsi="Arial" w:cs="Arial"/>
                <w:b/>
                <w:bCs/>
              </w:rPr>
              <w:t>sudarymas.</w:t>
            </w:r>
          </w:p>
        </w:tc>
        <w:tc>
          <w:tcPr>
            <w:tcW w:w="1813" w:type="dxa"/>
            <w:vAlign w:val="center"/>
          </w:tcPr>
          <w:p w14:paraId="0B47264A" w14:textId="6E96B19A" w:rsidR="004A5BDE" w:rsidRPr="009F1E2C" w:rsidRDefault="008923E7" w:rsidP="007A547B">
            <w:pPr>
              <w:jc w:val="center"/>
              <w:rPr>
                <w:rFonts w:ascii="Arial" w:hAnsi="Arial" w:cs="Arial"/>
                <w:i/>
                <w:iCs/>
              </w:rPr>
            </w:pPr>
            <w:r w:rsidRPr="009F1E2C">
              <w:rPr>
                <w:rFonts w:ascii="Arial" w:hAnsi="Arial" w:cs="Arial"/>
                <w:i/>
                <w:iCs/>
              </w:rPr>
              <w:lastRenderedPageBreak/>
              <w:t xml:space="preserve">1 </w:t>
            </w:r>
            <w:proofErr w:type="spellStart"/>
            <w:r w:rsidR="00C21CB6">
              <w:rPr>
                <w:rFonts w:ascii="Arial" w:hAnsi="Arial" w:cs="Arial"/>
                <w:i/>
                <w:iCs/>
              </w:rPr>
              <w:t>kompl</w:t>
            </w:r>
            <w:proofErr w:type="spellEnd"/>
            <w:r w:rsidR="00C21CB6">
              <w:rPr>
                <w:rFonts w:ascii="Arial" w:hAnsi="Arial" w:cs="Arial"/>
                <w:i/>
                <w:iCs/>
              </w:rPr>
              <w:t>.</w:t>
            </w:r>
          </w:p>
        </w:tc>
        <w:sdt>
          <w:sdtPr>
            <w:rPr>
              <w:rFonts w:ascii="Arial" w:hAnsi="Arial" w:cs="Arial"/>
            </w:rPr>
            <w:id w:val="270368949"/>
            <w14:checkbox>
              <w14:checked w14:val="0"/>
              <w14:checkedState w14:val="2612" w14:font="MS Gothic"/>
              <w14:uncheckedState w14:val="2610" w14:font="MS Gothic"/>
            </w14:checkbox>
          </w:sdtPr>
          <w:sdtEndPr/>
          <w:sdtContent>
            <w:tc>
              <w:tcPr>
                <w:tcW w:w="2008" w:type="dxa"/>
                <w:tcBorders>
                  <w:right w:val="single" w:sz="4" w:space="0" w:color="auto"/>
                </w:tcBorders>
                <w:vAlign w:val="center"/>
              </w:tcPr>
              <w:p w14:paraId="4394AB9D" w14:textId="0703B507" w:rsidR="004A5BDE" w:rsidRPr="009F1E2C" w:rsidRDefault="00A01975" w:rsidP="007A547B">
                <w:pPr>
                  <w:jc w:val="center"/>
                  <w:rPr>
                    <w:rFonts w:ascii="Arial" w:hAnsi="Arial" w:cs="Arial"/>
                  </w:rPr>
                </w:pPr>
                <w:r w:rsidRPr="009F1E2C">
                  <w:rPr>
                    <w:rFonts w:ascii="Segoe UI Symbol" w:eastAsia="MS Gothic" w:hAnsi="Segoe UI Symbol" w:cs="Segoe UI Symbol"/>
                  </w:rPr>
                  <w:t>☐</w:t>
                </w:r>
              </w:p>
            </w:tc>
          </w:sdtContent>
        </w:sdt>
        <w:sdt>
          <w:sdtPr>
            <w:rPr>
              <w:rFonts w:ascii="Arial" w:hAnsi="Arial" w:cs="Arial"/>
            </w:rPr>
            <w:id w:val="171997548"/>
            <w14:checkbox>
              <w14:checked w14:val="1"/>
              <w14:checkedState w14:val="2612" w14:font="MS Gothic"/>
              <w14:uncheckedState w14:val="2610" w14:font="MS Gothic"/>
            </w14:checkbox>
          </w:sdtPr>
          <w:sdtEndPr/>
          <w:sdtContent>
            <w:tc>
              <w:tcPr>
                <w:tcW w:w="1931" w:type="dxa"/>
                <w:tcBorders>
                  <w:left w:val="single" w:sz="4" w:space="0" w:color="auto"/>
                </w:tcBorders>
                <w:vAlign w:val="center"/>
              </w:tcPr>
              <w:p w14:paraId="398891DC" w14:textId="10A87B48" w:rsidR="004A5BDE" w:rsidRPr="009F1E2C" w:rsidRDefault="00A01975" w:rsidP="007A547B">
                <w:pPr>
                  <w:jc w:val="center"/>
                  <w:rPr>
                    <w:rFonts w:ascii="Arial" w:hAnsi="Arial" w:cs="Arial"/>
                  </w:rPr>
                </w:pPr>
                <w:r w:rsidRPr="009F1E2C">
                  <w:rPr>
                    <w:rFonts w:ascii="Segoe UI Symbol" w:eastAsia="MS Gothic" w:hAnsi="Segoe UI Symbol" w:cs="Segoe UI Symbol"/>
                  </w:rPr>
                  <w:t>☒</w:t>
                </w:r>
              </w:p>
            </w:tc>
          </w:sdtContent>
        </w:sdt>
        <w:tc>
          <w:tcPr>
            <w:tcW w:w="2688" w:type="dxa"/>
            <w:vAlign w:val="center"/>
          </w:tcPr>
          <w:p w14:paraId="47506702" w14:textId="46A22852" w:rsidR="004A5BDE" w:rsidRPr="009F1E2C" w:rsidRDefault="00C95267" w:rsidP="007A547B">
            <w:pPr>
              <w:jc w:val="center"/>
              <w:rPr>
                <w:rFonts w:ascii="Arial" w:hAnsi="Arial" w:cs="Arial"/>
                <w:i/>
                <w:iCs/>
              </w:rPr>
            </w:pPr>
            <w:r w:rsidRPr="009F1E2C">
              <w:rPr>
                <w:rFonts w:ascii="Arial" w:hAnsi="Arial" w:cs="Arial"/>
                <w:i/>
                <w:iCs/>
                <w:color w:val="000000" w:themeColor="text1"/>
              </w:rPr>
              <w:t xml:space="preserve">Ne ilgiau kaip </w:t>
            </w:r>
            <w:r w:rsidR="00BF13EC" w:rsidRPr="009F1E2C">
              <w:rPr>
                <w:rFonts w:ascii="Arial" w:hAnsi="Arial" w:cs="Arial"/>
                <w:i/>
                <w:iCs/>
                <w:color w:val="000000" w:themeColor="text1"/>
              </w:rPr>
              <w:t>90</w:t>
            </w:r>
            <w:r w:rsidR="00A01975" w:rsidRPr="009F1E2C">
              <w:rPr>
                <w:rFonts w:ascii="Arial" w:hAnsi="Arial" w:cs="Arial"/>
                <w:i/>
                <w:iCs/>
                <w:color w:val="000000" w:themeColor="text1"/>
              </w:rPr>
              <w:t xml:space="preserve"> k.</w:t>
            </w:r>
            <w:r w:rsidR="00E62E1D">
              <w:rPr>
                <w:rFonts w:ascii="Arial" w:hAnsi="Arial" w:cs="Arial"/>
                <w:i/>
                <w:iCs/>
                <w:color w:val="000000" w:themeColor="text1"/>
              </w:rPr>
              <w:t xml:space="preserve"> </w:t>
            </w:r>
            <w:r w:rsidR="00A01975" w:rsidRPr="009F1E2C">
              <w:rPr>
                <w:rFonts w:ascii="Arial" w:hAnsi="Arial" w:cs="Arial"/>
                <w:i/>
                <w:iCs/>
                <w:color w:val="000000" w:themeColor="text1"/>
              </w:rPr>
              <w:t>d.</w:t>
            </w:r>
            <w:r w:rsidR="00760310">
              <w:rPr>
                <w:rFonts w:ascii="Arial" w:hAnsi="Arial" w:cs="Arial"/>
                <w:i/>
                <w:iCs/>
                <w:color w:val="000000" w:themeColor="text1"/>
              </w:rPr>
              <w:t xml:space="preserve"> </w:t>
            </w:r>
            <w:r w:rsidR="00760310" w:rsidRPr="00D86CDC">
              <w:rPr>
                <w:rFonts w:ascii="Arial" w:hAnsi="Arial" w:cs="Arial"/>
                <w:i/>
                <w:iCs/>
                <w:color w:val="000000" w:themeColor="text1"/>
              </w:rPr>
              <w:t xml:space="preserve">. </w:t>
            </w:r>
            <w:r w:rsidR="00760310" w:rsidRPr="000B3379">
              <w:rPr>
                <w:rFonts w:ascii="Arial" w:hAnsi="Arial" w:cs="Arial"/>
                <w:i/>
                <w:iCs/>
                <w:color w:val="000000" w:themeColor="text1"/>
              </w:rPr>
              <w:t>(</w:t>
            </w:r>
            <w:r w:rsidR="00760310" w:rsidRPr="008B39EC">
              <w:rPr>
                <w:rFonts w:ascii="Arial" w:hAnsi="Arial" w:cs="Arial"/>
                <w:i/>
                <w:iCs/>
              </w:rPr>
              <w:t xml:space="preserve">arba per tiek, kiek  įsipareigoja Pasiūlymo </w:t>
            </w:r>
            <w:r w:rsidR="00760310">
              <w:rPr>
                <w:rFonts w:ascii="Arial" w:hAnsi="Arial" w:cs="Arial"/>
                <w:i/>
                <w:iCs/>
              </w:rPr>
              <w:t xml:space="preserve">A </w:t>
            </w:r>
            <w:r w:rsidR="00760310" w:rsidRPr="008B39EC">
              <w:rPr>
                <w:rFonts w:ascii="Arial" w:hAnsi="Arial" w:cs="Arial"/>
                <w:i/>
                <w:iCs/>
              </w:rPr>
              <w:t xml:space="preserve">formoje, </w:t>
            </w:r>
            <w:r w:rsidR="00760310" w:rsidRPr="000B3379">
              <w:rPr>
                <w:rFonts w:ascii="Arial" w:hAnsi="Arial" w:cs="Arial"/>
                <w:i/>
                <w:iCs/>
              </w:rPr>
              <w:t xml:space="preserve">žr. </w:t>
            </w:r>
            <w:r w:rsidR="00760310" w:rsidRPr="008B39EC">
              <w:rPr>
                <w:rFonts w:ascii="Arial" w:hAnsi="Arial" w:cs="Arial"/>
                <w:i/>
                <w:iCs/>
              </w:rPr>
              <w:t xml:space="preserve">detaliau </w:t>
            </w:r>
            <w:r w:rsidR="00953119">
              <w:rPr>
                <w:rFonts w:ascii="Arial" w:hAnsi="Arial" w:cs="Arial"/>
                <w:i/>
                <w:iCs/>
              </w:rPr>
              <w:lastRenderedPageBreak/>
              <w:t>Specialiųjų</w:t>
            </w:r>
            <w:r w:rsidR="00760310" w:rsidRPr="008B39EC">
              <w:rPr>
                <w:rFonts w:ascii="Arial" w:hAnsi="Arial" w:cs="Arial"/>
                <w:i/>
                <w:iCs/>
              </w:rPr>
              <w:t xml:space="preserve"> pirkimo sąlygų </w:t>
            </w:r>
            <w:r w:rsidR="00760310" w:rsidRPr="008F435B">
              <w:rPr>
                <w:rFonts w:ascii="Arial" w:hAnsi="Arial" w:cs="Arial"/>
                <w:i/>
                <w:iCs/>
              </w:rPr>
              <w:t>priede N</w:t>
            </w:r>
            <w:r w:rsidR="00760310">
              <w:rPr>
                <w:rFonts w:ascii="Arial" w:hAnsi="Arial" w:cs="Arial"/>
                <w:i/>
                <w:iCs/>
              </w:rPr>
              <w:t>r</w:t>
            </w:r>
            <w:r w:rsidR="00760310" w:rsidRPr="008F435B">
              <w:rPr>
                <w:rFonts w:ascii="Arial" w:hAnsi="Arial" w:cs="Arial"/>
                <w:i/>
                <w:iCs/>
              </w:rPr>
              <w:t xml:space="preserve">. </w:t>
            </w:r>
            <w:r w:rsidR="003325B3">
              <w:rPr>
                <w:rFonts w:ascii="Arial" w:hAnsi="Arial" w:cs="Arial"/>
                <w:i/>
                <w:iCs/>
              </w:rPr>
              <w:t>2, A dalis</w:t>
            </w:r>
            <w:r w:rsidR="00760310" w:rsidRPr="000B3379">
              <w:rPr>
                <w:rFonts w:ascii="Arial" w:hAnsi="Arial" w:cs="Arial"/>
                <w:i/>
                <w:iCs/>
                <w:color w:val="000000" w:themeColor="text1"/>
                <w:sz w:val="22"/>
                <w:szCs w:val="22"/>
              </w:rPr>
              <w:t>)</w:t>
            </w:r>
          </w:p>
        </w:tc>
      </w:tr>
      <w:tr w:rsidR="004A5BDE" w:rsidRPr="009F1E2C" w14:paraId="36617726" w14:textId="77777777" w:rsidTr="001E7420">
        <w:trPr>
          <w:trHeight w:val="20"/>
          <w:jc w:val="center"/>
        </w:trPr>
        <w:tc>
          <w:tcPr>
            <w:tcW w:w="1564" w:type="dxa"/>
          </w:tcPr>
          <w:p w14:paraId="16E9EBA4" w14:textId="77777777" w:rsidR="004A5BDE" w:rsidRPr="009F1E2C" w:rsidRDefault="004A5BDE" w:rsidP="007A547B">
            <w:pPr>
              <w:ind w:firstLine="313"/>
              <w:rPr>
                <w:rFonts w:ascii="Arial" w:hAnsi="Arial" w:cs="Arial"/>
              </w:rPr>
            </w:pPr>
            <w:r w:rsidRPr="009F1E2C">
              <w:rPr>
                <w:rFonts w:ascii="Arial" w:hAnsi="Arial" w:cs="Arial"/>
              </w:rPr>
              <w:lastRenderedPageBreak/>
              <w:t>2.</w:t>
            </w:r>
          </w:p>
        </w:tc>
        <w:tc>
          <w:tcPr>
            <w:tcW w:w="5836" w:type="dxa"/>
          </w:tcPr>
          <w:p w14:paraId="2701BD22" w14:textId="00EB56FD" w:rsidR="004A5BDE" w:rsidRPr="009F1E2C" w:rsidRDefault="001E5FEB">
            <w:pPr>
              <w:jc w:val="both"/>
              <w:rPr>
                <w:rFonts w:ascii="Arial" w:hAnsi="Arial" w:cs="Arial"/>
                <w:b/>
                <w:bCs/>
              </w:rPr>
            </w:pPr>
            <w:r w:rsidRPr="009F1E2C">
              <w:rPr>
                <w:rFonts w:ascii="Arial" w:hAnsi="Arial" w:cs="Arial"/>
                <w:b/>
                <w:bCs/>
              </w:rPr>
              <w:t>II</w:t>
            </w:r>
            <w:r w:rsidR="005C6D2E" w:rsidRPr="009F1E2C">
              <w:rPr>
                <w:rFonts w:ascii="Arial" w:hAnsi="Arial" w:cs="Arial"/>
                <w:b/>
                <w:bCs/>
              </w:rPr>
              <w:t xml:space="preserve"> etapas. </w:t>
            </w:r>
            <w:r w:rsidR="00085D74" w:rsidRPr="009F1E2C">
              <w:rPr>
                <w:rFonts w:ascii="Arial" w:hAnsi="Arial" w:cs="Arial"/>
                <w:b/>
                <w:bCs/>
              </w:rPr>
              <w:t>Vilniaus universiteto A. Mickevičiaus muziejaus nuolatinės</w:t>
            </w:r>
            <w:r w:rsidR="00141986" w:rsidRPr="009F1E2C">
              <w:rPr>
                <w:rFonts w:ascii="Arial" w:hAnsi="Arial" w:cs="Arial"/>
                <w:b/>
                <w:bCs/>
              </w:rPr>
              <w:t xml:space="preserve"> ekspozicijos</w:t>
            </w:r>
            <w:r w:rsidR="00085D74" w:rsidRPr="009F1E2C">
              <w:rPr>
                <w:rFonts w:ascii="Arial" w:hAnsi="Arial" w:cs="Arial"/>
                <w:b/>
                <w:bCs/>
              </w:rPr>
              <w:t>, laikin</w:t>
            </w:r>
            <w:r w:rsidR="00141986" w:rsidRPr="009F1E2C">
              <w:rPr>
                <w:rFonts w:ascii="Arial" w:hAnsi="Arial" w:cs="Arial"/>
                <w:b/>
                <w:bCs/>
              </w:rPr>
              <w:t>ųjų</w:t>
            </w:r>
            <w:r w:rsidR="00085D74" w:rsidRPr="009F1E2C">
              <w:rPr>
                <w:rFonts w:ascii="Arial" w:hAnsi="Arial" w:cs="Arial"/>
                <w:b/>
                <w:bCs/>
              </w:rPr>
              <w:t xml:space="preserve"> ekspozicijų</w:t>
            </w:r>
            <w:r w:rsidR="00141986" w:rsidRPr="009F1E2C">
              <w:rPr>
                <w:rFonts w:ascii="Arial" w:hAnsi="Arial" w:cs="Arial"/>
                <w:b/>
                <w:bCs/>
              </w:rPr>
              <w:t xml:space="preserve"> erdvės</w:t>
            </w:r>
            <w:r w:rsidR="00085D74" w:rsidRPr="009F1E2C">
              <w:rPr>
                <w:rFonts w:ascii="Arial" w:hAnsi="Arial" w:cs="Arial"/>
                <w:b/>
                <w:bCs/>
              </w:rPr>
              <w:t xml:space="preserve">, darbo kabineto ir </w:t>
            </w:r>
            <w:proofErr w:type="spellStart"/>
            <w:r w:rsidR="00085D74" w:rsidRPr="009F1E2C">
              <w:rPr>
                <w:rFonts w:ascii="Arial" w:hAnsi="Arial" w:cs="Arial"/>
                <w:b/>
                <w:bCs/>
              </w:rPr>
              <w:t>multifunkcinės</w:t>
            </w:r>
            <w:proofErr w:type="spellEnd"/>
            <w:r w:rsidR="00085D74" w:rsidRPr="009F1E2C">
              <w:rPr>
                <w:rFonts w:ascii="Arial" w:hAnsi="Arial" w:cs="Arial"/>
                <w:b/>
                <w:bCs/>
              </w:rPr>
              <w:t xml:space="preserve"> salės baldų</w:t>
            </w:r>
            <w:r w:rsidR="00E010A6" w:rsidRPr="009F1E2C">
              <w:rPr>
                <w:rFonts w:ascii="Arial" w:hAnsi="Arial" w:cs="Arial"/>
                <w:b/>
                <w:bCs/>
              </w:rPr>
              <w:t xml:space="preserve"> techninių brėžinių ir techninės specifikacijos parengimas</w:t>
            </w:r>
            <w:r w:rsidR="008364A3" w:rsidRPr="009F1E2C">
              <w:rPr>
                <w:rFonts w:ascii="Arial" w:hAnsi="Arial" w:cs="Arial"/>
                <w:b/>
                <w:bCs/>
              </w:rPr>
              <w:t xml:space="preserve">, </w:t>
            </w:r>
            <w:proofErr w:type="spellStart"/>
            <w:r w:rsidR="008364A3" w:rsidRPr="009F1E2C">
              <w:rPr>
                <w:rFonts w:ascii="Arial" w:hAnsi="Arial" w:cs="Arial"/>
                <w:b/>
                <w:bCs/>
              </w:rPr>
              <w:t>interakcijų</w:t>
            </w:r>
            <w:proofErr w:type="spellEnd"/>
            <w:r w:rsidR="008364A3" w:rsidRPr="009F1E2C">
              <w:rPr>
                <w:rFonts w:ascii="Arial" w:hAnsi="Arial" w:cs="Arial"/>
                <w:b/>
                <w:bCs/>
              </w:rPr>
              <w:t xml:space="preserve"> techninės specifikacijos parengimas</w:t>
            </w:r>
            <w:r w:rsidR="00141986" w:rsidRPr="009F1E2C">
              <w:rPr>
                <w:rFonts w:ascii="Arial" w:hAnsi="Arial" w:cs="Arial"/>
                <w:b/>
                <w:bCs/>
              </w:rPr>
              <w:t>, galutinės sąmatos sudarymas.</w:t>
            </w:r>
          </w:p>
        </w:tc>
        <w:tc>
          <w:tcPr>
            <w:tcW w:w="1813" w:type="dxa"/>
            <w:vAlign w:val="center"/>
          </w:tcPr>
          <w:p w14:paraId="08C190EE" w14:textId="411D40C7" w:rsidR="004A5BDE" w:rsidRPr="009F1E2C" w:rsidRDefault="00406D9D" w:rsidP="007A547B">
            <w:pPr>
              <w:rPr>
                <w:rFonts w:ascii="Arial" w:hAnsi="Arial" w:cs="Arial"/>
                <w:i/>
                <w:iCs/>
              </w:rPr>
            </w:pPr>
            <w:r w:rsidRPr="009F1E2C">
              <w:rPr>
                <w:rFonts w:ascii="Arial" w:hAnsi="Arial" w:cs="Arial"/>
                <w:i/>
                <w:iCs/>
              </w:rPr>
              <w:t xml:space="preserve">     </w:t>
            </w:r>
            <w:r w:rsidR="008923E7" w:rsidRPr="009F1E2C">
              <w:rPr>
                <w:rFonts w:ascii="Arial" w:hAnsi="Arial" w:cs="Arial"/>
                <w:i/>
                <w:iCs/>
              </w:rPr>
              <w:t xml:space="preserve">1 </w:t>
            </w:r>
            <w:proofErr w:type="spellStart"/>
            <w:r w:rsidR="00C21CB6">
              <w:rPr>
                <w:rFonts w:ascii="Arial" w:hAnsi="Arial" w:cs="Arial"/>
                <w:i/>
                <w:iCs/>
              </w:rPr>
              <w:t>kompl</w:t>
            </w:r>
            <w:proofErr w:type="spellEnd"/>
            <w:r w:rsidR="00C21CB6">
              <w:rPr>
                <w:rFonts w:ascii="Arial" w:hAnsi="Arial" w:cs="Arial"/>
                <w:i/>
                <w:iCs/>
              </w:rPr>
              <w:t>.</w:t>
            </w:r>
          </w:p>
        </w:tc>
        <w:tc>
          <w:tcPr>
            <w:tcW w:w="2008" w:type="dxa"/>
            <w:tcBorders>
              <w:right w:val="single" w:sz="4" w:space="0" w:color="auto"/>
            </w:tcBorders>
          </w:tcPr>
          <w:p w14:paraId="2B890198" w14:textId="77777777" w:rsidR="004A5BDE" w:rsidRPr="009F1E2C" w:rsidRDefault="004A5BDE" w:rsidP="007A547B">
            <w:pPr>
              <w:ind w:firstLine="851"/>
              <w:jc w:val="center"/>
              <w:rPr>
                <w:rFonts w:ascii="Arial" w:hAnsi="Arial" w:cs="Arial"/>
              </w:rPr>
            </w:pPr>
          </w:p>
          <w:p w14:paraId="5FF1209A" w14:textId="77777777" w:rsidR="00A01975" w:rsidRPr="009F1E2C" w:rsidRDefault="00A01975" w:rsidP="007A547B">
            <w:pPr>
              <w:ind w:firstLine="851"/>
              <w:jc w:val="both"/>
              <w:rPr>
                <w:rFonts w:ascii="Arial" w:hAnsi="Arial" w:cs="Arial"/>
              </w:rPr>
            </w:pPr>
          </w:p>
          <w:sdt>
            <w:sdtPr>
              <w:rPr>
                <w:rFonts w:ascii="Arial" w:hAnsi="Arial" w:cs="Arial"/>
              </w:rPr>
              <w:id w:val="-68344178"/>
              <w14:checkbox>
                <w14:checked w14:val="0"/>
                <w14:checkedState w14:val="2612" w14:font="MS Gothic"/>
                <w14:uncheckedState w14:val="2610" w14:font="MS Gothic"/>
              </w14:checkbox>
            </w:sdtPr>
            <w:sdtEndPr/>
            <w:sdtContent>
              <w:p w14:paraId="04E1AA32" w14:textId="4C7F6114" w:rsidR="00A01975" w:rsidRPr="009F1E2C" w:rsidRDefault="00A01975" w:rsidP="007A547B">
                <w:pPr>
                  <w:jc w:val="center"/>
                  <w:rPr>
                    <w:rFonts w:ascii="Arial" w:hAnsi="Arial" w:cs="Arial"/>
                  </w:rPr>
                </w:pPr>
                <w:r w:rsidRPr="009F1E2C">
                  <w:rPr>
                    <w:rFonts w:ascii="Segoe UI Symbol" w:eastAsia="MS Gothic" w:hAnsi="Segoe UI Symbol" w:cs="Segoe UI Symbol"/>
                  </w:rPr>
                  <w:t>☐</w:t>
                </w:r>
              </w:p>
            </w:sdtContent>
          </w:sdt>
        </w:tc>
        <w:tc>
          <w:tcPr>
            <w:tcW w:w="1931" w:type="dxa"/>
            <w:tcBorders>
              <w:left w:val="single" w:sz="4" w:space="0" w:color="auto"/>
            </w:tcBorders>
          </w:tcPr>
          <w:p w14:paraId="2AE77BA3" w14:textId="77777777" w:rsidR="004A5BDE" w:rsidRPr="009F1E2C" w:rsidRDefault="004A5BDE" w:rsidP="007A547B">
            <w:pPr>
              <w:ind w:firstLine="851"/>
              <w:jc w:val="center"/>
              <w:rPr>
                <w:rFonts w:ascii="Arial" w:hAnsi="Arial" w:cs="Arial"/>
              </w:rPr>
            </w:pPr>
          </w:p>
          <w:p w14:paraId="5EB5F5C3" w14:textId="77777777" w:rsidR="00A01975" w:rsidRPr="009F1E2C" w:rsidRDefault="00A01975" w:rsidP="007A547B">
            <w:pPr>
              <w:tabs>
                <w:tab w:val="center" w:pos="456"/>
              </w:tabs>
              <w:rPr>
                <w:rFonts w:ascii="Arial" w:hAnsi="Arial" w:cs="Arial"/>
              </w:rPr>
            </w:pPr>
          </w:p>
          <w:sdt>
            <w:sdtPr>
              <w:rPr>
                <w:rFonts w:ascii="Arial" w:hAnsi="Arial" w:cs="Arial"/>
              </w:rPr>
              <w:id w:val="189035309"/>
              <w14:checkbox>
                <w14:checked w14:val="1"/>
                <w14:checkedState w14:val="2612" w14:font="MS Gothic"/>
                <w14:uncheckedState w14:val="2610" w14:font="MS Gothic"/>
              </w14:checkbox>
            </w:sdtPr>
            <w:sdtEndPr/>
            <w:sdtContent>
              <w:p w14:paraId="604AE853" w14:textId="5974539A" w:rsidR="00A01975" w:rsidRPr="009F1E2C" w:rsidRDefault="00A01975" w:rsidP="007A547B">
                <w:pPr>
                  <w:tabs>
                    <w:tab w:val="center" w:pos="456"/>
                  </w:tabs>
                  <w:jc w:val="center"/>
                  <w:rPr>
                    <w:rFonts w:ascii="Arial" w:hAnsi="Arial" w:cs="Arial"/>
                  </w:rPr>
                </w:pPr>
                <w:r w:rsidRPr="009F1E2C">
                  <w:rPr>
                    <w:rFonts w:ascii="Segoe UI Symbol" w:eastAsia="MS Gothic" w:hAnsi="Segoe UI Symbol" w:cs="Segoe UI Symbol"/>
                  </w:rPr>
                  <w:t>☒</w:t>
                </w:r>
              </w:p>
            </w:sdtContent>
          </w:sdt>
        </w:tc>
        <w:tc>
          <w:tcPr>
            <w:tcW w:w="2688" w:type="dxa"/>
          </w:tcPr>
          <w:p w14:paraId="64473259" w14:textId="77777777" w:rsidR="004A5BDE" w:rsidRPr="009F1E2C" w:rsidRDefault="004A5BDE" w:rsidP="007A547B">
            <w:pPr>
              <w:ind w:firstLine="851"/>
              <w:jc w:val="both"/>
              <w:rPr>
                <w:rFonts w:ascii="Arial" w:hAnsi="Arial" w:cs="Arial"/>
              </w:rPr>
            </w:pPr>
          </w:p>
          <w:p w14:paraId="73D435A2" w14:textId="77777777" w:rsidR="00A01975" w:rsidRPr="009F1E2C" w:rsidRDefault="00A01975" w:rsidP="007A547B">
            <w:pPr>
              <w:rPr>
                <w:rFonts w:ascii="Arial" w:hAnsi="Arial" w:cs="Arial"/>
              </w:rPr>
            </w:pPr>
          </w:p>
          <w:p w14:paraId="34BF9FC7" w14:textId="1560D70D" w:rsidR="00A01975" w:rsidRPr="009F1E2C" w:rsidRDefault="00C95267" w:rsidP="007A547B">
            <w:pPr>
              <w:jc w:val="center"/>
              <w:rPr>
                <w:rFonts w:ascii="Arial" w:hAnsi="Arial" w:cs="Arial"/>
              </w:rPr>
            </w:pPr>
            <w:r w:rsidRPr="009F1E2C">
              <w:rPr>
                <w:rFonts w:ascii="Arial" w:hAnsi="Arial" w:cs="Arial"/>
                <w:i/>
                <w:iCs/>
                <w:color w:val="000000" w:themeColor="text1"/>
              </w:rPr>
              <w:t xml:space="preserve">Ne ilgiau kaip </w:t>
            </w:r>
            <w:r w:rsidR="00085D74" w:rsidRPr="009F1E2C">
              <w:rPr>
                <w:rFonts w:ascii="Arial" w:hAnsi="Arial" w:cs="Arial"/>
                <w:i/>
                <w:iCs/>
                <w:color w:val="000000" w:themeColor="text1"/>
              </w:rPr>
              <w:t>1</w:t>
            </w:r>
            <w:r w:rsidR="004C3FDA" w:rsidRPr="009F1E2C">
              <w:rPr>
                <w:rFonts w:ascii="Arial" w:hAnsi="Arial" w:cs="Arial"/>
                <w:i/>
                <w:iCs/>
                <w:color w:val="000000" w:themeColor="text1"/>
              </w:rPr>
              <w:t>5</w:t>
            </w:r>
            <w:r w:rsidR="00884C11" w:rsidRPr="009F1E2C">
              <w:rPr>
                <w:rFonts w:ascii="Arial" w:hAnsi="Arial" w:cs="Arial"/>
                <w:i/>
                <w:iCs/>
                <w:color w:val="000000" w:themeColor="text1"/>
              </w:rPr>
              <w:t>0</w:t>
            </w:r>
            <w:r w:rsidR="00A01975" w:rsidRPr="009F1E2C">
              <w:rPr>
                <w:rFonts w:ascii="Arial" w:hAnsi="Arial" w:cs="Arial"/>
                <w:i/>
                <w:iCs/>
                <w:color w:val="000000" w:themeColor="text1"/>
              </w:rPr>
              <w:t xml:space="preserve"> k.</w:t>
            </w:r>
            <w:r w:rsidR="004C3FDA" w:rsidRPr="009F1E2C">
              <w:rPr>
                <w:rFonts w:ascii="Arial" w:hAnsi="Arial" w:cs="Arial"/>
                <w:i/>
                <w:iCs/>
                <w:color w:val="000000" w:themeColor="text1"/>
              </w:rPr>
              <w:t xml:space="preserve"> </w:t>
            </w:r>
            <w:r w:rsidR="00A01975" w:rsidRPr="009F1E2C">
              <w:rPr>
                <w:rFonts w:ascii="Arial" w:hAnsi="Arial" w:cs="Arial"/>
                <w:i/>
                <w:iCs/>
                <w:color w:val="000000" w:themeColor="text1"/>
              </w:rPr>
              <w:t>d.</w:t>
            </w:r>
            <w:r w:rsidR="001E5FEB" w:rsidRPr="009F1E2C">
              <w:rPr>
                <w:rFonts w:ascii="Arial" w:hAnsi="Arial" w:cs="Arial"/>
                <w:i/>
                <w:iCs/>
                <w:color w:val="000000" w:themeColor="text1"/>
              </w:rPr>
              <w:t xml:space="preserve"> nuo I etapo suteiktų paslaugų priėmimo ir perdavimo akto pasirašymo</w:t>
            </w:r>
            <w:r w:rsidR="004C3FDA" w:rsidRPr="009F1E2C">
              <w:rPr>
                <w:rFonts w:ascii="Arial" w:hAnsi="Arial" w:cs="Arial"/>
                <w:i/>
                <w:iCs/>
                <w:color w:val="000000" w:themeColor="text1"/>
              </w:rPr>
              <w:t xml:space="preserve"> dienos</w:t>
            </w:r>
          </w:p>
        </w:tc>
      </w:tr>
    </w:tbl>
    <w:p w14:paraId="5424CF2F" w14:textId="255FAE73" w:rsidR="00A0347D" w:rsidRPr="009F1E2C" w:rsidRDefault="00A0347D" w:rsidP="007A547B">
      <w:pPr>
        <w:spacing w:after="0" w:line="240" w:lineRule="auto"/>
        <w:jc w:val="center"/>
        <w:rPr>
          <w:rFonts w:ascii="Arial" w:hAnsi="Arial" w:cs="Arial"/>
          <w:b/>
          <w:i/>
          <w:color w:val="00B0F0"/>
          <w:sz w:val="20"/>
          <w:szCs w:val="20"/>
        </w:rPr>
      </w:pPr>
    </w:p>
    <w:p w14:paraId="081D6499" w14:textId="77777777" w:rsidR="00766238" w:rsidRPr="009F1E2C" w:rsidRDefault="00766238" w:rsidP="007A547B">
      <w:pPr>
        <w:spacing w:after="0" w:line="240" w:lineRule="auto"/>
        <w:jc w:val="center"/>
        <w:rPr>
          <w:rFonts w:ascii="Arial" w:hAnsi="Arial" w:cs="Arial"/>
          <w:b/>
          <w:i/>
          <w:color w:val="00B0F0"/>
          <w:sz w:val="20"/>
          <w:szCs w:val="20"/>
        </w:rPr>
      </w:pPr>
    </w:p>
    <w:p w14:paraId="3E08DA05" w14:textId="17BCA20B" w:rsidR="00046A16" w:rsidRPr="009F1E2C" w:rsidRDefault="00F36044" w:rsidP="007A547B">
      <w:pPr>
        <w:spacing w:after="0" w:line="240" w:lineRule="auto"/>
        <w:jc w:val="both"/>
        <w:rPr>
          <w:rFonts w:ascii="Arial" w:hAnsi="Arial" w:cs="Arial"/>
          <w:sz w:val="20"/>
          <w:szCs w:val="20"/>
        </w:rPr>
      </w:pPr>
      <w:r w:rsidRPr="009F1E2C">
        <w:rPr>
          <w:rFonts w:ascii="Arial" w:hAnsi="Arial" w:cs="Arial"/>
          <w:sz w:val="20"/>
          <w:szCs w:val="20"/>
        </w:rPr>
        <w:t xml:space="preserve">2.5. </w:t>
      </w:r>
      <w:r w:rsidR="004A0C48" w:rsidRPr="009F1E2C">
        <w:rPr>
          <w:rFonts w:ascii="Arial" w:hAnsi="Arial" w:cs="Arial"/>
          <w:sz w:val="20"/>
          <w:szCs w:val="20"/>
        </w:rPr>
        <w:t xml:space="preserve"> Aukščiau esančioje lentelė</w:t>
      </w:r>
      <w:r w:rsidRPr="009F1E2C">
        <w:rPr>
          <w:rFonts w:ascii="Arial" w:hAnsi="Arial" w:cs="Arial"/>
          <w:sz w:val="20"/>
          <w:szCs w:val="20"/>
        </w:rPr>
        <w:t>s 1 ir 2 punktuose</w:t>
      </w:r>
      <w:r w:rsidR="004A0C48" w:rsidRPr="009F1E2C">
        <w:rPr>
          <w:rFonts w:ascii="Arial" w:hAnsi="Arial" w:cs="Arial"/>
          <w:sz w:val="20"/>
          <w:szCs w:val="20"/>
        </w:rPr>
        <w:t xml:space="preserve"> </w:t>
      </w:r>
      <w:r w:rsidR="00205386" w:rsidRPr="009F1E2C">
        <w:rPr>
          <w:rFonts w:ascii="Arial" w:hAnsi="Arial" w:cs="Arial"/>
          <w:sz w:val="20"/>
          <w:szCs w:val="20"/>
        </w:rPr>
        <w:t xml:space="preserve">nurodyta </w:t>
      </w:r>
      <w:r w:rsidR="004A0C48" w:rsidRPr="009F1E2C">
        <w:rPr>
          <w:rFonts w:ascii="Arial" w:hAnsi="Arial" w:cs="Arial"/>
          <w:sz w:val="20"/>
          <w:szCs w:val="20"/>
        </w:rPr>
        <w:t>paslaugų apimtis yra tiksli</w:t>
      </w:r>
      <w:r w:rsidR="00A0347D" w:rsidRPr="009F1E2C">
        <w:rPr>
          <w:rFonts w:ascii="Arial" w:hAnsi="Arial" w:cs="Arial"/>
          <w:sz w:val="20"/>
          <w:szCs w:val="20"/>
        </w:rPr>
        <w:t xml:space="preserve"> </w:t>
      </w:r>
      <w:r w:rsidR="004A0C48" w:rsidRPr="009F1E2C">
        <w:rPr>
          <w:rFonts w:ascii="Arial" w:hAnsi="Arial" w:cs="Arial"/>
          <w:sz w:val="20"/>
          <w:szCs w:val="20"/>
        </w:rPr>
        <w:t>ir vykdant Sutartį nesikeis.</w:t>
      </w:r>
    </w:p>
    <w:p w14:paraId="6CC54D6C" w14:textId="5E748D8B" w:rsidR="004B55FF" w:rsidRPr="009F1E2C" w:rsidRDefault="00F36044" w:rsidP="007A547B">
      <w:pPr>
        <w:tabs>
          <w:tab w:val="left" w:pos="567"/>
        </w:tabs>
        <w:spacing w:after="0" w:line="240" w:lineRule="auto"/>
        <w:jc w:val="both"/>
        <w:rPr>
          <w:rFonts w:ascii="Arial" w:hAnsi="Arial" w:cs="Arial"/>
          <w:sz w:val="20"/>
          <w:szCs w:val="20"/>
        </w:rPr>
      </w:pPr>
      <w:r w:rsidRPr="009F1E2C">
        <w:rPr>
          <w:rFonts w:ascii="Arial" w:hAnsi="Arial" w:cs="Arial"/>
          <w:sz w:val="20"/>
          <w:szCs w:val="20"/>
        </w:rPr>
        <w:t xml:space="preserve">2.6. </w:t>
      </w:r>
      <w:r w:rsidR="004A0C48" w:rsidRPr="009F1E2C">
        <w:rPr>
          <w:rFonts w:ascii="Arial" w:hAnsi="Arial" w:cs="Arial"/>
          <w:sz w:val="20"/>
          <w:szCs w:val="20"/>
        </w:rPr>
        <w:t>Užsakymų teikimo tvarka</w:t>
      </w:r>
      <w:r w:rsidR="004B55FF" w:rsidRPr="009F1E2C">
        <w:rPr>
          <w:rFonts w:ascii="Arial" w:hAnsi="Arial" w:cs="Arial"/>
          <w:sz w:val="20"/>
          <w:szCs w:val="20"/>
        </w:rPr>
        <w:t>:</w:t>
      </w:r>
    </w:p>
    <w:p w14:paraId="193D1E41" w14:textId="3F26CCE3" w:rsidR="009C3E01" w:rsidRPr="009F1E2C" w:rsidRDefault="00A25F18" w:rsidP="007A547B">
      <w:pPr>
        <w:tabs>
          <w:tab w:val="left" w:pos="567"/>
        </w:tabs>
        <w:spacing w:after="0" w:line="240" w:lineRule="auto"/>
        <w:jc w:val="both"/>
        <w:rPr>
          <w:rFonts w:ascii="Arial" w:hAnsi="Arial" w:cs="Arial"/>
          <w:sz w:val="20"/>
          <w:szCs w:val="20"/>
        </w:rPr>
      </w:pPr>
      <w:r w:rsidRPr="009F1E2C">
        <w:rPr>
          <w:rFonts w:ascii="Arial" w:hAnsi="Arial" w:cs="Arial"/>
          <w:sz w:val="20"/>
          <w:szCs w:val="20"/>
        </w:rPr>
        <w:t>2.6.1.</w:t>
      </w:r>
      <w:r w:rsidR="004A0C48" w:rsidRPr="009F1E2C">
        <w:rPr>
          <w:rFonts w:ascii="Arial" w:hAnsi="Arial" w:cs="Arial"/>
          <w:sz w:val="20"/>
          <w:szCs w:val="20"/>
        </w:rPr>
        <w:t xml:space="preserve"> </w:t>
      </w:r>
      <w:r w:rsidR="004B55FF" w:rsidRPr="009F1E2C">
        <w:rPr>
          <w:rFonts w:ascii="Arial" w:hAnsi="Arial" w:cs="Arial"/>
          <w:sz w:val="20"/>
          <w:szCs w:val="20"/>
        </w:rPr>
        <w:t>u</w:t>
      </w:r>
      <w:r w:rsidR="004A0C48" w:rsidRPr="009F1E2C">
        <w:rPr>
          <w:rFonts w:ascii="Arial" w:hAnsi="Arial" w:cs="Arial"/>
          <w:sz w:val="20"/>
          <w:szCs w:val="20"/>
        </w:rPr>
        <w:t xml:space="preserve">žsakymai </w:t>
      </w:r>
      <w:r w:rsidR="00046A16" w:rsidRPr="009F1E2C">
        <w:rPr>
          <w:rFonts w:ascii="Arial" w:hAnsi="Arial" w:cs="Arial"/>
          <w:sz w:val="20"/>
          <w:szCs w:val="20"/>
        </w:rPr>
        <w:t>Sutarties galiojimo laikotarpi</w:t>
      </w:r>
      <w:r w:rsidR="00E30CF3" w:rsidRPr="009F1E2C">
        <w:rPr>
          <w:rFonts w:ascii="Arial" w:hAnsi="Arial" w:cs="Arial"/>
          <w:sz w:val="20"/>
          <w:szCs w:val="20"/>
        </w:rPr>
        <w:t>u</w:t>
      </w:r>
      <w:r w:rsidR="00046A16" w:rsidRPr="009F1E2C">
        <w:rPr>
          <w:rFonts w:ascii="Arial" w:hAnsi="Arial" w:cs="Arial"/>
          <w:sz w:val="20"/>
          <w:szCs w:val="20"/>
        </w:rPr>
        <w:t xml:space="preserve"> </w:t>
      </w:r>
      <w:r w:rsidR="004A0C48" w:rsidRPr="009F1E2C">
        <w:rPr>
          <w:rFonts w:ascii="Arial" w:hAnsi="Arial" w:cs="Arial"/>
          <w:sz w:val="20"/>
          <w:szCs w:val="20"/>
          <w:u w:val="single"/>
        </w:rPr>
        <w:t>neteikiami</w:t>
      </w:r>
      <w:r w:rsidR="00046A16" w:rsidRPr="009F1E2C">
        <w:rPr>
          <w:rFonts w:ascii="Arial" w:hAnsi="Arial" w:cs="Arial"/>
          <w:sz w:val="20"/>
          <w:szCs w:val="20"/>
        </w:rPr>
        <w:t>.</w:t>
      </w:r>
      <w:r w:rsidR="003D4EE1" w:rsidRPr="009F1E2C">
        <w:rPr>
          <w:rFonts w:ascii="Arial" w:hAnsi="Arial" w:cs="Arial"/>
          <w:sz w:val="20"/>
          <w:szCs w:val="20"/>
        </w:rPr>
        <w:t xml:space="preserve"> Tiekėjas nuo Sutarties įsigaliojimo</w:t>
      </w:r>
      <w:r w:rsidR="008C1759" w:rsidRPr="009F1E2C">
        <w:rPr>
          <w:rFonts w:ascii="Arial" w:hAnsi="Arial" w:cs="Arial"/>
          <w:sz w:val="20"/>
          <w:szCs w:val="20"/>
        </w:rPr>
        <w:t xml:space="preserve"> </w:t>
      </w:r>
      <w:r w:rsidR="003D4EE1" w:rsidRPr="009F1E2C">
        <w:rPr>
          <w:rFonts w:ascii="Arial" w:hAnsi="Arial" w:cs="Arial"/>
          <w:b/>
          <w:bCs/>
          <w:sz w:val="20"/>
          <w:szCs w:val="20"/>
        </w:rPr>
        <w:t xml:space="preserve">per </w:t>
      </w:r>
      <w:r w:rsidR="00085D74" w:rsidRPr="009F1E2C">
        <w:rPr>
          <w:rFonts w:ascii="Arial" w:hAnsi="Arial" w:cs="Arial"/>
          <w:b/>
          <w:bCs/>
          <w:sz w:val="20"/>
          <w:szCs w:val="20"/>
        </w:rPr>
        <w:t>10</w:t>
      </w:r>
      <w:r w:rsidR="003D4EE1" w:rsidRPr="009F1E2C">
        <w:rPr>
          <w:rFonts w:ascii="Arial" w:hAnsi="Arial" w:cs="Arial"/>
          <w:b/>
          <w:bCs/>
          <w:sz w:val="20"/>
          <w:szCs w:val="20"/>
        </w:rPr>
        <w:t xml:space="preserve"> (</w:t>
      </w:r>
      <w:r w:rsidR="00085D74" w:rsidRPr="009F1E2C">
        <w:rPr>
          <w:rFonts w:ascii="Arial" w:hAnsi="Arial" w:cs="Arial"/>
          <w:b/>
          <w:bCs/>
          <w:sz w:val="20"/>
          <w:szCs w:val="20"/>
        </w:rPr>
        <w:t>dešimt</w:t>
      </w:r>
      <w:r w:rsidR="003D4EE1" w:rsidRPr="009F1E2C">
        <w:rPr>
          <w:rFonts w:ascii="Arial" w:hAnsi="Arial" w:cs="Arial"/>
          <w:b/>
          <w:bCs/>
          <w:sz w:val="20"/>
          <w:szCs w:val="20"/>
        </w:rPr>
        <w:t>) da</w:t>
      </w:r>
      <w:r w:rsidR="00314040" w:rsidRPr="009F1E2C">
        <w:rPr>
          <w:rFonts w:ascii="Arial" w:hAnsi="Arial" w:cs="Arial"/>
          <w:b/>
          <w:bCs/>
          <w:sz w:val="20"/>
          <w:szCs w:val="20"/>
        </w:rPr>
        <w:t>rbo</w:t>
      </w:r>
      <w:r w:rsidR="00F36044" w:rsidRPr="009F1E2C">
        <w:rPr>
          <w:rFonts w:ascii="Arial" w:hAnsi="Arial" w:cs="Arial"/>
          <w:b/>
          <w:bCs/>
          <w:sz w:val="20"/>
          <w:szCs w:val="20"/>
        </w:rPr>
        <w:t xml:space="preserve"> dien</w:t>
      </w:r>
      <w:r w:rsidR="00085D74" w:rsidRPr="009F1E2C">
        <w:rPr>
          <w:rFonts w:ascii="Arial" w:hAnsi="Arial" w:cs="Arial"/>
          <w:b/>
          <w:bCs/>
          <w:sz w:val="20"/>
          <w:szCs w:val="20"/>
        </w:rPr>
        <w:t>ų</w:t>
      </w:r>
      <w:r w:rsidR="00314040" w:rsidRPr="009F1E2C">
        <w:rPr>
          <w:rFonts w:ascii="Arial" w:hAnsi="Arial" w:cs="Arial"/>
          <w:sz w:val="20"/>
          <w:szCs w:val="20"/>
        </w:rPr>
        <w:t xml:space="preserve"> įsipareigoja</w:t>
      </w:r>
      <w:r w:rsidR="00406D9D" w:rsidRPr="009F1E2C">
        <w:rPr>
          <w:rFonts w:ascii="Arial" w:hAnsi="Arial" w:cs="Arial"/>
          <w:sz w:val="20"/>
          <w:szCs w:val="20"/>
        </w:rPr>
        <w:t xml:space="preserve"> </w:t>
      </w:r>
      <w:r w:rsidRPr="009F1E2C">
        <w:rPr>
          <w:rFonts w:ascii="Arial" w:hAnsi="Arial" w:cs="Arial"/>
          <w:sz w:val="20"/>
          <w:szCs w:val="20"/>
        </w:rPr>
        <w:t xml:space="preserve">paruošti ir </w:t>
      </w:r>
      <w:r w:rsidR="008C1759" w:rsidRPr="009F1E2C">
        <w:rPr>
          <w:rFonts w:ascii="Arial" w:hAnsi="Arial" w:cs="Arial"/>
          <w:sz w:val="20"/>
          <w:szCs w:val="20"/>
        </w:rPr>
        <w:t>suderinti su Pirkėj</w:t>
      </w:r>
      <w:r w:rsidR="00FA1CBC" w:rsidRPr="009F1E2C">
        <w:rPr>
          <w:rFonts w:ascii="Arial" w:hAnsi="Arial" w:cs="Arial"/>
          <w:sz w:val="20"/>
          <w:szCs w:val="20"/>
        </w:rPr>
        <w:t>o atstovu</w:t>
      </w:r>
      <w:r w:rsidR="00A02863" w:rsidRPr="009F1E2C">
        <w:rPr>
          <w:rFonts w:ascii="Arial" w:hAnsi="Arial" w:cs="Arial"/>
          <w:sz w:val="20"/>
          <w:szCs w:val="20"/>
        </w:rPr>
        <w:t xml:space="preserve"> –</w:t>
      </w:r>
      <w:r w:rsidR="0012132C" w:rsidRPr="009F1E2C">
        <w:rPr>
          <w:rFonts w:ascii="Arial" w:hAnsi="Arial" w:cs="Arial"/>
          <w:sz w:val="20"/>
          <w:szCs w:val="20"/>
        </w:rPr>
        <w:t xml:space="preserve"> Vilniaus universiteto muziejaus</w:t>
      </w:r>
      <w:r w:rsidR="00FA1CBC" w:rsidRPr="009F1E2C">
        <w:rPr>
          <w:rFonts w:ascii="Arial" w:hAnsi="Arial" w:cs="Arial"/>
          <w:sz w:val="20"/>
          <w:szCs w:val="20"/>
        </w:rPr>
        <w:t xml:space="preserve"> </w:t>
      </w:r>
      <w:r w:rsidR="0012132C" w:rsidRPr="009F1E2C">
        <w:rPr>
          <w:rFonts w:ascii="Arial" w:hAnsi="Arial" w:cs="Arial"/>
          <w:sz w:val="20"/>
          <w:szCs w:val="20"/>
        </w:rPr>
        <w:t>m</w:t>
      </w:r>
      <w:r w:rsidR="009C3E01" w:rsidRPr="009F1E2C">
        <w:rPr>
          <w:rFonts w:ascii="Arial" w:hAnsi="Arial" w:cs="Arial"/>
          <w:sz w:val="20"/>
          <w:szCs w:val="20"/>
        </w:rPr>
        <w:t>uziejininke</w:t>
      </w:r>
      <w:r w:rsidR="00FA1CBC" w:rsidRPr="009F1E2C">
        <w:rPr>
          <w:rFonts w:ascii="Arial" w:hAnsi="Arial" w:cs="Arial"/>
          <w:sz w:val="20"/>
          <w:szCs w:val="20"/>
        </w:rPr>
        <w:t xml:space="preserve"> </w:t>
      </w:r>
      <w:r w:rsidR="009C3E01" w:rsidRPr="009F1E2C">
        <w:rPr>
          <w:rFonts w:ascii="Arial" w:hAnsi="Arial" w:cs="Arial"/>
          <w:sz w:val="20"/>
          <w:szCs w:val="20"/>
        </w:rPr>
        <w:t xml:space="preserve">Vaiva </w:t>
      </w:r>
      <w:proofErr w:type="spellStart"/>
      <w:r w:rsidR="009C3E01" w:rsidRPr="009F1E2C">
        <w:rPr>
          <w:rFonts w:ascii="Arial" w:hAnsi="Arial" w:cs="Arial"/>
          <w:sz w:val="20"/>
          <w:szCs w:val="20"/>
        </w:rPr>
        <w:t>Kubeckiene</w:t>
      </w:r>
      <w:proofErr w:type="spellEnd"/>
      <w:r w:rsidR="00FA1CBC" w:rsidRPr="009F1E2C">
        <w:rPr>
          <w:rFonts w:ascii="Arial" w:hAnsi="Arial" w:cs="Arial"/>
          <w:sz w:val="20"/>
          <w:szCs w:val="20"/>
        </w:rPr>
        <w:t xml:space="preserve">, el. p. </w:t>
      </w:r>
      <w:hyperlink r:id="rId12" w:history="1">
        <w:r w:rsidR="009C3E01" w:rsidRPr="009F1E2C">
          <w:rPr>
            <w:rStyle w:val="Hyperlink"/>
            <w:rFonts w:ascii="Arial" w:hAnsi="Arial" w:cs="Arial"/>
            <w:sz w:val="20"/>
            <w:szCs w:val="20"/>
          </w:rPr>
          <w:t>vaiva.kubeckiene@muziejus.vu.lt</w:t>
        </w:r>
      </w:hyperlink>
      <w:r w:rsidR="00A02863" w:rsidRPr="009F1E2C">
        <w:rPr>
          <w:rFonts w:ascii="Arial" w:hAnsi="Arial" w:cs="Arial"/>
          <w:sz w:val="20"/>
          <w:szCs w:val="20"/>
        </w:rPr>
        <w:t xml:space="preserve"> </w:t>
      </w:r>
      <w:r w:rsidR="00FA1CBC" w:rsidRPr="009F1E2C">
        <w:rPr>
          <w:rFonts w:ascii="Arial" w:hAnsi="Arial" w:cs="Arial"/>
          <w:sz w:val="20"/>
          <w:szCs w:val="20"/>
        </w:rPr>
        <w:t xml:space="preserve">, </w:t>
      </w:r>
      <w:r w:rsidR="00A24930" w:rsidRPr="009F1E2C">
        <w:rPr>
          <w:rFonts w:ascii="Arial" w:hAnsi="Arial" w:cs="Arial"/>
          <w:sz w:val="20"/>
          <w:szCs w:val="20"/>
        </w:rPr>
        <w:t>paslaugų sutei</w:t>
      </w:r>
      <w:r w:rsidR="009C3E01" w:rsidRPr="009F1E2C">
        <w:rPr>
          <w:rFonts w:ascii="Arial" w:hAnsi="Arial" w:cs="Arial"/>
          <w:sz w:val="20"/>
          <w:szCs w:val="20"/>
        </w:rPr>
        <w:t>kimo</w:t>
      </w:r>
      <w:r w:rsidR="00A24930" w:rsidRPr="009F1E2C">
        <w:rPr>
          <w:rFonts w:ascii="Arial" w:hAnsi="Arial" w:cs="Arial"/>
          <w:sz w:val="20"/>
          <w:szCs w:val="20"/>
        </w:rPr>
        <w:t xml:space="preserve"> eigą</w:t>
      </w:r>
      <w:r w:rsidR="009C3E01" w:rsidRPr="009F1E2C">
        <w:rPr>
          <w:rFonts w:ascii="Arial" w:hAnsi="Arial" w:cs="Arial"/>
          <w:sz w:val="20"/>
          <w:szCs w:val="20"/>
        </w:rPr>
        <w:t xml:space="preserve"> ir</w:t>
      </w:r>
      <w:r w:rsidR="00A24930" w:rsidRPr="009F1E2C">
        <w:rPr>
          <w:rFonts w:ascii="Arial" w:hAnsi="Arial" w:cs="Arial"/>
          <w:sz w:val="20"/>
          <w:szCs w:val="20"/>
        </w:rPr>
        <w:t xml:space="preserve"> grafiką</w:t>
      </w:r>
      <w:r w:rsidR="009C3E01" w:rsidRPr="009F1E2C">
        <w:rPr>
          <w:rFonts w:ascii="Arial" w:hAnsi="Arial" w:cs="Arial"/>
          <w:sz w:val="20"/>
          <w:szCs w:val="20"/>
        </w:rPr>
        <w:t>. Pirkėjas nuo Sutarties įsigaliojimo įsipareigoja</w:t>
      </w:r>
      <w:r w:rsidR="009C3E01" w:rsidRPr="009F1E2C">
        <w:rPr>
          <w:rFonts w:ascii="Arial" w:hAnsi="Arial" w:cs="Arial"/>
          <w:b/>
          <w:bCs/>
          <w:sz w:val="20"/>
          <w:szCs w:val="20"/>
        </w:rPr>
        <w:t xml:space="preserve"> per 10 (dešimt) darbo dienų</w:t>
      </w:r>
      <w:r w:rsidR="009C3E01" w:rsidRPr="009F1E2C">
        <w:rPr>
          <w:rFonts w:ascii="Arial" w:hAnsi="Arial" w:cs="Arial"/>
          <w:sz w:val="20"/>
          <w:szCs w:val="20"/>
        </w:rPr>
        <w:t xml:space="preserve"> supažindinti Tiekėją su planuojamomis eksponuoti </w:t>
      </w:r>
      <w:proofErr w:type="spellStart"/>
      <w:r w:rsidR="009C3E01" w:rsidRPr="009F1E2C">
        <w:rPr>
          <w:rFonts w:ascii="Arial" w:hAnsi="Arial" w:cs="Arial"/>
          <w:sz w:val="20"/>
          <w:szCs w:val="20"/>
        </w:rPr>
        <w:t>muzealijomis</w:t>
      </w:r>
      <w:proofErr w:type="spellEnd"/>
      <w:r w:rsidR="009C3E01" w:rsidRPr="009F1E2C">
        <w:rPr>
          <w:rFonts w:ascii="Arial" w:hAnsi="Arial" w:cs="Arial"/>
          <w:sz w:val="20"/>
          <w:szCs w:val="20"/>
        </w:rPr>
        <w:t xml:space="preserve"> ir suteikti istorinę medžiagą, reikalingą sutartinių įsipareigojimų įgyvendinimui. </w:t>
      </w:r>
    </w:p>
    <w:p w14:paraId="241A4356" w14:textId="45C84377" w:rsidR="00D14B7C" w:rsidRPr="009F1E2C" w:rsidRDefault="006F0EDA" w:rsidP="007A547B">
      <w:pPr>
        <w:tabs>
          <w:tab w:val="left" w:pos="567"/>
        </w:tabs>
        <w:spacing w:after="0" w:line="240" w:lineRule="auto"/>
        <w:jc w:val="both"/>
        <w:rPr>
          <w:rFonts w:ascii="Arial" w:hAnsi="Arial" w:cs="Arial"/>
          <w:sz w:val="20"/>
          <w:szCs w:val="20"/>
        </w:rPr>
      </w:pPr>
      <w:r>
        <w:rPr>
          <w:rFonts w:ascii="Arial" w:hAnsi="Arial" w:cs="Arial"/>
          <w:sz w:val="20"/>
          <w:szCs w:val="20"/>
        </w:rPr>
        <w:t xml:space="preserve">2.7. </w:t>
      </w:r>
      <w:r w:rsidR="00D14B7C" w:rsidRPr="009F1E2C">
        <w:rPr>
          <w:rFonts w:ascii="Arial" w:hAnsi="Arial" w:cs="Arial"/>
          <w:sz w:val="20"/>
          <w:szCs w:val="20"/>
        </w:rPr>
        <w:t>Pirkėjas ir Tiekėjas siekiant greitesnio ir maksimaliai gero rezultato turi glaudžiai bendradarbiauti ir pateikti prašomą informaciją</w:t>
      </w:r>
      <w:r w:rsidR="00BD19D5" w:rsidRPr="009F1E2C">
        <w:rPr>
          <w:rFonts w:ascii="Arial" w:hAnsi="Arial" w:cs="Arial"/>
          <w:sz w:val="20"/>
          <w:szCs w:val="20"/>
        </w:rPr>
        <w:t xml:space="preserve">. </w:t>
      </w:r>
    </w:p>
    <w:p w14:paraId="6838152E" w14:textId="77C5AD13" w:rsidR="00046A16" w:rsidRPr="009F1E2C" w:rsidRDefault="00C44CF9" w:rsidP="007A547B">
      <w:pPr>
        <w:tabs>
          <w:tab w:val="left" w:pos="567"/>
        </w:tabs>
        <w:spacing w:after="0" w:line="240" w:lineRule="auto"/>
        <w:jc w:val="both"/>
        <w:rPr>
          <w:rFonts w:ascii="Arial" w:hAnsi="Arial" w:cs="Arial"/>
          <w:sz w:val="20"/>
          <w:szCs w:val="20"/>
        </w:rPr>
      </w:pPr>
      <w:r>
        <w:rPr>
          <w:rFonts w:ascii="Arial" w:hAnsi="Arial" w:cs="Arial"/>
          <w:sz w:val="20"/>
          <w:szCs w:val="20"/>
        </w:rPr>
        <w:t xml:space="preserve">2.8. </w:t>
      </w:r>
      <w:r w:rsidR="00AF477D" w:rsidRPr="009F1E2C">
        <w:rPr>
          <w:rFonts w:ascii="Arial" w:hAnsi="Arial" w:cs="Arial"/>
          <w:sz w:val="20"/>
          <w:szCs w:val="20"/>
        </w:rPr>
        <w:t>P</w:t>
      </w:r>
      <w:r w:rsidR="004B55FF" w:rsidRPr="009F1E2C">
        <w:rPr>
          <w:rFonts w:ascii="Arial" w:hAnsi="Arial" w:cs="Arial"/>
          <w:sz w:val="20"/>
          <w:szCs w:val="20"/>
        </w:rPr>
        <w:t>aslaug</w:t>
      </w:r>
      <w:r w:rsidR="000C2EBE">
        <w:rPr>
          <w:rFonts w:ascii="Arial" w:hAnsi="Arial" w:cs="Arial"/>
          <w:sz w:val="20"/>
          <w:szCs w:val="20"/>
        </w:rPr>
        <w:t>ų suteikimo terminas negali būti ilgesnis nei</w:t>
      </w:r>
      <w:r w:rsidR="009C3E01" w:rsidRPr="009F1E2C">
        <w:rPr>
          <w:rFonts w:ascii="Arial" w:hAnsi="Arial" w:cs="Arial"/>
          <w:sz w:val="20"/>
          <w:szCs w:val="20"/>
        </w:rPr>
        <w:t xml:space="preserve"> </w:t>
      </w:r>
      <w:r w:rsidR="000C2EBE">
        <w:rPr>
          <w:rFonts w:ascii="Arial" w:hAnsi="Arial" w:cs="Arial"/>
          <w:sz w:val="20"/>
          <w:szCs w:val="20"/>
        </w:rPr>
        <w:t xml:space="preserve">nustatytas </w:t>
      </w:r>
      <w:r w:rsidR="003B14A7" w:rsidRPr="009F1E2C">
        <w:rPr>
          <w:rFonts w:ascii="Arial" w:hAnsi="Arial" w:cs="Arial"/>
          <w:sz w:val="20"/>
          <w:szCs w:val="20"/>
        </w:rPr>
        <w:t>1 lentelėje</w:t>
      </w:r>
      <w:r w:rsidR="004B55FF" w:rsidRPr="009F1E2C">
        <w:rPr>
          <w:rFonts w:ascii="Arial" w:hAnsi="Arial" w:cs="Arial"/>
          <w:sz w:val="20"/>
          <w:szCs w:val="20"/>
        </w:rPr>
        <w:t>.</w:t>
      </w:r>
      <w:r w:rsidR="00406D9D" w:rsidRPr="009F1E2C">
        <w:rPr>
          <w:rFonts w:ascii="Arial" w:hAnsi="Arial" w:cs="Arial"/>
          <w:sz w:val="20"/>
          <w:szCs w:val="20"/>
        </w:rPr>
        <w:t xml:space="preserve"> </w:t>
      </w:r>
    </w:p>
    <w:p w14:paraId="6A9DFA4A" w14:textId="77777777" w:rsidR="004A0C48" w:rsidRPr="009F1E2C" w:rsidRDefault="004A0C48" w:rsidP="007A547B">
      <w:pPr>
        <w:tabs>
          <w:tab w:val="left" w:pos="709"/>
        </w:tabs>
        <w:spacing w:after="0" w:line="240" w:lineRule="auto"/>
        <w:ind w:firstLine="851"/>
        <w:contextualSpacing/>
        <w:rPr>
          <w:rFonts w:ascii="Arial" w:eastAsia="Calibri" w:hAnsi="Arial" w:cs="Arial"/>
          <w:b/>
          <w:sz w:val="20"/>
          <w:szCs w:val="20"/>
        </w:rPr>
      </w:pPr>
    </w:p>
    <w:p w14:paraId="63C1A391" w14:textId="44C80A33" w:rsidR="004A0C48" w:rsidRPr="009F1E2C" w:rsidRDefault="004A0C48" w:rsidP="00625164">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9F1E2C">
        <w:rPr>
          <w:rFonts w:ascii="Arial" w:eastAsia="Calibri" w:hAnsi="Arial" w:cs="Arial"/>
          <w:b/>
          <w:sz w:val="20"/>
          <w:szCs w:val="20"/>
        </w:rPr>
        <w:t>REIKALAVIMAI PASLAUGOMS</w:t>
      </w:r>
      <w:r w:rsidR="00482CF9" w:rsidRPr="009F1E2C">
        <w:rPr>
          <w:rFonts w:ascii="Arial" w:eastAsia="Calibri" w:hAnsi="Arial" w:cs="Arial"/>
          <w:b/>
          <w:sz w:val="20"/>
          <w:szCs w:val="20"/>
        </w:rPr>
        <w:t xml:space="preserve"> </w:t>
      </w:r>
    </w:p>
    <w:p w14:paraId="2E4F8E4F" w14:textId="1BDFA5AA" w:rsidR="008364A3" w:rsidRPr="009F1E2C" w:rsidRDefault="002D5BBD" w:rsidP="007A547B">
      <w:pPr>
        <w:spacing w:after="0" w:line="240" w:lineRule="auto"/>
        <w:jc w:val="both"/>
        <w:rPr>
          <w:rFonts w:ascii="Arial" w:eastAsia="Calibri" w:hAnsi="Arial" w:cs="Arial"/>
          <w:sz w:val="20"/>
          <w:szCs w:val="20"/>
        </w:rPr>
      </w:pPr>
      <w:r w:rsidRPr="009F1E2C">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9F1E2C">
        <w:rPr>
          <w:rStyle w:val="FootnoteReference"/>
          <w:rFonts w:ascii="Arial" w:eastAsia="Calibri" w:hAnsi="Arial" w:cs="Arial"/>
          <w:sz w:val="20"/>
          <w:szCs w:val="20"/>
        </w:rPr>
        <w:footnoteReference w:id="1"/>
      </w:r>
    </w:p>
    <w:p w14:paraId="3E2C9FC2" w14:textId="77777777" w:rsidR="008364A3" w:rsidRPr="009F1E2C" w:rsidRDefault="008364A3" w:rsidP="008364A3">
      <w:pPr>
        <w:tabs>
          <w:tab w:val="left" w:pos="14175"/>
        </w:tabs>
        <w:spacing w:after="0"/>
        <w:jc w:val="right"/>
        <w:rPr>
          <w:rFonts w:ascii="Arial" w:hAnsi="Arial" w:cs="Arial"/>
          <w:b/>
          <w:sz w:val="20"/>
          <w:szCs w:val="20"/>
        </w:rPr>
      </w:pPr>
    </w:p>
    <w:p w14:paraId="6BE2F017" w14:textId="66E41755" w:rsidR="00DD242D" w:rsidRPr="009F1E2C" w:rsidRDefault="008364A3" w:rsidP="00C56E94">
      <w:pPr>
        <w:spacing w:after="0"/>
        <w:ind w:right="372" w:firstLine="142"/>
        <w:jc w:val="right"/>
        <w:rPr>
          <w:rFonts w:ascii="Arial" w:hAnsi="Arial" w:cs="Arial"/>
          <w:b/>
          <w:snapToGrid w:val="0"/>
          <w:sz w:val="20"/>
          <w:szCs w:val="20"/>
        </w:rPr>
      </w:pPr>
      <w:r w:rsidRPr="009F1E2C">
        <w:rPr>
          <w:rFonts w:ascii="Arial" w:hAnsi="Arial" w:cs="Arial"/>
          <w:b/>
          <w:sz w:val="20"/>
          <w:szCs w:val="20"/>
        </w:rPr>
        <w:t>2</w:t>
      </w:r>
      <w:r w:rsidR="00565825" w:rsidRPr="009F1E2C">
        <w:rPr>
          <w:rFonts w:ascii="Arial" w:hAnsi="Arial" w:cs="Arial"/>
          <w:b/>
          <w:sz w:val="20"/>
          <w:szCs w:val="20"/>
        </w:rPr>
        <w:t xml:space="preserve"> lentelė</w:t>
      </w:r>
      <w:r w:rsidR="00565825" w:rsidRPr="009F1E2C">
        <w:rPr>
          <w:rFonts w:ascii="Arial" w:hAnsi="Arial" w:cs="Arial"/>
          <w:b/>
          <w:snapToGrid w:val="0"/>
          <w:sz w:val="20"/>
          <w:szCs w:val="20"/>
        </w:rPr>
        <w:t>.</w:t>
      </w:r>
    </w:p>
    <w:tbl>
      <w:tblPr>
        <w:tblStyle w:val="TableGrid"/>
        <w:tblW w:w="15171" w:type="dxa"/>
        <w:tblLayout w:type="fixed"/>
        <w:tblLook w:val="04A0" w:firstRow="1" w:lastRow="0" w:firstColumn="1" w:lastColumn="0" w:noHBand="0" w:noVBand="1"/>
      </w:tblPr>
      <w:tblGrid>
        <w:gridCol w:w="579"/>
        <w:gridCol w:w="1993"/>
        <w:gridCol w:w="5361"/>
        <w:gridCol w:w="4678"/>
        <w:gridCol w:w="2552"/>
        <w:gridCol w:w="8"/>
      </w:tblGrid>
      <w:tr w:rsidR="00DD242D" w:rsidRPr="009F1E2C" w14:paraId="07463997" w14:textId="77777777" w:rsidTr="00D367D3">
        <w:tc>
          <w:tcPr>
            <w:tcW w:w="15171" w:type="dxa"/>
            <w:gridSpan w:val="6"/>
          </w:tcPr>
          <w:p w14:paraId="0FAA0853" w14:textId="77777777" w:rsidR="005F0A98" w:rsidRPr="009F1E2C" w:rsidRDefault="005F0A98" w:rsidP="005F0A98">
            <w:pPr>
              <w:jc w:val="center"/>
              <w:rPr>
                <w:rFonts w:ascii="Arial" w:hAnsi="Arial" w:cs="Arial"/>
                <w:b/>
                <w:color w:val="000000"/>
              </w:rPr>
            </w:pPr>
          </w:p>
          <w:p w14:paraId="090E051D" w14:textId="79E6DC69" w:rsidR="005F0A98" w:rsidRPr="009F1E2C" w:rsidRDefault="005F0A98" w:rsidP="005F0A98">
            <w:pPr>
              <w:jc w:val="center"/>
              <w:textAlignment w:val="baseline"/>
              <w:rPr>
                <w:rFonts w:ascii="Arial" w:hAnsi="Arial" w:cs="Arial"/>
                <w:lang w:eastAsia="lt-LT"/>
              </w:rPr>
            </w:pPr>
            <w:r w:rsidRPr="009F1E2C">
              <w:rPr>
                <w:rFonts w:ascii="Arial" w:hAnsi="Arial" w:cs="Arial"/>
                <w:b/>
                <w:bCs/>
                <w:lang w:eastAsia="lt-LT"/>
              </w:rPr>
              <w:t>I. ĮVADINĖ INFORMACIJA </w:t>
            </w:r>
            <w:r w:rsidRPr="009F1E2C">
              <w:rPr>
                <w:rFonts w:ascii="Arial" w:hAnsi="Arial" w:cs="Arial"/>
                <w:lang w:eastAsia="lt-LT"/>
              </w:rPr>
              <w:t> </w:t>
            </w:r>
          </w:p>
          <w:p w14:paraId="10B1924C" w14:textId="77777777" w:rsidR="00DD242D" w:rsidRPr="009F1E2C" w:rsidRDefault="00DD242D" w:rsidP="007A547B">
            <w:pPr>
              <w:jc w:val="right"/>
              <w:rPr>
                <w:rFonts w:ascii="Arial" w:hAnsi="Arial" w:cs="Arial"/>
                <w:b/>
                <w:snapToGrid w:val="0"/>
              </w:rPr>
            </w:pPr>
          </w:p>
        </w:tc>
      </w:tr>
      <w:tr w:rsidR="00513662" w:rsidRPr="009F1E2C" w14:paraId="1A626D4D" w14:textId="77777777" w:rsidTr="00D367D3">
        <w:tc>
          <w:tcPr>
            <w:tcW w:w="15171" w:type="dxa"/>
            <w:gridSpan w:val="6"/>
          </w:tcPr>
          <w:p w14:paraId="171A83D5" w14:textId="77777777" w:rsidR="00513662" w:rsidRPr="009F1E2C" w:rsidRDefault="00513662" w:rsidP="005F0A98">
            <w:pPr>
              <w:rPr>
                <w:rFonts w:ascii="Arial" w:hAnsi="Arial" w:cs="Arial"/>
                <w:b/>
                <w:color w:val="000000"/>
              </w:rPr>
            </w:pPr>
          </w:p>
          <w:p w14:paraId="12D2D2DB" w14:textId="77777777" w:rsidR="005F0A98" w:rsidRPr="009F1E2C" w:rsidRDefault="005F0A98" w:rsidP="005F0A98">
            <w:pPr>
              <w:jc w:val="center"/>
              <w:textAlignment w:val="baseline"/>
              <w:rPr>
                <w:rFonts w:ascii="Arial" w:hAnsi="Arial" w:cs="Arial"/>
                <w:lang w:eastAsia="lt-LT"/>
              </w:rPr>
            </w:pPr>
            <w:r w:rsidRPr="009F1E2C">
              <w:rPr>
                <w:rFonts w:ascii="Arial" w:hAnsi="Arial" w:cs="Arial"/>
                <w:b/>
                <w:bCs/>
                <w:lang w:eastAsia="lt-LT"/>
              </w:rPr>
              <w:t>HEROJUS, VIETA, TEMA IR IŠSKIRTINUMAS</w:t>
            </w:r>
            <w:r w:rsidRPr="009F1E2C">
              <w:rPr>
                <w:rFonts w:ascii="Arial" w:hAnsi="Arial" w:cs="Arial"/>
                <w:lang w:eastAsia="lt-LT"/>
              </w:rPr>
              <w:t> </w:t>
            </w:r>
          </w:p>
          <w:p w14:paraId="3CEFCEE3" w14:textId="46A6DB99" w:rsidR="005F0A98" w:rsidRPr="009F1E2C" w:rsidRDefault="005F0A98" w:rsidP="005F0A98">
            <w:pPr>
              <w:ind w:firstLine="720"/>
              <w:jc w:val="both"/>
              <w:textAlignment w:val="baseline"/>
              <w:rPr>
                <w:rFonts w:ascii="Arial" w:hAnsi="Arial" w:cs="Arial"/>
                <w:lang w:eastAsia="lt-LT"/>
              </w:rPr>
            </w:pPr>
            <w:r w:rsidRPr="009F1E2C">
              <w:rPr>
                <w:rFonts w:ascii="Arial" w:hAnsi="Arial" w:cs="Arial"/>
                <w:b/>
                <w:bCs/>
                <w:lang w:eastAsia="lt-LT"/>
              </w:rPr>
              <w:t>Pagrindinis ekspozicijos herojus</w:t>
            </w:r>
            <w:r w:rsidRPr="009F1E2C">
              <w:rPr>
                <w:rFonts w:ascii="Arial" w:hAnsi="Arial" w:cs="Arial"/>
                <w:lang w:eastAsia="lt-LT"/>
              </w:rPr>
              <w:t xml:space="preserve"> – Adomas Mickevičius, </w:t>
            </w:r>
            <w:r w:rsidRPr="009F1E2C">
              <w:rPr>
                <w:rFonts w:ascii="Arial" w:hAnsi="Arial" w:cs="Arial"/>
                <w:color w:val="000000"/>
                <w:lang w:eastAsia="lt-LT"/>
              </w:rPr>
              <w:t>1798</w:t>
            </w:r>
            <w:r w:rsidRPr="009F1E2C">
              <w:rPr>
                <w:rFonts w:ascii="Arial" w:hAnsi="Arial" w:cs="Arial"/>
                <w:lang w:eastAsia="lt-LT"/>
              </w:rPr>
              <w:t>–</w:t>
            </w:r>
            <w:r w:rsidRPr="009F1E2C">
              <w:rPr>
                <w:rFonts w:ascii="Arial" w:hAnsi="Arial" w:cs="Arial"/>
                <w:color w:val="000000"/>
                <w:lang w:eastAsia="lt-LT"/>
              </w:rPr>
              <w:t xml:space="preserve">1855 m. gyvenęs, lietuvių ir lenkų poetas rašytojas, visuomenės veikėjas. Tai žymiausias lenkų </w:t>
            </w:r>
            <w:r w:rsidR="00736EA4" w:rsidRPr="009F1E2C">
              <w:rPr>
                <w:rFonts w:ascii="Arial" w:hAnsi="Arial" w:cs="Arial"/>
                <w:color w:val="000000"/>
                <w:lang w:eastAsia="lt-LT"/>
              </w:rPr>
              <w:t xml:space="preserve">romantizmo </w:t>
            </w:r>
            <w:r w:rsidRPr="009F1E2C">
              <w:rPr>
                <w:rFonts w:ascii="Arial" w:hAnsi="Arial" w:cs="Arial"/>
                <w:color w:val="000000"/>
                <w:lang w:eastAsia="lt-LT"/>
              </w:rPr>
              <w:t xml:space="preserve">atstovas, kurio kūrybos pradžia ir formavimasis neatsiejamas nuo Vilniaus miesto ir Vilniaus universiteto (tuo metu Vilniaus imperatoriškojo universiteto). </w:t>
            </w:r>
            <w:r w:rsidR="00914B2C" w:rsidRPr="009F1E2C">
              <w:rPr>
                <w:rFonts w:ascii="Arial" w:hAnsi="Arial" w:cs="Arial"/>
                <w:color w:val="000000"/>
                <w:lang w:eastAsia="lt-LT"/>
              </w:rPr>
              <w:t xml:space="preserve">Adomas </w:t>
            </w:r>
            <w:r w:rsidRPr="009F1E2C">
              <w:rPr>
                <w:rFonts w:ascii="Arial" w:hAnsi="Arial" w:cs="Arial"/>
                <w:color w:val="000000"/>
                <w:lang w:eastAsia="lt-LT"/>
              </w:rPr>
              <w:t>Mickevičius yra vienas iš slaptosios filomatų draugijos įkūrėjų. </w:t>
            </w:r>
          </w:p>
          <w:p w14:paraId="56E09E33" w14:textId="52FE4E6D" w:rsidR="005F0A98" w:rsidRPr="009F1E2C" w:rsidRDefault="005F0A98" w:rsidP="005F0A98">
            <w:pPr>
              <w:ind w:firstLine="720"/>
              <w:jc w:val="both"/>
              <w:textAlignment w:val="baseline"/>
              <w:rPr>
                <w:rFonts w:ascii="Arial" w:hAnsi="Arial" w:cs="Arial"/>
                <w:lang w:eastAsia="lt-LT"/>
              </w:rPr>
            </w:pPr>
            <w:r w:rsidRPr="009F1E2C">
              <w:rPr>
                <w:rFonts w:ascii="Arial" w:hAnsi="Arial" w:cs="Arial"/>
                <w:lang w:eastAsia="lt-LT"/>
              </w:rPr>
              <w:t xml:space="preserve">Adomo Mickevičiaus muziejus yra Vilniaus universiteto muziejaus padalinys įsikūręs </w:t>
            </w:r>
            <w:r w:rsidRPr="009F1E2C">
              <w:rPr>
                <w:rFonts w:ascii="Arial" w:hAnsi="Arial" w:cs="Arial"/>
                <w:b/>
                <w:bCs/>
                <w:lang w:eastAsia="lt-LT"/>
              </w:rPr>
              <w:t>Bernardinų g. 11 name</w:t>
            </w:r>
            <w:r w:rsidRPr="009F1E2C">
              <w:rPr>
                <w:rFonts w:ascii="Arial" w:hAnsi="Arial" w:cs="Arial"/>
                <w:lang w:eastAsia="lt-LT"/>
              </w:rPr>
              <w:t xml:space="preserve"> (įtrauktas į </w:t>
            </w:r>
            <w:r w:rsidR="00D5537D" w:rsidRPr="009F1E2C">
              <w:rPr>
                <w:rFonts w:ascii="Arial" w:hAnsi="Arial" w:cs="Arial"/>
                <w:lang w:eastAsia="lt-LT"/>
              </w:rPr>
              <w:t>K</w:t>
            </w:r>
            <w:r w:rsidRPr="009F1E2C">
              <w:rPr>
                <w:rFonts w:ascii="Arial" w:hAnsi="Arial" w:cs="Arial"/>
                <w:lang w:eastAsia="lt-LT"/>
              </w:rPr>
              <w:t xml:space="preserve">ultūros vertybių registrą, </w:t>
            </w:r>
            <w:r w:rsidR="00A20254" w:rsidRPr="009F1E2C">
              <w:rPr>
                <w:rFonts w:ascii="Arial" w:hAnsi="Arial" w:cs="Arial"/>
                <w:lang w:eastAsia="lt-LT"/>
              </w:rPr>
              <w:t xml:space="preserve"> unikalus objekto kodas Kultūros vertybių registre - 10381</w:t>
            </w:r>
            <w:r w:rsidRPr="009F1E2C">
              <w:rPr>
                <w:rFonts w:ascii="Arial" w:hAnsi="Arial" w:cs="Arial"/>
                <w:lang w:eastAsia="lt-LT"/>
              </w:rPr>
              <w:t xml:space="preserve">). Pastato architektūra ir struktūra formavosi XVII-XVIII a. 1822 m. poetas Adomas Mickevičius čia “išbaigė” kūrinį “Gražina”, </w:t>
            </w:r>
            <w:r w:rsidRPr="009F1E2C">
              <w:rPr>
                <w:rFonts w:ascii="Arial" w:hAnsi="Arial" w:cs="Arial"/>
                <w:lang w:eastAsia="lt-LT"/>
              </w:rPr>
              <w:lastRenderedPageBreak/>
              <w:t xml:space="preserve">o 1911 m. Janas Konradas </w:t>
            </w:r>
            <w:proofErr w:type="spellStart"/>
            <w:r w:rsidRPr="009F1E2C">
              <w:rPr>
                <w:rFonts w:ascii="Arial" w:hAnsi="Arial" w:cs="Arial"/>
                <w:lang w:eastAsia="lt-LT"/>
              </w:rPr>
              <w:t>Obstas</w:t>
            </w:r>
            <w:proofErr w:type="spellEnd"/>
            <w:r w:rsidRPr="009F1E2C">
              <w:rPr>
                <w:rFonts w:ascii="Arial" w:hAnsi="Arial" w:cs="Arial"/>
                <w:lang w:eastAsia="lt-LT"/>
              </w:rPr>
              <w:t xml:space="preserve"> įkūrė muziejų, skirtą poeto gyvenimui ir kūrybai atminti. Pastarasis muziejaus laikomas seniausiu vis dar veikiančiu viešuoju muziejumi Vilniuje. 1938 m. J. K. </w:t>
            </w:r>
            <w:proofErr w:type="spellStart"/>
            <w:r w:rsidRPr="009F1E2C">
              <w:rPr>
                <w:rFonts w:ascii="Arial" w:hAnsi="Arial" w:cs="Arial"/>
                <w:lang w:eastAsia="lt-LT"/>
              </w:rPr>
              <w:t>Obstas</w:t>
            </w:r>
            <w:proofErr w:type="spellEnd"/>
            <w:r w:rsidRPr="009F1E2C">
              <w:rPr>
                <w:rFonts w:ascii="Arial" w:hAnsi="Arial" w:cs="Arial"/>
                <w:lang w:eastAsia="lt-LT"/>
              </w:rPr>
              <w:t xml:space="preserve"> dovanojimo aktu visą pastatą su muziejumi perleido Vilniaus universitetui (tuo metu Stepono Batoro universitetas). II Pasaulinio karo metais muziejus tapo paprastu butu, dauguma eksponatų dingo. Muziejus atkurtas 1955 m., po kelių dešimtmečių vyko remontas. 2021 m. A. Mickevičiaus muziejus tapo Vilniaus universiteto muziejaus padaliniu, o 2024 m. čia pradėta rekonstrukcija. Po jos planuojama įrengti atnaujintą nuolatinę ir laikinąją ekspozicijas. </w:t>
            </w:r>
          </w:p>
          <w:p w14:paraId="0221EC2A" w14:textId="77777777" w:rsidR="005F0A98" w:rsidRPr="009F1E2C" w:rsidRDefault="005F0A98" w:rsidP="005F0A98">
            <w:pPr>
              <w:ind w:firstLine="720"/>
              <w:jc w:val="both"/>
              <w:textAlignment w:val="baseline"/>
              <w:rPr>
                <w:rFonts w:ascii="Arial" w:hAnsi="Arial" w:cs="Arial"/>
                <w:lang w:eastAsia="lt-LT"/>
              </w:rPr>
            </w:pPr>
            <w:r w:rsidRPr="009F1E2C">
              <w:rPr>
                <w:rFonts w:ascii="Arial" w:hAnsi="Arial" w:cs="Arial"/>
                <w:lang w:eastAsia="lt-LT"/>
              </w:rPr>
              <w:t> </w:t>
            </w:r>
            <w:r w:rsidRPr="009F1E2C">
              <w:rPr>
                <w:rFonts w:ascii="Arial" w:hAnsi="Arial" w:cs="Arial"/>
                <w:b/>
                <w:bCs/>
                <w:color w:val="000000"/>
                <w:lang w:eastAsia="lt-LT"/>
              </w:rPr>
              <w:t>Pagrindinė numatoma muziejaus tema</w:t>
            </w:r>
            <w:r w:rsidRPr="009F1E2C">
              <w:rPr>
                <w:rFonts w:ascii="Arial" w:hAnsi="Arial" w:cs="Arial"/>
                <w:color w:val="000000"/>
                <w:lang w:eastAsia="lt-LT"/>
              </w:rPr>
              <w:t xml:space="preserve"> </w:t>
            </w:r>
            <w:r w:rsidRPr="009F1E2C">
              <w:rPr>
                <w:rFonts w:ascii="Arial" w:hAnsi="Arial" w:cs="Arial"/>
                <w:b/>
                <w:bCs/>
                <w:color w:val="000000"/>
                <w:lang w:eastAsia="lt-LT"/>
              </w:rPr>
              <w:t>ir išskirtinumas</w:t>
            </w:r>
            <w:r w:rsidRPr="009F1E2C">
              <w:rPr>
                <w:rFonts w:ascii="Arial" w:hAnsi="Arial" w:cs="Arial"/>
                <w:color w:val="000000"/>
                <w:lang w:eastAsia="lt-LT"/>
              </w:rPr>
              <w:t>.  Adomas Mickevičius šiame muziejuje pateikiamas XIX a. pradžios Vilniaus miesto ir Vilniaus universiteto istorijos kontekste. Muziejus siūlys susipažinti su poeto jaunystės, studijavimo etapu ir kartu su XIX a. pradžios Vilniaus gyvenimu, kuriame daug kontrastų ir aktualių idėjų. Tuo metu Vilnius ir Universitetas priklausė Rusijos imperijai, vyko daug administracinių, kultūrinių pertvarkų ir kartu pasipriešinimo okupacinei valdžiai judėjimų (kūrėsi slaptosios draugijos, atsigręžta į Lietuvos didžiosios kunigaikštystės istoriją). A. Mickevičiaus figūra, priklausymas filomatams, bei kūryba, kuri laikoma romantizmo ištakomis, yra puikus to pavyzdys.  </w:t>
            </w:r>
          </w:p>
          <w:p w14:paraId="6A6DAE5E" w14:textId="011380CC" w:rsidR="005F0A98" w:rsidRPr="009F1E2C" w:rsidRDefault="005F0A98" w:rsidP="005F0A98">
            <w:pPr>
              <w:ind w:firstLine="720"/>
              <w:jc w:val="both"/>
              <w:textAlignment w:val="baseline"/>
              <w:rPr>
                <w:rFonts w:ascii="Arial" w:hAnsi="Arial" w:cs="Arial"/>
                <w:lang w:eastAsia="lt-LT"/>
              </w:rPr>
            </w:pPr>
            <w:r w:rsidRPr="009F1E2C">
              <w:rPr>
                <w:rFonts w:ascii="Arial" w:hAnsi="Arial" w:cs="Arial"/>
                <w:color w:val="000000"/>
                <w:lang w:eastAsia="lt-LT"/>
              </w:rPr>
              <w:t>Kitaip, nei kiti panašaus pobūdžio muziejai (pasaulyje yra dešimt A. Mickevičiui skirtų muziejų, iš jų garsiausi Paryžiuje, Varšuvoje, Poznanėje, Stambule) čia siekiama neprisirišti prie vienos asmenybės "kulto", tačiau atsitraukti ir pamatyti Mickevičių jo supančių kitų žymių žmonių,</w:t>
            </w:r>
            <w:r w:rsidRPr="009F1E2C">
              <w:rPr>
                <w:rFonts w:ascii="Arial" w:hAnsi="Arial" w:cs="Arial"/>
                <w:color w:val="00B050"/>
                <w:lang w:eastAsia="lt-LT"/>
              </w:rPr>
              <w:t xml:space="preserve"> </w:t>
            </w:r>
            <w:r w:rsidRPr="009F1E2C">
              <w:rPr>
                <w:rFonts w:ascii="Arial" w:hAnsi="Arial" w:cs="Arial"/>
                <w:color w:val="000000"/>
                <w:lang w:eastAsia="lt-LT"/>
              </w:rPr>
              <w:t>miesto ir Vilniaus universiteto (tuo metu Vilniaus Imperatoriškojo universiteto) gyvenimo kontekste, o ne pateikti vieną “teis</w:t>
            </w:r>
            <w:r w:rsidR="00971522" w:rsidRPr="009F1E2C">
              <w:rPr>
                <w:rFonts w:ascii="Arial" w:hAnsi="Arial" w:cs="Arial"/>
                <w:color w:val="000000"/>
                <w:lang w:eastAsia="lt-LT"/>
              </w:rPr>
              <w:t>i</w:t>
            </w:r>
            <w:r w:rsidRPr="009F1E2C">
              <w:rPr>
                <w:rFonts w:ascii="Arial" w:hAnsi="Arial" w:cs="Arial"/>
                <w:color w:val="000000"/>
                <w:lang w:eastAsia="lt-LT"/>
              </w:rPr>
              <w:t xml:space="preserve">ngą” naratyvą. Taip pat svarbu kelti klausimus (pvz. Kuo aktualus </w:t>
            </w:r>
            <w:r w:rsidR="00971522" w:rsidRPr="009F1E2C">
              <w:rPr>
                <w:rFonts w:ascii="Arial" w:hAnsi="Arial" w:cs="Arial"/>
                <w:color w:val="000000"/>
                <w:lang w:eastAsia="lt-LT"/>
              </w:rPr>
              <w:t xml:space="preserve">Adomas </w:t>
            </w:r>
            <w:r w:rsidRPr="009F1E2C">
              <w:rPr>
                <w:rFonts w:ascii="Arial" w:hAnsi="Arial" w:cs="Arial"/>
                <w:color w:val="000000"/>
                <w:lang w:eastAsia="lt-LT"/>
              </w:rPr>
              <w:t>Mickevičius, jo kūryba šiandieniniame pasaulyje, tiek Lietuvos, Lenkijos ar kitų šalių gyventojams? Kuo svarbi XIX a. pra</w:t>
            </w:r>
            <w:r w:rsidR="00A20254" w:rsidRPr="009F1E2C">
              <w:rPr>
                <w:rFonts w:ascii="Arial" w:hAnsi="Arial" w:cs="Arial"/>
                <w:color w:val="000000"/>
                <w:lang w:eastAsia="lt-LT"/>
              </w:rPr>
              <w:t>d</w:t>
            </w:r>
            <w:r w:rsidRPr="009F1E2C">
              <w:rPr>
                <w:rFonts w:ascii="Arial" w:hAnsi="Arial" w:cs="Arial"/>
                <w:color w:val="000000"/>
                <w:lang w:eastAsia="lt-LT"/>
              </w:rPr>
              <w:t>žios Vilniaus istorija dabartinei vilniečio, lietuvio s</w:t>
            </w:r>
            <w:r w:rsidR="00971522" w:rsidRPr="009F1E2C">
              <w:rPr>
                <w:rFonts w:ascii="Arial" w:hAnsi="Arial" w:cs="Arial"/>
                <w:color w:val="000000"/>
                <w:lang w:eastAsia="lt-LT"/>
              </w:rPr>
              <w:t>a</w:t>
            </w:r>
            <w:r w:rsidRPr="009F1E2C">
              <w:rPr>
                <w:rFonts w:ascii="Arial" w:hAnsi="Arial" w:cs="Arial"/>
                <w:color w:val="000000"/>
                <w:lang w:eastAsia="lt-LT"/>
              </w:rPr>
              <w:t>vimonei?). </w:t>
            </w:r>
          </w:p>
          <w:p w14:paraId="0CB54BDD" w14:textId="77777777" w:rsidR="00513662" w:rsidRPr="009F1E2C" w:rsidRDefault="00513662" w:rsidP="00DD242D">
            <w:pPr>
              <w:jc w:val="center"/>
              <w:rPr>
                <w:rFonts w:ascii="Arial" w:hAnsi="Arial" w:cs="Arial"/>
                <w:b/>
                <w:color w:val="000000"/>
              </w:rPr>
            </w:pPr>
          </w:p>
          <w:p w14:paraId="116EC4CA" w14:textId="77777777" w:rsidR="00513662" w:rsidRPr="009F1E2C" w:rsidRDefault="00513662" w:rsidP="00DD242D">
            <w:pPr>
              <w:jc w:val="center"/>
              <w:rPr>
                <w:rFonts w:ascii="Arial" w:hAnsi="Arial" w:cs="Arial"/>
                <w:b/>
                <w:color w:val="000000"/>
              </w:rPr>
            </w:pPr>
          </w:p>
          <w:p w14:paraId="64F15BFA" w14:textId="222C1D5A" w:rsidR="00513662" w:rsidRPr="009F1E2C" w:rsidRDefault="00513662" w:rsidP="00DD242D">
            <w:pPr>
              <w:jc w:val="center"/>
              <w:rPr>
                <w:rFonts w:ascii="Arial" w:hAnsi="Arial" w:cs="Arial"/>
                <w:b/>
                <w:color w:val="000000"/>
              </w:rPr>
            </w:pPr>
          </w:p>
        </w:tc>
      </w:tr>
      <w:tr w:rsidR="005F0A98" w:rsidRPr="009F1E2C" w14:paraId="477622C7" w14:textId="77777777" w:rsidTr="00D367D3">
        <w:tc>
          <w:tcPr>
            <w:tcW w:w="15171" w:type="dxa"/>
            <w:gridSpan w:val="6"/>
          </w:tcPr>
          <w:p w14:paraId="00DB0DAE" w14:textId="77777777" w:rsidR="005F0A98" w:rsidRPr="009F1E2C" w:rsidRDefault="005F0A98" w:rsidP="005F0A98">
            <w:pPr>
              <w:tabs>
                <w:tab w:val="left" w:pos="941"/>
                <w:tab w:val="left" w:pos="1135"/>
              </w:tabs>
              <w:rPr>
                <w:rFonts w:ascii="Arial" w:hAnsi="Arial" w:cs="Arial"/>
                <w:b/>
                <w:color w:val="000000"/>
              </w:rPr>
            </w:pPr>
          </w:p>
          <w:p w14:paraId="29CC7E65" w14:textId="77777777" w:rsidR="005F0A98" w:rsidRPr="009F1E2C" w:rsidRDefault="005F0A98" w:rsidP="005F0A98">
            <w:pPr>
              <w:pStyle w:val="paragraph"/>
              <w:tabs>
                <w:tab w:val="left" w:pos="941"/>
                <w:tab w:val="left" w:pos="1135"/>
              </w:tabs>
              <w:spacing w:before="0" w:beforeAutospacing="0" w:after="0" w:afterAutospacing="0"/>
              <w:ind w:firstLine="720"/>
              <w:jc w:val="center"/>
              <w:textAlignment w:val="baseline"/>
              <w:rPr>
                <w:rFonts w:ascii="Arial" w:hAnsi="Arial" w:cs="Arial"/>
                <w:sz w:val="20"/>
                <w:szCs w:val="20"/>
              </w:rPr>
            </w:pPr>
            <w:r w:rsidRPr="009F1E2C">
              <w:rPr>
                <w:rStyle w:val="normaltextrun"/>
                <w:rFonts w:ascii="Arial" w:hAnsi="Arial" w:cs="Arial"/>
                <w:b/>
                <w:bCs/>
                <w:color w:val="000000"/>
                <w:sz w:val="20"/>
                <w:szCs w:val="20"/>
              </w:rPr>
              <w:t>II. MUZIEJAUS TIKSLAS IR UŽDAVINIAI </w:t>
            </w:r>
            <w:r w:rsidRPr="009F1E2C">
              <w:rPr>
                <w:rStyle w:val="eop"/>
                <w:rFonts w:ascii="Arial" w:hAnsi="Arial" w:cs="Arial"/>
                <w:color w:val="000000"/>
                <w:sz w:val="20"/>
                <w:szCs w:val="20"/>
              </w:rPr>
              <w:t> </w:t>
            </w:r>
          </w:p>
          <w:p w14:paraId="2519B0A0" w14:textId="77777777" w:rsidR="005F0A98" w:rsidRPr="009F1E2C" w:rsidRDefault="005F0A98" w:rsidP="005F0A98">
            <w:pPr>
              <w:pStyle w:val="paragraph"/>
              <w:tabs>
                <w:tab w:val="left" w:pos="941"/>
                <w:tab w:val="left" w:pos="1023"/>
                <w:tab w:val="left" w:pos="1135"/>
              </w:tabs>
              <w:spacing w:before="0" w:beforeAutospacing="0" w:after="0" w:afterAutospacing="0"/>
              <w:textAlignment w:val="baseline"/>
              <w:rPr>
                <w:rFonts w:ascii="Arial" w:hAnsi="Arial" w:cs="Arial"/>
                <w:sz w:val="20"/>
                <w:szCs w:val="20"/>
              </w:rPr>
            </w:pPr>
            <w:r w:rsidRPr="009F1E2C">
              <w:rPr>
                <w:rStyle w:val="normaltextrun"/>
                <w:rFonts w:ascii="Arial" w:hAnsi="Arial" w:cs="Arial"/>
                <w:b/>
                <w:bCs/>
                <w:color w:val="000000"/>
                <w:sz w:val="20"/>
                <w:szCs w:val="20"/>
              </w:rPr>
              <w:t xml:space="preserve">Muziejaus tikslai: </w:t>
            </w:r>
            <w:r w:rsidRPr="009F1E2C">
              <w:rPr>
                <w:rStyle w:val="eop"/>
                <w:rFonts w:ascii="Arial" w:hAnsi="Arial" w:cs="Arial"/>
                <w:color w:val="000000"/>
                <w:sz w:val="20"/>
                <w:szCs w:val="20"/>
              </w:rPr>
              <w:t> </w:t>
            </w:r>
          </w:p>
          <w:p w14:paraId="6599ABFC" w14:textId="5170792D" w:rsidR="005F0A98" w:rsidRPr="009F1E2C" w:rsidRDefault="005F0A98" w:rsidP="00BD7543">
            <w:pPr>
              <w:pStyle w:val="paragraph"/>
              <w:numPr>
                <w:ilvl w:val="0"/>
                <w:numId w:val="89"/>
              </w:numPr>
              <w:tabs>
                <w:tab w:val="left" w:pos="456"/>
                <w:tab w:val="left" w:pos="1023"/>
                <w:tab w:val="left" w:pos="1135"/>
              </w:tabs>
              <w:spacing w:before="0" w:beforeAutospacing="0" w:after="0" w:afterAutospacing="0"/>
              <w:textAlignment w:val="baseline"/>
              <w:rPr>
                <w:rFonts w:ascii="Arial" w:hAnsi="Arial" w:cs="Arial"/>
                <w:sz w:val="20"/>
                <w:szCs w:val="20"/>
              </w:rPr>
            </w:pPr>
            <w:r w:rsidRPr="009F1E2C">
              <w:rPr>
                <w:rStyle w:val="normaltextrun"/>
                <w:rFonts w:ascii="Arial" w:hAnsi="Arial" w:cs="Arial"/>
                <w:color w:val="000000"/>
                <w:sz w:val="20"/>
                <w:szCs w:val="20"/>
              </w:rPr>
              <w:t>Tinkamai pritaikytose darbuotojų ir lankytojų poreikiams patalpose naujai ir aktualiai pateikti A. Mickevičiaus jaunystės gyvenimo laikotarpį, išryškinant Vilniaus XIX a. pradžios istorijos kontekstą bei poeto studijas Vilniaus Imperatoriškajame universitete.</w:t>
            </w:r>
          </w:p>
          <w:p w14:paraId="3B301A3F" w14:textId="77777777" w:rsidR="005F0A98" w:rsidRPr="009F1E2C" w:rsidRDefault="005F0A98" w:rsidP="005F0A98">
            <w:pPr>
              <w:pStyle w:val="paragraph"/>
              <w:tabs>
                <w:tab w:val="left" w:pos="456"/>
                <w:tab w:val="left" w:pos="1023"/>
                <w:tab w:val="left" w:pos="1135"/>
              </w:tabs>
              <w:spacing w:before="0" w:beforeAutospacing="0" w:after="0" w:afterAutospacing="0"/>
              <w:textAlignment w:val="baseline"/>
              <w:rPr>
                <w:rFonts w:ascii="Arial" w:hAnsi="Arial" w:cs="Arial"/>
                <w:strike/>
                <w:sz w:val="20"/>
                <w:szCs w:val="20"/>
              </w:rPr>
            </w:pPr>
          </w:p>
          <w:p w14:paraId="518167CB" w14:textId="08C2B3C3" w:rsidR="005F0A98" w:rsidRPr="009F1E2C" w:rsidRDefault="005F0A98" w:rsidP="005F0A98">
            <w:pPr>
              <w:pStyle w:val="paragraph"/>
              <w:tabs>
                <w:tab w:val="left" w:pos="456"/>
                <w:tab w:val="left" w:pos="1023"/>
                <w:tab w:val="left" w:pos="1135"/>
              </w:tabs>
              <w:spacing w:before="0" w:beforeAutospacing="0" w:after="0" w:afterAutospacing="0"/>
              <w:textAlignment w:val="baseline"/>
              <w:rPr>
                <w:rStyle w:val="eop"/>
                <w:rFonts w:ascii="Arial" w:hAnsi="Arial" w:cs="Arial"/>
                <w:color w:val="000000"/>
                <w:sz w:val="20"/>
                <w:szCs w:val="20"/>
              </w:rPr>
            </w:pPr>
            <w:r w:rsidRPr="009F1E2C">
              <w:rPr>
                <w:rStyle w:val="normaltextrun"/>
                <w:rFonts w:ascii="Arial" w:hAnsi="Arial" w:cs="Arial"/>
                <w:b/>
                <w:bCs/>
                <w:color w:val="000000"/>
                <w:sz w:val="20"/>
                <w:szCs w:val="20"/>
              </w:rPr>
              <w:t>Muziejaus uždaviniai:</w:t>
            </w:r>
            <w:r w:rsidRPr="009F1E2C">
              <w:rPr>
                <w:rStyle w:val="eop"/>
                <w:rFonts w:ascii="Arial" w:hAnsi="Arial" w:cs="Arial"/>
                <w:color w:val="000000"/>
                <w:sz w:val="20"/>
                <w:szCs w:val="20"/>
              </w:rPr>
              <w:t> </w:t>
            </w:r>
          </w:p>
          <w:p w14:paraId="3077035A" w14:textId="0A0702FD" w:rsidR="00583985" w:rsidRPr="009F1E2C" w:rsidRDefault="00583985" w:rsidP="00C56E94">
            <w:pPr>
              <w:pStyle w:val="paragraph"/>
              <w:numPr>
                <w:ilvl w:val="0"/>
                <w:numId w:val="91"/>
              </w:numPr>
              <w:tabs>
                <w:tab w:val="left" w:pos="456"/>
                <w:tab w:val="left" w:pos="1023"/>
                <w:tab w:val="left" w:pos="1135"/>
              </w:tabs>
              <w:spacing w:before="0" w:beforeAutospacing="0" w:after="0" w:afterAutospacing="0"/>
              <w:textAlignment w:val="baseline"/>
              <w:rPr>
                <w:rFonts w:ascii="Arial" w:hAnsi="Arial" w:cs="Arial"/>
                <w:sz w:val="20"/>
                <w:szCs w:val="20"/>
              </w:rPr>
            </w:pPr>
            <w:r w:rsidRPr="009F1E2C">
              <w:rPr>
                <w:rFonts w:ascii="Arial" w:hAnsi="Arial" w:cs="Arial"/>
                <w:sz w:val="20"/>
                <w:szCs w:val="20"/>
              </w:rPr>
              <w:t xml:space="preserve">Sukurti </w:t>
            </w:r>
            <w:r w:rsidR="002A47B5" w:rsidRPr="009F1E2C">
              <w:rPr>
                <w:rFonts w:ascii="Arial" w:hAnsi="Arial" w:cs="Arial"/>
                <w:sz w:val="20"/>
                <w:szCs w:val="20"/>
              </w:rPr>
              <w:t xml:space="preserve">estetišką, </w:t>
            </w:r>
            <w:r w:rsidRPr="009F1E2C">
              <w:rPr>
                <w:rFonts w:ascii="Arial" w:hAnsi="Arial" w:cs="Arial"/>
                <w:sz w:val="20"/>
                <w:szCs w:val="20"/>
              </w:rPr>
              <w:t xml:space="preserve">patrauklią šiuolaikinei visuomenei </w:t>
            </w:r>
            <w:r w:rsidRPr="009F1E2C">
              <w:rPr>
                <w:rFonts w:ascii="Arial" w:hAnsi="Arial" w:cs="Arial"/>
                <w:b/>
                <w:bCs/>
                <w:sz w:val="20"/>
                <w:szCs w:val="20"/>
              </w:rPr>
              <w:t>nuolatinę ekspoziciją</w:t>
            </w:r>
            <w:r w:rsidRPr="009F1E2C">
              <w:rPr>
                <w:rFonts w:ascii="Arial" w:hAnsi="Arial" w:cs="Arial"/>
                <w:sz w:val="20"/>
                <w:szCs w:val="20"/>
              </w:rPr>
              <w:t xml:space="preserve">, </w:t>
            </w:r>
            <w:r w:rsidR="00A20254" w:rsidRPr="009F1E2C">
              <w:rPr>
                <w:rFonts w:ascii="Arial" w:hAnsi="Arial" w:cs="Arial"/>
                <w:sz w:val="20"/>
                <w:szCs w:val="20"/>
              </w:rPr>
              <w:t>kuri leis</w:t>
            </w:r>
            <w:r w:rsidRPr="009F1E2C">
              <w:rPr>
                <w:rFonts w:ascii="Arial" w:hAnsi="Arial" w:cs="Arial"/>
                <w:sz w:val="20"/>
                <w:szCs w:val="20"/>
              </w:rPr>
              <w:t>:</w:t>
            </w:r>
          </w:p>
          <w:p w14:paraId="17C9A4D3" w14:textId="77777777" w:rsidR="00BD7543" w:rsidRPr="009F1E2C" w:rsidRDefault="00BD7543" w:rsidP="00C56E94">
            <w:pPr>
              <w:pStyle w:val="paragraph"/>
              <w:numPr>
                <w:ilvl w:val="0"/>
                <w:numId w:val="90"/>
              </w:numPr>
              <w:tabs>
                <w:tab w:val="left" w:pos="456"/>
                <w:tab w:val="left" w:pos="1023"/>
                <w:tab w:val="left" w:pos="1135"/>
              </w:tabs>
              <w:spacing w:before="0" w:beforeAutospacing="0" w:after="0" w:afterAutospacing="0"/>
              <w:textAlignment w:val="baseline"/>
              <w:rPr>
                <w:rFonts w:ascii="Arial" w:hAnsi="Arial" w:cs="Arial"/>
                <w:sz w:val="20"/>
                <w:szCs w:val="20"/>
              </w:rPr>
            </w:pPr>
            <w:r w:rsidRPr="009F1E2C">
              <w:rPr>
                <w:rStyle w:val="normaltextrun"/>
                <w:rFonts w:ascii="Arial" w:hAnsi="Arial" w:cs="Arial"/>
                <w:color w:val="000000"/>
                <w:sz w:val="20"/>
                <w:szCs w:val="20"/>
              </w:rPr>
              <w:t>Interaktyviai ir aktualiai kalbėti apie ankstyvąją A. Mickevičiaus kūrybą ir gyvenimą, kuris neatsiejamas nuo Vilniaus</w:t>
            </w:r>
            <w:r w:rsidRPr="009F1E2C">
              <w:rPr>
                <w:rStyle w:val="eop"/>
                <w:rFonts w:ascii="Arial" w:hAnsi="Arial" w:cs="Arial"/>
                <w:sz w:val="20"/>
                <w:szCs w:val="20"/>
              </w:rPr>
              <w:t>.</w:t>
            </w:r>
          </w:p>
          <w:p w14:paraId="4A0A51D7" w14:textId="0C5EAAAD" w:rsidR="00BD7543" w:rsidRPr="009F1E2C" w:rsidRDefault="00BD7543" w:rsidP="00C56E94">
            <w:pPr>
              <w:pStyle w:val="paragraph"/>
              <w:numPr>
                <w:ilvl w:val="0"/>
                <w:numId w:val="90"/>
              </w:numPr>
              <w:tabs>
                <w:tab w:val="left" w:pos="456"/>
                <w:tab w:val="left" w:pos="1023"/>
                <w:tab w:val="left" w:pos="1135"/>
              </w:tabs>
              <w:spacing w:before="0" w:beforeAutospacing="0" w:after="0" w:afterAutospacing="0"/>
              <w:textAlignment w:val="baseline"/>
              <w:rPr>
                <w:rFonts w:ascii="Arial" w:hAnsi="Arial" w:cs="Arial"/>
                <w:sz w:val="20"/>
                <w:szCs w:val="20"/>
              </w:rPr>
            </w:pPr>
            <w:r w:rsidRPr="009F1E2C">
              <w:rPr>
                <w:rStyle w:val="normaltextrun"/>
                <w:rFonts w:ascii="Arial" w:hAnsi="Arial" w:cs="Arial"/>
                <w:color w:val="000000"/>
                <w:sz w:val="20"/>
                <w:szCs w:val="20"/>
              </w:rPr>
              <w:t>Interaktyviai ir aktualiai kalbėti apie XIX a. pradžios Vilnių: socialinius, intelektualinius ir estetinius kontrastus bei įvairovę.</w:t>
            </w:r>
          </w:p>
          <w:p w14:paraId="154695BF" w14:textId="77777777" w:rsidR="002A47B5" w:rsidRPr="009F1E2C" w:rsidRDefault="005F0A98" w:rsidP="00C56E94">
            <w:pPr>
              <w:pStyle w:val="paragraph"/>
              <w:numPr>
                <w:ilvl w:val="0"/>
                <w:numId w:val="89"/>
              </w:numPr>
              <w:tabs>
                <w:tab w:val="left" w:pos="456"/>
                <w:tab w:val="left" w:pos="1023"/>
                <w:tab w:val="left" w:pos="1135"/>
              </w:tabs>
              <w:spacing w:before="0" w:beforeAutospacing="0" w:after="0" w:afterAutospacing="0"/>
              <w:textAlignment w:val="baseline"/>
              <w:rPr>
                <w:rFonts w:ascii="Arial" w:hAnsi="Arial" w:cs="Arial"/>
                <w:sz w:val="20"/>
                <w:szCs w:val="20"/>
              </w:rPr>
            </w:pPr>
            <w:r w:rsidRPr="009F1E2C">
              <w:rPr>
                <w:rStyle w:val="normaltextrun"/>
                <w:rFonts w:ascii="Arial" w:hAnsi="Arial" w:cs="Arial"/>
                <w:color w:val="000000"/>
                <w:sz w:val="20"/>
                <w:szCs w:val="20"/>
              </w:rPr>
              <w:t xml:space="preserve">Kurti dinamišką muziejų, kuriame būtų reguliariai keičiama </w:t>
            </w:r>
            <w:r w:rsidRPr="009F1E2C">
              <w:rPr>
                <w:rStyle w:val="normaltextrun"/>
                <w:rFonts w:ascii="Arial" w:hAnsi="Arial" w:cs="Arial"/>
                <w:b/>
                <w:bCs/>
                <w:color w:val="000000"/>
                <w:sz w:val="20"/>
                <w:szCs w:val="20"/>
              </w:rPr>
              <w:t>laikinoji ekspozicija</w:t>
            </w:r>
            <w:r w:rsidRPr="009F1E2C">
              <w:rPr>
                <w:rStyle w:val="normaltextrun"/>
                <w:rFonts w:ascii="Arial" w:hAnsi="Arial" w:cs="Arial"/>
                <w:color w:val="000000"/>
                <w:sz w:val="20"/>
                <w:szCs w:val="20"/>
              </w:rPr>
              <w:t>, siejamas istorinis turinys su šių dienų aktualijomis. </w:t>
            </w:r>
            <w:r w:rsidRPr="009F1E2C">
              <w:rPr>
                <w:rStyle w:val="eop"/>
                <w:rFonts w:ascii="Arial" w:hAnsi="Arial" w:cs="Arial"/>
                <w:color w:val="000000"/>
                <w:sz w:val="20"/>
                <w:szCs w:val="20"/>
              </w:rPr>
              <w:t> </w:t>
            </w:r>
          </w:p>
          <w:p w14:paraId="1AAE9D3C" w14:textId="77777777" w:rsidR="00BD7543" w:rsidRPr="009F1E2C" w:rsidRDefault="005F0A98" w:rsidP="00BD7543">
            <w:pPr>
              <w:pStyle w:val="paragraph"/>
              <w:numPr>
                <w:ilvl w:val="0"/>
                <w:numId w:val="89"/>
              </w:numPr>
              <w:tabs>
                <w:tab w:val="left" w:pos="456"/>
                <w:tab w:val="left" w:pos="1023"/>
                <w:tab w:val="left" w:pos="1135"/>
              </w:tabs>
              <w:spacing w:before="0" w:beforeAutospacing="0" w:after="0" w:afterAutospacing="0"/>
              <w:textAlignment w:val="baseline"/>
              <w:rPr>
                <w:rStyle w:val="eop"/>
                <w:rFonts w:ascii="Arial" w:hAnsi="Arial" w:cs="Arial"/>
                <w:sz w:val="20"/>
                <w:szCs w:val="20"/>
              </w:rPr>
            </w:pPr>
            <w:r w:rsidRPr="009F1E2C">
              <w:rPr>
                <w:rStyle w:val="normaltextrun"/>
                <w:rFonts w:ascii="Arial" w:hAnsi="Arial" w:cs="Arial"/>
                <w:color w:val="000000"/>
                <w:sz w:val="20"/>
                <w:szCs w:val="20"/>
              </w:rPr>
              <w:t>Pritraukti platesnes tikslines grupes bei pritaikyti ekspoziciją negalią turintiems žmonėms.</w:t>
            </w:r>
            <w:r w:rsidRPr="009F1E2C">
              <w:rPr>
                <w:rStyle w:val="eop"/>
                <w:rFonts w:ascii="Arial" w:hAnsi="Arial" w:cs="Arial"/>
                <w:color w:val="000000"/>
                <w:sz w:val="20"/>
                <w:szCs w:val="20"/>
              </w:rPr>
              <w:t> </w:t>
            </w:r>
          </w:p>
          <w:p w14:paraId="2DF8564C" w14:textId="77777777" w:rsidR="00BD7543" w:rsidRPr="009F1E2C" w:rsidRDefault="002A47B5" w:rsidP="00BD7543">
            <w:pPr>
              <w:pStyle w:val="paragraph"/>
              <w:numPr>
                <w:ilvl w:val="0"/>
                <w:numId w:val="89"/>
              </w:numPr>
              <w:tabs>
                <w:tab w:val="left" w:pos="456"/>
                <w:tab w:val="left" w:pos="1023"/>
                <w:tab w:val="left" w:pos="1135"/>
              </w:tabs>
              <w:spacing w:before="0" w:beforeAutospacing="0" w:after="0" w:afterAutospacing="0"/>
              <w:textAlignment w:val="baseline"/>
              <w:rPr>
                <w:rStyle w:val="eop"/>
                <w:rFonts w:ascii="Arial" w:hAnsi="Arial" w:cs="Arial"/>
                <w:sz w:val="20"/>
                <w:szCs w:val="20"/>
              </w:rPr>
            </w:pPr>
            <w:r w:rsidRPr="009F1E2C">
              <w:rPr>
                <w:rStyle w:val="normaltextrun"/>
                <w:rFonts w:ascii="Arial" w:hAnsi="Arial" w:cs="Arial"/>
                <w:color w:val="000000"/>
                <w:sz w:val="20"/>
                <w:szCs w:val="20"/>
              </w:rPr>
              <w:t>Įtraukti į muziejų patirtinių momentų, kurie padėtų aktyvuoti visus žmogaus pojūčius ir pajausti bendrą atmosferą.</w:t>
            </w:r>
            <w:r w:rsidRPr="009F1E2C">
              <w:rPr>
                <w:rStyle w:val="eop"/>
                <w:rFonts w:ascii="Arial" w:hAnsi="Arial" w:cs="Arial"/>
                <w:color w:val="000000"/>
                <w:sz w:val="20"/>
                <w:szCs w:val="20"/>
              </w:rPr>
              <w:t> </w:t>
            </w:r>
          </w:p>
          <w:p w14:paraId="29C56A53" w14:textId="37D2D313" w:rsidR="00174B5F" w:rsidRPr="009F1E2C" w:rsidRDefault="002A47B5" w:rsidP="00FF6B0A">
            <w:pPr>
              <w:pStyle w:val="paragraph"/>
              <w:numPr>
                <w:ilvl w:val="0"/>
                <w:numId w:val="89"/>
              </w:numPr>
              <w:tabs>
                <w:tab w:val="left" w:pos="456"/>
                <w:tab w:val="left" w:pos="786"/>
                <w:tab w:val="left" w:pos="1026"/>
              </w:tabs>
              <w:spacing w:before="0" w:beforeAutospacing="0" w:after="0" w:afterAutospacing="0"/>
              <w:ind w:left="743" w:firstLine="43"/>
              <w:textAlignment w:val="baseline"/>
              <w:rPr>
                <w:rStyle w:val="normaltextrun"/>
                <w:rFonts w:ascii="Arial" w:hAnsi="Arial" w:cs="Arial"/>
                <w:sz w:val="20"/>
                <w:szCs w:val="20"/>
              </w:rPr>
            </w:pPr>
            <w:r w:rsidRPr="009F1E2C">
              <w:rPr>
                <w:rStyle w:val="normaltextrun"/>
                <w:rFonts w:ascii="Arial" w:hAnsi="Arial" w:cs="Arial"/>
                <w:color w:val="000000"/>
                <w:sz w:val="20"/>
                <w:szCs w:val="20"/>
              </w:rPr>
              <w:t>Įrengt</w:t>
            </w:r>
            <w:r w:rsidR="00894CA5" w:rsidRPr="009F1E2C">
              <w:rPr>
                <w:rStyle w:val="normaltextrun"/>
                <w:rFonts w:ascii="Arial" w:hAnsi="Arial" w:cs="Arial"/>
                <w:color w:val="000000"/>
                <w:sz w:val="20"/>
                <w:szCs w:val="20"/>
              </w:rPr>
              <w:t>i</w:t>
            </w:r>
            <w:r w:rsidRPr="009F1E2C">
              <w:rPr>
                <w:rStyle w:val="normaltextrun"/>
                <w:rFonts w:ascii="Arial" w:hAnsi="Arial" w:cs="Arial"/>
                <w:color w:val="000000"/>
                <w:sz w:val="20"/>
                <w:szCs w:val="20"/>
              </w:rPr>
              <w:t xml:space="preserve"> </w:t>
            </w:r>
            <w:proofErr w:type="spellStart"/>
            <w:r w:rsidRPr="009F1E2C">
              <w:rPr>
                <w:rFonts w:ascii="Arial" w:hAnsi="Arial" w:cs="Arial"/>
                <w:b/>
                <w:bCs/>
                <w:sz w:val="20"/>
                <w:szCs w:val="20"/>
              </w:rPr>
              <w:t>multifunkcinę</w:t>
            </w:r>
            <w:proofErr w:type="spellEnd"/>
            <w:r w:rsidRPr="009F1E2C">
              <w:rPr>
                <w:rFonts w:ascii="Arial" w:hAnsi="Arial" w:cs="Arial"/>
                <w:b/>
                <w:bCs/>
                <w:sz w:val="20"/>
                <w:szCs w:val="20"/>
              </w:rPr>
              <w:t xml:space="preserve"> ir patrauklią erdvę</w:t>
            </w:r>
            <w:r w:rsidR="008759D6" w:rsidRPr="009F1E2C">
              <w:rPr>
                <w:rStyle w:val="normaltextrun"/>
                <w:rFonts w:ascii="Arial" w:hAnsi="Arial" w:cs="Arial"/>
                <w:color w:val="000000"/>
                <w:sz w:val="20"/>
                <w:szCs w:val="20"/>
              </w:rPr>
              <w:t xml:space="preserve"> </w:t>
            </w:r>
            <w:r w:rsidR="00971522" w:rsidRPr="009F1E2C">
              <w:rPr>
                <w:rStyle w:val="normaltextrun"/>
                <w:rFonts w:ascii="Arial" w:hAnsi="Arial" w:cs="Arial"/>
                <w:color w:val="000000"/>
                <w:sz w:val="20"/>
                <w:szCs w:val="20"/>
              </w:rPr>
              <w:t>bei</w:t>
            </w:r>
            <w:r w:rsidR="008759D6" w:rsidRPr="009F1E2C">
              <w:rPr>
                <w:rStyle w:val="normaltextrun"/>
                <w:rFonts w:ascii="Arial" w:hAnsi="Arial" w:cs="Arial"/>
                <w:sz w:val="20"/>
                <w:szCs w:val="20"/>
              </w:rPr>
              <w:t xml:space="preserve"> </w:t>
            </w:r>
            <w:r w:rsidR="008759D6" w:rsidRPr="009F1E2C">
              <w:rPr>
                <w:rStyle w:val="normaltextrun"/>
                <w:rFonts w:ascii="Arial" w:hAnsi="Arial" w:cs="Arial"/>
                <w:color w:val="000000"/>
                <w:sz w:val="20"/>
                <w:szCs w:val="20"/>
              </w:rPr>
              <w:t>p</w:t>
            </w:r>
            <w:r w:rsidR="005F0A98" w:rsidRPr="009F1E2C">
              <w:rPr>
                <w:rStyle w:val="normaltextrun"/>
                <w:rFonts w:ascii="Arial" w:hAnsi="Arial" w:cs="Arial"/>
                <w:color w:val="000000"/>
                <w:sz w:val="20"/>
                <w:szCs w:val="20"/>
              </w:rPr>
              <w:t>aversti muziejų populiaria bendruomenių susirinkimo ir edukacijų vieta</w:t>
            </w:r>
            <w:r w:rsidR="008759D6" w:rsidRPr="009F1E2C">
              <w:rPr>
                <w:rStyle w:val="normaltextrun"/>
                <w:rFonts w:ascii="Arial" w:hAnsi="Arial" w:cs="Arial"/>
                <w:color w:val="000000"/>
                <w:sz w:val="20"/>
                <w:szCs w:val="20"/>
              </w:rPr>
              <w:t>, kurioje būtų keliami</w:t>
            </w:r>
            <w:r w:rsidR="008759D6" w:rsidRPr="009F1E2C">
              <w:rPr>
                <w:rStyle w:val="eop"/>
                <w:rFonts w:ascii="Arial" w:hAnsi="Arial" w:cs="Arial"/>
                <w:sz w:val="20"/>
                <w:szCs w:val="20"/>
              </w:rPr>
              <w:t xml:space="preserve"> </w:t>
            </w:r>
            <w:r w:rsidR="00583985" w:rsidRPr="009F1E2C">
              <w:rPr>
                <w:rStyle w:val="normaltextrun"/>
                <w:rFonts w:ascii="Arial" w:hAnsi="Arial" w:cs="Arial"/>
                <w:color w:val="000000"/>
                <w:sz w:val="20"/>
                <w:szCs w:val="20"/>
              </w:rPr>
              <w:t>klausim</w:t>
            </w:r>
            <w:r w:rsidR="008759D6" w:rsidRPr="009F1E2C">
              <w:rPr>
                <w:rStyle w:val="normaltextrun"/>
                <w:rFonts w:ascii="Arial" w:hAnsi="Arial" w:cs="Arial"/>
                <w:color w:val="000000"/>
                <w:sz w:val="20"/>
                <w:szCs w:val="20"/>
              </w:rPr>
              <w:t>ai, kuriantys</w:t>
            </w:r>
            <w:r w:rsidR="00583985" w:rsidRPr="009F1E2C">
              <w:rPr>
                <w:rStyle w:val="normaltextrun"/>
                <w:rFonts w:ascii="Arial" w:hAnsi="Arial" w:cs="Arial"/>
                <w:color w:val="000000"/>
                <w:sz w:val="20"/>
                <w:szCs w:val="20"/>
              </w:rPr>
              <w:t xml:space="preserve"> terpę diskusijai.</w:t>
            </w:r>
          </w:p>
          <w:p w14:paraId="222F4216" w14:textId="77777777" w:rsidR="00BD7543" w:rsidRPr="009F1E2C" w:rsidRDefault="00174B5F" w:rsidP="00BD7543">
            <w:pPr>
              <w:pStyle w:val="paragraph"/>
              <w:numPr>
                <w:ilvl w:val="0"/>
                <w:numId w:val="89"/>
              </w:numPr>
              <w:tabs>
                <w:tab w:val="left" w:pos="456"/>
                <w:tab w:val="left" w:pos="1023"/>
                <w:tab w:val="left" w:pos="1135"/>
              </w:tabs>
              <w:spacing w:before="0" w:beforeAutospacing="0" w:after="0" w:afterAutospacing="0"/>
              <w:textAlignment w:val="baseline"/>
              <w:rPr>
                <w:rStyle w:val="eop"/>
                <w:rFonts w:ascii="Arial" w:hAnsi="Arial" w:cs="Arial"/>
                <w:sz w:val="20"/>
                <w:szCs w:val="20"/>
              </w:rPr>
            </w:pPr>
            <w:r w:rsidRPr="009F1E2C">
              <w:rPr>
                <w:rStyle w:val="eop"/>
                <w:rFonts w:ascii="Arial" w:hAnsi="Arial" w:cs="Arial"/>
                <w:sz w:val="20"/>
                <w:szCs w:val="20"/>
              </w:rPr>
              <w:t>Turėti funkcionalų ir patogų darbo kabinetą, skirtą 3 (trims) darbuotojams su lankytojų aptarnavimo erdve.</w:t>
            </w:r>
          </w:p>
          <w:p w14:paraId="18FACFFF" w14:textId="2B1365A5" w:rsidR="00AA3155" w:rsidRPr="009F1E2C" w:rsidRDefault="00AD0EC0" w:rsidP="00FF6B0A">
            <w:pPr>
              <w:pStyle w:val="paragraph"/>
              <w:numPr>
                <w:ilvl w:val="0"/>
                <w:numId w:val="89"/>
              </w:numPr>
              <w:tabs>
                <w:tab w:val="left" w:pos="456"/>
                <w:tab w:val="left" w:pos="885"/>
                <w:tab w:val="left" w:pos="1026"/>
              </w:tabs>
              <w:spacing w:before="0" w:beforeAutospacing="0" w:after="0" w:afterAutospacing="0"/>
              <w:ind w:left="743" w:firstLine="43"/>
              <w:textAlignment w:val="baseline"/>
              <w:rPr>
                <w:rStyle w:val="eop"/>
                <w:rFonts w:ascii="Arial" w:hAnsi="Arial" w:cs="Arial"/>
                <w:sz w:val="20"/>
                <w:szCs w:val="20"/>
              </w:rPr>
            </w:pPr>
            <w:r w:rsidRPr="009F1E2C">
              <w:rPr>
                <w:rStyle w:val="eop"/>
                <w:rFonts w:ascii="Arial" w:hAnsi="Arial" w:cs="Arial"/>
                <w:sz w:val="20"/>
                <w:szCs w:val="20"/>
              </w:rPr>
              <w:t xml:space="preserve">Įrengti </w:t>
            </w:r>
            <w:r w:rsidR="00AA3155" w:rsidRPr="009F1E2C">
              <w:rPr>
                <w:rStyle w:val="eop"/>
                <w:rFonts w:ascii="Arial" w:hAnsi="Arial" w:cs="Arial"/>
                <w:sz w:val="20"/>
                <w:szCs w:val="20"/>
              </w:rPr>
              <w:t xml:space="preserve">spintas ir lentynas </w:t>
            </w:r>
            <w:r w:rsidRPr="009F1E2C">
              <w:rPr>
                <w:rStyle w:val="eop"/>
                <w:rFonts w:ascii="Arial" w:hAnsi="Arial" w:cs="Arial"/>
                <w:sz w:val="20"/>
                <w:szCs w:val="20"/>
              </w:rPr>
              <w:t>darb</w:t>
            </w:r>
            <w:r w:rsidR="00AA3155" w:rsidRPr="009F1E2C">
              <w:rPr>
                <w:rStyle w:val="eop"/>
                <w:rFonts w:ascii="Arial" w:hAnsi="Arial" w:cs="Arial"/>
                <w:sz w:val="20"/>
                <w:szCs w:val="20"/>
              </w:rPr>
              <w:t>o</w:t>
            </w:r>
            <w:r w:rsidRPr="009F1E2C">
              <w:rPr>
                <w:rStyle w:val="eop"/>
                <w:rFonts w:ascii="Arial" w:hAnsi="Arial" w:cs="Arial"/>
                <w:sz w:val="20"/>
                <w:szCs w:val="20"/>
              </w:rPr>
              <w:t xml:space="preserve"> inventori</w:t>
            </w:r>
            <w:r w:rsidR="00AA3155" w:rsidRPr="009F1E2C">
              <w:rPr>
                <w:rStyle w:val="eop"/>
                <w:rFonts w:ascii="Arial" w:hAnsi="Arial" w:cs="Arial"/>
                <w:sz w:val="20"/>
                <w:szCs w:val="20"/>
              </w:rPr>
              <w:t xml:space="preserve">ui (knygoms, dokumentams, </w:t>
            </w:r>
            <w:r w:rsidR="004D60A3" w:rsidRPr="009F1E2C">
              <w:rPr>
                <w:rStyle w:val="eop"/>
                <w:rFonts w:ascii="Arial" w:hAnsi="Arial" w:cs="Arial"/>
                <w:sz w:val="20"/>
                <w:szCs w:val="20"/>
              </w:rPr>
              <w:t xml:space="preserve">edukacinėms priemonėms, </w:t>
            </w:r>
            <w:r w:rsidR="00AA3155" w:rsidRPr="009F1E2C">
              <w:rPr>
                <w:rStyle w:val="eop"/>
                <w:rFonts w:ascii="Arial" w:hAnsi="Arial" w:cs="Arial"/>
                <w:sz w:val="20"/>
                <w:szCs w:val="20"/>
              </w:rPr>
              <w:t xml:space="preserve">šluotoms, švaros priemonėms, biuro įrangai, </w:t>
            </w:r>
            <w:r w:rsidR="004D60A3" w:rsidRPr="009F1E2C">
              <w:rPr>
                <w:rStyle w:val="eop"/>
                <w:rFonts w:ascii="Arial" w:hAnsi="Arial" w:cs="Arial"/>
                <w:sz w:val="20"/>
                <w:szCs w:val="20"/>
              </w:rPr>
              <w:t>seifui, sulankstomiems baldams).</w:t>
            </w:r>
          </w:p>
          <w:p w14:paraId="74D7E4CB" w14:textId="55BEEF9A" w:rsidR="00AA3155" w:rsidRPr="009F1E2C" w:rsidRDefault="00AA3155" w:rsidP="00FF6B0A">
            <w:pPr>
              <w:pStyle w:val="paragraph"/>
              <w:numPr>
                <w:ilvl w:val="0"/>
                <w:numId w:val="89"/>
              </w:numPr>
              <w:tabs>
                <w:tab w:val="left" w:pos="456"/>
                <w:tab w:val="left" w:pos="1026"/>
              </w:tabs>
              <w:spacing w:before="0" w:beforeAutospacing="0" w:after="0" w:afterAutospacing="0"/>
              <w:ind w:left="743" w:firstLine="43"/>
              <w:textAlignment w:val="baseline"/>
              <w:rPr>
                <w:rFonts w:ascii="Arial" w:hAnsi="Arial" w:cs="Arial"/>
                <w:sz w:val="20"/>
                <w:szCs w:val="20"/>
              </w:rPr>
            </w:pPr>
            <w:r w:rsidRPr="009F1E2C">
              <w:rPr>
                <w:rStyle w:val="eop"/>
                <w:rFonts w:ascii="Arial" w:hAnsi="Arial" w:cs="Arial"/>
                <w:color w:val="000000" w:themeColor="text1"/>
                <w:sz w:val="20"/>
                <w:szCs w:val="20"/>
              </w:rPr>
              <w:t>S</w:t>
            </w:r>
            <w:r w:rsidRPr="009F1E2C">
              <w:rPr>
                <w:rStyle w:val="normaltextrun"/>
                <w:rFonts w:ascii="Arial" w:hAnsi="Arial" w:cs="Arial"/>
                <w:color w:val="000000" w:themeColor="text1"/>
                <w:sz w:val="20"/>
                <w:szCs w:val="20"/>
              </w:rPr>
              <w:t>ukurti pritaikytas edukacijoms, turistinėms grupėms, pavieniams lankytojams ekspozicines erdves, kuriose atsispindėtų XIX a. pr. miesto buto stilius, atskleisiantis laikinos ir nuolatinės ekspozicijų temas ir leisiantis išryškinti planuojamas eksponuoti vertybes.</w:t>
            </w:r>
          </w:p>
          <w:p w14:paraId="7F4CFC40" w14:textId="5FEB75A1" w:rsidR="005F0A98" w:rsidRPr="009F1E2C" w:rsidRDefault="005F0A98" w:rsidP="00C56E94">
            <w:pPr>
              <w:pStyle w:val="paragraph"/>
              <w:rPr>
                <w:rFonts w:ascii="Arial" w:hAnsi="Arial" w:cs="Arial"/>
                <w:b/>
                <w:color w:val="000000"/>
                <w:sz w:val="20"/>
                <w:szCs w:val="20"/>
              </w:rPr>
            </w:pPr>
          </w:p>
        </w:tc>
      </w:tr>
      <w:tr w:rsidR="005F0A98" w:rsidRPr="009F1E2C" w14:paraId="1397AE76" w14:textId="77777777" w:rsidTr="00D367D3">
        <w:tc>
          <w:tcPr>
            <w:tcW w:w="15171" w:type="dxa"/>
            <w:gridSpan w:val="6"/>
          </w:tcPr>
          <w:p w14:paraId="29B87D10" w14:textId="77777777" w:rsidR="005F0A98" w:rsidRPr="009F1E2C" w:rsidRDefault="005F0A98" w:rsidP="005F0A98">
            <w:pPr>
              <w:tabs>
                <w:tab w:val="left" w:pos="941"/>
                <w:tab w:val="left" w:pos="1135"/>
              </w:tabs>
              <w:rPr>
                <w:rFonts w:ascii="Arial" w:hAnsi="Arial" w:cs="Arial"/>
                <w:b/>
                <w:color w:val="000000"/>
              </w:rPr>
            </w:pPr>
          </w:p>
          <w:p w14:paraId="31AA893D" w14:textId="2CB56A58" w:rsidR="005B3696" w:rsidRPr="009F1E2C" w:rsidRDefault="005B3696" w:rsidP="005B3696">
            <w:pPr>
              <w:pStyle w:val="paragraph"/>
              <w:spacing w:before="0" w:beforeAutospacing="0" w:after="0" w:afterAutospacing="0"/>
              <w:ind w:firstLine="720"/>
              <w:jc w:val="center"/>
              <w:textAlignment w:val="baseline"/>
              <w:rPr>
                <w:rFonts w:ascii="Arial" w:hAnsi="Arial" w:cs="Arial"/>
                <w:sz w:val="20"/>
                <w:szCs w:val="20"/>
              </w:rPr>
            </w:pPr>
            <w:r w:rsidRPr="009F1E2C">
              <w:rPr>
                <w:rStyle w:val="normaltextrun"/>
                <w:rFonts w:ascii="Arial" w:hAnsi="Arial" w:cs="Arial"/>
                <w:b/>
                <w:bCs/>
                <w:color w:val="000000"/>
                <w:sz w:val="20"/>
                <w:szCs w:val="20"/>
              </w:rPr>
              <w:t>III. TIKSLINĖS MUZIEJAUS GRUPĖS IR JŲ POREIKIAI</w:t>
            </w:r>
            <w:r w:rsidRPr="009F1E2C">
              <w:rPr>
                <w:rStyle w:val="eop"/>
                <w:rFonts w:ascii="Arial" w:hAnsi="Arial" w:cs="Arial"/>
                <w:color w:val="000000"/>
                <w:sz w:val="20"/>
                <w:szCs w:val="20"/>
              </w:rPr>
              <w:t> </w:t>
            </w:r>
          </w:p>
          <w:p w14:paraId="765FB56F" w14:textId="7DBD20A0" w:rsidR="005B3696" w:rsidRPr="009F1E2C" w:rsidRDefault="005B3696" w:rsidP="005B3696">
            <w:pPr>
              <w:pStyle w:val="paragraph"/>
              <w:spacing w:before="0" w:beforeAutospacing="0" w:after="0" w:afterAutospacing="0"/>
              <w:ind w:firstLine="720"/>
              <w:jc w:val="both"/>
              <w:textAlignment w:val="baseline"/>
              <w:rPr>
                <w:rFonts w:ascii="Arial" w:hAnsi="Arial" w:cs="Arial"/>
                <w:sz w:val="20"/>
                <w:szCs w:val="20"/>
              </w:rPr>
            </w:pPr>
            <w:r w:rsidRPr="009F1E2C">
              <w:rPr>
                <w:rStyle w:val="normaltextrun"/>
                <w:rFonts w:ascii="Arial" w:hAnsi="Arial" w:cs="Arial"/>
                <w:color w:val="000000"/>
                <w:sz w:val="20"/>
                <w:szCs w:val="20"/>
              </w:rPr>
              <w:t>Pagrindinės muziejaus tikslinės grupės muziejuje yra grupėmis apsilankantys lankytojai (užsienio</w:t>
            </w:r>
            <w:r w:rsidR="0035285C" w:rsidRPr="009F1E2C">
              <w:rPr>
                <w:rStyle w:val="normaltextrun"/>
                <w:rFonts w:ascii="Arial" w:hAnsi="Arial" w:cs="Arial"/>
                <w:color w:val="000000"/>
                <w:sz w:val="20"/>
                <w:szCs w:val="20"/>
              </w:rPr>
              <w:t xml:space="preserve"> turistai</w:t>
            </w:r>
            <w:r w:rsidRPr="009F1E2C">
              <w:rPr>
                <w:rStyle w:val="normaltextrun"/>
                <w:rFonts w:ascii="Arial" w:hAnsi="Arial" w:cs="Arial"/>
                <w:color w:val="000000"/>
                <w:sz w:val="20"/>
                <w:szCs w:val="20"/>
              </w:rPr>
              <w:t>, lietuvi</w:t>
            </w:r>
            <w:r w:rsidR="0035285C" w:rsidRPr="009F1E2C">
              <w:rPr>
                <w:rStyle w:val="normaltextrun"/>
                <w:rFonts w:ascii="Arial" w:hAnsi="Arial" w:cs="Arial"/>
                <w:color w:val="000000"/>
                <w:sz w:val="20"/>
                <w:szCs w:val="20"/>
              </w:rPr>
              <w:t>ai</w:t>
            </w:r>
            <w:r w:rsidRPr="009F1E2C">
              <w:rPr>
                <w:rStyle w:val="normaltextrun"/>
                <w:rFonts w:ascii="Arial" w:hAnsi="Arial" w:cs="Arial"/>
                <w:color w:val="000000"/>
                <w:sz w:val="20"/>
                <w:szCs w:val="20"/>
              </w:rPr>
              <w:t xml:space="preserve"> ir moksleivi</w:t>
            </w:r>
            <w:r w:rsidR="00BD7543" w:rsidRPr="009F1E2C">
              <w:rPr>
                <w:rStyle w:val="normaltextrun"/>
                <w:rFonts w:ascii="Arial" w:hAnsi="Arial" w:cs="Arial"/>
                <w:color w:val="000000"/>
                <w:sz w:val="20"/>
                <w:szCs w:val="20"/>
              </w:rPr>
              <w:t>ai</w:t>
            </w:r>
            <w:r w:rsidRPr="009F1E2C">
              <w:rPr>
                <w:rStyle w:val="normaltextrun"/>
                <w:rFonts w:ascii="Arial" w:hAnsi="Arial" w:cs="Arial"/>
                <w:color w:val="000000"/>
                <w:sz w:val="20"/>
                <w:szCs w:val="20"/>
              </w:rPr>
              <w:t xml:space="preserve">), tačiau atnaujinus ekspoziciją ir muziejų, tikimąsi pritraukti </w:t>
            </w:r>
            <w:r w:rsidR="0035285C" w:rsidRPr="009F1E2C">
              <w:rPr>
                <w:rStyle w:val="normaltextrun"/>
                <w:rFonts w:ascii="Arial" w:hAnsi="Arial" w:cs="Arial"/>
                <w:color w:val="000000"/>
                <w:sz w:val="20"/>
                <w:szCs w:val="20"/>
              </w:rPr>
              <w:t>daugiau</w:t>
            </w:r>
            <w:r w:rsidRPr="009F1E2C">
              <w:rPr>
                <w:rStyle w:val="normaltextrun"/>
                <w:rFonts w:ascii="Arial" w:hAnsi="Arial" w:cs="Arial"/>
                <w:color w:val="000000"/>
                <w:sz w:val="20"/>
                <w:szCs w:val="20"/>
              </w:rPr>
              <w:t xml:space="preserve"> šeimų, pavienių lankytojų, VU bendruomenę bei žmones su negalia. Pagrindiniai lankytojų segmentai:</w:t>
            </w:r>
            <w:r w:rsidRPr="009F1E2C">
              <w:rPr>
                <w:rStyle w:val="eop"/>
                <w:rFonts w:ascii="Arial" w:hAnsi="Arial" w:cs="Arial"/>
                <w:color w:val="000000"/>
                <w:sz w:val="20"/>
                <w:szCs w:val="20"/>
              </w:rPr>
              <w:t> </w:t>
            </w:r>
          </w:p>
          <w:p w14:paraId="50C06014" w14:textId="76983966" w:rsidR="005B3696" w:rsidRPr="009F1E2C" w:rsidRDefault="005B3696" w:rsidP="00625164">
            <w:pPr>
              <w:pStyle w:val="paragraph"/>
              <w:numPr>
                <w:ilvl w:val="0"/>
                <w:numId w:val="11"/>
              </w:numPr>
              <w:spacing w:before="0" w:beforeAutospacing="0" w:after="0" w:afterAutospacing="0"/>
              <w:ind w:left="1440" w:firstLine="0"/>
              <w:jc w:val="both"/>
              <w:textAlignment w:val="baseline"/>
              <w:rPr>
                <w:rFonts w:ascii="Arial" w:hAnsi="Arial" w:cs="Arial"/>
                <w:sz w:val="20"/>
                <w:szCs w:val="20"/>
              </w:rPr>
            </w:pPr>
            <w:r w:rsidRPr="009F1E2C">
              <w:rPr>
                <w:rStyle w:val="normaltextrun"/>
                <w:rFonts w:ascii="Arial" w:hAnsi="Arial" w:cs="Arial"/>
                <w:b/>
                <w:bCs/>
                <w:color w:val="000000"/>
                <w:sz w:val="20"/>
                <w:szCs w:val="20"/>
              </w:rPr>
              <w:lastRenderedPageBreak/>
              <w:t>Vilnių lankančios užsienio turistų grupės</w:t>
            </w:r>
            <w:r w:rsidRPr="009F1E2C">
              <w:rPr>
                <w:rStyle w:val="normaltextrun"/>
                <w:rFonts w:ascii="Arial" w:hAnsi="Arial" w:cs="Arial"/>
                <w:color w:val="000000"/>
                <w:sz w:val="20"/>
                <w:szCs w:val="20"/>
              </w:rPr>
              <w:t xml:space="preserve"> (iki 30 žmonių vienu metu). Įprastai didžiausią lankytojų srauto dalį sudaro lenkų turistų grupės. Atnaujina</w:t>
            </w:r>
            <w:r w:rsidR="0035285C" w:rsidRPr="009F1E2C">
              <w:rPr>
                <w:rStyle w:val="normaltextrun"/>
                <w:rFonts w:ascii="Arial" w:hAnsi="Arial" w:cs="Arial"/>
                <w:color w:val="000000"/>
                <w:sz w:val="20"/>
                <w:szCs w:val="20"/>
              </w:rPr>
              <w:t>n</w:t>
            </w:r>
            <w:r w:rsidRPr="009F1E2C">
              <w:rPr>
                <w:rStyle w:val="normaltextrun"/>
                <w:rFonts w:ascii="Arial" w:hAnsi="Arial" w:cs="Arial"/>
                <w:color w:val="000000"/>
                <w:sz w:val="20"/>
                <w:szCs w:val="20"/>
              </w:rPr>
              <w:t>t muziejų, siekiama proporcijas pakeisti, kad muziejus būtų aktualus, įdomus ir kitų šalių turistams. Tai siekiama padaryti tiek aktualizuojat turinį, tiek įtraukiant anglų kalbą į informacinius aprašus. Lankymo vidutinė trukmė: 1 val.</w:t>
            </w:r>
            <w:r w:rsidRPr="009F1E2C">
              <w:rPr>
                <w:rStyle w:val="eop"/>
                <w:rFonts w:ascii="Arial" w:hAnsi="Arial" w:cs="Arial"/>
                <w:color w:val="000000"/>
                <w:sz w:val="20"/>
                <w:szCs w:val="20"/>
              </w:rPr>
              <w:t> </w:t>
            </w:r>
          </w:p>
          <w:p w14:paraId="7F32C9BC" w14:textId="582F1F6A" w:rsidR="005B3696" w:rsidRPr="009F1E2C" w:rsidRDefault="005B3696" w:rsidP="00625164">
            <w:pPr>
              <w:pStyle w:val="paragraph"/>
              <w:numPr>
                <w:ilvl w:val="0"/>
                <w:numId w:val="12"/>
              </w:numPr>
              <w:spacing w:before="0" w:beforeAutospacing="0" w:after="0" w:afterAutospacing="0"/>
              <w:ind w:left="1440" w:firstLine="0"/>
              <w:jc w:val="both"/>
              <w:textAlignment w:val="baseline"/>
              <w:rPr>
                <w:rFonts w:ascii="Arial" w:hAnsi="Arial" w:cs="Arial"/>
                <w:sz w:val="20"/>
                <w:szCs w:val="20"/>
              </w:rPr>
            </w:pPr>
            <w:r w:rsidRPr="009F1E2C">
              <w:rPr>
                <w:rStyle w:val="normaltextrun"/>
                <w:rFonts w:ascii="Arial" w:hAnsi="Arial" w:cs="Arial"/>
                <w:b/>
                <w:bCs/>
                <w:color w:val="000000"/>
                <w:sz w:val="20"/>
                <w:szCs w:val="20"/>
              </w:rPr>
              <w:t>Lietuvių grupės</w:t>
            </w:r>
            <w:r w:rsidRPr="009F1E2C">
              <w:rPr>
                <w:rStyle w:val="normaltextrun"/>
                <w:rFonts w:ascii="Arial" w:hAnsi="Arial" w:cs="Arial"/>
                <w:color w:val="000000"/>
                <w:sz w:val="20"/>
                <w:szCs w:val="20"/>
              </w:rPr>
              <w:t xml:space="preserve"> (iki 30 žmonių vienu metu, iš Vilniaus ir kitų miestų), kurios nori įdėmiau susipažinti tiek su </w:t>
            </w:r>
            <w:r w:rsidR="0035285C" w:rsidRPr="009F1E2C">
              <w:rPr>
                <w:rStyle w:val="normaltextrun"/>
                <w:rFonts w:ascii="Arial" w:hAnsi="Arial" w:cs="Arial"/>
                <w:color w:val="000000"/>
                <w:sz w:val="20"/>
                <w:szCs w:val="20"/>
              </w:rPr>
              <w:t xml:space="preserve">Adomo </w:t>
            </w:r>
            <w:r w:rsidRPr="009F1E2C">
              <w:rPr>
                <w:rStyle w:val="normaltextrun"/>
                <w:rFonts w:ascii="Arial" w:hAnsi="Arial" w:cs="Arial"/>
                <w:color w:val="000000"/>
                <w:sz w:val="20"/>
                <w:szCs w:val="20"/>
              </w:rPr>
              <w:t>Mickevičiaus asmenybe, kūryba, tiek su Vilniaus istorija. Svarbus aktualumas su šių dienų aktualijomis, diskusinis istorijos pateikimas. Lankymo vidutinė trukmė: 1 val.</w:t>
            </w:r>
            <w:r w:rsidRPr="009F1E2C">
              <w:rPr>
                <w:rStyle w:val="eop"/>
                <w:rFonts w:ascii="Arial" w:hAnsi="Arial" w:cs="Arial"/>
                <w:color w:val="000000"/>
                <w:sz w:val="20"/>
                <w:szCs w:val="20"/>
              </w:rPr>
              <w:t> </w:t>
            </w:r>
          </w:p>
          <w:p w14:paraId="5A7235C5" w14:textId="25B72E21" w:rsidR="005B3696" w:rsidRPr="009F1E2C" w:rsidRDefault="005B3696" w:rsidP="00625164">
            <w:pPr>
              <w:pStyle w:val="paragraph"/>
              <w:numPr>
                <w:ilvl w:val="0"/>
                <w:numId w:val="13"/>
              </w:numPr>
              <w:spacing w:before="0" w:beforeAutospacing="0" w:after="0" w:afterAutospacing="0"/>
              <w:ind w:left="1440" w:firstLine="0"/>
              <w:jc w:val="both"/>
              <w:textAlignment w:val="baseline"/>
              <w:rPr>
                <w:rFonts w:ascii="Arial" w:hAnsi="Arial" w:cs="Arial"/>
                <w:sz w:val="20"/>
                <w:szCs w:val="20"/>
              </w:rPr>
            </w:pPr>
            <w:r w:rsidRPr="009F1E2C">
              <w:rPr>
                <w:rStyle w:val="normaltextrun"/>
                <w:rFonts w:ascii="Arial" w:hAnsi="Arial" w:cs="Arial"/>
                <w:b/>
                <w:bCs/>
                <w:color w:val="000000"/>
                <w:sz w:val="20"/>
                <w:szCs w:val="20"/>
              </w:rPr>
              <w:t>Moksleivių grupės (8-12 klasės)</w:t>
            </w:r>
            <w:r w:rsidRPr="009F1E2C">
              <w:rPr>
                <w:rStyle w:val="normaltextrun"/>
                <w:rFonts w:ascii="Arial" w:hAnsi="Arial" w:cs="Arial"/>
                <w:color w:val="000000"/>
                <w:sz w:val="20"/>
                <w:szCs w:val="20"/>
              </w:rPr>
              <w:t xml:space="preserve">. Svarbi patogi edukacijų erdvė, galimybė priimti </w:t>
            </w:r>
            <w:r w:rsidR="005D1B16" w:rsidRPr="009F1E2C">
              <w:rPr>
                <w:rStyle w:val="normaltextrun"/>
                <w:rFonts w:ascii="Arial" w:hAnsi="Arial" w:cs="Arial"/>
                <w:color w:val="000000"/>
                <w:sz w:val="20"/>
                <w:szCs w:val="20"/>
              </w:rPr>
              <w:t xml:space="preserve">iki </w:t>
            </w:r>
            <w:r w:rsidRPr="009F1E2C">
              <w:rPr>
                <w:rStyle w:val="normaltextrun"/>
                <w:rFonts w:ascii="Arial" w:hAnsi="Arial" w:cs="Arial"/>
                <w:color w:val="000000"/>
                <w:sz w:val="20"/>
                <w:szCs w:val="20"/>
              </w:rPr>
              <w:t xml:space="preserve">30 vaikų klasę. </w:t>
            </w:r>
            <w:proofErr w:type="spellStart"/>
            <w:r w:rsidRPr="009F1E2C">
              <w:rPr>
                <w:rStyle w:val="normaltextrun"/>
                <w:rFonts w:ascii="Arial" w:hAnsi="Arial" w:cs="Arial"/>
                <w:color w:val="000000"/>
                <w:sz w:val="20"/>
                <w:szCs w:val="20"/>
                <w:lang w:val="en-US"/>
              </w:rPr>
              <w:t>Turinio</w:t>
            </w:r>
            <w:proofErr w:type="spellEnd"/>
            <w:r w:rsidRPr="009F1E2C">
              <w:rPr>
                <w:rStyle w:val="normaltextrun"/>
                <w:rFonts w:ascii="Arial" w:hAnsi="Arial" w:cs="Arial"/>
                <w:color w:val="000000"/>
                <w:sz w:val="20"/>
                <w:szCs w:val="20"/>
                <w:lang w:val="en-US"/>
              </w:rPr>
              <w:t xml:space="preserve"> </w:t>
            </w:r>
            <w:proofErr w:type="spellStart"/>
            <w:r w:rsidRPr="009F1E2C">
              <w:rPr>
                <w:rStyle w:val="normaltextrun"/>
                <w:rFonts w:ascii="Arial" w:hAnsi="Arial" w:cs="Arial"/>
                <w:color w:val="000000"/>
                <w:sz w:val="20"/>
                <w:szCs w:val="20"/>
                <w:lang w:val="en-US"/>
              </w:rPr>
              <w:t>pritaikymas</w:t>
            </w:r>
            <w:proofErr w:type="spellEnd"/>
            <w:r w:rsidRPr="009F1E2C">
              <w:rPr>
                <w:rStyle w:val="normaltextrun"/>
                <w:rFonts w:ascii="Arial" w:hAnsi="Arial" w:cs="Arial"/>
                <w:color w:val="000000"/>
                <w:sz w:val="20"/>
                <w:szCs w:val="20"/>
                <w:lang w:val="en-US"/>
              </w:rPr>
              <w:t xml:space="preserve"> </w:t>
            </w:r>
            <w:proofErr w:type="spellStart"/>
            <w:r w:rsidRPr="009F1E2C">
              <w:rPr>
                <w:rStyle w:val="normaltextrun"/>
                <w:rFonts w:ascii="Arial" w:hAnsi="Arial" w:cs="Arial"/>
                <w:color w:val="000000"/>
                <w:sz w:val="20"/>
                <w:szCs w:val="20"/>
                <w:lang w:val="en-US"/>
              </w:rPr>
              <w:t>įvairaus</w:t>
            </w:r>
            <w:proofErr w:type="spellEnd"/>
            <w:r w:rsidRPr="009F1E2C">
              <w:rPr>
                <w:rStyle w:val="normaltextrun"/>
                <w:rFonts w:ascii="Arial" w:hAnsi="Arial" w:cs="Arial"/>
                <w:color w:val="000000"/>
                <w:sz w:val="20"/>
                <w:szCs w:val="20"/>
                <w:lang w:val="en-US"/>
              </w:rPr>
              <w:t xml:space="preserve"> </w:t>
            </w:r>
            <w:proofErr w:type="spellStart"/>
            <w:r w:rsidRPr="009F1E2C">
              <w:rPr>
                <w:rStyle w:val="normaltextrun"/>
                <w:rFonts w:ascii="Arial" w:hAnsi="Arial" w:cs="Arial"/>
                <w:color w:val="000000"/>
                <w:sz w:val="20"/>
                <w:szCs w:val="20"/>
                <w:lang w:val="en-US"/>
              </w:rPr>
              <w:t>amžiaus</w:t>
            </w:r>
            <w:proofErr w:type="spellEnd"/>
            <w:r w:rsidRPr="009F1E2C">
              <w:rPr>
                <w:rStyle w:val="normaltextrun"/>
                <w:rFonts w:ascii="Arial" w:hAnsi="Arial" w:cs="Arial"/>
                <w:color w:val="000000"/>
                <w:sz w:val="20"/>
                <w:szCs w:val="20"/>
                <w:lang w:val="en-US"/>
              </w:rPr>
              <w:t xml:space="preserve"> </w:t>
            </w:r>
            <w:proofErr w:type="spellStart"/>
            <w:r w:rsidRPr="009F1E2C">
              <w:rPr>
                <w:rStyle w:val="normaltextrun"/>
                <w:rFonts w:ascii="Arial" w:hAnsi="Arial" w:cs="Arial"/>
                <w:color w:val="000000"/>
                <w:sz w:val="20"/>
                <w:szCs w:val="20"/>
                <w:lang w:val="en-US"/>
              </w:rPr>
              <w:t>vaikams</w:t>
            </w:r>
            <w:proofErr w:type="spellEnd"/>
            <w:r w:rsidRPr="009F1E2C">
              <w:rPr>
                <w:rStyle w:val="normaltextrun"/>
                <w:rFonts w:ascii="Arial" w:hAnsi="Arial" w:cs="Arial"/>
                <w:color w:val="000000"/>
                <w:sz w:val="20"/>
                <w:szCs w:val="20"/>
                <w:lang w:val="en-US"/>
              </w:rPr>
              <w:t xml:space="preserve">. </w:t>
            </w:r>
            <w:proofErr w:type="spellStart"/>
            <w:r w:rsidRPr="009F1E2C">
              <w:rPr>
                <w:rStyle w:val="normaltextrun"/>
                <w:rFonts w:ascii="Arial" w:hAnsi="Arial" w:cs="Arial"/>
                <w:color w:val="000000"/>
                <w:sz w:val="20"/>
                <w:szCs w:val="20"/>
                <w:lang w:val="en-US"/>
              </w:rPr>
              <w:t>Lankymo</w:t>
            </w:r>
            <w:proofErr w:type="spellEnd"/>
            <w:r w:rsidRPr="009F1E2C">
              <w:rPr>
                <w:rStyle w:val="normaltextrun"/>
                <w:rFonts w:ascii="Arial" w:hAnsi="Arial" w:cs="Arial"/>
                <w:color w:val="000000"/>
                <w:sz w:val="20"/>
                <w:szCs w:val="20"/>
                <w:lang w:val="en-US"/>
              </w:rPr>
              <w:t xml:space="preserve"> </w:t>
            </w:r>
            <w:proofErr w:type="spellStart"/>
            <w:r w:rsidRPr="009F1E2C">
              <w:rPr>
                <w:rStyle w:val="normaltextrun"/>
                <w:rFonts w:ascii="Arial" w:hAnsi="Arial" w:cs="Arial"/>
                <w:color w:val="000000"/>
                <w:sz w:val="20"/>
                <w:szCs w:val="20"/>
                <w:lang w:val="en-US"/>
              </w:rPr>
              <w:t>trukmė</w:t>
            </w:r>
            <w:proofErr w:type="spellEnd"/>
            <w:r w:rsidRPr="009F1E2C">
              <w:rPr>
                <w:rStyle w:val="normaltextrun"/>
                <w:rFonts w:ascii="Arial" w:hAnsi="Arial" w:cs="Arial"/>
                <w:color w:val="000000"/>
                <w:sz w:val="20"/>
                <w:szCs w:val="20"/>
                <w:lang w:val="en-US"/>
              </w:rPr>
              <w:t>: 45 min-1 val.</w:t>
            </w:r>
            <w:r w:rsidRPr="009F1E2C">
              <w:rPr>
                <w:rStyle w:val="eop"/>
                <w:rFonts w:ascii="Arial" w:hAnsi="Arial" w:cs="Arial"/>
                <w:color w:val="000000"/>
                <w:sz w:val="20"/>
                <w:szCs w:val="20"/>
              </w:rPr>
              <w:t> </w:t>
            </w:r>
          </w:p>
          <w:p w14:paraId="6A85A5CC" w14:textId="5B9991EF" w:rsidR="005B3696" w:rsidRPr="009F1E2C" w:rsidRDefault="005B3696" w:rsidP="00625164">
            <w:pPr>
              <w:pStyle w:val="paragraph"/>
              <w:numPr>
                <w:ilvl w:val="0"/>
                <w:numId w:val="14"/>
              </w:numPr>
              <w:spacing w:before="0" w:beforeAutospacing="0" w:after="0" w:afterAutospacing="0"/>
              <w:ind w:left="1440" w:firstLine="0"/>
              <w:jc w:val="both"/>
              <w:textAlignment w:val="baseline"/>
              <w:rPr>
                <w:rFonts w:ascii="Arial" w:hAnsi="Arial" w:cs="Arial"/>
                <w:sz w:val="20"/>
                <w:szCs w:val="20"/>
              </w:rPr>
            </w:pPr>
            <w:r w:rsidRPr="009F1E2C">
              <w:rPr>
                <w:rStyle w:val="normaltextrun"/>
                <w:rFonts w:ascii="Arial" w:hAnsi="Arial" w:cs="Arial"/>
                <w:b/>
                <w:bCs/>
                <w:color w:val="000000"/>
                <w:sz w:val="20"/>
                <w:szCs w:val="20"/>
              </w:rPr>
              <w:t>Šeimos</w:t>
            </w:r>
            <w:r w:rsidRPr="009F1E2C">
              <w:rPr>
                <w:rStyle w:val="normaltextrun"/>
                <w:rFonts w:ascii="Arial" w:hAnsi="Arial" w:cs="Arial"/>
                <w:color w:val="000000"/>
                <w:sz w:val="20"/>
                <w:szCs w:val="20"/>
              </w:rPr>
              <w:t xml:space="preserve">. Šiai tikslinei grupei svarbus pritaikomumas vaikams. Galima atskiras kampelis vaikams arba vaiko dėmesio pritraukimas pritaikant  žemesnį </w:t>
            </w:r>
            <w:r w:rsidR="00A04AD5" w:rsidRPr="009F1E2C">
              <w:rPr>
                <w:rStyle w:val="normaltextrun"/>
                <w:rFonts w:ascii="Arial" w:hAnsi="Arial" w:cs="Arial"/>
                <w:color w:val="000000"/>
                <w:sz w:val="20"/>
                <w:szCs w:val="20"/>
              </w:rPr>
              <w:t xml:space="preserve">stendų </w:t>
            </w:r>
            <w:r w:rsidRPr="009F1E2C">
              <w:rPr>
                <w:rStyle w:val="normaltextrun"/>
                <w:rFonts w:ascii="Arial" w:hAnsi="Arial" w:cs="Arial"/>
                <w:color w:val="000000"/>
                <w:sz w:val="20"/>
                <w:szCs w:val="20"/>
              </w:rPr>
              <w:t>lygį jų poreikiams (</w:t>
            </w:r>
            <w:proofErr w:type="spellStart"/>
            <w:r w:rsidRPr="009F1E2C">
              <w:rPr>
                <w:rStyle w:val="normaltextrun"/>
                <w:rFonts w:ascii="Arial" w:hAnsi="Arial" w:cs="Arial"/>
                <w:color w:val="000000"/>
                <w:sz w:val="20"/>
                <w:szCs w:val="20"/>
              </w:rPr>
              <w:t>taktiliniai</w:t>
            </w:r>
            <w:proofErr w:type="spellEnd"/>
            <w:r w:rsidRPr="009F1E2C">
              <w:rPr>
                <w:rStyle w:val="normaltextrun"/>
                <w:rFonts w:ascii="Arial" w:hAnsi="Arial" w:cs="Arial"/>
                <w:color w:val="000000"/>
                <w:sz w:val="20"/>
                <w:szCs w:val="20"/>
              </w:rPr>
              <w:t xml:space="preserve"> objektai ir kt.) ir ūgiui. Tėvams aktualus </w:t>
            </w:r>
            <w:proofErr w:type="spellStart"/>
            <w:r w:rsidRPr="009F1E2C">
              <w:rPr>
                <w:rStyle w:val="normaltextrun"/>
                <w:rFonts w:ascii="Arial" w:hAnsi="Arial" w:cs="Arial"/>
                <w:color w:val="000000"/>
                <w:sz w:val="20"/>
                <w:szCs w:val="20"/>
              </w:rPr>
              <w:t>audio</w:t>
            </w:r>
            <w:proofErr w:type="spellEnd"/>
            <w:r w:rsidR="00A04AD5" w:rsidRPr="009F1E2C">
              <w:rPr>
                <w:rStyle w:val="normaltextrun"/>
                <w:rFonts w:ascii="Arial" w:hAnsi="Arial" w:cs="Arial"/>
                <w:color w:val="000000"/>
                <w:sz w:val="20"/>
                <w:szCs w:val="20"/>
              </w:rPr>
              <w:t xml:space="preserve"> </w:t>
            </w:r>
            <w:r w:rsidRPr="009F1E2C">
              <w:rPr>
                <w:rStyle w:val="normaltextrun"/>
                <w:rFonts w:ascii="Arial" w:hAnsi="Arial" w:cs="Arial"/>
                <w:color w:val="000000"/>
                <w:sz w:val="20"/>
                <w:szCs w:val="20"/>
              </w:rPr>
              <w:t>gidas (integruota aplikacija išmaniajame įrenginyje). Lankymo vidutinė trukmė: 45 min.</w:t>
            </w:r>
            <w:r w:rsidRPr="009F1E2C">
              <w:rPr>
                <w:rStyle w:val="eop"/>
                <w:rFonts w:ascii="Arial" w:hAnsi="Arial" w:cs="Arial"/>
                <w:color w:val="000000"/>
                <w:sz w:val="20"/>
                <w:szCs w:val="20"/>
              </w:rPr>
              <w:t> </w:t>
            </w:r>
          </w:p>
          <w:p w14:paraId="24367E25" w14:textId="4A9762F0" w:rsidR="005B3696" w:rsidRPr="009F1E2C" w:rsidRDefault="005B3696" w:rsidP="00625164">
            <w:pPr>
              <w:pStyle w:val="paragraph"/>
              <w:numPr>
                <w:ilvl w:val="0"/>
                <w:numId w:val="15"/>
              </w:numPr>
              <w:spacing w:before="0" w:beforeAutospacing="0" w:after="0" w:afterAutospacing="0"/>
              <w:ind w:left="1440" w:firstLine="0"/>
              <w:jc w:val="both"/>
              <w:textAlignment w:val="baseline"/>
              <w:rPr>
                <w:rFonts w:ascii="Arial" w:hAnsi="Arial" w:cs="Arial"/>
                <w:sz w:val="20"/>
                <w:szCs w:val="20"/>
              </w:rPr>
            </w:pPr>
            <w:r w:rsidRPr="009F1E2C">
              <w:rPr>
                <w:rStyle w:val="normaltextrun"/>
                <w:rFonts w:ascii="Arial" w:hAnsi="Arial" w:cs="Arial"/>
                <w:b/>
                <w:bCs/>
                <w:color w:val="000000"/>
                <w:sz w:val="20"/>
                <w:szCs w:val="20"/>
              </w:rPr>
              <w:t>Pavieniai lankytojai</w:t>
            </w:r>
            <w:r w:rsidRPr="009F1E2C">
              <w:rPr>
                <w:rStyle w:val="normaltextrun"/>
                <w:rFonts w:ascii="Arial" w:hAnsi="Arial" w:cs="Arial"/>
                <w:color w:val="000000"/>
                <w:sz w:val="20"/>
                <w:szCs w:val="20"/>
              </w:rPr>
              <w:t xml:space="preserve">. Tokiam lankytojui svarbi galimybė turėti </w:t>
            </w:r>
            <w:proofErr w:type="spellStart"/>
            <w:r w:rsidRPr="009F1E2C">
              <w:rPr>
                <w:rStyle w:val="normaltextrun"/>
                <w:rFonts w:ascii="Arial" w:hAnsi="Arial" w:cs="Arial"/>
                <w:color w:val="000000"/>
                <w:sz w:val="20"/>
                <w:szCs w:val="20"/>
              </w:rPr>
              <w:t>audio</w:t>
            </w:r>
            <w:proofErr w:type="spellEnd"/>
            <w:r w:rsidR="00A04AD5" w:rsidRPr="009F1E2C">
              <w:rPr>
                <w:rStyle w:val="normaltextrun"/>
                <w:rFonts w:ascii="Arial" w:hAnsi="Arial" w:cs="Arial"/>
                <w:color w:val="000000"/>
                <w:sz w:val="20"/>
                <w:szCs w:val="20"/>
              </w:rPr>
              <w:t xml:space="preserve"> </w:t>
            </w:r>
            <w:r w:rsidRPr="009F1E2C">
              <w:rPr>
                <w:rStyle w:val="normaltextrun"/>
                <w:rFonts w:ascii="Arial" w:hAnsi="Arial" w:cs="Arial"/>
                <w:color w:val="000000"/>
                <w:sz w:val="20"/>
                <w:szCs w:val="20"/>
              </w:rPr>
              <w:t>gidą, patirtiniai taškai, informaciniai ekranai, stotelės, kuriose savarankiškai nagrinėjama muziej</w:t>
            </w:r>
            <w:r w:rsidR="00BD7543" w:rsidRPr="009F1E2C">
              <w:rPr>
                <w:rStyle w:val="normaltextrun"/>
                <w:rFonts w:ascii="Arial" w:hAnsi="Arial" w:cs="Arial"/>
                <w:color w:val="000000"/>
                <w:sz w:val="20"/>
                <w:szCs w:val="20"/>
              </w:rPr>
              <w:t>a</w:t>
            </w:r>
            <w:r w:rsidRPr="009F1E2C">
              <w:rPr>
                <w:rStyle w:val="normaltextrun"/>
                <w:rFonts w:ascii="Arial" w:hAnsi="Arial" w:cs="Arial"/>
                <w:color w:val="000000"/>
                <w:sz w:val="20"/>
                <w:szCs w:val="20"/>
              </w:rPr>
              <w:t>us tema. Taip pat svarbi vieta, kur galėtų vykti intelektualiniai susibūrimai. Lankymo trukmė: 1-1,5 val.</w:t>
            </w:r>
            <w:r w:rsidRPr="009F1E2C">
              <w:rPr>
                <w:rStyle w:val="eop"/>
                <w:rFonts w:ascii="Arial" w:hAnsi="Arial" w:cs="Arial"/>
                <w:color w:val="000000"/>
                <w:sz w:val="20"/>
                <w:szCs w:val="20"/>
              </w:rPr>
              <w:t> </w:t>
            </w:r>
          </w:p>
          <w:p w14:paraId="59920EA8" w14:textId="2D8068C0" w:rsidR="005B3696" w:rsidRPr="009F1E2C" w:rsidRDefault="005B3696" w:rsidP="00625164">
            <w:pPr>
              <w:pStyle w:val="paragraph"/>
              <w:numPr>
                <w:ilvl w:val="0"/>
                <w:numId w:val="16"/>
              </w:numPr>
              <w:spacing w:before="0" w:beforeAutospacing="0" w:after="0" w:afterAutospacing="0"/>
              <w:ind w:left="1440" w:firstLine="0"/>
              <w:jc w:val="both"/>
              <w:textAlignment w:val="baseline"/>
              <w:rPr>
                <w:rFonts w:ascii="Arial" w:hAnsi="Arial" w:cs="Arial"/>
                <w:sz w:val="20"/>
                <w:szCs w:val="20"/>
              </w:rPr>
            </w:pPr>
            <w:r w:rsidRPr="009F1E2C">
              <w:rPr>
                <w:rStyle w:val="normaltextrun"/>
                <w:rFonts w:ascii="Arial" w:hAnsi="Arial" w:cs="Arial"/>
                <w:b/>
                <w:bCs/>
                <w:color w:val="000000"/>
                <w:sz w:val="20"/>
                <w:szCs w:val="20"/>
              </w:rPr>
              <w:t>VU studentai, darbuotojai</w:t>
            </w:r>
            <w:r w:rsidRPr="009F1E2C">
              <w:rPr>
                <w:rStyle w:val="normaltextrun"/>
                <w:rFonts w:ascii="Arial" w:hAnsi="Arial" w:cs="Arial"/>
                <w:color w:val="000000"/>
                <w:sz w:val="20"/>
                <w:szCs w:val="20"/>
              </w:rPr>
              <w:t xml:space="preserve">. A. Mickevičiaus muziejus – neatsiejama Vilniaus universiteto bendruomenės dalis. Siekiama dar labiau integruoti šį muziejų į Universiteto gyvenimą: organizuoti studentų mokymus, ekskursijas; kviesti Universiteto svečius; teikti galimybę Universiteto bendruomenei organizuoti įvairius renginius (konferencijas, priėmimus, studentų dienas ir kt.). Lankymo trukmė </w:t>
            </w:r>
            <w:r w:rsidR="000211AB" w:rsidRPr="009F1E2C">
              <w:rPr>
                <w:rStyle w:val="normaltextrun"/>
                <w:rFonts w:ascii="Arial" w:hAnsi="Arial" w:cs="Arial"/>
                <w:color w:val="000000"/>
                <w:sz w:val="20"/>
                <w:szCs w:val="20"/>
              </w:rPr>
              <w:t>–</w:t>
            </w:r>
            <w:r w:rsidRPr="009F1E2C">
              <w:rPr>
                <w:rStyle w:val="normaltextrun"/>
                <w:rFonts w:ascii="Arial" w:hAnsi="Arial" w:cs="Arial"/>
                <w:color w:val="000000"/>
                <w:sz w:val="20"/>
                <w:szCs w:val="20"/>
              </w:rPr>
              <w:t xml:space="preserve"> 1 val.</w:t>
            </w:r>
            <w:r w:rsidRPr="009F1E2C">
              <w:rPr>
                <w:rStyle w:val="eop"/>
                <w:rFonts w:ascii="Arial" w:hAnsi="Arial" w:cs="Arial"/>
                <w:color w:val="000000"/>
                <w:sz w:val="20"/>
                <w:szCs w:val="20"/>
              </w:rPr>
              <w:t> </w:t>
            </w:r>
          </w:p>
          <w:p w14:paraId="53492C3B" w14:textId="4FBECC9E" w:rsidR="005B3696" w:rsidRPr="009F1E2C" w:rsidRDefault="005B3696" w:rsidP="00625164">
            <w:pPr>
              <w:pStyle w:val="paragraph"/>
              <w:numPr>
                <w:ilvl w:val="0"/>
                <w:numId w:val="17"/>
              </w:numPr>
              <w:spacing w:before="0" w:beforeAutospacing="0" w:after="0" w:afterAutospacing="0"/>
              <w:ind w:left="1440" w:firstLine="0"/>
              <w:jc w:val="both"/>
              <w:textAlignment w:val="baseline"/>
              <w:rPr>
                <w:rFonts w:ascii="Arial" w:hAnsi="Arial" w:cs="Arial"/>
                <w:sz w:val="20"/>
                <w:szCs w:val="20"/>
              </w:rPr>
            </w:pPr>
            <w:r w:rsidRPr="009F1E2C">
              <w:rPr>
                <w:rStyle w:val="normaltextrun"/>
                <w:rFonts w:ascii="Arial" w:hAnsi="Arial" w:cs="Arial"/>
                <w:b/>
                <w:bCs/>
                <w:color w:val="000000"/>
                <w:sz w:val="20"/>
                <w:szCs w:val="20"/>
              </w:rPr>
              <w:t>Negalią turinys lankytojai</w:t>
            </w:r>
            <w:r w:rsidRPr="009F1E2C">
              <w:rPr>
                <w:rStyle w:val="normaltextrun"/>
                <w:rFonts w:ascii="Arial" w:hAnsi="Arial" w:cs="Arial"/>
                <w:color w:val="000000"/>
                <w:sz w:val="20"/>
                <w:szCs w:val="20"/>
              </w:rPr>
              <w:t xml:space="preserve">. Remonto metu numatyti užvažiavimai pirmame aukšte judėjimo negalią turintiems lankytojams. Ekspozicijoje siekiama pritaikyti lankymą ir klausos, regos bei kitas negalias turintiems žmonėms. Taigi svarbūs </w:t>
            </w:r>
            <w:proofErr w:type="spellStart"/>
            <w:r w:rsidRPr="009F1E2C">
              <w:rPr>
                <w:rStyle w:val="normaltextrun"/>
                <w:rFonts w:ascii="Arial" w:hAnsi="Arial" w:cs="Arial"/>
                <w:color w:val="000000"/>
                <w:sz w:val="20"/>
                <w:szCs w:val="20"/>
              </w:rPr>
              <w:t>taktiliniai</w:t>
            </w:r>
            <w:proofErr w:type="spellEnd"/>
            <w:r w:rsidRPr="009F1E2C">
              <w:rPr>
                <w:rStyle w:val="normaltextrun"/>
                <w:rFonts w:ascii="Arial" w:hAnsi="Arial" w:cs="Arial"/>
                <w:color w:val="000000"/>
                <w:sz w:val="20"/>
                <w:szCs w:val="20"/>
              </w:rPr>
              <w:t xml:space="preserve"> taškai, </w:t>
            </w:r>
            <w:proofErr w:type="spellStart"/>
            <w:r w:rsidRPr="009F1E2C">
              <w:rPr>
                <w:rStyle w:val="normaltextrun"/>
                <w:rFonts w:ascii="Arial" w:hAnsi="Arial" w:cs="Arial"/>
                <w:color w:val="000000"/>
                <w:sz w:val="20"/>
                <w:szCs w:val="20"/>
              </w:rPr>
              <w:t>audio</w:t>
            </w:r>
            <w:proofErr w:type="spellEnd"/>
            <w:r w:rsidRPr="009F1E2C">
              <w:rPr>
                <w:rStyle w:val="normaltextrun"/>
                <w:rFonts w:ascii="Arial" w:hAnsi="Arial" w:cs="Arial"/>
                <w:color w:val="000000"/>
                <w:sz w:val="20"/>
                <w:szCs w:val="20"/>
              </w:rPr>
              <w:t xml:space="preserve"> ir audiovizualiniai sprendimai, galimybė skaityti </w:t>
            </w:r>
            <w:r w:rsidR="004D60A3" w:rsidRPr="009F1E2C">
              <w:rPr>
                <w:rStyle w:val="normaltextrun"/>
                <w:rFonts w:ascii="Arial" w:hAnsi="Arial" w:cs="Arial"/>
                <w:color w:val="000000"/>
                <w:sz w:val="20"/>
                <w:szCs w:val="20"/>
              </w:rPr>
              <w:t>pritaikyt</w:t>
            </w:r>
            <w:r w:rsidR="005667FE">
              <w:rPr>
                <w:rStyle w:val="normaltextrun"/>
                <w:rFonts w:ascii="Arial" w:hAnsi="Arial" w:cs="Arial"/>
                <w:color w:val="000000"/>
                <w:sz w:val="20"/>
                <w:szCs w:val="20"/>
              </w:rPr>
              <w:t>us užrašus</w:t>
            </w:r>
            <w:r w:rsidRPr="009F1E2C">
              <w:rPr>
                <w:rStyle w:val="normaltextrun"/>
                <w:rFonts w:ascii="Arial" w:hAnsi="Arial" w:cs="Arial"/>
                <w:color w:val="000000"/>
                <w:sz w:val="20"/>
                <w:szCs w:val="20"/>
              </w:rPr>
              <w:t xml:space="preserve"> ir kt. Lankymo trukmė: 1 val.</w:t>
            </w:r>
            <w:r w:rsidRPr="009F1E2C">
              <w:rPr>
                <w:rStyle w:val="eop"/>
                <w:rFonts w:ascii="Arial" w:hAnsi="Arial" w:cs="Arial"/>
                <w:color w:val="000000"/>
                <w:sz w:val="20"/>
                <w:szCs w:val="20"/>
              </w:rPr>
              <w:t> </w:t>
            </w:r>
          </w:p>
          <w:p w14:paraId="67DA3221" w14:textId="77777777" w:rsidR="005F0A98" w:rsidRPr="009F1E2C" w:rsidRDefault="005F0A98" w:rsidP="005F0A98">
            <w:pPr>
              <w:tabs>
                <w:tab w:val="left" w:pos="941"/>
                <w:tab w:val="left" w:pos="1135"/>
              </w:tabs>
              <w:rPr>
                <w:rFonts w:ascii="Arial" w:hAnsi="Arial" w:cs="Arial"/>
                <w:b/>
                <w:color w:val="000000"/>
              </w:rPr>
            </w:pPr>
          </w:p>
          <w:p w14:paraId="05FD60CD" w14:textId="77777777" w:rsidR="005F0A98" w:rsidRPr="009F1E2C" w:rsidRDefault="005F0A98" w:rsidP="005F0A98">
            <w:pPr>
              <w:tabs>
                <w:tab w:val="left" w:pos="941"/>
                <w:tab w:val="left" w:pos="1135"/>
              </w:tabs>
              <w:rPr>
                <w:rFonts w:ascii="Arial" w:hAnsi="Arial" w:cs="Arial"/>
                <w:b/>
                <w:color w:val="000000"/>
              </w:rPr>
            </w:pPr>
          </w:p>
          <w:p w14:paraId="23587545" w14:textId="38C20317" w:rsidR="005F0A98" w:rsidRPr="009F1E2C" w:rsidRDefault="005F0A98" w:rsidP="005F0A98">
            <w:pPr>
              <w:tabs>
                <w:tab w:val="left" w:pos="941"/>
                <w:tab w:val="left" w:pos="1135"/>
              </w:tabs>
              <w:rPr>
                <w:rFonts w:ascii="Arial" w:hAnsi="Arial" w:cs="Arial"/>
                <w:b/>
                <w:color w:val="000000"/>
              </w:rPr>
            </w:pPr>
          </w:p>
        </w:tc>
      </w:tr>
      <w:tr w:rsidR="000211AB" w:rsidRPr="009F1E2C" w14:paraId="28F43299" w14:textId="77777777" w:rsidTr="00D367D3">
        <w:tc>
          <w:tcPr>
            <w:tcW w:w="15171" w:type="dxa"/>
            <w:gridSpan w:val="6"/>
          </w:tcPr>
          <w:p w14:paraId="01CD9621" w14:textId="77777777" w:rsidR="000211AB" w:rsidRPr="009F1E2C" w:rsidRDefault="000211AB" w:rsidP="005F0A98">
            <w:pPr>
              <w:tabs>
                <w:tab w:val="left" w:pos="941"/>
                <w:tab w:val="left" w:pos="1135"/>
              </w:tabs>
              <w:rPr>
                <w:rFonts w:ascii="Arial" w:hAnsi="Arial" w:cs="Arial"/>
                <w:b/>
                <w:color w:val="000000"/>
              </w:rPr>
            </w:pPr>
          </w:p>
          <w:p w14:paraId="0A3D96D1" w14:textId="77777777" w:rsidR="000211AB" w:rsidRPr="009F1E2C" w:rsidRDefault="000211AB" w:rsidP="000211AB">
            <w:pPr>
              <w:pStyle w:val="paragraph"/>
              <w:spacing w:before="0" w:beforeAutospacing="0" w:after="0" w:afterAutospacing="0"/>
              <w:jc w:val="center"/>
              <w:textAlignment w:val="baseline"/>
              <w:rPr>
                <w:rFonts w:ascii="Arial" w:hAnsi="Arial" w:cs="Arial"/>
                <w:sz w:val="20"/>
                <w:szCs w:val="20"/>
              </w:rPr>
            </w:pPr>
            <w:r w:rsidRPr="009F1E2C">
              <w:rPr>
                <w:rStyle w:val="normaltextrun"/>
                <w:rFonts w:ascii="Arial" w:hAnsi="Arial" w:cs="Arial"/>
                <w:b/>
                <w:bCs/>
                <w:color w:val="000000"/>
                <w:sz w:val="20"/>
                <w:szCs w:val="20"/>
              </w:rPr>
              <w:t>V. MUZIEJAUS ERDVĖS STRUKTŪRA</w:t>
            </w:r>
            <w:r w:rsidRPr="009F1E2C">
              <w:rPr>
                <w:rStyle w:val="eop"/>
                <w:rFonts w:ascii="Arial" w:hAnsi="Arial" w:cs="Arial"/>
                <w:color w:val="000000"/>
                <w:sz w:val="20"/>
                <w:szCs w:val="20"/>
              </w:rPr>
              <w:t> </w:t>
            </w:r>
          </w:p>
          <w:p w14:paraId="7B9090B2" w14:textId="2BC0A863" w:rsidR="004836A0" w:rsidRPr="009F1E2C" w:rsidRDefault="004836A0" w:rsidP="005667FE">
            <w:pPr>
              <w:pStyle w:val="paragraph"/>
              <w:spacing w:before="0" w:beforeAutospacing="0" w:after="0" w:afterAutospacing="0"/>
              <w:ind w:firstLine="1026"/>
              <w:jc w:val="both"/>
              <w:textAlignment w:val="baseline"/>
              <w:rPr>
                <w:rStyle w:val="normaltextrun"/>
                <w:rFonts w:ascii="Arial" w:hAnsi="Arial" w:cs="Arial"/>
                <w:color w:val="000000"/>
                <w:sz w:val="20"/>
                <w:szCs w:val="20"/>
              </w:rPr>
            </w:pPr>
            <w:r w:rsidRPr="009F1E2C">
              <w:rPr>
                <w:rStyle w:val="normaltextrun"/>
                <w:rFonts w:ascii="Arial" w:hAnsi="Arial" w:cs="Arial"/>
                <w:color w:val="000000"/>
                <w:sz w:val="20"/>
                <w:szCs w:val="20"/>
              </w:rPr>
              <w:t>Prie Techninės specifikacijos pridedami A. Mickevičiaus muziejaus patalpų kadastrinių matavimų planai (</w:t>
            </w:r>
            <w:r w:rsidRPr="009F1E2C">
              <w:rPr>
                <w:rStyle w:val="normaltextrun"/>
                <w:rFonts w:ascii="Arial" w:hAnsi="Arial" w:cs="Arial"/>
                <w:sz w:val="20"/>
                <w:szCs w:val="20"/>
              </w:rPr>
              <w:t>Priedas Nr.</w:t>
            </w:r>
            <w:r w:rsidR="00AB180C" w:rsidRPr="009F1E2C">
              <w:rPr>
                <w:rStyle w:val="normaltextrun"/>
                <w:rFonts w:ascii="Arial" w:hAnsi="Arial" w:cs="Arial"/>
                <w:sz w:val="20"/>
                <w:szCs w:val="20"/>
              </w:rPr>
              <w:t xml:space="preserve"> 1</w:t>
            </w:r>
            <w:r w:rsidRPr="009F1E2C">
              <w:rPr>
                <w:rStyle w:val="normaltextrun"/>
                <w:rFonts w:ascii="Arial" w:hAnsi="Arial" w:cs="Arial"/>
                <w:color w:val="000000"/>
                <w:sz w:val="20"/>
                <w:szCs w:val="20"/>
              </w:rPr>
              <w:t xml:space="preserve">). </w:t>
            </w:r>
          </w:p>
          <w:p w14:paraId="77CF83B3" w14:textId="0EEA382A" w:rsidR="000211AB" w:rsidRPr="009F1E2C" w:rsidRDefault="000211AB" w:rsidP="005667FE">
            <w:pPr>
              <w:pStyle w:val="paragraph"/>
              <w:spacing w:before="0" w:beforeAutospacing="0" w:after="0" w:afterAutospacing="0"/>
              <w:ind w:firstLine="1026"/>
              <w:jc w:val="both"/>
              <w:textAlignment w:val="baseline"/>
              <w:rPr>
                <w:rFonts w:ascii="Arial" w:hAnsi="Arial" w:cs="Arial"/>
                <w:sz w:val="20"/>
                <w:szCs w:val="20"/>
              </w:rPr>
            </w:pPr>
            <w:r w:rsidRPr="009F1E2C">
              <w:rPr>
                <w:rStyle w:val="normaltextrun"/>
                <w:rFonts w:ascii="Arial" w:hAnsi="Arial" w:cs="Arial"/>
                <w:color w:val="000000"/>
                <w:sz w:val="20"/>
                <w:szCs w:val="20"/>
              </w:rPr>
              <w:t>A</w:t>
            </w:r>
            <w:r w:rsidR="004836A0" w:rsidRPr="009F1E2C">
              <w:rPr>
                <w:rStyle w:val="normaltextrun"/>
                <w:rFonts w:ascii="Arial" w:hAnsi="Arial" w:cs="Arial"/>
                <w:color w:val="000000"/>
                <w:sz w:val="20"/>
                <w:szCs w:val="20"/>
              </w:rPr>
              <w:t>.</w:t>
            </w:r>
            <w:r w:rsidRPr="009F1E2C">
              <w:rPr>
                <w:rStyle w:val="normaltextrun"/>
                <w:rFonts w:ascii="Arial" w:hAnsi="Arial" w:cs="Arial"/>
                <w:color w:val="000000"/>
                <w:sz w:val="20"/>
                <w:szCs w:val="20"/>
              </w:rPr>
              <w:t xml:space="preserve"> Mickevičiaus muziejaus </w:t>
            </w:r>
            <w:r w:rsidRPr="009F1E2C">
              <w:rPr>
                <w:rStyle w:val="normaltextrun"/>
                <w:rFonts w:ascii="Arial" w:hAnsi="Arial" w:cs="Arial"/>
                <w:color w:val="000000" w:themeColor="text1"/>
                <w:sz w:val="20"/>
                <w:szCs w:val="20"/>
              </w:rPr>
              <w:t>patalpas</w:t>
            </w:r>
            <w:r w:rsidRPr="009F1E2C">
              <w:rPr>
                <w:rStyle w:val="normaltextrun"/>
                <w:rFonts w:ascii="Arial" w:hAnsi="Arial" w:cs="Arial"/>
                <w:color w:val="000000"/>
                <w:sz w:val="20"/>
                <w:szCs w:val="20"/>
              </w:rPr>
              <w:t xml:space="preserve"> sudaro:</w:t>
            </w:r>
            <w:r w:rsidRPr="009F1E2C">
              <w:rPr>
                <w:rStyle w:val="eop"/>
                <w:rFonts w:ascii="Arial" w:hAnsi="Arial" w:cs="Arial"/>
                <w:color w:val="000000"/>
                <w:sz w:val="20"/>
                <w:szCs w:val="20"/>
              </w:rPr>
              <w:t> </w:t>
            </w:r>
          </w:p>
          <w:p w14:paraId="6EFC5792" w14:textId="77777777" w:rsidR="000211AB" w:rsidRPr="009F1E2C" w:rsidRDefault="000211AB" w:rsidP="00625164">
            <w:pPr>
              <w:pStyle w:val="paragraph"/>
              <w:numPr>
                <w:ilvl w:val="0"/>
                <w:numId w:val="18"/>
              </w:numPr>
              <w:spacing w:before="0" w:beforeAutospacing="0" w:after="0" w:afterAutospacing="0"/>
              <w:ind w:left="1080" w:firstLine="0"/>
              <w:jc w:val="both"/>
              <w:textAlignment w:val="baseline"/>
              <w:rPr>
                <w:rFonts w:ascii="Arial" w:hAnsi="Arial" w:cs="Arial"/>
                <w:sz w:val="20"/>
                <w:szCs w:val="20"/>
              </w:rPr>
            </w:pPr>
            <w:r w:rsidRPr="009F1E2C">
              <w:rPr>
                <w:rStyle w:val="normaltextrun"/>
                <w:rFonts w:ascii="Arial" w:hAnsi="Arial" w:cs="Arial"/>
                <w:b/>
                <w:bCs/>
                <w:color w:val="000000"/>
                <w:sz w:val="20"/>
                <w:szCs w:val="20"/>
              </w:rPr>
              <w:t>Vidinis kiemas</w:t>
            </w:r>
            <w:r w:rsidRPr="009F1E2C">
              <w:rPr>
                <w:rStyle w:val="normaltextrun"/>
                <w:rFonts w:ascii="Arial" w:hAnsi="Arial" w:cs="Arial"/>
                <w:color w:val="000000"/>
                <w:sz w:val="20"/>
                <w:szCs w:val="20"/>
              </w:rPr>
              <w:t>. Jį naudoja tiek muziejaus lankytojai, darbuotojai, tiek VU Komunikacijos fakultetas. Ekspozicinių elementų nenumatoma, nebent dizaino kūrėjai matytų poreikį. </w:t>
            </w:r>
            <w:r w:rsidRPr="009F1E2C">
              <w:rPr>
                <w:rStyle w:val="eop"/>
                <w:rFonts w:ascii="Arial" w:hAnsi="Arial" w:cs="Arial"/>
                <w:color w:val="000000"/>
                <w:sz w:val="20"/>
                <w:szCs w:val="20"/>
              </w:rPr>
              <w:t> </w:t>
            </w:r>
          </w:p>
          <w:p w14:paraId="61B86B75" w14:textId="6F27720A" w:rsidR="000211AB" w:rsidRPr="009F1E2C" w:rsidRDefault="000211AB" w:rsidP="00625164">
            <w:pPr>
              <w:pStyle w:val="paragraph"/>
              <w:numPr>
                <w:ilvl w:val="0"/>
                <w:numId w:val="19"/>
              </w:numPr>
              <w:spacing w:before="0" w:beforeAutospacing="0" w:after="0" w:afterAutospacing="0"/>
              <w:ind w:left="1080" w:firstLine="0"/>
              <w:jc w:val="both"/>
              <w:textAlignment w:val="baseline"/>
              <w:rPr>
                <w:rFonts w:ascii="Arial" w:hAnsi="Arial" w:cs="Arial"/>
                <w:color w:val="000000" w:themeColor="text1"/>
                <w:sz w:val="20"/>
                <w:szCs w:val="20"/>
              </w:rPr>
            </w:pPr>
            <w:r w:rsidRPr="009F1E2C">
              <w:rPr>
                <w:rStyle w:val="normaltextrun"/>
                <w:rFonts w:ascii="Arial" w:hAnsi="Arial" w:cs="Arial"/>
                <w:b/>
                <w:bCs/>
                <w:color w:val="000000"/>
                <w:sz w:val="20"/>
                <w:szCs w:val="20"/>
              </w:rPr>
              <w:t>Lankytojų aptarnavimo centr</w:t>
            </w:r>
            <w:r w:rsidR="00340159" w:rsidRPr="009F1E2C">
              <w:rPr>
                <w:rStyle w:val="normaltextrun"/>
                <w:rFonts w:ascii="Arial" w:hAnsi="Arial" w:cs="Arial"/>
                <w:b/>
                <w:bCs/>
                <w:color w:val="000000"/>
                <w:sz w:val="20"/>
                <w:szCs w:val="20"/>
              </w:rPr>
              <w:t>as</w:t>
            </w:r>
            <w:r w:rsidRPr="009F1E2C">
              <w:rPr>
                <w:rStyle w:val="normaltextrun"/>
                <w:rFonts w:ascii="Arial" w:hAnsi="Arial" w:cs="Arial"/>
                <w:b/>
                <w:bCs/>
                <w:color w:val="000000"/>
                <w:sz w:val="20"/>
                <w:szCs w:val="20"/>
              </w:rPr>
              <w:t xml:space="preserve"> ir darbo </w:t>
            </w:r>
            <w:r w:rsidR="000631F4" w:rsidRPr="009F1E2C">
              <w:rPr>
                <w:rStyle w:val="normaltextrun"/>
                <w:rFonts w:ascii="Arial" w:hAnsi="Arial" w:cs="Arial"/>
                <w:b/>
                <w:bCs/>
                <w:color w:val="000000"/>
                <w:sz w:val="20"/>
                <w:szCs w:val="20"/>
              </w:rPr>
              <w:t>kabinetas</w:t>
            </w:r>
            <w:r w:rsidR="00340159" w:rsidRPr="009F1E2C">
              <w:rPr>
                <w:rStyle w:val="normaltextrun"/>
                <w:rFonts w:ascii="Arial" w:hAnsi="Arial" w:cs="Arial"/>
                <w:color w:val="000000"/>
                <w:sz w:val="20"/>
                <w:szCs w:val="20"/>
              </w:rPr>
              <w:t xml:space="preserve"> susidaro iš patalpų, pažymėtų</w:t>
            </w:r>
            <w:r w:rsidRPr="009F1E2C">
              <w:rPr>
                <w:rStyle w:val="normaltextrun"/>
                <w:rFonts w:ascii="Arial" w:hAnsi="Arial" w:cs="Arial"/>
                <w:color w:val="000000"/>
                <w:sz w:val="20"/>
                <w:szCs w:val="20"/>
              </w:rPr>
              <w:t xml:space="preserve"> </w:t>
            </w:r>
            <w:r w:rsidR="00032CF7" w:rsidRPr="009F1E2C">
              <w:rPr>
                <w:rStyle w:val="normaltextrun"/>
                <w:rFonts w:ascii="Arial" w:hAnsi="Arial" w:cs="Arial"/>
                <w:color w:val="000000"/>
                <w:sz w:val="20"/>
                <w:szCs w:val="20"/>
              </w:rPr>
              <w:t xml:space="preserve">kadastrinių matavimo plane </w:t>
            </w:r>
            <w:r w:rsidR="00340159" w:rsidRPr="009F1E2C">
              <w:rPr>
                <w:rStyle w:val="normaltextrun"/>
                <w:rFonts w:ascii="Arial" w:hAnsi="Arial" w:cs="Arial"/>
                <w:color w:val="000000"/>
                <w:sz w:val="20"/>
                <w:szCs w:val="20"/>
              </w:rPr>
              <w:t>Nr. 1</w:t>
            </w:r>
            <w:r w:rsidR="00032CF7" w:rsidRPr="009F1E2C">
              <w:rPr>
                <w:rStyle w:val="normaltextrun"/>
                <w:rFonts w:ascii="Arial" w:hAnsi="Arial" w:cs="Arial"/>
                <w:color w:val="000000"/>
                <w:sz w:val="20"/>
                <w:szCs w:val="20"/>
              </w:rPr>
              <w:t>-</w:t>
            </w:r>
            <w:r w:rsidR="00340159" w:rsidRPr="009F1E2C">
              <w:rPr>
                <w:rStyle w:val="normaltextrun"/>
                <w:rFonts w:ascii="Arial" w:hAnsi="Arial" w:cs="Arial"/>
                <w:color w:val="000000"/>
                <w:sz w:val="20"/>
                <w:szCs w:val="20"/>
              </w:rPr>
              <w:t>5</w:t>
            </w:r>
            <w:r w:rsidR="00032CF7" w:rsidRPr="009F1E2C">
              <w:rPr>
                <w:rStyle w:val="normaltextrun"/>
                <w:rFonts w:ascii="Arial" w:hAnsi="Arial" w:cs="Arial"/>
                <w:color w:val="000000"/>
                <w:sz w:val="20"/>
                <w:szCs w:val="20"/>
              </w:rPr>
              <w:t xml:space="preserve">, </w:t>
            </w:r>
            <w:r w:rsidR="00340159" w:rsidRPr="009F1E2C">
              <w:rPr>
                <w:rStyle w:val="normaltextrun"/>
                <w:rFonts w:ascii="Arial" w:hAnsi="Arial" w:cs="Arial"/>
                <w:color w:val="000000"/>
                <w:sz w:val="20"/>
                <w:szCs w:val="20"/>
              </w:rPr>
              <w:t>5,42</w:t>
            </w:r>
            <w:r w:rsidR="00032CF7" w:rsidRPr="009F1E2C">
              <w:rPr>
                <w:rStyle w:val="normaltextrun"/>
                <w:rFonts w:ascii="Arial" w:hAnsi="Arial" w:cs="Arial"/>
                <w:color w:val="000000"/>
                <w:sz w:val="20"/>
                <w:szCs w:val="20"/>
              </w:rPr>
              <w:t xml:space="preserve"> </w:t>
            </w:r>
            <w:proofErr w:type="spellStart"/>
            <w:r w:rsidR="00032CF7" w:rsidRPr="009F1E2C">
              <w:rPr>
                <w:rStyle w:val="normaltextrun"/>
                <w:rFonts w:ascii="Arial" w:hAnsi="Arial" w:cs="Arial"/>
                <w:color w:val="000000"/>
                <w:sz w:val="20"/>
                <w:szCs w:val="20"/>
              </w:rPr>
              <w:t>kv.m</w:t>
            </w:r>
            <w:proofErr w:type="spellEnd"/>
            <w:r w:rsidR="00032CF7" w:rsidRPr="009F1E2C">
              <w:rPr>
                <w:rStyle w:val="normaltextrun"/>
                <w:rFonts w:ascii="Arial" w:hAnsi="Arial" w:cs="Arial"/>
                <w:color w:val="000000"/>
                <w:sz w:val="20"/>
                <w:szCs w:val="20"/>
              </w:rPr>
              <w:t xml:space="preserve">., </w:t>
            </w:r>
            <w:r w:rsidR="004D60A3" w:rsidRPr="009F1E2C">
              <w:rPr>
                <w:rStyle w:val="normaltextrun"/>
                <w:rFonts w:ascii="Arial" w:hAnsi="Arial" w:cs="Arial"/>
                <w:color w:val="000000"/>
                <w:sz w:val="20"/>
                <w:szCs w:val="20"/>
              </w:rPr>
              <w:t xml:space="preserve">~ </w:t>
            </w:r>
            <w:r w:rsidR="00032CF7" w:rsidRPr="009F1E2C">
              <w:rPr>
                <w:rStyle w:val="normaltextrun"/>
                <w:rFonts w:ascii="Arial" w:hAnsi="Arial" w:cs="Arial"/>
                <w:color w:val="000000" w:themeColor="text1"/>
                <w:sz w:val="20"/>
                <w:szCs w:val="20"/>
              </w:rPr>
              <w:t>H-2,80 m</w:t>
            </w:r>
            <w:r w:rsidR="00340159" w:rsidRPr="009F1E2C">
              <w:rPr>
                <w:rStyle w:val="normaltextrun"/>
                <w:rFonts w:ascii="Arial" w:hAnsi="Arial" w:cs="Arial"/>
                <w:color w:val="000000" w:themeColor="text1"/>
                <w:sz w:val="20"/>
                <w:szCs w:val="20"/>
              </w:rPr>
              <w:t xml:space="preserve"> ir Nr. 1-7, 13,46 </w:t>
            </w:r>
            <w:proofErr w:type="spellStart"/>
            <w:r w:rsidR="00340159" w:rsidRPr="009F1E2C">
              <w:rPr>
                <w:rStyle w:val="normaltextrun"/>
                <w:rFonts w:ascii="Arial" w:hAnsi="Arial" w:cs="Arial"/>
                <w:color w:val="000000" w:themeColor="text1"/>
                <w:sz w:val="20"/>
                <w:szCs w:val="20"/>
              </w:rPr>
              <w:t>kv.m</w:t>
            </w:r>
            <w:proofErr w:type="spellEnd"/>
            <w:r w:rsidR="00340159" w:rsidRPr="009F1E2C">
              <w:rPr>
                <w:rStyle w:val="normaltextrun"/>
                <w:rFonts w:ascii="Arial" w:hAnsi="Arial" w:cs="Arial"/>
                <w:color w:val="000000" w:themeColor="text1"/>
                <w:sz w:val="20"/>
                <w:szCs w:val="20"/>
              </w:rPr>
              <w:t xml:space="preserve">., </w:t>
            </w:r>
            <w:r w:rsidR="004D60A3" w:rsidRPr="009F1E2C">
              <w:rPr>
                <w:rStyle w:val="normaltextrun"/>
                <w:rFonts w:ascii="Arial" w:hAnsi="Arial" w:cs="Arial"/>
                <w:color w:val="000000" w:themeColor="text1"/>
                <w:sz w:val="20"/>
                <w:szCs w:val="20"/>
              </w:rPr>
              <w:t xml:space="preserve">~ </w:t>
            </w:r>
            <w:r w:rsidR="00340159" w:rsidRPr="009F1E2C">
              <w:rPr>
                <w:rStyle w:val="normaltextrun"/>
                <w:rFonts w:ascii="Arial" w:hAnsi="Arial" w:cs="Arial"/>
                <w:color w:val="000000" w:themeColor="text1"/>
                <w:sz w:val="20"/>
                <w:szCs w:val="20"/>
              </w:rPr>
              <w:t>H-2,80 m</w:t>
            </w:r>
            <w:r w:rsidRPr="009F1E2C">
              <w:rPr>
                <w:rStyle w:val="normaltextrun"/>
                <w:rFonts w:ascii="Arial" w:hAnsi="Arial" w:cs="Arial"/>
                <w:color w:val="000000" w:themeColor="text1"/>
                <w:sz w:val="20"/>
                <w:szCs w:val="20"/>
              </w:rPr>
              <w:t>)</w:t>
            </w:r>
            <w:r w:rsidR="00340159" w:rsidRPr="009F1E2C">
              <w:rPr>
                <w:rStyle w:val="normaltextrun"/>
                <w:rFonts w:ascii="Arial" w:hAnsi="Arial" w:cs="Arial"/>
                <w:color w:val="000000" w:themeColor="text1"/>
                <w:sz w:val="20"/>
                <w:szCs w:val="20"/>
              </w:rPr>
              <w:t>.</w:t>
            </w:r>
            <w:r w:rsidRPr="009F1E2C">
              <w:rPr>
                <w:rStyle w:val="normaltextrun"/>
                <w:rFonts w:ascii="Arial" w:hAnsi="Arial" w:cs="Arial"/>
                <w:color w:val="000000" w:themeColor="text1"/>
                <w:sz w:val="20"/>
                <w:szCs w:val="20"/>
              </w:rPr>
              <w:t xml:space="preserve"> Kabinete numatoma įrengti 3 darbo vieta</w:t>
            </w:r>
            <w:r w:rsidR="00340159" w:rsidRPr="009F1E2C">
              <w:rPr>
                <w:rStyle w:val="normaltextrun"/>
                <w:rFonts w:ascii="Arial" w:hAnsi="Arial" w:cs="Arial"/>
                <w:color w:val="000000" w:themeColor="text1"/>
                <w:sz w:val="20"/>
                <w:szCs w:val="20"/>
              </w:rPr>
              <w:t>s</w:t>
            </w:r>
            <w:r w:rsidRPr="009F1E2C">
              <w:rPr>
                <w:rStyle w:val="normaltextrun"/>
                <w:rFonts w:ascii="Arial" w:hAnsi="Arial" w:cs="Arial"/>
                <w:color w:val="000000" w:themeColor="text1"/>
                <w:sz w:val="20"/>
                <w:szCs w:val="20"/>
              </w:rPr>
              <w:t xml:space="preserve">, kasos aparato vietą, vietą prisėsti 1-2 lankytojams, vietą suvenyrų stendui, vietą susidėti svarbiausią darbuotojų naudojamą literatūrą, segtuvus. </w:t>
            </w:r>
            <w:r w:rsidRPr="009F1E2C">
              <w:rPr>
                <w:rStyle w:val="eop"/>
                <w:rFonts w:ascii="Arial" w:hAnsi="Arial" w:cs="Arial"/>
                <w:color w:val="000000" w:themeColor="text1"/>
                <w:sz w:val="20"/>
                <w:szCs w:val="20"/>
              </w:rPr>
              <w:t> </w:t>
            </w:r>
          </w:p>
          <w:p w14:paraId="7AFF453C" w14:textId="092E4B56" w:rsidR="000211AB" w:rsidRPr="009F1E2C" w:rsidRDefault="000211AB" w:rsidP="00625164">
            <w:pPr>
              <w:pStyle w:val="paragraph"/>
              <w:numPr>
                <w:ilvl w:val="0"/>
                <w:numId w:val="20"/>
              </w:numPr>
              <w:spacing w:before="0" w:beforeAutospacing="0" w:after="0" w:afterAutospacing="0"/>
              <w:ind w:left="1080" w:firstLine="0"/>
              <w:jc w:val="both"/>
              <w:textAlignment w:val="baseline"/>
              <w:rPr>
                <w:rFonts w:ascii="Arial" w:hAnsi="Arial" w:cs="Arial"/>
                <w:color w:val="000000" w:themeColor="text1"/>
                <w:sz w:val="20"/>
                <w:szCs w:val="20"/>
              </w:rPr>
            </w:pPr>
            <w:r w:rsidRPr="009F1E2C">
              <w:rPr>
                <w:rStyle w:val="normaltextrun"/>
                <w:rFonts w:ascii="Arial" w:hAnsi="Arial" w:cs="Arial"/>
                <w:b/>
                <w:bCs/>
                <w:color w:val="000000" w:themeColor="text1"/>
                <w:sz w:val="20"/>
                <w:szCs w:val="20"/>
              </w:rPr>
              <w:t>Laikinosios ekspozicijos patalpa</w:t>
            </w:r>
            <w:r w:rsidRPr="009F1E2C">
              <w:rPr>
                <w:rStyle w:val="normaltextrun"/>
                <w:rFonts w:ascii="Arial" w:hAnsi="Arial" w:cs="Arial"/>
                <w:color w:val="000000" w:themeColor="text1"/>
                <w:sz w:val="20"/>
                <w:szCs w:val="20"/>
              </w:rPr>
              <w:t xml:space="preserve"> (</w:t>
            </w:r>
            <w:r w:rsidR="008713AC" w:rsidRPr="009F1E2C">
              <w:rPr>
                <w:rStyle w:val="normaltextrun"/>
                <w:rFonts w:ascii="Arial" w:hAnsi="Arial" w:cs="Arial"/>
                <w:color w:val="000000" w:themeColor="text1"/>
                <w:sz w:val="20"/>
                <w:szCs w:val="20"/>
              </w:rPr>
              <w:t xml:space="preserve">Nr. 1-8, 37,96 </w:t>
            </w:r>
            <w:proofErr w:type="spellStart"/>
            <w:r w:rsidR="008713AC" w:rsidRPr="009F1E2C">
              <w:rPr>
                <w:rStyle w:val="normaltextrun"/>
                <w:rFonts w:ascii="Arial" w:hAnsi="Arial" w:cs="Arial"/>
                <w:color w:val="000000" w:themeColor="text1"/>
                <w:sz w:val="20"/>
                <w:szCs w:val="20"/>
              </w:rPr>
              <w:t>kv.m</w:t>
            </w:r>
            <w:proofErr w:type="spellEnd"/>
            <w:r w:rsidR="008713AC" w:rsidRPr="009F1E2C">
              <w:rPr>
                <w:rStyle w:val="normaltextrun"/>
                <w:rFonts w:ascii="Arial" w:hAnsi="Arial" w:cs="Arial"/>
                <w:color w:val="000000" w:themeColor="text1"/>
                <w:sz w:val="20"/>
                <w:szCs w:val="20"/>
              </w:rPr>
              <w:t xml:space="preserve">., </w:t>
            </w:r>
            <w:r w:rsidR="004D60A3" w:rsidRPr="009F1E2C">
              <w:rPr>
                <w:rStyle w:val="normaltextrun"/>
                <w:rFonts w:ascii="Arial" w:hAnsi="Arial" w:cs="Arial"/>
                <w:color w:val="000000" w:themeColor="text1"/>
                <w:sz w:val="20"/>
                <w:szCs w:val="20"/>
              </w:rPr>
              <w:t xml:space="preserve">~ </w:t>
            </w:r>
            <w:r w:rsidR="008713AC" w:rsidRPr="009F1E2C">
              <w:rPr>
                <w:rStyle w:val="normaltextrun"/>
                <w:rFonts w:ascii="Arial" w:hAnsi="Arial" w:cs="Arial"/>
                <w:color w:val="000000" w:themeColor="text1"/>
                <w:sz w:val="20"/>
                <w:szCs w:val="20"/>
              </w:rPr>
              <w:t>H-2,80 m</w:t>
            </w:r>
            <w:r w:rsidRPr="009F1E2C">
              <w:rPr>
                <w:rStyle w:val="normaltextrun"/>
                <w:rFonts w:ascii="Arial" w:hAnsi="Arial" w:cs="Arial"/>
                <w:color w:val="000000" w:themeColor="text1"/>
                <w:sz w:val="20"/>
                <w:szCs w:val="20"/>
              </w:rPr>
              <w:t>). Šioje patalpoje numatoma reguliariai keisti ekspozicijas. Patalpoje yra židinys, kuris li</w:t>
            </w:r>
            <w:r w:rsidR="00DA4436" w:rsidRPr="009F1E2C">
              <w:rPr>
                <w:rStyle w:val="normaltextrun"/>
                <w:rFonts w:ascii="Arial" w:hAnsi="Arial" w:cs="Arial"/>
                <w:color w:val="000000" w:themeColor="text1"/>
                <w:sz w:val="20"/>
                <w:szCs w:val="20"/>
              </w:rPr>
              <w:t>k</w:t>
            </w:r>
            <w:r w:rsidRPr="009F1E2C">
              <w:rPr>
                <w:rStyle w:val="normaltextrun"/>
                <w:rFonts w:ascii="Arial" w:hAnsi="Arial" w:cs="Arial"/>
                <w:color w:val="000000" w:themeColor="text1"/>
                <w:sz w:val="20"/>
                <w:szCs w:val="20"/>
              </w:rPr>
              <w:t>s kaip atributas, tačiau neveiks. </w:t>
            </w:r>
            <w:r w:rsidRPr="009F1E2C">
              <w:rPr>
                <w:rStyle w:val="eop"/>
                <w:rFonts w:ascii="Arial" w:hAnsi="Arial" w:cs="Arial"/>
                <w:color w:val="000000" w:themeColor="text1"/>
                <w:sz w:val="20"/>
                <w:szCs w:val="20"/>
              </w:rPr>
              <w:t> </w:t>
            </w:r>
          </w:p>
          <w:p w14:paraId="2E1017EB" w14:textId="27413027" w:rsidR="000211AB" w:rsidRPr="009F1E2C" w:rsidRDefault="000211AB" w:rsidP="00625164">
            <w:pPr>
              <w:pStyle w:val="paragraph"/>
              <w:numPr>
                <w:ilvl w:val="0"/>
                <w:numId w:val="21"/>
              </w:numPr>
              <w:spacing w:before="0" w:beforeAutospacing="0" w:after="0" w:afterAutospacing="0"/>
              <w:ind w:left="1080" w:firstLine="0"/>
              <w:jc w:val="both"/>
              <w:textAlignment w:val="baseline"/>
              <w:rPr>
                <w:rFonts w:ascii="Arial" w:hAnsi="Arial" w:cs="Arial"/>
                <w:sz w:val="20"/>
                <w:szCs w:val="20"/>
              </w:rPr>
            </w:pPr>
            <w:r w:rsidRPr="009F1E2C">
              <w:rPr>
                <w:rStyle w:val="normaltextrun"/>
                <w:rFonts w:ascii="Arial" w:hAnsi="Arial" w:cs="Arial"/>
                <w:b/>
                <w:bCs/>
                <w:color w:val="000000" w:themeColor="text1"/>
                <w:sz w:val="20"/>
                <w:szCs w:val="20"/>
              </w:rPr>
              <w:t>Nuolatinės ekspozicijos patalp</w:t>
            </w:r>
            <w:r w:rsidR="008713AC" w:rsidRPr="009F1E2C">
              <w:rPr>
                <w:rStyle w:val="normaltextrun"/>
                <w:rFonts w:ascii="Arial" w:hAnsi="Arial" w:cs="Arial"/>
                <w:b/>
                <w:bCs/>
                <w:color w:val="000000" w:themeColor="text1"/>
                <w:sz w:val="20"/>
                <w:szCs w:val="20"/>
              </w:rPr>
              <w:t>os</w:t>
            </w:r>
            <w:r w:rsidRPr="009F1E2C">
              <w:rPr>
                <w:rStyle w:val="normaltextrun"/>
                <w:rFonts w:ascii="Arial" w:hAnsi="Arial" w:cs="Arial"/>
                <w:color w:val="000000" w:themeColor="text1"/>
                <w:sz w:val="20"/>
                <w:szCs w:val="20"/>
              </w:rPr>
              <w:t xml:space="preserve"> (</w:t>
            </w:r>
            <w:r w:rsidR="008713AC" w:rsidRPr="009F1E2C">
              <w:rPr>
                <w:rStyle w:val="normaltextrun"/>
                <w:rFonts w:ascii="Arial" w:hAnsi="Arial" w:cs="Arial"/>
                <w:color w:val="000000" w:themeColor="text1"/>
                <w:sz w:val="20"/>
                <w:szCs w:val="20"/>
              </w:rPr>
              <w:t xml:space="preserve">Nr. 1-11, 13,71 </w:t>
            </w:r>
            <w:proofErr w:type="spellStart"/>
            <w:r w:rsidR="008713AC" w:rsidRPr="009F1E2C">
              <w:rPr>
                <w:rStyle w:val="normaltextrun"/>
                <w:rFonts w:ascii="Arial" w:hAnsi="Arial" w:cs="Arial"/>
                <w:color w:val="000000" w:themeColor="text1"/>
                <w:sz w:val="20"/>
                <w:szCs w:val="20"/>
              </w:rPr>
              <w:t>kv.m</w:t>
            </w:r>
            <w:proofErr w:type="spellEnd"/>
            <w:r w:rsidR="008713AC" w:rsidRPr="009F1E2C">
              <w:rPr>
                <w:rStyle w:val="normaltextrun"/>
                <w:rFonts w:ascii="Arial" w:hAnsi="Arial" w:cs="Arial"/>
                <w:color w:val="000000" w:themeColor="text1"/>
                <w:sz w:val="20"/>
                <w:szCs w:val="20"/>
              </w:rPr>
              <w:t xml:space="preserve">., </w:t>
            </w:r>
            <w:r w:rsidR="004D60A3" w:rsidRPr="009F1E2C">
              <w:rPr>
                <w:rStyle w:val="normaltextrun"/>
                <w:rFonts w:ascii="Arial" w:hAnsi="Arial" w:cs="Arial"/>
                <w:color w:val="000000" w:themeColor="text1"/>
                <w:sz w:val="20"/>
                <w:szCs w:val="20"/>
              </w:rPr>
              <w:t xml:space="preserve">~ </w:t>
            </w:r>
            <w:r w:rsidR="008713AC" w:rsidRPr="009F1E2C">
              <w:rPr>
                <w:rStyle w:val="normaltextrun"/>
                <w:rFonts w:ascii="Arial" w:hAnsi="Arial" w:cs="Arial"/>
                <w:color w:val="000000" w:themeColor="text1"/>
                <w:sz w:val="20"/>
                <w:szCs w:val="20"/>
              </w:rPr>
              <w:t xml:space="preserve">H-2,80 m; Nr. 1-10, 10,83 </w:t>
            </w:r>
            <w:proofErr w:type="spellStart"/>
            <w:r w:rsidR="008713AC" w:rsidRPr="009F1E2C">
              <w:rPr>
                <w:rStyle w:val="normaltextrun"/>
                <w:rFonts w:ascii="Arial" w:hAnsi="Arial" w:cs="Arial"/>
                <w:color w:val="000000" w:themeColor="text1"/>
                <w:sz w:val="20"/>
                <w:szCs w:val="20"/>
              </w:rPr>
              <w:t>kv.m</w:t>
            </w:r>
            <w:proofErr w:type="spellEnd"/>
            <w:r w:rsidR="008713AC" w:rsidRPr="009F1E2C">
              <w:rPr>
                <w:rStyle w:val="normaltextrun"/>
                <w:rFonts w:ascii="Arial" w:hAnsi="Arial" w:cs="Arial"/>
                <w:color w:val="000000" w:themeColor="text1"/>
                <w:sz w:val="20"/>
                <w:szCs w:val="20"/>
              </w:rPr>
              <w:t xml:space="preserve">., </w:t>
            </w:r>
            <w:r w:rsidR="004D60A3" w:rsidRPr="009F1E2C">
              <w:rPr>
                <w:rStyle w:val="normaltextrun"/>
                <w:rFonts w:ascii="Arial" w:hAnsi="Arial" w:cs="Arial"/>
                <w:color w:val="000000" w:themeColor="text1"/>
                <w:sz w:val="20"/>
                <w:szCs w:val="20"/>
              </w:rPr>
              <w:t xml:space="preserve">~ </w:t>
            </w:r>
            <w:r w:rsidR="008713AC" w:rsidRPr="009F1E2C">
              <w:rPr>
                <w:rStyle w:val="normaltextrun"/>
                <w:rFonts w:ascii="Arial" w:hAnsi="Arial" w:cs="Arial"/>
                <w:color w:val="000000" w:themeColor="text1"/>
                <w:sz w:val="20"/>
                <w:szCs w:val="20"/>
              </w:rPr>
              <w:t xml:space="preserve">H-2,80 m; Nr. 1-9, 21,08 </w:t>
            </w:r>
            <w:proofErr w:type="spellStart"/>
            <w:r w:rsidR="008713AC" w:rsidRPr="009F1E2C">
              <w:rPr>
                <w:rStyle w:val="normaltextrun"/>
                <w:rFonts w:ascii="Arial" w:hAnsi="Arial" w:cs="Arial"/>
                <w:color w:val="000000" w:themeColor="text1"/>
                <w:sz w:val="20"/>
                <w:szCs w:val="20"/>
              </w:rPr>
              <w:t>kv.m</w:t>
            </w:r>
            <w:proofErr w:type="spellEnd"/>
            <w:r w:rsidR="008713AC" w:rsidRPr="009F1E2C">
              <w:rPr>
                <w:rStyle w:val="normaltextrun"/>
                <w:rFonts w:ascii="Arial" w:hAnsi="Arial" w:cs="Arial"/>
                <w:color w:val="000000" w:themeColor="text1"/>
                <w:sz w:val="20"/>
                <w:szCs w:val="20"/>
              </w:rPr>
              <w:t xml:space="preserve">., </w:t>
            </w:r>
            <w:r w:rsidR="004D60A3" w:rsidRPr="009F1E2C">
              <w:rPr>
                <w:rStyle w:val="normaltextrun"/>
                <w:rFonts w:ascii="Arial" w:hAnsi="Arial" w:cs="Arial"/>
                <w:color w:val="000000" w:themeColor="text1"/>
                <w:sz w:val="20"/>
                <w:szCs w:val="20"/>
              </w:rPr>
              <w:t xml:space="preserve">~ </w:t>
            </w:r>
            <w:r w:rsidR="008713AC" w:rsidRPr="009F1E2C">
              <w:rPr>
                <w:rStyle w:val="normaltextrun"/>
                <w:rFonts w:ascii="Arial" w:hAnsi="Arial" w:cs="Arial"/>
                <w:color w:val="000000" w:themeColor="text1"/>
                <w:sz w:val="20"/>
                <w:szCs w:val="20"/>
              </w:rPr>
              <w:t>H-2,80 m</w:t>
            </w:r>
            <w:r w:rsidRPr="009F1E2C">
              <w:rPr>
                <w:rStyle w:val="normaltextrun"/>
                <w:rFonts w:ascii="Arial" w:hAnsi="Arial" w:cs="Arial"/>
                <w:color w:val="000000"/>
                <w:sz w:val="20"/>
                <w:szCs w:val="20"/>
              </w:rPr>
              <w:t>)</w:t>
            </w:r>
            <w:r w:rsidR="008713AC" w:rsidRPr="009F1E2C">
              <w:rPr>
                <w:rStyle w:val="normaltextrun"/>
                <w:rFonts w:ascii="Arial" w:hAnsi="Arial" w:cs="Arial"/>
                <w:color w:val="000000"/>
                <w:sz w:val="20"/>
                <w:szCs w:val="20"/>
              </w:rPr>
              <w:t>.</w:t>
            </w:r>
            <w:r w:rsidRPr="009F1E2C">
              <w:rPr>
                <w:rStyle w:val="normaltextrun"/>
                <w:rFonts w:ascii="Arial" w:hAnsi="Arial" w:cs="Arial"/>
                <w:color w:val="000000"/>
                <w:sz w:val="20"/>
                <w:szCs w:val="20"/>
              </w:rPr>
              <w:t xml:space="preserve"> Ši</w:t>
            </w:r>
            <w:r w:rsidR="00F7696C" w:rsidRPr="009F1E2C">
              <w:rPr>
                <w:rStyle w:val="normaltextrun"/>
                <w:rFonts w:ascii="Arial" w:hAnsi="Arial" w:cs="Arial"/>
                <w:color w:val="000000"/>
                <w:sz w:val="20"/>
                <w:szCs w:val="20"/>
              </w:rPr>
              <w:t>os</w:t>
            </w:r>
            <w:r w:rsidRPr="009F1E2C">
              <w:rPr>
                <w:rStyle w:val="normaltextrun"/>
                <w:rFonts w:ascii="Arial" w:hAnsi="Arial" w:cs="Arial"/>
                <w:color w:val="000000"/>
                <w:sz w:val="20"/>
                <w:szCs w:val="20"/>
              </w:rPr>
              <w:t xml:space="preserve"> patalp</w:t>
            </w:r>
            <w:r w:rsidR="00494459" w:rsidRPr="009F1E2C">
              <w:rPr>
                <w:rStyle w:val="normaltextrun"/>
                <w:rFonts w:ascii="Arial" w:hAnsi="Arial" w:cs="Arial"/>
                <w:color w:val="000000"/>
                <w:sz w:val="20"/>
                <w:szCs w:val="20"/>
              </w:rPr>
              <w:t>os</w:t>
            </w:r>
            <w:r w:rsidRPr="009F1E2C">
              <w:rPr>
                <w:rStyle w:val="normaltextrun"/>
                <w:rFonts w:ascii="Arial" w:hAnsi="Arial" w:cs="Arial"/>
                <w:color w:val="000000"/>
                <w:sz w:val="20"/>
                <w:szCs w:val="20"/>
              </w:rPr>
              <w:t xml:space="preserve"> </w:t>
            </w:r>
            <w:r w:rsidR="00494459" w:rsidRPr="009F1E2C">
              <w:rPr>
                <w:rStyle w:val="normaltextrun"/>
                <w:rFonts w:ascii="Arial" w:hAnsi="Arial" w:cs="Arial"/>
                <w:color w:val="000000"/>
                <w:sz w:val="20"/>
                <w:szCs w:val="20"/>
              </w:rPr>
              <w:t>susideda iš</w:t>
            </w:r>
            <w:r w:rsidRPr="009F1E2C">
              <w:rPr>
                <w:rStyle w:val="normaltextrun"/>
                <w:rFonts w:ascii="Arial" w:hAnsi="Arial" w:cs="Arial"/>
                <w:color w:val="000000"/>
                <w:sz w:val="20"/>
                <w:szCs w:val="20"/>
              </w:rPr>
              <w:t xml:space="preserve"> </w:t>
            </w:r>
            <w:r w:rsidR="008713AC" w:rsidRPr="009F1E2C">
              <w:rPr>
                <w:rStyle w:val="normaltextrun"/>
                <w:rFonts w:ascii="Arial" w:hAnsi="Arial" w:cs="Arial"/>
                <w:color w:val="000000"/>
                <w:sz w:val="20"/>
                <w:szCs w:val="20"/>
              </w:rPr>
              <w:t>san</w:t>
            </w:r>
            <w:r w:rsidR="00F7696C" w:rsidRPr="009F1E2C">
              <w:rPr>
                <w:rStyle w:val="normaltextrun"/>
                <w:rFonts w:ascii="Arial" w:hAnsi="Arial" w:cs="Arial"/>
                <w:color w:val="000000"/>
                <w:sz w:val="20"/>
                <w:szCs w:val="20"/>
              </w:rPr>
              <w:t xml:space="preserve">itarinio </w:t>
            </w:r>
            <w:r w:rsidR="008713AC" w:rsidRPr="009F1E2C">
              <w:rPr>
                <w:rStyle w:val="normaltextrun"/>
                <w:rFonts w:ascii="Arial" w:hAnsi="Arial" w:cs="Arial"/>
                <w:color w:val="000000"/>
                <w:sz w:val="20"/>
                <w:szCs w:val="20"/>
              </w:rPr>
              <w:t>mazgo erdv</w:t>
            </w:r>
            <w:r w:rsidR="00494459" w:rsidRPr="009F1E2C">
              <w:rPr>
                <w:rStyle w:val="normaltextrun"/>
                <w:rFonts w:ascii="Arial" w:hAnsi="Arial" w:cs="Arial"/>
                <w:color w:val="000000"/>
                <w:sz w:val="20"/>
                <w:szCs w:val="20"/>
              </w:rPr>
              <w:t>ės</w:t>
            </w:r>
            <w:r w:rsidR="008713AC" w:rsidRPr="009F1E2C">
              <w:rPr>
                <w:rStyle w:val="normaltextrun"/>
                <w:rFonts w:ascii="Arial" w:hAnsi="Arial" w:cs="Arial"/>
                <w:color w:val="000000"/>
                <w:sz w:val="20"/>
                <w:szCs w:val="20"/>
              </w:rPr>
              <w:t xml:space="preserve"> (kadastrinių matavimo plane pažymėta Nr. 1-12, </w:t>
            </w:r>
            <w:r w:rsidR="00494459" w:rsidRPr="009F1E2C">
              <w:rPr>
                <w:rStyle w:val="normaltextrun"/>
                <w:rFonts w:ascii="Arial" w:hAnsi="Arial" w:cs="Arial"/>
                <w:color w:val="000000"/>
                <w:sz w:val="20"/>
                <w:szCs w:val="20"/>
              </w:rPr>
              <w:t>0,91</w:t>
            </w:r>
            <w:r w:rsidR="008713AC" w:rsidRPr="009F1E2C">
              <w:rPr>
                <w:rStyle w:val="normaltextrun"/>
                <w:rFonts w:ascii="Arial" w:hAnsi="Arial" w:cs="Arial"/>
                <w:color w:val="000000"/>
                <w:sz w:val="20"/>
                <w:szCs w:val="20"/>
              </w:rPr>
              <w:t xml:space="preserve"> </w:t>
            </w:r>
            <w:proofErr w:type="spellStart"/>
            <w:r w:rsidR="008713AC" w:rsidRPr="009F1E2C">
              <w:rPr>
                <w:rStyle w:val="normaltextrun"/>
                <w:rFonts w:ascii="Arial" w:hAnsi="Arial" w:cs="Arial"/>
                <w:color w:val="000000"/>
                <w:sz w:val="20"/>
                <w:szCs w:val="20"/>
              </w:rPr>
              <w:t>kv.m</w:t>
            </w:r>
            <w:proofErr w:type="spellEnd"/>
            <w:r w:rsidR="008713AC" w:rsidRPr="009F1E2C">
              <w:rPr>
                <w:rStyle w:val="normaltextrun"/>
                <w:rFonts w:ascii="Arial" w:hAnsi="Arial" w:cs="Arial"/>
                <w:color w:val="000000"/>
                <w:sz w:val="20"/>
                <w:szCs w:val="20"/>
              </w:rPr>
              <w:t xml:space="preserve">.; Nr. 1-13, </w:t>
            </w:r>
            <w:r w:rsidR="00494459" w:rsidRPr="009F1E2C">
              <w:rPr>
                <w:rStyle w:val="normaltextrun"/>
                <w:rFonts w:ascii="Arial" w:hAnsi="Arial" w:cs="Arial"/>
                <w:color w:val="000000"/>
                <w:sz w:val="20"/>
                <w:szCs w:val="20"/>
              </w:rPr>
              <w:t>1</w:t>
            </w:r>
            <w:r w:rsidR="008713AC" w:rsidRPr="009F1E2C">
              <w:rPr>
                <w:rStyle w:val="normaltextrun"/>
                <w:rFonts w:ascii="Arial" w:hAnsi="Arial" w:cs="Arial"/>
                <w:color w:val="000000"/>
                <w:sz w:val="20"/>
                <w:szCs w:val="20"/>
              </w:rPr>
              <w:t xml:space="preserve"> </w:t>
            </w:r>
            <w:proofErr w:type="spellStart"/>
            <w:r w:rsidR="008713AC" w:rsidRPr="009F1E2C">
              <w:rPr>
                <w:rStyle w:val="normaltextrun"/>
                <w:rFonts w:ascii="Arial" w:hAnsi="Arial" w:cs="Arial"/>
                <w:color w:val="000000"/>
                <w:sz w:val="20"/>
                <w:szCs w:val="20"/>
              </w:rPr>
              <w:t>kv.m</w:t>
            </w:r>
            <w:proofErr w:type="spellEnd"/>
            <w:r w:rsidR="008713AC" w:rsidRPr="009F1E2C">
              <w:rPr>
                <w:rStyle w:val="normaltextrun"/>
                <w:rFonts w:ascii="Arial" w:hAnsi="Arial" w:cs="Arial"/>
                <w:color w:val="000000"/>
                <w:sz w:val="20"/>
                <w:szCs w:val="20"/>
              </w:rPr>
              <w:t xml:space="preserve">.; Nr. 1-14, </w:t>
            </w:r>
            <w:r w:rsidR="00494459" w:rsidRPr="009F1E2C">
              <w:rPr>
                <w:rStyle w:val="normaltextrun"/>
                <w:rFonts w:ascii="Arial" w:hAnsi="Arial" w:cs="Arial"/>
                <w:color w:val="000000"/>
                <w:sz w:val="20"/>
                <w:szCs w:val="20"/>
              </w:rPr>
              <w:t>1,34</w:t>
            </w:r>
            <w:r w:rsidR="008713AC" w:rsidRPr="009F1E2C">
              <w:rPr>
                <w:rStyle w:val="normaltextrun"/>
                <w:rFonts w:ascii="Arial" w:hAnsi="Arial" w:cs="Arial"/>
                <w:color w:val="000000"/>
                <w:sz w:val="20"/>
                <w:szCs w:val="20"/>
              </w:rPr>
              <w:t xml:space="preserve"> </w:t>
            </w:r>
            <w:proofErr w:type="spellStart"/>
            <w:r w:rsidR="008713AC" w:rsidRPr="009F1E2C">
              <w:rPr>
                <w:rStyle w:val="normaltextrun"/>
                <w:rFonts w:ascii="Arial" w:hAnsi="Arial" w:cs="Arial"/>
                <w:color w:val="000000"/>
                <w:sz w:val="20"/>
                <w:szCs w:val="20"/>
              </w:rPr>
              <w:t>kv.m</w:t>
            </w:r>
            <w:proofErr w:type="spellEnd"/>
            <w:r w:rsidR="008713AC" w:rsidRPr="009F1E2C">
              <w:rPr>
                <w:rStyle w:val="normaltextrun"/>
                <w:rFonts w:ascii="Arial" w:hAnsi="Arial" w:cs="Arial"/>
                <w:color w:val="000000"/>
                <w:sz w:val="20"/>
                <w:szCs w:val="20"/>
              </w:rPr>
              <w:t xml:space="preserve">., </w:t>
            </w:r>
            <w:r w:rsidR="004D60A3" w:rsidRPr="009F1E2C">
              <w:rPr>
                <w:rStyle w:val="normaltextrun"/>
                <w:rFonts w:ascii="Arial" w:hAnsi="Arial" w:cs="Arial"/>
                <w:color w:val="000000"/>
                <w:sz w:val="20"/>
                <w:szCs w:val="20"/>
              </w:rPr>
              <w:t xml:space="preserve">~ </w:t>
            </w:r>
            <w:r w:rsidR="008713AC" w:rsidRPr="009F1E2C">
              <w:rPr>
                <w:rStyle w:val="normaltextrun"/>
                <w:rFonts w:ascii="Arial" w:hAnsi="Arial" w:cs="Arial"/>
                <w:color w:val="000000" w:themeColor="text1"/>
                <w:sz w:val="20"/>
                <w:szCs w:val="20"/>
              </w:rPr>
              <w:t>H-2,80 m</w:t>
            </w:r>
            <w:r w:rsidR="00494459" w:rsidRPr="009F1E2C">
              <w:rPr>
                <w:rStyle w:val="normaltextrun"/>
                <w:rFonts w:ascii="Arial" w:hAnsi="Arial" w:cs="Arial"/>
                <w:color w:val="000000"/>
                <w:sz w:val="20"/>
                <w:szCs w:val="20"/>
              </w:rPr>
              <w:t>)</w:t>
            </w:r>
            <w:r w:rsidR="008713AC" w:rsidRPr="009F1E2C">
              <w:rPr>
                <w:rStyle w:val="normaltextrun"/>
                <w:rFonts w:ascii="Arial" w:hAnsi="Arial" w:cs="Arial"/>
                <w:color w:val="000000"/>
                <w:sz w:val="20"/>
                <w:szCs w:val="20"/>
              </w:rPr>
              <w:t xml:space="preserve"> </w:t>
            </w:r>
            <w:r w:rsidRPr="009F1E2C">
              <w:rPr>
                <w:rStyle w:val="normaltextrun"/>
                <w:rFonts w:ascii="Arial" w:hAnsi="Arial" w:cs="Arial"/>
                <w:color w:val="000000"/>
                <w:sz w:val="20"/>
                <w:szCs w:val="20"/>
              </w:rPr>
              <w:t>prieang</w:t>
            </w:r>
            <w:r w:rsidR="00494459" w:rsidRPr="009F1E2C">
              <w:rPr>
                <w:rStyle w:val="normaltextrun"/>
                <w:rFonts w:ascii="Arial" w:hAnsi="Arial" w:cs="Arial"/>
                <w:color w:val="000000"/>
                <w:sz w:val="20"/>
                <w:szCs w:val="20"/>
              </w:rPr>
              <w:t>io ir dviejų kambarių. Šiose erdvėse n</w:t>
            </w:r>
            <w:r w:rsidRPr="009F1E2C">
              <w:rPr>
                <w:rStyle w:val="normaltextrun"/>
                <w:rFonts w:ascii="Arial" w:hAnsi="Arial" w:cs="Arial"/>
                <w:color w:val="000000"/>
                <w:sz w:val="20"/>
                <w:szCs w:val="20"/>
              </w:rPr>
              <w:t xml:space="preserve">umatoma įrengti nuolatinę ekspoziciją, kurioje poreikiui esant </w:t>
            </w:r>
            <w:r w:rsidRPr="009F1E2C">
              <w:rPr>
                <w:rStyle w:val="normaltextrun"/>
                <w:rFonts w:ascii="Arial" w:hAnsi="Arial" w:cs="Arial"/>
                <w:color w:val="000000" w:themeColor="text1"/>
                <w:sz w:val="20"/>
                <w:szCs w:val="20"/>
              </w:rPr>
              <w:t xml:space="preserve">vėliau vyks paskiri </w:t>
            </w:r>
            <w:r w:rsidR="00F7696C" w:rsidRPr="009F1E2C">
              <w:rPr>
                <w:rStyle w:val="normaltextrun"/>
                <w:rFonts w:ascii="Arial" w:hAnsi="Arial" w:cs="Arial"/>
                <w:color w:val="000000" w:themeColor="text1"/>
                <w:sz w:val="20"/>
                <w:szCs w:val="20"/>
              </w:rPr>
              <w:t xml:space="preserve">muziejaus eksponatų / </w:t>
            </w:r>
            <w:r w:rsidRPr="009F1E2C">
              <w:rPr>
                <w:rStyle w:val="normaltextrun"/>
                <w:rFonts w:ascii="Arial" w:hAnsi="Arial" w:cs="Arial"/>
                <w:color w:val="000000" w:themeColor="text1"/>
                <w:sz w:val="20"/>
                <w:szCs w:val="20"/>
              </w:rPr>
              <w:t>turinio papildymai</w:t>
            </w:r>
            <w:r w:rsidRPr="009F1E2C">
              <w:rPr>
                <w:rStyle w:val="normaltextrun"/>
                <w:rFonts w:ascii="Arial" w:hAnsi="Arial" w:cs="Arial"/>
                <w:color w:val="000000"/>
                <w:sz w:val="20"/>
                <w:szCs w:val="20"/>
              </w:rPr>
              <w:t>, tačiau bendras naratyvas nesikeis.</w:t>
            </w:r>
            <w:r w:rsidR="00494459" w:rsidRPr="009F1E2C">
              <w:rPr>
                <w:rStyle w:val="normaltextrun"/>
                <w:rFonts w:ascii="Arial" w:hAnsi="Arial" w:cs="Arial"/>
                <w:color w:val="000000"/>
                <w:sz w:val="20"/>
                <w:szCs w:val="20"/>
              </w:rPr>
              <w:t xml:space="preserve"> San</w:t>
            </w:r>
            <w:r w:rsidR="00F7696C" w:rsidRPr="009F1E2C">
              <w:rPr>
                <w:rStyle w:val="normaltextrun"/>
                <w:rFonts w:ascii="Arial" w:hAnsi="Arial" w:cs="Arial"/>
                <w:color w:val="000000"/>
                <w:sz w:val="20"/>
                <w:szCs w:val="20"/>
              </w:rPr>
              <w:t xml:space="preserve">itarinis </w:t>
            </w:r>
            <w:r w:rsidR="00494459" w:rsidRPr="009F1E2C">
              <w:rPr>
                <w:rStyle w:val="normaltextrun"/>
                <w:rFonts w:ascii="Arial" w:hAnsi="Arial" w:cs="Arial"/>
                <w:color w:val="000000"/>
                <w:sz w:val="20"/>
                <w:szCs w:val="20"/>
              </w:rPr>
              <w:t>mazgas skirtas lankytojams</w:t>
            </w:r>
            <w:r w:rsidR="00F7696C" w:rsidRPr="009F1E2C">
              <w:rPr>
                <w:rStyle w:val="normaltextrun"/>
                <w:rFonts w:ascii="Arial" w:hAnsi="Arial" w:cs="Arial"/>
                <w:color w:val="000000"/>
                <w:sz w:val="20"/>
                <w:szCs w:val="20"/>
              </w:rPr>
              <w:t xml:space="preserve"> turi būti pritaikytas</w:t>
            </w:r>
            <w:r w:rsidR="00494459" w:rsidRPr="009F1E2C">
              <w:rPr>
                <w:rStyle w:val="normaltextrun"/>
                <w:rFonts w:ascii="Arial" w:hAnsi="Arial" w:cs="Arial"/>
                <w:color w:val="000000"/>
                <w:sz w:val="20"/>
                <w:szCs w:val="20"/>
              </w:rPr>
              <w:t xml:space="preserve"> lankytoj</w:t>
            </w:r>
            <w:r w:rsidR="00F7696C" w:rsidRPr="009F1E2C">
              <w:rPr>
                <w:rStyle w:val="normaltextrun"/>
                <w:rFonts w:ascii="Arial" w:hAnsi="Arial" w:cs="Arial"/>
                <w:color w:val="000000"/>
                <w:sz w:val="20"/>
                <w:szCs w:val="20"/>
              </w:rPr>
              <w:t>am</w:t>
            </w:r>
            <w:r w:rsidR="00494459" w:rsidRPr="009F1E2C">
              <w:rPr>
                <w:rStyle w:val="normaltextrun"/>
                <w:rFonts w:ascii="Arial" w:hAnsi="Arial" w:cs="Arial"/>
                <w:color w:val="000000"/>
                <w:sz w:val="20"/>
                <w:szCs w:val="20"/>
              </w:rPr>
              <w:t>s su negalia.</w:t>
            </w:r>
          </w:p>
          <w:p w14:paraId="2F714F19" w14:textId="197AD6E5" w:rsidR="000211AB" w:rsidRPr="009F1E2C" w:rsidRDefault="000211AB" w:rsidP="00032CF7">
            <w:pPr>
              <w:pStyle w:val="paragraph"/>
              <w:spacing w:before="0" w:beforeAutospacing="0" w:after="0" w:afterAutospacing="0"/>
              <w:ind w:left="1080"/>
              <w:jc w:val="both"/>
              <w:textAlignment w:val="baseline"/>
              <w:rPr>
                <w:rFonts w:ascii="Arial" w:hAnsi="Arial" w:cs="Arial"/>
                <w:b/>
                <w:color w:val="000000"/>
                <w:sz w:val="20"/>
                <w:szCs w:val="20"/>
              </w:rPr>
            </w:pPr>
            <w:r w:rsidRPr="009F1E2C">
              <w:rPr>
                <w:rStyle w:val="normaltextrun"/>
                <w:rFonts w:ascii="Arial" w:hAnsi="Arial" w:cs="Arial"/>
                <w:b/>
                <w:bCs/>
                <w:color w:val="000000"/>
                <w:sz w:val="20"/>
                <w:szCs w:val="20"/>
              </w:rPr>
              <w:t>Rūsys</w:t>
            </w:r>
            <w:r w:rsidR="002B682A" w:rsidRPr="009F1E2C">
              <w:rPr>
                <w:rStyle w:val="normaltextrun"/>
                <w:rFonts w:ascii="Arial" w:hAnsi="Arial" w:cs="Arial"/>
                <w:color w:val="000000"/>
                <w:sz w:val="20"/>
                <w:szCs w:val="20"/>
              </w:rPr>
              <w:t xml:space="preserve">. </w:t>
            </w:r>
            <w:r w:rsidR="00032CF7" w:rsidRPr="009F1E2C">
              <w:rPr>
                <w:rStyle w:val="normaltextrun"/>
                <w:rFonts w:ascii="Arial" w:hAnsi="Arial" w:cs="Arial"/>
                <w:color w:val="000000"/>
                <w:sz w:val="20"/>
                <w:szCs w:val="20"/>
              </w:rPr>
              <w:t>Jį sudaro 4 erdvės. Į rūsį veda nestandartinio aukščio tarp pakopų, statūs laiptai, nepritaikyti turintiems judėjimo negalią asmenims. Laiptais nusileidžiame į k</w:t>
            </w:r>
            <w:r w:rsidR="00E10A77" w:rsidRPr="009F1E2C">
              <w:rPr>
                <w:rStyle w:val="normaltextrun"/>
                <w:rFonts w:ascii="Arial" w:hAnsi="Arial" w:cs="Arial"/>
                <w:color w:val="000000"/>
                <w:sz w:val="20"/>
                <w:szCs w:val="20"/>
              </w:rPr>
              <w:t>adastrinių matavimo plane pažymėt</w:t>
            </w:r>
            <w:r w:rsidR="00032CF7" w:rsidRPr="009F1E2C">
              <w:rPr>
                <w:rStyle w:val="normaltextrun"/>
                <w:rFonts w:ascii="Arial" w:hAnsi="Arial" w:cs="Arial"/>
                <w:color w:val="000000"/>
                <w:sz w:val="20"/>
                <w:szCs w:val="20"/>
              </w:rPr>
              <w:t>ą</w:t>
            </w:r>
            <w:r w:rsidR="00340159" w:rsidRPr="009F1E2C">
              <w:rPr>
                <w:rStyle w:val="normaltextrun"/>
                <w:rFonts w:ascii="Arial" w:hAnsi="Arial" w:cs="Arial"/>
                <w:color w:val="000000"/>
                <w:sz w:val="20"/>
                <w:szCs w:val="20"/>
              </w:rPr>
              <w:t xml:space="preserve"> Nr.</w:t>
            </w:r>
            <w:r w:rsidR="00E10A77" w:rsidRPr="009F1E2C">
              <w:rPr>
                <w:rStyle w:val="normaltextrun"/>
                <w:rFonts w:ascii="Arial" w:hAnsi="Arial" w:cs="Arial"/>
                <w:color w:val="000000"/>
                <w:sz w:val="20"/>
                <w:szCs w:val="20"/>
              </w:rPr>
              <w:t xml:space="preserve"> R</w:t>
            </w:r>
            <w:r w:rsidR="00E10A77" w:rsidRPr="009F1E2C">
              <w:rPr>
                <w:rStyle w:val="normaltextrun"/>
                <w:rFonts w:ascii="Arial" w:hAnsi="Arial" w:cs="Arial"/>
                <w:color w:val="000000"/>
                <w:sz w:val="20"/>
                <w:szCs w:val="20"/>
                <w:vertAlign w:val="subscript"/>
              </w:rPr>
              <w:t>1</w:t>
            </w:r>
            <w:r w:rsidR="00E10A77" w:rsidRPr="009F1E2C">
              <w:rPr>
                <w:rStyle w:val="normaltextrun"/>
                <w:rFonts w:ascii="Arial" w:hAnsi="Arial" w:cs="Arial"/>
                <w:color w:val="000000"/>
                <w:sz w:val="20"/>
                <w:szCs w:val="20"/>
              </w:rPr>
              <w:t xml:space="preserve">-1, 3,21 </w:t>
            </w:r>
            <w:proofErr w:type="spellStart"/>
            <w:r w:rsidR="00E10A77" w:rsidRPr="009F1E2C">
              <w:rPr>
                <w:rStyle w:val="normaltextrun"/>
                <w:rFonts w:ascii="Arial" w:hAnsi="Arial" w:cs="Arial"/>
                <w:color w:val="000000"/>
                <w:sz w:val="20"/>
                <w:szCs w:val="20"/>
              </w:rPr>
              <w:t>kv.m</w:t>
            </w:r>
            <w:proofErr w:type="spellEnd"/>
            <w:r w:rsidR="00E10A77" w:rsidRPr="009F1E2C">
              <w:rPr>
                <w:rStyle w:val="normaltextrun"/>
                <w:rFonts w:ascii="Arial" w:hAnsi="Arial" w:cs="Arial"/>
                <w:color w:val="000000"/>
                <w:sz w:val="20"/>
                <w:szCs w:val="20"/>
              </w:rPr>
              <w:t xml:space="preserve">. </w:t>
            </w:r>
            <w:r w:rsidR="00032CF7" w:rsidRPr="009F1E2C">
              <w:rPr>
                <w:rStyle w:val="normaltextrun"/>
                <w:rFonts w:ascii="Arial" w:hAnsi="Arial" w:cs="Arial"/>
                <w:color w:val="000000"/>
                <w:sz w:val="20"/>
                <w:szCs w:val="20"/>
              </w:rPr>
              <w:t>patapą-prie</w:t>
            </w:r>
            <w:r w:rsidR="00FE3066" w:rsidRPr="009F1E2C">
              <w:rPr>
                <w:rStyle w:val="normaltextrun"/>
                <w:rFonts w:ascii="Arial" w:hAnsi="Arial" w:cs="Arial"/>
                <w:color w:val="000000"/>
                <w:sz w:val="20"/>
                <w:szCs w:val="20"/>
              </w:rPr>
              <w:t>a</w:t>
            </w:r>
            <w:r w:rsidR="00032CF7" w:rsidRPr="009F1E2C">
              <w:rPr>
                <w:rStyle w:val="normaltextrun"/>
                <w:rFonts w:ascii="Arial" w:hAnsi="Arial" w:cs="Arial"/>
                <w:color w:val="000000"/>
                <w:sz w:val="20"/>
                <w:szCs w:val="20"/>
              </w:rPr>
              <w:t>ngį</w:t>
            </w:r>
            <w:r w:rsidR="00E10A77" w:rsidRPr="009F1E2C">
              <w:rPr>
                <w:rStyle w:val="normaltextrun"/>
                <w:rFonts w:ascii="Arial" w:hAnsi="Arial" w:cs="Arial"/>
                <w:color w:val="000000"/>
                <w:sz w:val="20"/>
                <w:szCs w:val="20"/>
              </w:rPr>
              <w:t xml:space="preserve"> (</w:t>
            </w:r>
            <w:r w:rsidR="004D60A3" w:rsidRPr="009F1E2C">
              <w:rPr>
                <w:rStyle w:val="normaltextrun"/>
                <w:rFonts w:ascii="Arial" w:hAnsi="Arial" w:cs="Arial"/>
                <w:color w:val="000000"/>
                <w:sz w:val="20"/>
                <w:szCs w:val="20"/>
              </w:rPr>
              <w:t xml:space="preserve">~ </w:t>
            </w:r>
            <w:r w:rsidR="00E10A77" w:rsidRPr="009F1E2C">
              <w:rPr>
                <w:rStyle w:val="normaltextrun"/>
                <w:rFonts w:ascii="Arial" w:hAnsi="Arial" w:cs="Arial"/>
                <w:color w:val="000000"/>
                <w:sz w:val="20"/>
                <w:szCs w:val="20"/>
              </w:rPr>
              <w:t>H</w:t>
            </w:r>
            <w:r w:rsidR="004D60A3" w:rsidRPr="009F1E2C">
              <w:rPr>
                <w:rStyle w:val="normaltextrun"/>
                <w:rFonts w:ascii="Arial" w:hAnsi="Arial" w:cs="Arial"/>
                <w:color w:val="000000"/>
                <w:sz w:val="20"/>
                <w:szCs w:val="20"/>
              </w:rPr>
              <w:t>-</w:t>
            </w:r>
            <w:r w:rsidR="00E10A77" w:rsidRPr="009F1E2C">
              <w:rPr>
                <w:rStyle w:val="normaltextrun"/>
                <w:rFonts w:ascii="Arial" w:hAnsi="Arial" w:cs="Arial"/>
                <w:color w:val="000000"/>
                <w:sz w:val="20"/>
                <w:szCs w:val="20"/>
              </w:rPr>
              <w:t>2,80 m )</w:t>
            </w:r>
            <w:r w:rsidR="00032CF7" w:rsidRPr="009F1E2C">
              <w:rPr>
                <w:rStyle w:val="normaltextrun"/>
                <w:rFonts w:ascii="Arial" w:hAnsi="Arial" w:cs="Arial"/>
                <w:color w:val="000000"/>
                <w:sz w:val="20"/>
                <w:szCs w:val="20"/>
              </w:rPr>
              <w:t>. Už jo esančioje</w:t>
            </w:r>
            <w:r w:rsidRPr="009F1E2C">
              <w:rPr>
                <w:rStyle w:val="normaltextrun"/>
                <w:rFonts w:ascii="Arial" w:hAnsi="Arial" w:cs="Arial"/>
                <w:color w:val="000000"/>
                <w:sz w:val="20"/>
                <w:szCs w:val="20"/>
              </w:rPr>
              <w:t xml:space="preserve"> patalpoje (</w:t>
            </w:r>
            <w:r w:rsidR="004836A0" w:rsidRPr="009F1E2C">
              <w:rPr>
                <w:rStyle w:val="normaltextrun"/>
                <w:rFonts w:ascii="Arial" w:hAnsi="Arial" w:cs="Arial"/>
                <w:color w:val="000000"/>
                <w:sz w:val="20"/>
                <w:szCs w:val="20"/>
              </w:rPr>
              <w:t>kadastrinių matavimo plane pažymėta</w:t>
            </w:r>
            <w:r w:rsidR="000631F4" w:rsidRPr="009F1E2C">
              <w:rPr>
                <w:rStyle w:val="normaltextrun"/>
                <w:rFonts w:ascii="Arial" w:hAnsi="Arial" w:cs="Arial"/>
                <w:color w:val="000000"/>
                <w:sz w:val="20"/>
                <w:szCs w:val="20"/>
              </w:rPr>
              <w:t xml:space="preserve"> </w:t>
            </w:r>
            <w:r w:rsidR="00340159" w:rsidRPr="009F1E2C">
              <w:rPr>
                <w:rStyle w:val="normaltextrun"/>
                <w:rFonts w:ascii="Arial" w:hAnsi="Arial" w:cs="Arial"/>
                <w:color w:val="000000"/>
                <w:sz w:val="20"/>
                <w:szCs w:val="20"/>
              </w:rPr>
              <w:t xml:space="preserve">Nr. </w:t>
            </w:r>
            <w:r w:rsidR="000631F4" w:rsidRPr="009F1E2C">
              <w:rPr>
                <w:rStyle w:val="normaltextrun"/>
                <w:rFonts w:ascii="Arial" w:hAnsi="Arial" w:cs="Arial"/>
                <w:color w:val="000000"/>
                <w:sz w:val="20"/>
                <w:szCs w:val="20"/>
              </w:rPr>
              <w:t>R</w:t>
            </w:r>
            <w:r w:rsidR="000631F4" w:rsidRPr="009F1E2C">
              <w:rPr>
                <w:rStyle w:val="normaltextrun"/>
                <w:rFonts w:ascii="Arial" w:hAnsi="Arial" w:cs="Arial"/>
                <w:color w:val="000000"/>
                <w:sz w:val="20"/>
                <w:szCs w:val="20"/>
                <w:vertAlign w:val="subscript"/>
              </w:rPr>
              <w:t>1</w:t>
            </w:r>
            <w:r w:rsidR="000631F4" w:rsidRPr="009F1E2C">
              <w:rPr>
                <w:rStyle w:val="normaltextrun"/>
                <w:rFonts w:ascii="Arial" w:hAnsi="Arial" w:cs="Arial"/>
                <w:color w:val="000000"/>
                <w:sz w:val="20"/>
                <w:szCs w:val="20"/>
              </w:rPr>
              <w:t xml:space="preserve">-2, 13,60 </w:t>
            </w:r>
            <w:proofErr w:type="spellStart"/>
            <w:r w:rsidRPr="009F1E2C">
              <w:rPr>
                <w:rStyle w:val="normaltextrun"/>
                <w:rFonts w:ascii="Arial" w:hAnsi="Arial" w:cs="Arial"/>
                <w:color w:val="000000"/>
                <w:sz w:val="20"/>
                <w:szCs w:val="20"/>
              </w:rPr>
              <w:t>kv.m</w:t>
            </w:r>
            <w:proofErr w:type="spellEnd"/>
            <w:r w:rsidRPr="009F1E2C">
              <w:rPr>
                <w:rStyle w:val="normaltextrun"/>
                <w:rFonts w:ascii="Arial" w:hAnsi="Arial" w:cs="Arial"/>
                <w:color w:val="000000"/>
                <w:sz w:val="20"/>
                <w:szCs w:val="20"/>
              </w:rPr>
              <w:t>.</w:t>
            </w:r>
            <w:r w:rsidR="000631F4" w:rsidRPr="009F1E2C">
              <w:rPr>
                <w:rStyle w:val="normaltextrun"/>
                <w:rFonts w:ascii="Arial" w:hAnsi="Arial" w:cs="Arial"/>
                <w:color w:val="000000"/>
                <w:sz w:val="20"/>
                <w:szCs w:val="20"/>
              </w:rPr>
              <w:t xml:space="preserve">, </w:t>
            </w:r>
            <w:r w:rsidR="004D60A3" w:rsidRPr="009F1E2C">
              <w:rPr>
                <w:rStyle w:val="normaltextrun"/>
                <w:rFonts w:ascii="Arial" w:hAnsi="Arial" w:cs="Arial"/>
                <w:color w:val="000000"/>
                <w:sz w:val="20"/>
                <w:szCs w:val="20"/>
              </w:rPr>
              <w:t xml:space="preserve">~ </w:t>
            </w:r>
            <w:r w:rsidR="000631F4" w:rsidRPr="009F1E2C">
              <w:rPr>
                <w:rStyle w:val="normaltextrun"/>
                <w:rFonts w:ascii="Arial" w:hAnsi="Arial" w:cs="Arial"/>
                <w:color w:val="000000"/>
                <w:sz w:val="20"/>
                <w:szCs w:val="20"/>
              </w:rPr>
              <w:t>H-2,80 m)</w:t>
            </w:r>
            <w:r w:rsidRPr="009F1E2C">
              <w:rPr>
                <w:rStyle w:val="normaltextrun"/>
                <w:rFonts w:ascii="Arial" w:hAnsi="Arial" w:cs="Arial"/>
                <w:color w:val="000000"/>
                <w:sz w:val="20"/>
                <w:szCs w:val="20"/>
              </w:rPr>
              <w:t xml:space="preserve"> planuojama įrengti edukacinių reikmenų susidėjimo vietą, rūbinę, nedidelį poilsio kampelį. Did</w:t>
            </w:r>
            <w:r w:rsidR="00032CF7" w:rsidRPr="009F1E2C">
              <w:rPr>
                <w:rStyle w:val="normaltextrun"/>
                <w:rFonts w:ascii="Arial" w:hAnsi="Arial" w:cs="Arial"/>
                <w:color w:val="000000"/>
                <w:sz w:val="20"/>
                <w:szCs w:val="20"/>
              </w:rPr>
              <w:t>žiausioje rūsio</w:t>
            </w:r>
            <w:r w:rsidRPr="009F1E2C">
              <w:rPr>
                <w:rStyle w:val="normaltextrun"/>
                <w:rFonts w:ascii="Arial" w:hAnsi="Arial" w:cs="Arial"/>
                <w:color w:val="000000"/>
                <w:sz w:val="20"/>
                <w:szCs w:val="20"/>
              </w:rPr>
              <w:t xml:space="preserve"> patalpoje</w:t>
            </w:r>
            <w:r w:rsidR="000631F4" w:rsidRPr="009F1E2C">
              <w:rPr>
                <w:rStyle w:val="normaltextrun"/>
                <w:rFonts w:ascii="Arial" w:hAnsi="Arial" w:cs="Arial"/>
                <w:color w:val="000000"/>
                <w:sz w:val="20"/>
                <w:szCs w:val="20"/>
              </w:rPr>
              <w:t xml:space="preserve"> (kadastrinių matavimo plane pažymėta </w:t>
            </w:r>
            <w:r w:rsidR="00340159" w:rsidRPr="009F1E2C">
              <w:rPr>
                <w:rStyle w:val="normaltextrun"/>
                <w:rFonts w:ascii="Arial" w:hAnsi="Arial" w:cs="Arial"/>
                <w:color w:val="000000"/>
                <w:sz w:val="20"/>
                <w:szCs w:val="20"/>
              </w:rPr>
              <w:t xml:space="preserve">Nr. </w:t>
            </w:r>
            <w:r w:rsidR="000631F4" w:rsidRPr="009F1E2C">
              <w:rPr>
                <w:rStyle w:val="normaltextrun"/>
                <w:rFonts w:ascii="Arial" w:hAnsi="Arial" w:cs="Arial"/>
                <w:color w:val="000000"/>
                <w:sz w:val="20"/>
                <w:szCs w:val="20"/>
              </w:rPr>
              <w:t>R</w:t>
            </w:r>
            <w:r w:rsidR="000631F4" w:rsidRPr="009F1E2C">
              <w:rPr>
                <w:rStyle w:val="normaltextrun"/>
                <w:rFonts w:ascii="Arial" w:hAnsi="Arial" w:cs="Arial"/>
                <w:color w:val="000000"/>
                <w:sz w:val="20"/>
                <w:szCs w:val="20"/>
                <w:vertAlign w:val="subscript"/>
              </w:rPr>
              <w:t>1</w:t>
            </w:r>
            <w:r w:rsidR="000631F4" w:rsidRPr="009F1E2C">
              <w:rPr>
                <w:rStyle w:val="normaltextrun"/>
                <w:rFonts w:ascii="Arial" w:hAnsi="Arial" w:cs="Arial"/>
                <w:color w:val="000000"/>
                <w:sz w:val="20"/>
                <w:szCs w:val="20"/>
              </w:rPr>
              <w:t xml:space="preserve">-4, 47,02 </w:t>
            </w:r>
            <w:proofErr w:type="spellStart"/>
            <w:r w:rsidR="000631F4" w:rsidRPr="009F1E2C">
              <w:rPr>
                <w:rStyle w:val="normaltextrun"/>
                <w:rFonts w:ascii="Arial" w:hAnsi="Arial" w:cs="Arial"/>
                <w:color w:val="000000"/>
                <w:sz w:val="20"/>
                <w:szCs w:val="20"/>
              </w:rPr>
              <w:t>kv.m</w:t>
            </w:r>
            <w:proofErr w:type="spellEnd"/>
            <w:r w:rsidR="000631F4" w:rsidRPr="009F1E2C">
              <w:rPr>
                <w:rStyle w:val="normaltextrun"/>
                <w:rFonts w:ascii="Arial" w:hAnsi="Arial" w:cs="Arial"/>
                <w:color w:val="000000"/>
                <w:sz w:val="20"/>
                <w:szCs w:val="20"/>
              </w:rPr>
              <w:t xml:space="preserve">., </w:t>
            </w:r>
            <w:r w:rsidR="004D60A3" w:rsidRPr="009F1E2C">
              <w:rPr>
                <w:rStyle w:val="normaltextrun"/>
                <w:rFonts w:ascii="Arial" w:hAnsi="Arial" w:cs="Arial"/>
                <w:color w:val="000000"/>
                <w:sz w:val="20"/>
                <w:szCs w:val="20"/>
              </w:rPr>
              <w:t xml:space="preserve">~ </w:t>
            </w:r>
            <w:r w:rsidR="000631F4" w:rsidRPr="009F1E2C">
              <w:rPr>
                <w:rStyle w:val="normaltextrun"/>
                <w:rFonts w:ascii="Arial" w:hAnsi="Arial" w:cs="Arial"/>
                <w:color w:val="000000"/>
                <w:sz w:val="20"/>
                <w:szCs w:val="20"/>
              </w:rPr>
              <w:t xml:space="preserve">H-2,60 m) </w:t>
            </w:r>
            <w:r w:rsidRPr="009F1E2C">
              <w:rPr>
                <w:rStyle w:val="normaltextrun"/>
                <w:rFonts w:ascii="Arial" w:hAnsi="Arial" w:cs="Arial"/>
                <w:color w:val="000000"/>
                <w:sz w:val="20"/>
                <w:szCs w:val="20"/>
              </w:rPr>
              <w:t xml:space="preserve">planuojama edukacijų, intelektualinių susibūrimų vieta. </w:t>
            </w:r>
            <w:r w:rsidR="000631F4" w:rsidRPr="009F1E2C">
              <w:rPr>
                <w:rStyle w:val="normaltextrun"/>
                <w:rFonts w:ascii="Arial" w:hAnsi="Arial" w:cs="Arial"/>
                <w:color w:val="000000"/>
                <w:sz w:val="20"/>
                <w:szCs w:val="20"/>
              </w:rPr>
              <w:t xml:space="preserve">Patalpoje (kadastrinių matavimo plane pažymėta </w:t>
            </w:r>
            <w:r w:rsidR="00340159" w:rsidRPr="009F1E2C">
              <w:rPr>
                <w:rStyle w:val="normaltextrun"/>
                <w:rFonts w:ascii="Arial" w:hAnsi="Arial" w:cs="Arial"/>
                <w:color w:val="000000"/>
                <w:sz w:val="20"/>
                <w:szCs w:val="20"/>
              </w:rPr>
              <w:t xml:space="preserve">Nr. </w:t>
            </w:r>
            <w:r w:rsidR="000631F4" w:rsidRPr="009F1E2C">
              <w:rPr>
                <w:rStyle w:val="normaltextrun"/>
                <w:rFonts w:ascii="Arial" w:hAnsi="Arial" w:cs="Arial"/>
                <w:color w:val="000000"/>
                <w:sz w:val="20"/>
                <w:szCs w:val="20"/>
              </w:rPr>
              <w:t>R</w:t>
            </w:r>
            <w:r w:rsidR="000631F4" w:rsidRPr="009F1E2C">
              <w:rPr>
                <w:rStyle w:val="normaltextrun"/>
                <w:rFonts w:ascii="Arial" w:hAnsi="Arial" w:cs="Arial"/>
                <w:color w:val="000000"/>
                <w:sz w:val="20"/>
                <w:szCs w:val="20"/>
                <w:vertAlign w:val="subscript"/>
              </w:rPr>
              <w:t>1</w:t>
            </w:r>
            <w:r w:rsidR="000631F4" w:rsidRPr="009F1E2C">
              <w:rPr>
                <w:rStyle w:val="normaltextrun"/>
                <w:rFonts w:ascii="Arial" w:hAnsi="Arial" w:cs="Arial"/>
                <w:color w:val="000000"/>
                <w:sz w:val="20"/>
                <w:szCs w:val="20"/>
              </w:rPr>
              <w:t xml:space="preserve">-6, 7,66 </w:t>
            </w:r>
            <w:proofErr w:type="spellStart"/>
            <w:r w:rsidR="000631F4" w:rsidRPr="009F1E2C">
              <w:rPr>
                <w:rStyle w:val="normaltextrun"/>
                <w:rFonts w:ascii="Arial" w:hAnsi="Arial" w:cs="Arial"/>
                <w:color w:val="000000"/>
                <w:sz w:val="20"/>
                <w:szCs w:val="20"/>
              </w:rPr>
              <w:t>kv.m</w:t>
            </w:r>
            <w:proofErr w:type="spellEnd"/>
            <w:r w:rsidR="000631F4" w:rsidRPr="009F1E2C">
              <w:rPr>
                <w:rStyle w:val="normaltextrun"/>
                <w:rFonts w:ascii="Arial" w:hAnsi="Arial" w:cs="Arial"/>
                <w:color w:val="000000"/>
                <w:sz w:val="20"/>
                <w:szCs w:val="20"/>
              </w:rPr>
              <w:t xml:space="preserve">., </w:t>
            </w:r>
            <w:r w:rsidR="004D60A3" w:rsidRPr="009F1E2C">
              <w:rPr>
                <w:rStyle w:val="normaltextrun"/>
                <w:rFonts w:ascii="Arial" w:hAnsi="Arial" w:cs="Arial"/>
                <w:color w:val="000000"/>
                <w:sz w:val="20"/>
                <w:szCs w:val="20"/>
              </w:rPr>
              <w:t>~</w:t>
            </w:r>
            <w:r w:rsidR="000631F4" w:rsidRPr="009F1E2C">
              <w:rPr>
                <w:rStyle w:val="normaltextrun"/>
                <w:rFonts w:ascii="Arial" w:hAnsi="Arial" w:cs="Arial"/>
                <w:color w:val="000000"/>
                <w:sz w:val="20"/>
                <w:szCs w:val="20"/>
              </w:rPr>
              <w:t>H</w:t>
            </w:r>
            <w:r w:rsidR="004D60A3" w:rsidRPr="009F1E2C">
              <w:rPr>
                <w:rStyle w:val="normaltextrun"/>
                <w:rFonts w:ascii="Arial" w:hAnsi="Arial" w:cs="Arial"/>
                <w:color w:val="000000"/>
                <w:sz w:val="20"/>
                <w:szCs w:val="20"/>
              </w:rPr>
              <w:t>-</w:t>
            </w:r>
            <w:r w:rsidR="000631F4" w:rsidRPr="009F1E2C">
              <w:rPr>
                <w:rStyle w:val="normaltextrun"/>
                <w:rFonts w:ascii="Arial" w:hAnsi="Arial" w:cs="Arial"/>
                <w:color w:val="000000"/>
                <w:sz w:val="20"/>
                <w:szCs w:val="20"/>
              </w:rPr>
              <w:t xml:space="preserve">2,80 m) įrengta </w:t>
            </w:r>
            <w:proofErr w:type="spellStart"/>
            <w:r w:rsidR="000631F4" w:rsidRPr="009F1E2C">
              <w:rPr>
                <w:rStyle w:val="normaltextrun"/>
                <w:rFonts w:ascii="Arial" w:hAnsi="Arial" w:cs="Arial"/>
                <w:color w:val="000000"/>
                <w:sz w:val="20"/>
                <w:szCs w:val="20"/>
              </w:rPr>
              <w:t>rekuperacinė</w:t>
            </w:r>
            <w:proofErr w:type="spellEnd"/>
            <w:r w:rsidR="000631F4" w:rsidRPr="009F1E2C">
              <w:rPr>
                <w:rStyle w:val="normaltextrun"/>
                <w:rFonts w:ascii="Arial" w:hAnsi="Arial" w:cs="Arial"/>
                <w:color w:val="000000"/>
                <w:sz w:val="20"/>
                <w:szCs w:val="20"/>
              </w:rPr>
              <w:t xml:space="preserve"> sistema, į šią patalpą gali patekti tik darbuotojai</w:t>
            </w:r>
            <w:r w:rsidR="00E10A77" w:rsidRPr="009F1E2C">
              <w:rPr>
                <w:rStyle w:val="normaltextrun"/>
                <w:rFonts w:ascii="Arial" w:hAnsi="Arial" w:cs="Arial"/>
                <w:color w:val="000000"/>
                <w:sz w:val="20"/>
                <w:szCs w:val="20"/>
              </w:rPr>
              <w:t xml:space="preserve">. Šalia šios patalpos yra niša (kadastrinių matavimo plane pažymėta </w:t>
            </w:r>
            <w:r w:rsidR="00340159" w:rsidRPr="009F1E2C">
              <w:rPr>
                <w:rStyle w:val="normaltextrun"/>
                <w:rFonts w:ascii="Arial" w:hAnsi="Arial" w:cs="Arial"/>
                <w:color w:val="000000"/>
                <w:sz w:val="20"/>
                <w:szCs w:val="20"/>
              </w:rPr>
              <w:t xml:space="preserve">Nr. </w:t>
            </w:r>
            <w:r w:rsidR="00E10A77" w:rsidRPr="009F1E2C">
              <w:rPr>
                <w:rStyle w:val="normaltextrun"/>
                <w:rFonts w:ascii="Arial" w:hAnsi="Arial" w:cs="Arial"/>
                <w:color w:val="000000"/>
                <w:sz w:val="20"/>
                <w:szCs w:val="20"/>
              </w:rPr>
              <w:t>R</w:t>
            </w:r>
            <w:r w:rsidR="00E10A77" w:rsidRPr="009F1E2C">
              <w:rPr>
                <w:rStyle w:val="normaltextrun"/>
                <w:rFonts w:ascii="Arial" w:hAnsi="Arial" w:cs="Arial"/>
                <w:color w:val="000000"/>
                <w:sz w:val="20"/>
                <w:szCs w:val="20"/>
                <w:vertAlign w:val="subscript"/>
              </w:rPr>
              <w:t>1</w:t>
            </w:r>
            <w:r w:rsidR="00E10A77" w:rsidRPr="009F1E2C">
              <w:rPr>
                <w:rStyle w:val="normaltextrun"/>
                <w:rFonts w:ascii="Arial" w:hAnsi="Arial" w:cs="Arial"/>
                <w:color w:val="000000"/>
                <w:sz w:val="20"/>
                <w:szCs w:val="20"/>
              </w:rPr>
              <w:t xml:space="preserve">-5, 2,84 </w:t>
            </w:r>
            <w:proofErr w:type="spellStart"/>
            <w:r w:rsidR="00E10A77" w:rsidRPr="009F1E2C">
              <w:rPr>
                <w:rStyle w:val="normaltextrun"/>
                <w:rFonts w:ascii="Arial" w:hAnsi="Arial" w:cs="Arial"/>
                <w:color w:val="000000"/>
                <w:sz w:val="20"/>
                <w:szCs w:val="20"/>
              </w:rPr>
              <w:t>kv.m</w:t>
            </w:r>
            <w:proofErr w:type="spellEnd"/>
            <w:r w:rsidR="00E10A77" w:rsidRPr="009F1E2C">
              <w:rPr>
                <w:rStyle w:val="normaltextrun"/>
                <w:rFonts w:ascii="Arial" w:hAnsi="Arial" w:cs="Arial"/>
                <w:color w:val="000000"/>
                <w:sz w:val="20"/>
                <w:szCs w:val="20"/>
              </w:rPr>
              <w:t xml:space="preserve">., </w:t>
            </w:r>
            <w:r w:rsidR="004D60A3" w:rsidRPr="009F1E2C">
              <w:rPr>
                <w:rStyle w:val="normaltextrun"/>
                <w:rFonts w:ascii="Arial" w:hAnsi="Arial" w:cs="Arial"/>
                <w:color w:val="000000"/>
                <w:sz w:val="20"/>
                <w:szCs w:val="20"/>
              </w:rPr>
              <w:t xml:space="preserve">~ </w:t>
            </w:r>
            <w:r w:rsidR="00E10A77" w:rsidRPr="009F1E2C">
              <w:rPr>
                <w:rStyle w:val="normaltextrun"/>
                <w:rFonts w:ascii="Arial" w:hAnsi="Arial" w:cs="Arial"/>
                <w:color w:val="000000"/>
                <w:sz w:val="20"/>
                <w:szCs w:val="20"/>
              </w:rPr>
              <w:t>H</w:t>
            </w:r>
            <w:r w:rsidR="004D60A3" w:rsidRPr="009F1E2C">
              <w:rPr>
                <w:rStyle w:val="normaltextrun"/>
                <w:rFonts w:ascii="Arial" w:hAnsi="Arial" w:cs="Arial"/>
                <w:color w:val="000000"/>
                <w:sz w:val="20"/>
                <w:szCs w:val="20"/>
              </w:rPr>
              <w:t>-</w:t>
            </w:r>
            <w:r w:rsidR="00E10A77" w:rsidRPr="009F1E2C">
              <w:rPr>
                <w:rStyle w:val="normaltextrun"/>
                <w:rFonts w:ascii="Arial" w:hAnsi="Arial" w:cs="Arial"/>
                <w:color w:val="000000"/>
                <w:sz w:val="20"/>
                <w:szCs w:val="20"/>
              </w:rPr>
              <w:t>2,80 m) tinkama baldinei konstrukcijai, kurioje bus sudėtas darb</w:t>
            </w:r>
            <w:r w:rsidR="00E54783" w:rsidRPr="009F1E2C">
              <w:rPr>
                <w:rStyle w:val="normaltextrun"/>
                <w:rFonts w:ascii="Arial" w:hAnsi="Arial" w:cs="Arial"/>
                <w:color w:val="000000"/>
                <w:sz w:val="20"/>
                <w:szCs w:val="20"/>
              </w:rPr>
              <w:t>o</w:t>
            </w:r>
            <w:r w:rsidR="00E10A77" w:rsidRPr="009F1E2C">
              <w:rPr>
                <w:rStyle w:val="normaltextrun"/>
                <w:rFonts w:ascii="Arial" w:hAnsi="Arial" w:cs="Arial"/>
                <w:color w:val="000000"/>
                <w:sz w:val="20"/>
                <w:szCs w:val="20"/>
              </w:rPr>
              <w:t xml:space="preserve"> inventorius.</w:t>
            </w:r>
          </w:p>
        </w:tc>
      </w:tr>
      <w:tr w:rsidR="00625164" w:rsidRPr="009F1E2C" w14:paraId="417E2E32" w14:textId="77777777" w:rsidTr="00D367D3">
        <w:trPr>
          <w:gridAfter w:val="1"/>
          <w:wAfter w:w="8" w:type="dxa"/>
        </w:trPr>
        <w:tc>
          <w:tcPr>
            <w:tcW w:w="579" w:type="dxa"/>
          </w:tcPr>
          <w:p w14:paraId="64A6150A" w14:textId="2B31A8EE" w:rsidR="00625164" w:rsidRPr="009F1E2C" w:rsidRDefault="00625164" w:rsidP="00625164">
            <w:pPr>
              <w:jc w:val="center"/>
              <w:rPr>
                <w:rFonts w:ascii="Arial" w:hAnsi="Arial" w:cs="Arial"/>
                <w:b/>
                <w:snapToGrid w:val="0"/>
              </w:rPr>
            </w:pPr>
            <w:r w:rsidRPr="009F1E2C">
              <w:rPr>
                <w:rFonts w:ascii="Arial" w:hAnsi="Arial" w:cs="Arial"/>
                <w:b/>
                <w:color w:val="000000"/>
              </w:rPr>
              <w:lastRenderedPageBreak/>
              <w:t>Eil. Nr.</w:t>
            </w:r>
          </w:p>
        </w:tc>
        <w:tc>
          <w:tcPr>
            <w:tcW w:w="1993" w:type="dxa"/>
          </w:tcPr>
          <w:p w14:paraId="52820C14" w14:textId="5BC65EB7" w:rsidR="00625164" w:rsidRPr="009F1E2C" w:rsidRDefault="00625164" w:rsidP="00625164">
            <w:pPr>
              <w:jc w:val="center"/>
              <w:rPr>
                <w:rFonts w:ascii="Arial" w:hAnsi="Arial" w:cs="Arial"/>
                <w:b/>
                <w:snapToGrid w:val="0"/>
              </w:rPr>
            </w:pPr>
            <w:r w:rsidRPr="009F1E2C">
              <w:rPr>
                <w:rStyle w:val="normaltextrun"/>
                <w:rFonts w:ascii="Arial" w:hAnsi="Arial" w:cs="Arial"/>
                <w:b/>
                <w:bCs/>
                <w:color w:val="000000"/>
              </w:rPr>
              <w:t>Patalpa</w:t>
            </w:r>
            <w:r w:rsidRPr="009F1E2C">
              <w:rPr>
                <w:rStyle w:val="eop"/>
                <w:rFonts w:ascii="Arial" w:hAnsi="Arial" w:cs="Arial"/>
                <w:color w:val="000000"/>
              </w:rPr>
              <w:t> </w:t>
            </w:r>
          </w:p>
        </w:tc>
        <w:tc>
          <w:tcPr>
            <w:tcW w:w="5361" w:type="dxa"/>
          </w:tcPr>
          <w:p w14:paraId="282D6565" w14:textId="7097A762" w:rsidR="00002F24" w:rsidRPr="009F1E2C" w:rsidRDefault="00002F24" w:rsidP="00625164">
            <w:pPr>
              <w:jc w:val="center"/>
              <w:rPr>
                <w:rStyle w:val="normaltextrun"/>
                <w:rFonts w:ascii="Arial" w:hAnsi="Arial" w:cs="Arial"/>
                <w:b/>
                <w:bCs/>
                <w:color w:val="000000"/>
              </w:rPr>
            </w:pPr>
            <w:r w:rsidRPr="009F1E2C">
              <w:rPr>
                <w:rStyle w:val="normaltextrun"/>
                <w:rFonts w:ascii="Arial" w:hAnsi="Arial" w:cs="Arial"/>
                <w:b/>
                <w:bCs/>
                <w:color w:val="000000"/>
              </w:rPr>
              <w:t>Poreikio aprašymas</w:t>
            </w:r>
            <w:r w:rsidRPr="009F1E2C">
              <w:rPr>
                <w:rStyle w:val="eop"/>
                <w:rFonts w:ascii="Arial" w:hAnsi="Arial" w:cs="Arial"/>
                <w:color w:val="000000"/>
              </w:rPr>
              <w:t> </w:t>
            </w:r>
          </w:p>
          <w:p w14:paraId="6216473C" w14:textId="2875B679" w:rsidR="00625164" w:rsidRPr="009F1E2C" w:rsidRDefault="00625164" w:rsidP="00625164">
            <w:pPr>
              <w:jc w:val="center"/>
              <w:rPr>
                <w:rFonts w:ascii="Arial" w:hAnsi="Arial" w:cs="Arial"/>
                <w:b/>
                <w:snapToGrid w:val="0"/>
              </w:rPr>
            </w:pPr>
          </w:p>
        </w:tc>
        <w:tc>
          <w:tcPr>
            <w:tcW w:w="4678" w:type="dxa"/>
          </w:tcPr>
          <w:p w14:paraId="0BB7BF30" w14:textId="684F52EC" w:rsidR="00625164" w:rsidRPr="009F1E2C" w:rsidRDefault="00002F24" w:rsidP="00625164">
            <w:pPr>
              <w:jc w:val="center"/>
              <w:rPr>
                <w:rFonts w:ascii="Arial" w:hAnsi="Arial" w:cs="Arial"/>
                <w:b/>
                <w:snapToGrid w:val="0"/>
              </w:rPr>
            </w:pPr>
            <w:r w:rsidRPr="009F1E2C">
              <w:rPr>
                <w:rStyle w:val="normaltextrun"/>
                <w:rFonts w:ascii="Arial" w:hAnsi="Arial" w:cs="Arial"/>
                <w:b/>
                <w:bCs/>
                <w:color w:val="000000"/>
              </w:rPr>
              <w:t>Ekspozicijos turinys, potemės</w:t>
            </w:r>
            <w:r w:rsidRPr="009F1E2C">
              <w:rPr>
                <w:rStyle w:val="eop"/>
                <w:rFonts w:ascii="Arial" w:hAnsi="Arial" w:cs="Arial"/>
                <w:color w:val="000000"/>
              </w:rPr>
              <w:t> </w:t>
            </w:r>
            <w:r w:rsidRPr="009F1E2C">
              <w:rPr>
                <w:rStyle w:val="normaltextrun"/>
                <w:rFonts w:ascii="Arial" w:hAnsi="Arial" w:cs="Arial"/>
                <w:b/>
                <w:bCs/>
                <w:color w:val="000000"/>
              </w:rPr>
              <w:t xml:space="preserve"> </w:t>
            </w:r>
          </w:p>
        </w:tc>
        <w:tc>
          <w:tcPr>
            <w:tcW w:w="2552" w:type="dxa"/>
          </w:tcPr>
          <w:p w14:paraId="232E479E" w14:textId="039CE4A9" w:rsidR="00625164" w:rsidRPr="009F1E2C" w:rsidRDefault="00002F24" w:rsidP="00625164">
            <w:pPr>
              <w:jc w:val="center"/>
              <w:rPr>
                <w:rFonts w:ascii="Arial" w:hAnsi="Arial" w:cs="Arial"/>
                <w:b/>
                <w:snapToGrid w:val="0"/>
              </w:rPr>
            </w:pPr>
            <w:r w:rsidRPr="009F1E2C">
              <w:rPr>
                <w:rStyle w:val="normaltextrun"/>
                <w:rFonts w:ascii="Arial" w:hAnsi="Arial" w:cs="Arial"/>
                <w:b/>
                <w:bCs/>
                <w:color w:val="000000"/>
              </w:rPr>
              <w:t xml:space="preserve">Eksponatai (platesnis eksponatų aprašas </w:t>
            </w:r>
            <w:r w:rsidR="00AB180C" w:rsidRPr="009F1E2C">
              <w:rPr>
                <w:rStyle w:val="normaltextrun"/>
                <w:rFonts w:ascii="Arial" w:hAnsi="Arial" w:cs="Arial"/>
                <w:b/>
                <w:bCs/>
                <w:color w:val="000000"/>
              </w:rPr>
              <w:t>2</w:t>
            </w:r>
            <w:r w:rsidRPr="009F1E2C">
              <w:rPr>
                <w:rStyle w:val="normaltextrun"/>
                <w:rFonts w:ascii="Arial" w:hAnsi="Arial" w:cs="Arial"/>
                <w:b/>
                <w:bCs/>
                <w:color w:val="000000"/>
              </w:rPr>
              <w:t xml:space="preserve"> priede)</w:t>
            </w:r>
            <w:r w:rsidRPr="009F1E2C">
              <w:rPr>
                <w:rStyle w:val="eop"/>
                <w:rFonts w:ascii="Arial" w:hAnsi="Arial" w:cs="Arial"/>
                <w:color w:val="000000"/>
              </w:rPr>
              <w:t> </w:t>
            </w:r>
          </w:p>
        </w:tc>
      </w:tr>
      <w:tr w:rsidR="00625164" w:rsidRPr="009F1E2C" w14:paraId="1EC2A015" w14:textId="77777777" w:rsidTr="00D367D3">
        <w:trPr>
          <w:gridAfter w:val="1"/>
          <w:wAfter w:w="8" w:type="dxa"/>
        </w:trPr>
        <w:tc>
          <w:tcPr>
            <w:tcW w:w="579" w:type="dxa"/>
          </w:tcPr>
          <w:p w14:paraId="78C9FA42" w14:textId="34601F44" w:rsidR="00625164" w:rsidRPr="009F1E2C" w:rsidRDefault="00625164" w:rsidP="00625164">
            <w:pPr>
              <w:jc w:val="center"/>
              <w:rPr>
                <w:rFonts w:ascii="Arial" w:hAnsi="Arial" w:cs="Arial"/>
                <w:b/>
                <w:color w:val="000000"/>
                <w:lang w:val="en-US"/>
              </w:rPr>
            </w:pPr>
            <w:r w:rsidRPr="009F1E2C">
              <w:rPr>
                <w:rFonts w:ascii="Arial" w:hAnsi="Arial" w:cs="Arial"/>
                <w:b/>
                <w:color w:val="000000"/>
                <w:lang w:val="en-US"/>
              </w:rPr>
              <w:t>1.</w:t>
            </w:r>
          </w:p>
        </w:tc>
        <w:tc>
          <w:tcPr>
            <w:tcW w:w="1993" w:type="dxa"/>
          </w:tcPr>
          <w:p w14:paraId="0FBF1C19" w14:textId="77777777" w:rsidR="00625164" w:rsidRPr="009F1E2C" w:rsidRDefault="00625164" w:rsidP="00625164">
            <w:pPr>
              <w:jc w:val="center"/>
              <w:rPr>
                <w:rStyle w:val="normaltextrun"/>
                <w:rFonts w:ascii="Arial" w:hAnsi="Arial" w:cs="Arial"/>
                <w:b/>
                <w:bCs/>
                <w:color w:val="000000"/>
              </w:rPr>
            </w:pPr>
            <w:r w:rsidRPr="009F1E2C">
              <w:rPr>
                <w:rStyle w:val="normaltextrun"/>
                <w:rFonts w:ascii="Arial" w:hAnsi="Arial" w:cs="Arial"/>
                <w:b/>
                <w:bCs/>
                <w:color w:val="000000"/>
              </w:rPr>
              <w:t>Lankytojų aptarnavimo centras ir darbo kabinetas</w:t>
            </w:r>
          </w:p>
          <w:p w14:paraId="7792BC9F" w14:textId="2E8B3F73" w:rsidR="00625164" w:rsidRPr="009F1E2C" w:rsidRDefault="00625164" w:rsidP="00625164">
            <w:pPr>
              <w:jc w:val="center"/>
              <w:rPr>
                <w:rStyle w:val="normaltextrun"/>
                <w:rFonts w:ascii="Arial" w:hAnsi="Arial" w:cs="Arial"/>
                <w:b/>
                <w:bCs/>
                <w:color w:val="000000"/>
              </w:rPr>
            </w:pPr>
            <w:r w:rsidRPr="009F1E2C">
              <w:rPr>
                <w:rStyle w:val="normaltextrun"/>
                <w:rFonts w:ascii="Arial" w:hAnsi="Arial" w:cs="Arial"/>
                <w:b/>
                <w:bCs/>
                <w:color w:val="000000"/>
              </w:rPr>
              <w:t>(</w:t>
            </w:r>
            <w:r w:rsidRPr="009F1E2C">
              <w:rPr>
                <w:rStyle w:val="normaltextrun"/>
                <w:rFonts w:ascii="Arial" w:hAnsi="Arial" w:cs="Arial"/>
                <w:color w:val="000000"/>
              </w:rPr>
              <w:t>Nr. 1-5,</w:t>
            </w:r>
            <w:r w:rsidR="00147B28" w:rsidRPr="009F1E2C">
              <w:rPr>
                <w:rStyle w:val="normaltextrun"/>
                <w:rFonts w:ascii="Arial" w:hAnsi="Arial" w:cs="Arial"/>
                <w:color w:val="000000"/>
              </w:rPr>
              <w:t xml:space="preserve"> 5,42 </w:t>
            </w:r>
            <w:proofErr w:type="spellStart"/>
            <w:r w:rsidR="00147B28" w:rsidRPr="009F1E2C">
              <w:rPr>
                <w:rStyle w:val="normaltextrun"/>
                <w:rFonts w:ascii="Arial" w:hAnsi="Arial" w:cs="Arial"/>
                <w:color w:val="000000"/>
              </w:rPr>
              <w:t>kv.m</w:t>
            </w:r>
            <w:proofErr w:type="spellEnd"/>
            <w:r w:rsidR="00147B28" w:rsidRPr="009F1E2C">
              <w:rPr>
                <w:rStyle w:val="normaltextrun"/>
                <w:rFonts w:ascii="Arial" w:hAnsi="Arial" w:cs="Arial"/>
                <w:color w:val="000000"/>
              </w:rPr>
              <w:t>.;</w:t>
            </w:r>
            <w:r w:rsidRPr="009F1E2C">
              <w:rPr>
                <w:rStyle w:val="normaltextrun"/>
                <w:rFonts w:ascii="Arial" w:hAnsi="Arial" w:cs="Arial"/>
                <w:color w:val="000000"/>
              </w:rPr>
              <w:t xml:space="preserve"> Nr. 1-7</w:t>
            </w:r>
            <w:r w:rsidR="00147B28" w:rsidRPr="009F1E2C">
              <w:rPr>
                <w:rStyle w:val="normaltextrun"/>
                <w:rFonts w:ascii="Arial" w:hAnsi="Arial" w:cs="Arial"/>
                <w:color w:val="000000"/>
              </w:rPr>
              <w:t xml:space="preserve">, </w:t>
            </w:r>
            <w:r w:rsidR="00147B28" w:rsidRPr="009F1E2C">
              <w:rPr>
                <w:rStyle w:val="normaltextrun"/>
                <w:rFonts w:ascii="Arial" w:hAnsi="Arial" w:cs="Arial"/>
                <w:color w:val="000000" w:themeColor="text1"/>
              </w:rPr>
              <w:t xml:space="preserve">13,46 </w:t>
            </w:r>
            <w:proofErr w:type="spellStart"/>
            <w:r w:rsidR="00147B28" w:rsidRPr="009F1E2C">
              <w:rPr>
                <w:rStyle w:val="normaltextrun"/>
                <w:rFonts w:ascii="Arial" w:hAnsi="Arial" w:cs="Arial"/>
                <w:color w:val="000000" w:themeColor="text1"/>
              </w:rPr>
              <w:t>kv.m</w:t>
            </w:r>
            <w:proofErr w:type="spellEnd"/>
            <w:r w:rsidR="00147B28" w:rsidRPr="009F1E2C">
              <w:rPr>
                <w:rStyle w:val="normaltextrun"/>
                <w:rFonts w:ascii="Arial" w:hAnsi="Arial" w:cs="Arial"/>
                <w:color w:val="000000" w:themeColor="text1"/>
              </w:rPr>
              <w:t>.</w:t>
            </w:r>
            <w:r w:rsidRPr="009F1E2C">
              <w:rPr>
                <w:rStyle w:val="normaltextrun"/>
                <w:rFonts w:ascii="Arial" w:hAnsi="Arial" w:cs="Arial"/>
                <w:color w:val="000000"/>
              </w:rPr>
              <w:t>)</w:t>
            </w:r>
          </w:p>
        </w:tc>
        <w:tc>
          <w:tcPr>
            <w:tcW w:w="5361" w:type="dxa"/>
          </w:tcPr>
          <w:p w14:paraId="681D82B2" w14:textId="09031319" w:rsidR="00774ADC" w:rsidRPr="009F1E2C" w:rsidRDefault="00166E3C" w:rsidP="00461710">
            <w:pPr>
              <w:jc w:val="both"/>
              <w:rPr>
                <w:rStyle w:val="normaltextrun"/>
                <w:rFonts w:ascii="Arial" w:hAnsi="Arial" w:cs="Arial"/>
                <w:color w:val="000000"/>
              </w:rPr>
            </w:pPr>
            <w:r w:rsidRPr="009F1E2C">
              <w:rPr>
                <w:rStyle w:val="normaltextrun"/>
                <w:rFonts w:ascii="Arial" w:hAnsi="Arial" w:cs="Arial"/>
                <w:color w:val="000000"/>
              </w:rPr>
              <w:t>Lankytoj</w:t>
            </w:r>
            <w:r w:rsidR="002330E9" w:rsidRPr="009F1E2C">
              <w:rPr>
                <w:rStyle w:val="normaltextrun"/>
                <w:rFonts w:ascii="Arial" w:hAnsi="Arial" w:cs="Arial"/>
                <w:color w:val="000000"/>
              </w:rPr>
              <w:t>ų</w:t>
            </w:r>
            <w:r w:rsidRPr="009F1E2C">
              <w:rPr>
                <w:rStyle w:val="normaltextrun"/>
                <w:rFonts w:ascii="Arial" w:hAnsi="Arial" w:cs="Arial"/>
                <w:color w:val="000000"/>
              </w:rPr>
              <w:t xml:space="preserve"> aptarnavimo </w:t>
            </w:r>
            <w:r w:rsidR="002330E9" w:rsidRPr="009F1E2C">
              <w:rPr>
                <w:rStyle w:val="normaltextrun"/>
                <w:rFonts w:ascii="Arial" w:hAnsi="Arial" w:cs="Arial"/>
                <w:color w:val="000000"/>
              </w:rPr>
              <w:t>vieta</w:t>
            </w:r>
            <w:r w:rsidRPr="009F1E2C">
              <w:rPr>
                <w:rStyle w:val="normaltextrun"/>
                <w:rFonts w:ascii="Arial" w:hAnsi="Arial" w:cs="Arial"/>
                <w:color w:val="000000"/>
              </w:rPr>
              <w:t xml:space="preserve"> turi būti </w:t>
            </w:r>
            <w:r w:rsidR="00E7443E" w:rsidRPr="009F1E2C">
              <w:rPr>
                <w:rStyle w:val="normaltextrun"/>
                <w:rFonts w:ascii="Arial" w:hAnsi="Arial" w:cs="Arial"/>
                <w:color w:val="000000"/>
              </w:rPr>
              <w:t xml:space="preserve">reprezentatyvi, patogi muziejaus lankytojui. Joje turi būti </w:t>
            </w:r>
            <w:r w:rsidR="002330E9" w:rsidRPr="009F1E2C">
              <w:rPr>
                <w:rStyle w:val="normaltextrun"/>
                <w:rFonts w:ascii="Arial" w:hAnsi="Arial" w:cs="Arial"/>
                <w:color w:val="000000"/>
              </w:rPr>
              <w:t xml:space="preserve">teikiama turistinė informacija, </w:t>
            </w:r>
            <w:r w:rsidR="00E7443E" w:rsidRPr="009F1E2C">
              <w:rPr>
                <w:rStyle w:val="normaltextrun"/>
                <w:rFonts w:ascii="Arial" w:hAnsi="Arial" w:cs="Arial"/>
                <w:color w:val="000000"/>
              </w:rPr>
              <w:t xml:space="preserve">išdėstytos vitrinos su suvenyrais ir knygomis, </w:t>
            </w:r>
            <w:r w:rsidR="00D63A43" w:rsidRPr="009F1E2C">
              <w:rPr>
                <w:rStyle w:val="normaltextrun"/>
                <w:rFonts w:ascii="Arial" w:hAnsi="Arial" w:cs="Arial"/>
                <w:color w:val="000000"/>
              </w:rPr>
              <w:t xml:space="preserve">joje turi atsirasti vieta </w:t>
            </w:r>
            <w:r w:rsidR="00E7443E" w:rsidRPr="009F1E2C">
              <w:rPr>
                <w:rStyle w:val="normaltextrun"/>
                <w:rFonts w:ascii="Arial" w:hAnsi="Arial" w:cs="Arial"/>
                <w:color w:val="000000"/>
              </w:rPr>
              <w:t>lankytojų poilsiui.</w:t>
            </w:r>
            <w:r w:rsidR="00774ADC" w:rsidRPr="009F1E2C">
              <w:rPr>
                <w:rStyle w:val="normaltextrun"/>
                <w:rFonts w:ascii="Arial" w:hAnsi="Arial" w:cs="Arial"/>
                <w:color w:val="000000"/>
              </w:rPr>
              <w:t xml:space="preserve"> </w:t>
            </w:r>
          </w:p>
          <w:p w14:paraId="1FF97190" w14:textId="4B6DDDE0" w:rsidR="00625164" w:rsidRPr="009F1E2C" w:rsidRDefault="00774ADC" w:rsidP="00461710">
            <w:pPr>
              <w:jc w:val="both"/>
              <w:rPr>
                <w:rStyle w:val="normaltextrun"/>
                <w:rFonts w:ascii="Arial" w:hAnsi="Arial" w:cs="Arial"/>
                <w:color w:val="000000"/>
              </w:rPr>
            </w:pPr>
            <w:r w:rsidRPr="009F1E2C">
              <w:rPr>
                <w:rStyle w:val="normaltextrun"/>
                <w:rFonts w:ascii="Arial" w:hAnsi="Arial" w:cs="Arial"/>
                <w:color w:val="000000"/>
              </w:rPr>
              <w:t xml:space="preserve">Patalpoje </w:t>
            </w:r>
            <w:r w:rsidRPr="009F1E2C">
              <w:rPr>
                <w:rStyle w:val="normaltextrun"/>
                <w:rFonts w:ascii="Arial" w:hAnsi="Arial" w:cs="Arial"/>
                <w:color w:val="000000" w:themeColor="text1"/>
              </w:rPr>
              <w:t xml:space="preserve">Nr. 1-5 šalia </w:t>
            </w:r>
            <w:r w:rsidRPr="009F1E2C">
              <w:rPr>
                <w:rStyle w:val="normaltextrun"/>
                <w:rFonts w:ascii="Arial" w:hAnsi="Arial" w:cs="Arial"/>
                <w:color w:val="000000"/>
              </w:rPr>
              <w:t>san</w:t>
            </w:r>
            <w:r w:rsidR="00FE3066" w:rsidRPr="009F1E2C">
              <w:rPr>
                <w:rStyle w:val="normaltextrun"/>
                <w:rFonts w:ascii="Arial" w:hAnsi="Arial" w:cs="Arial"/>
                <w:color w:val="000000"/>
              </w:rPr>
              <w:t xml:space="preserve">itarinio </w:t>
            </w:r>
            <w:r w:rsidRPr="009F1E2C">
              <w:rPr>
                <w:rStyle w:val="normaltextrun"/>
                <w:rFonts w:ascii="Arial" w:hAnsi="Arial" w:cs="Arial"/>
                <w:color w:val="000000"/>
              </w:rPr>
              <w:t xml:space="preserve">mazgo yra niša, kurią reikia pritaikyti muziejaus darbuotojų poreikiams. </w:t>
            </w:r>
          </w:p>
          <w:p w14:paraId="2406840B" w14:textId="7407CC55" w:rsidR="00774ADC" w:rsidRPr="009F1E2C" w:rsidRDefault="00E7443E" w:rsidP="00461710">
            <w:pPr>
              <w:jc w:val="both"/>
              <w:rPr>
                <w:rStyle w:val="normaltextrun"/>
                <w:rFonts w:ascii="Arial" w:hAnsi="Arial" w:cs="Arial"/>
                <w:color w:val="000000"/>
              </w:rPr>
            </w:pPr>
            <w:r w:rsidRPr="009F1E2C">
              <w:rPr>
                <w:rStyle w:val="normaltextrun"/>
                <w:rFonts w:ascii="Arial" w:hAnsi="Arial" w:cs="Arial"/>
                <w:color w:val="000000"/>
              </w:rPr>
              <w:t>Darbo kabinete turi atsirasti 3 darbo vietos</w:t>
            </w:r>
            <w:r w:rsidR="00774ADC" w:rsidRPr="009F1E2C">
              <w:rPr>
                <w:rStyle w:val="normaltextrun"/>
                <w:rFonts w:ascii="Arial" w:hAnsi="Arial" w:cs="Arial"/>
                <w:color w:val="000000"/>
              </w:rPr>
              <w:t xml:space="preserve">, įrengtos pagal saugos ir sveikatos norminių teisės aktų reikalavimus. Darbo vietos turi būti įrengtos taip, kad juose dirbantys darbuotojai </w:t>
            </w:r>
            <w:r w:rsidR="00A928BF" w:rsidRPr="009F1E2C">
              <w:rPr>
                <w:rStyle w:val="normaltextrun"/>
                <w:rFonts w:ascii="Arial" w:hAnsi="Arial" w:cs="Arial"/>
                <w:color w:val="000000"/>
              </w:rPr>
              <w:t xml:space="preserve">turėtų gerą apšvietimą, </w:t>
            </w:r>
            <w:r w:rsidR="00774ADC" w:rsidRPr="009F1E2C">
              <w:rPr>
                <w:rStyle w:val="normaltextrun"/>
                <w:rFonts w:ascii="Arial" w:hAnsi="Arial" w:cs="Arial"/>
                <w:color w:val="000000"/>
              </w:rPr>
              <w:t xml:space="preserve">būtų apsaugoti nuo traumų, jų darbo aplinkoje nebūtų sveikatai kenksmingų ir pavojingų medžiagų, rizikos veiksnių. </w:t>
            </w:r>
          </w:p>
          <w:p w14:paraId="1B5404ED" w14:textId="08F9116F" w:rsidR="00774ADC" w:rsidRPr="009F1E2C" w:rsidRDefault="00774ADC" w:rsidP="00461710">
            <w:pPr>
              <w:jc w:val="both"/>
              <w:rPr>
                <w:rStyle w:val="normaltextrun"/>
                <w:rFonts w:ascii="Arial" w:hAnsi="Arial" w:cs="Arial"/>
                <w:color w:val="000000"/>
              </w:rPr>
            </w:pPr>
            <w:r w:rsidRPr="009F1E2C">
              <w:rPr>
                <w:rStyle w:val="normaltextrun"/>
                <w:rFonts w:ascii="Arial" w:hAnsi="Arial" w:cs="Arial"/>
                <w:color w:val="000000"/>
              </w:rPr>
              <w:t>Darbo kabinete turi būti 3 darbo stalai su stalčiais, 3 kėdės, spint</w:t>
            </w:r>
            <w:r w:rsidR="00D63A43" w:rsidRPr="009F1E2C">
              <w:rPr>
                <w:rStyle w:val="normaltextrun"/>
                <w:rFonts w:ascii="Arial" w:hAnsi="Arial" w:cs="Arial"/>
                <w:color w:val="000000"/>
              </w:rPr>
              <w:t>os ir lentynos</w:t>
            </w:r>
            <w:r w:rsidRPr="009F1E2C">
              <w:rPr>
                <w:rStyle w:val="normaltextrun"/>
                <w:rFonts w:ascii="Arial" w:hAnsi="Arial" w:cs="Arial"/>
                <w:color w:val="000000"/>
              </w:rPr>
              <w:t xml:space="preserve"> darbui naudojamoms knygoms ir dokumentams susidėti. </w:t>
            </w:r>
          </w:p>
          <w:p w14:paraId="5D396FB5" w14:textId="08E775C0" w:rsidR="00EC3775" w:rsidRPr="009F1E2C" w:rsidRDefault="00EC3775" w:rsidP="00461710">
            <w:pPr>
              <w:jc w:val="both"/>
              <w:rPr>
                <w:rStyle w:val="normaltextrun"/>
                <w:rFonts w:ascii="Arial" w:hAnsi="Arial" w:cs="Arial"/>
                <w:color w:val="000000"/>
              </w:rPr>
            </w:pPr>
            <w:r w:rsidRPr="009F1E2C">
              <w:rPr>
                <w:rStyle w:val="normaltextrun"/>
                <w:rFonts w:ascii="Arial" w:hAnsi="Arial" w:cs="Arial"/>
                <w:color w:val="000000"/>
              </w:rPr>
              <w:t xml:space="preserve">Taip pat darbo kabinete turi būti numatyta vieta biuro įrangai (pvz. </w:t>
            </w:r>
            <w:proofErr w:type="spellStart"/>
            <w:r w:rsidRPr="009F1E2C">
              <w:rPr>
                <w:rStyle w:val="normaltextrun"/>
                <w:rFonts w:ascii="Arial" w:hAnsi="Arial" w:cs="Arial"/>
                <w:color w:val="000000"/>
              </w:rPr>
              <w:t>multifunkcinis</w:t>
            </w:r>
            <w:proofErr w:type="spellEnd"/>
            <w:r w:rsidRPr="009F1E2C">
              <w:rPr>
                <w:rStyle w:val="normaltextrun"/>
                <w:rFonts w:ascii="Arial" w:hAnsi="Arial" w:cs="Arial"/>
                <w:color w:val="000000"/>
              </w:rPr>
              <w:t xml:space="preserve"> įrenginys), kasos aparatui ir seifui</w:t>
            </w:r>
            <w:r w:rsidR="009C2C5C" w:rsidRPr="009F1E2C">
              <w:rPr>
                <w:rStyle w:val="normaltextrun"/>
                <w:rFonts w:ascii="Arial" w:hAnsi="Arial" w:cs="Arial"/>
                <w:color w:val="000000"/>
              </w:rPr>
              <w:t>, ne mažesniam negu 500x350x360 mm (išoriniai matmenys) ir ne didesniam negu 730x400x360 mm (išoriniai matmenys)</w:t>
            </w:r>
            <w:r w:rsidRPr="009F1E2C">
              <w:rPr>
                <w:rStyle w:val="normaltextrun"/>
                <w:rFonts w:ascii="Arial" w:hAnsi="Arial" w:cs="Arial"/>
                <w:color w:val="000000"/>
              </w:rPr>
              <w:t>.</w:t>
            </w:r>
          </w:p>
          <w:p w14:paraId="4995497E" w14:textId="4466778C" w:rsidR="00461710" w:rsidRPr="009F1E2C" w:rsidRDefault="00461710" w:rsidP="00461710">
            <w:pPr>
              <w:jc w:val="both"/>
              <w:rPr>
                <w:rStyle w:val="normaltextrun"/>
                <w:rFonts w:ascii="Arial" w:hAnsi="Arial" w:cs="Arial"/>
                <w:color w:val="000000"/>
              </w:rPr>
            </w:pPr>
            <w:r w:rsidRPr="009F1E2C">
              <w:rPr>
                <w:rStyle w:val="normaltextrun"/>
                <w:rFonts w:ascii="Arial" w:hAnsi="Arial" w:cs="Arial"/>
                <w:color w:val="000000"/>
              </w:rPr>
              <w:t>Darbo kabinete esanti niša turi būti pritaikyta darbuotojų poreikiams</w:t>
            </w:r>
            <w:r w:rsidR="00D63A43" w:rsidRPr="009F1E2C">
              <w:rPr>
                <w:rStyle w:val="normaltextrun"/>
                <w:rFonts w:ascii="Arial" w:hAnsi="Arial" w:cs="Arial"/>
                <w:color w:val="000000"/>
              </w:rPr>
              <w:t xml:space="preserve"> – knygų ir suvenyrų sandėliavimui,  darbuotojų viršutinių lauko drabužių pakabinimui, pinigų seifui (</w:t>
            </w:r>
            <w:r w:rsidR="009C2C5C" w:rsidRPr="009F1E2C">
              <w:rPr>
                <w:rStyle w:val="normaltextrun"/>
                <w:rFonts w:ascii="Arial" w:hAnsi="Arial" w:cs="Arial"/>
                <w:color w:val="000000"/>
              </w:rPr>
              <w:t xml:space="preserve">nebent interjero dizaineris numatys jam vietą </w:t>
            </w:r>
            <w:r w:rsidR="00D63A43" w:rsidRPr="009F1E2C">
              <w:rPr>
                <w:rStyle w:val="normaltextrun"/>
                <w:rFonts w:ascii="Arial" w:hAnsi="Arial" w:cs="Arial"/>
                <w:color w:val="000000"/>
              </w:rPr>
              <w:t>kit</w:t>
            </w:r>
            <w:r w:rsidR="009C2C5C" w:rsidRPr="009F1E2C">
              <w:rPr>
                <w:rStyle w:val="normaltextrun"/>
                <w:rFonts w:ascii="Arial" w:hAnsi="Arial" w:cs="Arial"/>
                <w:color w:val="000000"/>
              </w:rPr>
              <w:t>oje šios patalpos vietoje</w:t>
            </w:r>
            <w:r w:rsidR="00D63A43" w:rsidRPr="009F1E2C">
              <w:rPr>
                <w:rStyle w:val="normaltextrun"/>
                <w:rFonts w:ascii="Arial" w:hAnsi="Arial" w:cs="Arial"/>
                <w:color w:val="000000"/>
              </w:rPr>
              <w:t>).</w:t>
            </w:r>
          </w:p>
          <w:p w14:paraId="7F6EF1F0" w14:textId="1DC54862" w:rsidR="00A928BF" w:rsidRPr="009F1E2C" w:rsidRDefault="00A928BF" w:rsidP="00461710">
            <w:pPr>
              <w:jc w:val="both"/>
              <w:rPr>
                <w:rStyle w:val="normaltextrun"/>
                <w:rFonts w:ascii="Arial" w:hAnsi="Arial" w:cs="Arial"/>
                <w:color w:val="000000"/>
              </w:rPr>
            </w:pPr>
            <w:r w:rsidRPr="009F1E2C">
              <w:rPr>
                <w:rStyle w:val="normaltextrun"/>
                <w:rFonts w:ascii="Arial" w:hAnsi="Arial" w:cs="Arial"/>
                <w:color w:val="000000"/>
              </w:rPr>
              <w:t xml:space="preserve">Minimų </w:t>
            </w:r>
            <w:r w:rsidR="00F21E6E" w:rsidRPr="009F1E2C">
              <w:rPr>
                <w:rStyle w:val="normaltextrun"/>
                <w:rFonts w:ascii="Arial" w:hAnsi="Arial" w:cs="Arial"/>
                <w:color w:val="000000"/>
              </w:rPr>
              <w:t>patalpų dizainas turėtų būti suderintas su laikinosios ekspozicijos patalpos estetiniu sprendimu</w:t>
            </w:r>
            <w:r w:rsidRPr="009F1E2C">
              <w:rPr>
                <w:rStyle w:val="normaltextrun"/>
                <w:rFonts w:ascii="Arial" w:hAnsi="Arial" w:cs="Arial"/>
                <w:color w:val="000000"/>
              </w:rPr>
              <w:t>.</w:t>
            </w:r>
          </w:p>
          <w:p w14:paraId="535B0956" w14:textId="389A9E3C" w:rsidR="00E7443E" w:rsidRPr="009F1E2C" w:rsidRDefault="00F21E6E" w:rsidP="00DC0B46">
            <w:pPr>
              <w:jc w:val="both"/>
              <w:rPr>
                <w:rStyle w:val="normaltextrun"/>
                <w:rFonts w:ascii="Arial" w:hAnsi="Arial" w:cs="Arial"/>
                <w:b/>
                <w:bCs/>
                <w:color w:val="000000"/>
              </w:rPr>
            </w:pPr>
            <w:r w:rsidRPr="009F1E2C">
              <w:rPr>
                <w:rStyle w:val="normaltextrun"/>
                <w:rFonts w:ascii="Arial" w:hAnsi="Arial" w:cs="Arial"/>
                <w:b/>
                <w:bCs/>
                <w:color w:val="000000"/>
              </w:rPr>
              <w:t>Projektuojant privaloma atsižvelgti į šias vertingąsias patalpų savybes</w:t>
            </w:r>
            <w:r w:rsidR="00EC3775" w:rsidRPr="009F1E2C">
              <w:rPr>
                <w:rStyle w:val="normaltextrun"/>
                <w:rFonts w:ascii="Arial" w:hAnsi="Arial" w:cs="Arial"/>
                <w:b/>
                <w:bCs/>
                <w:color w:val="000000"/>
              </w:rPr>
              <w:t>:</w:t>
            </w:r>
            <w:r w:rsidR="00EC3775" w:rsidRPr="009F1E2C">
              <w:rPr>
                <w:rStyle w:val="normaltextrun"/>
                <w:rFonts w:ascii="Arial" w:hAnsi="Arial" w:cs="Arial"/>
                <w:color w:val="000000"/>
              </w:rPr>
              <w:t xml:space="preserve"> tinkuotos plytų mūro sienos, </w:t>
            </w:r>
            <w:r w:rsidR="00DC0B46" w:rsidRPr="009F1E2C">
              <w:rPr>
                <w:rStyle w:val="normaltextrun"/>
                <w:rFonts w:ascii="Arial" w:hAnsi="Arial" w:cs="Arial"/>
                <w:color w:val="000000"/>
              </w:rPr>
              <w:t xml:space="preserve">sienų apdaila </w:t>
            </w:r>
            <w:r w:rsidR="00D63A43" w:rsidRPr="009F1E2C">
              <w:rPr>
                <w:rStyle w:val="normaltextrun"/>
                <w:rFonts w:ascii="Arial" w:hAnsi="Arial" w:cs="Arial"/>
                <w:color w:val="000000"/>
              </w:rPr>
              <w:t>–</w:t>
            </w:r>
            <w:r w:rsidR="00DC0B46" w:rsidRPr="009F1E2C">
              <w:rPr>
                <w:rStyle w:val="normaltextrun"/>
                <w:rFonts w:ascii="Arial" w:hAnsi="Arial" w:cs="Arial"/>
                <w:color w:val="000000"/>
              </w:rPr>
              <w:t xml:space="preserve"> </w:t>
            </w:r>
            <w:r w:rsidR="00D63A43" w:rsidRPr="009F1E2C">
              <w:rPr>
                <w:rStyle w:val="normaltextrun"/>
                <w:rFonts w:ascii="Arial" w:hAnsi="Arial" w:cs="Arial"/>
                <w:color w:val="000000"/>
              </w:rPr>
              <w:t>t</w:t>
            </w:r>
            <w:r w:rsidR="00EC3775" w:rsidRPr="009F1E2C">
              <w:rPr>
                <w:rStyle w:val="normaltextrun"/>
                <w:rFonts w:ascii="Arial" w:hAnsi="Arial" w:cs="Arial"/>
                <w:color w:val="000000"/>
              </w:rPr>
              <w:t>inko tipas</w:t>
            </w:r>
            <w:r w:rsidR="00DC0B46" w:rsidRPr="009F1E2C">
              <w:rPr>
                <w:rStyle w:val="normaltextrun"/>
                <w:rFonts w:ascii="Arial" w:hAnsi="Arial" w:cs="Arial"/>
                <w:color w:val="000000"/>
              </w:rPr>
              <w:t xml:space="preserve"> (sienos netyrinėtos, galimai patalpa buvo puošta sienine tapyba).</w:t>
            </w:r>
            <w:r w:rsidR="00202518" w:rsidRPr="009F1E2C">
              <w:rPr>
                <w:rStyle w:val="normaltextrun"/>
                <w:rFonts w:ascii="Arial" w:hAnsi="Arial" w:cs="Arial"/>
                <w:color w:val="000000"/>
              </w:rPr>
              <w:t>, patalpų vidaus durų ir perėjimų tarp patalpų stačiakampės durų angos</w:t>
            </w:r>
            <w:r w:rsidR="00DC0B46" w:rsidRPr="009F1E2C">
              <w:rPr>
                <w:rStyle w:val="normaltextrun"/>
                <w:rFonts w:ascii="Arial" w:hAnsi="Arial" w:cs="Arial"/>
                <w:color w:val="000000"/>
              </w:rPr>
              <w:t>, stalių ir kitų medžiagų gaminiai - langų medinių konstrukcijų ir skaidymo tipas.</w:t>
            </w:r>
            <w:r w:rsidRPr="009F1E2C">
              <w:rPr>
                <w:rStyle w:val="normaltextrun"/>
                <w:rFonts w:ascii="Arial" w:hAnsi="Arial" w:cs="Arial"/>
                <w:color w:val="000000"/>
              </w:rPr>
              <w:t xml:space="preserve"> Minimos vertingosios patalpų savybės yra saugomos ir negali būti pažeistos. </w:t>
            </w:r>
          </w:p>
        </w:tc>
        <w:tc>
          <w:tcPr>
            <w:tcW w:w="4678" w:type="dxa"/>
          </w:tcPr>
          <w:p w14:paraId="6681FF88" w14:textId="77777777" w:rsidR="00625164" w:rsidRPr="009F1E2C" w:rsidRDefault="00625164" w:rsidP="00625164">
            <w:pPr>
              <w:jc w:val="center"/>
              <w:rPr>
                <w:rStyle w:val="normaltextrun"/>
                <w:rFonts w:ascii="Arial" w:hAnsi="Arial" w:cs="Arial"/>
                <w:b/>
                <w:bCs/>
                <w:color w:val="000000"/>
              </w:rPr>
            </w:pPr>
          </w:p>
        </w:tc>
        <w:tc>
          <w:tcPr>
            <w:tcW w:w="2552" w:type="dxa"/>
          </w:tcPr>
          <w:p w14:paraId="2434F5B3" w14:textId="77777777" w:rsidR="00625164" w:rsidRPr="009F1E2C" w:rsidRDefault="00625164" w:rsidP="00625164">
            <w:pPr>
              <w:jc w:val="center"/>
              <w:rPr>
                <w:rStyle w:val="normaltextrun"/>
                <w:rFonts w:ascii="Arial" w:hAnsi="Arial" w:cs="Arial"/>
                <w:b/>
                <w:bCs/>
                <w:color w:val="000000"/>
              </w:rPr>
            </w:pPr>
          </w:p>
        </w:tc>
      </w:tr>
      <w:tr w:rsidR="00344323" w:rsidRPr="009F1E2C" w14:paraId="6CA58B7A" w14:textId="77777777" w:rsidTr="00D367D3">
        <w:trPr>
          <w:gridAfter w:val="1"/>
          <w:wAfter w:w="8" w:type="dxa"/>
          <w:trHeight w:val="2185"/>
        </w:trPr>
        <w:tc>
          <w:tcPr>
            <w:tcW w:w="579" w:type="dxa"/>
            <w:vMerge w:val="restart"/>
          </w:tcPr>
          <w:p w14:paraId="508002C6" w14:textId="4439ABC6" w:rsidR="00344323" w:rsidRPr="009F1E2C" w:rsidRDefault="00344323" w:rsidP="00625164">
            <w:pPr>
              <w:jc w:val="center"/>
              <w:rPr>
                <w:rFonts w:ascii="Arial" w:hAnsi="Arial" w:cs="Arial"/>
                <w:b/>
                <w:color w:val="000000"/>
              </w:rPr>
            </w:pPr>
            <w:r w:rsidRPr="009F1E2C">
              <w:rPr>
                <w:rFonts w:ascii="Arial" w:hAnsi="Arial" w:cs="Arial"/>
                <w:b/>
                <w:color w:val="000000"/>
              </w:rPr>
              <w:lastRenderedPageBreak/>
              <w:t>2.</w:t>
            </w:r>
          </w:p>
          <w:p w14:paraId="22F8BECE" w14:textId="25E4AAFA" w:rsidR="00344323" w:rsidRPr="009F1E2C" w:rsidRDefault="00344323" w:rsidP="00625164">
            <w:pPr>
              <w:jc w:val="center"/>
              <w:rPr>
                <w:rFonts w:ascii="Arial" w:hAnsi="Arial" w:cs="Arial"/>
                <w:b/>
                <w:color w:val="000000"/>
              </w:rPr>
            </w:pPr>
          </w:p>
        </w:tc>
        <w:tc>
          <w:tcPr>
            <w:tcW w:w="1993" w:type="dxa"/>
            <w:vMerge w:val="restart"/>
          </w:tcPr>
          <w:p w14:paraId="3545E3E7" w14:textId="77777777" w:rsidR="00ED21C7" w:rsidRPr="009F1E2C" w:rsidRDefault="00344323" w:rsidP="00625164">
            <w:pPr>
              <w:jc w:val="center"/>
              <w:rPr>
                <w:rStyle w:val="normaltextrun"/>
                <w:rFonts w:ascii="Arial" w:hAnsi="Arial" w:cs="Arial"/>
                <w:color w:val="000000"/>
              </w:rPr>
            </w:pPr>
            <w:r w:rsidRPr="009F1E2C">
              <w:rPr>
                <w:rStyle w:val="normaltextrun"/>
                <w:rFonts w:ascii="Arial" w:hAnsi="Arial" w:cs="Arial"/>
                <w:b/>
                <w:bCs/>
                <w:color w:val="000000"/>
              </w:rPr>
              <w:t>Laikinosios ekspozicijos patalpa</w:t>
            </w:r>
            <w:r w:rsidRPr="009F1E2C">
              <w:rPr>
                <w:rStyle w:val="normaltextrun"/>
                <w:rFonts w:ascii="Arial" w:hAnsi="Arial" w:cs="Arial"/>
                <w:color w:val="000000"/>
              </w:rPr>
              <w:t xml:space="preserve"> </w:t>
            </w:r>
          </w:p>
          <w:p w14:paraId="3BBCA533" w14:textId="58A461B9" w:rsidR="00344323" w:rsidRPr="009F1E2C" w:rsidRDefault="00344323" w:rsidP="00625164">
            <w:pPr>
              <w:jc w:val="center"/>
              <w:rPr>
                <w:rStyle w:val="normaltextrun"/>
                <w:rFonts w:ascii="Arial" w:hAnsi="Arial" w:cs="Arial"/>
                <w:b/>
                <w:bCs/>
                <w:color w:val="000000"/>
              </w:rPr>
            </w:pPr>
            <w:r w:rsidRPr="009F1E2C">
              <w:rPr>
                <w:rStyle w:val="normaltextrun"/>
                <w:rFonts w:ascii="Arial" w:hAnsi="Arial" w:cs="Arial"/>
                <w:color w:val="000000"/>
              </w:rPr>
              <w:t>(Nr. 1-8, 37,96)</w:t>
            </w:r>
          </w:p>
        </w:tc>
        <w:tc>
          <w:tcPr>
            <w:tcW w:w="5361" w:type="dxa"/>
            <w:vMerge w:val="restart"/>
          </w:tcPr>
          <w:p w14:paraId="66C2080D" w14:textId="5822A7AB" w:rsidR="00344323" w:rsidRPr="009F1E2C" w:rsidRDefault="00344323" w:rsidP="00A07DDF">
            <w:pPr>
              <w:jc w:val="both"/>
              <w:rPr>
                <w:rStyle w:val="normaltextrun"/>
                <w:rFonts w:ascii="Arial" w:hAnsi="Arial" w:cs="Arial"/>
                <w:color w:val="000000"/>
              </w:rPr>
            </w:pPr>
            <w:r w:rsidRPr="009F1E2C">
              <w:rPr>
                <w:rStyle w:val="normaltextrun"/>
                <w:rFonts w:ascii="Arial" w:hAnsi="Arial" w:cs="Arial"/>
                <w:color w:val="000000"/>
              </w:rPr>
              <w:t xml:space="preserve">Laikinosios ekspozicijos patalpa turi būti pritaikyta besikeičiančioms parodoms. Šios patalpos interjeras ir baldai turi būti subtilūs ir šiuolaikiški. Minimos erdvės dizaino sprendimai turi harmonizuoti su šalia esančių lankytojų aptarnavimo centro ir darbo kabineto patalpų apipavidalinimu. </w:t>
            </w:r>
          </w:p>
          <w:p w14:paraId="1D6D7043" w14:textId="6C5C7218" w:rsidR="00F00D9F" w:rsidRPr="009F1E2C" w:rsidRDefault="00344323" w:rsidP="00A07DDF">
            <w:pPr>
              <w:jc w:val="both"/>
              <w:rPr>
                <w:rStyle w:val="normaltextrun"/>
                <w:rFonts w:ascii="Arial" w:hAnsi="Arial" w:cs="Arial"/>
                <w:color w:val="000000"/>
              </w:rPr>
            </w:pPr>
            <w:r w:rsidRPr="009F1E2C">
              <w:rPr>
                <w:rStyle w:val="normaltextrun"/>
                <w:rFonts w:ascii="Arial" w:hAnsi="Arial" w:cs="Arial"/>
                <w:color w:val="000000"/>
              </w:rPr>
              <w:t>Laikinosios ekspozicijos patalpos baldai turi būti universalūs, o jų konstrukcija ir montavimo būdas nepavojinga lankytojams</w:t>
            </w:r>
            <w:r w:rsidR="007E4A09">
              <w:rPr>
                <w:rStyle w:val="normaltextrun"/>
                <w:rFonts w:ascii="Arial" w:hAnsi="Arial" w:cs="Arial"/>
                <w:color w:val="000000"/>
              </w:rPr>
              <w:t xml:space="preserve">. </w:t>
            </w:r>
            <w:r w:rsidR="003461AF" w:rsidRPr="009F1E2C">
              <w:rPr>
                <w:rStyle w:val="normaltextrun"/>
                <w:rFonts w:ascii="Arial" w:hAnsi="Arial" w:cs="Arial"/>
                <w:color w:val="000000"/>
              </w:rPr>
              <w:t xml:space="preserve">Ekspoziciniai </w:t>
            </w:r>
            <w:r w:rsidR="007E4A09">
              <w:rPr>
                <w:rStyle w:val="normaltextrun"/>
                <w:rFonts w:ascii="Arial" w:hAnsi="Arial" w:cs="Arial"/>
                <w:color w:val="000000"/>
              </w:rPr>
              <w:t xml:space="preserve">baldai </w:t>
            </w:r>
            <w:r w:rsidRPr="009F1E2C">
              <w:rPr>
                <w:rStyle w:val="normaltextrun"/>
                <w:rFonts w:ascii="Arial" w:hAnsi="Arial" w:cs="Arial"/>
                <w:color w:val="000000"/>
              </w:rPr>
              <w:t>būti lengvai transformuojami</w:t>
            </w:r>
            <w:r w:rsidR="0064782D" w:rsidRPr="009F1E2C">
              <w:rPr>
                <w:rStyle w:val="normaltextrun"/>
                <w:rFonts w:ascii="Arial" w:hAnsi="Arial" w:cs="Arial"/>
                <w:color w:val="000000"/>
              </w:rPr>
              <w:t xml:space="preserve"> </w:t>
            </w:r>
            <w:r w:rsidRPr="009F1E2C">
              <w:rPr>
                <w:rStyle w:val="normaltextrun"/>
                <w:rFonts w:ascii="Arial" w:hAnsi="Arial" w:cs="Arial"/>
                <w:color w:val="000000"/>
              </w:rPr>
              <w:t xml:space="preserve">ir pritaikomi </w:t>
            </w:r>
            <w:r w:rsidR="00F00D9F" w:rsidRPr="009F1E2C">
              <w:rPr>
                <w:rStyle w:val="normaltextrun"/>
                <w:rFonts w:ascii="Arial" w:hAnsi="Arial" w:cs="Arial"/>
                <w:color w:val="000000"/>
              </w:rPr>
              <w:t xml:space="preserve">vis naujai temai ir </w:t>
            </w:r>
            <w:r w:rsidRPr="009F1E2C">
              <w:rPr>
                <w:rStyle w:val="normaltextrun"/>
                <w:rFonts w:ascii="Arial" w:hAnsi="Arial" w:cs="Arial"/>
                <w:color w:val="000000"/>
              </w:rPr>
              <w:t xml:space="preserve">skirtingų </w:t>
            </w:r>
            <w:proofErr w:type="spellStart"/>
            <w:r w:rsidRPr="009F1E2C">
              <w:rPr>
                <w:rStyle w:val="normaltextrun"/>
                <w:rFonts w:ascii="Arial" w:hAnsi="Arial" w:cs="Arial"/>
                <w:color w:val="000000"/>
              </w:rPr>
              <w:t>muzealijų</w:t>
            </w:r>
            <w:proofErr w:type="spellEnd"/>
            <w:r w:rsidRPr="009F1E2C">
              <w:rPr>
                <w:rStyle w:val="normaltextrun"/>
                <w:rFonts w:ascii="Arial" w:hAnsi="Arial" w:cs="Arial"/>
                <w:color w:val="000000"/>
              </w:rPr>
              <w:t xml:space="preserve"> eksponavimui. </w:t>
            </w:r>
            <w:r w:rsidR="00F00D9F" w:rsidRPr="009F1E2C">
              <w:rPr>
                <w:rStyle w:val="normaltextrun"/>
                <w:rFonts w:ascii="Arial" w:hAnsi="Arial" w:cs="Arial"/>
                <w:color w:val="000000"/>
              </w:rPr>
              <w:t> </w:t>
            </w:r>
            <w:r w:rsidR="00F00D9F" w:rsidRPr="009F1E2C">
              <w:rPr>
                <w:rStyle w:val="eop"/>
                <w:rFonts w:ascii="Arial" w:hAnsi="Arial" w:cs="Arial"/>
                <w:color w:val="000000"/>
              </w:rPr>
              <w:t> </w:t>
            </w:r>
          </w:p>
          <w:p w14:paraId="71F2D7C2" w14:textId="70183DBF" w:rsidR="00344323" w:rsidRPr="009F1E2C" w:rsidRDefault="00344323" w:rsidP="00A07DDF">
            <w:pPr>
              <w:jc w:val="both"/>
              <w:rPr>
                <w:rStyle w:val="normaltextrun"/>
                <w:rFonts w:ascii="Arial" w:hAnsi="Arial" w:cs="Arial"/>
                <w:color w:val="000000"/>
              </w:rPr>
            </w:pPr>
            <w:r w:rsidRPr="009F1E2C">
              <w:rPr>
                <w:rStyle w:val="normaltextrun"/>
                <w:rFonts w:ascii="Arial" w:hAnsi="Arial" w:cs="Arial"/>
                <w:color w:val="000000"/>
              </w:rPr>
              <w:t xml:space="preserve">Atkreiptinas dėmesys, kad priešgaisrinės saugos sumetimais patalpoje esantis židinys negali būti naudojamas. Tai </w:t>
            </w:r>
            <w:r w:rsidR="0013334C" w:rsidRPr="009F1E2C">
              <w:rPr>
                <w:rStyle w:val="normaltextrun"/>
                <w:rFonts w:ascii="Arial" w:hAnsi="Arial" w:cs="Arial"/>
                <w:color w:val="000000"/>
              </w:rPr>
              <w:t>ekspozicijos dalis</w:t>
            </w:r>
            <w:r w:rsidRPr="009F1E2C">
              <w:rPr>
                <w:rStyle w:val="normaltextrun"/>
                <w:rFonts w:ascii="Arial" w:hAnsi="Arial" w:cs="Arial"/>
                <w:color w:val="000000"/>
              </w:rPr>
              <w:t xml:space="preserve">. </w:t>
            </w:r>
          </w:p>
          <w:p w14:paraId="6DC6F83F" w14:textId="7731060B" w:rsidR="00344323" w:rsidRPr="009F1E2C" w:rsidRDefault="00344323" w:rsidP="00A07DDF">
            <w:pPr>
              <w:jc w:val="both"/>
              <w:rPr>
                <w:rStyle w:val="normaltextrun"/>
                <w:rFonts w:ascii="Arial" w:hAnsi="Arial" w:cs="Arial"/>
                <w:color w:val="000000"/>
              </w:rPr>
            </w:pPr>
            <w:r w:rsidRPr="009F1E2C">
              <w:rPr>
                <w:rStyle w:val="normaltextrun"/>
                <w:rFonts w:ascii="Arial" w:hAnsi="Arial" w:cs="Arial"/>
                <w:color w:val="000000"/>
              </w:rPr>
              <w:t xml:space="preserve">Taip pat pagal turimą suderintą projektą patalpoje yra numatytas </w:t>
            </w:r>
            <w:proofErr w:type="spellStart"/>
            <w:r w:rsidRPr="009F1E2C">
              <w:rPr>
                <w:rStyle w:val="normaltextrun"/>
                <w:rFonts w:ascii="Arial" w:hAnsi="Arial" w:cs="Arial"/>
                <w:color w:val="000000"/>
              </w:rPr>
              <w:t>perimetrinis</w:t>
            </w:r>
            <w:proofErr w:type="spellEnd"/>
            <w:r w:rsidRPr="009F1E2C">
              <w:rPr>
                <w:rStyle w:val="normaltextrun"/>
                <w:rFonts w:ascii="Arial" w:hAnsi="Arial" w:cs="Arial"/>
                <w:color w:val="000000"/>
              </w:rPr>
              <w:t xml:space="preserve"> ekspozicinis apšvietimas.</w:t>
            </w:r>
          </w:p>
          <w:p w14:paraId="0DAE5518" w14:textId="2E8C240E" w:rsidR="00344323" w:rsidRPr="009F1E2C" w:rsidRDefault="00344323" w:rsidP="00A07DDF">
            <w:pPr>
              <w:jc w:val="both"/>
              <w:rPr>
                <w:rStyle w:val="normaltextrun"/>
                <w:rFonts w:ascii="Arial" w:hAnsi="Arial" w:cs="Arial"/>
                <w:color w:val="000000"/>
              </w:rPr>
            </w:pPr>
            <w:r w:rsidRPr="009F1E2C">
              <w:rPr>
                <w:rStyle w:val="normaltextrun"/>
                <w:rFonts w:ascii="Arial" w:hAnsi="Arial" w:cs="Arial"/>
                <w:color w:val="000000"/>
              </w:rPr>
              <w:t xml:space="preserve">Be to ši patalpa bus naudojama nedidelių grupių susirinkimams, todėl joje privaloma numatyti </w:t>
            </w:r>
            <w:r w:rsidR="003461AF" w:rsidRPr="009F1E2C">
              <w:rPr>
                <w:rStyle w:val="normaltextrun"/>
                <w:rFonts w:ascii="Arial" w:hAnsi="Arial" w:cs="Arial"/>
                <w:color w:val="000000"/>
              </w:rPr>
              <w:t>ne mažiau 20 (dvidešimties) ir ne daugiau 30 (trisdešimties) mobilių sėdimų vietų</w:t>
            </w:r>
            <w:r w:rsidRPr="009F1E2C">
              <w:rPr>
                <w:rStyle w:val="normaltextrun"/>
                <w:rFonts w:ascii="Arial" w:hAnsi="Arial" w:cs="Arial"/>
                <w:color w:val="000000"/>
              </w:rPr>
              <w:t>, ekrano ir projektoriaus įrengimą. Prieš pasirenkant ekrano tipą ir montavimo būdą privaloma įvertinti ar yra galimybė pakabinti prie lubų nuleidžiamą išskleidžiamą ir paslepiamą ekraną. Jeigu tokios galimybės nėra</w:t>
            </w:r>
            <w:r w:rsidR="00DE0BC5">
              <w:rPr>
                <w:rStyle w:val="normaltextrun"/>
                <w:rFonts w:ascii="Arial" w:hAnsi="Arial" w:cs="Arial"/>
                <w:color w:val="000000"/>
              </w:rPr>
              <w:t>,</w:t>
            </w:r>
            <w:r w:rsidRPr="009F1E2C">
              <w:rPr>
                <w:rStyle w:val="normaltextrun"/>
                <w:rFonts w:ascii="Arial" w:hAnsi="Arial" w:cs="Arial"/>
                <w:color w:val="000000"/>
              </w:rPr>
              <w:t xml:space="preserve"> turi būti pasiūlytas alternatyvus poreikio sprendimas, ne</w:t>
            </w:r>
            <w:r w:rsidR="0039757C" w:rsidRPr="009F1E2C">
              <w:rPr>
                <w:rStyle w:val="normaltextrun"/>
                <w:rFonts w:ascii="Arial" w:hAnsi="Arial" w:cs="Arial"/>
                <w:color w:val="000000"/>
              </w:rPr>
              <w:t xml:space="preserve">apkraunantis </w:t>
            </w:r>
            <w:r w:rsidRPr="009F1E2C">
              <w:rPr>
                <w:rStyle w:val="normaltextrun"/>
                <w:rFonts w:ascii="Arial" w:hAnsi="Arial" w:cs="Arial"/>
                <w:color w:val="000000"/>
              </w:rPr>
              <w:t>erdvės.</w:t>
            </w:r>
          </w:p>
          <w:p w14:paraId="25E76782" w14:textId="18A0FE96" w:rsidR="00D63A43" w:rsidRPr="009F1E2C" w:rsidRDefault="00D63A43" w:rsidP="00A07DDF">
            <w:pPr>
              <w:jc w:val="both"/>
              <w:rPr>
                <w:rStyle w:val="normaltextrun"/>
                <w:rFonts w:ascii="Arial" w:hAnsi="Arial" w:cs="Arial"/>
                <w:color w:val="000000"/>
              </w:rPr>
            </w:pPr>
            <w:r w:rsidRPr="009F1E2C">
              <w:rPr>
                <w:rStyle w:val="normaltextrun"/>
                <w:rFonts w:ascii="Arial" w:hAnsi="Arial" w:cs="Arial"/>
                <w:color w:val="000000"/>
              </w:rPr>
              <w:t xml:space="preserve">Šioje patalpoje turi būti suprojektuota universali </w:t>
            </w:r>
            <w:proofErr w:type="spellStart"/>
            <w:r w:rsidRPr="009F1E2C">
              <w:rPr>
                <w:rStyle w:val="normaltextrun"/>
                <w:rFonts w:ascii="Arial" w:hAnsi="Arial" w:cs="Arial"/>
                <w:color w:val="000000"/>
              </w:rPr>
              <w:t>interakcija</w:t>
            </w:r>
            <w:proofErr w:type="spellEnd"/>
            <w:r w:rsidRPr="009F1E2C">
              <w:rPr>
                <w:rStyle w:val="normaltextrun"/>
                <w:rFonts w:ascii="Arial" w:hAnsi="Arial" w:cs="Arial"/>
                <w:color w:val="000000"/>
              </w:rPr>
              <w:t>, leisianti keisti informaciją priklausomai nuo</w:t>
            </w:r>
            <w:r w:rsidR="00040A7D" w:rsidRPr="009F1E2C">
              <w:rPr>
                <w:rStyle w:val="normaltextrun"/>
                <w:rFonts w:ascii="Arial" w:hAnsi="Arial" w:cs="Arial"/>
                <w:color w:val="000000"/>
              </w:rPr>
              <w:t xml:space="preserve"> laikinos parodos temos. </w:t>
            </w:r>
            <w:r w:rsidRPr="009F1E2C">
              <w:rPr>
                <w:rStyle w:val="normaltextrun"/>
                <w:rFonts w:ascii="Arial" w:hAnsi="Arial" w:cs="Arial"/>
                <w:color w:val="000000"/>
              </w:rPr>
              <w:t xml:space="preserve"> </w:t>
            </w:r>
          </w:p>
          <w:p w14:paraId="69998D83" w14:textId="1CF796F1" w:rsidR="00344323" w:rsidRPr="009F1E2C" w:rsidRDefault="0013334C" w:rsidP="00A07DDF">
            <w:pPr>
              <w:jc w:val="both"/>
              <w:rPr>
                <w:rStyle w:val="normaltextrun"/>
                <w:rFonts w:ascii="Arial" w:hAnsi="Arial" w:cs="Arial"/>
                <w:color w:val="000000"/>
              </w:rPr>
            </w:pPr>
            <w:r w:rsidRPr="009F1E2C">
              <w:rPr>
                <w:rStyle w:val="normaltextrun"/>
                <w:rFonts w:ascii="Arial" w:hAnsi="Arial" w:cs="Arial"/>
                <w:b/>
                <w:bCs/>
                <w:color w:val="000000"/>
              </w:rPr>
              <w:t>Projektuojant privaloma atsižvelgti į šias vertingąsias patalpų savybes:</w:t>
            </w:r>
            <w:r w:rsidR="00895691" w:rsidRPr="009F1E2C">
              <w:rPr>
                <w:rStyle w:val="normaltextrun"/>
                <w:rFonts w:ascii="Arial" w:hAnsi="Arial" w:cs="Arial"/>
                <w:color w:val="000000"/>
              </w:rPr>
              <w:t xml:space="preserve"> </w:t>
            </w:r>
            <w:r w:rsidR="00344323" w:rsidRPr="009F1E2C">
              <w:rPr>
                <w:rStyle w:val="normaltextrun"/>
                <w:rFonts w:ascii="Arial" w:hAnsi="Arial" w:cs="Arial"/>
                <w:color w:val="000000"/>
              </w:rPr>
              <w:t xml:space="preserve">tinkuotos plytų mūro sienos, medinių atvirų sijų su </w:t>
            </w:r>
            <w:proofErr w:type="spellStart"/>
            <w:r w:rsidR="00344323" w:rsidRPr="009F1E2C">
              <w:rPr>
                <w:rStyle w:val="normaltextrun"/>
                <w:rFonts w:ascii="Arial" w:hAnsi="Arial" w:cs="Arial"/>
                <w:color w:val="000000"/>
              </w:rPr>
              <w:t>vožtinėmis</w:t>
            </w:r>
            <w:proofErr w:type="spellEnd"/>
            <w:r w:rsidR="00344323" w:rsidRPr="009F1E2C">
              <w:rPr>
                <w:rStyle w:val="normaltextrun"/>
                <w:rFonts w:ascii="Arial" w:hAnsi="Arial" w:cs="Arial"/>
                <w:color w:val="000000"/>
              </w:rPr>
              <w:t xml:space="preserve"> lentomis tipas</w:t>
            </w:r>
            <w:r w:rsidR="0031548C" w:rsidRPr="009F1E2C">
              <w:rPr>
                <w:rStyle w:val="normaltextrun"/>
                <w:rFonts w:ascii="Arial" w:hAnsi="Arial" w:cs="Arial"/>
                <w:color w:val="000000"/>
              </w:rPr>
              <w:t>, sienų apdaila – tinko tipas (sienos netyrinėtos, galimai</w:t>
            </w:r>
            <w:r w:rsidR="00DC0B46" w:rsidRPr="009F1E2C">
              <w:rPr>
                <w:rStyle w:val="normaltextrun"/>
                <w:rFonts w:ascii="Arial" w:hAnsi="Arial" w:cs="Arial"/>
                <w:color w:val="000000"/>
              </w:rPr>
              <w:t xml:space="preserve"> patalpa buvo puošta sienine tapyba), stalių ir kitų medžiagų gaminiai - langų medinių konstrukcijų ir skaidymo tipas.</w:t>
            </w:r>
            <w:r w:rsidR="00344323" w:rsidRPr="009F1E2C">
              <w:rPr>
                <w:rStyle w:val="normaltextrun"/>
                <w:rFonts w:ascii="Arial" w:hAnsi="Arial" w:cs="Arial"/>
                <w:color w:val="000000"/>
              </w:rPr>
              <w:t xml:space="preserve"> Pažymėtina, jog lubos šioje patalpoje buvo remontuo</w:t>
            </w:r>
            <w:r w:rsidR="0031548C" w:rsidRPr="009F1E2C">
              <w:rPr>
                <w:rStyle w:val="normaltextrun"/>
                <w:rFonts w:ascii="Arial" w:hAnsi="Arial" w:cs="Arial"/>
                <w:color w:val="000000"/>
              </w:rPr>
              <w:t>tos</w:t>
            </w:r>
            <w:r w:rsidR="00344323" w:rsidRPr="009F1E2C">
              <w:rPr>
                <w:rStyle w:val="normaltextrun"/>
                <w:rFonts w:ascii="Arial" w:hAnsi="Arial" w:cs="Arial"/>
                <w:color w:val="000000"/>
              </w:rPr>
              <w:t xml:space="preserve"> 1998 m. </w:t>
            </w:r>
            <w:r w:rsidRPr="009F1E2C">
              <w:rPr>
                <w:rStyle w:val="normaltextrun"/>
                <w:rFonts w:ascii="Arial" w:hAnsi="Arial" w:cs="Arial"/>
                <w:color w:val="000000"/>
              </w:rPr>
              <w:t xml:space="preserve"> Minimos vertingosios patalpų savybės yra saugomos ir negali būti pažeistos.</w:t>
            </w:r>
            <w:r w:rsidR="00975F58" w:rsidRPr="009F1E2C">
              <w:rPr>
                <w:rStyle w:val="normaltextrun"/>
                <w:rFonts w:ascii="Arial" w:hAnsi="Arial" w:cs="Arial"/>
                <w:color w:val="000000"/>
              </w:rPr>
              <w:t xml:space="preserve"> Projektuojant privaloma į tai atsižvelgti.</w:t>
            </w:r>
          </w:p>
          <w:p w14:paraId="4F1A707D" w14:textId="37952F53" w:rsidR="00344323" w:rsidRPr="009F1E2C" w:rsidRDefault="00344323" w:rsidP="00A07DDF">
            <w:pPr>
              <w:jc w:val="both"/>
              <w:rPr>
                <w:rStyle w:val="normaltextrun"/>
                <w:rFonts w:ascii="Arial" w:hAnsi="Arial" w:cs="Arial"/>
                <w:color w:val="000000"/>
              </w:rPr>
            </w:pPr>
          </w:p>
        </w:tc>
        <w:tc>
          <w:tcPr>
            <w:tcW w:w="4678" w:type="dxa"/>
          </w:tcPr>
          <w:p w14:paraId="445A58E1" w14:textId="5931E08F" w:rsidR="00344323" w:rsidRPr="009F1E2C" w:rsidRDefault="00344323" w:rsidP="00625164">
            <w:pPr>
              <w:jc w:val="center"/>
              <w:rPr>
                <w:rStyle w:val="normaltextrun"/>
                <w:rFonts w:ascii="Arial" w:hAnsi="Arial" w:cs="Arial"/>
                <w:b/>
                <w:bCs/>
                <w:color w:val="000000"/>
              </w:rPr>
            </w:pPr>
          </w:p>
        </w:tc>
        <w:tc>
          <w:tcPr>
            <w:tcW w:w="2552" w:type="dxa"/>
          </w:tcPr>
          <w:p w14:paraId="5910980A" w14:textId="37306F93" w:rsidR="00344323" w:rsidRPr="009F1E2C" w:rsidRDefault="00344323" w:rsidP="002B682A">
            <w:pPr>
              <w:rPr>
                <w:rFonts w:ascii="Arial" w:hAnsi="Arial" w:cs="Arial"/>
              </w:rPr>
            </w:pPr>
          </w:p>
        </w:tc>
      </w:tr>
      <w:tr w:rsidR="00344323" w:rsidRPr="009F1E2C" w14:paraId="608742E5" w14:textId="77777777" w:rsidTr="00D367D3">
        <w:trPr>
          <w:gridAfter w:val="1"/>
          <w:wAfter w:w="8" w:type="dxa"/>
          <w:trHeight w:val="5200"/>
        </w:trPr>
        <w:tc>
          <w:tcPr>
            <w:tcW w:w="579" w:type="dxa"/>
            <w:vMerge/>
          </w:tcPr>
          <w:p w14:paraId="146E813A" w14:textId="77777777" w:rsidR="00344323" w:rsidRPr="009F1E2C" w:rsidRDefault="00344323" w:rsidP="00625164">
            <w:pPr>
              <w:jc w:val="center"/>
              <w:rPr>
                <w:rFonts w:ascii="Arial" w:hAnsi="Arial" w:cs="Arial"/>
                <w:b/>
                <w:color w:val="000000"/>
              </w:rPr>
            </w:pPr>
          </w:p>
        </w:tc>
        <w:tc>
          <w:tcPr>
            <w:tcW w:w="1993" w:type="dxa"/>
            <w:vMerge/>
          </w:tcPr>
          <w:p w14:paraId="6E60582C" w14:textId="77777777" w:rsidR="00344323" w:rsidRPr="009F1E2C" w:rsidRDefault="00344323" w:rsidP="00625164">
            <w:pPr>
              <w:jc w:val="center"/>
              <w:rPr>
                <w:rStyle w:val="normaltextrun"/>
                <w:rFonts w:ascii="Arial" w:hAnsi="Arial" w:cs="Arial"/>
                <w:b/>
                <w:bCs/>
                <w:color w:val="000000"/>
              </w:rPr>
            </w:pPr>
          </w:p>
        </w:tc>
        <w:tc>
          <w:tcPr>
            <w:tcW w:w="5361" w:type="dxa"/>
            <w:vMerge/>
            <w:tcBorders>
              <w:bottom w:val="single" w:sz="4" w:space="0" w:color="auto"/>
            </w:tcBorders>
          </w:tcPr>
          <w:p w14:paraId="0123827B" w14:textId="77777777" w:rsidR="00344323" w:rsidRPr="009F1E2C" w:rsidRDefault="00344323" w:rsidP="00A07DDF">
            <w:pPr>
              <w:jc w:val="both"/>
              <w:rPr>
                <w:rStyle w:val="normaltextrun"/>
                <w:rFonts w:ascii="Arial" w:hAnsi="Arial" w:cs="Arial"/>
                <w:color w:val="000000"/>
              </w:rPr>
            </w:pPr>
          </w:p>
        </w:tc>
        <w:tc>
          <w:tcPr>
            <w:tcW w:w="4678" w:type="dxa"/>
            <w:tcBorders>
              <w:top w:val="single" w:sz="4" w:space="0" w:color="auto"/>
              <w:bottom w:val="single" w:sz="4" w:space="0" w:color="auto"/>
            </w:tcBorders>
          </w:tcPr>
          <w:p w14:paraId="4A514AC7" w14:textId="285B7F5D" w:rsidR="00344323" w:rsidRPr="009F1E2C" w:rsidRDefault="00344323" w:rsidP="00625164">
            <w:pPr>
              <w:jc w:val="center"/>
              <w:rPr>
                <w:rStyle w:val="normaltextrun"/>
                <w:rFonts w:ascii="Arial" w:hAnsi="Arial" w:cs="Arial"/>
                <w:b/>
                <w:bCs/>
                <w:color w:val="000000"/>
              </w:rPr>
            </w:pPr>
          </w:p>
        </w:tc>
        <w:tc>
          <w:tcPr>
            <w:tcW w:w="2552" w:type="dxa"/>
            <w:tcBorders>
              <w:top w:val="single" w:sz="4" w:space="0" w:color="auto"/>
              <w:bottom w:val="single" w:sz="4" w:space="0" w:color="auto"/>
            </w:tcBorders>
          </w:tcPr>
          <w:p w14:paraId="2BAE8093" w14:textId="77777777" w:rsidR="00344323" w:rsidRPr="009F1E2C" w:rsidRDefault="00344323" w:rsidP="00625164">
            <w:pPr>
              <w:jc w:val="center"/>
              <w:rPr>
                <w:rStyle w:val="normaltextrun"/>
                <w:rFonts w:ascii="Arial" w:hAnsi="Arial" w:cs="Arial"/>
                <w:b/>
                <w:bCs/>
                <w:color w:val="000000"/>
              </w:rPr>
            </w:pPr>
          </w:p>
        </w:tc>
      </w:tr>
      <w:tr w:rsidR="00344323" w:rsidRPr="009F1E2C" w14:paraId="66898D1A" w14:textId="77777777" w:rsidTr="00D367D3">
        <w:trPr>
          <w:gridAfter w:val="1"/>
          <w:wAfter w:w="8" w:type="dxa"/>
          <w:trHeight w:val="1414"/>
        </w:trPr>
        <w:tc>
          <w:tcPr>
            <w:tcW w:w="579" w:type="dxa"/>
            <w:vMerge/>
          </w:tcPr>
          <w:p w14:paraId="1924D3FC" w14:textId="77777777" w:rsidR="00344323" w:rsidRPr="009F1E2C" w:rsidRDefault="00344323" w:rsidP="00625164">
            <w:pPr>
              <w:jc w:val="center"/>
              <w:rPr>
                <w:rFonts w:ascii="Arial" w:hAnsi="Arial" w:cs="Arial"/>
                <w:b/>
                <w:color w:val="000000"/>
              </w:rPr>
            </w:pPr>
          </w:p>
        </w:tc>
        <w:tc>
          <w:tcPr>
            <w:tcW w:w="1993" w:type="dxa"/>
            <w:vMerge/>
          </w:tcPr>
          <w:p w14:paraId="34E52298" w14:textId="77777777" w:rsidR="00344323" w:rsidRPr="009F1E2C" w:rsidRDefault="00344323" w:rsidP="00625164">
            <w:pPr>
              <w:jc w:val="center"/>
              <w:rPr>
                <w:rStyle w:val="normaltextrun"/>
                <w:rFonts w:ascii="Arial" w:hAnsi="Arial" w:cs="Arial"/>
                <w:b/>
                <w:bCs/>
                <w:color w:val="000000"/>
              </w:rPr>
            </w:pPr>
          </w:p>
        </w:tc>
        <w:tc>
          <w:tcPr>
            <w:tcW w:w="5361" w:type="dxa"/>
            <w:tcBorders>
              <w:top w:val="single" w:sz="4" w:space="0" w:color="auto"/>
              <w:bottom w:val="single" w:sz="4" w:space="0" w:color="auto"/>
            </w:tcBorders>
          </w:tcPr>
          <w:p w14:paraId="556CF5F6" w14:textId="61666594" w:rsidR="00344323" w:rsidRPr="009F1E2C" w:rsidRDefault="00344323" w:rsidP="00A07DDF">
            <w:pPr>
              <w:jc w:val="both"/>
              <w:rPr>
                <w:rStyle w:val="normaltextrun"/>
                <w:rFonts w:ascii="Arial" w:hAnsi="Arial" w:cs="Arial"/>
                <w:color w:val="000000"/>
              </w:rPr>
            </w:pPr>
            <w:r w:rsidRPr="009F1E2C">
              <w:rPr>
                <w:rStyle w:val="normaltextrun"/>
                <w:rFonts w:ascii="Arial" w:hAnsi="Arial" w:cs="Arial"/>
                <w:color w:val="000000"/>
              </w:rPr>
              <w:t xml:space="preserve">Pirmoje laikinojoje ekspozicijoje turi būti atskleista </w:t>
            </w:r>
            <w:r w:rsidRPr="009F1E2C">
              <w:rPr>
                <w:rStyle w:val="normaltextrun"/>
                <w:rFonts w:ascii="Arial" w:hAnsi="Arial" w:cs="Arial"/>
                <w:color w:val="000000"/>
                <w:shd w:val="clear" w:color="auto" w:fill="FFFFFF"/>
              </w:rPr>
              <w:t>A. Mickevičiaus muziejaus istorija</w:t>
            </w:r>
            <w:r w:rsidRPr="009F1E2C">
              <w:rPr>
                <w:rStyle w:val="eop"/>
                <w:rFonts w:ascii="Arial" w:hAnsi="Arial" w:cs="Arial"/>
              </w:rPr>
              <w:t>.</w:t>
            </w:r>
            <w:r w:rsidRPr="009F1E2C">
              <w:rPr>
                <w:rStyle w:val="normaltextrun"/>
                <w:rFonts w:ascii="Arial" w:hAnsi="Arial" w:cs="Arial"/>
                <w:color w:val="000000"/>
              </w:rPr>
              <w:t xml:space="preserve"> </w:t>
            </w:r>
            <w:r w:rsidR="0031548C" w:rsidRPr="009F1E2C">
              <w:rPr>
                <w:rStyle w:val="normaltextrun"/>
                <w:rFonts w:ascii="Arial" w:hAnsi="Arial" w:cs="Arial"/>
                <w:color w:val="000000"/>
              </w:rPr>
              <w:t>Tam turi būti panaudotos vertybės, išvardintos „</w:t>
            </w:r>
            <w:r w:rsidR="0031548C" w:rsidRPr="009F1E2C">
              <w:rPr>
                <w:rStyle w:val="normaltextrun"/>
                <w:rFonts w:ascii="Arial" w:hAnsi="Arial" w:cs="Arial"/>
                <w:b/>
                <w:bCs/>
                <w:color w:val="000000"/>
              </w:rPr>
              <w:t xml:space="preserve">Eksponatai (platesnis eksponatų aprašas </w:t>
            </w:r>
            <w:r w:rsidR="00C80FFE" w:rsidRPr="009F1E2C">
              <w:rPr>
                <w:rStyle w:val="normaltextrun"/>
                <w:rFonts w:ascii="Arial" w:hAnsi="Arial" w:cs="Arial"/>
                <w:b/>
                <w:bCs/>
                <w:color w:val="000000"/>
              </w:rPr>
              <w:t>2</w:t>
            </w:r>
            <w:r w:rsidR="0031548C" w:rsidRPr="009F1E2C">
              <w:rPr>
                <w:rStyle w:val="normaltextrun"/>
                <w:rFonts w:ascii="Arial" w:hAnsi="Arial" w:cs="Arial"/>
                <w:b/>
                <w:bCs/>
                <w:color w:val="000000"/>
              </w:rPr>
              <w:t xml:space="preserve"> priede)“ </w:t>
            </w:r>
            <w:r w:rsidR="0031548C" w:rsidRPr="009F1E2C">
              <w:rPr>
                <w:rStyle w:val="normaltextrun"/>
                <w:rFonts w:ascii="Arial" w:hAnsi="Arial" w:cs="Arial"/>
                <w:color w:val="000000"/>
              </w:rPr>
              <w:t>stulpelyje.</w:t>
            </w:r>
          </w:p>
        </w:tc>
        <w:tc>
          <w:tcPr>
            <w:tcW w:w="4678" w:type="dxa"/>
            <w:tcBorders>
              <w:top w:val="single" w:sz="4" w:space="0" w:color="auto"/>
              <w:bottom w:val="single" w:sz="4" w:space="0" w:color="auto"/>
            </w:tcBorders>
          </w:tcPr>
          <w:p w14:paraId="5024C8EA" w14:textId="0032FC54" w:rsidR="00344323" w:rsidRPr="009F1E2C" w:rsidRDefault="00344323" w:rsidP="00625164">
            <w:pPr>
              <w:jc w:val="center"/>
              <w:rPr>
                <w:rStyle w:val="normaltextrun"/>
                <w:rFonts w:ascii="Arial" w:hAnsi="Arial" w:cs="Arial"/>
                <w:color w:val="000000"/>
              </w:rPr>
            </w:pPr>
            <w:r w:rsidRPr="009F1E2C">
              <w:rPr>
                <w:rStyle w:val="normaltextrun"/>
                <w:rFonts w:ascii="Arial" w:hAnsi="Arial" w:cs="Arial"/>
                <w:b/>
                <w:bCs/>
                <w:color w:val="000000"/>
                <w:shd w:val="clear" w:color="auto" w:fill="FFFFFF"/>
              </w:rPr>
              <w:t>I potemė.</w:t>
            </w:r>
            <w:r w:rsidRPr="009F1E2C">
              <w:rPr>
                <w:rStyle w:val="normaltextrun"/>
                <w:rFonts w:ascii="Arial" w:hAnsi="Arial" w:cs="Arial"/>
                <w:color w:val="000000"/>
                <w:shd w:val="clear" w:color="auto" w:fill="FFFFFF"/>
              </w:rPr>
              <w:t xml:space="preserve"> A. Mickevičiaus muziejaus istorija</w:t>
            </w:r>
            <w:r w:rsidRPr="009F1E2C">
              <w:rPr>
                <w:rStyle w:val="eop"/>
                <w:rFonts w:ascii="Arial" w:hAnsi="Arial" w:cs="Arial"/>
                <w:color w:val="000000"/>
                <w:shd w:val="clear" w:color="auto" w:fill="FFFFFF"/>
              </w:rPr>
              <w:t> </w:t>
            </w:r>
          </w:p>
        </w:tc>
        <w:tc>
          <w:tcPr>
            <w:tcW w:w="2552" w:type="dxa"/>
            <w:tcBorders>
              <w:top w:val="single" w:sz="4" w:space="0" w:color="auto"/>
              <w:bottom w:val="single" w:sz="4" w:space="0" w:color="auto"/>
            </w:tcBorders>
          </w:tcPr>
          <w:p w14:paraId="1D1D8FCF" w14:textId="77777777" w:rsidR="00344323" w:rsidRPr="009F1E2C" w:rsidRDefault="00344323" w:rsidP="00344323">
            <w:pPr>
              <w:pStyle w:val="paragraph"/>
              <w:numPr>
                <w:ilvl w:val="0"/>
                <w:numId w:val="23"/>
              </w:numPr>
              <w:tabs>
                <w:tab w:val="clear" w:pos="720"/>
                <w:tab w:val="left" w:pos="173"/>
              </w:tabs>
              <w:spacing w:before="0" w:beforeAutospacing="0" w:after="0" w:afterAutospacing="0"/>
              <w:ind w:left="31" w:firstLine="0"/>
              <w:textAlignment w:val="baseline"/>
              <w:rPr>
                <w:rFonts w:ascii="Arial" w:hAnsi="Arial" w:cs="Arial"/>
                <w:sz w:val="20"/>
                <w:szCs w:val="20"/>
              </w:rPr>
            </w:pPr>
            <w:r w:rsidRPr="009F1E2C">
              <w:rPr>
                <w:rStyle w:val="normaltextrun"/>
                <w:rFonts w:ascii="Arial" w:hAnsi="Arial" w:cs="Arial"/>
                <w:color w:val="000000"/>
                <w:sz w:val="20"/>
                <w:szCs w:val="20"/>
              </w:rPr>
              <w:t>Pirmoji muziejaus memorialinė lenta</w:t>
            </w:r>
            <w:r w:rsidRPr="009F1E2C">
              <w:rPr>
                <w:rStyle w:val="eop"/>
                <w:rFonts w:ascii="Arial" w:hAnsi="Arial" w:cs="Arial"/>
                <w:color w:val="000000"/>
                <w:sz w:val="20"/>
                <w:szCs w:val="20"/>
              </w:rPr>
              <w:t> </w:t>
            </w:r>
          </w:p>
          <w:p w14:paraId="1222B0C6" w14:textId="77777777" w:rsidR="00344323" w:rsidRPr="009F1E2C" w:rsidRDefault="00344323" w:rsidP="00344323">
            <w:pPr>
              <w:pStyle w:val="paragraph"/>
              <w:numPr>
                <w:ilvl w:val="0"/>
                <w:numId w:val="24"/>
              </w:numPr>
              <w:tabs>
                <w:tab w:val="clear" w:pos="720"/>
                <w:tab w:val="left" w:pos="173"/>
              </w:tabs>
              <w:spacing w:before="0" w:beforeAutospacing="0" w:after="0" w:afterAutospacing="0"/>
              <w:ind w:left="31" w:firstLine="0"/>
              <w:textAlignment w:val="baseline"/>
              <w:rPr>
                <w:rFonts w:ascii="Arial" w:hAnsi="Arial" w:cs="Arial"/>
                <w:sz w:val="20"/>
                <w:szCs w:val="20"/>
              </w:rPr>
            </w:pPr>
            <w:r w:rsidRPr="009F1E2C">
              <w:rPr>
                <w:rStyle w:val="normaltextrun"/>
                <w:rFonts w:ascii="Arial" w:hAnsi="Arial" w:cs="Arial"/>
                <w:color w:val="000000"/>
                <w:sz w:val="20"/>
                <w:szCs w:val="20"/>
              </w:rPr>
              <w:t>Bernardinų g. fotografija</w:t>
            </w:r>
            <w:r w:rsidRPr="009F1E2C">
              <w:rPr>
                <w:rStyle w:val="eop"/>
                <w:rFonts w:ascii="Arial" w:hAnsi="Arial" w:cs="Arial"/>
                <w:color w:val="000000"/>
                <w:sz w:val="20"/>
                <w:szCs w:val="20"/>
              </w:rPr>
              <w:t> </w:t>
            </w:r>
          </w:p>
          <w:p w14:paraId="57E454B9" w14:textId="77777777" w:rsidR="00344323" w:rsidRPr="009F1E2C" w:rsidRDefault="00344323" w:rsidP="00344323">
            <w:pPr>
              <w:pStyle w:val="paragraph"/>
              <w:numPr>
                <w:ilvl w:val="0"/>
                <w:numId w:val="25"/>
              </w:numPr>
              <w:tabs>
                <w:tab w:val="clear" w:pos="720"/>
                <w:tab w:val="left" w:pos="173"/>
              </w:tabs>
              <w:spacing w:before="0" w:beforeAutospacing="0" w:after="0" w:afterAutospacing="0"/>
              <w:ind w:left="31" w:firstLine="0"/>
              <w:textAlignment w:val="baseline"/>
              <w:rPr>
                <w:rFonts w:ascii="Arial" w:hAnsi="Arial" w:cs="Arial"/>
                <w:sz w:val="20"/>
                <w:szCs w:val="20"/>
              </w:rPr>
            </w:pPr>
            <w:proofErr w:type="spellStart"/>
            <w:r w:rsidRPr="009F1E2C">
              <w:rPr>
                <w:rStyle w:val="normaltextrun"/>
                <w:rFonts w:ascii="Arial" w:hAnsi="Arial" w:cs="Arial"/>
                <w:color w:val="000000"/>
                <w:sz w:val="20"/>
                <w:szCs w:val="20"/>
              </w:rPr>
              <w:t>Obsto</w:t>
            </w:r>
            <w:proofErr w:type="spellEnd"/>
            <w:r w:rsidRPr="009F1E2C">
              <w:rPr>
                <w:rStyle w:val="normaltextrun"/>
                <w:rFonts w:ascii="Arial" w:hAnsi="Arial" w:cs="Arial"/>
                <w:color w:val="000000"/>
                <w:sz w:val="20"/>
                <w:szCs w:val="20"/>
              </w:rPr>
              <w:t xml:space="preserve"> fotografijos</w:t>
            </w:r>
            <w:r w:rsidRPr="009F1E2C">
              <w:rPr>
                <w:rStyle w:val="eop"/>
                <w:rFonts w:ascii="Arial" w:hAnsi="Arial" w:cs="Arial"/>
                <w:color w:val="000000"/>
                <w:sz w:val="20"/>
                <w:szCs w:val="20"/>
              </w:rPr>
              <w:t> </w:t>
            </w:r>
          </w:p>
          <w:p w14:paraId="2E3C9E16" w14:textId="77777777" w:rsidR="00344323" w:rsidRPr="009F1E2C" w:rsidRDefault="00344323" w:rsidP="00625164">
            <w:pPr>
              <w:jc w:val="center"/>
              <w:rPr>
                <w:rStyle w:val="normaltextrun"/>
                <w:rFonts w:ascii="Arial" w:hAnsi="Arial" w:cs="Arial"/>
                <w:color w:val="000000"/>
              </w:rPr>
            </w:pPr>
          </w:p>
        </w:tc>
      </w:tr>
      <w:tr w:rsidR="00344323" w:rsidRPr="009F1E2C" w14:paraId="109215D1" w14:textId="77777777" w:rsidTr="00D367D3">
        <w:trPr>
          <w:gridAfter w:val="1"/>
          <w:wAfter w:w="8" w:type="dxa"/>
          <w:trHeight w:val="93"/>
        </w:trPr>
        <w:tc>
          <w:tcPr>
            <w:tcW w:w="579" w:type="dxa"/>
            <w:vMerge/>
          </w:tcPr>
          <w:p w14:paraId="056C9472" w14:textId="77777777" w:rsidR="00344323" w:rsidRPr="009F1E2C" w:rsidRDefault="00344323" w:rsidP="00625164">
            <w:pPr>
              <w:jc w:val="center"/>
              <w:rPr>
                <w:rFonts w:ascii="Arial" w:hAnsi="Arial" w:cs="Arial"/>
                <w:b/>
                <w:color w:val="000000"/>
              </w:rPr>
            </w:pPr>
          </w:p>
        </w:tc>
        <w:tc>
          <w:tcPr>
            <w:tcW w:w="1993" w:type="dxa"/>
            <w:vMerge/>
          </w:tcPr>
          <w:p w14:paraId="31879E59" w14:textId="77777777" w:rsidR="00344323" w:rsidRPr="009F1E2C" w:rsidRDefault="00344323" w:rsidP="00625164">
            <w:pPr>
              <w:jc w:val="center"/>
              <w:rPr>
                <w:rStyle w:val="normaltextrun"/>
                <w:rFonts w:ascii="Arial" w:hAnsi="Arial" w:cs="Arial"/>
                <w:b/>
                <w:bCs/>
                <w:color w:val="000000"/>
              </w:rPr>
            </w:pPr>
          </w:p>
        </w:tc>
        <w:tc>
          <w:tcPr>
            <w:tcW w:w="5361" w:type="dxa"/>
            <w:tcBorders>
              <w:top w:val="single" w:sz="4" w:space="0" w:color="auto"/>
            </w:tcBorders>
          </w:tcPr>
          <w:p w14:paraId="3AD29A5E" w14:textId="3053CA4A" w:rsidR="00344323" w:rsidRPr="009F1E2C" w:rsidRDefault="00344323" w:rsidP="00A07DDF">
            <w:pPr>
              <w:jc w:val="both"/>
              <w:rPr>
                <w:rStyle w:val="normaltextrun"/>
                <w:rFonts w:ascii="Arial" w:hAnsi="Arial" w:cs="Arial"/>
                <w:color w:val="000000"/>
              </w:rPr>
            </w:pPr>
            <w:r w:rsidRPr="009F1E2C">
              <w:rPr>
                <w:rStyle w:val="normaltextrun"/>
                <w:rFonts w:ascii="Arial" w:hAnsi="Arial" w:cs="Arial"/>
                <w:color w:val="000000"/>
              </w:rPr>
              <w:t xml:space="preserve">Antra laikinosios ekspozicijos potemė </w:t>
            </w:r>
            <w:r w:rsidRPr="009F1E2C">
              <w:rPr>
                <w:rStyle w:val="normaltextrun"/>
                <w:rFonts w:ascii="Arial" w:hAnsi="Arial" w:cs="Arial"/>
                <w:color w:val="000000"/>
                <w:shd w:val="clear" w:color="auto" w:fill="FFFFFF"/>
              </w:rPr>
              <w:t>A. Mickevičiaus “</w:t>
            </w:r>
            <w:proofErr w:type="spellStart"/>
            <w:r w:rsidRPr="009F1E2C">
              <w:rPr>
                <w:rStyle w:val="normaltextrun"/>
                <w:rFonts w:ascii="Arial" w:hAnsi="Arial" w:cs="Arial"/>
                <w:color w:val="000000"/>
                <w:shd w:val="clear" w:color="auto" w:fill="FFFFFF"/>
              </w:rPr>
              <w:t>įmuziejinimo</w:t>
            </w:r>
            <w:proofErr w:type="spellEnd"/>
            <w:r w:rsidRPr="009F1E2C">
              <w:rPr>
                <w:rStyle w:val="normaltextrun"/>
                <w:rFonts w:ascii="Arial" w:hAnsi="Arial" w:cs="Arial"/>
                <w:color w:val="000000"/>
                <w:shd w:val="clear" w:color="auto" w:fill="FFFFFF"/>
              </w:rPr>
              <w:t>” fenomenas</w:t>
            </w:r>
            <w:r w:rsidRPr="009F1E2C">
              <w:rPr>
                <w:rStyle w:val="eop"/>
                <w:rFonts w:ascii="Arial" w:hAnsi="Arial" w:cs="Arial"/>
              </w:rPr>
              <w:t>.</w:t>
            </w:r>
            <w:r w:rsidR="0031548C" w:rsidRPr="009F1E2C">
              <w:rPr>
                <w:rStyle w:val="eop"/>
                <w:rFonts w:ascii="Arial" w:hAnsi="Arial" w:cs="Arial"/>
              </w:rPr>
              <w:t xml:space="preserve"> </w:t>
            </w:r>
            <w:r w:rsidR="0031548C" w:rsidRPr="009F1E2C">
              <w:rPr>
                <w:rStyle w:val="normaltextrun"/>
                <w:rFonts w:ascii="Arial" w:hAnsi="Arial" w:cs="Arial"/>
                <w:color w:val="000000"/>
              </w:rPr>
              <w:t>Tam turi būti panaudotos vertybės, išvardintos „</w:t>
            </w:r>
            <w:r w:rsidR="0031548C" w:rsidRPr="009F1E2C">
              <w:rPr>
                <w:rStyle w:val="normaltextrun"/>
                <w:rFonts w:ascii="Arial" w:hAnsi="Arial" w:cs="Arial"/>
                <w:b/>
                <w:bCs/>
                <w:color w:val="000000"/>
              </w:rPr>
              <w:t xml:space="preserve">Eksponatai (platesnis eksponatų aprašas </w:t>
            </w:r>
            <w:r w:rsidR="00C80FFE" w:rsidRPr="009F1E2C">
              <w:rPr>
                <w:rStyle w:val="normaltextrun"/>
                <w:rFonts w:ascii="Arial" w:hAnsi="Arial" w:cs="Arial"/>
                <w:b/>
                <w:bCs/>
                <w:color w:val="000000"/>
              </w:rPr>
              <w:t>2</w:t>
            </w:r>
            <w:r w:rsidR="0031548C" w:rsidRPr="009F1E2C">
              <w:rPr>
                <w:rStyle w:val="normaltextrun"/>
                <w:rFonts w:ascii="Arial" w:hAnsi="Arial" w:cs="Arial"/>
                <w:b/>
                <w:bCs/>
                <w:color w:val="000000"/>
              </w:rPr>
              <w:t xml:space="preserve"> priede)“ </w:t>
            </w:r>
            <w:r w:rsidR="0031548C" w:rsidRPr="009F1E2C">
              <w:rPr>
                <w:rStyle w:val="normaltextrun"/>
                <w:rFonts w:ascii="Arial" w:hAnsi="Arial" w:cs="Arial"/>
                <w:color w:val="000000"/>
              </w:rPr>
              <w:t>stulpelyje.</w:t>
            </w:r>
          </w:p>
        </w:tc>
        <w:tc>
          <w:tcPr>
            <w:tcW w:w="4678" w:type="dxa"/>
            <w:tcBorders>
              <w:top w:val="single" w:sz="4" w:space="0" w:color="auto"/>
            </w:tcBorders>
          </w:tcPr>
          <w:p w14:paraId="3C78E06A" w14:textId="4332A701" w:rsidR="00344323" w:rsidRPr="009F1E2C" w:rsidRDefault="00344323" w:rsidP="00625164">
            <w:pPr>
              <w:jc w:val="center"/>
              <w:rPr>
                <w:rStyle w:val="normaltextrun"/>
                <w:rFonts w:ascii="Arial" w:hAnsi="Arial" w:cs="Arial"/>
                <w:color w:val="000000"/>
                <w:shd w:val="clear" w:color="auto" w:fill="FFFFFF"/>
              </w:rPr>
            </w:pPr>
            <w:r w:rsidRPr="009F1E2C">
              <w:rPr>
                <w:rStyle w:val="normaltextrun"/>
                <w:rFonts w:ascii="Arial" w:hAnsi="Arial" w:cs="Arial"/>
                <w:b/>
                <w:bCs/>
                <w:color w:val="000000"/>
              </w:rPr>
              <w:t xml:space="preserve">II potemė. </w:t>
            </w:r>
            <w:r w:rsidRPr="009F1E2C">
              <w:rPr>
                <w:rStyle w:val="normaltextrun"/>
                <w:rFonts w:ascii="Arial" w:hAnsi="Arial" w:cs="Arial"/>
                <w:color w:val="000000"/>
                <w:shd w:val="clear" w:color="auto" w:fill="FFFFFF"/>
              </w:rPr>
              <w:t>A. Mickevičiaus “</w:t>
            </w:r>
            <w:proofErr w:type="spellStart"/>
            <w:r w:rsidRPr="009F1E2C">
              <w:rPr>
                <w:rStyle w:val="normaltextrun"/>
                <w:rFonts w:ascii="Arial" w:hAnsi="Arial" w:cs="Arial"/>
                <w:color w:val="000000"/>
                <w:shd w:val="clear" w:color="auto" w:fill="FFFFFF"/>
              </w:rPr>
              <w:t>įmuziejinimo</w:t>
            </w:r>
            <w:proofErr w:type="spellEnd"/>
            <w:r w:rsidRPr="009F1E2C">
              <w:rPr>
                <w:rStyle w:val="normaltextrun"/>
                <w:rFonts w:ascii="Arial" w:hAnsi="Arial" w:cs="Arial"/>
                <w:color w:val="000000"/>
                <w:shd w:val="clear" w:color="auto" w:fill="FFFFFF"/>
              </w:rPr>
              <w:t>” fenomenas</w:t>
            </w:r>
            <w:r w:rsidRPr="009F1E2C">
              <w:rPr>
                <w:rStyle w:val="eop"/>
                <w:rFonts w:ascii="Arial" w:hAnsi="Arial" w:cs="Arial"/>
                <w:color w:val="000000"/>
                <w:shd w:val="clear" w:color="auto" w:fill="FFFFFF"/>
              </w:rPr>
              <w:t> </w:t>
            </w:r>
          </w:p>
        </w:tc>
        <w:tc>
          <w:tcPr>
            <w:tcW w:w="2552" w:type="dxa"/>
            <w:tcBorders>
              <w:top w:val="single" w:sz="4" w:space="0" w:color="auto"/>
            </w:tcBorders>
          </w:tcPr>
          <w:p w14:paraId="55E8A4AA" w14:textId="77777777" w:rsidR="00344323" w:rsidRPr="009F1E2C" w:rsidRDefault="00344323" w:rsidP="00344323">
            <w:pPr>
              <w:pStyle w:val="paragraph"/>
              <w:numPr>
                <w:ilvl w:val="0"/>
                <w:numId w:val="26"/>
              </w:numPr>
              <w:tabs>
                <w:tab w:val="clear" w:pos="720"/>
                <w:tab w:val="num" w:pos="173"/>
              </w:tabs>
              <w:spacing w:before="0" w:beforeAutospacing="0" w:after="0" w:afterAutospacing="0"/>
              <w:ind w:left="31" w:firstLine="0"/>
              <w:textAlignment w:val="baseline"/>
              <w:rPr>
                <w:rFonts w:ascii="Arial" w:hAnsi="Arial" w:cs="Arial"/>
                <w:sz w:val="20"/>
                <w:szCs w:val="20"/>
              </w:rPr>
            </w:pPr>
            <w:r w:rsidRPr="009F1E2C">
              <w:rPr>
                <w:rStyle w:val="normaltextrun"/>
                <w:rFonts w:ascii="Arial" w:hAnsi="Arial" w:cs="Arial"/>
                <w:color w:val="000000"/>
                <w:sz w:val="20"/>
                <w:szCs w:val="20"/>
              </w:rPr>
              <w:t>Bareljefas Mickevičiaus 100 metinėms</w:t>
            </w:r>
            <w:r w:rsidRPr="009F1E2C">
              <w:rPr>
                <w:rStyle w:val="eop"/>
                <w:rFonts w:ascii="Arial" w:hAnsi="Arial" w:cs="Arial"/>
                <w:color w:val="000000"/>
                <w:sz w:val="20"/>
                <w:szCs w:val="20"/>
              </w:rPr>
              <w:t> </w:t>
            </w:r>
          </w:p>
          <w:p w14:paraId="5901ECB1" w14:textId="77777777" w:rsidR="00344323" w:rsidRPr="009F1E2C" w:rsidRDefault="00344323" w:rsidP="00344323">
            <w:pPr>
              <w:pStyle w:val="paragraph"/>
              <w:numPr>
                <w:ilvl w:val="0"/>
                <w:numId w:val="27"/>
              </w:numPr>
              <w:tabs>
                <w:tab w:val="clear" w:pos="720"/>
                <w:tab w:val="num" w:pos="173"/>
              </w:tabs>
              <w:spacing w:before="0" w:beforeAutospacing="0" w:after="0" w:afterAutospacing="0"/>
              <w:ind w:left="31" w:firstLine="0"/>
              <w:textAlignment w:val="baseline"/>
              <w:rPr>
                <w:rFonts w:ascii="Arial" w:hAnsi="Arial" w:cs="Arial"/>
                <w:sz w:val="20"/>
                <w:szCs w:val="20"/>
              </w:rPr>
            </w:pPr>
            <w:r w:rsidRPr="009F1E2C">
              <w:rPr>
                <w:rStyle w:val="normaltextrun"/>
                <w:rFonts w:ascii="Arial" w:hAnsi="Arial" w:cs="Arial"/>
                <w:color w:val="000000"/>
                <w:sz w:val="20"/>
                <w:szCs w:val="20"/>
              </w:rPr>
              <w:t>Medalis Mickevičiaus 100 metinėms</w:t>
            </w:r>
            <w:r w:rsidRPr="009F1E2C">
              <w:rPr>
                <w:rStyle w:val="eop"/>
                <w:rFonts w:ascii="Arial" w:hAnsi="Arial" w:cs="Arial"/>
                <w:color w:val="000000"/>
                <w:sz w:val="20"/>
                <w:szCs w:val="20"/>
              </w:rPr>
              <w:t> </w:t>
            </w:r>
          </w:p>
          <w:p w14:paraId="39E22176" w14:textId="77777777" w:rsidR="00344323" w:rsidRPr="009F1E2C" w:rsidRDefault="00344323" w:rsidP="00344323">
            <w:pPr>
              <w:pStyle w:val="paragraph"/>
              <w:numPr>
                <w:ilvl w:val="0"/>
                <w:numId w:val="28"/>
              </w:numPr>
              <w:tabs>
                <w:tab w:val="clear" w:pos="720"/>
                <w:tab w:val="num" w:pos="173"/>
              </w:tabs>
              <w:spacing w:before="0" w:beforeAutospacing="0" w:after="0" w:afterAutospacing="0"/>
              <w:ind w:left="31" w:firstLine="0"/>
              <w:textAlignment w:val="baseline"/>
              <w:rPr>
                <w:rFonts w:ascii="Arial" w:hAnsi="Arial" w:cs="Arial"/>
                <w:sz w:val="20"/>
                <w:szCs w:val="20"/>
              </w:rPr>
            </w:pPr>
            <w:r w:rsidRPr="009F1E2C">
              <w:rPr>
                <w:rStyle w:val="normaltextrun"/>
                <w:rFonts w:ascii="Arial" w:hAnsi="Arial" w:cs="Arial"/>
                <w:color w:val="000000"/>
                <w:sz w:val="20"/>
                <w:szCs w:val="20"/>
              </w:rPr>
              <w:t>Medalis Mickevičiui</w:t>
            </w:r>
            <w:r w:rsidRPr="009F1E2C">
              <w:rPr>
                <w:rStyle w:val="eop"/>
                <w:rFonts w:ascii="Arial" w:hAnsi="Arial" w:cs="Arial"/>
                <w:color w:val="000000"/>
                <w:sz w:val="20"/>
                <w:szCs w:val="20"/>
              </w:rPr>
              <w:t> </w:t>
            </w:r>
          </w:p>
          <w:p w14:paraId="332A7992" w14:textId="77777777" w:rsidR="00344323" w:rsidRPr="009F1E2C" w:rsidRDefault="00344323" w:rsidP="00344323">
            <w:pPr>
              <w:pStyle w:val="paragraph"/>
              <w:numPr>
                <w:ilvl w:val="0"/>
                <w:numId w:val="29"/>
              </w:numPr>
              <w:tabs>
                <w:tab w:val="clear" w:pos="720"/>
                <w:tab w:val="num" w:pos="173"/>
              </w:tabs>
              <w:spacing w:before="0" w:beforeAutospacing="0" w:after="0" w:afterAutospacing="0"/>
              <w:ind w:left="31" w:firstLine="0"/>
              <w:textAlignment w:val="baseline"/>
              <w:rPr>
                <w:rFonts w:ascii="Arial" w:hAnsi="Arial" w:cs="Arial"/>
                <w:sz w:val="20"/>
                <w:szCs w:val="20"/>
              </w:rPr>
            </w:pPr>
            <w:r w:rsidRPr="009F1E2C">
              <w:rPr>
                <w:rStyle w:val="normaltextrun"/>
                <w:rFonts w:ascii="Arial" w:hAnsi="Arial" w:cs="Arial"/>
                <w:color w:val="000000"/>
                <w:sz w:val="20"/>
                <w:szCs w:val="20"/>
              </w:rPr>
              <w:t>Pomirtinė kaukė</w:t>
            </w:r>
            <w:r w:rsidRPr="009F1E2C">
              <w:rPr>
                <w:rStyle w:val="eop"/>
                <w:rFonts w:ascii="Arial" w:hAnsi="Arial" w:cs="Arial"/>
                <w:color w:val="000000"/>
                <w:sz w:val="20"/>
                <w:szCs w:val="20"/>
              </w:rPr>
              <w:t> </w:t>
            </w:r>
          </w:p>
          <w:p w14:paraId="7F86975F" w14:textId="77777777" w:rsidR="00344323" w:rsidRPr="009F1E2C" w:rsidRDefault="00344323" w:rsidP="00344323">
            <w:pPr>
              <w:pStyle w:val="paragraph"/>
              <w:numPr>
                <w:ilvl w:val="0"/>
                <w:numId w:val="30"/>
              </w:numPr>
              <w:tabs>
                <w:tab w:val="clear" w:pos="720"/>
                <w:tab w:val="num" w:pos="173"/>
              </w:tabs>
              <w:spacing w:before="0" w:beforeAutospacing="0" w:after="0" w:afterAutospacing="0"/>
              <w:ind w:left="31" w:firstLine="0"/>
              <w:textAlignment w:val="baseline"/>
              <w:rPr>
                <w:rFonts w:ascii="Arial" w:hAnsi="Arial" w:cs="Arial"/>
                <w:sz w:val="20"/>
                <w:szCs w:val="20"/>
              </w:rPr>
            </w:pPr>
            <w:r w:rsidRPr="009F1E2C">
              <w:rPr>
                <w:rStyle w:val="normaltextrun"/>
                <w:rFonts w:ascii="Arial" w:hAnsi="Arial" w:cs="Arial"/>
                <w:color w:val="000000"/>
                <w:sz w:val="20"/>
                <w:szCs w:val="20"/>
              </w:rPr>
              <w:t>Pašto ženklų kolekcija</w:t>
            </w:r>
            <w:r w:rsidRPr="009F1E2C">
              <w:rPr>
                <w:rStyle w:val="eop"/>
                <w:rFonts w:ascii="Arial" w:hAnsi="Arial" w:cs="Arial"/>
                <w:color w:val="000000"/>
                <w:sz w:val="20"/>
                <w:szCs w:val="20"/>
              </w:rPr>
              <w:t> </w:t>
            </w:r>
          </w:p>
          <w:p w14:paraId="696A26B3" w14:textId="77777777" w:rsidR="00344323" w:rsidRPr="009F1E2C" w:rsidRDefault="00344323" w:rsidP="00344323">
            <w:pPr>
              <w:pStyle w:val="paragraph"/>
              <w:numPr>
                <w:ilvl w:val="0"/>
                <w:numId w:val="31"/>
              </w:numPr>
              <w:tabs>
                <w:tab w:val="clear" w:pos="720"/>
                <w:tab w:val="num" w:pos="173"/>
              </w:tabs>
              <w:spacing w:before="0" w:beforeAutospacing="0" w:after="0" w:afterAutospacing="0"/>
              <w:ind w:left="31" w:firstLine="0"/>
              <w:textAlignment w:val="baseline"/>
              <w:rPr>
                <w:rFonts w:ascii="Arial" w:hAnsi="Arial" w:cs="Arial"/>
                <w:sz w:val="20"/>
                <w:szCs w:val="20"/>
              </w:rPr>
            </w:pPr>
            <w:r w:rsidRPr="009F1E2C">
              <w:rPr>
                <w:rStyle w:val="normaltextrun"/>
                <w:rFonts w:ascii="Arial" w:hAnsi="Arial" w:cs="Arial"/>
                <w:color w:val="000000"/>
                <w:sz w:val="20"/>
                <w:szCs w:val="20"/>
              </w:rPr>
              <w:t>Paminklų Mickevičiui miniatiūros (3 vnt.)</w:t>
            </w:r>
            <w:r w:rsidRPr="009F1E2C">
              <w:rPr>
                <w:rStyle w:val="eop"/>
                <w:rFonts w:ascii="Arial" w:hAnsi="Arial" w:cs="Arial"/>
                <w:color w:val="000000"/>
                <w:sz w:val="20"/>
                <w:szCs w:val="20"/>
              </w:rPr>
              <w:t> </w:t>
            </w:r>
          </w:p>
          <w:p w14:paraId="04461B4D" w14:textId="77777777" w:rsidR="00344323" w:rsidRPr="009F1E2C" w:rsidRDefault="00344323" w:rsidP="00625164">
            <w:pPr>
              <w:jc w:val="center"/>
              <w:rPr>
                <w:rStyle w:val="normaltextrun"/>
                <w:rFonts w:ascii="Arial" w:hAnsi="Arial" w:cs="Arial"/>
                <w:color w:val="000000"/>
              </w:rPr>
            </w:pPr>
          </w:p>
        </w:tc>
      </w:tr>
      <w:tr w:rsidR="00625164" w:rsidRPr="009F1E2C" w14:paraId="66F5737E" w14:textId="77777777" w:rsidTr="00D367D3">
        <w:trPr>
          <w:gridAfter w:val="1"/>
          <w:wAfter w:w="8" w:type="dxa"/>
        </w:trPr>
        <w:tc>
          <w:tcPr>
            <w:tcW w:w="579" w:type="dxa"/>
          </w:tcPr>
          <w:p w14:paraId="59A51AFA" w14:textId="033677F6" w:rsidR="00625164" w:rsidRPr="009F1E2C" w:rsidRDefault="00423AE2" w:rsidP="00625164">
            <w:pPr>
              <w:jc w:val="center"/>
              <w:rPr>
                <w:rFonts w:ascii="Arial" w:hAnsi="Arial" w:cs="Arial"/>
                <w:b/>
                <w:color w:val="000000"/>
              </w:rPr>
            </w:pPr>
            <w:r w:rsidRPr="009F1E2C">
              <w:rPr>
                <w:rFonts w:ascii="Arial" w:hAnsi="Arial" w:cs="Arial"/>
                <w:b/>
                <w:color w:val="000000"/>
              </w:rPr>
              <w:t>3.</w:t>
            </w:r>
          </w:p>
        </w:tc>
        <w:tc>
          <w:tcPr>
            <w:tcW w:w="1993" w:type="dxa"/>
          </w:tcPr>
          <w:p w14:paraId="50155F52" w14:textId="77777777" w:rsidR="00ED21C7" w:rsidRPr="009F1E2C" w:rsidRDefault="00202C16" w:rsidP="00625164">
            <w:pPr>
              <w:jc w:val="center"/>
              <w:rPr>
                <w:rStyle w:val="normaltextrun"/>
                <w:rFonts w:ascii="Arial" w:hAnsi="Arial" w:cs="Arial"/>
                <w:color w:val="000000"/>
              </w:rPr>
            </w:pPr>
            <w:r w:rsidRPr="009F1E2C">
              <w:rPr>
                <w:rStyle w:val="normaltextrun"/>
                <w:rFonts w:ascii="Arial" w:hAnsi="Arial" w:cs="Arial"/>
                <w:b/>
                <w:bCs/>
                <w:color w:val="000000"/>
              </w:rPr>
              <w:t>Pirma n</w:t>
            </w:r>
            <w:r w:rsidR="00423AE2" w:rsidRPr="009F1E2C">
              <w:rPr>
                <w:rStyle w:val="normaltextrun"/>
                <w:rFonts w:ascii="Arial" w:hAnsi="Arial" w:cs="Arial"/>
                <w:b/>
                <w:bCs/>
                <w:color w:val="000000"/>
              </w:rPr>
              <w:t>uolatinės ekspozicijos patalpa</w:t>
            </w:r>
            <w:r w:rsidR="00423AE2" w:rsidRPr="009F1E2C">
              <w:rPr>
                <w:rStyle w:val="normaltextrun"/>
                <w:rFonts w:ascii="Arial" w:hAnsi="Arial" w:cs="Arial"/>
                <w:color w:val="000000"/>
              </w:rPr>
              <w:t xml:space="preserve"> </w:t>
            </w:r>
          </w:p>
          <w:p w14:paraId="2E08D47E" w14:textId="5544EBC2" w:rsidR="00625164" w:rsidRPr="009F1E2C" w:rsidRDefault="00423AE2" w:rsidP="00625164">
            <w:pPr>
              <w:jc w:val="center"/>
              <w:rPr>
                <w:rStyle w:val="normaltextrun"/>
                <w:rFonts w:ascii="Arial" w:hAnsi="Arial" w:cs="Arial"/>
                <w:b/>
                <w:bCs/>
                <w:color w:val="000000"/>
              </w:rPr>
            </w:pPr>
            <w:r w:rsidRPr="009F1E2C">
              <w:rPr>
                <w:rStyle w:val="normaltextrun"/>
                <w:rFonts w:ascii="Arial" w:hAnsi="Arial" w:cs="Arial"/>
                <w:color w:val="000000"/>
              </w:rPr>
              <w:t xml:space="preserve">(Nr. 1-11, 13,71 </w:t>
            </w:r>
            <w:proofErr w:type="spellStart"/>
            <w:r w:rsidRPr="009F1E2C">
              <w:rPr>
                <w:rStyle w:val="normaltextrun"/>
                <w:rFonts w:ascii="Arial" w:hAnsi="Arial" w:cs="Arial"/>
                <w:color w:val="000000"/>
              </w:rPr>
              <w:t>kv.m</w:t>
            </w:r>
            <w:proofErr w:type="spellEnd"/>
            <w:r w:rsidRPr="009F1E2C">
              <w:rPr>
                <w:rStyle w:val="normaltextrun"/>
                <w:rFonts w:ascii="Arial" w:hAnsi="Arial" w:cs="Arial"/>
                <w:color w:val="000000"/>
              </w:rPr>
              <w:t>.)</w:t>
            </w:r>
          </w:p>
        </w:tc>
        <w:tc>
          <w:tcPr>
            <w:tcW w:w="5361" w:type="dxa"/>
          </w:tcPr>
          <w:p w14:paraId="45BC46E0" w14:textId="31B7F49E" w:rsidR="00245E2A" w:rsidRPr="009F1E2C" w:rsidRDefault="007D14D2" w:rsidP="00272C66">
            <w:pPr>
              <w:ind w:left="6"/>
              <w:jc w:val="both"/>
              <w:textAlignment w:val="baseline"/>
              <w:rPr>
                <w:rFonts w:ascii="Arial" w:hAnsi="Arial" w:cs="Arial"/>
                <w:color w:val="000000"/>
                <w:lang w:eastAsia="lt-LT"/>
              </w:rPr>
            </w:pPr>
            <w:r w:rsidRPr="009F1E2C">
              <w:rPr>
                <w:rFonts w:ascii="Arial" w:hAnsi="Arial" w:cs="Arial"/>
                <w:color w:val="000000"/>
                <w:lang w:eastAsia="lt-LT"/>
              </w:rPr>
              <w:t xml:space="preserve">Nuolatinės ekspozicijos pirmoje patalpoje turi atsirasti chronologinė </w:t>
            </w:r>
            <w:r w:rsidR="00245E2A" w:rsidRPr="009F1E2C">
              <w:rPr>
                <w:rFonts w:ascii="Arial" w:hAnsi="Arial" w:cs="Arial"/>
                <w:color w:val="000000"/>
                <w:lang w:eastAsia="lt-LT"/>
              </w:rPr>
              <w:t xml:space="preserve">interaktyvi </w:t>
            </w:r>
            <w:r w:rsidRPr="009F1E2C">
              <w:rPr>
                <w:rFonts w:ascii="Arial" w:hAnsi="Arial" w:cs="Arial"/>
                <w:color w:val="000000"/>
                <w:lang w:eastAsia="lt-LT"/>
              </w:rPr>
              <w:t>sienelė</w:t>
            </w:r>
            <w:r w:rsidR="00245E2A" w:rsidRPr="009F1E2C">
              <w:rPr>
                <w:rFonts w:ascii="Arial" w:hAnsi="Arial" w:cs="Arial"/>
                <w:color w:val="000000"/>
                <w:lang w:eastAsia="lt-LT"/>
              </w:rPr>
              <w:t xml:space="preserve">, atvaizduojanti A. Mickevičiaus svarbius gyvenimo įvykius ir lygiagrečiai Vilniaus miesto raidos įvykius. Istorinę medžiagą ir įvykių chronologiją Tiekėjui pateiks Pirkėjas. </w:t>
            </w:r>
          </w:p>
          <w:p w14:paraId="77198BB6" w14:textId="2C935838" w:rsidR="000249BF" w:rsidRPr="009F1E2C" w:rsidRDefault="00245E2A" w:rsidP="00272C66">
            <w:pPr>
              <w:jc w:val="both"/>
              <w:textAlignment w:val="baseline"/>
              <w:rPr>
                <w:rFonts w:ascii="Arial" w:hAnsi="Arial" w:cs="Arial"/>
                <w:lang w:eastAsia="lt-LT"/>
              </w:rPr>
            </w:pPr>
            <w:r w:rsidRPr="009F1E2C">
              <w:rPr>
                <w:rFonts w:ascii="Arial" w:hAnsi="Arial" w:cs="Arial"/>
                <w:color w:val="000000"/>
                <w:lang w:eastAsia="lt-LT"/>
              </w:rPr>
              <w:t xml:space="preserve">Sienelės interaktyvumo lygis ir lankytojų įtraukimo būdai bus aptariami su </w:t>
            </w:r>
            <w:r w:rsidR="00272C66" w:rsidRPr="009F1E2C">
              <w:rPr>
                <w:rFonts w:ascii="Arial" w:hAnsi="Arial" w:cs="Arial"/>
                <w:color w:val="000000"/>
                <w:lang w:eastAsia="lt-LT"/>
              </w:rPr>
              <w:t xml:space="preserve">šio pirkimo </w:t>
            </w:r>
            <w:r w:rsidRPr="009F1E2C">
              <w:rPr>
                <w:rFonts w:ascii="Arial" w:hAnsi="Arial" w:cs="Arial"/>
                <w:color w:val="000000"/>
                <w:lang w:eastAsia="lt-LT"/>
              </w:rPr>
              <w:t xml:space="preserve">laimėtoju. </w:t>
            </w:r>
          </w:p>
          <w:p w14:paraId="62825074" w14:textId="19844576" w:rsidR="00344323" w:rsidRPr="009F1E2C" w:rsidRDefault="000249BF" w:rsidP="00F2340E">
            <w:pPr>
              <w:ind w:left="6"/>
              <w:jc w:val="both"/>
              <w:textAlignment w:val="baseline"/>
              <w:rPr>
                <w:rFonts w:ascii="Arial" w:hAnsi="Arial" w:cs="Arial"/>
                <w:lang w:eastAsia="lt-LT"/>
              </w:rPr>
            </w:pPr>
            <w:r w:rsidRPr="009F1E2C">
              <w:rPr>
                <w:rFonts w:ascii="Arial" w:hAnsi="Arial" w:cs="Arial"/>
                <w:lang w:eastAsia="lt-LT"/>
              </w:rPr>
              <w:t xml:space="preserve">Galimas pirmasis </w:t>
            </w:r>
            <w:proofErr w:type="spellStart"/>
            <w:r w:rsidRPr="009F1E2C">
              <w:rPr>
                <w:rFonts w:ascii="Arial" w:hAnsi="Arial" w:cs="Arial"/>
                <w:lang w:eastAsia="lt-LT"/>
              </w:rPr>
              <w:t>pat</w:t>
            </w:r>
            <w:r w:rsidR="00272C66" w:rsidRPr="009F1E2C">
              <w:rPr>
                <w:rFonts w:ascii="Arial" w:hAnsi="Arial" w:cs="Arial"/>
                <w:lang w:eastAsia="lt-LT"/>
              </w:rPr>
              <w:t>yrimi</w:t>
            </w:r>
            <w:r w:rsidRPr="009F1E2C">
              <w:rPr>
                <w:rFonts w:ascii="Arial" w:hAnsi="Arial" w:cs="Arial"/>
                <w:lang w:eastAsia="lt-LT"/>
              </w:rPr>
              <w:t>nis</w:t>
            </w:r>
            <w:proofErr w:type="spellEnd"/>
            <w:r w:rsidRPr="009F1E2C">
              <w:rPr>
                <w:rFonts w:ascii="Arial" w:hAnsi="Arial" w:cs="Arial"/>
                <w:lang w:eastAsia="lt-LT"/>
              </w:rPr>
              <w:t xml:space="preserve"> taškas</w:t>
            </w:r>
            <w:r w:rsidR="00272C66" w:rsidRPr="009F1E2C">
              <w:rPr>
                <w:rFonts w:ascii="Arial" w:hAnsi="Arial" w:cs="Arial"/>
                <w:lang w:eastAsia="lt-LT"/>
              </w:rPr>
              <w:t xml:space="preserve">, kuris </w:t>
            </w:r>
            <w:proofErr w:type="spellStart"/>
            <w:r w:rsidR="00272C66" w:rsidRPr="009F1E2C">
              <w:rPr>
                <w:rFonts w:ascii="Arial" w:hAnsi="Arial" w:cs="Arial"/>
                <w:lang w:eastAsia="lt-LT"/>
              </w:rPr>
              <w:t>į</w:t>
            </w:r>
            <w:r w:rsidR="009D01FE" w:rsidRPr="009F1E2C">
              <w:rPr>
                <w:rFonts w:ascii="Arial" w:hAnsi="Arial" w:cs="Arial"/>
                <w:lang w:eastAsia="lt-LT"/>
              </w:rPr>
              <w:t>v</w:t>
            </w:r>
            <w:r w:rsidR="00272C66" w:rsidRPr="009F1E2C">
              <w:rPr>
                <w:rFonts w:ascii="Arial" w:hAnsi="Arial" w:cs="Arial"/>
                <w:lang w:eastAsia="lt-LT"/>
              </w:rPr>
              <w:t>eiklintų</w:t>
            </w:r>
            <w:proofErr w:type="spellEnd"/>
            <w:r w:rsidR="00272C66" w:rsidRPr="009F1E2C">
              <w:rPr>
                <w:rFonts w:ascii="Arial" w:hAnsi="Arial" w:cs="Arial"/>
                <w:lang w:eastAsia="lt-LT"/>
              </w:rPr>
              <w:t xml:space="preserve"> bent vieną iš penkių žmogaus pojūčių: regėjimą, klausą, uoslę, skonį, lytėjimą. Numatant šį sprendi</w:t>
            </w:r>
            <w:r w:rsidR="00DD5AFF" w:rsidRPr="009F1E2C">
              <w:rPr>
                <w:rFonts w:ascii="Arial" w:hAnsi="Arial" w:cs="Arial"/>
                <w:lang w:eastAsia="lt-LT"/>
              </w:rPr>
              <w:t>mą</w:t>
            </w:r>
            <w:r w:rsidR="00272C66" w:rsidRPr="009F1E2C">
              <w:rPr>
                <w:rFonts w:ascii="Arial" w:hAnsi="Arial" w:cs="Arial"/>
                <w:lang w:eastAsia="lt-LT"/>
              </w:rPr>
              <w:t xml:space="preserve"> būtina įvertinti, kaip jį galės patirti pavieniai lankytojai ir </w:t>
            </w:r>
            <w:r w:rsidR="009D01FE" w:rsidRPr="009F1E2C">
              <w:rPr>
                <w:rFonts w:ascii="Arial" w:hAnsi="Arial" w:cs="Arial"/>
                <w:lang w:eastAsia="lt-LT"/>
              </w:rPr>
              <w:t>koks bus jo poveikis didelėms grupėms</w:t>
            </w:r>
            <w:r w:rsidR="00C57DFE" w:rsidRPr="009F1E2C">
              <w:rPr>
                <w:rFonts w:ascii="Arial" w:hAnsi="Arial" w:cs="Arial"/>
                <w:lang w:eastAsia="lt-LT"/>
              </w:rPr>
              <w:t xml:space="preserve"> (grupės dydis apie 50 žmonių).</w:t>
            </w:r>
          </w:p>
          <w:p w14:paraId="23CCC04A" w14:textId="083F03A0" w:rsidR="00625164" w:rsidRPr="009F1E2C" w:rsidRDefault="00F2340E" w:rsidP="00F2340E">
            <w:pPr>
              <w:jc w:val="both"/>
              <w:rPr>
                <w:rStyle w:val="normaltextrun"/>
                <w:rFonts w:ascii="Arial" w:hAnsi="Arial" w:cs="Arial"/>
                <w:b/>
                <w:bCs/>
                <w:color w:val="000000"/>
              </w:rPr>
            </w:pPr>
            <w:r w:rsidRPr="009F1E2C">
              <w:rPr>
                <w:rStyle w:val="normaltextrun"/>
                <w:rFonts w:ascii="Arial" w:hAnsi="Arial" w:cs="Arial"/>
                <w:color w:val="000000"/>
              </w:rPr>
              <w:t xml:space="preserve">Vertingos šių patalpų savybės: tinkuotos plytų mūro sienos, medinių atvirų sijų su </w:t>
            </w:r>
            <w:proofErr w:type="spellStart"/>
            <w:r w:rsidRPr="009F1E2C">
              <w:rPr>
                <w:rStyle w:val="normaltextrun"/>
                <w:rFonts w:ascii="Arial" w:hAnsi="Arial" w:cs="Arial"/>
                <w:color w:val="000000"/>
              </w:rPr>
              <w:t>vožtinėmis</w:t>
            </w:r>
            <w:proofErr w:type="spellEnd"/>
            <w:r w:rsidRPr="009F1E2C">
              <w:rPr>
                <w:rStyle w:val="normaltextrun"/>
                <w:rFonts w:ascii="Arial" w:hAnsi="Arial" w:cs="Arial"/>
                <w:color w:val="000000"/>
              </w:rPr>
              <w:t xml:space="preserve"> lentomis tipas, sienų apdaila – tinko tipas (sienos netyrinėtos, galimai patalpa buvo puošta sienine tapyba), </w:t>
            </w:r>
            <w:r w:rsidRPr="009F1E2C">
              <w:rPr>
                <w:rFonts w:ascii="Arial" w:hAnsi="Arial" w:cs="Arial"/>
                <w:color w:val="333332"/>
                <w:shd w:val="clear" w:color="auto" w:fill="FFFFFF"/>
              </w:rPr>
              <w:t>patalpų vidaus durų ir perėjimų tarp patalpų stačiakampės durų angos.</w:t>
            </w:r>
          </w:p>
        </w:tc>
        <w:tc>
          <w:tcPr>
            <w:tcW w:w="4678" w:type="dxa"/>
          </w:tcPr>
          <w:p w14:paraId="49295CAA" w14:textId="77777777" w:rsidR="00423AE2" w:rsidRPr="009F1E2C" w:rsidRDefault="00423AE2" w:rsidP="000249BF">
            <w:pPr>
              <w:pStyle w:val="paragraph"/>
              <w:numPr>
                <w:ilvl w:val="0"/>
                <w:numId w:val="32"/>
              </w:numPr>
              <w:tabs>
                <w:tab w:val="clear" w:pos="720"/>
                <w:tab w:val="left" w:pos="170"/>
              </w:tabs>
              <w:spacing w:before="0" w:beforeAutospacing="0" w:after="0" w:afterAutospacing="0"/>
              <w:ind w:left="28" w:firstLine="0"/>
              <w:textAlignment w:val="baseline"/>
              <w:rPr>
                <w:rFonts w:ascii="Arial" w:hAnsi="Arial" w:cs="Arial"/>
                <w:sz w:val="20"/>
                <w:szCs w:val="20"/>
              </w:rPr>
            </w:pPr>
            <w:r w:rsidRPr="009F1E2C">
              <w:rPr>
                <w:rStyle w:val="normaltextrun"/>
                <w:rFonts w:ascii="Arial" w:hAnsi="Arial" w:cs="Arial"/>
                <w:color w:val="000000"/>
                <w:sz w:val="20"/>
                <w:szCs w:val="20"/>
              </w:rPr>
              <w:t>Įvedimas į ekspozicijos temą.</w:t>
            </w:r>
            <w:r w:rsidRPr="009F1E2C">
              <w:rPr>
                <w:rStyle w:val="eop"/>
                <w:rFonts w:ascii="Arial" w:hAnsi="Arial" w:cs="Arial"/>
                <w:color w:val="000000"/>
                <w:sz w:val="20"/>
                <w:szCs w:val="20"/>
              </w:rPr>
              <w:t> </w:t>
            </w:r>
          </w:p>
          <w:p w14:paraId="52D4B2B5" w14:textId="77777777" w:rsidR="00423AE2" w:rsidRPr="009F1E2C" w:rsidRDefault="00423AE2" w:rsidP="000249BF">
            <w:pPr>
              <w:pStyle w:val="paragraph"/>
              <w:numPr>
                <w:ilvl w:val="0"/>
                <w:numId w:val="33"/>
              </w:numPr>
              <w:tabs>
                <w:tab w:val="clear" w:pos="720"/>
                <w:tab w:val="left" w:pos="170"/>
              </w:tabs>
              <w:spacing w:before="0" w:beforeAutospacing="0" w:after="0" w:afterAutospacing="0"/>
              <w:ind w:left="28" w:firstLine="0"/>
              <w:textAlignment w:val="baseline"/>
              <w:rPr>
                <w:rFonts w:ascii="Arial" w:hAnsi="Arial" w:cs="Arial"/>
                <w:sz w:val="20"/>
                <w:szCs w:val="20"/>
              </w:rPr>
            </w:pPr>
            <w:r w:rsidRPr="009F1E2C">
              <w:rPr>
                <w:rStyle w:val="normaltextrun"/>
                <w:rFonts w:ascii="Arial" w:hAnsi="Arial" w:cs="Arial"/>
                <w:color w:val="000000"/>
                <w:sz w:val="20"/>
                <w:szCs w:val="20"/>
              </w:rPr>
              <w:t>A. Mickevičiaus gyvenimo etapų sienelė</w:t>
            </w:r>
            <w:r w:rsidRPr="009F1E2C">
              <w:rPr>
                <w:rStyle w:val="eop"/>
                <w:rFonts w:ascii="Arial" w:hAnsi="Arial" w:cs="Arial"/>
                <w:color w:val="000000"/>
                <w:sz w:val="20"/>
                <w:szCs w:val="20"/>
              </w:rPr>
              <w:t> </w:t>
            </w:r>
          </w:p>
          <w:p w14:paraId="44D8B87F" w14:textId="1DCFDFC4" w:rsidR="00423AE2" w:rsidRPr="009F1E2C" w:rsidRDefault="00423AE2" w:rsidP="000249BF">
            <w:pPr>
              <w:pStyle w:val="paragraph"/>
              <w:numPr>
                <w:ilvl w:val="0"/>
                <w:numId w:val="34"/>
              </w:numPr>
              <w:tabs>
                <w:tab w:val="clear" w:pos="720"/>
                <w:tab w:val="left" w:pos="170"/>
              </w:tabs>
              <w:spacing w:before="0" w:beforeAutospacing="0" w:after="0" w:afterAutospacing="0"/>
              <w:ind w:left="28" w:right="-105" w:firstLine="0"/>
              <w:textAlignment w:val="baseline"/>
              <w:rPr>
                <w:rFonts w:ascii="Arial" w:hAnsi="Arial" w:cs="Arial"/>
                <w:sz w:val="20"/>
                <w:szCs w:val="20"/>
              </w:rPr>
            </w:pPr>
            <w:r w:rsidRPr="009F1E2C">
              <w:rPr>
                <w:rStyle w:val="normaltextrun"/>
                <w:rFonts w:ascii="Arial" w:hAnsi="Arial" w:cs="Arial"/>
                <w:color w:val="000000"/>
                <w:sz w:val="20"/>
                <w:szCs w:val="20"/>
              </w:rPr>
              <w:t>Vilniaus miesto istorijos chronologija (XVIII</w:t>
            </w:r>
            <w:r w:rsidR="00632F21" w:rsidRPr="009F1E2C">
              <w:rPr>
                <w:rStyle w:val="normaltextrun"/>
                <w:rFonts w:ascii="Arial" w:hAnsi="Arial" w:cs="Arial"/>
                <w:color w:val="000000"/>
                <w:sz w:val="20"/>
                <w:szCs w:val="20"/>
              </w:rPr>
              <w:t xml:space="preserve"> a. </w:t>
            </w:r>
            <w:proofErr w:type="spellStart"/>
            <w:r w:rsidR="00632F21" w:rsidRPr="009F1E2C">
              <w:rPr>
                <w:rStyle w:val="normaltextrun"/>
                <w:rFonts w:ascii="Arial" w:hAnsi="Arial" w:cs="Arial"/>
                <w:color w:val="000000"/>
                <w:sz w:val="20"/>
                <w:szCs w:val="20"/>
              </w:rPr>
              <w:t>pab</w:t>
            </w:r>
            <w:proofErr w:type="spellEnd"/>
            <w:r w:rsidR="00632F21" w:rsidRPr="009F1E2C">
              <w:rPr>
                <w:rStyle w:val="normaltextrun"/>
                <w:rFonts w:ascii="Arial" w:hAnsi="Arial" w:cs="Arial"/>
                <w:color w:val="000000"/>
                <w:sz w:val="20"/>
                <w:szCs w:val="20"/>
              </w:rPr>
              <w:t xml:space="preserve">. </w:t>
            </w:r>
            <w:r w:rsidRPr="009F1E2C">
              <w:rPr>
                <w:rStyle w:val="normaltextrun"/>
                <w:rFonts w:ascii="Arial" w:hAnsi="Arial" w:cs="Arial"/>
                <w:color w:val="000000"/>
                <w:sz w:val="20"/>
                <w:szCs w:val="20"/>
              </w:rPr>
              <w:t>-XIX a.</w:t>
            </w:r>
            <w:r w:rsidR="00632F21" w:rsidRPr="009F1E2C">
              <w:rPr>
                <w:rStyle w:val="normaltextrun"/>
                <w:rFonts w:ascii="Arial" w:hAnsi="Arial" w:cs="Arial"/>
                <w:color w:val="000000"/>
                <w:sz w:val="20"/>
                <w:szCs w:val="20"/>
              </w:rPr>
              <w:t xml:space="preserve"> I pusė</w:t>
            </w:r>
            <w:r w:rsidRPr="009F1E2C">
              <w:rPr>
                <w:rStyle w:val="normaltextrun"/>
                <w:rFonts w:ascii="Arial" w:hAnsi="Arial" w:cs="Arial"/>
                <w:color w:val="000000"/>
                <w:sz w:val="20"/>
                <w:szCs w:val="20"/>
              </w:rPr>
              <w:t>)</w:t>
            </w:r>
            <w:r w:rsidRPr="009F1E2C">
              <w:rPr>
                <w:rStyle w:val="eop"/>
                <w:rFonts w:ascii="Arial" w:hAnsi="Arial" w:cs="Arial"/>
                <w:color w:val="000000"/>
                <w:sz w:val="20"/>
                <w:szCs w:val="20"/>
              </w:rPr>
              <w:t> </w:t>
            </w:r>
          </w:p>
          <w:p w14:paraId="00F99A8C" w14:textId="77777777" w:rsidR="00625164" w:rsidRPr="009F1E2C" w:rsidRDefault="00625164" w:rsidP="00625164">
            <w:pPr>
              <w:jc w:val="center"/>
              <w:rPr>
                <w:rStyle w:val="normaltextrun"/>
                <w:rFonts w:ascii="Arial" w:hAnsi="Arial" w:cs="Arial"/>
                <w:b/>
                <w:bCs/>
                <w:color w:val="000000"/>
              </w:rPr>
            </w:pPr>
          </w:p>
        </w:tc>
        <w:tc>
          <w:tcPr>
            <w:tcW w:w="2552" w:type="dxa"/>
          </w:tcPr>
          <w:p w14:paraId="3C68733A" w14:textId="77777777" w:rsidR="000249BF" w:rsidRPr="009F1E2C" w:rsidRDefault="000249BF" w:rsidP="000249BF">
            <w:pPr>
              <w:numPr>
                <w:ilvl w:val="0"/>
                <w:numId w:val="35"/>
              </w:numPr>
              <w:tabs>
                <w:tab w:val="clear" w:pos="720"/>
                <w:tab w:val="num" w:pos="173"/>
              </w:tabs>
              <w:ind w:left="31" w:firstLine="0"/>
              <w:textAlignment w:val="baseline"/>
              <w:rPr>
                <w:rFonts w:ascii="Arial" w:hAnsi="Arial" w:cs="Arial"/>
                <w:lang w:eastAsia="lt-LT"/>
              </w:rPr>
            </w:pPr>
            <w:r w:rsidRPr="009F1E2C">
              <w:rPr>
                <w:rFonts w:ascii="Arial" w:hAnsi="Arial" w:cs="Arial"/>
                <w:color w:val="000000"/>
                <w:lang w:eastAsia="lt-LT"/>
              </w:rPr>
              <w:t>Mickevičiaus portretai (2vnt.) </w:t>
            </w:r>
          </w:p>
          <w:p w14:paraId="0E19585B" w14:textId="77777777" w:rsidR="000249BF" w:rsidRPr="009F1E2C" w:rsidRDefault="000249BF" w:rsidP="000249BF">
            <w:pPr>
              <w:numPr>
                <w:ilvl w:val="0"/>
                <w:numId w:val="36"/>
              </w:numPr>
              <w:tabs>
                <w:tab w:val="clear" w:pos="720"/>
                <w:tab w:val="num" w:pos="173"/>
                <w:tab w:val="num" w:pos="882"/>
              </w:tabs>
              <w:ind w:left="31" w:firstLine="0"/>
              <w:textAlignment w:val="baseline"/>
              <w:rPr>
                <w:rFonts w:ascii="Arial" w:hAnsi="Arial" w:cs="Arial"/>
                <w:lang w:eastAsia="lt-LT"/>
              </w:rPr>
            </w:pPr>
            <w:r w:rsidRPr="009F1E2C">
              <w:rPr>
                <w:rFonts w:ascii="Arial" w:hAnsi="Arial" w:cs="Arial"/>
                <w:color w:val="000000"/>
                <w:lang w:eastAsia="lt-LT"/>
              </w:rPr>
              <w:t>Naugarduko ir Vilniaus atvaizdai. </w:t>
            </w:r>
          </w:p>
          <w:p w14:paraId="02AAA12A" w14:textId="77777777" w:rsidR="00625164" w:rsidRPr="009F1E2C" w:rsidRDefault="00625164" w:rsidP="00625164">
            <w:pPr>
              <w:jc w:val="center"/>
              <w:rPr>
                <w:rStyle w:val="normaltextrun"/>
                <w:rFonts w:ascii="Arial" w:hAnsi="Arial" w:cs="Arial"/>
                <w:b/>
                <w:bCs/>
                <w:color w:val="000000"/>
              </w:rPr>
            </w:pPr>
          </w:p>
        </w:tc>
      </w:tr>
      <w:tr w:rsidR="00344323" w:rsidRPr="009F1E2C" w14:paraId="462BAF92" w14:textId="77777777" w:rsidTr="00D367D3">
        <w:trPr>
          <w:gridAfter w:val="1"/>
          <w:wAfter w:w="8" w:type="dxa"/>
          <w:trHeight w:val="2200"/>
        </w:trPr>
        <w:tc>
          <w:tcPr>
            <w:tcW w:w="579" w:type="dxa"/>
            <w:vMerge w:val="restart"/>
          </w:tcPr>
          <w:p w14:paraId="05639F62" w14:textId="77777777" w:rsidR="00344323" w:rsidRPr="009F1E2C" w:rsidRDefault="00344323" w:rsidP="00625164">
            <w:pPr>
              <w:jc w:val="center"/>
              <w:rPr>
                <w:rFonts w:ascii="Arial" w:hAnsi="Arial" w:cs="Arial"/>
                <w:b/>
                <w:color w:val="000000"/>
              </w:rPr>
            </w:pPr>
          </w:p>
          <w:p w14:paraId="0C561827" w14:textId="290875A7" w:rsidR="00344323" w:rsidRPr="009F1E2C" w:rsidRDefault="00344323" w:rsidP="00625164">
            <w:pPr>
              <w:jc w:val="center"/>
              <w:rPr>
                <w:rFonts w:ascii="Arial" w:hAnsi="Arial" w:cs="Arial"/>
                <w:b/>
                <w:color w:val="000000"/>
              </w:rPr>
            </w:pPr>
            <w:r w:rsidRPr="009F1E2C">
              <w:rPr>
                <w:rFonts w:ascii="Arial" w:hAnsi="Arial" w:cs="Arial"/>
                <w:b/>
                <w:color w:val="000000"/>
              </w:rPr>
              <w:t>4.</w:t>
            </w:r>
          </w:p>
        </w:tc>
        <w:tc>
          <w:tcPr>
            <w:tcW w:w="1993" w:type="dxa"/>
            <w:vMerge w:val="restart"/>
          </w:tcPr>
          <w:p w14:paraId="3906ED47" w14:textId="77777777" w:rsidR="00ED21C7" w:rsidRPr="009F1E2C" w:rsidRDefault="00344323" w:rsidP="00625164">
            <w:pPr>
              <w:jc w:val="center"/>
              <w:rPr>
                <w:rStyle w:val="normaltextrun"/>
                <w:rFonts w:ascii="Arial" w:hAnsi="Arial" w:cs="Arial"/>
                <w:color w:val="000000"/>
              </w:rPr>
            </w:pPr>
            <w:r w:rsidRPr="009F1E2C">
              <w:rPr>
                <w:rStyle w:val="normaltextrun"/>
                <w:rFonts w:ascii="Arial" w:hAnsi="Arial" w:cs="Arial"/>
                <w:b/>
                <w:bCs/>
                <w:color w:val="000000"/>
              </w:rPr>
              <w:t>Antra nuolatinės ekspozicijos patalpa</w:t>
            </w:r>
            <w:r w:rsidRPr="009F1E2C">
              <w:rPr>
                <w:rStyle w:val="normaltextrun"/>
                <w:rFonts w:ascii="Arial" w:hAnsi="Arial" w:cs="Arial"/>
                <w:color w:val="000000"/>
              </w:rPr>
              <w:t xml:space="preserve"> </w:t>
            </w:r>
          </w:p>
          <w:p w14:paraId="5DE958FF" w14:textId="5EF6B191" w:rsidR="00344323" w:rsidRPr="009F1E2C" w:rsidRDefault="00344323" w:rsidP="00625164">
            <w:pPr>
              <w:jc w:val="center"/>
              <w:rPr>
                <w:rStyle w:val="normaltextrun"/>
                <w:rFonts w:ascii="Arial" w:hAnsi="Arial" w:cs="Arial"/>
                <w:b/>
                <w:bCs/>
                <w:color w:val="000000"/>
              </w:rPr>
            </w:pPr>
            <w:r w:rsidRPr="009F1E2C">
              <w:rPr>
                <w:rStyle w:val="normaltextrun"/>
                <w:rFonts w:ascii="Arial" w:hAnsi="Arial" w:cs="Arial"/>
                <w:color w:val="000000"/>
              </w:rPr>
              <w:t xml:space="preserve">(Nr. 1-10, 10,83 </w:t>
            </w:r>
            <w:proofErr w:type="spellStart"/>
            <w:r w:rsidRPr="009F1E2C">
              <w:rPr>
                <w:rStyle w:val="normaltextrun"/>
                <w:rFonts w:ascii="Arial" w:hAnsi="Arial" w:cs="Arial"/>
                <w:color w:val="000000"/>
              </w:rPr>
              <w:t>kv.m</w:t>
            </w:r>
            <w:proofErr w:type="spellEnd"/>
            <w:r w:rsidRPr="009F1E2C">
              <w:rPr>
                <w:rStyle w:val="normaltextrun"/>
                <w:rFonts w:ascii="Arial" w:hAnsi="Arial" w:cs="Arial"/>
                <w:color w:val="000000"/>
              </w:rPr>
              <w:t>.)</w:t>
            </w:r>
          </w:p>
        </w:tc>
        <w:tc>
          <w:tcPr>
            <w:tcW w:w="5361" w:type="dxa"/>
            <w:tcBorders>
              <w:bottom w:val="single" w:sz="4" w:space="0" w:color="auto"/>
            </w:tcBorders>
          </w:tcPr>
          <w:p w14:paraId="1726BB4D" w14:textId="346D9225" w:rsidR="00344323" w:rsidRPr="009F1E2C" w:rsidRDefault="00344323" w:rsidP="000249BF">
            <w:pPr>
              <w:ind w:left="6"/>
              <w:jc w:val="both"/>
              <w:textAlignment w:val="baseline"/>
              <w:rPr>
                <w:rFonts w:ascii="Arial" w:hAnsi="Arial" w:cs="Arial"/>
                <w:color w:val="000000"/>
                <w:lang w:eastAsia="lt-LT"/>
              </w:rPr>
            </w:pPr>
            <w:r w:rsidRPr="009F1E2C">
              <w:rPr>
                <w:rFonts w:ascii="Arial" w:hAnsi="Arial" w:cs="Arial"/>
                <w:color w:val="000000"/>
                <w:lang w:eastAsia="lt-LT"/>
              </w:rPr>
              <w:t>Antroje nuolatinės ekspozicijos patalpoje turi būti atskleistos dvi potemės:</w:t>
            </w:r>
          </w:p>
          <w:p w14:paraId="6A8C6A08" w14:textId="42174EF4" w:rsidR="00344323" w:rsidRPr="009F1E2C" w:rsidRDefault="00344323" w:rsidP="000249BF">
            <w:pPr>
              <w:ind w:left="6"/>
              <w:jc w:val="both"/>
              <w:textAlignment w:val="baseline"/>
              <w:rPr>
                <w:rStyle w:val="eop"/>
                <w:rFonts w:ascii="Arial" w:hAnsi="Arial" w:cs="Arial"/>
                <w:color w:val="000000"/>
                <w:shd w:val="clear" w:color="auto" w:fill="FFFFFF"/>
              </w:rPr>
            </w:pPr>
            <w:r w:rsidRPr="009F1E2C">
              <w:rPr>
                <w:rFonts w:ascii="Arial" w:hAnsi="Arial" w:cs="Arial"/>
                <w:color w:val="000000"/>
                <w:lang w:eastAsia="lt-LT"/>
              </w:rPr>
              <w:t xml:space="preserve">1. </w:t>
            </w:r>
            <w:r w:rsidRPr="009F1E2C">
              <w:rPr>
                <w:rStyle w:val="normaltextrun"/>
                <w:rFonts w:ascii="Arial" w:hAnsi="Arial" w:cs="Arial"/>
                <w:color w:val="000000"/>
                <w:shd w:val="clear" w:color="auto" w:fill="FFFFFF"/>
              </w:rPr>
              <w:t>A. Mickevičius: Vilnius ir Universitetas carinės Rusijos valdžioje: valstybinis fasadas ir slaptųjų draugijų veikla.</w:t>
            </w:r>
            <w:r w:rsidRPr="009F1E2C">
              <w:rPr>
                <w:rStyle w:val="eop"/>
                <w:rFonts w:ascii="Arial" w:hAnsi="Arial" w:cs="Arial"/>
                <w:color w:val="000000"/>
                <w:shd w:val="clear" w:color="auto" w:fill="FFFFFF"/>
              </w:rPr>
              <w:t> </w:t>
            </w:r>
          </w:p>
          <w:p w14:paraId="133CAF40" w14:textId="4585C7EC" w:rsidR="00344323" w:rsidRPr="009F1E2C" w:rsidRDefault="00344323" w:rsidP="000249BF">
            <w:pPr>
              <w:ind w:left="6"/>
              <w:jc w:val="both"/>
              <w:textAlignment w:val="baseline"/>
              <w:rPr>
                <w:rStyle w:val="eop"/>
                <w:rFonts w:ascii="Arial" w:hAnsi="Arial" w:cs="Arial"/>
                <w:color w:val="000000"/>
                <w:shd w:val="clear" w:color="auto" w:fill="FFFFFF"/>
              </w:rPr>
            </w:pPr>
            <w:r w:rsidRPr="009F1E2C">
              <w:rPr>
                <w:rStyle w:val="eop"/>
                <w:rFonts w:ascii="Arial" w:hAnsi="Arial" w:cs="Arial"/>
                <w:shd w:val="clear" w:color="auto" w:fill="FFFFFF"/>
              </w:rPr>
              <w:t xml:space="preserve">2. </w:t>
            </w:r>
            <w:r w:rsidRPr="009F1E2C">
              <w:rPr>
                <w:rStyle w:val="normaltextrun"/>
                <w:rFonts w:ascii="Arial" w:hAnsi="Arial" w:cs="Arial"/>
                <w:color w:val="000000"/>
                <w:shd w:val="clear" w:color="auto" w:fill="FFFFFF"/>
              </w:rPr>
              <w:t>A. Mickevičius: miestiečio, studento kasdienybė ir salono kultūra</w:t>
            </w:r>
            <w:r w:rsidRPr="009F1E2C">
              <w:rPr>
                <w:rStyle w:val="eop"/>
                <w:rFonts w:ascii="Arial" w:hAnsi="Arial" w:cs="Arial"/>
                <w:color w:val="000000"/>
                <w:shd w:val="clear" w:color="auto" w:fill="FFFFFF"/>
              </w:rPr>
              <w:t> .</w:t>
            </w:r>
          </w:p>
          <w:p w14:paraId="25A09B4B" w14:textId="02698BC6" w:rsidR="00895691" w:rsidRPr="009F1E2C" w:rsidRDefault="00344323" w:rsidP="002B682A">
            <w:pPr>
              <w:ind w:left="6"/>
              <w:jc w:val="both"/>
              <w:textAlignment w:val="baseline"/>
              <w:rPr>
                <w:rStyle w:val="eop"/>
                <w:rFonts w:ascii="Arial" w:hAnsi="Arial" w:cs="Arial"/>
                <w:shd w:val="clear" w:color="auto" w:fill="FFFFFF"/>
              </w:rPr>
            </w:pPr>
            <w:r w:rsidRPr="009F1E2C">
              <w:rPr>
                <w:rStyle w:val="eop"/>
                <w:rFonts w:ascii="Arial" w:hAnsi="Arial" w:cs="Arial"/>
                <w:shd w:val="clear" w:color="auto" w:fill="FFFFFF"/>
              </w:rPr>
              <w:t xml:space="preserve">Potemėms atskleisti turi būti panaudotos „Eksponatai (platesnis eksponatų aprašas </w:t>
            </w:r>
            <w:r w:rsidR="00C80FFE" w:rsidRPr="009F1E2C">
              <w:rPr>
                <w:rStyle w:val="eop"/>
                <w:rFonts w:ascii="Arial" w:hAnsi="Arial" w:cs="Arial"/>
                <w:shd w:val="clear" w:color="auto" w:fill="FFFFFF"/>
              </w:rPr>
              <w:t>2</w:t>
            </w:r>
            <w:r w:rsidRPr="009F1E2C">
              <w:rPr>
                <w:rStyle w:val="eop"/>
                <w:rFonts w:ascii="Arial" w:hAnsi="Arial" w:cs="Arial"/>
                <w:shd w:val="clear" w:color="auto" w:fill="FFFFFF"/>
              </w:rPr>
              <w:t xml:space="preserve"> priede)“ stulpelyje išvardytos .</w:t>
            </w:r>
          </w:p>
          <w:p w14:paraId="2426360D" w14:textId="537FAC71" w:rsidR="00975F58" w:rsidRPr="009F1E2C" w:rsidRDefault="0013334C" w:rsidP="00975F58">
            <w:pPr>
              <w:jc w:val="both"/>
              <w:rPr>
                <w:rStyle w:val="normaltextrun"/>
                <w:rFonts w:ascii="Arial" w:hAnsi="Arial" w:cs="Arial"/>
                <w:color w:val="000000"/>
              </w:rPr>
            </w:pPr>
            <w:r w:rsidRPr="009F1E2C">
              <w:rPr>
                <w:rStyle w:val="normaltextrun"/>
                <w:rFonts w:ascii="Arial" w:hAnsi="Arial" w:cs="Arial"/>
                <w:b/>
                <w:bCs/>
                <w:color w:val="000000"/>
              </w:rPr>
              <w:t>Projektuojant privaloma atsižvelgti į šias vertingąsias patalpų savybes:</w:t>
            </w:r>
            <w:r w:rsidRPr="009F1E2C">
              <w:rPr>
                <w:rStyle w:val="normaltextrun"/>
                <w:rFonts w:ascii="Arial" w:hAnsi="Arial" w:cs="Arial"/>
                <w:color w:val="000000"/>
              </w:rPr>
              <w:t xml:space="preserve"> </w:t>
            </w:r>
            <w:r w:rsidR="00F2340E" w:rsidRPr="009F1E2C">
              <w:rPr>
                <w:rStyle w:val="normaltextrun"/>
                <w:rFonts w:ascii="Arial" w:hAnsi="Arial" w:cs="Arial"/>
                <w:color w:val="000000"/>
              </w:rPr>
              <w:t xml:space="preserve">tinkuotos plytų mūro sienos, medinių atvirų sijų su </w:t>
            </w:r>
            <w:proofErr w:type="spellStart"/>
            <w:r w:rsidR="00F2340E" w:rsidRPr="009F1E2C">
              <w:rPr>
                <w:rStyle w:val="normaltextrun"/>
                <w:rFonts w:ascii="Arial" w:hAnsi="Arial" w:cs="Arial"/>
                <w:color w:val="000000"/>
              </w:rPr>
              <w:t>vožtinėmis</w:t>
            </w:r>
            <w:proofErr w:type="spellEnd"/>
            <w:r w:rsidR="00F2340E" w:rsidRPr="009F1E2C">
              <w:rPr>
                <w:rStyle w:val="normaltextrun"/>
                <w:rFonts w:ascii="Arial" w:hAnsi="Arial" w:cs="Arial"/>
                <w:color w:val="000000"/>
              </w:rPr>
              <w:t xml:space="preserve"> lentomis tipas, sienų apdaila – tinko tipas (sienos netyrinėtos, galimai patalpa buvo puošta sienine tapyba), stalių ir kitų medžiagų gaminiai - langų medinių konstrukcijų ir skaidymo tipas, patalpų vidaus durų ir perėjimų tarp patalpų stačiakampės durų angos.</w:t>
            </w:r>
            <w:r w:rsidRPr="009F1E2C">
              <w:rPr>
                <w:rStyle w:val="normaltextrun"/>
                <w:rFonts w:ascii="Arial" w:hAnsi="Arial" w:cs="Arial"/>
                <w:color w:val="000000"/>
              </w:rPr>
              <w:t xml:space="preserve"> Minimos </w:t>
            </w:r>
            <w:r w:rsidRPr="009F1E2C">
              <w:rPr>
                <w:rStyle w:val="normaltextrun"/>
                <w:rFonts w:ascii="Arial" w:hAnsi="Arial" w:cs="Arial"/>
                <w:color w:val="000000"/>
              </w:rPr>
              <w:lastRenderedPageBreak/>
              <w:t>vertingosios patalpų savybės yra saugomos ir negali būti pažeistos.</w:t>
            </w:r>
            <w:r w:rsidR="00975F58" w:rsidRPr="009F1E2C">
              <w:rPr>
                <w:rStyle w:val="normaltextrun"/>
                <w:rFonts w:ascii="Arial" w:hAnsi="Arial" w:cs="Arial"/>
                <w:color w:val="000000"/>
              </w:rPr>
              <w:t xml:space="preserve"> Projektuojant privaloma į tai atsižvelgti.</w:t>
            </w:r>
          </w:p>
          <w:p w14:paraId="6742ABDF" w14:textId="68F44FE3" w:rsidR="00F2340E" w:rsidRPr="009F1E2C" w:rsidRDefault="00F2340E" w:rsidP="00F2340E">
            <w:pPr>
              <w:jc w:val="both"/>
              <w:rPr>
                <w:rStyle w:val="normaltextrun"/>
                <w:rFonts w:ascii="Arial" w:hAnsi="Arial" w:cs="Arial"/>
                <w:color w:val="000000"/>
              </w:rPr>
            </w:pPr>
          </w:p>
          <w:p w14:paraId="01539B75" w14:textId="77777777" w:rsidR="00FF25A5" w:rsidRPr="009F1E2C" w:rsidRDefault="00FF25A5" w:rsidP="000249BF">
            <w:pPr>
              <w:ind w:left="6"/>
              <w:jc w:val="both"/>
              <w:textAlignment w:val="baseline"/>
              <w:rPr>
                <w:rStyle w:val="eop"/>
                <w:rFonts w:ascii="Arial" w:hAnsi="Arial" w:cs="Arial"/>
                <w:shd w:val="clear" w:color="auto" w:fill="FFFFFF"/>
              </w:rPr>
            </w:pPr>
          </w:p>
          <w:p w14:paraId="5C081DC1" w14:textId="77777777" w:rsidR="00344323" w:rsidRPr="009F1E2C" w:rsidRDefault="00344323" w:rsidP="00625164">
            <w:pPr>
              <w:jc w:val="center"/>
              <w:rPr>
                <w:rStyle w:val="normaltextrun"/>
                <w:rFonts w:ascii="Arial" w:hAnsi="Arial" w:cs="Arial"/>
                <w:b/>
                <w:bCs/>
                <w:color w:val="000000"/>
              </w:rPr>
            </w:pPr>
          </w:p>
        </w:tc>
        <w:tc>
          <w:tcPr>
            <w:tcW w:w="4678" w:type="dxa"/>
            <w:tcBorders>
              <w:bottom w:val="single" w:sz="4" w:space="0" w:color="auto"/>
            </w:tcBorders>
          </w:tcPr>
          <w:p w14:paraId="302BDF4C" w14:textId="77777777" w:rsidR="00344323" w:rsidRPr="009F1E2C" w:rsidRDefault="00344323" w:rsidP="003A09D6">
            <w:pPr>
              <w:rPr>
                <w:rFonts w:ascii="Arial" w:hAnsi="Arial" w:cs="Arial"/>
              </w:rPr>
            </w:pPr>
          </w:p>
          <w:p w14:paraId="1FFBB0E3" w14:textId="77777777" w:rsidR="00344323" w:rsidRPr="009F1E2C" w:rsidRDefault="00344323" w:rsidP="003A09D6">
            <w:pPr>
              <w:rPr>
                <w:rFonts w:ascii="Arial" w:hAnsi="Arial" w:cs="Arial"/>
              </w:rPr>
            </w:pPr>
          </w:p>
          <w:p w14:paraId="2A4D7E4A" w14:textId="77777777" w:rsidR="00344323" w:rsidRPr="009F1E2C" w:rsidRDefault="00344323" w:rsidP="003A09D6">
            <w:pPr>
              <w:rPr>
                <w:rFonts w:ascii="Arial" w:hAnsi="Arial" w:cs="Arial"/>
              </w:rPr>
            </w:pPr>
          </w:p>
          <w:p w14:paraId="6E1C771A" w14:textId="77777777" w:rsidR="00344323" w:rsidRPr="009F1E2C" w:rsidRDefault="00344323" w:rsidP="003A09D6">
            <w:pPr>
              <w:rPr>
                <w:rFonts w:ascii="Arial" w:hAnsi="Arial" w:cs="Arial"/>
              </w:rPr>
            </w:pPr>
          </w:p>
          <w:p w14:paraId="3E6A5D44" w14:textId="74809709" w:rsidR="00344323" w:rsidRPr="009F1E2C" w:rsidRDefault="00344323" w:rsidP="003A09D6">
            <w:pPr>
              <w:rPr>
                <w:rFonts w:ascii="Arial" w:hAnsi="Arial" w:cs="Arial"/>
              </w:rPr>
            </w:pPr>
          </w:p>
        </w:tc>
        <w:tc>
          <w:tcPr>
            <w:tcW w:w="2552" w:type="dxa"/>
            <w:tcBorders>
              <w:top w:val="single" w:sz="4" w:space="0" w:color="auto"/>
              <w:bottom w:val="single" w:sz="4" w:space="0" w:color="auto"/>
            </w:tcBorders>
          </w:tcPr>
          <w:p w14:paraId="1188BF9D" w14:textId="59AC7CEB" w:rsidR="00344323" w:rsidRPr="009F1E2C" w:rsidRDefault="00344323" w:rsidP="00D367D3">
            <w:pPr>
              <w:tabs>
                <w:tab w:val="num" w:pos="173"/>
                <w:tab w:val="left" w:pos="315"/>
              </w:tabs>
              <w:ind w:right="-103"/>
              <w:textAlignment w:val="baseline"/>
              <w:rPr>
                <w:rStyle w:val="normaltextrun"/>
                <w:rFonts w:ascii="Arial" w:hAnsi="Arial" w:cs="Arial"/>
                <w:b/>
                <w:bCs/>
                <w:color w:val="000000"/>
              </w:rPr>
            </w:pPr>
            <w:r w:rsidRPr="009F1E2C">
              <w:rPr>
                <w:rFonts w:ascii="Arial" w:hAnsi="Arial" w:cs="Arial"/>
                <w:color w:val="000000"/>
                <w:lang w:eastAsia="lt-LT"/>
              </w:rPr>
              <w:t xml:space="preserve"> </w:t>
            </w:r>
          </w:p>
        </w:tc>
      </w:tr>
      <w:tr w:rsidR="00344323" w:rsidRPr="009F1E2C" w14:paraId="69E1FBEE" w14:textId="77777777" w:rsidTr="00D367D3">
        <w:trPr>
          <w:gridAfter w:val="1"/>
          <w:wAfter w:w="8" w:type="dxa"/>
          <w:trHeight w:val="1557"/>
        </w:trPr>
        <w:tc>
          <w:tcPr>
            <w:tcW w:w="579" w:type="dxa"/>
            <w:vMerge/>
          </w:tcPr>
          <w:p w14:paraId="4E77EC82" w14:textId="77777777" w:rsidR="00344323" w:rsidRPr="009F1E2C" w:rsidRDefault="00344323" w:rsidP="00625164">
            <w:pPr>
              <w:jc w:val="center"/>
              <w:rPr>
                <w:rFonts w:ascii="Arial" w:hAnsi="Arial" w:cs="Arial"/>
                <w:b/>
                <w:color w:val="000000"/>
              </w:rPr>
            </w:pPr>
          </w:p>
        </w:tc>
        <w:tc>
          <w:tcPr>
            <w:tcW w:w="1993" w:type="dxa"/>
            <w:vMerge/>
          </w:tcPr>
          <w:p w14:paraId="69B904C6" w14:textId="77777777" w:rsidR="00344323" w:rsidRPr="009F1E2C" w:rsidRDefault="00344323" w:rsidP="00625164">
            <w:pPr>
              <w:jc w:val="center"/>
              <w:rPr>
                <w:rStyle w:val="normaltextrun"/>
                <w:rFonts w:ascii="Arial" w:hAnsi="Arial" w:cs="Arial"/>
                <w:b/>
                <w:bCs/>
                <w:color w:val="000000"/>
              </w:rPr>
            </w:pPr>
          </w:p>
        </w:tc>
        <w:tc>
          <w:tcPr>
            <w:tcW w:w="5361" w:type="dxa"/>
            <w:tcBorders>
              <w:top w:val="single" w:sz="4" w:space="0" w:color="auto"/>
              <w:bottom w:val="single" w:sz="4" w:space="0" w:color="auto"/>
            </w:tcBorders>
          </w:tcPr>
          <w:p w14:paraId="3D1FF0CB" w14:textId="69F779DD" w:rsidR="00344323" w:rsidRPr="009F1E2C" w:rsidRDefault="00344323" w:rsidP="00344323">
            <w:pPr>
              <w:ind w:left="6"/>
              <w:jc w:val="both"/>
              <w:textAlignment w:val="baseline"/>
              <w:rPr>
                <w:rFonts w:ascii="Arial" w:hAnsi="Arial" w:cs="Arial"/>
                <w:color w:val="000000"/>
                <w:lang w:eastAsia="lt-LT"/>
              </w:rPr>
            </w:pPr>
            <w:r w:rsidRPr="009F1E2C">
              <w:rPr>
                <w:rStyle w:val="eop"/>
                <w:rFonts w:ascii="Arial" w:hAnsi="Arial" w:cs="Arial"/>
                <w:shd w:val="clear" w:color="auto" w:fill="FFFFFF"/>
              </w:rPr>
              <w:t>Atkreiptinas dėmesys, kad filomatai paliko po savęs laiškus ir eiles, bet beveik neturime vizualinių šaltinių</w:t>
            </w:r>
            <w:r w:rsidR="00FF25A5" w:rsidRPr="009F1E2C">
              <w:rPr>
                <w:rStyle w:val="eop"/>
                <w:rFonts w:ascii="Arial" w:hAnsi="Arial" w:cs="Arial"/>
                <w:shd w:val="clear" w:color="auto" w:fill="FFFFFF"/>
              </w:rPr>
              <w:t>,</w:t>
            </w:r>
            <w:r w:rsidRPr="009F1E2C">
              <w:rPr>
                <w:rFonts w:ascii="Arial" w:hAnsi="Arial" w:cs="Arial"/>
                <w:color w:val="000000"/>
                <w:lang w:eastAsia="lt-LT"/>
              </w:rPr>
              <w:t xml:space="preserve"> </w:t>
            </w:r>
            <w:r w:rsidR="00FF25A5" w:rsidRPr="009F1E2C">
              <w:rPr>
                <w:rFonts w:ascii="Arial" w:hAnsi="Arial" w:cs="Arial"/>
                <w:color w:val="000000"/>
                <w:lang w:eastAsia="lt-LT"/>
              </w:rPr>
              <w:t>t</w:t>
            </w:r>
            <w:r w:rsidRPr="009F1E2C">
              <w:rPr>
                <w:rFonts w:ascii="Arial" w:hAnsi="Arial" w:cs="Arial"/>
                <w:color w:val="000000"/>
                <w:lang w:eastAsia="lt-LT"/>
              </w:rPr>
              <w:t>odėl būtina sugalvoti būdą, kaip patraukliai ir interaktyviai pristatyti filomatų draugijos narius ir jų skleidžiamas idėjas lankytojui.</w:t>
            </w:r>
          </w:p>
          <w:p w14:paraId="0D656AE0" w14:textId="27493142" w:rsidR="00344323" w:rsidRPr="009F1E2C" w:rsidRDefault="00344323" w:rsidP="00344323">
            <w:pPr>
              <w:ind w:left="6"/>
              <w:jc w:val="both"/>
              <w:textAlignment w:val="baseline"/>
              <w:rPr>
                <w:rFonts w:ascii="Arial" w:hAnsi="Arial" w:cs="Arial"/>
                <w:color w:val="000000"/>
                <w:lang w:eastAsia="lt-LT"/>
              </w:rPr>
            </w:pPr>
            <w:r w:rsidRPr="009F1E2C">
              <w:rPr>
                <w:rFonts w:ascii="Arial" w:hAnsi="Arial" w:cs="Arial"/>
                <w:color w:val="000000"/>
                <w:lang w:eastAsia="lt-LT"/>
              </w:rPr>
              <w:t xml:space="preserve">Šioje ekspozicijos dalyje turi būti A. Mickevičiaus eilėraštis filomatams. Kūrinio išeksponavimo būdas turi atkreipti lankytojų dėmesį ir „pakviesti“ skaityti ir/arba išklausyti, </w:t>
            </w:r>
            <w:r w:rsidR="001C6ABE" w:rsidRPr="009F1E2C">
              <w:rPr>
                <w:rFonts w:ascii="Arial" w:hAnsi="Arial" w:cs="Arial"/>
                <w:color w:val="000000"/>
                <w:lang w:eastAsia="lt-LT"/>
              </w:rPr>
              <w:t xml:space="preserve">interaktyviai </w:t>
            </w:r>
            <w:r w:rsidR="00DC0B46" w:rsidRPr="009F1E2C">
              <w:rPr>
                <w:rFonts w:ascii="Arial" w:hAnsi="Arial" w:cs="Arial"/>
                <w:color w:val="000000"/>
                <w:lang w:eastAsia="lt-LT"/>
              </w:rPr>
              <w:t>„</w:t>
            </w:r>
            <w:r w:rsidRPr="009F1E2C">
              <w:rPr>
                <w:rFonts w:ascii="Arial" w:hAnsi="Arial" w:cs="Arial"/>
                <w:color w:val="000000"/>
                <w:lang w:eastAsia="lt-LT"/>
              </w:rPr>
              <w:t>pamatyti</w:t>
            </w:r>
            <w:r w:rsidR="00DC0B46" w:rsidRPr="009F1E2C">
              <w:rPr>
                <w:rFonts w:ascii="Arial" w:hAnsi="Arial" w:cs="Arial"/>
                <w:color w:val="000000"/>
                <w:lang w:eastAsia="lt-LT"/>
              </w:rPr>
              <w:t>“</w:t>
            </w:r>
            <w:r w:rsidRPr="009F1E2C">
              <w:rPr>
                <w:rFonts w:ascii="Arial" w:hAnsi="Arial" w:cs="Arial"/>
                <w:color w:val="000000"/>
                <w:lang w:eastAsia="lt-LT"/>
              </w:rPr>
              <w:t xml:space="preserve"> eilėraščio turinį. </w:t>
            </w:r>
          </w:p>
          <w:p w14:paraId="06C1BFA9" w14:textId="3ED2F53D" w:rsidR="00344323" w:rsidRPr="009F1E2C" w:rsidRDefault="00344323" w:rsidP="00344323">
            <w:pPr>
              <w:ind w:left="6"/>
              <w:jc w:val="both"/>
              <w:textAlignment w:val="baseline"/>
              <w:rPr>
                <w:rFonts w:ascii="Arial" w:hAnsi="Arial" w:cs="Arial"/>
                <w:color w:val="000000"/>
                <w:lang w:eastAsia="lt-LT"/>
              </w:rPr>
            </w:pPr>
            <w:r w:rsidRPr="009F1E2C">
              <w:rPr>
                <w:rFonts w:ascii="Arial" w:hAnsi="Arial" w:cs="Arial"/>
                <w:color w:val="000000"/>
                <w:lang w:eastAsia="lt-LT"/>
              </w:rPr>
              <w:t xml:space="preserve">Ekspozicijoje turi būti interaktyviai pristatytas </w:t>
            </w:r>
            <w:proofErr w:type="spellStart"/>
            <w:r w:rsidRPr="009F1E2C">
              <w:rPr>
                <w:rFonts w:ascii="Arial" w:hAnsi="Arial" w:cs="Arial"/>
                <w:color w:val="000000"/>
                <w:lang w:eastAsia="lt-LT"/>
              </w:rPr>
              <w:t>šubravcų</w:t>
            </w:r>
            <w:proofErr w:type="spellEnd"/>
            <w:r w:rsidRPr="009F1E2C">
              <w:rPr>
                <w:rFonts w:ascii="Arial" w:hAnsi="Arial" w:cs="Arial"/>
                <w:color w:val="000000"/>
                <w:lang w:eastAsia="lt-LT"/>
              </w:rPr>
              <w:t xml:space="preserve"> kūrybos satyrinis stilius, panaudojant savaitiniame satyros laikraštyje „Gatvės žinios“ (leistas 1816–22 m. lenkų kalba, Vilniuje) publikuotą tekstą, kuris turi būti įgarsintas aktoriaus ir įrašytas lietuvių, lenkų ir anglų kalbomis.</w:t>
            </w:r>
            <w:r w:rsidR="00FF25A5" w:rsidRPr="009F1E2C">
              <w:rPr>
                <w:rFonts w:ascii="Arial" w:hAnsi="Arial" w:cs="Arial"/>
                <w:color w:val="000000"/>
                <w:lang w:eastAsia="lt-LT"/>
              </w:rPr>
              <w:t xml:space="preserve"> </w:t>
            </w:r>
          </w:p>
          <w:p w14:paraId="51E27748" w14:textId="640746D6" w:rsidR="00344323" w:rsidRPr="009F1E2C" w:rsidRDefault="00344323" w:rsidP="00344323">
            <w:pPr>
              <w:jc w:val="both"/>
              <w:textAlignment w:val="baseline"/>
              <w:rPr>
                <w:rFonts w:ascii="Arial" w:hAnsi="Arial" w:cs="Arial"/>
                <w:lang w:eastAsia="lt-LT"/>
              </w:rPr>
            </w:pPr>
            <w:r w:rsidRPr="009F1E2C">
              <w:rPr>
                <w:rFonts w:ascii="Arial" w:hAnsi="Arial" w:cs="Arial"/>
                <w:color w:val="000000"/>
                <w:lang w:eastAsia="lt-LT"/>
              </w:rPr>
              <w:t>Taip pat šiai daliai turi būti sukurtas unikalus interaktyvus žaidimas. Vienas iš galimų variantų</w:t>
            </w:r>
            <w:r w:rsidRPr="009F1E2C">
              <w:rPr>
                <w:rFonts w:ascii="Arial" w:hAnsi="Arial" w:cs="Arial"/>
                <w:lang w:eastAsia="lt-LT"/>
              </w:rPr>
              <w:t xml:space="preserve"> </w:t>
            </w:r>
            <w:r w:rsidR="0019179F" w:rsidRPr="009F1E2C">
              <w:rPr>
                <w:rFonts w:ascii="Arial" w:hAnsi="Arial" w:cs="Arial"/>
                <w:lang w:eastAsia="lt-LT"/>
              </w:rPr>
              <w:t>–</w:t>
            </w:r>
            <w:r w:rsidRPr="009F1E2C">
              <w:rPr>
                <w:rFonts w:ascii="Arial" w:hAnsi="Arial" w:cs="Arial"/>
                <w:lang w:eastAsia="lt-LT"/>
              </w:rPr>
              <w:t xml:space="preserve"> </w:t>
            </w:r>
            <w:r w:rsidR="0019179F" w:rsidRPr="009F1E2C">
              <w:rPr>
                <w:rFonts w:ascii="Arial" w:hAnsi="Arial" w:cs="Arial"/>
                <w:color w:val="000000"/>
                <w:lang w:eastAsia="lt-LT"/>
              </w:rPr>
              <w:t>„</w:t>
            </w:r>
            <w:r w:rsidRPr="009F1E2C">
              <w:rPr>
                <w:rFonts w:ascii="Arial" w:hAnsi="Arial" w:cs="Arial"/>
                <w:color w:val="000000"/>
                <w:lang w:eastAsia="lt-LT"/>
              </w:rPr>
              <w:t>Kokiai slaptajai draugijai priklausytum?</w:t>
            </w:r>
            <w:r w:rsidR="0019179F" w:rsidRPr="009F1E2C">
              <w:rPr>
                <w:rFonts w:ascii="Arial" w:hAnsi="Arial" w:cs="Arial"/>
                <w:color w:val="000000"/>
                <w:lang w:eastAsia="lt-LT"/>
              </w:rPr>
              <w:t>“</w:t>
            </w:r>
            <w:r w:rsidRPr="009F1E2C">
              <w:rPr>
                <w:rFonts w:ascii="Arial" w:hAnsi="Arial" w:cs="Arial"/>
                <w:color w:val="000000"/>
                <w:lang w:eastAsia="lt-LT"/>
              </w:rPr>
              <w:t xml:space="preserve">. </w:t>
            </w:r>
            <w:r w:rsidR="00FF25A5" w:rsidRPr="009F1E2C">
              <w:rPr>
                <w:rFonts w:ascii="Arial" w:hAnsi="Arial" w:cs="Arial"/>
                <w:color w:val="000000"/>
                <w:lang w:eastAsia="lt-LT"/>
              </w:rPr>
              <w:t xml:space="preserve">Minima </w:t>
            </w:r>
            <w:proofErr w:type="spellStart"/>
            <w:r w:rsidR="00FF25A5" w:rsidRPr="009F1E2C">
              <w:rPr>
                <w:rFonts w:ascii="Arial" w:hAnsi="Arial" w:cs="Arial"/>
                <w:color w:val="000000"/>
                <w:lang w:eastAsia="lt-LT"/>
              </w:rPr>
              <w:t>interakcijos</w:t>
            </w:r>
            <w:proofErr w:type="spellEnd"/>
            <w:r w:rsidR="00FF25A5" w:rsidRPr="009F1E2C">
              <w:rPr>
                <w:rFonts w:ascii="Arial" w:hAnsi="Arial" w:cs="Arial"/>
                <w:color w:val="000000"/>
                <w:lang w:eastAsia="lt-LT"/>
              </w:rPr>
              <w:t xml:space="preserve"> išraiška bus </w:t>
            </w:r>
            <w:r w:rsidR="00C80FFE" w:rsidRPr="009F1E2C">
              <w:rPr>
                <w:rFonts w:ascii="Arial" w:hAnsi="Arial" w:cs="Arial"/>
                <w:color w:val="000000"/>
                <w:lang w:eastAsia="lt-LT"/>
              </w:rPr>
              <w:t xml:space="preserve">kuriama ir derinama </w:t>
            </w:r>
            <w:r w:rsidR="00FF25A5" w:rsidRPr="009F1E2C">
              <w:rPr>
                <w:rFonts w:ascii="Arial" w:hAnsi="Arial" w:cs="Arial"/>
                <w:color w:val="000000"/>
                <w:lang w:eastAsia="lt-LT"/>
              </w:rPr>
              <w:t xml:space="preserve"> su Tiekėju projektavimo eigoje.</w:t>
            </w:r>
          </w:p>
          <w:p w14:paraId="79F9200E" w14:textId="77777777" w:rsidR="00344323" w:rsidRPr="009F1E2C" w:rsidRDefault="00344323" w:rsidP="00625164">
            <w:pPr>
              <w:jc w:val="center"/>
              <w:rPr>
                <w:rFonts w:ascii="Arial" w:hAnsi="Arial" w:cs="Arial"/>
                <w:color w:val="000000"/>
                <w:lang w:eastAsia="lt-LT"/>
              </w:rPr>
            </w:pPr>
          </w:p>
        </w:tc>
        <w:tc>
          <w:tcPr>
            <w:tcW w:w="4678" w:type="dxa"/>
            <w:tcBorders>
              <w:top w:val="single" w:sz="4" w:space="0" w:color="auto"/>
              <w:bottom w:val="single" w:sz="4" w:space="0" w:color="auto"/>
            </w:tcBorders>
          </w:tcPr>
          <w:p w14:paraId="57789940" w14:textId="77777777" w:rsidR="00344323" w:rsidRPr="009F1E2C" w:rsidRDefault="00344323" w:rsidP="00344323">
            <w:pPr>
              <w:rPr>
                <w:rFonts w:ascii="Arial" w:hAnsi="Arial" w:cs="Arial"/>
              </w:rPr>
            </w:pPr>
          </w:p>
          <w:p w14:paraId="0A368D51" w14:textId="77777777" w:rsidR="00D367D3" w:rsidRPr="009F1E2C" w:rsidRDefault="00D367D3" w:rsidP="00D367D3">
            <w:pPr>
              <w:jc w:val="both"/>
              <w:rPr>
                <w:rStyle w:val="normaltextrun"/>
                <w:rFonts w:ascii="Arial" w:hAnsi="Arial" w:cs="Arial"/>
                <w:color w:val="000000"/>
                <w:shd w:val="clear" w:color="auto" w:fill="FFFFFF"/>
              </w:rPr>
            </w:pPr>
            <w:r w:rsidRPr="009F1E2C">
              <w:rPr>
                <w:rStyle w:val="normaltextrun"/>
                <w:rFonts w:ascii="Arial" w:hAnsi="Arial" w:cs="Arial"/>
                <w:b/>
                <w:bCs/>
                <w:color w:val="000000"/>
                <w:shd w:val="clear" w:color="auto" w:fill="FFFFFF"/>
              </w:rPr>
              <w:t>I potemė.</w:t>
            </w:r>
            <w:r w:rsidRPr="009F1E2C">
              <w:rPr>
                <w:rStyle w:val="normaltextrun"/>
                <w:rFonts w:ascii="Arial" w:hAnsi="Arial" w:cs="Arial"/>
                <w:color w:val="000000"/>
                <w:shd w:val="clear" w:color="auto" w:fill="FFFFFF"/>
              </w:rPr>
              <w:t xml:space="preserve"> A. Mickevičius: Vilnius ir Universitetas carinės Rusijos valdžioje: valstybinis fasadas ir slaptųjų draugijų veikla.</w:t>
            </w:r>
            <w:r w:rsidRPr="009F1E2C">
              <w:rPr>
                <w:rStyle w:val="eop"/>
                <w:rFonts w:ascii="Arial" w:hAnsi="Arial" w:cs="Arial"/>
                <w:color w:val="000000"/>
                <w:shd w:val="clear" w:color="auto" w:fill="FFFFFF"/>
              </w:rPr>
              <w:t> </w:t>
            </w:r>
          </w:p>
          <w:p w14:paraId="489C0DCE" w14:textId="77777777" w:rsidR="00344323" w:rsidRPr="009F1E2C" w:rsidRDefault="00344323" w:rsidP="00344323">
            <w:pPr>
              <w:rPr>
                <w:rFonts w:ascii="Arial" w:hAnsi="Arial" w:cs="Arial"/>
              </w:rPr>
            </w:pPr>
          </w:p>
          <w:p w14:paraId="25CA84B5" w14:textId="77777777" w:rsidR="00344323" w:rsidRPr="009F1E2C" w:rsidRDefault="00344323" w:rsidP="00344323">
            <w:pPr>
              <w:rPr>
                <w:rStyle w:val="normaltextrun"/>
                <w:rFonts w:ascii="Arial" w:hAnsi="Arial" w:cs="Arial"/>
                <w:color w:val="000000"/>
                <w:shd w:val="clear" w:color="auto" w:fill="FFFFFF"/>
              </w:rPr>
            </w:pPr>
          </w:p>
          <w:p w14:paraId="6551EAAB" w14:textId="77777777" w:rsidR="00344323" w:rsidRPr="009F1E2C" w:rsidRDefault="00344323" w:rsidP="00344323">
            <w:pPr>
              <w:rPr>
                <w:rFonts w:ascii="Arial" w:hAnsi="Arial" w:cs="Arial"/>
              </w:rPr>
            </w:pPr>
          </w:p>
          <w:p w14:paraId="12A496F0" w14:textId="77777777" w:rsidR="00344323" w:rsidRPr="009F1E2C" w:rsidRDefault="00344323" w:rsidP="00344323">
            <w:pPr>
              <w:rPr>
                <w:rFonts w:ascii="Arial" w:hAnsi="Arial" w:cs="Arial"/>
              </w:rPr>
            </w:pPr>
          </w:p>
          <w:p w14:paraId="4F3F2F7B" w14:textId="77777777" w:rsidR="00344323" w:rsidRPr="009F1E2C" w:rsidRDefault="00344323" w:rsidP="00344323">
            <w:pPr>
              <w:rPr>
                <w:rFonts w:ascii="Arial" w:hAnsi="Arial" w:cs="Arial"/>
              </w:rPr>
            </w:pPr>
          </w:p>
          <w:p w14:paraId="460D67A9" w14:textId="77777777" w:rsidR="00344323" w:rsidRPr="009F1E2C" w:rsidRDefault="00344323" w:rsidP="00344323">
            <w:pPr>
              <w:rPr>
                <w:rStyle w:val="normaltextrun"/>
                <w:rFonts w:ascii="Arial" w:hAnsi="Arial" w:cs="Arial"/>
                <w:color w:val="000000"/>
                <w:shd w:val="clear" w:color="auto" w:fill="FFFFFF"/>
              </w:rPr>
            </w:pPr>
          </w:p>
          <w:p w14:paraId="0B4EA067" w14:textId="77777777" w:rsidR="00344323" w:rsidRPr="009F1E2C" w:rsidRDefault="00344323" w:rsidP="00344323">
            <w:pPr>
              <w:rPr>
                <w:rFonts w:ascii="Arial" w:hAnsi="Arial" w:cs="Arial"/>
              </w:rPr>
            </w:pPr>
          </w:p>
          <w:p w14:paraId="626C595F" w14:textId="77777777" w:rsidR="00344323" w:rsidRPr="009F1E2C" w:rsidRDefault="00344323" w:rsidP="00344323">
            <w:pPr>
              <w:rPr>
                <w:rStyle w:val="normaltextrun"/>
                <w:rFonts w:ascii="Arial" w:hAnsi="Arial" w:cs="Arial"/>
                <w:color w:val="000000"/>
                <w:shd w:val="clear" w:color="auto" w:fill="FFFFFF"/>
              </w:rPr>
            </w:pPr>
          </w:p>
          <w:p w14:paraId="71AD7610" w14:textId="77777777" w:rsidR="00344323" w:rsidRPr="009F1E2C" w:rsidRDefault="00344323" w:rsidP="00344323">
            <w:pPr>
              <w:rPr>
                <w:rStyle w:val="normaltextrun"/>
                <w:rFonts w:ascii="Arial" w:hAnsi="Arial" w:cs="Arial"/>
                <w:color w:val="000000"/>
                <w:shd w:val="clear" w:color="auto" w:fill="FFFFFF"/>
              </w:rPr>
            </w:pPr>
          </w:p>
          <w:p w14:paraId="26973AE0" w14:textId="77777777" w:rsidR="00344323" w:rsidRPr="009F1E2C" w:rsidRDefault="00344323" w:rsidP="00344323">
            <w:pPr>
              <w:rPr>
                <w:rFonts w:ascii="Arial" w:hAnsi="Arial" w:cs="Arial"/>
              </w:rPr>
            </w:pPr>
          </w:p>
          <w:p w14:paraId="12BA6EFB" w14:textId="77777777" w:rsidR="00344323" w:rsidRPr="009F1E2C" w:rsidRDefault="00344323" w:rsidP="00344323">
            <w:pPr>
              <w:rPr>
                <w:rFonts w:ascii="Arial" w:hAnsi="Arial" w:cs="Arial"/>
              </w:rPr>
            </w:pPr>
          </w:p>
          <w:p w14:paraId="1540513A" w14:textId="77777777" w:rsidR="00344323" w:rsidRPr="009F1E2C" w:rsidRDefault="00344323" w:rsidP="00344323">
            <w:pPr>
              <w:rPr>
                <w:rFonts w:ascii="Arial" w:hAnsi="Arial" w:cs="Arial"/>
              </w:rPr>
            </w:pPr>
          </w:p>
          <w:p w14:paraId="5F78E0D4" w14:textId="77777777" w:rsidR="00344323" w:rsidRPr="009F1E2C" w:rsidRDefault="00344323" w:rsidP="00344323">
            <w:pPr>
              <w:rPr>
                <w:rFonts w:ascii="Arial" w:hAnsi="Arial" w:cs="Arial"/>
              </w:rPr>
            </w:pPr>
          </w:p>
          <w:p w14:paraId="654FAA27" w14:textId="77777777" w:rsidR="00344323" w:rsidRPr="009F1E2C" w:rsidRDefault="00344323" w:rsidP="003A09D6">
            <w:pPr>
              <w:rPr>
                <w:rStyle w:val="normaltextrun"/>
                <w:rFonts w:ascii="Arial" w:hAnsi="Arial" w:cs="Arial"/>
                <w:b/>
                <w:bCs/>
                <w:color w:val="000000"/>
                <w:shd w:val="clear" w:color="auto" w:fill="FFFFFF"/>
              </w:rPr>
            </w:pPr>
          </w:p>
        </w:tc>
        <w:tc>
          <w:tcPr>
            <w:tcW w:w="2552" w:type="dxa"/>
            <w:tcBorders>
              <w:top w:val="single" w:sz="4" w:space="0" w:color="auto"/>
              <w:bottom w:val="single" w:sz="4" w:space="0" w:color="auto"/>
            </w:tcBorders>
          </w:tcPr>
          <w:p w14:paraId="6ABBA041" w14:textId="11C589A5" w:rsidR="00D367D3" w:rsidRPr="009F1E2C" w:rsidRDefault="00D367D3" w:rsidP="00F24A50">
            <w:pPr>
              <w:pStyle w:val="paragraph"/>
              <w:numPr>
                <w:ilvl w:val="0"/>
                <w:numId w:val="46"/>
              </w:numPr>
              <w:tabs>
                <w:tab w:val="clear" w:pos="720"/>
                <w:tab w:val="num" w:pos="321"/>
              </w:tabs>
              <w:spacing w:before="0" w:beforeAutospacing="0" w:after="0" w:afterAutospacing="0"/>
              <w:ind w:left="0" w:firstLine="0"/>
              <w:textAlignment w:val="baseline"/>
              <w:rPr>
                <w:rFonts w:ascii="Arial" w:hAnsi="Arial" w:cs="Arial"/>
                <w:sz w:val="20"/>
                <w:szCs w:val="20"/>
              </w:rPr>
            </w:pPr>
            <w:r w:rsidRPr="009F1E2C">
              <w:rPr>
                <w:rStyle w:val="normaltextrun"/>
                <w:rFonts w:ascii="Arial" w:hAnsi="Arial" w:cs="Arial"/>
                <w:color w:val="000000"/>
                <w:sz w:val="20"/>
                <w:szCs w:val="20"/>
              </w:rPr>
              <w:t>Rusijos imperijos universiteto baigimo ženklelis</w:t>
            </w:r>
            <w:r w:rsidRPr="009F1E2C">
              <w:rPr>
                <w:rStyle w:val="eop"/>
                <w:rFonts w:ascii="Arial" w:hAnsi="Arial" w:cs="Arial"/>
                <w:color w:val="000000"/>
                <w:sz w:val="20"/>
                <w:szCs w:val="20"/>
              </w:rPr>
              <w:t> </w:t>
            </w:r>
          </w:p>
          <w:p w14:paraId="3AFFD0EE" w14:textId="77777777" w:rsidR="00D367D3" w:rsidRPr="009F1E2C" w:rsidRDefault="00D367D3" w:rsidP="00F24A50">
            <w:pPr>
              <w:pStyle w:val="paragraph"/>
              <w:numPr>
                <w:ilvl w:val="0"/>
                <w:numId w:val="47"/>
              </w:numPr>
              <w:tabs>
                <w:tab w:val="clear" w:pos="720"/>
                <w:tab w:val="num" w:pos="321"/>
              </w:tabs>
              <w:spacing w:before="0" w:beforeAutospacing="0" w:after="0" w:afterAutospacing="0"/>
              <w:ind w:left="0" w:firstLine="0"/>
              <w:textAlignment w:val="baseline"/>
              <w:rPr>
                <w:rFonts w:ascii="Arial" w:hAnsi="Arial" w:cs="Arial"/>
                <w:sz w:val="20"/>
                <w:szCs w:val="20"/>
              </w:rPr>
            </w:pPr>
            <w:r w:rsidRPr="009F1E2C">
              <w:rPr>
                <w:rStyle w:val="normaltextrun"/>
                <w:rFonts w:ascii="Arial" w:hAnsi="Arial" w:cs="Arial"/>
                <w:color w:val="000000"/>
                <w:sz w:val="20"/>
                <w:szCs w:val="20"/>
              </w:rPr>
              <w:t xml:space="preserve">Medalis, skirtas Adomui Jurgiui </w:t>
            </w:r>
            <w:proofErr w:type="spellStart"/>
            <w:r w:rsidRPr="009F1E2C">
              <w:rPr>
                <w:rStyle w:val="normaltextrun"/>
                <w:rFonts w:ascii="Arial" w:hAnsi="Arial" w:cs="Arial"/>
                <w:color w:val="000000"/>
                <w:sz w:val="20"/>
                <w:szCs w:val="20"/>
              </w:rPr>
              <w:t>Čartoriskiui</w:t>
            </w:r>
            <w:proofErr w:type="spellEnd"/>
            <w:r w:rsidRPr="009F1E2C">
              <w:rPr>
                <w:rStyle w:val="eop"/>
                <w:rFonts w:ascii="Arial" w:hAnsi="Arial" w:cs="Arial"/>
                <w:color w:val="000000"/>
                <w:sz w:val="20"/>
                <w:szCs w:val="20"/>
              </w:rPr>
              <w:t> </w:t>
            </w:r>
          </w:p>
          <w:p w14:paraId="02FF02D9" w14:textId="77777777" w:rsidR="00D367D3" w:rsidRPr="009F1E2C" w:rsidRDefault="00D367D3" w:rsidP="00F24A50">
            <w:pPr>
              <w:pStyle w:val="paragraph"/>
              <w:numPr>
                <w:ilvl w:val="0"/>
                <w:numId w:val="48"/>
              </w:numPr>
              <w:tabs>
                <w:tab w:val="clear" w:pos="720"/>
                <w:tab w:val="num" w:pos="321"/>
              </w:tabs>
              <w:spacing w:before="0" w:beforeAutospacing="0" w:after="0" w:afterAutospacing="0"/>
              <w:ind w:left="0" w:firstLine="0"/>
              <w:textAlignment w:val="baseline"/>
              <w:rPr>
                <w:rFonts w:ascii="Arial" w:hAnsi="Arial" w:cs="Arial"/>
                <w:sz w:val="20"/>
                <w:szCs w:val="20"/>
              </w:rPr>
            </w:pPr>
            <w:r w:rsidRPr="009F1E2C">
              <w:rPr>
                <w:rStyle w:val="normaltextrun"/>
                <w:rFonts w:ascii="Arial" w:hAnsi="Arial" w:cs="Arial"/>
                <w:color w:val="000000"/>
                <w:sz w:val="20"/>
                <w:szCs w:val="20"/>
              </w:rPr>
              <w:t>Skelbimas, skirtas Aleksandro I karūnavimo šventei</w:t>
            </w:r>
            <w:r w:rsidRPr="009F1E2C">
              <w:rPr>
                <w:rStyle w:val="eop"/>
                <w:rFonts w:ascii="Arial" w:hAnsi="Arial" w:cs="Arial"/>
                <w:color w:val="000000"/>
                <w:sz w:val="20"/>
                <w:szCs w:val="20"/>
              </w:rPr>
              <w:t> </w:t>
            </w:r>
          </w:p>
          <w:p w14:paraId="0C1CDDC8" w14:textId="6F109076" w:rsidR="00D367D3" w:rsidRPr="009F1E2C" w:rsidRDefault="00D367D3" w:rsidP="00F24A50">
            <w:pPr>
              <w:pStyle w:val="paragraph"/>
              <w:numPr>
                <w:ilvl w:val="0"/>
                <w:numId w:val="49"/>
              </w:numPr>
              <w:tabs>
                <w:tab w:val="clear" w:pos="720"/>
                <w:tab w:val="num" w:pos="321"/>
              </w:tabs>
              <w:spacing w:before="0" w:beforeAutospacing="0" w:after="0" w:afterAutospacing="0"/>
              <w:ind w:left="0" w:firstLine="0"/>
              <w:textAlignment w:val="baseline"/>
              <w:rPr>
                <w:rFonts w:ascii="Arial" w:hAnsi="Arial" w:cs="Arial"/>
                <w:sz w:val="20"/>
                <w:szCs w:val="20"/>
              </w:rPr>
            </w:pPr>
            <w:r w:rsidRPr="009F1E2C">
              <w:rPr>
                <w:rStyle w:val="normaltextrun"/>
                <w:rFonts w:ascii="Arial" w:hAnsi="Arial" w:cs="Arial"/>
                <w:color w:val="000000"/>
                <w:sz w:val="20"/>
                <w:szCs w:val="20"/>
              </w:rPr>
              <w:t>Tapybos kūrinys „Aleksandro II apsilankymas VU“</w:t>
            </w:r>
            <w:r w:rsidRPr="009F1E2C">
              <w:rPr>
                <w:rStyle w:val="eop"/>
                <w:rFonts w:ascii="Arial" w:hAnsi="Arial" w:cs="Arial"/>
                <w:color w:val="000000"/>
                <w:sz w:val="20"/>
                <w:szCs w:val="20"/>
              </w:rPr>
              <w:t> </w:t>
            </w:r>
          </w:p>
          <w:p w14:paraId="4A74F5CF" w14:textId="77777777" w:rsidR="00D367D3" w:rsidRPr="009F1E2C" w:rsidRDefault="00D367D3" w:rsidP="00F24A50">
            <w:pPr>
              <w:pStyle w:val="paragraph"/>
              <w:numPr>
                <w:ilvl w:val="0"/>
                <w:numId w:val="50"/>
              </w:numPr>
              <w:tabs>
                <w:tab w:val="clear" w:pos="720"/>
                <w:tab w:val="num" w:pos="321"/>
              </w:tabs>
              <w:spacing w:before="0" w:beforeAutospacing="0" w:after="0" w:afterAutospacing="0"/>
              <w:ind w:left="0" w:firstLine="0"/>
              <w:textAlignment w:val="baseline"/>
              <w:rPr>
                <w:rFonts w:ascii="Arial" w:hAnsi="Arial" w:cs="Arial"/>
                <w:sz w:val="20"/>
                <w:szCs w:val="20"/>
              </w:rPr>
            </w:pPr>
            <w:r w:rsidRPr="009F1E2C">
              <w:rPr>
                <w:rStyle w:val="normaltextrun"/>
                <w:rFonts w:ascii="Arial" w:hAnsi="Arial" w:cs="Arial"/>
                <w:color w:val="000000"/>
                <w:sz w:val="20"/>
                <w:szCs w:val="20"/>
              </w:rPr>
              <w:t>XIX a. seifas</w:t>
            </w:r>
            <w:r w:rsidRPr="009F1E2C">
              <w:rPr>
                <w:rStyle w:val="eop"/>
                <w:rFonts w:ascii="Arial" w:hAnsi="Arial" w:cs="Arial"/>
                <w:color w:val="000000"/>
                <w:sz w:val="20"/>
                <w:szCs w:val="20"/>
              </w:rPr>
              <w:t> </w:t>
            </w:r>
          </w:p>
          <w:p w14:paraId="0406E0DB" w14:textId="77777777" w:rsidR="00D367D3" w:rsidRPr="009F1E2C" w:rsidRDefault="00D367D3" w:rsidP="00F24A50">
            <w:pPr>
              <w:pStyle w:val="paragraph"/>
              <w:numPr>
                <w:ilvl w:val="0"/>
                <w:numId w:val="51"/>
              </w:numPr>
              <w:tabs>
                <w:tab w:val="clear" w:pos="720"/>
                <w:tab w:val="num" w:pos="321"/>
              </w:tabs>
              <w:spacing w:before="0" w:beforeAutospacing="0" w:after="0" w:afterAutospacing="0"/>
              <w:ind w:left="0" w:firstLine="0"/>
              <w:textAlignment w:val="baseline"/>
              <w:rPr>
                <w:rFonts w:ascii="Arial" w:hAnsi="Arial" w:cs="Arial"/>
                <w:sz w:val="20"/>
                <w:szCs w:val="20"/>
              </w:rPr>
            </w:pPr>
            <w:r w:rsidRPr="009F1E2C">
              <w:rPr>
                <w:rStyle w:val="normaltextrun"/>
                <w:rFonts w:ascii="Arial" w:hAnsi="Arial" w:cs="Arial"/>
                <w:color w:val="000000"/>
                <w:sz w:val="20"/>
                <w:szCs w:val="20"/>
              </w:rPr>
              <w:t>Masonų ritualų reikmenys (6 vnt.)</w:t>
            </w:r>
            <w:r w:rsidRPr="009F1E2C">
              <w:rPr>
                <w:rStyle w:val="eop"/>
                <w:rFonts w:ascii="Arial" w:hAnsi="Arial" w:cs="Arial"/>
                <w:color w:val="000000"/>
                <w:sz w:val="20"/>
                <w:szCs w:val="20"/>
              </w:rPr>
              <w:t> </w:t>
            </w:r>
          </w:p>
          <w:p w14:paraId="16ECF3DF" w14:textId="3C241F86" w:rsidR="00D367D3" w:rsidRPr="009F1E2C" w:rsidRDefault="00D367D3" w:rsidP="00F24A50">
            <w:pPr>
              <w:pStyle w:val="paragraph"/>
              <w:numPr>
                <w:ilvl w:val="0"/>
                <w:numId w:val="52"/>
              </w:numPr>
              <w:tabs>
                <w:tab w:val="clear" w:pos="720"/>
                <w:tab w:val="num" w:pos="321"/>
              </w:tabs>
              <w:spacing w:before="0" w:beforeAutospacing="0" w:after="0" w:afterAutospacing="0"/>
              <w:ind w:left="0" w:firstLine="0"/>
              <w:textAlignment w:val="baseline"/>
              <w:rPr>
                <w:rFonts w:ascii="Arial" w:hAnsi="Arial" w:cs="Arial"/>
                <w:sz w:val="20"/>
                <w:szCs w:val="20"/>
              </w:rPr>
            </w:pPr>
            <w:r w:rsidRPr="009F1E2C">
              <w:rPr>
                <w:rStyle w:val="normaltextrun"/>
                <w:rFonts w:ascii="Arial" w:hAnsi="Arial" w:cs="Arial"/>
                <w:color w:val="000000"/>
                <w:sz w:val="20"/>
                <w:szCs w:val="20"/>
              </w:rPr>
              <w:t>Leidinys „Gatvės žinios“</w:t>
            </w:r>
          </w:p>
          <w:p w14:paraId="1B548256" w14:textId="19C8C889" w:rsidR="00D367D3" w:rsidRPr="009F1E2C" w:rsidRDefault="00D367D3" w:rsidP="00F24A50">
            <w:pPr>
              <w:pStyle w:val="paragraph"/>
              <w:numPr>
                <w:ilvl w:val="0"/>
                <w:numId w:val="53"/>
              </w:numPr>
              <w:tabs>
                <w:tab w:val="clear" w:pos="720"/>
                <w:tab w:val="num" w:pos="321"/>
              </w:tabs>
              <w:spacing w:before="0" w:beforeAutospacing="0" w:after="0" w:afterAutospacing="0"/>
              <w:ind w:left="0" w:firstLine="0"/>
              <w:textAlignment w:val="baseline"/>
              <w:rPr>
                <w:rFonts w:ascii="Arial" w:hAnsi="Arial" w:cs="Arial"/>
                <w:sz w:val="20"/>
                <w:szCs w:val="20"/>
              </w:rPr>
            </w:pPr>
            <w:r w:rsidRPr="009F1E2C">
              <w:rPr>
                <w:rStyle w:val="normaltextrun"/>
                <w:rFonts w:ascii="Arial" w:hAnsi="Arial" w:cs="Arial"/>
                <w:color w:val="000000"/>
                <w:sz w:val="20"/>
                <w:szCs w:val="20"/>
              </w:rPr>
              <w:t>Eskizas „Filomatai“</w:t>
            </w:r>
          </w:p>
          <w:p w14:paraId="1418EC4B" w14:textId="160B51F9" w:rsidR="00D367D3" w:rsidRPr="009F1E2C" w:rsidRDefault="00D367D3" w:rsidP="00F24A50">
            <w:pPr>
              <w:pStyle w:val="paragraph"/>
              <w:numPr>
                <w:ilvl w:val="0"/>
                <w:numId w:val="54"/>
              </w:numPr>
              <w:tabs>
                <w:tab w:val="clear" w:pos="720"/>
                <w:tab w:val="num" w:pos="321"/>
              </w:tabs>
              <w:spacing w:before="0" w:beforeAutospacing="0" w:after="0" w:afterAutospacing="0"/>
              <w:ind w:left="0" w:firstLine="0"/>
              <w:textAlignment w:val="baseline"/>
              <w:rPr>
                <w:rFonts w:ascii="Arial" w:hAnsi="Arial" w:cs="Arial"/>
                <w:sz w:val="20"/>
                <w:szCs w:val="20"/>
              </w:rPr>
            </w:pPr>
            <w:r w:rsidRPr="009F1E2C">
              <w:rPr>
                <w:rStyle w:val="normaltextrun"/>
                <w:rFonts w:ascii="Arial" w:hAnsi="Arial" w:cs="Arial"/>
                <w:color w:val="000000"/>
                <w:sz w:val="20"/>
                <w:szCs w:val="20"/>
              </w:rPr>
              <w:t xml:space="preserve">Graviūra „Tomas </w:t>
            </w:r>
            <w:proofErr w:type="spellStart"/>
            <w:r w:rsidRPr="009F1E2C">
              <w:rPr>
                <w:rStyle w:val="normaltextrun"/>
                <w:rFonts w:ascii="Arial" w:hAnsi="Arial" w:cs="Arial"/>
                <w:color w:val="000000"/>
                <w:sz w:val="20"/>
                <w:szCs w:val="20"/>
              </w:rPr>
              <w:t>Zanas</w:t>
            </w:r>
            <w:proofErr w:type="spellEnd"/>
            <w:r w:rsidRPr="009F1E2C">
              <w:rPr>
                <w:rStyle w:val="normaltextrun"/>
                <w:rFonts w:ascii="Arial" w:hAnsi="Arial" w:cs="Arial"/>
                <w:color w:val="000000"/>
                <w:sz w:val="20"/>
                <w:szCs w:val="20"/>
              </w:rPr>
              <w:t>“</w:t>
            </w:r>
            <w:r w:rsidRPr="009F1E2C">
              <w:rPr>
                <w:rStyle w:val="eop"/>
                <w:rFonts w:ascii="Arial" w:hAnsi="Arial" w:cs="Arial"/>
                <w:color w:val="000000"/>
                <w:sz w:val="20"/>
                <w:szCs w:val="20"/>
              </w:rPr>
              <w:t> </w:t>
            </w:r>
          </w:p>
          <w:p w14:paraId="3C3F77C1" w14:textId="4B546F49" w:rsidR="00344323" w:rsidRPr="009F1E2C" w:rsidRDefault="00344323" w:rsidP="00F24A50">
            <w:pPr>
              <w:numPr>
                <w:ilvl w:val="0"/>
                <w:numId w:val="37"/>
              </w:numPr>
              <w:tabs>
                <w:tab w:val="clear" w:pos="720"/>
                <w:tab w:val="num" w:pos="173"/>
                <w:tab w:val="num" w:pos="321"/>
              </w:tabs>
              <w:ind w:left="0" w:right="-103" w:firstLine="0"/>
              <w:textAlignment w:val="baseline"/>
              <w:rPr>
                <w:rFonts w:ascii="Arial" w:hAnsi="Arial" w:cs="Arial"/>
                <w:color w:val="000000"/>
                <w:lang w:eastAsia="lt-LT"/>
              </w:rPr>
            </w:pPr>
            <w:r w:rsidRPr="009F1E2C">
              <w:rPr>
                <w:rFonts w:ascii="Arial" w:hAnsi="Arial" w:cs="Arial"/>
                <w:lang w:eastAsia="lt-LT"/>
              </w:rPr>
              <w:t xml:space="preserve">Fotografija „Vilniaus </w:t>
            </w:r>
            <w:proofErr w:type="spellStart"/>
            <w:r w:rsidRPr="009F1E2C">
              <w:rPr>
                <w:rFonts w:ascii="Arial" w:hAnsi="Arial" w:cs="Arial"/>
                <w:lang w:eastAsia="lt-LT"/>
              </w:rPr>
              <w:t>neošubravcai</w:t>
            </w:r>
            <w:proofErr w:type="spellEnd"/>
            <w:r w:rsidRPr="009F1E2C">
              <w:rPr>
                <w:rFonts w:ascii="Arial" w:hAnsi="Arial" w:cs="Arial"/>
                <w:lang w:eastAsia="lt-LT"/>
              </w:rPr>
              <w:t xml:space="preserve"> Vrublevskio namuose, 1912“</w:t>
            </w:r>
          </w:p>
        </w:tc>
      </w:tr>
      <w:tr w:rsidR="00C57DFE" w:rsidRPr="009F1E2C" w14:paraId="4C867B86" w14:textId="77777777" w:rsidTr="00D367D3">
        <w:trPr>
          <w:gridAfter w:val="1"/>
          <w:wAfter w:w="8" w:type="dxa"/>
          <w:trHeight w:val="525"/>
        </w:trPr>
        <w:tc>
          <w:tcPr>
            <w:tcW w:w="579" w:type="dxa"/>
            <w:vMerge/>
          </w:tcPr>
          <w:p w14:paraId="4AC9836E" w14:textId="77777777" w:rsidR="00C57DFE" w:rsidRPr="009F1E2C" w:rsidRDefault="00C57DFE" w:rsidP="00625164">
            <w:pPr>
              <w:jc w:val="center"/>
              <w:rPr>
                <w:rFonts w:ascii="Arial" w:hAnsi="Arial" w:cs="Arial"/>
                <w:b/>
                <w:color w:val="000000"/>
              </w:rPr>
            </w:pPr>
          </w:p>
        </w:tc>
        <w:tc>
          <w:tcPr>
            <w:tcW w:w="1993" w:type="dxa"/>
            <w:vMerge/>
          </w:tcPr>
          <w:p w14:paraId="2FC3FFFC" w14:textId="77777777" w:rsidR="00C57DFE" w:rsidRPr="009F1E2C" w:rsidRDefault="00C57DFE" w:rsidP="00625164">
            <w:pPr>
              <w:jc w:val="center"/>
              <w:rPr>
                <w:rStyle w:val="normaltextrun"/>
                <w:rFonts w:ascii="Arial" w:hAnsi="Arial" w:cs="Arial"/>
                <w:b/>
                <w:bCs/>
                <w:color w:val="000000"/>
              </w:rPr>
            </w:pPr>
          </w:p>
        </w:tc>
        <w:tc>
          <w:tcPr>
            <w:tcW w:w="5361" w:type="dxa"/>
            <w:tcBorders>
              <w:top w:val="single" w:sz="4" w:space="0" w:color="auto"/>
            </w:tcBorders>
          </w:tcPr>
          <w:p w14:paraId="6C7188D1" w14:textId="199D601C" w:rsidR="0019179F" w:rsidRPr="009F1E2C" w:rsidRDefault="0019179F" w:rsidP="00F24A50">
            <w:pPr>
              <w:pStyle w:val="paragraph"/>
              <w:spacing w:before="0" w:beforeAutospacing="0" w:after="0" w:afterAutospacing="0"/>
              <w:jc w:val="both"/>
              <w:textAlignment w:val="baseline"/>
              <w:rPr>
                <w:rStyle w:val="normaltextrun"/>
                <w:rFonts w:ascii="Arial" w:hAnsi="Arial" w:cs="Arial"/>
                <w:color w:val="000000"/>
                <w:sz w:val="20"/>
                <w:szCs w:val="20"/>
              </w:rPr>
            </w:pPr>
            <w:r w:rsidRPr="009F1E2C">
              <w:rPr>
                <w:rStyle w:val="normaltextrun"/>
                <w:rFonts w:ascii="Arial" w:hAnsi="Arial" w:cs="Arial"/>
                <w:color w:val="000000"/>
                <w:sz w:val="20"/>
                <w:szCs w:val="20"/>
              </w:rPr>
              <w:t>S</w:t>
            </w:r>
            <w:r w:rsidR="00D367D3" w:rsidRPr="009F1E2C">
              <w:rPr>
                <w:rStyle w:val="normaltextrun"/>
                <w:rFonts w:ascii="Arial" w:hAnsi="Arial" w:cs="Arial"/>
                <w:color w:val="000000"/>
                <w:sz w:val="20"/>
                <w:szCs w:val="20"/>
              </w:rPr>
              <w:t>alono kultūros tem</w:t>
            </w:r>
            <w:r w:rsidRPr="009F1E2C">
              <w:rPr>
                <w:rStyle w:val="normaltextrun"/>
                <w:rFonts w:ascii="Arial" w:hAnsi="Arial" w:cs="Arial"/>
                <w:color w:val="000000"/>
                <w:sz w:val="20"/>
                <w:szCs w:val="20"/>
              </w:rPr>
              <w:t>a</w:t>
            </w:r>
            <w:r w:rsidR="00D367D3" w:rsidRPr="009F1E2C">
              <w:rPr>
                <w:rStyle w:val="normaltextrun"/>
                <w:rFonts w:ascii="Arial" w:hAnsi="Arial" w:cs="Arial"/>
                <w:color w:val="000000"/>
                <w:sz w:val="20"/>
                <w:szCs w:val="20"/>
              </w:rPr>
              <w:t xml:space="preserve"> turi būti </w:t>
            </w:r>
            <w:r w:rsidRPr="009F1E2C">
              <w:rPr>
                <w:rStyle w:val="normaltextrun"/>
                <w:rFonts w:ascii="Arial" w:hAnsi="Arial" w:cs="Arial"/>
                <w:color w:val="000000"/>
                <w:sz w:val="20"/>
                <w:szCs w:val="20"/>
              </w:rPr>
              <w:t xml:space="preserve">pristatyta lankytojams </w:t>
            </w:r>
            <w:proofErr w:type="spellStart"/>
            <w:r w:rsidR="00D367D3" w:rsidRPr="009F1E2C">
              <w:rPr>
                <w:rStyle w:val="normaltextrun"/>
                <w:rFonts w:ascii="Arial" w:hAnsi="Arial" w:cs="Arial"/>
                <w:color w:val="000000"/>
                <w:sz w:val="20"/>
                <w:szCs w:val="20"/>
              </w:rPr>
              <w:t>pat</w:t>
            </w:r>
            <w:r w:rsidR="00F24A50" w:rsidRPr="009F1E2C">
              <w:rPr>
                <w:rStyle w:val="normaltextrun"/>
                <w:rFonts w:ascii="Arial" w:hAnsi="Arial" w:cs="Arial"/>
                <w:color w:val="000000"/>
                <w:sz w:val="20"/>
                <w:szCs w:val="20"/>
              </w:rPr>
              <w:t>y</w:t>
            </w:r>
            <w:r w:rsidR="00D367D3" w:rsidRPr="009F1E2C">
              <w:rPr>
                <w:rStyle w:val="normaltextrun"/>
                <w:rFonts w:ascii="Arial" w:hAnsi="Arial" w:cs="Arial"/>
                <w:color w:val="000000"/>
                <w:sz w:val="20"/>
                <w:szCs w:val="20"/>
              </w:rPr>
              <w:t>r</w:t>
            </w:r>
            <w:r w:rsidRPr="009F1E2C">
              <w:rPr>
                <w:rStyle w:val="normaltextrun"/>
                <w:rFonts w:ascii="Arial" w:hAnsi="Arial" w:cs="Arial"/>
                <w:color w:val="000000"/>
                <w:sz w:val="20"/>
                <w:szCs w:val="20"/>
              </w:rPr>
              <w:t>iminių</w:t>
            </w:r>
            <w:proofErr w:type="spellEnd"/>
            <w:r w:rsidRPr="009F1E2C">
              <w:rPr>
                <w:rStyle w:val="normaltextrun"/>
                <w:rFonts w:ascii="Arial" w:hAnsi="Arial" w:cs="Arial"/>
                <w:color w:val="000000"/>
                <w:sz w:val="20"/>
                <w:szCs w:val="20"/>
              </w:rPr>
              <w:t>, interaktyvių sprendinių pagalba, padėsiančių atskleisti šios kultūros įvairovę.</w:t>
            </w:r>
            <w:r w:rsidR="00D367D3" w:rsidRPr="009F1E2C">
              <w:rPr>
                <w:rStyle w:val="normaltextrun"/>
                <w:rFonts w:ascii="Arial" w:hAnsi="Arial" w:cs="Arial"/>
                <w:color w:val="000000"/>
                <w:sz w:val="20"/>
                <w:szCs w:val="20"/>
              </w:rPr>
              <w:t xml:space="preserve"> </w:t>
            </w:r>
          </w:p>
          <w:p w14:paraId="7D451156" w14:textId="522484EB" w:rsidR="0019179F" w:rsidRPr="009F1E2C" w:rsidRDefault="0019179F" w:rsidP="00F24A50">
            <w:pPr>
              <w:pStyle w:val="paragraph"/>
              <w:spacing w:before="0" w:beforeAutospacing="0" w:after="0" w:afterAutospacing="0"/>
              <w:jc w:val="both"/>
              <w:textAlignment w:val="baseline"/>
              <w:rPr>
                <w:rStyle w:val="normaltextrun"/>
                <w:rFonts w:ascii="Arial" w:hAnsi="Arial" w:cs="Arial"/>
                <w:color w:val="000000"/>
                <w:sz w:val="20"/>
                <w:szCs w:val="20"/>
              </w:rPr>
            </w:pPr>
            <w:r w:rsidRPr="009F1E2C">
              <w:rPr>
                <w:rStyle w:val="normaltextrun"/>
                <w:rFonts w:ascii="Arial" w:hAnsi="Arial" w:cs="Arial"/>
                <w:color w:val="000000"/>
                <w:sz w:val="20"/>
                <w:szCs w:val="20"/>
              </w:rPr>
              <w:t xml:space="preserve">Ekspozicijoje turi būti panaudoti kasdienėje miestiečio, studento, bajoro buityje naudojami daiktai, „prakalbinti“ dizaino išraiškos ir </w:t>
            </w:r>
            <w:proofErr w:type="spellStart"/>
            <w:r w:rsidRPr="009F1E2C">
              <w:rPr>
                <w:rStyle w:val="normaltextrun"/>
                <w:rFonts w:ascii="Arial" w:hAnsi="Arial" w:cs="Arial"/>
                <w:color w:val="000000"/>
                <w:sz w:val="20"/>
                <w:szCs w:val="20"/>
              </w:rPr>
              <w:t>interakcijų</w:t>
            </w:r>
            <w:proofErr w:type="spellEnd"/>
            <w:r w:rsidRPr="009F1E2C">
              <w:rPr>
                <w:rStyle w:val="normaltextrun"/>
                <w:rFonts w:ascii="Arial" w:hAnsi="Arial" w:cs="Arial"/>
                <w:color w:val="000000"/>
                <w:sz w:val="20"/>
                <w:szCs w:val="20"/>
              </w:rPr>
              <w:t xml:space="preserve"> priemonėmis.</w:t>
            </w:r>
          </w:p>
          <w:p w14:paraId="5CE903E3" w14:textId="7FFA62BA" w:rsidR="00D367D3" w:rsidRPr="009F1E2C" w:rsidRDefault="00D367D3" w:rsidP="00F24A50">
            <w:pPr>
              <w:pStyle w:val="paragraph"/>
              <w:spacing w:before="0" w:beforeAutospacing="0" w:after="0" w:afterAutospacing="0"/>
              <w:jc w:val="both"/>
              <w:textAlignment w:val="baseline"/>
              <w:rPr>
                <w:rFonts w:ascii="Arial" w:hAnsi="Arial" w:cs="Arial"/>
                <w:sz w:val="20"/>
                <w:szCs w:val="20"/>
              </w:rPr>
            </w:pPr>
            <w:r w:rsidRPr="009F1E2C">
              <w:rPr>
                <w:rStyle w:val="normaltextrun"/>
                <w:rFonts w:ascii="Arial" w:hAnsi="Arial" w:cs="Arial"/>
                <w:color w:val="000000"/>
                <w:sz w:val="20"/>
                <w:szCs w:val="20"/>
              </w:rPr>
              <w:t>Galimas interaktyvus žemėlapis</w:t>
            </w:r>
            <w:r w:rsidR="0019179F" w:rsidRPr="009F1E2C">
              <w:rPr>
                <w:rStyle w:val="normaltextrun"/>
                <w:rFonts w:ascii="Arial" w:hAnsi="Arial" w:cs="Arial"/>
                <w:color w:val="000000"/>
                <w:sz w:val="20"/>
                <w:szCs w:val="20"/>
              </w:rPr>
              <w:t xml:space="preserve"> su A.</w:t>
            </w:r>
            <w:r w:rsidRPr="009F1E2C">
              <w:rPr>
                <w:rStyle w:val="normaltextrun"/>
                <w:rFonts w:ascii="Arial" w:hAnsi="Arial" w:cs="Arial"/>
                <w:color w:val="000000"/>
                <w:sz w:val="20"/>
                <w:szCs w:val="20"/>
              </w:rPr>
              <w:t xml:space="preserve"> Mickevičiui svarbio</w:t>
            </w:r>
            <w:r w:rsidR="00280A44" w:rsidRPr="009F1E2C">
              <w:rPr>
                <w:rStyle w:val="normaltextrun"/>
                <w:rFonts w:ascii="Arial" w:hAnsi="Arial" w:cs="Arial"/>
                <w:color w:val="000000"/>
                <w:sz w:val="20"/>
                <w:szCs w:val="20"/>
              </w:rPr>
              <w:t>mi</w:t>
            </w:r>
            <w:r w:rsidRPr="009F1E2C">
              <w:rPr>
                <w:rStyle w:val="normaltextrun"/>
                <w:rFonts w:ascii="Arial" w:hAnsi="Arial" w:cs="Arial"/>
                <w:color w:val="000000"/>
                <w:sz w:val="20"/>
                <w:szCs w:val="20"/>
              </w:rPr>
              <w:t>s vieto</w:t>
            </w:r>
            <w:r w:rsidR="00280A44" w:rsidRPr="009F1E2C">
              <w:rPr>
                <w:rStyle w:val="normaltextrun"/>
                <w:rFonts w:ascii="Arial" w:hAnsi="Arial" w:cs="Arial"/>
                <w:color w:val="000000"/>
                <w:sz w:val="20"/>
                <w:szCs w:val="20"/>
              </w:rPr>
              <w:t>mi</w:t>
            </w:r>
            <w:r w:rsidRPr="009F1E2C">
              <w:rPr>
                <w:rStyle w:val="normaltextrun"/>
                <w:rFonts w:ascii="Arial" w:hAnsi="Arial" w:cs="Arial"/>
                <w:color w:val="000000"/>
                <w:sz w:val="20"/>
                <w:szCs w:val="20"/>
              </w:rPr>
              <w:t>s Vilniuj</w:t>
            </w:r>
            <w:r w:rsidR="0019179F" w:rsidRPr="009F1E2C">
              <w:rPr>
                <w:rStyle w:val="normaltextrun"/>
                <w:rFonts w:ascii="Arial" w:hAnsi="Arial" w:cs="Arial"/>
                <w:color w:val="000000"/>
                <w:sz w:val="20"/>
                <w:szCs w:val="20"/>
              </w:rPr>
              <w:t xml:space="preserve">e arba kita </w:t>
            </w:r>
            <w:proofErr w:type="spellStart"/>
            <w:r w:rsidR="0019179F" w:rsidRPr="009F1E2C">
              <w:rPr>
                <w:rStyle w:val="normaltextrun"/>
                <w:rFonts w:ascii="Arial" w:hAnsi="Arial" w:cs="Arial"/>
                <w:color w:val="000000"/>
                <w:sz w:val="20"/>
                <w:szCs w:val="20"/>
              </w:rPr>
              <w:t>interakcija</w:t>
            </w:r>
            <w:proofErr w:type="spellEnd"/>
            <w:r w:rsidR="0019179F" w:rsidRPr="009F1E2C">
              <w:rPr>
                <w:rStyle w:val="normaltextrun"/>
                <w:rFonts w:ascii="Arial" w:hAnsi="Arial" w:cs="Arial"/>
                <w:color w:val="000000"/>
                <w:sz w:val="20"/>
                <w:szCs w:val="20"/>
              </w:rPr>
              <w:t>, įtraukianti lankytojus į kasdienį XIX a. gyvenimą.</w:t>
            </w:r>
          </w:p>
          <w:p w14:paraId="0D40250A" w14:textId="77777777" w:rsidR="00C57DFE" w:rsidRPr="009F1E2C" w:rsidRDefault="00C57DFE" w:rsidP="0019179F">
            <w:pPr>
              <w:pStyle w:val="paragraph"/>
              <w:spacing w:before="0" w:beforeAutospacing="0" w:after="0" w:afterAutospacing="0"/>
              <w:textAlignment w:val="baseline"/>
              <w:rPr>
                <w:rFonts w:ascii="Arial" w:hAnsi="Arial" w:cs="Arial"/>
                <w:color w:val="000000"/>
                <w:sz w:val="20"/>
                <w:szCs w:val="20"/>
              </w:rPr>
            </w:pPr>
          </w:p>
        </w:tc>
        <w:tc>
          <w:tcPr>
            <w:tcW w:w="4678" w:type="dxa"/>
            <w:tcBorders>
              <w:top w:val="single" w:sz="4" w:space="0" w:color="auto"/>
            </w:tcBorders>
          </w:tcPr>
          <w:p w14:paraId="70D9B6D7" w14:textId="7220A363" w:rsidR="00C57DFE" w:rsidRPr="009F1E2C" w:rsidRDefault="00202C16" w:rsidP="000249BF">
            <w:pPr>
              <w:jc w:val="both"/>
              <w:rPr>
                <w:rStyle w:val="normaltextrun"/>
                <w:rFonts w:ascii="Arial" w:hAnsi="Arial" w:cs="Arial"/>
                <w:color w:val="000000"/>
                <w:shd w:val="clear" w:color="auto" w:fill="FFFFFF"/>
              </w:rPr>
            </w:pPr>
            <w:r w:rsidRPr="009F1E2C">
              <w:rPr>
                <w:rStyle w:val="normaltextrun"/>
                <w:rFonts w:ascii="Arial" w:hAnsi="Arial" w:cs="Arial"/>
                <w:b/>
                <w:bCs/>
                <w:color w:val="000000"/>
                <w:shd w:val="clear" w:color="auto" w:fill="FFFFFF"/>
              </w:rPr>
              <w:t>II potemė.</w:t>
            </w:r>
            <w:r w:rsidRPr="009F1E2C">
              <w:rPr>
                <w:rStyle w:val="normaltextrun"/>
                <w:rFonts w:ascii="Arial" w:hAnsi="Arial" w:cs="Arial"/>
                <w:color w:val="000000"/>
                <w:shd w:val="clear" w:color="auto" w:fill="FFFFFF"/>
              </w:rPr>
              <w:t xml:space="preserve"> A. Mickevičius: miestiečio, studento kasdienybė ir salono kultūra</w:t>
            </w:r>
            <w:r w:rsidR="0032513C" w:rsidRPr="009F1E2C">
              <w:rPr>
                <w:rStyle w:val="eop"/>
                <w:rFonts w:ascii="Arial" w:hAnsi="Arial" w:cs="Arial"/>
              </w:rPr>
              <w:t>.</w:t>
            </w:r>
          </w:p>
        </w:tc>
        <w:tc>
          <w:tcPr>
            <w:tcW w:w="2552" w:type="dxa"/>
            <w:tcBorders>
              <w:top w:val="single" w:sz="4" w:space="0" w:color="auto"/>
            </w:tcBorders>
          </w:tcPr>
          <w:p w14:paraId="49F6969A" w14:textId="77777777" w:rsidR="00202C16" w:rsidRPr="009F1E2C" w:rsidRDefault="00202C16" w:rsidP="00F24A50">
            <w:pPr>
              <w:pStyle w:val="paragraph"/>
              <w:numPr>
                <w:ilvl w:val="0"/>
                <w:numId w:val="38"/>
              </w:numPr>
              <w:tabs>
                <w:tab w:val="clear" w:pos="720"/>
                <w:tab w:val="num" w:pos="37"/>
                <w:tab w:val="left" w:pos="321"/>
              </w:tabs>
              <w:spacing w:before="0" w:beforeAutospacing="0" w:after="0" w:afterAutospacing="0"/>
              <w:ind w:left="0" w:right="-245" w:firstLine="0"/>
              <w:textAlignment w:val="baseline"/>
              <w:rPr>
                <w:rFonts w:ascii="Arial" w:hAnsi="Arial" w:cs="Arial"/>
                <w:sz w:val="20"/>
                <w:szCs w:val="20"/>
              </w:rPr>
            </w:pPr>
            <w:r w:rsidRPr="009F1E2C">
              <w:rPr>
                <w:rStyle w:val="normaltextrun"/>
                <w:rFonts w:ascii="Arial" w:hAnsi="Arial" w:cs="Arial"/>
                <w:color w:val="000000"/>
                <w:sz w:val="20"/>
                <w:szCs w:val="20"/>
              </w:rPr>
              <w:t>Mickevičiaus kėdė 1</w:t>
            </w:r>
            <w:r w:rsidRPr="009F1E2C">
              <w:rPr>
                <w:rStyle w:val="eop"/>
                <w:rFonts w:ascii="Arial" w:hAnsi="Arial" w:cs="Arial"/>
                <w:color w:val="000000"/>
                <w:sz w:val="20"/>
                <w:szCs w:val="20"/>
              </w:rPr>
              <w:t> </w:t>
            </w:r>
          </w:p>
          <w:p w14:paraId="13FC6DE3" w14:textId="77777777" w:rsidR="00202C16" w:rsidRPr="009F1E2C" w:rsidRDefault="00202C16" w:rsidP="00F24A50">
            <w:pPr>
              <w:pStyle w:val="paragraph"/>
              <w:numPr>
                <w:ilvl w:val="0"/>
                <w:numId w:val="39"/>
              </w:numPr>
              <w:tabs>
                <w:tab w:val="clear" w:pos="720"/>
                <w:tab w:val="num" w:pos="37"/>
                <w:tab w:val="left" w:pos="321"/>
              </w:tabs>
              <w:spacing w:before="0" w:beforeAutospacing="0" w:after="0" w:afterAutospacing="0"/>
              <w:ind w:left="0" w:firstLine="0"/>
              <w:textAlignment w:val="baseline"/>
              <w:rPr>
                <w:rFonts w:ascii="Arial" w:hAnsi="Arial" w:cs="Arial"/>
                <w:sz w:val="20"/>
                <w:szCs w:val="20"/>
              </w:rPr>
            </w:pPr>
            <w:r w:rsidRPr="009F1E2C">
              <w:rPr>
                <w:rStyle w:val="normaltextrun"/>
                <w:rFonts w:ascii="Arial" w:hAnsi="Arial" w:cs="Arial"/>
                <w:color w:val="000000"/>
                <w:sz w:val="20"/>
                <w:szCs w:val="20"/>
              </w:rPr>
              <w:t>Mickevičiaus kėdė 2</w:t>
            </w:r>
            <w:r w:rsidRPr="009F1E2C">
              <w:rPr>
                <w:rStyle w:val="eop"/>
                <w:rFonts w:ascii="Arial" w:hAnsi="Arial" w:cs="Arial"/>
                <w:color w:val="000000"/>
                <w:sz w:val="20"/>
                <w:szCs w:val="20"/>
              </w:rPr>
              <w:t> </w:t>
            </w:r>
          </w:p>
          <w:p w14:paraId="56104C12" w14:textId="77777777" w:rsidR="00202C16" w:rsidRPr="009F1E2C" w:rsidRDefault="00202C16" w:rsidP="00F24A50">
            <w:pPr>
              <w:pStyle w:val="paragraph"/>
              <w:numPr>
                <w:ilvl w:val="0"/>
                <w:numId w:val="40"/>
              </w:numPr>
              <w:tabs>
                <w:tab w:val="clear" w:pos="720"/>
                <w:tab w:val="num" w:pos="37"/>
                <w:tab w:val="left" w:pos="321"/>
              </w:tabs>
              <w:spacing w:before="0" w:beforeAutospacing="0" w:after="0" w:afterAutospacing="0"/>
              <w:ind w:left="0" w:firstLine="0"/>
              <w:textAlignment w:val="baseline"/>
              <w:rPr>
                <w:rFonts w:ascii="Arial" w:hAnsi="Arial" w:cs="Arial"/>
                <w:sz w:val="20"/>
                <w:szCs w:val="20"/>
              </w:rPr>
            </w:pPr>
            <w:r w:rsidRPr="009F1E2C">
              <w:rPr>
                <w:rStyle w:val="normaltextrun"/>
                <w:rFonts w:ascii="Arial" w:hAnsi="Arial" w:cs="Arial"/>
                <w:color w:val="000000"/>
                <w:sz w:val="20"/>
                <w:szCs w:val="20"/>
              </w:rPr>
              <w:t>Mickevičiaus stalas</w:t>
            </w:r>
            <w:r w:rsidRPr="009F1E2C">
              <w:rPr>
                <w:rStyle w:val="eop"/>
                <w:rFonts w:ascii="Arial" w:hAnsi="Arial" w:cs="Arial"/>
                <w:color w:val="000000"/>
                <w:sz w:val="20"/>
                <w:szCs w:val="20"/>
              </w:rPr>
              <w:t> </w:t>
            </w:r>
          </w:p>
          <w:p w14:paraId="4A4327A1" w14:textId="77777777" w:rsidR="00202C16" w:rsidRPr="009F1E2C" w:rsidRDefault="00202C16" w:rsidP="00F24A50">
            <w:pPr>
              <w:pStyle w:val="paragraph"/>
              <w:numPr>
                <w:ilvl w:val="0"/>
                <w:numId w:val="41"/>
              </w:numPr>
              <w:tabs>
                <w:tab w:val="clear" w:pos="720"/>
                <w:tab w:val="num" w:pos="37"/>
                <w:tab w:val="left" w:pos="321"/>
              </w:tabs>
              <w:spacing w:before="0" w:beforeAutospacing="0" w:after="0" w:afterAutospacing="0"/>
              <w:ind w:left="0" w:firstLine="0"/>
              <w:textAlignment w:val="baseline"/>
              <w:rPr>
                <w:rFonts w:ascii="Arial" w:hAnsi="Arial" w:cs="Arial"/>
                <w:sz w:val="20"/>
                <w:szCs w:val="20"/>
              </w:rPr>
            </w:pPr>
            <w:r w:rsidRPr="009F1E2C">
              <w:rPr>
                <w:rStyle w:val="normaltextrun"/>
                <w:rFonts w:ascii="Arial" w:hAnsi="Arial" w:cs="Arial"/>
                <w:color w:val="000000"/>
                <w:sz w:val="20"/>
                <w:szCs w:val="20"/>
              </w:rPr>
              <w:t>Diplomas moksleiviui, kuriame yra Mickevičiaus parašas</w:t>
            </w:r>
            <w:r w:rsidRPr="009F1E2C">
              <w:rPr>
                <w:rStyle w:val="eop"/>
                <w:rFonts w:ascii="Arial" w:hAnsi="Arial" w:cs="Arial"/>
                <w:color w:val="000000"/>
                <w:sz w:val="20"/>
                <w:szCs w:val="20"/>
              </w:rPr>
              <w:t> </w:t>
            </w:r>
          </w:p>
          <w:p w14:paraId="0D542435" w14:textId="77777777" w:rsidR="00202C16" w:rsidRPr="009F1E2C" w:rsidRDefault="00202C16" w:rsidP="00F24A50">
            <w:pPr>
              <w:pStyle w:val="paragraph"/>
              <w:numPr>
                <w:ilvl w:val="0"/>
                <w:numId w:val="42"/>
              </w:numPr>
              <w:tabs>
                <w:tab w:val="clear" w:pos="720"/>
                <w:tab w:val="num" w:pos="37"/>
                <w:tab w:val="left" w:pos="321"/>
              </w:tabs>
              <w:spacing w:before="0" w:beforeAutospacing="0" w:after="0" w:afterAutospacing="0"/>
              <w:ind w:left="0" w:firstLine="0"/>
              <w:textAlignment w:val="baseline"/>
              <w:rPr>
                <w:rFonts w:ascii="Arial" w:hAnsi="Arial" w:cs="Arial"/>
                <w:sz w:val="20"/>
                <w:szCs w:val="20"/>
              </w:rPr>
            </w:pPr>
            <w:r w:rsidRPr="009F1E2C">
              <w:rPr>
                <w:rStyle w:val="normaltextrun"/>
                <w:rFonts w:ascii="Arial" w:hAnsi="Arial" w:cs="Arial"/>
                <w:color w:val="000000"/>
                <w:sz w:val="20"/>
                <w:szCs w:val="20"/>
              </w:rPr>
              <w:t>Lošimo kortų staliukas</w:t>
            </w:r>
            <w:r w:rsidRPr="009F1E2C">
              <w:rPr>
                <w:rStyle w:val="eop"/>
                <w:rFonts w:ascii="Arial" w:hAnsi="Arial" w:cs="Arial"/>
                <w:color w:val="000000"/>
                <w:sz w:val="20"/>
                <w:szCs w:val="20"/>
              </w:rPr>
              <w:t> </w:t>
            </w:r>
          </w:p>
          <w:p w14:paraId="6FFDBB20" w14:textId="77777777" w:rsidR="00202C16" w:rsidRPr="009F1E2C" w:rsidRDefault="00202C16" w:rsidP="00F24A50">
            <w:pPr>
              <w:pStyle w:val="paragraph"/>
              <w:numPr>
                <w:ilvl w:val="0"/>
                <w:numId w:val="43"/>
              </w:numPr>
              <w:tabs>
                <w:tab w:val="clear" w:pos="720"/>
                <w:tab w:val="num" w:pos="37"/>
                <w:tab w:val="left" w:pos="321"/>
              </w:tabs>
              <w:spacing w:before="0" w:beforeAutospacing="0" w:after="0" w:afterAutospacing="0"/>
              <w:ind w:left="0" w:firstLine="0"/>
              <w:textAlignment w:val="baseline"/>
              <w:rPr>
                <w:rFonts w:ascii="Arial" w:hAnsi="Arial" w:cs="Arial"/>
                <w:sz w:val="20"/>
                <w:szCs w:val="20"/>
              </w:rPr>
            </w:pPr>
            <w:r w:rsidRPr="009F1E2C">
              <w:rPr>
                <w:rStyle w:val="normaltextrun"/>
                <w:rFonts w:ascii="Arial" w:hAnsi="Arial" w:cs="Arial"/>
                <w:color w:val="000000"/>
                <w:sz w:val="20"/>
                <w:szCs w:val="20"/>
              </w:rPr>
              <w:t>Salono kėdė</w:t>
            </w:r>
            <w:r w:rsidRPr="009F1E2C">
              <w:rPr>
                <w:rStyle w:val="eop"/>
                <w:rFonts w:ascii="Arial" w:hAnsi="Arial" w:cs="Arial"/>
                <w:color w:val="000000"/>
                <w:sz w:val="20"/>
                <w:szCs w:val="20"/>
              </w:rPr>
              <w:t> </w:t>
            </w:r>
          </w:p>
          <w:p w14:paraId="7400AB77" w14:textId="77777777" w:rsidR="00202C16" w:rsidRPr="009F1E2C" w:rsidRDefault="00202C16" w:rsidP="00F24A50">
            <w:pPr>
              <w:pStyle w:val="paragraph"/>
              <w:numPr>
                <w:ilvl w:val="0"/>
                <w:numId w:val="44"/>
              </w:numPr>
              <w:tabs>
                <w:tab w:val="clear" w:pos="720"/>
                <w:tab w:val="num" w:pos="37"/>
                <w:tab w:val="left" w:pos="321"/>
              </w:tabs>
              <w:spacing w:before="0" w:beforeAutospacing="0" w:after="0" w:afterAutospacing="0"/>
              <w:ind w:left="0" w:firstLine="0"/>
              <w:textAlignment w:val="baseline"/>
              <w:rPr>
                <w:rFonts w:ascii="Arial" w:hAnsi="Arial" w:cs="Arial"/>
                <w:sz w:val="20"/>
                <w:szCs w:val="20"/>
              </w:rPr>
            </w:pPr>
            <w:r w:rsidRPr="009F1E2C">
              <w:rPr>
                <w:rStyle w:val="normaltextrun"/>
                <w:rFonts w:ascii="Arial" w:hAnsi="Arial" w:cs="Arial"/>
                <w:color w:val="000000"/>
                <w:sz w:val="20"/>
                <w:szCs w:val="20"/>
              </w:rPr>
              <w:t>Paskaitų tvarkaraštis</w:t>
            </w:r>
            <w:r w:rsidRPr="009F1E2C">
              <w:rPr>
                <w:rStyle w:val="eop"/>
                <w:rFonts w:ascii="Arial" w:hAnsi="Arial" w:cs="Arial"/>
                <w:color w:val="000000"/>
                <w:sz w:val="20"/>
                <w:szCs w:val="20"/>
              </w:rPr>
              <w:t> </w:t>
            </w:r>
          </w:p>
          <w:p w14:paraId="58BEE359" w14:textId="34F96299" w:rsidR="00202C16" w:rsidRPr="009F1E2C" w:rsidRDefault="00202C16" w:rsidP="00F24A50">
            <w:pPr>
              <w:pStyle w:val="paragraph"/>
              <w:numPr>
                <w:ilvl w:val="0"/>
                <w:numId w:val="45"/>
              </w:numPr>
              <w:tabs>
                <w:tab w:val="clear" w:pos="720"/>
                <w:tab w:val="num" w:pos="37"/>
                <w:tab w:val="left" w:pos="321"/>
              </w:tabs>
              <w:spacing w:before="0" w:beforeAutospacing="0" w:after="0" w:afterAutospacing="0"/>
              <w:ind w:left="0" w:firstLine="0"/>
              <w:textAlignment w:val="baseline"/>
              <w:rPr>
                <w:rFonts w:ascii="Arial" w:hAnsi="Arial" w:cs="Arial"/>
                <w:sz w:val="20"/>
                <w:szCs w:val="20"/>
              </w:rPr>
            </w:pPr>
            <w:r w:rsidRPr="009F1E2C">
              <w:rPr>
                <w:rStyle w:val="normaltextrun"/>
                <w:rFonts w:ascii="Arial" w:hAnsi="Arial" w:cs="Arial"/>
                <w:color w:val="000000"/>
                <w:sz w:val="20"/>
                <w:szCs w:val="20"/>
              </w:rPr>
              <w:t xml:space="preserve">Mickevičiui svarbios Vilniaus vietos: Šv. Onos </w:t>
            </w:r>
            <w:proofErr w:type="spellStart"/>
            <w:r w:rsidRPr="009F1E2C">
              <w:rPr>
                <w:rStyle w:val="normaltextrun"/>
                <w:rFonts w:ascii="Arial" w:hAnsi="Arial" w:cs="Arial"/>
                <w:color w:val="000000"/>
                <w:sz w:val="20"/>
                <w:szCs w:val="20"/>
              </w:rPr>
              <w:lastRenderedPageBreak/>
              <w:t>bžn</w:t>
            </w:r>
            <w:proofErr w:type="spellEnd"/>
            <w:r w:rsidRPr="009F1E2C">
              <w:rPr>
                <w:rStyle w:val="normaltextrun"/>
                <w:rFonts w:ascii="Arial" w:hAnsi="Arial" w:cs="Arial"/>
                <w:color w:val="000000"/>
                <w:sz w:val="20"/>
                <w:szCs w:val="20"/>
              </w:rPr>
              <w:t xml:space="preserve">. </w:t>
            </w:r>
            <w:r w:rsidR="00F24A50" w:rsidRPr="009F1E2C">
              <w:rPr>
                <w:rStyle w:val="normaltextrun"/>
                <w:rFonts w:ascii="Arial" w:hAnsi="Arial" w:cs="Arial"/>
                <w:color w:val="000000"/>
                <w:sz w:val="20"/>
                <w:szCs w:val="20"/>
              </w:rPr>
              <w:t>g</w:t>
            </w:r>
            <w:r w:rsidRPr="009F1E2C">
              <w:rPr>
                <w:rStyle w:val="normaltextrun"/>
                <w:rFonts w:ascii="Arial" w:hAnsi="Arial" w:cs="Arial"/>
                <w:color w:val="000000"/>
                <w:sz w:val="20"/>
                <w:szCs w:val="20"/>
              </w:rPr>
              <w:t>raviūra ir Aušros vartų graviūra</w:t>
            </w:r>
            <w:r w:rsidRPr="009F1E2C">
              <w:rPr>
                <w:rStyle w:val="eop"/>
                <w:rFonts w:ascii="Arial" w:hAnsi="Arial" w:cs="Arial"/>
                <w:color w:val="000000"/>
                <w:sz w:val="20"/>
                <w:szCs w:val="20"/>
              </w:rPr>
              <w:t> </w:t>
            </w:r>
          </w:p>
          <w:p w14:paraId="4E86C5DF" w14:textId="77777777" w:rsidR="00C57DFE" w:rsidRPr="009F1E2C" w:rsidRDefault="00C57DFE" w:rsidP="00C57DFE">
            <w:pPr>
              <w:tabs>
                <w:tab w:val="left" w:pos="315"/>
              </w:tabs>
              <w:ind w:right="-103"/>
              <w:textAlignment w:val="baseline"/>
              <w:rPr>
                <w:rFonts w:ascii="Arial" w:hAnsi="Arial" w:cs="Arial"/>
                <w:color w:val="000000"/>
                <w:lang w:eastAsia="lt-LT"/>
              </w:rPr>
            </w:pPr>
          </w:p>
          <w:p w14:paraId="2361DDCC" w14:textId="77777777" w:rsidR="00C57DFE" w:rsidRPr="009F1E2C" w:rsidRDefault="00C57DFE" w:rsidP="00C57DFE">
            <w:pPr>
              <w:tabs>
                <w:tab w:val="left" w:pos="315"/>
              </w:tabs>
              <w:ind w:right="-103"/>
              <w:textAlignment w:val="baseline"/>
              <w:rPr>
                <w:rFonts w:ascii="Arial" w:hAnsi="Arial" w:cs="Arial"/>
                <w:color w:val="000000"/>
                <w:lang w:eastAsia="lt-LT"/>
              </w:rPr>
            </w:pPr>
          </w:p>
          <w:p w14:paraId="7C869028" w14:textId="77777777" w:rsidR="00C57DFE" w:rsidRPr="009F1E2C" w:rsidRDefault="00C57DFE" w:rsidP="00C57DFE">
            <w:pPr>
              <w:tabs>
                <w:tab w:val="left" w:pos="315"/>
              </w:tabs>
              <w:ind w:right="-103"/>
              <w:textAlignment w:val="baseline"/>
              <w:rPr>
                <w:rFonts w:ascii="Arial" w:hAnsi="Arial" w:cs="Arial"/>
                <w:lang w:eastAsia="lt-LT"/>
              </w:rPr>
            </w:pPr>
          </w:p>
          <w:p w14:paraId="6B483783" w14:textId="77777777" w:rsidR="00C57DFE" w:rsidRPr="009F1E2C" w:rsidRDefault="00C57DFE" w:rsidP="000249BF">
            <w:pPr>
              <w:tabs>
                <w:tab w:val="num" w:pos="173"/>
              </w:tabs>
              <w:jc w:val="center"/>
              <w:rPr>
                <w:rFonts w:ascii="Arial" w:hAnsi="Arial" w:cs="Arial"/>
                <w:color w:val="000000"/>
                <w:lang w:eastAsia="lt-LT"/>
              </w:rPr>
            </w:pPr>
          </w:p>
        </w:tc>
      </w:tr>
      <w:tr w:rsidR="00ED21C7" w:rsidRPr="009F1E2C" w14:paraId="066387AF" w14:textId="77777777" w:rsidTr="00ED21C7">
        <w:trPr>
          <w:gridAfter w:val="1"/>
          <w:wAfter w:w="8" w:type="dxa"/>
          <w:trHeight w:val="4385"/>
        </w:trPr>
        <w:tc>
          <w:tcPr>
            <w:tcW w:w="579" w:type="dxa"/>
            <w:vMerge w:val="restart"/>
          </w:tcPr>
          <w:p w14:paraId="29079A88" w14:textId="566CDDD0" w:rsidR="00ED21C7" w:rsidRPr="009F1E2C" w:rsidRDefault="00ED21C7" w:rsidP="00625164">
            <w:pPr>
              <w:jc w:val="center"/>
              <w:rPr>
                <w:rFonts w:ascii="Arial" w:hAnsi="Arial" w:cs="Arial"/>
                <w:b/>
                <w:color w:val="000000"/>
              </w:rPr>
            </w:pPr>
            <w:r w:rsidRPr="009F1E2C">
              <w:rPr>
                <w:rFonts w:ascii="Arial" w:hAnsi="Arial" w:cs="Arial"/>
                <w:b/>
                <w:color w:val="000000"/>
              </w:rPr>
              <w:lastRenderedPageBreak/>
              <w:t>5.</w:t>
            </w:r>
          </w:p>
        </w:tc>
        <w:tc>
          <w:tcPr>
            <w:tcW w:w="1993" w:type="dxa"/>
            <w:vMerge w:val="restart"/>
          </w:tcPr>
          <w:p w14:paraId="687CE5FA" w14:textId="77777777" w:rsidR="00ED21C7" w:rsidRPr="009F1E2C" w:rsidRDefault="00ED21C7" w:rsidP="00625164">
            <w:pPr>
              <w:jc w:val="center"/>
              <w:rPr>
                <w:rStyle w:val="normaltextrun"/>
                <w:rFonts w:ascii="Arial" w:hAnsi="Arial" w:cs="Arial"/>
                <w:b/>
                <w:bCs/>
                <w:color w:val="000000"/>
              </w:rPr>
            </w:pPr>
            <w:r w:rsidRPr="009F1E2C">
              <w:rPr>
                <w:rStyle w:val="normaltextrun"/>
                <w:rFonts w:ascii="Arial" w:hAnsi="Arial" w:cs="Arial"/>
                <w:b/>
                <w:bCs/>
                <w:color w:val="000000"/>
              </w:rPr>
              <w:t xml:space="preserve">Trečia nuolatinės ekspozicijos patalpa </w:t>
            </w:r>
          </w:p>
          <w:p w14:paraId="23C02980" w14:textId="553B226C" w:rsidR="00ED21C7" w:rsidRPr="009F1E2C" w:rsidRDefault="00ED21C7" w:rsidP="00ED21C7">
            <w:pPr>
              <w:jc w:val="center"/>
              <w:rPr>
                <w:rFonts w:ascii="Arial" w:hAnsi="Arial" w:cs="Arial"/>
              </w:rPr>
            </w:pPr>
            <w:r w:rsidRPr="009F1E2C">
              <w:rPr>
                <w:rStyle w:val="normaltextrun"/>
                <w:rFonts w:ascii="Arial" w:hAnsi="Arial" w:cs="Arial"/>
                <w:color w:val="000000"/>
              </w:rPr>
              <w:t xml:space="preserve">(Nr. 1-9, 21,08 </w:t>
            </w:r>
            <w:proofErr w:type="spellStart"/>
            <w:r w:rsidRPr="009F1E2C">
              <w:rPr>
                <w:rStyle w:val="normaltextrun"/>
                <w:rFonts w:ascii="Arial" w:hAnsi="Arial" w:cs="Arial"/>
                <w:color w:val="000000"/>
              </w:rPr>
              <w:t>kv.m</w:t>
            </w:r>
            <w:proofErr w:type="spellEnd"/>
            <w:r w:rsidRPr="009F1E2C">
              <w:rPr>
                <w:rStyle w:val="normaltextrun"/>
                <w:rFonts w:ascii="Arial" w:hAnsi="Arial" w:cs="Arial"/>
                <w:color w:val="000000"/>
              </w:rPr>
              <w:t>.)</w:t>
            </w:r>
          </w:p>
        </w:tc>
        <w:tc>
          <w:tcPr>
            <w:tcW w:w="5361" w:type="dxa"/>
            <w:tcBorders>
              <w:bottom w:val="single" w:sz="4" w:space="0" w:color="auto"/>
            </w:tcBorders>
          </w:tcPr>
          <w:p w14:paraId="42074536" w14:textId="06356D24" w:rsidR="00ED21C7" w:rsidRPr="009F1E2C" w:rsidRDefault="00ED21C7" w:rsidP="00212027">
            <w:pPr>
              <w:pStyle w:val="paragraph"/>
              <w:spacing w:before="0" w:beforeAutospacing="0" w:after="0" w:afterAutospacing="0"/>
              <w:jc w:val="both"/>
              <w:textAlignment w:val="baseline"/>
              <w:rPr>
                <w:rStyle w:val="normaltextrun"/>
                <w:rFonts w:ascii="Arial" w:hAnsi="Arial" w:cs="Arial"/>
                <w:color w:val="000000"/>
                <w:sz w:val="20"/>
                <w:szCs w:val="20"/>
              </w:rPr>
            </w:pPr>
            <w:r w:rsidRPr="009F1E2C">
              <w:rPr>
                <w:rStyle w:val="normaltextrun"/>
                <w:rFonts w:ascii="Arial" w:hAnsi="Arial" w:cs="Arial"/>
                <w:color w:val="000000"/>
                <w:sz w:val="20"/>
                <w:szCs w:val="20"/>
              </w:rPr>
              <w:t>Ši</w:t>
            </w:r>
            <w:r w:rsidR="00280A44" w:rsidRPr="009F1E2C">
              <w:rPr>
                <w:rStyle w:val="normaltextrun"/>
                <w:rFonts w:ascii="Arial" w:hAnsi="Arial" w:cs="Arial"/>
                <w:color w:val="000000"/>
                <w:sz w:val="20"/>
                <w:szCs w:val="20"/>
              </w:rPr>
              <w:t>u</w:t>
            </w:r>
            <w:r w:rsidRPr="009F1E2C">
              <w:rPr>
                <w:rStyle w:val="normaltextrun"/>
                <w:rFonts w:ascii="Arial" w:hAnsi="Arial" w:cs="Arial"/>
                <w:color w:val="000000"/>
                <w:sz w:val="20"/>
                <w:szCs w:val="20"/>
              </w:rPr>
              <w:t xml:space="preserve">olaikinio subtilaus dizaino ir </w:t>
            </w:r>
            <w:proofErr w:type="spellStart"/>
            <w:r w:rsidRPr="009F1E2C">
              <w:rPr>
                <w:rStyle w:val="normaltextrun"/>
                <w:rFonts w:ascii="Arial" w:hAnsi="Arial" w:cs="Arial"/>
                <w:color w:val="000000"/>
                <w:sz w:val="20"/>
                <w:szCs w:val="20"/>
              </w:rPr>
              <w:t>interakcijų</w:t>
            </w:r>
            <w:proofErr w:type="spellEnd"/>
            <w:r w:rsidRPr="009F1E2C">
              <w:rPr>
                <w:rStyle w:val="normaltextrun"/>
                <w:rFonts w:ascii="Arial" w:hAnsi="Arial" w:cs="Arial"/>
                <w:color w:val="000000"/>
                <w:sz w:val="20"/>
                <w:szCs w:val="20"/>
              </w:rPr>
              <w:t xml:space="preserve"> pagalba šioje patalpoje turi būti pristatytos apšvietos (proto galios išaukštinimas) ir romantizmo (iracionalumo, paslapties, subjektyvumo svarba) idėjos, jų įtaka XVIII a. </w:t>
            </w:r>
            <w:proofErr w:type="spellStart"/>
            <w:r w:rsidRPr="009F1E2C">
              <w:rPr>
                <w:rStyle w:val="normaltextrun"/>
                <w:rFonts w:ascii="Arial" w:hAnsi="Arial" w:cs="Arial"/>
                <w:color w:val="000000"/>
                <w:sz w:val="20"/>
                <w:szCs w:val="20"/>
              </w:rPr>
              <w:t>pab</w:t>
            </w:r>
            <w:proofErr w:type="spellEnd"/>
            <w:r w:rsidRPr="009F1E2C">
              <w:rPr>
                <w:rStyle w:val="normaltextrun"/>
                <w:rFonts w:ascii="Arial" w:hAnsi="Arial" w:cs="Arial"/>
                <w:color w:val="000000"/>
                <w:sz w:val="20"/>
                <w:szCs w:val="20"/>
              </w:rPr>
              <w:t>. – XIX a. I pusės buvusios LDK ir Vilniaus visuomenei.</w:t>
            </w:r>
          </w:p>
          <w:p w14:paraId="37B13785" w14:textId="3767BD0B" w:rsidR="00ED21C7" w:rsidRPr="009F1E2C" w:rsidRDefault="00ED21C7" w:rsidP="00212027">
            <w:pPr>
              <w:pStyle w:val="paragraph"/>
              <w:spacing w:before="0" w:beforeAutospacing="0" w:after="0" w:afterAutospacing="0"/>
              <w:jc w:val="both"/>
              <w:textAlignment w:val="baseline"/>
              <w:rPr>
                <w:rStyle w:val="normaltextrun"/>
                <w:rFonts w:ascii="Arial" w:hAnsi="Arial" w:cs="Arial"/>
                <w:color w:val="000000"/>
                <w:sz w:val="20"/>
                <w:szCs w:val="20"/>
              </w:rPr>
            </w:pPr>
            <w:r w:rsidRPr="009F1E2C">
              <w:rPr>
                <w:rStyle w:val="normaltextrun"/>
                <w:rFonts w:ascii="Arial" w:hAnsi="Arial" w:cs="Arial"/>
                <w:color w:val="000000"/>
                <w:sz w:val="20"/>
                <w:szCs w:val="20"/>
              </w:rPr>
              <w:t>Tiekėjas turi sugalvoti kaip inovatyviai pateikti lankytojams A. Mickevičiaus baladę “Romantika” bei</w:t>
            </w:r>
            <w:r w:rsidRPr="009F1E2C">
              <w:rPr>
                <w:rFonts w:ascii="Arial" w:hAnsi="Arial" w:cs="Arial"/>
                <w:sz w:val="20"/>
                <w:szCs w:val="20"/>
              </w:rPr>
              <w:t xml:space="preserve"> </w:t>
            </w:r>
            <w:r w:rsidRPr="009F1E2C">
              <w:rPr>
                <w:rStyle w:val="normaltextrun"/>
                <w:rFonts w:ascii="Arial" w:hAnsi="Arial" w:cs="Arial"/>
                <w:color w:val="000000"/>
                <w:sz w:val="20"/>
                <w:szCs w:val="20"/>
              </w:rPr>
              <w:t>kūrinio “Gražina” turinį ir/arba ištraukas.</w:t>
            </w:r>
          </w:p>
          <w:p w14:paraId="27ED46DD" w14:textId="51D1286E" w:rsidR="00975F58" w:rsidRPr="009F1E2C" w:rsidRDefault="0013334C" w:rsidP="00212027">
            <w:pPr>
              <w:jc w:val="both"/>
              <w:rPr>
                <w:rStyle w:val="normaltextrun"/>
                <w:rFonts w:ascii="Arial" w:hAnsi="Arial" w:cs="Arial"/>
                <w:color w:val="000000"/>
              </w:rPr>
            </w:pPr>
            <w:r w:rsidRPr="009F1E2C">
              <w:rPr>
                <w:rStyle w:val="normaltextrun"/>
                <w:rFonts w:ascii="Arial" w:hAnsi="Arial" w:cs="Arial"/>
                <w:b/>
                <w:bCs/>
                <w:color w:val="000000"/>
              </w:rPr>
              <w:t>Projektuojant privaloma atsižvelgti į šias vertingąsias patalpų savybes:</w:t>
            </w:r>
            <w:r w:rsidRPr="009F1E2C">
              <w:rPr>
                <w:rStyle w:val="normaltextrun"/>
                <w:rFonts w:ascii="Arial" w:hAnsi="Arial" w:cs="Arial"/>
                <w:color w:val="000000"/>
              </w:rPr>
              <w:t xml:space="preserve"> </w:t>
            </w:r>
            <w:r w:rsidR="00ED21C7" w:rsidRPr="009F1E2C">
              <w:rPr>
                <w:rStyle w:val="normaltextrun"/>
                <w:rFonts w:ascii="Arial" w:hAnsi="Arial" w:cs="Arial"/>
                <w:color w:val="000000"/>
              </w:rPr>
              <w:t xml:space="preserve">tinkuotos plytų mūro sienos, medinių atvirų sijų su </w:t>
            </w:r>
            <w:proofErr w:type="spellStart"/>
            <w:r w:rsidR="00ED21C7" w:rsidRPr="009F1E2C">
              <w:rPr>
                <w:rStyle w:val="normaltextrun"/>
                <w:rFonts w:ascii="Arial" w:hAnsi="Arial" w:cs="Arial"/>
                <w:color w:val="000000"/>
              </w:rPr>
              <w:t>vožtinėmis</w:t>
            </w:r>
            <w:proofErr w:type="spellEnd"/>
            <w:r w:rsidR="00ED21C7" w:rsidRPr="009F1E2C">
              <w:rPr>
                <w:rStyle w:val="normaltextrun"/>
                <w:rFonts w:ascii="Arial" w:hAnsi="Arial" w:cs="Arial"/>
                <w:color w:val="000000"/>
              </w:rPr>
              <w:t xml:space="preserve"> lentomis tipas, sienų apdaila – tinko tipas (sienos netyrinėtos, galimai patalpa buvo puošta sienine tapyba), stalių ir kitų medžiagų gaminiai - langų medinių konstrukcijų ir skaidymo tipas, patalpų vidaus durų ir perėjimų tarp patalpų stačiakampės durų angos, glazūruotų baltų koklių krosnis su karnizu ir karūna.</w:t>
            </w:r>
            <w:r w:rsidRPr="009F1E2C">
              <w:rPr>
                <w:rStyle w:val="normaltextrun"/>
                <w:rFonts w:ascii="Arial" w:hAnsi="Arial" w:cs="Arial"/>
                <w:color w:val="000000"/>
              </w:rPr>
              <w:t xml:space="preserve"> Minimos vertingosios patalpų savybės yra saugomos ir negali būti pažeistos.</w:t>
            </w:r>
            <w:r w:rsidR="00975F58" w:rsidRPr="009F1E2C">
              <w:rPr>
                <w:rStyle w:val="normaltextrun"/>
                <w:rFonts w:ascii="Arial" w:hAnsi="Arial" w:cs="Arial"/>
                <w:color w:val="000000"/>
              </w:rPr>
              <w:t xml:space="preserve"> Projektuojant privaloma į tai atsižvelgti.</w:t>
            </w:r>
          </w:p>
          <w:p w14:paraId="76B0095D" w14:textId="54C4484D" w:rsidR="00ED21C7" w:rsidRPr="009F1E2C" w:rsidRDefault="00ED21C7" w:rsidP="00F2340E">
            <w:pPr>
              <w:jc w:val="both"/>
              <w:rPr>
                <w:rStyle w:val="normaltextrun"/>
                <w:rFonts w:ascii="Arial" w:hAnsi="Arial" w:cs="Arial"/>
                <w:color w:val="000000"/>
              </w:rPr>
            </w:pPr>
          </w:p>
          <w:p w14:paraId="1E04E207" w14:textId="6F359C09" w:rsidR="00ED21C7" w:rsidRPr="009F1E2C" w:rsidRDefault="00ED21C7" w:rsidP="00F2340E">
            <w:pPr>
              <w:jc w:val="both"/>
              <w:rPr>
                <w:rStyle w:val="normaltextrun"/>
                <w:rFonts w:ascii="Arial" w:hAnsi="Arial" w:cs="Arial"/>
                <w:b/>
                <w:bCs/>
                <w:color w:val="000000"/>
              </w:rPr>
            </w:pPr>
          </w:p>
        </w:tc>
        <w:tc>
          <w:tcPr>
            <w:tcW w:w="4678" w:type="dxa"/>
            <w:tcBorders>
              <w:bottom w:val="single" w:sz="4" w:space="0" w:color="auto"/>
            </w:tcBorders>
          </w:tcPr>
          <w:p w14:paraId="3C5FE7CE" w14:textId="75E78F44" w:rsidR="00ED21C7" w:rsidRPr="009F1E2C" w:rsidRDefault="00ED21C7" w:rsidP="00F24A50">
            <w:pPr>
              <w:jc w:val="both"/>
              <w:rPr>
                <w:rStyle w:val="normaltextrun"/>
                <w:rFonts w:ascii="Arial" w:hAnsi="Arial" w:cs="Arial"/>
                <w:b/>
                <w:bCs/>
                <w:color w:val="000000"/>
              </w:rPr>
            </w:pPr>
          </w:p>
        </w:tc>
        <w:tc>
          <w:tcPr>
            <w:tcW w:w="2552" w:type="dxa"/>
            <w:tcBorders>
              <w:bottom w:val="single" w:sz="4" w:space="0" w:color="auto"/>
            </w:tcBorders>
          </w:tcPr>
          <w:p w14:paraId="464CABB1" w14:textId="0528010E" w:rsidR="00ED21C7" w:rsidRPr="009F1E2C" w:rsidRDefault="00ED21C7" w:rsidP="00ED21C7">
            <w:pPr>
              <w:pStyle w:val="paragraph"/>
              <w:spacing w:before="0" w:beforeAutospacing="0" w:after="0" w:afterAutospacing="0"/>
              <w:ind w:left="-103"/>
              <w:textAlignment w:val="baseline"/>
              <w:rPr>
                <w:rStyle w:val="normaltextrun"/>
                <w:rFonts w:ascii="Arial" w:hAnsi="Arial" w:cs="Arial"/>
                <w:b/>
                <w:bCs/>
                <w:color w:val="000000"/>
                <w:sz w:val="20"/>
                <w:szCs w:val="20"/>
              </w:rPr>
            </w:pPr>
            <w:r w:rsidRPr="009F1E2C">
              <w:rPr>
                <w:rStyle w:val="normaltextrun"/>
                <w:rFonts w:ascii="Arial" w:hAnsi="Arial" w:cs="Arial"/>
                <w:color w:val="000000"/>
                <w:sz w:val="20"/>
                <w:szCs w:val="20"/>
              </w:rPr>
              <w:t xml:space="preserve"> </w:t>
            </w:r>
          </w:p>
        </w:tc>
      </w:tr>
      <w:tr w:rsidR="00ED21C7" w:rsidRPr="009F1E2C" w14:paraId="6FD8FF6F" w14:textId="77777777" w:rsidTr="00895691">
        <w:trPr>
          <w:gridAfter w:val="1"/>
          <w:wAfter w:w="8" w:type="dxa"/>
          <w:trHeight w:val="375"/>
        </w:trPr>
        <w:tc>
          <w:tcPr>
            <w:tcW w:w="579" w:type="dxa"/>
            <w:vMerge/>
          </w:tcPr>
          <w:p w14:paraId="21714243" w14:textId="77777777" w:rsidR="00ED21C7" w:rsidRPr="009F1E2C" w:rsidRDefault="00ED21C7" w:rsidP="00625164">
            <w:pPr>
              <w:jc w:val="center"/>
              <w:rPr>
                <w:rFonts w:ascii="Arial" w:hAnsi="Arial" w:cs="Arial"/>
                <w:b/>
                <w:color w:val="000000"/>
              </w:rPr>
            </w:pPr>
          </w:p>
        </w:tc>
        <w:tc>
          <w:tcPr>
            <w:tcW w:w="1993" w:type="dxa"/>
            <w:vMerge/>
          </w:tcPr>
          <w:p w14:paraId="1107D724" w14:textId="77777777" w:rsidR="00ED21C7" w:rsidRPr="009F1E2C" w:rsidRDefault="00ED21C7" w:rsidP="00625164">
            <w:pPr>
              <w:jc w:val="center"/>
              <w:rPr>
                <w:rStyle w:val="normaltextrun"/>
                <w:rFonts w:ascii="Arial" w:hAnsi="Arial" w:cs="Arial"/>
                <w:b/>
                <w:bCs/>
                <w:color w:val="000000"/>
              </w:rPr>
            </w:pPr>
          </w:p>
        </w:tc>
        <w:tc>
          <w:tcPr>
            <w:tcW w:w="5361" w:type="dxa"/>
            <w:tcBorders>
              <w:top w:val="single" w:sz="4" w:space="0" w:color="auto"/>
            </w:tcBorders>
          </w:tcPr>
          <w:p w14:paraId="74D52889" w14:textId="77777777" w:rsidR="00ED21C7" w:rsidRPr="009F1E2C" w:rsidRDefault="00ED21C7" w:rsidP="00F2340E">
            <w:pPr>
              <w:jc w:val="both"/>
              <w:rPr>
                <w:rStyle w:val="normaltextrun"/>
                <w:rFonts w:ascii="Arial" w:hAnsi="Arial" w:cs="Arial"/>
                <w:color w:val="000000"/>
              </w:rPr>
            </w:pPr>
          </w:p>
        </w:tc>
        <w:tc>
          <w:tcPr>
            <w:tcW w:w="4678" w:type="dxa"/>
            <w:tcBorders>
              <w:top w:val="single" w:sz="4" w:space="0" w:color="auto"/>
            </w:tcBorders>
          </w:tcPr>
          <w:p w14:paraId="30811345" w14:textId="33D28512" w:rsidR="00ED21C7" w:rsidRPr="009F1E2C" w:rsidRDefault="00ED21C7" w:rsidP="00F24A50">
            <w:pPr>
              <w:jc w:val="both"/>
              <w:rPr>
                <w:rStyle w:val="normaltextrun"/>
                <w:rFonts w:ascii="Arial" w:hAnsi="Arial" w:cs="Arial"/>
                <w:b/>
                <w:bCs/>
                <w:color w:val="000000"/>
              </w:rPr>
            </w:pPr>
            <w:r w:rsidRPr="009F1E2C">
              <w:rPr>
                <w:rStyle w:val="normaltextrun"/>
                <w:rFonts w:ascii="Arial" w:hAnsi="Arial" w:cs="Arial"/>
                <w:b/>
                <w:bCs/>
                <w:color w:val="000000"/>
              </w:rPr>
              <w:t xml:space="preserve">I potemė. </w:t>
            </w:r>
            <w:r w:rsidRPr="009F1E2C">
              <w:rPr>
                <w:rStyle w:val="normaltextrun"/>
                <w:rFonts w:ascii="Arial" w:hAnsi="Arial" w:cs="Arial"/>
                <w:color w:val="000000"/>
                <w:shd w:val="clear" w:color="auto" w:fill="FFFFFF"/>
              </w:rPr>
              <w:t>A. Mickevičius Apšvietos ir Romantizmo takoskyroje.</w:t>
            </w:r>
          </w:p>
        </w:tc>
        <w:tc>
          <w:tcPr>
            <w:tcW w:w="2552" w:type="dxa"/>
            <w:tcBorders>
              <w:top w:val="single" w:sz="4" w:space="0" w:color="auto"/>
              <w:bottom w:val="single" w:sz="4" w:space="0" w:color="auto"/>
            </w:tcBorders>
          </w:tcPr>
          <w:p w14:paraId="01F2942B" w14:textId="39F224B0" w:rsidR="00ED21C7" w:rsidRPr="009F1E2C" w:rsidRDefault="00ED21C7" w:rsidP="00ED21C7">
            <w:pPr>
              <w:pStyle w:val="paragraph"/>
              <w:numPr>
                <w:ilvl w:val="0"/>
                <w:numId w:val="56"/>
              </w:numPr>
              <w:tabs>
                <w:tab w:val="clear" w:pos="720"/>
                <w:tab w:val="num" w:pos="181"/>
              </w:tabs>
              <w:spacing w:before="0" w:beforeAutospacing="0" w:after="0" w:afterAutospacing="0"/>
              <w:ind w:left="-103" w:firstLine="0"/>
              <w:textAlignment w:val="baseline"/>
              <w:rPr>
                <w:rFonts w:ascii="Arial" w:hAnsi="Arial" w:cs="Arial"/>
                <w:sz w:val="20"/>
                <w:szCs w:val="20"/>
              </w:rPr>
            </w:pPr>
            <w:r w:rsidRPr="009F1E2C">
              <w:rPr>
                <w:rStyle w:val="normaltextrun"/>
                <w:rFonts w:ascii="Arial" w:hAnsi="Arial" w:cs="Arial"/>
                <w:color w:val="000000"/>
                <w:sz w:val="20"/>
                <w:szCs w:val="20"/>
              </w:rPr>
              <w:t xml:space="preserve">Andriaus </w:t>
            </w:r>
            <w:proofErr w:type="spellStart"/>
            <w:r w:rsidRPr="009F1E2C">
              <w:rPr>
                <w:rStyle w:val="normaltextrun"/>
                <w:rFonts w:ascii="Arial" w:hAnsi="Arial" w:cs="Arial"/>
                <w:color w:val="000000"/>
                <w:sz w:val="20"/>
                <w:szCs w:val="20"/>
              </w:rPr>
              <w:t>Sniadeckio</w:t>
            </w:r>
            <w:proofErr w:type="spellEnd"/>
            <w:r w:rsidRPr="009F1E2C">
              <w:rPr>
                <w:rStyle w:val="normaltextrun"/>
                <w:rFonts w:ascii="Arial" w:hAnsi="Arial" w:cs="Arial"/>
                <w:color w:val="000000"/>
                <w:sz w:val="20"/>
                <w:szCs w:val="20"/>
              </w:rPr>
              <w:t xml:space="preserve"> portretas</w:t>
            </w:r>
            <w:r w:rsidRPr="009F1E2C">
              <w:rPr>
                <w:rStyle w:val="eop"/>
                <w:rFonts w:ascii="Arial" w:hAnsi="Arial" w:cs="Arial"/>
                <w:color w:val="000000"/>
                <w:sz w:val="20"/>
                <w:szCs w:val="20"/>
              </w:rPr>
              <w:t> </w:t>
            </w:r>
          </w:p>
          <w:p w14:paraId="522AF802" w14:textId="77777777" w:rsidR="00ED21C7" w:rsidRPr="009F1E2C" w:rsidRDefault="00ED21C7" w:rsidP="00ED21C7">
            <w:pPr>
              <w:pStyle w:val="paragraph"/>
              <w:numPr>
                <w:ilvl w:val="0"/>
                <w:numId w:val="56"/>
              </w:numPr>
              <w:tabs>
                <w:tab w:val="clear" w:pos="720"/>
                <w:tab w:val="num" w:pos="181"/>
              </w:tabs>
              <w:spacing w:before="0" w:beforeAutospacing="0" w:after="0" w:afterAutospacing="0"/>
              <w:ind w:left="-103" w:firstLine="0"/>
              <w:textAlignment w:val="baseline"/>
              <w:rPr>
                <w:rFonts w:ascii="Arial" w:hAnsi="Arial" w:cs="Arial"/>
                <w:sz w:val="20"/>
                <w:szCs w:val="20"/>
              </w:rPr>
            </w:pPr>
            <w:r w:rsidRPr="009F1E2C">
              <w:rPr>
                <w:rStyle w:val="normaltextrun"/>
                <w:rFonts w:ascii="Arial" w:hAnsi="Arial" w:cs="Arial"/>
                <w:color w:val="000000"/>
                <w:sz w:val="20"/>
                <w:szCs w:val="20"/>
              </w:rPr>
              <w:t xml:space="preserve">Andriaus </w:t>
            </w:r>
            <w:proofErr w:type="spellStart"/>
            <w:r w:rsidRPr="009F1E2C">
              <w:rPr>
                <w:rStyle w:val="normaltextrun"/>
                <w:rFonts w:ascii="Arial" w:hAnsi="Arial" w:cs="Arial"/>
                <w:color w:val="000000"/>
                <w:sz w:val="20"/>
                <w:szCs w:val="20"/>
              </w:rPr>
              <w:t>Sniadeckio</w:t>
            </w:r>
            <w:proofErr w:type="spellEnd"/>
            <w:r w:rsidRPr="009F1E2C">
              <w:rPr>
                <w:rStyle w:val="normaltextrun"/>
                <w:rFonts w:ascii="Arial" w:hAnsi="Arial" w:cs="Arial"/>
                <w:color w:val="000000"/>
                <w:sz w:val="20"/>
                <w:szCs w:val="20"/>
              </w:rPr>
              <w:t xml:space="preserve"> veikalas</w:t>
            </w:r>
            <w:r w:rsidRPr="009F1E2C">
              <w:rPr>
                <w:rStyle w:val="eop"/>
                <w:rFonts w:ascii="Arial" w:hAnsi="Arial" w:cs="Arial"/>
                <w:color w:val="000000"/>
                <w:sz w:val="20"/>
                <w:szCs w:val="20"/>
              </w:rPr>
              <w:t> </w:t>
            </w:r>
          </w:p>
          <w:p w14:paraId="55793C05" w14:textId="77777777" w:rsidR="00ED21C7" w:rsidRPr="009F1E2C" w:rsidRDefault="00ED21C7" w:rsidP="00ED21C7">
            <w:pPr>
              <w:pStyle w:val="paragraph"/>
              <w:numPr>
                <w:ilvl w:val="0"/>
                <w:numId w:val="57"/>
              </w:numPr>
              <w:tabs>
                <w:tab w:val="clear" w:pos="720"/>
                <w:tab w:val="num" w:pos="181"/>
              </w:tabs>
              <w:spacing w:before="0" w:beforeAutospacing="0" w:after="0" w:afterAutospacing="0"/>
              <w:ind w:left="-103" w:firstLine="0"/>
              <w:textAlignment w:val="baseline"/>
              <w:rPr>
                <w:rFonts w:ascii="Arial" w:hAnsi="Arial" w:cs="Arial"/>
                <w:sz w:val="20"/>
                <w:szCs w:val="20"/>
              </w:rPr>
            </w:pPr>
            <w:r w:rsidRPr="009F1E2C">
              <w:rPr>
                <w:rStyle w:val="normaltextrun"/>
                <w:rFonts w:ascii="Arial" w:hAnsi="Arial" w:cs="Arial"/>
                <w:color w:val="000000"/>
                <w:sz w:val="20"/>
                <w:szCs w:val="20"/>
              </w:rPr>
              <w:t xml:space="preserve">Skelbimas apie Andriaus </w:t>
            </w:r>
            <w:proofErr w:type="spellStart"/>
            <w:r w:rsidRPr="009F1E2C">
              <w:rPr>
                <w:rStyle w:val="normaltextrun"/>
                <w:rFonts w:ascii="Arial" w:hAnsi="Arial" w:cs="Arial"/>
                <w:color w:val="000000"/>
                <w:sz w:val="20"/>
                <w:szCs w:val="20"/>
              </w:rPr>
              <w:t>Sniadeckio</w:t>
            </w:r>
            <w:proofErr w:type="spellEnd"/>
            <w:r w:rsidRPr="009F1E2C">
              <w:rPr>
                <w:rStyle w:val="normaltextrun"/>
                <w:rFonts w:ascii="Arial" w:hAnsi="Arial" w:cs="Arial"/>
                <w:color w:val="000000"/>
                <w:sz w:val="20"/>
                <w:szCs w:val="20"/>
              </w:rPr>
              <w:t xml:space="preserve"> paskaitą</w:t>
            </w:r>
            <w:r w:rsidRPr="009F1E2C">
              <w:rPr>
                <w:rStyle w:val="eop"/>
                <w:rFonts w:ascii="Arial" w:hAnsi="Arial" w:cs="Arial"/>
                <w:color w:val="000000"/>
                <w:sz w:val="20"/>
                <w:szCs w:val="20"/>
              </w:rPr>
              <w:t> </w:t>
            </w:r>
          </w:p>
          <w:p w14:paraId="27006DC0" w14:textId="77777777" w:rsidR="00ED21C7" w:rsidRPr="009F1E2C" w:rsidRDefault="00ED21C7" w:rsidP="00ED21C7">
            <w:pPr>
              <w:pStyle w:val="paragraph"/>
              <w:numPr>
                <w:ilvl w:val="0"/>
                <w:numId w:val="58"/>
              </w:numPr>
              <w:tabs>
                <w:tab w:val="clear" w:pos="720"/>
                <w:tab w:val="num" w:pos="181"/>
              </w:tabs>
              <w:spacing w:before="0" w:beforeAutospacing="0" w:after="0" w:afterAutospacing="0"/>
              <w:ind w:left="-103" w:firstLine="0"/>
              <w:textAlignment w:val="baseline"/>
              <w:rPr>
                <w:rFonts w:ascii="Arial" w:hAnsi="Arial" w:cs="Arial"/>
                <w:sz w:val="20"/>
                <w:szCs w:val="20"/>
              </w:rPr>
            </w:pPr>
            <w:r w:rsidRPr="009F1E2C">
              <w:rPr>
                <w:rStyle w:val="normaltextrun"/>
                <w:rFonts w:ascii="Arial" w:hAnsi="Arial" w:cs="Arial"/>
                <w:color w:val="000000"/>
                <w:sz w:val="20"/>
                <w:szCs w:val="20"/>
              </w:rPr>
              <w:t>Chemijos reikmenys</w:t>
            </w:r>
            <w:r w:rsidRPr="009F1E2C">
              <w:rPr>
                <w:rStyle w:val="eop"/>
                <w:rFonts w:ascii="Arial" w:hAnsi="Arial" w:cs="Arial"/>
                <w:color w:val="000000"/>
                <w:sz w:val="20"/>
                <w:szCs w:val="20"/>
              </w:rPr>
              <w:t> </w:t>
            </w:r>
          </w:p>
          <w:p w14:paraId="567F21BC" w14:textId="77777777" w:rsidR="00ED21C7" w:rsidRPr="009F1E2C" w:rsidRDefault="00ED21C7" w:rsidP="00ED21C7">
            <w:pPr>
              <w:pStyle w:val="paragraph"/>
              <w:numPr>
                <w:ilvl w:val="0"/>
                <w:numId w:val="59"/>
              </w:numPr>
              <w:tabs>
                <w:tab w:val="clear" w:pos="720"/>
                <w:tab w:val="num" w:pos="181"/>
              </w:tabs>
              <w:spacing w:before="0" w:beforeAutospacing="0" w:after="0" w:afterAutospacing="0"/>
              <w:ind w:left="-103" w:firstLine="0"/>
              <w:textAlignment w:val="baseline"/>
              <w:rPr>
                <w:rFonts w:ascii="Arial" w:hAnsi="Arial" w:cs="Arial"/>
                <w:sz w:val="20"/>
                <w:szCs w:val="20"/>
              </w:rPr>
            </w:pPr>
            <w:r w:rsidRPr="009F1E2C">
              <w:rPr>
                <w:rStyle w:val="normaltextrun"/>
                <w:rFonts w:ascii="Arial" w:hAnsi="Arial" w:cs="Arial"/>
                <w:color w:val="000000"/>
                <w:sz w:val="20"/>
                <w:szCs w:val="20"/>
              </w:rPr>
              <w:t>Mikroskopas</w:t>
            </w:r>
            <w:r w:rsidRPr="009F1E2C">
              <w:rPr>
                <w:rStyle w:val="eop"/>
                <w:rFonts w:ascii="Arial" w:hAnsi="Arial" w:cs="Arial"/>
                <w:color w:val="000000"/>
                <w:sz w:val="20"/>
                <w:szCs w:val="20"/>
              </w:rPr>
              <w:t> </w:t>
            </w:r>
          </w:p>
          <w:p w14:paraId="663E11F8" w14:textId="77777777" w:rsidR="00ED21C7" w:rsidRPr="009F1E2C" w:rsidRDefault="00ED21C7" w:rsidP="00ED21C7">
            <w:pPr>
              <w:pStyle w:val="paragraph"/>
              <w:numPr>
                <w:ilvl w:val="0"/>
                <w:numId w:val="60"/>
              </w:numPr>
              <w:tabs>
                <w:tab w:val="clear" w:pos="720"/>
                <w:tab w:val="num" w:pos="181"/>
              </w:tabs>
              <w:spacing w:before="0" w:beforeAutospacing="0" w:after="0" w:afterAutospacing="0"/>
              <w:ind w:left="-103" w:firstLine="0"/>
              <w:textAlignment w:val="baseline"/>
              <w:rPr>
                <w:rFonts w:ascii="Arial" w:hAnsi="Arial" w:cs="Arial"/>
                <w:sz w:val="20"/>
                <w:szCs w:val="20"/>
              </w:rPr>
            </w:pPr>
            <w:r w:rsidRPr="009F1E2C">
              <w:rPr>
                <w:rStyle w:val="normaltextrun"/>
                <w:rFonts w:ascii="Arial" w:hAnsi="Arial" w:cs="Arial"/>
                <w:color w:val="000000"/>
                <w:sz w:val="20"/>
                <w:szCs w:val="20"/>
              </w:rPr>
              <w:t xml:space="preserve">Jono </w:t>
            </w:r>
            <w:proofErr w:type="spellStart"/>
            <w:r w:rsidRPr="009F1E2C">
              <w:rPr>
                <w:rStyle w:val="normaltextrun"/>
                <w:rFonts w:ascii="Arial" w:hAnsi="Arial" w:cs="Arial"/>
                <w:color w:val="000000"/>
                <w:sz w:val="20"/>
                <w:szCs w:val="20"/>
              </w:rPr>
              <w:t>Sniadeckio</w:t>
            </w:r>
            <w:proofErr w:type="spellEnd"/>
            <w:r w:rsidRPr="009F1E2C">
              <w:rPr>
                <w:rStyle w:val="normaltextrun"/>
                <w:rFonts w:ascii="Arial" w:hAnsi="Arial" w:cs="Arial"/>
                <w:color w:val="000000"/>
                <w:sz w:val="20"/>
                <w:szCs w:val="20"/>
              </w:rPr>
              <w:t xml:space="preserve"> veikalas</w:t>
            </w:r>
            <w:r w:rsidRPr="009F1E2C">
              <w:rPr>
                <w:rStyle w:val="eop"/>
                <w:rFonts w:ascii="Arial" w:hAnsi="Arial" w:cs="Arial"/>
                <w:color w:val="000000"/>
                <w:sz w:val="20"/>
                <w:szCs w:val="20"/>
              </w:rPr>
              <w:t> </w:t>
            </w:r>
          </w:p>
          <w:p w14:paraId="76444DC7" w14:textId="77777777" w:rsidR="00ED21C7" w:rsidRPr="009F1E2C" w:rsidRDefault="00ED21C7" w:rsidP="00ED21C7">
            <w:pPr>
              <w:pStyle w:val="paragraph"/>
              <w:numPr>
                <w:ilvl w:val="0"/>
                <w:numId w:val="61"/>
              </w:numPr>
              <w:tabs>
                <w:tab w:val="clear" w:pos="720"/>
                <w:tab w:val="num" w:pos="181"/>
              </w:tabs>
              <w:spacing w:before="0" w:beforeAutospacing="0" w:after="0" w:afterAutospacing="0"/>
              <w:ind w:left="-103" w:firstLine="0"/>
              <w:textAlignment w:val="baseline"/>
              <w:rPr>
                <w:rFonts w:ascii="Arial" w:hAnsi="Arial" w:cs="Arial"/>
                <w:sz w:val="20"/>
                <w:szCs w:val="20"/>
              </w:rPr>
            </w:pPr>
            <w:r w:rsidRPr="009F1E2C">
              <w:rPr>
                <w:rStyle w:val="normaltextrun"/>
                <w:rFonts w:ascii="Arial" w:hAnsi="Arial" w:cs="Arial"/>
                <w:color w:val="000000"/>
                <w:sz w:val="20"/>
                <w:szCs w:val="20"/>
              </w:rPr>
              <w:t>Graviūra “</w:t>
            </w:r>
            <w:proofErr w:type="spellStart"/>
            <w:r w:rsidRPr="009F1E2C">
              <w:rPr>
                <w:rStyle w:val="normaltextrun"/>
                <w:rFonts w:ascii="Arial" w:hAnsi="Arial" w:cs="Arial"/>
                <w:color w:val="000000"/>
                <w:sz w:val="20"/>
                <w:szCs w:val="20"/>
              </w:rPr>
              <w:t>Piasto</w:t>
            </w:r>
            <w:proofErr w:type="spellEnd"/>
            <w:r w:rsidRPr="009F1E2C">
              <w:rPr>
                <w:rStyle w:val="normaltextrun"/>
                <w:rFonts w:ascii="Arial" w:hAnsi="Arial" w:cs="Arial"/>
                <w:color w:val="000000"/>
                <w:sz w:val="20"/>
                <w:szCs w:val="20"/>
              </w:rPr>
              <w:t xml:space="preserve"> išrinkimas karaliumi”, pagal P. Smuglevičių</w:t>
            </w:r>
            <w:r w:rsidRPr="009F1E2C">
              <w:rPr>
                <w:rStyle w:val="eop"/>
                <w:rFonts w:ascii="Arial" w:hAnsi="Arial" w:cs="Arial"/>
                <w:color w:val="000000"/>
                <w:sz w:val="20"/>
                <w:szCs w:val="20"/>
              </w:rPr>
              <w:t> </w:t>
            </w:r>
          </w:p>
          <w:p w14:paraId="3568C0B5" w14:textId="77777777" w:rsidR="00ED21C7" w:rsidRPr="009F1E2C" w:rsidRDefault="00ED21C7" w:rsidP="00ED21C7">
            <w:pPr>
              <w:pStyle w:val="paragraph"/>
              <w:numPr>
                <w:ilvl w:val="0"/>
                <w:numId w:val="62"/>
              </w:numPr>
              <w:tabs>
                <w:tab w:val="clear" w:pos="720"/>
                <w:tab w:val="num" w:pos="181"/>
              </w:tabs>
              <w:spacing w:before="0" w:beforeAutospacing="0" w:after="0" w:afterAutospacing="0"/>
              <w:ind w:left="-103" w:firstLine="0"/>
              <w:textAlignment w:val="baseline"/>
              <w:rPr>
                <w:rFonts w:ascii="Arial" w:hAnsi="Arial" w:cs="Arial"/>
                <w:sz w:val="20"/>
                <w:szCs w:val="20"/>
              </w:rPr>
            </w:pPr>
            <w:r w:rsidRPr="009F1E2C">
              <w:rPr>
                <w:rStyle w:val="normaltextrun"/>
                <w:rFonts w:ascii="Arial" w:hAnsi="Arial" w:cs="Arial"/>
                <w:color w:val="000000"/>
                <w:sz w:val="20"/>
                <w:szCs w:val="20"/>
              </w:rPr>
              <w:t>Joachimo Lelevelio portretas</w:t>
            </w:r>
            <w:r w:rsidRPr="009F1E2C">
              <w:rPr>
                <w:rStyle w:val="eop"/>
                <w:rFonts w:ascii="Arial" w:hAnsi="Arial" w:cs="Arial"/>
                <w:color w:val="000000"/>
                <w:sz w:val="20"/>
                <w:szCs w:val="20"/>
              </w:rPr>
              <w:t> </w:t>
            </w:r>
          </w:p>
          <w:p w14:paraId="0EB5AB82" w14:textId="77777777" w:rsidR="00ED21C7" w:rsidRPr="009F1E2C" w:rsidRDefault="00ED21C7" w:rsidP="00ED21C7">
            <w:pPr>
              <w:pStyle w:val="paragraph"/>
              <w:numPr>
                <w:ilvl w:val="0"/>
                <w:numId w:val="63"/>
              </w:numPr>
              <w:tabs>
                <w:tab w:val="clear" w:pos="720"/>
                <w:tab w:val="num" w:pos="181"/>
              </w:tabs>
              <w:spacing w:before="0" w:beforeAutospacing="0" w:after="0" w:afterAutospacing="0"/>
              <w:ind w:left="-103" w:firstLine="0"/>
              <w:textAlignment w:val="baseline"/>
              <w:rPr>
                <w:rFonts w:ascii="Arial" w:hAnsi="Arial" w:cs="Arial"/>
                <w:sz w:val="20"/>
                <w:szCs w:val="20"/>
              </w:rPr>
            </w:pPr>
            <w:r w:rsidRPr="009F1E2C">
              <w:rPr>
                <w:rStyle w:val="normaltextrun"/>
                <w:rFonts w:ascii="Arial" w:hAnsi="Arial" w:cs="Arial"/>
                <w:color w:val="000000"/>
                <w:sz w:val="20"/>
                <w:szCs w:val="20"/>
              </w:rPr>
              <w:lastRenderedPageBreak/>
              <w:t>Joachimo Lelevelio veikalas</w:t>
            </w:r>
            <w:r w:rsidRPr="009F1E2C">
              <w:rPr>
                <w:rStyle w:val="eop"/>
                <w:rFonts w:ascii="Arial" w:hAnsi="Arial" w:cs="Arial"/>
                <w:color w:val="000000"/>
                <w:sz w:val="20"/>
                <w:szCs w:val="20"/>
              </w:rPr>
              <w:t> </w:t>
            </w:r>
          </w:p>
          <w:p w14:paraId="6A816634" w14:textId="77777777" w:rsidR="00ED21C7" w:rsidRPr="009F1E2C" w:rsidRDefault="00ED21C7" w:rsidP="00ED21C7">
            <w:pPr>
              <w:pStyle w:val="paragraph"/>
              <w:numPr>
                <w:ilvl w:val="0"/>
                <w:numId w:val="64"/>
              </w:numPr>
              <w:tabs>
                <w:tab w:val="clear" w:pos="720"/>
                <w:tab w:val="num" w:pos="181"/>
              </w:tabs>
              <w:spacing w:before="0" w:beforeAutospacing="0" w:after="0" w:afterAutospacing="0"/>
              <w:ind w:left="-103" w:firstLine="0"/>
              <w:textAlignment w:val="baseline"/>
              <w:rPr>
                <w:rFonts w:ascii="Arial" w:hAnsi="Arial" w:cs="Arial"/>
                <w:sz w:val="20"/>
                <w:szCs w:val="20"/>
              </w:rPr>
            </w:pPr>
            <w:r w:rsidRPr="009F1E2C">
              <w:rPr>
                <w:rStyle w:val="normaltextrun"/>
                <w:rFonts w:ascii="Arial" w:hAnsi="Arial" w:cs="Arial"/>
                <w:color w:val="000000"/>
                <w:sz w:val="20"/>
                <w:szCs w:val="20"/>
              </w:rPr>
              <w:t xml:space="preserve"> Mickevičiaus eilėraštis J. Leleveliui</w:t>
            </w:r>
            <w:r w:rsidRPr="009F1E2C">
              <w:rPr>
                <w:rStyle w:val="eop"/>
                <w:rFonts w:ascii="Arial" w:hAnsi="Arial" w:cs="Arial"/>
                <w:color w:val="000000"/>
                <w:sz w:val="20"/>
                <w:szCs w:val="20"/>
              </w:rPr>
              <w:t> </w:t>
            </w:r>
          </w:p>
          <w:p w14:paraId="013AB9C7" w14:textId="77777777" w:rsidR="00ED21C7" w:rsidRPr="009F1E2C" w:rsidRDefault="00ED21C7" w:rsidP="00ED21C7">
            <w:pPr>
              <w:pStyle w:val="paragraph"/>
              <w:numPr>
                <w:ilvl w:val="0"/>
                <w:numId w:val="65"/>
              </w:numPr>
              <w:tabs>
                <w:tab w:val="clear" w:pos="720"/>
                <w:tab w:val="num" w:pos="181"/>
              </w:tabs>
              <w:spacing w:before="0" w:beforeAutospacing="0" w:after="0" w:afterAutospacing="0"/>
              <w:ind w:left="-103" w:firstLine="0"/>
              <w:textAlignment w:val="baseline"/>
              <w:rPr>
                <w:rFonts w:ascii="Arial" w:hAnsi="Arial" w:cs="Arial"/>
                <w:sz w:val="20"/>
                <w:szCs w:val="20"/>
              </w:rPr>
            </w:pPr>
            <w:r w:rsidRPr="009F1E2C">
              <w:rPr>
                <w:rStyle w:val="normaltextrun"/>
                <w:rFonts w:ascii="Arial" w:hAnsi="Arial" w:cs="Arial"/>
                <w:color w:val="000000"/>
                <w:sz w:val="20"/>
                <w:szCs w:val="20"/>
              </w:rPr>
              <w:t xml:space="preserve"> Daukanto veikalas</w:t>
            </w:r>
            <w:r w:rsidRPr="009F1E2C">
              <w:rPr>
                <w:rStyle w:val="eop"/>
                <w:rFonts w:ascii="Arial" w:hAnsi="Arial" w:cs="Arial"/>
                <w:color w:val="000000"/>
                <w:sz w:val="20"/>
                <w:szCs w:val="20"/>
              </w:rPr>
              <w:t> </w:t>
            </w:r>
          </w:p>
          <w:p w14:paraId="44F5B573" w14:textId="77777777" w:rsidR="00ED21C7" w:rsidRPr="009F1E2C" w:rsidRDefault="00ED21C7" w:rsidP="00ED21C7">
            <w:pPr>
              <w:pStyle w:val="paragraph"/>
              <w:numPr>
                <w:ilvl w:val="0"/>
                <w:numId w:val="66"/>
              </w:numPr>
              <w:tabs>
                <w:tab w:val="clear" w:pos="720"/>
                <w:tab w:val="num" w:pos="181"/>
              </w:tabs>
              <w:spacing w:before="0" w:beforeAutospacing="0" w:after="0" w:afterAutospacing="0"/>
              <w:ind w:left="-103" w:firstLine="0"/>
              <w:textAlignment w:val="baseline"/>
              <w:rPr>
                <w:rFonts w:ascii="Arial" w:hAnsi="Arial" w:cs="Arial"/>
                <w:sz w:val="20"/>
                <w:szCs w:val="20"/>
              </w:rPr>
            </w:pPr>
            <w:r w:rsidRPr="009F1E2C">
              <w:rPr>
                <w:rStyle w:val="normaltextrun"/>
                <w:rFonts w:ascii="Arial" w:hAnsi="Arial" w:cs="Arial"/>
                <w:color w:val="000000"/>
                <w:sz w:val="20"/>
                <w:szCs w:val="20"/>
              </w:rPr>
              <w:t xml:space="preserve"> Vilniaus vaizdo graviūra (</w:t>
            </w:r>
            <w:proofErr w:type="spellStart"/>
            <w:r w:rsidRPr="009F1E2C">
              <w:rPr>
                <w:rStyle w:val="normaltextrun"/>
                <w:rFonts w:ascii="Arial" w:hAnsi="Arial" w:cs="Arial"/>
                <w:color w:val="000000"/>
                <w:sz w:val="20"/>
                <w:szCs w:val="20"/>
              </w:rPr>
              <w:t>Ozemblovskis</w:t>
            </w:r>
            <w:proofErr w:type="spellEnd"/>
            <w:r w:rsidRPr="009F1E2C">
              <w:rPr>
                <w:rStyle w:val="normaltextrun"/>
                <w:rFonts w:ascii="Arial" w:hAnsi="Arial" w:cs="Arial"/>
                <w:color w:val="000000"/>
                <w:sz w:val="20"/>
                <w:szCs w:val="20"/>
              </w:rPr>
              <w:t>)</w:t>
            </w:r>
            <w:r w:rsidRPr="009F1E2C">
              <w:rPr>
                <w:rStyle w:val="eop"/>
                <w:rFonts w:ascii="Arial" w:hAnsi="Arial" w:cs="Arial"/>
                <w:color w:val="000000"/>
                <w:sz w:val="20"/>
                <w:szCs w:val="20"/>
              </w:rPr>
              <w:t> </w:t>
            </w:r>
          </w:p>
          <w:p w14:paraId="213ED26C" w14:textId="77777777" w:rsidR="00ED21C7" w:rsidRPr="009F1E2C" w:rsidRDefault="00ED21C7" w:rsidP="00ED21C7">
            <w:pPr>
              <w:pStyle w:val="paragraph"/>
              <w:numPr>
                <w:ilvl w:val="0"/>
                <w:numId w:val="67"/>
              </w:numPr>
              <w:tabs>
                <w:tab w:val="clear" w:pos="720"/>
                <w:tab w:val="num" w:pos="181"/>
              </w:tabs>
              <w:spacing w:before="0" w:beforeAutospacing="0" w:after="0" w:afterAutospacing="0"/>
              <w:ind w:left="-103" w:firstLine="0"/>
              <w:textAlignment w:val="baseline"/>
              <w:rPr>
                <w:rFonts w:ascii="Arial" w:hAnsi="Arial" w:cs="Arial"/>
                <w:sz w:val="20"/>
                <w:szCs w:val="20"/>
              </w:rPr>
            </w:pPr>
            <w:r w:rsidRPr="009F1E2C">
              <w:rPr>
                <w:rStyle w:val="normaltextrun"/>
                <w:rFonts w:ascii="Arial" w:hAnsi="Arial" w:cs="Arial"/>
                <w:color w:val="000000"/>
                <w:sz w:val="20"/>
                <w:szCs w:val="20"/>
              </w:rPr>
              <w:t xml:space="preserve"> </w:t>
            </w:r>
            <w:proofErr w:type="spellStart"/>
            <w:r w:rsidRPr="009F1E2C">
              <w:rPr>
                <w:rStyle w:val="normaltextrun"/>
                <w:rFonts w:ascii="Arial" w:hAnsi="Arial" w:cs="Arial"/>
                <w:color w:val="000000"/>
                <w:sz w:val="20"/>
                <w:szCs w:val="20"/>
              </w:rPr>
              <w:t>Marilės</w:t>
            </w:r>
            <w:proofErr w:type="spellEnd"/>
            <w:r w:rsidRPr="009F1E2C">
              <w:rPr>
                <w:rStyle w:val="normaltextrun"/>
                <w:rFonts w:ascii="Arial" w:hAnsi="Arial" w:cs="Arial"/>
                <w:color w:val="000000"/>
                <w:sz w:val="20"/>
                <w:szCs w:val="20"/>
              </w:rPr>
              <w:t xml:space="preserve"> biustas</w:t>
            </w:r>
            <w:r w:rsidRPr="009F1E2C">
              <w:rPr>
                <w:rStyle w:val="eop"/>
                <w:rFonts w:ascii="Arial" w:hAnsi="Arial" w:cs="Arial"/>
                <w:color w:val="000000"/>
                <w:sz w:val="20"/>
                <w:szCs w:val="20"/>
              </w:rPr>
              <w:t> </w:t>
            </w:r>
          </w:p>
          <w:p w14:paraId="021B4FC8" w14:textId="77777777" w:rsidR="00ED21C7" w:rsidRPr="009F1E2C" w:rsidRDefault="00ED21C7" w:rsidP="00ED21C7">
            <w:pPr>
              <w:pStyle w:val="paragraph"/>
              <w:numPr>
                <w:ilvl w:val="0"/>
                <w:numId w:val="68"/>
              </w:numPr>
              <w:tabs>
                <w:tab w:val="clear" w:pos="720"/>
                <w:tab w:val="num" w:pos="181"/>
              </w:tabs>
              <w:spacing w:before="0" w:beforeAutospacing="0" w:after="0" w:afterAutospacing="0"/>
              <w:ind w:left="-103" w:firstLine="0"/>
              <w:textAlignment w:val="baseline"/>
              <w:rPr>
                <w:rFonts w:ascii="Arial" w:hAnsi="Arial" w:cs="Arial"/>
                <w:sz w:val="20"/>
                <w:szCs w:val="20"/>
              </w:rPr>
            </w:pPr>
            <w:r w:rsidRPr="009F1E2C">
              <w:rPr>
                <w:rStyle w:val="normaltextrun"/>
                <w:rFonts w:ascii="Arial" w:hAnsi="Arial" w:cs="Arial"/>
                <w:color w:val="000000"/>
                <w:sz w:val="20"/>
                <w:szCs w:val="20"/>
              </w:rPr>
              <w:t xml:space="preserve"> Gražinos skulptūra</w:t>
            </w:r>
            <w:r w:rsidRPr="009F1E2C">
              <w:rPr>
                <w:rStyle w:val="eop"/>
                <w:rFonts w:ascii="Arial" w:hAnsi="Arial" w:cs="Arial"/>
                <w:color w:val="000000"/>
                <w:sz w:val="20"/>
                <w:szCs w:val="20"/>
              </w:rPr>
              <w:t> </w:t>
            </w:r>
          </w:p>
          <w:p w14:paraId="6DD13826" w14:textId="6008F7A6" w:rsidR="00ED21C7" w:rsidRPr="009F1E2C" w:rsidRDefault="00ED21C7" w:rsidP="00ED21C7">
            <w:pPr>
              <w:pStyle w:val="paragraph"/>
              <w:numPr>
                <w:ilvl w:val="0"/>
                <w:numId w:val="69"/>
              </w:numPr>
              <w:tabs>
                <w:tab w:val="clear" w:pos="720"/>
                <w:tab w:val="num" w:pos="181"/>
              </w:tabs>
              <w:spacing w:before="0" w:beforeAutospacing="0" w:after="0" w:afterAutospacing="0"/>
              <w:ind w:left="-103" w:firstLine="0"/>
              <w:textAlignment w:val="baseline"/>
              <w:rPr>
                <w:rStyle w:val="normaltextrun"/>
                <w:rFonts w:ascii="Arial" w:hAnsi="Arial" w:cs="Arial"/>
                <w:sz w:val="20"/>
                <w:szCs w:val="20"/>
              </w:rPr>
            </w:pPr>
            <w:r w:rsidRPr="009F1E2C">
              <w:rPr>
                <w:rStyle w:val="normaltextrun"/>
                <w:rFonts w:ascii="Arial" w:hAnsi="Arial" w:cs="Arial"/>
                <w:color w:val="000000"/>
                <w:sz w:val="20"/>
                <w:szCs w:val="20"/>
              </w:rPr>
              <w:t xml:space="preserve"> Mickevičiaus portretas (Vank</w:t>
            </w:r>
            <w:r w:rsidR="00B8302C" w:rsidRPr="009F1E2C">
              <w:rPr>
                <w:rStyle w:val="normaltextrun"/>
                <w:rFonts w:ascii="Arial" w:hAnsi="Arial" w:cs="Arial"/>
                <w:color w:val="000000"/>
                <w:sz w:val="20"/>
                <w:szCs w:val="20"/>
              </w:rPr>
              <w:t>e</w:t>
            </w:r>
            <w:r w:rsidRPr="009F1E2C">
              <w:rPr>
                <w:rStyle w:val="normaltextrun"/>
                <w:rFonts w:ascii="Arial" w:hAnsi="Arial" w:cs="Arial"/>
                <w:color w:val="000000"/>
                <w:sz w:val="20"/>
                <w:szCs w:val="20"/>
              </w:rPr>
              <w:t>vičiaus pav. kopija)</w:t>
            </w:r>
          </w:p>
          <w:p w14:paraId="62CD0F83" w14:textId="77777777" w:rsidR="00ED21C7" w:rsidRPr="009F1E2C" w:rsidRDefault="00ED21C7" w:rsidP="00895691">
            <w:pPr>
              <w:tabs>
                <w:tab w:val="num" w:pos="181"/>
              </w:tabs>
              <w:rPr>
                <w:rStyle w:val="normaltextrun"/>
                <w:rFonts w:ascii="Arial" w:hAnsi="Arial" w:cs="Arial"/>
                <w:color w:val="000000"/>
              </w:rPr>
            </w:pPr>
          </w:p>
        </w:tc>
      </w:tr>
      <w:tr w:rsidR="00625164" w:rsidRPr="009F1E2C" w14:paraId="55E7DA70" w14:textId="77777777" w:rsidTr="00895691">
        <w:trPr>
          <w:gridAfter w:val="1"/>
          <w:wAfter w:w="8" w:type="dxa"/>
        </w:trPr>
        <w:tc>
          <w:tcPr>
            <w:tcW w:w="579" w:type="dxa"/>
            <w:tcBorders>
              <w:top w:val="nil"/>
            </w:tcBorders>
          </w:tcPr>
          <w:p w14:paraId="3E4CDD65" w14:textId="3DE103CD" w:rsidR="00625164" w:rsidRPr="009F1E2C" w:rsidRDefault="00895691" w:rsidP="00625164">
            <w:pPr>
              <w:jc w:val="center"/>
              <w:rPr>
                <w:rFonts w:ascii="Arial" w:hAnsi="Arial" w:cs="Arial"/>
                <w:b/>
                <w:color w:val="000000"/>
              </w:rPr>
            </w:pPr>
            <w:r w:rsidRPr="009F1E2C">
              <w:rPr>
                <w:rFonts w:ascii="Arial" w:hAnsi="Arial" w:cs="Arial"/>
                <w:b/>
                <w:color w:val="000000"/>
              </w:rPr>
              <w:lastRenderedPageBreak/>
              <w:t>6.</w:t>
            </w:r>
          </w:p>
        </w:tc>
        <w:tc>
          <w:tcPr>
            <w:tcW w:w="1993" w:type="dxa"/>
            <w:tcBorders>
              <w:top w:val="nil"/>
            </w:tcBorders>
          </w:tcPr>
          <w:p w14:paraId="5E51D352" w14:textId="77777777" w:rsidR="00625164" w:rsidRPr="009F1E2C" w:rsidRDefault="00895691" w:rsidP="00625164">
            <w:pPr>
              <w:jc w:val="center"/>
              <w:rPr>
                <w:rStyle w:val="normaltextrun"/>
                <w:rFonts w:ascii="Arial" w:hAnsi="Arial" w:cs="Arial"/>
                <w:b/>
                <w:bCs/>
                <w:color w:val="000000"/>
              </w:rPr>
            </w:pPr>
            <w:r w:rsidRPr="009F1E2C">
              <w:rPr>
                <w:rStyle w:val="normaltextrun"/>
                <w:rFonts w:ascii="Arial" w:hAnsi="Arial" w:cs="Arial"/>
                <w:b/>
                <w:bCs/>
                <w:color w:val="000000"/>
              </w:rPr>
              <w:t xml:space="preserve">Rūsys </w:t>
            </w:r>
          </w:p>
          <w:p w14:paraId="43AE082E" w14:textId="3D000750" w:rsidR="00B8302C" w:rsidRPr="009F1E2C" w:rsidRDefault="002C2FF2" w:rsidP="00B8302C">
            <w:pPr>
              <w:ind w:left="-123" w:right="-82"/>
              <w:jc w:val="center"/>
              <w:rPr>
                <w:rStyle w:val="normaltextrun"/>
                <w:rFonts w:ascii="Arial" w:hAnsi="Arial" w:cs="Arial"/>
                <w:color w:val="000000"/>
              </w:rPr>
            </w:pPr>
            <w:r w:rsidRPr="009F1E2C">
              <w:rPr>
                <w:rStyle w:val="normaltextrun"/>
                <w:rFonts w:ascii="Arial" w:hAnsi="Arial" w:cs="Arial"/>
                <w:color w:val="000000"/>
              </w:rPr>
              <w:t>(</w:t>
            </w:r>
            <w:r w:rsidR="00895691" w:rsidRPr="009F1E2C">
              <w:rPr>
                <w:rStyle w:val="normaltextrun"/>
                <w:rFonts w:ascii="Arial" w:hAnsi="Arial" w:cs="Arial"/>
                <w:color w:val="000000"/>
              </w:rPr>
              <w:t>Nr. R</w:t>
            </w:r>
            <w:r w:rsidR="00895691" w:rsidRPr="009F1E2C">
              <w:rPr>
                <w:rStyle w:val="normaltextrun"/>
                <w:rFonts w:ascii="Arial" w:hAnsi="Arial" w:cs="Arial"/>
                <w:color w:val="000000"/>
                <w:vertAlign w:val="subscript"/>
              </w:rPr>
              <w:t>1</w:t>
            </w:r>
            <w:r w:rsidR="00895691" w:rsidRPr="009F1E2C">
              <w:rPr>
                <w:rStyle w:val="normaltextrun"/>
                <w:rFonts w:ascii="Arial" w:hAnsi="Arial" w:cs="Arial"/>
                <w:color w:val="000000"/>
              </w:rPr>
              <w:t xml:space="preserve">-1, 3,21 </w:t>
            </w:r>
            <w:proofErr w:type="spellStart"/>
            <w:r w:rsidR="00895691" w:rsidRPr="009F1E2C">
              <w:rPr>
                <w:rStyle w:val="normaltextrun"/>
                <w:rFonts w:ascii="Arial" w:hAnsi="Arial" w:cs="Arial"/>
                <w:color w:val="000000"/>
              </w:rPr>
              <w:t>kv.m</w:t>
            </w:r>
            <w:proofErr w:type="spellEnd"/>
            <w:r w:rsidR="00895691" w:rsidRPr="009F1E2C">
              <w:rPr>
                <w:rStyle w:val="normaltextrun"/>
                <w:rFonts w:ascii="Arial" w:hAnsi="Arial" w:cs="Arial"/>
                <w:color w:val="000000"/>
              </w:rPr>
              <w:t>.</w:t>
            </w:r>
            <w:r w:rsidRPr="009F1E2C">
              <w:rPr>
                <w:rStyle w:val="normaltextrun"/>
                <w:rFonts w:ascii="Arial" w:hAnsi="Arial" w:cs="Arial"/>
                <w:color w:val="000000"/>
              </w:rPr>
              <w:t xml:space="preserve">; </w:t>
            </w:r>
            <w:r w:rsidR="00B8302C" w:rsidRPr="009F1E2C">
              <w:rPr>
                <w:rStyle w:val="normaltextrun"/>
                <w:rFonts w:ascii="Arial" w:hAnsi="Arial" w:cs="Arial"/>
                <w:color w:val="000000"/>
              </w:rPr>
              <w:t xml:space="preserve">  </w:t>
            </w:r>
            <w:r w:rsidR="008F1806">
              <w:rPr>
                <w:rStyle w:val="normaltextrun"/>
                <w:rFonts w:ascii="Arial" w:hAnsi="Arial" w:cs="Arial"/>
                <w:color w:val="000000"/>
              </w:rPr>
              <w:t xml:space="preserve">     </w:t>
            </w:r>
            <w:r w:rsidR="00B8302C" w:rsidRPr="009F1E2C">
              <w:rPr>
                <w:rStyle w:val="normaltextrun"/>
                <w:rFonts w:ascii="Arial" w:hAnsi="Arial" w:cs="Arial"/>
                <w:color w:val="000000"/>
              </w:rPr>
              <w:t xml:space="preserve">Nr. </w:t>
            </w:r>
            <w:r w:rsidRPr="009F1E2C">
              <w:rPr>
                <w:rStyle w:val="normaltextrun"/>
                <w:rFonts w:ascii="Arial" w:hAnsi="Arial" w:cs="Arial"/>
                <w:color w:val="000000"/>
              </w:rPr>
              <w:t>R</w:t>
            </w:r>
            <w:r w:rsidRPr="009F1E2C">
              <w:rPr>
                <w:rStyle w:val="normaltextrun"/>
                <w:rFonts w:ascii="Arial" w:hAnsi="Arial" w:cs="Arial"/>
                <w:color w:val="000000"/>
                <w:vertAlign w:val="subscript"/>
              </w:rPr>
              <w:t>1</w:t>
            </w:r>
            <w:r w:rsidRPr="009F1E2C">
              <w:rPr>
                <w:rStyle w:val="normaltextrun"/>
                <w:rFonts w:ascii="Arial" w:hAnsi="Arial" w:cs="Arial"/>
                <w:color w:val="000000"/>
              </w:rPr>
              <w:t>-2, 13,60</w:t>
            </w:r>
            <w:r w:rsidR="00B8302C" w:rsidRPr="009F1E2C">
              <w:rPr>
                <w:rStyle w:val="normaltextrun"/>
                <w:rFonts w:ascii="Arial" w:hAnsi="Arial" w:cs="Arial"/>
                <w:color w:val="000000"/>
              </w:rPr>
              <w:t xml:space="preserve"> </w:t>
            </w:r>
            <w:proofErr w:type="spellStart"/>
            <w:r w:rsidR="00B8302C" w:rsidRPr="009F1E2C">
              <w:rPr>
                <w:rStyle w:val="normaltextrun"/>
                <w:rFonts w:ascii="Arial" w:hAnsi="Arial" w:cs="Arial"/>
                <w:color w:val="000000"/>
              </w:rPr>
              <w:t>kv.m</w:t>
            </w:r>
            <w:proofErr w:type="spellEnd"/>
            <w:r w:rsidR="00B8302C" w:rsidRPr="009F1E2C">
              <w:rPr>
                <w:rStyle w:val="normaltextrun"/>
                <w:rFonts w:ascii="Arial" w:hAnsi="Arial" w:cs="Arial"/>
                <w:color w:val="000000"/>
              </w:rPr>
              <w:t>.</w:t>
            </w:r>
            <w:r w:rsidRPr="009F1E2C">
              <w:rPr>
                <w:rStyle w:val="normaltextrun"/>
                <w:rFonts w:ascii="Arial" w:hAnsi="Arial" w:cs="Arial"/>
                <w:color w:val="000000"/>
              </w:rPr>
              <w:t>;</w:t>
            </w:r>
            <w:r w:rsidR="00B8302C" w:rsidRPr="009F1E2C">
              <w:rPr>
                <w:rStyle w:val="normaltextrun"/>
                <w:rFonts w:ascii="Arial" w:hAnsi="Arial" w:cs="Arial"/>
                <w:color w:val="000000"/>
              </w:rPr>
              <w:t xml:space="preserve"> </w:t>
            </w:r>
          </w:p>
          <w:p w14:paraId="25D63B1E" w14:textId="53118687" w:rsidR="00895691" w:rsidRPr="009F1E2C" w:rsidRDefault="002C2FF2" w:rsidP="00C56E94">
            <w:pPr>
              <w:ind w:left="-123" w:right="-82"/>
              <w:jc w:val="center"/>
              <w:rPr>
                <w:rStyle w:val="normaltextrun"/>
                <w:rFonts w:ascii="Arial" w:eastAsiaTheme="minorHAnsi" w:hAnsi="Arial" w:cs="Arial"/>
                <w:b/>
                <w:bCs/>
                <w:color w:val="000000"/>
              </w:rPr>
            </w:pPr>
            <w:r w:rsidRPr="009F1E2C">
              <w:rPr>
                <w:rStyle w:val="normaltextrun"/>
                <w:rFonts w:ascii="Arial" w:hAnsi="Arial" w:cs="Arial"/>
                <w:color w:val="000000"/>
              </w:rPr>
              <w:t>Nr. R</w:t>
            </w:r>
            <w:r w:rsidRPr="009F1E2C">
              <w:rPr>
                <w:rStyle w:val="normaltextrun"/>
                <w:rFonts w:ascii="Arial" w:hAnsi="Arial" w:cs="Arial"/>
                <w:color w:val="000000"/>
                <w:vertAlign w:val="subscript"/>
              </w:rPr>
              <w:t>1</w:t>
            </w:r>
            <w:r w:rsidRPr="009F1E2C">
              <w:rPr>
                <w:rStyle w:val="normaltextrun"/>
                <w:rFonts w:ascii="Arial" w:hAnsi="Arial" w:cs="Arial"/>
                <w:color w:val="000000"/>
              </w:rPr>
              <w:t xml:space="preserve">-6, 7,66 </w:t>
            </w:r>
            <w:proofErr w:type="spellStart"/>
            <w:r w:rsidRPr="009F1E2C">
              <w:rPr>
                <w:rStyle w:val="normaltextrun"/>
                <w:rFonts w:ascii="Arial" w:hAnsi="Arial" w:cs="Arial"/>
                <w:color w:val="000000"/>
              </w:rPr>
              <w:t>kv.m</w:t>
            </w:r>
            <w:proofErr w:type="spellEnd"/>
            <w:r w:rsidRPr="009F1E2C">
              <w:rPr>
                <w:rStyle w:val="normaltextrun"/>
                <w:rFonts w:ascii="Arial" w:hAnsi="Arial" w:cs="Arial"/>
                <w:color w:val="000000"/>
              </w:rPr>
              <w:t>.; Nr. R</w:t>
            </w:r>
            <w:r w:rsidRPr="009F1E2C">
              <w:rPr>
                <w:rStyle w:val="normaltextrun"/>
                <w:rFonts w:ascii="Arial" w:hAnsi="Arial" w:cs="Arial"/>
                <w:color w:val="000000"/>
                <w:vertAlign w:val="subscript"/>
              </w:rPr>
              <w:t>1</w:t>
            </w:r>
            <w:r w:rsidRPr="009F1E2C">
              <w:rPr>
                <w:rStyle w:val="normaltextrun"/>
                <w:rFonts w:ascii="Arial" w:hAnsi="Arial" w:cs="Arial"/>
                <w:color w:val="000000"/>
              </w:rPr>
              <w:t xml:space="preserve">-5, 2,84 </w:t>
            </w:r>
            <w:proofErr w:type="spellStart"/>
            <w:r w:rsidRPr="009F1E2C">
              <w:rPr>
                <w:rStyle w:val="normaltextrun"/>
                <w:rFonts w:ascii="Arial" w:hAnsi="Arial" w:cs="Arial"/>
                <w:color w:val="000000"/>
              </w:rPr>
              <w:t>kv.m</w:t>
            </w:r>
            <w:proofErr w:type="spellEnd"/>
            <w:r w:rsidRPr="009F1E2C">
              <w:rPr>
                <w:rStyle w:val="normaltextrun"/>
                <w:rFonts w:ascii="Arial" w:hAnsi="Arial" w:cs="Arial"/>
                <w:color w:val="000000"/>
              </w:rPr>
              <w:t xml:space="preserve">.; </w:t>
            </w:r>
            <w:r w:rsidR="00B8302C" w:rsidRPr="009F1E2C">
              <w:rPr>
                <w:rStyle w:val="normaltextrun"/>
                <w:rFonts w:ascii="Arial" w:hAnsi="Arial" w:cs="Arial"/>
                <w:color w:val="000000"/>
              </w:rPr>
              <w:t xml:space="preserve">Nr. </w:t>
            </w:r>
            <w:r w:rsidRPr="009F1E2C">
              <w:rPr>
                <w:rStyle w:val="normaltextrun"/>
                <w:rFonts w:ascii="Arial" w:hAnsi="Arial" w:cs="Arial"/>
                <w:color w:val="000000"/>
              </w:rPr>
              <w:t>R</w:t>
            </w:r>
            <w:r w:rsidRPr="009F1E2C">
              <w:rPr>
                <w:rStyle w:val="normaltextrun"/>
                <w:rFonts w:ascii="Arial" w:hAnsi="Arial" w:cs="Arial"/>
                <w:color w:val="000000"/>
                <w:vertAlign w:val="subscript"/>
              </w:rPr>
              <w:t>1</w:t>
            </w:r>
            <w:r w:rsidRPr="009F1E2C">
              <w:rPr>
                <w:rStyle w:val="normaltextrun"/>
                <w:rFonts w:ascii="Arial" w:hAnsi="Arial" w:cs="Arial"/>
                <w:color w:val="000000"/>
              </w:rPr>
              <w:t xml:space="preserve">-4, 47,02 </w:t>
            </w:r>
            <w:proofErr w:type="spellStart"/>
            <w:r w:rsidRPr="009F1E2C">
              <w:rPr>
                <w:rStyle w:val="normaltextrun"/>
                <w:rFonts w:ascii="Arial" w:hAnsi="Arial" w:cs="Arial"/>
                <w:color w:val="000000"/>
              </w:rPr>
              <w:t>kv.m</w:t>
            </w:r>
            <w:proofErr w:type="spellEnd"/>
            <w:r w:rsidRPr="009F1E2C">
              <w:rPr>
                <w:rStyle w:val="normaltextrun"/>
                <w:rFonts w:ascii="Arial" w:hAnsi="Arial" w:cs="Arial"/>
                <w:color w:val="000000"/>
              </w:rPr>
              <w:t>.)</w:t>
            </w:r>
          </w:p>
        </w:tc>
        <w:tc>
          <w:tcPr>
            <w:tcW w:w="5361" w:type="dxa"/>
            <w:tcBorders>
              <w:top w:val="single" w:sz="4" w:space="0" w:color="auto"/>
            </w:tcBorders>
          </w:tcPr>
          <w:p w14:paraId="4F55C649" w14:textId="70B93A1B" w:rsidR="002C2FF2" w:rsidRPr="009F1E2C" w:rsidRDefault="00895691" w:rsidP="002C2FF2">
            <w:pPr>
              <w:jc w:val="both"/>
              <w:rPr>
                <w:rStyle w:val="normaltextrun"/>
                <w:rFonts w:ascii="Arial" w:hAnsi="Arial" w:cs="Arial"/>
                <w:color w:val="000000"/>
              </w:rPr>
            </w:pPr>
            <w:r w:rsidRPr="009F1E2C">
              <w:rPr>
                <w:rStyle w:val="normaltextrun"/>
                <w:rFonts w:ascii="Arial" w:hAnsi="Arial" w:cs="Arial"/>
                <w:color w:val="000000"/>
              </w:rPr>
              <w:t xml:space="preserve">Jį sudaro 4 erdvės. Į rūsį veda nestandartinio aukščio tarp pakopų, statūs laiptai, nepritaikyti turintiems judėjimo negalią asmenims. </w:t>
            </w:r>
          </w:p>
          <w:p w14:paraId="0CF70C8E" w14:textId="57CEC962" w:rsidR="002C2FF2" w:rsidRPr="009F1E2C" w:rsidRDefault="002C2FF2" w:rsidP="002C2FF2">
            <w:pPr>
              <w:jc w:val="both"/>
              <w:rPr>
                <w:rStyle w:val="normaltextrun"/>
                <w:rFonts w:ascii="Arial" w:hAnsi="Arial" w:cs="Arial"/>
                <w:color w:val="000000"/>
              </w:rPr>
            </w:pPr>
            <w:r w:rsidRPr="009F1E2C">
              <w:rPr>
                <w:rStyle w:val="normaltextrun"/>
                <w:rFonts w:ascii="Arial" w:hAnsi="Arial" w:cs="Arial"/>
                <w:color w:val="000000"/>
              </w:rPr>
              <w:t xml:space="preserve">Planuojama </w:t>
            </w:r>
            <w:proofErr w:type="spellStart"/>
            <w:r w:rsidRPr="009F1E2C">
              <w:rPr>
                <w:rStyle w:val="normaltextrun"/>
                <w:rFonts w:ascii="Arial" w:hAnsi="Arial" w:cs="Arial"/>
                <w:color w:val="000000"/>
              </w:rPr>
              <w:t>multifunkcinė</w:t>
            </w:r>
            <w:proofErr w:type="spellEnd"/>
            <w:r w:rsidRPr="009F1E2C">
              <w:rPr>
                <w:rStyle w:val="normaltextrun"/>
                <w:rFonts w:ascii="Arial" w:hAnsi="Arial" w:cs="Arial"/>
                <w:color w:val="000000"/>
              </w:rPr>
              <w:t xml:space="preserve"> rūsio patalpų paskirtis. Šiose patalpose numatoma rengti konferencijas, pasitarimus, susirinkimus ir edukacijas. </w:t>
            </w:r>
          </w:p>
          <w:p w14:paraId="331095DC" w14:textId="6A8FB072" w:rsidR="00DE3E05" w:rsidRPr="009F1E2C" w:rsidRDefault="00DE3E05" w:rsidP="002C2FF2">
            <w:pPr>
              <w:jc w:val="both"/>
              <w:rPr>
                <w:rStyle w:val="normaltextrun"/>
                <w:rFonts w:ascii="Arial" w:hAnsi="Arial" w:cs="Arial"/>
                <w:color w:val="000000"/>
              </w:rPr>
            </w:pPr>
            <w:r w:rsidRPr="009F1E2C">
              <w:rPr>
                <w:rStyle w:val="normaltextrun"/>
                <w:rFonts w:ascii="Arial" w:hAnsi="Arial" w:cs="Arial"/>
                <w:color w:val="000000"/>
              </w:rPr>
              <w:t>Rūsio patalpoje (plane pažymėta Nr. R</w:t>
            </w:r>
            <w:r w:rsidRPr="009F1E2C">
              <w:rPr>
                <w:rStyle w:val="normaltextrun"/>
                <w:rFonts w:ascii="Arial" w:hAnsi="Arial" w:cs="Arial"/>
                <w:color w:val="000000"/>
                <w:vertAlign w:val="subscript"/>
              </w:rPr>
              <w:t>1</w:t>
            </w:r>
            <w:r w:rsidRPr="009F1E2C">
              <w:rPr>
                <w:rStyle w:val="normaltextrun"/>
                <w:rFonts w:ascii="Arial" w:hAnsi="Arial" w:cs="Arial"/>
                <w:color w:val="000000"/>
              </w:rPr>
              <w:t xml:space="preserve">-1) turi būti įrengta rūbinė su edukacinio inventoriaus, indų sandėliavimo baldais. Taip pat šioje patalpoje turi atsirasti poilsio kampelis su </w:t>
            </w:r>
            <w:r w:rsidR="00BF2D1E" w:rsidRPr="009F1E2C">
              <w:rPr>
                <w:rStyle w:val="normaltextrun"/>
                <w:rFonts w:ascii="Arial" w:hAnsi="Arial" w:cs="Arial"/>
                <w:color w:val="000000"/>
              </w:rPr>
              <w:t>2</w:t>
            </w:r>
            <w:r w:rsidR="00F068C1" w:rsidRPr="009F1E2C">
              <w:rPr>
                <w:rStyle w:val="normaltextrun"/>
                <w:rFonts w:ascii="Arial" w:hAnsi="Arial" w:cs="Arial"/>
                <w:color w:val="000000"/>
              </w:rPr>
              <w:t xml:space="preserve"> </w:t>
            </w:r>
            <w:r w:rsidRPr="009F1E2C">
              <w:rPr>
                <w:rStyle w:val="normaltextrun"/>
                <w:rFonts w:ascii="Arial" w:hAnsi="Arial" w:cs="Arial"/>
                <w:color w:val="000000"/>
              </w:rPr>
              <w:t xml:space="preserve">sėdimomis vietomis, skirtomis lankytojams ir darbuotojams. </w:t>
            </w:r>
          </w:p>
          <w:p w14:paraId="3A7D935B" w14:textId="7751A790" w:rsidR="00DE3E05" w:rsidRPr="009F1E2C" w:rsidRDefault="00DE3E05" w:rsidP="002C2FF2">
            <w:pPr>
              <w:jc w:val="both"/>
              <w:rPr>
                <w:rStyle w:val="normaltextrun"/>
                <w:rFonts w:ascii="Arial" w:hAnsi="Arial" w:cs="Arial"/>
                <w:color w:val="000000"/>
              </w:rPr>
            </w:pPr>
            <w:r w:rsidRPr="009F1E2C">
              <w:rPr>
                <w:rStyle w:val="normaltextrun"/>
                <w:rFonts w:ascii="Arial" w:hAnsi="Arial" w:cs="Arial"/>
                <w:color w:val="000000"/>
              </w:rPr>
              <w:t>Rūsio patalpoje (plane pažymėta Nr. R</w:t>
            </w:r>
            <w:r w:rsidRPr="009F1E2C">
              <w:rPr>
                <w:rStyle w:val="normaltextrun"/>
                <w:rFonts w:ascii="Arial" w:hAnsi="Arial" w:cs="Arial"/>
                <w:color w:val="000000"/>
                <w:vertAlign w:val="subscript"/>
              </w:rPr>
              <w:t>1</w:t>
            </w:r>
            <w:r w:rsidRPr="009F1E2C">
              <w:rPr>
                <w:rStyle w:val="normaltextrun"/>
                <w:rFonts w:ascii="Arial" w:hAnsi="Arial" w:cs="Arial"/>
                <w:color w:val="000000"/>
              </w:rPr>
              <w:t xml:space="preserve">-6) yra įrengta </w:t>
            </w:r>
            <w:proofErr w:type="spellStart"/>
            <w:r w:rsidRPr="009F1E2C">
              <w:rPr>
                <w:rStyle w:val="normaltextrun"/>
                <w:rFonts w:ascii="Arial" w:hAnsi="Arial" w:cs="Arial"/>
                <w:color w:val="000000"/>
              </w:rPr>
              <w:t>rekuperacinė</w:t>
            </w:r>
            <w:proofErr w:type="spellEnd"/>
            <w:r w:rsidRPr="009F1E2C">
              <w:rPr>
                <w:rStyle w:val="normaltextrun"/>
                <w:rFonts w:ascii="Arial" w:hAnsi="Arial" w:cs="Arial"/>
                <w:color w:val="000000"/>
              </w:rPr>
              <w:t xml:space="preserve"> sistema, kurios tikslas</w:t>
            </w:r>
            <w:r w:rsidR="00ED28AA" w:rsidRPr="009F1E2C">
              <w:rPr>
                <w:rStyle w:val="normaltextrun"/>
                <w:rFonts w:ascii="Arial" w:hAnsi="Arial" w:cs="Arial"/>
                <w:color w:val="000000"/>
              </w:rPr>
              <w:t xml:space="preserve"> yra kontroliuoti patalpų drėgmę. Ši patalpa turi būti neprieinama lankytojams, bet šios patalpos prieangyje (plane pažymėta Nr. R</w:t>
            </w:r>
            <w:r w:rsidR="00ED28AA" w:rsidRPr="009F1E2C">
              <w:rPr>
                <w:rStyle w:val="normaltextrun"/>
                <w:rFonts w:ascii="Arial" w:hAnsi="Arial" w:cs="Arial"/>
                <w:color w:val="000000"/>
                <w:vertAlign w:val="subscript"/>
              </w:rPr>
              <w:t>1</w:t>
            </w:r>
            <w:r w:rsidR="00ED28AA" w:rsidRPr="009F1E2C">
              <w:rPr>
                <w:rStyle w:val="normaltextrun"/>
                <w:rFonts w:ascii="Arial" w:hAnsi="Arial" w:cs="Arial"/>
                <w:color w:val="000000"/>
              </w:rPr>
              <w:t xml:space="preserve">-5, 2,84 </w:t>
            </w:r>
            <w:proofErr w:type="spellStart"/>
            <w:r w:rsidR="00ED28AA" w:rsidRPr="009F1E2C">
              <w:rPr>
                <w:rStyle w:val="normaltextrun"/>
                <w:rFonts w:ascii="Arial" w:hAnsi="Arial" w:cs="Arial"/>
                <w:color w:val="000000"/>
              </w:rPr>
              <w:t>kv.m</w:t>
            </w:r>
            <w:proofErr w:type="spellEnd"/>
            <w:r w:rsidR="00ED28AA" w:rsidRPr="009F1E2C">
              <w:rPr>
                <w:rStyle w:val="normaltextrun"/>
                <w:rFonts w:ascii="Arial" w:hAnsi="Arial" w:cs="Arial"/>
                <w:color w:val="000000"/>
              </w:rPr>
              <w:t xml:space="preserve">.) reikia suprojektuoti sandėliavimo baldines sistemas </w:t>
            </w:r>
            <w:r w:rsidR="00AE2F0C" w:rsidRPr="009F1E2C">
              <w:rPr>
                <w:rStyle w:val="normaltextrun"/>
                <w:rFonts w:ascii="Arial" w:hAnsi="Arial" w:cs="Arial"/>
                <w:color w:val="000000"/>
              </w:rPr>
              <w:t xml:space="preserve">darbiniam inventoriui. </w:t>
            </w:r>
          </w:p>
          <w:p w14:paraId="637B4B7D" w14:textId="1EB6E9B6" w:rsidR="002A66B1" w:rsidRPr="009F1E2C" w:rsidRDefault="002A66B1" w:rsidP="002C2FF2">
            <w:pPr>
              <w:jc w:val="both"/>
              <w:rPr>
                <w:rStyle w:val="normaltextrun"/>
                <w:rFonts w:ascii="Arial" w:hAnsi="Arial" w:cs="Arial"/>
                <w:color w:val="000000"/>
              </w:rPr>
            </w:pPr>
            <w:r w:rsidRPr="009F1E2C">
              <w:rPr>
                <w:rStyle w:val="normaltextrun"/>
                <w:rFonts w:ascii="Arial" w:hAnsi="Arial" w:cs="Arial"/>
                <w:color w:val="000000"/>
              </w:rPr>
              <w:t>Didžiausią rūsio patalpą (plane pažymėta R</w:t>
            </w:r>
            <w:r w:rsidRPr="009F1E2C">
              <w:rPr>
                <w:rStyle w:val="normaltextrun"/>
                <w:rFonts w:ascii="Arial" w:hAnsi="Arial" w:cs="Arial"/>
                <w:color w:val="000000"/>
                <w:vertAlign w:val="subscript"/>
              </w:rPr>
              <w:t>1</w:t>
            </w:r>
            <w:r w:rsidRPr="009F1E2C">
              <w:rPr>
                <w:rStyle w:val="normaltextrun"/>
                <w:rFonts w:ascii="Arial" w:hAnsi="Arial" w:cs="Arial"/>
                <w:color w:val="000000"/>
              </w:rPr>
              <w:t xml:space="preserve">-4, 47,02 </w:t>
            </w:r>
            <w:proofErr w:type="spellStart"/>
            <w:r w:rsidRPr="009F1E2C">
              <w:rPr>
                <w:rStyle w:val="normaltextrun"/>
                <w:rFonts w:ascii="Arial" w:hAnsi="Arial" w:cs="Arial"/>
                <w:color w:val="000000"/>
              </w:rPr>
              <w:t>kv.m</w:t>
            </w:r>
            <w:proofErr w:type="spellEnd"/>
            <w:r w:rsidRPr="009F1E2C">
              <w:rPr>
                <w:rStyle w:val="normaltextrun"/>
                <w:rFonts w:ascii="Arial" w:hAnsi="Arial" w:cs="Arial"/>
                <w:color w:val="000000"/>
              </w:rPr>
              <w:t>.) būtina pritaikyti susirinkimams, konferencijoms, edukacijoms</w:t>
            </w:r>
            <w:r w:rsidR="00234826" w:rsidRPr="009F1E2C">
              <w:rPr>
                <w:rStyle w:val="normaltextrun"/>
                <w:rFonts w:ascii="Arial" w:hAnsi="Arial" w:cs="Arial"/>
                <w:color w:val="000000"/>
              </w:rPr>
              <w:t xml:space="preserve"> (jose dalyvaus vyresnių klasių mokiniai).</w:t>
            </w:r>
            <w:r w:rsidRPr="009F1E2C">
              <w:rPr>
                <w:rStyle w:val="normaltextrun"/>
                <w:rFonts w:ascii="Arial" w:hAnsi="Arial" w:cs="Arial"/>
                <w:color w:val="000000"/>
              </w:rPr>
              <w:t xml:space="preserve"> </w:t>
            </w:r>
            <w:r w:rsidR="00234826" w:rsidRPr="009F1E2C">
              <w:rPr>
                <w:rStyle w:val="normaltextrun"/>
                <w:rFonts w:ascii="Arial" w:hAnsi="Arial" w:cs="Arial"/>
                <w:color w:val="000000"/>
              </w:rPr>
              <w:t xml:space="preserve">Šios patalpos interjere turi dominuoti racionalumas, natūralios medžiagos ir solidi, išliekamąją vertę turinti estetika. </w:t>
            </w:r>
          </w:p>
          <w:p w14:paraId="6A30ACAD" w14:textId="5E389D83" w:rsidR="00234826" w:rsidRPr="009F1E2C" w:rsidRDefault="00234826" w:rsidP="002C2FF2">
            <w:pPr>
              <w:jc w:val="both"/>
              <w:rPr>
                <w:rStyle w:val="normaltextrun"/>
                <w:rFonts w:ascii="Arial" w:hAnsi="Arial" w:cs="Arial"/>
                <w:color w:val="000000"/>
              </w:rPr>
            </w:pPr>
            <w:r w:rsidRPr="009F1E2C">
              <w:rPr>
                <w:rStyle w:val="normaltextrun"/>
                <w:rFonts w:ascii="Arial" w:hAnsi="Arial" w:cs="Arial"/>
                <w:color w:val="000000"/>
              </w:rPr>
              <w:t xml:space="preserve">Taip </w:t>
            </w:r>
            <w:r w:rsidR="00280A44" w:rsidRPr="009F1E2C">
              <w:rPr>
                <w:rStyle w:val="normaltextrun"/>
                <w:rFonts w:ascii="Arial" w:hAnsi="Arial" w:cs="Arial"/>
                <w:color w:val="000000"/>
              </w:rPr>
              <w:t>p</w:t>
            </w:r>
            <w:r w:rsidR="00BF2D1E" w:rsidRPr="009F1E2C">
              <w:rPr>
                <w:rStyle w:val="normaltextrun"/>
                <w:rFonts w:ascii="Arial" w:hAnsi="Arial" w:cs="Arial"/>
                <w:color w:val="000000"/>
              </w:rPr>
              <w:t>a</w:t>
            </w:r>
            <w:r w:rsidR="00280A44" w:rsidRPr="009F1E2C">
              <w:rPr>
                <w:rStyle w:val="normaltextrun"/>
                <w:rFonts w:ascii="Arial" w:hAnsi="Arial" w:cs="Arial"/>
                <w:color w:val="000000"/>
              </w:rPr>
              <w:t xml:space="preserve">t </w:t>
            </w:r>
            <w:r w:rsidRPr="009F1E2C">
              <w:rPr>
                <w:rStyle w:val="normaltextrun"/>
                <w:rFonts w:ascii="Arial" w:hAnsi="Arial" w:cs="Arial"/>
                <w:color w:val="000000"/>
              </w:rPr>
              <w:t>šioje patalpoje turi būti numatyta vieta ekranui</w:t>
            </w:r>
            <w:r w:rsidR="00531877" w:rsidRPr="009F1E2C">
              <w:rPr>
                <w:rStyle w:val="normaltextrun"/>
                <w:rFonts w:ascii="Arial" w:hAnsi="Arial" w:cs="Arial"/>
                <w:color w:val="000000"/>
              </w:rPr>
              <w:t>, projektoriui</w:t>
            </w:r>
            <w:r w:rsidR="00BF2D1E" w:rsidRPr="009F1E2C">
              <w:rPr>
                <w:rStyle w:val="normaltextrun"/>
                <w:rFonts w:ascii="Arial" w:hAnsi="Arial" w:cs="Arial"/>
                <w:color w:val="000000"/>
              </w:rPr>
              <w:t xml:space="preserve">, stalui ir kėdėms. Kėdės turi būti lengvai patraukiamos ir pernešamos, turi užimti mažai sandėliavimo vietos. </w:t>
            </w:r>
            <w:r w:rsidR="008F1806">
              <w:rPr>
                <w:rStyle w:val="normaltextrun"/>
                <w:rFonts w:ascii="Arial" w:hAnsi="Arial" w:cs="Arial"/>
                <w:color w:val="000000"/>
              </w:rPr>
              <w:t>S</w:t>
            </w:r>
            <w:r w:rsidR="00BF2D1E" w:rsidRPr="009F1E2C">
              <w:rPr>
                <w:rStyle w:val="normaltextrun"/>
                <w:rFonts w:ascii="Arial" w:hAnsi="Arial" w:cs="Arial"/>
                <w:color w:val="000000"/>
              </w:rPr>
              <w:t>ėdimų vietų skaičius</w:t>
            </w:r>
            <w:r w:rsidR="008F1806">
              <w:rPr>
                <w:rStyle w:val="normaltextrun"/>
                <w:rFonts w:ascii="Arial" w:hAnsi="Arial" w:cs="Arial"/>
                <w:color w:val="000000"/>
              </w:rPr>
              <w:t xml:space="preserve"> nuo 30 (trisdešimt) iki</w:t>
            </w:r>
            <w:r w:rsidR="00BF2D1E" w:rsidRPr="009F1E2C">
              <w:rPr>
                <w:rStyle w:val="normaltextrun"/>
                <w:rFonts w:ascii="Arial" w:hAnsi="Arial" w:cs="Arial"/>
                <w:color w:val="000000"/>
              </w:rPr>
              <w:t xml:space="preserve"> 40 (keturiasdešimt) vienetų. </w:t>
            </w:r>
            <w:r w:rsidR="00531877" w:rsidRPr="009F1E2C">
              <w:rPr>
                <w:rStyle w:val="normaltextrun"/>
                <w:rFonts w:ascii="Arial" w:hAnsi="Arial" w:cs="Arial"/>
                <w:color w:val="000000"/>
              </w:rPr>
              <w:t xml:space="preserve"> Prieš projektuojant privaloma įvertinti patalpos vertingąsias savybes. </w:t>
            </w:r>
          </w:p>
          <w:p w14:paraId="15EB0977" w14:textId="5FB11C5D" w:rsidR="00AE2F0C" w:rsidRPr="009F1E2C" w:rsidRDefault="00AE2F0C" w:rsidP="002C2FF2">
            <w:pPr>
              <w:jc w:val="both"/>
              <w:rPr>
                <w:rStyle w:val="normaltextrun"/>
                <w:rFonts w:ascii="Arial" w:hAnsi="Arial" w:cs="Arial"/>
                <w:color w:val="000000"/>
              </w:rPr>
            </w:pPr>
            <w:r w:rsidRPr="009F1E2C">
              <w:rPr>
                <w:rStyle w:val="normaltextrun"/>
                <w:rFonts w:ascii="Arial" w:hAnsi="Arial" w:cs="Arial"/>
                <w:color w:val="000000"/>
              </w:rPr>
              <w:t xml:space="preserve">Šioje patalpoje gali būti numatytos </w:t>
            </w:r>
            <w:proofErr w:type="spellStart"/>
            <w:r w:rsidRPr="009F1E2C">
              <w:rPr>
                <w:rStyle w:val="normaltextrun"/>
                <w:rFonts w:ascii="Arial" w:hAnsi="Arial" w:cs="Arial"/>
                <w:color w:val="000000"/>
              </w:rPr>
              <w:t>interakcijos</w:t>
            </w:r>
            <w:proofErr w:type="spellEnd"/>
            <w:r w:rsidRPr="009F1E2C">
              <w:rPr>
                <w:rStyle w:val="normaltextrun"/>
                <w:rFonts w:ascii="Arial" w:hAnsi="Arial" w:cs="Arial"/>
                <w:color w:val="000000"/>
              </w:rPr>
              <w:t>, pa</w:t>
            </w:r>
            <w:r w:rsidR="00147B28" w:rsidRPr="009F1E2C">
              <w:rPr>
                <w:rStyle w:val="normaltextrun"/>
                <w:rFonts w:ascii="Arial" w:hAnsi="Arial" w:cs="Arial"/>
                <w:color w:val="000000"/>
              </w:rPr>
              <w:t>brėžiančios</w:t>
            </w:r>
            <w:r w:rsidRPr="009F1E2C">
              <w:rPr>
                <w:rStyle w:val="normaltextrun"/>
                <w:rFonts w:ascii="Arial" w:hAnsi="Arial" w:cs="Arial"/>
                <w:color w:val="000000"/>
              </w:rPr>
              <w:t xml:space="preserve"> erdvės solidumą ir paryškinančios jos </w:t>
            </w:r>
            <w:r w:rsidR="00F00D9F" w:rsidRPr="009F1E2C">
              <w:rPr>
                <w:rStyle w:val="normaltextrun"/>
                <w:rFonts w:ascii="Arial" w:hAnsi="Arial" w:cs="Arial"/>
                <w:color w:val="000000"/>
              </w:rPr>
              <w:t xml:space="preserve">priklausymą A. Mickevičiaus muziejui. </w:t>
            </w:r>
          </w:p>
          <w:p w14:paraId="09B730CA" w14:textId="21CC2132" w:rsidR="002C2FF2" w:rsidRPr="009F1E2C" w:rsidRDefault="00743273" w:rsidP="002C2FF2">
            <w:pPr>
              <w:jc w:val="both"/>
              <w:rPr>
                <w:rStyle w:val="normaltextrun"/>
                <w:rFonts w:ascii="Arial" w:hAnsi="Arial" w:cs="Arial"/>
                <w:color w:val="000000"/>
              </w:rPr>
            </w:pPr>
            <w:r w:rsidRPr="009F1E2C">
              <w:rPr>
                <w:rStyle w:val="normaltextrun"/>
                <w:rFonts w:ascii="Arial" w:hAnsi="Arial" w:cs="Arial"/>
                <w:color w:val="000000"/>
              </w:rPr>
              <w:lastRenderedPageBreak/>
              <w:t xml:space="preserve">Nepaisant to, kad rūsyje yra įrengta </w:t>
            </w:r>
            <w:proofErr w:type="spellStart"/>
            <w:r w:rsidRPr="009F1E2C">
              <w:rPr>
                <w:rStyle w:val="normaltextrun"/>
                <w:rFonts w:ascii="Arial" w:hAnsi="Arial" w:cs="Arial"/>
                <w:color w:val="000000"/>
              </w:rPr>
              <w:t>rekuperacinė</w:t>
            </w:r>
            <w:proofErr w:type="spellEnd"/>
            <w:r w:rsidRPr="009F1E2C">
              <w:rPr>
                <w:rStyle w:val="normaltextrun"/>
                <w:rFonts w:ascii="Arial" w:hAnsi="Arial" w:cs="Arial"/>
                <w:color w:val="000000"/>
              </w:rPr>
              <w:t xml:space="preserve"> sistema, </w:t>
            </w:r>
            <w:proofErr w:type="spellStart"/>
            <w:r w:rsidRPr="009F1E2C">
              <w:rPr>
                <w:rStyle w:val="normaltextrun"/>
                <w:rFonts w:ascii="Arial" w:hAnsi="Arial" w:cs="Arial"/>
                <w:color w:val="000000"/>
              </w:rPr>
              <w:t>radiatorinis</w:t>
            </w:r>
            <w:proofErr w:type="spellEnd"/>
            <w:r w:rsidRPr="009F1E2C">
              <w:rPr>
                <w:rStyle w:val="normaltextrun"/>
                <w:rFonts w:ascii="Arial" w:hAnsi="Arial" w:cs="Arial"/>
                <w:color w:val="000000"/>
              </w:rPr>
              <w:t xml:space="preserve"> ir grindų šildymai, projektuojant baldus būtina rinktis medžiagas, maksimaliai atsparias drėgmei. </w:t>
            </w:r>
          </w:p>
          <w:p w14:paraId="43D5BB84" w14:textId="375F4205" w:rsidR="00975F58" w:rsidRPr="009F1E2C" w:rsidRDefault="0013334C" w:rsidP="00975F58">
            <w:pPr>
              <w:jc w:val="both"/>
              <w:rPr>
                <w:rStyle w:val="normaltextrun"/>
                <w:rFonts w:ascii="Arial" w:hAnsi="Arial" w:cs="Arial"/>
                <w:color w:val="000000"/>
              </w:rPr>
            </w:pPr>
            <w:r w:rsidRPr="009F1E2C">
              <w:rPr>
                <w:rStyle w:val="normaltextrun"/>
                <w:rFonts w:ascii="Arial" w:hAnsi="Arial" w:cs="Arial"/>
                <w:b/>
                <w:bCs/>
                <w:color w:val="000000"/>
              </w:rPr>
              <w:t>Projektuojant privaloma atsižvelgti į šias vertingąsias patalpų savybes:</w:t>
            </w:r>
            <w:r w:rsidRPr="009F1E2C">
              <w:rPr>
                <w:rStyle w:val="normaltextrun"/>
                <w:rFonts w:ascii="Arial" w:hAnsi="Arial" w:cs="Arial"/>
                <w:color w:val="000000"/>
              </w:rPr>
              <w:t xml:space="preserve"> </w:t>
            </w:r>
            <w:r w:rsidR="001B785B" w:rsidRPr="009F1E2C">
              <w:rPr>
                <w:rStyle w:val="normaltextrun"/>
                <w:rFonts w:ascii="Arial" w:hAnsi="Arial" w:cs="Arial"/>
                <w:color w:val="000000"/>
              </w:rPr>
              <w:t xml:space="preserve">ŠR korpuso Š ir R dalies rūsio patalpų plytų mūro cilindriniai skliautai, akmens, plytų mūro juostiniai pamatai su tinkuotu akmens mūro cokoliu konstrukcijos, ŠR korpuso Š ir R dalies rūsio patalpų ir PR korpuso rūsio patalpos plytų mūro sienos, ŠR korpuso Š dalies rūsio patalpų </w:t>
            </w:r>
            <w:proofErr w:type="spellStart"/>
            <w:r w:rsidR="001B785B" w:rsidRPr="009F1E2C">
              <w:rPr>
                <w:rStyle w:val="normaltextrun"/>
                <w:rFonts w:ascii="Arial" w:hAnsi="Arial" w:cs="Arial"/>
                <w:color w:val="000000"/>
              </w:rPr>
              <w:t>pleištinių</w:t>
            </w:r>
            <w:proofErr w:type="spellEnd"/>
            <w:r w:rsidR="001B785B" w:rsidRPr="009F1E2C">
              <w:rPr>
                <w:rStyle w:val="normaltextrun"/>
                <w:rFonts w:ascii="Arial" w:hAnsi="Arial" w:cs="Arial"/>
                <w:color w:val="000000"/>
              </w:rPr>
              <w:t xml:space="preserve">, </w:t>
            </w:r>
            <w:proofErr w:type="spellStart"/>
            <w:r w:rsidR="001B785B" w:rsidRPr="009F1E2C">
              <w:rPr>
                <w:rStyle w:val="normaltextrun"/>
                <w:rFonts w:ascii="Arial" w:hAnsi="Arial" w:cs="Arial"/>
                <w:color w:val="000000"/>
              </w:rPr>
              <w:t>pusapskričių</w:t>
            </w:r>
            <w:proofErr w:type="spellEnd"/>
            <w:r w:rsidR="001B785B" w:rsidRPr="009F1E2C">
              <w:rPr>
                <w:rStyle w:val="normaltextrun"/>
                <w:rFonts w:ascii="Arial" w:hAnsi="Arial" w:cs="Arial"/>
                <w:color w:val="000000"/>
              </w:rPr>
              <w:t xml:space="preserve"> ir segmentinių sąramų angos ir nišos, PR korpuso rūsio patalpos plytų mūro cilindrinis skliautas, lubų ir sienų apdaila – tinko tipas, ŠR korpuso ŠR fasado ir PR korpuso fasado rūsių stačiakampės ir </w:t>
            </w:r>
            <w:proofErr w:type="spellStart"/>
            <w:r w:rsidR="001B785B" w:rsidRPr="009F1E2C">
              <w:rPr>
                <w:rStyle w:val="normaltextrun"/>
                <w:rFonts w:ascii="Arial" w:hAnsi="Arial" w:cs="Arial"/>
                <w:color w:val="000000"/>
              </w:rPr>
              <w:t>pusapskričių</w:t>
            </w:r>
            <w:proofErr w:type="spellEnd"/>
            <w:r w:rsidR="001B785B" w:rsidRPr="009F1E2C">
              <w:rPr>
                <w:rStyle w:val="normaltextrun"/>
                <w:rFonts w:ascii="Arial" w:hAnsi="Arial" w:cs="Arial"/>
                <w:color w:val="000000"/>
              </w:rPr>
              <w:t xml:space="preserve"> sąramų </w:t>
            </w:r>
            <w:proofErr w:type="spellStart"/>
            <w:r w:rsidR="001B785B" w:rsidRPr="009F1E2C">
              <w:rPr>
                <w:rStyle w:val="normaltextrun"/>
                <w:rFonts w:ascii="Arial" w:hAnsi="Arial" w:cs="Arial"/>
                <w:color w:val="000000"/>
              </w:rPr>
              <w:t>švieslangių</w:t>
            </w:r>
            <w:proofErr w:type="spellEnd"/>
            <w:r w:rsidR="001B785B" w:rsidRPr="009F1E2C">
              <w:rPr>
                <w:rStyle w:val="normaltextrun"/>
                <w:rFonts w:ascii="Arial" w:hAnsi="Arial" w:cs="Arial"/>
                <w:color w:val="000000"/>
              </w:rPr>
              <w:t xml:space="preserve"> angos</w:t>
            </w:r>
            <w:r w:rsidR="002E183D" w:rsidRPr="009F1E2C">
              <w:rPr>
                <w:rStyle w:val="normaltextrun"/>
                <w:rFonts w:ascii="Arial" w:hAnsi="Arial" w:cs="Arial"/>
                <w:color w:val="000000"/>
              </w:rPr>
              <w:t>.</w:t>
            </w:r>
            <w:r w:rsidRPr="009F1E2C">
              <w:rPr>
                <w:rStyle w:val="normaltextrun"/>
                <w:rFonts w:ascii="Arial" w:hAnsi="Arial" w:cs="Arial"/>
                <w:color w:val="000000"/>
              </w:rPr>
              <w:t xml:space="preserve"> Minimos vertingosios patalpų savybės yra saugomos ir negali būti pažeistos.</w:t>
            </w:r>
            <w:r w:rsidR="00975F58" w:rsidRPr="009F1E2C">
              <w:rPr>
                <w:rStyle w:val="normaltextrun"/>
                <w:rFonts w:ascii="Arial" w:hAnsi="Arial" w:cs="Arial"/>
                <w:color w:val="000000"/>
              </w:rPr>
              <w:t xml:space="preserve"> Projektuojant privaloma į tai atsižvelgti.</w:t>
            </w:r>
          </w:p>
          <w:p w14:paraId="2F22389B" w14:textId="79878985" w:rsidR="002B682A" w:rsidRPr="009F1E2C" w:rsidRDefault="002B682A" w:rsidP="002C2FF2">
            <w:pPr>
              <w:jc w:val="both"/>
              <w:rPr>
                <w:rStyle w:val="normaltextrun"/>
                <w:rFonts w:ascii="Arial" w:hAnsi="Arial" w:cs="Arial"/>
                <w:color w:val="000000"/>
              </w:rPr>
            </w:pPr>
          </w:p>
          <w:p w14:paraId="26A6B60E" w14:textId="3BADF66B" w:rsidR="00625164" w:rsidRPr="009F1E2C" w:rsidRDefault="00625164" w:rsidP="00625164">
            <w:pPr>
              <w:jc w:val="center"/>
              <w:rPr>
                <w:rStyle w:val="normaltextrun"/>
                <w:rFonts w:ascii="Arial" w:hAnsi="Arial" w:cs="Arial"/>
                <w:b/>
                <w:bCs/>
                <w:color w:val="000000"/>
              </w:rPr>
            </w:pPr>
          </w:p>
        </w:tc>
        <w:tc>
          <w:tcPr>
            <w:tcW w:w="4678" w:type="dxa"/>
            <w:tcBorders>
              <w:top w:val="single" w:sz="4" w:space="0" w:color="auto"/>
            </w:tcBorders>
          </w:tcPr>
          <w:p w14:paraId="64A30DDA" w14:textId="77777777" w:rsidR="00625164" w:rsidRPr="009F1E2C" w:rsidRDefault="00625164" w:rsidP="00625164">
            <w:pPr>
              <w:jc w:val="center"/>
              <w:rPr>
                <w:rStyle w:val="normaltextrun"/>
                <w:rFonts w:ascii="Arial" w:hAnsi="Arial" w:cs="Arial"/>
                <w:b/>
                <w:bCs/>
                <w:color w:val="000000"/>
              </w:rPr>
            </w:pPr>
          </w:p>
        </w:tc>
        <w:tc>
          <w:tcPr>
            <w:tcW w:w="2552" w:type="dxa"/>
            <w:tcBorders>
              <w:top w:val="single" w:sz="4" w:space="0" w:color="auto"/>
            </w:tcBorders>
          </w:tcPr>
          <w:p w14:paraId="5E574B12" w14:textId="77777777" w:rsidR="00625164" w:rsidRPr="009F1E2C" w:rsidRDefault="00625164" w:rsidP="00895691">
            <w:pPr>
              <w:rPr>
                <w:rStyle w:val="normaltextrun"/>
                <w:rFonts w:ascii="Arial" w:hAnsi="Arial" w:cs="Arial"/>
                <w:b/>
                <w:bCs/>
                <w:color w:val="000000"/>
              </w:rPr>
            </w:pPr>
          </w:p>
        </w:tc>
      </w:tr>
      <w:tr w:rsidR="00625164" w:rsidRPr="009F1E2C" w14:paraId="6D106CD5" w14:textId="77777777" w:rsidTr="00D367D3">
        <w:trPr>
          <w:gridAfter w:val="1"/>
          <w:wAfter w:w="8" w:type="dxa"/>
        </w:trPr>
        <w:tc>
          <w:tcPr>
            <w:tcW w:w="579" w:type="dxa"/>
          </w:tcPr>
          <w:p w14:paraId="7CCCC6E7" w14:textId="64C2952F" w:rsidR="00625164" w:rsidRPr="009F1E2C" w:rsidRDefault="00040A7D" w:rsidP="00625164">
            <w:pPr>
              <w:jc w:val="center"/>
              <w:rPr>
                <w:rFonts w:ascii="Arial" w:hAnsi="Arial" w:cs="Arial"/>
                <w:b/>
                <w:color w:val="000000"/>
              </w:rPr>
            </w:pPr>
            <w:r w:rsidRPr="009F1E2C">
              <w:rPr>
                <w:rFonts w:ascii="Arial" w:hAnsi="Arial" w:cs="Arial"/>
                <w:b/>
                <w:color w:val="000000"/>
              </w:rPr>
              <w:t>7.</w:t>
            </w:r>
          </w:p>
        </w:tc>
        <w:tc>
          <w:tcPr>
            <w:tcW w:w="1993" w:type="dxa"/>
          </w:tcPr>
          <w:p w14:paraId="56F7885F" w14:textId="56666895" w:rsidR="00625164" w:rsidRPr="009F1E2C" w:rsidRDefault="00040A7D" w:rsidP="00625164">
            <w:pPr>
              <w:jc w:val="center"/>
              <w:rPr>
                <w:rStyle w:val="normaltextrun"/>
                <w:rFonts w:ascii="Arial" w:hAnsi="Arial" w:cs="Arial"/>
                <w:b/>
                <w:bCs/>
                <w:color w:val="000000"/>
              </w:rPr>
            </w:pPr>
            <w:r w:rsidRPr="009F1E2C">
              <w:rPr>
                <w:rStyle w:val="eop"/>
                <w:rFonts w:ascii="Arial" w:hAnsi="Arial" w:cs="Arial"/>
                <w:b/>
                <w:bCs/>
              </w:rPr>
              <w:t>Rodyklių sistema ir informacinės lentelės</w:t>
            </w:r>
          </w:p>
        </w:tc>
        <w:tc>
          <w:tcPr>
            <w:tcW w:w="5361" w:type="dxa"/>
          </w:tcPr>
          <w:p w14:paraId="508D0F73" w14:textId="77777777" w:rsidR="00625164" w:rsidRPr="009F1E2C" w:rsidRDefault="00040A7D" w:rsidP="00040A7D">
            <w:pPr>
              <w:jc w:val="both"/>
              <w:rPr>
                <w:rStyle w:val="normaltextrun"/>
                <w:rFonts w:ascii="Arial" w:hAnsi="Arial" w:cs="Arial"/>
                <w:color w:val="000000"/>
              </w:rPr>
            </w:pPr>
            <w:r w:rsidRPr="009F1E2C">
              <w:rPr>
                <w:rStyle w:val="normaltextrun"/>
                <w:rFonts w:ascii="Arial" w:hAnsi="Arial" w:cs="Arial"/>
                <w:color w:val="000000"/>
              </w:rPr>
              <w:t>Visam muziejui turi būti sukurta rodyklių sistema, leisianti lankytojui laisvai orientuotis muziejaus patalpose ir identifikuoti tas patalpas pagal paskirtį.</w:t>
            </w:r>
          </w:p>
          <w:p w14:paraId="13906B1B" w14:textId="77777777" w:rsidR="00040A7D" w:rsidRPr="009F1E2C" w:rsidRDefault="00040A7D" w:rsidP="00040A7D">
            <w:pPr>
              <w:jc w:val="both"/>
              <w:rPr>
                <w:rStyle w:val="normaltextrun"/>
                <w:rFonts w:ascii="Arial" w:hAnsi="Arial" w:cs="Arial"/>
                <w:color w:val="000000"/>
              </w:rPr>
            </w:pPr>
            <w:r w:rsidRPr="009F1E2C">
              <w:rPr>
                <w:rStyle w:val="normaltextrun"/>
                <w:rFonts w:ascii="Arial" w:hAnsi="Arial" w:cs="Arial"/>
                <w:color w:val="000000"/>
              </w:rPr>
              <w:t>Rodyklės stilistiškai turi harmonizuoti su muziejaus interjerų dizainu.</w:t>
            </w:r>
          </w:p>
          <w:p w14:paraId="71379979" w14:textId="2C09EB30" w:rsidR="00040A7D" w:rsidRPr="009F1E2C" w:rsidRDefault="00040A7D" w:rsidP="00040A7D">
            <w:pPr>
              <w:jc w:val="both"/>
              <w:rPr>
                <w:rStyle w:val="normaltextrun"/>
                <w:rFonts w:ascii="Arial" w:hAnsi="Arial" w:cs="Arial"/>
                <w:color w:val="000000"/>
              </w:rPr>
            </w:pPr>
          </w:p>
        </w:tc>
        <w:tc>
          <w:tcPr>
            <w:tcW w:w="4678" w:type="dxa"/>
          </w:tcPr>
          <w:p w14:paraId="7D07A58C" w14:textId="77777777" w:rsidR="00625164" w:rsidRPr="009F1E2C" w:rsidRDefault="00625164" w:rsidP="00625164">
            <w:pPr>
              <w:jc w:val="center"/>
              <w:rPr>
                <w:rStyle w:val="normaltextrun"/>
                <w:rFonts w:ascii="Arial" w:hAnsi="Arial" w:cs="Arial"/>
                <w:b/>
                <w:bCs/>
                <w:color w:val="000000"/>
              </w:rPr>
            </w:pPr>
          </w:p>
        </w:tc>
        <w:tc>
          <w:tcPr>
            <w:tcW w:w="2552" w:type="dxa"/>
          </w:tcPr>
          <w:p w14:paraId="2966EFF6" w14:textId="77777777" w:rsidR="00625164" w:rsidRPr="009F1E2C" w:rsidRDefault="00625164" w:rsidP="00625164">
            <w:pPr>
              <w:jc w:val="center"/>
              <w:rPr>
                <w:rStyle w:val="normaltextrun"/>
                <w:rFonts w:ascii="Arial" w:hAnsi="Arial" w:cs="Arial"/>
                <w:b/>
                <w:bCs/>
                <w:color w:val="000000"/>
              </w:rPr>
            </w:pPr>
          </w:p>
        </w:tc>
      </w:tr>
    </w:tbl>
    <w:p w14:paraId="2E49DD98" w14:textId="5B2A374B" w:rsidR="00DD242D" w:rsidRDefault="00DD242D" w:rsidP="007A547B">
      <w:pPr>
        <w:spacing w:after="0"/>
        <w:jc w:val="right"/>
        <w:rPr>
          <w:rFonts w:ascii="Arial" w:hAnsi="Arial" w:cs="Arial"/>
          <w:b/>
          <w:snapToGrid w:val="0"/>
          <w:sz w:val="20"/>
          <w:szCs w:val="20"/>
        </w:rPr>
      </w:pPr>
    </w:p>
    <w:p w14:paraId="7D982CE8" w14:textId="77777777" w:rsidR="00E3491B" w:rsidRPr="009F1E2C" w:rsidRDefault="00E3491B" w:rsidP="007A547B">
      <w:pPr>
        <w:spacing w:after="0"/>
        <w:jc w:val="right"/>
        <w:rPr>
          <w:rFonts w:ascii="Arial" w:hAnsi="Arial" w:cs="Arial"/>
          <w:b/>
          <w:snapToGrid w:val="0"/>
          <w:sz w:val="20"/>
          <w:szCs w:val="20"/>
        </w:rPr>
      </w:pPr>
    </w:p>
    <w:p w14:paraId="5037E2C6" w14:textId="43FAFAE0" w:rsidR="00134EB3" w:rsidRPr="009F1E2C" w:rsidRDefault="007828EC" w:rsidP="00625164">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9F1E2C">
        <w:rPr>
          <w:rFonts w:ascii="Arial" w:eastAsia="Calibri" w:hAnsi="Arial" w:cs="Arial"/>
          <w:b/>
          <w:sz w:val="20"/>
          <w:szCs w:val="20"/>
        </w:rPr>
        <w:t>APLINKOSAUGINIAI</w:t>
      </w:r>
      <w:r w:rsidR="00134EB3" w:rsidRPr="009F1E2C">
        <w:rPr>
          <w:rFonts w:ascii="Arial" w:eastAsia="Calibri" w:hAnsi="Arial" w:cs="Arial"/>
          <w:b/>
          <w:sz w:val="20"/>
          <w:szCs w:val="20"/>
        </w:rPr>
        <w:t xml:space="preserve"> REIKALAVIMAI</w:t>
      </w:r>
    </w:p>
    <w:p w14:paraId="387167D2" w14:textId="77777777" w:rsidR="00B13195" w:rsidRPr="009F1E2C" w:rsidRDefault="006F032D" w:rsidP="00B13195">
      <w:pPr>
        <w:spacing w:after="0"/>
        <w:jc w:val="both"/>
        <w:rPr>
          <w:rFonts w:ascii="Arial" w:hAnsi="Arial" w:cs="Arial"/>
          <w:sz w:val="20"/>
          <w:szCs w:val="20"/>
        </w:rPr>
      </w:pPr>
      <w:r w:rsidRPr="009F1E2C">
        <w:rPr>
          <w:rFonts w:ascii="Arial" w:hAnsi="Arial" w:cs="Arial"/>
          <w:sz w:val="20"/>
          <w:szCs w:val="20"/>
        </w:rPr>
        <w:t>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w:t>
      </w:r>
      <w:r w:rsidR="00B073AB" w:rsidRPr="009F1E2C">
        <w:rPr>
          <w:rFonts w:ascii="Arial" w:hAnsi="Arial" w:cs="Arial"/>
          <w:sz w:val="20"/>
          <w:szCs w:val="20"/>
        </w:rPr>
        <w:t xml:space="preserve"> </w:t>
      </w:r>
      <w:r w:rsidR="00B13195" w:rsidRPr="009F1E2C">
        <w:rPr>
          <w:rFonts w:ascii="Arial" w:hAnsi="Arial" w:cs="Arial"/>
          <w:sz w:val="20"/>
          <w:szCs w:val="20"/>
        </w:rPr>
        <w:t>4.4.3. papunkčiu yra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&lt;...&gt;“.</w:t>
      </w:r>
    </w:p>
    <w:p w14:paraId="6961822B" w14:textId="59F4AA82" w:rsidR="00AD77E0" w:rsidRDefault="00AD77E0" w:rsidP="007A547B">
      <w:pPr>
        <w:spacing w:after="0"/>
        <w:jc w:val="both"/>
        <w:rPr>
          <w:rFonts w:ascii="Arial" w:hAnsi="Arial" w:cs="Arial"/>
          <w:sz w:val="20"/>
          <w:szCs w:val="20"/>
        </w:rPr>
      </w:pPr>
    </w:p>
    <w:p w14:paraId="1A3E17F8" w14:textId="77777777" w:rsidR="00E3491B" w:rsidRPr="009F1E2C" w:rsidRDefault="00E3491B" w:rsidP="007A547B">
      <w:pPr>
        <w:spacing w:after="0"/>
        <w:jc w:val="both"/>
        <w:rPr>
          <w:rFonts w:ascii="Arial" w:hAnsi="Arial" w:cs="Arial"/>
          <w:sz w:val="20"/>
          <w:szCs w:val="20"/>
        </w:rPr>
      </w:pPr>
    </w:p>
    <w:p w14:paraId="69BB7A87" w14:textId="77777777" w:rsidR="00482CF9" w:rsidRPr="009F1E2C" w:rsidRDefault="00482CF9" w:rsidP="00625164">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bookmarkStart w:id="2" w:name="_Hlk158296136"/>
      <w:bookmarkStart w:id="3" w:name="_Hlk158296143"/>
      <w:r w:rsidRPr="009F1E2C">
        <w:rPr>
          <w:rFonts w:ascii="Arial" w:eastAsia="Calibri" w:hAnsi="Arial" w:cs="Arial"/>
          <w:b/>
          <w:sz w:val="20"/>
          <w:szCs w:val="20"/>
        </w:rPr>
        <w:t>KITA INFORMACIJA</w:t>
      </w:r>
      <w:bookmarkEnd w:id="2"/>
    </w:p>
    <w:bookmarkEnd w:id="3"/>
    <w:p w14:paraId="3D7BA803" w14:textId="16466923" w:rsidR="00AE2F0C" w:rsidRPr="009F1E2C" w:rsidRDefault="00AE2F0C" w:rsidP="00984D0A">
      <w:pPr>
        <w:pStyle w:val="paragraph"/>
        <w:numPr>
          <w:ilvl w:val="0"/>
          <w:numId w:val="75"/>
        </w:numPr>
        <w:tabs>
          <w:tab w:val="left" w:pos="426"/>
        </w:tabs>
        <w:spacing w:before="0" w:beforeAutospacing="0" w:after="0" w:afterAutospacing="0"/>
        <w:ind w:left="0" w:firstLine="0"/>
        <w:jc w:val="both"/>
        <w:textAlignment w:val="baseline"/>
        <w:rPr>
          <w:rStyle w:val="eop"/>
          <w:rFonts w:ascii="Arial" w:hAnsi="Arial" w:cs="Arial"/>
          <w:sz w:val="20"/>
          <w:szCs w:val="20"/>
        </w:rPr>
      </w:pPr>
      <w:r w:rsidRPr="009F1E2C">
        <w:rPr>
          <w:rStyle w:val="normaltextrun"/>
          <w:rFonts w:ascii="Arial" w:hAnsi="Arial" w:cs="Arial"/>
          <w:color w:val="000000"/>
          <w:sz w:val="20"/>
          <w:szCs w:val="20"/>
        </w:rPr>
        <w:t>Ekspozicijos, grafinio turinio ir audiovizualinių sprendimų dizainas turi būti unikalus, individualiai sukurtas ir pritaikytas</w:t>
      </w:r>
      <w:r w:rsidR="00147B28" w:rsidRPr="009F1E2C">
        <w:rPr>
          <w:rStyle w:val="normaltextrun"/>
          <w:rFonts w:ascii="Arial" w:hAnsi="Arial" w:cs="Arial"/>
          <w:color w:val="000000"/>
          <w:sz w:val="20"/>
          <w:szCs w:val="20"/>
        </w:rPr>
        <w:t xml:space="preserve"> valstybės saugomam</w:t>
      </w:r>
      <w:r w:rsidRPr="009F1E2C">
        <w:rPr>
          <w:rStyle w:val="normaltextrun"/>
          <w:rFonts w:ascii="Arial" w:hAnsi="Arial" w:cs="Arial"/>
          <w:color w:val="000000"/>
          <w:sz w:val="20"/>
          <w:szCs w:val="20"/>
        </w:rPr>
        <w:t xml:space="preserve"> kultūros paveldo objektui – Bernardinų 11</w:t>
      </w:r>
      <w:r w:rsidR="004E0FD7" w:rsidRPr="009F1E2C">
        <w:rPr>
          <w:rStyle w:val="normaltextrun"/>
          <w:rFonts w:ascii="Arial" w:hAnsi="Arial" w:cs="Arial"/>
          <w:color w:val="000000"/>
          <w:sz w:val="20"/>
          <w:szCs w:val="20"/>
        </w:rPr>
        <w:t>, V</w:t>
      </w:r>
      <w:r w:rsidR="004D6612" w:rsidRPr="009F1E2C">
        <w:rPr>
          <w:rStyle w:val="normaltextrun"/>
          <w:rFonts w:ascii="Arial" w:hAnsi="Arial" w:cs="Arial"/>
          <w:color w:val="000000"/>
          <w:sz w:val="20"/>
          <w:szCs w:val="20"/>
        </w:rPr>
        <w:t>ilnius</w:t>
      </w:r>
      <w:r w:rsidR="00147B28" w:rsidRPr="009F1E2C">
        <w:rPr>
          <w:rStyle w:val="normaltextrun"/>
          <w:rFonts w:ascii="Arial" w:hAnsi="Arial" w:cs="Arial"/>
          <w:color w:val="000000"/>
          <w:sz w:val="20"/>
          <w:szCs w:val="20"/>
        </w:rPr>
        <w:t xml:space="preserve"> (unikalus objekto kodas Kultūros vertybių registre - 10381)</w:t>
      </w:r>
      <w:r w:rsidRPr="009F1E2C">
        <w:rPr>
          <w:rStyle w:val="normaltextrun"/>
          <w:rFonts w:ascii="Arial" w:hAnsi="Arial" w:cs="Arial"/>
          <w:color w:val="000000"/>
          <w:sz w:val="20"/>
          <w:szCs w:val="20"/>
        </w:rPr>
        <w:t>.</w:t>
      </w:r>
      <w:r w:rsidR="00984D0A" w:rsidRPr="009F1E2C">
        <w:rPr>
          <w:rStyle w:val="normaltextrun"/>
          <w:rFonts w:ascii="Arial" w:hAnsi="Arial" w:cs="Arial"/>
          <w:color w:val="000000"/>
          <w:sz w:val="20"/>
          <w:szCs w:val="20"/>
        </w:rPr>
        <w:t xml:space="preserve"> </w:t>
      </w:r>
      <w:r w:rsidRPr="009F1E2C">
        <w:rPr>
          <w:rStyle w:val="normaltextrun"/>
          <w:rFonts w:ascii="Arial" w:hAnsi="Arial" w:cs="Arial"/>
          <w:color w:val="000000"/>
          <w:sz w:val="20"/>
          <w:szCs w:val="20"/>
        </w:rPr>
        <w:t>Ekspozicija turi būti šiuolaikiška, interaktyvi, tačiau neužgožianti pastato autentiškų detalių. </w:t>
      </w:r>
      <w:r w:rsidRPr="009F1E2C">
        <w:rPr>
          <w:rStyle w:val="eop"/>
          <w:rFonts w:ascii="Arial" w:hAnsi="Arial" w:cs="Arial"/>
          <w:color w:val="000000"/>
          <w:sz w:val="20"/>
          <w:szCs w:val="20"/>
        </w:rPr>
        <w:t> </w:t>
      </w:r>
    </w:p>
    <w:p w14:paraId="263C13DC" w14:textId="21E7CDC9" w:rsidR="00D57F93" w:rsidRPr="009F1E2C" w:rsidRDefault="00D57F93" w:rsidP="00984D0A">
      <w:pPr>
        <w:pStyle w:val="paragraph"/>
        <w:numPr>
          <w:ilvl w:val="0"/>
          <w:numId w:val="75"/>
        </w:numPr>
        <w:tabs>
          <w:tab w:val="left" w:pos="426"/>
        </w:tabs>
        <w:spacing w:before="0" w:beforeAutospacing="0" w:after="0" w:afterAutospacing="0"/>
        <w:ind w:left="0" w:firstLine="0"/>
        <w:jc w:val="both"/>
        <w:textAlignment w:val="baseline"/>
        <w:rPr>
          <w:rFonts w:ascii="Arial" w:hAnsi="Arial" w:cs="Arial"/>
          <w:sz w:val="20"/>
          <w:szCs w:val="20"/>
        </w:rPr>
      </w:pPr>
      <w:r w:rsidRPr="009F1E2C">
        <w:rPr>
          <w:rStyle w:val="eop"/>
          <w:rFonts w:ascii="Arial" w:hAnsi="Arial" w:cs="Arial"/>
          <w:color w:val="000000"/>
          <w:sz w:val="20"/>
          <w:szCs w:val="20"/>
        </w:rPr>
        <w:t>Šiuo metu Muziejaus patalpose yra vykdomi tvarkybos darbai pagal suderintą Mokslo paskirties pastato Bernardinų g. 11, Vilniuje, paprastojo remonto projektą. Su minimo projekto sprendiniais Tiekėjas galės susipažinti po sutarties pasirašymo.</w:t>
      </w:r>
    </w:p>
    <w:p w14:paraId="2919E506" w14:textId="76E97E04" w:rsidR="0064782D" w:rsidRPr="009F1E2C" w:rsidRDefault="00AE2F0C" w:rsidP="00984D0A">
      <w:pPr>
        <w:pStyle w:val="paragraph"/>
        <w:numPr>
          <w:ilvl w:val="0"/>
          <w:numId w:val="75"/>
        </w:numPr>
        <w:tabs>
          <w:tab w:val="left" w:pos="426"/>
        </w:tabs>
        <w:spacing w:before="0" w:beforeAutospacing="0" w:after="0" w:afterAutospacing="0"/>
        <w:ind w:left="0" w:firstLine="0"/>
        <w:jc w:val="both"/>
        <w:textAlignment w:val="baseline"/>
        <w:rPr>
          <w:rFonts w:ascii="Arial" w:hAnsi="Arial" w:cs="Arial"/>
          <w:sz w:val="20"/>
          <w:szCs w:val="20"/>
        </w:rPr>
      </w:pPr>
      <w:r w:rsidRPr="009F1E2C">
        <w:rPr>
          <w:rStyle w:val="normaltextrun"/>
          <w:rFonts w:ascii="Arial" w:hAnsi="Arial" w:cs="Arial"/>
          <w:color w:val="000000"/>
          <w:sz w:val="20"/>
          <w:szCs w:val="20"/>
        </w:rPr>
        <w:lastRenderedPageBreak/>
        <w:t>Visose muziejaus patalpose</w:t>
      </w:r>
      <w:r w:rsidR="0064782D" w:rsidRPr="009F1E2C">
        <w:rPr>
          <w:rStyle w:val="normaltextrun"/>
          <w:rFonts w:ascii="Arial" w:hAnsi="Arial" w:cs="Arial"/>
          <w:color w:val="000000"/>
          <w:sz w:val="20"/>
          <w:szCs w:val="20"/>
        </w:rPr>
        <w:t xml:space="preserve"> </w:t>
      </w:r>
      <w:r w:rsidRPr="009F1E2C">
        <w:rPr>
          <w:rStyle w:val="normaltextrun"/>
          <w:rFonts w:ascii="Arial" w:hAnsi="Arial" w:cs="Arial"/>
          <w:color w:val="000000"/>
          <w:sz w:val="20"/>
          <w:szCs w:val="20"/>
        </w:rPr>
        <w:t>turi būti išlaikyta vientisa dizaino stilistika. </w:t>
      </w:r>
      <w:r w:rsidR="0064782D" w:rsidRPr="009F1E2C">
        <w:rPr>
          <w:rStyle w:val="normaltextrun"/>
          <w:rFonts w:ascii="Arial" w:hAnsi="Arial" w:cs="Arial"/>
          <w:sz w:val="20"/>
          <w:szCs w:val="20"/>
        </w:rPr>
        <w:t xml:space="preserve">Visos ekspozicijos </w:t>
      </w:r>
      <w:r w:rsidR="0064782D" w:rsidRPr="009F1E2C">
        <w:rPr>
          <w:rStyle w:val="normaltextrun"/>
          <w:rFonts w:ascii="Arial" w:hAnsi="Arial" w:cs="Arial"/>
          <w:color w:val="000000"/>
          <w:sz w:val="20"/>
          <w:szCs w:val="20"/>
        </w:rPr>
        <w:t>dizainas turi būti patogus, saugus, aiškus naudoti, ergonomiškas tiek darbuotojams, tiek lankytojams.</w:t>
      </w:r>
      <w:r w:rsidR="0064782D" w:rsidRPr="009F1E2C">
        <w:rPr>
          <w:rStyle w:val="eop"/>
          <w:rFonts w:ascii="Arial" w:hAnsi="Arial" w:cs="Arial"/>
          <w:color w:val="000000"/>
          <w:sz w:val="20"/>
          <w:szCs w:val="20"/>
        </w:rPr>
        <w:t> </w:t>
      </w:r>
    </w:p>
    <w:p w14:paraId="0097A2AD" w14:textId="7E9ACCC4" w:rsidR="00AE2F0C" w:rsidRPr="009F1E2C" w:rsidRDefault="00AE2F0C" w:rsidP="00984D0A">
      <w:pPr>
        <w:pStyle w:val="paragraph"/>
        <w:numPr>
          <w:ilvl w:val="0"/>
          <w:numId w:val="75"/>
        </w:numPr>
        <w:tabs>
          <w:tab w:val="left" w:pos="426"/>
        </w:tabs>
        <w:spacing w:before="0" w:beforeAutospacing="0" w:after="0" w:afterAutospacing="0"/>
        <w:ind w:left="0" w:firstLine="0"/>
        <w:jc w:val="both"/>
        <w:textAlignment w:val="baseline"/>
        <w:rPr>
          <w:rFonts w:ascii="Arial" w:hAnsi="Arial" w:cs="Arial"/>
          <w:sz w:val="20"/>
          <w:szCs w:val="20"/>
        </w:rPr>
      </w:pPr>
      <w:r w:rsidRPr="009F1E2C">
        <w:rPr>
          <w:rStyle w:val="normaltextrun"/>
          <w:rFonts w:ascii="Arial" w:hAnsi="Arial" w:cs="Arial"/>
          <w:color w:val="000000"/>
          <w:sz w:val="20"/>
          <w:szCs w:val="20"/>
        </w:rPr>
        <w:t>Minimaliomis sąnaudomis siekiama gauti tinkamą rezultatą. Dizaino efektai neturėtų užgožti ekspozicijos turinio.</w:t>
      </w:r>
      <w:r w:rsidRPr="009F1E2C">
        <w:rPr>
          <w:rStyle w:val="eop"/>
          <w:rFonts w:ascii="Arial" w:hAnsi="Arial" w:cs="Arial"/>
          <w:color w:val="000000"/>
          <w:sz w:val="20"/>
          <w:szCs w:val="20"/>
        </w:rPr>
        <w:t> </w:t>
      </w:r>
    </w:p>
    <w:p w14:paraId="787E96DF" w14:textId="2057E1BC" w:rsidR="00AE2F0C" w:rsidRPr="009F1E2C" w:rsidRDefault="00AE2F0C" w:rsidP="00984D0A">
      <w:pPr>
        <w:pStyle w:val="paragraph"/>
        <w:numPr>
          <w:ilvl w:val="0"/>
          <w:numId w:val="75"/>
        </w:numPr>
        <w:tabs>
          <w:tab w:val="left" w:pos="426"/>
        </w:tabs>
        <w:spacing w:before="0" w:beforeAutospacing="0" w:after="0" w:afterAutospacing="0"/>
        <w:ind w:left="0" w:firstLine="0"/>
        <w:jc w:val="both"/>
        <w:textAlignment w:val="baseline"/>
        <w:rPr>
          <w:rFonts w:ascii="Arial" w:hAnsi="Arial" w:cs="Arial"/>
          <w:sz w:val="20"/>
          <w:szCs w:val="20"/>
        </w:rPr>
      </w:pPr>
      <w:r w:rsidRPr="009F1E2C">
        <w:rPr>
          <w:rStyle w:val="normaltextrun"/>
          <w:rFonts w:ascii="Arial" w:hAnsi="Arial" w:cs="Arial"/>
          <w:color w:val="000000"/>
          <w:sz w:val="20"/>
          <w:szCs w:val="20"/>
        </w:rPr>
        <w:t>Ekspozicija turi būti tinkama individualiam lankytojui, ekskursijoms grupėmis iki 30 žmonių. Numatomos tikslinės grupės: šeimos, moksleiviai, VU bendruomenė, užsienio turistai, lankytojai su specialiaisiais poreikiais (turintys judėjimo, regos, klausos ar kitą negalią).</w:t>
      </w:r>
      <w:r w:rsidR="0064782D" w:rsidRPr="009F1E2C">
        <w:rPr>
          <w:rStyle w:val="normaltextrun"/>
          <w:rFonts w:ascii="Arial" w:hAnsi="Arial" w:cs="Arial"/>
          <w:color w:val="000000"/>
          <w:sz w:val="20"/>
          <w:szCs w:val="20"/>
        </w:rPr>
        <w:t xml:space="preserve"> Atkreiptinas dėmesys, kad A. Mickevičiaus muziejaus rūsio dizainas </w:t>
      </w:r>
      <w:r w:rsidR="00280A44" w:rsidRPr="009F1E2C">
        <w:rPr>
          <w:rStyle w:val="normaltextrun"/>
          <w:rFonts w:ascii="Arial" w:hAnsi="Arial" w:cs="Arial"/>
          <w:color w:val="000000"/>
          <w:sz w:val="20"/>
          <w:szCs w:val="20"/>
        </w:rPr>
        <w:t xml:space="preserve">turi </w:t>
      </w:r>
      <w:r w:rsidR="0064782D" w:rsidRPr="009F1E2C">
        <w:rPr>
          <w:rStyle w:val="normaltextrun"/>
          <w:rFonts w:ascii="Arial" w:hAnsi="Arial" w:cs="Arial"/>
          <w:color w:val="000000"/>
          <w:sz w:val="20"/>
          <w:szCs w:val="20"/>
        </w:rPr>
        <w:t xml:space="preserve">įgauti solidesnę išraišką ir turi būti pritaikytas vyresnių klasių moksleiviams bei suaugusiems, bet tuo pačiu turi būti saugus </w:t>
      </w:r>
      <w:r w:rsidR="00280A44" w:rsidRPr="009F1E2C">
        <w:rPr>
          <w:rStyle w:val="normaltextrun"/>
          <w:rFonts w:ascii="Arial" w:hAnsi="Arial" w:cs="Arial"/>
          <w:color w:val="000000"/>
          <w:sz w:val="20"/>
          <w:szCs w:val="20"/>
        </w:rPr>
        <w:t>ir mažamečiams</w:t>
      </w:r>
      <w:r w:rsidR="0064782D" w:rsidRPr="009F1E2C">
        <w:rPr>
          <w:rStyle w:val="normaltextrun"/>
          <w:rFonts w:ascii="Arial" w:hAnsi="Arial" w:cs="Arial"/>
          <w:color w:val="000000"/>
          <w:sz w:val="20"/>
          <w:szCs w:val="20"/>
        </w:rPr>
        <w:t xml:space="preserve"> vaikams.</w:t>
      </w:r>
      <w:r w:rsidRPr="009F1E2C">
        <w:rPr>
          <w:rStyle w:val="normaltextrun"/>
          <w:rFonts w:ascii="Arial" w:hAnsi="Arial" w:cs="Arial"/>
          <w:color w:val="000000"/>
          <w:sz w:val="20"/>
          <w:szCs w:val="20"/>
        </w:rPr>
        <w:t xml:space="preserve"> Svarbu atkreipti dėmesį į eksponavimo aukščius, tekstų skaitomumą, patogumą apžiūrėti žmonėms</w:t>
      </w:r>
      <w:r w:rsidR="00280A44" w:rsidRPr="009F1E2C">
        <w:rPr>
          <w:rStyle w:val="normaltextrun"/>
          <w:rFonts w:ascii="Arial" w:hAnsi="Arial" w:cs="Arial"/>
          <w:color w:val="000000"/>
          <w:sz w:val="20"/>
          <w:szCs w:val="20"/>
        </w:rPr>
        <w:t xml:space="preserve">, judantiems </w:t>
      </w:r>
      <w:r w:rsidRPr="009F1E2C">
        <w:rPr>
          <w:rStyle w:val="normaltextrun"/>
          <w:rFonts w:ascii="Arial" w:hAnsi="Arial" w:cs="Arial"/>
          <w:color w:val="000000"/>
          <w:sz w:val="20"/>
          <w:szCs w:val="20"/>
        </w:rPr>
        <w:t xml:space="preserve"> neįgaliųjų vežimėli</w:t>
      </w:r>
      <w:r w:rsidR="00280A44" w:rsidRPr="009F1E2C">
        <w:rPr>
          <w:rStyle w:val="normaltextrun"/>
          <w:rFonts w:ascii="Arial" w:hAnsi="Arial" w:cs="Arial"/>
          <w:color w:val="000000"/>
          <w:sz w:val="20"/>
          <w:szCs w:val="20"/>
        </w:rPr>
        <w:t>ų pagalba</w:t>
      </w:r>
      <w:r w:rsidR="00743273" w:rsidRPr="009F1E2C">
        <w:rPr>
          <w:rStyle w:val="normaltextrun"/>
          <w:rFonts w:ascii="Arial" w:hAnsi="Arial" w:cs="Arial"/>
          <w:color w:val="000000"/>
          <w:sz w:val="20"/>
          <w:szCs w:val="20"/>
        </w:rPr>
        <w:t xml:space="preserve"> (neįskaitant rūsį)</w:t>
      </w:r>
      <w:r w:rsidRPr="009F1E2C">
        <w:rPr>
          <w:rStyle w:val="normaltextrun"/>
          <w:rFonts w:ascii="Arial" w:hAnsi="Arial" w:cs="Arial"/>
          <w:color w:val="000000"/>
          <w:sz w:val="20"/>
          <w:szCs w:val="20"/>
        </w:rPr>
        <w:t xml:space="preserve"> ir vaikams. Regos negalią turintiems žmonėms </w:t>
      </w:r>
      <w:r w:rsidR="00CB16D1">
        <w:rPr>
          <w:rStyle w:val="normaltextrun"/>
          <w:rFonts w:ascii="Arial" w:hAnsi="Arial" w:cs="Arial"/>
          <w:sz w:val="20"/>
          <w:szCs w:val="20"/>
        </w:rPr>
        <w:t>projekto sprendiniuose turi būti numatyti</w:t>
      </w:r>
      <w:r w:rsidRPr="00E4466A">
        <w:rPr>
          <w:rStyle w:val="normaltextrun"/>
          <w:rFonts w:ascii="Arial" w:hAnsi="Arial" w:cs="Arial"/>
          <w:sz w:val="20"/>
          <w:szCs w:val="20"/>
        </w:rPr>
        <w:t xml:space="preserve"> </w:t>
      </w:r>
      <w:proofErr w:type="spellStart"/>
      <w:r w:rsidRPr="00E4466A">
        <w:rPr>
          <w:rStyle w:val="normaltextrun"/>
          <w:rFonts w:ascii="Arial" w:hAnsi="Arial" w:cs="Arial"/>
          <w:sz w:val="20"/>
          <w:szCs w:val="20"/>
        </w:rPr>
        <w:t>taktilini</w:t>
      </w:r>
      <w:r w:rsidR="00CB16D1">
        <w:rPr>
          <w:rStyle w:val="normaltextrun"/>
          <w:rFonts w:ascii="Arial" w:hAnsi="Arial" w:cs="Arial"/>
          <w:sz w:val="20"/>
          <w:szCs w:val="20"/>
        </w:rPr>
        <w:t>ai</w:t>
      </w:r>
      <w:proofErr w:type="spellEnd"/>
      <w:r w:rsidRPr="00E4466A">
        <w:rPr>
          <w:rStyle w:val="normaltextrun"/>
          <w:rFonts w:ascii="Arial" w:hAnsi="Arial" w:cs="Arial"/>
          <w:sz w:val="20"/>
          <w:szCs w:val="20"/>
        </w:rPr>
        <w:t xml:space="preserve"> objekt</w:t>
      </w:r>
      <w:r w:rsidR="00CB16D1">
        <w:rPr>
          <w:rStyle w:val="normaltextrun"/>
          <w:rFonts w:ascii="Arial" w:hAnsi="Arial" w:cs="Arial"/>
          <w:sz w:val="20"/>
          <w:szCs w:val="20"/>
        </w:rPr>
        <w:t>ai</w:t>
      </w:r>
      <w:r w:rsidRPr="00E4466A">
        <w:rPr>
          <w:rStyle w:val="normaltextrun"/>
          <w:rFonts w:ascii="Arial" w:hAnsi="Arial" w:cs="Arial"/>
          <w:sz w:val="20"/>
          <w:szCs w:val="20"/>
        </w:rPr>
        <w:t>.</w:t>
      </w:r>
      <w:r w:rsidRPr="00E4466A">
        <w:rPr>
          <w:rStyle w:val="eop"/>
          <w:rFonts w:ascii="Arial" w:hAnsi="Arial" w:cs="Arial"/>
          <w:sz w:val="20"/>
          <w:szCs w:val="20"/>
        </w:rPr>
        <w:t> </w:t>
      </w:r>
    </w:p>
    <w:p w14:paraId="55805C8F" w14:textId="787F045A" w:rsidR="00AE2F0C" w:rsidRPr="009F1E2C" w:rsidRDefault="00AE2F0C" w:rsidP="00984D0A">
      <w:pPr>
        <w:pStyle w:val="paragraph"/>
        <w:numPr>
          <w:ilvl w:val="0"/>
          <w:numId w:val="75"/>
        </w:numPr>
        <w:tabs>
          <w:tab w:val="left" w:pos="426"/>
        </w:tabs>
        <w:spacing w:before="0" w:beforeAutospacing="0" w:after="0" w:afterAutospacing="0"/>
        <w:ind w:left="0" w:firstLine="0"/>
        <w:jc w:val="both"/>
        <w:textAlignment w:val="baseline"/>
        <w:rPr>
          <w:rStyle w:val="eop"/>
          <w:rFonts w:ascii="Arial" w:hAnsi="Arial" w:cs="Arial"/>
          <w:sz w:val="20"/>
          <w:szCs w:val="20"/>
        </w:rPr>
      </w:pPr>
      <w:r w:rsidRPr="009F1E2C">
        <w:rPr>
          <w:rStyle w:val="normaltextrun"/>
          <w:rFonts w:ascii="Arial" w:hAnsi="Arial" w:cs="Arial"/>
          <w:sz w:val="20"/>
          <w:szCs w:val="20"/>
        </w:rPr>
        <w:t>Ekspozicijose rekomenduojama numatyti nedideles poilsio vietas.</w:t>
      </w:r>
      <w:r w:rsidRPr="009F1E2C">
        <w:rPr>
          <w:rStyle w:val="eop"/>
          <w:rFonts w:ascii="Arial" w:hAnsi="Arial" w:cs="Arial"/>
          <w:sz w:val="20"/>
          <w:szCs w:val="20"/>
        </w:rPr>
        <w:t> </w:t>
      </w:r>
    </w:p>
    <w:p w14:paraId="3BD6FA1D" w14:textId="3109AD29" w:rsidR="000C4E12" w:rsidRPr="009F1E2C" w:rsidRDefault="000C4E12" w:rsidP="00984D0A">
      <w:pPr>
        <w:pStyle w:val="paragraph"/>
        <w:numPr>
          <w:ilvl w:val="0"/>
          <w:numId w:val="75"/>
        </w:numPr>
        <w:tabs>
          <w:tab w:val="left" w:pos="426"/>
        </w:tabs>
        <w:spacing w:before="0" w:beforeAutospacing="0" w:after="0" w:afterAutospacing="0"/>
        <w:ind w:left="0" w:firstLine="0"/>
        <w:jc w:val="both"/>
        <w:textAlignment w:val="baseline"/>
        <w:rPr>
          <w:rFonts w:ascii="Arial" w:hAnsi="Arial" w:cs="Arial"/>
          <w:sz w:val="20"/>
          <w:szCs w:val="20"/>
        </w:rPr>
      </w:pPr>
      <w:r w:rsidRPr="009F1E2C">
        <w:rPr>
          <w:rStyle w:val="eop"/>
          <w:rFonts w:ascii="Arial" w:hAnsi="Arial" w:cs="Arial"/>
          <w:sz w:val="20"/>
          <w:szCs w:val="20"/>
        </w:rPr>
        <w:t>Ekspozicijai turi būti sukurta rodyklių sistema ir informacinės lentelės, numatyta</w:t>
      </w:r>
      <w:r w:rsidR="002A5320" w:rsidRPr="009F1E2C">
        <w:rPr>
          <w:rStyle w:val="eop"/>
          <w:rFonts w:ascii="Arial" w:hAnsi="Arial" w:cs="Arial"/>
          <w:sz w:val="20"/>
          <w:szCs w:val="20"/>
        </w:rPr>
        <w:t>s</w:t>
      </w:r>
      <w:r w:rsidRPr="009F1E2C">
        <w:rPr>
          <w:rStyle w:val="eop"/>
          <w:rFonts w:ascii="Arial" w:hAnsi="Arial" w:cs="Arial"/>
          <w:sz w:val="20"/>
          <w:szCs w:val="20"/>
        </w:rPr>
        <w:t xml:space="preserve"> jų išdėstymas patalpų plane. </w:t>
      </w:r>
    </w:p>
    <w:p w14:paraId="55A6B575" w14:textId="1F51CF59" w:rsidR="00AE2F0C" w:rsidRPr="009F1E2C" w:rsidRDefault="00A87422" w:rsidP="00984D0A">
      <w:pPr>
        <w:pStyle w:val="paragraph"/>
        <w:numPr>
          <w:ilvl w:val="0"/>
          <w:numId w:val="75"/>
        </w:numPr>
        <w:tabs>
          <w:tab w:val="left" w:pos="426"/>
        </w:tabs>
        <w:spacing w:before="0" w:beforeAutospacing="0" w:after="0" w:afterAutospacing="0"/>
        <w:ind w:left="0" w:firstLine="0"/>
        <w:jc w:val="both"/>
        <w:textAlignment w:val="baseline"/>
        <w:rPr>
          <w:rFonts w:ascii="Arial" w:hAnsi="Arial" w:cs="Arial"/>
          <w:sz w:val="20"/>
          <w:szCs w:val="20"/>
        </w:rPr>
      </w:pPr>
      <w:r>
        <w:rPr>
          <w:rStyle w:val="normaltextrun"/>
          <w:rFonts w:ascii="Arial" w:hAnsi="Arial" w:cs="Arial"/>
          <w:color w:val="000000"/>
          <w:sz w:val="20"/>
          <w:szCs w:val="20"/>
        </w:rPr>
        <w:t>Projekto sprendiniai turi užtikrinti e</w:t>
      </w:r>
      <w:r w:rsidR="00AE2F0C" w:rsidRPr="009F1E2C">
        <w:rPr>
          <w:rStyle w:val="normaltextrun"/>
          <w:rFonts w:ascii="Arial" w:hAnsi="Arial" w:cs="Arial"/>
          <w:color w:val="000000"/>
          <w:sz w:val="20"/>
          <w:szCs w:val="20"/>
        </w:rPr>
        <w:t>ksponatams tinkamas eksponavimo sąlygas naudojant nekenksmingą apšvietimą, sandarias vitrinas su galimybe patogiai jas atidaryti, antirefleksinius stiklus ir kitas eksponatų saugumą nuo kenksmingo aplinkos poveikio apsaugančias priemones ir medžiagas. </w:t>
      </w:r>
      <w:r w:rsidR="00AE2F0C" w:rsidRPr="009F1E2C">
        <w:rPr>
          <w:rStyle w:val="eop"/>
          <w:rFonts w:ascii="Arial" w:hAnsi="Arial" w:cs="Arial"/>
          <w:color w:val="000000"/>
          <w:sz w:val="20"/>
          <w:szCs w:val="20"/>
        </w:rPr>
        <w:t> </w:t>
      </w:r>
    </w:p>
    <w:p w14:paraId="1AE657BC" w14:textId="5F9C0C6F" w:rsidR="00AE2F0C" w:rsidRPr="009F1E2C" w:rsidRDefault="00A87422" w:rsidP="00984D0A">
      <w:pPr>
        <w:pStyle w:val="paragraph"/>
        <w:numPr>
          <w:ilvl w:val="0"/>
          <w:numId w:val="75"/>
        </w:numPr>
        <w:tabs>
          <w:tab w:val="left" w:pos="426"/>
        </w:tabs>
        <w:spacing w:before="0" w:beforeAutospacing="0" w:after="0" w:afterAutospacing="0"/>
        <w:ind w:left="0" w:firstLine="0"/>
        <w:jc w:val="both"/>
        <w:textAlignment w:val="baseline"/>
        <w:rPr>
          <w:rFonts w:ascii="Arial" w:hAnsi="Arial" w:cs="Arial"/>
          <w:sz w:val="20"/>
          <w:szCs w:val="20"/>
        </w:rPr>
      </w:pPr>
      <w:r>
        <w:rPr>
          <w:rStyle w:val="normaltextrun"/>
          <w:rFonts w:ascii="Arial" w:hAnsi="Arial" w:cs="Arial"/>
          <w:color w:val="000000"/>
          <w:sz w:val="20"/>
          <w:szCs w:val="20"/>
        </w:rPr>
        <w:t>Numatyti projekto sprendiniuose e</w:t>
      </w:r>
      <w:r w:rsidR="00AE2F0C" w:rsidRPr="009F1E2C">
        <w:rPr>
          <w:rStyle w:val="normaltextrun"/>
          <w:rFonts w:ascii="Arial" w:hAnsi="Arial" w:cs="Arial"/>
          <w:color w:val="000000"/>
          <w:sz w:val="20"/>
          <w:szCs w:val="20"/>
        </w:rPr>
        <w:t>kspozicijų, kuriose eksponuojamos muziejinės vertybės, langus padengti UV ir kitus kenksmingus spindulius sulaikančia plėvele.</w:t>
      </w:r>
      <w:r w:rsidR="00AE2F0C" w:rsidRPr="009F1E2C">
        <w:rPr>
          <w:rStyle w:val="eop"/>
          <w:rFonts w:ascii="Arial" w:hAnsi="Arial" w:cs="Arial"/>
          <w:color w:val="000000"/>
          <w:sz w:val="20"/>
          <w:szCs w:val="20"/>
        </w:rPr>
        <w:t> </w:t>
      </w:r>
    </w:p>
    <w:p w14:paraId="60A17DD8" w14:textId="5D85FC82" w:rsidR="00AE2F0C" w:rsidRPr="009F1E2C" w:rsidRDefault="00AE2F0C" w:rsidP="00E545D6">
      <w:pPr>
        <w:pStyle w:val="paragraph"/>
        <w:numPr>
          <w:ilvl w:val="0"/>
          <w:numId w:val="75"/>
        </w:numPr>
        <w:tabs>
          <w:tab w:val="left" w:pos="426"/>
          <w:tab w:val="left" w:pos="567"/>
        </w:tabs>
        <w:spacing w:before="0" w:beforeAutospacing="0" w:after="0" w:afterAutospacing="0"/>
        <w:ind w:left="0" w:firstLine="0"/>
        <w:jc w:val="both"/>
        <w:textAlignment w:val="baseline"/>
        <w:rPr>
          <w:rStyle w:val="eop"/>
          <w:rFonts w:ascii="Arial" w:hAnsi="Arial" w:cs="Arial"/>
          <w:sz w:val="20"/>
          <w:szCs w:val="20"/>
        </w:rPr>
      </w:pPr>
      <w:r w:rsidRPr="009F1E2C">
        <w:rPr>
          <w:rStyle w:val="normaltextrun"/>
          <w:rFonts w:ascii="Arial" w:hAnsi="Arial" w:cs="Arial"/>
          <w:color w:val="000000"/>
          <w:sz w:val="20"/>
          <w:szCs w:val="20"/>
        </w:rPr>
        <w:t>Pagrindiniai ekspozicijose naudojami elementai: unikalūs autentiški eksponatai (daiktai, fotografijos, dokumentai, knygos, tapybos ir grafikos darbai), tekstinė medžiaga (</w:t>
      </w:r>
      <w:proofErr w:type="spellStart"/>
      <w:r w:rsidRPr="009F1E2C">
        <w:rPr>
          <w:rStyle w:val="normaltextrun"/>
          <w:rFonts w:ascii="Arial" w:hAnsi="Arial" w:cs="Arial"/>
          <w:color w:val="000000"/>
          <w:sz w:val="20"/>
          <w:szCs w:val="20"/>
        </w:rPr>
        <w:t>etiketažas</w:t>
      </w:r>
      <w:proofErr w:type="spellEnd"/>
      <w:r w:rsidRPr="009F1E2C">
        <w:rPr>
          <w:rStyle w:val="normaltextrun"/>
          <w:rFonts w:ascii="Arial" w:hAnsi="Arial" w:cs="Arial"/>
          <w:color w:val="000000"/>
          <w:sz w:val="20"/>
          <w:szCs w:val="20"/>
        </w:rPr>
        <w:t xml:space="preserve">, teminiai tekstai, įvadiniai tekstai). </w:t>
      </w:r>
      <w:r w:rsidR="007D2D66" w:rsidRPr="009F1E2C">
        <w:rPr>
          <w:rStyle w:val="normaltextrun"/>
          <w:rFonts w:ascii="Arial" w:hAnsi="Arial" w:cs="Arial"/>
          <w:color w:val="000000"/>
          <w:sz w:val="20"/>
          <w:szCs w:val="20"/>
        </w:rPr>
        <w:t xml:space="preserve">Galima naudoti papildomus grafinius motyvus temai sustiprinti, tačiau jie neturi užgožti, o padėti  atskleisti autentiškus eksponatus. </w:t>
      </w:r>
    </w:p>
    <w:p w14:paraId="40017980" w14:textId="3D7E5125" w:rsidR="00743273" w:rsidRPr="009F1E2C" w:rsidRDefault="00CB16D1" w:rsidP="00984D0A">
      <w:pPr>
        <w:pStyle w:val="paragraph"/>
        <w:numPr>
          <w:ilvl w:val="0"/>
          <w:numId w:val="75"/>
        </w:numPr>
        <w:tabs>
          <w:tab w:val="left" w:pos="426"/>
          <w:tab w:val="left" w:pos="567"/>
          <w:tab w:val="left" w:pos="1276"/>
        </w:tabs>
        <w:spacing w:before="0" w:beforeAutospacing="0" w:after="0" w:afterAutospacing="0"/>
        <w:ind w:left="0" w:firstLine="0"/>
        <w:jc w:val="both"/>
        <w:textAlignment w:val="baseline"/>
        <w:rPr>
          <w:rFonts w:ascii="Arial" w:hAnsi="Arial" w:cs="Arial"/>
          <w:sz w:val="20"/>
          <w:szCs w:val="20"/>
        </w:rPr>
      </w:pPr>
      <w:r>
        <w:rPr>
          <w:rStyle w:val="normaltextrun"/>
          <w:rFonts w:ascii="Arial" w:hAnsi="Arial" w:cs="Arial"/>
          <w:color w:val="000000"/>
          <w:sz w:val="20"/>
          <w:szCs w:val="20"/>
        </w:rPr>
        <w:t>Planuojama, kad e</w:t>
      </w:r>
      <w:r w:rsidR="00743273" w:rsidRPr="009F1E2C">
        <w:rPr>
          <w:rStyle w:val="normaltextrun"/>
          <w:rFonts w:ascii="Arial" w:hAnsi="Arial" w:cs="Arial"/>
          <w:color w:val="000000"/>
          <w:sz w:val="20"/>
          <w:szCs w:val="20"/>
        </w:rPr>
        <w:t xml:space="preserve">kspozicijoje ir audiovizualinėse priemonėse naudojami tekstai (įvadiniai tekstai, teminiai tekstai, pavadinimai, </w:t>
      </w:r>
      <w:proofErr w:type="spellStart"/>
      <w:r w:rsidR="00743273" w:rsidRPr="009F1E2C">
        <w:rPr>
          <w:rStyle w:val="normaltextrun"/>
          <w:rFonts w:ascii="Arial" w:hAnsi="Arial" w:cs="Arial"/>
          <w:color w:val="000000"/>
          <w:sz w:val="20"/>
          <w:szCs w:val="20"/>
        </w:rPr>
        <w:t>etiketažas</w:t>
      </w:r>
      <w:proofErr w:type="spellEnd"/>
      <w:r w:rsidR="00743273" w:rsidRPr="009F1E2C">
        <w:rPr>
          <w:rStyle w:val="normaltextrun"/>
          <w:rFonts w:ascii="Arial" w:hAnsi="Arial" w:cs="Arial"/>
          <w:color w:val="000000"/>
          <w:sz w:val="20"/>
          <w:szCs w:val="20"/>
        </w:rPr>
        <w:t xml:space="preserve"> ir kt.) ir įgarsinimai </w:t>
      </w:r>
      <w:r>
        <w:rPr>
          <w:rStyle w:val="normaltextrun"/>
          <w:rFonts w:ascii="Arial" w:hAnsi="Arial" w:cs="Arial"/>
          <w:color w:val="000000"/>
          <w:sz w:val="20"/>
          <w:szCs w:val="20"/>
        </w:rPr>
        <w:t xml:space="preserve">bus </w:t>
      </w:r>
      <w:r w:rsidR="00743273" w:rsidRPr="009F1E2C">
        <w:rPr>
          <w:rStyle w:val="normaltextrun"/>
          <w:rFonts w:ascii="Arial" w:hAnsi="Arial" w:cs="Arial"/>
          <w:color w:val="000000"/>
          <w:sz w:val="20"/>
          <w:szCs w:val="20"/>
        </w:rPr>
        <w:t xml:space="preserve">pateikti lietuvių, anglų ir lenkų kalbomis. </w:t>
      </w:r>
    </w:p>
    <w:p w14:paraId="6C48991B" w14:textId="202ECFEA" w:rsidR="00AE2F0C" w:rsidRPr="009F1E2C" w:rsidRDefault="00AE2F0C" w:rsidP="00984D0A">
      <w:pPr>
        <w:pStyle w:val="paragraph"/>
        <w:numPr>
          <w:ilvl w:val="0"/>
          <w:numId w:val="75"/>
        </w:numPr>
        <w:tabs>
          <w:tab w:val="left" w:pos="426"/>
          <w:tab w:val="left" w:pos="567"/>
          <w:tab w:val="left" w:pos="1276"/>
        </w:tabs>
        <w:spacing w:before="0" w:beforeAutospacing="0" w:after="0" w:afterAutospacing="0"/>
        <w:ind w:left="0" w:firstLine="0"/>
        <w:jc w:val="both"/>
        <w:textAlignment w:val="baseline"/>
        <w:rPr>
          <w:rFonts w:ascii="Arial" w:hAnsi="Arial" w:cs="Arial"/>
          <w:sz w:val="20"/>
          <w:szCs w:val="20"/>
        </w:rPr>
      </w:pPr>
      <w:r w:rsidRPr="009F1E2C">
        <w:rPr>
          <w:rStyle w:val="normaltextrun"/>
          <w:rFonts w:ascii="Arial" w:hAnsi="Arial" w:cs="Arial"/>
          <w:color w:val="000000"/>
          <w:sz w:val="20"/>
          <w:szCs w:val="20"/>
        </w:rPr>
        <w:t xml:space="preserve">Siekiant didesnio lankytojų interaktyvumo, </w:t>
      </w:r>
      <w:r w:rsidR="00A87422">
        <w:rPr>
          <w:rStyle w:val="normaltextrun"/>
          <w:rFonts w:ascii="Arial" w:hAnsi="Arial" w:cs="Arial"/>
          <w:color w:val="000000"/>
          <w:sz w:val="20"/>
          <w:szCs w:val="20"/>
        </w:rPr>
        <w:t xml:space="preserve">projekto sprendiniuose turi būti numatyta </w:t>
      </w:r>
      <w:proofErr w:type="spellStart"/>
      <w:r w:rsidRPr="009F1E2C">
        <w:rPr>
          <w:rStyle w:val="normaltextrun"/>
          <w:rFonts w:ascii="Arial" w:hAnsi="Arial" w:cs="Arial"/>
          <w:color w:val="000000"/>
          <w:sz w:val="20"/>
          <w:szCs w:val="20"/>
        </w:rPr>
        <w:t>audiogido</w:t>
      </w:r>
      <w:proofErr w:type="spellEnd"/>
      <w:r w:rsidRPr="009F1E2C">
        <w:rPr>
          <w:rStyle w:val="normaltextrun"/>
          <w:rFonts w:ascii="Arial" w:hAnsi="Arial" w:cs="Arial"/>
          <w:color w:val="000000"/>
          <w:sz w:val="20"/>
          <w:szCs w:val="20"/>
        </w:rPr>
        <w:t xml:space="preserve"> sistema savarankiškoms ekskursijoms, naudojant išmaniuosius įrenginius. </w:t>
      </w:r>
      <w:r w:rsidRPr="009F1E2C">
        <w:rPr>
          <w:rStyle w:val="eop"/>
          <w:rFonts w:ascii="Arial" w:hAnsi="Arial" w:cs="Arial"/>
          <w:color w:val="000000"/>
          <w:sz w:val="20"/>
          <w:szCs w:val="20"/>
        </w:rPr>
        <w:t> </w:t>
      </w:r>
    </w:p>
    <w:p w14:paraId="5C67471A" w14:textId="41C37660" w:rsidR="00984D0A" w:rsidRPr="009F1E2C" w:rsidRDefault="00AE2F0C" w:rsidP="00984D0A">
      <w:pPr>
        <w:pStyle w:val="paragraph"/>
        <w:numPr>
          <w:ilvl w:val="0"/>
          <w:numId w:val="75"/>
        </w:numPr>
        <w:tabs>
          <w:tab w:val="left" w:pos="426"/>
          <w:tab w:val="left" w:pos="567"/>
          <w:tab w:val="left" w:pos="1276"/>
        </w:tabs>
        <w:spacing w:before="0" w:beforeAutospacing="0" w:after="0" w:afterAutospacing="0"/>
        <w:ind w:left="0" w:firstLine="0"/>
        <w:jc w:val="both"/>
        <w:textAlignment w:val="baseline"/>
        <w:rPr>
          <w:rFonts w:ascii="Arial" w:hAnsi="Arial" w:cs="Arial"/>
          <w:sz w:val="20"/>
          <w:szCs w:val="20"/>
        </w:rPr>
      </w:pPr>
      <w:r w:rsidRPr="009F1E2C">
        <w:rPr>
          <w:rStyle w:val="normaltextrun"/>
          <w:rFonts w:ascii="Arial" w:hAnsi="Arial" w:cs="Arial"/>
          <w:color w:val="000000"/>
          <w:sz w:val="20"/>
          <w:szCs w:val="20"/>
        </w:rPr>
        <w:t>Tiekėjo rengiama ekspozicijos, audiovizualinių ir kitų sprendimų turinio medžiaga (tekstai, maketai, nuotraukos, dizaino sprendimai ir t.t.) derinama, tikslinama ir detalizuojama bendradarbiaujant su Užsakovu. </w:t>
      </w:r>
      <w:r w:rsidRPr="009F1E2C">
        <w:rPr>
          <w:rStyle w:val="eop"/>
          <w:rFonts w:ascii="Arial" w:hAnsi="Arial" w:cs="Arial"/>
          <w:color w:val="000000"/>
          <w:sz w:val="20"/>
          <w:szCs w:val="20"/>
        </w:rPr>
        <w:t> </w:t>
      </w:r>
    </w:p>
    <w:p w14:paraId="0C01CAF3" w14:textId="011F92C1" w:rsidR="00AE2F0C" w:rsidRPr="009F1E2C" w:rsidRDefault="00984D0A" w:rsidP="00984D0A">
      <w:pPr>
        <w:pStyle w:val="paragraph"/>
        <w:numPr>
          <w:ilvl w:val="0"/>
          <w:numId w:val="75"/>
        </w:numPr>
        <w:tabs>
          <w:tab w:val="left" w:pos="426"/>
          <w:tab w:val="left" w:pos="567"/>
          <w:tab w:val="left" w:pos="1276"/>
        </w:tabs>
        <w:spacing w:before="0" w:beforeAutospacing="0" w:after="0" w:afterAutospacing="0"/>
        <w:ind w:left="0" w:firstLine="0"/>
        <w:jc w:val="both"/>
        <w:textAlignment w:val="baseline"/>
        <w:rPr>
          <w:rFonts w:ascii="Arial" w:hAnsi="Arial" w:cs="Arial"/>
          <w:sz w:val="20"/>
          <w:szCs w:val="20"/>
        </w:rPr>
      </w:pPr>
      <w:r w:rsidRPr="009F1E2C">
        <w:rPr>
          <w:rFonts w:ascii="Arial" w:hAnsi="Arial" w:cs="Arial"/>
          <w:sz w:val="20"/>
          <w:szCs w:val="20"/>
        </w:rPr>
        <w:t>E</w:t>
      </w:r>
      <w:r w:rsidR="00AE2F0C" w:rsidRPr="009F1E2C">
        <w:rPr>
          <w:rStyle w:val="normaltextrun"/>
          <w:rFonts w:ascii="Arial" w:hAnsi="Arial" w:cs="Arial"/>
          <w:color w:val="000000"/>
          <w:sz w:val="20"/>
          <w:szCs w:val="20"/>
        </w:rPr>
        <w:t xml:space="preserve">kspozicijos dizaino </w:t>
      </w:r>
      <w:r w:rsidR="000C4E12" w:rsidRPr="009F1E2C">
        <w:rPr>
          <w:rStyle w:val="normaltextrun"/>
          <w:rFonts w:ascii="Arial" w:hAnsi="Arial" w:cs="Arial"/>
          <w:color w:val="000000"/>
          <w:sz w:val="20"/>
          <w:szCs w:val="20"/>
        </w:rPr>
        <w:t xml:space="preserve">projektą </w:t>
      </w:r>
      <w:r w:rsidR="00AE2F0C" w:rsidRPr="009F1E2C">
        <w:rPr>
          <w:rStyle w:val="normaltextrun"/>
          <w:rFonts w:ascii="Arial" w:hAnsi="Arial" w:cs="Arial"/>
          <w:color w:val="000000"/>
          <w:sz w:val="20"/>
          <w:szCs w:val="20"/>
        </w:rPr>
        <w:t>turi sudaryti</w:t>
      </w:r>
      <w:r w:rsidR="002A5E99" w:rsidRPr="009F1E2C">
        <w:rPr>
          <w:rStyle w:val="normaltextrun"/>
          <w:rFonts w:ascii="Arial" w:hAnsi="Arial" w:cs="Arial"/>
          <w:color w:val="000000"/>
          <w:sz w:val="20"/>
          <w:szCs w:val="20"/>
        </w:rPr>
        <w:t>:</w:t>
      </w:r>
      <w:r w:rsidR="00AE2F0C" w:rsidRPr="009F1E2C">
        <w:rPr>
          <w:rStyle w:val="normaltextrun"/>
          <w:rFonts w:ascii="Arial" w:hAnsi="Arial" w:cs="Arial"/>
          <w:color w:val="000000"/>
          <w:sz w:val="20"/>
          <w:szCs w:val="20"/>
        </w:rPr>
        <w:t xml:space="preserve"> </w:t>
      </w:r>
      <w:r w:rsidR="00AE2F0C" w:rsidRPr="009F1E2C">
        <w:rPr>
          <w:rStyle w:val="eop"/>
          <w:rFonts w:ascii="Arial" w:hAnsi="Arial" w:cs="Arial"/>
          <w:color w:val="000000"/>
          <w:sz w:val="20"/>
          <w:szCs w:val="20"/>
        </w:rPr>
        <w:t> </w:t>
      </w:r>
    </w:p>
    <w:p w14:paraId="354322B1" w14:textId="1C98A74F" w:rsidR="002A5E99" w:rsidRPr="009F1E2C" w:rsidRDefault="00AE2F0C" w:rsidP="00006A24">
      <w:pPr>
        <w:pStyle w:val="paragraph"/>
        <w:numPr>
          <w:ilvl w:val="0"/>
          <w:numId w:val="78"/>
        </w:numPr>
        <w:tabs>
          <w:tab w:val="left" w:pos="709"/>
        </w:tabs>
        <w:spacing w:before="0" w:beforeAutospacing="0" w:after="0" w:afterAutospacing="0"/>
        <w:ind w:left="0" w:firstLine="0"/>
        <w:jc w:val="both"/>
        <w:textAlignment w:val="baseline"/>
        <w:rPr>
          <w:rStyle w:val="normaltextrun"/>
          <w:rFonts w:ascii="Arial" w:hAnsi="Arial" w:cs="Arial"/>
          <w:sz w:val="20"/>
          <w:szCs w:val="20"/>
        </w:rPr>
      </w:pPr>
      <w:r w:rsidRPr="009F1E2C">
        <w:rPr>
          <w:rStyle w:val="normaltextrun"/>
          <w:rFonts w:ascii="Arial" w:hAnsi="Arial" w:cs="Arial"/>
          <w:sz w:val="20"/>
          <w:szCs w:val="20"/>
        </w:rPr>
        <w:t>aiškinamasis raštas,</w:t>
      </w:r>
      <w:r w:rsidR="002A5E99" w:rsidRPr="009F1E2C">
        <w:rPr>
          <w:rStyle w:val="normaltextrun"/>
          <w:rFonts w:ascii="Arial" w:hAnsi="Arial" w:cs="Arial"/>
          <w:sz w:val="20"/>
          <w:szCs w:val="20"/>
        </w:rPr>
        <w:t xml:space="preserve"> kuriame </w:t>
      </w:r>
      <w:r w:rsidR="001E258D">
        <w:rPr>
          <w:rStyle w:val="normaltextrun"/>
          <w:rFonts w:ascii="Arial" w:hAnsi="Arial" w:cs="Arial"/>
          <w:sz w:val="20"/>
          <w:szCs w:val="20"/>
        </w:rPr>
        <w:t>turi būti</w:t>
      </w:r>
      <w:r w:rsidR="002A5E99" w:rsidRPr="009F1E2C">
        <w:rPr>
          <w:rStyle w:val="normaltextrun"/>
          <w:rFonts w:ascii="Arial" w:hAnsi="Arial" w:cs="Arial"/>
          <w:sz w:val="20"/>
          <w:szCs w:val="20"/>
        </w:rPr>
        <w:t xml:space="preserve"> aprašyta esama situacija, naujo dizaino idėja, jos pagrindimas, pristatyti meniniai ir technologiniai sprendiniai.</w:t>
      </w:r>
    </w:p>
    <w:p w14:paraId="43C5B215" w14:textId="77777777" w:rsidR="002A5E99" w:rsidRPr="009F1E2C" w:rsidRDefault="002A5E99" w:rsidP="00006A24">
      <w:pPr>
        <w:pStyle w:val="paragraph"/>
        <w:numPr>
          <w:ilvl w:val="0"/>
          <w:numId w:val="79"/>
        </w:numPr>
        <w:tabs>
          <w:tab w:val="left" w:pos="709"/>
        </w:tabs>
        <w:spacing w:before="0" w:beforeAutospacing="0" w:after="0" w:afterAutospacing="0"/>
        <w:ind w:left="0" w:firstLine="0"/>
        <w:jc w:val="both"/>
        <w:textAlignment w:val="baseline"/>
        <w:rPr>
          <w:rStyle w:val="normaltextrun"/>
          <w:rFonts w:ascii="Arial" w:hAnsi="Arial" w:cs="Arial"/>
          <w:sz w:val="20"/>
          <w:szCs w:val="20"/>
        </w:rPr>
      </w:pPr>
      <w:r w:rsidRPr="009F1E2C">
        <w:rPr>
          <w:rStyle w:val="normaltextrun"/>
          <w:rFonts w:ascii="Arial" w:hAnsi="Arial" w:cs="Arial"/>
          <w:sz w:val="20"/>
          <w:szCs w:val="20"/>
        </w:rPr>
        <w:t>techniniai brėžiniai.</w:t>
      </w:r>
    </w:p>
    <w:p w14:paraId="3C6C94C6" w14:textId="77777777" w:rsidR="001C0390" w:rsidRPr="009F1E2C" w:rsidRDefault="002A5E99" w:rsidP="00006A24">
      <w:pPr>
        <w:pStyle w:val="paragraph"/>
        <w:numPr>
          <w:ilvl w:val="0"/>
          <w:numId w:val="80"/>
        </w:numPr>
        <w:tabs>
          <w:tab w:val="left" w:pos="709"/>
        </w:tabs>
        <w:spacing w:before="0" w:beforeAutospacing="0" w:after="0" w:afterAutospacing="0"/>
        <w:ind w:left="0" w:firstLine="0"/>
        <w:jc w:val="both"/>
        <w:textAlignment w:val="baseline"/>
        <w:rPr>
          <w:rStyle w:val="normaltextrun"/>
          <w:rFonts w:ascii="Arial" w:hAnsi="Arial" w:cs="Arial"/>
          <w:sz w:val="20"/>
          <w:szCs w:val="20"/>
        </w:rPr>
      </w:pPr>
      <w:r w:rsidRPr="009F1E2C">
        <w:rPr>
          <w:rStyle w:val="normaltextrun"/>
          <w:rFonts w:ascii="Arial" w:hAnsi="Arial" w:cs="Arial"/>
          <w:sz w:val="20"/>
          <w:szCs w:val="20"/>
        </w:rPr>
        <w:t>interjero koncepcija atskiroms patalpoms.</w:t>
      </w:r>
    </w:p>
    <w:p w14:paraId="041DAEF6" w14:textId="4704C762" w:rsidR="001C0390" w:rsidRPr="009F1E2C" w:rsidRDefault="001C0390" w:rsidP="00006A24">
      <w:pPr>
        <w:pStyle w:val="paragraph"/>
        <w:spacing w:before="0" w:beforeAutospacing="0" w:after="0" w:afterAutospacing="0"/>
        <w:jc w:val="both"/>
        <w:textAlignment w:val="baseline"/>
        <w:rPr>
          <w:rStyle w:val="normaltextrun"/>
          <w:rFonts w:ascii="Arial" w:hAnsi="Arial" w:cs="Arial"/>
          <w:sz w:val="20"/>
          <w:szCs w:val="20"/>
        </w:rPr>
      </w:pPr>
      <w:r w:rsidRPr="009F1E2C">
        <w:rPr>
          <w:rStyle w:val="normaltextrun"/>
          <w:rFonts w:ascii="Arial" w:hAnsi="Arial" w:cs="Arial"/>
          <w:sz w:val="20"/>
          <w:szCs w:val="20"/>
        </w:rPr>
        <w:t>5.1</w:t>
      </w:r>
      <w:r w:rsidR="00B424AB">
        <w:rPr>
          <w:rStyle w:val="normaltextrun"/>
          <w:rFonts w:ascii="Arial" w:hAnsi="Arial" w:cs="Arial"/>
          <w:sz w:val="20"/>
          <w:szCs w:val="20"/>
        </w:rPr>
        <w:t>4</w:t>
      </w:r>
      <w:r w:rsidRPr="009F1E2C">
        <w:rPr>
          <w:rStyle w:val="normaltextrun"/>
          <w:rFonts w:ascii="Arial" w:hAnsi="Arial" w:cs="Arial"/>
          <w:sz w:val="20"/>
          <w:szCs w:val="20"/>
        </w:rPr>
        <w:t xml:space="preserve">.4. </w:t>
      </w:r>
      <w:r w:rsidR="002A5E99" w:rsidRPr="009F1E2C">
        <w:rPr>
          <w:rStyle w:val="normaltextrun"/>
          <w:rFonts w:ascii="Arial" w:hAnsi="Arial" w:cs="Arial"/>
          <w:sz w:val="20"/>
          <w:szCs w:val="20"/>
        </w:rPr>
        <w:t>3D patalpų vizualizacijos</w:t>
      </w:r>
      <w:r w:rsidR="0071126E" w:rsidRPr="009F1E2C">
        <w:rPr>
          <w:rStyle w:val="normaltextrun"/>
          <w:rFonts w:ascii="Arial" w:hAnsi="Arial" w:cs="Arial"/>
          <w:sz w:val="20"/>
          <w:szCs w:val="20"/>
        </w:rPr>
        <w:t>, kuriose nurodomos tikslios baldų vietos ir jų dydžiai, atsižvelgiant į patalpos erdvių zona</w:t>
      </w:r>
      <w:r w:rsidR="00D10DCE" w:rsidRPr="009F1E2C">
        <w:rPr>
          <w:rStyle w:val="normaltextrun"/>
          <w:rFonts w:ascii="Arial" w:hAnsi="Arial" w:cs="Arial"/>
          <w:sz w:val="20"/>
          <w:szCs w:val="20"/>
        </w:rPr>
        <w:t>s</w:t>
      </w:r>
      <w:r w:rsidR="0071126E" w:rsidRPr="009F1E2C">
        <w:rPr>
          <w:rStyle w:val="normaltextrun"/>
          <w:rFonts w:ascii="Arial" w:hAnsi="Arial" w:cs="Arial"/>
          <w:sz w:val="20"/>
          <w:szCs w:val="20"/>
        </w:rPr>
        <w:t>, specifiką ir ergonomiką</w:t>
      </w:r>
      <w:r w:rsidR="00E10CE7" w:rsidRPr="009F1E2C">
        <w:rPr>
          <w:rStyle w:val="normaltextrun"/>
          <w:rFonts w:ascii="Arial" w:hAnsi="Arial" w:cs="Arial"/>
          <w:sz w:val="20"/>
          <w:szCs w:val="20"/>
        </w:rPr>
        <w:t xml:space="preserve">, patalpų apdailos medžiagos, šviestuvų ir kitų interjero detalių išsidėstymas. </w:t>
      </w:r>
    </w:p>
    <w:p w14:paraId="7294FEC2" w14:textId="4EA6B322" w:rsidR="001C0390" w:rsidRPr="009F1E2C" w:rsidRDefault="001C0390" w:rsidP="00006A24">
      <w:pPr>
        <w:pStyle w:val="paragraph"/>
        <w:spacing w:before="0" w:beforeAutospacing="0" w:after="0" w:afterAutospacing="0"/>
        <w:jc w:val="both"/>
        <w:textAlignment w:val="baseline"/>
        <w:rPr>
          <w:rStyle w:val="normaltextrun"/>
          <w:rFonts w:ascii="Arial" w:hAnsi="Arial" w:cs="Arial"/>
          <w:sz w:val="20"/>
          <w:szCs w:val="20"/>
        </w:rPr>
      </w:pPr>
      <w:r w:rsidRPr="009F1E2C">
        <w:rPr>
          <w:rStyle w:val="normaltextrun"/>
          <w:rFonts w:ascii="Arial" w:hAnsi="Arial" w:cs="Arial"/>
          <w:sz w:val="20"/>
          <w:szCs w:val="20"/>
        </w:rPr>
        <w:t>5.1</w:t>
      </w:r>
      <w:r w:rsidR="00B424AB">
        <w:rPr>
          <w:rStyle w:val="normaltextrun"/>
          <w:rFonts w:ascii="Arial" w:hAnsi="Arial" w:cs="Arial"/>
          <w:sz w:val="20"/>
          <w:szCs w:val="20"/>
        </w:rPr>
        <w:t>4</w:t>
      </w:r>
      <w:r w:rsidRPr="009F1E2C">
        <w:rPr>
          <w:rStyle w:val="normaltextrun"/>
          <w:rFonts w:ascii="Arial" w:hAnsi="Arial" w:cs="Arial"/>
          <w:sz w:val="20"/>
          <w:szCs w:val="20"/>
        </w:rPr>
        <w:t xml:space="preserve">.5. </w:t>
      </w:r>
      <w:r w:rsidR="002A5E99" w:rsidRPr="009F1E2C">
        <w:rPr>
          <w:rStyle w:val="normaltextrun"/>
          <w:rFonts w:ascii="Arial" w:hAnsi="Arial" w:cs="Arial"/>
          <w:sz w:val="20"/>
          <w:szCs w:val="20"/>
        </w:rPr>
        <w:t xml:space="preserve">baldų </w:t>
      </w:r>
      <w:r w:rsidR="000C4E12" w:rsidRPr="009F1E2C">
        <w:rPr>
          <w:rStyle w:val="normaltextrun"/>
          <w:rFonts w:ascii="Arial" w:hAnsi="Arial" w:cs="Arial"/>
          <w:sz w:val="20"/>
          <w:szCs w:val="20"/>
        </w:rPr>
        <w:t>brėžiniai</w:t>
      </w:r>
      <w:r w:rsidR="0071126E" w:rsidRPr="009F1E2C">
        <w:rPr>
          <w:rStyle w:val="normaltextrun"/>
          <w:rFonts w:ascii="Arial" w:hAnsi="Arial" w:cs="Arial"/>
          <w:sz w:val="20"/>
          <w:szCs w:val="20"/>
        </w:rPr>
        <w:t xml:space="preserve">, leisiantys tiksliai apibrėžti baldų konstrukciją, matmenis ir detales. Brėžiniuose taip pat turi būti nurodytas baldų ir furnitūros medžiagiškumas, spalviniai sprendiniai. </w:t>
      </w:r>
    </w:p>
    <w:p w14:paraId="2C330E81" w14:textId="7CBC4561" w:rsidR="00006A24" w:rsidRPr="009F1E2C" w:rsidRDefault="00006A24" w:rsidP="00006A24">
      <w:pPr>
        <w:pStyle w:val="paragraph"/>
        <w:spacing w:before="0" w:beforeAutospacing="0" w:after="0" w:afterAutospacing="0"/>
        <w:jc w:val="both"/>
        <w:textAlignment w:val="baseline"/>
        <w:rPr>
          <w:rStyle w:val="normaltextrun"/>
          <w:rFonts w:ascii="Arial" w:hAnsi="Arial" w:cs="Arial"/>
          <w:sz w:val="20"/>
          <w:szCs w:val="20"/>
        </w:rPr>
      </w:pPr>
      <w:r w:rsidRPr="009F1E2C">
        <w:rPr>
          <w:rStyle w:val="normaltextrun"/>
          <w:rFonts w:ascii="Arial" w:hAnsi="Arial" w:cs="Arial"/>
          <w:sz w:val="20"/>
          <w:szCs w:val="20"/>
        </w:rPr>
        <w:t>5.1</w:t>
      </w:r>
      <w:r w:rsidR="00B424AB">
        <w:rPr>
          <w:rStyle w:val="normaltextrun"/>
          <w:rFonts w:ascii="Arial" w:hAnsi="Arial" w:cs="Arial"/>
          <w:sz w:val="20"/>
          <w:szCs w:val="20"/>
        </w:rPr>
        <w:t>4</w:t>
      </w:r>
      <w:r w:rsidRPr="009F1E2C">
        <w:rPr>
          <w:rStyle w:val="normaltextrun"/>
          <w:rFonts w:ascii="Arial" w:hAnsi="Arial" w:cs="Arial"/>
          <w:sz w:val="20"/>
          <w:szCs w:val="20"/>
        </w:rPr>
        <w:t>.6. elektros planas, kuriame bus pažymėti visi elektros instaliacijos taškai, tokie kaip rozetės, jungikliai, apšvietimas. Taip pat turi būti sužymėti visi atstumai ir aukščiai.</w:t>
      </w:r>
    </w:p>
    <w:p w14:paraId="2A578A87" w14:textId="751228F7" w:rsidR="00006A24" w:rsidRPr="009F1E2C" w:rsidRDefault="001C0390" w:rsidP="00006A24">
      <w:pPr>
        <w:pStyle w:val="paragraph"/>
        <w:spacing w:before="0" w:beforeAutospacing="0" w:after="0" w:afterAutospacing="0"/>
        <w:jc w:val="both"/>
        <w:textAlignment w:val="baseline"/>
        <w:rPr>
          <w:rStyle w:val="normaltextrun"/>
          <w:rFonts w:ascii="Arial" w:hAnsi="Arial" w:cs="Arial"/>
          <w:sz w:val="20"/>
          <w:szCs w:val="20"/>
        </w:rPr>
      </w:pPr>
      <w:r w:rsidRPr="009F1E2C">
        <w:rPr>
          <w:rStyle w:val="normaltextrun"/>
          <w:rFonts w:ascii="Arial" w:hAnsi="Arial" w:cs="Arial"/>
          <w:sz w:val="20"/>
          <w:szCs w:val="20"/>
        </w:rPr>
        <w:t>5.1</w:t>
      </w:r>
      <w:r w:rsidR="00B424AB">
        <w:rPr>
          <w:rStyle w:val="normaltextrun"/>
          <w:rFonts w:ascii="Arial" w:hAnsi="Arial" w:cs="Arial"/>
          <w:sz w:val="20"/>
          <w:szCs w:val="20"/>
        </w:rPr>
        <w:t>4</w:t>
      </w:r>
      <w:r w:rsidRPr="009F1E2C">
        <w:rPr>
          <w:rStyle w:val="normaltextrun"/>
          <w:rFonts w:ascii="Arial" w:hAnsi="Arial" w:cs="Arial"/>
          <w:sz w:val="20"/>
          <w:szCs w:val="20"/>
        </w:rPr>
        <w:t>.</w:t>
      </w:r>
      <w:r w:rsidR="00006A24" w:rsidRPr="009F1E2C">
        <w:rPr>
          <w:rStyle w:val="normaltextrun"/>
          <w:rFonts w:ascii="Arial" w:hAnsi="Arial" w:cs="Arial"/>
          <w:sz w:val="20"/>
          <w:szCs w:val="20"/>
        </w:rPr>
        <w:t>7</w:t>
      </w:r>
      <w:r w:rsidRPr="009F1E2C">
        <w:rPr>
          <w:rStyle w:val="normaltextrun"/>
          <w:rFonts w:ascii="Arial" w:hAnsi="Arial" w:cs="Arial"/>
          <w:sz w:val="20"/>
          <w:szCs w:val="20"/>
        </w:rPr>
        <w:t xml:space="preserve">. </w:t>
      </w:r>
      <w:proofErr w:type="spellStart"/>
      <w:r w:rsidR="000C4E12" w:rsidRPr="009F1E2C">
        <w:rPr>
          <w:rStyle w:val="normaltextrun"/>
          <w:rFonts w:ascii="Arial" w:hAnsi="Arial" w:cs="Arial"/>
          <w:sz w:val="20"/>
          <w:szCs w:val="20"/>
        </w:rPr>
        <w:t>inter</w:t>
      </w:r>
      <w:r w:rsidR="000F6DFB" w:rsidRPr="009F1E2C">
        <w:rPr>
          <w:rStyle w:val="normaltextrun"/>
          <w:rFonts w:ascii="Arial" w:hAnsi="Arial" w:cs="Arial"/>
          <w:sz w:val="20"/>
          <w:szCs w:val="20"/>
        </w:rPr>
        <w:t>a</w:t>
      </w:r>
      <w:r w:rsidR="000C4E12" w:rsidRPr="009F1E2C">
        <w:rPr>
          <w:rStyle w:val="normaltextrun"/>
          <w:rFonts w:ascii="Arial" w:hAnsi="Arial" w:cs="Arial"/>
          <w:sz w:val="20"/>
          <w:szCs w:val="20"/>
        </w:rPr>
        <w:t>kcijų</w:t>
      </w:r>
      <w:proofErr w:type="spellEnd"/>
      <w:r w:rsidR="0071126E" w:rsidRPr="009F1E2C">
        <w:rPr>
          <w:rStyle w:val="normaltextrun"/>
          <w:rFonts w:ascii="Arial" w:hAnsi="Arial" w:cs="Arial"/>
          <w:sz w:val="20"/>
          <w:szCs w:val="20"/>
        </w:rPr>
        <w:t xml:space="preserve"> veikimo</w:t>
      </w:r>
      <w:r w:rsidR="000C4E12" w:rsidRPr="009F1E2C">
        <w:rPr>
          <w:rStyle w:val="normaltextrun"/>
          <w:rFonts w:ascii="Arial" w:hAnsi="Arial" w:cs="Arial"/>
          <w:sz w:val="20"/>
          <w:szCs w:val="20"/>
        </w:rPr>
        <w:t xml:space="preserve"> aprašymas</w:t>
      </w:r>
      <w:r w:rsidR="00360F03" w:rsidRPr="009F1E2C">
        <w:rPr>
          <w:rStyle w:val="normaltextrun"/>
          <w:rFonts w:ascii="Arial" w:hAnsi="Arial" w:cs="Arial"/>
          <w:sz w:val="20"/>
          <w:szCs w:val="20"/>
        </w:rPr>
        <w:t>,</w:t>
      </w:r>
      <w:r w:rsidR="000C4E12" w:rsidRPr="009F1E2C">
        <w:rPr>
          <w:rStyle w:val="normaltextrun"/>
          <w:rFonts w:ascii="Arial" w:hAnsi="Arial" w:cs="Arial"/>
          <w:sz w:val="20"/>
          <w:szCs w:val="20"/>
        </w:rPr>
        <w:t xml:space="preserve"> vizualizacija</w:t>
      </w:r>
      <w:r w:rsidR="00975F58" w:rsidRPr="009F1E2C">
        <w:rPr>
          <w:rStyle w:val="normaltextrun"/>
          <w:rFonts w:ascii="Arial" w:hAnsi="Arial" w:cs="Arial"/>
          <w:sz w:val="20"/>
          <w:szCs w:val="20"/>
        </w:rPr>
        <w:t>.</w:t>
      </w:r>
      <w:r w:rsidR="00195B6E">
        <w:rPr>
          <w:rStyle w:val="normaltextrun"/>
          <w:rFonts w:ascii="Arial" w:hAnsi="Arial" w:cs="Arial"/>
          <w:sz w:val="20"/>
          <w:szCs w:val="20"/>
        </w:rPr>
        <w:t xml:space="preserve"> </w:t>
      </w:r>
      <w:r w:rsidR="00470758" w:rsidRPr="009F1E2C">
        <w:rPr>
          <w:rStyle w:val="normaltextrun"/>
          <w:rFonts w:ascii="Arial" w:hAnsi="Arial" w:cs="Arial"/>
          <w:sz w:val="20"/>
          <w:szCs w:val="20"/>
        </w:rPr>
        <w:t xml:space="preserve">Tiekėjas turi pasiūlyti saugų, ekonomišką, tvarų </w:t>
      </w:r>
      <w:proofErr w:type="spellStart"/>
      <w:r w:rsidR="00470758" w:rsidRPr="009F1E2C">
        <w:rPr>
          <w:rStyle w:val="normaltextrun"/>
          <w:rFonts w:ascii="Arial" w:hAnsi="Arial" w:cs="Arial"/>
          <w:sz w:val="20"/>
          <w:szCs w:val="20"/>
        </w:rPr>
        <w:t>interakcijų</w:t>
      </w:r>
      <w:proofErr w:type="spellEnd"/>
      <w:r w:rsidR="00470758" w:rsidRPr="009F1E2C">
        <w:rPr>
          <w:rStyle w:val="normaltextrun"/>
          <w:rFonts w:ascii="Arial" w:hAnsi="Arial" w:cs="Arial"/>
          <w:sz w:val="20"/>
          <w:szCs w:val="20"/>
        </w:rPr>
        <w:t xml:space="preserve"> veikimo principą, kurio dėka </w:t>
      </w:r>
      <w:proofErr w:type="spellStart"/>
      <w:r w:rsidR="00470758" w:rsidRPr="009F1E2C">
        <w:rPr>
          <w:rStyle w:val="normaltextrun"/>
          <w:rFonts w:ascii="Arial" w:hAnsi="Arial" w:cs="Arial"/>
          <w:sz w:val="20"/>
          <w:szCs w:val="20"/>
        </w:rPr>
        <w:t>interakcijas</w:t>
      </w:r>
      <w:proofErr w:type="spellEnd"/>
      <w:r w:rsidR="00470758" w:rsidRPr="009F1E2C">
        <w:rPr>
          <w:rStyle w:val="normaltextrun"/>
          <w:rFonts w:ascii="Arial" w:hAnsi="Arial" w:cs="Arial"/>
          <w:sz w:val="20"/>
          <w:szCs w:val="20"/>
        </w:rPr>
        <w:t xml:space="preserve"> bus paprasta naudoti.</w:t>
      </w:r>
    </w:p>
    <w:p w14:paraId="62DBE634" w14:textId="255D64FC" w:rsidR="00006A24" w:rsidRPr="009F1E2C" w:rsidRDefault="001C0390" w:rsidP="00006A24">
      <w:pPr>
        <w:pStyle w:val="paragraph"/>
        <w:spacing w:before="0" w:beforeAutospacing="0" w:after="0" w:afterAutospacing="0"/>
        <w:jc w:val="both"/>
        <w:textAlignment w:val="baseline"/>
        <w:rPr>
          <w:rStyle w:val="normaltextrun"/>
          <w:rFonts w:ascii="Arial" w:hAnsi="Arial" w:cs="Arial"/>
          <w:sz w:val="20"/>
          <w:szCs w:val="20"/>
        </w:rPr>
      </w:pPr>
      <w:r w:rsidRPr="009F1E2C">
        <w:rPr>
          <w:rStyle w:val="normaltextrun"/>
          <w:rFonts w:ascii="Arial" w:hAnsi="Arial" w:cs="Arial"/>
          <w:sz w:val="20"/>
          <w:szCs w:val="20"/>
        </w:rPr>
        <w:t>5.1</w:t>
      </w:r>
      <w:r w:rsidR="00660596">
        <w:rPr>
          <w:rStyle w:val="normaltextrun"/>
          <w:rFonts w:ascii="Arial" w:hAnsi="Arial" w:cs="Arial"/>
          <w:sz w:val="20"/>
          <w:szCs w:val="20"/>
        </w:rPr>
        <w:t>4</w:t>
      </w:r>
      <w:r w:rsidRPr="009F1E2C">
        <w:rPr>
          <w:rStyle w:val="normaltextrun"/>
          <w:rFonts w:ascii="Arial" w:hAnsi="Arial" w:cs="Arial"/>
          <w:sz w:val="20"/>
          <w:szCs w:val="20"/>
        </w:rPr>
        <w:t>.</w:t>
      </w:r>
      <w:r w:rsidR="00006A24" w:rsidRPr="009F1E2C">
        <w:rPr>
          <w:rStyle w:val="normaltextrun"/>
          <w:rFonts w:ascii="Arial" w:hAnsi="Arial" w:cs="Arial"/>
          <w:sz w:val="20"/>
          <w:szCs w:val="20"/>
        </w:rPr>
        <w:t>8</w:t>
      </w:r>
      <w:r w:rsidRPr="009F1E2C">
        <w:rPr>
          <w:rStyle w:val="normaltextrun"/>
          <w:rFonts w:ascii="Arial" w:hAnsi="Arial" w:cs="Arial"/>
          <w:sz w:val="20"/>
          <w:szCs w:val="20"/>
        </w:rPr>
        <w:t xml:space="preserve">. </w:t>
      </w:r>
      <w:r w:rsidR="000C4E12" w:rsidRPr="009F1E2C">
        <w:rPr>
          <w:rStyle w:val="normaltextrun"/>
          <w:rFonts w:ascii="Arial" w:hAnsi="Arial" w:cs="Arial"/>
          <w:sz w:val="20"/>
          <w:szCs w:val="20"/>
        </w:rPr>
        <w:t xml:space="preserve">baldų ir </w:t>
      </w:r>
      <w:proofErr w:type="spellStart"/>
      <w:r w:rsidR="000C4E12" w:rsidRPr="009F1E2C">
        <w:rPr>
          <w:rStyle w:val="normaltextrun"/>
          <w:rFonts w:ascii="Arial" w:hAnsi="Arial" w:cs="Arial"/>
          <w:sz w:val="20"/>
          <w:szCs w:val="20"/>
        </w:rPr>
        <w:t>interakcijų</w:t>
      </w:r>
      <w:proofErr w:type="spellEnd"/>
      <w:r w:rsidR="000C4E12" w:rsidRPr="009F1E2C">
        <w:rPr>
          <w:rStyle w:val="normaltextrun"/>
          <w:rFonts w:ascii="Arial" w:hAnsi="Arial" w:cs="Arial"/>
          <w:sz w:val="20"/>
          <w:szCs w:val="20"/>
        </w:rPr>
        <w:t xml:space="preserve"> techninė specifikacija</w:t>
      </w:r>
      <w:r w:rsidR="00E10CE7" w:rsidRPr="009F1E2C">
        <w:rPr>
          <w:rStyle w:val="normaltextrun"/>
          <w:rFonts w:ascii="Arial" w:hAnsi="Arial" w:cs="Arial"/>
          <w:sz w:val="20"/>
          <w:szCs w:val="20"/>
        </w:rPr>
        <w:t>.</w:t>
      </w:r>
    </w:p>
    <w:p w14:paraId="1C61BAC2" w14:textId="5FBE70A4" w:rsidR="00AE2F0C" w:rsidRPr="009F1E2C" w:rsidRDefault="00006A24" w:rsidP="00470758">
      <w:pPr>
        <w:pStyle w:val="paragraph"/>
        <w:spacing w:before="0" w:beforeAutospacing="0" w:after="0" w:afterAutospacing="0"/>
        <w:jc w:val="both"/>
        <w:textAlignment w:val="baseline"/>
        <w:rPr>
          <w:rFonts w:ascii="Arial" w:hAnsi="Arial" w:cs="Arial"/>
          <w:sz w:val="20"/>
          <w:szCs w:val="20"/>
        </w:rPr>
      </w:pPr>
      <w:r w:rsidRPr="009F1E2C">
        <w:rPr>
          <w:rStyle w:val="normaltextrun"/>
          <w:rFonts w:ascii="Arial" w:hAnsi="Arial" w:cs="Arial"/>
          <w:sz w:val="20"/>
          <w:szCs w:val="20"/>
        </w:rPr>
        <w:t>5.1</w:t>
      </w:r>
      <w:r w:rsidR="00660596">
        <w:rPr>
          <w:rStyle w:val="normaltextrun"/>
          <w:rFonts w:ascii="Arial" w:hAnsi="Arial" w:cs="Arial"/>
          <w:sz w:val="20"/>
          <w:szCs w:val="20"/>
        </w:rPr>
        <w:t>4</w:t>
      </w:r>
      <w:r w:rsidRPr="009F1E2C">
        <w:rPr>
          <w:rStyle w:val="normaltextrun"/>
          <w:rFonts w:ascii="Arial" w:hAnsi="Arial" w:cs="Arial"/>
          <w:sz w:val="20"/>
          <w:szCs w:val="20"/>
        </w:rPr>
        <w:t xml:space="preserve">.9. </w:t>
      </w:r>
      <w:r w:rsidR="00141986" w:rsidRPr="009F1E2C">
        <w:rPr>
          <w:rStyle w:val="normaltextrun"/>
          <w:rFonts w:ascii="Arial" w:hAnsi="Arial" w:cs="Arial"/>
          <w:sz w:val="20"/>
          <w:szCs w:val="20"/>
        </w:rPr>
        <w:t>Vilniaus universiteto A. Mickevičiaus muziejaus nuolatinės</w:t>
      </w:r>
      <w:r w:rsidR="00110EA1" w:rsidRPr="009F1E2C">
        <w:rPr>
          <w:rStyle w:val="normaltextrun"/>
          <w:rFonts w:ascii="Arial" w:hAnsi="Arial" w:cs="Arial"/>
          <w:sz w:val="20"/>
          <w:szCs w:val="20"/>
        </w:rPr>
        <w:t xml:space="preserve"> ekspozicijos</w:t>
      </w:r>
      <w:r w:rsidR="00141986" w:rsidRPr="009F1E2C">
        <w:rPr>
          <w:rStyle w:val="normaltextrun"/>
          <w:rFonts w:ascii="Arial" w:hAnsi="Arial" w:cs="Arial"/>
          <w:sz w:val="20"/>
          <w:szCs w:val="20"/>
        </w:rPr>
        <w:t>, laikin</w:t>
      </w:r>
      <w:r w:rsidR="00110EA1" w:rsidRPr="009F1E2C">
        <w:rPr>
          <w:rStyle w:val="normaltextrun"/>
          <w:rFonts w:ascii="Arial" w:hAnsi="Arial" w:cs="Arial"/>
          <w:sz w:val="20"/>
          <w:szCs w:val="20"/>
        </w:rPr>
        <w:t>ųjų</w:t>
      </w:r>
      <w:r w:rsidR="00141986" w:rsidRPr="009F1E2C">
        <w:rPr>
          <w:rStyle w:val="normaltextrun"/>
          <w:rFonts w:ascii="Arial" w:hAnsi="Arial" w:cs="Arial"/>
          <w:sz w:val="20"/>
          <w:szCs w:val="20"/>
        </w:rPr>
        <w:t xml:space="preserve"> ekspozicijų</w:t>
      </w:r>
      <w:r w:rsidR="00110EA1" w:rsidRPr="009F1E2C">
        <w:rPr>
          <w:rStyle w:val="normaltextrun"/>
          <w:rFonts w:ascii="Arial" w:hAnsi="Arial" w:cs="Arial"/>
          <w:sz w:val="20"/>
          <w:szCs w:val="20"/>
        </w:rPr>
        <w:t xml:space="preserve"> erdvės</w:t>
      </w:r>
      <w:r w:rsidR="00141986" w:rsidRPr="009F1E2C">
        <w:rPr>
          <w:rStyle w:val="normaltextrun"/>
          <w:rFonts w:ascii="Arial" w:hAnsi="Arial" w:cs="Arial"/>
          <w:sz w:val="20"/>
          <w:szCs w:val="20"/>
        </w:rPr>
        <w:t xml:space="preserve">, darbo kabineto ir </w:t>
      </w:r>
      <w:proofErr w:type="spellStart"/>
      <w:r w:rsidR="00141986" w:rsidRPr="009F1E2C">
        <w:rPr>
          <w:rStyle w:val="normaltextrun"/>
          <w:rFonts w:ascii="Arial" w:hAnsi="Arial" w:cs="Arial"/>
          <w:sz w:val="20"/>
          <w:szCs w:val="20"/>
        </w:rPr>
        <w:t>multifunkcinės</w:t>
      </w:r>
      <w:proofErr w:type="spellEnd"/>
      <w:r w:rsidR="00141986" w:rsidRPr="009F1E2C">
        <w:rPr>
          <w:rStyle w:val="normaltextrun"/>
          <w:rFonts w:ascii="Arial" w:hAnsi="Arial" w:cs="Arial"/>
          <w:sz w:val="20"/>
          <w:szCs w:val="20"/>
        </w:rPr>
        <w:t xml:space="preserve"> salės individualaus dizaino, baldų ir </w:t>
      </w:r>
      <w:proofErr w:type="spellStart"/>
      <w:r w:rsidR="00141986" w:rsidRPr="009F1E2C">
        <w:rPr>
          <w:rStyle w:val="normaltextrun"/>
          <w:rFonts w:ascii="Arial" w:hAnsi="Arial" w:cs="Arial"/>
          <w:sz w:val="20"/>
          <w:szCs w:val="20"/>
        </w:rPr>
        <w:t>interakcijų</w:t>
      </w:r>
      <w:proofErr w:type="spellEnd"/>
      <w:r w:rsidR="00141986" w:rsidRPr="009F1E2C">
        <w:rPr>
          <w:rStyle w:val="normaltextrun"/>
          <w:rFonts w:ascii="Arial" w:hAnsi="Arial" w:cs="Arial"/>
          <w:sz w:val="20"/>
          <w:szCs w:val="20"/>
        </w:rPr>
        <w:t xml:space="preserve"> sukūrimo bei projekto įgyvendinimo sąmatos. </w:t>
      </w:r>
      <w:r w:rsidR="000C4E12" w:rsidRPr="009F1E2C">
        <w:rPr>
          <w:rStyle w:val="normaltextrun"/>
          <w:rFonts w:ascii="Arial" w:hAnsi="Arial" w:cs="Arial"/>
          <w:sz w:val="20"/>
          <w:szCs w:val="20"/>
        </w:rPr>
        <w:t xml:space="preserve">Atkreiptinas dėmesys, kad </w:t>
      </w:r>
      <w:r w:rsidR="00A1215B" w:rsidRPr="009F1E2C">
        <w:rPr>
          <w:rStyle w:val="normaltextrun"/>
          <w:rFonts w:ascii="Arial" w:hAnsi="Arial" w:cs="Arial"/>
          <w:sz w:val="20"/>
          <w:szCs w:val="20"/>
        </w:rPr>
        <w:t xml:space="preserve">pradinė </w:t>
      </w:r>
      <w:r w:rsidR="000C4E12" w:rsidRPr="009F1E2C">
        <w:rPr>
          <w:rStyle w:val="normaltextrun"/>
          <w:rFonts w:ascii="Arial" w:hAnsi="Arial" w:cs="Arial"/>
          <w:sz w:val="20"/>
          <w:szCs w:val="20"/>
        </w:rPr>
        <w:t xml:space="preserve">sąmata yra reikalinga iki </w:t>
      </w:r>
      <w:r w:rsidR="000C4E12" w:rsidRPr="009F1E2C">
        <w:rPr>
          <w:rStyle w:val="normaltextrun"/>
          <w:rFonts w:ascii="Arial" w:hAnsi="Arial" w:cs="Arial"/>
          <w:b/>
          <w:bCs/>
          <w:sz w:val="20"/>
          <w:szCs w:val="20"/>
        </w:rPr>
        <w:t>2025-10-</w:t>
      </w:r>
      <w:r w:rsidR="00A1215B" w:rsidRPr="009F1E2C">
        <w:rPr>
          <w:rStyle w:val="normaltextrun"/>
          <w:rFonts w:ascii="Arial" w:hAnsi="Arial" w:cs="Arial"/>
          <w:b/>
          <w:bCs/>
          <w:sz w:val="20"/>
          <w:szCs w:val="20"/>
        </w:rPr>
        <w:t>31</w:t>
      </w:r>
      <w:r w:rsidR="000C4E12" w:rsidRPr="009F1E2C">
        <w:rPr>
          <w:rStyle w:val="normaltextrun"/>
          <w:rFonts w:ascii="Arial" w:hAnsi="Arial" w:cs="Arial"/>
          <w:b/>
          <w:bCs/>
          <w:sz w:val="20"/>
          <w:szCs w:val="20"/>
        </w:rPr>
        <w:t xml:space="preserve">. </w:t>
      </w:r>
      <w:r w:rsidR="000C4E12" w:rsidRPr="009F1E2C">
        <w:rPr>
          <w:rStyle w:val="normaltextrun"/>
          <w:rFonts w:ascii="Arial" w:hAnsi="Arial" w:cs="Arial"/>
          <w:sz w:val="20"/>
          <w:szCs w:val="20"/>
        </w:rPr>
        <w:t>Sąmatoje taip pat turi būti atskirai numatytas 10 proc. pabrangimas.</w:t>
      </w:r>
      <w:r w:rsidR="000C4E12" w:rsidRPr="009F1E2C">
        <w:rPr>
          <w:rStyle w:val="normaltextrun"/>
          <w:rFonts w:ascii="Arial" w:hAnsi="Arial" w:cs="Arial"/>
          <w:b/>
          <w:bCs/>
          <w:sz w:val="20"/>
          <w:szCs w:val="20"/>
        </w:rPr>
        <w:t xml:space="preserve"> </w:t>
      </w:r>
    </w:p>
    <w:p w14:paraId="5F704ACC" w14:textId="6C493129" w:rsidR="00470758" w:rsidRPr="009F1E2C" w:rsidRDefault="00470758" w:rsidP="00470758">
      <w:pPr>
        <w:tabs>
          <w:tab w:val="left" w:pos="567"/>
        </w:tabs>
        <w:spacing w:before="60" w:after="0" w:line="240" w:lineRule="auto"/>
        <w:jc w:val="both"/>
        <w:rPr>
          <w:rFonts w:ascii="Arial" w:eastAsia="Calibri" w:hAnsi="Arial" w:cs="Arial"/>
          <w:iCs/>
          <w:sz w:val="20"/>
          <w:szCs w:val="20"/>
        </w:rPr>
      </w:pPr>
      <w:r w:rsidRPr="009F1E2C">
        <w:rPr>
          <w:rFonts w:ascii="Arial" w:eastAsia="Calibri" w:hAnsi="Arial" w:cs="Arial"/>
          <w:iCs/>
          <w:sz w:val="20"/>
          <w:szCs w:val="20"/>
        </w:rPr>
        <w:t>5.1</w:t>
      </w:r>
      <w:r w:rsidR="00660596">
        <w:rPr>
          <w:rFonts w:ascii="Arial" w:eastAsia="Calibri" w:hAnsi="Arial" w:cs="Arial"/>
          <w:iCs/>
          <w:sz w:val="20"/>
          <w:szCs w:val="20"/>
        </w:rPr>
        <w:t>5</w:t>
      </w:r>
      <w:r w:rsidRPr="009F1E2C">
        <w:rPr>
          <w:rFonts w:ascii="Arial" w:eastAsia="Calibri" w:hAnsi="Arial" w:cs="Arial"/>
          <w:iCs/>
          <w:sz w:val="20"/>
          <w:szCs w:val="20"/>
        </w:rPr>
        <w:t xml:space="preserve">. </w:t>
      </w:r>
      <w:r w:rsidR="00315332" w:rsidRPr="00315332">
        <w:rPr>
          <w:rFonts w:ascii="Arial" w:eastAsia="Calibri" w:hAnsi="Arial" w:cs="Arial"/>
          <w:iCs/>
          <w:sz w:val="20"/>
          <w:szCs w:val="20"/>
        </w:rPr>
        <w:t xml:space="preserve">Kartu su pasiūlymu Tiekėjas turi pateikti 1 (vieną) galimą nuolatinės ekspozicijos (Nr. 1-9) vizualizaciją. Kartu su teikiama vizualizacija Tiekėjas turi pateikti vizualizacijos aiškinamąjį raštą,  kuriame aiškiai ir išsamiai būtų pateikta visa informacija  apie baldus, spalvas, apšvietimą, tekstūras ir medžiagas bei informacija, atitinkanti Specialiųjų pirkimų sąlygų priedo Nr. 5 „Pasiūlymų vertinimo kriterijai ir sąlygos“ 2 lentelėje nurodytus kokybinio vertinimo kriterijus. </w:t>
      </w:r>
      <w:r w:rsidR="00932824" w:rsidRPr="00932824">
        <w:rPr>
          <w:rFonts w:ascii="Arial" w:eastAsia="Calibri" w:hAnsi="Arial" w:cs="Arial"/>
          <w:iCs/>
          <w:sz w:val="20"/>
          <w:szCs w:val="20"/>
        </w:rPr>
        <w:t>Pasirašius sutartį, galutinis nuolatinės ekspozicijos projektas turi būti derinamas su Perkančiąja organizacija ir pritaikomas pagal jos pageidavimus. Galutinė projekto versija negali būti prastesnės kokybės, funkcionalumo ir estetikos požiūriu nei vizualizacija, pateikta kartu su pasiūlymu</w:t>
      </w:r>
      <w:r w:rsidR="00932824">
        <w:rPr>
          <w:rFonts w:ascii="Arial" w:eastAsia="Calibri" w:hAnsi="Arial" w:cs="Arial"/>
          <w:iCs/>
          <w:sz w:val="20"/>
          <w:szCs w:val="20"/>
        </w:rPr>
        <w:t>.</w:t>
      </w:r>
    </w:p>
    <w:p w14:paraId="6E6A87CC" w14:textId="151BDD12" w:rsidR="00C86D43" w:rsidRPr="009F1E2C" w:rsidRDefault="003E56CB" w:rsidP="00470758">
      <w:pPr>
        <w:pStyle w:val="ListParagraph"/>
        <w:tabs>
          <w:tab w:val="left" w:pos="567"/>
        </w:tabs>
        <w:spacing w:before="60" w:after="0" w:line="240" w:lineRule="auto"/>
        <w:ind w:left="0"/>
        <w:jc w:val="both"/>
        <w:rPr>
          <w:rFonts w:ascii="Arial" w:eastAsia="Calibri" w:hAnsi="Arial" w:cs="Arial"/>
          <w:iCs/>
          <w:sz w:val="20"/>
          <w:szCs w:val="20"/>
        </w:rPr>
      </w:pPr>
      <w:r w:rsidRPr="009F1E2C">
        <w:rPr>
          <w:rFonts w:ascii="Arial" w:eastAsia="Calibri" w:hAnsi="Arial" w:cs="Arial"/>
          <w:iCs/>
          <w:sz w:val="20"/>
          <w:szCs w:val="20"/>
        </w:rPr>
        <w:t>5.1</w:t>
      </w:r>
      <w:r w:rsidR="00660596">
        <w:rPr>
          <w:rFonts w:ascii="Arial" w:eastAsia="Calibri" w:hAnsi="Arial" w:cs="Arial"/>
          <w:iCs/>
          <w:sz w:val="20"/>
          <w:szCs w:val="20"/>
        </w:rPr>
        <w:t>6</w:t>
      </w:r>
      <w:r w:rsidRPr="009F1E2C">
        <w:rPr>
          <w:rFonts w:ascii="Arial" w:eastAsia="Calibri" w:hAnsi="Arial" w:cs="Arial"/>
          <w:iCs/>
          <w:sz w:val="20"/>
          <w:szCs w:val="20"/>
        </w:rPr>
        <w:t xml:space="preserve">. Po sutarties pasirašymo Tiekėjas privalo Pirkėjui pateikti 2 (du) galimus vizualinius ekspozicijos sprendinius ir kartu su Pirkėju išsirinkti vieną, pagal kurį bus parengtas </w:t>
      </w:r>
      <w:r w:rsidR="00975F58" w:rsidRPr="009F1E2C">
        <w:rPr>
          <w:rFonts w:ascii="Arial" w:eastAsia="Calibri" w:hAnsi="Arial" w:cs="Arial"/>
          <w:iCs/>
          <w:sz w:val="20"/>
          <w:szCs w:val="20"/>
        </w:rPr>
        <w:t xml:space="preserve">ekspozicijos dizaino </w:t>
      </w:r>
      <w:r w:rsidRPr="009F1E2C">
        <w:rPr>
          <w:rFonts w:ascii="Arial" w:eastAsia="Calibri" w:hAnsi="Arial" w:cs="Arial"/>
          <w:iCs/>
          <w:sz w:val="20"/>
          <w:szCs w:val="20"/>
        </w:rPr>
        <w:t>projektas.</w:t>
      </w:r>
    </w:p>
    <w:p w14:paraId="26BDA350" w14:textId="43E0DAF3" w:rsidR="00AB180C" w:rsidRPr="009F1E2C" w:rsidRDefault="00C86D43" w:rsidP="00C86D43">
      <w:pPr>
        <w:pStyle w:val="ListParagraph"/>
        <w:tabs>
          <w:tab w:val="left" w:pos="567"/>
        </w:tabs>
        <w:spacing w:before="60" w:after="0" w:line="240" w:lineRule="auto"/>
        <w:ind w:left="0"/>
        <w:jc w:val="both"/>
        <w:rPr>
          <w:rFonts w:ascii="Arial" w:hAnsi="Arial" w:cs="Arial"/>
          <w:sz w:val="20"/>
          <w:szCs w:val="20"/>
        </w:rPr>
      </w:pPr>
      <w:r w:rsidRPr="009F1E2C">
        <w:rPr>
          <w:rFonts w:ascii="Arial" w:eastAsia="Calibri" w:hAnsi="Arial" w:cs="Arial"/>
          <w:iCs/>
          <w:sz w:val="20"/>
          <w:szCs w:val="20"/>
        </w:rPr>
        <w:t>5.</w:t>
      </w:r>
      <w:r w:rsidR="008F1806">
        <w:rPr>
          <w:rFonts w:ascii="Arial" w:eastAsia="Calibri" w:hAnsi="Arial" w:cs="Arial"/>
          <w:iCs/>
          <w:sz w:val="20"/>
          <w:szCs w:val="20"/>
        </w:rPr>
        <w:t>1</w:t>
      </w:r>
      <w:r w:rsidR="00660596">
        <w:rPr>
          <w:rFonts w:ascii="Arial" w:eastAsia="Calibri" w:hAnsi="Arial" w:cs="Arial"/>
          <w:iCs/>
          <w:sz w:val="20"/>
          <w:szCs w:val="20"/>
        </w:rPr>
        <w:t>7</w:t>
      </w:r>
      <w:r w:rsidRPr="009F1E2C">
        <w:rPr>
          <w:rFonts w:ascii="Arial" w:eastAsia="Calibri" w:hAnsi="Arial" w:cs="Arial"/>
          <w:iCs/>
          <w:sz w:val="20"/>
          <w:szCs w:val="20"/>
        </w:rPr>
        <w:t xml:space="preserve">. </w:t>
      </w:r>
      <w:r w:rsidR="00891B27">
        <w:rPr>
          <w:rFonts w:ascii="Arial" w:hAnsi="Arial" w:cs="Arial"/>
          <w:sz w:val="20"/>
          <w:szCs w:val="20"/>
        </w:rPr>
        <w:t>K</w:t>
      </w:r>
      <w:r w:rsidR="00465F0B" w:rsidRPr="009F1E2C">
        <w:rPr>
          <w:rFonts w:ascii="Arial" w:hAnsi="Arial" w:cs="Arial"/>
          <w:sz w:val="20"/>
          <w:szCs w:val="20"/>
        </w:rPr>
        <w:t xml:space="preserve">ai </w:t>
      </w:r>
      <w:r w:rsidRPr="009F1E2C">
        <w:rPr>
          <w:rFonts w:ascii="Arial" w:hAnsi="Arial" w:cs="Arial"/>
          <w:sz w:val="20"/>
          <w:szCs w:val="20"/>
        </w:rPr>
        <w:t xml:space="preserve">projektas </w:t>
      </w:r>
      <w:r w:rsidR="00975F58" w:rsidRPr="009F1E2C">
        <w:rPr>
          <w:rFonts w:ascii="Arial" w:hAnsi="Arial" w:cs="Arial"/>
          <w:sz w:val="20"/>
          <w:szCs w:val="20"/>
        </w:rPr>
        <w:t xml:space="preserve">bus </w:t>
      </w:r>
      <w:r w:rsidRPr="009F1E2C">
        <w:rPr>
          <w:rFonts w:ascii="Arial" w:hAnsi="Arial" w:cs="Arial"/>
          <w:sz w:val="20"/>
          <w:szCs w:val="20"/>
        </w:rPr>
        <w:t xml:space="preserve"> paruoštas ir pateiktas,</w:t>
      </w:r>
      <w:r w:rsidR="00465F0B" w:rsidRPr="009F1E2C">
        <w:rPr>
          <w:rFonts w:ascii="Arial" w:hAnsi="Arial" w:cs="Arial"/>
          <w:sz w:val="20"/>
          <w:szCs w:val="20"/>
        </w:rPr>
        <w:t xml:space="preserve"> </w:t>
      </w:r>
      <w:r w:rsidR="00891B27" w:rsidRPr="00891B27">
        <w:t xml:space="preserve"> </w:t>
      </w:r>
      <w:r w:rsidR="00891B27" w:rsidRPr="00891B27">
        <w:rPr>
          <w:rFonts w:ascii="Arial" w:hAnsi="Arial" w:cs="Arial"/>
          <w:sz w:val="20"/>
          <w:szCs w:val="20"/>
        </w:rPr>
        <w:t xml:space="preserve">Pirkėjo atstovai, </w:t>
      </w:r>
      <w:r w:rsidR="00465F0B" w:rsidRPr="009F1E2C">
        <w:rPr>
          <w:rFonts w:ascii="Arial" w:hAnsi="Arial" w:cs="Arial"/>
          <w:sz w:val="20"/>
          <w:szCs w:val="20"/>
        </w:rPr>
        <w:t>patikrin</w:t>
      </w:r>
      <w:r w:rsidR="00975F58" w:rsidRPr="009F1E2C">
        <w:rPr>
          <w:rFonts w:ascii="Arial" w:hAnsi="Arial" w:cs="Arial"/>
          <w:sz w:val="20"/>
          <w:szCs w:val="20"/>
        </w:rPr>
        <w:t>s</w:t>
      </w:r>
      <w:r w:rsidR="00465F0B" w:rsidRPr="009F1E2C">
        <w:rPr>
          <w:rFonts w:ascii="Arial" w:hAnsi="Arial" w:cs="Arial"/>
          <w:sz w:val="20"/>
          <w:szCs w:val="20"/>
        </w:rPr>
        <w:t xml:space="preserve"> j</w:t>
      </w:r>
      <w:r w:rsidRPr="009F1E2C">
        <w:rPr>
          <w:rFonts w:ascii="Arial" w:hAnsi="Arial" w:cs="Arial"/>
          <w:sz w:val="20"/>
          <w:szCs w:val="20"/>
        </w:rPr>
        <w:t>o atitiktį šiai techninei specifikacijai, patikrin</w:t>
      </w:r>
      <w:r w:rsidR="00975F58" w:rsidRPr="009F1E2C">
        <w:rPr>
          <w:rFonts w:ascii="Arial" w:hAnsi="Arial" w:cs="Arial"/>
          <w:sz w:val="20"/>
          <w:szCs w:val="20"/>
        </w:rPr>
        <w:t>s</w:t>
      </w:r>
      <w:r w:rsidRPr="009F1E2C">
        <w:rPr>
          <w:rFonts w:ascii="Arial" w:hAnsi="Arial" w:cs="Arial"/>
          <w:sz w:val="20"/>
          <w:szCs w:val="20"/>
        </w:rPr>
        <w:t xml:space="preserve"> visų </w:t>
      </w:r>
      <w:proofErr w:type="spellStart"/>
      <w:r w:rsidRPr="009F1E2C">
        <w:rPr>
          <w:rFonts w:ascii="Arial" w:hAnsi="Arial" w:cs="Arial"/>
          <w:sz w:val="20"/>
          <w:szCs w:val="20"/>
        </w:rPr>
        <w:t>interakcijų</w:t>
      </w:r>
      <w:proofErr w:type="spellEnd"/>
      <w:r w:rsidRPr="009F1E2C">
        <w:rPr>
          <w:rFonts w:ascii="Arial" w:hAnsi="Arial" w:cs="Arial"/>
          <w:sz w:val="20"/>
          <w:szCs w:val="20"/>
        </w:rPr>
        <w:t xml:space="preserve"> </w:t>
      </w:r>
      <w:r w:rsidR="00AB180C" w:rsidRPr="009F1E2C">
        <w:rPr>
          <w:rFonts w:ascii="Arial" w:hAnsi="Arial" w:cs="Arial"/>
          <w:sz w:val="20"/>
          <w:szCs w:val="20"/>
        </w:rPr>
        <w:t xml:space="preserve">ir baldų </w:t>
      </w:r>
      <w:r w:rsidRPr="009F1E2C">
        <w:rPr>
          <w:rFonts w:ascii="Arial" w:hAnsi="Arial" w:cs="Arial"/>
          <w:sz w:val="20"/>
          <w:szCs w:val="20"/>
        </w:rPr>
        <w:t xml:space="preserve">techninę specifikaciją </w:t>
      </w:r>
      <w:r w:rsidR="00C1403D">
        <w:rPr>
          <w:rFonts w:ascii="Arial" w:hAnsi="Arial" w:cs="Arial"/>
          <w:sz w:val="20"/>
          <w:szCs w:val="20"/>
        </w:rPr>
        <w:t>bei</w:t>
      </w:r>
      <w:r w:rsidR="00AB180C" w:rsidRPr="009F1E2C">
        <w:rPr>
          <w:rFonts w:ascii="Arial" w:hAnsi="Arial" w:cs="Arial"/>
          <w:sz w:val="20"/>
          <w:szCs w:val="20"/>
        </w:rPr>
        <w:t xml:space="preserve"> brėžinius ir nustačius netikslumus</w:t>
      </w:r>
      <w:r w:rsidR="00C1403D">
        <w:rPr>
          <w:rFonts w:ascii="Arial" w:hAnsi="Arial" w:cs="Arial"/>
          <w:sz w:val="20"/>
          <w:szCs w:val="20"/>
        </w:rPr>
        <w:t>,</w:t>
      </w:r>
      <w:r w:rsidR="00AB180C" w:rsidRPr="009F1E2C">
        <w:rPr>
          <w:rFonts w:ascii="Arial" w:hAnsi="Arial" w:cs="Arial"/>
          <w:sz w:val="20"/>
          <w:szCs w:val="20"/>
        </w:rPr>
        <w:t xml:space="preserve"> informuoj</w:t>
      </w:r>
      <w:r w:rsidR="001D180C">
        <w:rPr>
          <w:rFonts w:ascii="Arial" w:hAnsi="Arial" w:cs="Arial"/>
          <w:sz w:val="20"/>
          <w:szCs w:val="20"/>
        </w:rPr>
        <w:t>a</w:t>
      </w:r>
      <w:r w:rsidR="00AB180C" w:rsidRPr="009F1E2C">
        <w:rPr>
          <w:rFonts w:ascii="Arial" w:hAnsi="Arial" w:cs="Arial"/>
          <w:sz w:val="20"/>
          <w:szCs w:val="20"/>
        </w:rPr>
        <w:t xml:space="preserve"> Tiekėją apie jų koregavimą ir/arba patikslinimą. </w:t>
      </w:r>
      <w:r w:rsidR="00E334ED" w:rsidRPr="009F1E2C">
        <w:rPr>
          <w:rFonts w:ascii="Arial" w:hAnsi="Arial" w:cs="Arial"/>
          <w:sz w:val="20"/>
          <w:szCs w:val="20"/>
        </w:rPr>
        <w:t xml:space="preserve">Tiekėjas įsipareigoja pakoreguoti ekspozicijos projektą ir baldų bei </w:t>
      </w:r>
      <w:proofErr w:type="spellStart"/>
      <w:r w:rsidR="00E334ED" w:rsidRPr="009F1E2C">
        <w:rPr>
          <w:rFonts w:ascii="Arial" w:hAnsi="Arial" w:cs="Arial"/>
          <w:sz w:val="20"/>
          <w:szCs w:val="20"/>
        </w:rPr>
        <w:t>interakcijų</w:t>
      </w:r>
      <w:proofErr w:type="spellEnd"/>
      <w:r w:rsidR="00E334ED" w:rsidRPr="009F1E2C">
        <w:rPr>
          <w:rFonts w:ascii="Arial" w:hAnsi="Arial" w:cs="Arial"/>
          <w:sz w:val="20"/>
          <w:szCs w:val="20"/>
        </w:rPr>
        <w:t xml:space="preserve"> specifikacijas </w:t>
      </w:r>
      <w:r w:rsidR="0063627D" w:rsidRPr="009F1E2C">
        <w:rPr>
          <w:rFonts w:ascii="Arial" w:hAnsi="Arial" w:cs="Arial"/>
          <w:sz w:val="20"/>
          <w:szCs w:val="20"/>
        </w:rPr>
        <w:lastRenderedPageBreak/>
        <w:t xml:space="preserve">per </w:t>
      </w:r>
      <w:r w:rsidR="00E334ED" w:rsidRPr="009F1E2C">
        <w:rPr>
          <w:rFonts w:ascii="Arial" w:hAnsi="Arial" w:cs="Arial"/>
          <w:sz w:val="20"/>
          <w:szCs w:val="20"/>
        </w:rPr>
        <w:t>14 (keturiolik</w:t>
      </w:r>
      <w:r w:rsidR="0063627D" w:rsidRPr="009F1E2C">
        <w:rPr>
          <w:rFonts w:ascii="Arial" w:hAnsi="Arial" w:cs="Arial"/>
          <w:sz w:val="20"/>
          <w:szCs w:val="20"/>
        </w:rPr>
        <w:t>a</w:t>
      </w:r>
      <w:r w:rsidR="00E334ED" w:rsidRPr="009F1E2C">
        <w:rPr>
          <w:rFonts w:ascii="Arial" w:hAnsi="Arial" w:cs="Arial"/>
          <w:sz w:val="20"/>
          <w:szCs w:val="20"/>
        </w:rPr>
        <w:t xml:space="preserve">) </w:t>
      </w:r>
      <w:r w:rsidR="0063627D" w:rsidRPr="009F1E2C">
        <w:rPr>
          <w:rFonts w:ascii="Arial" w:hAnsi="Arial" w:cs="Arial"/>
          <w:sz w:val="20"/>
          <w:szCs w:val="20"/>
        </w:rPr>
        <w:t>darbo dien</w:t>
      </w:r>
      <w:r w:rsidR="00C4289A" w:rsidRPr="009F1E2C">
        <w:rPr>
          <w:rFonts w:ascii="Arial" w:hAnsi="Arial" w:cs="Arial"/>
          <w:sz w:val="20"/>
          <w:szCs w:val="20"/>
        </w:rPr>
        <w:t>ų</w:t>
      </w:r>
      <w:r w:rsidR="00E334ED" w:rsidRPr="009F1E2C">
        <w:rPr>
          <w:rFonts w:ascii="Arial" w:hAnsi="Arial" w:cs="Arial"/>
          <w:sz w:val="20"/>
          <w:szCs w:val="20"/>
        </w:rPr>
        <w:t>.</w:t>
      </w:r>
      <w:r w:rsidR="001E135E">
        <w:rPr>
          <w:rFonts w:ascii="Arial" w:hAnsi="Arial" w:cs="Arial"/>
          <w:sz w:val="20"/>
          <w:szCs w:val="20"/>
        </w:rPr>
        <w:t xml:space="preserve"> </w:t>
      </w:r>
      <w:r w:rsidR="001D180C">
        <w:rPr>
          <w:rFonts w:ascii="Arial" w:hAnsi="Arial" w:cs="Arial"/>
          <w:sz w:val="20"/>
          <w:szCs w:val="20"/>
        </w:rPr>
        <w:t xml:space="preserve">Tiekėjas </w:t>
      </w:r>
      <w:r w:rsidR="00C1403D">
        <w:rPr>
          <w:rFonts w:ascii="Arial" w:hAnsi="Arial" w:cs="Arial"/>
          <w:sz w:val="20"/>
          <w:szCs w:val="20"/>
        </w:rPr>
        <w:t xml:space="preserve">turi įsivertinti savo darbus </w:t>
      </w:r>
      <w:r w:rsidR="008D491C">
        <w:rPr>
          <w:rFonts w:ascii="Arial" w:hAnsi="Arial" w:cs="Arial"/>
          <w:sz w:val="20"/>
          <w:szCs w:val="20"/>
        </w:rPr>
        <w:t xml:space="preserve">ir užtikrinti, kad projekto galutinis pateikimas atitiktų </w:t>
      </w:r>
      <w:r w:rsidR="00A33B40">
        <w:rPr>
          <w:rFonts w:ascii="Arial" w:hAnsi="Arial" w:cs="Arial"/>
          <w:sz w:val="20"/>
          <w:szCs w:val="20"/>
        </w:rPr>
        <w:t>grafiką, o Paslaugų teikimo pabaiga nebūtų ilgesnė nei nurodyta 1 lentelėje.</w:t>
      </w:r>
    </w:p>
    <w:p w14:paraId="6F63F82A" w14:textId="3D38FDD5" w:rsidR="00465F0B" w:rsidRPr="009F1E2C" w:rsidRDefault="00AB180C" w:rsidP="00C86D43">
      <w:pPr>
        <w:pStyle w:val="ListParagraph"/>
        <w:tabs>
          <w:tab w:val="left" w:pos="567"/>
        </w:tabs>
        <w:spacing w:before="60" w:after="0" w:line="240" w:lineRule="auto"/>
        <w:ind w:left="0"/>
        <w:jc w:val="both"/>
        <w:rPr>
          <w:rFonts w:ascii="Arial" w:eastAsia="Calibri" w:hAnsi="Arial" w:cs="Arial"/>
          <w:iCs/>
          <w:sz w:val="20"/>
          <w:szCs w:val="20"/>
        </w:rPr>
      </w:pPr>
      <w:r w:rsidRPr="009F1E2C">
        <w:rPr>
          <w:rFonts w:ascii="Arial" w:hAnsi="Arial" w:cs="Arial"/>
          <w:sz w:val="20"/>
          <w:szCs w:val="20"/>
        </w:rPr>
        <w:t>5.</w:t>
      </w:r>
      <w:r w:rsidR="008F1806">
        <w:rPr>
          <w:rFonts w:ascii="Arial" w:hAnsi="Arial" w:cs="Arial"/>
          <w:sz w:val="20"/>
          <w:szCs w:val="20"/>
        </w:rPr>
        <w:t>1</w:t>
      </w:r>
      <w:r w:rsidR="00660596">
        <w:rPr>
          <w:rFonts w:ascii="Arial" w:hAnsi="Arial" w:cs="Arial"/>
          <w:sz w:val="20"/>
          <w:szCs w:val="20"/>
        </w:rPr>
        <w:t>8</w:t>
      </w:r>
      <w:r w:rsidRPr="009F1E2C">
        <w:rPr>
          <w:rFonts w:ascii="Arial" w:hAnsi="Arial" w:cs="Arial"/>
          <w:sz w:val="20"/>
          <w:szCs w:val="20"/>
        </w:rPr>
        <w:t xml:space="preserve">. </w:t>
      </w:r>
      <w:r w:rsidR="00465F0B" w:rsidRPr="009F1E2C">
        <w:rPr>
          <w:rFonts w:ascii="Arial" w:hAnsi="Arial" w:cs="Arial"/>
          <w:sz w:val="20"/>
          <w:szCs w:val="20"/>
        </w:rPr>
        <w:t>Paslaugų teikimo pabaiga yra laikomas momentas, kai Tiekėjas tinkamai suteikia visas nurodytas paslaugas, o Pirkėjas pasirašo Paslaugų priėmimo–perdavimo aktą</w:t>
      </w:r>
      <w:r w:rsidR="00DA474A" w:rsidRPr="009F1E2C">
        <w:rPr>
          <w:rFonts w:ascii="Arial" w:hAnsi="Arial" w:cs="Arial"/>
          <w:sz w:val="20"/>
          <w:szCs w:val="20"/>
        </w:rPr>
        <w:t>. Paslaugų</w:t>
      </w:r>
      <w:r w:rsidR="00FA1CBC" w:rsidRPr="009F1E2C">
        <w:rPr>
          <w:rFonts w:ascii="Arial" w:hAnsi="Arial" w:cs="Arial"/>
          <w:sz w:val="20"/>
          <w:szCs w:val="20"/>
        </w:rPr>
        <w:t xml:space="preserve"> suteikimo kokybę tikrina ir</w:t>
      </w:r>
      <w:r w:rsidR="00DA474A" w:rsidRPr="009F1E2C">
        <w:rPr>
          <w:rFonts w:ascii="Arial" w:hAnsi="Arial" w:cs="Arial"/>
          <w:sz w:val="20"/>
          <w:szCs w:val="20"/>
        </w:rPr>
        <w:t xml:space="preserve"> </w:t>
      </w:r>
      <w:r w:rsidR="00C56E94" w:rsidRPr="009F1E2C">
        <w:rPr>
          <w:rFonts w:ascii="Arial" w:hAnsi="Arial" w:cs="Arial"/>
          <w:sz w:val="20"/>
          <w:szCs w:val="20"/>
        </w:rPr>
        <w:t xml:space="preserve">paslaugų </w:t>
      </w:r>
      <w:r w:rsidR="00DA474A" w:rsidRPr="009F1E2C">
        <w:rPr>
          <w:rFonts w:ascii="Arial" w:hAnsi="Arial" w:cs="Arial"/>
          <w:sz w:val="20"/>
          <w:szCs w:val="20"/>
        </w:rPr>
        <w:t>priėmimo</w:t>
      </w:r>
      <w:r w:rsidR="00C56E94" w:rsidRPr="009F1E2C">
        <w:rPr>
          <w:rFonts w:ascii="Arial" w:hAnsi="Arial" w:cs="Arial"/>
          <w:sz w:val="20"/>
          <w:szCs w:val="20"/>
        </w:rPr>
        <w:t xml:space="preserve"> ir </w:t>
      </w:r>
      <w:r w:rsidR="00DA474A" w:rsidRPr="009F1E2C">
        <w:rPr>
          <w:rFonts w:ascii="Arial" w:hAnsi="Arial" w:cs="Arial"/>
          <w:sz w:val="20"/>
          <w:szCs w:val="20"/>
        </w:rPr>
        <w:t xml:space="preserve">perdavimo aktą iš </w:t>
      </w:r>
      <w:r w:rsidR="00C56E94" w:rsidRPr="009F1E2C">
        <w:rPr>
          <w:rFonts w:ascii="Arial" w:hAnsi="Arial" w:cs="Arial"/>
          <w:sz w:val="20"/>
          <w:szCs w:val="20"/>
        </w:rPr>
        <w:t>P</w:t>
      </w:r>
      <w:r w:rsidR="00DA474A" w:rsidRPr="009F1E2C">
        <w:rPr>
          <w:rFonts w:ascii="Arial" w:hAnsi="Arial" w:cs="Arial"/>
          <w:sz w:val="20"/>
          <w:szCs w:val="20"/>
        </w:rPr>
        <w:t xml:space="preserve">irkėjo pusės pasirašo VU muziejaus vadybininkė Barbara Omelčenko, el. p. </w:t>
      </w:r>
      <w:hyperlink r:id="rId13" w:history="1">
        <w:r w:rsidR="00DA474A" w:rsidRPr="009F1E2C">
          <w:rPr>
            <w:rStyle w:val="Hyperlink"/>
            <w:rFonts w:ascii="Arial" w:hAnsi="Arial" w:cs="Arial"/>
            <w:sz w:val="20"/>
            <w:szCs w:val="20"/>
          </w:rPr>
          <w:t>barbara.omelcenko@muziejus.vu.lt</w:t>
        </w:r>
      </w:hyperlink>
      <w:r w:rsidR="00DA474A" w:rsidRPr="009F1E2C">
        <w:rPr>
          <w:rFonts w:ascii="Arial" w:hAnsi="Arial" w:cs="Arial"/>
          <w:sz w:val="20"/>
          <w:szCs w:val="20"/>
        </w:rPr>
        <w:t xml:space="preserve"> </w:t>
      </w:r>
    </w:p>
    <w:p w14:paraId="2842929F" w14:textId="77777777" w:rsidR="003220CF" w:rsidRPr="009F1E2C" w:rsidRDefault="003220CF" w:rsidP="003220CF">
      <w:pPr>
        <w:pStyle w:val="ListParagraph"/>
        <w:tabs>
          <w:tab w:val="left" w:pos="567"/>
        </w:tabs>
        <w:spacing w:before="60" w:after="0" w:line="240" w:lineRule="auto"/>
        <w:ind w:left="0"/>
        <w:jc w:val="both"/>
        <w:rPr>
          <w:rFonts w:ascii="Arial" w:eastAsia="Times New Roman" w:hAnsi="Arial" w:cs="Arial"/>
          <w:sz w:val="20"/>
          <w:szCs w:val="20"/>
          <w:highlight w:val="yellow"/>
          <w:lang w:eastAsia="lt-LT"/>
        </w:rPr>
      </w:pPr>
    </w:p>
    <w:p w14:paraId="57C52058" w14:textId="731FF1C1" w:rsidR="00482CF9" w:rsidRPr="009F1E2C" w:rsidRDefault="00AF6B48" w:rsidP="00625164">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9F1E2C">
        <w:rPr>
          <w:rFonts w:ascii="Arial" w:eastAsia="Calibri" w:hAnsi="Arial" w:cs="Arial"/>
          <w:b/>
          <w:sz w:val="20"/>
          <w:szCs w:val="20"/>
        </w:rPr>
        <w:t>PRIEDAI</w:t>
      </w:r>
    </w:p>
    <w:p w14:paraId="0E4D7B03" w14:textId="4282BBAD" w:rsidR="00B13195" w:rsidRPr="009F1E2C" w:rsidRDefault="00482CF9" w:rsidP="00B13195">
      <w:pPr>
        <w:spacing w:after="0"/>
        <w:rPr>
          <w:rFonts w:ascii="Arial" w:hAnsi="Arial" w:cs="Arial"/>
          <w:b/>
          <w:bCs/>
          <w:sz w:val="20"/>
          <w:szCs w:val="20"/>
        </w:rPr>
      </w:pPr>
      <w:r w:rsidRPr="009F1E2C">
        <w:rPr>
          <w:rFonts w:ascii="Arial" w:hAnsi="Arial" w:cs="Arial"/>
          <w:sz w:val="20"/>
          <w:szCs w:val="20"/>
        </w:rPr>
        <w:t xml:space="preserve">1 priedas. </w:t>
      </w:r>
      <w:r w:rsidR="004D0E52" w:rsidRPr="009F1E2C">
        <w:rPr>
          <w:rStyle w:val="normaltextrun"/>
          <w:rFonts w:ascii="Arial" w:hAnsi="Arial" w:cs="Arial"/>
          <w:color w:val="000000"/>
          <w:sz w:val="20"/>
          <w:szCs w:val="20"/>
        </w:rPr>
        <w:t>A. Mickevičiaus muziejaus patalpų kadastrinių matavimų planai</w:t>
      </w:r>
      <w:r w:rsidR="004B1553">
        <w:rPr>
          <w:rStyle w:val="normaltextrun"/>
          <w:rFonts w:ascii="Arial" w:hAnsi="Arial" w:cs="Arial"/>
          <w:color w:val="000000"/>
          <w:sz w:val="20"/>
          <w:szCs w:val="20"/>
        </w:rPr>
        <w:t>.</w:t>
      </w:r>
    </w:p>
    <w:p w14:paraId="2C9006B7" w14:textId="682D4B6C" w:rsidR="00BF6ED9" w:rsidRPr="009F1E2C" w:rsidRDefault="00B13195">
      <w:pPr>
        <w:spacing w:after="0"/>
        <w:rPr>
          <w:rFonts w:ascii="Arial" w:hAnsi="Arial" w:cs="Arial"/>
          <w:sz w:val="20"/>
          <w:szCs w:val="20"/>
        </w:rPr>
      </w:pPr>
      <w:r w:rsidRPr="009F1E2C">
        <w:rPr>
          <w:rFonts w:ascii="Arial" w:hAnsi="Arial" w:cs="Arial"/>
          <w:sz w:val="20"/>
          <w:szCs w:val="20"/>
        </w:rPr>
        <w:t>2 priedas.</w:t>
      </w:r>
      <w:r w:rsidR="008C4EA4">
        <w:rPr>
          <w:rFonts w:ascii="Arial" w:hAnsi="Arial" w:cs="Arial"/>
          <w:sz w:val="20"/>
          <w:szCs w:val="20"/>
        </w:rPr>
        <w:t xml:space="preserve"> </w:t>
      </w:r>
      <w:r w:rsidR="008C4EA4" w:rsidRPr="009F1E2C">
        <w:rPr>
          <w:rStyle w:val="normaltextrun"/>
          <w:rFonts w:ascii="Arial" w:hAnsi="Arial" w:cs="Arial"/>
          <w:color w:val="000000"/>
          <w:sz w:val="20"/>
          <w:szCs w:val="20"/>
        </w:rPr>
        <w:t>A. Mickevičiaus muziejaus</w:t>
      </w:r>
      <w:r w:rsidR="008C4EA4">
        <w:rPr>
          <w:rStyle w:val="normaltextrun"/>
          <w:rFonts w:ascii="Arial" w:hAnsi="Arial" w:cs="Arial"/>
          <w:color w:val="000000"/>
          <w:sz w:val="20"/>
          <w:szCs w:val="20"/>
        </w:rPr>
        <w:t xml:space="preserve"> eksponatai.</w:t>
      </w:r>
    </w:p>
    <w:p w14:paraId="15BC1791" w14:textId="6BE0CC4C" w:rsidR="00110EA1" w:rsidRPr="009F1E2C" w:rsidRDefault="00110EA1">
      <w:pPr>
        <w:spacing w:after="0"/>
        <w:rPr>
          <w:rFonts w:ascii="Arial" w:hAnsi="Arial" w:cs="Arial"/>
          <w:sz w:val="20"/>
          <w:szCs w:val="20"/>
        </w:rPr>
      </w:pPr>
    </w:p>
    <w:p w14:paraId="2A0A6969" w14:textId="6C7AA6E6" w:rsidR="00110EA1" w:rsidRPr="009F1E2C" w:rsidRDefault="00110EA1">
      <w:pPr>
        <w:spacing w:after="0"/>
        <w:rPr>
          <w:rFonts w:ascii="Arial" w:hAnsi="Arial" w:cs="Arial"/>
          <w:sz w:val="20"/>
          <w:szCs w:val="20"/>
        </w:rPr>
      </w:pPr>
    </w:p>
    <w:p w14:paraId="3861C9E1" w14:textId="1A8A8E30" w:rsidR="00110EA1" w:rsidRPr="009F1E2C" w:rsidRDefault="00110EA1">
      <w:pPr>
        <w:spacing w:after="0"/>
        <w:rPr>
          <w:rFonts w:ascii="Arial" w:hAnsi="Arial" w:cs="Arial"/>
          <w:sz w:val="20"/>
          <w:szCs w:val="20"/>
        </w:rPr>
      </w:pPr>
    </w:p>
    <w:p w14:paraId="507D8BEC" w14:textId="7B6DB752" w:rsidR="00110EA1" w:rsidRPr="009F1E2C" w:rsidRDefault="00110EA1">
      <w:pPr>
        <w:spacing w:after="0"/>
        <w:rPr>
          <w:rFonts w:ascii="Arial" w:hAnsi="Arial" w:cs="Arial"/>
          <w:sz w:val="20"/>
          <w:szCs w:val="20"/>
        </w:rPr>
      </w:pPr>
    </w:p>
    <w:p w14:paraId="3B1EB5C8" w14:textId="24309033" w:rsidR="00110EA1" w:rsidRPr="009F1E2C" w:rsidRDefault="00110EA1">
      <w:pPr>
        <w:spacing w:after="0"/>
        <w:rPr>
          <w:rFonts w:ascii="Arial" w:hAnsi="Arial" w:cs="Arial"/>
          <w:sz w:val="20"/>
          <w:szCs w:val="20"/>
        </w:rPr>
      </w:pPr>
    </w:p>
    <w:p w14:paraId="7618C67F" w14:textId="2F83EB67" w:rsidR="00110EA1" w:rsidRPr="009F1E2C" w:rsidRDefault="00110EA1">
      <w:pPr>
        <w:spacing w:after="0"/>
        <w:rPr>
          <w:rFonts w:ascii="Arial" w:hAnsi="Arial" w:cs="Arial"/>
          <w:sz w:val="20"/>
          <w:szCs w:val="20"/>
        </w:rPr>
      </w:pPr>
    </w:p>
    <w:p w14:paraId="72EA8C3B" w14:textId="2B12AE05" w:rsidR="00110EA1" w:rsidRPr="009F1E2C" w:rsidRDefault="00110EA1">
      <w:pPr>
        <w:spacing w:after="0"/>
        <w:rPr>
          <w:rFonts w:ascii="Arial" w:hAnsi="Arial" w:cs="Arial"/>
          <w:sz w:val="20"/>
          <w:szCs w:val="20"/>
        </w:rPr>
      </w:pPr>
    </w:p>
    <w:p w14:paraId="06AAAF97" w14:textId="5D1EE90E" w:rsidR="00110EA1" w:rsidRPr="009F1E2C" w:rsidRDefault="00110EA1">
      <w:pPr>
        <w:spacing w:after="0"/>
        <w:rPr>
          <w:rFonts w:ascii="Arial" w:hAnsi="Arial" w:cs="Arial"/>
          <w:sz w:val="20"/>
          <w:szCs w:val="20"/>
        </w:rPr>
      </w:pPr>
    </w:p>
    <w:p w14:paraId="05DF9695" w14:textId="6DA07318" w:rsidR="00110EA1" w:rsidRPr="009F1E2C" w:rsidRDefault="00110EA1">
      <w:pPr>
        <w:spacing w:after="0"/>
        <w:rPr>
          <w:rFonts w:ascii="Arial" w:hAnsi="Arial" w:cs="Arial"/>
          <w:sz w:val="20"/>
          <w:szCs w:val="20"/>
        </w:rPr>
      </w:pPr>
    </w:p>
    <w:p w14:paraId="3F6C5CED" w14:textId="3B35B7A8" w:rsidR="00110EA1" w:rsidRPr="009F1E2C" w:rsidRDefault="00110EA1">
      <w:pPr>
        <w:spacing w:after="0"/>
        <w:rPr>
          <w:rFonts w:ascii="Arial" w:hAnsi="Arial" w:cs="Arial"/>
          <w:sz w:val="20"/>
          <w:szCs w:val="20"/>
        </w:rPr>
      </w:pPr>
    </w:p>
    <w:p w14:paraId="16D36D6B" w14:textId="48195CFD" w:rsidR="00110EA1" w:rsidRPr="009F1E2C" w:rsidRDefault="00110EA1">
      <w:pPr>
        <w:spacing w:after="0"/>
        <w:rPr>
          <w:rFonts w:ascii="Arial" w:hAnsi="Arial" w:cs="Arial"/>
          <w:sz w:val="20"/>
          <w:szCs w:val="20"/>
        </w:rPr>
      </w:pPr>
    </w:p>
    <w:p w14:paraId="10113BD1" w14:textId="0030759B" w:rsidR="00110EA1" w:rsidRPr="009F1E2C" w:rsidRDefault="00110EA1">
      <w:pPr>
        <w:spacing w:after="0"/>
        <w:rPr>
          <w:rFonts w:ascii="Arial" w:hAnsi="Arial" w:cs="Arial"/>
          <w:sz w:val="20"/>
          <w:szCs w:val="20"/>
        </w:rPr>
      </w:pPr>
    </w:p>
    <w:p w14:paraId="5E1C6305" w14:textId="77777777" w:rsidR="00110EA1" w:rsidRPr="009F1E2C" w:rsidRDefault="00110EA1">
      <w:pPr>
        <w:spacing w:after="0"/>
        <w:rPr>
          <w:rStyle w:val="normaltextrun"/>
          <w:rFonts w:ascii="Arial" w:hAnsi="Arial" w:cs="Arial"/>
          <w:color w:val="000000"/>
          <w:sz w:val="20"/>
          <w:szCs w:val="20"/>
          <w:bdr w:val="none" w:sz="0" w:space="0" w:color="auto" w:frame="1"/>
          <w:lang w:val="en-US"/>
        </w:rPr>
      </w:pPr>
    </w:p>
    <w:sectPr w:rsidR="00110EA1" w:rsidRPr="009F1E2C" w:rsidSect="005F0A98">
      <w:footerReference w:type="default" r:id="rId14"/>
      <w:headerReference w:type="first" r:id="rId15"/>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997F" w14:textId="77777777" w:rsidR="00854EF5" w:rsidRDefault="00854EF5" w:rsidP="00682323">
      <w:pPr>
        <w:spacing w:after="0" w:line="240" w:lineRule="auto"/>
      </w:pPr>
      <w:r>
        <w:separator/>
      </w:r>
    </w:p>
  </w:endnote>
  <w:endnote w:type="continuationSeparator" w:id="0">
    <w:p w14:paraId="140E404E" w14:textId="77777777" w:rsidR="00854EF5" w:rsidRDefault="00854EF5"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2D9A150D"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52A7F" w14:textId="77777777" w:rsidR="00854EF5" w:rsidRDefault="00854EF5" w:rsidP="00682323">
      <w:pPr>
        <w:spacing w:after="0" w:line="240" w:lineRule="auto"/>
      </w:pPr>
      <w:r>
        <w:separator/>
      </w:r>
    </w:p>
  </w:footnote>
  <w:footnote w:type="continuationSeparator" w:id="0">
    <w:p w14:paraId="1936304A" w14:textId="77777777" w:rsidR="00854EF5" w:rsidRDefault="00854EF5" w:rsidP="00682323">
      <w:pPr>
        <w:spacing w:after="0" w:line="240" w:lineRule="auto"/>
      </w:pPr>
      <w:r>
        <w:continuationSeparator/>
      </w:r>
    </w:p>
  </w:footnote>
  <w:footnote w:id="1">
    <w:p w14:paraId="0E122AA1" w14:textId="77777777" w:rsidR="00455D3D" w:rsidRPr="008660BC" w:rsidRDefault="00455D3D" w:rsidP="008660BC">
      <w:pPr>
        <w:pStyle w:val="FootnoteText"/>
        <w:jc w:val="both"/>
        <w:rPr>
          <w:rFonts w:ascii="Times New Roman" w:hAnsi="Times New Roman" w:cs="Times New Roman"/>
          <w:sz w:val="16"/>
          <w:szCs w:val="16"/>
        </w:rPr>
      </w:pPr>
      <w:r w:rsidRPr="008660BC">
        <w:rPr>
          <w:rStyle w:val="FootnoteReference"/>
          <w:rFonts w:ascii="Times New Roman" w:hAnsi="Times New Roman" w:cs="Times New Roman"/>
          <w:sz w:val="16"/>
          <w:szCs w:val="16"/>
        </w:rPr>
        <w:footnoteRef/>
      </w:r>
      <w:r w:rsidRPr="008660BC">
        <w:rPr>
          <w:rFonts w:ascii="Times New Roman" w:hAnsi="Times New Roman" w:cs="Times New Roman"/>
          <w:sz w:val="16"/>
          <w:szCs w:val="16"/>
        </w:rPr>
        <w:t>Lygiaverčiu laikomas pirkimo objektas, kurio savybės nėra prastesnės (</w:t>
      </w:r>
      <w:proofErr w:type="spellStart"/>
      <w:r w:rsidRPr="008660BC">
        <w:rPr>
          <w:rFonts w:ascii="Times New Roman" w:hAnsi="Times New Roman" w:cs="Times New Roman"/>
          <w:sz w:val="16"/>
          <w:szCs w:val="16"/>
        </w:rPr>
        <w:t>t.y</w:t>
      </w:r>
      <w:proofErr w:type="spellEnd"/>
      <w:r w:rsidRPr="008660BC">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8660BC" w:rsidRDefault="00455D3D" w:rsidP="008660BC">
      <w:pPr>
        <w:pStyle w:val="FootnoteText"/>
        <w:jc w:val="both"/>
        <w:rPr>
          <w:rFonts w:ascii="Times New Roman" w:hAnsi="Times New Roman" w:cs="Times New Roman"/>
          <w:sz w:val="16"/>
          <w:szCs w:val="16"/>
        </w:rPr>
      </w:pPr>
      <w:r w:rsidRPr="008660BC">
        <w:rPr>
          <w:rFonts w:ascii="Times New Roman" w:hAnsi="Times New Roman" w:cs="Times New Roman"/>
          <w:sz w:val="16"/>
          <w:szCs w:val="16"/>
        </w:rPr>
        <w:t>•     neatliekant papildomų sąveikaujančių elementų pakeitimų;</w:t>
      </w:r>
    </w:p>
    <w:p w14:paraId="3CD5A5FE" w14:textId="77777777" w:rsidR="00455D3D" w:rsidRPr="008660BC" w:rsidRDefault="00455D3D" w:rsidP="008660BC">
      <w:pPr>
        <w:pStyle w:val="FootnoteText"/>
        <w:jc w:val="both"/>
        <w:rPr>
          <w:rFonts w:ascii="Times New Roman" w:hAnsi="Times New Roman" w:cs="Times New Roman"/>
          <w:sz w:val="16"/>
          <w:szCs w:val="16"/>
        </w:rPr>
      </w:pPr>
      <w:r w:rsidRPr="008660BC">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8660BC" w:rsidRDefault="00455D3D" w:rsidP="008660BC">
      <w:pPr>
        <w:pStyle w:val="FootnoteText"/>
        <w:jc w:val="both"/>
        <w:rPr>
          <w:rFonts w:ascii="Times New Roman" w:hAnsi="Times New Roman" w:cs="Times New Roman"/>
          <w:sz w:val="16"/>
          <w:szCs w:val="16"/>
        </w:rPr>
      </w:pPr>
      <w:r w:rsidRPr="008660BC">
        <w:rPr>
          <w:rFonts w:ascii="Times New Roman" w:hAnsi="Times New Roman" w:cs="Times New Roman"/>
          <w:sz w:val="16"/>
          <w:szCs w:val="16"/>
        </w:rPr>
        <w:t>•     numatytas tarnavimo laikotarpis nėra  trumpesnis;</w:t>
      </w:r>
    </w:p>
    <w:p w14:paraId="21FEBA30" w14:textId="77777777" w:rsidR="00455D3D" w:rsidRPr="008660BC" w:rsidRDefault="00455D3D" w:rsidP="008660BC">
      <w:pPr>
        <w:pStyle w:val="FootnoteText"/>
        <w:jc w:val="both"/>
        <w:rPr>
          <w:rFonts w:ascii="Times New Roman" w:hAnsi="Times New Roman" w:cs="Times New Roman"/>
          <w:sz w:val="16"/>
          <w:szCs w:val="16"/>
        </w:rPr>
      </w:pPr>
      <w:r w:rsidRPr="008660BC">
        <w:rPr>
          <w:rFonts w:ascii="Times New Roman" w:hAnsi="Times New Roman" w:cs="Times New Roman"/>
          <w:sz w:val="16"/>
          <w:szCs w:val="16"/>
        </w:rPr>
        <w:t>•     nėra prastesnio techninio pažangumo lygio.</w:t>
      </w:r>
    </w:p>
    <w:p w14:paraId="0621DDB7" w14:textId="44398599" w:rsidR="00455D3D" w:rsidRDefault="00455D3D" w:rsidP="008660BC">
      <w:pPr>
        <w:pStyle w:val="FootnoteText"/>
        <w:jc w:val="both"/>
      </w:pPr>
      <w:r w:rsidRPr="008660BC">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660BC">
        <w:rPr>
          <w:rFonts w:ascii="Times New Roman" w:hAnsi="Times New Roman" w:cs="Times New Roman"/>
          <w:sz w:val="16"/>
          <w:szCs w:val="16"/>
        </w:rPr>
        <w:t>savideklaracija</w:t>
      </w:r>
      <w:proofErr w:type="spellEnd"/>
      <w:r w:rsidRPr="008660BC">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4" w:name="_Hlk158215213"/>
    <w:bookmarkStart w:id="5" w:name="_Hlk158215214"/>
    <w:r w:rsidRPr="00682323">
      <w:rPr>
        <w:rFonts w:ascii="Times New Roman" w:hAnsi="Times New Roman" w:cs="Times New Roman"/>
      </w:rPr>
      <w:t>Specialiųjų sąlygų 1 priedas/ Kvietimo 1 priedas</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0D1"/>
    <w:multiLevelType w:val="hybridMultilevel"/>
    <w:tmpl w:val="B6D81E88"/>
    <w:lvl w:ilvl="0" w:tplc="04270001">
      <w:start w:val="1"/>
      <w:numFmt w:val="bullet"/>
      <w:lvlText w:val=""/>
      <w:lvlJc w:val="left"/>
      <w:pPr>
        <w:ind w:left="1866" w:hanging="360"/>
      </w:pPr>
      <w:rPr>
        <w:rFonts w:ascii="Symbol" w:hAnsi="Symbol" w:hint="default"/>
      </w:rPr>
    </w:lvl>
    <w:lvl w:ilvl="1" w:tplc="04270003" w:tentative="1">
      <w:start w:val="1"/>
      <w:numFmt w:val="bullet"/>
      <w:lvlText w:val="o"/>
      <w:lvlJc w:val="left"/>
      <w:pPr>
        <w:ind w:left="2586" w:hanging="360"/>
      </w:pPr>
      <w:rPr>
        <w:rFonts w:ascii="Courier New" w:hAnsi="Courier New" w:cs="Courier New" w:hint="default"/>
      </w:rPr>
    </w:lvl>
    <w:lvl w:ilvl="2" w:tplc="04270005" w:tentative="1">
      <w:start w:val="1"/>
      <w:numFmt w:val="bullet"/>
      <w:lvlText w:val=""/>
      <w:lvlJc w:val="left"/>
      <w:pPr>
        <w:ind w:left="3306" w:hanging="360"/>
      </w:pPr>
      <w:rPr>
        <w:rFonts w:ascii="Wingdings" w:hAnsi="Wingdings" w:hint="default"/>
      </w:rPr>
    </w:lvl>
    <w:lvl w:ilvl="3" w:tplc="04270001" w:tentative="1">
      <w:start w:val="1"/>
      <w:numFmt w:val="bullet"/>
      <w:lvlText w:val=""/>
      <w:lvlJc w:val="left"/>
      <w:pPr>
        <w:ind w:left="4026" w:hanging="360"/>
      </w:pPr>
      <w:rPr>
        <w:rFonts w:ascii="Symbol" w:hAnsi="Symbol" w:hint="default"/>
      </w:rPr>
    </w:lvl>
    <w:lvl w:ilvl="4" w:tplc="04270003" w:tentative="1">
      <w:start w:val="1"/>
      <w:numFmt w:val="bullet"/>
      <w:lvlText w:val="o"/>
      <w:lvlJc w:val="left"/>
      <w:pPr>
        <w:ind w:left="4746" w:hanging="360"/>
      </w:pPr>
      <w:rPr>
        <w:rFonts w:ascii="Courier New" w:hAnsi="Courier New" w:cs="Courier New" w:hint="default"/>
      </w:rPr>
    </w:lvl>
    <w:lvl w:ilvl="5" w:tplc="04270005" w:tentative="1">
      <w:start w:val="1"/>
      <w:numFmt w:val="bullet"/>
      <w:lvlText w:val=""/>
      <w:lvlJc w:val="left"/>
      <w:pPr>
        <w:ind w:left="5466" w:hanging="360"/>
      </w:pPr>
      <w:rPr>
        <w:rFonts w:ascii="Wingdings" w:hAnsi="Wingdings" w:hint="default"/>
      </w:rPr>
    </w:lvl>
    <w:lvl w:ilvl="6" w:tplc="04270001" w:tentative="1">
      <w:start w:val="1"/>
      <w:numFmt w:val="bullet"/>
      <w:lvlText w:val=""/>
      <w:lvlJc w:val="left"/>
      <w:pPr>
        <w:ind w:left="6186" w:hanging="360"/>
      </w:pPr>
      <w:rPr>
        <w:rFonts w:ascii="Symbol" w:hAnsi="Symbol" w:hint="default"/>
      </w:rPr>
    </w:lvl>
    <w:lvl w:ilvl="7" w:tplc="04270003" w:tentative="1">
      <w:start w:val="1"/>
      <w:numFmt w:val="bullet"/>
      <w:lvlText w:val="o"/>
      <w:lvlJc w:val="left"/>
      <w:pPr>
        <w:ind w:left="6906" w:hanging="360"/>
      </w:pPr>
      <w:rPr>
        <w:rFonts w:ascii="Courier New" w:hAnsi="Courier New" w:cs="Courier New" w:hint="default"/>
      </w:rPr>
    </w:lvl>
    <w:lvl w:ilvl="8" w:tplc="04270005" w:tentative="1">
      <w:start w:val="1"/>
      <w:numFmt w:val="bullet"/>
      <w:lvlText w:val=""/>
      <w:lvlJc w:val="left"/>
      <w:pPr>
        <w:ind w:left="7626" w:hanging="360"/>
      </w:pPr>
      <w:rPr>
        <w:rFonts w:ascii="Wingdings" w:hAnsi="Wingdings" w:hint="default"/>
      </w:rPr>
    </w:lvl>
  </w:abstractNum>
  <w:abstractNum w:abstractNumId="1" w15:restartNumberingAfterBreak="0">
    <w:nsid w:val="01C21934"/>
    <w:multiLevelType w:val="multilevel"/>
    <w:tmpl w:val="1F0685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F4AAA"/>
    <w:multiLevelType w:val="multilevel"/>
    <w:tmpl w:val="5EDCB1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122E1"/>
    <w:multiLevelType w:val="multilevel"/>
    <w:tmpl w:val="9B14E1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67CB6"/>
    <w:multiLevelType w:val="multilevel"/>
    <w:tmpl w:val="4262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204AE6"/>
    <w:multiLevelType w:val="multilevel"/>
    <w:tmpl w:val="1D5A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5A7D93"/>
    <w:multiLevelType w:val="multilevel"/>
    <w:tmpl w:val="90EAE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170261"/>
    <w:multiLevelType w:val="hybridMultilevel"/>
    <w:tmpl w:val="9724E81C"/>
    <w:lvl w:ilvl="0" w:tplc="366420C2">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376F39"/>
    <w:multiLevelType w:val="multilevel"/>
    <w:tmpl w:val="66F66C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7D69A8"/>
    <w:multiLevelType w:val="multilevel"/>
    <w:tmpl w:val="26DC51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D7A22"/>
    <w:multiLevelType w:val="multilevel"/>
    <w:tmpl w:val="965E13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BD67D0"/>
    <w:multiLevelType w:val="multilevel"/>
    <w:tmpl w:val="D47644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84A72"/>
    <w:multiLevelType w:val="multilevel"/>
    <w:tmpl w:val="8EB2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D92C4D"/>
    <w:multiLevelType w:val="multilevel"/>
    <w:tmpl w:val="6A2E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8412BE"/>
    <w:multiLevelType w:val="hybridMultilevel"/>
    <w:tmpl w:val="7EEEE32A"/>
    <w:lvl w:ilvl="0" w:tplc="EECE0096">
      <w:start w:val="1"/>
      <w:numFmt w:val="decimal"/>
      <w:lvlText w:val="5.%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F2C1EC5"/>
    <w:multiLevelType w:val="multilevel"/>
    <w:tmpl w:val="65500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6933A8"/>
    <w:multiLevelType w:val="multilevel"/>
    <w:tmpl w:val="CE28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231C59"/>
    <w:multiLevelType w:val="multilevel"/>
    <w:tmpl w:val="5D12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4237FB"/>
    <w:multiLevelType w:val="multilevel"/>
    <w:tmpl w:val="B14C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842C9E"/>
    <w:multiLevelType w:val="multilevel"/>
    <w:tmpl w:val="A54830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EE6CE1"/>
    <w:multiLevelType w:val="multilevel"/>
    <w:tmpl w:val="9294B7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420603"/>
    <w:multiLevelType w:val="multilevel"/>
    <w:tmpl w:val="32ECC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266C1A"/>
    <w:multiLevelType w:val="hybridMultilevel"/>
    <w:tmpl w:val="F3E057F8"/>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3" w15:restartNumberingAfterBreak="0">
    <w:nsid w:val="266C36F8"/>
    <w:multiLevelType w:val="multilevel"/>
    <w:tmpl w:val="F8B2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8CA7768"/>
    <w:multiLevelType w:val="multilevel"/>
    <w:tmpl w:val="5D2E00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816644"/>
    <w:multiLevelType w:val="multilevel"/>
    <w:tmpl w:val="3AEE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D3294D"/>
    <w:multiLevelType w:val="multilevel"/>
    <w:tmpl w:val="6AB87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0742B3"/>
    <w:multiLevelType w:val="multilevel"/>
    <w:tmpl w:val="14D2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B23CCB"/>
    <w:multiLevelType w:val="multilevel"/>
    <w:tmpl w:val="011A7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505940"/>
    <w:multiLevelType w:val="multilevel"/>
    <w:tmpl w:val="77E885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69362D"/>
    <w:multiLevelType w:val="multilevel"/>
    <w:tmpl w:val="2F1A69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A82C84"/>
    <w:multiLevelType w:val="multilevel"/>
    <w:tmpl w:val="11FC53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951BE9"/>
    <w:multiLevelType w:val="hybridMultilevel"/>
    <w:tmpl w:val="C890CC98"/>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3" w15:restartNumberingAfterBreak="0">
    <w:nsid w:val="3C647C2D"/>
    <w:multiLevelType w:val="hybridMultilevel"/>
    <w:tmpl w:val="93ACA95A"/>
    <w:lvl w:ilvl="0" w:tplc="04DA69A6">
      <w:start w:val="1"/>
      <w:numFmt w:val="decimal"/>
      <w:lvlText w:val="5.%14.3."/>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D983C9E"/>
    <w:multiLevelType w:val="multilevel"/>
    <w:tmpl w:val="586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DD9709A"/>
    <w:multiLevelType w:val="multilevel"/>
    <w:tmpl w:val="2FAC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FB40D16"/>
    <w:multiLevelType w:val="multilevel"/>
    <w:tmpl w:val="8C1E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0802FEF"/>
    <w:multiLevelType w:val="multilevel"/>
    <w:tmpl w:val="1CF4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0" w15:restartNumberingAfterBreak="0">
    <w:nsid w:val="425F7CDC"/>
    <w:multiLevelType w:val="multilevel"/>
    <w:tmpl w:val="B9D22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28E0E3D"/>
    <w:multiLevelType w:val="multilevel"/>
    <w:tmpl w:val="F692F8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438546F"/>
    <w:multiLevelType w:val="multilevel"/>
    <w:tmpl w:val="C428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7C47823"/>
    <w:multiLevelType w:val="multilevel"/>
    <w:tmpl w:val="31F6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9365FE"/>
    <w:multiLevelType w:val="multilevel"/>
    <w:tmpl w:val="0AF498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A753298"/>
    <w:multiLevelType w:val="multilevel"/>
    <w:tmpl w:val="45A41D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B6F2286"/>
    <w:multiLevelType w:val="multilevel"/>
    <w:tmpl w:val="618E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B862948"/>
    <w:multiLevelType w:val="multilevel"/>
    <w:tmpl w:val="E84E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CAE7FE9"/>
    <w:multiLevelType w:val="hybridMultilevel"/>
    <w:tmpl w:val="9FF885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1B561FF"/>
    <w:multiLevelType w:val="multilevel"/>
    <w:tmpl w:val="5D5ADD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F02C77"/>
    <w:multiLevelType w:val="multilevel"/>
    <w:tmpl w:val="0A0CE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293E24"/>
    <w:multiLevelType w:val="multilevel"/>
    <w:tmpl w:val="6FD82A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2BA6D20"/>
    <w:multiLevelType w:val="multilevel"/>
    <w:tmpl w:val="4DBC9E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2FF4D28"/>
    <w:multiLevelType w:val="multilevel"/>
    <w:tmpl w:val="7684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3D56317"/>
    <w:multiLevelType w:val="multilevel"/>
    <w:tmpl w:val="5FE4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4DA7175"/>
    <w:multiLevelType w:val="multilevel"/>
    <w:tmpl w:val="C2DCED56"/>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7AC1CE2"/>
    <w:multiLevelType w:val="multilevel"/>
    <w:tmpl w:val="60BC99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8B315CA"/>
    <w:multiLevelType w:val="multilevel"/>
    <w:tmpl w:val="38CE9A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98A4EC8"/>
    <w:multiLevelType w:val="multilevel"/>
    <w:tmpl w:val="4CC2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9B660F1"/>
    <w:multiLevelType w:val="hybridMultilevel"/>
    <w:tmpl w:val="B6AC944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0" w15:restartNumberingAfterBreak="0">
    <w:nsid w:val="5AAE1556"/>
    <w:multiLevelType w:val="multilevel"/>
    <w:tmpl w:val="62D8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AE70F11"/>
    <w:multiLevelType w:val="multilevel"/>
    <w:tmpl w:val="612E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E250D03"/>
    <w:multiLevelType w:val="multilevel"/>
    <w:tmpl w:val="B3BA60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EB06208"/>
    <w:multiLevelType w:val="multilevel"/>
    <w:tmpl w:val="534AA2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0A96D3C"/>
    <w:multiLevelType w:val="multilevel"/>
    <w:tmpl w:val="AE26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158314E"/>
    <w:multiLevelType w:val="hybridMultilevel"/>
    <w:tmpl w:val="272C2A4C"/>
    <w:lvl w:ilvl="0" w:tplc="2B26B2D4">
      <w:start w:val="1"/>
      <w:numFmt w:val="decimal"/>
      <w:lvlText w:val="5.%14.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7" w15:restartNumberingAfterBreak="0">
    <w:nsid w:val="62550F9F"/>
    <w:multiLevelType w:val="multilevel"/>
    <w:tmpl w:val="F23E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3370800"/>
    <w:multiLevelType w:val="multilevel"/>
    <w:tmpl w:val="3342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5263F3F"/>
    <w:multiLevelType w:val="hybridMultilevel"/>
    <w:tmpl w:val="FC2496A4"/>
    <w:lvl w:ilvl="0" w:tplc="9C4A6CF8">
      <w:start w:val="1"/>
      <w:numFmt w:val="decimal"/>
      <w:lvlText w:val="5.15.%1"/>
      <w:lvlJc w:val="left"/>
      <w:pPr>
        <w:ind w:left="1070"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71" w15:restartNumberingAfterBreak="0">
    <w:nsid w:val="654005A3"/>
    <w:multiLevelType w:val="multilevel"/>
    <w:tmpl w:val="D69485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60C14AE"/>
    <w:multiLevelType w:val="multilevel"/>
    <w:tmpl w:val="2BE2E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6CD138E"/>
    <w:multiLevelType w:val="multilevel"/>
    <w:tmpl w:val="A5A42FCA"/>
    <w:lvl w:ilvl="0">
      <w:start w:val="1"/>
      <w:numFmt w:val="decimal"/>
      <w:lvlText w:val="5.%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6DC4F50"/>
    <w:multiLevelType w:val="multilevel"/>
    <w:tmpl w:val="ED08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75D34AB"/>
    <w:multiLevelType w:val="multilevel"/>
    <w:tmpl w:val="700E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BBD0372"/>
    <w:multiLevelType w:val="multilevel"/>
    <w:tmpl w:val="9648B21E"/>
    <w:lvl w:ilvl="0">
      <w:start w:val="1"/>
      <w:numFmt w:val="decimal"/>
      <w:lvlText w:val="5.%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DDA208B"/>
    <w:multiLevelType w:val="multilevel"/>
    <w:tmpl w:val="367828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F21421"/>
    <w:multiLevelType w:val="multilevel"/>
    <w:tmpl w:val="C2B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F3876C4"/>
    <w:multiLevelType w:val="multilevel"/>
    <w:tmpl w:val="FF1E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FF150D8"/>
    <w:multiLevelType w:val="multilevel"/>
    <w:tmpl w:val="538CB1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3A25AB2"/>
    <w:multiLevelType w:val="multilevel"/>
    <w:tmpl w:val="6FDC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68C337A"/>
    <w:multiLevelType w:val="hybridMultilevel"/>
    <w:tmpl w:val="6F5CA94A"/>
    <w:lvl w:ilvl="0" w:tplc="BED46CF4">
      <w:start w:val="1"/>
      <w:numFmt w:val="decimal"/>
      <w:lvlText w:val="5.%14.2."/>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3" w15:restartNumberingAfterBreak="0">
    <w:nsid w:val="77095806"/>
    <w:multiLevelType w:val="multilevel"/>
    <w:tmpl w:val="2DC420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9271CE0"/>
    <w:multiLevelType w:val="multilevel"/>
    <w:tmpl w:val="C9BA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9B55CC6"/>
    <w:multiLevelType w:val="multilevel"/>
    <w:tmpl w:val="CFA4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9D24FF4"/>
    <w:multiLevelType w:val="multilevel"/>
    <w:tmpl w:val="FF3AF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B3F7A3B"/>
    <w:multiLevelType w:val="multilevel"/>
    <w:tmpl w:val="E3E44C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B68209D"/>
    <w:multiLevelType w:val="multilevel"/>
    <w:tmpl w:val="B9E4F5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CEB2334"/>
    <w:multiLevelType w:val="multilevel"/>
    <w:tmpl w:val="9146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D2C602D"/>
    <w:multiLevelType w:val="multilevel"/>
    <w:tmpl w:val="B5DAE2EA"/>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2512A6"/>
    <w:multiLevelType w:val="multilevel"/>
    <w:tmpl w:val="2A9AC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62"/>
  </w:num>
  <w:num w:numId="3">
    <w:abstractNumId w:val="69"/>
  </w:num>
  <w:num w:numId="4">
    <w:abstractNumId w:val="70"/>
  </w:num>
  <w:num w:numId="5">
    <w:abstractNumId w:val="40"/>
  </w:num>
  <w:num w:numId="6">
    <w:abstractNumId w:val="86"/>
  </w:num>
  <w:num w:numId="7">
    <w:abstractNumId w:val="90"/>
  </w:num>
  <w:num w:numId="8">
    <w:abstractNumId w:val="20"/>
  </w:num>
  <w:num w:numId="9">
    <w:abstractNumId w:val="71"/>
  </w:num>
  <w:num w:numId="10">
    <w:abstractNumId w:val="48"/>
  </w:num>
  <w:num w:numId="11">
    <w:abstractNumId w:val="37"/>
  </w:num>
  <w:num w:numId="12">
    <w:abstractNumId w:val="75"/>
  </w:num>
  <w:num w:numId="13">
    <w:abstractNumId w:val="27"/>
  </w:num>
  <w:num w:numId="14">
    <w:abstractNumId w:val="36"/>
  </w:num>
  <w:num w:numId="15">
    <w:abstractNumId w:val="54"/>
  </w:num>
  <w:num w:numId="16">
    <w:abstractNumId w:val="23"/>
  </w:num>
  <w:num w:numId="17">
    <w:abstractNumId w:val="81"/>
  </w:num>
  <w:num w:numId="18">
    <w:abstractNumId w:val="91"/>
  </w:num>
  <w:num w:numId="19">
    <w:abstractNumId w:val="10"/>
  </w:num>
  <w:num w:numId="20">
    <w:abstractNumId w:val="49"/>
  </w:num>
  <w:num w:numId="21">
    <w:abstractNumId w:val="28"/>
  </w:num>
  <w:num w:numId="22">
    <w:abstractNumId w:val="30"/>
  </w:num>
  <w:num w:numId="23">
    <w:abstractNumId w:val="42"/>
  </w:num>
  <w:num w:numId="24">
    <w:abstractNumId w:val="79"/>
  </w:num>
  <w:num w:numId="25">
    <w:abstractNumId w:val="53"/>
  </w:num>
  <w:num w:numId="26">
    <w:abstractNumId w:val="35"/>
  </w:num>
  <w:num w:numId="27">
    <w:abstractNumId w:val="43"/>
  </w:num>
  <w:num w:numId="28">
    <w:abstractNumId w:val="12"/>
  </w:num>
  <w:num w:numId="29">
    <w:abstractNumId w:val="78"/>
  </w:num>
  <w:num w:numId="30">
    <w:abstractNumId w:val="74"/>
  </w:num>
  <w:num w:numId="31">
    <w:abstractNumId w:val="85"/>
  </w:num>
  <w:num w:numId="32">
    <w:abstractNumId w:val="18"/>
  </w:num>
  <w:num w:numId="33">
    <w:abstractNumId w:val="60"/>
  </w:num>
  <w:num w:numId="34">
    <w:abstractNumId w:val="67"/>
  </w:num>
  <w:num w:numId="35">
    <w:abstractNumId w:val="61"/>
  </w:num>
  <w:num w:numId="36">
    <w:abstractNumId w:val="13"/>
  </w:num>
  <w:num w:numId="37">
    <w:abstractNumId w:val="2"/>
  </w:num>
  <w:num w:numId="38">
    <w:abstractNumId w:val="68"/>
  </w:num>
  <w:num w:numId="39">
    <w:abstractNumId w:val="87"/>
  </w:num>
  <w:num w:numId="40">
    <w:abstractNumId w:val="72"/>
  </w:num>
  <w:num w:numId="41">
    <w:abstractNumId w:val="26"/>
  </w:num>
  <w:num w:numId="42">
    <w:abstractNumId w:val="83"/>
  </w:num>
  <w:num w:numId="43">
    <w:abstractNumId w:val="44"/>
  </w:num>
  <w:num w:numId="44">
    <w:abstractNumId w:val="31"/>
  </w:num>
  <w:num w:numId="45">
    <w:abstractNumId w:val="29"/>
  </w:num>
  <w:num w:numId="46">
    <w:abstractNumId w:val="6"/>
  </w:num>
  <w:num w:numId="47">
    <w:abstractNumId w:val="15"/>
  </w:num>
  <w:num w:numId="48">
    <w:abstractNumId w:val="56"/>
  </w:num>
  <w:num w:numId="49">
    <w:abstractNumId w:val="64"/>
  </w:num>
  <w:num w:numId="50">
    <w:abstractNumId w:val="50"/>
  </w:num>
  <w:num w:numId="51">
    <w:abstractNumId w:val="41"/>
  </w:num>
  <w:num w:numId="52">
    <w:abstractNumId w:val="51"/>
  </w:num>
  <w:num w:numId="53">
    <w:abstractNumId w:val="88"/>
  </w:num>
  <w:num w:numId="54">
    <w:abstractNumId w:val="8"/>
  </w:num>
  <w:num w:numId="55">
    <w:abstractNumId w:val="16"/>
  </w:num>
  <w:num w:numId="56">
    <w:abstractNumId w:val="21"/>
  </w:num>
  <w:num w:numId="57">
    <w:abstractNumId w:val="4"/>
  </w:num>
  <w:num w:numId="58">
    <w:abstractNumId w:val="45"/>
  </w:num>
  <w:num w:numId="59">
    <w:abstractNumId w:val="57"/>
  </w:num>
  <w:num w:numId="60">
    <w:abstractNumId w:val="80"/>
  </w:num>
  <w:num w:numId="61">
    <w:abstractNumId w:val="19"/>
  </w:num>
  <w:num w:numId="62">
    <w:abstractNumId w:val="63"/>
  </w:num>
  <w:num w:numId="63">
    <w:abstractNumId w:val="52"/>
  </w:num>
  <w:num w:numId="64">
    <w:abstractNumId w:val="3"/>
  </w:num>
  <w:num w:numId="65">
    <w:abstractNumId w:val="24"/>
  </w:num>
  <w:num w:numId="66">
    <w:abstractNumId w:val="77"/>
  </w:num>
  <w:num w:numId="67">
    <w:abstractNumId w:val="9"/>
  </w:num>
  <w:num w:numId="68">
    <w:abstractNumId w:val="1"/>
  </w:num>
  <w:num w:numId="69">
    <w:abstractNumId w:val="11"/>
  </w:num>
  <w:num w:numId="70">
    <w:abstractNumId w:val="46"/>
  </w:num>
  <w:num w:numId="71">
    <w:abstractNumId w:val="17"/>
  </w:num>
  <w:num w:numId="72">
    <w:abstractNumId w:val="47"/>
  </w:num>
  <w:num w:numId="73">
    <w:abstractNumId w:val="55"/>
  </w:num>
  <w:num w:numId="74">
    <w:abstractNumId w:val="76"/>
  </w:num>
  <w:num w:numId="75">
    <w:abstractNumId w:val="7"/>
  </w:num>
  <w:num w:numId="76">
    <w:abstractNumId w:val="73"/>
  </w:num>
  <w:num w:numId="77">
    <w:abstractNumId w:val="14"/>
  </w:num>
  <w:num w:numId="78">
    <w:abstractNumId w:val="66"/>
  </w:num>
  <w:num w:numId="79">
    <w:abstractNumId w:val="82"/>
  </w:num>
  <w:num w:numId="80">
    <w:abstractNumId w:val="33"/>
  </w:num>
  <w:num w:numId="81">
    <w:abstractNumId w:val="38"/>
  </w:num>
  <w:num w:numId="82">
    <w:abstractNumId w:val="84"/>
  </w:num>
  <w:num w:numId="83">
    <w:abstractNumId w:val="65"/>
  </w:num>
  <w:num w:numId="84">
    <w:abstractNumId w:val="89"/>
  </w:num>
  <w:num w:numId="85">
    <w:abstractNumId w:val="25"/>
  </w:num>
  <w:num w:numId="86">
    <w:abstractNumId w:val="58"/>
  </w:num>
  <w:num w:numId="87">
    <w:abstractNumId w:val="5"/>
  </w:num>
  <w:num w:numId="88">
    <w:abstractNumId w:val="22"/>
  </w:num>
  <w:num w:numId="89">
    <w:abstractNumId w:val="59"/>
  </w:num>
  <w:num w:numId="90">
    <w:abstractNumId w:val="0"/>
  </w:num>
  <w:num w:numId="91">
    <w:abstractNumId w:val="32"/>
  </w:num>
  <w:num w:numId="92">
    <w:abstractNumId w:val="3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7FF"/>
    <w:rsid w:val="00001C45"/>
    <w:rsid w:val="00002F24"/>
    <w:rsid w:val="00003274"/>
    <w:rsid w:val="0000522A"/>
    <w:rsid w:val="0000669B"/>
    <w:rsid w:val="00006A24"/>
    <w:rsid w:val="00012554"/>
    <w:rsid w:val="00017465"/>
    <w:rsid w:val="000211AB"/>
    <w:rsid w:val="000249BF"/>
    <w:rsid w:val="00032CF7"/>
    <w:rsid w:val="000339E9"/>
    <w:rsid w:val="0003408D"/>
    <w:rsid w:val="00037C28"/>
    <w:rsid w:val="00040A7D"/>
    <w:rsid w:val="000429D6"/>
    <w:rsid w:val="000453FD"/>
    <w:rsid w:val="0004663F"/>
    <w:rsid w:val="00046A16"/>
    <w:rsid w:val="00051299"/>
    <w:rsid w:val="00060439"/>
    <w:rsid w:val="00062ECB"/>
    <w:rsid w:val="000631F4"/>
    <w:rsid w:val="000632AA"/>
    <w:rsid w:val="000700BE"/>
    <w:rsid w:val="00070A2D"/>
    <w:rsid w:val="00071D9F"/>
    <w:rsid w:val="000749F2"/>
    <w:rsid w:val="00085351"/>
    <w:rsid w:val="00085D74"/>
    <w:rsid w:val="00094A35"/>
    <w:rsid w:val="000A21A7"/>
    <w:rsid w:val="000A41ED"/>
    <w:rsid w:val="000B1DCA"/>
    <w:rsid w:val="000B2DF2"/>
    <w:rsid w:val="000C0B6C"/>
    <w:rsid w:val="000C2EBE"/>
    <w:rsid w:val="000C3449"/>
    <w:rsid w:val="000C3979"/>
    <w:rsid w:val="000C4E12"/>
    <w:rsid w:val="000C4EAD"/>
    <w:rsid w:val="000C6221"/>
    <w:rsid w:val="000D0298"/>
    <w:rsid w:val="000D2B23"/>
    <w:rsid w:val="000D2E21"/>
    <w:rsid w:val="000D318C"/>
    <w:rsid w:val="000F059C"/>
    <w:rsid w:val="000F0704"/>
    <w:rsid w:val="000F0D7E"/>
    <w:rsid w:val="000F3147"/>
    <w:rsid w:val="000F3787"/>
    <w:rsid w:val="000F405C"/>
    <w:rsid w:val="000F6DFB"/>
    <w:rsid w:val="00103378"/>
    <w:rsid w:val="00104578"/>
    <w:rsid w:val="00106E3E"/>
    <w:rsid w:val="001079B5"/>
    <w:rsid w:val="001102DD"/>
    <w:rsid w:val="00110EA1"/>
    <w:rsid w:val="001164D5"/>
    <w:rsid w:val="00120923"/>
    <w:rsid w:val="0012132C"/>
    <w:rsid w:val="00121DF9"/>
    <w:rsid w:val="0012323A"/>
    <w:rsid w:val="0012329B"/>
    <w:rsid w:val="00127021"/>
    <w:rsid w:val="00130DCD"/>
    <w:rsid w:val="0013334C"/>
    <w:rsid w:val="00134EB3"/>
    <w:rsid w:val="00137E65"/>
    <w:rsid w:val="001406BC"/>
    <w:rsid w:val="00141986"/>
    <w:rsid w:val="00147B28"/>
    <w:rsid w:val="0015239A"/>
    <w:rsid w:val="00155922"/>
    <w:rsid w:val="00161BD4"/>
    <w:rsid w:val="00163EA9"/>
    <w:rsid w:val="00166E3C"/>
    <w:rsid w:val="001675FE"/>
    <w:rsid w:val="00174B5F"/>
    <w:rsid w:val="0017615A"/>
    <w:rsid w:val="0017663A"/>
    <w:rsid w:val="00177AF0"/>
    <w:rsid w:val="00183393"/>
    <w:rsid w:val="00184741"/>
    <w:rsid w:val="00186134"/>
    <w:rsid w:val="0019179F"/>
    <w:rsid w:val="00194D8F"/>
    <w:rsid w:val="00195B6E"/>
    <w:rsid w:val="001A014F"/>
    <w:rsid w:val="001A7A83"/>
    <w:rsid w:val="001B5A4C"/>
    <w:rsid w:val="001B785B"/>
    <w:rsid w:val="001C0390"/>
    <w:rsid w:val="001C1700"/>
    <w:rsid w:val="001C2146"/>
    <w:rsid w:val="001C3672"/>
    <w:rsid w:val="001C6ABE"/>
    <w:rsid w:val="001C78B2"/>
    <w:rsid w:val="001D0AAF"/>
    <w:rsid w:val="001D180C"/>
    <w:rsid w:val="001D5802"/>
    <w:rsid w:val="001D6E0E"/>
    <w:rsid w:val="001E004A"/>
    <w:rsid w:val="001E135E"/>
    <w:rsid w:val="001E258D"/>
    <w:rsid w:val="001E5FEB"/>
    <w:rsid w:val="001E7420"/>
    <w:rsid w:val="001F3DD7"/>
    <w:rsid w:val="001F7097"/>
    <w:rsid w:val="00202518"/>
    <w:rsid w:val="00202C16"/>
    <w:rsid w:val="00205386"/>
    <w:rsid w:val="00206CF9"/>
    <w:rsid w:val="00210085"/>
    <w:rsid w:val="002111E9"/>
    <w:rsid w:val="00212027"/>
    <w:rsid w:val="00212C89"/>
    <w:rsid w:val="00212FAB"/>
    <w:rsid w:val="002140D4"/>
    <w:rsid w:val="00225AA6"/>
    <w:rsid w:val="002330E9"/>
    <w:rsid w:val="00234826"/>
    <w:rsid w:val="0023529F"/>
    <w:rsid w:val="00240ACB"/>
    <w:rsid w:val="00241BEE"/>
    <w:rsid w:val="002441D3"/>
    <w:rsid w:val="002442E3"/>
    <w:rsid w:val="00245CBF"/>
    <w:rsid w:val="00245E1F"/>
    <w:rsid w:val="00245E2A"/>
    <w:rsid w:val="00250187"/>
    <w:rsid w:val="00255120"/>
    <w:rsid w:val="0025783F"/>
    <w:rsid w:val="002629F9"/>
    <w:rsid w:val="002657C0"/>
    <w:rsid w:val="002725AB"/>
    <w:rsid w:val="00272C66"/>
    <w:rsid w:val="00273134"/>
    <w:rsid w:val="00274F91"/>
    <w:rsid w:val="00275EBF"/>
    <w:rsid w:val="00277AAE"/>
    <w:rsid w:val="00280A44"/>
    <w:rsid w:val="0028138E"/>
    <w:rsid w:val="00285F0C"/>
    <w:rsid w:val="0029006D"/>
    <w:rsid w:val="00291187"/>
    <w:rsid w:val="00291620"/>
    <w:rsid w:val="002933C3"/>
    <w:rsid w:val="00293E47"/>
    <w:rsid w:val="002A47B5"/>
    <w:rsid w:val="002A5320"/>
    <w:rsid w:val="002A5E99"/>
    <w:rsid w:val="002A66B1"/>
    <w:rsid w:val="002B1289"/>
    <w:rsid w:val="002B1F02"/>
    <w:rsid w:val="002B6775"/>
    <w:rsid w:val="002B682A"/>
    <w:rsid w:val="002B7674"/>
    <w:rsid w:val="002C1303"/>
    <w:rsid w:val="002C2FF2"/>
    <w:rsid w:val="002C3091"/>
    <w:rsid w:val="002C4223"/>
    <w:rsid w:val="002C731A"/>
    <w:rsid w:val="002D18D1"/>
    <w:rsid w:val="002D4370"/>
    <w:rsid w:val="002D47ED"/>
    <w:rsid w:val="002D5BBD"/>
    <w:rsid w:val="002E09D6"/>
    <w:rsid w:val="002E183D"/>
    <w:rsid w:val="002E4203"/>
    <w:rsid w:val="002E53D1"/>
    <w:rsid w:val="002E61C4"/>
    <w:rsid w:val="002E7563"/>
    <w:rsid w:val="00306503"/>
    <w:rsid w:val="00310259"/>
    <w:rsid w:val="0031122D"/>
    <w:rsid w:val="00314040"/>
    <w:rsid w:val="00315332"/>
    <w:rsid w:val="0031548C"/>
    <w:rsid w:val="00316D16"/>
    <w:rsid w:val="003220CF"/>
    <w:rsid w:val="00324E7F"/>
    <w:rsid w:val="0032513C"/>
    <w:rsid w:val="003252AC"/>
    <w:rsid w:val="00325C64"/>
    <w:rsid w:val="00331B04"/>
    <w:rsid w:val="003325B3"/>
    <w:rsid w:val="00335727"/>
    <w:rsid w:val="00337797"/>
    <w:rsid w:val="00340159"/>
    <w:rsid w:val="00344323"/>
    <w:rsid w:val="003461AF"/>
    <w:rsid w:val="0035285C"/>
    <w:rsid w:val="003573E6"/>
    <w:rsid w:val="00360F03"/>
    <w:rsid w:val="0037754C"/>
    <w:rsid w:val="00380F5B"/>
    <w:rsid w:val="0038363F"/>
    <w:rsid w:val="00387BEF"/>
    <w:rsid w:val="003959D2"/>
    <w:rsid w:val="0039757C"/>
    <w:rsid w:val="003A02E5"/>
    <w:rsid w:val="003A09D6"/>
    <w:rsid w:val="003A139E"/>
    <w:rsid w:val="003A5012"/>
    <w:rsid w:val="003A7476"/>
    <w:rsid w:val="003B13F6"/>
    <w:rsid w:val="003B14A7"/>
    <w:rsid w:val="003B4ED6"/>
    <w:rsid w:val="003B66D1"/>
    <w:rsid w:val="003C0081"/>
    <w:rsid w:val="003D48E4"/>
    <w:rsid w:val="003D4EE1"/>
    <w:rsid w:val="003E56CB"/>
    <w:rsid w:val="003F354A"/>
    <w:rsid w:val="00403EFC"/>
    <w:rsid w:val="00406D9D"/>
    <w:rsid w:val="00412E2D"/>
    <w:rsid w:val="00413B54"/>
    <w:rsid w:val="00423AE2"/>
    <w:rsid w:val="0043073D"/>
    <w:rsid w:val="00435E3D"/>
    <w:rsid w:val="0044771F"/>
    <w:rsid w:val="00455D3D"/>
    <w:rsid w:val="00461710"/>
    <w:rsid w:val="0046598B"/>
    <w:rsid w:val="00465F0B"/>
    <w:rsid w:val="00470758"/>
    <w:rsid w:val="00472F88"/>
    <w:rsid w:val="00480E92"/>
    <w:rsid w:val="00482CF9"/>
    <w:rsid w:val="004836A0"/>
    <w:rsid w:val="0048579D"/>
    <w:rsid w:val="00487A0D"/>
    <w:rsid w:val="004912A1"/>
    <w:rsid w:val="00494459"/>
    <w:rsid w:val="004A0C48"/>
    <w:rsid w:val="004A5BDE"/>
    <w:rsid w:val="004A7CEA"/>
    <w:rsid w:val="004B1553"/>
    <w:rsid w:val="004B55FF"/>
    <w:rsid w:val="004C0120"/>
    <w:rsid w:val="004C22B2"/>
    <w:rsid w:val="004C3FDA"/>
    <w:rsid w:val="004C680F"/>
    <w:rsid w:val="004C6E81"/>
    <w:rsid w:val="004C7712"/>
    <w:rsid w:val="004D0E52"/>
    <w:rsid w:val="004D24A4"/>
    <w:rsid w:val="004D322C"/>
    <w:rsid w:val="004D3230"/>
    <w:rsid w:val="004D60A3"/>
    <w:rsid w:val="004D6148"/>
    <w:rsid w:val="004D6612"/>
    <w:rsid w:val="004D7ECA"/>
    <w:rsid w:val="004E0FD7"/>
    <w:rsid w:val="004E4817"/>
    <w:rsid w:val="004E4FD3"/>
    <w:rsid w:val="004E58B1"/>
    <w:rsid w:val="004E60D7"/>
    <w:rsid w:val="004E71E8"/>
    <w:rsid w:val="004F194C"/>
    <w:rsid w:val="004F1F1C"/>
    <w:rsid w:val="004F23CD"/>
    <w:rsid w:val="004F548D"/>
    <w:rsid w:val="00502170"/>
    <w:rsid w:val="00506EC6"/>
    <w:rsid w:val="00513662"/>
    <w:rsid w:val="00515345"/>
    <w:rsid w:val="00527290"/>
    <w:rsid w:val="0053029A"/>
    <w:rsid w:val="005303F4"/>
    <w:rsid w:val="00531877"/>
    <w:rsid w:val="00537BAD"/>
    <w:rsid w:val="00540158"/>
    <w:rsid w:val="005413B2"/>
    <w:rsid w:val="00547581"/>
    <w:rsid w:val="00551B9C"/>
    <w:rsid w:val="00554709"/>
    <w:rsid w:val="00554AE3"/>
    <w:rsid w:val="00565825"/>
    <w:rsid w:val="005667FE"/>
    <w:rsid w:val="005806F3"/>
    <w:rsid w:val="005820DE"/>
    <w:rsid w:val="00583790"/>
    <w:rsid w:val="00583985"/>
    <w:rsid w:val="005858A2"/>
    <w:rsid w:val="00586501"/>
    <w:rsid w:val="005900D8"/>
    <w:rsid w:val="00591C59"/>
    <w:rsid w:val="00593AAB"/>
    <w:rsid w:val="005940D6"/>
    <w:rsid w:val="00594AF3"/>
    <w:rsid w:val="005A0A62"/>
    <w:rsid w:val="005A0F02"/>
    <w:rsid w:val="005A5EFF"/>
    <w:rsid w:val="005B21AE"/>
    <w:rsid w:val="005B3696"/>
    <w:rsid w:val="005B6A8E"/>
    <w:rsid w:val="005B6EB5"/>
    <w:rsid w:val="005C460D"/>
    <w:rsid w:val="005C6D2E"/>
    <w:rsid w:val="005D1B16"/>
    <w:rsid w:val="005D6B54"/>
    <w:rsid w:val="005E17CE"/>
    <w:rsid w:val="005F0A98"/>
    <w:rsid w:val="005F277E"/>
    <w:rsid w:val="005F4D06"/>
    <w:rsid w:val="005F6683"/>
    <w:rsid w:val="005F685D"/>
    <w:rsid w:val="006067C5"/>
    <w:rsid w:val="00613A02"/>
    <w:rsid w:val="00615413"/>
    <w:rsid w:val="0061570C"/>
    <w:rsid w:val="0061660B"/>
    <w:rsid w:val="00625164"/>
    <w:rsid w:val="00626844"/>
    <w:rsid w:val="0062750B"/>
    <w:rsid w:val="00632D21"/>
    <w:rsid w:val="00632F21"/>
    <w:rsid w:val="0063627D"/>
    <w:rsid w:val="0064300B"/>
    <w:rsid w:val="0064782D"/>
    <w:rsid w:val="006479EF"/>
    <w:rsid w:val="00660596"/>
    <w:rsid w:val="00660B8F"/>
    <w:rsid w:val="006663F7"/>
    <w:rsid w:val="006679F5"/>
    <w:rsid w:val="00671666"/>
    <w:rsid w:val="006779C8"/>
    <w:rsid w:val="00680F9D"/>
    <w:rsid w:val="00681012"/>
    <w:rsid w:val="00681260"/>
    <w:rsid w:val="00682323"/>
    <w:rsid w:val="00687985"/>
    <w:rsid w:val="0069356B"/>
    <w:rsid w:val="00694E2C"/>
    <w:rsid w:val="00696EF2"/>
    <w:rsid w:val="006A19D4"/>
    <w:rsid w:val="006A3474"/>
    <w:rsid w:val="006A442A"/>
    <w:rsid w:val="006A6DCC"/>
    <w:rsid w:val="006B2630"/>
    <w:rsid w:val="006B3C93"/>
    <w:rsid w:val="006B47DE"/>
    <w:rsid w:val="006B62C3"/>
    <w:rsid w:val="006B726E"/>
    <w:rsid w:val="006B796A"/>
    <w:rsid w:val="006C00A1"/>
    <w:rsid w:val="006C3E00"/>
    <w:rsid w:val="006C3F2D"/>
    <w:rsid w:val="006C7A0E"/>
    <w:rsid w:val="006E1D1A"/>
    <w:rsid w:val="006E302E"/>
    <w:rsid w:val="006E329B"/>
    <w:rsid w:val="006E43C7"/>
    <w:rsid w:val="006E5A26"/>
    <w:rsid w:val="006F032D"/>
    <w:rsid w:val="006F0EDA"/>
    <w:rsid w:val="006F37A5"/>
    <w:rsid w:val="006F4445"/>
    <w:rsid w:val="006F453E"/>
    <w:rsid w:val="006F7F3C"/>
    <w:rsid w:val="007008CC"/>
    <w:rsid w:val="007068CF"/>
    <w:rsid w:val="0071010F"/>
    <w:rsid w:val="0071126E"/>
    <w:rsid w:val="007174A1"/>
    <w:rsid w:val="0072382D"/>
    <w:rsid w:val="007249E8"/>
    <w:rsid w:val="00736EA4"/>
    <w:rsid w:val="00743273"/>
    <w:rsid w:val="0074493C"/>
    <w:rsid w:val="00750E6D"/>
    <w:rsid w:val="00753E7D"/>
    <w:rsid w:val="00760310"/>
    <w:rsid w:val="007623BD"/>
    <w:rsid w:val="00766238"/>
    <w:rsid w:val="00766AA4"/>
    <w:rsid w:val="00774ADC"/>
    <w:rsid w:val="00776382"/>
    <w:rsid w:val="007828EC"/>
    <w:rsid w:val="0078786F"/>
    <w:rsid w:val="00792D89"/>
    <w:rsid w:val="007A547B"/>
    <w:rsid w:val="007A74DC"/>
    <w:rsid w:val="007B31B9"/>
    <w:rsid w:val="007B5B1C"/>
    <w:rsid w:val="007C0D15"/>
    <w:rsid w:val="007C19E2"/>
    <w:rsid w:val="007C2C72"/>
    <w:rsid w:val="007C344B"/>
    <w:rsid w:val="007C50BC"/>
    <w:rsid w:val="007C756E"/>
    <w:rsid w:val="007D0340"/>
    <w:rsid w:val="007D14D2"/>
    <w:rsid w:val="007D2D66"/>
    <w:rsid w:val="007D3329"/>
    <w:rsid w:val="007D705F"/>
    <w:rsid w:val="007E1B8B"/>
    <w:rsid w:val="007E4A09"/>
    <w:rsid w:val="007E51F1"/>
    <w:rsid w:val="007E5311"/>
    <w:rsid w:val="007E7A27"/>
    <w:rsid w:val="007F38C4"/>
    <w:rsid w:val="007F461B"/>
    <w:rsid w:val="008019AD"/>
    <w:rsid w:val="0080353C"/>
    <w:rsid w:val="00803AC5"/>
    <w:rsid w:val="00810A69"/>
    <w:rsid w:val="00816F93"/>
    <w:rsid w:val="00817878"/>
    <w:rsid w:val="008207A6"/>
    <w:rsid w:val="00821AE7"/>
    <w:rsid w:val="00821D66"/>
    <w:rsid w:val="00823D26"/>
    <w:rsid w:val="00824BB5"/>
    <w:rsid w:val="008268FA"/>
    <w:rsid w:val="0083115B"/>
    <w:rsid w:val="008364A3"/>
    <w:rsid w:val="00854EF5"/>
    <w:rsid w:val="008635FF"/>
    <w:rsid w:val="00863FEA"/>
    <w:rsid w:val="008660BC"/>
    <w:rsid w:val="00866D5B"/>
    <w:rsid w:val="00870575"/>
    <w:rsid w:val="00870B2D"/>
    <w:rsid w:val="008713AC"/>
    <w:rsid w:val="008759D6"/>
    <w:rsid w:val="00875A70"/>
    <w:rsid w:val="00884C11"/>
    <w:rsid w:val="00890D83"/>
    <w:rsid w:val="008917CD"/>
    <w:rsid w:val="00891B27"/>
    <w:rsid w:val="008923E7"/>
    <w:rsid w:val="00893516"/>
    <w:rsid w:val="00894CA5"/>
    <w:rsid w:val="00895691"/>
    <w:rsid w:val="008967B5"/>
    <w:rsid w:val="008A0037"/>
    <w:rsid w:val="008A3C30"/>
    <w:rsid w:val="008A5CB1"/>
    <w:rsid w:val="008B0FD6"/>
    <w:rsid w:val="008B3384"/>
    <w:rsid w:val="008B56E2"/>
    <w:rsid w:val="008C1759"/>
    <w:rsid w:val="008C4EA4"/>
    <w:rsid w:val="008C6B9B"/>
    <w:rsid w:val="008D160C"/>
    <w:rsid w:val="008D28E4"/>
    <w:rsid w:val="008D491C"/>
    <w:rsid w:val="008D55F5"/>
    <w:rsid w:val="008D67DA"/>
    <w:rsid w:val="008E1C6B"/>
    <w:rsid w:val="008E440C"/>
    <w:rsid w:val="008F1806"/>
    <w:rsid w:val="008F1E89"/>
    <w:rsid w:val="008F476D"/>
    <w:rsid w:val="0090054D"/>
    <w:rsid w:val="00914B2C"/>
    <w:rsid w:val="0091666B"/>
    <w:rsid w:val="009206AE"/>
    <w:rsid w:val="009210AF"/>
    <w:rsid w:val="009225A1"/>
    <w:rsid w:val="00922B51"/>
    <w:rsid w:val="00923169"/>
    <w:rsid w:val="00925475"/>
    <w:rsid w:val="00932824"/>
    <w:rsid w:val="0093284E"/>
    <w:rsid w:val="009343FB"/>
    <w:rsid w:val="00943AC1"/>
    <w:rsid w:val="00944DAD"/>
    <w:rsid w:val="009453F6"/>
    <w:rsid w:val="009473AC"/>
    <w:rsid w:val="00950D27"/>
    <w:rsid w:val="0095218E"/>
    <w:rsid w:val="00953119"/>
    <w:rsid w:val="009628DA"/>
    <w:rsid w:val="00966A52"/>
    <w:rsid w:val="00971522"/>
    <w:rsid w:val="00971D3A"/>
    <w:rsid w:val="00973EEC"/>
    <w:rsid w:val="009759C8"/>
    <w:rsid w:val="00975F58"/>
    <w:rsid w:val="0098149B"/>
    <w:rsid w:val="00982346"/>
    <w:rsid w:val="00982D2D"/>
    <w:rsid w:val="00984D0A"/>
    <w:rsid w:val="00984F2A"/>
    <w:rsid w:val="0099588C"/>
    <w:rsid w:val="00996CB7"/>
    <w:rsid w:val="009A041E"/>
    <w:rsid w:val="009A4D65"/>
    <w:rsid w:val="009A5BDE"/>
    <w:rsid w:val="009A647A"/>
    <w:rsid w:val="009A72D0"/>
    <w:rsid w:val="009B4C42"/>
    <w:rsid w:val="009C1416"/>
    <w:rsid w:val="009C2C5C"/>
    <w:rsid w:val="009C3E01"/>
    <w:rsid w:val="009C687D"/>
    <w:rsid w:val="009C69B1"/>
    <w:rsid w:val="009D01FE"/>
    <w:rsid w:val="009D13B4"/>
    <w:rsid w:val="009D2415"/>
    <w:rsid w:val="009D530C"/>
    <w:rsid w:val="009E396E"/>
    <w:rsid w:val="009E3FDE"/>
    <w:rsid w:val="009F09F5"/>
    <w:rsid w:val="009F1E2C"/>
    <w:rsid w:val="009F35CE"/>
    <w:rsid w:val="009F5D2B"/>
    <w:rsid w:val="00A00C87"/>
    <w:rsid w:val="00A01975"/>
    <w:rsid w:val="00A01C6F"/>
    <w:rsid w:val="00A02863"/>
    <w:rsid w:val="00A02E17"/>
    <w:rsid w:val="00A0347D"/>
    <w:rsid w:val="00A03AB8"/>
    <w:rsid w:val="00A049EA"/>
    <w:rsid w:val="00A04AD5"/>
    <w:rsid w:val="00A077F3"/>
    <w:rsid w:val="00A07DDF"/>
    <w:rsid w:val="00A1215B"/>
    <w:rsid w:val="00A20254"/>
    <w:rsid w:val="00A24930"/>
    <w:rsid w:val="00A25F18"/>
    <w:rsid w:val="00A3013A"/>
    <w:rsid w:val="00A33B40"/>
    <w:rsid w:val="00A34408"/>
    <w:rsid w:val="00A42427"/>
    <w:rsid w:val="00A44897"/>
    <w:rsid w:val="00A52E19"/>
    <w:rsid w:val="00A53524"/>
    <w:rsid w:val="00A54EB0"/>
    <w:rsid w:val="00A565A0"/>
    <w:rsid w:val="00A57D17"/>
    <w:rsid w:val="00A678B8"/>
    <w:rsid w:val="00A729FB"/>
    <w:rsid w:val="00A73928"/>
    <w:rsid w:val="00A74143"/>
    <w:rsid w:val="00A7651F"/>
    <w:rsid w:val="00A8300C"/>
    <w:rsid w:val="00A87422"/>
    <w:rsid w:val="00A87859"/>
    <w:rsid w:val="00A91387"/>
    <w:rsid w:val="00A928BF"/>
    <w:rsid w:val="00A94CC3"/>
    <w:rsid w:val="00A9624F"/>
    <w:rsid w:val="00AA3011"/>
    <w:rsid w:val="00AA3155"/>
    <w:rsid w:val="00AB0716"/>
    <w:rsid w:val="00AB180C"/>
    <w:rsid w:val="00AB6F07"/>
    <w:rsid w:val="00AD053E"/>
    <w:rsid w:val="00AD0EC0"/>
    <w:rsid w:val="00AD124A"/>
    <w:rsid w:val="00AD5127"/>
    <w:rsid w:val="00AD77E0"/>
    <w:rsid w:val="00AE0A93"/>
    <w:rsid w:val="00AE2F0C"/>
    <w:rsid w:val="00AE4EE1"/>
    <w:rsid w:val="00AF3A88"/>
    <w:rsid w:val="00AF477D"/>
    <w:rsid w:val="00AF4A09"/>
    <w:rsid w:val="00AF4D88"/>
    <w:rsid w:val="00AF69E4"/>
    <w:rsid w:val="00AF6B48"/>
    <w:rsid w:val="00B003B6"/>
    <w:rsid w:val="00B00883"/>
    <w:rsid w:val="00B06847"/>
    <w:rsid w:val="00B06A26"/>
    <w:rsid w:val="00B073AB"/>
    <w:rsid w:val="00B12E41"/>
    <w:rsid w:val="00B13195"/>
    <w:rsid w:val="00B1437B"/>
    <w:rsid w:val="00B15C6A"/>
    <w:rsid w:val="00B16B60"/>
    <w:rsid w:val="00B2613D"/>
    <w:rsid w:val="00B272E1"/>
    <w:rsid w:val="00B33EF3"/>
    <w:rsid w:val="00B424AB"/>
    <w:rsid w:val="00B44D0E"/>
    <w:rsid w:val="00B47A60"/>
    <w:rsid w:val="00B50AE0"/>
    <w:rsid w:val="00B52D90"/>
    <w:rsid w:val="00B56A07"/>
    <w:rsid w:val="00B56BC8"/>
    <w:rsid w:val="00B56BD0"/>
    <w:rsid w:val="00B62F69"/>
    <w:rsid w:val="00B655DD"/>
    <w:rsid w:val="00B66FF7"/>
    <w:rsid w:val="00B713D2"/>
    <w:rsid w:val="00B71A0A"/>
    <w:rsid w:val="00B776C0"/>
    <w:rsid w:val="00B81838"/>
    <w:rsid w:val="00B8302C"/>
    <w:rsid w:val="00B94F9E"/>
    <w:rsid w:val="00B961AA"/>
    <w:rsid w:val="00B97DA4"/>
    <w:rsid w:val="00BA49F7"/>
    <w:rsid w:val="00BA5515"/>
    <w:rsid w:val="00BA56BD"/>
    <w:rsid w:val="00BA6901"/>
    <w:rsid w:val="00BB1F45"/>
    <w:rsid w:val="00BB32C0"/>
    <w:rsid w:val="00BB4FF4"/>
    <w:rsid w:val="00BB68D6"/>
    <w:rsid w:val="00BB7808"/>
    <w:rsid w:val="00BC33A3"/>
    <w:rsid w:val="00BC6965"/>
    <w:rsid w:val="00BD19D5"/>
    <w:rsid w:val="00BD7543"/>
    <w:rsid w:val="00BE067D"/>
    <w:rsid w:val="00BE0BDD"/>
    <w:rsid w:val="00BF13EC"/>
    <w:rsid w:val="00BF270C"/>
    <w:rsid w:val="00BF2D1E"/>
    <w:rsid w:val="00BF6ED9"/>
    <w:rsid w:val="00C04C19"/>
    <w:rsid w:val="00C06902"/>
    <w:rsid w:val="00C077B0"/>
    <w:rsid w:val="00C1403D"/>
    <w:rsid w:val="00C15FD0"/>
    <w:rsid w:val="00C21CB6"/>
    <w:rsid w:val="00C31511"/>
    <w:rsid w:val="00C344D3"/>
    <w:rsid w:val="00C3626B"/>
    <w:rsid w:val="00C362DA"/>
    <w:rsid w:val="00C4289A"/>
    <w:rsid w:val="00C438AC"/>
    <w:rsid w:val="00C4445E"/>
    <w:rsid w:val="00C44CF9"/>
    <w:rsid w:val="00C4763E"/>
    <w:rsid w:val="00C47C47"/>
    <w:rsid w:val="00C547DB"/>
    <w:rsid w:val="00C55B15"/>
    <w:rsid w:val="00C56E94"/>
    <w:rsid w:val="00C57DFE"/>
    <w:rsid w:val="00C62304"/>
    <w:rsid w:val="00C71538"/>
    <w:rsid w:val="00C73886"/>
    <w:rsid w:val="00C75371"/>
    <w:rsid w:val="00C80FFE"/>
    <w:rsid w:val="00C81096"/>
    <w:rsid w:val="00C815AA"/>
    <w:rsid w:val="00C81912"/>
    <w:rsid w:val="00C86D43"/>
    <w:rsid w:val="00C95267"/>
    <w:rsid w:val="00CA3566"/>
    <w:rsid w:val="00CA540E"/>
    <w:rsid w:val="00CB16D1"/>
    <w:rsid w:val="00CB2076"/>
    <w:rsid w:val="00CC0312"/>
    <w:rsid w:val="00CC2523"/>
    <w:rsid w:val="00CC3B99"/>
    <w:rsid w:val="00CC4EA4"/>
    <w:rsid w:val="00CC5718"/>
    <w:rsid w:val="00CE63F7"/>
    <w:rsid w:val="00CE6B0E"/>
    <w:rsid w:val="00CF39AE"/>
    <w:rsid w:val="00CF74D9"/>
    <w:rsid w:val="00D050D6"/>
    <w:rsid w:val="00D053DA"/>
    <w:rsid w:val="00D10050"/>
    <w:rsid w:val="00D10DCE"/>
    <w:rsid w:val="00D11052"/>
    <w:rsid w:val="00D14B7C"/>
    <w:rsid w:val="00D266F6"/>
    <w:rsid w:val="00D367D3"/>
    <w:rsid w:val="00D44342"/>
    <w:rsid w:val="00D46C46"/>
    <w:rsid w:val="00D47500"/>
    <w:rsid w:val="00D51F0A"/>
    <w:rsid w:val="00D53C70"/>
    <w:rsid w:val="00D540C6"/>
    <w:rsid w:val="00D5537D"/>
    <w:rsid w:val="00D57F93"/>
    <w:rsid w:val="00D60E57"/>
    <w:rsid w:val="00D63A43"/>
    <w:rsid w:val="00D652C3"/>
    <w:rsid w:val="00D70CA8"/>
    <w:rsid w:val="00D762D4"/>
    <w:rsid w:val="00D76830"/>
    <w:rsid w:val="00D92BBC"/>
    <w:rsid w:val="00D93359"/>
    <w:rsid w:val="00D93448"/>
    <w:rsid w:val="00D942D2"/>
    <w:rsid w:val="00D9466B"/>
    <w:rsid w:val="00D96411"/>
    <w:rsid w:val="00DA0423"/>
    <w:rsid w:val="00DA1B29"/>
    <w:rsid w:val="00DA2C53"/>
    <w:rsid w:val="00DA441B"/>
    <w:rsid w:val="00DA4436"/>
    <w:rsid w:val="00DA474A"/>
    <w:rsid w:val="00DA5EFA"/>
    <w:rsid w:val="00DB0D52"/>
    <w:rsid w:val="00DB1B9C"/>
    <w:rsid w:val="00DB413E"/>
    <w:rsid w:val="00DB5222"/>
    <w:rsid w:val="00DC0B46"/>
    <w:rsid w:val="00DC79E6"/>
    <w:rsid w:val="00DD1682"/>
    <w:rsid w:val="00DD242D"/>
    <w:rsid w:val="00DD5AFF"/>
    <w:rsid w:val="00DE0BC5"/>
    <w:rsid w:val="00DE0C61"/>
    <w:rsid w:val="00DE30C6"/>
    <w:rsid w:val="00DE3565"/>
    <w:rsid w:val="00DE3E05"/>
    <w:rsid w:val="00DE7BA5"/>
    <w:rsid w:val="00DF4815"/>
    <w:rsid w:val="00E010A6"/>
    <w:rsid w:val="00E06327"/>
    <w:rsid w:val="00E06F01"/>
    <w:rsid w:val="00E10A77"/>
    <w:rsid w:val="00E10CE7"/>
    <w:rsid w:val="00E1141B"/>
    <w:rsid w:val="00E17957"/>
    <w:rsid w:val="00E17D06"/>
    <w:rsid w:val="00E17DA2"/>
    <w:rsid w:val="00E223CB"/>
    <w:rsid w:val="00E231AF"/>
    <w:rsid w:val="00E30CF3"/>
    <w:rsid w:val="00E334ED"/>
    <w:rsid w:val="00E3491B"/>
    <w:rsid w:val="00E35870"/>
    <w:rsid w:val="00E37463"/>
    <w:rsid w:val="00E416AB"/>
    <w:rsid w:val="00E43611"/>
    <w:rsid w:val="00E4466A"/>
    <w:rsid w:val="00E5110B"/>
    <w:rsid w:val="00E51A27"/>
    <w:rsid w:val="00E53871"/>
    <w:rsid w:val="00E545D6"/>
    <w:rsid w:val="00E54783"/>
    <w:rsid w:val="00E5511D"/>
    <w:rsid w:val="00E56651"/>
    <w:rsid w:val="00E62E1D"/>
    <w:rsid w:val="00E66D8A"/>
    <w:rsid w:val="00E71818"/>
    <w:rsid w:val="00E7443E"/>
    <w:rsid w:val="00E76182"/>
    <w:rsid w:val="00E76812"/>
    <w:rsid w:val="00E8071F"/>
    <w:rsid w:val="00E80B1A"/>
    <w:rsid w:val="00E83A45"/>
    <w:rsid w:val="00E8735F"/>
    <w:rsid w:val="00E87E0E"/>
    <w:rsid w:val="00EA0DC3"/>
    <w:rsid w:val="00EA7CED"/>
    <w:rsid w:val="00EB0329"/>
    <w:rsid w:val="00EB08E4"/>
    <w:rsid w:val="00EB102A"/>
    <w:rsid w:val="00EB187F"/>
    <w:rsid w:val="00EC3775"/>
    <w:rsid w:val="00ED0B50"/>
    <w:rsid w:val="00ED1C61"/>
    <w:rsid w:val="00ED21C7"/>
    <w:rsid w:val="00ED28AA"/>
    <w:rsid w:val="00ED75BF"/>
    <w:rsid w:val="00EE0C17"/>
    <w:rsid w:val="00EE29B1"/>
    <w:rsid w:val="00EE65DB"/>
    <w:rsid w:val="00EE7D40"/>
    <w:rsid w:val="00EF594E"/>
    <w:rsid w:val="00EF7DF5"/>
    <w:rsid w:val="00F00D9F"/>
    <w:rsid w:val="00F03619"/>
    <w:rsid w:val="00F04BA3"/>
    <w:rsid w:val="00F05E6A"/>
    <w:rsid w:val="00F068C1"/>
    <w:rsid w:val="00F06BA6"/>
    <w:rsid w:val="00F10687"/>
    <w:rsid w:val="00F10B24"/>
    <w:rsid w:val="00F13D81"/>
    <w:rsid w:val="00F176A9"/>
    <w:rsid w:val="00F211BE"/>
    <w:rsid w:val="00F21E6E"/>
    <w:rsid w:val="00F2340E"/>
    <w:rsid w:val="00F24A50"/>
    <w:rsid w:val="00F32199"/>
    <w:rsid w:val="00F34228"/>
    <w:rsid w:val="00F34F98"/>
    <w:rsid w:val="00F36044"/>
    <w:rsid w:val="00F43A1C"/>
    <w:rsid w:val="00F47659"/>
    <w:rsid w:val="00F558F0"/>
    <w:rsid w:val="00F56D90"/>
    <w:rsid w:val="00F57CCE"/>
    <w:rsid w:val="00F62BA0"/>
    <w:rsid w:val="00F63246"/>
    <w:rsid w:val="00F63A4D"/>
    <w:rsid w:val="00F674FF"/>
    <w:rsid w:val="00F67CCF"/>
    <w:rsid w:val="00F71F4E"/>
    <w:rsid w:val="00F7696C"/>
    <w:rsid w:val="00F83FAA"/>
    <w:rsid w:val="00F943CD"/>
    <w:rsid w:val="00FA1CBC"/>
    <w:rsid w:val="00FA5EAB"/>
    <w:rsid w:val="00FA7E83"/>
    <w:rsid w:val="00FB221D"/>
    <w:rsid w:val="00FB3682"/>
    <w:rsid w:val="00FB3BF4"/>
    <w:rsid w:val="00FC1F06"/>
    <w:rsid w:val="00FC57DB"/>
    <w:rsid w:val="00FD52ED"/>
    <w:rsid w:val="00FE09FD"/>
    <w:rsid w:val="00FE3066"/>
    <w:rsid w:val="00FE5E31"/>
    <w:rsid w:val="00FF0D95"/>
    <w:rsid w:val="00FF25A5"/>
    <w:rsid w:val="00FF2F75"/>
    <w:rsid w:val="00FF6A75"/>
    <w:rsid w:val="00FF6B0A"/>
    <w:rsid w:val="00FF7A6A"/>
    <w:rsid w:val="00FF7E59"/>
    <w:rsid w:val="0191B96D"/>
    <w:rsid w:val="0193436A"/>
    <w:rsid w:val="01C9C7C5"/>
    <w:rsid w:val="01D8F33D"/>
    <w:rsid w:val="01ED47D5"/>
    <w:rsid w:val="02111AF9"/>
    <w:rsid w:val="02B5E8E3"/>
    <w:rsid w:val="02C28511"/>
    <w:rsid w:val="037A1556"/>
    <w:rsid w:val="03940BFC"/>
    <w:rsid w:val="04674726"/>
    <w:rsid w:val="049B39EE"/>
    <w:rsid w:val="057D9399"/>
    <w:rsid w:val="05BCE8ED"/>
    <w:rsid w:val="05EAB11E"/>
    <w:rsid w:val="067F44D1"/>
    <w:rsid w:val="069DF647"/>
    <w:rsid w:val="06E60676"/>
    <w:rsid w:val="076521C1"/>
    <w:rsid w:val="07843FFA"/>
    <w:rsid w:val="07EC03D3"/>
    <w:rsid w:val="082426C3"/>
    <w:rsid w:val="085650A5"/>
    <w:rsid w:val="0AC4D101"/>
    <w:rsid w:val="0BB50156"/>
    <w:rsid w:val="0C5A2F28"/>
    <w:rsid w:val="0D1B9EB4"/>
    <w:rsid w:val="0D9D9747"/>
    <w:rsid w:val="0E2204A1"/>
    <w:rsid w:val="0E30F7B0"/>
    <w:rsid w:val="0E7A6C3E"/>
    <w:rsid w:val="0EAC3E1B"/>
    <w:rsid w:val="0F4B053E"/>
    <w:rsid w:val="0F961880"/>
    <w:rsid w:val="0FC16ABC"/>
    <w:rsid w:val="10125538"/>
    <w:rsid w:val="1071BCF0"/>
    <w:rsid w:val="10730F1C"/>
    <w:rsid w:val="107D9B8A"/>
    <w:rsid w:val="11881FAA"/>
    <w:rsid w:val="1236A65C"/>
    <w:rsid w:val="126593AC"/>
    <w:rsid w:val="126FAB5A"/>
    <w:rsid w:val="12A3FBDC"/>
    <w:rsid w:val="13224B60"/>
    <w:rsid w:val="1414839A"/>
    <w:rsid w:val="14377FBA"/>
    <w:rsid w:val="149D30F5"/>
    <w:rsid w:val="1546F951"/>
    <w:rsid w:val="15757B5E"/>
    <w:rsid w:val="15FA406C"/>
    <w:rsid w:val="16B7A1B8"/>
    <w:rsid w:val="16E36EC6"/>
    <w:rsid w:val="1708735E"/>
    <w:rsid w:val="186D3785"/>
    <w:rsid w:val="18711181"/>
    <w:rsid w:val="1935E98F"/>
    <w:rsid w:val="19867BD3"/>
    <w:rsid w:val="1A1C22BC"/>
    <w:rsid w:val="1AA6F61F"/>
    <w:rsid w:val="1ADBEFCB"/>
    <w:rsid w:val="1C76CADB"/>
    <w:rsid w:val="1CA57DBF"/>
    <w:rsid w:val="1CD83A73"/>
    <w:rsid w:val="1D4FFC4C"/>
    <w:rsid w:val="1D8E874E"/>
    <w:rsid w:val="1DAAACCB"/>
    <w:rsid w:val="1DAF038A"/>
    <w:rsid w:val="1E1C220C"/>
    <w:rsid w:val="1E737F07"/>
    <w:rsid w:val="1E7BB080"/>
    <w:rsid w:val="1E92D58D"/>
    <w:rsid w:val="1EE41489"/>
    <w:rsid w:val="1FF4B020"/>
    <w:rsid w:val="203F3110"/>
    <w:rsid w:val="205151FE"/>
    <w:rsid w:val="206664E1"/>
    <w:rsid w:val="221D76EE"/>
    <w:rsid w:val="23171B6F"/>
    <w:rsid w:val="23842A33"/>
    <w:rsid w:val="239A18F9"/>
    <w:rsid w:val="240833E8"/>
    <w:rsid w:val="24C80C31"/>
    <w:rsid w:val="25F0A9AA"/>
    <w:rsid w:val="26407C37"/>
    <w:rsid w:val="264FAA34"/>
    <w:rsid w:val="268DBD4D"/>
    <w:rsid w:val="26CE0B49"/>
    <w:rsid w:val="29BDC4A7"/>
    <w:rsid w:val="2A20A227"/>
    <w:rsid w:val="2B147978"/>
    <w:rsid w:val="2C897756"/>
    <w:rsid w:val="2CED1E3C"/>
    <w:rsid w:val="2DAF01F6"/>
    <w:rsid w:val="2DFB8B3D"/>
    <w:rsid w:val="2F73C2BE"/>
    <w:rsid w:val="304C9FA4"/>
    <w:rsid w:val="305E678B"/>
    <w:rsid w:val="3085F8F0"/>
    <w:rsid w:val="312A3840"/>
    <w:rsid w:val="3192562B"/>
    <w:rsid w:val="339EF6F7"/>
    <w:rsid w:val="354200E2"/>
    <w:rsid w:val="354298E6"/>
    <w:rsid w:val="357DDBA5"/>
    <w:rsid w:val="366B43F8"/>
    <w:rsid w:val="36FB8860"/>
    <w:rsid w:val="37826CEF"/>
    <w:rsid w:val="37ADF7B8"/>
    <w:rsid w:val="381576B5"/>
    <w:rsid w:val="381B85A1"/>
    <w:rsid w:val="38239860"/>
    <w:rsid w:val="3832DC1B"/>
    <w:rsid w:val="38515E0C"/>
    <w:rsid w:val="39871837"/>
    <w:rsid w:val="3A119680"/>
    <w:rsid w:val="3A4BAB0D"/>
    <w:rsid w:val="3A986FA4"/>
    <w:rsid w:val="3AFB7E45"/>
    <w:rsid w:val="3B0B1CB2"/>
    <w:rsid w:val="3B8733D0"/>
    <w:rsid w:val="3CBE788C"/>
    <w:rsid w:val="3D65AA95"/>
    <w:rsid w:val="3DF8D673"/>
    <w:rsid w:val="3E7D870A"/>
    <w:rsid w:val="4078314C"/>
    <w:rsid w:val="420551E5"/>
    <w:rsid w:val="42129373"/>
    <w:rsid w:val="4299DCA9"/>
    <w:rsid w:val="432D7FA1"/>
    <w:rsid w:val="43CE906B"/>
    <w:rsid w:val="44666DA1"/>
    <w:rsid w:val="44D482E5"/>
    <w:rsid w:val="45016878"/>
    <w:rsid w:val="4549D8B9"/>
    <w:rsid w:val="45A9AF18"/>
    <w:rsid w:val="46AA376C"/>
    <w:rsid w:val="476C6A11"/>
    <w:rsid w:val="47A54B97"/>
    <w:rsid w:val="47DEEAC5"/>
    <w:rsid w:val="487C3941"/>
    <w:rsid w:val="49048506"/>
    <w:rsid w:val="49A13C04"/>
    <w:rsid w:val="4A10F522"/>
    <w:rsid w:val="4A4ECC62"/>
    <w:rsid w:val="4A692F41"/>
    <w:rsid w:val="4BA87469"/>
    <w:rsid w:val="4D2FA0FA"/>
    <w:rsid w:val="4E57E3FF"/>
    <w:rsid w:val="4EED2A04"/>
    <w:rsid w:val="4FABFEAC"/>
    <w:rsid w:val="50C0E6C6"/>
    <w:rsid w:val="51807012"/>
    <w:rsid w:val="52801DAB"/>
    <w:rsid w:val="537AC211"/>
    <w:rsid w:val="540E0A27"/>
    <w:rsid w:val="542BDDCC"/>
    <w:rsid w:val="5444E74D"/>
    <w:rsid w:val="54F6A4A4"/>
    <w:rsid w:val="55A75994"/>
    <w:rsid w:val="56765EA4"/>
    <w:rsid w:val="569FA2F3"/>
    <w:rsid w:val="56D3E39A"/>
    <w:rsid w:val="57126426"/>
    <w:rsid w:val="5734ED90"/>
    <w:rsid w:val="57715C18"/>
    <w:rsid w:val="5AA21CB1"/>
    <w:rsid w:val="5C365AC0"/>
    <w:rsid w:val="5C5F9E32"/>
    <w:rsid w:val="5C7250CE"/>
    <w:rsid w:val="5CAB88B2"/>
    <w:rsid w:val="5EAE035E"/>
    <w:rsid w:val="5F3F4688"/>
    <w:rsid w:val="5FC09949"/>
    <w:rsid w:val="61855B04"/>
    <w:rsid w:val="624A77A0"/>
    <w:rsid w:val="62D19094"/>
    <w:rsid w:val="6312D319"/>
    <w:rsid w:val="63D04B9B"/>
    <w:rsid w:val="63DF4479"/>
    <w:rsid w:val="640D642B"/>
    <w:rsid w:val="6470041D"/>
    <w:rsid w:val="64F9B135"/>
    <w:rsid w:val="652B55F6"/>
    <w:rsid w:val="65913B61"/>
    <w:rsid w:val="65E03438"/>
    <w:rsid w:val="65E779B1"/>
    <w:rsid w:val="65FF7FD7"/>
    <w:rsid w:val="663A5478"/>
    <w:rsid w:val="665C27EA"/>
    <w:rsid w:val="66EC05E8"/>
    <w:rsid w:val="67181CAD"/>
    <w:rsid w:val="6779046D"/>
    <w:rsid w:val="6798627A"/>
    <w:rsid w:val="67C25346"/>
    <w:rsid w:val="67FC3EEE"/>
    <w:rsid w:val="6849AB25"/>
    <w:rsid w:val="69070906"/>
    <w:rsid w:val="692C0C06"/>
    <w:rsid w:val="695B61BD"/>
    <w:rsid w:val="6A709803"/>
    <w:rsid w:val="6B1A1457"/>
    <w:rsid w:val="6B54F9D5"/>
    <w:rsid w:val="6BBF30BD"/>
    <w:rsid w:val="6CA47280"/>
    <w:rsid w:val="6D714454"/>
    <w:rsid w:val="6DB17CAD"/>
    <w:rsid w:val="6EE877E7"/>
    <w:rsid w:val="70350E10"/>
    <w:rsid w:val="70591098"/>
    <w:rsid w:val="70D7EF19"/>
    <w:rsid w:val="70F8D29B"/>
    <w:rsid w:val="713119C5"/>
    <w:rsid w:val="717E5C2D"/>
    <w:rsid w:val="71CC7C28"/>
    <w:rsid w:val="71FA46C9"/>
    <w:rsid w:val="72D769DE"/>
    <w:rsid w:val="73FBCCF5"/>
    <w:rsid w:val="7509964A"/>
    <w:rsid w:val="7527D568"/>
    <w:rsid w:val="75D8401C"/>
    <w:rsid w:val="76FBC879"/>
    <w:rsid w:val="77442A7C"/>
    <w:rsid w:val="799A7F98"/>
    <w:rsid w:val="7A7153CE"/>
    <w:rsid w:val="7AEB35F4"/>
    <w:rsid w:val="7B0A7107"/>
    <w:rsid w:val="7B635C81"/>
    <w:rsid w:val="7BC44707"/>
    <w:rsid w:val="7C830489"/>
    <w:rsid w:val="7CC912DA"/>
    <w:rsid w:val="7DD881C7"/>
    <w:rsid w:val="7E49F3BB"/>
    <w:rsid w:val="7E698290"/>
    <w:rsid w:val="7E6FD28A"/>
    <w:rsid w:val="7EC8847B"/>
    <w:rsid w:val="7F322DDC"/>
    <w:rsid w:val="7F4D1DF0"/>
    <w:rsid w:val="7F59D0E7"/>
    <w:rsid w:val="7F903DA7"/>
    <w:rsid w:val="7F931C9F"/>
    <w:rsid w:val="7FA00B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9466B"/>
  </w:style>
  <w:style w:type="character" w:customStyle="1" w:styleId="a">
    <w:name w:val="Основной шрифт абзаца"/>
    <w:rsid w:val="0080353C"/>
  </w:style>
  <w:style w:type="paragraph" w:customStyle="1" w:styleId="a0">
    <w:name w:val="Обычный"/>
    <w:rsid w:val="00E17D06"/>
    <w:pPr>
      <w:suppressAutoHyphens/>
      <w:autoSpaceDN w:val="0"/>
      <w:spacing w:line="240" w:lineRule="auto"/>
    </w:pPr>
    <w:rPr>
      <w:rFonts w:ascii="Calibri" w:eastAsia="Calibri" w:hAnsi="Calibri" w:cs="Times New Roman"/>
      <w:kern w:val="3"/>
      <w:lang w:val="en-US"/>
    </w:rPr>
  </w:style>
  <w:style w:type="character" w:customStyle="1" w:styleId="eop">
    <w:name w:val="eop"/>
    <w:basedOn w:val="DefaultParagraphFont"/>
    <w:rsid w:val="006B47DE"/>
  </w:style>
  <w:style w:type="paragraph" w:customStyle="1" w:styleId="paragraph">
    <w:name w:val="paragraph"/>
    <w:basedOn w:val="Normal"/>
    <w:rsid w:val="00A4242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34408"/>
    <w:rPr>
      <w:color w:val="0563C1" w:themeColor="hyperlink"/>
      <w:u w:val="single"/>
    </w:rPr>
  </w:style>
  <w:style w:type="paragraph" w:customStyle="1" w:styleId="TableParagraph">
    <w:name w:val="Table Paragraph"/>
    <w:basedOn w:val="Normal"/>
    <w:uiPriority w:val="1"/>
    <w:qFormat/>
    <w:rsid w:val="002C3091"/>
    <w:pPr>
      <w:widowControl w:val="0"/>
      <w:autoSpaceDE w:val="0"/>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DA474A"/>
    <w:rPr>
      <w:color w:val="605E5C"/>
      <w:shd w:val="clear" w:color="auto" w:fill="E1DFDD"/>
    </w:rPr>
  </w:style>
  <w:style w:type="paragraph" w:styleId="Revision">
    <w:name w:val="Revision"/>
    <w:hidden/>
    <w:uiPriority w:val="99"/>
    <w:semiHidden/>
    <w:rsid w:val="000052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798">
      <w:bodyDiv w:val="1"/>
      <w:marLeft w:val="0"/>
      <w:marRight w:val="0"/>
      <w:marTop w:val="0"/>
      <w:marBottom w:val="0"/>
      <w:divBdr>
        <w:top w:val="none" w:sz="0" w:space="0" w:color="auto"/>
        <w:left w:val="none" w:sz="0" w:space="0" w:color="auto"/>
        <w:bottom w:val="none" w:sz="0" w:space="0" w:color="auto"/>
        <w:right w:val="none" w:sz="0" w:space="0" w:color="auto"/>
      </w:divBdr>
      <w:divsChild>
        <w:div w:id="646858688">
          <w:marLeft w:val="0"/>
          <w:marRight w:val="0"/>
          <w:marTop w:val="0"/>
          <w:marBottom w:val="0"/>
          <w:divBdr>
            <w:top w:val="none" w:sz="0" w:space="0" w:color="auto"/>
            <w:left w:val="none" w:sz="0" w:space="0" w:color="auto"/>
            <w:bottom w:val="none" w:sz="0" w:space="0" w:color="auto"/>
            <w:right w:val="none" w:sz="0" w:space="0" w:color="auto"/>
          </w:divBdr>
        </w:div>
        <w:div w:id="1053236076">
          <w:marLeft w:val="0"/>
          <w:marRight w:val="0"/>
          <w:marTop w:val="0"/>
          <w:marBottom w:val="0"/>
          <w:divBdr>
            <w:top w:val="none" w:sz="0" w:space="0" w:color="auto"/>
            <w:left w:val="none" w:sz="0" w:space="0" w:color="auto"/>
            <w:bottom w:val="none" w:sz="0" w:space="0" w:color="auto"/>
            <w:right w:val="none" w:sz="0" w:space="0" w:color="auto"/>
          </w:divBdr>
        </w:div>
        <w:div w:id="1012146990">
          <w:marLeft w:val="0"/>
          <w:marRight w:val="0"/>
          <w:marTop w:val="0"/>
          <w:marBottom w:val="0"/>
          <w:divBdr>
            <w:top w:val="none" w:sz="0" w:space="0" w:color="auto"/>
            <w:left w:val="none" w:sz="0" w:space="0" w:color="auto"/>
            <w:bottom w:val="none" w:sz="0" w:space="0" w:color="auto"/>
            <w:right w:val="none" w:sz="0" w:space="0" w:color="auto"/>
          </w:divBdr>
        </w:div>
        <w:div w:id="806750483">
          <w:marLeft w:val="0"/>
          <w:marRight w:val="0"/>
          <w:marTop w:val="0"/>
          <w:marBottom w:val="0"/>
          <w:divBdr>
            <w:top w:val="none" w:sz="0" w:space="0" w:color="auto"/>
            <w:left w:val="none" w:sz="0" w:space="0" w:color="auto"/>
            <w:bottom w:val="none" w:sz="0" w:space="0" w:color="auto"/>
            <w:right w:val="none" w:sz="0" w:space="0" w:color="auto"/>
          </w:divBdr>
        </w:div>
        <w:div w:id="770710913">
          <w:marLeft w:val="0"/>
          <w:marRight w:val="0"/>
          <w:marTop w:val="0"/>
          <w:marBottom w:val="0"/>
          <w:divBdr>
            <w:top w:val="none" w:sz="0" w:space="0" w:color="auto"/>
            <w:left w:val="none" w:sz="0" w:space="0" w:color="auto"/>
            <w:bottom w:val="none" w:sz="0" w:space="0" w:color="auto"/>
            <w:right w:val="none" w:sz="0" w:space="0" w:color="auto"/>
          </w:divBdr>
        </w:div>
        <w:div w:id="1162504717">
          <w:marLeft w:val="0"/>
          <w:marRight w:val="0"/>
          <w:marTop w:val="0"/>
          <w:marBottom w:val="0"/>
          <w:divBdr>
            <w:top w:val="none" w:sz="0" w:space="0" w:color="auto"/>
            <w:left w:val="none" w:sz="0" w:space="0" w:color="auto"/>
            <w:bottom w:val="none" w:sz="0" w:space="0" w:color="auto"/>
            <w:right w:val="none" w:sz="0" w:space="0" w:color="auto"/>
          </w:divBdr>
        </w:div>
        <w:div w:id="756950230">
          <w:marLeft w:val="0"/>
          <w:marRight w:val="0"/>
          <w:marTop w:val="0"/>
          <w:marBottom w:val="0"/>
          <w:divBdr>
            <w:top w:val="none" w:sz="0" w:space="0" w:color="auto"/>
            <w:left w:val="none" w:sz="0" w:space="0" w:color="auto"/>
            <w:bottom w:val="none" w:sz="0" w:space="0" w:color="auto"/>
            <w:right w:val="none" w:sz="0" w:space="0" w:color="auto"/>
          </w:divBdr>
        </w:div>
        <w:div w:id="1828091403">
          <w:marLeft w:val="0"/>
          <w:marRight w:val="0"/>
          <w:marTop w:val="0"/>
          <w:marBottom w:val="0"/>
          <w:divBdr>
            <w:top w:val="none" w:sz="0" w:space="0" w:color="auto"/>
            <w:left w:val="none" w:sz="0" w:space="0" w:color="auto"/>
            <w:bottom w:val="none" w:sz="0" w:space="0" w:color="auto"/>
            <w:right w:val="none" w:sz="0" w:space="0" w:color="auto"/>
          </w:divBdr>
        </w:div>
        <w:div w:id="557712845">
          <w:marLeft w:val="0"/>
          <w:marRight w:val="0"/>
          <w:marTop w:val="0"/>
          <w:marBottom w:val="0"/>
          <w:divBdr>
            <w:top w:val="none" w:sz="0" w:space="0" w:color="auto"/>
            <w:left w:val="none" w:sz="0" w:space="0" w:color="auto"/>
            <w:bottom w:val="none" w:sz="0" w:space="0" w:color="auto"/>
            <w:right w:val="none" w:sz="0" w:space="0" w:color="auto"/>
          </w:divBdr>
        </w:div>
        <w:div w:id="624895332">
          <w:marLeft w:val="0"/>
          <w:marRight w:val="0"/>
          <w:marTop w:val="0"/>
          <w:marBottom w:val="0"/>
          <w:divBdr>
            <w:top w:val="none" w:sz="0" w:space="0" w:color="auto"/>
            <w:left w:val="none" w:sz="0" w:space="0" w:color="auto"/>
            <w:bottom w:val="none" w:sz="0" w:space="0" w:color="auto"/>
            <w:right w:val="none" w:sz="0" w:space="0" w:color="auto"/>
          </w:divBdr>
        </w:div>
        <w:div w:id="1761176817">
          <w:marLeft w:val="0"/>
          <w:marRight w:val="0"/>
          <w:marTop w:val="0"/>
          <w:marBottom w:val="0"/>
          <w:divBdr>
            <w:top w:val="none" w:sz="0" w:space="0" w:color="auto"/>
            <w:left w:val="none" w:sz="0" w:space="0" w:color="auto"/>
            <w:bottom w:val="none" w:sz="0" w:space="0" w:color="auto"/>
            <w:right w:val="none" w:sz="0" w:space="0" w:color="auto"/>
          </w:divBdr>
        </w:div>
        <w:div w:id="1894922470">
          <w:marLeft w:val="0"/>
          <w:marRight w:val="0"/>
          <w:marTop w:val="0"/>
          <w:marBottom w:val="0"/>
          <w:divBdr>
            <w:top w:val="none" w:sz="0" w:space="0" w:color="auto"/>
            <w:left w:val="none" w:sz="0" w:space="0" w:color="auto"/>
            <w:bottom w:val="none" w:sz="0" w:space="0" w:color="auto"/>
            <w:right w:val="none" w:sz="0" w:space="0" w:color="auto"/>
          </w:divBdr>
        </w:div>
        <w:div w:id="1793744774">
          <w:marLeft w:val="0"/>
          <w:marRight w:val="0"/>
          <w:marTop w:val="0"/>
          <w:marBottom w:val="0"/>
          <w:divBdr>
            <w:top w:val="none" w:sz="0" w:space="0" w:color="auto"/>
            <w:left w:val="none" w:sz="0" w:space="0" w:color="auto"/>
            <w:bottom w:val="none" w:sz="0" w:space="0" w:color="auto"/>
            <w:right w:val="none" w:sz="0" w:space="0" w:color="auto"/>
          </w:divBdr>
        </w:div>
        <w:div w:id="959997595">
          <w:marLeft w:val="0"/>
          <w:marRight w:val="0"/>
          <w:marTop w:val="0"/>
          <w:marBottom w:val="0"/>
          <w:divBdr>
            <w:top w:val="none" w:sz="0" w:space="0" w:color="auto"/>
            <w:left w:val="none" w:sz="0" w:space="0" w:color="auto"/>
            <w:bottom w:val="none" w:sz="0" w:space="0" w:color="auto"/>
            <w:right w:val="none" w:sz="0" w:space="0" w:color="auto"/>
          </w:divBdr>
        </w:div>
        <w:div w:id="1731879445">
          <w:marLeft w:val="0"/>
          <w:marRight w:val="0"/>
          <w:marTop w:val="0"/>
          <w:marBottom w:val="0"/>
          <w:divBdr>
            <w:top w:val="none" w:sz="0" w:space="0" w:color="auto"/>
            <w:left w:val="none" w:sz="0" w:space="0" w:color="auto"/>
            <w:bottom w:val="none" w:sz="0" w:space="0" w:color="auto"/>
            <w:right w:val="none" w:sz="0" w:space="0" w:color="auto"/>
          </w:divBdr>
        </w:div>
        <w:div w:id="1570313132">
          <w:marLeft w:val="0"/>
          <w:marRight w:val="0"/>
          <w:marTop w:val="0"/>
          <w:marBottom w:val="0"/>
          <w:divBdr>
            <w:top w:val="none" w:sz="0" w:space="0" w:color="auto"/>
            <w:left w:val="none" w:sz="0" w:space="0" w:color="auto"/>
            <w:bottom w:val="none" w:sz="0" w:space="0" w:color="auto"/>
            <w:right w:val="none" w:sz="0" w:space="0" w:color="auto"/>
          </w:divBdr>
        </w:div>
        <w:div w:id="814948705">
          <w:marLeft w:val="0"/>
          <w:marRight w:val="0"/>
          <w:marTop w:val="0"/>
          <w:marBottom w:val="0"/>
          <w:divBdr>
            <w:top w:val="none" w:sz="0" w:space="0" w:color="auto"/>
            <w:left w:val="none" w:sz="0" w:space="0" w:color="auto"/>
            <w:bottom w:val="none" w:sz="0" w:space="0" w:color="auto"/>
            <w:right w:val="none" w:sz="0" w:space="0" w:color="auto"/>
          </w:divBdr>
        </w:div>
        <w:div w:id="363285419">
          <w:marLeft w:val="0"/>
          <w:marRight w:val="0"/>
          <w:marTop w:val="0"/>
          <w:marBottom w:val="0"/>
          <w:divBdr>
            <w:top w:val="none" w:sz="0" w:space="0" w:color="auto"/>
            <w:left w:val="none" w:sz="0" w:space="0" w:color="auto"/>
            <w:bottom w:val="none" w:sz="0" w:space="0" w:color="auto"/>
            <w:right w:val="none" w:sz="0" w:space="0" w:color="auto"/>
          </w:divBdr>
        </w:div>
      </w:divsChild>
    </w:div>
    <w:div w:id="41490098">
      <w:bodyDiv w:val="1"/>
      <w:marLeft w:val="0"/>
      <w:marRight w:val="0"/>
      <w:marTop w:val="0"/>
      <w:marBottom w:val="0"/>
      <w:divBdr>
        <w:top w:val="none" w:sz="0" w:space="0" w:color="auto"/>
        <w:left w:val="none" w:sz="0" w:space="0" w:color="auto"/>
        <w:bottom w:val="none" w:sz="0" w:space="0" w:color="auto"/>
        <w:right w:val="none" w:sz="0" w:space="0" w:color="auto"/>
      </w:divBdr>
    </w:div>
    <w:div w:id="177930376">
      <w:bodyDiv w:val="1"/>
      <w:marLeft w:val="0"/>
      <w:marRight w:val="0"/>
      <w:marTop w:val="0"/>
      <w:marBottom w:val="0"/>
      <w:divBdr>
        <w:top w:val="none" w:sz="0" w:space="0" w:color="auto"/>
        <w:left w:val="none" w:sz="0" w:space="0" w:color="auto"/>
        <w:bottom w:val="none" w:sz="0" w:space="0" w:color="auto"/>
        <w:right w:val="none" w:sz="0" w:space="0" w:color="auto"/>
      </w:divBdr>
      <w:divsChild>
        <w:div w:id="1894854349">
          <w:marLeft w:val="0"/>
          <w:marRight w:val="0"/>
          <w:marTop w:val="0"/>
          <w:marBottom w:val="0"/>
          <w:divBdr>
            <w:top w:val="none" w:sz="0" w:space="0" w:color="auto"/>
            <w:left w:val="none" w:sz="0" w:space="0" w:color="auto"/>
            <w:bottom w:val="none" w:sz="0" w:space="0" w:color="auto"/>
            <w:right w:val="none" w:sz="0" w:space="0" w:color="auto"/>
          </w:divBdr>
        </w:div>
        <w:div w:id="134682371">
          <w:marLeft w:val="0"/>
          <w:marRight w:val="0"/>
          <w:marTop w:val="0"/>
          <w:marBottom w:val="0"/>
          <w:divBdr>
            <w:top w:val="none" w:sz="0" w:space="0" w:color="auto"/>
            <w:left w:val="none" w:sz="0" w:space="0" w:color="auto"/>
            <w:bottom w:val="none" w:sz="0" w:space="0" w:color="auto"/>
            <w:right w:val="none" w:sz="0" w:space="0" w:color="auto"/>
          </w:divBdr>
        </w:div>
        <w:div w:id="1657954661">
          <w:marLeft w:val="0"/>
          <w:marRight w:val="0"/>
          <w:marTop w:val="0"/>
          <w:marBottom w:val="0"/>
          <w:divBdr>
            <w:top w:val="none" w:sz="0" w:space="0" w:color="auto"/>
            <w:left w:val="none" w:sz="0" w:space="0" w:color="auto"/>
            <w:bottom w:val="none" w:sz="0" w:space="0" w:color="auto"/>
            <w:right w:val="none" w:sz="0" w:space="0" w:color="auto"/>
          </w:divBdr>
        </w:div>
        <w:div w:id="28457536">
          <w:marLeft w:val="0"/>
          <w:marRight w:val="0"/>
          <w:marTop w:val="0"/>
          <w:marBottom w:val="0"/>
          <w:divBdr>
            <w:top w:val="none" w:sz="0" w:space="0" w:color="auto"/>
            <w:left w:val="none" w:sz="0" w:space="0" w:color="auto"/>
            <w:bottom w:val="none" w:sz="0" w:space="0" w:color="auto"/>
            <w:right w:val="none" w:sz="0" w:space="0" w:color="auto"/>
          </w:divBdr>
        </w:div>
        <w:div w:id="1385447477">
          <w:marLeft w:val="0"/>
          <w:marRight w:val="0"/>
          <w:marTop w:val="0"/>
          <w:marBottom w:val="0"/>
          <w:divBdr>
            <w:top w:val="none" w:sz="0" w:space="0" w:color="auto"/>
            <w:left w:val="none" w:sz="0" w:space="0" w:color="auto"/>
            <w:bottom w:val="none" w:sz="0" w:space="0" w:color="auto"/>
            <w:right w:val="none" w:sz="0" w:space="0" w:color="auto"/>
          </w:divBdr>
        </w:div>
        <w:div w:id="1214343182">
          <w:marLeft w:val="0"/>
          <w:marRight w:val="0"/>
          <w:marTop w:val="0"/>
          <w:marBottom w:val="0"/>
          <w:divBdr>
            <w:top w:val="none" w:sz="0" w:space="0" w:color="auto"/>
            <w:left w:val="none" w:sz="0" w:space="0" w:color="auto"/>
            <w:bottom w:val="none" w:sz="0" w:space="0" w:color="auto"/>
            <w:right w:val="none" w:sz="0" w:space="0" w:color="auto"/>
          </w:divBdr>
        </w:div>
        <w:div w:id="330260288">
          <w:marLeft w:val="0"/>
          <w:marRight w:val="0"/>
          <w:marTop w:val="0"/>
          <w:marBottom w:val="0"/>
          <w:divBdr>
            <w:top w:val="none" w:sz="0" w:space="0" w:color="auto"/>
            <w:left w:val="none" w:sz="0" w:space="0" w:color="auto"/>
            <w:bottom w:val="none" w:sz="0" w:space="0" w:color="auto"/>
            <w:right w:val="none" w:sz="0" w:space="0" w:color="auto"/>
          </w:divBdr>
        </w:div>
        <w:div w:id="949122603">
          <w:marLeft w:val="0"/>
          <w:marRight w:val="0"/>
          <w:marTop w:val="0"/>
          <w:marBottom w:val="0"/>
          <w:divBdr>
            <w:top w:val="none" w:sz="0" w:space="0" w:color="auto"/>
            <w:left w:val="none" w:sz="0" w:space="0" w:color="auto"/>
            <w:bottom w:val="none" w:sz="0" w:space="0" w:color="auto"/>
            <w:right w:val="none" w:sz="0" w:space="0" w:color="auto"/>
          </w:divBdr>
        </w:div>
        <w:div w:id="2141337645">
          <w:marLeft w:val="0"/>
          <w:marRight w:val="0"/>
          <w:marTop w:val="0"/>
          <w:marBottom w:val="0"/>
          <w:divBdr>
            <w:top w:val="none" w:sz="0" w:space="0" w:color="auto"/>
            <w:left w:val="none" w:sz="0" w:space="0" w:color="auto"/>
            <w:bottom w:val="none" w:sz="0" w:space="0" w:color="auto"/>
            <w:right w:val="none" w:sz="0" w:space="0" w:color="auto"/>
          </w:divBdr>
        </w:div>
        <w:div w:id="500630920">
          <w:marLeft w:val="0"/>
          <w:marRight w:val="0"/>
          <w:marTop w:val="0"/>
          <w:marBottom w:val="0"/>
          <w:divBdr>
            <w:top w:val="none" w:sz="0" w:space="0" w:color="auto"/>
            <w:left w:val="none" w:sz="0" w:space="0" w:color="auto"/>
            <w:bottom w:val="none" w:sz="0" w:space="0" w:color="auto"/>
            <w:right w:val="none" w:sz="0" w:space="0" w:color="auto"/>
          </w:divBdr>
        </w:div>
        <w:div w:id="855389724">
          <w:marLeft w:val="0"/>
          <w:marRight w:val="0"/>
          <w:marTop w:val="0"/>
          <w:marBottom w:val="0"/>
          <w:divBdr>
            <w:top w:val="none" w:sz="0" w:space="0" w:color="auto"/>
            <w:left w:val="none" w:sz="0" w:space="0" w:color="auto"/>
            <w:bottom w:val="none" w:sz="0" w:space="0" w:color="auto"/>
            <w:right w:val="none" w:sz="0" w:space="0" w:color="auto"/>
          </w:divBdr>
        </w:div>
        <w:div w:id="1725176014">
          <w:marLeft w:val="0"/>
          <w:marRight w:val="0"/>
          <w:marTop w:val="0"/>
          <w:marBottom w:val="0"/>
          <w:divBdr>
            <w:top w:val="none" w:sz="0" w:space="0" w:color="auto"/>
            <w:left w:val="none" w:sz="0" w:space="0" w:color="auto"/>
            <w:bottom w:val="none" w:sz="0" w:space="0" w:color="auto"/>
            <w:right w:val="none" w:sz="0" w:space="0" w:color="auto"/>
          </w:divBdr>
        </w:div>
        <w:div w:id="473185301">
          <w:marLeft w:val="0"/>
          <w:marRight w:val="0"/>
          <w:marTop w:val="0"/>
          <w:marBottom w:val="0"/>
          <w:divBdr>
            <w:top w:val="none" w:sz="0" w:space="0" w:color="auto"/>
            <w:left w:val="none" w:sz="0" w:space="0" w:color="auto"/>
            <w:bottom w:val="none" w:sz="0" w:space="0" w:color="auto"/>
            <w:right w:val="none" w:sz="0" w:space="0" w:color="auto"/>
          </w:divBdr>
        </w:div>
        <w:div w:id="513156980">
          <w:marLeft w:val="0"/>
          <w:marRight w:val="0"/>
          <w:marTop w:val="0"/>
          <w:marBottom w:val="0"/>
          <w:divBdr>
            <w:top w:val="none" w:sz="0" w:space="0" w:color="auto"/>
            <w:left w:val="none" w:sz="0" w:space="0" w:color="auto"/>
            <w:bottom w:val="none" w:sz="0" w:space="0" w:color="auto"/>
            <w:right w:val="none" w:sz="0" w:space="0" w:color="auto"/>
          </w:divBdr>
        </w:div>
        <w:div w:id="786773581">
          <w:marLeft w:val="0"/>
          <w:marRight w:val="0"/>
          <w:marTop w:val="0"/>
          <w:marBottom w:val="0"/>
          <w:divBdr>
            <w:top w:val="none" w:sz="0" w:space="0" w:color="auto"/>
            <w:left w:val="none" w:sz="0" w:space="0" w:color="auto"/>
            <w:bottom w:val="none" w:sz="0" w:space="0" w:color="auto"/>
            <w:right w:val="none" w:sz="0" w:space="0" w:color="auto"/>
          </w:divBdr>
        </w:div>
        <w:div w:id="1222522681">
          <w:marLeft w:val="0"/>
          <w:marRight w:val="0"/>
          <w:marTop w:val="0"/>
          <w:marBottom w:val="0"/>
          <w:divBdr>
            <w:top w:val="none" w:sz="0" w:space="0" w:color="auto"/>
            <w:left w:val="none" w:sz="0" w:space="0" w:color="auto"/>
            <w:bottom w:val="none" w:sz="0" w:space="0" w:color="auto"/>
            <w:right w:val="none" w:sz="0" w:space="0" w:color="auto"/>
          </w:divBdr>
        </w:div>
        <w:div w:id="797800954">
          <w:marLeft w:val="0"/>
          <w:marRight w:val="0"/>
          <w:marTop w:val="0"/>
          <w:marBottom w:val="0"/>
          <w:divBdr>
            <w:top w:val="none" w:sz="0" w:space="0" w:color="auto"/>
            <w:left w:val="none" w:sz="0" w:space="0" w:color="auto"/>
            <w:bottom w:val="none" w:sz="0" w:space="0" w:color="auto"/>
            <w:right w:val="none" w:sz="0" w:space="0" w:color="auto"/>
          </w:divBdr>
        </w:div>
      </w:divsChild>
    </w:div>
    <w:div w:id="192808692">
      <w:bodyDiv w:val="1"/>
      <w:marLeft w:val="0"/>
      <w:marRight w:val="0"/>
      <w:marTop w:val="0"/>
      <w:marBottom w:val="0"/>
      <w:divBdr>
        <w:top w:val="none" w:sz="0" w:space="0" w:color="auto"/>
        <w:left w:val="none" w:sz="0" w:space="0" w:color="auto"/>
        <w:bottom w:val="none" w:sz="0" w:space="0" w:color="auto"/>
        <w:right w:val="none" w:sz="0" w:space="0" w:color="auto"/>
      </w:divBdr>
      <w:divsChild>
        <w:div w:id="96953652">
          <w:marLeft w:val="0"/>
          <w:marRight w:val="0"/>
          <w:marTop w:val="0"/>
          <w:marBottom w:val="0"/>
          <w:divBdr>
            <w:top w:val="none" w:sz="0" w:space="0" w:color="auto"/>
            <w:left w:val="none" w:sz="0" w:space="0" w:color="auto"/>
            <w:bottom w:val="none" w:sz="0" w:space="0" w:color="auto"/>
            <w:right w:val="none" w:sz="0" w:space="0" w:color="auto"/>
          </w:divBdr>
        </w:div>
      </w:divsChild>
    </w:div>
    <w:div w:id="249855885">
      <w:bodyDiv w:val="1"/>
      <w:marLeft w:val="0"/>
      <w:marRight w:val="0"/>
      <w:marTop w:val="0"/>
      <w:marBottom w:val="0"/>
      <w:divBdr>
        <w:top w:val="none" w:sz="0" w:space="0" w:color="auto"/>
        <w:left w:val="none" w:sz="0" w:space="0" w:color="auto"/>
        <w:bottom w:val="none" w:sz="0" w:space="0" w:color="auto"/>
        <w:right w:val="none" w:sz="0" w:space="0" w:color="auto"/>
      </w:divBdr>
    </w:div>
    <w:div w:id="268901506">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
    <w:div w:id="289946835">
      <w:bodyDiv w:val="1"/>
      <w:marLeft w:val="0"/>
      <w:marRight w:val="0"/>
      <w:marTop w:val="0"/>
      <w:marBottom w:val="0"/>
      <w:divBdr>
        <w:top w:val="none" w:sz="0" w:space="0" w:color="auto"/>
        <w:left w:val="none" w:sz="0" w:space="0" w:color="auto"/>
        <w:bottom w:val="none" w:sz="0" w:space="0" w:color="auto"/>
        <w:right w:val="none" w:sz="0" w:space="0" w:color="auto"/>
      </w:divBdr>
      <w:divsChild>
        <w:div w:id="590545446">
          <w:marLeft w:val="0"/>
          <w:marRight w:val="0"/>
          <w:marTop w:val="0"/>
          <w:marBottom w:val="0"/>
          <w:divBdr>
            <w:top w:val="none" w:sz="0" w:space="0" w:color="auto"/>
            <w:left w:val="none" w:sz="0" w:space="0" w:color="auto"/>
            <w:bottom w:val="none" w:sz="0" w:space="0" w:color="auto"/>
            <w:right w:val="none" w:sz="0" w:space="0" w:color="auto"/>
          </w:divBdr>
        </w:div>
        <w:div w:id="10691795">
          <w:marLeft w:val="0"/>
          <w:marRight w:val="0"/>
          <w:marTop w:val="0"/>
          <w:marBottom w:val="0"/>
          <w:divBdr>
            <w:top w:val="none" w:sz="0" w:space="0" w:color="auto"/>
            <w:left w:val="none" w:sz="0" w:space="0" w:color="auto"/>
            <w:bottom w:val="none" w:sz="0" w:space="0" w:color="auto"/>
            <w:right w:val="none" w:sz="0" w:space="0" w:color="auto"/>
          </w:divBdr>
        </w:div>
        <w:div w:id="1295598608">
          <w:marLeft w:val="0"/>
          <w:marRight w:val="0"/>
          <w:marTop w:val="0"/>
          <w:marBottom w:val="0"/>
          <w:divBdr>
            <w:top w:val="none" w:sz="0" w:space="0" w:color="auto"/>
            <w:left w:val="none" w:sz="0" w:space="0" w:color="auto"/>
            <w:bottom w:val="none" w:sz="0" w:space="0" w:color="auto"/>
            <w:right w:val="none" w:sz="0" w:space="0" w:color="auto"/>
          </w:divBdr>
        </w:div>
        <w:div w:id="1052389291">
          <w:marLeft w:val="0"/>
          <w:marRight w:val="0"/>
          <w:marTop w:val="0"/>
          <w:marBottom w:val="0"/>
          <w:divBdr>
            <w:top w:val="none" w:sz="0" w:space="0" w:color="auto"/>
            <w:left w:val="none" w:sz="0" w:space="0" w:color="auto"/>
            <w:bottom w:val="none" w:sz="0" w:space="0" w:color="auto"/>
            <w:right w:val="none" w:sz="0" w:space="0" w:color="auto"/>
          </w:divBdr>
        </w:div>
        <w:div w:id="978802671">
          <w:marLeft w:val="0"/>
          <w:marRight w:val="0"/>
          <w:marTop w:val="0"/>
          <w:marBottom w:val="0"/>
          <w:divBdr>
            <w:top w:val="none" w:sz="0" w:space="0" w:color="auto"/>
            <w:left w:val="none" w:sz="0" w:space="0" w:color="auto"/>
            <w:bottom w:val="none" w:sz="0" w:space="0" w:color="auto"/>
            <w:right w:val="none" w:sz="0" w:space="0" w:color="auto"/>
          </w:divBdr>
        </w:div>
        <w:div w:id="30998565">
          <w:marLeft w:val="0"/>
          <w:marRight w:val="0"/>
          <w:marTop w:val="0"/>
          <w:marBottom w:val="0"/>
          <w:divBdr>
            <w:top w:val="none" w:sz="0" w:space="0" w:color="auto"/>
            <w:left w:val="none" w:sz="0" w:space="0" w:color="auto"/>
            <w:bottom w:val="none" w:sz="0" w:space="0" w:color="auto"/>
            <w:right w:val="none" w:sz="0" w:space="0" w:color="auto"/>
          </w:divBdr>
        </w:div>
      </w:divsChild>
    </w:div>
    <w:div w:id="491339174">
      <w:bodyDiv w:val="1"/>
      <w:marLeft w:val="0"/>
      <w:marRight w:val="0"/>
      <w:marTop w:val="0"/>
      <w:marBottom w:val="0"/>
      <w:divBdr>
        <w:top w:val="none" w:sz="0" w:space="0" w:color="auto"/>
        <w:left w:val="none" w:sz="0" w:space="0" w:color="auto"/>
        <w:bottom w:val="none" w:sz="0" w:space="0" w:color="auto"/>
        <w:right w:val="none" w:sz="0" w:space="0" w:color="auto"/>
      </w:divBdr>
    </w:div>
    <w:div w:id="493180594">
      <w:bodyDiv w:val="1"/>
      <w:marLeft w:val="0"/>
      <w:marRight w:val="0"/>
      <w:marTop w:val="0"/>
      <w:marBottom w:val="0"/>
      <w:divBdr>
        <w:top w:val="none" w:sz="0" w:space="0" w:color="auto"/>
        <w:left w:val="none" w:sz="0" w:space="0" w:color="auto"/>
        <w:bottom w:val="none" w:sz="0" w:space="0" w:color="auto"/>
        <w:right w:val="none" w:sz="0" w:space="0" w:color="auto"/>
      </w:divBdr>
    </w:div>
    <w:div w:id="496118546">
      <w:bodyDiv w:val="1"/>
      <w:marLeft w:val="0"/>
      <w:marRight w:val="0"/>
      <w:marTop w:val="0"/>
      <w:marBottom w:val="0"/>
      <w:divBdr>
        <w:top w:val="none" w:sz="0" w:space="0" w:color="auto"/>
        <w:left w:val="none" w:sz="0" w:space="0" w:color="auto"/>
        <w:bottom w:val="none" w:sz="0" w:space="0" w:color="auto"/>
        <w:right w:val="none" w:sz="0" w:space="0" w:color="auto"/>
      </w:divBdr>
    </w:div>
    <w:div w:id="518929827">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12977878">
      <w:bodyDiv w:val="1"/>
      <w:marLeft w:val="0"/>
      <w:marRight w:val="0"/>
      <w:marTop w:val="0"/>
      <w:marBottom w:val="0"/>
      <w:divBdr>
        <w:top w:val="none" w:sz="0" w:space="0" w:color="auto"/>
        <w:left w:val="none" w:sz="0" w:space="0" w:color="auto"/>
        <w:bottom w:val="none" w:sz="0" w:space="0" w:color="auto"/>
        <w:right w:val="none" w:sz="0" w:space="0" w:color="auto"/>
      </w:divBdr>
      <w:divsChild>
        <w:div w:id="428694482">
          <w:marLeft w:val="0"/>
          <w:marRight w:val="0"/>
          <w:marTop w:val="0"/>
          <w:marBottom w:val="0"/>
          <w:divBdr>
            <w:top w:val="none" w:sz="0" w:space="0" w:color="auto"/>
            <w:left w:val="none" w:sz="0" w:space="0" w:color="auto"/>
            <w:bottom w:val="none" w:sz="0" w:space="0" w:color="auto"/>
            <w:right w:val="none" w:sz="0" w:space="0" w:color="auto"/>
          </w:divBdr>
        </w:div>
        <w:div w:id="554775910">
          <w:marLeft w:val="0"/>
          <w:marRight w:val="0"/>
          <w:marTop w:val="0"/>
          <w:marBottom w:val="0"/>
          <w:divBdr>
            <w:top w:val="none" w:sz="0" w:space="0" w:color="auto"/>
            <w:left w:val="none" w:sz="0" w:space="0" w:color="auto"/>
            <w:bottom w:val="none" w:sz="0" w:space="0" w:color="auto"/>
            <w:right w:val="none" w:sz="0" w:space="0" w:color="auto"/>
          </w:divBdr>
        </w:div>
        <w:div w:id="712461075">
          <w:marLeft w:val="0"/>
          <w:marRight w:val="0"/>
          <w:marTop w:val="0"/>
          <w:marBottom w:val="0"/>
          <w:divBdr>
            <w:top w:val="none" w:sz="0" w:space="0" w:color="auto"/>
            <w:left w:val="none" w:sz="0" w:space="0" w:color="auto"/>
            <w:bottom w:val="none" w:sz="0" w:space="0" w:color="auto"/>
            <w:right w:val="none" w:sz="0" w:space="0" w:color="auto"/>
          </w:divBdr>
        </w:div>
        <w:div w:id="730538956">
          <w:marLeft w:val="0"/>
          <w:marRight w:val="0"/>
          <w:marTop w:val="0"/>
          <w:marBottom w:val="0"/>
          <w:divBdr>
            <w:top w:val="none" w:sz="0" w:space="0" w:color="auto"/>
            <w:left w:val="none" w:sz="0" w:space="0" w:color="auto"/>
            <w:bottom w:val="none" w:sz="0" w:space="0" w:color="auto"/>
            <w:right w:val="none" w:sz="0" w:space="0" w:color="auto"/>
          </w:divBdr>
        </w:div>
        <w:div w:id="1677076305">
          <w:marLeft w:val="0"/>
          <w:marRight w:val="0"/>
          <w:marTop w:val="0"/>
          <w:marBottom w:val="0"/>
          <w:divBdr>
            <w:top w:val="none" w:sz="0" w:space="0" w:color="auto"/>
            <w:left w:val="none" w:sz="0" w:space="0" w:color="auto"/>
            <w:bottom w:val="none" w:sz="0" w:space="0" w:color="auto"/>
            <w:right w:val="none" w:sz="0" w:space="0" w:color="auto"/>
          </w:divBdr>
        </w:div>
        <w:div w:id="1768697220">
          <w:marLeft w:val="0"/>
          <w:marRight w:val="0"/>
          <w:marTop w:val="0"/>
          <w:marBottom w:val="0"/>
          <w:divBdr>
            <w:top w:val="none" w:sz="0" w:space="0" w:color="auto"/>
            <w:left w:val="none" w:sz="0" w:space="0" w:color="auto"/>
            <w:bottom w:val="none" w:sz="0" w:space="0" w:color="auto"/>
            <w:right w:val="none" w:sz="0" w:space="0" w:color="auto"/>
          </w:divBdr>
        </w:div>
        <w:div w:id="750547477">
          <w:marLeft w:val="0"/>
          <w:marRight w:val="0"/>
          <w:marTop w:val="0"/>
          <w:marBottom w:val="0"/>
          <w:divBdr>
            <w:top w:val="none" w:sz="0" w:space="0" w:color="auto"/>
            <w:left w:val="none" w:sz="0" w:space="0" w:color="auto"/>
            <w:bottom w:val="none" w:sz="0" w:space="0" w:color="auto"/>
            <w:right w:val="none" w:sz="0" w:space="0" w:color="auto"/>
          </w:divBdr>
        </w:div>
        <w:div w:id="759452161">
          <w:marLeft w:val="0"/>
          <w:marRight w:val="0"/>
          <w:marTop w:val="0"/>
          <w:marBottom w:val="0"/>
          <w:divBdr>
            <w:top w:val="none" w:sz="0" w:space="0" w:color="auto"/>
            <w:left w:val="none" w:sz="0" w:space="0" w:color="auto"/>
            <w:bottom w:val="none" w:sz="0" w:space="0" w:color="auto"/>
            <w:right w:val="none" w:sz="0" w:space="0" w:color="auto"/>
          </w:divBdr>
        </w:div>
        <w:div w:id="327906790">
          <w:marLeft w:val="0"/>
          <w:marRight w:val="0"/>
          <w:marTop w:val="0"/>
          <w:marBottom w:val="0"/>
          <w:divBdr>
            <w:top w:val="none" w:sz="0" w:space="0" w:color="auto"/>
            <w:left w:val="none" w:sz="0" w:space="0" w:color="auto"/>
            <w:bottom w:val="none" w:sz="0" w:space="0" w:color="auto"/>
            <w:right w:val="none" w:sz="0" w:space="0" w:color="auto"/>
          </w:divBdr>
        </w:div>
        <w:div w:id="670646531">
          <w:marLeft w:val="0"/>
          <w:marRight w:val="0"/>
          <w:marTop w:val="0"/>
          <w:marBottom w:val="0"/>
          <w:divBdr>
            <w:top w:val="none" w:sz="0" w:space="0" w:color="auto"/>
            <w:left w:val="none" w:sz="0" w:space="0" w:color="auto"/>
            <w:bottom w:val="none" w:sz="0" w:space="0" w:color="auto"/>
            <w:right w:val="none" w:sz="0" w:space="0" w:color="auto"/>
          </w:divBdr>
        </w:div>
        <w:div w:id="875655119">
          <w:marLeft w:val="0"/>
          <w:marRight w:val="0"/>
          <w:marTop w:val="0"/>
          <w:marBottom w:val="0"/>
          <w:divBdr>
            <w:top w:val="none" w:sz="0" w:space="0" w:color="auto"/>
            <w:left w:val="none" w:sz="0" w:space="0" w:color="auto"/>
            <w:bottom w:val="none" w:sz="0" w:space="0" w:color="auto"/>
            <w:right w:val="none" w:sz="0" w:space="0" w:color="auto"/>
          </w:divBdr>
        </w:div>
        <w:div w:id="1973290382">
          <w:marLeft w:val="0"/>
          <w:marRight w:val="0"/>
          <w:marTop w:val="0"/>
          <w:marBottom w:val="0"/>
          <w:divBdr>
            <w:top w:val="none" w:sz="0" w:space="0" w:color="auto"/>
            <w:left w:val="none" w:sz="0" w:space="0" w:color="auto"/>
            <w:bottom w:val="none" w:sz="0" w:space="0" w:color="auto"/>
            <w:right w:val="none" w:sz="0" w:space="0" w:color="auto"/>
          </w:divBdr>
        </w:div>
        <w:div w:id="453721663">
          <w:marLeft w:val="0"/>
          <w:marRight w:val="0"/>
          <w:marTop w:val="0"/>
          <w:marBottom w:val="0"/>
          <w:divBdr>
            <w:top w:val="none" w:sz="0" w:space="0" w:color="auto"/>
            <w:left w:val="none" w:sz="0" w:space="0" w:color="auto"/>
            <w:bottom w:val="none" w:sz="0" w:space="0" w:color="auto"/>
            <w:right w:val="none" w:sz="0" w:space="0" w:color="auto"/>
          </w:divBdr>
        </w:div>
        <w:div w:id="237133562">
          <w:marLeft w:val="0"/>
          <w:marRight w:val="0"/>
          <w:marTop w:val="0"/>
          <w:marBottom w:val="0"/>
          <w:divBdr>
            <w:top w:val="none" w:sz="0" w:space="0" w:color="auto"/>
            <w:left w:val="none" w:sz="0" w:space="0" w:color="auto"/>
            <w:bottom w:val="none" w:sz="0" w:space="0" w:color="auto"/>
            <w:right w:val="none" w:sz="0" w:space="0" w:color="auto"/>
          </w:divBdr>
        </w:div>
        <w:div w:id="944846080">
          <w:marLeft w:val="0"/>
          <w:marRight w:val="0"/>
          <w:marTop w:val="0"/>
          <w:marBottom w:val="0"/>
          <w:divBdr>
            <w:top w:val="none" w:sz="0" w:space="0" w:color="auto"/>
            <w:left w:val="none" w:sz="0" w:space="0" w:color="auto"/>
            <w:bottom w:val="none" w:sz="0" w:space="0" w:color="auto"/>
            <w:right w:val="none" w:sz="0" w:space="0" w:color="auto"/>
          </w:divBdr>
        </w:div>
        <w:div w:id="1207182665">
          <w:marLeft w:val="0"/>
          <w:marRight w:val="0"/>
          <w:marTop w:val="0"/>
          <w:marBottom w:val="0"/>
          <w:divBdr>
            <w:top w:val="none" w:sz="0" w:space="0" w:color="auto"/>
            <w:left w:val="none" w:sz="0" w:space="0" w:color="auto"/>
            <w:bottom w:val="none" w:sz="0" w:space="0" w:color="auto"/>
            <w:right w:val="none" w:sz="0" w:space="0" w:color="auto"/>
          </w:divBdr>
        </w:div>
        <w:div w:id="1776169238">
          <w:marLeft w:val="0"/>
          <w:marRight w:val="0"/>
          <w:marTop w:val="0"/>
          <w:marBottom w:val="0"/>
          <w:divBdr>
            <w:top w:val="none" w:sz="0" w:space="0" w:color="auto"/>
            <w:left w:val="none" w:sz="0" w:space="0" w:color="auto"/>
            <w:bottom w:val="none" w:sz="0" w:space="0" w:color="auto"/>
            <w:right w:val="none" w:sz="0" w:space="0" w:color="auto"/>
          </w:divBdr>
        </w:div>
        <w:div w:id="2063944538">
          <w:marLeft w:val="0"/>
          <w:marRight w:val="0"/>
          <w:marTop w:val="0"/>
          <w:marBottom w:val="0"/>
          <w:divBdr>
            <w:top w:val="none" w:sz="0" w:space="0" w:color="auto"/>
            <w:left w:val="none" w:sz="0" w:space="0" w:color="auto"/>
            <w:bottom w:val="none" w:sz="0" w:space="0" w:color="auto"/>
            <w:right w:val="none" w:sz="0" w:space="0" w:color="auto"/>
          </w:divBdr>
        </w:div>
        <w:div w:id="1199006998">
          <w:marLeft w:val="0"/>
          <w:marRight w:val="0"/>
          <w:marTop w:val="0"/>
          <w:marBottom w:val="0"/>
          <w:divBdr>
            <w:top w:val="none" w:sz="0" w:space="0" w:color="auto"/>
            <w:left w:val="none" w:sz="0" w:space="0" w:color="auto"/>
            <w:bottom w:val="none" w:sz="0" w:space="0" w:color="auto"/>
            <w:right w:val="none" w:sz="0" w:space="0" w:color="auto"/>
          </w:divBdr>
        </w:div>
      </w:divsChild>
    </w:div>
    <w:div w:id="630214169">
      <w:bodyDiv w:val="1"/>
      <w:marLeft w:val="0"/>
      <w:marRight w:val="0"/>
      <w:marTop w:val="0"/>
      <w:marBottom w:val="0"/>
      <w:divBdr>
        <w:top w:val="none" w:sz="0" w:space="0" w:color="auto"/>
        <w:left w:val="none" w:sz="0" w:space="0" w:color="auto"/>
        <w:bottom w:val="none" w:sz="0" w:space="0" w:color="auto"/>
        <w:right w:val="none" w:sz="0" w:space="0" w:color="auto"/>
      </w:divBdr>
      <w:divsChild>
        <w:div w:id="138304928">
          <w:marLeft w:val="0"/>
          <w:marRight w:val="0"/>
          <w:marTop w:val="0"/>
          <w:marBottom w:val="0"/>
          <w:divBdr>
            <w:top w:val="none" w:sz="0" w:space="0" w:color="auto"/>
            <w:left w:val="none" w:sz="0" w:space="0" w:color="auto"/>
            <w:bottom w:val="none" w:sz="0" w:space="0" w:color="auto"/>
            <w:right w:val="none" w:sz="0" w:space="0" w:color="auto"/>
          </w:divBdr>
        </w:div>
        <w:div w:id="1822380068">
          <w:marLeft w:val="0"/>
          <w:marRight w:val="0"/>
          <w:marTop w:val="0"/>
          <w:marBottom w:val="0"/>
          <w:divBdr>
            <w:top w:val="none" w:sz="0" w:space="0" w:color="auto"/>
            <w:left w:val="none" w:sz="0" w:space="0" w:color="auto"/>
            <w:bottom w:val="none" w:sz="0" w:space="0" w:color="auto"/>
            <w:right w:val="none" w:sz="0" w:space="0" w:color="auto"/>
          </w:divBdr>
        </w:div>
        <w:div w:id="561914840">
          <w:marLeft w:val="0"/>
          <w:marRight w:val="0"/>
          <w:marTop w:val="0"/>
          <w:marBottom w:val="0"/>
          <w:divBdr>
            <w:top w:val="none" w:sz="0" w:space="0" w:color="auto"/>
            <w:left w:val="none" w:sz="0" w:space="0" w:color="auto"/>
            <w:bottom w:val="none" w:sz="0" w:space="0" w:color="auto"/>
            <w:right w:val="none" w:sz="0" w:space="0" w:color="auto"/>
          </w:divBdr>
        </w:div>
        <w:div w:id="603660279">
          <w:marLeft w:val="0"/>
          <w:marRight w:val="0"/>
          <w:marTop w:val="0"/>
          <w:marBottom w:val="0"/>
          <w:divBdr>
            <w:top w:val="none" w:sz="0" w:space="0" w:color="auto"/>
            <w:left w:val="none" w:sz="0" w:space="0" w:color="auto"/>
            <w:bottom w:val="none" w:sz="0" w:space="0" w:color="auto"/>
            <w:right w:val="none" w:sz="0" w:space="0" w:color="auto"/>
          </w:divBdr>
        </w:div>
        <w:div w:id="1392996245">
          <w:marLeft w:val="0"/>
          <w:marRight w:val="0"/>
          <w:marTop w:val="0"/>
          <w:marBottom w:val="0"/>
          <w:divBdr>
            <w:top w:val="none" w:sz="0" w:space="0" w:color="auto"/>
            <w:left w:val="none" w:sz="0" w:space="0" w:color="auto"/>
            <w:bottom w:val="none" w:sz="0" w:space="0" w:color="auto"/>
            <w:right w:val="none" w:sz="0" w:space="0" w:color="auto"/>
          </w:divBdr>
        </w:div>
        <w:div w:id="1569075556">
          <w:marLeft w:val="0"/>
          <w:marRight w:val="0"/>
          <w:marTop w:val="0"/>
          <w:marBottom w:val="0"/>
          <w:divBdr>
            <w:top w:val="none" w:sz="0" w:space="0" w:color="auto"/>
            <w:left w:val="none" w:sz="0" w:space="0" w:color="auto"/>
            <w:bottom w:val="none" w:sz="0" w:space="0" w:color="auto"/>
            <w:right w:val="none" w:sz="0" w:space="0" w:color="auto"/>
          </w:divBdr>
        </w:div>
        <w:div w:id="1907180295">
          <w:marLeft w:val="0"/>
          <w:marRight w:val="0"/>
          <w:marTop w:val="0"/>
          <w:marBottom w:val="0"/>
          <w:divBdr>
            <w:top w:val="none" w:sz="0" w:space="0" w:color="auto"/>
            <w:left w:val="none" w:sz="0" w:space="0" w:color="auto"/>
            <w:bottom w:val="none" w:sz="0" w:space="0" w:color="auto"/>
            <w:right w:val="none" w:sz="0" w:space="0" w:color="auto"/>
          </w:divBdr>
        </w:div>
        <w:div w:id="1882132225">
          <w:marLeft w:val="0"/>
          <w:marRight w:val="0"/>
          <w:marTop w:val="0"/>
          <w:marBottom w:val="0"/>
          <w:divBdr>
            <w:top w:val="none" w:sz="0" w:space="0" w:color="auto"/>
            <w:left w:val="none" w:sz="0" w:space="0" w:color="auto"/>
            <w:bottom w:val="none" w:sz="0" w:space="0" w:color="auto"/>
            <w:right w:val="none" w:sz="0" w:space="0" w:color="auto"/>
          </w:divBdr>
        </w:div>
        <w:div w:id="397091383">
          <w:marLeft w:val="0"/>
          <w:marRight w:val="0"/>
          <w:marTop w:val="0"/>
          <w:marBottom w:val="0"/>
          <w:divBdr>
            <w:top w:val="none" w:sz="0" w:space="0" w:color="auto"/>
            <w:left w:val="none" w:sz="0" w:space="0" w:color="auto"/>
            <w:bottom w:val="none" w:sz="0" w:space="0" w:color="auto"/>
            <w:right w:val="none" w:sz="0" w:space="0" w:color="auto"/>
          </w:divBdr>
        </w:div>
        <w:div w:id="965893919">
          <w:marLeft w:val="0"/>
          <w:marRight w:val="0"/>
          <w:marTop w:val="0"/>
          <w:marBottom w:val="0"/>
          <w:divBdr>
            <w:top w:val="none" w:sz="0" w:space="0" w:color="auto"/>
            <w:left w:val="none" w:sz="0" w:space="0" w:color="auto"/>
            <w:bottom w:val="none" w:sz="0" w:space="0" w:color="auto"/>
            <w:right w:val="none" w:sz="0" w:space="0" w:color="auto"/>
          </w:divBdr>
        </w:div>
        <w:div w:id="1435401892">
          <w:marLeft w:val="0"/>
          <w:marRight w:val="0"/>
          <w:marTop w:val="0"/>
          <w:marBottom w:val="0"/>
          <w:divBdr>
            <w:top w:val="none" w:sz="0" w:space="0" w:color="auto"/>
            <w:left w:val="none" w:sz="0" w:space="0" w:color="auto"/>
            <w:bottom w:val="none" w:sz="0" w:space="0" w:color="auto"/>
            <w:right w:val="none" w:sz="0" w:space="0" w:color="auto"/>
          </w:divBdr>
        </w:div>
        <w:div w:id="169679330">
          <w:marLeft w:val="0"/>
          <w:marRight w:val="0"/>
          <w:marTop w:val="0"/>
          <w:marBottom w:val="0"/>
          <w:divBdr>
            <w:top w:val="none" w:sz="0" w:space="0" w:color="auto"/>
            <w:left w:val="none" w:sz="0" w:space="0" w:color="auto"/>
            <w:bottom w:val="none" w:sz="0" w:space="0" w:color="auto"/>
            <w:right w:val="none" w:sz="0" w:space="0" w:color="auto"/>
          </w:divBdr>
        </w:div>
        <w:div w:id="363292266">
          <w:marLeft w:val="0"/>
          <w:marRight w:val="0"/>
          <w:marTop w:val="0"/>
          <w:marBottom w:val="0"/>
          <w:divBdr>
            <w:top w:val="none" w:sz="0" w:space="0" w:color="auto"/>
            <w:left w:val="none" w:sz="0" w:space="0" w:color="auto"/>
            <w:bottom w:val="none" w:sz="0" w:space="0" w:color="auto"/>
            <w:right w:val="none" w:sz="0" w:space="0" w:color="auto"/>
          </w:divBdr>
        </w:div>
        <w:div w:id="175194104">
          <w:marLeft w:val="0"/>
          <w:marRight w:val="0"/>
          <w:marTop w:val="0"/>
          <w:marBottom w:val="0"/>
          <w:divBdr>
            <w:top w:val="none" w:sz="0" w:space="0" w:color="auto"/>
            <w:left w:val="none" w:sz="0" w:space="0" w:color="auto"/>
            <w:bottom w:val="none" w:sz="0" w:space="0" w:color="auto"/>
            <w:right w:val="none" w:sz="0" w:space="0" w:color="auto"/>
          </w:divBdr>
        </w:div>
        <w:div w:id="659774486">
          <w:marLeft w:val="0"/>
          <w:marRight w:val="0"/>
          <w:marTop w:val="0"/>
          <w:marBottom w:val="0"/>
          <w:divBdr>
            <w:top w:val="none" w:sz="0" w:space="0" w:color="auto"/>
            <w:left w:val="none" w:sz="0" w:space="0" w:color="auto"/>
            <w:bottom w:val="none" w:sz="0" w:space="0" w:color="auto"/>
            <w:right w:val="none" w:sz="0" w:space="0" w:color="auto"/>
          </w:divBdr>
        </w:div>
        <w:div w:id="1227492377">
          <w:marLeft w:val="0"/>
          <w:marRight w:val="0"/>
          <w:marTop w:val="0"/>
          <w:marBottom w:val="0"/>
          <w:divBdr>
            <w:top w:val="none" w:sz="0" w:space="0" w:color="auto"/>
            <w:left w:val="none" w:sz="0" w:space="0" w:color="auto"/>
            <w:bottom w:val="none" w:sz="0" w:space="0" w:color="auto"/>
            <w:right w:val="none" w:sz="0" w:space="0" w:color="auto"/>
          </w:divBdr>
        </w:div>
        <w:div w:id="460810205">
          <w:marLeft w:val="0"/>
          <w:marRight w:val="0"/>
          <w:marTop w:val="0"/>
          <w:marBottom w:val="0"/>
          <w:divBdr>
            <w:top w:val="none" w:sz="0" w:space="0" w:color="auto"/>
            <w:left w:val="none" w:sz="0" w:space="0" w:color="auto"/>
            <w:bottom w:val="none" w:sz="0" w:space="0" w:color="auto"/>
            <w:right w:val="none" w:sz="0" w:space="0" w:color="auto"/>
          </w:divBdr>
        </w:div>
      </w:divsChild>
    </w:div>
    <w:div w:id="647827098">
      <w:bodyDiv w:val="1"/>
      <w:marLeft w:val="0"/>
      <w:marRight w:val="0"/>
      <w:marTop w:val="0"/>
      <w:marBottom w:val="0"/>
      <w:divBdr>
        <w:top w:val="none" w:sz="0" w:space="0" w:color="auto"/>
        <w:left w:val="none" w:sz="0" w:space="0" w:color="auto"/>
        <w:bottom w:val="none" w:sz="0" w:space="0" w:color="auto"/>
        <w:right w:val="none" w:sz="0" w:space="0" w:color="auto"/>
      </w:divBdr>
      <w:divsChild>
        <w:div w:id="648946711">
          <w:marLeft w:val="0"/>
          <w:marRight w:val="0"/>
          <w:marTop w:val="0"/>
          <w:marBottom w:val="0"/>
          <w:divBdr>
            <w:top w:val="none" w:sz="0" w:space="0" w:color="auto"/>
            <w:left w:val="none" w:sz="0" w:space="0" w:color="auto"/>
            <w:bottom w:val="none" w:sz="0" w:space="0" w:color="auto"/>
            <w:right w:val="none" w:sz="0" w:space="0" w:color="auto"/>
          </w:divBdr>
        </w:div>
        <w:div w:id="583337537">
          <w:marLeft w:val="0"/>
          <w:marRight w:val="0"/>
          <w:marTop w:val="0"/>
          <w:marBottom w:val="0"/>
          <w:divBdr>
            <w:top w:val="none" w:sz="0" w:space="0" w:color="auto"/>
            <w:left w:val="none" w:sz="0" w:space="0" w:color="auto"/>
            <w:bottom w:val="none" w:sz="0" w:space="0" w:color="auto"/>
            <w:right w:val="none" w:sz="0" w:space="0" w:color="auto"/>
          </w:divBdr>
        </w:div>
        <w:div w:id="1835728994">
          <w:marLeft w:val="0"/>
          <w:marRight w:val="0"/>
          <w:marTop w:val="0"/>
          <w:marBottom w:val="0"/>
          <w:divBdr>
            <w:top w:val="none" w:sz="0" w:space="0" w:color="auto"/>
            <w:left w:val="none" w:sz="0" w:space="0" w:color="auto"/>
            <w:bottom w:val="none" w:sz="0" w:space="0" w:color="auto"/>
            <w:right w:val="none" w:sz="0" w:space="0" w:color="auto"/>
          </w:divBdr>
        </w:div>
      </w:divsChild>
    </w:div>
    <w:div w:id="801309826">
      <w:bodyDiv w:val="1"/>
      <w:marLeft w:val="0"/>
      <w:marRight w:val="0"/>
      <w:marTop w:val="0"/>
      <w:marBottom w:val="0"/>
      <w:divBdr>
        <w:top w:val="none" w:sz="0" w:space="0" w:color="auto"/>
        <w:left w:val="none" w:sz="0" w:space="0" w:color="auto"/>
        <w:bottom w:val="none" w:sz="0" w:space="0" w:color="auto"/>
        <w:right w:val="none" w:sz="0" w:space="0" w:color="auto"/>
      </w:divBdr>
      <w:divsChild>
        <w:div w:id="2102213428">
          <w:marLeft w:val="0"/>
          <w:marRight w:val="0"/>
          <w:marTop w:val="0"/>
          <w:marBottom w:val="0"/>
          <w:divBdr>
            <w:top w:val="none" w:sz="0" w:space="0" w:color="auto"/>
            <w:left w:val="none" w:sz="0" w:space="0" w:color="auto"/>
            <w:bottom w:val="none" w:sz="0" w:space="0" w:color="auto"/>
            <w:right w:val="none" w:sz="0" w:space="0" w:color="auto"/>
          </w:divBdr>
        </w:div>
        <w:div w:id="1211577296">
          <w:marLeft w:val="0"/>
          <w:marRight w:val="0"/>
          <w:marTop w:val="0"/>
          <w:marBottom w:val="0"/>
          <w:divBdr>
            <w:top w:val="none" w:sz="0" w:space="0" w:color="auto"/>
            <w:left w:val="none" w:sz="0" w:space="0" w:color="auto"/>
            <w:bottom w:val="none" w:sz="0" w:space="0" w:color="auto"/>
            <w:right w:val="none" w:sz="0" w:space="0" w:color="auto"/>
          </w:divBdr>
        </w:div>
        <w:div w:id="1379865328">
          <w:marLeft w:val="0"/>
          <w:marRight w:val="0"/>
          <w:marTop w:val="0"/>
          <w:marBottom w:val="0"/>
          <w:divBdr>
            <w:top w:val="none" w:sz="0" w:space="0" w:color="auto"/>
            <w:left w:val="none" w:sz="0" w:space="0" w:color="auto"/>
            <w:bottom w:val="none" w:sz="0" w:space="0" w:color="auto"/>
            <w:right w:val="none" w:sz="0" w:space="0" w:color="auto"/>
          </w:divBdr>
        </w:div>
        <w:div w:id="530345087">
          <w:marLeft w:val="0"/>
          <w:marRight w:val="0"/>
          <w:marTop w:val="0"/>
          <w:marBottom w:val="0"/>
          <w:divBdr>
            <w:top w:val="none" w:sz="0" w:space="0" w:color="auto"/>
            <w:left w:val="none" w:sz="0" w:space="0" w:color="auto"/>
            <w:bottom w:val="none" w:sz="0" w:space="0" w:color="auto"/>
            <w:right w:val="none" w:sz="0" w:space="0" w:color="auto"/>
          </w:divBdr>
        </w:div>
        <w:div w:id="1609503973">
          <w:marLeft w:val="0"/>
          <w:marRight w:val="0"/>
          <w:marTop w:val="0"/>
          <w:marBottom w:val="0"/>
          <w:divBdr>
            <w:top w:val="none" w:sz="0" w:space="0" w:color="auto"/>
            <w:left w:val="none" w:sz="0" w:space="0" w:color="auto"/>
            <w:bottom w:val="none" w:sz="0" w:space="0" w:color="auto"/>
            <w:right w:val="none" w:sz="0" w:space="0" w:color="auto"/>
          </w:divBdr>
        </w:div>
      </w:divsChild>
    </w:div>
    <w:div w:id="867840617">
      <w:bodyDiv w:val="1"/>
      <w:marLeft w:val="0"/>
      <w:marRight w:val="0"/>
      <w:marTop w:val="0"/>
      <w:marBottom w:val="0"/>
      <w:divBdr>
        <w:top w:val="none" w:sz="0" w:space="0" w:color="auto"/>
        <w:left w:val="none" w:sz="0" w:space="0" w:color="auto"/>
        <w:bottom w:val="none" w:sz="0" w:space="0" w:color="auto"/>
        <w:right w:val="none" w:sz="0" w:space="0" w:color="auto"/>
      </w:divBdr>
      <w:divsChild>
        <w:div w:id="1652177230">
          <w:marLeft w:val="0"/>
          <w:marRight w:val="0"/>
          <w:marTop w:val="0"/>
          <w:marBottom w:val="0"/>
          <w:divBdr>
            <w:top w:val="none" w:sz="0" w:space="0" w:color="auto"/>
            <w:left w:val="none" w:sz="0" w:space="0" w:color="auto"/>
            <w:bottom w:val="none" w:sz="0" w:space="0" w:color="auto"/>
            <w:right w:val="none" w:sz="0" w:space="0" w:color="auto"/>
          </w:divBdr>
        </w:div>
        <w:div w:id="61760190">
          <w:marLeft w:val="0"/>
          <w:marRight w:val="0"/>
          <w:marTop w:val="0"/>
          <w:marBottom w:val="0"/>
          <w:divBdr>
            <w:top w:val="none" w:sz="0" w:space="0" w:color="auto"/>
            <w:left w:val="none" w:sz="0" w:space="0" w:color="auto"/>
            <w:bottom w:val="none" w:sz="0" w:space="0" w:color="auto"/>
            <w:right w:val="none" w:sz="0" w:space="0" w:color="auto"/>
          </w:divBdr>
        </w:div>
      </w:divsChild>
    </w:div>
    <w:div w:id="870538138">
      <w:bodyDiv w:val="1"/>
      <w:marLeft w:val="0"/>
      <w:marRight w:val="0"/>
      <w:marTop w:val="0"/>
      <w:marBottom w:val="0"/>
      <w:divBdr>
        <w:top w:val="none" w:sz="0" w:space="0" w:color="auto"/>
        <w:left w:val="none" w:sz="0" w:space="0" w:color="auto"/>
        <w:bottom w:val="none" w:sz="0" w:space="0" w:color="auto"/>
        <w:right w:val="none" w:sz="0" w:space="0" w:color="auto"/>
      </w:divBdr>
    </w:div>
    <w:div w:id="926773229">
      <w:bodyDiv w:val="1"/>
      <w:marLeft w:val="0"/>
      <w:marRight w:val="0"/>
      <w:marTop w:val="0"/>
      <w:marBottom w:val="0"/>
      <w:divBdr>
        <w:top w:val="none" w:sz="0" w:space="0" w:color="auto"/>
        <w:left w:val="none" w:sz="0" w:space="0" w:color="auto"/>
        <w:bottom w:val="none" w:sz="0" w:space="0" w:color="auto"/>
        <w:right w:val="none" w:sz="0" w:space="0" w:color="auto"/>
      </w:divBdr>
    </w:div>
    <w:div w:id="967315580">
      <w:bodyDiv w:val="1"/>
      <w:marLeft w:val="0"/>
      <w:marRight w:val="0"/>
      <w:marTop w:val="0"/>
      <w:marBottom w:val="0"/>
      <w:divBdr>
        <w:top w:val="none" w:sz="0" w:space="0" w:color="auto"/>
        <w:left w:val="none" w:sz="0" w:space="0" w:color="auto"/>
        <w:bottom w:val="none" w:sz="0" w:space="0" w:color="auto"/>
        <w:right w:val="none" w:sz="0" w:space="0" w:color="auto"/>
      </w:divBdr>
    </w:div>
    <w:div w:id="1027294113">
      <w:bodyDiv w:val="1"/>
      <w:marLeft w:val="0"/>
      <w:marRight w:val="0"/>
      <w:marTop w:val="0"/>
      <w:marBottom w:val="0"/>
      <w:divBdr>
        <w:top w:val="none" w:sz="0" w:space="0" w:color="auto"/>
        <w:left w:val="none" w:sz="0" w:space="0" w:color="auto"/>
        <w:bottom w:val="none" w:sz="0" w:space="0" w:color="auto"/>
        <w:right w:val="none" w:sz="0" w:space="0" w:color="auto"/>
      </w:divBdr>
    </w:div>
    <w:div w:id="1119642059">
      <w:bodyDiv w:val="1"/>
      <w:marLeft w:val="0"/>
      <w:marRight w:val="0"/>
      <w:marTop w:val="0"/>
      <w:marBottom w:val="0"/>
      <w:divBdr>
        <w:top w:val="none" w:sz="0" w:space="0" w:color="auto"/>
        <w:left w:val="none" w:sz="0" w:space="0" w:color="auto"/>
        <w:bottom w:val="none" w:sz="0" w:space="0" w:color="auto"/>
        <w:right w:val="none" w:sz="0" w:space="0" w:color="auto"/>
      </w:divBdr>
      <w:divsChild>
        <w:div w:id="759983599">
          <w:marLeft w:val="0"/>
          <w:marRight w:val="0"/>
          <w:marTop w:val="0"/>
          <w:marBottom w:val="0"/>
          <w:divBdr>
            <w:top w:val="none" w:sz="0" w:space="0" w:color="auto"/>
            <w:left w:val="none" w:sz="0" w:space="0" w:color="auto"/>
            <w:bottom w:val="none" w:sz="0" w:space="0" w:color="auto"/>
            <w:right w:val="none" w:sz="0" w:space="0" w:color="auto"/>
          </w:divBdr>
        </w:div>
        <w:div w:id="456948306">
          <w:marLeft w:val="0"/>
          <w:marRight w:val="0"/>
          <w:marTop w:val="0"/>
          <w:marBottom w:val="0"/>
          <w:divBdr>
            <w:top w:val="none" w:sz="0" w:space="0" w:color="auto"/>
            <w:left w:val="none" w:sz="0" w:space="0" w:color="auto"/>
            <w:bottom w:val="none" w:sz="0" w:space="0" w:color="auto"/>
            <w:right w:val="none" w:sz="0" w:space="0" w:color="auto"/>
          </w:divBdr>
        </w:div>
      </w:divsChild>
    </w:div>
    <w:div w:id="1147474912">
      <w:bodyDiv w:val="1"/>
      <w:marLeft w:val="0"/>
      <w:marRight w:val="0"/>
      <w:marTop w:val="0"/>
      <w:marBottom w:val="0"/>
      <w:divBdr>
        <w:top w:val="none" w:sz="0" w:space="0" w:color="auto"/>
        <w:left w:val="none" w:sz="0" w:space="0" w:color="auto"/>
        <w:bottom w:val="none" w:sz="0" w:space="0" w:color="auto"/>
        <w:right w:val="none" w:sz="0" w:space="0" w:color="auto"/>
      </w:divBdr>
    </w:div>
    <w:div w:id="1155537570">
      <w:bodyDiv w:val="1"/>
      <w:marLeft w:val="0"/>
      <w:marRight w:val="0"/>
      <w:marTop w:val="0"/>
      <w:marBottom w:val="0"/>
      <w:divBdr>
        <w:top w:val="none" w:sz="0" w:space="0" w:color="auto"/>
        <w:left w:val="none" w:sz="0" w:space="0" w:color="auto"/>
        <w:bottom w:val="none" w:sz="0" w:space="0" w:color="auto"/>
        <w:right w:val="none" w:sz="0" w:space="0" w:color="auto"/>
      </w:divBdr>
      <w:divsChild>
        <w:div w:id="941838549">
          <w:marLeft w:val="0"/>
          <w:marRight w:val="0"/>
          <w:marTop w:val="0"/>
          <w:marBottom w:val="0"/>
          <w:divBdr>
            <w:top w:val="none" w:sz="0" w:space="0" w:color="auto"/>
            <w:left w:val="none" w:sz="0" w:space="0" w:color="auto"/>
            <w:bottom w:val="none" w:sz="0" w:space="0" w:color="auto"/>
            <w:right w:val="none" w:sz="0" w:space="0" w:color="auto"/>
          </w:divBdr>
        </w:div>
      </w:divsChild>
    </w:div>
    <w:div w:id="1162502037">
      <w:bodyDiv w:val="1"/>
      <w:marLeft w:val="0"/>
      <w:marRight w:val="0"/>
      <w:marTop w:val="0"/>
      <w:marBottom w:val="0"/>
      <w:divBdr>
        <w:top w:val="none" w:sz="0" w:space="0" w:color="auto"/>
        <w:left w:val="none" w:sz="0" w:space="0" w:color="auto"/>
        <w:bottom w:val="none" w:sz="0" w:space="0" w:color="auto"/>
        <w:right w:val="none" w:sz="0" w:space="0" w:color="auto"/>
      </w:divBdr>
    </w:div>
    <w:div w:id="1224489682">
      <w:bodyDiv w:val="1"/>
      <w:marLeft w:val="0"/>
      <w:marRight w:val="0"/>
      <w:marTop w:val="0"/>
      <w:marBottom w:val="0"/>
      <w:divBdr>
        <w:top w:val="none" w:sz="0" w:space="0" w:color="auto"/>
        <w:left w:val="none" w:sz="0" w:space="0" w:color="auto"/>
        <w:bottom w:val="none" w:sz="0" w:space="0" w:color="auto"/>
        <w:right w:val="none" w:sz="0" w:space="0" w:color="auto"/>
      </w:divBdr>
      <w:divsChild>
        <w:div w:id="1972779942">
          <w:marLeft w:val="0"/>
          <w:marRight w:val="0"/>
          <w:marTop w:val="0"/>
          <w:marBottom w:val="0"/>
          <w:divBdr>
            <w:top w:val="none" w:sz="0" w:space="0" w:color="auto"/>
            <w:left w:val="none" w:sz="0" w:space="0" w:color="auto"/>
            <w:bottom w:val="none" w:sz="0" w:space="0" w:color="auto"/>
            <w:right w:val="none" w:sz="0" w:space="0" w:color="auto"/>
          </w:divBdr>
        </w:div>
        <w:div w:id="1746221078">
          <w:marLeft w:val="0"/>
          <w:marRight w:val="0"/>
          <w:marTop w:val="0"/>
          <w:marBottom w:val="0"/>
          <w:divBdr>
            <w:top w:val="none" w:sz="0" w:space="0" w:color="auto"/>
            <w:left w:val="none" w:sz="0" w:space="0" w:color="auto"/>
            <w:bottom w:val="none" w:sz="0" w:space="0" w:color="auto"/>
            <w:right w:val="none" w:sz="0" w:space="0" w:color="auto"/>
          </w:divBdr>
        </w:div>
      </w:divsChild>
    </w:div>
    <w:div w:id="1224759509">
      <w:bodyDiv w:val="1"/>
      <w:marLeft w:val="0"/>
      <w:marRight w:val="0"/>
      <w:marTop w:val="0"/>
      <w:marBottom w:val="0"/>
      <w:divBdr>
        <w:top w:val="none" w:sz="0" w:space="0" w:color="auto"/>
        <w:left w:val="none" w:sz="0" w:space="0" w:color="auto"/>
        <w:bottom w:val="none" w:sz="0" w:space="0" w:color="auto"/>
        <w:right w:val="none" w:sz="0" w:space="0" w:color="auto"/>
      </w:divBdr>
    </w:div>
    <w:div w:id="1254629463">
      <w:bodyDiv w:val="1"/>
      <w:marLeft w:val="0"/>
      <w:marRight w:val="0"/>
      <w:marTop w:val="0"/>
      <w:marBottom w:val="0"/>
      <w:divBdr>
        <w:top w:val="none" w:sz="0" w:space="0" w:color="auto"/>
        <w:left w:val="none" w:sz="0" w:space="0" w:color="auto"/>
        <w:bottom w:val="none" w:sz="0" w:space="0" w:color="auto"/>
        <w:right w:val="none" w:sz="0" w:space="0" w:color="auto"/>
      </w:divBdr>
    </w:div>
    <w:div w:id="1334914138">
      <w:bodyDiv w:val="1"/>
      <w:marLeft w:val="0"/>
      <w:marRight w:val="0"/>
      <w:marTop w:val="0"/>
      <w:marBottom w:val="0"/>
      <w:divBdr>
        <w:top w:val="none" w:sz="0" w:space="0" w:color="auto"/>
        <w:left w:val="none" w:sz="0" w:space="0" w:color="auto"/>
        <w:bottom w:val="none" w:sz="0" w:space="0" w:color="auto"/>
        <w:right w:val="none" w:sz="0" w:space="0" w:color="auto"/>
      </w:divBdr>
    </w:div>
    <w:div w:id="1444769681">
      <w:bodyDiv w:val="1"/>
      <w:marLeft w:val="0"/>
      <w:marRight w:val="0"/>
      <w:marTop w:val="0"/>
      <w:marBottom w:val="0"/>
      <w:divBdr>
        <w:top w:val="none" w:sz="0" w:space="0" w:color="auto"/>
        <w:left w:val="none" w:sz="0" w:space="0" w:color="auto"/>
        <w:bottom w:val="none" w:sz="0" w:space="0" w:color="auto"/>
        <w:right w:val="none" w:sz="0" w:space="0" w:color="auto"/>
      </w:divBdr>
    </w:div>
    <w:div w:id="1805736138">
      <w:bodyDiv w:val="1"/>
      <w:marLeft w:val="0"/>
      <w:marRight w:val="0"/>
      <w:marTop w:val="0"/>
      <w:marBottom w:val="0"/>
      <w:divBdr>
        <w:top w:val="none" w:sz="0" w:space="0" w:color="auto"/>
        <w:left w:val="none" w:sz="0" w:space="0" w:color="auto"/>
        <w:bottom w:val="none" w:sz="0" w:space="0" w:color="auto"/>
        <w:right w:val="none" w:sz="0" w:space="0" w:color="auto"/>
      </w:divBdr>
    </w:div>
    <w:div w:id="1815491873">
      <w:bodyDiv w:val="1"/>
      <w:marLeft w:val="0"/>
      <w:marRight w:val="0"/>
      <w:marTop w:val="0"/>
      <w:marBottom w:val="0"/>
      <w:divBdr>
        <w:top w:val="none" w:sz="0" w:space="0" w:color="auto"/>
        <w:left w:val="none" w:sz="0" w:space="0" w:color="auto"/>
        <w:bottom w:val="none" w:sz="0" w:space="0" w:color="auto"/>
        <w:right w:val="none" w:sz="0" w:space="0" w:color="auto"/>
      </w:divBdr>
      <w:divsChild>
        <w:div w:id="228461808">
          <w:marLeft w:val="0"/>
          <w:marRight w:val="0"/>
          <w:marTop w:val="0"/>
          <w:marBottom w:val="0"/>
          <w:divBdr>
            <w:top w:val="none" w:sz="0" w:space="0" w:color="auto"/>
            <w:left w:val="none" w:sz="0" w:space="0" w:color="auto"/>
            <w:bottom w:val="none" w:sz="0" w:space="0" w:color="auto"/>
            <w:right w:val="none" w:sz="0" w:space="0" w:color="auto"/>
          </w:divBdr>
        </w:div>
        <w:div w:id="1882208226">
          <w:marLeft w:val="0"/>
          <w:marRight w:val="0"/>
          <w:marTop w:val="0"/>
          <w:marBottom w:val="0"/>
          <w:divBdr>
            <w:top w:val="none" w:sz="0" w:space="0" w:color="auto"/>
            <w:left w:val="none" w:sz="0" w:space="0" w:color="auto"/>
            <w:bottom w:val="none" w:sz="0" w:space="0" w:color="auto"/>
            <w:right w:val="none" w:sz="0" w:space="0" w:color="auto"/>
          </w:divBdr>
          <w:divsChild>
            <w:div w:id="2087877171">
              <w:marLeft w:val="0"/>
              <w:marRight w:val="0"/>
              <w:marTop w:val="0"/>
              <w:marBottom w:val="0"/>
              <w:divBdr>
                <w:top w:val="none" w:sz="0" w:space="0" w:color="auto"/>
                <w:left w:val="none" w:sz="0" w:space="0" w:color="auto"/>
                <w:bottom w:val="none" w:sz="0" w:space="0" w:color="auto"/>
                <w:right w:val="none" w:sz="0" w:space="0" w:color="auto"/>
              </w:divBdr>
            </w:div>
            <w:div w:id="543712907">
              <w:marLeft w:val="0"/>
              <w:marRight w:val="0"/>
              <w:marTop w:val="0"/>
              <w:marBottom w:val="0"/>
              <w:divBdr>
                <w:top w:val="none" w:sz="0" w:space="0" w:color="auto"/>
                <w:left w:val="none" w:sz="0" w:space="0" w:color="auto"/>
                <w:bottom w:val="none" w:sz="0" w:space="0" w:color="auto"/>
                <w:right w:val="none" w:sz="0" w:space="0" w:color="auto"/>
              </w:divBdr>
            </w:div>
            <w:div w:id="2010251312">
              <w:marLeft w:val="0"/>
              <w:marRight w:val="0"/>
              <w:marTop w:val="0"/>
              <w:marBottom w:val="0"/>
              <w:divBdr>
                <w:top w:val="none" w:sz="0" w:space="0" w:color="auto"/>
                <w:left w:val="none" w:sz="0" w:space="0" w:color="auto"/>
                <w:bottom w:val="none" w:sz="0" w:space="0" w:color="auto"/>
                <w:right w:val="none" w:sz="0" w:space="0" w:color="auto"/>
              </w:divBdr>
            </w:div>
            <w:div w:id="74474491">
              <w:marLeft w:val="0"/>
              <w:marRight w:val="0"/>
              <w:marTop w:val="0"/>
              <w:marBottom w:val="0"/>
              <w:divBdr>
                <w:top w:val="none" w:sz="0" w:space="0" w:color="auto"/>
                <w:left w:val="none" w:sz="0" w:space="0" w:color="auto"/>
                <w:bottom w:val="none" w:sz="0" w:space="0" w:color="auto"/>
                <w:right w:val="none" w:sz="0" w:space="0" w:color="auto"/>
              </w:divBdr>
            </w:div>
            <w:div w:id="10654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00970">
      <w:bodyDiv w:val="1"/>
      <w:marLeft w:val="0"/>
      <w:marRight w:val="0"/>
      <w:marTop w:val="0"/>
      <w:marBottom w:val="0"/>
      <w:divBdr>
        <w:top w:val="none" w:sz="0" w:space="0" w:color="auto"/>
        <w:left w:val="none" w:sz="0" w:space="0" w:color="auto"/>
        <w:bottom w:val="none" w:sz="0" w:space="0" w:color="auto"/>
        <w:right w:val="none" w:sz="0" w:space="0" w:color="auto"/>
      </w:divBdr>
      <w:divsChild>
        <w:div w:id="614866278">
          <w:marLeft w:val="0"/>
          <w:marRight w:val="0"/>
          <w:marTop w:val="0"/>
          <w:marBottom w:val="0"/>
          <w:divBdr>
            <w:top w:val="none" w:sz="0" w:space="0" w:color="auto"/>
            <w:left w:val="none" w:sz="0" w:space="0" w:color="auto"/>
            <w:bottom w:val="none" w:sz="0" w:space="0" w:color="auto"/>
            <w:right w:val="none" w:sz="0" w:space="0" w:color="auto"/>
          </w:divBdr>
        </w:div>
        <w:div w:id="1786388475">
          <w:marLeft w:val="0"/>
          <w:marRight w:val="0"/>
          <w:marTop w:val="0"/>
          <w:marBottom w:val="0"/>
          <w:divBdr>
            <w:top w:val="none" w:sz="0" w:space="0" w:color="auto"/>
            <w:left w:val="none" w:sz="0" w:space="0" w:color="auto"/>
            <w:bottom w:val="none" w:sz="0" w:space="0" w:color="auto"/>
            <w:right w:val="none" w:sz="0" w:space="0" w:color="auto"/>
          </w:divBdr>
        </w:div>
        <w:div w:id="243146245">
          <w:marLeft w:val="0"/>
          <w:marRight w:val="0"/>
          <w:marTop w:val="0"/>
          <w:marBottom w:val="0"/>
          <w:divBdr>
            <w:top w:val="none" w:sz="0" w:space="0" w:color="auto"/>
            <w:left w:val="none" w:sz="0" w:space="0" w:color="auto"/>
            <w:bottom w:val="none" w:sz="0" w:space="0" w:color="auto"/>
            <w:right w:val="none" w:sz="0" w:space="0" w:color="auto"/>
          </w:divBdr>
        </w:div>
        <w:div w:id="916666694">
          <w:marLeft w:val="0"/>
          <w:marRight w:val="0"/>
          <w:marTop w:val="0"/>
          <w:marBottom w:val="0"/>
          <w:divBdr>
            <w:top w:val="none" w:sz="0" w:space="0" w:color="auto"/>
            <w:left w:val="none" w:sz="0" w:space="0" w:color="auto"/>
            <w:bottom w:val="none" w:sz="0" w:space="0" w:color="auto"/>
            <w:right w:val="none" w:sz="0" w:space="0" w:color="auto"/>
          </w:divBdr>
        </w:div>
        <w:div w:id="1550455969">
          <w:marLeft w:val="0"/>
          <w:marRight w:val="0"/>
          <w:marTop w:val="0"/>
          <w:marBottom w:val="0"/>
          <w:divBdr>
            <w:top w:val="none" w:sz="0" w:space="0" w:color="auto"/>
            <w:left w:val="none" w:sz="0" w:space="0" w:color="auto"/>
            <w:bottom w:val="none" w:sz="0" w:space="0" w:color="auto"/>
            <w:right w:val="none" w:sz="0" w:space="0" w:color="auto"/>
          </w:divBdr>
        </w:div>
        <w:div w:id="713239898">
          <w:marLeft w:val="0"/>
          <w:marRight w:val="0"/>
          <w:marTop w:val="0"/>
          <w:marBottom w:val="0"/>
          <w:divBdr>
            <w:top w:val="none" w:sz="0" w:space="0" w:color="auto"/>
            <w:left w:val="none" w:sz="0" w:space="0" w:color="auto"/>
            <w:bottom w:val="none" w:sz="0" w:space="0" w:color="auto"/>
            <w:right w:val="none" w:sz="0" w:space="0" w:color="auto"/>
          </w:divBdr>
        </w:div>
        <w:div w:id="2078701479">
          <w:marLeft w:val="0"/>
          <w:marRight w:val="0"/>
          <w:marTop w:val="0"/>
          <w:marBottom w:val="0"/>
          <w:divBdr>
            <w:top w:val="none" w:sz="0" w:space="0" w:color="auto"/>
            <w:left w:val="none" w:sz="0" w:space="0" w:color="auto"/>
            <w:bottom w:val="none" w:sz="0" w:space="0" w:color="auto"/>
            <w:right w:val="none" w:sz="0" w:space="0" w:color="auto"/>
          </w:divBdr>
        </w:div>
        <w:div w:id="1965698310">
          <w:marLeft w:val="0"/>
          <w:marRight w:val="0"/>
          <w:marTop w:val="0"/>
          <w:marBottom w:val="0"/>
          <w:divBdr>
            <w:top w:val="none" w:sz="0" w:space="0" w:color="auto"/>
            <w:left w:val="none" w:sz="0" w:space="0" w:color="auto"/>
            <w:bottom w:val="none" w:sz="0" w:space="0" w:color="auto"/>
            <w:right w:val="none" w:sz="0" w:space="0" w:color="auto"/>
          </w:divBdr>
        </w:div>
        <w:div w:id="1490634332">
          <w:marLeft w:val="0"/>
          <w:marRight w:val="0"/>
          <w:marTop w:val="0"/>
          <w:marBottom w:val="0"/>
          <w:divBdr>
            <w:top w:val="none" w:sz="0" w:space="0" w:color="auto"/>
            <w:left w:val="none" w:sz="0" w:space="0" w:color="auto"/>
            <w:bottom w:val="none" w:sz="0" w:space="0" w:color="auto"/>
            <w:right w:val="none" w:sz="0" w:space="0" w:color="auto"/>
          </w:divBdr>
        </w:div>
        <w:div w:id="1399204338">
          <w:marLeft w:val="0"/>
          <w:marRight w:val="0"/>
          <w:marTop w:val="0"/>
          <w:marBottom w:val="0"/>
          <w:divBdr>
            <w:top w:val="none" w:sz="0" w:space="0" w:color="auto"/>
            <w:left w:val="none" w:sz="0" w:space="0" w:color="auto"/>
            <w:bottom w:val="none" w:sz="0" w:space="0" w:color="auto"/>
            <w:right w:val="none" w:sz="0" w:space="0" w:color="auto"/>
          </w:divBdr>
        </w:div>
        <w:div w:id="534930140">
          <w:marLeft w:val="0"/>
          <w:marRight w:val="0"/>
          <w:marTop w:val="0"/>
          <w:marBottom w:val="0"/>
          <w:divBdr>
            <w:top w:val="none" w:sz="0" w:space="0" w:color="auto"/>
            <w:left w:val="none" w:sz="0" w:space="0" w:color="auto"/>
            <w:bottom w:val="none" w:sz="0" w:space="0" w:color="auto"/>
            <w:right w:val="none" w:sz="0" w:space="0" w:color="auto"/>
          </w:divBdr>
        </w:div>
        <w:div w:id="1133671184">
          <w:marLeft w:val="0"/>
          <w:marRight w:val="0"/>
          <w:marTop w:val="0"/>
          <w:marBottom w:val="0"/>
          <w:divBdr>
            <w:top w:val="none" w:sz="0" w:space="0" w:color="auto"/>
            <w:left w:val="none" w:sz="0" w:space="0" w:color="auto"/>
            <w:bottom w:val="none" w:sz="0" w:space="0" w:color="auto"/>
            <w:right w:val="none" w:sz="0" w:space="0" w:color="auto"/>
          </w:divBdr>
        </w:div>
        <w:div w:id="1554077878">
          <w:marLeft w:val="0"/>
          <w:marRight w:val="0"/>
          <w:marTop w:val="0"/>
          <w:marBottom w:val="0"/>
          <w:divBdr>
            <w:top w:val="none" w:sz="0" w:space="0" w:color="auto"/>
            <w:left w:val="none" w:sz="0" w:space="0" w:color="auto"/>
            <w:bottom w:val="none" w:sz="0" w:space="0" w:color="auto"/>
            <w:right w:val="none" w:sz="0" w:space="0" w:color="auto"/>
          </w:divBdr>
        </w:div>
        <w:div w:id="423691452">
          <w:marLeft w:val="0"/>
          <w:marRight w:val="0"/>
          <w:marTop w:val="0"/>
          <w:marBottom w:val="0"/>
          <w:divBdr>
            <w:top w:val="none" w:sz="0" w:space="0" w:color="auto"/>
            <w:left w:val="none" w:sz="0" w:space="0" w:color="auto"/>
            <w:bottom w:val="none" w:sz="0" w:space="0" w:color="auto"/>
            <w:right w:val="none" w:sz="0" w:space="0" w:color="auto"/>
          </w:divBdr>
        </w:div>
        <w:div w:id="488330760">
          <w:marLeft w:val="0"/>
          <w:marRight w:val="0"/>
          <w:marTop w:val="0"/>
          <w:marBottom w:val="0"/>
          <w:divBdr>
            <w:top w:val="none" w:sz="0" w:space="0" w:color="auto"/>
            <w:left w:val="none" w:sz="0" w:space="0" w:color="auto"/>
            <w:bottom w:val="none" w:sz="0" w:space="0" w:color="auto"/>
            <w:right w:val="none" w:sz="0" w:space="0" w:color="auto"/>
          </w:divBdr>
        </w:div>
        <w:div w:id="591011814">
          <w:marLeft w:val="0"/>
          <w:marRight w:val="0"/>
          <w:marTop w:val="0"/>
          <w:marBottom w:val="0"/>
          <w:divBdr>
            <w:top w:val="none" w:sz="0" w:space="0" w:color="auto"/>
            <w:left w:val="none" w:sz="0" w:space="0" w:color="auto"/>
            <w:bottom w:val="none" w:sz="0" w:space="0" w:color="auto"/>
            <w:right w:val="none" w:sz="0" w:space="0" w:color="auto"/>
          </w:divBdr>
        </w:div>
        <w:div w:id="1526207113">
          <w:marLeft w:val="0"/>
          <w:marRight w:val="0"/>
          <w:marTop w:val="0"/>
          <w:marBottom w:val="0"/>
          <w:divBdr>
            <w:top w:val="none" w:sz="0" w:space="0" w:color="auto"/>
            <w:left w:val="none" w:sz="0" w:space="0" w:color="auto"/>
            <w:bottom w:val="none" w:sz="0" w:space="0" w:color="auto"/>
            <w:right w:val="none" w:sz="0" w:space="0" w:color="auto"/>
          </w:divBdr>
        </w:div>
        <w:div w:id="728765891">
          <w:marLeft w:val="0"/>
          <w:marRight w:val="0"/>
          <w:marTop w:val="0"/>
          <w:marBottom w:val="0"/>
          <w:divBdr>
            <w:top w:val="none" w:sz="0" w:space="0" w:color="auto"/>
            <w:left w:val="none" w:sz="0" w:space="0" w:color="auto"/>
            <w:bottom w:val="none" w:sz="0" w:space="0" w:color="auto"/>
            <w:right w:val="none" w:sz="0" w:space="0" w:color="auto"/>
          </w:divBdr>
        </w:div>
      </w:divsChild>
    </w:div>
    <w:div w:id="1918322583">
      <w:bodyDiv w:val="1"/>
      <w:marLeft w:val="0"/>
      <w:marRight w:val="0"/>
      <w:marTop w:val="0"/>
      <w:marBottom w:val="0"/>
      <w:divBdr>
        <w:top w:val="none" w:sz="0" w:space="0" w:color="auto"/>
        <w:left w:val="none" w:sz="0" w:space="0" w:color="auto"/>
        <w:bottom w:val="none" w:sz="0" w:space="0" w:color="auto"/>
        <w:right w:val="none" w:sz="0" w:space="0" w:color="auto"/>
      </w:divBdr>
    </w:div>
    <w:div w:id="1939294511">
      <w:bodyDiv w:val="1"/>
      <w:marLeft w:val="0"/>
      <w:marRight w:val="0"/>
      <w:marTop w:val="0"/>
      <w:marBottom w:val="0"/>
      <w:divBdr>
        <w:top w:val="none" w:sz="0" w:space="0" w:color="auto"/>
        <w:left w:val="none" w:sz="0" w:space="0" w:color="auto"/>
        <w:bottom w:val="none" w:sz="0" w:space="0" w:color="auto"/>
        <w:right w:val="none" w:sz="0" w:space="0" w:color="auto"/>
      </w:divBdr>
      <w:divsChild>
        <w:div w:id="441143872">
          <w:marLeft w:val="0"/>
          <w:marRight w:val="0"/>
          <w:marTop w:val="0"/>
          <w:marBottom w:val="0"/>
          <w:divBdr>
            <w:top w:val="none" w:sz="0" w:space="0" w:color="auto"/>
            <w:left w:val="none" w:sz="0" w:space="0" w:color="auto"/>
            <w:bottom w:val="none" w:sz="0" w:space="0" w:color="auto"/>
            <w:right w:val="none" w:sz="0" w:space="0" w:color="auto"/>
          </w:divBdr>
        </w:div>
        <w:div w:id="251469965">
          <w:marLeft w:val="0"/>
          <w:marRight w:val="0"/>
          <w:marTop w:val="0"/>
          <w:marBottom w:val="0"/>
          <w:divBdr>
            <w:top w:val="none" w:sz="0" w:space="0" w:color="auto"/>
            <w:left w:val="none" w:sz="0" w:space="0" w:color="auto"/>
            <w:bottom w:val="none" w:sz="0" w:space="0" w:color="auto"/>
            <w:right w:val="none" w:sz="0" w:space="0" w:color="auto"/>
          </w:divBdr>
        </w:div>
        <w:div w:id="509292767">
          <w:marLeft w:val="0"/>
          <w:marRight w:val="0"/>
          <w:marTop w:val="0"/>
          <w:marBottom w:val="0"/>
          <w:divBdr>
            <w:top w:val="none" w:sz="0" w:space="0" w:color="auto"/>
            <w:left w:val="none" w:sz="0" w:space="0" w:color="auto"/>
            <w:bottom w:val="none" w:sz="0" w:space="0" w:color="auto"/>
            <w:right w:val="none" w:sz="0" w:space="0" w:color="auto"/>
          </w:divBdr>
        </w:div>
        <w:div w:id="638148468">
          <w:marLeft w:val="0"/>
          <w:marRight w:val="0"/>
          <w:marTop w:val="0"/>
          <w:marBottom w:val="0"/>
          <w:divBdr>
            <w:top w:val="none" w:sz="0" w:space="0" w:color="auto"/>
            <w:left w:val="none" w:sz="0" w:space="0" w:color="auto"/>
            <w:bottom w:val="none" w:sz="0" w:space="0" w:color="auto"/>
            <w:right w:val="none" w:sz="0" w:space="0" w:color="auto"/>
          </w:divBdr>
        </w:div>
        <w:div w:id="425420437">
          <w:marLeft w:val="0"/>
          <w:marRight w:val="0"/>
          <w:marTop w:val="0"/>
          <w:marBottom w:val="0"/>
          <w:divBdr>
            <w:top w:val="none" w:sz="0" w:space="0" w:color="auto"/>
            <w:left w:val="none" w:sz="0" w:space="0" w:color="auto"/>
            <w:bottom w:val="none" w:sz="0" w:space="0" w:color="auto"/>
            <w:right w:val="none" w:sz="0" w:space="0" w:color="auto"/>
          </w:divBdr>
        </w:div>
        <w:div w:id="1742174554">
          <w:marLeft w:val="0"/>
          <w:marRight w:val="0"/>
          <w:marTop w:val="0"/>
          <w:marBottom w:val="0"/>
          <w:divBdr>
            <w:top w:val="none" w:sz="0" w:space="0" w:color="auto"/>
            <w:left w:val="none" w:sz="0" w:space="0" w:color="auto"/>
            <w:bottom w:val="none" w:sz="0" w:space="0" w:color="auto"/>
            <w:right w:val="none" w:sz="0" w:space="0" w:color="auto"/>
          </w:divBdr>
        </w:div>
        <w:div w:id="394158179">
          <w:marLeft w:val="0"/>
          <w:marRight w:val="0"/>
          <w:marTop w:val="0"/>
          <w:marBottom w:val="0"/>
          <w:divBdr>
            <w:top w:val="none" w:sz="0" w:space="0" w:color="auto"/>
            <w:left w:val="none" w:sz="0" w:space="0" w:color="auto"/>
            <w:bottom w:val="none" w:sz="0" w:space="0" w:color="auto"/>
            <w:right w:val="none" w:sz="0" w:space="0" w:color="auto"/>
          </w:divBdr>
        </w:div>
        <w:div w:id="341707819">
          <w:marLeft w:val="0"/>
          <w:marRight w:val="0"/>
          <w:marTop w:val="0"/>
          <w:marBottom w:val="0"/>
          <w:divBdr>
            <w:top w:val="none" w:sz="0" w:space="0" w:color="auto"/>
            <w:left w:val="none" w:sz="0" w:space="0" w:color="auto"/>
            <w:bottom w:val="none" w:sz="0" w:space="0" w:color="auto"/>
            <w:right w:val="none" w:sz="0" w:space="0" w:color="auto"/>
          </w:divBdr>
        </w:div>
        <w:div w:id="333341585">
          <w:marLeft w:val="0"/>
          <w:marRight w:val="0"/>
          <w:marTop w:val="0"/>
          <w:marBottom w:val="0"/>
          <w:divBdr>
            <w:top w:val="none" w:sz="0" w:space="0" w:color="auto"/>
            <w:left w:val="none" w:sz="0" w:space="0" w:color="auto"/>
            <w:bottom w:val="none" w:sz="0" w:space="0" w:color="auto"/>
            <w:right w:val="none" w:sz="0" w:space="0" w:color="auto"/>
          </w:divBdr>
        </w:div>
        <w:div w:id="1667512121">
          <w:marLeft w:val="0"/>
          <w:marRight w:val="0"/>
          <w:marTop w:val="0"/>
          <w:marBottom w:val="0"/>
          <w:divBdr>
            <w:top w:val="none" w:sz="0" w:space="0" w:color="auto"/>
            <w:left w:val="none" w:sz="0" w:space="0" w:color="auto"/>
            <w:bottom w:val="none" w:sz="0" w:space="0" w:color="auto"/>
            <w:right w:val="none" w:sz="0" w:space="0" w:color="auto"/>
          </w:divBdr>
        </w:div>
        <w:div w:id="2038463800">
          <w:marLeft w:val="0"/>
          <w:marRight w:val="0"/>
          <w:marTop w:val="0"/>
          <w:marBottom w:val="0"/>
          <w:divBdr>
            <w:top w:val="none" w:sz="0" w:space="0" w:color="auto"/>
            <w:left w:val="none" w:sz="0" w:space="0" w:color="auto"/>
            <w:bottom w:val="none" w:sz="0" w:space="0" w:color="auto"/>
            <w:right w:val="none" w:sz="0" w:space="0" w:color="auto"/>
          </w:divBdr>
        </w:div>
        <w:div w:id="1184898464">
          <w:marLeft w:val="0"/>
          <w:marRight w:val="0"/>
          <w:marTop w:val="0"/>
          <w:marBottom w:val="0"/>
          <w:divBdr>
            <w:top w:val="none" w:sz="0" w:space="0" w:color="auto"/>
            <w:left w:val="none" w:sz="0" w:space="0" w:color="auto"/>
            <w:bottom w:val="none" w:sz="0" w:space="0" w:color="auto"/>
            <w:right w:val="none" w:sz="0" w:space="0" w:color="auto"/>
          </w:divBdr>
        </w:div>
        <w:div w:id="1032416286">
          <w:marLeft w:val="0"/>
          <w:marRight w:val="0"/>
          <w:marTop w:val="0"/>
          <w:marBottom w:val="0"/>
          <w:divBdr>
            <w:top w:val="none" w:sz="0" w:space="0" w:color="auto"/>
            <w:left w:val="none" w:sz="0" w:space="0" w:color="auto"/>
            <w:bottom w:val="none" w:sz="0" w:space="0" w:color="auto"/>
            <w:right w:val="none" w:sz="0" w:space="0" w:color="auto"/>
          </w:divBdr>
        </w:div>
        <w:div w:id="1440833035">
          <w:marLeft w:val="0"/>
          <w:marRight w:val="0"/>
          <w:marTop w:val="0"/>
          <w:marBottom w:val="0"/>
          <w:divBdr>
            <w:top w:val="none" w:sz="0" w:space="0" w:color="auto"/>
            <w:left w:val="none" w:sz="0" w:space="0" w:color="auto"/>
            <w:bottom w:val="none" w:sz="0" w:space="0" w:color="auto"/>
            <w:right w:val="none" w:sz="0" w:space="0" w:color="auto"/>
          </w:divBdr>
        </w:div>
      </w:divsChild>
    </w:div>
    <w:div w:id="1954357520">
      <w:bodyDiv w:val="1"/>
      <w:marLeft w:val="0"/>
      <w:marRight w:val="0"/>
      <w:marTop w:val="0"/>
      <w:marBottom w:val="0"/>
      <w:divBdr>
        <w:top w:val="none" w:sz="0" w:space="0" w:color="auto"/>
        <w:left w:val="none" w:sz="0" w:space="0" w:color="auto"/>
        <w:bottom w:val="none" w:sz="0" w:space="0" w:color="auto"/>
        <w:right w:val="none" w:sz="0" w:space="0" w:color="auto"/>
      </w:divBdr>
    </w:div>
    <w:div w:id="1978994751">
      <w:bodyDiv w:val="1"/>
      <w:marLeft w:val="0"/>
      <w:marRight w:val="0"/>
      <w:marTop w:val="0"/>
      <w:marBottom w:val="0"/>
      <w:divBdr>
        <w:top w:val="none" w:sz="0" w:space="0" w:color="auto"/>
        <w:left w:val="none" w:sz="0" w:space="0" w:color="auto"/>
        <w:bottom w:val="none" w:sz="0" w:space="0" w:color="auto"/>
        <w:right w:val="none" w:sz="0" w:space="0" w:color="auto"/>
      </w:divBdr>
    </w:div>
    <w:div w:id="1979188168">
      <w:bodyDiv w:val="1"/>
      <w:marLeft w:val="0"/>
      <w:marRight w:val="0"/>
      <w:marTop w:val="0"/>
      <w:marBottom w:val="0"/>
      <w:divBdr>
        <w:top w:val="none" w:sz="0" w:space="0" w:color="auto"/>
        <w:left w:val="none" w:sz="0" w:space="0" w:color="auto"/>
        <w:bottom w:val="none" w:sz="0" w:space="0" w:color="auto"/>
        <w:right w:val="none" w:sz="0" w:space="0" w:color="auto"/>
      </w:divBdr>
    </w:div>
    <w:div w:id="2097046727">
      <w:bodyDiv w:val="1"/>
      <w:marLeft w:val="0"/>
      <w:marRight w:val="0"/>
      <w:marTop w:val="0"/>
      <w:marBottom w:val="0"/>
      <w:divBdr>
        <w:top w:val="none" w:sz="0" w:space="0" w:color="auto"/>
        <w:left w:val="none" w:sz="0" w:space="0" w:color="auto"/>
        <w:bottom w:val="none" w:sz="0" w:space="0" w:color="auto"/>
        <w:right w:val="none" w:sz="0" w:space="0" w:color="auto"/>
      </w:divBdr>
    </w:div>
    <w:div w:id="2133203796">
      <w:bodyDiv w:val="1"/>
      <w:marLeft w:val="0"/>
      <w:marRight w:val="0"/>
      <w:marTop w:val="0"/>
      <w:marBottom w:val="0"/>
      <w:divBdr>
        <w:top w:val="none" w:sz="0" w:space="0" w:color="auto"/>
        <w:left w:val="none" w:sz="0" w:space="0" w:color="auto"/>
        <w:bottom w:val="none" w:sz="0" w:space="0" w:color="auto"/>
        <w:right w:val="none" w:sz="0" w:space="0" w:color="auto"/>
      </w:divBdr>
      <w:divsChild>
        <w:div w:id="157692287">
          <w:marLeft w:val="0"/>
          <w:marRight w:val="0"/>
          <w:marTop w:val="0"/>
          <w:marBottom w:val="0"/>
          <w:divBdr>
            <w:top w:val="none" w:sz="0" w:space="0" w:color="auto"/>
            <w:left w:val="none" w:sz="0" w:space="0" w:color="auto"/>
            <w:bottom w:val="none" w:sz="0" w:space="0" w:color="auto"/>
            <w:right w:val="none" w:sz="0" w:space="0" w:color="auto"/>
          </w:divBdr>
        </w:div>
        <w:div w:id="1782650564">
          <w:marLeft w:val="0"/>
          <w:marRight w:val="0"/>
          <w:marTop w:val="0"/>
          <w:marBottom w:val="0"/>
          <w:divBdr>
            <w:top w:val="none" w:sz="0" w:space="0" w:color="auto"/>
            <w:left w:val="none" w:sz="0" w:space="0" w:color="auto"/>
            <w:bottom w:val="none" w:sz="0" w:space="0" w:color="auto"/>
            <w:right w:val="none" w:sz="0" w:space="0" w:color="auto"/>
          </w:divBdr>
        </w:div>
        <w:div w:id="1982537998">
          <w:marLeft w:val="0"/>
          <w:marRight w:val="0"/>
          <w:marTop w:val="0"/>
          <w:marBottom w:val="0"/>
          <w:divBdr>
            <w:top w:val="none" w:sz="0" w:space="0" w:color="auto"/>
            <w:left w:val="none" w:sz="0" w:space="0" w:color="auto"/>
            <w:bottom w:val="none" w:sz="0" w:space="0" w:color="auto"/>
            <w:right w:val="none" w:sz="0" w:space="0" w:color="auto"/>
          </w:divBdr>
        </w:div>
        <w:div w:id="537091412">
          <w:marLeft w:val="0"/>
          <w:marRight w:val="0"/>
          <w:marTop w:val="0"/>
          <w:marBottom w:val="0"/>
          <w:divBdr>
            <w:top w:val="none" w:sz="0" w:space="0" w:color="auto"/>
            <w:left w:val="none" w:sz="0" w:space="0" w:color="auto"/>
            <w:bottom w:val="none" w:sz="0" w:space="0" w:color="auto"/>
            <w:right w:val="none" w:sz="0" w:space="0" w:color="auto"/>
          </w:divBdr>
          <w:divsChild>
            <w:div w:id="726302402">
              <w:marLeft w:val="0"/>
              <w:marRight w:val="0"/>
              <w:marTop w:val="0"/>
              <w:marBottom w:val="0"/>
              <w:divBdr>
                <w:top w:val="none" w:sz="0" w:space="0" w:color="auto"/>
                <w:left w:val="none" w:sz="0" w:space="0" w:color="auto"/>
                <w:bottom w:val="none" w:sz="0" w:space="0" w:color="auto"/>
                <w:right w:val="none" w:sz="0" w:space="0" w:color="auto"/>
              </w:divBdr>
            </w:div>
            <w:div w:id="348142467">
              <w:marLeft w:val="0"/>
              <w:marRight w:val="0"/>
              <w:marTop w:val="0"/>
              <w:marBottom w:val="0"/>
              <w:divBdr>
                <w:top w:val="none" w:sz="0" w:space="0" w:color="auto"/>
                <w:left w:val="none" w:sz="0" w:space="0" w:color="auto"/>
                <w:bottom w:val="none" w:sz="0" w:space="0" w:color="auto"/>
                <w:right w:val="none" w:sz="0" w:space="0" w:color="auto"/>
              </w:divBdr>
            </w:div>
            <w:div w:id="893812622">
              <w:marLeft w:val="0"/>
              <w:marRight w:val="0"/>
              <w:marTop w:val="0"/>
              <w:marBottom w:val="0"/>
              <w:divBdr>
                <w:top w:val="none" w:sz="0" w:space="0" w:color="auto"/>
                <w:left w:val="none" w:sz="0" w:space="0" w:color="auto"/>
                <w:bottom w:val="none" w:sz="0" w:space="0" w:color="auto"/>
                <w:right w:val="none" w:sz="0" w:space="0" w:color="auto"/>
              </w:divBdr>
            </w:div>
            <w:div w:id="7190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ara.omelcenko@muziejus.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va.kubeckiene@muziejus.v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61832F55-E3A3-481D-91DE-7EF320296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22861</Words>
  <Characters>13032</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11</cp:revision>
  <dcterms:created xsi:type="dcterms:W3CDTF">2025-09-02T11:20:00Z</dcterms:created>
  <dcterms:modified xsi:type="dcterms:W3CDTF">2025-09-25T13:29:00Z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