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CC4" w:rsidRDefault="00C30CC4" w:rsidP="00C30CC4">
      <w:pPr>
        <w:jc w:val="both"/>
      </w:pPr>
      <w:r>
        <w:t xml:space="preserve">Valstybinio socialinio draudimo fondo valdybos prie Socialinės apsaugos ir darbo ministerijos (toliau – Fondo valdyba) viešojo pirkimo komisija (toliau – komisija) atlieka </w:t>
      </w:r>
      <w:r w:rsidR="00C12C40" w:rsidRPr="00C12C40">
        <w:rPr>
          <w:b/>
        </w:rPr>
        <w:t>Fondo Valdybos informacinės sistemos išorinio saugos audito paslaugų pirkim</w:t>
      </w:r>
      <w:r w:rsidR="00C12C40">
        <w:rPr>
          <w:b/>
        </w:rPr>
        <w:t>ą</w:t>
      </w:r>
      <w:r w:rsidRPr="00F63EC1">
        <w:t xml:space="preserve">. Skelbimas apie šį pirkimą Centrinėje viešųjų pirkimų informacinėje sistemoje paskelbtas </w:t>
      </w:r>
      <w:r w:rsidR="004C4DFF" w:rsidRPr="004C4DFF">
        <w:t>12/09/2025</w:t>
      </w:r>
      <w:r w:rsidRPr="00F63EC1">
        <w:t xml:space="preserve">. Pirkimo ID </w:t>
      </w:r>
      <w:r w:rsidR="00C12C40" w:rsidRPr="00C12C40">
        <w:t>4500189</w:t>
      </w:r>
      <w:r w:rsidRPr="00F63EC1">
        <w:t>.</w:t>
      </w:r>
    </w:p>
    <w:p w:rsidR="00C30CC4" w:rsidRDefault="00C30CC4" w:rsidP="00C30CC4">
      <w:pPr>
        <w:jc w:val="both"/>
        <w:rPr>
          <w:u w:val="single"/>
        </w:rPr>
      </w:pPr>
      <w:r>
        <w:rPr>
          <w:u w:val="single"/>
        </w:rPr>
        <w:t>Informuojame, kad komisija 2025-0</w:t>
      </w:r>
      <w:r w:rsidR="004C4DFF">
        <w:rPr>
          <w:u w:val="single"/>
        </w:rPr>
        <w:t>9</w:t>
      </w:r>
      <w:r>
        <w:rPr>
          <w:u w:val="single"/>
        </w:rPr>
        <w:t>-</w:t>
      </w:r>
      <w:r w:rsidR="00432A86">
        <w:rPr>
          <w:u w:val="single"/>
        </w:rPr>
        <w:t>25</w:t>
      </w:r>
      <w:r>
        <w:rPr>
          <w:u w:val="single"/>
        </w:rPr>
        <w:t xml:space="preserve"> dienos posėdžio metu nutarė pateikti atsakymą į </w:t>
      </w:r>
      <w:r w:rsidRPr="00C30CC4">
        <w:rPr>
          <w:u w:val="single"/>
        </w:rPr>
        <w:t>2025-0</w:t>
      </w:r>
      <w:r w:rsidR="004C4DFF">
        <w:rPr>
          <w:u w:val="single"/>
        </w:rPr>
        <w:t>9</w:t>
      </w:r>
      <w:r w:rsidRPr="00C30CC4">
        <w:rPr>
          <w:u w:val="single"/>
        </w:rPr>
        <w:t>-</w:t>
      </w:r>
      <w:r w:rsidR="00432A86">
        <w:rPr>
          <w:u w:val="single"/>
        </w:rPr>
        <w:t>24</w:t>
      </w:r>
      <w:r w:rsidRPr="00C30CC4">
        <w:rPr>
          <w:u w:val="single"/>
        </w:rPr>
        <w:t xml:space="preserve"> CVP IS </w:t>
      </w:r>
      <w:r>
        <w:rPr>
          <w:u w:val="single"/>
        </w:rPr>
        <w:t>paklausim</w:t>
      </w:r>
      <w:r w:rsidR="00F11491">
        <w:rPr>
          <w:u w:val="single"/>
        </w:rPr>
        <w:t>ą</w:t>
      </w:r>
      <w:bookmarkStart w:id="0" w:name="_GoBack"/>
      <w:bookmarkEnd w:id="0"/>
      <w:r>
        <w:rPr>
          <w:u w:val="single"/>
        </w:rPr>
        <w:t>:</w:t>
      </w:r>
    </w:p>
    <w:p w:rsidR="00146B70" w:rsidRDefault="00146B70" w:rsidP="00146B70">
      <w:pPr>
        <w:tabs>
          <w:tab w:val="left" w:pos="993"/>
        </w:tabs>
        <w:ind w:firstLine="567"/>
        <w:jc w:val="both"/>
      </w:pPr>
    </w:p>
    <w:tbl>
      <w:tblPr>
        <w:tblStyle w:val="Lentelstinklelis"/>
        <w:tblW w:w="0" w:type="auto"/>
        <w:tblInd w:w="-5" w:type="dxa"/>
        <w:tblLook w:val="04A0" w:firstRow="1" w:lastRow="0" w:firstColumn="1" w:lastColumn="0" w:noHBand="0" w:noVBand="1"/>
      </w:tblPr>
      <w:tblGrid>
        <w:gridCol w:w="4678"/>
        <w:gridCol w:w="4955"/>
      </w:tblGrid>
      <w:tr w:rsidR="0013564A" w:rsidTr="00D245D9">
        <w:tc>
          <w:tcPr>
            <w:tcW w:w="4678" w:type="dxa"/>
          </w:tcPr>
          <w:p w:rsidR="0013564A" w:rsidRPr="00080576" w:rsidRDefault="0013564A" w:rsidP="00D245D9">
            <w:pPr>
              <w:tabs>
                <w:tab w:val="left" w:pos="993"/>
              </w:tabs>
              <w:jc w:val="center"/>
              <w:rPr>
                <w:b/>
              </w:rPr>
            </w:pPr>
            <w:r w:rsidRPr="00080576">
              <w:rPr>
                <w:b/>
              </w:rPr>
              <w:t>Klausimas</w:t>
            </w:r>
          </w:p>
        </w:tc>
        <w:tc>
          <w:tcPr>
            <w:tcW w:w="4955" w:type="dxa"/>
          </w:tcPr>
          <w:p w:rsidR="0013564A" w:rsidRPr="00080576" w:rsidRDefault="0013564A" w:rsidP="00D245D9">
            <w:pPr>
              <w:tabs>
                <w:tab w:val="left" w:pos="993"/>
              </w:tabs>
              <w:jc w:val="center"/>
              <w:rPr>
                <w:b/>
              </w:rPr>
            </w:pPr>
            <w:r w:rsidRPr="00080576">
              <w:rPr>
                <w:b/>
              </w:rPr>
              <w:t>Atsakymas</w:t>
            </w:r>
          </w:p>
        </w:tc>
      </w:tr>
      <w:tr w:rsidR="0013564A" w:rsidTr="00D245D9">
        <w:tc>
          <w:tcPr>
            <w:tcW w:w="4678" w:type="dxa"/>
          </w:tcPr>
          <w:p w:rsidR="00432A86" w:rsidRDefault="00432A86" w:rsidP="00432A86">
            <w:pPr>
              <w:tabs>
                <w:tab w:val="left" w:pos="993"/>
              </w:tabs>
              <w:jc w:val="both"/>
            </w:pPr>
            <w:r>
              <w:t>Specialiųjų pirkimo sąlygų 9 priede, kuriame nustatyti kvalifikacijos reikalavimai, lentelės stulpelyje „Subjektas, kuris turi atitikti reikalavimą“ nėra nurodyta, kaip vertinamas atvejis, kai tiekėjas pasitelkia ūkio subjektą, kurio pajėgumais remiasi, prašome paaiškinti:</w:t>
            </w:r>
          </w:p>
          <w:p w:rsidR="00432A86" w:rsidRDefault="00432A86" w:rsidP="00432A86">
            <w:pPr>
              <w:tabs>
                <w:tab w:val="left" w:pos="993"/>
              </w:tabs>
              <w:jc w:val="both"/>
            </w:pPr>
            <w:r>
              <w:t>1. Ar teisingai suprantame, kad kvalifikacijos reikalavimą „Tiekėjas per paskutinius 3 metus (arba nuo įregistravimo datos) yra suteikęs kibernetinio saugumo įsilaužimų testavimo paslaugų, kurių bendra vertė yra ne mažesnė kaip 20.000,00 Eur be PVM“ gali atitikti arba pats tiekėjas, arba ūkio subjektas, kurio pajėgumais remiamasi?</w:t>
            </w:r>
          </w:p>
          <w:p w:rsidR="0013564A" w:rsidRDefault="00432A86" w:rsidP="00432A86">
            <w:pPr>
              <w:tabs>
                <w:tab w:val="left" w:pos="993"/>
              </w:tabs>
              <w:jc w:val="both"/>
            </w:pPr>
            <w:r>
              <w:t>2. Ar reikalavimą „Tiekėjas turi būti įdiegęs Informacijos saugumo valdymo sistemą, atitinkančią LST EN ISO/IEC 27001 standartą“ taip pat gali atitikti arba pats tiekėjas, arba ūkio subjektas, kurio pajėgumais remiamasi</w:t>
            </w:r>
            <w:r w:rsidR="00594805">
              <w:t>?</w:t>
            </w:r>
          </w:p>
        </w:tc>
        <w:tc>
          <w:tcPr>
            <w:tcW w:w="4955" w:type="dxa"/>
          </w:tcPr>
          <w:p w:rsidR="0013564A" w:rsidRPr="0013564A" w:rsidRDefault="00ED1502" w:rsidP="00D245D9">
            <w:pPr>
              <w:tabs>
                <w:tab w:val="left" w:pos="993"/>
              </w:tabs>
              <w:jc w:val="both"/>
            </w:pPr>
            <w:r w:rsidRPr="00ED1502">
              <w:t>Kvalifikacijos reikalavimus turi atitikti tiekėjas arba subtiekėjas, teiksiantis paslaugas. Komisija pažymi, kad tiekėjas gali remtis kitų ūkio subjektų pajėgumais tik tuo atveju, jeigu tie subjektai patys suteiks paslaugas, kuriems reikia jų turimų pajėgumų.</w:t>
            </w:r>
          </w:p>
        </w:tc>
      </w:tr>
    </w:tbl>
    <w:p w:rsidR="0048519C" w:rsidRDefault="0048519C"/>
    <w:p w:rsidR="002D62B0" w:rsidRDefault="002D62B0">
      <w:r>
        <w:t xml:space="preserve">Komisijos pirmininkė </w:t>
      </w:r>
      <w:r w:rsidR="00E37EDE">
        <w:t>Daiva Gavėnienė</w:t>
      </w:r>
    </w:p>
    <w:sectPr w:rsidR="002D62B0" w:rsidSect="0023290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7A"/>
    <w:rsid w:val="000C3C7A"/>
    <w:rsid w:val="000F6CAA"/>
    <w:rsid w:val="0013564A"/>
    <w:rsid w:val="00146B70"/>
    <w:rsid w:val="00232902"/>
    <w:rsid w:val="002D62B0"/>
    <w:rsid w:val="00320880"/>
    <w:rsid w:val="00432A86"/>
    <w:rsid w:val="0048519C"/>
    <w:rsid w:val="004C4DFF"/>
    <w:rsid w:val="00553F2C"/>
    <w:rsid w:val="00594805"/>
    <w:rsid w:val="006D6E56"/>
    <w:rsid w:val="006E4E51"/>
    <w:rsid w:val="00A53183"/>
    <w:rsid w:val="00C12C40"/>
    <w:rsid w:val="00C30CC4"/>
    <w:rsid w:val="00C52286"/>
    <w:rsid w:val="00DA49BA"/>
    <w:rsid w:val="00E37EDE"/>
    <w:rsid w:val="00ED1502"/>
    <w:rsid w:val="00F11491"/>
    <w:rsid w:val="00F63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90B1"/>
  <w15:chartTrackingRefBased/>
  <w15:docId w15:val="{0054C657-19B2-4CCF-A136-E176D62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30CC4"/>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0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41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1041</Words>
  <Characters>594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Agnietė Laukavičienė</cp:lastModifiedBy>
  <cp:revision>2</cp:revision>
  <dcterms:created xsi:type="dcterms:W3CDTF">2025-03-06T13:07:00Z</dcterms:created>
  <dcterms:modified xsi:type="dcterms:W3CDTF">2025-09-25T13:48:00Z</dcterms:modified>
</cp:coreProperties>
</file>