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6BAB" w14:textId="77777777" w:rsidR="00810857" w:rsidRPr="007A2BC3" w:rsidRDefault="00277087">
      <w:pPr>
        <w:pStyle w:val="Heading"/>
        <w:jc w:val="center"/>
        <w:rPr>
          <w:rFonts w:cs="Times New Roman"/>
          <w:color w:val="auto"/>
          <w:lang w:val="lt-LT"/>
        </w:rPr>
      </w:pPr>
      <w:r w:rsidRPr="007A2BC3">
        <w:rPr>
          <w:rFonts w:cs="Times New Roman"/>
          <w:color w:val="auto"/>
          <w:lang w:val="lt-LT"/>
        </w:rPr>
        <w:t>VIEŠOJO DARBŲ PIRKIMO-PARDAVIMO SUTARTIS (KAINOS)</w:t>
      </w:r>
    </w:p>
    <w:p w14:paraId="534031B2" w14:textId="77777777" w:rsidR="00810857" w:rsidRPr="007A2BC3" w:rsidRDefault="00277087">
      <w:pPr>
        <w:pStyle w:val="Heading"/>
        <w:jc w:val="center"/>
        <w:rPr>
          <w:rFonts w:cs="Times New Roman"/>
          <w:color w:val="auto"/>
          <w:lang w:val="lt-LT"/>
        </w:rPr>
      </w:pPr>
      <w:r w:rsidRPr="007A2BC3">
        <w:rPr>
          <w:rFonts w:cs="Times New Roman"/>
          <w:color w:val="auto"/>
          <w:lang w:val="lt-LT"/>
        </w:rPr>
        <w:t>Nr. ________</w:t>
      </w:r>
    </w:p>
    <w:p w14:paraId="60BF6ACE" w14:textId="77777777" w:rsidR="00810857" w:rsidRPr="007A2BC3" w:rsidRDefault="00810857">
      <w:pPr>
        <w:pStyle w:val="Heading"/>
        <w:jc w:val="center"/>
        <w:rPr>
          <w:rFonts w:cs="Times New Roman"/>
          <w:color w:val="auto"/>
          <w:lang w:val="lt-LT"/>
        </w:rPr>
      </w:pPr>
    </w:p>
    <w:p w14:paraId="7E4428F9" w14:textId="6516504E" w:rsidR="00791CD2" w:rsidRPr="007A2BC3" w:rsidRDefault="00791CD2" w:rsidP="00791CD2">
      <w:pPr>
        <w:pStyle w:val="Body2"/>
        <w:jc w:val="center"/>
        <w:rPr>
          <w:lang w:val="lt-LT"/>
        </w:rPr>
      </w:pPr>
      <w:r w:rsidRPr="007A2BC3">
        <w:rPr>
          <w:rFonts w:cs="Times New Roman"/>
          <w:b/>
          <w:lang w:val="lt-LT"/>
        </w:rPr>
        <w:t>Švinuotų durų ir lango gamyba bei montavimas (Nr. 10422</w:t>
      </w:r>
      <w:r w:rsidR="0054112C">
        <w:rPr>
          <w:rFonts w:cs="Times New Roman"/>
          <w:b/>
          <w:lang w:val="lt-LT"/>
        </w:rPr>
        <w:t>-</w:t>
      </w:r>
      <w:r w:rsidR="00563BD5">
        <w:rPr>
          <w:rFonts w:cs="Times New Roman"/>
          <w:b/>
          <w:lang w:val="lt-LT"/>
        </w:rPr>
        <w:t>7</w:t>
      </w:r>
      <w:r w:rsidRPr="007A2BC3">
        <w:rPr>
          <w:rFonts w:cs="Times New Roman"/>
          <w:b/>
          <w:lang w:val="lt-LT"/>
        </w:rPr>
        <w:t>)</w:t>
      </w:r>
    </w:p>
    <w:p w14:paraId="567CFE27" w14:textId="77777777" w:rsidR="00810857" w:rsidRPr="007A2BC3" w:rsidRDefault="00810857">
      <w:pPr>
        <w:pStyle w:val="Body2"/>
        <w:rPr>
          <w:rFonts w:cs="Times New Roman"/>
          <w:lang w:val="lt-LT"/>
        </w:rPr>
      </w:pPr>
    </w:p>
    <w:p w14:paraId="142F142F" w14:textId="132D0FCD" w:rsidR="00810857" w:rsidRPr="007A2BC3" w:rsidRDefault="00277087">
      <w:pPr>
        <w:pStyle w:val="Body2"/>
        <w:jc w:val="center"/>
        <w:rPr>
          <w:rFonts w:cs="Times New Roman"/>
          <w:lang w:val="lt-LT"/>
        </w:rPr>
      </w:pPr>
      <w:r w:rsidRPr="007A2BC3">
        <w:rPr>
          <w:rFonts w:cs="Times New Roman"/>
          <w:lang w:val="lt-LT"/>
        </w:rPr>
        <w:t>202</w:t>
      </w:r>
      <w:r w:rsidR="00791CD2" w:rsidRPr="007A2BC3">
        <w:rPr>
          <w:rFonts w:cs="Times New Roman"/>
          <w:lang w:val="lt-LT"/>
        </w:rPr>
        <w:t>5</w:t>
      </w:r>
      <w:r w:rsidRPr="007A2BC3">
        <w:rPr>
          <w:rFonts w:cs="Times New Roman"/>
          <w:lang w:val="lt-LT"/>
        </w:rPr>
        <w:t xml:space="preserve"> m. ______________  __ d.</w:t>
      </w:r>
    </w:p>
    <w:p w14:paraId="6D2605C5" w14:textId="77777777" w:rsidR="00810857" w:rsidRPr="007A2BC3" w:rsidRDefault="00277087">
      <w:pPr>
        <w:pStyle w:val="Body2"/>
        <w:jc w:val="center"/>
        <w:rPr>
          <w:rFonts w:cs="Times New Roman"/>
          <w:lang w:val="lt-LT"/>
        </w:rPr>
      </w:pPr>
      <w:r w:rsidRPr="007A2BC3">
        <w:rPr>
          <w:rFonts w:cs="Times New Roman"/>
          <w:lang w:val="lt-LT"/>
        </w:rPr>
        <w:t>Vilnius</w:t>
      </w:r>
    </w:p>
    <w:p w14:paraId="66B84755" w14:textId="77777777" w:rsidR="00810857" w:rsidRPr="007A2BC3" w:rsidRDefault="00810857">
      <w:pPr>
        <w:pStyle w:val="Body2"/>
        <w:rPr>
          <w:rFonts w:cs="Times New Roman"/>
          <w:lang w:val="lt-LT"/>
        </w:rPr>
      </w:pPr>
    </w:p>
    <w:p w14:paraId="46956FF4" w14:textId="77777777" w:rsidR="00810857" w:rsidRPr="007A2BC3" w:rsidRDefault="00277087">
      <w:pPr>
        <w:pStyle w:val="Body2"/>
        <w:rPr>
          <w:rFonts w:cs="Times New Roman"/>
          <w:lang w:val="lt-LT"/>
        </w:rPr>
      </w:pPr>
      <w:r w:rsidRPr="007A2BC3">
        <w:rPr>
          <w:rFonts w:cs="Times New Roman"/>
          <w:lang w:val="lt-LT"/>
        </w:rPr>
        <w:tab/>
      </w:r>
      <w:r w:rsidRPr="007A2BC3">
        <w:rPr>
          <w:rFonts w:cs="Times New Roman"/>
          <w:b/>
          <w:bCs/>
          <w:color w:val="C13B2B"/>
          <w:lang w:val="lt-LT"/>
        </w:rPr>
        <w:t>[Tiekėjo pavadinimas]</w:t>
      </w:r>
      <w:r w:rsidRPr="007A2BC3">
        <w:rPr>
          <w:rFonts w:cs="Times New Roman"/>
          <w:lang w:val="lt-LT"/>
        </w:rPr>
        <w:t xml:space="preserve"> (toliau - Rangovas), atstovaujamas (-a) _______________, veikiančio (-čios) pagal _______________, </w:t>
      </w:r>
    </w:p>
    <w:p w14:paraId="6DF4C8F1" w14:textId="77777777" w:rsidR="00810857" w:rsidRPr="007A2BC3" w:rsidRDefault="00277087">
      <w:pPr>
        <w:pStyle w:val="Body2"/>
        <w:rPr>
          <w:rFonts w:cs="Times New Roman"/>
          <w:lang w:val="lt-LT"/>
        </w:rPr>
      </w:pPr>
      <w:r w:rsidRPr="007A2BC3">
        <w:rPr>
          <w:rFonts w:cs="Times New Roman"/>
          <w:lang w:val="lt-LT"/>
        </w:rPr>
        <w:tab/>
        <w:t>ir</w:t>
      </w:r>
    </w:p>
    <w:p w14:paraId="62CDB591" w14:textId="77777777" w:rsidR="00810857" w:rsidRPr="007A2BC3" w:rsidRDefault="00277087">
      <w:pPr>
        <w:pStyle w:val="Body2"/>
        <w:rPr>
          <w:rFonts w:cs="Times New Roman"/>
          <w:lang w:val="lt-LT"/>
        </w:rPr>
      </w:pPr>
      <w:r w:rsidRPr="007A2BC3">
        <w:rPr>
          <w:rFonts w:cs="Times New Roman"/>
          <w:lang w:val="lt-LT"/>
        </w:rPr>
        <w:tab/>
      </w:r>
      <w:r w:rsidR="0059440B" w:rsidRPr="007A2BC3">
        <w:rPr>
          <w:rFonts w:cs="Times New Roman"/>
          <w:b/>
          <w:bCs/>
          <w:lang w:val="lt-LT"/>
        </w:rPr>
        <w:t>VšĮ Respublikinė Vilniaus universitetinė ligoninė</w:t>
      </w:r>
      <w:r w:rsidR="0059440B" w:rsidRPr="007A2BC3">
        <w:rPr>
          <w:rFonts w:cs="Times New Roman"/>
          <w:lang w:val="lt-LT"/>
        </w:rPr>
        <w:t xml:space="preserve"> </w:t>
      </w:r>
      <w:r w:rsidRPr="007A2BC3">
        <w:rPr>
          <w:rFonts w:cs="Times New Roman"/>
          <w:lang w:val="lt-LT"/>
        </w:rPr>
        <w:t xml:space="preserve">(toliau - Užsakovas), atstovaujamas (-a) _______________, veikiančio (-čios) pagal _______________, </w:t>
      </w:r>
    </w:p>
    <w:p w14:paraId="08BB6ACC" w14:textId="77777777" w:rsidR="00810857" w:rsidRPr="007A2BC3" w:rsidRDefault="00810857">
      <w:pPr>
        <w:pStyle w:val="Body2"/>
        <w:rPr>
          <w:rFonts w:cs="Times New Roman"/>
          <w:lang w:val="lt-LT"/>
        </w:rPr>
      </w:pPr>
    </w:p>
    <w:p w14:paraId="18FCD5E6" w14:textId="43F0CA16" w:rsidR="00810857" w:rsidRPr="007A2BC3" w:rsidRDefault="00277087">
      <w:pPr>
        <w:pStyle w:val="Body2"/>
        <w:rPr>
          <w:rFonts w:cs="Times New Roman"/>
          <w:lang w:val="lt-LT"/>
        </w:rPr>
      </w:pPr>
      <w:r w:rsidRPr="007A2BC3">
        <w:rPr>
          <w:rFonts w:cs="Times New Roman"/>
          <w:lang w:val="lt-LT"/>
        </w:rPr>
        <w:tab/>
        <w:t>toliau Rangovas ir Užsakovas kiekvienas atskirai gali būti vadinami „Šalimi</w:t>
      </w:r>
      <w:r w:rsidRPr="007A2BC3">
        <w:rPr>
          <w:rFonts w:cs="Times New Roman"/>
          <w:rtl/>
          <w:lang w:val="lt-LT"/>
        </w:rPr>
        <w:t>“</w:t>
      </w:r>
      <w:r w:rsidRPr="007A2BC3">
        <w:rPr>
          <w:rFonts w:cs="Times New Roman"/>
          <w:lang w:val="lt-LT"/>
        </w:rPr>
        <w:t>, o abu kartu – „Šalimis</w:t>
      </w:r>
      <w:r w:rsidRPr="007A2BC3">
        <w:rPr>
          <w:rFonts w:cs="Times New Roman"/>
          <w:rtl/>
          <w:lang w:val="lt-LT"/>
        </w:rPr>
        <w:t>“</w:t>
      </w:r>
      <w:r w:rsidRPr="007A2BC3">
        <w:rPr>
          <w:rFonts w:cs="Times New Roman"/>
          <w:lang w:val="lt-LT"/>
        </w:rPr>
        <w:t xml:space="preserve">, sudarė šią sutartį (toliau – Sutartis), vadovaujantis </w:t>
      </w:r>
      <w:r w:rsidR="0059440B" w:rsidRPr="007A2BC3">
        <w:rPr>
          <w:rFonts w:cs="Times New Roman"/>
          <w:color w:val="auto"/>
          <w:lang w:val="lt-LT"/>
        </w:rPr>
        <w:t xml:space="preserve">atviro konkurso </w:t>
      </w:r>
      <w:r w:rsidRPr="007A2BC3">
        <w:rPr>
          <w:rFonts w:cs="Times New Roman"/>
          <w:lang w:val="lt-LT"/>
        </w:rPr>
        <w:t xml:space="preserve">būdu atlikto </w:t>
      </w:r>
      <w:r w:rsidR="00B21165" w:rsidRPr="007A2BC3">
        <w:rPr>
          <w:rFonts w:cs="Times New Roman"/>
          <w:lang w:val="lt-LT"/>
        </w:rPr>
        <w:t>supaprastinto</w:t>
      </w:r>
      <w:r w:rsidR="0059440B" w:rsidRPr="007A2BC3">
        <w:rPr>
          <w:rFonts w:cs="Times New Roman"/>
          <w:lang w:val="lt-LT"/>
        </w:rPr>
        <w:t xml:space="preserve"> </w:t>
      </w:r>
      <w:r w:rsidRPr="007A2BC3">
        <w:rPr>
          <w:rFonts w:cs="Times New Roman"/>
          <w:lang w:val="lt-LT"/>
        </w:rPr>
        <w:t xml:space="preserve">viešojo pirkimo </w:t>
      </w:r>
      <w:bookmarkStart w:id="0" w:name="_Hlk130485132"/>
      <w:r w:rsidR="0010394E" w:rsidRPr="007A2BC3">
        <w:rPr>
          <w:rFonts w:cs="Times New Roman"/>
          <w:lang w:val="lt-LT"/>
        </w:rPr>
        <w:t>„</w:t>
      </w:r>
      <w:bookmarkEnd w:id="0"/>
      <w:r w:rsidR="00791CD2" w:rsidRPr="007A2BC3">
        <w:rPr>
          <w:rFonts w:cs="Times New Roman"/>
          <w:b/>
          <w:lang w:val="lt-LT"/>
        </w:rPr>
        <w:t>Švinuotų durų ir lango gamyba bei montavimas (Nr. 10422</w:t>
      </w:r>
      <w:r w:rsidR="00656244">
        <w:rPr>
          <w:rFonts w:cs="Times New Roman"/>
          <w:b/>
          <w:lang w:val="lt-LT"/>
        </w:rPr>
        <w:t>-7</w:t>
      </w:r>
      <w:r w:rsidR="00791CD2" w:rsidRPr="007A2BC3">
        <w:rPr>
          <w:rFonts w:cs="Times New Roman"/>
          <w:b/>
          <w:lang w:val="lt-LT"/>
        </w:rPr>
        <w:t>)</w:t>
      </w:r>
      <w:r w:rsidR="0010394E" w:rsidRPr="007A2BC3">
        <w:rPr>
          <w:rFonts w:cs="Times New Roman"/>
          <w:color w:val="auto"/>
          <w:lang w:val="lt-LT"/>
        </w:rPr>
        <w:t>“</w:t>
      </w:r>
      <w:r w:rsidR="0059440B" w:rsidRPr="007A2BC3">
        <w:rPr>
          <w:rFonts w:cs="Times New Roman"/>
          <w:color w:val="auto"/>
          <w:lang w:val="lt-LT"/>
        </w:rPr>
        <w:t>,</w:t>
      </w:r>
      <w:r w:rsidRPr="007A2BC3">
        <w:rPr>
          <w:rFonts w:cs="Times New Roman"/>
          <w:color w:val="auto"/>
          <w:lang w:val="lt-LT"/>
        </w:rPr>
        <w:t xml:space="preserve"> </w:t>
      </w:r>
      <w:r w:rsidR="0059440B" w:rsidRPr="007A2BC3">
        <w:rPr>
          <w:rFonts w:cs="Times New Roman"/>
          <w:color w:val="auto"/>
          <w:lang w:val="lt-LT"/>
        </w:rPr>
        <w:t xml:space="preserve">CVP IS Nr. </w:t>
      </w:r>
      <w:r w:rsidR="0059440B" w:rsidRPr="007A2BC3">
        <w:rPr>
          <w:rFonts w:cs="Times New Roman"/>
          <w:i/>
          <w:iCs/>
          <w:color w:val="FF0000"/>
          <w:lang w:val="lt-LT"/>
        </w:rPr>
        <w:t>[įrašyti]</w:t>
      </w:r>
      <w:r w:rsidR="0059440B" w:rsidRPr="007A2BC3">
        <w:rPr>
          <w:rFonts w:cs="Times New Roman"/>
          <w:color w:val="auto"/>
          <w:lang w:val="lt-LT"/>
        </w:rPr>
        <w:t xml:space="preserve"> </w:t>
      </w:r>
      <w:r w:rsidRPr="007A2BC3">
        <w:rPr>
          <w:rFonts w:cs="Times New Roman"/>
          <w:color w:val="auto"/>
          <w:lang w:val="lt-LT"/>
        </w:rPr>
        <w:t>sąlygomis ir susitarė d</w:t>
      </w:r>
      <w:r w:rsidRPr="007A2BC3">
        <w:rPr>
          <w:rFonts w:cs="Times New Roman"/>
          <w:lang w:val="lt-LT"/>
        </w:rPr>
        <w:t>ėl toliau išvardytų sąlygų.</w:t>
      </w:r>
    </w:p>
    <w:p w14:paraId="385F16C6" w14:textId="77777777" w:rsidR="002A5CBD" w:rsidRPr="007A2BC3" w:rsidRDefault="002A5CBD">
      <w:pPr>
        <w:pStyle w:val="Body2"/>
        <w:rPr>
          <w:rFonts w:cs="Times New Roman"/>
          <w:lang w:val="lt-LT"/>
        </w:rPr>
      </w:pPr>
    </w:p>
    <w:p w14:paraId="311A00C4" w14:textId="77777777" w:rsidR="00810857" w:rsidRPr="007A2BC3" w:rsidRDefault="00277087">
      <w:pPr>
        <w:pStyle w:val="Heading"/>
        <w:ind w:left="660"/>
        <w:rPr>
          <w:rFonts w:cs="Times New Roman"/>
          <w:lang w:val="lt-LT"/>
        </w:rPr>
      </w:pPr>
      <w:r w:rsidRPr="007A2BC3">
        <w:rPr>
          <w:rFonts w:cs="Times New Roman"/>
          <w:lang w:val="lt-LT"/>
        </w:rPr>
        <w:t>1. SUTARTIES OBJEKTAS</w:t>
      </w:r>
    </w:p>
    <w:p w14:paraId="4D9C2842" w14:textId="77777777" w:rsidR="00810857" w:rsidRPr="007A2BC3" w:rsidRDefault="00810857">
      <w:pPr>
        <w:pStyle w:val="Body2"/>
        <w:ind w:left="660"/>
        <w:rPr>
          <w:rFonts w:cs="Times New Roman"/>
          <w:lang w:val="lt-LT"/>
        </w:rPr>
      </w:pPr>
    </w:p>
    <w:p w14:paraId="7AC149A2" w14:textId="6F7CE04B" w:rsidR="00810857" w:rsidRPr="007A2BC3" w:rsidRDefault="00277087" w:rsidP="00D57BCF">
      <w:pPr>
        <w:pStyle w:val="Body2"/>
        <w:rPr>
          <w:rFonts w:cs="Times New Roman"/>
          <w:lang w:val="lt-LT"/>
        </w:rPr>
      </w:pPr>
      <w:r w:rsidRPr="007A2BC3">
        <w:rPr>
          <w:rFonts w:cs="Times New Roman"/>
          <w:lang w:val="lt-LT"/>
        </w:rPr>
        <w:tab/>
        <w:t xml:space="preserve">1.1. Šia Sutartimi Rangovas įsipareigoja ne vėliau kaip </w:t>
      </w:r>
      <w:r w:rsidRPr="007A2BC3">
        <w:rPr>
          <w:rFonts w:cs="Times New Roman"/>
          <w:color w:val="auto"/>
          <w:lang w:val="lt-LT"/>
        </w:rPr>
        <w:t xml:space="preserve">per </w:t>
      </w:r>
      <w:r w:rsidR="005F58E2" w:rsidRPr="007A2BC3">
        <w:rPr>
          <w:rFonts w:cs="Times New Roman"/>
          <w:color w:val="auto"/>
          <w:lang w:val="lt-LT"/>
        </w:rPr>
        <w:t xml:space="preserve">Sutartyje nustatytą </w:t>
      </w:r>
      <w:r w:rsidR="00870726" w:rsidRPr="007A2BC3">
        <w:rPr>
          <w:rFonts w:cs="Times New Roman"/>
          <w:color w:val="auto"/>
          <w:lang w:val="lt-LT"/>
        </w:rPr>
        <w:t>d</w:t>
      </w:r>
      <w:r w:rsidR="005F58E2" w:rsidRPr="007A2BC3">
        <w:rPr>
          <w:rFonts w:cs="Times New Roman"/>
          <w:color w:val="auto"/>
          <w:lang w:val="lt-LT"/>
        </w:rPr>
        <w:t xml:space="preserve">arbų atlikimo terminą </w:t>
      </w:r>
      <w:r w:rsidR="00791CD2" w:rsidRPr="007A2BC3">
        <w:rPr>
          <w:rFonts w:cs="Times New Roman"/>
          <w:color w:val="auto"/>
          <w:lang w:val="lt-LT"/>
        </w:rPr>
        <w:t xml:space="preserve">pagaminti ir </w:t>
      </w:r>
      <w:r w:rsidR="00FD5292" w:rsidRPr="007A2BC3">
        <w:rPr>
          <w:rFonts w:cs="Times New Roman"/>
          <w:color w:val="auto"/>
          <w:lang w:val="lt-LT"/>
        </w:rPr>
        <w:t>pristatyti Sutarties priede nurodyt</w:t>
      </w:r>
      <w:r w:rsidR="00791CD2" w:rsidRPr="007A2BC3">
        <w:rPr>
          <w:rFonts w:cs="Times New Roman"/>
          <w:color w:val="auto"/>
          <w:lang w:val="lt-LT"/>
        </w:rPr>
        <w:t>us</w:t>
      </w:r>
      <w:r w:rsidR="00FD5292" w:rsidRPr="007A2BC3">
        <w:rPr>
          <w:rFonts w:cs="Times New Roman"/>
          <w:color w:val="auto"/>
          <w:lang w:val="lt-LT"/>
        </w:rPr>
        <w:t xml:space="preserve"> </w:t>
      </w:r>
      <w:r w:rsidR="00791CD2" w:rsidRPr="007A2BC3">
        <w:rPr>
          <w:rFonts w:cs="Times New Roman"/>
          <w:color w:val="auto"/>
          <w:lang w:val="lt-LT"/>
        </w:rPr>
        <w:t>gaminius</w:t>
      </w:r>
      <w:r w:rsidR="008B29F2" w:rsidRPr="007A2BC3">
        <w:rPr>
          <w:rFonts w:cs="Times New Roman"/>
          <w:color w:val="auto"/>
          <w:lang w:val="lt-LT"/>
        </w:rPr>
        <w:t xml:space="preserve"> ir </w:t>
      </w:r>
      <w:r w:rsidR="00FD5292" w:rsidRPr="007A2BC3">
        <w:rPr>
          <w:rFonts w:cs="Times New Roman"/>
          <w:color w:val="auto"/>
          <w:lang w:val="lt-LT"/>
        </w:rPr>
        <w:t xml:space="preserve">atlikti jų </w:t>
      </w:r>
      <w:r w:rsidR="008B29F2" w:rsidRPr="007A2BC3">
        <w:rPr>
          <w:rFonts w:cs="Times New Roman"/>
          <w:color w:val="auto"/>
          <w:lang w:val="lt-LT"/>
        </w:rPr>
        <w:t xml:space="preserve">montavimo </w:t>
      </w:r>
      <w:r w:rsidRPr="007A2BC3">
        <w:rPr>
          <w:rFonts w:cs="Times New Roman"/>
          <w:lang w:val="lt-LT"/>
        </w:rPr>
        <w:t>darbus</w:t>
      </w:r>
      <w:r w:rsidR="00FD5292" w:rsidRPr="007A2BC3">
        <w:rPr>
          <w:rFonts w:cs="Times New Roman"/>
          <w:lang w:val="lt-LT"/>
        </w:rPr>
        <w:t xml:space="preserve"> (toliau kartu – Darbai)</w:t>
      </w:r>
      <w:r w:rsidRPr="007A2BC3">
        <w:rPr>
          <w:rFonts w:cs="Times New Roman"/>
          <w:lang w:val="lt-LT"/>
        </w:rPr>
        <w:t xml:space="preserve">, </w:t>
      </w:r>
      <w:r w:rsidR="00FD5292" w:rsidRPr="007A2BC3">
        <w:rPr>
          <w:rFonts w:cs="Times New Roman"/>
          <w:lang w:val="lt-LT"/>
        </w:rPr>
        <w:t xml:space="preserve">kaip </w:t>
      </w:r>
      <w:r w:rsidRPr="007A2BC3">
        <w:rPr>
          <w:rFonts w:cs="Times New Roman"/>
          <w:lang w:val="lt-LT"/>
        </w:rPr>
        <w:t>numatyt</w:t>
      </w:r>
      <w:r w:rsidR="00FD5292" w:rsidRPr="007A2BC3">
        <w:rPr>
          <w:rFonts w:cs="Times New Roman"/>
          <w:lang w:val="lt-LT"/>
        </w:rPr>
        <w:t>a</w:t>
      </w:r>
      <w:r w:rsidRPr="007A2BC3">
        <w:rPr>
          <w:rFonts w:cs="Times New Roman"/>
          <w:lang w:val="lt-LT"/>
        </w:rPr>
        <w:t xml:space="preserve"> Sutarties priede</w:t>
      </w:r>
      <w:r w:rsidR="00FD5292" w:rsidRPr="007A2BC3">
        <w:rPr>
          <w:rFonts w:cs="Times New Roman"/>
          <w:lang w:val="lt-LT"/>
        </w:rPr>
        <w:t>,</w:t>
      </w:r>
      <w:r w:rsidRPr="007A2BC3">
        <w:rPr>
          <w:rFonts w:cs="Times New Roman"/>
          <w:lang w:val="lt-LT"/>
        </w:rPr>
        <w:t xml:space="preserve"> </w:t>
      </w:r>
      <w:r w:rsidR="00FD5292" w:rsidRPr="007A2BC3">
        <w:rPr>
          <w:rFonts w:cs="Times New Roman"/>
          <w:lang w:val="lt-LT"/>
        </w:rPr>
        <w:t xml:space="preserve">laikydamasis </w:t>
      </w:r>
      <w:r w:rsidR="008B29F2" w:rsidRPr="007A2BC3">
        <w:rPr>
          <w:rFonts w:cs="Times New Roman"/>
          <w:lang w:val="lt-LT"/>
        </w:rPr>
        <w:t>galiojančiuose Lietuvos Respublikos teisės aktuose</w:t>
      </w:r>
      <w:r w:rsidR="00FD5292" w:rsidRPr="007A2BC3">
        <w:rPr>
          <w:rFonts w:cs="Times New Roman"/>
          <w:lang w:val="lt-LT"/>
        </w:rPr>
        <w:t xml:space="preserve"> nustatytų reikalavimų</w:t>
      </w:r>
      <w:r w:rsidR="008B29F2" w:rsidRPr="007A2BC3">
        <w:rPr>
          <w:rFonts w:cs="Times New Roman"/>
          <w:lang w:val="lt-LT"/>
        </w:rPr>
        <w:t>, bei ištaisyti defektus (jei tokie bus)</w:t>
      </w:r>
      <w:r w:rsidRPr="007A2BC3">
        <w:rPr>
          <w:rFonts w:cs="Times New Roman"/>
          <w:lang w:val="lt-LT"/>
        </w:rPr>
        <w:t>.</w:t>
      </w:r>
    </w:p>
    <w:p w14:paraId="6432CE00" w14:textId="77777777" w:rsidR="00810857" w:rsidRPr="007A2BC3" w:rsidRDefault="00277087" w:rsidP="00D57BCF">
      <w:pPr>
        <w:pStyle w:val="Body2"/>
        <w:rPr>
          <w:rFonts w:cs="Times New Roman"/>
          <w:lang w:val="lt-LT"/>
        </w:rPr>
      </w:pPr>
      <w:r w:rsidRPr="007A2BC3">
        <w:rPr>
          <w:rFonts w:cs="Times New Roman"/>
          <w:lang w:val="lt-LT"/>
        </w:rPr>
        <w:tab/>
        <w:t xml:space="preserve">1.2. Užsakovas pagal šią Sutartį įsipareigoja </w:t>
      </w:r>
      <w:r w:rsidR="002638EC" w:rsidRPr="007A2BC3">
        <w:rPr>
          <w:rFonts w:cs="Times New Roman"/>
          <w:lang w:val="lt-LT"/>
        </w:rPr>
        <w:t xml:space="preserve">sudaryti Rangovui būtinas sąlygas </w:t>
      </w:r>
      <w:r w:rsidR="00992E3A" w:rsidRPr="007A2BC3">
        <w:rPr>
          <w:rFonts w:cs="Times New Roman"/>
          <w:lang w:val="lt-LT"/>
        </w:rPr>
        <w:t>D</w:t>
      </w:r>
      <w:r w:rsidR="002638EC" w:rsidRPr="007A2BC3">
        <w:rPr>
          <w:rFonts w:cs="Times New Roman"/>
          <w:lang w:val="lt-LT"/>
        </w:rPr>
        <w:t xml:space="preserve">arbams atlikti, priimti </w:t>
      </w:r>
      <w:r w:rsidRPr="007A2BC3">
        <w:rPr>
          <w:rFonts w:cs="Times New Roman"/>
          <w:lang w:val="lt-LT"/>
        </w:rPr>
        <w:t xml:space="preserve">atliktus </w:t>
      </w:r>
      <w:r w:rsidR="00992E3A" w:rsidRPr="007A2BC3">
        <w:rPr>
          <w:rFonts w:cs="Times New Roman"/>
          <w:lang w:val="lt-LT"/>
        </w:rPr>
        <w:t>D</w:t>
      </w:r>
      <w:r w:rsidRPr="007A2BC3">
        <w:rPr>
          <w:rFonts w:cs="Times New Roman"/>
          <w:lang w:val="lt-LT"/>
        </w:rPr>
        <w:t>arbus ir už juos sumokėti Sutartyje nurodytą kainą Sutartyje numatytomis sąlygomis ir tvarka.</w:t>
      </w:r>
    </w:p>
    <w:p w14:paraId="29BF688D" w14:textId="24B5815A" w:rsidR="002A5CBD" w:rsidRPr="007A2BC3" w:rsidRDefault="00277087" w:rsidP="001B4D36">
      <w:pPr>
        <w:pStyle w:val="Body2"/>
        <w:spacing w:after="0"/>
        <w:rPr>
          <w:rFonts w:cs="Times New Roman"/>
          <w:lang w:val="lt-LT"/>
        </w:rPr>
      </w:pPr>
      <w:r w:rsidRPr="007A2BC3">
        <w:rPr>
          <w:rFonts w:cs="Times New Roman"/>
          <w:lang w:val="lt-LT"/>
        </w:rPr>
        <w:tab/>
      </w:r>
    </w:p>
    <w:p w14:paraId="39F8BAE5" w14:textId="77777777" w:rsidR="00810857" w:rsidRPr="007A2BC3" w:rsidRDefault="00277087" w:rsidP="001B4D36">
      <w:pPr>
        <w:pStyle w:val="Heading"/>
        <w:rPr>
          <w:rFonts w:cs="Times New Roman"/>
          <w:lang w:val="lt-LT"/>
        </w:rPr>
      </w:pPr>
      <w:r w:rsidRPr="007A2BC3">
        <w:rPr>
          <w:rFonts w:cs="Times New Roman"/>
          <w:lang w:val="lt-LT"/>
        </w:rPr>
        <w:tab/>
        <w:t>2. DARBŲ ATLIKIMO TERMINAI</w:t>
      </w:r>
    </w:p>
    <w:p w14:paraId="1626B70A" w14:textId="77777777" w:rsidR="00810857" w:rsidRPr="007A2BC3" w:rsidRDefault="00277087" w:rsidP="001B4D36">
      <w:pPr>
        <w:pStyle w:val="Body2"/>
        <w:spacing w:after="0"/>
        <w:rPr>
          <w:rFonts w:cs="Times New Roman"/>
          <w:lang w:val="lt-LT"/>
        </w:rPr>
      </w:pPr>
      <w:r w:rsidRPr="007A2BC3">
        <w:rPr>
          <w:rFonts w:cs="Times New Roman"/>
          <w:lang w:val="lt-LT"/>
        </w:rPr>
        <w:tab/>
      </w:r>
    </w:p>
    <w:p w14:paraId="6648B7EC" w14:textId="3AEA84DB" w:rsidR="00E91705" w:rsidRPr="007A2BC3" w:rsidRDefault="00277087" w:rsidP="001B4D36">
      <w:pPr>
        <w:pStyle w:val="Body2"/>
        <w:spacing w:after="0"/>
        <w:rPr>
          <w:rFonts w:cs="Times New Roman"/>
          <w:lang w:val="lt-LT"/>
        </w:rPr>
      </w:pPr>
      <w:r w:rsidRPr="007A2BC3">
        <w:rPr>
          <w:rFonts w:cs="Times New Roman"/>
          <w:lang w:val="lt-LT"/>
        </w:rPr>
        <w:tab/>
        <w:t xml:space="preserve">2.1. </w:t>
      </w:r>
      <w:r w:rsidR="00E91705" w:rsidRPr="007A2BC3">
        <w:rPr>
          <w:rFonts w:cs="Times New Roman"/>
          <w:lang w:val="lt-LT"/>
        </w:rPr>
        <w:t xml:space="preserve">Rangovas </w:t>
      </w:r>
      <w:r w:rsidR="00C92B8C" w:rsidRPr="007A2BC3">
        <w:rPr>
          <w:rFonts w:cs="Times New Roman"/>
          <w:lang w:val="lt-LT"/>
        </w:rPr>
        <w:t xml:space="preserve">savo </w:t>
      </w:r>
      <w:r w:rsidR="00E91705" w:rsidRPr="007A2BC3">
        <w:rPr>
          <w:rFonts w:cs="Times New Roman"/>
          <w:lang w:val="lt-LT"/>
        </w:rPr>
        <w:t>įsipareigoj</w:t>
      </w:r>
      <w:r w:rsidR="00C92B8C" w:rsidRPr="007A2BC3">
        <w:rPr>
          <w:rFonts w:cs="Times New Roman"/>
          <w:lang w:val="lt-LT"/>
        </w:rPr>
        <w:t>imus, nurodytus</w:t>
      </w:r>
      <w:r w:rsidR="00E91705" w:rsidRPr="007A2BC3">
        <w:rPr>
          <w:rFonts w:cs="Times New Roman"/>
          <w:lang w:val="lt-LT"/>
        </w:rPr>
        <w:t xml:space="preserve"> </w:t>
      </w:r>
      <w:r w:rsidR="00C92B8C" w:rsidRPr="007A2BC3">
        <w:rPr>
          <w:rFonts w:cs="Times New Roman"/>
          <w:lang w:val="lt-LT"/>
        </w:rPr>
        <w:t>S</w:t>
      </w:r>
      <w:r w:rsidR="00E91705" w:rsidRPr="007A2BC3">
        <w:rPr>
          <w:rFonts w:cs="Times New Roman"/>
          <w:lang w:val="lt-LT"/>
        </w:rPr>
        <w:t>utarties 1.1 punkte</w:t>
      </w:r>
      <w:r w:rsidR="006C6ACE">
        <w:rPr>
          <w:rFonts w:cs="Times New Roman"/>
          <w:lang w:val="lt-LT"/>
        </w:rPr>
        <w:t>,</w:t>
      </w:r>
      <w:r w:rsidR="00E91705" w:rsidRPr="007A2BC3">
        <w:rPr>
          <w:rFonts w:cs="Times New Roman"/>
          <w:lang w:val="lt-LT"/>
        </w:rPr>
        <w:t xml:space="preserve"> </w:t>
      </w:r>
      <w:r w:rsidR="00C92B8C" w:rsidRPr="007A2BC3">
        <w:rPr>
          <w:color w:val="auto"/>
          <w:lang w:val="lt-LT"/>
        </w:rPr>
        <w:t>įvykdo tokia tvarka ir terminais</w:t>
      </w:r>
      <w:r w:rsidR="001B4D36" w:rsidRPr="007A2BC3">
        <w:rPr>
          <w:rFonts w:cs="Times New Roman"/>
          <w:lang w:val="lt-LT"/>
        </w:rPr>
        <w:t>:</w:t>
      </w:r>
    </w:p>
    <w:p w14:paraId="0EC4C8E8" w14:textId="321708D8" w:rsidR="00C92B8C" w:rsidRPr="007A2BC3" w:rsidRDefault="00E91705" w:rsidP="001B4D36">
      <w:pPr>
        <w:pStyle w:val="Body2"/>
        <w:spacing w:after="0"/>
        <w:ind w:firstLine="720"/>
        <w:rPr>
          <w:rFonts w:cs="Times New Roman"/>
          <w:lang w:val="lt-LT"/>
        </w:rPr>
      </w:pPr>
      <w:r w:rsidRPr="007A2BC3">
        <w:rPr>
          <w:rFonts w:cs="Times New Roman"/>
          <w:lang w:val="lt-LT"/>
        </w:rPr>
        <w:t>2.</w:t>
      </w:r>
      <w:r w:rsidR="00C92B8C" w:rsidRPr="007A2BC3">
        <w:rPr>
          <w:rFonts w:cs="Times New Roman"/>
          <w:lang w:val="lt-LT"/>
        </w:rPr>
        <w:t>1.1</w:t>
      </w:r>
      <w:r w:rsidRPr="007A2BC3">
        <w:rPr>
          <w:rFonts w:cs="Times New Roman"/>
          <w:lang w:val="lt-LT"/>
        </w:rPr>
        <w:t xml:space="preserve">. </w:t>
      </w:r>
      <w:r w:rsidR="002638EC" w:rsidRPr="007A2BC3">
        <w:rPr>
          <w:rFonts w:cs="Times New Roman"/>
          <w:lang w:val="lt-LT"/>
        </w:rPr>
        <w:t>ne vėliau kaip per 1</w:t>
      </w:r>
      <w:r w:rsidR="00E55391" w:rsidRPr="007A2BC3">
        <w:rPr>
          <w:rFonts w:cs="Times New Roman"/>
          <w:lang w:val="lt-LT"/>
        </w:rPr>
        <w:t>4</w:t>
      </w:r>
      <w:r w:rsidR="002638EC" w:rsidRPr="007A2BC3">
        <w:rPr>
          <w:rFonts w:cs="Times New Roman"/>
          <w:lang w:val="lt-LT"/>
        </w:rPr>
        <w:t xml:space="preserve"> </w:t>
      </w:r>
      <w:r w:rsidR="00E55391" w:rsidRPr="007A2BC3">
        <w:rPr>
          <w:rFonts w:cs="Times New Roman"/>
          <w:lang w:val="lt-LT"/>
        </w:rPr>
        <w:t>kalendorinių</w:t>
      </w:r>
      <w:r w:rsidR="002638EC" w:rsidRPr="007A2BC3">
        <w:rPr>
          <w:rFonts w:cs="Times New Roman"/>
          <w:lang w:val="lt-LT"/>
        </w:rPr>
        <w:t xml:space="preserve"> dienų nuo Sutarties įsigaliojimo dienos</w:t>
      </w:r>
      <w:r w:rsidR="00C92B8C" w:rsidRPr="007A2BC3">
        <w:rPr>
          <w:rFonts w:cs="Times New Roman"/>
          <w:lang w:val="lt-LT"/>
        </w:rPr>
        <w:t>:</w:t>
      </w:r>
    </w:p>
    <w:p w14:paraId="2E5C1C89" w14:textId="77777777" w:rsidR="00870726" w:rsidRPr="007A2BC3" w:rsidRDefault="00870726" w:rsidP="001B4D36">
      <w:pPr>
        <w:pStyle w:val="Body2"/>
        <w:spacing w:after="0"/>
        <w:ind w:firstLine="720"/>
        <w:rPr>
          <w:rFonts w:cs="Times New Roman"/>
          <w:lang w:val="lt-LT"/>
        </w:rPr>
      </w:pPr>
      <w:r w:rsidRPr="007A2BC3">
        <w:rPr>
          <w:rFonts w:cs="Times New Roman"/>
          <w:lang w:val="lt-LT"/>
        </w:rPr>
        <w:t>2.1.1.1.</w:t>
      </w:r>
      <w:r w:rsidR="002638EC" w:rsidRPr="007A2BC3">
        <w:rPr>
          <w:rFonts w:cs="Times New Roman"/>
          <w:lang w:val="lt-LT"/>
        </w:rPr>
        <w:t xml:space="preserve"> at</w:t>
      </w:r>
      <w:r w:rsidR="00C92B8C" w:rsidRPr="007A2BC3">
        <w:rPr>
          <w:rFonts w:cs="Times New Roman"/>
          <w:lang w:val="lt-LT"/>
        </w:rPr>
        <w:t>vyksta</w:t>
      </w:r>
      <w:r w:rsidR="002638EC" w:rsidRPr="007A2BC3">
        <w:rPr>
          <w:rFonts w:cs="Times New Roman"/>
          <w:lang w:val="lt-LT"/>
        </w:rPr>
        <w:t xml:space="preserve"> į Užsakovo nurodytą vietą ir atli</w:t>
      </w:r>
      <w:r w:rsidR="00C92B8C" w:rsidRPr="007A2BC3">
        <w:rPr>
          <w:rFonts w:cs="Times New Roman"/>
          <w:lang w:val="lt-LT"/>
        </w:rPr>
        <w:t>eka</w:t>
      </w:r>
      <w:r w:rsidR="002638EC" w:rsidRPr="007A2BC3">
        <w:rPr>
          <w:rFonts w:cs="Times New Roman"/>
          <w:lang w:val="lt-LT"/>
        </w:rPr>
        <w:t xml:space="preserve"> durų angų išmatavimų patikslinimus</w:t>
      </w:r>
      <w:r w:rsidRPr="007A2BC3">
        <w:rPr>
          <w:rFonts w:cs="Times New Roman"/>
          <w:lang w:val="lt-LT"/>
        </w:rPr>
        <w:t>;</w:t>
      </w:r>
    </w:p>
    <w:p w14:paraId="1EBF8CB6" w14:textId="45BAAACF" w:rsidR="00810857" w:rsidRPr="007A2BC3" w:rsidRDefault="00870726" w:rsidP="001B4D36">
      <w:pPr>
        <w:pStyle w:val="Body2"/>
        <w:spacing w:after="0"/>
        <w:ind w:firstLine="720"/>
        <w:rPr>
          <w:rFonts w:cs="Times New Roman"/>
          <w:lang w:val="lt-LT"/>
        </w:rPr>
      </w:pPr>
      <w:r w:rsidRPr="007A2BC3">
        <w:rPr>
          <w:rFonts w:cs="Times New Roman"/>
          <w:lang w:val="lt-LT"/>
        </w:rPr>
        <w:t xml:space="preserve">2.1.1.2 raštu suderina su </w:t>
      </w:r>
      <w:r w:rsidR="002638EC" w:rsidRPr="007A2BC3">
        <w:rPr>
          <w:rFonts w:cs="Times New Roman"/>
          <w:lang w:val="lt-LT"/>
        </w:rPr>
        <w:t>Užsakovu (nurodytu atsakingu asmeniu) durų varstymo ar slankiojimo kryptis</w:t>
      </w:r>
      <w:r w:rsidR="00791CD2" w:rsidRPr="007A2BC3">
        <w:rPr>
          <w:rFonts w:cs="Times New Roman"/>
          <w:lang w:val="lt-LT"/>
        </w:rPr>
        <w:t>;</w:t>
      </w:r>
    </w:p>
    <w:p w14:paraId="3585ECE6" w14:textId="02AFD064" w:rsidR="00870726" w:rsidRPr="007A2BC3" w:rsidRDefault="00870726" w:rsidP="001B4D36">
      <w:pPr>
        <w:pStyle w:val="Body2"/>
        <w:spacing w:after="0"/>
        <w:ind w:firstLine="720"/>
        <w:rPr>
          <w:rFonts w:cs="Times New Roman"/>
          <w:lang w:val="lt-LT"/>
        </w:rPr>
      </w:pPr>
      <w:r w:rsidRPr="007A2BC3">
        <w:rPr>
          <w:rFonts w:cs="Times New Roman"/>
          <w:lang w:val="lt-LT"/>
        </w:rPr>
        <w:t xml:space="preserve">2.1.2. ne vėliau kaip per </w:t>
      </w:r>
      <w:r w:rsidR="00791CD2" w:rsidRPr="007A2BC3">
        <w:rPr>
          <w:rFonts w:cs="Times New Roman"/>
          <w:lang w:val="lt-LT"/>
        </w:rPr>
        <w:t>3 mėnesius nuo sutarties įsigaliojimo dienos</w:t>
      </w:r>
      <w:r w:rsidRPr="007A2BC3">
        <w:rPr>
          <w:rFonts w:cs="Times New Roman"/>
          <w:lang w:val="lt-LT"/>
        </w:rPr>
        <w:t xml:space="preserve"> </w:t>
      </w:r>
      <w:r w:rsidR="00791CD2" w:rsidRPr="007A2BC3">
        <w:rPr>
          <w:rFonts w:cs="Times New Roman"/>
          <w:lang w:val="lt-LT"/>
        </w:rPr>
        <w:t>pagamina, pristato gaminius bei</w:t>
      </w:r>
      <w:r w:rsidRPr="007A2BC3">
        <w:rPr>
          <w:rFonts w:cs="Times New Roman"/>
          <w:lang w:val="lt-LT"/>
        </w:rPr>
        <w:t xml:space="preserve"> </w:t>
      </w:r>
      <w:r w:rsidRPr="007A2BC3">
        <w:rPr>
          <w:color w:val="auto"/>
          <w:lang w:val="lt-LT"/>
        </w:rPr>
        <w:t xml:space="preserve">atlieka </w:t>
      </w:r>
      <w:r w:rsidR="00791CD2" w:rsidRPr="007A2BC3">
        <w:rPr>
          <w:color w:val="auto"/>
          <w:lang w:val="lt-LT"/>
        </w:rPr>
        <w:t xml:space="preserve">montavimo </w:t>
      </w:r>
      <w:r w:rsidR="001B4D36" w:rsidRPr="007A2BC3">
        <w:rPr>
          <w:color w:val="auto"/>
          <w:lang w:val="lt-LT"/>
        </w:rPr>
        <w:t>D</w:t>
      </w:r>
      <w:r w:rsidRPr="007A2BC3">
        <w:rPr>
          <w:color w:val="auto"/>
          <w:lang w:val="lt-LT"/>
        </w:rPr>
        <w:t>arbus.</w:t>
      </w:r>
    </w:p>
    <w:p w14:paraId="2C7B7F5F" w14:textId="77777777" w:rsidR="002A5CBD" w:rsidRPr="007A2BC3" w:rsidRDefault="002A5CBD" w:rsidP="001B4D36">
      <w:pPr>
        <w:pStyle w:val="Body2"/>
        <w:spacing w:after="0"/>
        <w:rPr>
          <w:rFonts w:cs="Times New Roman"/>
          <w:lang w:val="lt-LT"/>
        </w:rPr>
      </w:pPr>
    </w:p>
    <w:p w14:paraId="768D1D36" w14:textId="77777777" w:rsidR="00810857" w:rsidRPr="007A2BC3" w:rsidRDefault="00277087" w:rsidP="008968DD">
      <w:pPr>
        <w:pStyle w:val="Heading"/>
        <w:rPr>
          <w:rFonts w:cs="Times New Roman"/>
          <w:lang w:val="lt-LT"/>
        </w:rPr>
      </w:pPr>
      <w:r w:rsidRPr="007A2BC3">
        <w:rPr>
          <w:rFonts w:cs="Times New Roman"/>
          <w:lang w:val="lt-LT"/>
        </w:rPr>
        <w:tab/>
        <w:t xml:space="preserve">3. </w:t>
      </w:r>
      <w:r w:rsidR="008968DD" w:rsidRPr="007A2BC3">
        <w:rPr>
          <w:rFonts w:cs="Times New Roman"/>
          <w:lang w:val="lt-LT"/>
        </w:rPr>
        <w:t>DARBŲ</w:t>
      </w:r>
      <w:r w:rsidRPr="007A2BC3">
        <w:rPr>
          <w:rFonts w:cs="Times New Roman"/>
          <w:lang w:val="lt-LT"/>
        </w:rPr>
        <w:t xml:space="preserve"> KAINA</w:t>
      </w:r>
      <w:r w:rsidR="00870726" w:rsidRPr="007A2BC3">
        <w:rPr>
          <w:rFonts w:cs="Times New Roman"/>
          <w:lang w:val="lt-LT"/>
        </w:rPr>
        <w:t xml:space="preserve"> </w:t>
      </w:r>
    </w:p>
    <w:p w14:paraId="1EA696A2" w14:textId="77777777" w:rsidR="008968DD" w:rsidRPr="007A2BC3" w:rsidRDefault="008968DD" w:rsidP="008968DD">
      <w:pPr>
        <w:pStyle w:val="Body2"/>
        <w:rPr>
          <w:lang w:val="lt-LT"/>
        </w:rPr>
      </w:pPr>
    </w:p>
    <w:p w14:paraId="77ED7B9F" w14:textId="77777777" w:rsidR="008968DD" w:rsidRPr="007A2BC3" w:rsidRDefault="00277087" w:rsidP="00D57BCF">
      <w:pPr>
        <w:pStyle w:val="Body2"/>
        <w:rPr>
          <w:rFonts w:cs="Times New Roman"/>
          <w:lang w:val="lt-LT"/>
        </w:rPr>
      </w:pPr>
      <w:r w:rsidRPr="007A2BC3">
        <w:rPr>
          <w:rFonts w:cs="Times New Roman"/>
          <w:lang w:val="lt-LT"/>
        </w:rPr>
        <w:tab/>
        <w:t>3.1.</w:t>
      </w:r>
      <w:r w:rsidR="002638EC" w:rsidRPr="007A2BC3">
        <w:rPr>
          <w:rFonts w:cs="Times New Roman"/>
          <w:lang w:val="lt-LT"/>
        </w:rPr>
        <w:t xml:space="preserve"> </w:t>
      </w:r>
      <w:r w:rsidR="008968DD" w:rsidRPr="007A2BC3">
        <w:rPr>
          <w:rFonts w:cs="Times New Roman"/>
          <w:lang w:val="lt-LT"/>
        </w:rPr>
        <w:t>Šiai Sutarčiai taikoma fiksuotos kainos kainodara, patvirtinta Viešųjų pirkimų tarnybos direktoriaus 2017 m. birželio 28 d. įsakymu Nr. 1S-95 (aktualios redakcijos) „Dėl Kainodaros taisyklių nustatymo metodikos patvirtinimo“ (toliau - Metodika).</w:t>
      </w:r>
    </w:p>
    <w:p w14:paraId="6CAC7A7F" w14:textId="413A5624" w:rsidR="00810857" w:rsidRPr="007A2BC3" w:rsidRDefault="008968DD" w:rsidP="008968DD">
      <w:pPr>
        <w:pStyle w:val="Body2"/>
        <w:ind w:firstLine="720"/>
        <w:rPr>
          <w:rFonts w:cs="Times New Roman"/>
          <w:lang w:val="lt-LT"/>
        </w:rPr>
      </w:pPr>
      <w:r w:rsidRPr="007A2BC3">
        <w:rPr>
          <w:rFonts w:cs="Times New Roman"/>
          <w:lang w:val="lt-LT"/>
        </w:rPr>
        <w:t xml:space="preserve">3.2 </w:t>
      </w:r>
      <w:r w:rsidR="00BC504E" w:rsidRPr="007A2BC3">
        <w:rPr>
          <w:rFonts w:cs="Times New Roman"/>
          <w:lang w:val="lt-LT"/>
        </w:rPr>
        <w:t>Pradinė s</w:t>
      </w:r>
      <w:r w:rsidR="00BC504E" w:rsidRPr="007A2BC3">
        <w:rPr>
          <w:rFonts w:cs="Times New Roman"/>
          <w:bCs/>
          <w:color w:val="000000" w:themeColor="text1"/>
          <w:sz w:val="24"/>
          <w:szCs w:val="24"/>
          <w:lang w:val="lt-LT"/>
        </w:rPr>
        <w:t>utarties vertė</w:t>
      </w:r>
      <w:r w:rsidR="00BC504E" w:rsidRPr="007A2BC3">
        <w:rPr>
          <w:rFonts w:eastAsia="MS Mincho" w:cs="Times New Roman"/>
          <w:color w:val="000000" w:themeColor="text1"/>
          <w:sz w:val="24"/>
          <w:szCs w:val="24"/>
          <w:lang w:val="lt-LT"/>
        </w:rPr>
        <w:t xml:space="preserve"> yra </w:t>
      </w:r>
      <w:r w:rsidR="00BC504E" w:rsidRPr="007A2BC3">
        <w:rPr>
          <w:rFonts w:eastAsia="MS Mincho" w:cs="Times New Roman"/>
          <w:i/>
          <w:iCs/>
          <w:color w:val="000000" w:themeColor="text1"/>
          <w:sz w:val="24"/>
          <w:szCs w:val="24"/>
          <w:lang w:val="lt-LT"/>
        </w:rPr>
        <w:t>(nurodyti sumą skaičiais)</w:t>
      </w:r>
      <w:r w:rsidR="00BC504E" w:rsidRPr="007A2BC3">
        <w:rPr>
          <w:rFonts w:eastAsia="MS Mincho" w:cs="Times New Roman"/>
          <w:color w:val="000000" w:themeColor="text1"/>
          <w:sz w:val="24"/>
          <w:szCs w:val="24"/>
          <w:lang w:val="lt-LT"/>
        </w:rPr>
        <w:t xml:space="preserve"> EUR (</w:t>
      </w:r>
      <w:r w:rsidR="00BC504E" w:rsidRPr="007A2BC3">
        <w:rPr>
          <w:rFonts w:eastAsia="MS Mincho" w:cs="Times New Roman"/>
          <w:i/>
          <w:iCs/>
          <w:color w:val="000000" w:themeColor="text1"/>
          <w:sz w:val="24"/>
          <w:szCs w:val="24"/>
          <w:lang w:val="lt-LT"/>
        </w:rPr>
        <w:t>nurodyti sumą žodžiais</w:t>
      </w:r>
      <w:r w:rsidR="00BC504E" w:rsidRPr="007A2BC3">
        <w:rPr>
          <w:rFonts w:eastAsia="MS Mincho" w:cs="Times New Roman"/>
          <w:color w:val="000000" w:themeColor="text1"/>
          <w:sz w:val="24"/>
          <w:szCs w:val="24"/>
          <w:lang w:val="lt-LT"/>
        </w:rPr>
        <w:t xml:space="preserve">) be PVM, Sutarties kaina - </w:t>
      </w:r>
      <w:r w:rsidR="00BC504E" w:rsidRPr="007A2BC3">
        <w:rPr>
          <w:rFonts w:eastAsia="MS Mincho" w:cs="Times New Roman"/>
          <w:i/>
          <w:iCs/>
          <w:color w:val="000000" w:themeColor="text1"/>
          <w:sz w:val="24"/>
          <w:szCs w:val="24"/>
          <w:lang w:val="lt-LT"/>
        </w:rPr>
        <w:t>(nurodyti sumą skaičiais)</w:t>
      </w:r>
      <w:r w:rsidR="00BC504E" w:rsidRPr="007A2BC3">
        <w:rPr>
          <w:rFonts w:eastAsia="MS Mincho" w:cs="Times New Roman"/>
          <w:color w:val="000000" w:themeColor="text1"/>
          <w:sz w:val="24"/>
          <w:szCs w:val="24"/>
          <w:lang w:val="lt-LT"/>
        </w:rPr>
        <w:t xml:space="preserve"> EUR (</w:t>
      </w:r>
      <w:r w:rsidR="00BC504E" w:rsidRPr="007A2BC3">
        <w:rPr>
          <w:rFonts w:eastAsia="MS Mincho" w:cs="Times New Roman"/>
          <w:i/>
          <w:iCs/>
          <w:color w:val="000000" w:themeColor="text1"/>
          <w:sz w:val="24"/>
          <w:szCs w:val="24"/>
          <w:lang w:val="lt-LT"/>
        </w:rPr>
        <w:t>nurodyti sumą žodžiais</w:t>
      </w:r>
      <w:r w:rsidR="00BC504E" w:rsidRPr="007A2BC3">
        <w:rPr>
          <w:rFonts w:eastAsia="MS Mincho" w:cs="Times New Roman"/>
          <w:color w:val="000000" w:themeColor="text1"/>
          <w:sz w:val="24"/>
          <w:szCs w:val="24"/>
          <w:lang w:val="lt-LT"/>
        </w:rPr>
        <w:t>) su PVM</w:t>
      </w:r>
      <w:r w:rsidR="005F58E2" w:rsidRPr="007A2BC3">
        <w:rPr>
          <w:rFonts w:cs="Times New Roman"/>
          <w:lang w:val="lt-LT"/>
        </w:rPr>
        <w:t xml:space="preserve">. </w:t>
      </w:r>
    </w:p>
    <w:p w14:paraId="2FE43E2B" w14:textId="77777777" w:rsidR="00810857" w:rsidRPr="007A2BC3" w:rsidRDefault="00277087" w:rsidP="00D57BCF">
      <w:pPr>
        <w:pStyle w:val="Body2"/>
        <w:rPr>
          <w:rFonts w:cs="Times New Roman"/>
          <w:lang w:val="lt-LT"/>
        </w:rPr>
      </w:pPr>
      <w:r w:rsidRPr="007A2BC3">
        <w:rPr>
          <w:rFonts w:cs="Times New Roman"/>
          <w:lang w:val="lt-LT"/>
        </w:rPr>
        <w:tab/>
        <w:t>3.</w:t>
      </w:r>
      <w:r w:rsidR="008968DD" w:rsidRPr="007A2BC3">
        <w:rPr>
          <w:rFonts w:cs="Times New Roman"/>
          <w:lang w:val="lt-LT"/>
        </w:rPr>
        <w:t>3</w:t>
      </w:r>
      <w:r w:rsidRPr="007A2BC3">
        <w:rPr>
          <w:rFonts w:cs="Times New Roman"/>
          <w:lang w:val="lt-LT"/>
        </w:rPr>
        <w:t xml:space="preserve">. </w:t>
      </w:r>
      <w:r w:rsidR="00E91705" w:rsidRPr="007A2BC3">
        <w:rPr>
          <w:rFonts w:cs="Times New Roman"/>
          <w:lang w:val="lt-LT"/>
        </w:rPr>
        <w:t xml:space="preserve">Į </w:t>
      </w:r>
      <w:r w:rsidRPr="007A2BC3">
        <w:rPr>
          <w:rFonts w:cs="Times New Roman"/>
          <w:lang w:val="lt-LT"/>
        </w:rPr>
        <w:t>Sutarties</w:t>
      </w:r>
      <w:r w:rsidR="008968DD" w:rsidRPr="007A2BC3">
        <w:rPr>
          <w:rFonts w:cs="Times New Roman"/>
          <w:lang w:val="lt-LT"/>
        </w:rPr>
        <w:t xml:space="preserve"> 3.2 punkte nurodytą </w:t>
      </w:r>
      <w:r w:rsidRPr="007A2BC3">
        <w:rPr>
          <w:rFonts w:cs="Times New Roman"/>
          <w:lang w:val="lt-LT"/>
        </w:rPr>
        <w:t>kain</w:t>
      </w:r>
      <w:r w:rsidR="00E91705" w:rsidRPr="007A2BC3">
        <w:rPr>
          <w:rFonts w:cs="Times New Roman"/>
          <w:lang w:val="lt-LT"/>
        </w:rPr>
        <w:t>ą</w:t>
      </w:r>
      <w:r w:rsidRPr="007A2BC3">
        <w:rPr>
          <w:rFonts w:cs="Times New Roman"/>
          <w:lang w:val="lt-LT"/>
        </w:rPr>
        <w:t xml:space="preserve"> </w:t>
      </w:r>
      <w:r w:rsidR="00E91705" w:rsidRPr="007A2BC3">
        <w:rPr>
          <w:rFonts w:cs="Times New Roman"/>
          <w:lang w:val="lt-LT"/>
        </w:rPr>
        <w:t>įskaityta</w:t>
      </w:r>
      <w:r w:rsidRPr="007A2BC3">
        <w:rPr>
          <w:rFonts w:cs="Times New Roman"/>
          <w:lang w:val="lt-LT"/>
        </w:rPr>
        <w:t>:</w:t>
      </w:r>
    </w:p>
    <w:p w14:paraId="6231BDFA" w14:textId="4AC94D3F" w:rsidR="00810857" w:rsidRPr="007A2BC3" w:rsidRDefault="00277087" w:rsidP="00D57BCF">
      <w:pPr>
        <w:pStyle w:val="Body2"/>
        <w:rPr>
          <w:rFonts w:cs="Times New Roman"/>
          <w:lang w:val="lt-LT"/>
        </w:rPr>
      </w:pPr>
      <w:r w:rsidRPr="007A2BC3">
        <w:rPr>
          <w:rFonts w:cs="Times New Roman"/>
          <w:lang w:val="lt-LT"/>
        </w:rPr>
        <w:tab/>
        <w:t>3.</w:t>
      </w:r>
      <w:r w:rsidR="008968DD" w:rsidRPr="007A2BC3">
        <w:rPr>
          <w:rFonts w:cs="Times New Roman"/>
          <w:lang w:val="lt-LT"/>
        </w:rPr>
        <w:t>3</w:t>
      </w:r>
      <w:r w:rsidRPr="007A2BC3">
        <w:rPr>
          <w:rFonts w:cs="Times New Roman"/>
          <w:lang w:val="lt-LT"/>
        </w:rPr>
        <w:t>.1. vis</w:t>
      </w:r>
      <w:r w:rsidR="00E91705" w:rsidRPr="007A2BC3">
        <w:rPr>
          <w:rFonts w:cs="Times New Roman"/>
          <w:lang w:val="lt-LT"/>
        </w:rPr>
        <w:t>i</w:t>
      </w:r>
      <w:r w:rsidRPr="007A2BC3">
        <w:rPr>
          <w:rFonts w:cs="Times New Roman"/>
          <w:lang w:val="lt-LT"/>
        </w:rPr>
        <w:t xml:space="preserve"> Rangovui privalom</w:t>
      </w:r>
      <w:r w:rsidR="00BC504E" w:rsidRPr="007A2BC3">
        <w:rPr>
          <w:rFonts w:cs="Times New Roman"/>
          <w:lang w:val="lt-LT"/>
        </w:rPr>
        <w:t>i</w:t>
      </w:r>
      <w:r w:rsidRPr="007A2BC3">
        <w:rPr>
          <w:rFonts w:cs="Times New Roman"/>
          <w:lang w:val="lt-LT"/>
        </w:rPr>
        <w:t xml:space="preserve"> mokėti mokesči</w:t>
      </w:r>
      <w:r w:rsidR="00E91705" w:rsidRPr="007A2BC3">
        <w:rPr>
          <w:rFonts w:cs="Times New Roman"/>
          <w:lang w:val="lt-LT"/>
        </w:rPr>
        <w:t>ai</w:t>
      </w:r>
      <w:r w:rsidRPr="007A2BC3">
        <w:rPr>
          <w:rFonts w:cs="Times New Roman"/>
          <w:lang w:val="lt-LT"/>
        </w:rPr>
        <w:t xml:space="preserve"> ir vis</w:t>
      </w:r>
      <w:r w:rsidR="00E91705" w:rsidRPr="007A2BC3">
        <w:rPr>
          <w:rFonts w:cs="Times New Roman"/>
          <w:lang w:val="lt-LT"/>
        </w:rPr>
        <w:t>o</w:t>
      </w:r>
      <w:r w:rsidRPr="007A2BC3">
        <w:rPr>
          <w:rFonts w:cs="Times New Roman"/>
          <w:lang w:val="lt-LT"/>
        </w:rPr>
        <w:t>s su darbų atlikimu susijusi</w:t>
      </w:r>
      <w:r w:rsidR="00E91705" w:rsidRPr="007A2BC3">
        <w:rPr>
          <w:rFonts w:cs="Times New Roman"/>
          <w:lang w:val="lt-LT"/>
        </w:rPr>
        <w:t>o</w:t>
      </w:r>
      <w:r w:rsidRPr="007A2BC3">
        <w:rPr>
          <w:rFonts w:cs="Times New Roman"/>
          <w:lang w:val="lt-LT"/>
        </w:rPr>
        <w:t>s išlaid</w:t>
      </w:r>
      <w:r w:rsidR="00E91705" w:rsidRPr="007A2BC3">
        <w:rPr>
          <w:rFonts w:cs="Times New Roman"/>
          <w:lang w:val="lt-LT"/>
        </w:rPr>
        <w:t>o</w:t>
      </w:r>
      <w:r w:rsidRPr="007A2BC3">
        <w:rPr>
          <w:rFonts w:cs="Times New Roman"/>
          <w:lang w:val="lt-LT"/>
        </w:rPr>
        <w:t>s;</w:t>
      </w:r>
    </w:p>
    <w:p w14:paraId="29520F2A" w14:textId="77777777" w:rsidR="00810857" w:rsidRPr="007A2BC3" w:rsidRDefault="00277087" w:rsidP="00D57BCF">
      <w:pPr>
        <w:pStyle w:val="Body2"/>
        <w:rPr>
          <w:rFonts w:cs="Times New Roman"/>
          <w:lang w:val="lt-LT"/>
        </w:rPr>
      </w:pPr>
      <w:r w:rsidRPr="007A2BC3">
        <w:rPr>
          <w:rFonts w:cs="Times New Roman"/>
          <w:lang w:val="lt-LT"/>
        </w:rPr>
        <w:lastRenderedPageBreak/>
        <w:tab/>
        <w:t>3.</w:t>
      </w:r>
      <w:r w:rsidR="008968DD" w:rsidRPr="007A2BC3">
        <w:rPr>
          <w:rFonts w:cs="Times New Roman"/>
          <w:lang w:val="lt-LT"/>
        </w:rPr>
        <w:t>3</w:t>
      </w:r>
      <w:r w:rsidRPr="007A2BC3">
        <w:rPr>
          <w:rFonts w:cs="Times New Roman"/>
          <w:lang w:val="lt-LT"/>
        </w:rPr>
        <w:t>.2. t</w:t>
      </w:r>
      <w:r w:rsidR="00E91705" w:rsidRPr="007A2BC3">
        <w:rPr>
          <w:rFonts w:cs="Times New Roman"/>
          <w:lang w:val="lt-LT"/>
        </w:rPr>
        <w:t>ie</w:t>
      </w:r>
      <w:r w:rsidRPr="007A2BC3">
        <w:rPr>
          <w:rFonts w:cs="Times New Roman"/>
          <w:lang w:val="lt-LT"/>
        </w:rPr>
        <w:t xml:space="preserve"> </w:t>
      </w:r>
      <w:r w:rsidR="001B4D36" w:rsidRPr="007A2BC3">
        <w:rPr>
          <w:rFonts w:cs="Times New Roman"/>
          <w:lang w:val="lt-LT"/>
        </w:rPr>
        <w:t>d</w:t>
      </w:r>
      <w:r w:rsidRPr="007A2BC3">
        <w:rPr>
          <w:rFonts w:cs="Times New Roman"/>
          <w:lang w:val="lt-LT"/>
        </w:rPr>
        <w:t>arb</w:t>
      </w:r>
      <w:r w:rsidR="00E91705" w:rsidRPr="007A2BC3">
        <w:rPr>
          <w:rFonts w:cs="Times New Roman"/>
          <w:lang w:val="lt-LT"/>
        </w:rPr>
        <w:t>ai</w:t>
      </w:r>
      <w:r w:rsidRPr="007A2BC3">
        <w:rPr>
          <w:rFonts w:cs="Times New Roman"/>
          <w:lang w:val="lt-LT"/>
        </w:rPr>
        <w:t>, kurie nors ir nebuvo tiesiogiai nustatyti pirkimo dokumentuose ir Sutartyje, bet yra būtini Sutarčiai įvykdyti, o Rangovas turėjo ir galėjo juos numatyti ir įvertinti dar iki pasiūlymų pateikimo termino pabaigos.</w:t>
      </w:r>
    </w:p>
    <w:p w14:paraId="4C1C94F3" w14:textId="77777777" w:rsidR="008968DD" w:rsidRPr="007A2BC3" w:rsidRDefault="00277087" w:rsidP="008968DD">
      <w:pPr>
        <w:pStyle w:val="Body2"/>
        <w:rPr>
          <w:rFonts w:cs="Times New Roman"/>
          <w:lang w:val="lt-LT"/>
        </w:rPr>
      </w:pPr>
      <w:r w:rsidRPr="007A2BC3">
        <w:rPr>
          <w:rFonts w:cs="Times New Roman"/>
          <w:lang w:val="lt-LT"/>
        </w:rPr>
        <w:tab/>
        <w:t>3.</w:t>
      </w:r>
      <w:r w:rsidR="008968DD" w:rsidRPr="007A2BC3">
        <w:rPr>
          <w:rFonts w:cs="Times New Roman"/>
          <w:lang w:val="lt-LT"/>
        </w:rPr>
        <w:t>4. Užsakovas už visą Sutartyje numatytą pirkimo objektą sumoka Sutarties 3.2 punkte nurodytą kainą, jeigu faktinė pirkimo dokumentuose bei Sutartyje Užsakovo nurodytų darbų apimtis nesiskiria daugiau kaip 15 %, skaičiuojant nuo pradinės Sutarties vertės.</w:t>
      </w:r>
    </w:p>
    <w:p w14:paraId="7F8B0E2F" w14:textId="56B86D82" w:rsidR="008968DD" w:rsidRPr="007A2BC3" w:rsidRDefault="008968DD" w:rsidP="008968DD">
      <w:pPr>
        <w:pStyle w:val="Body2"/>
        <w:rPr>
          <w:rFonts w:cs="Times New Roman"/>
          <w:lang w:val="lt-LT"/>
        </w:rPr>
      </w:pPr>
      <w:r w:rsidRPr="007A2BC3">
        <w:rPr>
          <w:rFonts w:cs="Times New Roman"/>
          <w:lang w:val="lt-LT"/>
        </w:rPr>
        <w:tab/>
        <w:t>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skirsnyje. Jeigu Sutartyje nėra nurodyti Rangovo siūlomi darbų įkainiai, kuriais remiantis galima apskaičiuoti, ar neviršijama minėta riba, juos nustatant turi būti vadovaujamasi Metodikos 28 punkte nustatytomis kainodaros taisyklėmis.</w:t>
      </w:r>
    </w:p>
    <w:p w14:paraId="14AC0E19" w14:textId="7A466196" w:rsidR="001B4D36" w:rsidRPr="007A2BC3" w:rsidRDefault="008968DD" w:rsidP="008968DD">
      <w:pPr>
        <w:pStyle w:val="Body2"/>
        <w:rPr>
          <w:lang w:val="lt-LT"/>
        </w:rPr>
      </w:pPr>
      <w:r w:rsidRPr="007A2BC3">
        <w:rPr>
          <w:rFonts w:cs="Times New Roman"/>
          <w:lang w:val="lt-LT"/>
        </w:rPr>
        <w:tab/>
        <w:t>3.6. Darbų kaina nebus keičiama, išskyrus, kai Sutarties galiojimo laikotarpiu Lietuvos Respublikos teisės aktais pakeičiamas pridėtinės vertės mokestis (toliau – PVM). Pasikeitus PVM dydžiui, Šalys turi pasirašyti susitarimą dėl PVM tarifo</w:t>
      </w:r>
      <w:r w:rsidR="00FD5292" w:rsidRPr="007A2BC3">
        <w:rPr>
          <w:rFonts w:cs="Times New Roman"/>
          <w:lang w:val="lt-LT"/>
        </w:rPr>
        <w:t>,</w:t>
      </w:r>
      <w:r w:rsidRPr="007A2BC3">
        <w:rPr>
          <w:rFonts w:cs="Times New Roman"/>
          <w:lang w:val="lt-LT"/>
        </w:rPr>
        <w:t xml:space="preserve"> nurodyto Sutarties priede</w:t>
      </w:r>
      <w:r w:rsidR="00FD5292" w:rsidRPr="007A2BC3">
        <w:rPr>
          <w:rFonts w:cs="Times New Roman"/>
          <w:lang w:val="lt-LT"/>
        </w:rPr>
        <w:t>,</w:t>
      </w:r>
      <w:r w:rsidRPr="007A2BC3">
        <w:rPr>
          <w:rFonts w:cs="Times New Roman"/>
          <w:lang w:val="lt-LT"/>
        </w:rPr>
        <w:t xml:space="preserve"> atitinkamo pakeitimo</w:t>
      </w:r>
      <w:r w:rsidR="00FD5292" w:rsidRPr="007A2BC3">
        <w:rPr>
          <w:rFonts w:cs="Times New Roman"/>
          <w:lang w:val="lt-LT"/>
        </w:rPr>
        <w:t>.</w:t>
      </w:r>
      <w:r w:rsidRPr="007A2BC3">
        <w:rPr>
          <w:rFonts w:cs="Times New Roman"/>
          <w:lang w:val="lt-LT"/>
        </w:rPr>
        <w:t xml:space="preserve"> </w:t>
      </w:r>
    </w:p>
    <w:p w14:paraId="51991E44" w14:textId="77777777" w:rsidR="002A5CBD" w:rsidRPr="007A2BC3" w:rsidRDefault="002A5CBD" w:rsidP="00D57BCF">
      <w:pPr>
        <w:pBdr>
          <w:top w:val="none" w:sz="0" w:space="0" w:color="auto"/>
          <w:left w:val="none" w:sz="0" w:space="0" w:color="auto"/>
          <w:bottom w:val="none" w:sz="0" w:space="0" w:color="auto"/>
          <w:right w:val="none" w:sz="0" w:space="0" w:color="auto"/>
          <w:between w:val="none" w:sz="0" w:space="0" w:color="auto"/>
          <w:bar w:val="none" w:sz="0" w:color="auto"/>
        </w:pBdr>
        <w:autoSpaceDN w:val="0"/>
        <w:ind w:firstLine="720"/>
        <w:jc w:val="both"/>
        <w:rPr>
          <w:sz w:val="22"/>
          <w:szCs w:val="22"/>
          <w:lang w:val="lt-LT"/>
        </w:rPr>
      </w:pPr>
    </w:p>
    <w:p w14:paraId="161E147C" w14:textId="77777777" w:rsidR="008968DD" w:rsidRPr="007A2BC3" w:rsidRDefault="008968DD" w:rsidP="008968DD">
      <w:pPr>
        <w:pStyle w:val="Heading"/>
        <w:ind w:firstLine="709"/>
        <w:rPr>
          <w:rFonts w:cs="Times New Roman"/>
          <w:lang w:val="lt-LT"/>
        </w:rPr>
      </w:pPr>
      <w:r w:rsidRPr="007A2BC3">
        <w:rPr>
          <w:rFonts w:cs="Times New Roman"/>
          <w:lang w:val="lt-LT"/>
        </w:rPr>
        <w:t>4. DARBŲ PERDAVIMO IR APMOKĖJIMO UŽ DARBUS TVARKA</w:t>
      </w:r>
    </w:p>
    <w:p w14:paraId="1B048FF9" w14:textId="77777777" w:rsidR="008968DD" w:rsidRPr="007A2BC3" w:rsidRDefault="008968DD" w:rsidP="008968DD">
      <w:pPr>
        <w:pStyle w:val="Body2"/>
        <w:rPr>
          <w:lang w:val="lt-LT"/>
        </w:rPr>
      </w:pPr>
    </w:p>
    <w:p w14:paraId="1913FC68" w14:textId="77777777" w:rsidR="008968DD" w:rsidRPr="007A2BC3" w:rsidRDefault="008968DD" w:rsidP="008968DD">
      <w:pPr>
        <w:tabs>
          <w:tab w:val="left" w:pos="993"/>
        </w:tabs>
        <w:ind w:firstLine="709"/>
        <w:jc w:val="both"/>
        <w:rPr>
          <w:rFonts w:eastAsia="Times New Roman"/>
          <w:color w:val="000000"/>
          <w:sz w:val="22"/>
          <w:szCs w:val="22"/>
          <w:lang w:val="lt-LT"/>
        </w:rPr>
      </w:pPr>
      <w:r w:rsidRPr="007A2BC3">
        <w:rPr>
          <w:sz w:val="22"/>
          <w:szCs w:val="22"/>
          <w:lang w:val="lt-LT"/>
        </w:rPr>
        <w:t xml:space="preserve">4.1. </w:t>
      </w:r>
      <w:r w:rsidR="00CA5B92" w:rsidRPr="007A2BC3">
        <w:rPr>
          <w:rFonts w:eastAsia="Times New Roman"/>
          <w:color w:val="000000"/>
          <w:sz w:val="22"/>
          <w:szCs w:val="22"/>
          <w:lang w:val="lt-LT"/>
        </w:rPr>
        <w:t xml:space="preserve">Užsakovo pageidavimu ar išankstiniu sutikimu atliktus Darbus Rangovas gali perduoti dalimis. </w:t>
      </w:r>
      <w:r w:rsidRPr="007A2BC3">
        <w:rPr>
          <w:rFonts w:eastAsia="Times New Roman"/>
          <w:color w:val="000000"/>
          <w:sz w:val="22"/>
          <w:szCs w:val="22"/>
          <w:lang w:val="lt-LT"/>
        </w:rPr>
        <w:t xml:space="preserve">Rangovas, </w:t>
      </w:r>
      <w:r w:rsidR="0028559C" w:rsidRPr="007A2BC3">
        <w:rPr>
          <w:rFonts w:eastAsia="Times New Roman"/>
          <w:color w:val="000000"/>
          <w:sz w:val="22"/>
          <w:szCs w:val="22"/>
          <w:lang w:val="lt-LT"/>
        </w:rPr>
        <w:t xml:space="preserve">atlikęs </w:t>
      </w:r>
      <w:r w:rsidR="00963A4D" w:rsidRPr="007A2BC3">
        <w:rPr>
          <w:rFonts w:eastAsia="Times New Roman"/>
          <w:color w:val="000000"/>
          <w:sz w:val="22"/>
          <w:szCs w:val="22"/>
          <w:lang w:val="lt-LT"/>
        </w:rPr>
        <w:t>D</w:t>
      </w:r>
      <w:r w:rsidRPr="007A2BC3">
        <w:rPr>
          <w:rFonts w:eastAsia="Times New Roman"/>
          <w:color w:val="000000"/>
          <w:sz w:val="22"/>
          <w:szCs w:val="22"/>
          <w:lang w:val="lt-LT"/>
        </w:rPr>
        <w:t xml:space="preserve">arbus, pateikia Užsakovui </w:t>
      </w:r>
      <w:r w:rsidR="0028559C" w:rsidRPr="007A2BC3">
        <w:rPr>
          <w:rFonts w:eastAsia="Times New Roman"/>
          <w:color w:val="000000"/>
          <w:sz w:val="22"/>
          <w:szCs w:val="22"/>
          <w:lang w:val="lt-LT"/>
        </w:rPr>
        <w:t xml:space="preserve">Dalinį </w:t>
      </w:r>
      <w:r w:rsidRPr="007A2BC3">
        <w:rPr>
          <w:rFonts w:eastAsia="Times New Roman"/>
          <w:color w:val="000000"/>
          <w:sz w:val="22"/>
          <w:szCs w:val="22"/>
          <w:lang w:val="lt-LT"/>
        </w:rPr>
        <w:t xml:space="preserve">atliktų darbų </w:t>
      </w:r>
      <w:r w:rsidR="00EF2FD8" w:rsidRPr="007A2BC3">
        <w:rPr>
          <w:rFonts w:eastAsia="Times New Roman"/>
          <w:color w:val="000000"/>
          <w:sz w:val="22"/>
          <w:szCs w:val="22"/>
          <w:lang w:val="lt-LT"/>
        </w:rPr>
        <w:t xml:space="preserve">perdavimo-priėmimo </w:t>
      </w:r>
      <w:r w:rsidRPr="007A2BC3">
        <w:rPr>
          <w:rFonts w:eastAsia="Times New Roman"/>
          <w:color w:val="000000"/>
          <w:sz w:val="22"/>
          <w:szCs w:val="22"/>
          <w:lang w:val="lt-LT"/>
        </w:rPr>
        <w:t>aktą</w:t>
      </w:r>
      <w:r w:rsidR="0028559C" w:rsidRPr="007A2BC3">
        <w:rPr>
          <w:rFonts w:eastAsia="Times New Roman"/>
          <w:color w:val="000000"/>
          <w:sz w:val="22"/>
          <w:szCs w:val="22"/>
          <w:lang w:val="lt-LT"/>
        </w:rPr>
        <w:t>, jei perduoda dalį atliktų Darbų, arba G</w:t>
      </w:r>
      <w:r w:rsidR="000D1982" w:rsidRPr="007A2BC3">
        <w:rPr>
          <w:rFonts w:eastAsia="Times New Roman"/>
          <w:color w:val="000000"/>
          <w:sz w:val="22"/>
          <w:szCs w:val="22"/>
          <w:lang w:val="lt-LT"/>
        </w:rPr>
        <w:t xml:space="preserve">alutinį atliktų darbų </w:t>
      </w:r>
      <w:r w:rsidR="00EF2FD8" w:rsidRPr="007A2BC3">
        <w:rPr>
          <w:rFonts w:eastAsia="Times New Roman"/>
          <w:color w:val="000000"/>
          <w:sz w:val="22"/>
          <w:szCs w:val="22"/>
          <w:lang w:val="lt-LT"/>
        </w:rPr>
        <w:t xml:space="preserve">perdavimo-priėmimo </w:t>
      </w:r>
      <w:r w:rsidR="000D1982" w:rsidRPr="007A2BC3">
        <w:rPr>
          <w:rFonts w:eastAsia="Times New Roman"/>
          <w:color w:val="000000"/>
          <w:sz w:val="22"/>
          <w:szCs w:val="22"/>
          <w:lang w:val="lt-LT"/>
        </w:rPr>
        <w:t xml:space="preserve">aktą, jei </w:t>
      </w:r>
      <w:r w:rsidR="006F64CF" w:rsidRPr="007A2BC3">
        <w:rPr>
          <w:rFonts w:eastAsia="Times New Roman"/>
          <w:color w:val="000000"/>
          <w:sz w:val="22"/>
          <w:szCs w:val="22"/>
          <w:lang w:val="lt-LT"/>
        </w:rPr>
        <w:t xml:space="preserve">perduoda </w:t>
      </w:r>
      <w:r w:rsidR="0028559C" w:rsidRPr="007A2BC3">
        <w:rPr>
          <w:rFonts w:eastAsia="Times New Roman"/>
          <w:color w:val="000000"/>
          <w:sz w:val="22"/>
          <w:szCs w:val="22"/>
          <w:lang w:val="lt-LT"/>
        </w:rPr>
        <w:t xml:space="preserve">visus </w:t>
      </w:r>
      <w:r w:rsidR="000D1982" w:rsidRPr="007A2BC3">
        <w:rPr>
          <w:rFonts w:eastAsia="Times New Roman"/>
          <w:color w:val="000000"/>
          <w:sz w:val="22"/>
          <w:szCs w:val="22"/>
          <w:lang w:val="lt-LT"/>
        </w:rPr>
        <w:t>D</w:t>
      </w:r>
      <w:r w:rsidR="0028559C" w:rsidRPr="007A2BC3">
        <w:rPr>
          <w:rFonts w:eastAsia="Times New Roman"/>
          <w:color w:val="000000"/>
          <w:sz w:val="22"/>
          <w:szCs w:val="22"/>
          <w:lang w:val="lt-LT"/>
        </w:rPr>
        <w:t>arbus</w:t>
      </w:r>
      <w:r w:rsidR="006F64CF" w:rsidRPr="007A2BC3">
        <w:rPr>
          <w:rFonts w:eastAsia="Times New Roman"/>
          <w:color w:val="000000"/>
          <w:sz w:val="22"/>
          <w:szCs w:val="22"/>
          <w:lang w:val="lt-LT"/>
        </w:rPr>
        <w:t xml:space="preserve">. Kai Darbai buvo perduodami dalimis, perduodant paskutinę Darbų dalį pateikiamas Galutinis atliktų darbų </w:t>
      </w:r>
      <w:r w:rsidR="00EF2FD8" w:rsidRPr="007A2BC3">
        <w:rPr>
          <w:rFonts w:eastAsia="Times New Roman"/>
          <w:color w:val="000000"/>
          <w:sz w:val="22"/>
          <w:szCs w:val="22"/>
          <w:lang w:val="lt-LT"/>
        </w:rPr>
        <w:t xml:space="preserve">perdavimo-priėmimo </w:t>
      </w:r>
      <w:r w:rsidR="006F64CF" w:rsidRPr="007A2BC3">
        <w:rPr>
          <w:rFonts w:eastAsia="Times New Roman"/>
          <w:color w:val="000000"/>
          <w:sz w:val="22"/>
          <w:szCs w:val="22"/>
          <w:lang w:val="lt-LT"/>
        </w:rPr>
        <w:t>aktas</w:t>
      </w:r>
      <w:r w:rsidRPr="007A2BC3">
        <w:rPr>
          <w:rFonts w:eastAsia="Times New Roman"/>
          <w:color w:val="000000"/>
          <w:sz w:val="22"/>
          <w:szCs w:val="22"/>
          <w:lang w:val="lt-LT"/>
        </w:rPr>
        <w:t xml:space="preserve">. Užsakovas privalo apžiūrėti priduodamus atliktus Darbus ir pasirašyti aktą (su pastabomis ar be jų) arba motyvuotai nuo to atsisakyti ne vėliau kaip per 5 (penkias) darbo dienas. Jeigu patikrinimo metu nustatoma, kad atliktų darbų apimtys neatitinka nurodytų Rangovo pateiktame akte arba Darbai atlikti su trūkumais, Rangovas privalo ištaisyti nustatytus trūkumus ir iš naujo teikti Užsakovui suderinimui atliktų darbų aktą. PVM sąskaita faktūra už tinkamai atliktus darbus pateikiama abiejų Šalių pasirašyto </w:t>
      </w:r>
      <w:r w:rsidR="006F64CF" w:rsidRPr="007A2BC3">
        <w:rPr>
          <w:rFonts w:eastAsia="Times New Roman"/>
          <w:color w:val="000000"/>
          <w:sz w:val="22"/>
          <w:szCs w:val="22"/>
          <w:lang w:val="lt-LT"/>
        </w:rPr>
        <w:t xml:space="preserve">Galutinio </w:t>
      </w:r>
      <w:r w:rsidR="00EF2FD8" w:rsidRPr="007A2BC3">
        <w:rPr>
          <w:rFonts w:eastAsia="Times New Roman"/>
          <w:color w:val="000000"/>
          <w:sz w:val="22"/>
          <w:szCs w:val="22"/>
          <w:lang w:val="lt-LT"/>
        </w:rPr>
        <w:t xml:space="preserve">atliktų </w:t>
      </w:r>
      <w:r w:rsidR="006F64CF" w:rsidRPr="007A2BC3">
        <w:rPr>
          <w:rFonts w:eastAsia="Times New Roman"/>
          <w:color w:val="000000"/>
          <w:sz w:val="22"/>
          <w:szCs w:val="22"/>
          <w:lang w:val="lt-LT"/>
        </w:rPr>
        <w:t>darbų perdavimo</w:t>
      </w:r>
      <w:r w:rsidR="00EF2FD8" w:rsidRPr="007A2BC3">
        <w:rPr>
          <w:rFonts w:eastAsia="Times New Roman"/>
          <w:color w:val="000000"/>
          <w:sz w:val="22"/>
          <w:szCs w:val="22"/>
          <w:lang w:val="lt-LT"/>
        </w:rPr>
        <w:t xml:space="preserve">-priėmimo </w:t>
      </w:r>
      <w:r w:rsidRPr="007A2BC3">
        <w:rPr>
          <w:rFonts w:eastAsia="Times New Roman"/>
          <w:color w:val="000000"/>
          <w:sz w:val="22"/>
          <w:szCs w:val="22"/>
          <w:lang w:val="lt-LT"/>
        </w:rPr>
        <w:t xml:space="preserve">akto pagrindu. </w:t>
      </w:r>
      <w:r w:rsidR="00144DF6" w:rsidRPr="007A2BC3">
        <w:rPr>
          <w:rFonts w:eastAsia="Times New Roman"/>
          <w:color w:val="000000"/>
          <w:sz w:val="22"/>
          <w:szCs w:val="22"/>
          <w:lang w:val="lt-LT"/>
        </w:rPr>
        <w:t xml:space="preserve">PVM sąskaita faktūra </w:t>
      </w:r>
      <w:r w:rsidR="00843EB9" w:rsidRPr="007A2BC3">
        <w:rPr>
          <w:rFonts w:eastAsia="Times New Roman"/>
          <w:color w:val="000000"/>
          <w:sz w:val="22"/>
          <w:szCs w:val="22"/>
          <w:lang w:val="lt-LT"/>
        </w:rPr>
        <w:t xml:space="preserve">gali būti išrašoma visų atitinkamą kalendorinį mėnesį </w:t>
      </w:r>
      <w:r w:rsidR="00153484" w:rsidRPr="007A2BC3">
        <w:rPr>
          <w:rFonts w:eastAsia="Times New Roman"/>
          <w:color w:val="000000"/>
          <w:sz w:val="22"/>
          <w:szCs w:val="22"/>
          <w:lang w:val="lt-LT"/>
        </w:rPr>
        <w:t>abiejų Šalių pasi</w:t>
      </w:r>
      <w:r w:rsidR="00843EB9" w:rsidRPr="007A2BC3">
        <w:rPr>
          <w:rFonts w:eastAsia="Times New Roman"/>
          <w:color w:val="000000"/>
          <w:sz w:val="22"/>
          <w:szCs w:val="22"/>
          <w:lang w:val="lt-LT"/>
        </w:rPr>
        <w:t xml:space="preserve">rašytų Dalinių perdavimo-priėmimo aktų pagrindu šioje Sutartyje numatyta tvarka. </w:t>
      </w:r>
    </w:p>
    <w:p w14:paraId="2EC6D70F" w14:textId="77777777" w:rsidR="008968DD" w:rsidRPr="007A2BC3" w:rsidRDefault="008968DD" w:rsidP="008968DD">
      <w:pPr>
        <w:tabs>
          <w:tab w:val="left" w:pos="993"/>
        </w:tabs>
        <w:ind w:firstLine="709"/>
        <w:jc w:val="both"/>
        <w:rPr>
          <w:rFonts w:eastAsia="Times New Roman"/>
          <w:color w:val="000000"/>
          <w:sz w:val="22"/>
          <w:szCs w:val="22"/>
          <w:lang w:val="lt-LT"/>
        </w:rPr>
      </w:pPr>
      <w:r w:rsidRPr="007A2BC3">
        <w:rPr>
          <w:sz w:val="22"/>
          <w:szCs w:val="22"/>
          <w:lang w:val="lt-LT"/>
        </w:rPr>
        <w:t>4.2</w:t>
      </w:r>
      <w:r w:rsidRPr="007A2BC3">
        <w:rPr>
          <w:rFonts w:eastAsia="Times New Roman"/>
          <w:color w:val="000000"/>
          <w:sz w:val="22"/>
          <w:szCs w:val="22"/>
          <w:lang w:val="lt-LT"/>
        </w:rPr>
        <w:t xml:space="preserve">. </w:t>
      </w:r>
      <w:r w:rsidR="00350A28" w:rsidRPr="007A2BC3">
        <w:rPr>
          <w:rFonts w:eastAsia="Times New Roman"/>
          <w:color w:val="000000"/>
          <w:sz w:val="22"/>
          <w:szCs w:val="22"/>
          <w:lang w:val="lt-LT"/>
        </w:rPr>
        <w:t>N</w:t>
      </w:r>
      <w:r w:rsidRPr="007A2BC3">
        <w:rPr>
          <w:rFonts w:eastAsia="Times New Roman"/>
          <w:color w:val="000000"/>
          <w:sz w:val="22"/>
          <w:szCs w:val="22"/>
          <w:lang w:val="lt-LT"/>
        </w:rPr>
        <w:t xml:space="preserve">ustatytus pagrįstus defektus Rangovas privalo ištaisyti ne vėliau kaip per Užsakovo nurodytą protingą terminą. </w:t>
      </w:r>
    </w:p>
    <w:p w14:paraId="1D35138C" w14:textId="6E24D783" w:rsidR="008968DD" w:rsidRPr="007A2BC3" w:rsidRDefault="008968DD" w:rsidP="008968DD">
      <w:pPr>
        <w:tabs>
          <w:tab w:val="left" w:pos="993"/>
        </w:tabs>
        <w:ind w:firstLine="709"/>
        <w:jc w:val="both"/>
        <w:rPr>
          <w:rFonts w:eastAsia="Times New Roman"/>
          <w:color w:val="000000"/>
          <w:sz w:val="22"/>
          <w:szCs w:val="22"/>
          <w:lang w:val="lt-LT"/>
        </w:rPr>
      </w:pPr>
      <w:r w:rsidRPr="007A2BC3">
        <w:rPr>
          <w:rFonts w:eastAsia="Times New Roman"/>
          <w:color w:val="000000"/>
          <w:sz w:val="22"/>
          <w:szCs w:val="22"/>
          <w:lang w:val="lt-LT"/>
        </w:rPr>
        <w:t xml:space="preserve">4.3. </w:t>
      </w:r>
      <w:r w:rsidR="006C6ACE">
        <w:rPr>
          <w:rFonts w:eastAsia="Times New Roman"/>
          <w:color w:val="000000"/>
          <w:sz w:val="22"/>
          <w:szCs w:val="22"/>
          <w:lang w:val="lt-LT"/>
        </w:rPr>
        <w:t>Gaminių</w:t>
      </w:r>
      <w:r w:rsidR="006C6ACE" w:rsidRPr="007A2BC3">
        <w:rPr>
          <w:rFonts w:eastAsia="Times New Roman"/>
          <w:color w:val="000000"/>
          <w:sz w:val="22"/>
          <w:szCs w:val="22"/>
          <w:lang w:val="lt-LT"/>
        </w:rPr>
        <w:t xml:space="preserve"> </w:t>
      </w:r>
      <w:r w:rsidRPr="007A2BC3">
        <w:rPr>
          <w:rFonts w:eastAsia="Times New Roman"/>
          <w:color w:val="000000"/>
          <w:sz w:val="22"/>
          <w:szCs w:val="22"/>
          <w:lang w:val="lt-LT"/>
        </w:rPr>
        <w:t xml:space="preserve">ar jų dalies sugadinimo, išskyrus dėl </w:t>
      </w:r>
      <w:r w:rsidRPr="007A2BC3">
        <w:rPr>
          <w:rFonts w:eastAsia="Times New Roman"/>
          <w:i/>
          <w:color w:val="000000"/>
          <w:sz w:val="22"/>
          <w:szCs w:val="22"/>
          <w:lang w:val="lt-LT"/>
        </w:rPr>
        <w:t>force majeure</w:t>
      </w:r>
      <w:r w:rsidRPr="007A2BC3">
        <w:rPr>
          <w:rFonts w:eastAsia="Times New Roman"/>
          <w:color w:val="000000"/>
          <w:sz w:val="22"/>
          <w:szCs w:val="22"/>
          <w:lang w:val="lt-LT"/>
        </w:rPr>
        <w:t xml:space="preserve"> aplinkybių, laikomų stichinėmis nelaimėmis, rizika iki jos perdavimo Užsakovui tenka Rangovui iki </w:t>
      </w:r>
      <w:r w:rsidR="00EF2FD8" w:rsidRPr="007A2BC3">
        <w:rPr>
          <w:rFonts w:eastAsia="Times New Roman"/>
          <w:color w:val="000000"/>
          <w:sz w:val="22"/>
          <w:szCs w:val="22"/>
          <w:lang w:val="lt-LT"/>
        </w:rPr>
        <w:t xml:space="preserve">Galutinio atliktų </w:t>
      </w:r>
      <w:r w:rsidR="00963A4D" w:rsidRPr="007A2BC3">
        <w:rPr>
          <w:rFonts w:eastAsia="Times New Roman"/>
          <w:color w:val="000000"/>
          <w:sz w:val="22"/>
          <w:szCs w:val="22"/>
          <w:lang w:val="lt-LT"/>
        </w:rPr>
        <w:t>d</w:t>
      </w:r>
      <w:r w:rsidRPr="007A2BC3">
        <w:rPr>
          <w:rFonts w:eastAsia="Times New Roman"/>
          <w:color w:val="000000"/>
          <w:sz w:val="22"/>
          <w:szCs w:val="22"/>
          <w:lang w:val="lt-LT"/>
        </w:rPr>
        <w:t>arbų perdavimo-priėmimo akto abiejų šalių pasirašymo dienos.</w:t>
      </w:r>
    </w:p>
    <w:p w14:paraId="183BA513" w14:textId="77777777" w:rsidR="008968DD" w:rsidRPr="007A2BC3" w:rsidRDefault="008968DD" w:rsidP="008968DD">
      <w:pPr>
        <w:tabs>
          <w:tab w:val="left" w:pos="993"/>
        </w:tabs>
        <w:ind w:firstLine="709"/>
        <w:jc w:val="both"/>
        <w:rPr>
          <w:rFonts w:eastAsia="Times New Roman"/>
          <w:color w:val="000000"/>
          <w:sz w:val="22"/>
          <w:szCs w:val="22"/>
          <w:lang w:val="lt-LT"/>
        </w:rPr>
      </w:pPr>
      <w:r w:rsidRPr="007A2BC3">
        <w:rPr>
          <w:rFonts w:eastAsia="Times New Roman"/>
          <w:color w:val="000000"/>
          <w:sz w:val="22"/>
          <w:szCs w:val="22"/>
          <w:lang w:val="lt-LT"/>
        </w:rPr>
        <w:t xml:space="preserve">4.4. Rangovas kartu su </w:t>
      </w:r>
      <w:r w:rsidR="00EF2FD8" w:rsidRPr="007A2BC3">
        <w:rPr>
          <w:rFonts w:eastAsia="Times New Roman"/>
          <w:color w:val="000000"/>
          <w:sz w:val="22"/>
          <w:szCs w:val="22"/>
          <w:lang w:val="lt-LT"/>
        </w:rPr>
        <w:t xml:space="preserve">Galutiniu atliktų </w:t>
      </w:r>
      <w:r w:rsidR="00963A4D" w:rsidRPr="007A2BC3">
        <w:rPr>
          <w:rFonts w:eastAsia="Times New Roman"/>
          <w:color w:val="000000"/>
          <w:sz w:val="22"/>
          <w:szCs w:val="22"/>
          <w:lang w:val="lt-LT"/>
        </w:rPr>
        <w:t>d</w:t>
      </w:r>
      <w:r w:rsidRPr="007A2BC3">
        <w:rPr>
          <w:sz w:val="22"/>
          <w:szCs w:val="22"/>
          <w:lang w:val="lt-LT"/>
        </w:rPr>
        <w:t xml:space="preserve">arbų perdavimo-priėmimo aktu pateikia Užsakovui </w:t>
      </w:r>
      <w:r w:rsidRPr="007A2BC3">
        <w:rPr>
          <w:rFonts w:eastAsia="Times New Roman"/>
          <w:color w:val="000000"/>
          <w:sz w:val="22"/>
          <w:szCs w:val="22"/>
          <w:lang w:val="lt-LT"/>
        </w:rPr>
        <w:t>visą būtiną vykdomąją dokumentaciją.</w:t>
      </w:r>
    </w:p>
    <w:p w14:paraId="43387AC1" w14:textId="77777777" w:rsidR="008968DD" w:rsidRPr="007A2BC3" w:rsidRDefault="008968DD" w:rsidP="008968DD">
      <w:pPr>
        <w:pStyle w:val="Body2"/>
        <w:ind w:firstLine="709"/>
        <w:rPr>
          <w:rFonts w:cs="Times New Roman"/>
          <w:color w:val="auto"/>
          <w:lang w:val="lt-LT"/>
        </w:rPr>
      </w:pPr>
      <w:r w:rsidRPr="007A2BC3">
        <w:rPr>
          <w:rFonts w:eastAsia="Times New Roman" w:cs="Times New Roman"/>
          <w:lang w:val="lt-LT"/>
        </w:rPr>
        <w:t>4.</w:t>
      </w:r>
      <w:r w:rsidR="00C974D4" w:rsidRPr="007A2BC3">
        <w:rPr>
          <w:rFonts w:eastAsia="Times New Roman" w:cs="Times New Roman"/>
          <w:lang w:val="lt-LT"/>
        </w:rPr>
        <w:t>5</w:t>
      </w:r>
      <w:r w:rsidRPr="007A2BC3">
        <w:rPr>
          <w:rFonts w:eastAsia="Times New Roman" w:cs="Times New Roman"/>
          <w:lang w:val="lt-LT"/>
        </w:rPr>
        <w:t xml:space="preserve">. Jei Užsakovas pastebi jau priimtų </w:t>
      </w:r>
      <w:r w:rsidR="00963A4D" w:rsidRPr="007A2BC3">
        <w:rPr>
          <w:rFonts w:eastAsia="Times New Roman" w:cs="Times New Roman"/>
          <w:lang w:val="lt-LT"/>
        </w:rPr>
        <w:t>D</w:t>
      </w:r>
      <w:r w:rsidRPr="007A2BC3">
        <w:rPr>
          <w:rFonts w:eastAsia="Times New Roman" w:cs="Times New Roman"/>
          <w:lang w:val="lt-LT"/>
        </w:rPr>
        <w:t xml:space="preserve">arbų pagrįstus trūkumus, kurių jis nepastebėjo priimdamas </w:t>
      </w:r>
      <w:r w:rsidR="00963A4D" w:rsidRPr="007A2BC3">
        <w:rPr>
          <w:rFonts w:eastAsia="Times New Roman" w:cs="Times New Roman"/>
          <w:lang w:val="lt-LT"/>
        </w:rPr>
        <w:t>D</w:t>
      </w:r>
      <w:r w:rsidRPr="007A2BC3">
        <w:rPr>
          <w:rFonts w:eastAsia="Times New Roman" w:cs="Times New Roman"/>
          <w:lang w:val="lt-LT"/>
        </w:rPr>
        <w:t xml:space="preserve">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w:t>
      </w:r>
      <w:r w:rsidRPr="007A2BC3">
        <w:rPr>
          <w:rFonts w:cs="Times New Roman"/>
          <w:color w:val="auto"/>
          <w:lang w:val="lt-LT"/>
        </w:rPr>
        <w:t>apie kuriuos jį informavo Užsakovas, tai Rangovas privalo atlyginti Užsakovui tiesioginius nuostolius, kuriuos šis patirs dėl to, kad Užsakovas šiuos trūkumus pašalins savo iniciatyva, pasitelkdamas trečiuosius asmenis.</w:t>
      </w:r>
    </w:p>
    <w:p w14:paraId="68CA286F" w14:textId="77777777" w:rsidR="008968DD" w:rsidRPr="007A2BC3" w:rsidRDefault="008968DD" w:rsidP="008968DD">
      <w:pPr>
        <w:pStyle w:val="Body2"/>
        <w:ind w:firstLine="709"/>
        <w:rPr>
          <w:rFonts w:cs="Times New Roman"/>
          <w:color w:val="auto"/>
          <w:lang w:val="lt-LT"/>
        </w:rPr>
      </w:pPr>
      <w:r w:rsidRPr="007A2BC3">
        <w:rPr>
          <w:rFonts w:cs="Times New Roman"/>
          <w:color w:val="auto"/>
          <w:lang w:val="lt-LT"/>
        </w:rPr>
        <w:t>4.</w:t>
      </w:r>
      <w:r w:rsidR="00C974D4" w:rsidRPr="007A2BC3">
        <w:rPr>
          <w:rFonts w:cs="Times New Roman"/>
          <w:color w:val="auto"/>
          <w:lang w:val="lt-LT"/>
        </w:rPr>
        <w:t>6</w:t>
      </w:r>
      <w:r w:rsidRPr="007A2BC3">
        <w:rPr>
          <w:rFonts w:cs="Times New Roman"/>
          <w:color w:val="auto"/>
          <w:lang w:val="lt-LT"/>
        </w:rPr>
        <w:t xml:space="preserve">. Užsakovas apmoka Rangovui už atliktus </w:t>
      </w:r>
      <w:r w:rsidR="00063699" w:rsidRPr="007A2BC3">
        <w:rPr>
          <w:rFonts w:cs="Times New Roman"/>
          <w:color w:val="auto"/>
          <w:lang w:val="lt-LT"/>
        </w:rPr>
        <w:t>D</w:t>
      </w:r>
      <w:r w:rsidRPr="007A2BC3">
        <w:rPr>
          <w:rFonts w:cs="Times New Roman"/>
          <w:color w:val="auto"/>
          <w:lang w:val="lt-LT"/>
        </w:rPr>
        <w:t>arbus ne vėliau kaip per 30 kalendorinių dienų nuo Sutarties</w:t>
      </w:r>
      <w:r w:rsidR="00843EB9" w:rsidRPr="007A2BC3">
        <w:rPr>
          <w:rFonts w:cs="Times New Roman"/>
          <w:color w:val="auto"/>
          <w:lang w:val="lt-LT"/>
        </w:rPr>
        <w:t xml:space="preserve"> 4.7 p. nurodyta tvarka išrašytos ir</w:t>
      </w:r>
      <w:r w:rsidRPr="007A2BC3">
        <w:rPr>
          <w:rFonts w:cs="Times New Roman"/>
          <w:color w:val="auto"/>
          <w:lang w:val="lt-LT"/>
        </w:rPr>
        <w:t xml:space="preserve"> 4.</w:t>
      </w:r>
      <w:r w:rsidR="00C974D4" w:rsidRPr="007A2BC3">
        <w:rPr>
          <w:rFonts w:cs="Times New Roman"/>
          <w:color w:val="auto"/>
          <w:lang w:val="lt-LT"/>
        </w:rPr>
        <w:t>8</w:t>
      </w:r>
      <w:r w:rsidRPr="007A2BC3">
        <w:rPr>
          <w:rFonts w:cs="Times New Roman"/>
          <w:color w:val="auto"/>
          <w:lang w:val="lt-LT"/>
        </w:rPr>
        <w:t xml:space="preserve"> punkte nurodytu būdu pateiktos sąskaitos faktūros</w:t>
      </w:r>
      <w:r w:rsidR="00153484" w:rsidRPr="007A2BC3">
        <w:rPr>
          <w:rFonts w:cs="Times New Roman"/>
          <w:color w:val="auto"/>
          <w:lang w:val="lt-LT"/>
        </w:rPr>
        <w:t xml:space="preserve"> </w:t>
      </w:r>
      <w:r w:rsidRPr="007A2BC3">
        <w:rPr>
          <w:rFonts w:cs="Times New Roman"/>
          <w:color w:val="auto"/>
          <w:lang w:val="lt-LT"/>
        </w:rPr>
        <w:t xml:space="preserve">gavimo dienos. </w:t>
      </w:r>
      <w:r w:rsidRPr="007A2BC3">
        <w:rPr>
          <w:rFonts w:cs="Times New Roman"/>
          <w:i/>
          <w:iCs/>
          <w:color w:val="auto"/>
          <w:u w:val="single"/>
          <w:lang w:val="lt-LT"/>
        </w:rPr>
        <w:t xml:space="preserve">Rangovo pateiktoje sąskaitoje-faktūroje turi būti nurodomas Sutarties numeris ir </w:t>
      </w:r>
      <w:r w:rsidR="008C504C" w:rsidRPr="007A2BC3">
        <w:rPr>
          <w:rFonts w:eastAsia="Times New Roman"/>
          <w:i/>
          <w:lang w:val="lt-LT"/>
        </w:rPr>
        <w:t>Dalinio (-ių) ir/ar</w:t>
      </w:r>
      <w:r w:rsidR="008C504C" w:rsidRPr="007A2BC3">
        <w:rPr>
          <w:rFonts w:eastAsia="Times New Roman"/>
          <w:lang w:val="lt-LT"/>
        </w:rPr>
        <w:t xml:space="preserve"> </w:t>
      </w:r>
      <w:r w:rsidR="00EF2FD8" w:rsidRPr="007A2BC3">
        <w:rPr>
          <w:rFonts w:eastAsia="Times New Roman"/>
          <w:i/>
          <w:lang w:val="lt-LT"/>
        </w:rPr>
        <w:t>Galutinio atliktų</w:t>
      </w:r>
      <w:r w:rsidR="00EF2FD8" w:rsidRPr="007A2BC3">
        <w:rPr>
          <w:rFonts w:eastAsia="Times New Roman"/>
          <w:lang w:val="lt-LT"/>
        </w:rPr>
        <w:t xml:space="preserve"> </w:t>
      </w:r>
      <w:r w:rsidRPr="007A2BC3">
        <w:rPr>
          <w:rFonts w:cs="Times New Roman"/>
          <w:i/>
          <w:iCs/>
          <w:color w:val="auto"/>
          <w:u w:val="single"/>
          <w:lang w:val="lt-LT"/>
        </w:rPr>
        <w:t>darbų perdavimo-priėmimo akto</w:t>
      </w:r>
      <w:r w:rsidR="00153484" w:rsidRPr="007A2BC3">
        <w:rPr>
          <w:rFonts w:cs="Times New Roman"/>
          <w:i/>
          <w:iCs/>
          <w:color w:val="auto"/>
          <w:u w:val="single"/>
          <w:lang w:val="lt-LT"/>
        </w:rPr>
        <w:t xml:space="preserve"> (-ų)</w:t>
      </w:r>
      <w:r w:rsidRPr="007A2BC3">
        <w:rPr>
          <w:rFonts w:cs="Times New Roman"/>
          <w:i/>
          <w:iCs/>
          <w:color w:val="auto"/>
          <w:u w:val="single"/>
          <w:lang w:val="lt-LT"/>
        </w:rPr>
        <w:t xml:space="preserve"> data ir numeris.</w:t>
      </w:r>
    </w:p>
    <w:p w14:paraId="2E7E20DD" w14:textId="77777777" w:rsidR="008968DD" w:rsidRPr="007A2BC3" w:rsidRDefault="008968DD" w:rsidP="008968DD">
      <w:pPr>
        <w:pStyle w:val="Body2"/>
        <w:ind w:firstLine="709"/>
        <w:rPr>
          <w:rFonts w:cs="Times New Roman"/>
          <w:color w:val="auto"/>
          <w:lang w:val="lt-LT"/>
        </w:rPr>
      </w:pPr>
      <w:r w:rsidRPr="007A2BC3">
        <w:rPr>
          <w:rFonts w:cs="Times New Roman"/>
          <w:color w:val="auto"/>
          <w:lang w:val="lt-LT"/>
        </w:rPr>
        <w:t>4.</w:t>
      </w:r>
      <w:r w:rsidR="00C974D4" w:rsidRPr="007A2BC3">
        <w:rPr>
          <w:rFonts w:cs="Times New Roman"/>
          <w:color w:val="auto"/>
          <w:lang w:val="lt-LT"/>
        </w:rPr>
        <w:t>7</w:t>
      </w:r>
      <w:r w:rsidRPr="007A2BC3">
        <w:rPr>
          <w:rFonts w:cs="Times New Roman"/>
          <w:color w:val="auto"/>
          <w:lang w:val="lt-LT"/>
        </w:rPr>
        <w:t xml:space="preserve">. </w:t>
      </w:r>
      <w:r w:rsidR="00843EB9" w:rsidRPr="007A2BC3">
        <w:rPr>
          <w:rFonts w:cs="Times New Roman"/>
          <w:color w:val="auto"/>
          <w:lang w:val="lt-LT"/>
        </w:rPr>
        <w:t>PVM sąskaita faktūra Dalinio (</w:t>
      </w:r>
      <w:r w:rsidR="00153484" w:rsidRPr="007A2BC3">
        <w:rPr>
          <w:rFonts w:cs="Times New Roman"/>
          <w:color w:val="auto"/>
          <w:lang w:val="lt-LT"/>
        </w:rPr>
        <w:t>-</w:t>
      </w:r>
      <w:r w:rsidR="00843EB9" w:rsidRPr="007A2BC3">
        <w:rPr>
          <w:rFonts w:cs="Times New Roman"/>
          <w:color w:val="auto"/>
          <w:lang w:val="lt-LT"/>
        </w:rPr>
        <w:t>ių) atliktų darbų perdavimo-priėmimo akto (</w:t>
      </w:r>
      <w:r w:rsidR="00153484" w:rsidRPr="007A2BC3">
        <w:rPr>
          <w:rFonts w:cs="Times New Roman"/>
          <w:color w:val="auto"/>
          <w:lang w:val="lt-LT"/>
        </w:rPr>
        <w:t>-</w:t>
      </w:r>
      <w:r w:rsidR="00843EB9" w:rsidRPr="007A2BC3">
        <w:rPr>
          <w:rFonts w:cs="Times New Roman"/>
          <w:color w:val="auto"/>
          <w:lang w:val="lt-LT"/>
        </w:rPr>
        <w:t xml:space="preserve">ų) pagrindu išrašoma ne vėliau kaip iki kito mėnesio 5 dienos. PVM sąskaita faktūra Galutinio </w:t>
      </w:r>
      <w:r w:rsidR="00A924C1" w:rsidRPr="007A2BC3">
        <w:rPr>
          <w:rFonts w:eastAsia="Times New Roman"/>
          <w:lang w:val="lt-LT"/>
        </w:rPr>
        <w:t xml:space="preserve">atliktų </w:t>
      </w:r>
      <w:r w:rsidR="00A924C1" w:rsidRPr="007A2BC3">
        <w:rPr>
          <w:rFonts w:cs="Times New Roman"/>
          <w:iCs/>
          <w:color w:val="auto"/>
          <w:lang w:val="lt-LT"/>
        </w:rPr>
        <w:t xml:space="preserve">darbų perdavimo-priėmimo akto pagrindu išrašoma iškart po šio akto abiejų </w:t>
      </w:r>
      <w:r w:rsidR="00153484" w:rsidRPr="007A2BC3">
        <w:rPr>
          <w:rFonts w:cs="Times New Roman"/>
          <w:iCs/>
          <w:color w:val="auto"/>
          <w:lang w:val="lt-LT"/>
        </w:rPr>
        <w:t>Š</w:t>
      </w:r>
      <w:r w:rsidR="00A924C1" w:rsidRPr="007A2BC3">
        <w:rPr>
          <w:rFonts w:cs="Times New Roman"/>
          <w:iCs/>
          <w:color w:val="auto"/>
          <w:lang w:val="lt-LT"/>
        </w:rPr>
        <w:t>alių pasirašymo.</w:t>
      </w:r>
    </w:p>
    <w:p w14:paraId="37BF7F66" w14:textId="430B92C5" w:rsidR="008968DD" w:rsidRPr="007A2BC3" w:rsidRDefault="00A47267" w:rsidP="002F76DA">
      <w:pPr>
        <w:widowControl w:val="0"/>
        <w:tabs>
          <w:tab w:val="left" w:pos="567"/>
          <w:tab w:val="left" w:pos="851"/>
          <w:tab w:val="left" w:pos="992"/>
          <w:tab w:val="left" w:pos="1134"/>
        </w:tabs>
        <w:spacing w:line="259" w:lineRule="auto"/>
        <w:jc w:val="both"/>
        <w:rPr>
          <w:rFonts w:eastAsia="Arial"/>
          <w:sz w:val="22"/>
          <w:szCs w:val="22"/>
          <w:lang w:val="lt-LT"/>
        </w:rPr>
      </w:pPr>
      <w:r w:rsidRPr="007A2BC3">
        <w:rPr>
          <w:sz w:val="22"/>
          <w:szCs w:val="22"/>
          <w:lang w:val="lt-LT"/>
        </w:rPr>
        <w:tab/>
        <w:t xml:space="preserve">  </w:t>
      </w:r>
      <w:r w:rsidR="008968DD" w:rsidRPr="007A2BC3">
        <w:rPr>
          <w:sz w:val="22"/>
          <w:szCs w:val="22"/>
          <w:lang w:val="lt-LT"/>
        </w:rPr>
        <w:t>4.</w:t>
      </w:r>
      <w:r w:rsidR="00C974D4" w:rsidRPr="007A2BC3">
        <w:rPr>
          <w:sz w:val="22"/>
          <w:szCs w:val="22"/>
          <w:lang w:val="lt-LT"/>
        </w:rPr>
        <w:t>8</w:t>
      </w:r>
      <w:r w:rsidR="008968DD" w:rsidRPr="007A2BC3">
        <w:rPr>
          <w:sz w:val="22"/>
          <w:szCs w:val="22"/>
          <w:lang w:val="lt-LT"/>
        </w:rPr>
        <w:t xml:space="preserve">. Sąskaitos faktūros teikiamos tik elektroniniu būdu. Elektroninės sąskaitos faktūros, atitinkančios </w:t>
      </w:r>
      <w:r w:rsidR="008968DD" w:rsidRPr="007A2BC3">
        <w:rPr>
          <w:sz w:val="22"/>
          <w:szCs w:val="22"/>
          <w:lang w:val="lt-LT"/>
        </w:rPr>
        <w:lastRenderedPageBreak/>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2F76DA" w:rsidRPr="007A2BC3">
        <w:rPr>
          <w:rFonts w:eastAsia="Arial"/>
          <w:sz w:val="22"/>
          <w:szCs w:val="22"/>
          <w:lang w:val="lt-LT"/>
        </w:rPr>
        <w:t>Tiekėjas gali pateikti per informacinę sistemą „SABIS“ (</w:t>
      </w:r>
      <w:r w:rsidR="002F76DA" w:rsidRPr="007A2BC3">
        <w:rPr>
          <w:rFonts w:eastAsia="Arial"/>
          <w:sz w:val="22"/>
          <w:szCs w:val="22"/>
          <w:u w:val="single"/>
          <w:lang w:val="lt-LT"/>
        </w:rPr>
        <w:t>https://sabis.nbfc.lt/</w:t>
      </w:r>
      <w:r w:rsidR="002F76DA" w:rsidRPr="007A2BC3">
        <w:rPr>
          <w:rFonts w:eastAsia="Arial"/>
          <w:sz w:val="22"/>
          <w:szCs w:val="22"/>
          <w:lang w:val="lt-LT"/>
        </w:rPr>
        <w:t>)</w:t>
      </w:r>
      <w:r w:rsidR="008968DD" w:rsidRPr="007A2BC3">
        <w:rPr>
          <w:sz w:val="22"/>
          <w:szCs w:val="22"/>
          <w:lang w:val="lt-LT"/>
        </w:rPr>
        <w:t xml:space="preserve">. </w:t>
      </w:r>
      <w:r w:rsidR="002F76DA" w:rsidRPr="007A2BC3">
        <w:rPr>
          <w:rFonts w:eastAsia="Arial"/>
          <w:sz w:val="22"/>
          <w:szCs w:val="22"/>
          <w:lang w:val="lt-LT"/>
        </w:rPr>
        <w:t>Europos elektroninių sąskaitų faktūrų standarto neatitinkančią elektroninę sąskaitą faktūrą Tiekėjas privalo pateikti, naudodamasis informacinės sistemos „SABIS“ priemonėmis (</w:t>
      </w:r>
      <w:r w:rsidR="002F76DA" w:rsidRPr="007A2BC3">
        <w:rPr>
          <w:rFonts w:eastAsia="Arial"/>
          <w:sz w:val="22"/>
          <w:szCs w:val="22"/>
          <w:u w:val="single"/>
          <w:lang w:val="lt-LT"/>
        </w:rPr>
        <w:t>https://sabis.nbfc.lt/</w:t>
      </w:r>
      <w:r w:rsidR="002F76DA" w:rsidRPr="007A2BC3">
        <w:rPr>
          <w:rFonts w:eastAsia="Arial"/>
          <w:sz w:val="22"/>
          <w:szCs w:val="22"/>
          <w:lang w:val="lt-LT"/>
        </w:rPr>
        <w:t>).</w:t>
      </w:r>
      <w:r w:rsidR="008968DD" w:rsidRPr="007A2BC3">
        <w:rPr>
          <w:sz w:val="22"/>
          <w:szCs w:val="22"/>
          <w:highlight w:val="yellow"/>
          <w:lang w:val="lt-LT"/>
        </w:rPr>
        <w:t xml:space="preserve"> </w:t>
      </w:r>
    </w:p>
    <w:p w14:paraId="48873FF9" w14:textId="77777777" w:rsidR="008968DD" w:rsidRPr="007A2BC3" w:rsidRDefault="008968DD" w:rsidP="008968DD">
      <w:pPr>
        <w:pStyle w:val="Body2"/>
        <w:ind w:firstLine="709"/>
        <w:rPr>
          <w:rFonts w:cs="Times New Roman"/>
          <w:color w:val="auto"/>
          <w:lang w:val="lt-LT"/>
        </w:rPr>
      </w:pPr>
      <w:r w:rsidRPr="007A2BC3">
        <w:rPr>
          <w:rFonts w:cs="Times New Roman"/>
          <w:color w:val="auto"/>
          <w:lang w:val="lt-LT"/>
        </w:rPr>
        <w:t>4.</w:t>
      </w:r>
      <w:r w:rsidR="00C974D4" w:rsidRPr="007A2BC3">
        <w:rPr>
          <w:rFonts w:cs="Times New Roman"/>
          <w:color w:val="auto"/>
          <w:lang w:val="lt-LT"/>
        </w:rPr>
        <w:t>9</w:t>
      </w:r>
      <w:r w:rsidRPr="007A2BC3">
        <w:rPr>
          <w:rFonts w:cs="Times New Roman"/>
          <w:color w:val="auto"/>
          <w:lang w:val="lt-LT"/>
        </w:rPr>
        <w:t>. Užsakovas visas mokėtinas sumas moka pavedimu į Sutartyje nurodytą Rangovo banko sąskaitą.</w:t>
      </w:r>
    </w:p>
    <w:p w14:paraId="07AE1E15" w14:textId="77777777" w:rsidR="008968DD" w:rsidRPr="007A2BC3" w:rsidRDefault="008968DD" w:rsidP="008968DD">
      <w:pPr>
        <w:pStyle w:val="Body2"/>
        <w:ind w:firstLine="709"/>
        <w:rPr>
          <w:rFonts w:cs="Times New Roman"/>
          <w:color w:val="auto"/>
          <w:lang w:val="lt-LT"/>
        </w:rPr>
      </w:pPr>
      <w:r w:rsidRPr="007A2BC3">
        <w:rPr>
          <w:rFonts w:cs="Times New Roman"/>
          <w:color w:val="auto"/>
          <w:lang w:val="lt-LT"/>
        </w:rPr>
        <w:t>4.</w:t>
      </w:r>
      <w:r w:rsidR="00C974D4" w:rsidRPr="007A2BC3">
        <w:rPr>
          <w:rFonts w:cs="Times New Roman"/>
          <w:color w:val="auto"/>
          <w:lang w:val="lt-LT"/>
        </w:rPr>
        <w:t>10</w:t>
      </w:r>
      <w:r w:rsidRPr="007A2BC3">
        <w:rPr>
          <w:rFonts w:cs="Times New Roman"/>
          <w:color w:val="auto"/>
          <w:lang w:val="lt-LT"/>
        </w:rPr>
        <w:t>. Užsakovas numato tiesioginio atsiskaitymo su subrangovais galimybę, vadovaujantis šiame punkte nustatyta tvarka. Užsakovas ne vėliau kaip per 3 darbo dienas nuo šios Sutarties 8.1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5E43802E" w14:textId="77777777" w:rsidR="002A5CBD" w:rsidRPr="007A2BC3" w:rsidRDefault="002A5CBD" w:rsidP="00441D07">
      <w:pPr>
        <w:pStyle w:val="Body2"/>
        <w:spacing w:after="0"/>
        <w:rPr>
          <w:rFonts w:cs="Times New Roman"/>
          <w:lang w:val="lt-LT"/>
        </w:rPr>
      </w:pPr>
    </w:p>
    <w:p w14:paraId="429EC10E" w14:textId="77777777" w:rsidR="00022D59" w:rsidRPr="007A2BC3" w:rsidRDefault="00D65FDC" w:rsidP="00441D07">
      <w:pPr>
        <w:pStyle w:val="Body2"/>
        <w:spacing w:after="0"/>
        <w:ind w:firstLine="720"/>
        <w:rPr>
          <w:rFonts w:cs="Times New Roman"/>
          <w:b/>
          <w:bCs/>
          <w:lang w:val="lt-LT"/>
        </w:rPr>
      </w:pPr>
      <w:r w:rsidRPr="007A2BC3">
        <w:rPr>
          <w:rFonts w:cs="Times New Roman"/>
          <w:b/>
          <w:bCs/>
          <w:lang w:val="lt-LT"/>
        </w:rPr>
        <w:t>5</w:t>
      </w:r>
      <w:r w:rsidR="00022D59" w:rsidRPr="007A2BC3">
        <w:rPr>
          <w:rFonts w:cs="Times New Roman"/>
          <w:b/>
          <w:bCs/>
          <w:lang w:val="lt-LT"/>
        </w:rPr>
        <w:t>. SUBRANGA</w:t>
      </w:r>
    </w:p>
    <w:p w14:paraId="5F610B81" w14:textId="77777777" w:rsidR="00022D59" w:rsidRPr="007A2BC3" w:rsidRDefault="00022D59" w:rsidP="00441D07">
      <w:pPr>
        <w:pStyle w:val="Body2"/>
        <w:spacing w:after="0"/>
        <w:rPr>
          <w:lang w:val="lt-LT"/>
        </w:rPr>
      </w:pPr>
    </w:p>
    <w:p w14:paraId="29033067" w14:textId="77777777" w:rsidR="00441D07" w:rsidRPr="007A2BC3" w:rsidRDefault="00D65FDC" w:rsidP="00441D07">
      <w:pPr>
        <w:pBdr>
          <w:top w:val="none" w:sz="0" w:space="0" w:color="auto"/>
          <w:left w:val="none" w:sz="0" w:space="0" w:color="auto"/>
          <w:bottom w:val="none" w:sz="0" w:space="0" w:color="auto"/>
          <w:right w:val="none" w:sz="0" w:space="0" w:color="auto"/>
          <w:between w:val="none" w:sz="0" w:space="0" w:color="auto"/>
          <w:bar w:val="none" w:sz="0" w:color="auto"/>
        </w:pBdr>
        <w:autoSpaceDN w:val="0"/>
        <w:ind w:firstLine="720"/>
        <w:jc w:val="both"/>
        <w:rPr>
          <w:rFonts w:eastAsia="Times New Roman"/>
          <w:color w:val="000000"/>
          <w:sz w:val="22"/>
          <w:szCs w:val="22"/>
          <w:lang w:val="lt-LT" w:eastAsia="lt-LT"/>
        </w:rPr>
      </w:pPr>
      <w:r w:rsidRPr="007A2BC3">
        <w:rPr>
          <w:sz w:val="22"/>
          <w:szCs w:val="22"/>
          <w:lang w:val="lt-LT"/>
        </w:rPr>
        <w:t>5</w:t>
      </w:r>
      <w:r w:rsidR="00022D59" w:rsidRPr="007A2BC3">
        <w:rPr>
          <w:sz w:val="22"/>
          <w:szCs w:val="22"/>
          <w:lang w:val="lt-LT"/>
        </w:rPr>
        <w:t xml:space="preserve">.1. </w:t>
      </w:r>
      <w:r w:rsidR="00441D07" w:rsidRPr="007A2BC3">
        <w:rPr>
          <w:rFonts w:eastAsia="Times New Roman"/>
          <w:color w:val="000000"/>
          <w:sz w:val="22"/>
          <w:szCs w:val="22"/>
          <w:lang w:val="lt-LT" w:eastAsia="lt-LT"/>
        </w:rPr>
        <w:t>Rangovas, vykdydamas sutartinius įsipareigojimus, turi teisę pasitelkti subrangovus LR Viešųjų pirkimų įstatymo 88 straipsnio nustatyta tvarka. Už subrangovų, jeigu jie Pirkime nustatytais pagrindais yra pasitelkiami, atliktą Darbą, jo kokybę ir/ar padarytą žalą atsako Rangovas.</w:t>
      </w:r>
    </w:p>
    <w:p w14:paraId="7A649F67" w14:textId="77777777" w:rsidR="00441D07" w:rsidRPr="007A2BC3" w:rsidRDefault="00D65FDC" w:rsidP="00441D07">
      <w:pPr>
        <w:pBdr>
          <w:top w:val="none" w:sz="0" w:space="0" w:color="auto"/>
          <w:left w:val="none" w:sz="0" w:space="0" w:color="auto"/>
          <w:bottom w:val="none" w:sz="0" w:space="0" w:color="auto"/>
          <w:right w:val="none" w:sz="0" w:space="0" w:color="auto"/>
          <w:between w:val="none" w:sz="0" w:space="0" w:color="auto"/>
          <w:bar w:val="none" w:sz="0" w:color="auto"/>
        </w:pBdr>
        <w:autoSpaceDN w:val="0"/>
        <w:ind w:firstLine="720"/>
        <w:jc w:val="both"/>
        <w:rPr>
          <w:rFonts w:eastAsia="Times New Roman"/>
          <w:color w:val="FF0000"/>
          <w:sz w:val="22"/>
          <w:szCs w:val="22"/>
          <w:lang w:val="lt-LT" w:eastAsia="lt-LT"/>
        </w:rPr>
      </w:pPr>
      <w:r w:rsidRPr="007A2BC3">
        <w:rPr>
          <w:rFonts w:eastAsia="Times New Roman"/>
          <w:color w:val="000000"/>
          <w:sz w:val="22"/>
          <w:szCs w:val="22"/>
          <w:lang w:val="lt-LT" w:eastAsia="lt-LT"/>
        </w:rPr>
        <w:t>5</w:t>
      </w:r>
      <w:r w:rsidR="00441D07" w:rsidRPr="007A2BC3">
        <w:rPr>
          <w:rFonts w:eastAsia="Times New Roman"/>
          <w:color w:val="000000"/>
          <w:sz w:val="22"/>
          <w:szCs w:val="22"/>
          <w:lang w:val="lt-LT" w:eastAsia="lt-LT"/>
        </w:rPr>
        <w:t xml:space="preserve">.2. Subrangovai, kurie yra pasitelkiami vadovaujantis viešojo konkurso, kurio pagrindu yra sudaryta </w:t>
      </w:r>
      <w:r w:rsidR="000C33FB" w:rsidRPr="007A2BC3">
        <w:rPr>
          <w:rFonts w:eastAsia="Times New Roman"/>
          <w:color w:val="000000"/>
          <w:sz w:val="22"/>
          <w:szCs w:val="22"/>
          <w:lang w:val="lt-LT" w:eastAsia="lt-LT"/>
        </w:rPr>
        <w:t>S</w:t>
      </w:r>
      <w:r w:rsidR="00441D07" w:rsidRPr="007A2BC3">
        <w:rPr>
          <w:rFonts w:eastAsia="Times New Roman"/>
          <w:color w:val="000000"/>
          <w:sz w:val="22"/>
          <w:szCs w:val="22"/>
          <w:lang w:val="lt-LT" w:eastAsia="lt-LT"/>
        </w:rPr>
        <w:t>utartis, sąlygomis yra šie: (</w:t>
      </w:r>
      <w:r w:rsidR="00441D07" w:rsidRPr="007A2BC3">
        <w:rPr>
          <w:rFonts w:eastAsia="Times New Roman"/>
          <w:i/>
          <w:iCs/>
          <w:color w:val="FF0000"/>
          <w:sz w:val="22"/>
          <w:szCs w:val="22"/>
          <w:lang w:val="lt-LT" w:eastAsia="lt-LT"/>
        </w:rPr>
        <w:t>nurodoma, jeigu subrangovai yra žinomi).</w:t>
      </w:r>
    </w:p>
    <w:p w14:paraId="01443745" w14:textId="77777777" w:rsidR="00441D07" w:rsidRPr="007A2BC3" w:rsidRDefault="00D65FDC" w:rsidP="00441D07">
      <w:pPr>
        <w:pBdr>
          <w:top w:val="none" w:sz="0" w:space="0" w:color="auto"/>
          <w:left w:val="none" w:sz="0" w:space="0" w:color="auto"/>
          <w:bottom w:val="none" w:sz="0" w:space="0" w:color="auto"/>
          <w:right w:val="none" w:sz="0" w:space="0" w:color="auto"/>
          <w:between w:val="none" w:sz="0" w:space="0" w:color="auto"/>
          <w:bar w:val="none" w:sz="0" w:color="auto"/>
        </w:pBdr>
        <w:autoSpaceDN w:val="0"/>
        <w:ind w:firstLine="720"/>
        <w:jc w:val="both"/>
        <w:rPr>
          <w:rFonts w:eastAsia="Times New Roman"/>
          <w:color w:val="000000"/>
          <w:sz w:val="22"/>
          <w:szCs w:val="22"/>
          <w:lang w:val="lt-LT" w:eastAsia="lt-LT"/>
        </w:rPr>
      </w:pPr>
      <w:r w:rsidRPr="007A2BC3">
        <w:rPr>
          <w:rFonts w:eastAsia="Times New Roman"/>
          <w:color w:val="000000"/>
          <w:sz w:val="22"/>
          <w:szCs w:val="22"/>
          <w:lang w:val="lt-LT" w:eastAsia="lt-LT"/>
        </w:rPr>
        <w:t>5</w:t>
      </w:r>
      <w:r w:rsidR="00441D07" w:rsidRPr="007A2BC3">
        <w:rPr>
          <w:rFonts w:eastAsia="Times New Roman"/>
          <w:color w:val="000000"/>
          <w:sz w:val="22"/>
          <w:szCs w:val="22"/>
          <w:lang w:val="lt-LT" w:eastAsia="lt-LT"/>
        </w:rPr>
        <w:t xml:space="preserve">.3. Jei Rangovas pageidauja pasitelkti subrangovus po </w:t>
      </w:r>
      <w:r w:rsidR="000C33FB" w:rsidRPr="007A2BC3">
        <w:rPr>
          <w:rFonts w:eastAsia="Times New Roman"/>
          <w:color w:val="000000"/>
          <w:sz w:val="22"/>
          <w:szCs w:val="22"/>
          <w:lang w:val="lt-LT" w:eastAsia="lt-LT"/>
        </w:rPr>
        <w:t>S</w:t>
      </w:r>
      <w:r w:rsidR="00441D07" w:rsidRPr="007A2BC3">
        <w:rPr>
          <w:rFonts w:eastAsia="Times New Roman"/>
          <w:color w:val="000000"/>
          <w:sz w:val="22"/>
          <w:szCs w:val="22"/>
          <w:lang w:val="lt-LT" w:eastAsia="lt-LT"/>
        </w:rPr>
        <w:t>utarties pasirašymo, jis teikia rašytinį prašymą Užsakovui, nurodydamas pasitelkiamus subrangovus, pagrindžia subrangovų pasitelkimo poreikį, jų pašalinimo pagrindų nebuvimą, taip pat pateikia dokumentus pagrindžiančius subrangovų atitiktį keliamiems kvalifikaciniams reikalavimams (jei taikoma). Užsakovas prašymą tenkina arba pateikia argumentuotą atsisakymą prašymą tenkinti per 3 dienas nuo prašymo pateikimo.</w:t>
      </w:r>
    </w:p>
    <w:p w14:paraId="3109077E" w14:textId="77777777" w:rsidR="00022D59" w:rsidRPr="007A2BC3" w:rsidRDefault="00D65FDC" w:rsidP="00441D07">
      <w:pPr>
        <w:pBdr>
          <w:top w:val="none" w:sz="0" w:space="0" w:color="auto"/>
          <w:left w:val="none" w:sz="0" w:space="0" w:color="auto"/>
          <w:bottom w:val="none" w:sz="0" w:space="0" w:color="auto"/>
          <w:right w:val="none" w:sz="0" w:space="0" w:color="auto"/>
          <w:between w:val="none" w:sz="0" w:space="0" w:color="auto"/>
          <w:bar w:val="none" w:sz="0" w:color="auto"/>
        </w:pBdr>
        <w:autoSpaceDN w:val="0"/>
        <w:ind w:firstLine="720"/>
        <w:jc w:val="both"/>
        <w:rPr>
          <w:rFonts w:eastAsia="Times New Roman"/>
          <w:sz w:val="22"/>
          <w:szCs w:val="22"/>
          <w:lang w:val="lt-LT" w:eastAsia="lt-LT"/>
        </w:rPr>
      </w:pPr>
      <w:r w:rsidRPr="007A2BC3">
        <w:rPr>
          <w:rFonts w:eastAsia="Times New Roman"/>
          <w:color w:val="000000"/>
          <w:sz w:val="22"/>
          <w:szCs w:val="22"/>
          <w:lang w:val="lt-LT" w:eastAsia="lt-LT"/>
        </w:rPr>
        <w:t>5</w:t>
      </w:r>
      <w:r w:rsidR="00441D07" w:rsidRPr="007A2BC3">
        <w:rPr>
          <w:rFonts w:eastAsia="Times New Roman"/>
          <w:color w:val="000000"/>
          <w:sz w:val="22"/>
          <w:szCs w:val="22"/>
          <w:lang w:val="lt-LT" w:eastAsia="lt-LT"/>
        </w:rPr>
        <w:t xml:space="preserve">.4, 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Subrangovo pakeitimas kitu subrangovu įforminamas pasirašant papildomą Šalių susitarimą prie </w:t>
      </w:r>
      <w:r w:rsidR="000C33FB" w:rsidRPr="007A2BC3">
        <w:rPr>
          <w:rFonts w:eastAsia="Times New Roman"/>
          <w:color w:val="000000"/>
          <w:sz w:val="22"/>
          <w:szCs w:val="22"/>
          <w:lang w:val="lt-LT" w:eastAsia="lt-LT"/>
        </w:rPr>
        <w:t>S</w:t>
      </w:r>
      <w:r w:rsidR="00441D07" w:rsidRPr="007A2BC3">
        <w:rPr>
          <w:rFonts w:eastAsia="Times New Roman"/>
          <w:color w:val="000000"/>
          <w:sz w:val="22"/>
          <w:szCs w:val="22"/>
          <w:lang w:val="lt-LT" w:eastAsia="lt-LT"/>
        </w:rPr>
        <w:t>utarties</w:t>
      </w:r>
    </w:p>
    <w:p w14:paraId="3C2EC8C9" w14:textId="77777777" w:rsidR="002A5CBD" w:rsidRPr="007A2BC3" w:rsidRDefault="002A5CBD" w:rsidP="00441D07">
      <w:pPr>
        <w:pStyle w:val="Body2"/>
        <w:spacing w:after="0"/>
        <w:rPr>
          <w:rFonts w:cs="Times New Roman"/>
          <w:lang w:val="lt-LT"/>
        </w:rPr>
      </w:pPr>
    </w:p>
    <w:p w14:paraId="0BDD52AC" w14:textId="77777777" w:rsidR="00810857" w:rsidRPr="007A2BC3" w:rsidRDefault="00277087">
      <w:pPr>
        <w:pStyle w:val="Heading"/>
        <w:rPr>
          <w:rFonts w:cs="Times New Roman"/>
          <w:lang w:val="lt-LT"/>
        </w:rPr>
      </w:pPr>
      <w:r w:rsidRPr="007A2BC3">
        <w:rPr>
          <w:rFonts w:cs="Times New Roman"/>
          <w:lang w:val="lt-LT"/>
        </w:rPr>
        <w:tab/>
      </w:r>
      <w:r w:rsidR="00D65FDC" w:rsidRPr="007A2BC3">
        <w:rPr>
          <w:rFonts w:cs="Times New Roman"/>
          <w:lang w:val="lt-LT"/>
        </w:rPr>
        <w:t>6</w:t>
      </w:r>
      <w:r w:rsidRPr="007A2BC3">
        <w:rPr>
          <w:rFonts w:cs="Times New Roman"/>
          <w:lang w:val="lt-LT"/>
        </w:rPr>
        <w:t>. SUSIRAŠINĖJIMAS</w:t>
      </w:r>
    </w:p>
    <w:p w14:paraId="44B950C6" w14:textId="77777777" w:rsidR="00810857" w:rsidRPr="007A2BC3" w:rsidRDefault="00810857">
      <w:pPr>
        <w:pStyle w:val="Body2"/>
        <w:rPr>
          <w:rFonts w:cs="Times New Roman"/>
          <w:lang w:val="lt-LT"/>
        </w:rPr>
      </w:pPr>
    </w:p>
    <w:p w14:paraId="145C8FED" w14:textId="166CB454" w:rsidR="00810857" w:rsidRPr="007A2BC3" w:rsidRDefault="00277087">
      <w:pPr>
        <w:pStyle w:val="Body2"/>
        <w:rPr>
          <w:rFonts w:cs="Times New Roman"/>
          <w:lang w:val="lt-LT"/>
        </w:rPr>
      </w:pPr>
      <w:r w:rsidRPr="007A2BC3">
        <w:rPr>
          <w:rFonts w:cs="Times New Roman"/>
          <w:lang w:val="lt-LT"/>
        </w:rPr>
        <w:tab/>
      </w:r>
      <w:r w:rsidR="00D65FDC" w:rsidRPr="007A2BC3">
        <w:rPr>
          <w:rFonts w:cs="Times New Roman"/>
          <w:lang w:val="lt-LT"/>
        </w:rPr>
        <w:t>6</w:t>
      </w:r>
      <w:r w:rsidRPr="007A2BC3">
        <w:rPr>
          <w:rFonts w:cs="Times New Roman"/>
          <w:lang w:val="lt-LT"/>
        </w:rPr>
        <w:t>.1. Užsakovo ir Rangovo vienas kitam siunčiami pranešimai turi būti raštiški. Siunčiami pranešimai turi būti siunčiami elektroniniu paštu Sutartyje Šalių nurodytais</w:t>
      </w:r>
      <w:r w:rsidR="006C6ACE">
        <w:rPr>
          <w:rFonts w:cs="Times New Roman"/>
          <w:lang w:val="lt-LT"/>
        </w:rPr>
        <w:t xml:space="preserve"> elektroninio pašto</w:t>
      </w:r>
      <w:r w:rsidRPr="007A2BC3">
        <w:rPr>
          <w:rFonts w:cs="Times New Roman"/>
          <w:lang w:val="lt-LT"/>
        </w:rPr>
        <w:t xml:space="preserve"> adresais. Jei adresatas raštu praneša kitą adresą, tai dokumentai privalo būti </w:t>
      </w:r>
      <w:r w:rsidR="006C6ACE">
        <w:rPr>
          <w:rFonts w:cs="Times New Roman"/>
          <w:lang w:val="lt-LT"/>
        </w:rPr>
        <w:t>siunčiami</w:t>
      </w:r>
      <w:r w:rsidR="006C6ACE" w:rsidRPr="007A2BC3">
        <w:rPr>
          <w:rFonts w:cs="Times New Roman"/>
          <w:lang w:val="lt-LT"/>
        </w:rPr>
        <w:t xml:space="preserve"> </w:t>
      </w:r>
      <w:r w:rsidRPr="007A2BC3">
        <w:rPr>
          <w:rFonts w:cs="Times New Roman"/>
          <w:lang w:val="lt-LT"/>
        </w:rPr>
        <w:t>naujuoju adresu.</w:t>
      </w:r>
    </w:p>
    <w:p w14:paraId="3E0A4253" w14:textId="77777777" w:rsidR="00810857" w:rsidRPr="007A2BC3" w:rsidRDefault="00277087" w:rsidP="00DC2DDD">
      <w:pPr>
        <w:pStyle w:val="Body2"/>
        <w:spacing w:after="0"/>
        <w:rPr>
          <w:rFonts w:cs="Times New Roman"/>
          <w:lang w:val="lt-LT"/>
        </w:rPr>
      </w:pPr>
      <w:r w:rsidRPr="007A2BC3">
        <w:rPr>
          <w:rFonts w:cs="Times New Roman"/>
          <w:lang w:val="lt-LT"/>
        </w:rPr>
        <w:tab/>
      </w:r>
      <w:r w:rsidR="00D65FDC" w:rsidRPr="007A2BC3">
        <w:rPr>
          <w:rFonts w:cs="Times New Roman"/>
          <w:lang w:val="lt-LT"/>
        </w:rPr>
        <w:t>6</w:t>
      </w:r>
      <w:r w:rsidRPr="007A2BC3">
        <w:rPr>
          <w:rFonts w:cs="Times New Roman"/>
          <w:lang w:val="lt-LT"/>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D2527C8" w14:textId="77777777" w:rsidR="002A5CBD" w:rsidRPr="007A2BC3" w:rsidRDefault="002A5CBD" w:rsidP="00DC2DDD">
      <w:pPr>
        <w:pStyle w:val="Body2"/>
        <w:spacing w:after="0"/>
        <w:rPr>
          <w:rFonts w:cs="Times New Roman"/>
          <w:lang w:val="lt-LT"/>
        </w:rPr>
      </w:pPr>
    </w:p>
    <w:p w14:paraId="3D1CA0A2" w14:textId="77777777" w:rsidR="00810857" w:rsidRPr="007A2BC3" w:rsidRDefault="00277087" w:rsidP="00DC2DDD">
      <w:pPr>
        <w:pStyle w:val="Heading"/>
        <w:rPr>
          <w:rFonts w:cs="Times New Roman"/>
          <w:lang w:val="lt-LT"/>
        </w:rPr>
      </w:pPr>
      <w:r w:rsidRPr="007A2BC3">
        <w:rPr>
          <w:rFonts w:cs="Times New Roman"/>
          <w:lang w:val="lt-LT"/>
        </w:rPr>
        <w:tab/>
      </w:r>
      <w:r w:rsidR="00D65FDC" w:rsidRPr="007A2BC3">
        <w:rPr>
          <w:rFonts w:cs="Times New Roman"/>
          <w:lang w:val="lt-LT"/>
        </w:rPr>
        <w:t>7</w:t>
      </w:r>
      <w:r w:rsidRPr="007A2BC3">
        <w:rPr>
          <w:rFonts w:cs="Times New Roman"/>
          <w:lang w:val="lt-LT"/>
        </w:rPr>
        <w:t>. UŽSAKOVO TEISĖS IR PAREIGOS</w:t>
      </w:r>
    </w:p>
    <w:p w14:paraId="0E4B38C0" w14:textId="77777777" w:rsidR="00810857" w:rsidRPr="007A2BC3" w:rsidRDefault="00277087" w:rsidP="00DC2DDD">
      <w:pPr>
        <w:pStyle w:val="Body2"/>
        <w:spacing w:after="0"/>
        <w:rPr>
          <w:rFonts w:cs="Times New Roman"/>
          <w:lang w:val="lt-LT"/>
        </w:rPr>
      </w:pPr>
      <w:r w:rsidRPr="007A2BC3">
        <w:rPr>
          <w:rFonts w:cs="Times New Roman"/>
          <w:lang w:val="lt-LT"/>
        </w:rPr>
        <w:tab/>
      </w:r>
    </w:p>
    <w:p w14:paraId="76CCE5AE" w14:textId="77777777" w:rsidR="00810857" w:rsidRPr="007A2BC3" w:rsidRDefault="00277087" w:rsidP="00DC2DDD">
      <w:pPr>
        <w:pStyle w:val="Body2"/>
        <w:spacing w:after="0"/>
        <w:rPr>
          <w:rFonts w:cs="Times New Roman"/>
          <w:lang w:val="lt-LT"/>
        </w:rPr>
      </w:pPr>
      <w:r w:rsidRPr="007A2BC3">
        <w:rPr>
          <w:rFonts w:cs="Times New Roman"/>
          <w:lang w:val="lt-LT"/>
        </w:rPr>
        <w:tab/>
      </w:r>
      <w:r w:rsidR="00D65FDC" w:rsidRPr="007A2BC3">
        <w:rPr>
          <w:rFonts w:cs="Times New Roman"/>
          <w:lang w:val="lt-LT"/>
        </w:rPr>
        <w:t>7</w:t>
      </w:r>
      <w:r w:rsidRPr="007A2BC3">
        <w:rPr>
          <w:rFonts w:cs="Times New Roman"/>
          <w:lang w:val="lt-LT"/>
        </w:rPr>
        <w:t>.1. Užsakovas bendradarbiauja su Rangovu ir suteikia jam visą informaciją, kurios pastarasis pagrįstai prašo, kad galėtų vykdyti Sutartį.</w:t>
      </w:r>
    </w:p>
    <w:p w14:paraId="2D942C70" w14:textId="77777777" w:rsidR="00810857" w:rsidRPr="007A2BC3" w:rsidRDefault="00277087" w:rsidP="00DC2DDD">
      <w:pPr>
        <w:pStyle w:val="Body2"/>
        <w:spacing w:after="0"/>
        <w:rPr>
          <w:rFonts w:cs="Times New Roman"/>
          <w:lang w:val="lt-LT"/>
        </w:rPr>
      </w:pPr>
      <w:r w:rsidRPr="007A2BC3">
        <w:rPr>
          <w:rFonts w:cs="Times New Roman"/>
          <w:lang w:val="lt-LT"/>
        </w:rPr>
        <w:lastRenderedPageBreak/>
        <w:tab/>
      </w:r>
      <w:r w:rsidR="00D65FDC" w:rsidRPr="007A2BC3">
        <w:rPr>
          <w:rFonts w:cs="Times New Roman"/>
          <w:lang w:val="lt-LT"/>
        </w:rPr>
        <w:t>7</w:t>
      </w:r>
      <w:r w:rsidRPr="007A2BC3">
        <w:rPr>
          <w:rFonts w:cs="Times New Roman"/>
          <w:lang w:val="lt-LT"/>
        </w:rPr>
        <w:t>.</w:t>
      </w:r>
      <w:r w:rsidR="00CA73AE" w:rsidRPr="007A2BC3">
        <w:rPr>
          <w:rFonts w:cs="Times New Roman"/>
          <w:lang w:val="lt-LT"/>
        </w:rPr>
        <w:t>2</w:t>
      </w:r>
      <w:r w:rsidRPr="007A2BC3">
        <w:rPr>
          <w:rFonts w:cs="Times New Roman"/>
          <w:lang w:val="lt-LT"/>
        </w:rPr>
        <w:t xml:space="preserve">. Užsakovas turi teisę duoti nurodymus ar instrukcijas, siekdama užtikrinti tinkamą </w:t>
      </w:r>
      <w:r w:rsidR="00063699" w:rsidRPr="007A2BC3">
        <w:rPr>
          <w:rFonts w:cs="Times New Roman"/>
          <w:lang w:val="lt-LT"/>
        </w:rPr>
        <w:t>D</w:t>
      </w:r>
      <w:r w:rsidRPr="007A2BC3">
        <w:rPr>
          <w:rFonts w:cs="Times New Roman"/>
          <w:lang w:val="lt-LT"/>
        </w:rPr>
        <w:t>arbų atlikimą.</w:t>
      </w:r>
    </w:p>
    <w:p w14:paraId="287991A4" w14:textId="77777777" w:rsidR="00CA73AE" w:rsidRPr="007A2BC3" w:rsidRDefault="006730C4" w:rsidP="00DC2DDD">
      <w:pPr>
        <w:pStyle w:val="Body2"/>
        <w:spacing w:after="0"/>
        <w:ind w:firstLine="720"/>
        <w:rPr>
          <w:rFonts w:cs="Times New Roman"/>
          <w:lang w:val="lt-LT"/>
        </w:rPr>
      </w:pPr>
      <w:r w:rsidRPr="007A2BC3">
        <w:rPr>
          <w:lang w:val="lt-LT"/>
        </w:rPr>
        <w:t>7</w:t>
      </w:r>
      <w:r w:rsidR="00CA73AE" w:rsidRPr="007A2BC3">
        <w:rPr>
          <w:lang w:val="lt-LT"/>
        </w:rPr>
        <w:t xml:space="preserve">.3. Nustatęs trūkumus, dėl kurių </w:t>
      </w:r>
      <w:r w:rsidR="00063699" w:rsidRPr="007A2BC3">
        <w:rPr>
          <w:lang w:val="lt-LT"/>
        </w:rPr>
        <w:t>D</w:t>
      </w:r>
      <w:r w:rsidR="00CA73AE" w:rsidRPr="007A2BC3">
        <w:rPr>
          <w:lang w:val="lt-LT"/>
        </w:rPr>
        <w:t xml:space="preserve">arbų rezultato neįmanoma naudoti pagal šioje </w:t>
      </w:r>
      <w:r w:rsidR="000C33FB" w:rsidRPr="007A2BC3">
        <w:rPr>
          <w:lang w:val="lt-LT"/>
        </w:rPr>
        <w:t>S</w:t>
      </w:r>
      <w:r w:rsidR="00CA73AE" w:rsidRPr="007A2BC3">
        <w:rPr>
          <w:lang w:val="lt-LT"/>
        </w:rPr>
        <w:t xml:space="preserve">utartyje numatytą paskirtį ar jei Rangovas Užsakovo nurodomų trūkumų per nustatytą terminą nepašalina, Užsakovas turi teisę atsisakyti priimti </w:t>
      </w:r>
      <w:r w:rsidR="00063699" w:rsidRPr="007A2BC3">
        <w:rPr>
          <w:lang w:val="lt-LT"/>
        </w:rPr>
        <w:t>D</w:t>
      </w:r>
      <w:r w:rsidR="00CA73AE" w:rsidRPr="007A2BC3">
        <w:rPr>
          <w:lang w:val="lt-LT"/>
        </w:rPr>
        <w:t xml:space="preserve">arbų rezultatą ir taikyti </w:t>
      </w:r>
      <w:r w:rsidR="000C33FB" w:rsidRPr="007A2BC3">
        <w:rPr>
          <w:lang w:val="lt-LT"/>
        </w:rPr>
        <w:t>S</w:t>
      </w:r>
      <w:r w:rsidR="00CA73AE" w:rsidRPr="007A2BC3">
        <w:rPr>
          <w:lang w:val="lt-LT"/>
        </w:rPr>
        <w:t>utartyje numatytą atsakomybę bei reikalauti atlyginti nuostolius.</w:t>
      </w:r>
    </w:p>
    <w:p w14:paraId="5AD508F5" w14:textId="77777777" w:rsidR="00810857" w:rsidRPr="007A2BC3" w:rsidRDefault="00277087" w:rsidP="00DC2DDD">
      <w:pPr>
        <w:pStyle w:val="Body2"/>
        <w:spacing w:after="0"/>
        <w:rPr>
          <w:rFonts w:cs="Times New Roman"/>
          <w:lang w:val="lt-LT"/>
        </w:rPr>
      </w:pPr>
      <w:r w:rsidRPr="007A2BC3">
        <w:rPr>
          <w:rFonts w:cs="Times New Roman"/>
          <w:lang w:val="lt-LT"/>
        </w:rPr>
        <w:tab/>
      </w:r>
      <w:r w:rsidR="006730C4" w:rsidRPr="007A2BC3">
        <w:rPr>
          <w:rFonts w:cs="Times New Roman"/>
          <w:lang w:val="lt-LT"/>
        </w:rPr>
        <w:t>7</w:t>
      </w:r>
      <w:r w:rsidRPr="007A2BC3">
        <w:rPr>
          <w:rFonts w:cs="Times New Roman"/>
          <w:lang w:val="lt-LT"/>
        </w:rPr>
        <w:t>.</w:t>
      </w:r>
      <w:r w:rsidR="00CA73AE" w:rsidRPr="007A2BC3">
        <w:rPr>
          <w:rFonts w:cs="Times New Roman"/>
          <w:lang w:val="lt-LT"/>
        </w:rPr>
        <w:t>4</w:t>
      </w:r>
      <w:r w:rsidRPr="007A2BC3">
        <w:rPr>
          <w:rFonts w:cs="Times New Roman"/>
          <w:lang w:val="lt-LT"/>
        </w:rPr>
        <w:t>. Užsakovas privalo Sutartyje nustatytomis sąlygomis ir tvarka laiku apmokėti Rangovo pateiktas sąskaitas.</w:t>
      </w:r>
    </w:p>
    <w:p w14:paraId="0099A2BD" w14:textId="77777777" w:rsidR="002A5CBD" w:rsidRPr="007A2BC3" w:rsidRDefault="002A5CBD" w:rsidP="00DC2DDD">
      <w:pPr>
        <w:pStyle w:val="Body2"/>
        <w:spacing w:after="0"/>
        <w:rPr>
          <w:rFonts w:cs="Times New Roman"/>
          <w:lang w:val="lt-LT"/>
        </w:rPr>
      </w:pPr>
    </w:p>
    <w:p w14:paraId="6A65E95C" w14:textId="77777777" w:rsidR="00810857" w:rsidRPr="007A2BC3" w:rsidRDefault="00277087" w:rsidP="00DC2DDD">
      <w:pPr>
        <w:pStyle w:val="Heading"/>
        <w:rPr>
          <w:rFonts w:cs="Times New Roman"/>
          <w:lang w:val="lt-LT"/>
        </w:rPr>
      </w:pPr>
      <w:r w:rsidRPr="007A2BC3">
        <w:rPr>
          <w:rFonts w:cs="Times New Roman"/>
          <w:lang w:val="lt-LT"/>
        </w:rPr>
        <w:tab/>
      </w:r>
      <w:r w:rsidR="006730C4" w:rsidRPr="007A2BC3">
        <w:rPr>
          <w:rFonts w:cs="Times New Roman"/>
          <w:lang w:val="lt-LT"/>
        </w:rPr>
        <w:t>8</w:t>
      </w:r>
      <w:r w:rsidRPr="007A2BC3">
        <w:rPr>
          <w:rFonts w:cs="Times New Roman"/>
          <w:lang w:val="lt-LT"/>
        </w:rPr>
        <w:t>. RANGOVO TEISĖS IR PAREIGOS</w:t>
      </w:r>
    </w:p>
    <w:p w14:paraId="62B65872" w14:textId="77777777" w:rsidR="00810857" w:rsidRPr="007A2BC3" w:rsidRDefault="00277087" w:rsidP="00DC2DDD">
      <w:pPr>
        <w:pStyle w:val="Body2"/>
        <w:spacing w:after="0"/>
        <w:rPr>
          <w:rFonts w:cs="Times New Roman"/>
          <w:lang w:val="lt-LT"/>
        </w:rPr>
      </w:pPr>
      <w:r w:rsidRPr="007A2BC3">
        <w:rPr>
          <w:rFonts w:cs="Times New Roman"/>
          <w:lang w:val="lt-LT"/>
        </w:rPr>
        <w:tab/>
      </w:r>
    </w:p>
    <w:p w14:paraId="086BE815" w14:textId="77777777" w:rsidR="00810857" w:rsidRPr="007A2BC3" w:rsidRDefault="00277087" w:rsidP="00DC2DDD">
      <w:pPr>
        <w:pStyle w:val="Body2"/>
        <w:spacing w:after="0"/>
        <w:rPr>
          <w:rFonts w:cs="Times New Roman"/>
          <w:lang w:val="lt-LT"/>
        </w:rPr>
      </w:pPr>
      <w:r w:rsidRPr="007A2BC3">
        <w:rPr>
          <w:rFonts w:cs="Times New Roman"/>
          <w:lang w:val="lt-LT"/>
        </w:rPr>
        <w:tab/>
      </w:r>
      <w:r w:rsidR="006730C4" w:rsidRPr="007A2BC3">
        <w:rPr>
          <w:rFonts w:cs="Times New Roman"/>
          <w:lang w:val="lt-LT"/>
        </w:rPr>
        <w:t>8</w:t>
      </w:r>
      <w:r w:rsidRPr="007A2BC3">
        <w:rPr>
          <w:rFonts w:cs="Times New Roman"/>
          <w:lang w:val="lt-LT"/>
        </w:rPr>
        <w:t>.1.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2EB318DD" w14:textId="77777777" w:rsidR="008A432B" w:rsidRPr="007A2BC3" w:rsidRDefault="006730C4" w:rsidP="008A432B">
      <w:pPr>
        <w:pStyle w:val="Body2"/>
        <w:spacing w:after="0"/>
        <w:ind w:firstLine="720"/>
        <w:rPr>
          <w:lang w:val="lt-LT"/>
        </w:rPr>
      </w:pPr>
      <w:r w:rsidRPr="007A2BC3">
        <w:rPr>
          <w:lang w:val="lt-LT"/>
        </w:rPr>
        <w:t>8</w:t>
      </w:r>
      <w:r w:rsidR="008A432B" w:rsidRPr="007A2BC3">
        <w:rPr>
          <w:lang w:val="lt-LT"/>
        </w:rPr>
        <w:t>.2. Rangovas atsako už LR Statybos įstatymo 22</w:t>
      </w:r>
      <w:r w:rsidR="008A432B" w:rsidRPr="007A2BC3">
        <w:rPr>
          <w:vertAlign w:val="superscript"/>
          <w:lang w:val="lt-LT"/>
        </w:rPr>
        <w:t>1</w:t>
      </w:r>
      <w:r w:rsidR="008A432B" w:rsidRPr="007A2BC3">
        <w:rPr>
          <w:lang w:val="lt-LT"/>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r w:rsidR="004F3A29" w:rsidRPr="007A2BC3">
        <w:rPr>
          <w:lang w:val="lt-LT"/>
        </w:rPr>
        <w:t xml:space="preserve"> Už šios pareigos nevykdymą </w:t>
      </w:r>
      <w:r w:rsidR="00577B8E" w:rsidRPr="007A2BC3">
        <w:rPr>
          <w:lang w:val="lt-LT"/>
        </w:rPr>
        <w:t xml:space="preserve">Rangovas </w:t>
      </w:r>
      <w:r w:rsidR="004F3A29" w:rsidRPr="007A2BC3">
        <w:rPr>
          <w:lang w:val="lt-LT"/>
        </w:rPr>
        <w:t xml:space="preserve">atsako Lietuvos Respublikos statybos įstatymo ir Lietuvos Respublikos administracinių nusižengimų kodekso nustatyta tvarka. </w:t>
      </w:r>
    </w:p>
    <w:p w14:paraId="27CDA8B5" w14:textId="77777777" w:rsidR="00810857" w:rsidRPr="007A2BC3" w:rsidRDefault="00277087" w:rsidP="00DC2DDD">
      <w:pPr>
        <w:pStyle w:val="Body2"/>
        <w:spacing w:after="0"/>
        <w:rPr>
          <w:rFonts w:cs="Times New Roman"/>
          <w:lang w:val="lt-LT"/>
        </w:rPr>
      </w:pPr>
      <w:r w:rsidRPr="007A2BC3">
        <w:rPr>
          <w:rFonts w:cs="Times New Roman"/>
          <w:lang w:val="lt-LT"/>
        </w:rPr>
        <w:tab/>
      </w:r>
      <w:r w:rsidR="00963A4D" w:rsidRPr="007A2BC3">
        <w:rPr>
          <w:rFonts w:cs="Times New Roman"/>
          <w:lang w:val="lt-LT"/>
        </w:rPr>
        <w:t>8</w:t>
      </w:r>
      <w:r w:rsidRPr="007A2BC3">
        <w:rPr>
          <w:rFonts w:cs="Times New Roman"/>
          <w:lang w:val="lt-LT"/>
        </w:rPr>
        <w:t>.</w:t>
      </w:r>
      <w:r w:rsidR="008A432B" w:rsidRPr="007A2BC3">
        <w:rPr>
          <w:rFonts w:cs="Times New Roman"/>
          <w:lang w:val="lt-LT"/>
        </w:rPr>
        <w:t>3</w:t>
      </w:r>
      <w:r w:rsidRPr="007A2BC3">
        <w:rPr>
          <w:rFonts w:cs="Times New Roman"/>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17CDFA1A" w14:textId="77777777" w:rsidR="00810857" w:rsidRPr="007A2BC3" w:rsidRDefault="00277087" w:rsidP="00DC2DDD">
      <w:pPr>
        <w:pStyle w:val="Body2"/>
        <w:spacing w:after="0"/>
        <w:rPr>
          <w:rFonts w:cs="Times New Roman"/>
          <w:lang w:val="lt-LT"/>
        </w:rPr>
      </w:pPr>
      <w:r w:rsidRPr="007A2BC3">
        <w:rPr>
          <w:rFonts w:cs="Times New Roman"/>
          <w:lang w:val="lt-LT"/>
        </w:rPr>
        <w:tab/>
      </w:r>
      <w:r w:rsidR="00963A4D" w:rsidRPr="007A2BC3">
        <w:rPr>
          <w:rFonts w:cs="Times New Roman"/>
          <w:lang w:val="lt-LT"/>
        </w:rPr>
        <w:t>8</w:t>
      </w:r>
      <w:r w:rsidRPr="007A2BC3">
        <w:rPr>
          <w:rFonts w:cs="Times New Roman"/>
          <w:lang w:val="lt-LT"/>
        </w:rPr>
        <w:t>.</w:t>
      </w:r>
      <w:r w:rsidR="008A432B" w:rsidRPr="007A2BC3">
        <w:rPr>
          <w:rFonts w:cs="Times New Roman"/>
          <w:lang w:val="lt-LT"/>
        </w:rPr>
        <w:t>4</w:t>
      </w:r>
      <w:r w:rsidRPr="007A2BC3">
        <w:rPr>
          <w:rFonts w:cs="Times New Roman"/>
          <w:lang w:val="lt-LT"/>
        </w:rPr>
        <w:t>. Kai Rangovas nevykdo ar netinkamai vykdo savo sutartines prievoles, jis turi, Užsakovui pareikalavus, savo sąskaita ištaisyti bet kokius trūkumus, susijusius su darbų atlikimu.</w:t>
      </w:r>
    </w:p>
    <w:p w14:paraId="540082D3" w14:textId="77777777" w:rsidR="001055A0" w:rsidRPr="007A2BC3" w:rsidRDefault="00277087" w:rsidP="00DC2DDD">
      <w:pPr>
        <w:pStyle w:val="Body2"/>
        <w:spacing w:after="0"/>
        <w:rPr>
          <w:rFonts w:cs="Times New Roman"/>
          <w:lang w:val="lt-LT"/>
        </w:rPr>
      </w:pPr>
      <w:r w:rsidRPr="007A2BC3">
        <w:rPr>
          <w:rFonts w:cs="Times New Roman"/>
          <w:lang w:val="lt-LT"/>
        </w:rPr>
        <w:tab/>
      </w:r>
      <w:r w:rsidR="00963A4D" w:rsidRPr="007A2BC3">
        <w:rPr>
          <w:rFonts w:cs="Times New Roman"/>
          <w:lang w:val="lt-LT"/>
        </w:rPr>
        <w:t>8</w:t>
      </w:r>
      <w:r w:rsidRPr="007A2BC3">
        <w:rPr>
          <w:rFonts w:cs="Times New Roman"/>
          <w:lang w:val="lt-LT"/>
        </w:rPr>
        <w:t>.</w:t>
      </w:r>
      <w:r w:rsidR="008A432B" w:rsidRPr="007A2BC3">
        <w:rPr>
          <w:rFonts w:cs="Times New Roman"/>
          <w:lang w:val="lt-LT"/>
        </w:rPr>
        <w:t>5</w:t>
      </w:r>
      <w:r w:rsidRPr="007A2BC3">
        <w:rPr>
          <w:rFonts w:cs="Times New Roman"/>
          <w:lang w:val="lt-LT"/>
        </w:rPr>
        <w:t xml:space="preserve">. Rangovas įsipareigoja kokybiškai atlikti darbus ir suteikti </w:t>
      </w:r>
      <w:r w:rsidR="00063699" w:rsidRPr="007A2BC3">
        <w:rPr>
          <w:rFonts w:cs="Times New Roman"/>
          <w:lang w:val="lt-LT"/>
        </w:rPr>
        <w:t xml:space="preserve">Sutarties priede nurodytą </w:t>
      </w:r>
      <w:r w:rsidRPr="007A2BC3">
        <w:rPr>
          <w:rFonts w:cs="Times New Roman"/>
          <w:lang w:val="lt-LT"/>
        </w:rPr>
        <w:t>garantiją,</w:t>
      </w:r>
      <w:r w:rsidR="00063699" w:rsidRPr="007A2BC3">
        <w:rPr>
          <w:rFonts w:cs="Times New Roman"/>
          <w:lang w:val="lt-LT"/>
        </w:rPr>
        <w:t xml:space="preserve"> kuri</w:t>
      </w:r>
      <w:r w:rsidRPr="007A2BC3">
        <w:rPr>
          <w:rFonts w:cs="Times New Roman"/>
          <w:lang w:val="lt-LT"/>
        </w:rPr>
        <w:t xml:space="preserve"> skaičiuoja</w:t>
      </w:r>
      <w:r w:rsidR="00063699" w:rsidRPr="007A2BC3">
        <w:rPr>
          <w:rFonts w:cs="Times New Roman"/>
          <w:lang w:val="lt-LT"/>
        </w:rPr>
        <w:t>ma</w:t>
      </w:r>
      <w:r w:rsidRPr="007A2BC3">
        <w:rPr>
          <w:rFonts w:cs="Times New Roman"/>
          <w:lang w:val="lt-LT"/>
        </w:rPr>
        <w:t xml:space="preserve"> nuo </w:t>
      </w:r>
      <w:r w:rsidR="000C33FB" w:rsidRPr="007A2BC3">
        <w:rPr>
          <w:rFonts w:eastAsia="Times New Roman"/>
          <w:lang w:val="lt-LT"/>
        </w:rPr>
        <w:t xml:space="preserve">Galutinio atliktų </w:t>
      </w:r>
      <w:r w:rsidR="000C33FB" w:rsidRPr="007A2BC3">
        <w:rPr>
          <w:rFonts w:cs="Times New Roman"/>
          <w:iCs/>
          <w:color w:val="auto"/>
          <w:u w:val="single"/>
          <w:lang w:val="lt-LT"/>
        </w:rPr>
        <w:t>darbų perdavimo-priėmimo akto</w:t>
      </w:r>
      <w:r w:rsidR="000C33FB" w:rsidRPr="007A2BC3">
        <w:rPr>
          <w:rFonts w:cs="Times New Roman"/>
          <w:lang w:val="lt-LT"/>
        </w:rPr>
        <w:t xml:space="preserve"> </w:t>
      </w:r>
      <w:r w:rsidR="00782544" w:rsidRPr="007A2BC3">
        <w:rPr>
          <w:rFonts w:cs="Times New Roman"/>
          <w:lang w:val="lt-LT"/>
        </w:rPr>
        <w:t>pasirašymo dienos</w:t>
      </w:r>
      <w:r w:rsidR="001055A0" w:rsidRPr="007A2BC3">
        <w:rPr>
          <w:rFonts w:cs="Times New Roman"/>
          <w:lang w:val="lt-LT"/>
        </w:rPr>
        <w:t xml:space="preserve">, </w:t>
      </w:r>
      <w:r w:rsidR="001055A0" w:rsidRPr="007A2BC3">
        <w:rPr>
          <w:rFonts w:cs="Times New Roman"/>
          <w:bCs/>
          <w:noProof/>
          <w:lang w:val="lt-LT" w:eastAsia="lt-LT"/>
        </w:rPr>
        <w:t>surinkti visas pakuotes, statybines šiukšles, pašalinti iš objekto ir utilizuoti, darbo vietą priduoti tvarkingą ir švarią.</w:t>
      </w:r>
    </w:p>
    <w:p w14:paraId="32A7A827" w14:textId="77777777" w:rsidR="00810857" w:rsidRPr="007A2BC3" w:rsidRDefault="00963A4D" w:rsidP="008D17ED">
      <w:pPr>
        <w:pStyle w:val="Body2"/>
        <w:spacing w:after="0"/>
        <w:ind w:firstLine="720"/>
        <w:rPr>
          <w:rFonts w:cs="Times New Roman"/>
          <w:lang w:val="lt-LT"/>
        </w:rPr>
      </w:pPr>
      <w:r w:rsidRPr="007A2BC3">
        <w:rPr>
          <w:lang w:val="lt-LT"/>
        </w:rPr>
        <w:t>8</w:t>
      </w:r>
      <w:r w:rsidR="00277087" w:rsidRPr="007A2BC3">
        <w:rPr>
          <w:rFonts w:cs="Times New Roman"/>
          <w:lang w:val="lt-LT"/>
        </w:rPr>
        <w:t>.</w:t>
      </w:r>
      <w:r w:rsidR="008A432B" w:rsidRPr="007A2BC3">
        <w:rPr>
          <w:rFonts w:cs="Times New Roman"/>
          <w:lang w:val="lt-LT"/>
        </w:rPr>
        <w:t>6</w:t>
      </w:r>
      <w:r w:rsidR="00277087" w:rsidRPr="007A2BC3">
        <w:rPr>
          <w:rFonts w:cs="Times New Roman"/>
          <w:lang w:val="lt-LT"/>
        </w:rPr>
        <w:t>. Rangovas įsipareigoja ne vėliau kaip per 1</w:t>
      </w:r>
      <w:r w:rsidR="008D17ED" w:rsidRPr="007A2BC3">
        <w:rPr>
          <w:rFonts w:cs="Times New Roman"/>
          <w:lang w:val="lt-LT"/>
        </w:rPr>
        <w:t>0</w:t>
      </w:r>
      <w:r w:rsidR="00277087" w:rsidRPr="007A2BC3">
        <w:rPr>
          <w:rFonts w:cs="Times New Roman"/>
          <w:lang w:val="lt-LT"/>
        </w:rPr>
        <w:t xml:space="preserve"> kalendorinių dienų nuo defektinio akto surašymo dienos, ištaisyti defektus, nustatytus iki </w:t>
      </w:r>
      <w:r w:rsidR="00042F9F" w:rsidRPr="007A2BC3">
        <w:rPr>
          <w:rFonts w:cs="Times New Roman"/>
          <w:lang w:val="lt-LT"/>
        </w:rPr>
        <w:t>D</w:t>
      </w:r>
      <w:r w:rsidR="00277087" w:rsidRPr="007A2BC3">
        <w:rPr>
          <w:rFonts w:cs="Times New Roman"/>
          <w:lang w:val="lt-LT"/>
        </w:rPr>
        <w:t>arbų perdavimo Užsakovui.</w:t>
      </w:r>
    </w:p>
    <w:p w14:paraId="64EAAF4A" w14:textId="77777777" w:rsidR="004F7D12" w:rsidRPr="007A2BC3" w:rsidRDefault="00963A4D" w:rsidP="004F7D12">
      <w:pPr>
        <w:pStyle w:val="Body2"/>
        <w:spacing w:after="0"/>
        <w:ind w:firstLine="709"/>
        <w:rPr>
          <w:lang w:val="lt-LT"/>
        </w:rPr>
      </w:pPr>
      <w:r w:rsidRPr="007A2BC3">
        <w:rPr>
          <w:rFonts w:cs="Times New Roman"/>
          <w:lang w:val="lt-LT"/>
        </w:rPr>
        <w:t>8</w:t>
      </w:r>
      <w:r w:rsidR="004F7D12" w:rsidRPr="007A2BC3">
        <w:rPr>
          <w:rFonts w:cs="Times New Roman"/>
          <w:lang w:val="lt-LT"/>
        </w:rPr>
        <w:t>.</w:t>
      </w:r>
      <w:r w:rsidR="008A432B" w:rsidRPr="007A2BC3">
        <w:rPr>
          <w:rFonts w:cs="Times New Roman"/>
          <w:lang w:val="lt-LT"/>
        </w:rPr>
        <w:t>7</w:t>
      </w:r>
      <w:r w:rsidR="004F7D12" w:rsidRPr="007A2BC3">
        <w:rPr>
          <w:rFonts w:cs="Times New Roman"/>
          <w:lang w:val="lt-LT"/>
        </w:rPr>
        <w:t xml:space="preserve">. </w:t>
      </w:r>
      <w:r w:rsidR="004F7D12" w:rsidRPr="007A2BC3">
        <w:rPr>
          <w:lang w:val="lt-LT"/>
        </w:rPr>
        <w:t xml:space="preserve">Savo sąskaita </w:t>
      </w:r>
      <w:r w:rsidR="004F7D12" w:rsidRPr="007A2BC3">
        <w:rPr>
          <w:rFonts w:cs="Times New Roman"/>
          <w:lang w:val="lt-LT"/>
        </w:rPr>
        <w:t>ne vėliau kaip per</w:t>
      </w:r>
      <w:r w:rsidR="004F7D12" w:rsidRPr="007A2BC3">
        <w:rPr>
          <w:lang w:val="lt-LT"/>
        </w:rPr>
        <w:t xml:space="preserve"> 10 kalendorinių dienų</w:t>
      </w:r>
      <w:r w:rsidR="00446D21" w:rsidRPr="007A2BC3">
        <w:rPr>
          <w:lang w:val="lt-LT"/>
        </w:rPr>
        <w:t xml:space="preserve"> </w:t>
      </w:r>
      <w:r w:rsidR="004F7D12" w:rsidRPr="007A2BC3">
        <w:rPr>
          <w:lang w:val="lt-LT"/>
        </w:rPr>
        <w:t>pašalinti garantiniu laikotarpiu išryškėjusius defektus.</w:t>
      </w:r>
      <w:r w:rsidR="00042F9F" w:rsidRPr="007A2BC3">
        <w:rPr>
          <w:lang w:val="lt-LT"/>
        </w:rPr>
        <w:t xml:space="preserve"> Jei </w:t>
      </w:r>
      <w:r w:rsidR="00446D21" w:rsidRPr="007A2BC3">
        <w:rPr>
          <w:lang w:val="lt-LT"/>
        </w:rPr>
        <w:t>nurodytas</w:t>
      </w:r>
      <w:r w:rsidR="00042F9F" w:rsidRPr="007A2BC3">
        <w:rPr>
          <w:lang w:val="lt-LT"/>
        </w:rPr>
        <w:t xml:space="preserve"> terminas yra objektyviai per trumpas defektų šalinimui, Rangovas raštu suderina su Užsakovu protingą terminą reikalingą defektams pašalinti. </w:t>
      </w:r>
    </w:p>
    <w:p w14:paraId="1A53A2E5" w14:textId="77777777" w:rsidR="00C14295" w:rsidRPr="007A2BC3" w:rsidRDefault="00C14295" w:rsidP="004F7D12">
      <w:pPr>
        <w:pStyle w:val="Body2"/>
        <w:spacing w:after="0"/>
        <w:ind w:firstLine="709"/>
        <w:rPr>
          <w:lang w:val="lt-LT"/>
        </w:rPr>
      </w:pPr>
      <w:r w:rsidRPr="007A2BC3">
        <w:rPr>
          <w:lang w:val="lt-LT"/>
        </w:rPr>
        <w:t xml:space="preserve">8.8. Jeigu Rangovas nepašalina garantiniu laikotarpiu nustatytų Darbų </w:t>
      </w:r>
      <w:r w:rsidR="00446D21" w:rsidRPr="007A2BC3">
        <w:rPr>
          <w:lang w:val="lt-LT"/>
        </w:rPr>
        <w:t>defektų</w:t>
      </w:r>
      <w:r w:rsidRPr="007A2BC3">
        <w:rPr>
          <w:lang w:val="lt-LT"/>
        </w:rPr>
        <w:t xml:space="preserve"> šios Sutarties nustatyta tvarka, Užsakovas savo pasirinkimu gali Rangovo sąskaita pats pašalinti </w:t>
      </w:r>
      <w:r w:rsidR="00446D21" w:rsidRPr="007A2BC3">
        <w:rPr>
          <w:lang w:val="lt-LT"/>
        </w:rPr>
        <w:t>defektus</w:t>
      </w:r>
      <w:r w:rsidRPr="007A2BC3">
        <w:rPr>
          <w:lang w:val="lt-LT"/>
        </w:rPr>
        <w:t xml:space="preserve"> arba pasamdyti trečiuosius asmenis </w:t>
      </w:r>
      <w:r w:rsidR="00446D21" w:rsidRPr="007A2BC3">
        <w:rPr>
          <w:lang w:val="lt-LT"/>
        </w:rPr>
        <w:t>jiems pašalinti. Jei U</w:t>
      </w:r>
      <w:r w:rsidRPr="007A2BC3">
        <w:rPr>
          <w:lang w:val="lt-LT"/>
        </w:rPr>
        <w:t xml:space="preserve">žsakovas šalina garantinio laikotarpio </w:t>
      </w:r>
      <w:r w:rsidR="00446D21" w:rsidRPr="007A2BC3">
        <w:rPr>
          <w:lang w:val="lt-LT"/>
        </w:rPr>
        <w:t>defektus</w:t>
      </w:r>
      <w:r w:rsidRPr="007A2BC3">
        <w:rPr>
          <w:lang w:val="lt-LT"/>
        </w:rPr>
        <w:t xml:space="preserve"> savo ar trečiųjų asmenų sąskaita, Rangovas privalo atlyginti visus Užsakovo patirtus su </w:t>
      </w:r>
      <w:r w:rsidR="00446D21" w:rsidRPr="007A2BC3">
        <w:rPr>
          <w:lang w:val="lt-LT"/>
        </w:rPr>
        <w:t>defektu</w:t>
      </w:r>
      <w:r w:rsidRPr="007A2BC3">
        <w:rPr>
          <w:lang w:val="lt-LT"/>
        </w:rPr>
        <w:t xml:space="preserve"> šalinimu susijusius nuostolius.</w:t>
      </w:r>
    </w:p>
    <w:p w14:paraId="159CEC15" w14:textId="77777777" w:rsidR="00C14295" w:rsidRPr="007A2BC3" w:rsidRDefault="00C14295" w:rsidP="004F7D12">
      <w:pPr>
        <w:pStyle w:val="Body2"/>
        <w:spacing w:after="0"/>
        <w:ind w:firstLine="709"/>
        <w:rPr>
          <w:lang w:val="lt-LT"/>
        </w:rPr>
      </w:pPr>
      <w:r w:rsidRPr="007A2BC3">
        <w:rPr>
          <w:lang w:val="lt-LT"/>
        </w:rPr>
        <w:t>8.9. 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w:t>
      </w:r>
    </w:p>
    <w:p w14:paraId="4019A0A5" w14:textId="77777777" w:rsidR="00C14295" w:rsidRPr="007A2BC3" w:rsidRDefault="00C14295" w:rsidP="004F7D12">
      <w:pPr>
        <w:pStyle w:val="Body2"/>
        <w:spacing w:after="0"/>
        <w:ind w:firstLine="709"/>
        <w:rPr>
          <w:lang w:val="lt-LT"/>
        </w:rPr>
      </w:pPr>
      <w:r w:rsidRPr="007A2BC3">
        <w:rPr>
          <w:lang w:val="lt-LT"/>
        </w:rPr>
        <w:t>8.10. Rangovas privalo organizuoti darbus taip, kad nebūtų gadinamas jo ar kitų rangovų anksčiau atliktų darbų rezultatas, Užsakovo turtas; privalo atlyginti nuostolius, jei atliekant Darbus</w:t>
      </w:r>
      <w:r w:rsidR="00446D21" w:rsidRPr="007A2BC3">
        <w:rPr>
          <w:lang w:val="lt-LT"/>
        </w:rPr>
        <w:t xml:space="preserve"> </w:t>
      </w:r>
      <w:r w:rsidR="00811EF4" w:rsidRPr="007A2BC3">
        <w:rPr>
          <w:lang w:val="lt-LT"/>
        </w:rPr>
        <w:t>dėl Rangovo ar jo darbuotojų (Subrangovo darbuotojų) kaltės sugadinamas objekte esantis turtas ar anksčiau atliktų darbų rezultatas.</w:t>
      </w:r>
      <w:r w:rsidRPr="007A2BC3">
        <w:rPr>
          <w:lang w:val="lt-LT"/>
        </w:rPr>
        <w:t xml:space="preserve"> </w:t>
      </w:r>
    </w:p>
    <w:p w14:paraId="551CD91C" w14:textId="77777777" w:rsidR="002A5CBD" w:rsidRPr="007A2BC3" w:rsidRDefault="002A5CBD" w:rsidP="008D17ED">
      <w:pPr>
        <w:pStyle w:val="Body2"/>
        <w:spacing w:after="0"/>
        <w:ind w:firstLine="720"/>
        <w:rPr>
          <w:rFonts w:cs="Times New Roman"/>
          <w:lang w:val="lt-LT"/>
        </w:rPr>
      </w:pPr>
    </w:p>
    <w:p w14:paraId="2980413D" w14:textId="77777777" w:rsidR="00810857" w:rsidRPr="007A2BC3" w:rsidRDefault="00277087">
      <w:pPr>
        <w:pStyle w:val="Heading"/>
        <w:rPr>
          <w:rFonts w:cs="Times New Roman"/>
          <w:lang w:val="lt-LT"/>
        </w:rPr>
      </w:pPr>
      <w:r w:rsidRPr="007A2BC3">
        <w:rPr>
          <w:rFonts w:cs="Times New Roman"/>
          <w:lang w:val="lt-LT"/>
        </w:rPr>
        <w:tab/>
      </w:r>
      <w:r w:rsidR="00963A4D" w:rsidRPr="007A2BC3">
        <w:rPr>
          <w:rFonts w:cs="Times New Roman"/>
          <w:lang w:val="lt-LT"/>
        </w:rPr>
        <w:t>9</w:t>
      </w:r>
      <w:r w:rsidRPr="007A2BC3">
        <w:rPr>
          <w:rFonts w:cs="Times New Roman"/>
          <w:lang w:val="lt-LT"/>
        </w:rPr>
        <w:t>. ŠALIŲ ATSAKOMYBĖ</w:t>
      </w:r>
    </w:p>
    <w:p w14:paraId="38537C5B" w14:textId="77777777" w:rsidR="00810857" w:rsidRPr="007A2BC3" w:rsidRDefault="00810857">
      <w:pPr>
        <w:pStyle w:val="Body2"/>
        <w:rPr>
          <w:rFonts w:cs="Times New Roman"/>
          <w:lang w:val="lt-LT"/>
        </w:rPr>
      </w:pPr>
    </w:p>
    <w:p w14:paraId="75D67590" w14:textId="77777777" w:rsidR="00810857" w:rsidRPr="007A2BC3" w:rsidRDefault="00277087">
      <w:pPr>
        <w:pStyle w:val="Body2"/>
        <w:rPr>
          <w:rFonts w:cs="Times New Roman"/>
          <w:lang w:val="lt-LT"/>
        </w:rPr>
      </w:pPr>
      <w:r w:rsidRPr="007A2BC3">
        <w:rPr>
          <w:rFonts w:cs="Times New Roman"/>
          <w:lang w:val="lt-LT"/>
        </w:rPr>
        <w:tab/>
      </w:r>
      <w:r w:rsidR="00963A4D" w:rsidRPr="007A2BC3">
        <w:rPr>
          <w:rFonts w:cs="Times New Roman"/>
          <w:lang w:val="lt-LT"/>
        </w:rPr>
        <w:t>9</w:t>
      </w:r>
      <w:r w:rsidRPr="007A2BC3">
        <w:rPr>
          <w:rFonts w:cs="Times New Roman"/>
          <w:lang w:val="lt-LT"/>
        </w:rPr>
        <w:t xml:space="preserve">.1. Užsakovas, uždelsęs sumokėti Sutarties </w:t>
      </w:r>
      <w:r w:rsidR="004F7BE1" w:rsidRPr="007A2BC3">
        <w:rPr>
          <w:rFonts w:cs="Times New Roman"/>
          <w:lang w:val="lt-LT"/>
        </w:rPr>
        <w:t>4</w:t>
      </w:r>
      <w:r w:rsidRPr="007A2BC3">
        <w:rPr>
          <w:rFonts w:cs="Times New Roman"/>
          <w:lang w:val="lt-LT"/>
        </w:rPr>
        <w:t>.</w:t>
      </w:r>
      <w:r w:rsidR="00C974D4" w:rsidRPr="007A2BC3">
        <w:rPr>
          <w:rFonts w:cs="Times New Roman"/>
          <w:lang w:val="lt-LT"/>
        </w:rPr>
        <w:t>6</w:t>
      </w:r>
      <w:r w:rsidRPr="007A2BC3">
        <w:rPr>
          <w:rFonts w:cs="Times New Roman"/>
          <w:lang w:val="lt-LT"/>
        </w:rPr>
        <w:t xml:space="preserve"> punkte numatyta tvarka, </w:t>
      </w:r>
      <w:r w:rsidR="00022D59" w:rsidRPr="007A2BC3">
        <w:rPr>
          <w:rFonts w:cs="Times New Roman"/>
          <w:lang w:val="lt-LT"/>
        </w:rPr>
        <w:t>moka</w:t>
      </w:r>
      <w:r w:rsidRPr="007A2BC3">
        <w:rPr>
          <w:rFonts w:cs="Times New Roman"/>
          <w:lang w:val="lt-LT"/>
        </w:rPr>
        <w:t xml:space="preserve"> Rangovui </w:t>
      </w:r>
      <w:r w:rsidRPr="007A2BC3">
        <w:rPr>
          <w:rFonts w:cs="Times New Roman"/>
          <w:color w:val="auto"/>
          <w:lang w:val="lt-LT"/>
        </w:rPr>
        <w:t xml:space="preserve">0,04 </w:t>
      </w:r>
      <w:r w:rsidRPr="007A2BC3">
        <w:rPr>
          <w:rFonts w:cs="Times New Roman"/>
          <w:lang w:val="lt-LT"/>
        </w:rPr>
        <w:t>% nuo neapmokėtos sąskaitos dydžio</w:t>
      </w:r>
      <w:r w:rsidR="00022D59" w:rsidRPr="007A2BC3">
        <w:rPr>
          <w:rFonts w:cs="Times New Roman"/>
          <w:lang w:val="lt-LT"/>
        </w:rPr>
        <w:t xml:space="preserve"> su PVM</w:t>
      </w:r>
      <w:r w:rsidRPr="007A2BC3">
        <w:rPr>
          <w:rFonts w:cs="Times New Roman"/>
          <w:lang w:val="lt-LT"/>
        </w:rPr>
        <w:t xml:space="preserve"> delspinigius, už kiekvieną uždelstą dieną.</w:t>
      </w:r>
    </w:p>
    <w:p w14:paraId="3F691298" w14:textId="77777777" w:rsidR="0048391E" w:rsidRPr="007A2BC3" w:rsidRDefault="00277087">
      <w:pPr>
        <w:pStyle w:val="Body2"/>
        <w:rPr>
          <w:rFonts w:cs="Times New Roman"/>
          <w:lang w:val="lt-LT"/>
        </w:rPr>
      </w:pPr>
      <w:r w:rsidRPr="007A2BC3">
        <w:rPr>
          <w:lang w:val="lt-LT"/>
        </w:rPr>
        <w:lastRenderedPageBreak/>
        <w:tab/>
      </w:r>
      <w:r w:rsidR="00963A4D" w:rsidRPr="007A2BC3">
        <w:rPr>
          <w:lang w:val="lt-LT"/>
        </w:rPr>
        <w:t>9</w:t>
      </w:r>
      <w:r w:rsidRPr="007A2BC3">
        <w:rPr>
          <w:lang w:val="lt-LT"/>
        </w:rPr>
        <w:t xml:space="preserve">.2. Rangovas, uždelsęs </w:t>
      </w:r>
      <w:r w:rsidR="00D15E9E" w:rsidRPr="007A2BC3">
        <w:rPr>
          <w:rFonts w:cs="Times New Roman"/>
          <w:lang w:val="lt-LT"/>
        </w:rPr>
        <w:t>įvykdyti</w:t>
      </w:r>
      <w:r w:rsidR="00162430" w:rsidRPr="007A2BC3">
        <w:rPr>
          <w:rFonts w:cs="Times New Roman"/>
          <w:lang w:val="lt-LT"/>
        </w:rPr>
        <w:t xml:space="preserve"> </w:t>
      </w:r>
      <w:r w:rsidR="00D15E9E" w:rsidRPr="007A2BC3">
        <w:rPr>
          <w:rFonts w:cs="Times New Roman"/>
          <w:lang w:val="lt-LT"/>
        </w:rPr>
        <w:t xml:space="preserve">įsipareigojimus, numatytus Sutarties 2.1.1. punkte, </w:t>
      </w:r>
      <w:r w:rsidR="0048391E" w:rsidRPr="007A2BC3">
        <w:rPr>
          <w:rFonts w:cs="Times New Roman"/>
          <w:lang w:val="lt-LT"/>
        </w:rPr>
        <w:t>moka Užsakovui 0,04 % nuo Sutarties kainos</w:t>
      </w:r>
      <w:r w:rsidR="0048391E" w:rsidRPr="007A2BC3">
        <w:rPr>
          <w:lang w:val="lt-LT"/>
        </w:rPr>
        <w:t xml:space="preserve"> su PVM </w:t>
      </w:r>
      <w:r w:rsidR="0048391E" w:rsidRPr="007A2BC3">
        <w:rPr>
          <w:rFonts w:cs="Times New Roman"/>
          <w:lang w:val="lt-LT"/>
        </w:rPr>
        <w:t>delspinigius už kiekvieną uždelstą dieną, bet ne mažiau kaip 30 Eur.</w:t>
      </w:r>
    </w:p>
    <w:p w14:paraId="3CFB1FAB" w14:textId="77777777" w:rsidR="0048391E" w:rsidRPr="007A2BC3" w:rsidRDefault="0048391E" w:rsidP="0048391E">
      <w:pPr>
        <w:pStyle w:val="Body2"/>
        <w:ind w:firstLine="720"/>
        <w:rPr>
          <w:rFonts w:cs="Times New Roman"/>
          <w:lang w:val="lt-LT"/>
        </w:rPr>
      </w:pPr>
      <w:r w:rsidRPr="007A2BC3">
        <w:rPr>
          <w:lang w:val="lt-LT"/>
        </w:rPr>
        <w:t xml:space="preserve">9.3. Rangovas, uždelsęs </w:t>
      </w:r>
      <w:r w:rsidRPr="007A2BC3">
        <w:rPr>
          <w:rFonts w:cs="Times New Roman"/>
          <w:lang w:val="lt-LT"/>
        </w:rPr>
        <w:t>atlikti Darbus Sutartyje numatytais</w:t>
      </w:r>
      <w:r w:rsidR="009B188B" w:rsidRPr="007A2BC3">
        <w:rPr>
          <w:rFonts w:cs="Times New Roman"/>
          <w:lang w:val="lt-LT"/>
        </w:rPr>
        <w:t xml:space="preserve"> terminais,</w:t>
      </w:r>
      <w:r w:rsidRPr="007A2BC3">
        <w:rPr>
          <w:rFonts w:cs="Times New Roman"/>
          <w:lang w:val="lt-LT"/>
        </w:rPr>
        <w:t xml:space="preserve"> moka Užsakovui 0,04 % nuo neatliktų Darbų vertės </w:t>
      </w:r>
      <w:r w:rsidRPr="007A2BC3">
        <w:rPr>
          <w:lang w:val="lt-LT"/>
        </w:rPr>
        <w:t xml:space="preserve">su PVM </w:t>
      </w:r>
      <w:r w:rsidRPr="007A2BC3">
        <w:rPr>
          <w:rFonts w:cs="Times New Roman"/>
          <w:lang w:val="lt-LT"/>
        </w:rPr>
        <w:t>delspinigius už kiekvieną uždelstą dieną, bet ne mažiau kaip 30 Eur.</w:t>
      </w:r>
    </w:p>
    <w:p w14:paraId="08FAC3C8" w14:textId="77777777" w:rsidR="00435678" w:rsidRPr="007A2BC3" w:rsidRDefault="0048391E" w:rsidP="004F7BE1">
      <w:pPr>
        <w:pStyle w:val="Body2"/>
        <w:ind w:firstLine="720"/>
        <w:rPr>
          <w:rFonts w:cs="Times New Roman"/>
          <w:lang w:val="lt-LT"/>
        </w:rPr>
      </w:pPr>
      <w:r w:rsidRPr="007A2BC3">
        <w:rPr>
          <w:lang w:val="lt-LT"/>
        </w:rPr>
        <w:t>9.</w:t>
      </w:r>
      <w:r w:rsidR="009B188B" w:rsidRPr="007A2BC3">
        <w:rPr>
          <w:lang w:val="lt-LT"/>
        </w:rPr>
        <w:t>4</w:t>
      </w:r>
      <w:r w:rsidRPr="007A2BC3">
        <w:rPr>
          <w:lang w:val="lt-LT"/>
        </w:rPr>
        <w:t xml:space="preserve">. Rangovas, uždelsęs </w:t>
      </w:r>
      <w:r w:rsidRPr="007A2BC3">
        <w:rPr>
          <w:rFonts w:cs="Times New Roman"/>
          <w:lang w:val="lt-LT"/>
        </w:rPr>
        <w:t>pašalinti garantiniu laikotarpiu išryškėjusius defektus Sutartyje numatytais</w:t>
      </w:r>
      <w:r w:rsidR="009B188B" w:rsidRPr="007A2BC3">
        <w:rPr>
          <w:rFonts w:cs="Times New Roman"/>
          <w:lang w:val="lt-LT"/>
        </w:rPr>
        <w:t xml:space="preserve"> terminais,</w:t>
      </w:r>
      <w:r w:rsidRPr="007A2BC3">
        <w:rPr>
          <w:rFonts w:cs="Times New Roman"/>
          <w:lang w:val="lt-LT"/>
        </w:rPr>
        <w:t xml:space="preserve"> moka Užsakovui 0,04 % nuo </w:t>
      </w:r>
      <w:r w:rsidR="009B188B" w:rsidRPr="007A2BC3">
        <w:rPr>
          <w:rFonts w:cs="Times New Roman"/>
          <w:lang w:val="lt-LT"/>
        </w:rPr>
        <w:t xml:space="preserve">defektų šalinimo darbų </w:t>
      </w:r>
      <w:r w:rsidRPr="007A2BC3">
        <w:rPr>
          <w:rFonts w:cs="Times New Roman"/>
          <w:lang w:val="lt-LT"/>
        </w:rPr>
        <w:t xml:space="preserve">vertės </w:t>
      </w:r>
      <w:r w:rsidRPr="007A2BC3">
        <w:rPr>
          <w:lang w:val="lt-LT"/>
        </w:rPr>
        <w:t xml:space="preserve">su PVM </w:t>
      </w:r>
      <w:r w:rsidRPr="007A2BC3">
        <w:rPr>
          <w:rFonts w:cs="Times New Roman"/>
          <w:lang w:val="lt-LT"/>
        </w:rPr>
        <w:t>delspinigius už kiekvieną uždelstą dieną, bet ne mažiau kaip 30 Eur.</w:t>
      </w:r>
    </w:p>
    <w:p w14:paraId="17358F46" w14:textId="41F2DCA0" w:rsidR="00810857" w:rsidRPr="007A2BC3" w:rsidRDefault="00277087" w:rsidP="00435678">
      <w:pPr>
        <w:pStyle w:val="Body2"/>
        <w:rPr>
          <w:rFonts w:cs="Times New Roman"/>
          <w:color w:val="auto"/>
          <w:lang w:val="lt-LT"/>
        </w:rPr>
      </w:pPr>
      <w:r w:rsidRPr="007A2BC3">
        <w:rPr>
          <w:rFonts w:cs="Times New Roman"/>
          <w:lang w:val="lt-LT"/>
        </w:rPr>
        <w:tab/>
      </w:r>
      <w:r w:rsidR="00963A4D" w:rsidRPr="007A2BC3">
        <w:rPr>
          <w:rFonts w:cs="Times New Roman"/>
          <w:lang w:val="lt-LT"/>
        </w:rPr>
        <w:t>9</w:t>
      </w:r>
      <w:r w:rsidRPr="007A2BC3">
        <w:rPr>
          <w:rFonts w:cs="Times New Roman"/>
          <w:color w:val="auto"/>
          <w:lang w:val="lt-LT"/>
        </w:rPr>
        <w:t>.</w:t>
      </w:r>
      <w:r w:rsidR="006A73B2" w:rsidRPr="007A2BC3">
        <w:rPr>
          <w:rFonts w:cs="Times New Roman"/>
          <w:color w:val="auto"/>
          <w:lang w:val="lt-LT"/>
        </w:rPr>
        <w:t>5</w:t>
      </w:r>
      <w:r w:rsidRPr="007A2BC3">
        <w:rPr>
          <w:rFonts w:cs="Times New Roman"/>
          <w:color w:val="auto"/>
          <w:lang w:val="lt-LT"/>
        </w:rPr>
        <w:t xml:space="preserve">. </w:t>
      </w:r>
      <w:r w:rsidR="006A73B2" w:rsidRPr="007A2BC3">
        <w:rPr>
          <w:lang w:val="lt-LT"/>
        </w:rPr>
        <w:t>Sutarties įvykdymas užtikrinamas 10 % Sutarties vertės su PVM dydžio bauda (netaikoma tais atvejais, kuomet skaičiuojami delspinigiai pagal Sutarties 9.2.</w:t>
      </w:r>
      <w:r w:rsidR="00FD5292" w:rsidRPr="007A2BC3">
        <w:rPr>
          <w:lang w:val="lt-LT"/>
        </w:rPr>
        <w:t xml:space="preserve"> – 9.4. </w:t>
      </w:r>
      <w:r w:rsidR="006A73B2" w:rsidRPr="007A2BC3">
        <w:rPr>
          <w:lang w:val="lt-LT"/>
        </w:rPr>
        <w:t>p</w:t>
      </w:r>
      <w:r w:rsidR="00387951" w:rsidRPr="007A2BC3">
        <w:rPr>
          <w:lang w:val="lt-LT"/>
        </w:rPr>
        <w:t>unktus</w:t>
      </w:r>
      <w:r w:rsidR="006A73B2" w:rsidRPr="007A2BC3">
        <w:rPr>
          <w:lang w:val="lt-LT"/>
        </w:rPr>
        <w:t>). Rangovui nevykdant arba netinkamai vykdant Sutartimi prisiimtus įsipareigojimus</w:t>
      </w:r>
      <w:r w:rsidR="003E49F5" w:rsidRPr="007A2BC3">
        <w:rPr>
          <w:lang w:val="lt-LT"/>
        </w:rPr>
        <w:t>.</w:t>
      </w:r>
    </w:p>
    <w:p w14:paraId="7CC62C12" w14:textId="77777777" w:rsidR="00810857" w:rsidRPr="007A2BC3" w:rsidRDefault="00022D59">
      <w:pPr>
        <w:pStyle w:val="Body2"/>
        <w:rPr>
          <w:rFonts w:cs="Times New Roman"/>
          <w:color w:val="auto"/>
          <w:lang w:val="lt-LT"/>
        </w:rPr>
      </w:pPr>
      <w:r w:rsidRPr="007A2BC3">
        <w:rPr>
          <w:rFonts w:cs="Times New Roman"/>
          <w:color w:val="auto"/>
          <w:lang w:val="lt-LT"/>
        </w:rPr>
        <w:tab/>
      </w:r>
      <w:r w:rsidR="00963A4D" w:rsidRPr="007A2BC3">
        <w:rPr>
          <w:rFonts w:cs="Times New Roman"/>
          <w:color w:val="auto"/>
          <w:lang w:val="lt-LT"/>
        </w:rPr>
        <w:t>9</w:t>
      </w:r>
      <w:r w:rsidRPr="007A2BC3">
        <w:rPr>
          <w:rFonts w:cs="Times New Roman"/>
          <w:color w:val="auto"/>
          <w:lang w:val="lt-LT"/>
        </w:rPr>
        <w:t>.</w:t>
      </w:r>
      <w:r w:rsidR="006A73B2" w:rsidRPr="007A2BC3">
        <w:rPr>
          <w:rFonts w:cs="Times New Roman"/>
          <w:color w:val="auto"/>
          <w:lang w:val="lt-LT"/>
        </w:rPr>
        <w:t>6</w:t>
      </w:r>
      <w:r w:rsidRPr="007A2BC3">
        <w:rPr>
          <w:rFonts w:cs="Times New Roman"/>
          <w:color w:val="auto"/>
          <w:lang w:val="lt-LT"/>
        </w:rPr>
        <w:t xml:space="preserve">. </w:t>
      </w:r>
      <w:r w:rsidRPr="007A2BC3">
        <w:rPr>
          <w:lang w:val="lt-LT"/>
        </w:rPr>
        <w:t xml:space="preserve">Užsakovas baudas ir delspinigius </w:t>
      </w:r>
      <w:r w:rsidR="000C33FB" w:rsidRPr="007A2BC3">
        <w:rPr>
          <w:rFonts w:cs="Times New Roman"/>
          <w:lang w:val="lt-LT"/>
        </w:rPr>
        <w:t>be atskiro raštiško įspėjimo</w:t>
      </w:r>
      <w:r w:rsidR="000C33FB" w:rsidRPr="007A2BC3">
        <w:rPr>
          <w:lang w:val="lt-LT"/>
        </w:rPr>
        <w:t xml:space="preserve"> </w:t>
      </w:r>
      <w:r w:rsidRPr="007A2BC3">
        <w:rPr>
          <w:lang w:val="lt-LT"/>
        </w:rPr>
        <w:t>išskaičiuoja iš Rangovui mokėtinų sumų.</w:t>
      </w:r>
    </w:p>
    <w:p w14:paraId="7E9B94F7" w14:textId="77777777" w:rsidR="002A5CBD" w:rsidRPr="007A2BC3" w:rsidRDefault="002A5CBD">
      <w:pPr>
        <w:pStyle w:val="Body2"/>
        <w:rPr>
          <w:rFonts w:cs="Times New Roman"/>
          <w:lang w:val="lt-LT"/>
        </w:rPr>
      </w:pPr>
    </w:p>
    <w:p w14:paraId="5BFC1C30" w14:textId="77777777" w:rsidR="00810857" w:rsidRPr="007A2BC3" w:rsidRDefault="00277087">
      <w:pPr>
        <w:pStyle w:val="Heading"/>
        <w:rPr>
          <w:rFonts w:cs="Times New Roman"/>
          <w:lang w:val="lt-LT"/>
        </w:rPr>
      </w:pPr>
      <w:r w:rsidRPr="007A2BC3">
        <w:rPr>
          <w:rFonts w:cs="Times New Roman"/>
          <w:lang w:val="lt-LT"/>
        </w:rPr>
        <w:tab/>
      </w:r>
      <w:r w:rsidR="00963A4D" w:rsidRPr="007A2BC3">
        <w:rPr>
          <w:rFonts w:cs="Times New Roman"/>
          <w:lang w:val="lt-LT"/>
        </w:rPr>
        <w:t>10</w:t>
      </w:r>
      <w:r w:rsidRPr="007A2BC3">
        <w:rPr>
          <w:rFonts w:cs="Times New Roman"/>
          <w:lang w:val="lt-LT"/>
        </w:rPr>
        <w:t>. SUTARTIES GALIOJIMAS, SUSTABDYMAS IR NUTRAUKIMAS</w:t>
      </w:r>
    </w:p>
    <w:p w14:paraId="71D2351A" w14:textId="77777777" w:rsidR="00810857" w:rsidRPr="007A2BC3" w:rsidRDefault="00277087">
      <w:pPr>
        <w:pStyle w:val="Body2"/>
        <w:rPr>
          <w:rFonts w:cs="Times New Roman"/>
          <w:lang w:val="lt-LT"/>
        </w:rPr>
      </w:pPr>
      <w:r w:rsidRPr="007A2BC3">
        <w:rPr>
          <w:rFonts w:cs="Times New Roman"/>
          <w:lang w:val="lt-LT"/>
        </w:rPr>
        <w:tab/>
      </w:r>
    </w:p>
    <w:p w14:paraId="284C1438" w14:textId="77777777" w:rsidR="00810857" w:rsidRPr="007A2BC3" w:rsidRDefault="00277087">
      <w:pPr>
        <w:pStyle w:val="Body2"/>
        <w:rPr>
          <w:rFonts w:cs="Times New Roman"/>
          <w:lang w:val="lt-LT"/>
        </w:rPr>
      </w:pPr>
      <w:r w:rsidRPr="007A2BC3">
        <w:rPr>
          <w:rFonts w:cs="Times New Roman"/>
          <w:lang w:val="lt-LT"/>
        </w:rPr>
        <w:tab/>
      </w:r>
      <w:r w:rsidR="00963A4D" w:rsidRPr="007A2BC3">
        <w:rPr>
          <w:rFonts w:cs="Times New Roman"/>
          <w:lang w:val="lt-LT"/>
        </w:rPr>
        <w:t>10</w:t>
      </w:r>
      <w:r w:rsidR="008D17ED" w:rsidRPr="007A2BC3">
        <w:rPr>
          <w:rFonts w:cs="Times New Roman"/>
          <w:lang w:val="lt-LT"/>
        </w:rPr>
        <w:t>.1.</w:t>
      </w:r>
      <w:r w:rsidR="004F7D12" w:rsidRPr="007A2BC3">
        <w:rPr>
          <w:rFonts w:cs="Times New Roman"/>
          <w:lang w:val="lt-LT"/>
        </w:rPr>
        <w:t xml:space="preserve"> </w:t>
      </w:r>
      <w:r w:rsidR="004F3F77" w:rsidRPr="007A2BC3">
        <w:rPr>
          <w:rFonts w:cs="Times New Roman"/>
          <w:lang w:val="lt-LT"/>
        </w:rPr>
        <w:t xml:space="preserve">Sutartis įsigalioja, kai Sutartį pasirašo abi Sutarties Šalys ir galioja iki visiško Šalių įsipareigojimų įvykdymo, išskyrus Rangovo įsipareigojimus, susijusius su garantiniu aptarnavimu. </w:t>
      </w:r>
      <w:r w:rsidR="00484EC1" w:rsidRPr="007A2BC3">
        <w:rPr>
          <w:rFonts w:cs="Times New Roman"/>
          <w:lang w:val="lt-LT"/>
        </w:rPr>
        <w:t>Rangovo</w:t>
      </w:r>
      <w:r w:rsidR="004F3F77" w:rsidRPr="007A2BC3">
        <w:rPr>
          <w:rFonts w:cs="Times New Roman"/>
          <w:lang w:val="lt-LT"/>
        </w:rPr>
        <w:t xml:space="preserve"> garantiniai įsipareigojimai galioja visą garantinį laikotarpį, nurodytą Sutarties priede</w:t>
      </w:r>
      <w:r w:rsidR="00B2634A" w:rsidRPr="007A2BC3">
        <w:rPr>
          <w:rFonts w:cs="Times New Roman"/>
          <w:lang w:val="lt-LT"/>
        </w:rPr>
        <w:t>.</w:t>
      </w:r>
    </w:p>
    <w:p w14:paraId="09B05FDF" w14:textId="77777777" w:rsidR="00810857" w:rsidRPr="007A2BC3" w:rsidRDefault="00277087" w:rsidP="001B4D36">
      <w:pPr>
        <w:pStyle w:val="Body2"/>
        <w:rPr>
          <w:rFonts w:cs="Times New Roman"/>
          <w:lang w:val="lt-LT"/>
        </w:rPr>
      </w:pPr>
      <w:r w:rsidRPr="007A2BC3">
        <w:rPr>
          <w:rFonts w:cs="Times New Roman"/>
          <w:lang w:val="lt-LT"/>
        </w:rPr>
        <w:tab/>
      </w:r>
      <w:r w:rsidR="00963A4D" w:rsidRPr="007A2BC3">
        <w:rPr>
          <w:rFonts w:cs="Times New Roman"/>
          <w:lang w:val="lt-LT"/>
        </w:rPr>
        <w:t>10</w:t>
      </w:r>
      <w:r w:rsidRPr="007A2BC3">
        <w:rPr>
          <w:rFonts w:cs="Times New Roman"/>
          <w:lang w:val="lt-LT"/>
        </w:rPr>
        <w:t>.</w:t>
      </w:r>
      <w:r w:rsidR="004F7D12" w:rsidRPr="007A2BC3">
        <w:rPr>
          <w:rFonts w:cs="Times New Roman"/>
          <w:lang w:val="lt-LT"/>
        </w:rPr>
        <w:t>2</w:t>
      </w:r>
      <w:r w:rsidRPr="007A2BC3">
        <w:rPr>
          <w:rFonts w:cs="Times New Roman"/>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8F80B7" w14:textId="77777777" w:rsidR="002A5CBD" w:rsidRPr="007A2BC3" w:rsidRDefault="002A5CBD">
      <w:pPr>
        <w:pStyle w:val="Body2"/>
        <w:rPr>
          <w:rFonts w:cs="Times New Roman"/>
          <w:lang w:val="lt-LT"/>
        </w:rPr>
      </w:pPr>
    </w:p>
    <w:p w14:paraId="039F04DB" w14:textId="77777777" w:rsidR="00810857" w:rsidRPr="007A2BC3" w:rsidRDefault="00277087">
      <w:pPr>
        <w:pStyle w:val="Heading"/>
        <w:rPr>
          <w:rFonts w:cs="Times New Roman"/>
          <w:lang w:val="lt-LT"/>
        </w:rPr>
      </w:pPr>
      <w:r w:rsidRPr="007A2BC3">
        <w:rPr>
          <w:rFonts w:cs="Times New Roman"/>
          <w:lang w:val="lt-LT"/>
        </w:rPr>
        <w:tab/>
        <w:t>1</w:t>
      </w:r>
      <w:r w:rsidR="00963A4D" w:rsidRPr="007A2BC3">
        <w:rPr>
          <w:rFonts w:cs="Times New Roman"/>
          <w:lang w:val="lt-LT"/>
        </w:rPr>
        <w:t>1</w:t>
      </w:r>
      <w:r w:rsidRPr="007A2BC3">
        <w:rPr>
          <w:rFonts w:cs="Times New Roman"/>
          <w:lang w:val="lt-LT"/>
        </w:rPr>
        <w:t>. TAIKYTINA TEISĖ</w:t>
      </w:r>
    </w:p>
    <w:p w14:paraId="068A01A8" w14:textId="77777777" w:rsidR="00810857" w:rsidRPr="007A2BC3" w:rsidRDefault="00277087">
      <w:pPr>
        <w:pStyle w:val="Body2"/>
        <w:rPr>
          <w:rFonts w:cs="Times New Roman"/>
          <w:lang w:val="lt-LT"/>
        </w:rPr>
      </w:pPr>
      <w:r w:rsidRPr="007A2BC3">
        <w:rPr>
          <w:rFonts w:cs="Times New Roman"/>
          <w:lang w:val="lt-LT"/>
        </w:rPr>
        <w:tab/>
      </w:r>
    </w:p>
    <w:p w14:paraId="776E3111" w14:textId="77777777" w:rsidR="00810857" w:rsidRPr="007A2BC3" w:rsidRDefault="00277087">
      <w:pPr>
        <w:pStyle w:val="Body2"/>
        <w:rPr>
          <w:rFonts w:cs="Times New Roman"/>
          <w:lang w:val="lt-LT"/>
        </w:rPr>
      </w:pPr>
      <w:r w:rsidRPr="007A2BC3">
        <w:rPr>
          <w:rFonts w:cs="Times New Roman"/>
          <w:lang w:val="lt-LT"/>
        </w:rPr>
        <w:tab/>
        <w:t>1</w:t>
      </w:r>
      <w:r w:rsidR="00963A4D" w:rsidRPr="007A2BC3">
        <w:rPr>
          <w:rFonts w:cs="Times New Roman"/>
          <w:lang w:val="lt-LT"/>
        </w:rPr>
        <w:t>1</w:t>
      </w:r>
      <w:r w:rsidRPr="007A2BC3">
        <w:rPr>
          <w:rFonts w:cs="Times New Roman"/>
          <w:lang w:val="lt-LT"/>
        </w:rPr>
        <w:t>.1. Šiai Sutarčiai taikoma ir ji aiškinama pagal Lietuvos Respublikos teisę.</w:t>
      </w:r>
    </w:p>
    <w:p w14:paraId="5EEEE726" w14:textId="77777777" w:rsidR="002A5CBD" w:rsidRPr="007A2BC3" w:rsidRDefault="002A5CBD">
      <w:pPr>
        <w:pStyle w:val="Body2"/>
        <w:rPr>
          <w:rFonts w:cs="Times New Roman"/>
          <w:lang w:val="lt-LT"/>
        </w:rPr>
      </w:pPr>
    </w:p>
    <w:p w14:paraId="6B212817" w14:textId="77777777" w:rsidR="00810857" w:rsidRPr="007A2BC3" w:rsidRDefault="00277087">
      <w:pPr>
        <w:pStyle w:val="Heading"/>
        <w:rPr>
          <w:rFonts w:cs="Times New Roman"/>
          <w:lang w:val="lt-LT"/>
        </w:rPr>
      </w:pPr>
      <w:r w:rsidRPr="007A2BC3">
        <w:rPr>
          <w:rFonts w:cs="Times New Roman"/>
          <w:lang w:val="lt-LT"/>
        </w:rPr>
        <w:tab/>
        <w:t>1</w:t>
      </w:r>
      <w:r w:rsidR="00963A4D" w:rsidRPr="007A2BC3">
        <w:rPr>
          <w:rFonts w:cs="Times New Roman"/>
          <w:lang w:val="lt-LT"/>
        </w:rPr>
        <w:t>2</w:t>
      </w:r>
      <w:r w:rsidRPr="007A2BC3">
        <w:rPr>
          <w:rFonts w:cs="Times New Roman"/>
          <w:lang w:val="lt-LT"/>
        </w:rPr>
        <w:t>. GINČŲ SPRENDIMO TVARKA</w:t>
      </w:r>
    </w:p>
    <w:p w14:paraId="720BFD7A" w14:textId="77777777" w:rsidR="00810857" w:rsidRPr="007A2BC3" w:rsidRDefault="00277087">
      <w:pPr>
        <w:pStyle w:val="Body2"/>
        <w:rPr>
          <w:rFonts w:cs="Times New Roman"/>
          <w:lang w:val="lt-LT"/>
        </w:rPr>
      </w:pPr>
      <w:r w:rsidRPr="007A2BC3">
        <w:rPr>
          <w:rFonts w:cs="Times New Roman"/>
          <w:lang w:val="lt-LT"/>
        </w:rPr>
        <w:tab/>
      </w:r>
    </w:p>
    <w:p w14:paraId="51082CBA" w14:textId="77777777" w:rsidR="00810857" w:rsidRPr="007A2BC3" w:rsidRDefault="00277087">
      <w:pPr>
        <w:pStyle w:val="Body2"/>
        <w:rPr>
          <w:rFonts w:cs="Times New Roman"/>
          <w:lang w:val="lt-LT"/>
        </w:rPr>
      </w:pPr>
      <w:r w:rsidRPr="007A2BC3">
        <w:rPr>
          <w:rFonts w:cs="Times New Roman"/>
          <w:lang w:val="lt-LT"/>
        </w:rPr>
        <w:tab/>
        <w:t>1</w:t>
      </w:r>
      <w:r w:rsidR="00963A4D" w:rsidRPr="007A2BC3">
        <w:rPr>
          <w:rFonts w:cs="Times New Roman"/>
          <w:lang w:val="lt-LT"/>
        </w:rPr>
        <w:t>2</w:t>
      </w:r>
      <w:r w:rsidRPr="007A2BC3">
        <w:rPr>
          <w:rFonts w:cs="Times New Roman"/>
          <w:lang w:val="lt-LT"/>
        </w:rPr>
        <w:t>.</w:t>
      </w:r>
      <w:r w:rsidR="004F7D12" w:rsidRPr="007A2BC3">
        <w:rPr>
          <w:rFonts w:cs="Times New Roman"/>
          <w:lang w:val="lt-LT"/>
        </w:rPr>
        <w:t>1</w:t>
      </w:r>
      <w:r w:rsidRPr="007A2BC3">
        <w:rPr>
          <w:rFonts w:cs="Times New Roman"/>
          <w:lang w:val="lt-LT"/>
        </w:rPr>
        <w:t xml:space="preserve">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5F59A5A" w14:textId="77777777" w:rsidR="002A5CBD" w:rsidRPr="007A2BC3" w:rsidRDefault="002A5CBD">
      <w:pPr>
        <w:pStyle w:val="Body2"/>
        <w:rPr>
          <w:rFonts w:cs="Times New Roman"/>
          <w:lang w:val="lt-LT"/>
        </w:rPr>
      </w:pPr>
    </w:p>
    <w:p w14:paraId="0135C3F5" w14:textId="77777777" w:rsidR="00810857" w:rsidRPr="007A2BC3" w:rsidRDefault="00277087">
      <w:pPr>
        <w:pStyle w:val="Heading"/>
        <w:rPr>
          <w:rFonts w:cs="Times New Roman"/>
          <w:lang w:val="lt-LT"/>
        </w:rPr>
      </w:pPr>
      <w:r w:rsidRPr="007A2BC3">
        <w:rPr>
          <w:rFonts w:cs="Times New Roman"/>
          <w:lang w:val="lt-LT"/>
        </w:rPr>
        <w:tab/>
        <w:t>1</w:t>
      </w:r>
      <w:r w:rsidR="00963A4D" w:rsidRPr="007A2BC3">
        <w:rPr>
          <w:rFonts w:cs="Times New Roman"/>
          <w:lang w:val="lt-LT"/>
        </w:rPr>
        <w:t>3</w:t>
      </w:r>
      <w:r w:rsidRPr="007A2BC3">
        <w:rPr>
          <w:rFonts w:cs="Times New Roman"/>
          <w:lang w:val="lt-LT"/>
        </w:rPr>
        <w:t>. KITOS NUOSTATOS</w:t>
      </w:r>
    </w:p>
    <w:p w14:paraId="06AB4022" w14:textId="77777777" w:rsidR="00810857" w:rsidRPr="007A2BC3" w:rsidRDefault="00810857">
      <w:pPr>
        <w:pStyle w:val="Body2"/>
        <w:rPr>
          <w:rFonts w:cs="Times New Roman"/>
          <w:lang w:val="lt-LT"/>
        </w:rPr>
      </w:pPr>
    </w:p>
    <w:p w14:paraId="72C81FAF" w14:textId="77777777" w:rsidR="00810857" w:rsidRPr="007A2BC3" w:rsidRDefault="00277087">
      <w:pPr>
        <w:pStyle w:val="Body2"/>
        <w:rPr>
          <w:rFonts w:cs="Times New Roman"/>
          <w:lang w:val="lt-LT"/>
        </w:rPr>
      </w:pPr>
      <w:r w:rsidRPr="007A2BC3">
        <w:rPr>
          <w:rFonts w:cs="Times New Roman"/>
          <w:lang w:val="lt-LT"/>
        </w:rPr>
        <w:tab/>
        <w:t>1</w:t>
      </w:r>
      <w:r w:rsidR="00963A4D" w:rsidRPr="007A2BC3">
        <w:rPr>
          <w:rFonts w:cs="Times New Roman"/>
          <w:lang w:val="lt-LT"/>
        </w:rPr>
        <w:t>3</w:t>
      </w:r>
      <w:r w:rsidRPr="007A2BC3">
        <w:rPr>
          <w:rFonts w:cs="Times New Roman"/>
          <w:lang w:val="lt-LT"/>
        </w:rPr>
        <w:t>.1. Sutarties sąlygos gali būti keičiamos tik vadovaujantis Viešųjų pirkimų įstatymo 89 straipsnio nuostatomis.</w:t>
      </w:r>
    </w:p>
    <w:p w14:paraId="02745EEB" w14:textId="77777777" w:rsidR="00810857" w:rsidRPr="007A2BC3" w:rsidRDefault="00277087">
      <w:pPr>
        <w:pStyle w:val="Body2"/>
        <w:rPr>
          <w:rFonts w:cs="Times New Roman"/>
          <w:lang w:val="lt-LT"/>
        </w:rPr>
      </w:pPr>
      <w:r w:rsidRPr="007A2BC3">
        <w:rPr>
          <w:rFonts w:cs="Times New Roman"/>
          <w:lang w:val="lt-LT"/>
        </w:rPr>
        <w:tab/>
        <w:t>1</w:t>
      </w:r>
      <w:r w:rsidR="00963A4D" w:rsidRPr="007A2BC3">
        <w:rPr>
          <w:rFonts w:cs="Times New Roman"/>
          <w:lang w:val="lt-LT"/>
        </w:rPr>
        <w:t>3</w:t>
      </w:r>
      <w:r w:rsidRPr="007A2BC3">
        <w:rPr>
          <w:rFonts w:cs="Times New Roman"/>
          <w:lang w:val="lt-LT"/>
        </w:rPr>
        <w:t>.2. Sutarties sąlygų keitimu nebus laikomas Sutarties sąlygų koregavimas joje numatytomis aplinkybėmis, jeigu šios aplinkybės nustatytos aiškiai ir nedviprasmiškai bei buvo pateiktos pirkimo sąlygose.</w:t>
      </w:r>
    </w:p>
    <w:p w14:paraId="31FF91B9" w14:textId="6D713EDB" w:rsidR="00085442" w:rsidRPr="007A2BC3" w:rsidRDefault="00085442" w:rsidP="00085442">
      <w:pPr>
        <w:pStyle w:val="Body2"/>
        <w:rPr>
          <w:lang w:val="lt-LT"/>
        </w:rPr>
      </w:pPr>
      <w:r w:rsidRPr="007A2BC3">
        <w:rPr>
          <w:lang w:val="lt-LT"/>
        </w:rPr>
        <w:tab/>
        <w:t>13.</w:t>
      </w:r>
      <w:r w:rsidR="002A5CBD" w:rsidRPr="007A2BC3">
        <w:rPr>
          <w:lang w:val="lt-LT"/>
        </w:rPr>
        <w:t>3</w:t>
      </w:r>
      <w:r w:rsidRPr="007A2BC3">
        <w:rPr>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348629F1" w14:textId="40F9F06F" w:rsidR="00810857" w:rsidRPr="007A2BC3" w:rsidRDefault="00085442">
      <w:pPr>
        <w:pStyle w:val="Body2"/>
        <w:rPr>
          <w:rFonts w:cs="Times New Roman"/>
          <w:lang w:val="lt-LT"/>
        </w:rPr>
      </w:pPr>
      <w:r w:rsidRPr="007A2BC3">
        <w:rPr>
          <w:lang w:val="lt-LT"/>
        </w:rPr>
        <w:tab/>
      </w:r>
      <w:r w:rsidR="00277087" w:rsidRPr="007A2BC3">
        <w:rPr>
          <w:rFonts w:cs="Times New Roman"/>
          <w:lang w:val="lt-LT"/>
        </w:rPr>
        <w:t>1</w:t>
      </w:r>
      <w:r w:rsidRPr="007A2BC3">
        <w:rPr>
          <w:rFonts w:cs="Times New Roman"/>
          <w:lang w:val="lt-LT"/>
        </w:rPr>
        <w:t>3.</w:t>
      </w:r>
      <w:r w:rsidR="002A5CBD" w:rsidRPr="007A2BC3">
        <w:rPr>
          <w:rFonts w:cs="Times New Roman"/>
          <w:lang w:val="lt-LT"/>
        </w:rPr>
        <w:t>4</w:t>
      </w:r>
      <w:r w:rsidR="00277087" w:rsidRPr="007A2BC3">
        <w:rPr>
          <w:rFonts w:cs="Times New Roman"/>
          <w:lang w:val="lt-LT"/>
        </w:rPr>
        <w:t xml:space="preserve">. Užsakovo paskirtas asmuo, atsakingas už Sutarties vykdymą yra </w:t>
      </w:r>
      <w:r w:rsidR="00277087" w:rsidRPr="007A2BC3">
        <w:rPr>
          <w:rFonts w:cs="Times New Roman"/>
          <w:color w:val="C13B2B"/>
          <w:lang w:val="lt-LT"/>
        </w:rPr>
        <w:t>[vardas, pavardė, pareigos]</w:t>
      </w:r>
      <w:r w:rsidR="00277087" w:rsidRPr="007A2BC3">
        <w:rPr>
          <w:rFonts w:cs="Times New Roman"/>
          <w:lang w:val="lt-LT"/>
        </w:rPr>
        <w:t xml:space="preserve">. </w:t>
      </w:r>
    </w:p>
    <w:p w14:paraId="1A03E42F" w14:textId="3060DB28" w:rsidR="00810857" w:rsidRPr="007A2BC3" w:rsidRDefault="00277087">
      <w:pPr>
        <w:pStyle w:val="Body2"/>
        <w:rPr>
          <w:rFonts w:cs="Times New Roman"/>
          <w:lang w:val="lt-LT"/>
        </w:rPr>
      </w:pPr>
      <w:r w:rsidRPr="007A2BC3">
        <w:rPr>
          <w:rFonts w:cs="Times New Roman"/>
          <w:lang w:val="lt-LT"/>
        </w:rPr>
        <w:tab/>
        <w:t>1</w:t>
      </w:r>
      <w:r w:rsidR="00085442" w:rsidRPr="007A2BC3">
        <w:rPr>
          <w:rFonts w:cs="Times New Roman"/>
          <w:lang w:val="lt-LT"/>
        </w:rPr>
        <w:t>3</w:t>
      </w:r>
      <w:r w:rsidRPr="007A2BC3">
        <w:rPr>
          <w:rFonts w:cs="Times New Roman"/>
          <w:lang w:val="lt-LT"/>
        </w:rPr>
        <w:t>.</w:t>
      </w:r>
      <w:r w:rsidR="002A5CBD" w:rsidRPr="007A2BC3">
        <w:rPr>
          <w:rFonts w:cs="Times New Roman"/>
          <w:lang w:val="lt-LT"/>
        </w:rPr>
        <w:t>5</w:t>
      </w:r>
      <w:r w:rsidRPr="007A2BC3">
        <w:rPr>
          <w:rFonts w:cs="Times New Roman"/>
          <w:lang w:val="lt-LT"/>
        </w:rPr>
        <w:t>. Jeigu pirkimo vykdymo metu nebuvo tikrinama Rangovo kvalifikacija dėl teisės verstis atitinkama veikla arba buvo tikrinama ne visa apimtimi, Rangovas įsipareigoja Užsakovui, kad Sutartį vykdys tik tokią teisę turintys asmenys.</w:t>
      </w:r>
    </w:p>
    <w:p w14:paraId="2255AC8D" w14:textId="1FE3D781" w:rsidR="00810857" w:rsidRPr="007A2BC3" w:rsidRDefault="00277087">
      <w:pPr>
        <w:pStyle w:val="Body2"/>
        <w:rPr>
          <w:rFonts w:cs="Times New Roman"/>
          <w:lang w:val="lt-LT"/>
        </w:rPr>
      </w:pPr>
      <w:r w:rsidRPr="007A2BC3">
        <w:rPr>
          <w:rFonts w:cs="Times New Roman"/>
          <w:lang w:val="lt-LT"/>
        </w:rPr>
        <w:tab/>
        <w:t>1</w:t>
      </w:r>
      <w:r w:rsidR="00085442" w:rsidRPr="007A2BC3">
        <w:rPr>
          <w:rFonts w:cs="Times New Roman"/>
          <w:lang w:val="lt-LT"/>
        </w:rPr>
        <w:t>3</w:t>
      </w:r>
      <w:r w:rsidRPr="007A2BC3">
        <w:rPr>
          <w:rFonts w:cs="Times New Roman"/>
          <w:lang w:val="lt-LT"/>
        </w:rPr>
        <w:t>.</w:t>
      </w:r>
      <w:r w:rsidR="002A5CBD" w:rsidRPr="007A2BC3">
        <w:rPr>
          <w:rFonts w:cs="Times New Roman"/>
          <w:lang w:val="lt-LT"/>
        </w:rPr>
        <w:t>6</w:t>
      </w:r>
      <w:r w:rsidRPr="007A2BC3">
        <w:rPr>
          <w:rFonts w:cs="Times New Roman"/>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97005" w14:textId="62F28B17" w:rsidR="00810857" w:rsidRPr="007A2BC3" w:rsidRDefault="00277087">
      <w:pPr>
        <w:pStyle w:val="Body2"/>
        <w:rPr>
          <w:rFonts w:cs="Times New Roman"/>
          <w:lang w:val="lt-LT"/>
        </w:rPr>
      </w:pPr>
      <w:r w:rsidRPr="007A2BC3">
        <w:rPr>
          <w:rFonts w:cs="Times New Roman"/>
          <w:lang w:val="lt-LT"/>
        </w:rPr>
        <w:lastRenderedPageBreak/>
        <w:tab/>
        <w:t>1</w:t>
      </w:r>
      <w:r w:rsidR="00085442" w:rsidRPr="007A2BC3">
        <w:rPr>
          <w:rFonts w:cs="Times New Roman"/>
          <w:lang w:val="lt-LT"/>
        </w:rPr>
        <w:t>3</w:t>
      </w:r>
      <w:r w:rsidRPr="007A2BC3">
        <w:rPr>
          <w:rFonts w:cs="Times New Roman"/>
          <w:lang w:val="lt-LT"/>
        </w:rPr>
        <w:t>.</w:t>
      </w:r>
      <w:r w:rsidR="002A5CBD" w:rsidRPr="007A2BC3">
        <w:rPr>
          <w:rFonts w:cs="Times New Roman"/>
          <w:lang w:val="lt-LT"/>
        </w:rPr>
        <w:t>7</w:t>
      </w:r>
      <w:r w:rsidRPr="007A2BC3">
        <w:rPr>
          <w:rFonts w:cs="Times New Roman"/>
          <w:lang w:val="lt-LT"/>
        </w:rPr>
        <w:t>. Sutartis sudaroma lietuvių kalba.</w:t>
      </w:r>
    </w:p>
    <w:p w14:paraId="34CA6CD3" w14:textId="6FBA3CB9" w:rsidR="002A5CBD" w:rsidRPr="007A2BC3" w:rsidRDefault="00277087">
      <w:pPr>
        <w:pStyle w:val="Body2"/>
        <w:rPr>
          <w:rFonts w:cs="Times New Roman"/>
          <w:lang w:val="lt-LT"/>
        </w:rPr>
      </w:pPr>
      <w:r w:rsidRPr="007A2BC3">
        <w:rPr>
          <w:rFonts w:cs="Times New Roman"/>
          <w:lang w:val="lt-LT"/>
        </w:rPr>
        <w:tab/>
      </w:r>
      <w:r w:rsidRPr="007A2BC3">
        <w:rPr>
          <w:rFonts w:cs="Times New Roman"/>
          <w:lang w:val="lt-LT"/>
        </w:rPr>
        <w:tab/>
      </w:r>
    </w:p>
    <w:p w14:paraId="3AFEF6B7" w14:textId="77777777" w:rsidR="00810857" w:rsidRPr="007A2BC3" w:rsidRDefault="00277087">
      <w:pPr>
        <w:pStyle w:val="Heading"/>
        <w:rPr>
          <w:rFonts w:cs="Times New Roman"/>
          <w:lang w:val="lt-LT"/>
        </w:rPr>
      </w:pPr>
      <w:r w:rsidRPr="007A2BC3">
        <w:rPr>
          <w:rFonts w:cs="Times New Roman"/>
          <w:lang w:val="lt-LT"/>
        </w:rPr>
        <w:tab/>
        <w:t>1</w:t>
      </w:r>
      <w:r w:rsidR="00963A4D" w:rsidRPr="007A2BC3">
        <w:rPr>
          <w:rFonts w:cs="Times New Roman"/>
          <w:lang w:val="lt-LT"/>
        </w:rPr>
        <w:t>4</w:t>
      </w:r>
      <w:r w:rsidRPr="007A2BC3">
        <w:rPr>
          <w:rFonts w:cs="Times New Roman"/>
          <w:lang w:val="lt-LT"/>
        </w:rPr>
        <w:t>. SUTARTIES PRIEDAS</w:t>
      </w:r>
    </w:p>
    <w:p w14:paraId="624B9BDA" w14:textId="77777777" w:rsidR="00810857" w:rsidRPr="007A2BC3" w:rsidRDefault="00810857">
      <w:pPr>
        <w:pStyle w:val="Body2"/>
        <w:rPr>
          <w:rFonts w:cs="Times New Roman"/>
          <w:lang w:val="lt-LT"/>
        </w:rPr>
      </w:pPr>
    </w:p>
    <w:p w14:paraId="09A6DE14" w14:textId="77777777" w:rsidR="00810857" w:rsidRPr="007A2BC3" w:rsidRDefault="00277087">
      <w:pPr>
        <w:pStyle w:val="Body2"/>
        <w:rPr>
          <w:rFonts w:cs="Times New Roman"/>
          <w:lang w:val="lt-LT"/>
        </w:rPr>
      </w:pPr>
      <w:r w:rsidRPr="007A2BC3">
        <w:rPr>
          <w:rFonts w:cs="Times New Roman"/>
          <w:lang w:val="lt-LT"/>
        </w:rPr>
        <w:tab/>
        <w:t>1</w:t>
      </w:r>
      <w:r w:rsidR="00963A4D" w:rsidRPr="007A2BC3">
        <w:rPr>
          <w:rFonts w:cs="Times New Roman"/>
          <w:lang w:val="lt-LT"/>
        </w:rPr>
        <w:t>4</w:t>
      </w:r>
      <w:r w:rsidRPr="007A2BC3">
        <w:rPr>
          <w:rFonts w:cs="Times New Roman"/>
          <w:lang w:val="lt-LT"/>
        </w:rPr>
        <w:t>.1. Sutarties priedas yra pirkimo sąlygų techninė specifikacija ir Rangovo pasiūlymas.</w:t>
      </w:r>
    </w:p>
    <w:p w14:paraId="0CA8389D" w14:textId="77777777" w:rsidR="002A5CBD" w:rsidRPr="007A2BC3" w:rsidRDefault="002A5CBD">
      <w:pPr>
        <w:pStyle w:val="Body2"/>
        <w:rPr>
          <w:rFonts w:cs="Times New Roman"/>
          <w:lang w:val="lt-LT"/>
        </w:rPr>
      </w:pPr>
    </w:p>
    <w:p w14:paraId="2CEE1A4A" w14:textId="77777777" w:rsidR="00810857" w:rsidRPr="007A2BC3" w:rsidRDefault="00277087">
      <w:pPr>
        <w:pStyle w:val="Body2"/>
        <w:rPr>
          <w:rFonts w:cs="Times New Roman"/>
          <w:b/>
          <w:bCs/>
          <w:caps/>
          <w:color w:val="444444"/>
          <w:lang w:val="lt-LT"/>
        </w:rPr>
      </w:pPr>
      <w:r w:rsidRPr="007A2BC3">
        <w:rPr>
          <w:rFonts w:cs="Times New Roman"/>
          <w:b/>
          <w:bCs/>
          <w:color w:val="444444"/>
          <w:lang w:val="lt-LT"/>
        </w:rPr>
        <w:tab/>
        <w:t>1</w:t>
      </w:r>
      <w:r w:rsidR="00963A4D" w:rsidRPr="007A2BC3">
        <w:rPr>
          <w:rFonts w:cs="Times New Roman"/>
          <w:b/>
          <w:bCs/>
          <w:color w:val="444444"/>
          <w:lang w:val="lt-LT"/>
        </w:rPr>
        <w:t>5</w:t>
      </w:r>
      <w:r w:rsidRPr="007A2BC3">
        <w:rPr>
          <w:rFonts w:cs="Times New Roman"/>
          <w:b/>
          <w:bCs/>
          <w:color w:val="444444"/>
          <w:lang w:val="lt-LT"/>
        </w:rPr>
        <w:t xml:space="preserve">. </w:t>
      </w:r>
      <w:r w:rsidRPr="007A2BC3">
        <w:rPr>
          <w:rFonts w:cs="Times New Roman"/>
          <w:b/>
          <w:bCs/>
          <w:caps/>
          <w:color w:val="444444"/>
          <w:lang w:val="lt-LT"/>
        </w:rPr>
        <w:t>Šalių juridiniai adresai, rekvizitai ir parašai</w:t>
      </w:r>
    </w:p>
    <w:p w14:paraId="457362F2" w14:textId="77777777" w:rsidR="00810857" w:rsidRPr="007A2BC3" w:rsidRDefault="00810857">
      <w:pPr>
        <w:pStyle w:val="Body2"/>
        <w:rPr>
          <w:rFonts w:cs="Times New Roman"/>
          <w:b/>
          <w:bCs/>
          <w:lang w:val="lt-LT"/>
        </w:rPr>
      </w:pPr>
    </w:p>
    <w:p w14:paraId="76A7C47D" w14:textId="77777777" w:rsidR="00810857" w:rsidRPr="007A2BC3" w:rsidRDefault="00277087">
      <w:pPr>
        <w:pStyle w:val="Heading"/>
        <w:rPr>
          <w:rFonts w:cs="Times New Roman"/>
          <w:lang w:val="lt-LT"/>
        </w:rPr>
      </w:pPr>
      <w:r w:rsidRPr="007A2BC3">
        <w:rPr>
          <w:rFonts w:cs="Times New Roman"/>
          <w:lang w:val="lt-LT"/>
        </w:rPr>
        <w:tab/>
        <w:t>RANGOVAS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UŽSAKOVAS</w:t>
      </w:r>
    </w:p>
    <w:p w14:paraId="1D29E2CD" w14:textId="77777777" w:rsidR="00810857" w:rsidRPr="007A2BC3" w:rsidRDefault="00277087">
      <w:pPr>
        <w:pStyle w:val="Body2"/>
        <w:rPr>
          <w:rFonts w:cs="Times New Roman"/>
          <w:lang w:val="lt-LT"/>
        </w:rPr>
      </w:pPr>
      <w:r w:rsidRPr="007A2BC3">
        <w:rPr>
          <w:rFonts w:cs="Times New Roman"/>
          <w:lang w:val="lt-LT"/>
        </w:rPr>
        <w:tab/>
        <w:t>__________________</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__________________</w:t>
      </w:r>
    </w:p>
    <w:p w14:paraId="6AEEA1D2" w14:textId="77777777" w:rsidR="00810857" w:rsidRPr="007A2BC3" w:rsidRDefault="00277087">
      <w:pPr>
        <w:pStyle w:val="Body2"/>
        <w:rPr>
          <w:rFonts w:cs="Times New Roman"/>
          <w:lang w:val="lt-LT"/>
        </w:rPr>
      </w:pPr>
      <w:r w:rsidRPr="007A2BC3">
        <w:rPr>
          <w:rFonts w:cs="Times New Roman"/>
          <w:lang w:val="lt-LT"/>
        </w:rPr>
        <w:tab/>
        <w:t>Adresas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Adresas</w:t>
      </w:r>
    </w:p>
    <w:p w14:paraId="5FC2DCD7" w14:textId="77777777" w:rsidR="00810857" w:rsidRPr="007A2BC3" w:rsidRDefault="00277087">
      <w:pPr>
        <w:pStyle w:val="Body2"/>
        <w:rPr>
          <w:rFonts w:cs="Times New Roman"/>
          <w:lang w:val="lt-LT"/>
        </w:rPr>
      </w:pPr>
      <w:r w:rsidRPr="007A2BC3">
        <w:rPr>
          <w:rFonts w:cs="Times New Roman"/>
          <w:lang w:val="lt-LT"/>
        </w:rPr>
        <w:tab/>
        <w:t>Juridinio asmens kodas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Juridinio asmens kodas</w:t>
      </w:r>
    </w:p>
    <w:p w14:paraId="519EFF25" w14:textId="77777777" w:rsidR="00810857" w:rsidRPr="007A2BC3" w:rsidRDefault="00277087">
      <w:pPr>
        <w:pStyle w:val="Body2"/>
        <w:rPr>
          <w:rFonts w:cs="Times New Roman"/>
          <w:lang w:val="lt-LT"/>
        </w:rPr>
      </w:pPr>
      <w:r w:rsidRPr="007A2BC3">
        <w:rPr>
          <w:rFonts w:cs="Times New Roman"/>
          <w:lang w:val="lt-LT"/>
        </w:rPr>
        <w:tab/>
        <w:t>PVM mokėtojo kodas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PVM mokėtojo kodas</w:t>
      </w:r>
    </w:p>
    <w:p w14:paraId="5BAEFC84" w14:textId="77777777" w:rsidR="00810857" w:rsidRPr="007A2BC3" w:rsidRDefault="00277087">
      <w:pPr>
        <w:pStyle w:val="Body2"/>
        <w:rPr>
          <w:rFonts w:cs="Times New Roman"/>
          <w:lang w:val="lt-LT"/>
        </w:rPr>
      </w:pPr>
      <w:r w:rsidRPr="007A2BC3">
        <w:rPr>
          <w:rFonts w:cs="Times New Roman"/>
          <w:lang w:val="lt-LT"/>
        </w:rPr>
        <w:tab/>
        <w:t>Banko sąskaitos Nr.</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Banko sąskaitos Nr.</w:t>
      </w:r>
    </w:p>
    <w:p w14:paraId="631A3821" w14:textId="77777777" w:rsidR="00810857" w:rsidRPr="007A2BC3" w:rsidRDefault="00277087">
      <w:pPr>
        <w:pStyle w:val="Body2"/>
        <w:rPr>
          <w:rFonts w:cs="Times New Roman"/>
          <w:lang w:val="lt-LT"/>
        </w:rPr>
      </w:pPr>
      <w:r w:rsidRPr="007A2BC3">
        <w:rPr>
          <w:rFonts w:cs="Times New Roman"/>
          <w:lang w:val="lt-LT"/>
        </w:rPr>
        <w:tab/>
        <w:t>Bankas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Bankas</w:t>
      </w:r>
    </w:p>
    <w:p w14:paraId="7FE84491" w14:textId="77777777" w:rsidR="00810857" w:rsidRPr="007A2BC3" w:rsidRDefault="00277087">
      <w:pPr>
        <w:pStyle w:val="Body2"/>
        <w:rPr>
          <w:rFonts w:cs="Times New Roman"/>
          <w:lang w:val="lt-LT"/>
        </w:rPr>
      </w:pPr>
      <w:r w:rsidRPr="007A2BC3">
        <w:rPr>
          <w:rFonts w:cs="Times New Roman"/>
          <w:lang w:val="lt-LT"/>
        </w:rPr>
        <w:tab/>
        <w:t>Banko kodas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Banko kodas</w:t>
      </w:r>
    </w:p>
    <w:p w14:paraId="0C9B752D" w14:textId="77777777" w:rsidR="00810857" w:rsidRPr="007A2BC3" w:rsidRDefault="00277087">
      <w:pPr>
        <w:pStyle w:val="Body2"/>
        <w:rPr>
          <w:rFonts w:cs="Times New Roman"/>
          <w:lang w:val="lt-LT"/>
        </w:rPr>
      </w:pPr>
      <w:r w:rsidRPr="007A2BC3">
        <w:rPr>
          <w:rFonts w:cs="Times New Roman"/>
          <w:lang w:val="lt-LT"/>
        </w:rPr>
        <w:tab/>
        <w:t>Tel.</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Tel.</w:t>
      </w:r>
    </w:p>
    <w:p w14:paraId="42EAF49F" w14:textId="77777777" w:rsidR="00810857" w:rsidRPr="007A2BC3" w:rsidRDefault="00277087">
      <w:pPr>
        <w:pStyle w:val="Body2"/>
        <w:rPr>
          <w:rFonts w:cs="Times New Roman"/>
          <w:lang w:val="lt-LT"/>
        </w:rPr>
      </w:pPr>
      <w:r w:rsidRPr="007A2BC3">
        <w:rPr>
          <w:rFonts w:cs="Times New Roman"/>
          <w:lang w:val="lt-LT"/>
        </w:rPr>
        <w:tab/>
        <w:t>Faks.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Faks.</w:t>
      </w:r>
    </w:p>
    <w:p w14:paraId="4AB75738" w14:textId="77777777" w:rsidR="00810857" w:rsidRPr="007A2BC3" w:rsidRDefault="00277087">
      <w:pPr>
        <w:pStyle w:val="Body2"/>
        <w:rPr>
          <w:rFonts w:cs="Times New Roman"/>
          <w:lang w:val="lt-LT"/>
        </w:rPr>
      </w:pPr>
      <w:r w:rsidRPr="007A2BC3">
        <w:rPr>
          <w:rFonts w:cs="Times New Roman"/>
          <w:lang w:val="lt-LT"/>
        </w:rPr>
        <w:tab/>
        <w:t>El. p.</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El. p.</w:t>
      </w:r>
    </w:p>
    <w:p w14:paraId="7699E8EA" w14:textId="77777777" w:rsidR="00810857" w:rsidRPr="007A2BC3" w:rsidRDefault="00810857">
      <w:pPr>
        <w:pStyle w:val="Body2"/>
        <w:rPr>
          <w:rFonts w:cs="Times New Roman"/>
          <w:lang w:val="lt-LT"/>
        </w:rPr>
      </w:pPr>
    </w:p>
    <w:p w14:paraId="09895697" w14:textId="77777777" w:rsidR="00810857" w:rsidRPr="007A2BC3" w:rsidRDefault="00277087">
      <w:pPr>
        <w:pStyle w:val="Body2"/>
        <w:rPr>
          <w:rFonts w:cs="Times New Roman"/>
          <w:lang w:val="lt-LT"/>
        </w:rPr>
      </w:pPr>
      <w:r w:rsidRPr="007A2BC3">
        <w:rPr>
          <w:rFonts w:cs="Times New Roman"/>
          <w:lang w:val="lt-LT"/>
        </w:rPr>
        <w:tab/>
        <w:t>Atstovo pareigos</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t>Atstovas pareigos</w:t>
      </w:r>
    </w:p>
    <w:p w14:paraId="74CBA2D0" w14:textId="04016936" w:rsidR="00810857" w:rsidRPr="007A2BC3" w:rsidRDefault="00277087">
      <w:pPr>
        <w:pStyle w:val="Body2"/>
        <w:rPr>
          <w:rFonts w:cs="Times New Roman"/>
          <w:lang w:val="lt-LT"/>
        </w:rPr>
      </w:pPr>
      <w:r w:rsidRPr="007A2BC3">
        <w:rPr>
          <w:rFonts w:cs="Times New Roman"/>
          <w:lang w:val="lt-LT"/>
        </w:rPr>
        <w:tab/>
        <w:t>Vardas, pavardė</w:t>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Pr="007A2BC3">
        <w:rPr>
          <w:rFonts w:cs="Times New Roman"/>
          <w:lang w:val="lt-LT"/>
        </w:rPr>
        <w:tab/>
      </w:r>
      <w:r w:rsidR="00624F74">
        <w:rPr>
          <w:rFonts w:cs="Times New Roman"/>
          <w:lang w:val="lt-LT"/>
        </w:rPr>
        <w:tab/>
      </w:r>
      <w:r w:rsidRPr="007A2BC3">
        <w:rPr>
          <w:rFonts w:cs="Times New Roman"/>
          <w:lang w:val="lt-LT"/>
        </w:rPr>
        <w:t>Vardas, pavardė</w:t>
      </w:r>
    </w:p>
    <w:p w14:paraId="4331FC19" w14:textId="77777777" w:rsidR="00810857" w:rsidRPr="007A2BC3" w:rsidRDefault="00810857">
      <w:pPr>
        <w:pStyle w:val="Body2"/>
        <w:rPr>
          <w:rFonts w:cs="Times New Roman"/>
          <w:lang w:val="lt-LT"/>
        </w:rPr>
      </w:pPr>
    </w:p>
    <w:p w14:paraId="6C66070B" w14:textId="77777777" w:rsidR="00810857" w:rsidRPr="007A2BC3" w:rsidRDefault="00810857">
      <w:pPr>
        <w:pStyle w:val="Body2"/>
        <w:rPr>
          <w:rFonts w:cs="Times New Roman"/>
          <w:lang w:val="lt-LT"/>
        </w:rPr>
      </w:pPr>
    </w:p>
    <w:sectPr w:rsidR="00810857" w:rsidRPr="007A2BC3" w:rsidSect="002A5CBD">
      <w:headerReference w:type="default" r:id="rId8"/>
      <w:footerReference w:type="default" r:id="rId9"/>
      <w:pgSz w:w="11900" w:h="16840"/>
      <w:pgMar w:top="1440" w:right="1200" w:bottom="1702"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D9A9" w14:textId="77777777" w:rsidR="00EE5F56" w:rsidRDefault="00EE5F56">
      <w:r>
        <w:separator/>
      </w:r>
    </w:p>
  </w:endnote>
  <w:endnote w:type="continuationSeparator" w:id="0">
    <w:p w14:paraId="4F125ADB" w14:textId="77777777" w:rsidR="00EE5F56" w:rsidRDefault="00EE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2DD" w14:textId="77777777" w:rsidR="00810857" w:rsidRDefault="00277087">
    <w:pPr>
      <w:pStyle w:val="HeaderFooter"/>
      <w:tabs>
        <w:tab w:val="clear" w:pos="9020"/>
        <w:tab w:val="center" w:pos="4750"/>
        <w:tab w:val="right" w:pos="9500"/>
      </w:tabs>
      <w:suppressAutoHyphens/>
      <w:spacing w:after="40" w:line="240" w:lineRule="auto"/>
      <w:rPr>
        <w:rFonts w:hint="eastAsia"/>
      </w:rPr>
    </w:pPr>
    <w:r>
      <w:rPr>
        <w:rFonts w:ascii="Times New Roman" w:eastAsia="Times New Roman" w:hAnsi="Times New Roman" w:cs="Times New Roman"/>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9526" w14:textId="77777777" w:rsidR="00EE5F56" w:rsidRDefault="00EE5F56">
      <w:r>
        <w:separator/>
      </w:r>
    </w:p>
  </w:footnote>
  <w:footnote w:type="continuationSeparator" w:id="0">
    <w:p w14:paraId="7FACBF05" w14:textId="77777777" w:rsidR="00EE5F56" w:rsidRDefault="00EE5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027018"/>
      <w:docPartObj>
        <w:docPartGallery w:val="Page Numbers (Top of Page)"/>
        <w:docPartUnique/>
      </w:docPartObj>
    </w:sdtPr>
    <w:sdtContent>
      <w:p w14:paraId="0654A975" w14:textId="4BF442CB" w:rsidR="00AB78FC" w:rsidRDefault="00AB78FC">
        <w:pPr>
          <w:pStyle w:val="Antrats"/>
          <w:jc w:val="center"/>
        </w:pPr>
        <w:r>
          <w:fldChar w:fldCharType="begin"/>
        </w:r>
        <w:r>
          <w:instrText>PAGE   \* MERGEFORMAT</w:instrText>
        </w:r>
        <w:r>
          <w:fldChar w:fldCharType="separate"/>
        </w:r>
        <w:r>
          <w:rPr>
            <w:lang w:val="lt-LT"/>
          </w:rPr>
          <w:t>2</w:t>
        </w:r>
        <w:r>
          <w:fldChar w:fldCharType="end"/>
        </w:r>
      </w:p>
    </w:sdtContent>
  </w:sdt>
  <w:p w14:paraId="59A3825C" w14:textId="77777777" w:rsidR="00AB78FC" w:rsidRDefault="00AB78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904"/>
    <w:multiLevelType w:val="multilevel"/>
    <w:tmpl w:val="D938D19E"/>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A4302A7"/>
    <w:multiLevelType w:val="multilevel"/>
    <w:tmpl w:val="35B6EB76"/>
    <w:lvl w:ilvl="0">
      <w:start w:val="1"/>
      <w:numFmt w:val="decimal"/>
      <w:lvlText w:val="%1"/>
      <w:lvlJc w:val="left"/>
      <w:pPr>
        <w:ind w:left="432" w:hanging="432"/>
      </w:pPr>
      <w:rPr>
        <w:rFonts w:cs="Times New Roman" w:hint="default"/>
      </w:rPr>
    </w:lvl>
    <w:lvl w:ilvl="1">
      <w:start w:val="1"/>
      <w:numFmt w:val="decimal"/>
      <w:lvlText w:val="7.%2."/>
      <w:lvlJc w:val="left"/>
      <w:pPr>
        <w:ind w:left="576" w:hanging="576"/>
      </w:pPr>
      <w:rPr>
        <w:rFonts w:hint="default"/>
        <w:b w:val="0"/>
        <w:i w:val="0"/>
        <w:color w:val="auto"/>
        <w:sz w:val="24"/>
        <w:szCs w:val="24"/>
      </w:rPr>
    </w:lvl>
    <w:lvl w:ilvl="2">
      <w:start w:val="1"/>
      <w:numFmt w:val="decimal"/>
      <w:lvlText w:val="3.2.%3."/>
      <w:lvlJc w:val="left"/>
      <w:pPr>
        <w:ind w:left="720" w:hanging="720"/>
      </w:pPr>
      <w:rPr>
        <w:rFonts w:hint="default"/>
        <w:b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15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6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49845388">
    <w:abstractNumId w:val="0"/>
  </w:num>
  <w:num w:numId="2" w16cid:durableId="376661240">
    <w:abstractNumId w:val="2"/>
  </w:num>
  <w:num w:numId="3" w16cid:durableId="401566772">
    <w:abstractNumId w:val="4"/>
  </w:num>
  <w:num w:numId="4" w16cid:durableId="1884250299">
    <w:abstractNumId w:val="3"/>
  </w:num>
  <w:num w:numId="5" w16cid:durableId="1473249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57"/>
    <w:rsid w:val="0000547E"/>
    <w:rsid w:val="00022D59"/>
    <w:rsid w:val="00042F9F"/>
    <w:rsid w:val="00057605"/>
    <w:rsid w:val="00063699"/>
    <w:rsid w:val="00085442"/>
    <w:rsid w:val="000A795C"/>
    <w:rsid w:val="000B46B4"/>
    <w:rsid w:val="000C33FB"/>
    <w:rsid w:val="000D1982"/>
    <w:rsid w:val="000D4D30"/>
    <w:rsid w:val="000E00CD"/>
    <w:rsid w:val="0010394E"/>
    <w:rsid w:val="001055A0"/>
    <w:rsid w:val="00132EFE"/>
    <w:rsid w:val="00144DF6"/>
    <w:rsid w:val="00153484"/>
    <w:rsid w:val="00162430"/>
    <w:rsid w:val="00194968"/>
    <w:rsid w:val="001B4D36"/>
    <w:rsid w:val="001E49A4"/>
    <w:rsid w:val="00252559"/>
    <w:rsid w:val="00255016"/>
    <w:rsid w:val="002608BF"/>
    <w:rsid w:val="002638EC"/>
    <w:rsid w:val="0026465C"/>
    <w:rsid w:val="00277087"/>
    <w:rsid w:val="00284188"/>
    <w:rsid w:val="0028559C"/>
    <w:rsid w:val="002A5CBD"/>
    <w:rsid w:val="002E29A3"/>
    <w:rsid w:val="002F76DA"/>
    <w:rsid w:val="00350A28"/>
    <w:rsid w:val="003609EA"/>
    <w:rsid w:val="00372F70"/>
    <w:rsid w:val="0038297D"/>
    <w:rsid w:val="00387951"/>
    <w:rsid w:val="00393175"/>
    <w:rsid w:val="003E49F5"/>
    <w:rsid w:val="004163BA"/>
    <w:rsid w:val="00422975"/>
    <w:rsid w:val="00435678"/>
    <w:rsid w:val="00441D07"/>
    <w:rsid w:val="004443C1"/>
    <w:rsid w:val="00446D21"/>
    <w:rsid w:val="00456058"/>
    <w:rsid w:val="004610B1"/>
    <w:rsid w:val="00472D26"/>
    <w:rsid w:val="0048391E"/>
    <w:rsid w:val="00484EC1"/>
    <w:rsid w:val="004B7C0B"/>
    <w:rsid w:val="004F3A29"/>
    <w:rsid w:val="004F3F77"/>
    <w:rsid w:val="004F7BE1"/>
    <w:rsid w:val="004F7D12"/>
    <w:rsid w:val="00503E90"/>
    <w:rsid w:val="005152CF"/>
    <w:rsid w:val="0054112C"/>
    <w:rsid w:val="00563BD5"/>
    <w:rsid w:val="00577B8E"/>
    <w:rsid w:val="00592ACD"/>
    <w:rsid w:val="0059440B"/>
    <w:rsid w:val="005C14A0"/>
    <w:rsid w:val="005E15BE"/>
    <w:rsid w:val="005F58E2"/>
    <w:rsid w:val="006033AA"/>
    <w:rsid w:val="00624F74"/>
    <w:rsid w:val="006256A1"/>
    <w:rsid w:val="00656244"/>
    <w:rsid w:val="006730C4"/>
    <w:rsid w:val="006A73B2"/>
    <w:rsid w:val="006C6ACE"/>
    <w:rsid w:val="006D1EFD"/>
    <w:rsid w:val="006E2F09"/>
    <w:rsid w:val="006F64CF"/>
    <w:rsid w:val="00712ACB"/>
    <w:rsid w:val="0074107A"/>
    <w:rsid w:val="00782544"/>
    <w:rsid w:val="00791CD2"/>
    <w:rsid w:val="007A0412"/>
    <w:rsid w:val="007A2BC3"/>
    <w:rsid w:val="007E7E08"/>
    <w:rsid w:val="00804737"/>
    <w:rsid w:val="00810857"/>
    <w:rsid w:val="00811EF4"/>
    <w:rsid w:val="00843EB9"/>
    <w:rsid w:val="00870726"/>
    <w:rsid w:val="008968DD"/>
    <w:rsid w:val="008A432B"/>
    <w:rsid w:val="008B29F2"/>
    <w:rsid w:val="008C504C"/>
    <w:rsid w:val="008D17ED"/>
    <w:rsid w:val="008D322D"/>
    <w:rsid w:val="0091685D"/>
    <w:rsid w:val="00963A4D"/>
    <w:rsid w:val="00992E3A"/>
    <w:rsid w:val="00996C2F"/>
    <w:rsid w:val="009B188B"/>
    <w:rsid w:val="009D731D"/>
    <w:rsid w:val="009E455F"/>
    <w:rsid w:val="00A47267"/>
    <w:rsid w:val="00A562DD"/>
    <w:rsid w:val="00A756DE"/>
    <w:rsid w:val="00A90C7F"/>
    <w:rsid w:val="00A924C1"/>
    <w:rsid w:val="00AB78FC"/>
    <w:rsid w:val="00B15E85"/>
    <w:rsid w:val="00B21165"/>
    <w:rsid w:val="00B2634A"/>
    <w:rsid w:val="00BC504E"/>
    <w:rsid w:val="00BE3EE1"/>
    <w:rsid w:val="00C14295"/>
    <w:rsid w:val="00C32F82"/>
    <w:rsid w:val="00C60DE5"/>
    <w:rsid w:val="00C63F2B"/>
    <w:rsid w:val="00C6512E"/>
    <w:rsid w:val="00C92B8C"/>
    <w:rsid w:val="00C974D4"/>
    <w:rsid w:val="00CA5B92"/>
    <w:rsid w:val="00CA73AE"/>
    <w:rsid w:val="00CD0D2E"/>
    <w:rsid w:val="00CF3AC8"/>
    <w:rsid w:val="00D15E9E"/>
    <w:rsid w:val="00D57BCF"/>
    <w:rsid w:val="00D65FDC"/>
    <w:rsid w:val="00DA636E"/>
    <w:rsid w:val="00DC2DDD"/>
    <w:rsid w:val="00E4609B"/>
    <w:rsid w:val="00E55391"/>
    <w:rsid w:val="00E573DE"/>
    <w:rsid w:val="00E91705"/>
    <w:rsid w:val="00EB4772"/>
    <w:rsid w:val="00EC6FAC"/>
    <w:rsid w:val="00EC7598"/>
    <w:rsid w:val="00EE5F56"/>
    <w:rsid w:val="00EE7E71"/>
    <w:rsid w:val="00EF2FD8"/>
    <w:rsid w:val="00F366D8"/>
    <w:rsid w:val="00F66AB6"/>
    <w:rsid w:val="00FD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0C7F"/>
  <w15:docId w15:val="{C25E4EEE-69C8-4233-9E74-922B39DE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D57BCF"/>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2"/>
      <w:bdr w:val="none" w:sz="0" w:space="0" w:color="auto"/>
      <w:lang w:val="lt-LT" w:eastAsia="lt-LT"/>
    </w:rPr>
  </w:style>
  <w:style w:type="paragraph" w:styleId="Antrat2">
    <w:name w:val="heading 2"/>
    <w:aliases w:val="Title Header2"/>
    <w:basedOn w:val="prastasis"/>
    <w:next w:val="prastasis"/>
    <w:link w:val="Antrat2Diagrama"/>
    <w:uiPriority w:val="9"/>
    <w:qFormat/>
    <w:rsid w:val="00D57BC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H3,H31,H32,H33,H311,H321,H34,H312,H322,H35,H313,H323,H36,H37,H314,H324,H38,H315,H325,H39,H316,H326,H331,H3111,H3211,H341,H3121,H3221,H351,H3131,H3231,H361,H371,H3141,H3241,H381,H3151,H3251, Diagrama"/>
    <w:basedOn w:val="prastasis"/>
    <w:next w:val="prastasis"/>
    <w:link w:val="Antrat3Diagrama"/>
    <w:uiPriority w:val="9"/>
    <w:qFormat/>
    <w:rsid w:val="00D57BCF"/>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D57BCF"/>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D57BCF"/>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57BCF"/>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57BCF"/>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57BCF"/>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57BCF"/>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5F58E2"/>
    <w:pPr>
      <w:tabs>
        <w:tab w:val="center" w:pos="4819"/>
        <w:tab w:val="right" w:pos="9638"/>
      </w:tabs>
    </w:pPr>
  </w:style>
  <w:style w:type="character" w:customStyle="1" w:styleId="AntratsDiagrama">
    <w:name w:val="Antraštės Diagrama"/>
    <w:basedOn w:val="Numatytasispastraiposriftas"/>
    <w:link w:val="Antrats"/>
    <w:uiPriority w:val="99"/>
    <w:rsid w:val="005F58E2"/>
    <w:rPr>
      <w:sz w:val="24"/>
      <w:szCs w:val="24"/>
    </w:rPr>
  </w:style>
  <w:style w:type="paragraph" w:styleId="Porat">
    <w:name w:val="footer"/>
    <w:basedOn w:val="prastasis"/>
    <w:link w:val="PoratDiagrama"/>
    <w:uiPriority w:val="99"/>
    <w:unhideWhenUsed/>
    <w:rsid w:val="005F58E2"/>
    <w:pPr>
      <w:tabs>
        <w:tab w:val="center" w:pos="4819"/>
        <w:tab w:val="right" w:pos="9638"/>
      </w:tabs>
    </w:pPr>
  </w:style>
  <w:style w:type="character" w:customStyle="1" w:styleId="PoratDiagrama">
    <w:name w:val="Poraštė Diagrama"/>
    <w:basedOn w:val="Numatytasispastraiposriftas"/>
    <w:link w:val="Porat"/>
    <w:uiPriority w:val="99"/>
    <w:rsid w:val="005F58E2"/>
    <w:rPr>
      <w:sz w:val="24"/>
      <w:szCs w:val="24"/>
    </w:rPr>
  </w:style>
  <w:style w:type="paragraph" w:customStyle="1" w:styleId="BodyText1">
    <w:name w:val="Body Text1"/>
    <w:rsid w:val="004610B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Times New Roman" w:hAnsi="TimesLT"/>
      <w:bdr w:val="none" w:sz="0" w:space="0" w:color="auto"/>
      <w:lang w:eastAsia="ar-SA"/>
    </w:rPr>
  </w:style>
  <w:style w:type="paragraph" w:customStyle="1" w:styleId="prastasis1">
    <w:name w:val="Įprastasis1"/>
    <w:rsid w:val="004610B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color w:val="00000A"/>
      <w:sz w:val="24"/>
      <w:szCs w:val="24"/>
      <w:bdr w:val="none" w:sz="0" w:space="0" w:color="auto"/>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D57BCF"/>
    <w:rPr>
      <w:rFonts w:eastAsia="Times New Roman"/>
      <w:sz w:val="28"/>
      <w:szCs w:val="22"/>
      <w:bdr w:val="none" w:sz="0" w:space="0" w:color="auto"/>
      <w:lang w:val="lt-LT" w:eastAsia="lt-LT"/>
    </w:rPr>
  </w:style>
  <w:style w:type="character" w:customStyle="1" w:styleId="Antrat2Diagrama">
    <w:name w:val="Antraštė 2 Diagrama"/>
    <w:aliases w:val="Title Header2 Diagrama"/>
    <w:basedOn w:val="Numatytasispastraiposriftas"/>
    <w:link w:val="Antrat2"/>
    <w:uiPriority w:val="9"/>
    <w:rsid w:val="00D57BCF"/>
    <w:rPr>
      <w:rFonts w:eastAsia="Times New Roman"/>
      <w:sz w:val="24"/>
      <w:bdr w:val="none" w:sz="0" w:space="0" w:color="auto"/>
      <w:lang w:val="lt-LT"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D57BCF"/>
    <w:rPr>
      <w:rFonts w:eastAsia="Times New Roman"/>
      <w:sz w:val="24"/>
      <w:bdr w:val="none" w:sz="0" w:space="0" w:color="auto"/>
      <w:lang w:val="lt-LT" w:eastAsia="lt-LT"/>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rsid w:val="00D57BCF"/>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rsid w:val="00D57BCF"/>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rsid w:val="00D57BCF"/>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rsid w:val="00D57BCF"/>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rsid w:val="00D57BCF"/>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rsid w:val="00D57BCF"/>
    <w:rPr>
      <w:rFonts w:eastAsia="Times New Roman"/>
      <w:sz w:val="40"/>
      <w:bdr w:val="none" w:sz="0" w:space="0" w:color="auto"/>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99"/>
    <w:qFormat/>
    <w:rsid w:val="00441D07"/>
    <w:pPr>
      <w:pBdr>
        <w:top w:val="none" w:sz="0" w:space="0" w:color="auto"/>
        <w:left w:val="none" w:sz="0" w:space="0" w:color="auto"/>
        <w:bottom w:val="none" w:sz="0" w:space="0" w:color="auto"/>
        <w:right w:val="none" w:sz="0" w:space="0" w:color="auto"/>
        <w:between w:val="none" w:sz="0" w:space="0" w:color="auto"/>
        <w:bar w:val="none" w:sz="0" w:color="auto"/>
      </w:pBdr>
      <w:ind w:left="720" w:firstLine="709"/>
      <w:contextualSpacing/>
    </w:pPr>
    <w:rPr>
      <w:rFonts w:eastAsiaTheme="minorHAnsi"/>
      <w:bdr w:val="none" w:sz="0" w:space="0" w:color="auto"/>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441D07"/>
    <w:rPr>
      <w:rFonts w:eastAsiaTheme="minorHAnsi"/>
      <w:sz w:val="24"/>
      <w:szCs w:val="24"/>
      <w:bdr w:val="none" w:sz="0" w:space="0" w:color="auto"/>
      <w:lang w:val="lt-LT"/>
    </w:rPr>
  </w:style>
  <w:style w:type="paragraph" w:styleId="Debesliotekstas">
    <w:name w:val="Balloon Text"/>
    <w:basedOn w:val="prastasis"/>
    <w:link w:val="DebesliotekstasDiagrama"/>
    <w:uiPriority w:val="99"/>
    <w:semiHidden/>
    <w:unhideWhenUsed/>
    <w:rsid w:val="004443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43C1"/>
    <w:rPr>
      <w:rFonts w:ascii="Tahoma" w:hAnsi="Tahoma" w:cs="Tahoma"/>
      <w:sz w:val="16"/>
      <w:szCs w:val="16"/>
    </w:rPr>
  </w:style>
  <w:style w:type="paragraph" w:styleId="Pataisymai">
    <w:name w:val="Revision"/>
    <w:hidden/>
    <w:uiPriority w:val="99"/>
    <w:semiHidden/>
    <w:rsid w:val="008968D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Komentaronuoroda">
    <w:name w:val="annotation reference"/>
    <w:basedOn w:val="Numatytasispastraiposriftas"/>
    <w:uiPriority w:val="99"/>
    <w:semiHidden/>
    <w:unhideWhenUsed/>
    <w:rsid w:val="00992E3A"/>
    <w:rPr>
      <w:sz w:val="16"/>
      <w:szCs w:val="16"/>
    </w:rPr>
  </w:style>
  <w:style w:type="paragraph" w:styleId="Komentarotekstas">
    <w:name w:val="annotation text"/>
    <w:basedOn w:val="prastasis"/>
    <w:link w:val="KomentarotekstasDiagrama"/>
    <w:uiPriority w:val="99"/>
    <w:semiHidden/>
    <w:unhideWhenUsed/>
    <w:rsid w:val="00992E3A"/>
    <w:rPr>
      <w:sz w:val="20"/>
      <w:szCs w:val="20"/>
    </w:rPr>
  </w:style>
  <w:style w:type="character" w:customStyle="1" w:styleId="KomentarotekstasDiagrama">
    <w:name w:val="Komentaro tekstas Diagrama"/>
    <w:basedOn w:val="Numatytasispastraiposriftas"/>
    <w:link w:val="Komentarotekstas"/>
    <w:uiPriority w:val="99"/>
    <w:semiHidden/>
    <w:rsid w:val="00992E3A"/>
  </w:style>
  <w:style w:type="paragraph" w:styleId="Komentarotema">
    <w:name w:val="annotation subject"/>
    <w:basedOn w:val="Komentarotekstas"/>
    <w:next w:val="Komentarotekstas"/>
    <w:link w:val="KomentarotemaDiagrama"/>
    <w:uiPriority w:val="99"/>
    <w:semiHidden/>
    <w:unhideWhenUsed/>
    <w:rsid w:val="00992E3A"/>
    <w:rPr>
      <w:b/>
      <w:bCs/>
    </w:rPr>
  </w:style>
  <w:style w:type="character" w:customStyle="1" w:styleId="KomentarotemaDiagrama">
    <w:name w:val="Komentaro tema Diagrama"/>
    <w:basedOn w:val="KomentarotekstasDiagrama"/>
    <w:link w:val="Komentarotema"/>
    <w:uiPriority w:val="99"/>
    <w:semiHidden/>
    <w:rsid w:val="00992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33A8-475D-4981-B456-E01288AF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2818</Words>
  <Characters>16065</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Irmina Galdikienė</cp:lastModifiedBy>
  <cp:revision>5</cp:revision>
  <dcterms:created xsi:type="dcterms:W3CDTF">2025-07-22T06:13:00Z</dcterms:created>
  <dcterms:modified xsi:type="dcterms:W3CDTF">2025-09-26T07:39:00Z</dcterms:modified>
</cp:coreProperties>
</file>