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9039A" w14:textId="77777777" w:rsidR="00EF5366" w:rsidRDefault="00EF5366" w:rsidP="00EF5366">
      <w:pPr>
        <w:jc w:val="center"/>
        <w:rPr>
          <w:rFonts w:ascii="Times New Roman" w:hAnsi="Times New Roman" w:cs="Times New Roman"/>
          <w:b/>
          <w:bCs/>
        </w:rPr>
      </w:pPr>
      <w:r w:rsidRPr="00EF5366">
        <w:rPr>
          <w:rFonts w:ascii="Times New Roman" w:hAnsi="Times New Roman" w:cs="Times New Roman"/>
          <w:b/>
          <w:bCs/>
        </w:rPr>
        <w:t>ŽEMĖS ŪKIO AGENTŪROS PRIE ŽEMĖS ŪKIO MINISTERIJOS VIEŠŲJŲ PIRKIMŲ KOMISIJA</w:t>
      </w:r>
    </w:p>
    <w:p w14:paraId="316C8FDC" w14:textId="77777777" w:rsidR="00EF5366" w:rsidRPr="00EF5366" w:rsidRDefault="00EF5366" w:rsidP="00EF5366">
      <w:pPr>
        <w:jc w:val="center"/>
        <w:rPr>
          <w:rFonts w:ascii="Times New Roman" w:hAnsi="Times New Roman" w:cs="Times New Roman"/>
          <w:b/>
          <w:bCs/>
        </w:rPr>
      </w:pPr>
    </w:p>
    <w:p w14:paraId="347FA7B9" w14:textId="17B72560" w:rsidR="009B6FFA" w:rsidRPr="00EF5366" w:rsidRDefault="00EF5366">
      <w:pPr>
        <w:rPr>
          <w:rFonts w:ascii="Times New Roman" w:hAnsi="Times New Roman" w:cs="Times New Roman"/>
          <w:b/>
          <w:bCs/>
        </w:rPr>
      </w:pPr>
      <w:r w:rsidRPr="00EF5366">
        <w:rPr>
          <w:rFonts w:ascii="Times New Roman" w:hAnsi="Times New Roman" w:cs="Times New Roman"/>
          <w:b/>
          <w:bCs/>
        </w:rPr>
        <w:t>Visiems prie Pirkimo prisijungusiems tiekėjams</w:t>
      </w:r>
    </w:p>
    <w:p w14:paraId="276BCA1F" w14:textId="51230EED" w:rsidR="00EF5366" w:rsidRDefault="00EF536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Teikiama CVP IS susirašinėjimo priemonėmis</w:t>
      </w:r>
    </w:p>
    <w:p w14:paraId="13E5AAE2" w14:textId="77777777" w:rsidR="009B3B03" w:rsidRDefault="009B3B03">
      <w:pPr>
        <w:rPr>
          <w:rFonts w:ascii="Times New Roman" w:hAnsi="Times New Roman" w:cs="Times New Roman"/>
          <w:i/>
          <w:iCs/>
        </w:rPr>
      </w:pPr>
    </w:p>
    <w:p w14:paraId="53404F90" w14:textId="0C5A86EE" w:rsidR="0046578E" w:rsidRPr="0046578E" w:rsidRDefault="0046578E" w:rsidP="0046578E">
      <w:pPr>
        <w:jc w:val="center"/>
        <w:rPr>
          <w:rFonts w:ascii="Times New Roman" w:hAnsi="Times New Roman" w:cs="Times New Roman"/>
          <w:b/>
          <w:bCs/>
        </w:rPr>
      </w:pPr>
      <w:r w:rsidRPr="0046578E">
        <w:rPr>
          <w:rFonts w:ascii="Times New Roman" w:hAnsi="Times New Roman" w:cs="Times New Roman"/>
          <w:b/>
          <w:bCs/>
        </w:rPr>
        <w:t>Dėl informacijos patikslinimo</w:t>
      </w:r>
    </w:p>
    <w:p w14:paraId="7A781E99" w14:textId="207DD7EA" w:rsidR="00EF5366" w:rsidRPr="0046578E" w:rsidRDefault="00EF5366" w:rsidP="0046578E">
      <w:pPr>
        <w:ind w:firstLine="1296"/>
        <w:jc w:val="both"/>
        <w:rPr>
          <w:rFonts w:ascii="Times New Roman" w:hAnsi="Times New Roman" w:cs="Times New Roman"/>
        </w:rPr>
      </w:pPr>
      <w:r w:rsidRPr="00EF5366">
        <w:rPr>
          <w:rFonts w:ascii="Times New Roman" w:hAnsi="Times New Roman" w:cs="Times New Roman"/>
        </w:rPr>
        <w:t xml:space="preserve">Žemės ūkio agentūros prie </w:t>
      </w:r>
      <w:r w:rsidR="002E56A7">
        <w:rPr>
          <w:rFonts w:ascii="Times New Roman" w:hAnsi="Times New Roman" w:cs="Times New Roman"/>
        </w:rPr>
        <w:t>Ž</w:t>
      </w:r>
      <w:r w:rsidRPr="00EF5366">
        <w:rPr>
          <w:rFonts w:ascii="Times New Roman" w:hAnsi="Times New Roman" w:cs="Times New Roman"/>
        </w:rPr>
        <w:t xml:space="preserve">emės ūkio ministerijos vykdomame pirkime CVP IS Nr. 334360 </w:t>
      </w:r>
      <w:r w:rsidR="0046578E">
        <w:rPr>
          <w:rFonts w:ascii="Times New Roman" w:hAnsi="Times New Roman" w:cs="Times New Roman"/>
        </w:rPr>
        <w:t>gaut</w:t>
      </w:r>
      <w:r w:rsidR="005B3BEE">
        <w:rPr>
          <w:rFonts w:ascii="Times New Roman" w:hAnsi="Times New Roman" w:cs="Times New Roman"/>
        </w:rPr>
        <w:t>i</w:t>
      </w:r>
      <w:r w:rsidR="0046578E">
        <w:rPr>
          <w:rFonts w:ascii="Times New Roman" w:hAnsi="Times New Roman" w:cs="Times New Roman"/>
        </w:rPr>
        <w:t xml:space="preserve"> </w:t>
      </w:r>
      <w:r w:rsidRPr="00EF5366">
        <w:rPr>
          <w:rFonts w:ascii="Times New Roman" w:hAnsi="Times New Roman" w:cs="Times New Roman"/>
        </w:rPr>
        <w:t>paklausim</w:t>
      </w:r>
      <w:r w:rsidR="0046578E">
        <w:rPr>
          <w:rFonts w:ascii="Times New Roman" w:hAnsi="Times New Roman" w:cs="Times New Roman"/>
        </w:rPr>
        <w:t>a</w:t>
      </w:r>
      <w:r w:rsidR="005B3BEE">
        <w:rPr>
          <w:rFonts w:ascii="Times New Roman" w:hAnsi="Times New Roman" w:cs="Times New Roman"/>
        </w:rPr>
        <w:t>i</w:t>
      </w:r>
      <w:r w:rsidRPr="00EF5366">
        <w:rPr>
          <w:rFonts w:ascii="Times New Roman" w:hAnsi="Times New Roman" w:cs="Times New Roman"/>
        </w:rPr>
        <w:t xml:space="preserve">. Žemės ūkio agentūros prie žemės ūkio ministerijos viešųjų pirkimų komisija išnagrinėjo ir </w:t>
      </w:r>
      <w:r w:rsidR="0046578E">
        <w:rPr>
          <w:rFonts w:ascii="Times New Roman" w:hAnsi="Times New Roman" w:cs="Times New Roman"/>
        </w:rPr>
        <w:t>teikia šiuos atsakymus/patikslinimus: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4282"/>
        <w:gridCol w:w="4659"/>
      </w:tblGrid>
      <w:tr w:rsidR="0043209B" w14:paraId="7CD67A38" w14:textId="77777777" w:rsidTr="00031D40">
        <w:trPr>
          <w:trHeight w:val="577"/>
        </w:trPr>
        <w:tc>
          <w:tcPr>
            <w:tcW w:w="687" w:type="dxa"/>
          </w:tcPr>
          <w:p w14:paraId="773D76EF" w14:textId="77777777" w:rsidR="0043209B" w:rsidRPr="00CD72A2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D7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4282" w:type="dxa"/>
          </w:tcPr>
          <w:p w14:paraId="0C08AEF5" w14:textId="77777777" w:rsidR="0043209B" w:rsidRPr="00CD72A2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D7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Klausimas</w:t>
            </w:r>
          </w:p>
        </w:tc>
        <w:tc>
          <w:tcPr>
            <w:tcW w:w="4659" w:type="dxa"/>
          </w:tcPr>
          <w:p w14:paraId="442C917E" w14:textId="77777777" w:rsidR="0043209B" w:rsidRPr="00CD72A2" w:rsidRDefault="0043209B" w:rsidP="008745C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D72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Perkančiosios organizacijos teikiamas atsakymas</w:t>
            </w:r>
          </w:p>
        </w:tc>
      </w:tr>
      <w:tr w:rsidR="0043209B" w14:paraId="6D82FF7A" w14:textId="77777777" w:rsidTr="00031D40">
        <w:tc>
          <w:tcPr>
            <w:tcW w:w="687" w:type="dxa"/>
          </w:tcPr>
          <w:p w14:paraId="4B1BA251" w14:textId="77777777" w:rsidR="0043209B" w:rsidRPr="00412775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1</w:t>
            </w:r>
          </w:p>
        </w:tc>
        <w:tc>
          <w:tcPr>
            <w:tcW w:w="4282" w:type="dxa"/>
          </w:tcPr>
          <w:p w14:paraId="7E2ECD85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Pasiūlyme ar visos kainos turi būti nurodomos su reklamos išlaidomis, straipsnių, parengimo, talpinimo išlaidomis, nuomonės formuotojų, laidų dalyvavimo išlaidomis?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1 Paskyros „Sveikas maistas – sveikas vaikas“ (https://www.facebook.com/pienasvaisiai) socialiniame tinkle „Facebook“ administravimo paslaugos (Techninės specifikacijos 4.1 p.)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2 Reklaminių kampanijų socialiniuose tinkluose valdymas (Techninės specifikacijos 4.2 p.)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3 Informacijos sklaida interneto žiniasklaidoje (Techninės specifikacijos 4.3 p.)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4 Straipsniai (Techninės specifikacijos 4.3.2 p.)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 xml:space="preserve">5 Integracija į medijas vaikams (Techninės 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specifikacijos 4.4 p.)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</w:p>
        </w:tc>
        <w:tc>
          <w:tcPr>
            <w:tcW w:w="4659" w:type="dxa"/>
          </w:tcPr>
          <w:p w14:paraId="648F6E2F" w14:textId="77777777" w:rsidR="0043209B" w:rsidRPr="00F12B1C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 xml:space="preserve">Taip, kainos turi būti nurodomos su visomis viešinimo priemonių organizavimui reikalingomis išlaidomis. </w:t>
            </w:r>
          </w:p>
        </w:tc>
      </w:tr>
      <w:tr w:rsidR="0043209B" w14:paraId="6FA48D96" w14:textId="77777777" w:rsidTr="00031D40">
        <w:tc>
          <w:tcPr>
            <w:tcW w:w="687" w:type="dxa"/>
          </w:tcPr>
          <w:p w14:paraId="558FD591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4282" w:type="dxa"/>
          </w:tcPr>
          <w:p w14:paraId="0A010B66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Kokia kampanijos trukmė numatoma? Nes minima tik įvykdyti iki 2025-05-31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</w:r>
          </w:p>
        </w:tc>
        <w:tc>
          <w:tcPr>
            <w:tcW w:w="4659" w:type="dxa"/>
          </w:tcPr>
          <w:p w14:paraId="651EF4DC" w14:textId="5B2B64C7" w:rsidR="0043209B" w:rsidRPr="007B7F5B" w:rsidRDefault="0043209B" w:rsidP="008745CE">
            <w:pPr>
              <w:pStyle w:val="ListParagraph"/>
              <w:tabs>
                <w:tab w:val="left" w:pos="0"/>
                <w:tab w:val="left" w:pos="567"/>
              </w:tabs>
              <w:spacing w:before="120" w:after="120" w:line="36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Pagal Pirkimo Techninės specifikacijos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 xml:space="preserve">5.1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punkt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ą „</w:t>
            </w:r>
            <w:r w:rsidRPr="00D0158E">
              <w:rPr>
                <w:rFonts w:ascii="Times New Roman" w:hAnsi="Times New Roman" w:cs="Times New Roman"/>
                <w:b/>
                <w:bCs/>
              </w:rPr>
              <w:t xml:space="preserve">Visi išėjimai žiniasklaidoje ir socialiniuose tinkluose turi būti suplanuoti ir įvykdyti iki  </w:t>
            </w:r>
            <w:r w:rsidRPr="00D0158E">
              <w:rPr>
                <w:rFonts w:ascii="Times New Roman" w:hAnsi="Times New Roman" w:cs="Times New Roman"/>
                <w:b/>
                <w:bCs/>
                <w:lang w:val="pt-BR"/>
              </w:rPr>
              <w:t>2025-05-31.</w:t>
            </w:r>
            <w:r>
              <w:rPr>
                <w:rFonts w:ascii="Times New Roman" w:hAnsi="Times New Roman" w:cs="Times New Roman"/>
                <w:b/>
                <w:bCs/>
                <w:lang w:val="pt-BR"/>
              </w:rPr>
              <w:t xml:space="preserve">” </w:t>
            </w:r>
            <w:r w:rsidRPr="007F034D">
              <w:rPr>
                <w:rFonts w:ascii="Times New Roman" w:hAnsi="Times New Roman" w:cs="Times New Roman"/>
                <w:lang w:val="pt-BR"/>
              </w:rPr>
              <w:t xml:space="preserve">Kampanijos trukmė – iki </w:t>
            </w:r>
            <w:r w:rsidRPr="007F034D">
              <w:rPr>
                <w:rFonts w:ascii="Times New Roman" w:hAnsi="Times New Roman" w:cs="Times New Roman"/>
                <w:lang w:val="en-US"/>
              </w:rPr>
              <w:t>2025-05-31</w:t>
            </w:r>
            <w:r w:rsidR="003D2C9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3209B" w14:paraId="7BA94AC7" w14:textId="77777777" w:rsidTr="00031D40">
        <w:tc>
          <w:tcPr>
            <w:tcW w:w="687" w:type="dxa"/>
          </w:tcPr>
          <w:p w14:paraId="16D8A264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4282" w:type="dxa"/>
          </w:tcPr>
          <w:p w14:paraId="0FDA8337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Minima Reklaminių kampanijų socialiniuose tinkluose valdymas (finansuojama pagal Taisyklių 31.1.7. papunktį). Gal galite patikslinti 31.1.7. papunktį?</w:t>
            </w:r>
          </w:p>
        </w:tc>
        <w:tc>
          <w:tcPr>
            <w:tcW w:w="4659" w:type="dxa"/>
          </w:tcPr>
          <w:p w14:paraId="4CE880E3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Taisyklių 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 w:rsidRPr="00AE4021">
              <w:rPr>
                <w:rFonts w:ascii="Times New Roman" w:hAnsi="Times New Roman" w:cs="Times New Roman"/>
              </w:rPr>
              <w:t>31.1.7</w:t>
            </w:r>
            <w:r>
              <w:rPr>
                <w:rFonts w:ascii="Times New Roman" w:hAnsi="Times New Roman" w:cs="Times New Roman"/>
              </w:rPr>
              <w:t xml:space="preserve"> punktas: „</w:t>
            </w:r>
            <w:r w:rsidRPr="00AE4021">
              <w:rPr>
                <w:rFonts w:ascii="Times New Roman" w:hAnsi="Times New Roman" w:cs="Times New Roman"/>
              </w:rPr>
              <w:t>Programos reklamos ir populiarinimo priemonių (reklama elektroniniuose dienynuose, viešajame transporte, žiniasklaidos priemonėse ir socialiniuose tinkluose, lauko reklamos stendai ir kt.; įvairūs konkursai ir žaidimai žiniasklaidos priemonėse ir socialiniuose tinkluose ir kt.) sukūrimo ir platinimo išlaidos</w:t>
            </w:r>
            <w:r>
              <w:rPr>
                <w:rFonts w:ascii="Times New Roman" w:hAnsi="Times New Roman" w:cs="Times New Roman"/>
              </w:rPr>
              <w:t>“</w:t>
            </w:r>
          </w:p>
          <w:p w14:paraId="0EA56F3E" w14:textId="037FDC19" w:rsidR="0043209B" w:rsidRPr="003E390E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Pirkimo Techninės specifikacijos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papunktis</w:t>
            </w:r>
            <w:proofErr w:type="spellEnd"/>
            <w:r w:rsidR="003D2C9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.</w:t>
            </w:r>
          </w:p>
        </w:tc>
      </w:tr>
      <w:tr w:rsidR="0043209B" w14:paraId="1D4705F7" w14:textId="77777777" w:rsidTr="00031D40">
        <w:tc>
          <w:tcPr>
            <w:tcW w:w="687" w:type="dxa"/>
          </w:tcPr>
          <w:p w14:paraId="28A6A968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4282" w:type="dxa"/>
          </w:tcPr>
          <w:p w14:paraId="1CBDD107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Gal galite patikslinti tiekėjas apmoka šias išlaidas? Mokamų įrašų, </w:t>
            </w:r>
            <w:proofErr w:type="spellStart"/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banerių</w:t>
            </w:r>
            <w:proofErr w:type="spellEnd"/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 karuselių ar kitos formos reklamų kūrimas ir paleidimas socialiniame tinkle „Facebook“.</w:t>
            </w: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• Mėnesinis reklamos biudžetas – ne mažesnis kaip 150 Eur.</w:t>
            </w:r>
          </w:p>
        </w:tc>
        <w:tc>
          <w:tcPr>
            <w:tcW w:w="4659" w:type="dxa"/>
          </w:tcPr>
          <w:p w14:paraId="3908AFA4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Taip.</w:t>
            </w:r>
          </w:p>
        </w:tc>
      </w:tr>
      <w:tr w:rsidR="0043209B" w14:paraId="4DD4F45C" w14:textId="77777777" w:rsidTr="00031D40">
        <w:tc>
          <w:tcPr>
            <w:tcW w:w="687" w:type="dxa"/>
          </w:tcPr>
          <w:p w14:paraId="48BC90F9" w14:textId="77777777" w:rsidR="0043209B" w:rsidRPr="0061145A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5</w:t>
            </w:r>
          </w:p>
        </w:tc>
        <w:tc>
          <w:tcPr>
            <w:tcW w:w="4282" w:type="dxa"/>
          </w:tcPr>
          <w:p w14:paraId="05127BCC" w14:textId="77777777" w:rsidR="0043209B" w:rsidRPr="000910C6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Klausimas Ar galime pasiūlyti laidą </w:t>
            </w:r>
            <w:proofErr w:type="spellStart"/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youtube</w:t>
            </w:r>
            <w:proofErr w:type="spellEnd"/>
            <w:r w:rsidRPr="000910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kanale? "4.4. Integracija į medijas vaikams. " Pasiūlytos medijos turi apimti vaikams bent vieną vaikams skirtą laidą televizijoje bei bent vieną vaikams skirtą žurnalą.</w:t>
            </w:r>
          </w:p>
        </w:tc>
        <w:tc>
          <w:tcPr>
            <w:tcW w:w="4659" w:type="dxa"/>
          </w:tcPr>
          <w:p w14:paraId="312404B2" w14:textId="77777777" w:rsidR="0043209B" w:rsidRDefault="0043209B" w:rsidP="008745CE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Integracija į laidą </w:t>
            </w:r>
            <w:proofErr w:type="spellStart"/>
            <w:r w:rsidRPr="004B7E5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socialiniame tinkle gali būti siūloma, bet papildomai, kartu su integracija į bent vieną laidą televizijoje ir bent vieną vaikams skirtą žurnalą.</w:t>
            </w:r>
          </w:p>
        </w:tc>
      </w:tr>
      <w:tr w:rsidR="00031D40" w14:paraId="65AAD64C" w14:textId="77777777" w:rsidTr="00031D40">
        <w:tc>
          <w:tcPr>
            <w:tcW w:w="687" w:type="dxa"/>
          </w:tcPr>
          <w:p w14:paraId="42D3B6D5" w14:textId="512F4496" w:rsidR="00031D40" w:rsidRDefault="00031D40" w:rsidP="00031D40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6</w:t>
            </w:r>
          </w:p>
        </w:tc>
        <w:tc>
          <w:tcPr>
            <w:tcW w:w="4282" w:type="dxa"/>
          </w:tcPr>
          <w:p w14:paraId="4F19E863" w14:textId="02AD7DB4" w:rsidR="00031D40" w:rsidRPr="000910C6" w:rsidRDefault="00031D40" w:rsidP="00031D40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</w:t>
            </w:r>
            <w:r w:rsidRPr="00325C0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asiūlymo formoje prašoma pateikti kainą už paslaugą "Informacijos sklaida interneto žiniasklaidoje (Techninės specifikacijos 4.3 p.)". Ar šiame punkte turimas galvoje turinio projektas, aprašytas 4.3.1 punkte?</w:t>
            </w:r>
          </w:p>
        </w:tc>
        <w:tc>
          <w:tcPr>
            <w:tcW w:w="4659" w:type="dxa"/>
          </w:tcPr>
          <w:p w14:paraId="2FF50418" w14:textId="29AFE7D4" w:rsidR="00031D40" w:rsidRDefault="00031D40" w:rsidP="00031D40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Taip, pasiūlymo formoje „</w:t>
            </w:r>
            <w:r w:rsidRPr="001C5FE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Informacijos sklaida interneto žiniasklaidoje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“ prašoma bus pateikti kainą už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 xml:space="preserve">4.3.1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punkte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aprašytą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  <w14:ligatures w14:val="none"/>
              </w:rPr>
              <w:t>paslaug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ą. Siekiant aiškumo patiksliname pasiūlymo formą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(pridedama)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</w:tbl>
    <w:p w14:paraId="508A508B" w14:textId="77777777" w:rsidR="00EF5366" w:rsidRDefault="00EF5366"/>
    <w:p w14:paraId="162315CA" w14:textId="77777777" w:rsidR="00125D44" w:rsidRDefault="00125D44"/>
    <w:p w14:paraId="7F48A9FA" w14:textId="22AB4D3A" w:rsidR="003C0902" w:rsidRPr="003C0902" w:rsidRDefault="003C0902">
      <w:pPr>
        <w:rPr>
          <w:rFonts w:ascii="Times New Roman" w:hAnsi="Times New Roman" w:cs="Times New Roman"/>
        </w:rPr>
      </w:pPr>
      <w:r w:rsidRPr="003C0902">
        <w:rPr>
          <w:rFonts w:ascii="Times New Roman" w:hAnsi="Times New Roman" w:cs="Times New Roman"/>
        </w:rPr>
        <w:t>Viešojo pirkimo komisija</w:t>
      </w:r>
    </w:p>
    <w:sectPr w:rsidR="003C0902" w:rsidRPr="003C0902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50461" w14:textId="77777777" w:rsidR="008B4423" w:rsidRDefault="008B4423" w:rsidP="00EF5366">
      <w:pPr>
        <w:spacing w:after="0" w:line="240" w:lineRule="auto"/>
      </w:pPr>
      <w:r>
        <w:separator/>
      </w:r>
    </w:p>
  </w:endnote>
  <w:endnote w:type="continuationSeparator" w:id="0">
    <w:p w14:paraId="2CEB59D5" w14:textId="77777777" w:rsidR="008B4423" w:rsidRDefault="008B4423" w:rsidP="00EF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8611091"/>
      <w:docPartObj>
        <w:docPartGallery w:val="Page Numbers (Bottom of Page)"/>
        <w:docPartUnique/>
      </w:docPartObj>
    </w:sdtPr>
    <w:sdtEndPr/>
    <w:sdtContent>
      <w:p w14:paraId="68F289E1" w14:textId="139BC11E" w:rsidR="00EF5366" w:rsidRDefault="00EF53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9ED18" w14:textId="77777777" w:rsidR="00EF5366" w:rsidRDefault="00EF5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CEDAF" w14:textId="77777777" w:rsidR="008B4423" w:rsidRDefault="008B4423" w:rsidP="00EF5366">
      <w:pPr>
        <w:spacing w:after="0" w:line="240" w:lineRule="auto"/>
      </w:pPr>
      <w:r>
        <w:separator/>
      </w:r>
    </w:p>
  </w:footnote>
  <w:footnote w:type="continuationSeparator" w:id="0">
    <w:p w14:paraId="4241DDC2" w14:textId="77777777" w:rsidR="008B4423" w:rsidRDefault="008B4423" w:rsidP="00EF5366">
      <w:pPr>
        <w:spacing w:after="0" w:line="240" w:lineRule="auto"/>
      </w:pPr>
      <w:r>
        <w:continuationSeparator/>
      </w:r>
    </w:p>
  </w:footnote>
  <w:footnote w:id="1">
    <w:p w14:paraId="7DAF4323" w14:textId="77777777" w:rsidR="0043209B" w:rsidRDefault="0043209B" w:rsidP="004320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7108">
        <w:rPr>
          <w:rFonts w:ascii="Times New Roman" w:hAnsi="Times New Roman" w:cs="Times New Roman"/>
        </w:rPr>
        <w:t>Vaisių ir daržovių bei pieno ir pieno produktų vartojimo skatinimo vaikų ugdymo įstaigose programos įgyvendinimo taisyklėmis, patvirtintomis Lietuvos Respublikos žemės ūkio ministro 2017 m. rugsėjo 21 d. įsakymu Nr. 3D-599 „Dėl Vaisių ir daržovių bei pieno ir pieno produktų vartojimo skatinimo vaikų ugdymo įstaigose programos įgyvendinimo taisyklių patvirtinimo“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66"/>
    <w:rsid w:val="00031D40"/>
    <w:rsid w:val="00125D44"/>
    <w:rsid w:val="001A3E24"/>
    <w:rsid w:val="002E56A7"/>
    <w:rsid w:val="003C0902"/>
    <w:rsid w:val="003D2C98"/>
    <w:rsid w:val="0043209B"/>
    <w:rsid w:val="0046578E"/>
    <w:rsid w:val="005B3BEE"/>
    <w:rsid w:val="008224BE"/>
    <w:rsid w:val="008B4423"/>
    <w:rsid w:val="00905497"/>
    <w:rsid w:val="009B3B03"/>
    <w:rsid w:val="009B6FFA"/>
    <w:rsid w:val="00EF5366"/>
    <w:rsid w:val="00F4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741A"/>
  <w15:chartTrackingRefBased/>
  <w15:docId w15:val="{C113C744-F8EA-47F3-B123-EAABB60E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36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uiPriority w:val="34"/>
    <w:qFormat/>
    <w:rsid w:val="00EF5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36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EF5366"/>
  </w:style>
  <w:style w:type="table" w:styleId="TableGrid">
    <w:name w:val="Table Grid"/>
    <w:basedOn w:val="TableNormal"/>
    <w:uiPriority w:val="39"/>
    <w:rsid w:val="00EF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366"/>
  </w:style>
  <w:style w:type="paragraph" w:styleId="Footer">
    <w:name w:val="footer"/>
    <w:basedOn w:val="Normal"/>
    <w:link w:val="FooterChar"/>
    <w:uiPriority w:val="99"/>
    <w:unhideWhenUsed/>
    <w:rsid w:val="00EF5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366"/>
  </w:style>
  <w:style w:type="paragraph" w:styleId="FootnoteText">
    <w:name w:val="footnote text"/>
    <w:basedOn w:val="Normal"/>
    <w:link w:val="FootnoteTextChar"/>
    <w:uiPriority w:val="99"/>
    <w:semiHidden/>
    <w:unhideWhenUsed/>
    <w:rsid w:val="00432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Raudoniūtė</dc:creator>
  <cp:keywords/>
  <dc:description/>
  <cp:lastModifiedBy>Aistė Raudoniūtė</cp:lastModifiedBy>
  <cp:revision>11</cp:revision>
  <dcterms:created xsi:type="dcterms:W3CDTF">2024-12-12T13:48:00Z</dcterms:created>
  <dcterms:modified xsi:type="dcterms:W3CDTF">2024-12-16T06:33:00Z</dcterms:modified>
</cp:coreProperties>
</file>