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2031" w14:textId="67B3C266" w:rsidR="00802314" w:rsidRPr="000D5B19" w:rsidRDefault="00E70704" w:rsidP="00E8371C">
      <w:pPr>
        <w:pStyle w:val="Porat"/>
        <w:jc w:val="center"/>
        <w:rPr>
          <w:rFonts w:eastAsia="SimSun" w:cs="Calibri"/>
          <w:b/>
          <w:iCs/>
          <w:color w:val="00000A"/>
          <w:sz w:val="24"/>
          <w:szCs w:val="24"/>
          <w:lang w:val="lt-LT"/>
        </w:rPr>
      </w:pPr>
      <w:r>
        <w:rPr>
          <w:rFonts w:eastAsia="SimSun" w:cs="Calibri"/>
          <w:b/>
          <w:iCs/>
          <w:color w:val="00000A"/>
          <w:sz w:val="24"/>
          <w:szCs w:val="24"/>
          <w:lang w:val="lt-LT"/>
        </w:rPr>
        <w:t>V</w:t>
      </w:r>
      <w:r w:rsidR="000C1BBB">
        <w:rPr>
          <w:rFonts w:eastAsia="SimSun" w:cs="Calibri"/>
          <w:b/>
          <w:iCs/>
          <w:color w:val="00000A"/>
          <w:sz w:val="24"/>
          <w:szCs w:val="24"/>
          <w:lang w:val="lt-LT"/>
        </w:rPr>
        <w:t>Š</w:t>
      </w:r>
      <w:r>
        <w:rPr>
          <w:rFonts w:eastAsia="SimSun" w:cs="Calibri"/>
          <w:b/>
          <w:iCs/>
          <w:color w:val="00000A"/>
          <w:sz w:val="24"/>
          <w:szCs w:val="24"/>
          <w:lang w:val="lt-LT"/>
        </w:rPr>
        <w:t xml:space="preserve">Į </w:t>
      </w:r>
      <w:r w:rsidR="00802314" w:rsidRPr="000D5B19">
        <w:rPr>
          <w:rFonts w:eastAsia="SimSun" w:cs="Calibri"/>
          <w:b/>
          <w:iCs/>
          <w:color w:val="00000A"/>
          <w:sz w:val="24"/>
          <w:szCs w:val="24"/>
          <w:lang w:val="lt-LT"/>
        </w:rPr>
        <w:t xml:space="preserve">RESPUBLIKINĖS PANEVĖŽIO LIGONINĖS INFORMACINĖS SISTEMOS </w:t>
      </w:r>
      <w:r w:rsidR="00E8371C">
        <w:rPr>
          <w:rFonts w:eastAsia="SimSun" w:cs="Calibri"/>
          <w:b/>
          <w:iCs/>
          <w:color w:val="00000A"/>
          <w:sz w:val="24"/>
          <w:szCs w:val="24"/>
          <w:lang w:val="lt-LT"/>
        </w:rPr>
        <w:t xml:space="preserve">ESIS </w:t>
      </w:r>
      <w:r w:rsidR="00802314" w:rsidRPr="000D5B19">
        <w:rPr>
          <w:rFonts w:eastAsia="SimSun" w:cs="Calibri"/>
          <w:b/>
          <w:iCs/>
          <w:color w:val="00000A"/>
          <w:sz w:val="24"/>
          <w:szCs w:val="24"/>
          <w:lang w:val="lt-LT"/>
        </w:rPr>
        <w:t>PROGRAMINĖS ĮRANGOS PALAIKYMO</w:t>
      </w:r>
      <w:r w:rsidR="00E8371C">
        <w:rPr>
          <w:rFonts w:eastAsia="SimSun" w:cs="Calibri"/>
          <w:b/>
          <w:iCs/>
          <w:color w:val="00000A"/>
          <w:sz w:val="24"/>
          <w:szCs w:val="24"/>
          <w:lang w:val="lt-LT"/>
        </w:rPr>
        <w:t>,</w:t>
      </w:r>
      <w:r w:rsidR="00802314" w:rsidRPr="000D5B19">
        <w:rPr>
          <w:rFonts w:eastAsia="SimSun" w:cs="Calibri"/>
          <w:b/>
          <w:iCs/>
          <w:color w:val="00000A"/>
          <w:sz w:val="24"/>
          <w:szCs w:val="24"/>
          <w:lang w:val="lt-LT"/>
        </w:rPr>
        <w:t xml:space="preserve"> PRIEŽIŪROS </w:t>
      </w:r>
      <w:r w:rsidR="00E8371C">
        <w:rPr>
          <w:rFonts w:eastAsia="SimSun" w:cs="Calibri"/>
          <w:b/>
          <w:iCs/>
          <w:color w:val="00000A"/>
          <w:sz w:val="24"/>
          <w:szCs w:val="24"/>
          <w:lang w:val="lt-LT"/>
        </w:rPr>
        <w:t xml:space="preserve">IR VYSTYMO </w:t>
      </w:r>
      <w:r w:rsidR="00802314" w:rsidRPr="000D5B19">
        <w:rPr>
          <w:rFonts w:eastAsia="SimSun" w:cs="Calibri"/>
          <w:b/>
          <w:iCs/>
          <w:color w:val="00000A"/>
          <w:sz w:val="24"/>
          <w:szCs w:val="24"/>
          <w:lang w:val="lt-LT"/>
        </w:rPr>
        <w:t>PASLAUGŲ TECHNINĖ SPECIFIKACIJA</w:t>
      </w:r>
    </w:p>
    <w:p w14:paraId="3D245806" w14:textId="77777777" w:rsidR="00BE17AA" w:rsidRDefault="00BE17AA" w:rsidP="00802314">
      <w:pPr>
        <w:pStyle w:val="Porat"/>
        <w:jc w:val="center"/>
        <w:rPr>
          <w:rFonts w:eastAsia="SimSun" w:cs="Calibri"/>
          <w:b/>
          <w:iCs/>
          <w:color w:val="00000A"/>
          <w:sz w:val="24"/>
          <w:szCs w:val="24"/>
          <w:lang w:val="lt-LT"/>
        </w:rPr>
      </w:pPr>
    </w:p>
    <w:p w14:paraId="7D84C37A" w14:textId="7323BD5C" w:rsidR="00802314" w:rsidRPr="00BE17AA" w:rsidRDefault="00BE17AA" w:rsidP="00802314">
      <w:pPr>
        <w:pStyle w:val="Porat"/>
        <w:jc w:val="center"/>
        <w:rPr>
          <w:rFonts w:eastAsia="SimSun" w:cs="Calibri"/>
          <w:b/>
          <w:iCs/>
          <w:color w:val="00000A"/>
          <w:sz w:val="24"/>
          <w:szCs w:val="24"/>
          <w:lang w:val="lt-LT"/>
        </w:rPr>
      </w:pPr>
      <w:r w:rsidRPr="00BE17AA">
        <w:rPr>
          <w:rFonts w:eastAsia="SimSun" w:cs="Calibri"/>
          <w:b/>
          <w:iCs/>
          <w:color w:val="00000A"/>
          <w:sz w:val="24"/>
          <w:szCs w:val="24"/>
          <w:lang w:val="lt-LT"/>
        </w:rPr>
        <w:t>(PROJEKTAS)</w:t>
      </w:r>
    </w:p>
    <w:p w14:paraId="694C0AB1" w14:textId="77777777" w:rsidR="00802314" w:rsidRPr="00B06AC2" w:rsidRDefault="00802314" w:rsidP="00802314">
      <w:pPr>
        <w:pStyle w:val="Porat"/>
        <w:jc w:val="center"/>
        <w:rPr>
          <w:rFonts w:eastAsia="SimSun" w:cs="Calibri"/>
          <w:b/>
          <w:iCs/>
          <w:color w:val="00000A"/>
          <w:sz w:val="24"/>
          <w:szCs w:val="24"/>
          <w:lang w:val="lt-LT"/>
        </w:rPr>
      </w:pPr>
    </w:p>
    <w:p w14:paraId="25430D62" w14:textId="14E0C8CB" w:rsidR="00802314" w:rsidRPr="000D5B19" w:rsidRDefault="00877E27" w:rsidP="00802314">
      <w:pPr>
        <w:pStyle w:val="Porat"/>
        <w:jc w:val="center"/>
        <w:rPr>
          <w:rFonts w:eastAsia="SimSun" w:cs="Calibri"/>
          <w:b/>
          <w:iCs/>
          <w:color w:val="00000A"/>
          <w:sz w:val="24"/>
          <w:szCs w:val="24"/>
          <w:lang w:val="lt-LT"/>
        </w:rPr>
      </w:pPr>
      <w:r w:rsidRPr="000D5B19">
        <w:rPr>
          <w:rFonts w:eastAsia="SimSun" w:cs="Calibri"/>
          <w:b/>
          <w:iCs/>
          <w:color w:val="00000A"/>
          <w:sz w:val="24"/>
          <w:szCs w:val="24"/>
          <w:lang w:val="lt-LT"/>
        </w:rPr>
        <w:t>BENDR</w:t>
      </w:r>
      <w:r>
        <w:rPr>
          <w:rFonts w:eastAsia="SimSun" w:cs="Calibri"/>
          <w:b/>
          <w:iCs/>
          <w:color w:val="00000A"/>
          <w:sz w:val="24"/>
          <w:szCs w:val="24"/>
          <w:lang w:val="lt-LT"/>
        </w:rPr>
        <w:t>OJI</w:t>
      </w:r>
      <w:r w:rsidRPr="000D5B19">
        <w:rPr>
          <w:rFonts w:eastAsia="SimSun" w:cs="Calibri"/>
          <w:b/>
          <w:iCs/>
          <w:color w:val="00000A"/>
          <w:sz w:val="24"/>
          <w:szCs w:val="24"/>
          <w:lang w:val="lt-LT"/>
        </w:rPr>
        <w:t xml:space="preserve"> </w:t>
      </w:r>
      <w:r w:rsidR="00802314" w:rsidRPr="000D5B19">
        <w:rPr>
          <w:rFonts w:eastAsia="SimSun" w:cs="Calibri"/>
          <w:b/>
          <w:iCs/>
          <w:color w:val="00000A"/>
          <w:sz w:val="24"/>
          <w:szCs w:val="24"/>
          <w:lang w:val="lt-LT"/>
        </w:rPr>
        <w:t>DALIS. ESAMOS PADĖTIES APRAŠYMAS</w:t>
      </w:r>
    </w:p>
    <w:p w14:paraId="18651D5B" w14:textId="77777777" w:rsidR="00802314" w:rsidRPr="000C1BBB" w:rsidRDefault="00802314" w:rsidP="00802314">
      <w:pPr>
        <w:pStyle w:val="Porat"/>
        <w:jc w:val="both"/>
        <w:rPr>
          <w:rFonts w:eastAsia="SimSun" w:cs="Calibri"/>
          <w:bCs/>
          <w:iCs/>
          <w:color w:val="00000A"/>
          <w:sz w:val="24"/>
          <w:szCs w:val="24"/>
          <w:lang w:val="lt-LT"/>
        </w:rPr>
      </w:pPr>
    </w:p>
    <w:p w14:paraId="0884E8B7" w14:textId="67B794E2" w:rsidR="00802314" w:rsidRPr="00547276" w:rsidRDefault="00802314" w:rsidP="0007224A">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 VŠĮ Respublikinės Panevėžio ligoninės (toliau – Ligoninė</w:t>
      </w:r>
      <w:r w:rsidR="0040558E">
        <w:rPr>
          <w:rFonts w:eastAsia="SimSun"/>
          <w:bCs/>
          <w:iCs/>
          <w:color w:val="00000A"/>
          <w:sz w:val="24"/>
          <w:szCs w:val="24"/>
          <w:lang w:val="lt-LT"/>
        </w:rPr>
        <w:t xml:space="preserve"> ir/ar</w:t>
      </w:r>
      <w:r w:rsidR="00E31758">
        <w:rPr>
          <w:rFonts w:eastAsia="SimSun"/>
          <w:bCs/>
          <w:iCs/>
          <w:color w:val="00000A"/>
          <w:sz w:val="24"/>
          <w:szCs w:val="24"/>
          <w:lang w:val="lt-LT"/>
        </w:rPr>
        <w:t xml:space="preserve"> </w:t>
      </w:r>
      <w:r w:rsidR="00C47488">
        <w:rPr>
          <w:rFonts w:eastAsia="SimSun"/>
          <w:bCs/>
          <w:iCs/>
          <w:color w:val="00000A"/>
          <w:sz w:val="24"/>
          <w:szCs w:val="24"/>
          <w:lang w:val="lt-LT"/>
        </w:rPr>
        <w:t>RPL</w:t>
      </w:r>
      <w:r w:rsidR="0040558E">
        <w:rPr>
          <w:rFonts w:eastAsia="SimSun"/>
          <w:bCs/>
          <w:iCs/>
          <w:color w:val="00000A"/>
          <w:sz w:val="24"/>
          <w:szCs w:val="24"/>
          <w:lang w:val="lt-LT"/>
        </w:rPr>
        <w:t xml:space="preserve"> </w:t>
      </w:r>
      <w:r w:rsidR="00385C1F">
        <w:rPr>
          <w:rFonts w:eastAsia="SimSun"/>
          <w:bCs/>
          <w:iCs/>
          <w:color w:val="00000A"/>
          <w:sz w:val="24"/>
          <w:szCs w:val="24"/>
          <w:lang w:val="lt-LT"/>
        </w:rPr>
        <w:t>ir/ar Užsakovas</w:t>
      </w:r>
      <w:r w:rsidRPr="00547276">
        <w:rPr>
          <w:rFonts w:eastAsia="SimSun"/>
          <w:bCs/>
          <w:iCs/>
          <w:color w:val="00000A"/>
          <w:sz w:val="24"/>
          <w:szCs w:val="24"/>
          <w:lang w:val="lt-LT"/>
        </w:rPr>
        <w:t>) informacinė sistema ESIS (</w:t>
      </w:r>
      <w:r w:rsidR="001A3FFA">
        <w:rPr>
          <w:rFonts w:eastAsia="SimSun"/>
          <w:bCs/>
          <w:iCs/>
          <w:color w:val="00000A"/>
          <w:sz w:val="24"/>
          <w:szCs w:val="24"/>
          <w:lang w:val="lt-LT"/>
        </w:rPr>
        <w:t>E</w:t>
      </w:r>
      <w:r w:rsidRPr="00547276">
        <w:rPr>
          <w:rFonts w:eastAsia="SimSun"/>
          <w:bCs/>
          <w:iCs/>
          <w:color w:val="00000A"/>
          <w:sz w:val="24"/>
          <w:szCs w:val="24"/>
          <w:lang w:val="lt-LT"/>
        </w:rPr>
        <w:t>lektroninės sveikatos istorijos sistema) (toliau – ESIS</w:t>
      </w:r>
      <w:r w:rsidR="00C2784D">
        <w:rPr>
          <w:rFonts w:eastAsia="SimSun"/>
          <w:bCs/>
          <w:iCs/>
          <w:color w:val="00000A"/>
          <w:sz w:val="24"/>
          <w:szCs w:val="24"/>
          <w:lang w:val="lt-LT"/>
        </w:rPr>
        <w:t xml:space="preserve"> arba Sistema</w:t>
      </w:r>
      <w:r w:rsidRPr="00547276">
        <w:rPr>
          <w:rFonts w:eastAsia="SimSun"/>
          <w:bCs/>
          <w:iCs/>
          <w:color w:val="00000A"/>
          <w:sz w:val="24"/>
          <w:szCs w:val="24"/>
          <w:lang w:val="lt-LT"/>
        </w:rPr>
        <w:t xml:space="preserve">) skirta medicininių duomenų ir </w:t>
      </w:r>
      <w:r w:rsidR="00471441">
        <w:rPr>
          <w:rFonts w:eastAsia="SimSun"/>
          <w:bCs/>
          <w:iCs/>
          <w:color w:val="00000A"/>
          <w:sz w:val="24"/>
          <w:szCs w:val="24"/>
          <w:lang w:val="lt-LT"/>
        </w:rPr>
        <w:t>L</w:t>
      </w:r>
      <w:r w:rsidRPr="00547276">
        <w:rPr>
          <w:rFonts w:eastAsia="SimSun"/>
          <w:bCs/>
          <w:iCs/>
          <w:color w:val="00000A"/>
          <w:sz w:val="24"/>
          <w:szCs w:val="24"/>
          <w:lang w:val="lt-LT"/>
        </w:rPr>
        <w:t>igoninėje vykstančių procesų valdymui bei informacijos main</w:t>
      </w:r>
      <w:r w:rsidR="003C5895">
        <w:rPr>
          <w:rFonts w:eastAsia="SimSun"/>
          <w:bCs/>
          <w:iCs/>
          <w:color w:val="00000A"/>
          <w:sz w:val="24"/>
          <w:szCs w:val="24"/>
          <w:lang w:val="lt-LT"/>
        </w:rPr>
        <w:t>ų</w:t>
      </w:r>
      <w:r w:rsidRPr="00547276">
        <w:rPr>
          <w:rFonts w:eastAsia="SimSun"/>
          <w:bCs/>
          <w:iCs/>
          <w:color w:val="00000A"/>
          <w:sz w:val="24"/>
          <w:szCs w:val="24"/>
          <w:lang w:val="lt-LT"/>
        </w:rPr>
        <w:t xml:space="preserve"> su kitomis</w:t>
      </w:r>
      <w:r w:rsidR="00E31758">
        <w:rPr>
          <w:rFonts w:eastAsia="SimSun"/>
          <w:bCs/>
          <w:iCs/>
          <w:color w:val="00000A"/>
          <w:sz w:val="24"/>
          <w:szCs w:val="24"/>
          <w:lang w:val="lt-LT"/>
        </w:rPr>
        <w:t xml:space="preserve"> sveikatos priežiūros</w:t>
      </w:r>
      <w:r w:rsidRPr="00547276">
        <w:rPr>
          <w:rFonts w:eastAsia="SimSun"/>
          <w:bCs/>
          <w:iCs/>
          <w:color w:val="00000A"/>
          <w:sz w:val="24"/>
          <w:szCs w:val="24"/>
          <w:lang w:val="lt-LT"/>
        </w:rPr>
        <w:t xml:space="preserve"> įstaigomis užtikrinimui</w:t>
      </w:r>
      <w:r w:rsidR="0007224A">
        <w:rPr>
          <w:rFonts w:eastAsia="SimSun"/>
          <w:bCs/>
          <w:iCs/>
          <w:color w:val="00000A"/>
          <w:sz w:val="24"/>
          <w:szCs w:val="24"/>
          <w:lang w:val="lt-LT"/>
        </w:rPr>
        <w:t>.</w:t>
      </w:r>
    </w:p>
    <w:p w14:paraId="6DE0693A" w14:textId="77777777"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 Ligoninėje naudojami sekantys ESIS funkcionalumai (moduliai):</w:t>
      </w:r>
    </w:p>
    <w:p w14:paraId="5531D17A" w14:textId="77777777"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2.1. ambulatorinių apsilankymų planavimo modulis;</w:t>
      </w:r>
    </w:p>
    <w:p w14:paraId="733E1573" w14:textId="77777777"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2.2. ambulatorinių pacientų priėmimo modulis;</w:t>
      </w:r>
    </w:p>
    <w:p w14:paraId="2FC9DEB4" w14:textId="77777777"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2.3. ambulatorinio gydymo modulis;</w:t>
      </w:r>
    </w:p>
    <w:p w14:paraId="6E717807" w14:textId="77777777"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2.4. hospitalizacijų ir operacijų planavimo modulis;</w:t>
      </w:r>
    </w:p>
    <w:p w14:paraId="1216A02E" w14:textId="77777777"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2.5. priėmimo stacionariniam gydymui modulis;</w:t>
      </w:r>
    </w:p>
    <w:p w14:paraId="090BAD1A" w14:textId="77777777" w:rsidR="00802314"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2.6. stacionarinio gydymo modulis;</w:t>
      </w:r>
    </w:p>
    <w:p w14:paraId="51B6BF8B" w14:textId="0A4DEEE0" w:rsidR="00E8371C" w:rsidRPr="00547276" w:rsidRDefault="00E8371C" w:rsidP="00802314">
      <w:pPr>
        <w:pStyle w:val="Porat"/>
        <w:ind w:firstLine="709"/>
        <w:jc w:val="both"/>
        <w:rPr>
          <w:rFonts w:eastAsia="SimSun"/>
          <w:bCs/>
          <w:iCs/>
          <w:color w:val="00000A"/>
          <w:sz w:val="24"/>
          <w:szCs w:val="24"/>
          <w:lang w:val="lt-LT"/>
        </w:rPr>
      </w:pPr>
      <w:r>
        <w:rPr>
          <w:rFonts w:eastAsia="SimSun"/>
          <w:bCs/>
          <w:iCs/>
          <w:color w:val="00000A"/>
          <w:sz w:val="24"/>
          <w:szCs w:val="24"/>
          <w:lang w:val="lt-LT"/>
        </w:rPr>
        <w:t>2.7. reabilitacijos modulis;</w:t>
      </w:r>
    </w:p>
    <w:p w14:paraId="1FFC6E40" w14:textId="0C477FDE" w:rsidR="00802314"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w:t>
      </w:r>
      <w:r w:rsidR="00E8371C">
        <w:rPr>
          <w:rFonts w:eastAsia="SimSun"/>
          <w:bCs/>
          <w:iCs/>
          <w:color w:val="00000A"/>
          <w:sz w:val="24"/>
          <w:szCs w:val="24"/>
          <w:lang w:val="lt-LT"/>
        </w:rPr>
        <w:t>8</w:t>
      </w:r>
      <w:r w:rsidRPr="00547276">
        <w:rPr>
          <w:rFonts w:eastAsia="SimSun"/>
          <w:bCs/>
          <w:iCs/>
          <w:color w:val="00000A"/>
          <w:sz w:val="24"/>
          <w:szCs w:val="24"/>
          <w:lang w:val="lt-LT"/>
        </w:rPr>
        <w:t>. laboratorinių tyrimų atlikimo modulis;</w:t>
      </w:r>
    </w:p>
    <w:p w14:paraId="7E88491E" w14:textId="129F3AAE" w:rsidR="00E8371C" w:rsidRPr="00547276" w:rsidRDefault="00E8371C" w:rsidP="00802314">
      <w:pPr>
        <w:pStyle w:val="Porat"/>
        <w:ind w:firstLine="709"/>
        <w:jc w:val="both"/>
        <w:rPr>
          <w:rFonts w:eastAsia="SimSun"/>
          <w:bCs/>
          <w:iCs/>
          <w:color w:val="00000A"/>
          <w:sz w:val="24"/>
          <w:szCs w:val="24"/>
          <w:lang w:val="lt-LT"/>
        </w:rPr>
      </w:pPr>
      <w:r>
        <w:rPr>
          <w:rFonts w:eastAsia="SimSun"/>
          <w:bCs/>
          <w:iCs/>
          <w:color w:val="00000A"/>
          <w:sz w:val="24"/>
          <w:szCs w:val="24"/>
          <w:lang w:val="lt-LT"/>
        </w:rPr>
        <w:t>2.9. mikrobiologijos tyrimų užsakymų ir atsakymų modulis;</w:t>
      </w:r>
    </w:p>
    <w:p w14:paraId="321E62BF" w14:textId="61048433" w:rsidR="00802314" w:rsidRPr="00547276" w:rsidRDefault="00911BB6" w:rsidP="00802314">
      <w:pPr>
        <w:pStyle w:val="Porat"/>
        <w:ind w:firstLine="709"/>
        <w:jc w:val="both"/>
        <w:rPr>
          <w:rFonts w:eastAsia="SimSun"/>
          <w:bCs/>
          <w:iCs/>
          <w:color w:val="00000A"/>
          <w:sz w:val="24"/>
          <w:szCs w:val="24"/>
          <w:lang w:val="lt-LT"/>
        </w:rPr>
      </w:pPr>
      <w:r>
        <w:rPr>
          <w:rFonts w:eastAsia="SimSun"/>
          <w:bCs/>
          <w:iCs/>
          <w:color w:val="00000A"/>
          <w:sz w:val="24"/>
          <w:szCs w:val="24"/>
          <w:lang w:val="lt-LT"/>
        </w:rPr>
        <w:t>2</w:t>
      </w:r>
      <w:r w:rsidR="00802314" w:rsidRPr="00547276">
        <w:rPr>
          <w:rFonts w:eastAsia="SimSun"/>
          <w:bCs/>
          <w:iCs/>
          <w:color w:val="00000A"/>
          <w:sz w:val="24"/>
          <w:szCs w:val="24"/>
          <w:lang w:val="lt-LT"/>
        </w:rPr>
        <w:t>.</w:t>
      </w:r>
      <w:r>
        <w:rPr>
          <w:rFonts w:eastAsia="SimSun"/>
          <w:bCs/>
          <w:iCs/>
          <w:color w:val="00000A"/>
          <w:sz w:val="24"/>
          <w:szCs w:val="24"/>
          <w:lang w:val="lt-LT"/>
        </w:rPr>
        <w:t>10</w:t>
      </w:r>
      <w:r w:rsidR="00802314" w:rsidRPr="00547276">
        <w:rPr>
          <w:rFonts w:eastAsia="SimSun"/>
          <w:bCs/>
          <w:iCs/>
          <w:color w:val="00000A"/>
          <w:sz w:val="24"/>
          <w:szCs w:val="24"/>
          <w:lang w:val="lt-LT"/>
        </w:rPr>
        <w:t>. instrumentinių tyrimų atlikimo modulis;</w:t>
      </w:r>
    </w:p>
    <w:p w14:paraId="52BEF687" w14:textId="4682F35C" w:rsidR="00802314" w:rsidRPr="00547276" w:rsidRDefault="00911BB6" w:rsidP="00802314">
      <w:pPr>
        <w:pStyle w:val="Porat"/>
        <w:ind w:firstLine="709"/>
        <w:jc w:val="both"/>
        <w:rPr>
          <w:rFonts w:eastAsia="SimSun"/>
          <w:bCs/>
          <w:iCs/>
          <w:color w:val="00000A"/>
          <w:sz w:val="24"/>
          <w:szCs w:val="24"/>
          <w:lang w:val="lt-LT"/>
        </w:rPr>
      </w:pPr>
      <w:r>
        <w:rPr>
          <w:rFonts w:eastAsia="SimSun"/>
          <w:bCs/>
          <w:iCs/>
          <w:color w:val="00000A"/>
          <w:sz w:val="24"/>
          <w:szCs w:val="24"/>
          <w:lang w:val="lt-LT"/>
        </w:rPr>
        <w:t>2</w:t>
      </w:r>
      <w:r w:rsidR="00802314" w:rsidRPr="00547276">
        <w:rPr>
          <w:rFonts w:eastAsia="SimSun"/>
          <w:bCs/>
          <w:iCs/>
          <w:color w:val="00000A"/>
          <w:sz w:val="24"/>
          <w:szCs w:val="24"/>
          <w:lang w:val="lt-LT"/>
        </w:rPr>
        <w:t>.</w:t>
      </w:r>
      <w:r>
        <w:rPr>
          <w:rFonts w:eastAsia="SimSun"/>
          <w:bCs/>
          <w:iCs/>
          <w:color w:val="00000A"/>
          <w:sz w:val="24"/>
          <w:szCs w:val="24"/>
          <w:lang w:val="lt-LT"/>
        </w:rPr>
        <w:t>11</w:t>
      </w:r>
      <w:r w:rsidR="00802314" w:rsidRPr="00547276">
        <w:rPr>
          <w:rFonts w:eastAsia="SimSun"/>
          <w:bCs/>
          <w:iCs/>
          <w:color w:val="00000A"/>
          <w:sz w:val="24"/>
          <w:szCs w:val="24"/>
          <w:lang w:val="lt-LT"/>
        </w:rPr>
        <w:t>. patologijos tyrimų atlikimo modulis;</w:t>
      </w:r>
    </w:p>
    <w:p w14:paraId="03047B47" w14:textId="3E36A922"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2.1</w:t>
      </w:r>
      <w:r w:rsidR="00911BB6">
        <w:rPr>
          <w:rFonts w:eastAsia="SimSun"/>
          <w:bCs/>
          <w:iCs/>
          <w:color w:val="00000A"/>
          <w:sz w:val="24"/>
          <w:szCs w:val="24"/>
          <w:lang w:val="lt-LT"/>
        </w:rPr>
        <w:t>2</w:t>
      </w:r>
      <w:r w:rsidRPr="00547276">
        <w:rPr>
          <w:rFonts w:eastAsia="SimSun"/>
          <w:bCs/>
          <w:iCs/>
          <w:color w:val="00000A"/>
          <w:sz w:val="24"/>
          <w:szCs w:val="24"/>
          <w:lang w:val="lt-LT"/>
        </w:rPr>
        <w:t>. e-receptų formavimo modulis;</w:t>
      </w:r>
    </w:p>
    <w:p w14:paraId="5DFA0B4A" w14:textId="66823578"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2.1</w:t>
      </w:r>
      <w:r w:rsidR="00911BB6">
        <w:rPr>
          <w:rFonts w:eastAsia="SimSun"/>
          <w:bCs/>
          <w:iCs/>
          <w:color w:val="00000A"/>
          <w:sz w:val="24"/>
          <w:szCs w:val="24"/>
          <w:lang w:val="lt-LT"/>
        </w:rPr>
        <w:t>3</w:t>
      </w:r>
      <w:r w:rsidRPr="00547276">
        <w:rPr>
          <w:rFonts w:eastAsia="SimSun"/>
          <w:bCs/>
          <w:iCs/>
          <w:color w:val="00000A"/>
          <w:sz w:val="24"/>
          <w:szCs w:val="24"/>
          <w:lang w:val="lt-LT"/>
        </w:rPr>
        <w:t>. operacijų, procedūrų ir manipuliacijų atlikimo modulis;</w:t>
      </w:r>
    </w:p>
    <w:p w14:paraId="5C8FEE13" w14:textId="65C1626F"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2.1</w:t>
      </w:r>
      <w:r w:rsidR="00911BB6">
        <w:rPr>
          <w:rFonts w:eastAsia="SimSun"/>
          <w:bCs/>
          <w:iCs/>
          <w:color w:val="00000A"/>
          <w:sz w:val="24"/>
          <w:szCs w:val="24"/>
          <w:lang w:val="lt-LT"/>
        </w:rPr>
        <w:t>4</w:t>
      </w:r>
      <w:r w:rsidRPr="00547276">
        <w:rPr>
          <w:rFonts w:eastAsia="SimSun"/>
          <w:bCs/>
          <w:iCs/>
          <w:color w:val="00000A"/>
          <w:sz w:val="24"/>
          <w:szCs w:val="24"/>
          <w:lang w:val="lt-LT"/>
        </w:rPr>
        <w:t xml:space="preserve">. siuntimų </w:t>
      </w:r>
      <w:r w:rsidR="009A4861">
        <w:rPr>
          <w:rFonts w:eastAsia="SimSun"/>
          <w:bCs/>
          <w:iCs/>
          <w:color w:val="00000A"/>
          <w:sz w:val="24"/>
          <w:szCs w:val="24"/>
          <w:lang w:val="lt-LT"/>
        </w:rPr>
        <w:t>formavimo</w:t>
      </w:r>
      <w:r w:rsidR="009A4861" w:rsidRPr="00547276">
        <w:rPr>
          <w:rFonts w:eastAsia="SimSun"/>
          <w:bCs/>
          <w:iCs/>
          <w:color w:val="00000A"/>
          <w:sz w:val="24"/>
          <w:szCs w:val="24"/>
          <w:lang w:val="lt-LT"/>
        </w:rPr>
        <w:t xml:space="preserve"> </w:t>
      </w:r>
      <w:r w:rsidRPr="00547276">
        <w:rPr>
          <w:rFonts w:eastAsia="SimSun"/>
          <w:bCs/>
          <w:iCs/>
          <w:color w:val="00000A"/>
          <w:sz w:val="24"/>
          <w:szCs w:val="24"/>
          <w:lang w:val="lt-LT"/>
        </w:rPr>
        <w:t>modulis;</w:t>
      </w:r>
    </w:p>
    <w:p w14:paraId="18AD37BB" w14:textId="411FFA84"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2.1</w:t>
      </w:r>
      <w:r w:rsidR="00911BB6">
        <w:rPr>
          <w:rFonts w:eastAsia="SimSun"/>
          <w:bCs/>
          <w:iCs/>
          <w:color w:val="00000A"/>
          <w:sz w:val="24"/>
          <w:szCs w:val="24"/>
          <w:lang w:val="lt-LT"/>
        </w:rPr>
        <w:t>5</w:t>
      </w:r>
      <w:r w:rsidRPr="00547276">
        <w:rPr>
          <w:rFonts w:eastAsia="SimSun"/>
          <w:bCs/>
          <w:iCs/>
          <w:color w:val="00000A"/>
          <w:sz w:val="24"/>
          <w:szCs w:val="24"/>
          <w:lang w:val="lt-LT"/>
        </w:rPr>
        <w:t>. vidinių konsultacijų vykdymo modulis;</w:t>
      </w:r>
    </w:p>
    <w:p w14:paraId="483FB8D4" w14:textId="01F8BDC2"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2.1</w:t>
      </w:r>
      <w:r w:rsidR="00911BB6">
        <w:rPr>
          <w:rFonts w:eastAsia="SimSun"/>
          <w:bCs/>
          <w:iCs/>
          <w:color w:val="00000A"/>
          <w:sz w:val="24"/>
          <w:szCs w:val="24"/>
          <w:lang w:val="lt-LT"/>
        </w:rPr>
        <w:t>6</w:t>
      </w:r>
      <w:r w:rsidRPr="00547276">
        <w:rPr>
          <w:rFonts w:eastAsia="SimSun"/>
          <w:bCs/>
          <w:iCs/>
          <w:color w:val="00000A"/>
          <w:sz w:val="24"/>
          <w:szCs w:val="24"/>
          <w:lang w:val="lt-LT"/>
        </w:rPr>
        <w:t>. dietų ir maitinimo administravimo modulis;</w:t>
      </w:r>
    </w:p>
    <w:p w14:paraId="4FA28A2F" w14:textId="5CE4D5AC"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2.1</w:t>
      </w:r>
      <w:r w:rsidR="00911BB6">
        <w:rPr>
          <w:rFonts w:eastAsia="SimSun"/>
          <w:bCs/>
          <w:iCs/>
          <w:color w:val="00000A"/>
          <w:sz w:val="24"/>
          <w:szCs w:val="24"/>
          <w:lang w:val="lt-LT"/>
        </w:rPr>
        <w:t>7</w:t>
      </w:r>
      <w:r w:rsidRPr="00547276">
        <w:rPr>
          <w:rFonts w:eastAsia="SimSun"/>
          <w:bCs/>
          <w:iCs/>
          <w:color w:val="00000A"/>
          <w:sz w:val="24"/>
          <w:szCs w:val="24"/>
          <w:lang w:val="lt-LT"/>
        </w:rPr>
        <w:t>. nedarbingumo pažymėjimų bei nėštumo ir gimdymo atostogų pažymėjimų išdavimo modulis;</w:t>
      </w:r>
    </w:p>
    <w:p w14:paraId="299C1FDE" w14:textId="2318D47F"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2.1</w:t>
      </w:r>
      <w:r w:rsidR="00911BB6">
        <w:rPr>
          <w:rFonts w:eastAsia="SimSun"/>
          <w:bCs/>
          <w:iCs/>
          <w:color w:val="00000A"/>
          <w:sz w:val="24"/>
          <w:szCs w:val="24"/>
          <w:lang w:val="lt-LT"/>
        </w:rPr>
        <w:t>8</w:t>
      </w:r>
      <w:r w:rsidRPr="00547276">
        <w:rPr>
          <w:rFonts w:eastAsia="SimSun"/>
          <w:bCs/>
          <w:iCs/>
          <w:color w:val="00000A"/>
          <w:sz w:val="24"/>
          <w:szCs w:val="24"/>
          <w:lang w:val="lt-LT"/>
        </w:rPr>
        <w:t xml:space="preserve">. neįgalumo, darbingumo lygio, bendrųjų pirminių specialiųjų poreikių nustatymui </w:t>
      </w:r>
      <w:r w:rsidR="001A3FFA">
        <w:rPr>
          <w:rFonts w:eastAsia="SimSun"/>
          <w:bCs/>
          <w:iCs/>
          <w:color w:val="00000A"/>
          <w:sz w:val="24"/>
          <w:szCs w:val="24"/>
          <w:lang w:val="lt-LT"/>
        </w:rPr>
        <w:t xml:space="preserve">siuntimų </w:t>
      </w:r>
      <w:r w:rsidRPr="00547276">
        <w:rPr>
          <w:rFonts w:eastAsia="SimSun"/>
          <w:bCs/>
          <w:iCs/>
          <w:color w:val="00000A"/>
          <w:sz w:val="24"/>
          <w:szCs w:val="24"/>
          <w:lang w:val="lt-LT"/>
        </w:rPr>
        <w:t xml:space="preserve">parengimo  </w:t>
      </w:r>
      <w:r w:rsidR="003F5302">
        <w:rPr>
          <w:rFonts w:eastAsia="SimSun"/>
          <w:bCs/>
          <w:iCs/>
          <w:color w:val="00000A"/>
          <w:sz w:val="24"/>
          <w:szCs w:val="24"/>
          <w:lang w:val="lt-LT"/>
        </w:rPr>
        <w:t xml:space="preserve">(toliau – </w:t>
      </w:r>
      <w:r w:rsidR="001A3FFA">
        <w:rPr>
          <w:rFonts w:eastAsia="SimSun"/>
          <w:bCs/>
          <w:iCs/>
          <w:color w:val="00000A"/>
          <w:sz w:val="24"/>
          <w:szCs w:val="24"/>
          <w:lang w:val="lt-LT"/>
        </w:rPr>
        <w:t>ANTAA</w:t>
      </w:r>
      <w:r w:rsidR="003F5302">
        <w:rPr>
          <w:rFonts w:eastAsia="SimSun"/>
          <w:bCs/>
          <w:iCs/>
          <w:color w:val="00000A"/>
          <w:sz w:val="24"/>
          <w:szCs w:val="24"/>
          <w:lang w:val="lt-LT"/>
        </w:rPr>
        <w:t>)</w:t>
      </w:r>
      <w:r w:rsidRPr="00547276">
        <w:rPr>
          <w:rFonts w:eastAsia="SimSun"/>
          <w:bCs/>
          <w:iCs/>
          <w:color w:val="00000A"/>
          <w:sz w:val="24"/>
          <w:szCs w:val="24"/>
          <w:lang w:val="lt-LT"/>
        </w:rPr>
        <w:t xml:space="preserve"> modulis;</w:t>
      </w:r>
    </w:p>
    <w:p w14:paraId="657F459D" w14:textId="6DF0B774"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2.1</w:t>
      </w:r>
      <w:r w:rsidR="00911BB6">
        <w:rPr>
          <w:rFonts w:eastAsia="SimSun"/>
          <w:bCs/>
          <w:iCs/>
          <w:color w:val="00000A"/>
          <w:sz w:val="24"/>
          <w:szCs w:val="24"/>
          <w:lang w:val="lt-LT"/>
        </w:rPr>
        <w:t>9</w:t>
      </w:r>
      <w:r w:rsidRPr="00547276">
        <w:rPr>
          <w:rFonts w:eastAsia="SimSun"/>
          <w:bCs/>
          <w:iCs/>
          <w:color w:val="00000A"/>
          <w:sz w:val="24"/>
          <w:szCs w:val="24"/>
          <w:lang w:val="lt-LT"/>
        </w:rPr>
        <w:t>. diagnozių, paslaugų ir operacijų registravimo modulis;</w:t>
      </w:r>
    </w:p>
    <w:p w14:paraId="5E9E7A31" w14:textId="49091C71"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w:t>
      </w:r>
      <w:r w:rsidR="00911BB6">
        <w:rPr>
          <w:rFonts w:eastAsia="SimSun"/>
          <w:bCs/>
          <w:iCs/>
          <w:color w:val="00000A"/>
          <w:sz w:val="24"/>
          <w:szCs w:val="24"/>
          <w:lang w:val="lt-LT"/>
        </w:rPr>
        <w:t>20</w:t>
      </w:r>
      <w:r w:rsidRPr="00547276">
        <w:rPr>
          <w:rFonts w:eastAsia="SimSun"/>
          <w:bCs/>
          <w:iCs/>
          <w:color w:val="00000A"/>
          <w:sz w:val="24"/>
          <w:szCs w:val="24"/>
          <w:lang w:val="lt-LT"/>
        </w:rPr>
        <w:t>. gimdymų ir naujagimių informacijos registravimo modulis;</w:t>
      </w:r>
    </w:p>
    <w:p w14:paraId="00C281B2" w14:textId="7FDE50E1"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w:t>
      </w:r>
      <w:r w:rsidR="00911BB6">
        <w:rPr>
          <w:rFonts w:eastAsia="SimSun"/>
          <w:bCs/>
          <w:iCs/>
          <w:color w:val="00000A"/>
          <w:sz w:val="24"/>
          <w:szCs w:val="24"/>
          <w:lang w:val="lt-LT"/>
        </w:rPr>
        <w:t>21</w:t>
      </w:r>
      <w:r w:rsidRPr="00547276">
        <w:rPr>
          <w:rFonts w:eastAsia="SimSun"/>
          <w:bCs/>
          <w:iCs/>
          <w:color w:val="00000A"/>
          <w:sz w:val="24"/>
          <w:szCs w:val="24"/>
          <w:lang w:val="lt-LT"/>
        </w:rPr>
        <w:t>. dokumentų ir šablonų sukūrimo modulis;</w:t>
      </w:r>
    </w:p>
    <w:p w14:paraId="40F63F9D" w14:textId="206080C4"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2.2</w:t>
      </w:r>
      <w:r w:rsidR="00911BB6">
        <w:rPr>
          <w:rFonts w:eastAsia="SimSun"/>
          <w:bCs/>
          <w:iCs/>
          <w:color w:val="00000A"/>
          <w:sz w:val="24"/>
          <w:szCs w:val="24"/>
          <w:lang w:val="lt-LT"/>
        </w:rPr>
        <w:t>2</w:t>
      </w:r>
      <w:r w:rsidRPr="00547276">
        <w:rPr>
          <w:rFonts w:eastAsia="SimSun"/>
          <w:bCs/>
          <w:iCs/>
          <w:color w:val="00000A"/>
          <w:sz w:val="24"/>
          <w:szCs w:val="24"/>
          <w:lang w:val="lt-LT"/>
        </w:rPr>
        <w:t>. pacientų katalogo tvarkymo modulis;</w:t>
      </w:r>
    </w:p>
    <w:p w14:paraId="41F33B7C" w14:textId="657C2B0F"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2.2</w:t>
      </w:r>
      <w:r w:rsidR="00911BB6">
        <w:rPr>
          <w:rFonts w:eastAsia="SimSun"/>
          <w:bCs/>
          <w:iCs/>
          <w:color w:val="00000A"/>
          <w:sz w:val="24"/>
          <w:szCs w:val="24"/>
          <w:lang w:val="lt-LT"/>
        </w:rPr>
        <w:t>3</w:t>
      </w:r>
      <w:r w:rsidRPr="00547276">
        <w:rPr>
          <w:rFonts w:eastAsia="SimSun"/>
          <w:bCs/>
          <w:iCs/>
          <w:color w:val="00000A"/>
          <w:sz w:val="24"/>
          <w:szCs w:val="24"/>
          <w:lang w:val="lt-LT"/>
        </w:rPr>
        <w:t>. įstaigos išteklių administravimo modulis;</w:t>
      </w:r>
    </w:p>
    <w:p w14:paraId="2B3DD3FF" w14:textId="1DDCD12B"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2.2</w:t>
      </w:r>
      <w:r w:rsidR="00911BB6">
        <w:rPr>
          <w:rFonts w:eastAsia="SimSun"/>
          <w:bCs/>
          <w:iCs/>
          <w:color w:val="00000A"/>
          <w:sz w:val="24"/>
          <w:szCs w:val="24"/>
          <w:lang w:val="lt-LT"/>
        </w:rPr>
        <w:t>4</w:t>
      </w:r>
      <w:r w:rsidRPr="00547276">
        <w:rPr>
          <w:rFonts w:eastAsia="SimSun"/>
          <w:bCs/>
          <w:iCs/>
          <w:color w:val="00000A"/>
          <w:sz w:val="24"/>
          <w:szCs w:val="24"/>
          <w:lang w:val="lt-LT"/>
        </w:rPr>
        <w:t>. naudotojų, klasifikatorių ir terminų žodynų administravimo modulis;</w:t>
      </w:r>
    </w:p>
    <w:p w14:paraId="7DFAB034" w14:textId="315DED2D"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2.2</w:t>
      </w:r>
      <w:r w:rsidR="00911BB6">
        <w:rPr>
          <w:rFonts w:eastAsia="SimSun"/>
          <w:bCs/>
          <w:iCs/>
          <w:color w:val="00000A"/>
          <w:sz w:val="24"/>
          <w:szCs w:val="24"/>
          <w:lang w:val="lt-LT"/>
        </w:rPr>
        <w:t>5</w:t>
      </w:r>
      <w:r w:rsidRPr="00547276">
        <w:rPr>
          <w:rFonts w:eastAsia="SimSun"/>
          <w:bCs/>
          <w:iCs/>
          <w:color w:val="00000A"/>
          <w:sz w:val="24"/>
          <w:szCs w:val="24"/>
          <w:lang w:val="lt-LT"/>
        </w:rPr>
        <w:t>. klinikinės ir kitos informacijos keitimosi su ESPBI IS modulis;</w:t>
      </w:r>
    </w:p>
    <w:p w14:paraId="1546C18A" w14:textId="45CE0361"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2.2</w:t>
      </w:r>
      <w:r w:rsidR="00911BB6">
        <w:rPr>
          <w:rFonts w:eastAsia="SimSun"/>
          <w:bCs/>
          <w:iCs/>
          <w:color w:val="00000A"/>
          <w:sz w:val="24"/>
          <w:szCs w:val="24"/>
          <w:lang w:val="lt-LT"/>
        </w:rPr>
        <w:t>6</w:t>
      </w:r>
      <w:r w:rsidRPr="00547276">
        <w:rPr>
          <w:rFonts w:eastAsia="SimSun"/>
          <w:bCs/>
          <w:iCs/>
          <w:color w:val="00000A"/>
          <w:sz w:val="24"/>
          <w:szCs w:val="24"/>
          <w:lang w:val="lt-LT"/>
        </w:rPr>
        <w:t>. analizės ir ataskaitų formavimo modulis;</w:t>
      </w:r>
    </w:p>
    <w:p w14:paraId="567B8E58" w14:textId="28A66333"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2.2</w:t>
      </w:r>
      <w:r w:rsidR="00911BB6">
        <w:rPr>
          <w:rFonts w:eastAsia="SimSun"/>
          <w:bCs/>
          <w:iCs/>
          <w:color w:val="00000A"/>
          <w:sz w:val="24"/>
          <w:szCs w:val="24"/>
          <w:lang w:val="lt-LT"/>
        </w:rPr>
        <w:t>7</w:t>
      </w:r>
      <w:r w:rsidRPr="00547276">
        <w:rPr>
          <w:rFonts w:eastAsia="SimSun"/>
          <w:bCs/>
          <w:iCs/>
          <w:color w:val="00000A"/>
          <w:sz w:val="24"/>
          <w:szCs w:val="24"/>
          <w:lang w:val="lt-LT"/>
        </w:rPr>
        <w:t>. vaistų verifikavimo modulis;</w:t>
      </w:r>
    </w:p>
    <w:p w14:paraId="5D109D2F" w14:textId="049E8B05" w:rsidR="00802314"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2.2</w:t>
      </w:r>
      <w:r w:rsidR="00911BB6">
        <w:rPr>
          <w:rFonts w:eastAsia="SimSun"/>
          <w:bCs/>
          <w:iCs/>
          <w:color w:val="00000A"/>
          <w:sz w:val="24"/>
          <w:szCs w:val="24"/>
          <w:lang w:val="lt-LT"/>
        </w:rPr>
        <w:t>8</w:t>
      </w:r>
      <w:r w:rsidRPr="00547276">
        <w:rPr>
          <w:rFonts w:eastAsia="SimSun"/>
          <w:bCs/>
          <w:iCs/>
          <w:color w:val="00000A"/>
          <w:sz w:val="24"/>
          <w:szCs w:val="24"/>
          <w:lang w:val="lt-LT"/>
        </w:rPr>
        <w:t>. skiepų modulis</w:t>
      </w:r>
      <w:r w:rsidR="00B30C9A">
        <w:rPr>
          <w:rFonts w:eastAsia="SimSun"/>
          <w:bCs/>
          <w:iCs/>
          <w:color w:val="00000A"/>
          <w:sz w:val="24"/>
          <w:szCs w:val="24"/>
          <w:lang w:val="lt-LT"/>
        </w:rPr>
        <w:t>;</w:t>
      </w:r>
    </w:p>
    <w:p w14:paraId="0649F854" w14:textId="4F2B668C" w:rsidR="00FD0CCD" w:rsidRDefault="00FD0CCD" w:rsidP="00FD0CCD">
      <w:pPr>
        <w:pStyle w:val="Porat"/>
        <w:ind w:left="720"/>
        <w:jc w:val="both"/>
        <w:rPr>
          <w:rFonts w:eastAsia="SimSun"/>
          <w:bCs/>
          <w:iCs/>
          <w:color w:val="00000A"/>
          <w:sz w:val="24"/>
          <w:szCs w:val="24"/>
          <w:lang w:val="lt-LT"/>
        </w:rPr>
      </w:pPr>
      <w:r>
        <w:rPr>
          <w:rFonts w:eastAsia="SimSun"/>
          <w:bCs/>
          <w:iCs/>
          <w:color w:val="00000A"/>
          <w:sz w:val="24"/>
          <w:szCs w:val="24"/>
          <w:lang w:val="lt-LT"/>
        </w:rPr>
        <w:t xml:space="preserve">2.29. </w:t>
      </w:r>
      <w:r w:rsidR="00B30C9A">
        <w:rPr>
          <w:rFonts w:eastAsia="SimSun"/>
          <w:bCs/>
          <w:iCs/>
          <w:color w:val="00000A"/>
          <w:sz w:val="24"/>
          <w:szCs w:val="24"/>
          <w:lang w:val="lt-LT"/>
        </w:rPr>
        <w:t>s</w:t>
      </w:r>
      <w:r w:rsidRPr="00FD0CCD">
        <w:rPr>
          <w:rFonts w:eastAsia="SimSun"/>
          <w:bCs/>
          <w:iCs/>
          <w:color w:val="00000A"/>
          <w:sz w:val="24"/>
          <w:szCs w:val="24"/>
          <w:lang w:val="lt-LT"/>
        </w:rPr>
        <w:t>uteiktų paslaugų apskait</w:t>
      </w:r>
      <w:r>
        <w:rPr>
          <w:rFonts w:eastAsia="SimSun"/>
          <w:bCs/>
          <w:iCs/>
          <w:color w:val="00000A"/>
          <w:sz w:val="24"/>
          <w:szCs w:val="24"/>
          <w:lang w:val="lt-LT"/>
        </w:rPr>
        <w:t>os</w:t>
      </w:r>
      <w:r w:rsidRPr="00FD0CCD">
        <w:rPr>
          <w:rFonts w:eastAsia="SimSun"/>
          <w:bCs/>
          <w:iCs/>
          <w:color w:val="00000A"/>
          <w:sz w:val="24"/>
          <w:szCs w:val="24"/>
          <w:lang w:val="lt-LT"/>
        </w:rPr>
        <w:t xml:space="preserve"> ir duomenų teikim</w:t>
      </w:r>
      <w:r>
        <w:rPr>
          <w:rFonts w:eastAsia="SimSun"/>
          <w:bCs/>
          <w:iCs/>
          <w:color w:val="00000A"/>
          <w:sz w:val="24"/>
          <w:szCs w:val="24"/>
          <w:lang w:val="lt-LT"/>
        </w:rPr>
        <w:t>o</w:t>
      </w:r>
      <w:r w:rsidRPr="00FD0CCD">
        <w:rPr>
          <w:rFonts w:eastAsia="SimSun"/>
          <w:bCs/>
          <w:iCs/>
          <w:color w:val="00000A"/>
          <w:sz w:val="24"/>
          <w:szCs w:val="24"/>
          <w:lang w:val="lt-LT"/>
        </w:rPr>
        <w:t xml:space="preserve"> į VLK</w:t>
      </w:r>
      <w:r>
        <w:rPr>
          <w:rFonts w:eastAsia="SimSun"/>
          <w:bCs/>
          <w:iCs/>
          <w:color w:val="00000A"/>
          <w:sz w:val="24"/>
          <w:szCs w:val="24"/>
          <w:lang w:val="lt-LT"/>
        </w:rPr>
        <w:t xml:space="preserve"> funkcionalumas</w:t>
      </w:r>
      <w:r w:rsidR="00B30C9A">
        <w:rPr>
          <w:rFonts w:eastAsia="SimSun"/>
          <w:bCs/>
          <w:iCs/>
          <w:color w:val="00000A"/>
          <w:sz w:val="24"/>
          <w:szCs w:val="24"/>
          <w:lang w:val="lt-LT"/>
        </w:rPr>
        <w:t>;</w:t>
      </w:r>
    </w:p>
    <w:p w14:paraId="77B4BE1A" w14:textId="4C195E5E" w:rsidR="00FD0CCD" w:rsidRPr="00FD0CCD" w:rsidRDefault="00FD0CCD" w:rsidP="0095581B">
      <w:pPr>
        <w:pStyle w:val="Porat"/>
        <w:ind w:left="720"/>
        <w:jc w:val="both"/>
        <w:rPr>
          <w:rFonts w:eastAsia="SimSun"/>
          <w:bCs/>
          <w:iCs/>
          <w:color w:val="00000A"/>
          <w:sz w:val="24"/>
          <w:szCs w:val="24"/>
          <w:lang w:val="lt-LT"/>
        </w:rPr>
      </w:pPr>
      <w:r>
        <w:rPr>
          <w:rFonts w:eastAsia="SimSun"/>
          <w:bCs/>
          <w:iCs/>
          <w:color w:val="00000A"/>
          <w:sz w:val="24"/>
          <w:szCs w:val="24"/>
          <w:lang w:val="lt-LT"/>
        </w:rPr>
        <w:t xml:space="preserve">2.30. </w:t>
      </w:r>
      <w:r w:rsidR="00B30C9A">
        <w:rPr>
          <w:rFonts w:eastAsia="SimSun"/>
          <w:bCs/>
          <w:iCs/>
          <w:color w:val="00000A"/>
          <w:sz w:val="24"/>
          <w:szCs w:val="24"/>
          <w:lang w:val="lt-LT"/>
        </w:rPr>
        <w:t>p</w:t>
      </w:r>
      <w:r w:rsidRPr="00FD0CCD">
        <w:rPr>
          <w:rFonts w:eastAsia="SimSun"/>
          <w:bCs/>
          <w:iCs/>
          <w:color w:val="00000A"/>
          <w:sz w:val="24"/>
          <w:szCs w:val="24"/>
          <w:lang w:val="lt-LT"/>
        </w:rPr>
        <w:t>acientų išankstinė</w:t>
      </w:r>
      <w:r w:rsidR="0095581B">
        <w:rPr>
          <w:rFonts w:eastAsia="SimSun"/>
          <w:bCs/>
          <w:iCs/>
          <w:color w:val="00000A"/>
          <w:sz w:val="24"/>
          <w:szCs w:val="24"/>
          <w:lang w:val="lt-LT"/>
        </w:rPr>
        <w:t>s</w:t>
      </w:r>
      <w:r w:rsidRPr="00FD0CCD">
        <w:rPr>
          <w:rFonts w:eastAsia="SimSun"/>
          <w:bCs/>
          <w:iCs/>
          <w:color w:val="00000A"/>
          <w:sz w:val="24"/>
          <w:szCs w:val="24"/>
          <w:lang w:val="lt-LT"/>
        </w:rPr>
        <w:t xml:space="preserve"> registracij</w:t>
      </w:r>
      <w:r w:rsidR="0095581B">
        <w:rPr>
          <w:rFonts w:eastAsia="SimSun"/>
          <w:bCs/>
          <w:iCs/>
          <w:color w:val="00000A"/>
          <w:sz w:val="24"/>
          <w:szCs w:val="24"/>
          <w:lang w:val="lt-LT"/>
        </w:rPr>
        <w:t>os</w:t>
      </w:r>
      <w:r w:rsidRPr="00FD0CCD">
        <w:rPr>
          <w:rFonts w:eastAsia="SimSun"/>
          <w:bCs/>
          <w:iCs/>
          <w:color w:val="00000A"/>
          <w:sz w:val="24"/>
          <w:szCs w:val="24"/>
          <w:lang w:val="lt-LT"/>
        </w:rPr>
        <w:t xml:space="preserve"> įstaigoje ir per išankstinės registracijos portalą IPR</w:t>
      </w:r>
      <w:r w:rsidR="0095581B">
        <w:rPr>
          <w:rFonts w:eastAsia="SimSun"/>
          <w:bCs/>
          <w:iCs/>
          <w:color w:val="00000A"/>
          <w:sz w:val="24"/>
          <w:szCs w:val="24"/>
          <w:lang w:val="lt-LT"/>
        </w:rPr>
        <w:t xml:space="preserve"> funkcionalumas</w:t>
      </w:r>
      <w:r w:rsidRPr="00FD0CCD">
        <w:rPr>
          <w:rFonts w:eastAsia="SimSun"/>
          <w:bCs/>
          <w:iCs/>
          <w:color w:val="00000A"/>
          <w:sz w:val="24"/>
          <w:szCs w:val="24"/>
          <w:lang w:val="lt-LT"/>
        </w:rPr>
        <w:t>.</w:t>
      </w:r>
    </w:p>
    <w:p w14:paraId="616AFE65" w14:textId="405C9C62"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3. ESIS</w:t>
      </w:r>
      <w:r w:rsidR="00FF2992">
        <w:rPr>
          <w:rFonts w:eastAsia="SimSun"/>
          <w:bCs/>
          <w:iCs/>
          <w:color w:val="00000A"/>
          <w:sz w:val="24"/>
          <w:szCs w:val="24"/>
          <w:lang w:val="lt-LT"/>
        </w:rPr>
        <w:t xml:space="preserve"> yra</w:t>
      </w:r>
      <w:r w:rsidRPr="00547276">
        <w:rPr>
          <w:rFonts w:eastAsia="SimSun"/>
          <w:bCs/>
          <w:iCs/>
          <w:color w:val="00000A"/>
          <w:sz w:val="24"/>
          <w:szCs w:val="24"/>
          <w:lang w:val="lt-LT"/>
        </w:rPr>
        <w:t xml:space="preserve"> realizuotos išorės integracijos</w:t>
      </w:r>
      <w:r w:rsidR="00B72B33">
        <w:rPr>
          <w:rFonts w:eastAsia="SimSun"/>
          <w:bCs/>
          <w:iCs/>
          <w:color w:val="00000A"/>
          <w:sz w:val="24"/>
          <w:szCs w:val="24"/>
          <w:lang w:val="lt-LT"/>
        </w:rPr>
        <w:t xml:space="preserve"> su</w:t>
      </w:r>
      <w:r w:rsidRPr="00547276">
        <w:rPr>
          <w:rFonts w:eastAsia="SimSun"/>
          <w:bCs/>
          <w:iCs/>
          <w:color w:val="00000A"/>
          <w:sz w:val="24"/>
          <w:szCs w:val="24"/>
          <w:lang w:val="lt-LT"/>
        </w:rPr>
        <w:t>:</w:t>
      </w:r>
    </w:p>
    <w:p w14:paraId="60AE5F3A" w14:textId="3BE83A3D"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 xml:space="preserve">3.1. </w:t>
      </w:r>
      <w:r w:rsidR="00F82F3A">
        <w:rPr>
          <w:rFonts w:eastAsia="SimSun"/>
          <w:bCs/>
          <w:iCs/>
          <w:color w:val="00000A"/>
          <w:sz w:val="24"/>
          <w:szCs w:val="24"/>
          <w:lang w:val="lt-LT"/>
        </w:rPr>
        <w:t xml:space="preserve">VĮ Registrų centro </w:t>
      </w:r>
      <w:r w:rsidR="00F264C0">
        <w:rPr>
          <w:rFonts w:eastAsia="SimSun"/>
          <w:bCs/>
          <w:iCs/>
          <w:color w:val="00000A"/>
          <w:sz w:val="24"/>
          <w:szCs w:val="24"/>
          <w:lang w:val="lt-LT"/>
        </w:rPr>
        <w:t>E</w:t>
      </w:r>
      <w:r w:rsidR="00F82F3A">
        <w:rPr>
          <w:rFonts w:eastAsia="SimSun"/>
          <w:bCs/>
          <w:iCs/>
          <w:color w:val="00000A"/>
          <w:sz w:val="24"/>
          <w:szCs w:val="24"/>
          <w:lang w:val="lt-LT"/>
        </w:rPr>
        <w:t>lektronin</w:t>
      </w:r>
      <w:r w:rsidR="00F264C0">
        <w:rPr>
          <w:rFonts w:eastAsia="SimSun"/>
          <w:bCs/>
          <w:iCs/>
          <w:color w:val="00000A"/>
          <w:sz w:val="24"/>
          <w:szCs w:val="24"/>
          <w:lang w:val="lt-LT"/>
        </w:rPr>
        <w:t>ė</w:t>
      </w:r>
      <w:r w:rsidRPr="00547276">
        <w:rPr>
          <w:rFonts w:eastAsia="SimSun"/>
          <w:bCs/>
          <w:iCs/>
          <w:color w:val="00000A"/>
          <w:sz w:val="24"/>
          <w:szCs w:val="24"/>
          <w:lang w:val="lt-LT"/>
        </w:rPr>
        <w:t xml:space="preserve"> sveikatos paslaugų ir bendradarbiavimo infrastruktūros informacine sistema </w:t>
      </w:r>
      <w:r w:rsidR="00F264C0">
        <w:rPr>
          <w:rFonts w:eastAsia="SimSun"/>
          <w:bCs/>
          <w:iCs/>
          <w:color w:val="00000A"/>
          <w:sz w:val="24"/>
          <w:szCs w:val="24"/>
          <w:lang w:val="lt-LT"/>
        </w:rPr>
        <w:t xml:space="preserve">(toliau </w:t>
      </w:r>
      <w:r w:rsidR="001A232B">
        <w:rPr>
          <w:rFonts w:eastAsia="SimSun"/>
          <w:bCs/>
          <w:iCs/>
          <w:color w:val="00000A"/>
          <w:sz w:val="24"/>
          <w:szCs w:val="24"/>
          <w:lang w:val="lt-LT"/>
        </w:rPr>
        <w:t>–</w:t>
      </w:r>
      <w:r w:rsidR="00F264C0">
        <w:rPr>
          <w:rFonts w:eastAsia="SimSun"/>
          <w:bCs/>
          <w:iCs/>
          <w:color w:val="00000A"/>
          <w:sz w:val="24"/>
          <w:szCs w:val="24"/>
          <w:lang w:val="lt-LT"/>
        </w:rPr>
        <w:t xml:space="preserve"> </w:t>
      </w:r>
      <w:r w:rsidR="00F264C0" w:rsidRPr="00547276">
        <w:rPr>
          <w:rFonts w:eastAsia="SimSun"/>
          <w:bCs/>
          <w:iCs/>
          <w:color w:val="00000A"/>
          <w:sz w:val="24"/>
          <w:szCs w:val="24"/>
          <w:lang w:val="lt-LT"/>
        </w:rPr>
        <w:t xml:space="preserve">ESPBI IS </w:t>
      </w:r>
      <w:r w:rsidR="00F264C0">
        <w:rPr>
          <w:rFonts w:eastAsia="SimSun"/>
          <w:bCs/>
          <w:iCs/>
          <w:color w:val="00000A"/>
          <w:sz w:val="24"/>
          <w:szCs w:val="24"/>
          <w:lang w:val="lt-LT"/>
        </w:rPr>
        <w:t>)</w:t>
      </w:r>
      <w:r w:rsidRPr="00547276">
        <w:rPr>
          <w:rFonts w:eastAsia="SimSun"/>
          <w:bCs/>
          <w:iCs/>
          <w:color w:val="00000A"/>
          <w:sz w:val="24"/>
          <w:szCs w:val="24"/>
          <w:lang w:val="lt-LT"/>
        </w:rPr>
        <w:t xml:space="preserve"> i</w:t>
      </w:r>
      <w:r w:rsidR="006D3F15">
        <w:rPr>
          <w:rFonts w:eastAsia="SimSun"/>
          <w:bCs/>
          <w:iCs/>
          <w:color w:val="00000A"/>
          <w:sz w:val="24"/>
          <w:szCs w:val="24"/>
          <w:lang w:val="lt-LT"/>
        </w:rPr>
        <w:t>r</w:t>
      </w:r>
      <w:r w:rsidRPr="00547276">
        <w:rPr>
          <w:rFonts w:eastAsia="SimSun"/>
          <w:bCs/>
          <w:iCs/>
          <w:color w:val="00000A"/>
          <w:sz w:val="24"/>
          <w:szCs w:val="24"/>
          <w:lang w:val="lt-LT"/>
        </w:rPr>
        <w:t xml:space="preserve"> išankstine pacientų registravimo sistema</w:t>
      </w:r>
      <w:r w:rsidR="006475A5">
        <w:rPr>
          <w:rFonts w:eastAsia="SimSun"/>
          <w:bCs/>
          <w:iCs/>
          <w:color w:val="00000A"/>
          <w:sz w:val="24"/>
          <w:szCs w:val="24"/>
          <w:lang w:val="lt-LT"/>
        </w:rPr>
        <w:t xml:space="preserve"> (toliau </w:t>
      </w:r>
      <w:r w:rsidR="001A232B">
        <w:rPr>
          <w:rFonts w:eastAsia="SimSun"/>
          <w:bCs/>
          <w:iCs/>
          <w:color w:val="00000A"/>
          <w:sz w:val="24"/>
          <w:szCs w:val="24"/>
          <w:lang w:val="lt-LT"/>
        </w:rPr>
        <w:t xml:space="preserve">– </w:t>
      </w:r>
      <w:r w:rsidR="006475A5" w:rsidRPr="00547276">
        <w:rPr>
          <w:rFonts w:eastAsia="SimSun"/>
          <w:bCs/>
          <w:iCs/>
          <w:color w:val="00000A"/>
          <w:sz w:val="24"/>
          <w:szCs w:val="24"/>
          <w:lang w:val="lt-LT"/>
        </w:rPr>
        <w:t>IPR</w:t>
      </w:r>
      <w:r w:rsidR="001A232B">
        <w:rPr>
          <w:rFonts w:eastAsia="SimSun"/>
          <w:bCs/>
          <w:iCs/>
          <w:color w:val="00000A"/>
          <w:sz w:val="24"/>
          <w:szCs w:val="24"/>
          <w:lang w:val="lt-LT"/>
        </w:rPr>
        <w:t>)</w:t>
      </w:r>
      <w:r w:rsidRPr="00547276">
        <w:rPr>
          <w:rFonts w:eastAsia="SimSun"/>
          <w:bCs/>
          <w:iCs/>
          <w:color w:val="00000A"/>
          <w:sz w:val="24"/>
          <w:szCs w:val="24"/>
          <w:lang w:val="lt-LT"/>
        </w:rPr>
        <w:t>;</w:t>
      </w:r>
    </w:p>
    <w:p w14:paraId="1C881B8C" w14:textId="71C5BA28"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3.2. privalomojo sveikatos draudimo informacinė sistema S</w:t>
      </w:r>
      <w:r w:rsidR="006D3F15">
        <w:rPr>
          <w:rFonts w:eastAsia="SimSun"/>
          <w:bCs/>
          <w:iCs/>
          <w:color w:val="00000A"/>
          <w:sz w:val="24"/>
          <w:szCs w:val="24"/>
          <w:lang w:val="lt-LT"/>
        </w:rPr>
        <w:t>VEIDRA IS</w:t>
      </w:r>
      <w:r w:rsidRPr="00547276">
        <w:rPr>
          <w:rFonts w:eastAsia="SimSun"/>
          <w:bCs/>
          <w:iCs/>
          <w:color w:val="00000A"/>
          <w:sz w:val="24"/>
          <w:szCs w:val="24"/>
          <w:lang w:val="lt-LT"/>
        </w:rPr>
        <w:t xml:space="preserve"> ir jos </w:t>
      </w:r>
      <w:r w:rsidR="00167877" w:rsidRPr="00547276">
        <w:rPr>
          <w:rFonts w:eastAsia="SimSun"/>
          <w:bCs/>
          <w:iCs/>
          <w:color w:val="00000A"/>
          <w:sz w:val="24"/>
          <w:szCs w:val="24"/>
          <w:lang w:val="lt-LT"/>
        </w:rPr>
        <w:t>posistem</w:t>
      </w:r>
      <w:r w:rsidR="00167877">
        <w:rPr>
          <w:rFonts w:eastAsia="SimSun"/>
          <w:bCs/>
          <w:iCs/>
          <w:color w:val="00000A"/>
          <w:sz w:val="24"/>
          <w:szCs w:val="24"/>
          <w:lang w:val="lt-LT"/>
        </w:rPr>
        <w:t>ė</w:t>
      </w:r>
      <w:r w:rsidR="00F2292A">
        <w:rPr>
          <w:rFonts w:eastAsia="SimSun"/>
          <w:bCs/>
          <w:iCs/>
          <w:color w:val="00000A"/>
          <w:sz w:val="24"/>
          <w:szCs w:val="24"/>
          <w:lang w:val="lt-LT"/>
        </w:rPr>
        <w:t>mi</w:t>
      </w:r>
      <w:r w:rsidR="00167877">
        <w:rPr>
          <w:rFonts w:eastAsia="SimSun"/>
          <w:bCs/>
          <w:iCs/>
          <w:color w:val="00000A"/>
          <w:sz w:val="24"/>
          <w:szCs w:val="24"/>
          <w:lang w:val="lt-LT"/>
        </w:rPr>
        <w:t>s</w:t>
      </w:r>
      <w:r w:rsidR="00167877" w:rsidRPr="00547276">
        <w:rPr>
          <w:rFonts w:eastAsia="SimSun"/>
          <w:bCs/>
          <w:iCs/>
          <w:color w:val="00000A"/>
          <w:sz w:val="24"/>
          <w:szCs w:val="24"/>
          <w:lang w:val="lt-LT"/>
        </w:rPr>
        <w:t xml:space="preserve"> </w:t>
      </w:r>
      <w:r w:rsidRPr="00547276">
        <w:rPr>
          <w:rFonts w:eastAsia="SimSun"/>
          <w:bCs/>
          <w:iCs/>
          <w:color w:val="00000A"/>
          <w:sz w:val="24"/>
          <w:szCs w:val="24"/>
          <w:lang w:val="lt-LT"/>
        </w:rPr>
        <w:t>SPAP, APAP;</w:t>
      </w:r>
    </w:p>
    <w:p w14:paraId="2C959DC8" w14:textId="2096B080"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 xml:space="preserve">3.3. </w:t>
      </w:r>
      <w:r w:rsidR="00F646C0">
        <w:rPr>
          <w:rFonts w:eastAsia="SimSun"/>
          <w:bCs/>
          <w:iCs/>
          <w:color w:val="00000A"/>
          <w:sz w:val="24"/>
          <w:szCs w:val="24"/>
          <w:lang w:val="lt-LT"/>
        </w:rPr>
        <w:t xml:space="preserve">LR </w:t>
      </w:r>
      <w:r w:rsidRPr="00547276">
        <w:rPr>
          <w:rFonts w:eastAsia="SimSun"/>
          <w:bCs/>
          <w:iCs/>
          <w:color w:val="00000A"/>
          <w:sz w:val="24"/>
          <w:szCs w:val="24"/>
          <w:lang w:val="lt-LT"/>
        </w:rPr>
        <w:t xml:space="preserve">draudžiamųjų privalomuoju sveikatos draudimu registru </w:t>
      </w:r>
      <w:r w:rsidR="002A0B8C">
        <w:rPr>
          <w:rFonts w:eastAsia="SimSun"/>
          <w:bCs/>
          <w:iCs/>
          <w:color w:val="00000A"/>
          <w:sz w:val="24"/>
          <w:szCs w:val="24"/>
          <w:lang w:val="lt-LT"/>
        </w:rPr>
        <w:t xml:space="preserve">(toliau – </w:t>
      </w:r>
      <w:r w:rsidRPr="00547276">
        <w:rPr>
          <w:rFonts w:eastAsia="SimSun"/>
          <w:bCs/>
          <w:iCs/>
          <w:color w:val="00000A"/>
          <w:sz w:val="24"/>
          <w:szCs w:val="24"/>
          <w:lang w:val="lt-LT"/>
        </w:rPr>
        <w:t>DPSDR</w:t>
      </w:r>
      <w:r w:rsidR="002A0B8C">
        <w:rPr>
          <w:rFonts w:eastAsia="SimSun"/>
          <w:bCs/>
          <w:iCs/>
          <w:color w:val="00000A"/>
          <w:sz w:val="24"/>
          <w:szCs w:val="24"/>
          <w:lang w:val="lt-LT"/>
        </w:rPr>
        <w:t>)</w:t>
      </w:r>
      <w:r w:rsidRPr="00547276">
        <w:rPr>
          <w:rFonts w:eastAsia="SimSun"/>
          <w:bCs/>
          <w:iCs/>
          <w:color w:val="00000A"/>
          <w:sz w:val="24"/>
          <w:szCs w:val="24"/>
          <w:lang w:val="lt-LT"/>
        </w:rPr>
        <w:t>;</w:t>
      </w:r>
    </w:p>
    <w:p w14:paraId="6AFF8E0D" w14:textId="5B2DFAFF" w:rsidR="00802314" w:rsidRPr="00547276" w:rsidRDefault="00802314" w:rsidP="00ED5518">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lastRenderedPageBreak/>
        <w:t xml:space="preserve">3.4. elektroninių nedarbingumo pažymėjimų tvarkymo informacinė sistema </w:t>
      </w:r>
      <w:r w:rsidR="00831B10">
        <w:rPr>
          <w:rFonts w:eastAsia="SimSun"/>
          <w:bCs/>
          <w:iCs/>
          <w:color w:val="00000A"/>
          <w:sz w:val="24"/>
          <w:szCs w:val="24"/>
          <w:lang w:val="lt-LT"/>
        </w:rPr>
        <w:t xml:space="preserve">(toliau – </w:t>
      </w:r>
      <w:r w:rsidRPr="00547276">
        <w:rPr>
          <w:rFonts w:eastAsia="SimSun"/>
          <w:bCs/>
          <w:iCs/>
          <w:color w:val="00000A"/>
          <w:sz w:val="24"/>
          <w:szCs w:val="24"/>
          <w:lang w:val="lt-LT"/>
        </w:rPr>
        <w:t>EPTS</w:t>
      </w:r>
      <w:r w:rsidR="00831B10">
        <w:rPr>
          <w:rFonts w:eastAsia="SimSun"/>
          <w:bCs/>
          <w:iCs/>
          <w:color w:val="00000A"/>
          <w:sz w:val="24"/>
          <w:szCs w:val="24"/>
          <w:lang w:val="lt-LT"/>
        </w:rPr>
        <w:t>)</w:t>
      </w:r>
      <w:r w:rsidRPr="00547276">
        <w:rPr>
          <w:rFonts w:eastAsia="SimSun"/>
          <w:bCs/>
          <w:iCs/>
          <w:color w:val="00000A"/>
          <w:sz w:val="24"/>
          <w:szCs w:val="24"/>
          <w:lang w:val="lt-LT"/>
        </w:rPr>
        <w:t>;</w:t>
      </w:r>
    </w:p>
    <w:p w14:paraId="68F98614" w14:textId="653EB8A8" w:rsidR="00802314"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3.</w:t>
      </w:r>
      <w:r w:rsidR="00ED5518">
        <w:rPr>
          <w:rFonts w:eastAsia="SimSun"/>
          <w:bCs/>
          <w:iCs/>
          <w:color w:val="00000A"/>
          <w:sz w:val="24"/>
          <w:szCs w:val="24"/>
          <w:lang w:val="lt-LT"/>
        </w:rPr>
        <w:t>5</w:t>
      </w:r>
      <w:r w:rsidRPr="00547276">
        <w:rPr>
          <w:rFonts w:eastAsia="SimSun"/>
          <w:bCs/>
          <w:iCs/>
          <w:color w:val="00000A"/>
          <w:sz w:val="24"/>
          <w:szCs w:val="24"/>
          <w:lang w:val="lt-LT"/>
        </w:rPr>
        <w:t xml:space="preserve">. nacionaline vaistų verifikavimo organizacija </w:t>
      </w:r>
      <w:r w:rsidR="002534F4">
        <w:rPr>
          <w:rFonts w:eastAsia="SimSun"/>
          <w:bCs/>
          <w:iCs/>
          <w:color w:val="00000A"/>
          <w:sz w:val="24"/>
          <w:szCs w:val="24"/>
          <w:lang w:val="lt-LT"/>
        </w:rPr>
        <w:t xml:space="preserve">(toliau – </w:t>
      </w:r>
      <w:r w:rsidRPr="00547276">
        <w:rPr>
          <w:rFonts w:eastAsia="SimSun"/>
          <w:bCs/>
          <w:iCs/>
          <w:color w:val="00000A"/>
          <w:sz w:val="24"/>
          <w:szCs w:val="24"/>
          <w:lang w:val="lt-LT"/>
        </w:rPr>
        <w:t>NVVO</w:t>
      </w:r>
      <w:r w:rsidR="002534F4">
        <w:rPr>
          <w:rFonts w:eastAsia="SimSun"/>
          <w:bCs/>
          <w:iCs/>
          <w:color w:val="00000A"/>
          <w:sz w:val="24"/>
          <w:szCs w:val="24"/>
          <w:lang w:val="lt-LT"/>
        </w:rPr>
        <w:t>)</w:t>
      </w:r>
      <w:r w:rsidR="00ED5518">
        <w:rPr>
          <w:rFonts w:eastAsia="SimSun"/>
          <w:bCs/>
          <w:iCs/>
          <w:color w:val="00000A"/>
          <w:sz w:val="24"/>
          <w:szCs w:val="24"/>
          <w:lang w:val="lt-LT"/>
        </w:rPr>
        <w:t>;</w:t>
      </w:r>
    </w:p>
    <w:p w14:paraId="4E2AA89C" w14:textId="3628E6F0" w:rsidR="00ED5518" w:rsidRPr="00547276" w:rsidRDefault="00ED5518" w:rsidP="00802314">
      <w:pPr>
        <w:pStyle w:val="Porat"/>
        <w:ind w:firstLine="709"/>
        <w:jc w:val="both"/>
        <w:rPr>
          <w:rFonts w:eastAsia="SimSun"/>
          <w:bCs/>
          <w:iCs/>
          <w:color w:val="00000A"/>
          <w:sz w:val="24"/>
          <w:szCs w:val="24"/>
          <w:lang w:val="lt-LT"/>
        </w:rPr>
      </w:pPr>
      <w:r>
        <w:rPr>
          <w:rFonts w:eastAsia="SimSun"/>
          <w:bCs/>
          <w:iCs/>
          <w:color w:val="00000A"/>
          <w:sz w:val="24"/>
          <w:szCs w:val="24"/>
          <w:lang w:val="lt-LT"/>
        </w:rPr>
        <w:t>3.6. valstybės duomenų agentūra (toliau – VDA).</w:t>
      </w:r>
    </w:p>
    <w:p w14:paraId="479999B0" w14:textId="77777777"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4. ESIS realizuotos vidinės integracijos:</w:t>
      </w:r>
    </w:p>
    <w:p w14:paraId="6AA9C868" w14:textId="3D5D1D5B"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4.1. ligoninės laboratorijos informacinė sistema</w:t>
      </w:r>
      <w:r w:rsidR="00817B23">
        <w:rPr>
          <w:rFonts w:eastAsia="SimSun"/>
          <w:bCs/>
          <w:iCs/>
          <w:color w:val="00000A"/>
          <w:sz w:val="24"/>
          <w:szCs w:val="24"/>
          <w:lang w:val="lt-LT"/>
        </w:rPr>
        <w:t xml:space="preserve"> (toliau – LLIS)</w:t>
      </w:r>
      <w:r w:rsidRPr="00547276">
        <w:rPr>
          <w:rFonts w:eastAsia="SimSun"/>
          <w:bCs/>
          <w:iCs/>
          <w:color w:val="00000A"/>
          <w:sz w:val="24"/>
          <w:szCs w:val="24"/>
          <w:lang w:val="lt-LT"/>
        </w:rPr>
        <w:t xml:space="preserve"> „</w:t>
      </w:r>
      <w:proofErr w:type="spellStart"/>
      <w:r w:rsidRPr="00547276">
        <w:rPr>
          <w:rFonts w:eastAsia="SimSun"/>
          <w:bCs/>
          <w:iCs/>
          <w:color w:val="00000A"/>
          <w:sz w:val="24"/>
          <w:szCs w:val="24"/>
          <w:lang w:val="lt-LT"/>
        </w:rPr>
        <w:t>OpenLims</w:t>
      </w:r>
      <w:proofErr w:type="spellEnd"/>
      <w:r w:rsidRPr="00547276">
        <w:rPr>
          <w:rFonts w:eastAsia="SimSun"/>
          <w:bCs/>
          <w:iCs/>
          <w:color w:val="00000A"/>
          <w:sz w:val="24"/>
          <w:szCs w:val="24"/>
          <w:lang w:val="lt-LT"/>
        </w:rPr>
        <w:t xml:space="preserve">“ </w:t>
      </w:r>
      <w:proofErr w:type="spellStart"/>
      <w:r w:rsidRPr="00547276">
        <w:rPr>
          <w:rFonts w:eastAsia="SimSun"/>
          <w:bCs/>
          <w:iCs/>
          <w:color w:val="00000A"/>
          <w:sz w:val="24"/>
          <w:szCs w:val="24"/>
          <w:lang w:val="lt-LT"/>
        </w:rPr>
        <w:t>Stapro</w:t>
      </w:r>
      <w:proofErr w:type="spellEnd"/>
      <w:r w:rsidRPr="00547276">
        <w:rPr>
          <w:rFonts w:eastAsia="SimSun"/>
          <w:bCs/>
          <w:iCs/>
          <w:color w:val="00000A"/>
          <w:sz w:val="24"/>
          <w:szCs w:val="24"/>
          <w:lang w:val="lt-LT"/>
        </w:rPr>
        <w:t>;</w:t>
      </w:r>
    </w:p>
    <w:p w14:paraId="0E7A24F6" w14:textId="2AF7B0B6"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 xml:space="preserve">4.2. ligoninės vaizdų archyvavimo ir komunikavimo sistema PACS </w:t>
      </w:r>
      <w:proofErr w:type="spellStart"/>
      <w:r w:rsidRPr="00547276">
        <w:rPr>
          <w:rFonts w:eastAsia="SimSun"/>
          <w:bCs/>
          <w:iCs/>
          <w:color w:val="00000A"/>
          <w:sz w:val="24"/>
          <w:szCs w:val="24"/>
          <w:lang w:val="lt-LT"/>
        </w:rPr>
        <w:t>Jivex</w:t>
      </w:r>
      <w:proofErr w:type="spellEnd"/>
      <w:r w:rsidRPr="00547276">
        <w:rPr>
          <w:rFonts w:eastAsia="SimSun"/>
          <w:bCs/>
          <w:iCs/>
          <w:color w:val="00000A"/>
          <w:sz w:val="24"/>
          <w:szCs w:val="24"/>
          <w:lang w:val="lt-LT"/>
        </w:rPr>
        <w:t xml:space="preserve"> Visus </w:t>
      </w:r>
      <w:proofErr w:type="spellStart"/>
      <w:r w:rsidRPr="00547276">
        <w:rPr>
          <w:rFonts w:eastAsia="SimSun"/>
          <w:bCs/>
          <w:iCs/>
          <w:color w:val="00000A"/>
          <w:sz w:val="24"/>
          <w:szCs w:val="24"/>
          <w:lang w:val="lt-LT"/>
        </w:rPr>
        <w:t>Health</w:t>
      </w:r>
      <w:proofErr w:type="spellEnd"/>
      <w:r w:rsidR="008D341C">
        <w:rPr>
          <w:rFonts w:eastAsia="SimSun"/>
          <w:bCs/>
          <w:iCs/>
          <w:color w:val="00000A"/>
          <w:sz w:val="24"/>
          <w:szCs w:val="24"/>
          <w:lang w:val="lt-LT"/>
        </w:rPr>
        <w:t>.</w:t>
      </w:r>
    </w:p>
    <w:p w14:paraId="7EE8A969" w14:textId="23BD666B"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5. Ligoninėje yra 150</w:t>
      </w:r>
      <w:r w:rsidR="00911BB6">
        <w:rPr>
          <w:rFonts w:eastAsia="SimSun"/>
          <w:bCs/>
          <w:iCs/>
          <w:color w:val="00000A"/>
          <w:sz w:val="24"/>
          <w:szCs w:val="24"/>
          <w:lang w:val="lt-LT"/>
        </w:rPr>
        <w:t>0</w:t>
      </w:r>
      <w:r w:rsidRPr="00547276">
        <w:rPr>
          <w:rFonts w:eastAsia="SimSun"/>
          <w:bCs/>
          <w:iCs/>
          <w:color w:val="00000A"/>
          <w:sz w:val="24"/>
          <w:szCs w:val="24"/>
          <w:lang w:val="lt-LT"/>
        </w:rPr>
        <w:t xml:space="preserve"> ESIS naudotojų. Vienu metu prie Sistemos gali būti prisijungę iki </w:t>
      </w:r>
      <w:r w:rsidR="00F82F3A">
        <w:rPr>
          <w:rFonts w:eastAsia="SimSun"/>
          <w:bCs/>
          <w:iCs/>
          <w:color w:val="00000A"/>
          <w:sz w:val="24"/>
          <w:szCs w:val="24"/>
          <w:lang w:val="lt-LT"/>
        </w:rPr>
        <w:t>6</w:t>
      </w:r>
      <w:r w:rsidRPr="00547276">
        <w:rPr>
          <w:rFonts w:eastAsia="SimSun"/>
          <w:bCs/>
          <w:iCs/>
          <w:color w:val="00000A"/>
          <w:sz w:val="24"/>
          <w:szCs w:val="24"/>
          <w:lang w:val="lt-LT"/>
        </w:rPr>
        <w:t>00 naudotojų.</w:t>
      </w:r>
    </w:p>
    <w:p w14:paraId="7E71409A" w14:textId="183913A3" w:rsidR="00CA7A31" w:rsidRPr="00614FFE" w:rsidRDefault="00802314" w:rsidP="00CA7A31">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6</w:t>
      </w:r>
      <w:r w:rsidRPr="00614FFE">
        <w:rPr>
          <w:rFonts w:eastAsia="SimSun"/>
          <w:bCs/>
          <w:iCs/>
          <w:color w:val="00000A"/>
          <w:sz w:val="24"/>
          <w:szCs w:val="24"/>
          <w:lang w:val="lt-LT"/>
        </w:rPr>
        <w:t>.</w:t>
      </w:r>
      <w:r w:rsidR="00CA7A31" w:rsidRPr="00614FFE">
        <w:rPr>
          <w:rFonts w:eastAsia="SimSun"/>
          <w:bCs/>
          <w:iCs/>
          <w:color w:val="00000A"/>
          <w:sz w:val="24"/>
          <w:szCs w:val="24"/>
          <w:lang w:val="lt-LT"/>
        </w:rPr>
        <w:t xml:space="preserve"> </w:t>
      </w:r>
      <w:r w:rsidR="00CA7A31" w:rsidRPr="00614FFE">
        <w:rPr>
          <w:sz w:val="24"/>
          <w:szCs w:val="24"/>
          <w:lang w:val="lt-LT"/>
        </w:rPr>
        <w:t>RPL IS kodas Registrų ir valstybės IS registre yra 2556. RPL IS nuostatai patvirtinti 2012 m. gruodžio 12 d. įsakymu Nr. K4-421 (2016 m. balandžio 6 d. įsakymo Nr. K4-175 ir 2016 m. lapkričio 11 d. įsakymo Nr. K4-656 redakcija).</w:t>
      </w:r>
      <w:r w:rsidRPr="00614FFE">
        <w:rPr>
          <w:rFonts w:eastAsia="SimSun"/>
          <w:bCs/>
          <w:iCs/>
          <w:color w:val="00000A"/>
          <w:sz w:val="24"/>
          <w:szCs w:val="24"/>
          <w:lang w:val="lt-LT"/>
        </w:rPr>
        <w:t xml:space="preserve"> </w:t>
      </w:r>
    </w:p>
    <w:p w14:paraId="3518BFA2" w14:textId="77777777" w:rsidR="00046C7B" w:rsidRDefault="00CA7A31" w:rsidP="00046C7B">
      <w:pPr>
        <w:pStyle w:val="Sraopastraipa"/>
        <w:tabs>
          <w:tab w:val="left" w:pos="567"/>
          <w:tab w:val="left" w:pos="851"/>
        </w:tabs>
        <w:overflowPunct/>
        <w:autoSpaceDE/>
        <w:autoSpaceDN/>
        <w:adjustRightInd/>
        <w:ind w:left="0" w:firstLine="709"/>
        <w:jc w:val="both"/>
        <w:rPr>
          <w:sz w:val="24"/>
          <w:szCs w:val="24"/>
          <w:lang w:val="lt-LT"/>
        </w:rPr>
      </w:pPr>
      <w:r>
        <w:rPr>
          <w:rFonts w:eastAsia="SimSun"/>
          <w:bCs/>
          <w:iCs/>
          <w:color w:val="00000A"/>
          <w:sz w:val="24"/>
          <w:szCs w:val="24"/>
          <w:lang w:val="lt-LT"/>
        </w:rPr>
        <w:t xml:space="preserve">7. </w:t>
      </w:r>
      <w:r w:rsidRPr="00CA7A31">
        <w:rPr>
          <w:sz w:val="24"/>
          <w:szCs w:val="24"/>
          <w:lang w:val="lt-LT"/>
        </w:rPr>
        <w:t xml:space="preserve">ESIS yra paremta daugiapakope (angl. </w:t>
      </w:r>
      <w:proofErr w:type="spellStart"/>
      <w:r w:rsidRPr="00CA7A31">
        <w:rPr>
          <w:sz w:val="24"/>
          <w:szCs w:val="24"/>
          <w:lang w:val="lt-LT"/>
        </w:rPr>
        <w:t>multi-tier</w:t>
      </w:r>
      <w:proofErr w:type="spellEnd"/>
      <w:r w:rsidRPr="00CA7A31">
        <w:rPr>
          <w:sz w:val="24"/>
          <w:szCs w:val="24"/>
          <w:lang w:val="lt-LT"/>
        </w:rPr>
        <w:t>, N-</w:t>
      </w:r>
      <w:proofErr w:type="spellStart"/>
      <w:r w:rsidRPr="00CA7A31">
        <w:rPr>
          <w:sz w:val="24"/>
          <w:szCs w:val="24"/>
          <w:lang w:val="lt-LT"/>
        </w:rPr>
        <w:t>tier</w:t>
      </w:r>
      <w:proofErr w:type="spellEnd"/>
      <w:r w:rsidRPr="00CA7A31">
        <w:rPr>
          <w:sz w:val="24"/>
          <w:szCs w:val="24"/>
          <w:lang w:val="lt-LT"/>
        </w:rPr>
        <w:t>) architektūra ir ją sudaro hierarchiniai lygiai (atvaizdavimo, veiklos logikos, duomenų bazės):</w:t>
      </w:r>
    </w:p>
    <w:p w14:paraId="3FBF79E1" w14:textId="77777777" w:rsidR="00046C7B" w:rsidRDefault="00046C7B" w:rsidP="00046C7B">
      <w:pPr>
        <w:pStyle w:val="Sraopastraipa"/>
        <w:tabs>
          <w:tab w:val="left" w:pos="567"/>
          <w:tab w:val="left" w:pos="851"/>
        </w:tabs>
        <w:overflowPunct/>
        <w:autoSpaceDE/>
        <w:autoSpaceDN/>
        <w:adjustRightInd/>
        <w:ind w:left="0" w:firstLine="709"/>
        <w:jc w:val="both"/>
        <w:rPr>
          <w:sz w:val="24"/>
          <w:szCs w:val="24"/>
          <w:lang w:val="lt-LT"/>
        </w:rPr>
      </w:pPr>
      <w:r>
        <w:rPr>
          <w:sz w:val="24"/>
          <w:szCs w:val="24"/>
          <w:lang w:val="lt-LT"/>
        </w:rPr>
        <w:t xml:space="preserve">7.1. </w:t>
      </w:r>
      <w:r w:rsidR="0059777A" w:rsidRPr="00046C7B">
        <w:rPr>
          <w:sz w:val="24"/>
          <w:szCs w:val="24"/>
          <w:lang w:val="lt-LT"/>
        </w:rPr>
        <w:t>a</w:t>
      </w:r>
      <w:r w:rsidR="00CA7A31" w:rsidRPr="00046C7B">
        <w:rPr>
          <w:sz w:val="24"/>
          <w:szCs w:val="24"/>
          <w:lang w:val="lt-LT"/>
        </w:rPr>
        <w:t>tvaizdavimo lygis (naudotojo sąsaja) – užtikrina naudotojo sąveiką su ESIS bei informacijos pateikimą. Naudotojo sąsaja yra realizuota interneto naršyklės pagrindu</w:t>
      </w:r>
      <w:r w:rsidR="0059777A" w:rsidRPr="00046C7B">
        <w:rPr>
          <w:sz w:val="24"/>
          <w:szCs w:val="24"/>
          <w:lang w:val="lt-LT"/>
        </w:rPr>
        <w:t>;</w:t>
      </w:r>
    </w:p>
    <w:p w14:paraId="4C9414E6" w14:textId="77777777" w:rsidR="00046C7B" w:rsidRDefault="00046C7B" w:rsidP="00046C7B">
      <w:pPr>
        <w:pStyle w:val="Sraopastraipa"/>
        <w:tabs>
          <w:tab w:val="left" w:pos="567"/>
          <w:tab w:val="left" w:pos="851"/>
        </w:tabs>
        <w:overflowPunct/>
        <w:autoSpaceDE/>
        <w:autoSpaceDN/>
        <w:adjustRightInd/>
        <w:ind w:left="0" w:firstLine="709"/>
        <w:jc w:val="both"/>
        <w:rPr>
          <w:sz w:val="24"/>
          <w:szCs w:val="24"/>
          <w:lang w:val="lt-LT"/>
        </w:rPr>
      </w:pPr>
      <w:r>
        <w:rPr>
          <w:sz w:val="24"/>
          <w:szCs w:val="24"/>
          <w:lang w:val="lt-LT"/>
        </w:rPr>
        <w:t>7.2. v</w:t>
      </w:r>
      <w:r w:rsidR="00CA7A31" w:rsidRPr="00046C7B">
        <w:rPr>
          <w:sz w:val="24"/>
          <w:szCs w:val="24"/>
          <w:lang w:val="lt-LT"/>
        </w:rPr>
        <w:t xml:space="preserve">eiklos logikos lygis – veiklos logikos lygio informacinės sistemos komponentų programinė įranga veikia MS Internet </w:t>
      </w:r>
      <w:proofErr w:type="spellStart"/>
      <w:r w:rsidR="00CA7A31" w:rsidRPr="00046C7B">
        <w:rPr>
          <w:sz w:val="24"/>
          <w:szCs w:val="24"/>
          <w:lang w:val="lt-LT"/>
        </w:rPr>
        <w:t>Information</w:t>
      </w:r>
      <w:proofErr w:type="spellEnd"/>
      <w:r w:rsidR="00CA7A31" w:rsidRPr="00046C7B">
        <w:rPr>
          <w:sz w:val="24"/>
          <w:szCs w:val="24"/>
          <w:lang w:val="lt-LT"/>
        </w:rPr>
        <w:t xml:space="preserve"> </w:t>
      </w:r>
      <w:proofErr w:type="spellStart"/>
      <w:r w:rsidR="00CA7A31" w:rsidRPr="00046C7B">
        <w:rPr>
          <w:sz w:val="24"/>
          <w:szCs w:val="24"/>
          <w:lang w:val="lt-LT"/>
        </w:rPr>
        <w:t>Services</w:t>
      </w:r>
      <w:proofErr w:type="spellEnd"/>
      <w:r w:rsidR="00CA7A31" w:rsidRPr="00046C7B">
        <w:rPr>
          <w:sz w:val="24"/>
          <w:szCs w:val="24"/>
          <w:lang w:val="lt-LT"/>
        </w:rPr>
        <w:t xml:space="preserve"> (IIS) </w:t>
      </w:r>
      <w:proofErr w:type="spellStart"/>
      <w:r w:rsidR="00CA7A31" w:rsidRPr="00046C7B">
        <w:rPr>
          <w:sz w:val="24"/>
          <w:szCs w:val="24"/>
          <w:lang w:val="lt-LT"/>
        </w:rPr>
        <w:t>Web</w:t>
      </w:r>
      <w:proofErr w:type="spellEnd"/>
      <w:r w:rsidR="00CA7A31" w:rsidRPr="00046C7B">
        <w:rPr>
          <w:sz w:val="24"/>
          <w:szCs w:val="24"/>
          <w:lang w:val="lt-LT"/>
        </w:rPr>
        <w:t xml:space="preserve"> </w:t>
      </w:r>
      <w:proofErr w:type="spellStart"/>
      <w:r w:rsidR="00CA7A31" w:rsidRPr="00046C7B">
        <w:rPr>
          <w:sz w:val="24"/>
          <w:szCs w:val="24"/>
          <w:lang w:val="lt-LT"/>
        </w:rPr>
        <w:t>server</w:t>
      </w:r>
      <w:proofErr w:type="spellEnd"/>
      <w:r w:rsidR="00CA7A31" w:rsidRPr="00046C7B">
        <w:rPr>
          <w:sz w:val="24"/>
          <w:szCs w:val="24"/>
          <w:lang w:val="lt-LT"/>
        </w:rPr>
        <w:t xml:space="preserve"> 7.5 aplinkoje ir užtikrina veiklos funkcijų įgyvendinimą dirbant su informacine sistema</w:t>
      </w:r>
      <w:r w:rsidR="0059777A" w:rsidRPr="00046C7B">
        <w:rPr>
          <w:sz w:val="24"/>
          <w:szCs w:val="24"/>
          <w:lang w:val="lt-LT"/>
        </w:rPr>
        <w:t>;</w:t>
      </w:r>
    </w:p>
    <w:p w14:paraId="403E9CB3" w14:textId="77777777" w:rsidR="00046C7B" w:rsidRDefault="00046C7B" w:rsidP="00046C7B">
      <w:pPr>
        <w:pStyle w:val="Sraopastraipa"/>
        <w:tabs>
          <w:tab w:val="left" w:pos="567"/>
          <w:tab w:val="left" w:pos="851"/>
        </w:tabs>
        <w:overflowPunct/>
        <w:autoSpaceDE/>
        <w:autoSpaceDN/>
        <w:adjustRightInd/>
        <w:ind w:left="0" w:firstLine="709"/>
        <w:jc w:val="both"/>
        <w:rPr>
          <w:sz w:val="24"/>
          <w:szCs w:val="24"/>
          <w:lang w:val="lt-LT"/>
        </w:rPr>
      </w:pPr>
      <w:r>
        <w:rPr>
          <w:sz w:val="24"/>
          <w:szCs w:val="24"/>
          <w:lang w:val="lt-LT"/>
        </w:rPr>
        <w:t xml:space="preserve">7.3. </w:t>
      </w:r>
      <w:r w:rsidR="0059777A" w:rsidRPr="00046C7B">
        <w:rPr>
          <w:sz w:val="24"/>
          <w:szCs w:val="24"/>
          <w:lang w:val="lt-LT"/>
        </w:rPr>
        <w:t>duomenų bazės lygis – užtikrina veiklos logikos lygyje apdorojamų duomenų saugojimą, realizuota MS SQL 2014.</w:t>
      </w:r>
    </w:p>
    <w:p w14:paraId="0D9FDE2B" w14:textId="77777777" w:rsidR="00046C7B" w:rsidRDefault="00046C7B" w:rsidP="00046C7B">
      <w:pPr>
        <w:pStyle w:val="Sraopastraipa"/>
        <w:tabs>
          <w:tab w:val="left" w:pos="567"/>
          <w:tab w:val="left" w:pos="851"/>
        </w:tabs>
        <w:overflowPunct/>
        <w:autoSpaceDE/>
        <w:autoSpaceDN/>
        <w:adjustRightInd/>
        <w:ind w:left="0" w:firstLine="709"/>
        <w:jc w:val="both"/>
        <w:rPr>
          <w:sz w:val="24"/>
          <w:szCs w:val="24"/>
          <w:lang w:val="lt-LT"/>
        </w:rPr>
      </w:pPr>
      <w:r>
        <w:rPr>
          <w:sz w:val="24"/>
          <w:szCs w:val="24"/>
          <w:lang w:val="lt-LT"/>
        </w:rPr>
        <w:t xml:space="preserve">8. </w:t>
      </w:r>
      <w:r w:rsidRPr="00046C7B">
        <w:rPr>
          <w:sz w:val="24"/>
          <w:szCs w:val="24"/>
          <w:lang w:val="lt-LT"/>
        </w:rPr>
        <w:t>ESIS sukurta naudojant tokias priemones:</w:t>
      </w:r>
    </w:p>
    <w:p w14:paraId="06189A36" w14:textId="77777777" w:rsidR="00046C7B" w:rsidRDefault="00046C7B" w:rsidP="00046C7B">
      <w:pPr>
        <w:pStyle w:val="Sraopastraipa"/>
        <w:tabs>
          <w:tab w:val="left" w:pos="567"/>
          <w:tab w:val="left" w:pos="851"/>
        </w:tabs>
        <w:overflowPunct/>
        <w:autoSpaceDE/>
        <w:autoSpaceDN/>
        <w:adjustRightInd/>
        <w:ind w:left="0" w:firstLine="709"/>
        <w:jc w:val="both"/>
        <w:rPr>
          <w:sz w:val="24"/>
          <w:szCs w:val="24"/>
          <w:lang w:val="lt-LT"/>
        </w:rPr>
      </w:pPr>
      <w:r>
        <w:rPr>
          <w:sz w:val="24"/>
          <w:szCs w:val="24"/>
          <w:lang w:val="lt-LT"/>
        </w:rPr>
        <w:t xml:space="preserve">8.1. </w:t>
      </w:r>
      <w:r w:rsidRPr="00046C7B">
        <w:rPr>
          <w:sz w:val="24"/>
          <w:szCs w:val="24"/>
          <w:lang w:val="lt-LT"/>
        </w:rPr>
        <w:t xml:space="preserve">ASP.NET </w:t>
      </w:r>
      <w:proofErr w:type="spellStart"/>
      <w:r w:rsidRPr="00046C7B">
        <w:rPr>
          <w:sz w:val="24"/>
          <w:szCs w:val="24"/>
          <w:lang w:val="lt-LT"/>
        </w:rPr>
        <w:t>Framework</w:t>
      </w:r>
      <w:proofErr w:type="spellEnd"/>
      <w:r w:rsidRPr="00046C7B">
        <w:rPr>
          <w:sz w:val="24"/>
          <w:szCs w:val="24"/>
          <w:lang w:val="lt-LT"/>
        </w:rPr>
        <w:t xml:space="preserve"> MVC;</w:t>
      </w:r>
    </w:p>
    <w:p w14:paraId="76BA2CB3" w14:textId="77777777" w:rsidR="00046C7B" w:rsidRDefault="00046C7B" w:rsidP="00046C7B">
      <w:pPr>
        <w:pStyle w:val="Sraopastraipa"/>
        <w:tabs>
          <w:tab w:val="left" w:pos="567"/>
          <w:tab w:val="left" w:pos="851"/>
        </w:tabs>
        <w:overflowPunct/>
        <w:autoSpaceDE/>
        <w:autoSpaceDN/>
        <w:adjustRightInd/>
        <w:ind w:left="0" w:firstLine="709"/>
        <w:jc w:val="both"/>
        <w:rPr>
          <w:sz w:val="24"/>
          <w:szCs w:val="24"/>
          <w:lang w:val="lt-LT"/>
        </w:rPr>
      </w:pPr>
      <w:r>
        <w:rPr>
          <w:sz w:val="24"/>
          <w:szCs w:val="24"/>
          <w:lang w:val="lt-LT"/>
        </w:rPr>
        <w:t xml:space="preserve">8.2. </w:t>
      </w:r>
      <w:proofErr w:type="spellStart"/>
      <w:r w:rsidRPr="00046C7B">
        <w:rPr>
          <w:sz w:val="24"/>
          <w:szCs w:val="24"/>
          <w:lang w:val="lt-LT"/>
        </w:rPr>
        <w:t>Entity</w:t>
      </w:r>
      <w:proofErr w:type="spellEnd"/>
      <w:r w:rsidRPr="00046C7B">
        <w:rPr>
          <w:sz w:val="24"/>
          <w:szCs w:val="24"/>
          <w:lang w:val="lt-LT"/>
        </w:rPr>
        <w:t xml:space="preserve"> </w:t>
      </w:r>
      <w:proofErr w:type="spellStart"/>
      <w:r w:rsidRPr="00046C7B">
        <w:rPr>
          <w:sz w:val="24"/>
          <w:szCs w:val="24"/>
          <w:lang w:val="lt-LT"/>
        </w:rPr>
        <w:t>Framework</w:t>
      </w:r>
      <w:proofErr w:type="spellEnd"/>
      <w:r w:rsidRPr="00046C7B">
        <w:rPr>
          <w:sz w:val="24"/>
          <w:szCs w:val="24"/>
          <w:lang w:val="lt-LT"/>
        </w:rPr>
        <w:t xml:space="preserve"> (EF);</w:t>
      </w:r>
    </w:p>
    <w:p w14:paraId="4211E9F8" w14:textId="77777777" w:rsidR="00046C7B" w:rsidRDefault="00046C7B" w:rsidP="00046C7B">
      <w:pPr>
        <w:pStyle w:val="Sraopastraipa"/>
        <w:tabs>
          <w:tab w:val="left" w:pos="567"/>
          <w:tab w:val="left" w:pos="851"/>
        </w:tabs>
        <w:overflowPunct/>
        <w:autoSpaceDE/>
        <w:autoSpaceDN/>
        <w:adjustRightInd/>
        <w:ind w:left="0" w:firstLine="709"/>
        <w:jc w:val="both"/>
        <w:rPr>
          <w:sz w:val="24"/>
          <w:szCs w:val="24"/>
          <w:lang w:val="lt-LT"/>
        </w:rPr>
      </w:pPr>
      <w:r>
        <w:rPr>
          <w:sz w:val="24"/>
          <w:szCs w:val="24"/>
          <w:lang w:val="lt-LT"/>
        </w:rPr>
        <w:t xml:space="preserve">8.3. </w:t>
      </w:r>
      <w:proofErr w:type="spellStart"/>
      <w:r w:rsidRPr="00046C7B">
        <w:rPr>
          <w:sz w:val="24"/>
          <w:szCs w:val="24"/>
          <w:lang w:val="lt-LT"/>
        </w:rPr>
        <w:t>Language-Integrated</w:t>
      </w:r>
      <w:proofErr w:type="spellEnd"/>
      <w:r w:rsidRPr="00046C7B">
        <w:rPr>
          <w:sz w:val="24"/>
          <w:szCs w:val="24"/>
          <w:lang w:val="lt-LT"/>
        </w:rPr>
        <w:t xml:space="preserve"> </w:t>
      </w:r>
      <w:proofErr w:type="spellStart"/>
      <w:r w:rsidRPr="00046C7B">
        <w:rPr>
          <w:sz w:val="24"/>
          <w:szCs w:val="24"/>
          <w:lang w:val="lt-LT"/>
        </w:rPr>
        <w:t>Query</w:t>
      </w:r>
      <w:proofErr w:type="spellEnd"/>
      <w:r w:rsidRPr="00046C7B">
        <w:rPr>
          <w:sz w:val="24"/>
          <w:szCs w:val="24"/>
          <w:lang w:val="lt-LT"/>
        </w:rPr>
        <w:t xml:space="preserve"> (LINQ);</w:t>
      </w:r>
    </w:p>
    <w:p w14:paraId="7D204C40" w14:textId="77777777" w:rsidR="00046C7B" w:rsidRDefault="00046C7B" w:rsidP="00046C7B">
      <w:pPr>
        <w:pStyle w:val="Sraopastraipa"/>
        <w:tabs>
          <w:tab w:val="left" w:pos="567"/>
          <w:tab w:val="left" w:pos="851"/>
        </w:tabs>
        <w:overflowPunct/>
        <w:autoSpaceDE/>
        <w:autoSpaceDN/>
        <w:adjustRightInd/>
        <w:ind w:left="0" w:firstLine="709"/>
        <w:jc w:val="both"/>
        <w:rPr>
          <w:sz w:val="24"/>
          <w:szCs w:val="24"/>
          <w:lang w:val="lt-LT"/>
        </w:rPr>
      </w:pPr>
      <w:r>
        <w:rPr>
          <w:sz w:val="24"/>
          <w:szCs w:val="24"/>
          <w:lang w:val="lt-LT"/>
        </w:rPr>
        <w:t xml:space="preserve">8.4. </w:t>
      </w:r>
      <w:r w:rsidRPr="00046C7B">
        <w:rPr>
          <w:sz w:val="24"/>
          <w:szCs w:val="24"/>
          <w:lang w:val="lt-LT"/>
        </w:rPr>
        <w:t>MS SQL 201</w:t>
      </w:r>
      <w:r>
        <w:rPr>
          <w:sz w:val="24"/>
          <w:szCs w:val="24"/>
          <w:lang w:val="lt-LT"/>
        </w:rPr>
        <w:t>4;</w:t>
      </w:r>
    </w:p>
    <w:p w14:paraId="4B3D17F0" w14:textId="14ADBE8F" w:rsidR="00FB4DAD" w:rsidRPr="00FB4DAD" w:rsidRDefault="00046C7B" w:rsidP="00FB4DAD">
      <w:pPr>
        <w:pStyle w:val="Sraopastraipa"/>
        <w:tabs>
          <w:tab w:val="left" w:pos="567"/>
          <w:tab w:val="left" w:pos="851"/>
        </w:tabs>
        <w:overflowPunct/>
        <w:autoSpaceDE/>
        <w:autoSpaceDN/>
        <w:adjustRightInd/>
        <w:ind w:left="0" w:firstLine="709"/>
        <w:jc w:val="both"/>
        <w:rPr>
          <w:sz w:val="24"/>
          <w:szCs w:val="24"/>
          <w:lang w:val="lt-LT"/>
        </w:rPr>
      </w:pPr>
      <w:r>
        <w:rPr>
          <w:sz w:val="24"/>
          <w:szCs w:val="24"/>
          <w:lang w:val="lt-LT"/>
        </w:rPr>
        <w:t xml:space="preserve">8.5. </w:t>
      </w:r>
      <w:proofErr w:type="spellStart"/>
      <w:r w:rsidRPr="00046C7B">
        <w:rPr>
          <w:sz w:val="24"/>
          <w:szCs w:val="24"/>
          <w:lang w:val="lt-LT"/>
        </w:rPr>
        <w:t>jQuery</w:t>
      </w:r>
      <w:proofErr w:type="spellEnd"/>
      <w:r w:rsidRPr="00046C7B">
        <w:rPr>
          <w:sz w:val="24"/>
          <w:szCs w:val="24"/>
          <w:lang w:val="lt-LT"/>
        </w:rPr>
        <w:t xml:space="preserve"> UI, </w:t>
      </w:r>
      <w:proofErr w:type="spellStart"/>
      <w:r w:rsidRPr="00046C7B">
        <w:rPr>
          <w:sz w:val="24"/>
          <w:szCs w:val="24"/>
          <w:lang w:val="lt-LT"/>
        </w:rPr>
        <w:t>Kendo</w:t>
      </w:r>
      <w:proofErr w:type="spellEnd"/>
      <w:r w:rsidRPr="00046C7B">
        <w:rPr>
          <w:sz w:val="24"/>
          <w:szCs w:val="24"/>
          <w:lang w:val="lt-LT"/>
        </w:rPr>
        <w:t xml:space="preserve"> UI ir </w:t>
      </w:r>
      <w:proofErr w:type="spellStart"/>
      <w:r w:rsidRPr="00046C7B">
        <w:rPr>
          <w:sz w:val="24"/>
          <w:szCs w:val="24"/>
          <w:lang w:val="lt-LT"/>
        </w:rPr>
        <w:t>Knockout</w:t>
      </w:r>
      <w:proofErr w:type="spellEnd"/>
      <w:r w:rsidRPr="00046C7B">
        <w:rPr>
          <w:sz w:val="24"/>
          <w:szCs w:val="24"/>
          <w:lang w:val="lt-LT"/>
        </w:rPr>
        <w:t xml:space="preserve"> programavimo priemonės</w:t>
      </w:r>
      <w:r w:rsidR="00FB4DAD">
        <w:rPr>
          <w:sz w:val="24"/>
          <w:szCs w:val="24"/>
          <w:lang w:val="lt-LT"/>
        </w:rPr>
        <w:t>.</w:t>
      </w:r>
    </w:p>
    <w:p w14:paraId="27ADEBFD" w14:textId="67D363A3" w:rsidR="00FB4DAD" w:rsidRPr="00FB4DAD" w:rsidRDefault="00FB4DAD" w:rsidP="00FB4DAD">
      <w:pPr>
        <w:pStyle w:val="Sraopastraipa"/>
        <w:tabs>
          <w:tab w:val="left" w:pos="567"/>
          <w:tab w:val="left" w:pos="851"/>
        </w:tabs>
        <w:overflowPunct/>
        <w:autoSpaceDE/>
        <w:autoSpaceDN/>
        <w:adjustRightInd/>
        <w:ind w:left="0" w:firstLine="709"/>
        <w:jc w:val="both"/>
        <w:rPr>
          <w:sz w:val="24"/>
          <w:szCs w:val="24"/>
          <w:lang w:val="lt-LT"/>
        </w:rPr>
      </w:pPr>
      <w:r>
        <w:rPr>
          <w:sz w:val="24"/>
          <w:szCs w:val="24"/>
          <w:lang w:val="lt-LT"/>
        </w:rPr>
        <w:t>9. ESIS architektūra</w:t>
      </w:r>
    </w:p>
    <w:p w14:paraId="299DC6E1" w14:textId="49F7312D" w:rsidR="00046C7B" w:rsidRPr="00FB4DAD" w:rsidRDefault="00FB4DAD" w:rsidP="00FB4DAD">
      <w:pPr>
        <w:pStyle w:val="Antrat"/>
        <w:jc w:val="right"/>
        <w:rPr>
          <w:b w:val="0"/>
          <w:bCs w:val="0"/>
        </w:rPr>
      </w:pPr>
      <w:r w:rsidRPr="00FB4DAD">
        <w:rPr>
          <w:b w:val="0"/>
          <w:bCs w:val="0"/>
        </w:rPr>
        <w:t>1</w:t>
      </w:r>
      <w:r w:rsidR="007C12F1" w:rsidRPr="00FB4DAD">
        <w:rPr>
          <w:b w:val="0"/>
          <w:bCs w:val="0"/>
        </w:rPr>
        <w:t xml:space="preserve"> pav. RPL IS Programinės įrangos technologinė schema</w:t>
      </w:r>
    </w:p>
    <w:p w14:paraId="1F8A4570" w14:textId="6D3DBD42" w:rsidR="00A26F11" w:rsidRPr="00046C7B" w:rsidRDefault="00A26F11" w:rsidP="00046C7B">
      <w:pPr>
        <w:tabs>
          <w:tab w:val="left" w:pos="567"/>
          <w:tab w:val="left" w:pos="851"/>
        </w:tabs>
        <w:overflowPunct/>
        <w:autoSpaceDE/>
        <w:autoSpaceDN/>
        <w:adjustRightInd/>
        <w:spacing w:after="160" w:line="259" w:lineRule="auto"/>
        <w:jc w:val="both"/>
        <w:rPr>
          <w:sz w:val="24"/>
          <w:szCs w:val="24"/>
          <w:lang w:val="lt-LT"/>
        </w:rPr>
      </w:pPr>
      <w:r w:rsidRPr="00FC7E79">
        <w:rPr>
          <w:noProof/>
        </w:rPr>
        <mc:AlternateContent>
          <mc:Choice Requires="wpg">
            <w:drawing>
              <wp:inline distT="0" distB="0" distL="0" distR="0" wp14:anchorId="7492804A" wp14:editId="3CAA9A2E">
                <wp:extent cx="6120130" cy="3621072"/>
                <wp:effectExtent l="0" t="0" r="0" b="0"/>
                <wp:docPr id="1616289145" name="Group 2"/>
                <wp:cNvGraphicFramePr/>
                <a:graphic xmlns:a="http://schemas.openxmlformats.org/drawingml/2006/main">
                  <a:graphicData uri="http://schemas.microsoft.com/office/word/2010/wordprocessingGroup">
                    <wpg:wgp>
                      <wpg:cNvGrpSpPr/>
                      <wpg:grpSpPr>
                        <a:xfrm>
                          <a:off x="0" y="0"/>
                          <a:ext cx="6120130" cy="3621072"/>
                          <a:chOff x="0" y="0"/>
                          <a:chExt cx="7401264" cy="4660652"/>
                        </a:xfrm>
                      </wpg:grpSpPr>
                      <wps:wsp>
                        <wps:cNvPr id="3" name="Rectangle 2">
                          <a:extLst>
                            <a:ext uri="{FF2B5EF4-FFF2-40B4-BE49-F238E27FC236}">
                              <a16:creationId xmlns:a16="http://schemas.microsoft.com/office/drawing/2014/main" id="{D72C0F32-E3AF-1B2C-3AA9-4BE0C0E7C114}"/>
                            </a:ext>
                          </a:extLst>
                        </wps:cNvPr>
                        <wps:cNvSpPr/>
                        <wps:spPr>
                          <a:xfrm>
                            <a:off x="0" y="0"/>
                            <a:ext cx="7360285" cy="4660652"/>
                          </a:xfrm>
                          <a:prstGeom prst="rect">
                            <a:avLst/>
                          </a:prstGeom>
                          <a:solidFill>
                            <a:schemeClr val="bg1">
                              <a:lumMod val="95000"/>
                            </a:schemeClr>
                          </a:solidFill>
                          <a:ln w="19050" cap="flat" cmpd="sng" algn="ctr">
                            <a:noFill/>
                            <a:prstDash val="solid"/>
                          </a:ln>
                          <a:effectLst/>
                        </wps:spPr>
                        <wps:txbx>
                          <w:txbxContent>
                            <w:p w14:paraId="72F65319" w14:textId="77777777" w:rsidR="00A26F11" w:rsidRPr="00C15392" w:rsidRDefault="00A26F11" w:rsidP="00A26F11">
                              <w:pPr>
                                <w:jc w:val="center"/>
                                <w:rPr>
                                  <w:b/>
                                  <w:bCs/>
                                  <w:noProof/>
                                  <w:lang w:val="en-US"/>
                                </w:rPr>
                              </w:pPr>
                              <w:r w:rsidRPr="00C15392">
                                <w:rPr>
                                  <w:b/>
                                  <w:bCs/>
                                  <w:noProof/>
                                  <w:lang w:val="en-US"/>
                                </w:rPr>
                                <w:t>Technologin</w:t>
                              </w:r>
                              <w:r w:rsidRPr="00C15392">
                                <w:rPr>
                                  <w:b/>
                                  <w:bCs/>
                                  <w:noProof/>
                                </w:rPr>
                                <w:t xml:space="preserve">ės </w:t>
                              </w:r>
                              <w:r w:rsidRPr="00C15392">
                                <w:rPr>
                                  <w:b/>
                                  <w:bCs/>
                                  <w:noProof/>
                                  <w:lang w:val="en-US"/>
                                </w:rPr>
                                <w:t>architekt</w:t>
                              </w:r>
                              <w:r w:rsidRPr="00C15392">
                                <w:rPr>
                                  <w:b/>
                                  <w:bCs/>
                                  <w:noProof/>
                                </w:rPr>
                                <w:t>ūros schema</w:t>
                              </w:r>
                            </w:p>
                          </w:txbxContent>
                        </wps:txbx>
                        <wps:bodyPr lIns="38174" tIns="38174" rIns="38174" bIns="38174" rtlCol="0" anchor="t" anchorCtr="0"/>
                      </wps:wsp>
                      <wps:wsp>
                        <wps:cNvPr id="4" name="Flowchart: Magnetic Disk 3">
                          <a:extLst>
                            <a:ext uri="{FF2B5EF4-FFF2-40B4-BE49-F238E27FC236}">
                              <a16:creationId xmlns:a16="http://schemas.microsoft.com/office/drawing/2014/main" id="{CD86357B-2DB0-0FC8-B0FB-8893020C9D81}"/>
                            </a:ext>
                          </a:extLst>
                        </wps:cNvPr>
                        <wps:cNvSpPr/>
                        <wps:spPr>
                          <a:xfrm>
                            <a:off x="360956" y="3589648"/>
                            <a:ext cx="2038985" cy="1008438"/>
                          </a:xfrm>
                          <a:prstGeom prst="flowChartMagneticDisk">
                            <a:avLst/>
                          </a:prstGeom>
                          <a:solidFill>
                            <a:schemeClr val="bg1"/>
                          </a:solidFill>
                          <a:ln w="38100">
                            <a:solidFill>
                              <a:srgbClr val="FFE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D41744" w14:textId="77777777" w:rsidR="00A26F11" w:rsidRPr="003640E2" w:rsidRDefault="00A26F11" w:rsidP="00A26F11">
                              <w:pPr>
                                <w:jc w:val="center"/>
                                <w:rPr>
                                  <w:color w:val="000000" w:themeColor="text1"/>
                                  <w:kern w:val="24"/>
                                  <w:sz w:val="16"/>
                                  <w:szCs w:val="16"/>
                                </w:rPr>
                              </w:pPr>
                              <w:r w:rsidRPr="00A541AA">
                                <w:rPr>
                                  <w:color w:val="000000" w:themeColor="text1"/>
                                  <w:kern w:val="24"/>
                                  <w:sz w:val="16"/>
                                  <w:szCs w:val="16"/>
                                </w:rPr>
                                <w:t xml:space="preserve">8. ESPBI IS </w:t>
                              </w:r>
                              <w:r w:rsidRPr="00A541AA">
                                <w:rPr>
                                  <w:color w:val="000000" w:themeColor="text1"/>
                                  <w:kern w:val="24"/>
                                  <w:sz w:val="16"/>
                                  <w:szCs w:val="16"/>
                                </w:rPr>
                                <w:t>Integratoriaus</w:t>
                              </w:r>
                              <w:r w:rsidRPr="00A541AA">
                                <w:rPr>
                                  <w:color w:val="000000" w:themeColor="text1"/>
                                  <w:kern w:val="24"/>
                                  <w:sz w:val="14"/>
                                  <w:szCs w:val="14"/>
                                </w:rPr>
                                <w:t xml:space="preserve"> </w:t>
                              </w:r>
                              <w:r w:rsidRPr="003640E2">
                                <w:rPr>
                                  <w:color w:val="000000" w:themeColor="text1"/>
                                  <w:kern w:val="24"/>
                                  <w:sz w:val="16"/>
                                  <w:szCs w:val="16"/>
                                </w:rPr>
                                <w:t>operacinė duomenų bazė</w:t>
                              </w:r>
                            </w:p>
                          </w:txbxContent>
                        </wps:txbx>
                        <wps:bodyPr rtlCol="0" anchor="ctr" anchorCtr="0"/>
                      </wps:wsp>
                      <wps:wsp>
                        <wps:cNvPr id="5" name="Flowchart: Magnetic Disk 4">
                          <a:extLst>
                            <a:ext uri="{FF2B5EF4-FFF2-40B4-BE49-F238E27FC236}">
                              <a16:creationId xmlns:a16="http://schemas.microsoft.com/office/drawing/2014/main" id="{93224F07-8635-0F0F-3DC8-A43B1DA8588B}"/>
                            </a:ext>
                          </a:extLst>
                        </wps:cNvPr>
                        <wps:cNvSpPr/>
                        <wps:spPr>
                          <a:xfrm>
                            <a:off x="360956" y="1140184"/>
                            <a:ext cx="2038985" cy="805815"/>
                          </a:xfrm>
                          <a:prstGeom prst="flowChartMagneticDisk">
                            <a:avLst/>
                          </a:prstGeom>
                          <a:solidFill>
                            <a:schemeClr val="bg1"/>
                          </a:solidFill>
                          <a:ln w="38100">
                            <a:solidFill>
                              <a:srgbClr val="FFE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129B8"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 xml:space="preserve">3. </w:t>
                              </w:r>
                              <w:r w:rsidRPr="00A541AA">
                                <w:rPr>
                                  <w:color w:val="000000" w:themeColor="text1"/>
                                  <w:kern w:val="24"/>
                                  <w:sz w:val="16"/>
                                  <w:szCs w:val="16"/>
                                </w:rPr>
                                <w:t xml:space="preserve">Ataskaitų duomenų bazė </w:t>
                              </w:r>
                            </w:p>
                          </w:txbxContent>
                        </wps:txbx>
                        <wps:bodyPr lIns="91440" tIns="45720" rIns="91440" bIns="45720" rtlCol="0" anchor="ctr" anchorCtr="0"/>
                      </wps:wsp>
                      <wps:wsp>
                        <wps:cNvPr id="6" name="Rectangle 5">
                          <a:extLst>
                            <a:ext uri="{FF2B5EF4-FFF2-40B4-BE49-F238E27FC236}">
                              <a16:creationId xmlns:a16="http://schemas.microsoft.com/office/drawing/2014/main" id="{87B2F8CB-E86E-A338-394C-41BCD0692538}"/>
                            </a:ext>
                          </a:extLst>
                        </wps:cNvPr>
                        <wps:cNvSpPr/>
                        <wps:spPr>
                          <a:xfrm>
                            <a:off x="2635030" y="440469"/>
                            <a:ext cx="2019300" cy="561340"/>
                          </a:xfrm>
                          <a:prstGeom prst="rect">
                            <a:avLst/>
                          </a:prstGeom>
                          <a:solidFill>
                            <a:schemeClr val="bg1"/>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A8095"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 xml:space="preserve">2. ESIS </w:t>
                              </w:r>
                              <w:r w:rsidRPr="00A541AA">
                                <w:rPr>
                                  <w:color w:val="000000" w:themeColor="text1"/>
                                  <w:kern w:val="24"/>
                                  <w:sz w:val="16"/>
                                  <w:szCs w:val="16"/>
                                </w:rPr>
                                <w:br/>
                                <w:t>MVC ASP.NET</w:t>
                              </w:r>
                            </w:p>
                          </w:txbxContent>
                        </wps:txbx>
                        <wps:bodyPr rtlCol="0" anchor="ctr" anchorCtr="0"/>
                      </wps:wsp>
                      <wps:wsp>
                        <wps:cNvPr id="7" name="Rectangle 6">
                          <a:extLst>
                            <a:ext uri="{FF2B5EF4-FFF2-40B4-BE49-F238E27FC236}">
                              <a16:creationId xmlns:a16="http://schemas.microsoft.com/office/drawing/2014/main" id="{FE59641A-1875-E0FD-7AE2-BA278A4B86AF}"/>
                            </a:ext>
                          </a:extLst>
                        </wps:cNvPr>
                        <wps:cNvSpPr/>
                        <wps:spPr>
                          <a:xfrm>
                            <a:off x="2634606" y="1259255"/>
                            <a:ext cx="2019300" cy="594312"/>
                          </a:xfrm>
                          <a:prstGeom prst="rect">
                            <a:avLst/>
                          </a:prstGeom>
                          <a:solidFill>
                            <a:schemeClr val="bg1"/>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BE121"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4. Varis (</w:t>
                              </w:r>
                              <w:r w:rsidRPr="00A541AA">
                                <w:rPr>
                                  <w:color w:val="000000" w:themeColor="text1"/>
                                  <w:kern w:val="24"/>
                                  <w:sz w:val="16"/>
                                  <w:szCs w:val="16"/>
                                </w:rPr>
                                <w:t>Modernizuota ESIS versija)</w:t>
                              </w:r>
                            </w:p>
                            <w:p w14:paraId="55485C18"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.NET Core</w:t>
                              </w:r>
                            </w:p>
                          </w:txbxContent>
                        </wps:txbx>
                        <wps:bodyPr rtlCol="0" anchor="ctr" anchorCtr="0"/>
                      </wps:wsp>
                      <wps:wsp>
                        <wps:cNvPr id="8" name="Rectangle 7">
                          <a:extLst>
                            <a:ext uri="{FF2B5EF4-FFF2-40B4-BE49-F238E27FC236}">
                              <a16:creationId xmlns:a16="http://schemas.microsoft.com/office/drawing/2014/main" id="{75774D0A-AC2D-98FD-7F7B-7CC844FEFB83}"/>
                            </a:ext>
                          </a:extLst>
                        </wps:cNvPr>
                        <wps:cNvSpPr/>
                        <wps:spPr>
                          <a:xfrm>
                            <a:off x="360956" y="440469"/>
                            <a:ext cx="2019300" cy="560705"/>
                          </a:xfrm>
                          <a:prstGeom prst="rect">
                            <a:avLst/>
                          </a:prstGeom>
                          <a:solidFill>
                            <a:schemeClr val="bg1"/>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C38E99"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 xml:space="preserve">1. </w:t>
                              </w:r>
                              <w:r w:rsidRPr="00A541AA">
                                <w:rPr>
                                  <w:color w:val="000000" w:themeColor="text1"/>
                                  <w:kern w:val="24"/>
                                  <w:sz w:val="16"/>
                                  <w:szCs w:val="16"/>
                                </w:rPr>
                                <w:t>Ataskaitų modulis (BIR):</w:t>
                              </w:r>
                            </w:p>
                            <w:p w14:paraId="31427EB1"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.NET Core</w:t>
                              </w:r>
                            </w:p>
                          </w:txbxContent>
                        </wps:txbx>
                        <wps:bodyPr rtlCol="0" anchor="ctr" anchorCtr="0"/>
                      </wps:wsp>
                      <wps:wsp>
                        <wps:cNvPr id="9" name="Rectangle 8">
                          <a:extLst>
                            <a:ext uri="{FF2B5EF4-FFF2-40B4-BE49-F238E27FC236}">
                              <a16:creationId xmlns:a16="http://schemas.microsoft.com/office/drawing/2014/main" id="{59C12193-0C9B-B312-BA51-CE44C99342AD}"/>
                            </a:ext>
                          </a:extLst>
                        </wps:cNvPr>
                        <wps:cNvSpPr/>
                        <wps:spPr>
                          <a:xfrm>
                            <a:off x="2634818" y="2873342"/>
                            <a:ext cx="2019300" cy="632318"/>
                          </a:xfrm>
                          <a:prstGeom prst="rect">
                            <a:avLst/>
                          </a:prstGeom>
                          <a:solidFill>
                            <a:schemeClr val="bg1"/>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9C4A21"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 xml:space="preserve">7. ESIS </w:t>
                              </w:r>
                              <w:r w:rsidRPr="00A541AA">
                                <w:rPr>
                                  <w:color w:val="000000" w:themeColor="text1"/>
                                  <w:kern w:val="24"/>
                                  <w:sz w:val="16"/>
                                  <w:szCs w:val="16"/>
                                </w:rPr>
                                <w:t>servisas</w:t>
                              </w:r>
                            </w:p>
                            <w:p w14:paraId="6DD488BC"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Windows service</w:t>
                              </w:r>
                            </w:p>
                            <w:p w14:paraId="0D8E8FB5"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Microsoft .Net, C</w:t>
                              </w:r>
                              <w:r w:rsidRPr="00A541AA">
                                <w:rPr>
                                  <w:color w:val="000000" w:themeColor="text1"/>
                                  <w:kern w:val="24"/>
                                  <w:sz w:val="16"/>
                                  <w:szCs w:val="16"/>
                                  <w:lang w:val="en-US"/>
                                </w:rPr>
                                <w:t>#</w:t>
                              </w:r>
                            </w:p>
                          </w:txbxContent>
                        </wps:txbx>
                        <wps:bodyPr rtlCol="0" anchor="ctr" anchorCtr="0"/>
                      </wps:wsp>
                      <wps:wsp>
                        <wps:cNvPr id="10" name="Rectangle 9">
                          <a:extLst>
                            <a:ext uri="{FF2B5EF4-FFF2-40B4-BE49-F238E27FC236}">
                              <a16:creationId xmlns:a16="http://schemas.microsoft.com/office/drawing/2014/main" id="{30627F8F-36E4-5E07-F632-291BB40BE3BC}"/>
                            </a:ext>
                          </a:extLst>
                        </wps:cNvPr>
                        <wps:cNvSpPr/>
                        <wps:spPr>
                          <a:xfrm>
                            <a:off x="360928" y="2873342"/>
                            <a:ext cx="2019300" cy="632043"/>
                          </a:xfrm>
                          <a:prstGeom prst="rect">
                            <a:avLst/>
                          </a:prstGeom>
                          <a:solidFill>
                            <a:schemeClr val="bg1"/>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520C3D"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 xml:space="preserve">6. ESPBI IS </w:t>
                              </w:r>
                              <w:r w:rsidRPr="00A541AA">
                                <w:rPr>
                                  <w:color w:val="000000" w:themeColor="text1"/>
                                  <w:kern w:val="24"/>
                                  <w:sz w:val="16"/>
                                  <w:szCs w:val="16"/>
                                </w:rPr>
                                <w:t>Integratorius</w:t>
                              </w:r>
                            </w:p>
                            <w:p w14:paraId="7EAC7F03"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Windows service</w:t>
                              </w:r>
                            </w:p>
                            <w:p w14:paraId="3A9183DC"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Microsoft .Net, C</w:t>
                              </w:r>
                              <w:r w:rsidRPr="00A541AA">
                                <w:rPr>
                                  <w:color w:val="000000" w:themeColor="text1"/>
                                  <w:kern w:val="24"/>
                                  <w:sz w:val="16"/>
                                  <w:szCs w:val="16"/>
                                  <w:lang w:val="en-US"/>
                                </w:rPr>
                                <w:t>#</w:t>
                              </w:r>
                            </w:p>
                          </w:txbxContent>
                        </wps:txbx>
                        <wps:bodyPr rtlCol="0" anchor="ctr" anchorCtr="0"/>
                      </wps:wsp>
                      <wps:wsp>
                        <wps:cNvPr id="11" name="Rectangle 10">
                          <a:extLst>
                            <a:ext uri="{FF2B5EF4-FFF2-40B4-BE49-F238E27FC236}">
                              <a16:creationId xmlns:a16="http://schemas.microsoft.com/office/drawing/2014/main" id="{F453845A-2E7D-7610-82E9-F00A36108E96}"/>
                            </a:ext>
                          </a:extLst>
                        </wps:cNvPr>
                        <wps:cNvSpPr/>
                        <wps:spPr>
                          <a:xfrm>
                            <a:off x="360956" y="2102291"/>
                            <a:ext cx="4295775" cy="561340"/>
                          </a:xfrm>
                          <a:prstGeom prst="rect">
                            <a:avLst/>
                          </a:prstGeom>
                          <a:solidFill>
                            <a:schemeClr val="bg1"/>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670B87"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5</w:t>
                              </w:r>
                              <w:r w:rsidRPr="00A541AA">
                                <w:rPr>
                                  <w:color w:val="000000" w:themeColor="text1"/>
                                  <w:kern w:val="24"/>
                                  <w:sz w:val="18"/>
                                  <w:szCs w:val="18"/>
                                </w:rPr>
                                <w:t xml:space="preserve">. </w:t>
                              </w:r>
                              <w:r w:rsidRPr="00A541AA">
                                <w:rPr>
                                  <w:color w:val="000000" w:themeColor="text1"/>
                                  <w:kern w:val="24"/>
                                  <w:sz w:val="16"/>
                                  <w:szCs w:val="16"/>
                                </w:rPr>
                                <w:t>Srautų valdymo modulis</w:t>
                              </w:r>
                            </w:p>
                            <w:p w14:paraId="5F321B13"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Rabbit MQ</w:t>
                              </w:r>
                            </w:p>
                          </w:txbxContent>
                        </wps:txbx>
                        <wps:bodyPr rtlCol="0" anchor="ctr" anchorCtr="0"/>
                      </wps:wsp>
                      <wps:wsp>
                        <wps:cNvPr id="12" name="Flowchart: Magnetic Disk 11">
                          <a:extLst>
                            <a:ext uri="{FF2B5EF4-FFF2-40B4-BE49-F238E27FC236}">
                              <a16:creationId xmlns:a16="http://schemas.microsoft.com/office/drawing/2014/main" id="{196C7DF3-CF00-A7DB-3FE8-0EC9E554303F}"/>
                            </a:ext>
                          </a:extLst>
                        </wps:cNvPr>
                        <wps:cNvSpPr/>
                        <wps:spPr>
                          <a:xfrm>
                            <a:off x="5219203" y="647203"/>
                            <a:ext cx="1867535" cy="1800225"/>
                          </a:xfrm>
                          <a:prstGeom prst="flowChartMagneticDisk">
                            <a:avLst/>
                          </a:prstGeom>
                          <a:solidFill>
                            <a:schemeClr val="bg1"/>
                          </a:solidFill>
                          <a:ln w="38100">
                            <a:solidFill>
                              <a:srgbClr val="FFE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DC98B2"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 xml:space="preserve">9. </w:t>
                              </w:r>
                              <w:r w:rsidRPr="00A541AA">
                                <w:rPr>
                                  <w:color w:val="000000" w:themeColor="text1"/>
                                  <w:kern w:val="24"/>
                                  <w:sz w:val="16"/>
                                  <w:szCs w:val="16"/>
                                </w:rPr>
                                <w:t>Pagrindinė duomenų bazė</w:t>
                              </w:r>
                            </w:p>
                          </w:txbxContent>
                        </wps:txbx>
                        <wps:bodyPr rtlCol="0" anchor="ctr" anchorCtr="0"/>
                      </wps:wsp>
                      <wps:wsp>
                        <wps:cNvPr id="2" name="Rectangle 1">
                          <a:extLst>
                            <a:ext uri="{FF2B5EF4-FFF2-40B4-BE49-F238E27FC236}">
                              <a16:creationId xmlns:a16="http://schemas.microsoft.com/office/drawing/2014/main" id="{914CB643-ECC9-D16D-837C-0E72190258B7}"/>
                            </a:ext>
                          </a:extLst>
                        </wps:cNvPr>
                        <wps:cNvSpPr/>
                        <wps:spPr>
                          <a:xfrm>
                            <a:off x="5063760" y="3108581"/>
                            <a:ext cx="2189480" cy="1364933"/>
                          </a:xfrm>
                          <a:prstGeom prst="rect">
                            <a:avLst/>
                          </a:prstGeom>
                          <a:solidFill>
                            <a:schemeClr val="bg1"/>
                          </a:solidFill>
                          <a:ln w="9525" cap="flat" cmpd="sng" algn="ctr">
                            <a:noFill/>
                            <a:prstDash val="solid"/>
                          </a:ln>
                          <a:effectLst/>
                        </wps:spPr>
                        <wps:txbx>
                          <w:txbxContent>
                            <w:p w14:paraId="1B138BD6" w14:textId="77777777" w:rsidR="00A26F11" w:rsidRPr="006B1371" w:rsidRDefault="00A26F11" w:rsidP="00A26F11">
                              <w:pPr>
                                <w:jc w:val="center"/>
                                <w:rPr>
                                  <w:b/>
                                  <w:color w:val="2E2E38"/>
                                  <w:sz w:val="16"/>
                                  <w:szCs w:val="16"/>
                                </w:rPr>
                              </w:pPr>
                              <w:r w:rsidRPr="006B1371">
                                <w:rPr>
                                  <w:b/>
                                  <w:color w:val="2E2E38"/>
                                  <w:sz w:val="16"/>
                                  <w:szCs w:val="16"/>
                                </w:rPr>
                                <w:t>Serveriai, kuriuose yra komponentai:</w:t>
                              </w:r>
                            </w:p>
                          </w:txbxContent>
                        </wps:txbx>
                        <wps:bodyPr lIns="38174" tIns="38174" rIns="38174" bIns="38174" rtlCol="0" anchor="t" anchorCtr="0"/>
                      </wps:wsp>
                      <wps:wsp>
                        <wps:cNvPr id="13" name="Rectangle 12">
                          <a:extLst>
                            <a:ext uri="{FF2B5EF4-FFF2-40B4-BE49-F238E27FC236}">
                              <a16:creationId xmlns:a16="http://schemas.microsoft.com/office/drawing/2014/main" id="{9A5B1077-B4EF-4145-A673-D8AB6CA58A30}"/>
                            </a:ext>
                          </a:extLst>
                        </wps:cNvPr>
                        <wps:cNvSpPr/>
                        <wps:spPr>
                          <a:xfrm>
                            <a:off x="5136543" y="3355450"/>
                            <a:ext cx="197485" cy="195580"/>
                          </a:xfrm>
                          <a:prstGeom prst="rect">
                            <a:avLst/>
                          </a:prstGeom>
                          <a:solidFill>
                            <a:srgbClr val="FFC000"/>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anchorCtr="0"/>
                      </wps:wsp>
                      <wps:wsp>
                        <wps:cNvPr id="15" name="Rectangle 14">
                          <a:extLst>
                            <a:ext uri="{FF2B5EF4-FFF2-40B4-BE49-F238E27FC236}">
                              <a16:creationId xmlns:a16="http://schemas.microsoft.com/office/drawing/2014/main" id="{DFDF3A9F-40CA-9E96-C104-99CF97E6C48A}"/>
                            </a:ext>
                          </a:extLst>
                        </wps:cNvPr>
                        <wps:cNvSpPr/>
                        <wps:spPr>
                          <a:xfrm>
                            <a:off x="5136543" y="3689405"/>
                            <a:ext cx="197485" cy="196215"/>
                          </a:xfrm>
                          <a:prstGeom prst="rect">
                            <a:avLst/>
                          </a:prstGeom>
                          <a:solidFill>
                            <a:srgbClr val="00B0F0"/>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anchorCtr="0"/>
                      </wps:wsp>
                      <wps:wsp>
                        <wps:cNvPr id="16" name="Rectangle 15">
                          <a:extLst>
                            <a:ext uri="{FF2B5EF4-FFF2-40B4-BE49-F238E27FC236}">
                              <a16:creationId xmlns:a16="http://schemas.microsoft.com/office/drawing/2014/main" id="{BFA37939-3E0D-F6C3-9F96-08A82E7A25B7}"/>
                            </a:ext>
                          </a:extLst>
                        </wps:cNvPr>
                        <wps:cNvSpPr/>
                        <wps:spPr>
                          <a:xfrm>
                            <a:off x="5136543" y="4086970"/>
                            <a:ext cx="197485" cy="196215"/>
                          </a:xfrm>
                          <a:prstGeom prst="rect">
                            <a:avLst/>
                          </a:prstGeom>
                          <a:solidFill>
                            <a:srgbClr val="FFE600"/>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anchorCtr="0"/>
                      </wps:wsp>
                      <wps:wsp>
                        <wps:cNvPr id="18" name="TextBox 17">
                          <a:extLst>
                            <a:ext uri="{FF2B5EF4-FFF2-40B4-BE49-F238E27FC236}">
                              <a16:creationId xmlns:a16="http://schemas.microsoft.com/office/drawing/2014/main" id="{B17F8447-B168-55EC-FC8A-53699428DC65}"/>
                            </a:ext>
                          </a:extLst>
                        </wps:cNvPr>
                        <wps:cNvSpPr txBox="1"/>
                        <wps:spPr>
                          <a:xfrm>
                            <a:off x="5398936" y="3323645"/>
                            <a:ext cx="1794510" cy="323596"/>
                          </a:xfrm>
                          <a:prstGeom prst="rect">
                            <a:avLst/>
                          </a:prstGeom>
                          <a:solidFill>
                            <a:schemeClr val="bg1"/>
                          </a:solidFill>
                        </wps:spPr>
                        <wps:txbx>
                          <w:txbxContent>
                            <w:p w14:paraId="0476EB0E" w14:textId="77777777" w:rsidR="00A26F11" w:rsidRPr="006B1371" w:rsidRDefault="00A26F11" w:rsidP="00A26F11">
                              <w:pPr>
                                <w:spacing w:after="120" w:line="204" w:lineRule="auto"/>
                                <w:rPr>
                                  <w:color w:val="000000" w:themeColor="text1"/>
                                  <w:kern w:val="24"/>
                                  <w:sz w:val="16"/>
                                  <w:szCs w:val="16"/>
                                  <w:lang w:val="pt-BR"/>
                                </w:rPr>
                              </w:pPr>
                              <w:r w:rsidRPr="006B1371">
                                <w:rPr>
                                  <w:color w:val="000000" w:themeColor="text1"/>
                                  <w:kern w:val="24"/>
                                  <w:sz w:val="16"/>
                                  <w:szCs w:val="16"/>
                                  <w:lang w:val="pt-BR"/>
                                </w:rPr>
                                <w:t>Aplikacijų serveris (VM) – Windows Server 2012 R2</w:t>
                              </w:r>
                            </w:p>
                          </w:txbxContent>
                        </wps:txbx>
                        <wps:bodyPr wrap="square" lIns="0" tIns="36576" rIns="0" bIns="0" rtlCol="0">
                          <a:noAutofit/>
                        </wps:bodyPr>
                      </wps:wsp>
                      <wps:wsp>
                        <wps:cNvPr id="19" name="TextBox 18">
                          <a:extLst>
                            <a:ext uri="{FF2B5EF4-FFF2-40B4-BE49-F238E27FC236}">
                              <a16:creationId xmlns:a16="http://schemas.microsoft.com/office/drawing/2014/main" id="{66546EA5-0B56-6D44-EFB0-4CC228B20A1E}"/>
                            </a:ext>
                          </a:extLst>
                        </wps:cNvPr>
                        <wps:cNvSpPr txBox="1"/>
                        <wps:spPr>
                          <a:xfrm>
                            <a:off x="5397632" y="3649070"/>
                            <a:ext cx="2003632" cy="370349"/>
                          </a:xfrm>
                          <a:prstGeom prst="rect">
                            <a:avLst/>
                          </a:prstGeom>
                          <a:noFill/>
                        </wps:spPr>
                        <wps:txbx>
                          <w:txbxContent>
                            <w:p w14:paraId="42C7CF12" w14:textId="77777777" w:rsidR="00A26F11" w:rsidRPr="006B1371" w:rsidRDefault="00A26F11" w:rsidP="00A26F11">
                              <w:pPr>
                                <w:rPr>
                                  <w:color w:val="000000" w:themeColor="text1"/>
                                  <w:kern w:val="24"/>
                                  <w:sz w:val="16"/>
                                  <w:szCs w:val="16"/>
                                </w:rPr>
                              </w:pPr>
                              <w:r w:rsidRPr="006B1371">
                                <w:rPr>
                                  <w:color w:val="000000" w:themeColor="text1"/>
                                  <w:kern w:val="24"/>
                                  <w:sz w:val="16"/>
                                  <w:szCs w:val="16"/>
                                </w:rPr>
                                <w:t xml:space="preserve">ESPBI IS </w:t>
                              </w:r>
                              <w:r w:rsidRPr="006B1371">
                                <w:rPr>
                                  <w:color w:val="000000" w:themeColor="text1"/>
                                  <w:kern w:val="24"/>
                                  <w:sz w:val="16"/>
                                  <w:szCs w:val="16"/>
                                </w:rPr>
                                <w:t>Integracijų serveris (VM) –</w:t>
                              </w:r>
                            </w:p>
                            <w:p w14:paraId="065FCD78" w14:textId="77777777" w:rsidR="00A26F11" w:rsidRPr="006B1371" w:rsidRDefault="00A26F11" w:rsidP="00A26F11">
                              <w:pPr>
                                <w:rPr>
                                  <w:color w:val="000000" w:themeColor="text1"/>
                                  <w:kern w:val="24"/>
                                  <w:sz w:val="16"/>
                                  <w:szCs w:val="16"/>
                                  <w:lang w:val="en-US"/>
                                </w:rPr>
                              </w:pPr>
                              <w:r w:rsidRPr="006B1371">
                                <w:rPr>
                                  <w:color w:val="000000" w:themeColor="text1"/>
                                  <w:kern w:val="24"/>
                                  <w:sz w:val="16"/>
                                  <w:szCs w:val="16"/>
                                  <w:lang w:val="en-US"/>
                                </w:rPr>
                                <w:t>Windows Server 2012 R2</w:t>
                              </w:r>
                            </w:p>
                          </w:txbxContent>
                        </wps:txbx>
                        <wps:bodyPr wrap="square" lIns="0" tIns="36576" rIns="0" bIns="0" rtlCol="0">
                          <a:noAutofit/>
                        </wps:bodyPr>
                      </wps:wsp>
                      <wps:wsp>
                        <wps:cNvPr id="20" name="TextBox 19">
                          <a:extLst>
                            <a:ext uri="{FF2B5EF4-FFF2-40B4-BE49-F238E27FC236}">
                              <a16:creationId xmlns:a16="http://schemas.microsoft.com/office/drawing/2014/main" id="{E7025EC5-F78E-7A7B-2802-AA3E2C7E09FA}"/>
                            </a:ext>
                          </a:extLst>
                        </wps:cNvPr>
                        <wps:cNvSpPr txBox="1"/>
                        <wps:spPr>
                          <a:xfrm>
                            <a:off x="5397633" y="3974372"/>
                            <a:ext cx="1734820" cy="570431"/>
                          </a:xfrm>
                          <a:prstGeom prst="rect">
                            <a:avLst/>
                          </a:prstGeom>
                          <a:noFill/>
                        </wps:spPr>
                        <wps:txbx>
                          <w:txbxContent>
                            <w:p w14:paraId="3161307B" w14:textId="77777777" w:rsidR="00A26F11" w:rsidRPr="006B1371" w:rsidRDefault="00A26F11" w:rsidP="00A26F11">
                              <w:pPr>
                                <w:rPr>
                                  <w:color w:val="000000" w:themeColor="text1"/>
                                  <w:kern w:val="24"/>
                                  <w:sz w:val="16"/>
                                  <w:szCs w:val="16"/>
                                </w:rPr>
                              </w:pPr>
                              <w:r w:rsidRPr="006B1371">
                                <w:rPr>
                                  <w:color w:val="000000" w:themeColor="text1"/>
                                  <w:kern w:val="24"/>
                                  <w:sz w:val="16"/>
                                  <w:szCs w:val="16"/>
                                </w:rPr>
                                <w:t>Duomenų bazių serveris (VM) – MS SQL 2014, Windows Server 2012 R2</w:t>
                              </w:r>
                            </w:p>
                          </w:txbxContent>
                        </wps:txbx>
                        <wps:bodyPr wrap="square" lIns="0" tIns="36576" rIns="0" bIns="0" rtlCol="0">
                          <a:noAutofit/>
                        </wps:bodyPr>
                      </wps:wsp>
                      <wps:wsp>
                        <wps:cNvPr id="21" name="Straight Arrow Connector 20">
                          <a:extLst>
                            <a:ext uri="{FF2B5EF4-FFF2-40B4-BE49-F238E27FC236}">
                              <a16:creationId xmlns:a16="http://schemas.microsoft.com/office/drawing/2014/main" id="{506B62B2-A2B1-AD8D-FDC9-AD947B27AF22}"/>
                            </a:ext>
                          </a:extLst>
                        </wps:cNvPr>
                        <wps:cNvCnPr>
                          <a:cxnSpLocks/>
                        </wps:cNvCnPr>
                        <wps:spPr>
                          <a:xfrm>
                            <a:off x="3646336" y="1024061"/>
                            <a:ext cx="0" cy="257175"/>
                          </a:xfrm>
                          <a:prstGeom prst="straightConnector1">
                            <a:avLst/>
                          </a:prstGeom>
                          <a:ln w="0" cap="flat">
                            <a:solidFill>
                              <a:srgbClr val="A6A6A6"/>
                            </a:solidFill>
                            <a:round/>
                            <a:headEnd type="arrow" w="sm" len="sm"/>
                            <a:tailEnd type="arrow" w="sm" len="sm"/>
                          </a:ln>
                        </wps:spPr>
                        <wps:style>
                          <a:lnRef idx="1">
                            <a:schemeClr val="accent1"/>
                          </a:lnRef>
                          <a:fillRef idx="0">
                            <a:schemeClr val="accent1"/>
                          </a:fillRef>
                          <a:effectRef idx="0">
                            <a:schemeClr val="accent1"/>
                          </a:effectRef>
                          <a:fontRef idx="minor">
                            <a:schemeClr val="tx1"/>
                          </a:fontRef>
                        </wps:style>
                        <wps:bodyPr/>
                      </wps:wsp>
                      <wps:wsp>
                        <wps:cNvPr id="24" name="Straight Arrow Connector 23">
                          <a:extLst>
                            <a:ext uri="{FF2B5EF4-FFF2-40B4-BE49-F238E27FC236}">
                              <a16:creationId xmlns:a16="http://schemas.microsoft.com/office/drawing/2014/main" id="{9F3D8DB4-84BE-BF22-A968-BB0FDA14BF63}"/>
                            </a:ext>
                          </a:extLst>
                        </wps:cNvPr>
                        <wps:cNvCnPr>
                          <a:cxnSpLocks/>
                        </wps:cNvCnPr>
                        <wps:spPr>
                          <a:xfrm>
                            <a:off x="3622482" y="1866900"/>
                            <a:ext cx="0" cy="257175"/>
                          </a:xfrm>
                          <a:prstGeom prst="straightConnector1">
                            <a:avLst/>
                          </a:prstGeom>
                          <a:ln w="0" cap="flat">
                            <a:solidFill>
                              <a:srgbClr val="A6A6A6"/>
                            </a:solidFill>
                            <a:round/>
                            <a:headEnd type="arrow" w="sm" len="sm"/>
                            <a:tailEnd type="arrow" w="sm" len="sm"/>
                          </a:ln>
                        </wps:spPr>
                        <wps:style>
                          <a:lnRef idx="1">
                            <a:schemeClr val="accent1"/>
                          </a:lnRef>
                          <a:fillRef idx="0">
                            <a:schemeClr val="accent1"/>
                          </a:fillRef>
                          <a:effectRef idx="0">
                            <a:schemeClr val="accent1"/>
                          </a:effectRef>
                          <a:fontRef idx="minor">
                            <a:schemeClr val="tx1"/>
                          </a:fontRef>
                        </wps:style>
                        <wps:bodyPr/>
                      </wps:wsp>
                      <wps:wsp>
                        <wps:cNvPr id="25" name="Straight Arrow Connector 24">
                          <a:extLst>
                            <a:ext uri="{FF2B5EF4-FFF2-40B4-BE49-F238E27FC236}">
                              <a16:creationId xmlns:a16="http://schemas.microsoft.com/office/drawing/2014/main" id="{9EF42A15-3922-650D-C4AB-905B493ED13D}"/>
                            </a:ext>
                          </a:extLst>
                        </wps:cNvPr>
                        <wps:cNvCnPr>
                          <a:cxnSpLocks/>
                        </wps:cNvCnPr>
                        <wps:spPr>
                          <a:xfrm>
                            <a:off x="3473064" y="2685884"/>
                            <a:ext cx="150495" cy="210185"/>
                          </a:xfrm>
                          <a:prstGeom prst="straightConnector1">
                            <a:avLst/>
                          </a:prstGeom>
                          <a:ln w="0" cap="flat">
                            <a:solidFill>
                              <a:srgbClr val="A6A6A6"/>
                            </a:solidFill>
                            <a:round/>
                            <a:headEnd type="arrow" w="sm" len="sm"/>
                            <a:tailEnd type="arrow" w="sm" len="sm"/>
                          </a:ln>
                        </wps:spPr>
                        <wps:style>
                          <a:lnRef idx="1">
                            <a:schemeClr val="accent1"/>
                          </a:lnRef>
                          <a:fillRef idx="0">
                            <a:schemeClr val="accent1"/>
                          </a:fillRef>
                          <a:effectRef idx="0">
                            <a:schemeClr val="accent1"/>
                          </a:effectRef>
                          <a:fontRef idx="minor">
                            <a:schemeClr val="tx1"/>
                          </a:fontRef>
                        </wps:style>
                        <wps:bodyPr/>
                      </wps:wsp>
                      <wps:wsp>
                        <wps:cNvPr id="27" name="Straight Arrow Connector 26">
                          <a:extLst>
                            <a:ext uri="{FF2B5EF4-FFF2-40B4-BE49-F238E27FC236}">
                              <a16:creationId xmlns:a16="http://schemas.microsoft.com/office/drawing/2014/main" id="{A93B1AA1-F490-7AD9-E0D5-ED8A6A7D81B8}"/>
                            </a:ext>
                          </a:extLst>
                        </wps:cNvPr>
                        <wps:cNvCnPr>
                          <a:cxnSpLocks/>
                        </wps:cNvCnPr>
                        <wps:spPr>
                          <a:xfrm flipH="1">
                            <a:off x="1381871" y="2685884"/>
                            <a:ext cx="163830" cy="210185"/>
                          </a:xfrm>
                          <a:prstGeom prst="straightConnector1">
                            <a:avLst/>
                          </a:prstGeom>
                          <a:ln w="0" cap="flat">
                            <a:solidFill>
                              <a:srgbClr val="A6A6A6"/>
                            </a:solidFill>
                            <a:round/>
                            <a:headEnd type="arrow" w="sm" len="sm"/>
                            <a:tailEnd type="arrow" w="sm" len="sm"/>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492804A" id="Group 2" o:spid="_x0000_s1026" style="width:481.9pt;height:285.1pt;mso-position-horizontal-relative:char;mso-position-vertical-relative:line" coordsize="74012,4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">
                <v:rect id="Rectangle 2" o:spid="_x0000_s1027" style="position:absolute;width:73602;height:46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" fillcolor="#f2f2f2 [3052]" stroked="f" strokeweight="1.5pt">
                  <v:textbox inset="1.0604mm,1.0604mm,1.0604mm,1.0604mm">
                    <w:txbxContent>
                      <w:p w14:paraId="72F65319" w14:textId="77777777" w:rsidR="00A26F11" w:rsidRPr="00C15392" w:rsidRDefault="00A26F11" w:rsidP="00A26F11">
                        <w:pPr>
                          <w:jc w:val="center"/>
                          <w:rPr>
                            <w:b/>
                            <w:bCs/>
                            <w:noProof/>
                            <w:lang w:val="en-US"/>
                          </w:rPr>
                        </w:pPr>
                        <w:r w:rsidRPr="00C15392">
                          <w:rPr>
                            <w:b/>
                            <w:bCs/>
                            <w:noProof/>
                            <w:lang w:val="en-US"/>
                          </w:rPr>
                          <w:t>Technologin</w:t>
                        </w:r>
                        <w:r w:rsidRPr="00C15392">
                          <w:rPr>
                            <w:b/>
                            <w:bCs/>
                            <w:noProof/>
                          </w:rPr>
                          <w:t xml:space="preserve">ės </w:t>
                        </w:r>
                        <w:r w:rsidRPr="00C15392">
                          <w:rPr>
                            <w:b/>
                            <w:bCs/>
                            <w:noProof/>
                            <w:lang w:val="en-US"/>
                          </w:rPr>
                          <w:t>architekt</w:t>
                        </w:r>
                        <w:r w:rsidRPr="00C15392">
                          <w:rPr>
                            <w:b/>
                            <w:bCs/>
                            <w:noProof/>
                          </w:rPr>
                          <w:t>ūros schema</w:t>
                        </w:r>
                      </w:p>
                    </w:txbxContent>
                  </v:textbox>
                </v: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3" o:spid="_x0000_s1028" type="#_x0000_t132" style="position:absolute;left:3609;top:35896;width:20390;height:10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" fillcolor="white [3212]" strokecolor="#ffe600" strokeweight="3pt">
                  <v:stroke joinstyle="miter"/>
                  <v:textbox>
                    <w:txbxContent>
                      <w:p w14:paraId="74D41744" w14:textId="77777777" w:rsidR="00A26F11" w:rsidRPr="003640E2" w:rsidRDefault="00A26F11" w:rsidP="00A26F11">
                        <w:pPr>
                          <w:jc w:val="center"/>
                          <w:rPr>
                            <w:color w:val="000000" w:themeColor="text1"/>
                            <w:kern w:val="24"/>
                            <w:sz w:val="16"/>
                            <w:szCs w:val="16"/>
                          </w:rPr>
                        </w:pPr>
                        <w:r w:rsidRPr="00A541AA">
                          <w:rPr>
                            <w:color w:val="000000" w:themeColor="text1"/>
                            <w:kern w:val="24"/>
                            <w:sz w:val="16"/>
                            <w:szCs w:val="16"/>
                          </w:rPr>
                          <w:t xml:space="preserve">8. ESPBI IS </w:t>
                        </w:r>
                        <w:proofErr w:type="spellStart"/>
                        <w:r w:rsidRPr="00A541AA">
                          <w:rPr>
                            <w:color w:val="000000" w:themeColor="text1"/>
                            <w:kern w:val="24"/>
                            <w:sz w:val="16"/>
                            <w:szCs w:val="16"/>
                          </w:rPr>
                          <w:t>Integratoriaus</w:t>
                        </w:r>
                        <w:proofErr w:type="spellEnd"/>
                        <w:r w:rsidRPr="00A541AA">
                          <w:rPr>
                            <w:color w:val="000000" w:themeColor="text1"/>
                            <w:kern w:val="24"/>
                            <w:sz w:val="14"/>
                            <w:szCs w:val="14"/>
                          </w:rPr>
                          <w:t xml:space="preserve"> </w:t>
                        </w:r>
                        <w:proofErr w:type="spellStart"/>
                        <w:r w:rsidRPr="003640E2">
                          <w:rPr>
                            <w:color w:val="000000" w:themeColor="text1"/>
                            <w:kern w:val="24"/>
                            <w:sz w:val="16"/>
                            <w:szCs w:val="16"/>
                          </w:rPr>
                          <w:t>operacinė</w:t>
                        </w:r>
                        <w:proofErr w:type="spellEnd"/>
                        <w:r w:rsidRPr="003640E2">
                          <w:rPr>
                            <w:color w:val="000000" w:themeColor="text1"/>
                            <w:kern w:val="24"/>
                            <w:sz w:val="16"/>
                            <w:szCs w:val="16"/>
                          </w:rPr>
                          <w:t xml:space="preserve"> </w:t>
                        </w:r>
                        <w:proofErr w:type="spellStart"/>
                        <w:r w:rsidRPr="003640E2">
                          <w:rPr>
                            <w:color w:val="000000" w:themeColor="text1"/>
                            <w:kern w:val="24"/>
                            <w:sz w:val="16"/>
                            <w:szCs w:val="16"/>
                          </w:rPr>
                          <w:t>duomenų</w:t>
                        </w:r>
                        <w:proofErr w:type="spellEnd"/>
                        <w:r w:rsidRPr="003640E2">
                          <w:rPr>
                            <w:color w:val="000000" w:themeColor="text1"/>
                            <w:kern w:val="24"/>
                            <w:sz w:val="16"/>
                            <w:szCs w:val="16"/>
                          </w:rPr>
                          <w:t xml:space="preserve"> </w:t>
                        </w:r>
                        <w:proofErr w:type="spellStart"/>
                        <w:r w:rsidRPr="003640E2">
                          <w:rPr>
                            <w:color w:val="000000" w:themeColor="text1"/>
                            <w:kern w:val="24"/>
                            <w:sz w:val="16"/>
                            <w:szCs w:val="16"/>
                          </w:rPr>
                          <w:t>bazė</w:t>
                        </w:r>
                        <w:proofErr w:type="spellEnd"/>
                      </w:p>
                    </w:txbxContent>
                  </v:textbox>
                </v:shape>
                <v:shape id="Flowchart: Magnetic Disk 4" o:spid="_x0000_s1029" type="#_x0000_t132" style="position:absolute;left:3609;top:11401;width:20390;height:8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" fillcolor="white [3212]" strokecolor="#ffe600" strokeweight="3pt">
                  <v:stroke joinstyle="miter"/>
                  <v:textbox>
                    <w:txbxContent>
                      <w:p w14:paraId="5A7129B8"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 xml:space="preserve">3. </w:t>
                        </w:r>
                        <w:proofErr w:type="spellStart"/>
                        <w:r w:rsidRPr="00A541AA">
                          <w:rPr>
                            <w:color w:val="000000" w:themeColor="text1"/>
                            <w:kern w:val="24"/>
                            <w:sz w:val="16"/>
                            <w:szCs w:val="16"/>
                          </w:rPr>
                          <w:t>Ataskaitų</w:t>
                        </w:r>
                        <w:proofErr w:type="spellEnd"/>
                        <w:r w:rsidRPr="00A541AA">
                          <w:rPr>
                            <w:color w:val="000000" w:themeColor="text1"/>
                            <w:kern w:val="24"/>
                            <w:sz w:val="16"/>
                            <w:szCs w:val="16"/>
                          </w:rPr>
                          <w:t xml:space="preserve"> </w:t>
                        </w:r>
                        <w:proofErr w:type="spellStart"/>
                        <w:r w:rsidRPr="00A541AA">
                          <w:rPr>
                            <w:color w:val="000000" w:themeColor="text1"/>
                            <w:kern w:val="24"/>
                            <w:sz w:val="16"/>
                            <w:szCs w:val="16"/>
                          </w:rPr>
                          <w:t>duomenų</w:t>
                        </w:r>
                        <w:proofErr w:type="spellEnd"/>
                        <w:r w:rsidRPr="00A541AA">
                          <w:rPr>
                            <w:color w:val="000000" w:themeColor="text1"/>
                            <w:kern w:val="24"/>
                            <w:sz w:val="16"/>
                            <w:szCs w:val="16"/>
                          </w:rPr>
                          <w:t xml:space="preserve"> </w:t>
                        </w:r>
                        <w:proofErr w:type="spellStart"/>
                        <w:r w:rsidRPr="00A541AA">
                          <w:rPr>
                            <w:color w:val="000000" w:themeColor="text1"/>
                            <w:kern w:val="24"/>
                            <w:sz w:val="16"/>
                            <w:szCs w:val="16"/>
                          </w:rPr>
                          <w:t>bazė</w:t>
                        </w:r>
                        <w:proofErr w:type="spellEnd"/>
                        <w:r w:rsidRPr="00A541AA">
                          <w:rPr>
                            <w:color w:val="000000" w:themeColor="text1"/>
                            <w:kern w:val="24"/>
                            <w:sz w:val="16"/>
                            <w:szCs w:val="16"/>
                          </w:rPr>
                          <w:t xml:space="preserve"> </w:t>
                        </w:r>
                      </w:p>
                    </w:txbxContent>
                  </v:textbox>
                </v:shape>
                <v:rect id="Rectangle 5" o:spid="_x0000_s1030" style="position:absolute;left:26350;top:4404;width:20193;height:5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" fillcolor="white [3212]" strokecolor="#ffc000" strokeweight="3pt">
                  <v:textbox>
                    <w:txbxContent>
                      <w:p w14:paraId="200A8095"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 xml:space="preserve">2. ESIS </w:t>
                        </w:r>
                        <w:r w:rsidRPr="00A541AA">
                          <w:rPr>
                            <w:color w:val="000000" w:themeColor="text1"/>
                            <w:kern w:val="24"/>
                            <w:sz w:val="16"/>
                            <w:szCs w:val="16"/>
                          </w:rPr>
                          <w:br/>
                          <w:t>MVC ASP.NET</w:t>
                        </w:r>
                      </w:p>
                    </w:txbxContent>
                  </v:textbox>
                </v:rect>
                <v:rect id="Rectangle 6" o:spid="_x0000_s1031" style="position:absolute;left:26346;top:12592;width:20193;height:5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" fillcolor="white [3212]" strokecolor="#ffc000" strokeweight="3pt">
                  <v:textbox>
                    <w:txbxContent>
                      <w:p w14:paraId="148BE121"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4. Varis (</w:t>
                        </w:r>
                        <w:proofErr w:type="spellStart"/>
                        <w:r w:rsidRPr="00A541AA">
                          <w:rPr>
                            <w:color w:val="000000" w:themeColor="text1"/>
                            <w:kern w:val="24"/>
                            <w:sz w:val="16"/>
                            <w:szCs w:val="16"/>
                          </w:rPr>
                          <w:t>Modernizuota</w:t>
                        </w:r>
                        <w:proofErr w:type="spellEnd"/>
                        <w:r w:rsidRPr="00A541AA">
                          <w:rPr>
                            <w:color w:val="000000" w:themeColor="text1"/>
                            <w:kern w:val="24"/>
                            <w:sz w:val="16"/>
                            <w:szCs w:val="16"/>
                          </w:rPr>
                          <w:t xml:space="preserve"> ESIS </w:t>
                        </w:r>
                        <w:proofErr w:type="spellStart"/>
                        <w:r w:rsidRPr="00A541AA">
                          <w:rPr>
                            <w:color w:val="000000" w:themeColor="text1"/>
                            <w:kern w:val="24"/>
                            <w:sz w:val="16"/>
                            <w:szCs w:val="16"/>
                          </w:rPr>
                          <w:t>versija</w:t>
                        </w:r>
                        <w:proofErr w:type="spellEnd"/>
                        <w:r w:rsidRPr="00A541AA">
                          <w:rPr>
                            <w:color w:val="000000" w:themeColor="text1"/>
                            <w:kern w:val="24"/>
                            <w:sz w:val="16"/>
                            <w:szCs w:val="16"/>
                          </w:rPr>
                          <w:t>)</w:t>
                        </w:r>
                      </w:p>
                      <w:p w14:paraId="55485C18"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.NET Core</w:t>
                        </w:r>
                      </w:p>
                    </w:txbxContent>
                  </v:textbox>
                </v:rect>
                <v:rect id="Rectangle 7" o:spid="_x0000_s1032" style="position:absolute;left:3609;top:4404;width:20193;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" fillcolor="white [3212]" strokecolor="#ffc000" strokeweight="3pt">
                  <v:textbox>
                    <w:txbxContent>
                      <w:p w14:paraId="68C38E99"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 xml:space="preserve">1. </w:t>
                        </w:r>
                        <w:proofErr w:type="spellStart"/>
                        <w:r w:rsidRPr="00A541AA">
                          <w:rPr>
                            <w:color w:val="000000" w:themeColor="text1"/>
                            <w:kern w:val="24"/>
                            <w:sz w:val="16"/>
                            <w:szCs w:val="16"/>
                          </w:rPr>
                          <w:t>Ataskaitų</w:t>
                        </w:r>
                        <w:proofErr w:type="spellEnd"/>
                        <w:r w:rsidRPr="00A541AA">
                          <w:rPr>
                            <w:color w:val="000000" w:themeColor="text1"/>
                            <w:kern w:val="24"/>
                            <w:sz w:val="16"/>
                            <w:szCs w:val="16"/>
                          </w:rPr>
                          <w:t xml:space="preserve"> </w:t>
                        </w:r>
                        <w:proofErr w:type="spellStart"/>
                        <w:r w:rsidRPr="00A541AA">
                          <w:rPr>
                            <w:color w:val="000000" w:themeColor="text1"/>
                            <w:kern w:val="24"/>
                            <w:sz w:val="16"/>
                            <w:szCs w:val="16"/>
                          </w:rPr>
                          <w:t>modulis</w:t>
                        </w:r>
                        <w:proofErr w:type="spellEnd"/>
                        <w:r w:rsidRPr="00A541AA">
                          <w:rPr>
                            <w:color w:val="000000" w:themeColor="text1"/>
                            <w:kern w:val="24"/>
                            <w:sz w:val="16"/>
                            <w:szCs w:val="16"/>
                          </w:rPr>
                          <w:t xml:space="preserve"> (BIR):</w:t>
                        </w:r>
                      </w:p>
                      <w:p w14:paraId="31427EB1"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.NET Core</w:t>
                        </w:r>
                      </w:p>
                    </w:txbxContent>
                  </v:textbox>
                </v:rect>
                <v:rect id="Rectangle 8" o:spid="_x0000_s1033" style="position:absolute;left:26348;top:28733;width:20193;height:6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" fillcolor="white [3212]" strokecolor="#ffc000" strokeweight="3pt">
                  <v:textbox>
                    <w:txbxContent>
                      <w:p w14:paraId="139C4A21"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 xml:space="preserve">7. ESIS </w:t>
                        </w:r>
                        <w:proofErr w:type="spellStart"/>
                        <w:r w:rsidRPr="00A541AA">
                          <w:rPr>
                            <w:color w:val="000000" w:themeColor="text1"/>
                            <w:kern w:val="24"/>
                            <w:sz w:val="16"/>
                            <w:szCs w:val="16"/>
                          </w:rPr>
                          <w:t>servisas</w:t>
                        </w:r>
                        <w:proofErr w:type="spellEnd"/>
                      </w:p>
                      <w:p w14:paraId="6DD488BC"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Windows service</w:t>
                        </w:r>
                      </w:p>
                      <w:p w14:paraId="0D8E8FB5"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Microsoft .Net, C</w:t>
                        </w:r>
                        <w:r w:rsidRPr="00A541AA">
                          <w:rPr>
                            <w:color w:val="000000" w:themeColor="text1"/>
                            <w:kern w:val="24"/>
                            <w:sz w:val="16"/>
                            <w:szCs w:val="16"/>
                            <w:lang w:val="en-US"/>
                          </w:rPr>
                          <w:t>#</w:t>
                        </w:r>
                      </w:p>
                    </w:txbxContent>
                  </v:textbox>
                </v:rect>
                <v:rect id="Rectangle 9" o:spid="_x0000_s1034" style="position:absolute;left:3609;top:28733;width:20193;height:6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" fillcolor="white [3212]" strokecolor="#00b0f0" strokeweight="3pt">
                  <v:textbox>
                    <w:txbxContent>
                      <w:p w14:paraId="78520C3D"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 xml:space="preserve">6. ESPBI IS </w:t>
                        </w:r>
                        <w:proofErr w:type="spellStart"/>
                        <w:r w:rsidRPr="00A541AA">
                          <w:rPr>
                            <w:color w:val="000000" w:themeColor="text1"/>
                            <w:kern w:val="24"/>
                            <w:sz w:val="16"/>
                            <w:szCs w:val="16"/>
                          </w:rPr>
                          <w:t>Integratorius</w:t>
                        </w:r>
                        <w:proofErr w:type="spellEnd"/>
                      </w:p>
                      <w:p w14:paraId="7EAC7F03"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Windows service</w:t>
                        </w:r>
                      </w:p>
                      <w:p w14:paraId="3A9183DC"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Microsoft .Net, C</w:t>
                        </w:r>
                        <w:r w:rsidRPr="00A541AA">
                          <w:rPr>
                            <w:color w:val="000000" w:themeColor="text1"/>
                            <w:kern w:val="24"/>
                            <w:sz w:val="16"/>
                            <w:szCs w:val="16"/>
                            <w:lang w:val="en-US"/>
                          </w:rPr>
                          <w:t>#</w:t>
                        </w:r>
                      </w:p>
                    </w:txbxContent>
                  </v:textbox>
                </v:rect>
                <v:rect id="Rectangle 10" o:spid="_x0000_s1035" style="position:absolute;left:3609;top:21022;width:42958;height:5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" fillcolor="white [3212]" strokecolor="#ffc000" strokeweight="3pt">
                  <v:textbox>
                    <w:txbxContent>
                      <w:p w14:paraId="6F670B87"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5</w:t>
                        </w:r>
                        <w:r w:rsidRPr="00A541AA">
                          <w:rPr>
                            <w:color w:val="000000" w:themeColor="text1"/>
                            <w:kern w:val="24"/>
                            <w:sz w:val="18"/>
                            <w:szCs w:val="18"/>
                          </w:rPr>
                          <w:t xml:space="preserve">. </w:t>
                        </w:r>
                        <w:proofErr w:type="spellStart"/>
                        <w:r w:rsidRPr="00A541AA">
                          <w:rPr>
                            <w:color w:val="000000" w:themeColor="text1"/>
                            <w:kern w:val="24"/>
                            <w:sz w:val="16"/>
                            <w:szCs w:val="16"/>
                          </w:rPr>
                          <w:t>Srautų</w:t>
                        </w:r>
                        <w:proofErr w:type="spellEnd"/>
                        <w:r w:rsidRPr="00A541AA">
                          <w:rPr>
                            <w:color w:val="000000" w:themeColor="text1"/>
                            <w:kern w:val="24"/>
                            <w:sz w:val="16"/>
                            <w:szCs w:val="16"/>
                          </w:rPr>
                          <w:t xml:space="preserve"> </w:t>
                        </w:r>
                        <w:proofErr w:type="spellStart"/>
                        <w:r w:rsidRPr="00A541AA">
                          <w:rPr>
                            <w:color w:val="000000" w:themeColor="text1"/>
                            <w:kern w:val="24"/>
                            <w:sz w:val="16"/>
                            <w:szCs w:val="16"/>
                          </w:rPr>
                          <w:t>valdymo</w:t>
                        </w:r>
                        <w:proofErr w:type="spellEnd"/>
                        <w:r w:rsidRPr="00A541AA">
                          <w:rPr>
                            <w:color w:val="000000" w:themeColor="text1"/>
                            <w:kern w:val="24"/>
                            <w:sz w:val="16"/>
                            <w:szCs w:val="16"/>
                          </w:rPr>
                          <w:t xml:space="preserve"> </w:t>
                        </w:r>
                        <w:proofErr w:type="spellStart"/>
                        <w:r w:rsidRPr="00A541AA">
                          <w:rPr>
                            <w:color w:val="000000" w:themeColor="text1"/>
                            <w:kern w:val="24"/>
                            <w:sz w:val="16"/>
                            <w:szCs w:val="16"/>
                          </w:rPr>
                          <w:t>modulis</w:t>
                        </w:r>
                        <w:proofErr w:type="spellEnd"/>
                      </w:p>
                      <w:p w14:paraId="5F321B13"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Rabbit MQ</w:t>
                        </w:r>
                      </w:p>
                    </w:txbxContent>
                  </v:textbox>
                </v:rect>
                <v:shape id="Flowchart: Magnetic Disk 11" o:spid="_x0000_s1036" type="#_x0000_t132" style="position:absolute;left:52192;top:6472;width:18675;height:18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" fillcolor="white [3212]" strokecolor="#ffe600" strokeweight="3pt">
                  <v:stroke joinstyle="miter"/>
                  <v:textbox>
                    <w:txbxContent>
                      <w:p w14:paraId="26DC98B2" w14:textId="77777777" w:rsidR="00A26F11" w:rsidRPr="00A541AA" w:rsidRDefault="00A26F11" w:rsidP="00A26F11">
                        <w:pPr>
                          <w:jc w:val="center"/>
                          <w:rPr>
                            <w:color w:val="000000" w:themeColor="text1"/>
                            <w:kern w:val="24"/>
                            <w:sz w:val="16"/>
                            <w:szCs w:val="16"/>
                          </w:rPr>
                        </w:pPr>
                        <w:r w:rsidRPr="00A541AA">
                          <w:rPr>
                            <w:color w:val="000000" w:themeColor="text1"/>
                            <w:kern w:val="24"/>
                            <w:sz w:val="16"/>
                            <w:szCs w:val="16"/>
                          </w:rPr>
                          <w:t xml:space="preserve">9. </w:t>
                        </w:r>
                        <w:proofErr w:type="spellStart"/>
                        <w:r w:rsidRPr="00A541AA">
                          <w:rPr>
                            <w:color w:val="000000" w:themeColor="text1"/>
                            <w:kern w:val="24"/>
                            <w:sz w:val="16"/>
                            <w:szCs w:val="16"/>
                          </w:rPr>
                          <w:t>Pagrindinė</w:t>
                        </w:r>
                        <w:proofErr w:type="spellEnd"/>
                        <w:r w:rsidRPr="00A541AA">
                          <w:rPr>
                            <w:color w:val="000000" w:themeColor="text1"/>
                            <w:kern w:val="24"/>
                            <w:sz w:val="16"/>
                            <w:szCs w:val="16"/>
                          </w:rPr>
                          <w:t xml:space="preserve"> </w:t>
                        </w:r>
                        <w:proofErr w:type="spellStart"/>
                        <w:r w:rsidRPr="00A541AA">
                          <w:rPr>
                            <w:color w:val="000000" w:themeColor="text1"/>
                            <w:kern w:val="24"/>
                            <w:sz w:val="16"/>
                            <w:szCs w:val="16"/>
                          </w:rPr>
                          <w:t>duomenų</w:t>
                        </w:r>
                        <w:proofErr w:type="spellEnd"/>
                        <w:r w:rsidRPr="00A541AA">
                          <w:rPr>
                            <w:color w:val="000000" w:themeColor="text1"/>
                            <w:kern w:val="24"/>
                            <w:sz w:val="16"/>
                            <w:szCs w:val="16"/>
                          </w:rPr>
                          <w:t xml:space="preserve"> </w:t>
                        </w:r>
                        <w:proofErr w:type="spellStart"/>
                        <w:r w:rsidRPr="00A541AA">
                          <w:rPr>
                            <w:color w:val="000000" w:themeColor="text1"/>
                            <w:kern w:val="24"/>
                            <w:sz w:val="16"/>
                            <w:szCs w:val="16"/>
                          </w:rPr>
                          <w:t>bazė</w:t>
                        </w:r>
                        <w:proofErr w:type="spellEnd"/>
                      </w:p>
                    </w:txbxContent>
                  </v:textbox>
                </v:shape>
                <v:rect id="Rectangle 1" o:spid="_x0000_s1037" style="position:absolute;left:50637;top:31085;width:21895;height:13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" fillcolor="white [3212]" stroked="f">
                  <v:textbox inset="1.0604mm,1.0604mm,1.0604mm,1.0604mm">
                    <w:txbxContent>
                      <w:p w14:paraId="1B138BD6" w14:textId="77777777" w:rsidR="00A26F11" w:rsidRPr="006B1371" w:rsidRDefault="00A26F11" w:rsidP="00A26F11">
                        <w:pPr>
                          <w:jc w:val="center"/>
                          <w:rPr>
                            <w:b/>
                            <w:color w:val="2E2E38"/>
                            <w:sz w:val="16"/>
                            <w:szCs w:val="16"/>
                          </w:rPr>
                        </w:pPr>
                        <w:proofErr w:type="spellStart"/>
                        <w:r w:rsidRPr="006B1371">
                          <w:rPr>
                            <w:b/>
                            <w:color w:val="2E2E38"/>
                            <w:sz w:val="16"/>
                            <w:szCs w:val="16"/>
                          </w:rPr>
                          <w:t>Serveriai</w:t>
                        </w:r>
                        <w:proofErr w:type="spellEnd"/>
                        <w:r w:rsidRPr="006B1371">
                          <w:rPr>
                            <w:b/>
                            <w:color w:val="2E2E38"/>
                            <w:sz w:val="16"/>
                            <w:szCs w:val="16"/>
                          </w:rPr>
                          <w:t xml:space="preserve">, </w:t>
                        </w:r>
                        <w:proofErr w:type="spellStart"/>
                        <w:r w:rsidRPr="006B1371">
                          <w:rPr>
                            <w:b/>
                            <w:color w:val="2E2E38"/>
                            <w:sz w:val="16"/>
                            <w:szCs w:val="16"/>
                          </w:rPr>
                          <w:t>kuriuose</w:t>
                        </w:r>
                        <w:proofErr w:type="spellEnd"/>
                        <w:r w:rsidRPr="006B1371">
                          <w:rPr>
                            <w:b/>
                            <w:color w:val="2E2E38"/>
                            <w:sz w:val="16"/>
                            <w:szCs w:val="16"/>
                          </w:rPr>
                          <w:t xml:space="preserve"> </w:t>
                        </w:r>
                        <w:proofErr w:type="spellStart"/>
                        <w:r w:rsidRPr="006B1371">
                          <w:rPr>
                            <w:b/>
                            <w:color w:val="2E2E38"/>
                            <w:sz w:val="16"/>
                            <w:szCs w:val="16"/>
                          </w:rPr>
                          <w:t>yra</w:t>
                        </w:r>
                        <w:proofErr w:type="spellEnd"/>
                        <w:r w:rsidRPr="006B1371">
                          <w:rPr>
                            <w:b/>
                            <w:color w:val="2E2E38"/>
                            <w:sz w:val="16"/>
                            <w:szCs w:val="16"/>
                          </w:rPr>
                          <w:t xml:space="preserve"> </w:t>
                        </w:r>
                        <w:proofErr w:type="spellStart"/>
                        <w:r w:rsidRPr="006B1371">
                          <w:rPr>
                            <w:b/>
                            <w:color w:val="2E2E38"/>
                            <w:sz w:val="16"/>
                            <w:szCs w:val="16"/>
                          </w:rPr>
                          <w:t>komponentai</w:t>
                        </w:r>
                        <w:proofErr w:type="spellEnd"/>
                        <w:r w:rsidRPr="006B1371">
                          <w:rPr>
                            <w:b/>
                            <w:color w:val="2E2E38"/>
                            <w:sz w:val="16"/>
                            <w:szCs w:val="16"/>
                          </w:rPr>
                          <w:t>:</w:t>
                        </w:r>
                      </w:p>
                    </w:txbxContent>
                  </v:textbox>
                </v:rect>
                <v:rect id="Rectangle 12" o:spid="_x0000_s1038" style="position:absolute;left:51365;top:33554;width:1975;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" fillcolor="#ffc000" stroked="f"/>
                <v:rect id="Rectangle 14" o:spid="_x0000_s1039" style="position:absolute;left:51365;top:36894;width:1975;height:1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" fillcolor="#00b0f0" stroked="f"/>
                <v:rect id="Rectangle 15" o:spid="_x0000_s1040" style="position:absolute;left:51365;top:40869;width:1975;height:1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" fillcolor="#ffe600" stroked="f"/>
                <v:shapetype id="_x0000_t202" coordsize="21600,21600" o:spt="202" path="m,l,21600r21600,l21600,xe">
                  <v:stroke joinstyle="miter"/>
                  <v:path gradientshapeok="t" o:connecttype="rect"/>
                </v:shapetype>
                <v:shape id="TextBox 17" o:spid="_x0000_s1041" type="#_x0000_t202" style="position:absolute;left:53989;top:33236;width:17945;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" fillcolor="white [3212]" stroked="f">
                  <v:textbox inset="0,2.88pt,0,0">
                    <w:txbxContent>
                      <w:p w14:paraId="0476EB0E" w14:textId="77777777" w:rsidR="00A26F11" w:rsidRPr="006B1371" w:rsidRDefault="00A26F11" w:rsidP="00A26F11">
                        <w:pPr>
                          <w:spacing w:after="120" w:line="204" w:lineRule="auto"/>
                          <w:rPr>
                            <w:color w:val="000000" w:themeColor="text1"/>
                            <w:kern w:val="24"/>
                            <w:sz w:val="16"/>
                            <w:szCs w:val="16"/>
                            <w:lang w:val="pt-BR"/>
                          </w:rPr>
                        </w:pPr>
                        <w:r w:rsidRPr="006B1371">
                          <w:rPr>
                            <w:color w:val="000000" w:themeColor="text1"/>
                            <w:kern w:val="24"/>
                            <w:sz w:val="16"/>
                            <w:szCs w:val="16"/>
                            <w:lang w:val="pt-BR"/>
                          </w:rPr>
                          <w:t>Aplikacijų serveris (VM) – Windows Server 2012 R2</w:t>
                        </w:r>
                      </w:p>
                    </w:txbxContent>
                  </v:textbox>
                </v:shape>
                <v:shape id="TextBox 18" o:spid="_x0000_s1042" type="#_x0000_t202" style="position:absolute;left:53976;top:36490;width:20036;height:3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" filled="f" stroked="f">
                  <v:textbox inset="0,2.88pt,0,0">
                    <w:txbxContent>
                      <w:p w14:paraId="42C7CF12" w14:textId="77777777" w:rsidR="00A26F11" w:rsidRPr="006B1371" w:rsidRDefault="00A26F11" w:rsidP="00A26F11">
                        <w:pPr>
                          <w:rPr>
                            <w:color w:val="000000" w:themeColor="text1"/>
                            <w:kern w:val="24"/>
                            <w:sz w:val="16"/>
                            <w:szCs w:val="16"/>
                          </w:rPr>
                        </w:pPr>
                        <w:r w:rsidRPr="006B1371">
                          <w:rPr>
                            <w:color w:val="000000" w:themeColor="text1"/>
                            <w:kern w:val="24"/>
                            <w:sz w:val="16"/>
                            <w:szCs w:val="16"/>
                          </w:rPr>
                          <w:t xml:space="preserve">ESPBI IS </w:t>
                        </w:r>
                        <w:proofErr w:type="spellStart"/>
                        <w:r w:rsidRPr="006B1371">
                          <w:rPr>
                            <w:color w:val="000000" w:themeColor="text1"/>
                            <w:kern w:val="24"/>
                            <w:sz w:val="16"/>
                            <w:szCs w:val="16"/>
                          </w:rPr>
                          <w:t>Integracijų</w:t>
                        </w:r>
                        <w:proofErr w:type="spellEnd"/>
                        <w:r w:rsidRPr="006B1371">
                          <w:rPr>
                            <w:color w:val="000000" w:themeColor="text1"/>
                            <w:kern w:val="24"/>
                            <w:sz w:val="16"/>
                            <w:szCs w:val="16"/>
                          </w:rPr>
                          <w:t xml:space="preserve"> </w:t>
                        </w:r>
                        <w:proofErr w:type="spellStart"/>
                        <w:r w:rsidRPr="006B1371">
                          <w:rPr>
                            <w:color w:val="000000" w:themeColor="text1"/>
                            <w:kern w:val="24"/>
                            <w:sz w:val="16"/>
                            <w:szCs w:val="16"/>
                          </w:rPr>
                          <w:t>serveris</w:t>
                        </w:r>
                        <w:proofErr w:type="spellEnd"/>
                        <w:r w:rsidRPr="006B1371">
                          <w:rPr>
                            <w:color w:val="000000" w:themeColor="text1"/>
                            <w:kern w:val="24"/>
                            <w:sz w:val="16"/>
                            <w:szCs w:val="16"/>
                          </w:rPr>
                          <w:t xml:space="preserve"> (VM) –</w:t>
                        </w:r>
                      </w:p>
                      <w:p w14:paraId="065FCD78" w14:textId="77777777" w:rsidR="00A26F11" w:rsidRPr="006B1371" w:rsidRDefault="00A26F11" w:rsidP="00A26F11">
                        <w:pPr>
                          <w:rPr>
                            <w:color w:val="000000" w:themeColor="text1"/>
                            <w:kern w:val="24"/>
                            <w:sz w:val="16"/>
                            <w:szCs w:val="16"/>
                            <w:lang w:val="en-US"/>
                          </w:rPr>
                        </w:pPr>
                        <w:r w:rsidRPr="006B1371">
                          <w:rPr>
                            <w:color w:val="000000" w:themeColor="text1"/>
                            <w:kern w:val="24"/>
                            <w:sz w:val="16"/>
                            <w:szCs w:val="16"/>
                            <w:lang w:val="en-US"/>
                          </w:rPr>
                          <w:t>Windows Server 2012 R2</w:t>
                        </w:r>
                      </w:p>
                    </w:txbxContent>
                  </v:textbox>
                </v:shape>
                <v:shape id="TextBox 19" o:spid="_x0000_s1043" type="#_x0000_t202" style="position:absolute;left:53976;top:39743;width:17348;height:5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" filled="f" stroked="f">
                  <v:textbox inset="0,2.88pt,0,0">
                    <w:txbxContent>
                      <w:p w14:paraId="3161307B" w14:textId="77777777" w:rsidR="00A26F11" w:rsidRPr="006B1371" w:rsidRDefault="00A26F11" w:rsidP="00A26F11">
                        <w:pPr>
                          <w:rPr>
                            <w:color w:val="000000" w:themeColor="text1"/>
                            <w:kern w:val="24"/>
                            <w:sz w:val="16"/>
                            <w:szCs w:val="16"/>
                          </w:rPr>
                        </w:pPr>
                        <w:proofErr w:type="spellStart"/>
                        <w:r w:rsidRPr="006B1371">
                          <w:rPr>
                            <w:color w:val="000000" w:themeColor="text1"/>
                            <w:kern w:val="24"/>
                            <w:sz w:val="16"/>
                            <w:szCs w:val="16"/>
                          </w:rPr>
                          <w:t>Duomenų</w:t>
                        </w:r>
                        <w:proofErr w:type="spellEnd"/>
                        <w:r w:rsidRPr="006B1371">
                          <w:rPr>
                            <w:color w:val="000000" w:themeColor="text1"/>
                            <w:kern w:val="24"/>
                            <w:sz w:val="16"/>
                            <w:szCs w:val="16"/>
                          </w:rPr>
                          <w:t xml:space="preserve"> </w:t>
                        </w:r>
                        <w:proofErr w:type="spellStart"/>
                        <w:r w:rsidRPr="006B1371">
                          <w:rPr>
                            <w:color w:val="000000" w:themeColor="text1"/>
                            <w:kern w:val="24"/>
                            <w:sz w:val="16"/>
                            <w:szCs w:val="16"/>
                          </w:rPr>
                          <w:t>bazių</w:t>
                        </w:r>
                        <w:proofErr w:type="spellEnd"/>
                        <w:r w:rsidRPr="006B1371">
                          <w:rPr>
                            <w:color w:val="000000" w:themeColor="text1"/>
                            <w:kern w:val="24"/>
                            <w:sz w:val="16"/>
                            <w:szCs w:val="16"/>
                          </w:rPr>
                          <w:t xml:space="preserve"> </w:t>
                        </w:r>
                        <w:proofErr w:type="spellStart"/>
                        <w:r w:rsidRPr="006B1371">
                          <w:rPr>
                            <w:color w:val="000000" w:themeColor="text1"/>
                            <w:kern w:val="24"/>
                            <w:sz w:val="16"/>
                            <w:szCs w:val="16"/>
                          </w:rPr>
                          <w:t>serveris</w:t>
                        </w:r>
                        <w:proofErr w:type="spellEnd"/>
                        <w:r w:rsidRPr="006B1371">
                          <w:rPr>
                            <w:color w:val="000000" w:themeColor="text1"/>
                            <w:kern w:val="24"/>
                            <w:sz w:val="16"/>
                            <w:szCs w:val="16"/>
                          </w:rPr>
                          <w:t xml:space="preserve"> (VM) – MS SQL 2014, Windows Server 2012 R2</w:t>
                        </w:r>
                      </w:p>
                    </w:txbxContent>
                  </v:textbox>
                </v:shape>
                <v:shapetype id="_x0000_t32" coordsize="21600,21600" o:spt="32" o:oned="t" path="m,l21600,21600e" filled="f">
                  <v:path arrowok="t" fillok="f" o:connecttype="none"/>
                  <o:lock v:ext="edit" shapetype="t"/>
                </v:shapetype>
                <v:shape id="Straight Arrow Connector 20" o:spid="_x0000_s1044" type="#_x0000_t32" style="position:absolute;left:36463;top:10240;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" strokecolor="#a6a6a6" strokeweight="0">
                  <v:stroke startarrow="open" startarrowwidth="narrow" startarrowlength="short" endarrow="open" endarrowwidth="narrow" endarrowlength="short"/>
                  <o:lock v:ext="edit" shapetype="f"/>
                </v:shape>
                <v:shape id="Straight Arrow Connector 23" o:spid="_x0000_s1045" type="#_x0000_t32" style="position:absolute;left:36224;top:18669;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" strokecolor="#a6a6a6" strokeweight="0">
                  <v:stroke startarrow="open" startarrowwidth="narrow" startarrowlength="short" endarrow="open" endarrowwidth="narrow" endarrowlength="short"/>
                  <o:lock v:ext="edit" shapetype="f"/>
                </v:shape>
                <v:shape id="Straight Arrow Connector 24" o:spid="_x0000_s1046" type="#_x0000_t32" style="position:absolute;left:34730;top:26858;width:1505;height:21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" strokecolor="#a6a6a6" strokeweight="0">
                  <v:stroke startarrow="open" startarrowwidth="narrow" startarrowlength="short" endarrow="open" endarrowwidth="narrow" endarrowlength="short"/>
                  <o:lock v:ext="edit" shapetype="f"/>
                </v:shape>
                <v:shape id="Straight Arrow Connector 26" o:spid="_x0000_s1047" type="#_x0000_t32" style="position:absolute;left:13818;top:26858;width:1639;height:21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" strokecolor="#a6a6a6" strokeweight="0">
                  <v:stroke startarrow="open" startarrowwidth="narrow" startarrowlength="short" endarrow="open" endarrowwidth="narrow" endarrowlength="short"/>
                  <o:lock v:ext="edit" shapetype="f"/>
                </v:shape>
                <w10:anchorlock/>
              </v:group>
            </w:pict>
          </mc:Fallback>
        </mc:AlternateContent>
      </w:r>
    </w:p>
    <w:p w14:paraId="5925D374" w14:textId="77777777" w:rsidR="00D40265" w:rsidRDefault="00D40265" w:rsidP="00802314">
      <w:pPr>
        <w:pStyle w:val="Porat"/>
        <w:ind w:firstLine="709"/>
        <w:jc w:val="center"/>
        <w:rPr>
          <w:rFonts w:eastAsia="SimSun"/>
          <w:b/>
          <w:iCs/>
          <w:color w:val="00000A"/>
          <w:sz w:val="24"/>
          <w:szCs w:val="24"/>
          <w:lang w:val="lt-LT"/>
        </w:rPr>
      </w:pPr>
    </w:p>
    <w:p w14:paraId="6E403A21" w14:textId="77777777" w:rsidR="00FB4DAD" w:rsidRDefault="00FB4DAD" w:rsidP="00FB4DAD">
      <w:pPr>
        <w:pStyle w:val="Porat"/>
        <w:rPr>
          <w:rFonts w:eastAsia="SimSun"/>
          <w:b/>
          <w:iCs/>
          <w:color w:val="00000A"/>
          <w:sz w:val="24"/>
          <w:szCs w:val="24"/>
          <w:lang w:val="lt-LT"/>
        </w:rPr>
      </w:pPr>
    </w:p>
    <w:p w14:paraId="1695E109" w14:textId="77777777" w:rsidR="007B6F39" w:rsidRDefault="007B6F39" w:rsidP="00FB4DAD">
      <w:pPr>
        <w:pStyle w:val="Porat"/>
        <w:jc w:val="center"/>
        <w:rPr>
          <w:rFonts w:eastAsia="SimSun"/>
          <w:b/>
          <w:iCs/>
          <w:color w:val="00000A"/>
          <w:sz w:val="24"/>
          <w:szCs w:val="24"/>
          <w:lang w:val="lt-LT"/>
        </w:rPr>
      </w:pPr>
    </w:p>
    <w:p w14:paraId="7BA43DED" w14:textId="77777777" w:rsidR="003F5196" w:rsidRDefault="003F5196" w:rsidP="00FB4DAD">
      <w:pPr>
        <w:pStyle w:val="Porat"/>
        <w:jc w:val="center"/>
        <w:rPr>
          <w:rFonts w:eastAsia="SimSun"/>
          <w:b/>
          <w:iCs/>
          <w:color w:val="00000A"/>
          <w:sz w:val="24"/>
          <w:szCs w:val="24"/>
          <w:lang w:val="lt-LT"/>
        </w:rPr>
      </w:pPr>
    </w:p>
    <w:p w14:paraId="3D06D257" w14:textId="278D87EC" w:rsidR="00802314" w:rsidRPr="000D5B19" w:rsidRDefault="00BD0708" w:rsidP="00FB4DAD">
      <w:pPr>
        <w:pStyle w:val="Porat"/>
        <w:jc w:val="center"/>
        <w:rPr>
          <w:rFonts w:eastAsia="SimSun"/>
          <w:b/>
          <w:iCs/>
          <w:color w:val="00000A"/>
          <w:sz w:val="24"/>
          <w:szCs w:val="24"/>
          <w:lang w:val="lt-LT"/>
        </w:rPr>
      </w:pPr>
      <w:r>
        <w:rPr>
          <w:rFonts w:eastAsia="SimSun"/>
          <w:b/>
          <w:iCs/>
          <w:color w:val="00000A"/>
          <w:sz w:val="24"/>
          <w:szCs w:val="24"/>
          <w:lang w:val="lt-LT"/>
        </w:rPr>
        <w:t xml:space="preserve">REIKALAVIMAI </w:t>
      </w:r>
      <w:r w:rsidR="00802314" w:rsidRPr="000D5B19">
        <w:rPr>
          <w:rFonts w:eastAsia="SimSun"/>
          <w:b/>
          <w:iCs/>
          <w:color w:val="00000A"/>
          <w:sz w:val="24"/>
          <w:szCs w:val="24"/>
          <w:lang w:val="lt-LT"/>
        </w:rPr>
        <w:t xml:space="preserve">PIRKIMO </w:t>
      </w:r>
      <w:r w:rsidRPr="000D5B19">
        <w:rPr>
          <w:rFonts w:eastAsia="SimSun"/>
          <w:b/>
          <w:iCs/>
          <w:color w:val="00000A"/>
          <w:sz w:val="24"/>
          <w:szCs w:val="24"/>
          <w:lang w:val="lt-LT"/>
        </w:rPr>
        <w:t>OBJEKT</w:t>
      </w:r>
      <w:r>
        <w:rPr>
          <w:rFonts w:eastAsia="SimSun"/>
          <w:b/>
          <w:iCs/>
          <w:color w:val="00000A"/>
          <w:sz w:val="24"/>
          <w:szCs w:val="24"/>
          <w:lang w:val="lt-LT"/>
        </w:rPr>
        <w:t>UI</w:t>
      </w:r>
    </w:p>
    <w:p w14:paraId="49C03217" w14:textId="77777777" w:rsidR="00802314" w:rsidRPr="00547276" w:rsidRDefault="00802314" w:rsidP="00802314">
      <w:pPr>
        <w:pStyle w:val="Porat"/>
        <w:ind w:firstLine="709"/>
        <w:jc w:val="both"/>
        <w:rPr>
          <w:rFonts w:eastAsia="SimSun"/>
          <w:bCs/>
          <w:iCs/>
          <w:color w:val="00000A"/>
          <w:sz w:val="24"/>
          <w:szCs w:val="24"/>
          <w:lang w:val="lt-LT"/>
        </w:rPr>
      </w:pPr>
    </w:p>
    <w:p w14:paraId="6D4E7811" w14:textId="2470DDF1" w:rsidR="00802314" w:rsidRPr="00547276" w:rsidRDefault="00FB4DAD" w:rsidP="00802314">
      <w:pPr>
        <w:pStyle w:val="Porat"/>
        <w:ind w:firstLine="709"/>
        <w:jc w:val="both"/>
        <w:rPr>
          <w:rFonts w:eastAsia="SimSun"/>
          <w:bCs/>
          <w:iCs/>
          <w:color w:val="00000A"/>
          <w:sz w:val="24"/>
          <w:szCs w:val="24"/>
          <w:lang w:val="lt-LT"/>
        </w:rPr>
      </w:pPr>
      <w:r>
        <w:rPr>
          <w:rFonts w:eastAsia="SimSun"/>
          <w:bCs/>
          <w:iCs/>
          <w:color w:val="00000A"/>
          <w:sz w:val="24"/>
          <w:szCs w:val="24"/>
          <w:lang w:val="lt-LT"/>
        </w:rPr>
        <w:t>10</w:t>
      </w:r>
      <w:r w:rsidR="00802314" w:rsidRPr="00547276">
        <w:rPr>
          <w:rFonts w:eastAsia="SimSun"/>
          <w:bCs/>
          <w:iCs/>
          <w:color w:val="00000A"/>
          <w:sz w:val="24"/>
          <w:szCs w:val="24"/>
          <w:lang w:val="lt-LT"/>
        </w:rPr>
        <w:t>. VŠĮ Respublikinė Panevėžio ligoninė</w:t>
      </w:r>
      <w:r w:rsidR="00C901C5">
        <w:rPr>
          <w:rFonts w:eastAsia="SimSun"/>
          <w:bCs/>
          <w:iCs/>
          <w:color w:val="00000A"/>
          <w:sz w:val="24"/>
          <w:szCs w:val="24"/>
          <w:lang w:val="lt-LT"/>
        </w:rPr>
        <w:t xml:space="preserve"> numato įsigyti </w:t>
      </w:r>
      <w:r w:rsidR="00194C87">
        <w:rPr>
          <w:rFonts w:eastAsia="SimSun"/>
          <w:bCs/>
          <w:iCs/>
          <w:color w:val="00000A"/>
          <w:sz w:val="24"/>
          <w:szCs w:val="24"/>
          <w:lang w:val="lt-LT"/>
        </w:rPr>
        <w:t>turimos</w:t>
      </w:r>
      <w:r w:rsidR="00802314" w:rsidRPr="00547276">
        <w:rPr>
          <w:rFonts w:eastAsia="SimSun"/>
          <w:bCs/>
          <w:iCs/>
          <w:color w:val="00000A"/>
          <w:sz w:val="24"/>
          <w:szCs w:val="24"/>
          <w:lang w:val="lt-LT"/>
        </w:rPr>
        <w:t xml:space="preserve"> informacinės sistemos ESIS programinės įrangos palaikymo</w:t>
      </w:r>
      <w:r w:rsidR="00911BB6">
        <w:rPr>
          <w:rFonts w:eastAsia="SimSun"/>
          <w:bCs/>
          <w:iCs/>
          <w:color w:val="00000A"/>
          <w:sz w:val="24"/>
          <w:szCs w:val="24"/>
          <w:lang w:val="lt-LT"/>
        </w:rPr>
        <w:t xml:space="preserve">, </w:t>
      </w:r>
      <w:r w:rsidR="00802314" w:rsidRPr="00547276">
        <w:rPr>
          <w:rFonts w:eastAsia="SimSun"/>
          <w:bCs/>
          <w:iCs/>
          <w:color w:val="00000A"/>
          <w:sz w:val="24"/>
          <w:szCs w:val="24"/>
          <w:lang w:val="lt-LT"/>
        </w:rPr>
        <w:t>priežiūros</w:t>
      </w:r>
      <w:r w:rsidR="00911BB6">
        <w:rPr>
          <w:rFonts w:eastAsia="SimSun"/>
          <w:bCs/>
          <w:iCs/>
          <w:color w:val="00000A"/>
          <w:sz w:val="24"/>
          <w:szCs w:val="24"/>
          <w:lang w:val="lt-LT"/>
        </w:rPr>
        <w:t xml:space="preserve"> ir vystymo</w:t>
      </w:r>
      <w:r w:rsidR="00802314" w:rsidRPr="00547276">
        <w:rPr>
          <w:rFonts w:eastAsia="SimSun"/>
          <w:bCs/>
          <w:iCs/>
          <w:color w:val="00000A"/>
          <w:sz w:val="24"/>
          <w:szCs w:val="24"/>
          <w:lang w:val="lt-LT"/>
        </w:rPr>
        <w:t xml:space="preserve"> paslaug</w:t>
      </w:r>
      <w:r w:rsidR="00194C87">
        <w:rPr>
          <w:rFonts w:eastAsia="SimSun"/>
          <w:bCs/>
          <w:iCs/>
          <w:color w:val="00000A"/>
          <w:sz w:val="24"/>
          <w:szCs w:val="24"/>
          <w:lang w:val="lt-LT"/>
        </w:rPr>
        <w:t>a</w:t>
      </w:r>
      <w:r w:rsidR="00802314" w:rsidRPr="00547276">
        <w:rPr>
          <w:rFonts w:eastAsia="SimSun"/>
          <w:bCs/>
          <w:iCs/>
          <w:color w:val="00000A"/>
          <w:sz w:val="24"/>
          <w:szCs w:val="24"/>
          <w:lang w:val="lt-LT"/>
        </w:rPr>
        <w:t>s (toliau – Paslaugos).</w:t>
      </w:r>
    </w:p>
    <w:p w14:paraId="76610A9A" w14:textId="7852B663" w:rsidR="00802314" w:rsidRPr="009561E2" w:rsidRDefault="00FB4DAD" w:rsidP="00802314">
      <w:pPr>
        <w:pStyle w:val="Porat"/>
        <w:ind w:firstLine="709"/>
        <w:jc w:val="both"/>
        <w:rPr>
          <w:rFonts w:eastAsia="SimSun"/>
          <w:bCs/>
          <w:iCs/>
          <w:color w:val="00000A"/>
          <w:sz w:val="24"/>
          <w:szCs w:val="24"/>
          <w:lang w:val="lt-LT"/>
        </w:rPr>
      </w:pPr>
      <w:r>
        <w:rPr>
          <w:rFonts w:eastAsia="SimSun"/>
          <w:bCs/>
          <w:iCs/>
          <w:color w:val="00000A"/>
          <w:sz w:val="24"/>
          <w:szCs w:val="24"/>
          <w:lang w:val="lt-LT"/>
        </w:rPr>
        <w:t>11</w:t>
      </w:r>
      <w:r w:rsidR="00802314" w:rsidRPr="00547276">
        <w:rPr>
          <w:rFonts w:eastAsia="SimSun"/>
          <w:bCs/>
          <w:iCs/>
          <w:color w:val="00000A"/>
          <w:sz w:val="24"/>
          <w:szCs w:val="24"/>
          <w:lang w:val="lt-LT"/>
        </w:rPr>
        <w:t xml:space="preserve">. Paslaugų </w:t>
      </w:r>
      <w:r w:rsidR="00194C87">
        <w:rPr>
          <w:rFonts w:eastAsia="SimSun"/>
          <w:bCs/>
          <w:iCs/>
          <w:color w:val="00000A"/>
          <w:sz w:val="24"/>
          <w:szCs w:val="24"/>
          <w:lang w:val="lt-LT"/>
        </w:rPr>
        <w:t xml:space="preserve">teikimo </w:t>
      </w:r>
      <w:r w:rsidR="00802314" w:rsidRPr="00547276">
        <w:rPr>
          <w:rFonts w:eastAsia="SimSun"/>
          <w:bCs/>
          <w:iCs/>
          <w:color w:val="00000A"/>
          <w:sz w:val="24"/>
          <w:szCs w:val="24"/>
          <w:lang w:val="lt-LT"/>
        </w:rPr>
        <w:t xml:space="preserve">trukmė – </w:t>
      </w:r>
      <w:r w:rsidR="00911BB6">
        <w:rPr>
          <w:rFonts w:eastAsia="SimSun"/>
          <w:bCs/>
          <w:iCs/>
          <w:color w:val="00000A"/>
          <w:sz w:val="24"/>
          <w:szCs w:val="24"/>
          <w:lang w:val="lt-LT"/>
        </w:rPr>
        <w:t>24</w:t>
      </w:r>
      <w:r w:rsidR="00802314" w:rsidRPr="00547276">
        <w:rPr>
          <w:rFonts w:eastAsia="SimSun"/>
          <w:bCs/>
          <w:iCs/>
          <w:color w:val="00000A"/>
          <w:sz w:val="24"/>
          <w:szCs w:val="24"/>
          <w:lang w:val="lt-LT"/>
        </w:rPr>
        <w:t xml:space="preserve"> (dv</w:t>
      </w:r>
      <w:r w:rsidR="00911BB6">
        <w:rPr>
          <w:rFonts w:eastAsia="SimSun"/>
          <w:bCs/>
          <w:iCs/>
          <w:color w:val="00000A"/>
          <w:sz w:val="24"/>
          <w:szCs w:val="24"/>
          <w:lang w:val="lt-LT"/>
        </w:rPr>
        <w:t>idešimt keturi</w:t>
      </w:r>
      <w:r w:rsidR="00802314" w:rsidRPr="00547276">
        <w:rPr>
          <w:rFonts w:eastAsia="SimSun"/>
          <w:bCs/>
          <w:iCs/>
          <w:color w:val="00000A"/>
          <w:sz w:val="24"/>
          <w:szCs w:val="24"/>
          <w:lang w:val="lt-LT"/>
        </w:rPr>
        <w:t>) mėnesi</w:t>
      </w:r>
      <w:r w:rsidR="00911BB6">
        <w:rPr>
          <w:rFonts w:eastAsia="SimSun"/>
          <w:bCs/>
          <w:iCs/>
          <w:color w:val="00000A"/>
          <w:sz w:val="24"/>
          <w:szCs w:val="24"/>
          <w:lang w:val="lt-LT"/>
        </w:rPr>
        <w:t>ai</w:t>
      </w:r>
      <w:r w:rsidR="00802314" w:rsidRPr="00547276">
        <w:rPr>
          <w:rFonts w:eastAsia="SimSun"/>
          <w:bCs/>
          <w:iCs/>
          <w:color w:val="00000A"/>
          <w:sz w:val="24"/>
          <w:szCs w:val="24"/>
          <w:lang w:val="lt-LT"/>
        </w:rPr>
        <w:t xml:space="preserve"> nuo viešojo pirkimo-pardavimo sutarties </w:t>
      </w:r>
      <w:r w:rsidR="001C7930">
        <w:rPr>
          <w:rFonts w:eastAsia="SimSun"/>
          <w:bCs/>
          <w:iCs/>
          <w:color w:val="00000A"/>
          <w:sz w:val="24"/>
          <w:szCs w:val="24"/>
          <w:lang w:val="lt-LT"/>
        </w:rPr>
        <w:t>įsigaliojimo dienos</w:t>
      </w:r>
      <w:r w:rsidR="00802314" w:rsidRPr="00547276">
        <w:rPr>
          <w:rFonts w:eastAsia="SimSun"/>
          <w:bCs/>
          <w:iCs/>
          <w:color w:val="00000A"/>
          <w:sz w:val="24"/>
          <w:szCs w:val="24"/>
          <w:lang w:val="lt-LT"/>
        </w:rPr>
        <w:t xml:space="preserve">. </w:t>
      </w:r>
    </w:p>
    <w:p w14:paraId="03E09B7A" w14:textId="6822EC6C" w:rsidR="00802314" w:rsidRPr="00547276" w:rsidRDefault="00FB4DAD" w:rsidP="00802314">
      <w:pPr>
        <w:pStyle w:val="Porat"/>
        <w:ind w:firstLine="709"/>
        <w:jc w:val="both"/>
        <w:rPr>
          <w:rFonts w:eastAsia="SimSun"/>
          <w:bCs/>
          <w:iCs/>
          <w:color w:val="00000A"/>
          <w:sz w:val="24"/>
          <w:szCs w:val="24"/>
          <w:lang w:val="lt-LT"/>
        </w:rPr>
      </w:pPr>
      <w:r>
        <w:rPr>
          <w:rFonts w:eastAsia="SimSun"/>
          <w:bCs/>
          <w:iCs/>
          <w:color w:val="00000A"/>
          <w:sz w:val="24"/>
          <w:szCs w:val="24"/>
          <w:lang w:val="lt-LT"/>
        </w:rPr>
        <w:t>12</w:t>
      </w:r>
      <w:r w:rsidR="00802314" w:rsidRPr="00547276">
        <w:rPr>
          <w:rFonts w:eastAsia="SimSun"/>
          <w:bCs/>
          <w:iCs/>
          <w:color w:val="00000A"/>
          <w:sz w:val="24"/>
          <w:szCs w:val="24"/>
          <w:lang w:val="lt-LT"/>
        </w:rPr>
        <w:t>. Paslaugų teikimo vieta</w:t>
      </w:r>
      <w:r w:rsidR="00194C87">
        <w:rPr>
          <w:rFonts w:eastAsia="SimSun"/>
          <w:bCs/>
          <w:iCs/>
          <w:color w:val="00000A"/>
          <w:sz w:val="24"/>
          <w:szCs w:val="24"/>
          <w:lang w:val="lt-LT"/>
        </w:rPr>
        <w:t xml:space="preserve"> (-</w:t>
      </w:r>
      <w:proofErr w:type="spellStart"/>
      <w:r w:rsidR="00194C87">
        <w:rPr>
          <w:rFonts w:eastAsia="SimSun"/>
          <w:bCs/>
          <w:iCs/>
          <w:color w:val="00000A"/>
          <w:sz w:val="24"/>
          <w:szCs w:val="24"/>
          <w:lang w:val="lt-LT"/>
        </w:rPr>
        <w:t>os</w:t>
      </w:r>
      <w:proofErr w:type="spellEnd"/>
      <w:r w:rsidR="00194C87">
        <w:rPr>
          <w:rFonts w:eastAsia="SimSun"/>
          <w:bCs/>
          <w:iCs/>
          <w:color w:val="00000A"/>
          <w:sz w:val="24"/>
          <w:szCs w:val="24"/>
          <w:lang w:val="lt-LT"/>
        </w:rPr>
        <w:t>)</w:t>
      </w:r>
      <w:r w:rsidR="00802314" w:rsidRPr="00547276">
        <w:rPr>
          <w:rFonts w:eastAsia="SimSun"/>
          <w:bCs/>
          <w:iCs/>
          <w:color w:val="00000A"/>
          <w:sz w:val="24"/>
          <w:szCs w:val="24"/>
          <w:lang w:val="lt-LT"/>
        </w:rPr>
        <w:t>:</w:t>
      </w:r>
    </w:p>
    <w:p w14:paraId="5AB94F97" w14:textId="6A1E6A72" w:rsidR="00802314" w:rsidRPr="00547276" w:rsidRDefault="00B1799B" w:rsidP="00802314">
      <w:pPr>
        <w:pStyle w:val="Porat"/>
        <w:ind w:firstLine="709"/>
        <w:jc w:val="both"/>
        <w:rPr>
          <w:rFonts w:eastAsia="SimSun"/>
          <w:bCs/>
          <w:iCs/>
          <w:color w:val="00000A"/>
          <w:sz w:val="24"/>
          <w:szCs w:val="24"/>
          <w:lang w:val="lt-LT"/>
        </w:rPr>
      </w:pPr>
      <w:r>
        <w:rPr>
          <w:rFonts w:eastAsia="SimSun"/>
          <w:bCs/>
          <w:iCs/>
          <w:color w:val="00000A"/>
          <w:sz w:val="24"/>
          <w:szCs w:val="24"/>
          <w:lang w:val="lt-LT"/>
        </w:rPr>
        <w:t>12</w:t>
      </w:r>
      <w:r w:rsidR="00802314" w:rsidRPr="00547276">
        <w:rPr>
          <w:rFonts w:eastAsia="SimSun"/>
          <w:bCs/>
          <w:iCs/>
          <w:color w:val="00000A"/>
          <w:sz w:val="24"/>
          <w:szCs w:val="24"/>
          <w:lang w:val="lt-LT"/>
        </w:rPr>
        <w:t>.1.</w:t>
      </w:r>
      <w:r w:rsidR="00802314" w:rsidRPr="00547276">
        <w:rPr>
          <w:rFonts w:eastAsia="SimSun"/>
          <w:bCs/>
          <w:iCs/>
          <w:color w:val="00000A"/>
          <w:sz w:val="24"/>
          <w:szCs w:val="24"/>
          <w:lang w:val="lt-LT"/>
        </w:rPr>
        <w:tab/>
        <w:t xml:space="preserve"> </w:t>
      </w:r>
      <w:r w:rsidR="008F324E" w:rsidRPr="00547276">
        <w:rPr>
          <w:rFonts w:eastAsia="SimSun"/>
          <w:bCs/>
          <w:iCs/>
          <w:color w:val="00000A"/>
          <w:sz w:val="24"/>
          <w:szCs w:val="24"/>
          <w:lang w:val="lt-LT"/>
        </w:rPr>
        <w:t>VŠĮ Respublikinė Panevėžio ligoninė</w:t>
      </w:r>
      <w:r w:rsidR="008F324E">
        <w:rPr>
          <w:rFonts w:eastAsia="SimSun"/>
          <w:bCs/>
          <w:iCs/>
          <w:color w:val="00000A"/>
          <w:sz w:val="24"/>
          <w:szCs w:val="24"/>
          <w:lang w:val="lt-LT"/>
        </w:rPr>
        <w:t>, esanti</w:t>
      </w:r>
      <w:r w:rsidR="008F324E" w:rsidRPr="00547276">
        <w:rPr>
          <w:rFonts w:eastAsia="SimSun"/>
          <w:bCs/>
          <w:iCs/>
          <w:color w:val="00000A"/>
          <w:sz w:val="24"/>
          <w:szCs w:val="24"/>
          <w:lang w:val="lt-LT"/>
        </w:rPr>
        <w:t xml:space="preserve"> </w:t>
      </w:r>
      <w:r w:rsidR="00802314" w:rsidRPr="00547276">
        <w:rPr>
          <w:rFonts w:eastAsia="SimSun"/>
          <w:bCs/>
          <w:iCs/>
          <w:color w:val="00000A"/>
          <w:sz w:val="24"/>
          <w:szCs w:val="24"/>
          <w:lang w:val="lt-LT"/>
        </w:rPr>
        <w:t>Smėlynės g. 25</w:t>
      </w:r>
      <w:r w:rsidR="0036192C">
        <w:rPr>
          <w:rFonts w:eastAsia="SimSun"/>
          <w:bCs/>
          <w:iCs/>
          <w:color w:val="00000A"/>
          <w:sz w:val="24"/>
          <w:szCs w:val="24"/>
          <w:lang w:val="lt-LT"/>
        </w:rPr>
        <w:t>,</w:t>
      </w:r>
      <w:r w:rsidR="00802314" w:rsidRPr="00547276">
        <w:rPr>
          <w:rFonts w:eastAsia="SimSun"/>
          <w:bCs/>
          <w:iCs/>
          <w:color w:val="00000A"/>
          <w:sz w:val="24"/>
          <w:szCs w:val="24"/>
          <w:lang w:val="lt-LT"/>
        </w:rPr>
        <w:t xml:space="preserve"> Panevėžys (sistemos tarnybinės stotys ir naudotojų darbo vietos);</w:t>
      </w:r>
    </w:p>
    <w:p w14:paraId="122F3D82" w14:textId="2BE6960B" w:rsidR="00802314" w:rsidRPr="00547276" w:rsidRDefault="00B1799B" w:rsidP="00802314">
      <w:pPr>
        <w:pStyle w:val="Porat"/>
        <w:ind w:firstLine="709"/>
        <w:jc w:val="both"/>
        <w:rPr>
          <w:rFonts w:eastAsia="SimSun"/>
          <w:bCs/>
          <w:iCs/>
          <w:color w:val="00000A"/>
          <w:sz w:val="24"/>
          <w:szCs w:val="24"/>
          <w:lang w:val="lt-LT"/>
        </w:rPr>
      </w:pPr>
      <w:r>
        <w:rPr>
          <w:rFonts w:eastAsia="SimSun"/>
          <w:bCs/>
          <w:iCs/>
          <w:color w:val="00000A"/>
          <w:sz w:val="24"/>
          <w:szCs w:val="24"/>
          <w:lang w:val="lt-LT"/>
        </w:rPr>
        <w:t>12</w:t>
      </w:r>
      <w:r w:rsidR="00802314" w:rsidRPr="00547276">
        <w:rPr>
          <w:rFonts w:eastAsia="SimSun"/>
          <w:bCs/>
          <w:iCs/>
          <w:color w:val="00000A"/>
          <w:sz w:val="24"/>
          <w:szCs w:val="24"/>
          <w:lang w:val="lt-LT"/>
        </w:rPr>
        <w:t>.2.</w:t>
      </w:r>
      <w:r w:rsidR="00802314" w:rsidRPr="00547276">
        <w:rPr>
          <w:rFonts w:eastAsia="SimSun"/>
          <w:bCs/>
          <w:iCs/>
          <w:color w:val="00000A"/>
          <w:sz w:val="24"/>
          <w:szCs w:val="24"/>
          <w:lang w:val="lt-LT"/>
        </w:rPr>
        <w:tab/>
        <w:t xml:space="preserve"> Konsultacinė poliklinika</w:t>
      </w:r>
      <w:r w:rsidR="008F324E">
        <w:rPr>
          <w:rFonts w:eastAsia="SimSun"/>
          <w:bCs/>
          <w:iCs/>
          <w:color w:val="00000A"/>
          <w:sz w:val="24"/>
          <w:szCs w:val="24"/>
          <w:lang w:val="lt-LT"/>
        </w:rPr>
        <w:t>, esanti</w:t>
      </w:r>
      <w:r w:rsidR="00802314" w:rsidRPr="00547276">
        <w:rPr>
          <w:rFonts w:eastAsia="SimSun"/>
          <w:bCs/>
          <w:iCs/>
          <w:color w:val="00000A"/>
          <w:sz w:val="24"/>
          <w:szCs w:val="24"/>
          <w:lang w:val="lt-LT"/>
        </w:rPr>
        <w:t xml:space="preserve"> Jakšto g. </w:t>
      </w:r>
      <w:r>
        <w:rPr>
          <w:rFonts w:eastAsia="SimSun"/>
          <w:bCs/>
          <w:iCs/>
          <w:color w:val="00000A"/>
          <w:sz w:val="24"/>
          <w:szCs w:val="24"/>
          <w:lang w:val="lt-LT"/>
        </w:rPr>
        <w:t>6</w:t>
      </w:r>
      <w:r w:rsidR="0036192C">
        <w:rPr>
          <w:rFonts w:eastAsia="SimSun"/>
          <w:bCs/>
          <w:iCs/>
          <w:color w:val="00000A"/>
          <w:sz w:val="24"/>
          <w:szCs w:val="24"/>
          <w:lang w:val="lt-LT"/>
        </w:rPr>
        <w:t>,</w:t>
      </w:r>
      <w:r w:rsidR="00802314" w:rsidRPr="00547276">
        <w:rPr>
          <w:rFonts w:eastAsia="SimSun"/>
          <w:bCs/>
          <w:iCs/>
          <w:color w:val="00000A"/>
          <w:sz w:val="24"/>
          <w:szCs w:val="24"/>
          <w:lang w:val="lt-LT"/>
        </w:rPr>
        <w:t xml:space="preserve"> Panevėžys (sistemos naudotojų darbo vietos);</w:t>
      </w:r>
    </w:p>
    <w:p w14:paraId="39575C0D" w14:textId="6AA1EC32" w:rsidR="00802314" w:rsidRPr="00547276" w:rsidRDefault="00377FB7" w:rsidP="00802314">
      <w:pPr>
        <w:pStyle w:val="Porat"/>
        <w:ind w:firstLine="709"/>
        <w:jc w:val="both"/>
        <w:rPr>
          <w:rFonts w:eastAsia="SimSun"/>
          <w:bCs/>
          <w:iCs/>
          <w:color w:val="00000A"/>
          <w:sz w:val="24"/>
          <w:szCs w:val="24"/>
          <w:lang w:val="lt-LT"/>
        </w:rPr>
      </w:pPr>
      <w:r>
        <w:rPr>
          <w:rFonts w:eastAsia="SimSun"/>
          <w:bCs/>
          <w:iCs/>
          <w:color w:val="00000A"/>
          <w:sz w:val="24"/>
          <w:szCs w:val="24"/>
          <w:lang w:val="lt-LT"/>
        </w:rPr>
        <w:t>12</w:t>
      </w:r>
      <w:r w:rsidR="00802314" w:rsidRPr="00547276">
        <w:rPr>
          <w:rFonts w:eastAsia="SimSun"/>
          <w:bCs/>
          <w:iCs/>
          <w:color w:val="00000A"/>
          <w:sz w:val="24"/>
          <w:szCs w:val="24"/>
          <w:lang w:val="lt-LT"/>
        </w:rPr>
        <w:t>.3.</w:t>
      </w:r>
      <w:r w:rsidR="00802314" w:rsidRPr="00547276">
        <w:rPr>
          <w:rFonts w:eastAsia="SimSun"/>
          <w:bCs/>
          <w:iCs/>
          <w:color w:val="00000A"/>
          <w:sz w:val="24"/>
          <w:szCs w:val="24"/>
          <w:lang w:val="lt-LT"/>
        </w:rPr>
        <w:tab/>
        <w:t xml:space="preserve"> Konsultacinė poliklinika (Vaiko raidos centras)</w:t>
      </w:r>
      <w:r w:rsidR="008F324E">
        <w:rPr>
          <w:rFonts w:eastAsia="SimSun"/>
          <w:bCs/>
          <w:iCs/>
          <w:color w:val="00000A"/>
          <w:sz w:val="24"/>
          <w:szCs w:val="24"/>
          <w:lang w:val="lt-LT"/>
        </w:rPr>
        <w:t>, esanti</w:t>
      </w:r>
      <w:r w:rsidR="00802314" w:rsidRPr="00547276">
        <w:rPr>
          <w:rFonts w:eastAsia="SimSun"/>
          <w:bCs/>
          <w:iCs/>
          <w:color w:val="00000A"/>
          <w:sz w:val="24"/>
          <w:szCs w:val="24"/>
          <w:lang w:val="lt-LT"/>
        </w:rPr>
        <w:t xml:space="preserve"> Smėlynės g. 38</w:t>
      </w:r>
      <w:r w:rsidR="0043515F">
        <w:rPr>
          <w:rFonts w:eastAsia="SimSun"/>
          <w:bCs/>
          <w:iCs/>
          <w:color w:val="00000A"/>
          <w:sz w:val="24"/>
          <w:szCs w:val="24"/>
          <w:lang w:val="lt-LT"/>
        </w:rPr>
        <w:t>,</w:t>
      </w:r>
      <w:r w:rsidR="00802314" w:rsidRPr="00547276">
        <w:rPr>
          <w:rFonts w:eastAsia="SimSun"/>
          <w:bCs/>
          <w:iCs/>
          <w:color w:val="00000A"/>
          <w:sz w:val="24"/>
          <w:szCs w:val="24"/>
          <w:lang w:val="lt-LT"/>
        </w:rPr>
        <w:t xml:space="preserve"> Panevėžys (sistemos naudotojų darbo vietos);</w:t>
      </w:r>
    </w:p>
    <w:p w14:paraId="67731E8F" w14:textId="60EF3233" w:rsidR="00802314" w:rsidRPr="00547276" w:rsidRDefault="00377FB7" w:rsidP="00802314">
      <w:pPr>
        <w:pStyle w:val="Porat"/>
        <w:ind w:firstLine="709"/>
        <w:jc w:val="both"/>
        <w:rPr>
          <w:rFonts w:eastAsia="SimSun"/>
          <w:bCs/>
          <w:iCs/>
          <w:color w:val="00000A"/>
          <w:sz w:val="24"/>
          <w:szCs w:val="24"/>
          <w:lang w:val="lt-LT"/>
        </w:rPr>
      </w:pPr>
      <w:r>
        <w:rPr>
          <w:rFonts w:eastAsia="SimSun"/>
          <w:bCs/>
          <w:iCs/>
          <w:color w:val="00000A"/>
          <w:sz w:val="24"/>
          <w:szCs w:val="24"/>
          <w:lang w:val="lt-LT"/>
        </w:rPr>
        <w:t>12</w:t>
      </w:r>
      <w:r w:rsidR="00802314" w:rsidRPr="00547276">
        <w:rPr>
          <w:rFonts w:eastAsia="SimSun"/>
          <w:bCs/>
          <w:iCs/>
          <w:color w:val="00000A"/>
          <w:sz w:val="24"/>
          <w:szCs w:val="24"/>
          <w:lang w:val="lt-LT"/>
        </w:rPr>
        <w:t>.4.</w:t>
      </w:r>
      <w:r w:rsidR="00802314" w:rsidRPr="00547276">
        <w:rPr>
          <w:rFonts w:eastAsia="SimSun"/>
          <w:bCs/>
          <w:iCs/>
          <w:color w:val="00000A"/>
          <w:sz w:val="24"/>
          <w:szCs w:val="24"/>
          <w:lang w:val="lt-LT"/>
        </w:rPr>
        <w:tab/>
        <w:t xml:space="preserve"> Infekcinių ligų klinika</w:t>
      </w:r>
      <w:r w:rsidR="008F324E">
        <w:rPr>
          <w:rFonts w:eastAsia="SimSun"/>
          <w:bCs/>
          <w:iCs/>
          <w:color w:val="00000A"/>
          <w:sz w:val="24"/>
          <w:szCs w:val="24"/>
          <w:lang w:val="lt-LT"/>
        </w:rPr>
        <w:t>, esanti</w:t>
      </w:r>
      <w:r w:rsidR="00802314" w:rsidRPr="00547276">
        <w:rPr>
          <w:rFonts w:eastAsia="SimSun"/>
          <w:bCs/>
          <w:iCs/>
          <w:color w:val="00000A"/>
          <w:sz w:val="24"/>
          <w:szCs w:val="24"/>
          <w:lang w:val="lt-LT"/>
        </w:rPr>
        <w:t xml:space="preserve"> Ramygalos g. 25</w:t>
      </w:r>
      <w:r w:rsidR="0043515F">
        <w:rPr>
          <w:rFonts w:eastAsia="SimSun"/>
          <w:bCs/>
          <w:iCs/>
          <w:color w:val="00000A"/>
          <w:sz w:val="24"/>
          <w:szCs w:val="24"/>
          <w:lang w:val="lt-LT"/>
        </w:rPr>
        <w:t>,</w:t>
      </w:r>
      <w:r w:rsidR="00802314" w:rsidRPr="00547276">
        <w:rPr>
          <w:rFonts w:eastAsia="SimSun"/>
          <w:bCs/>
          <w:iCs/>
          <w:color w:val="00000A"/>
          <w:sz w:val="24"/>
          <w:szCs w:val="24"/>
          <w:lang w:val="lt-LT"/>
        </w:rPr>
        <w:t xml:space="preserve"> Panevėžys (sistemos naudotojų darbo vietos);</w:t>
      </w:r>
    </w:p>
    <w:p w14:paraId="46684ADC" w14:textId="06C4F947" w:rsidR="00802314" w:rsidRPr="00547276" w:rsidRDefault="00264548" w:rsidP="00802314">
      <w:pPr>
        <w:pStyle w:val="Porat"/>
        <w:ind w:firstLine="709"/>
        <w:jc w:val="both"/>
        <w:rPr>
          <w:rFonts w:eastAsia="SimSun"/>
          <w:bCs/>
          <w:iCs/>
          <w:color w:val="00000A"/>
          <w:sz w:val="24"/>
          <w:szCs w:val="24"/>
          <w:lang w:val="lt-LT"/>
        </w:rPr>
      </w:pPr>
      <w:r>
        <w:rPr>
          <w:rFonts w:eastAsia="SimSun"/>
          <w:bCs/>
          <w:iCs/>
          <w:color w:val="00000A"/>
          <w:sz w:val="24"/>
          <w:szCs w:val="24"/>
          <w:lang w:val="lt-LT"/>
        </w:rPr>
        <w:t>12</w:t>
      </w:r>
      <w:r w:rsidR="00802314" w:rsidRPr="00547276">
        <w:rPr>
          <w:rFonts w:eastAsia="SimSun"/>
          <w:bCs/>
          <w:iCs/>
          <w:color w:val="00000A"/>
          <w:sz w:val="24"/>
          <w:szCs w:val="24"/>
          <w:lang w:val="lt-LT"/>
        </w:rPr>
        <w:t>.5.</w:t>
      </w:r>
      <w:r w:rsidR="00802314" w:rsidRPr="00547276">
        <w:rPr>
          <w:rFonts w:eastAsia="SimSun"/>
          <w:bCs/>
          <w:iCs/>
          <w:color w:val="00000A"/>
          <w:sz w:val="24"/>
          <w:szCs w:val="24"/>
          <w:lang w:val="lt-LT"/>
        </w:rPr>
        <w:tab/>
        <w:t xml:space="preserve"> VŠĮ Respublikinės Panevėžio ligoninės filialas Likėnų reabilitacijos ligoninė,</w:t>
      </w:r>
      <w:r w:rsidR="004965CD">
        <w:rPr>
          <w:rFonts w:eastAsia="SimSun"/>
          <w:bCs/>
          <w:iCs/>
          <w:color w:val="00000A"/>
          <w:sz w:val="24"/>
          <w:szCs w:val="24"/>
          <w:lang w:val="lt-LT"/>
        </w:rPr>
        <w:t xml:space="preserve"> esanti</w:t>
      </w:r>
      <w:r w:rsidR="00802314" w:rsidRPr="00547276">
        <w:rPr>
          <w:rFonts w:eastAsia="SimSun"/>
          <w:bCs/>
          <w:iCs/>
          <w:color w:val="00000A"/>
          <w:sz w:val="24"/>
          <w:szCs w:val="24"/>
          <w:lang w:val="lt-LT"/>
        </w:rPr>
        <w:t xml:space="preserve"> Likėnų g. 43, Likėnų kaimas, Pabiržės seniūnija, Biržų rajonas (sistemos naudotojų darbo vietos).</w:t>
      </w:r>
    </w:p>
    <w:p w14:paraId="1FD461C9" w14:textId="5365A7EA"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264548">
        <w:rPr>
          <w:rFonts w:eastAsia="SimSun"/>
          <w:bCs/>
          <w:iCs/>
          <w:color w:val="00000A"/>
          <w:sz w:val="24"/>
          <w:szCs w:val="24"/>
          <w:lang w:val="lt-LT"/>
        </w:rPr>
        <w:t>3</w:t>
      </w:r>
      <w:r w:rsidRPr="00547276">
        <w:rPr>
          <w:rFonts w:eastAsia="SimSun"/>
          <w:bCs/>
          <w:iCs/>
          <w:color w:val="00000A"/>
          <w:sz w:val="24"/>
          <w:szCs w:val="24"/>
          <w:lang w:val="lt-LT"/>
        </w:rPr>
        <w:t xml:space="preserve">. ESIS </w:t>
      </w:r>
      <w:r w:rsidR="00762EBC">
        <w:rPr>
          <w:rFonts w:eastAsia="SimSun"/>
          <w:bCs/>
          <w:iCs/>
          <w:color w:val="00000A"/>
          <w:sz w:val="24"/>
          <w:szCs w:val="24"/>
          <w:lang w:val="lt-LT"/>
        </w:rPr>
        <w:t>L</w:t>
      </w:r>
      <w:r w:rsidRPr="00547276">
        <w:rPr>
          <w:rFonts w:eastAsia="SimSun"/>
          <w:bCs/>
          <w:iCs/>
          <w:color w:val="00000A"/>
          <w:sz w:val="24"/>
          <w:szCs w:val="24"/>
          <w:lang w:val="lt-LT"/>
        </w:rPr>
        <w:t>igoninėje naudojama 24 valandas per parą 7 dienas per savaitę</w:t>
      </w:r>
      <w:r w:rsidR="007A275C">
        <w:rPr>
          <w:rFonts w:eastAsia="SimSun"/>
          <w:bCs/>
          <w:iCs/>
          <w:color w:val="00000A"/>
          <w:sz w:val="24"/>
          <w:szCs w:val="24"/>
          <w:lang w:val="lt-LT"/>
        </w:rPr>
        <w:t xml:space="preserve"> 365 dienas per metus</w:t>
      </w:r>
      <w:r w:rsidRPr="00547276">
        <w:rPr>
          <w:rFonts w:eastAsia="SimSun"/>
          <w:bCs/>
          <w:iCs/>
          <w:color w:val="00000A"/>
          <w:sz w:val="24"/>
          <w:szCs w:val="24"/>
          <w:lang w:val="lt-LT"/>
        </w:rPr>
        <w:t xml:space="preserve"> (toliau 24x7</w:t>
      </w:r>
      <w:r w:rsidR="007A275C">
        <w:rPr>
          <w:rFonts w:eastAsia="SimSun"/>
          <w:bCs/>
          <w:iCs/>
          <w:color w:val="00000A"/>
          <w:sz w:val="24"/>
          <w:szCs w:val="24"/>
          <w:lang w:val="lt-LT"/>
        </w:rPr>
        <w:t>x365</w:t>
      </w:r>
      <w:r w:rsidRPr="00547276">
        <w:rPr>
          <w:rFonts w:eastAsia="SimSun"/>
          <w:bCs/>
          <w:iCs/>
          <w:color w:val="00000A"/>
          <w:sz w:val="24"/>
          <w:szCs w:val="24"/>
          <w:lang w:val="lt-LT"/>
        </w:rPr>
        <w:t xml:space="preserve">). Sistemos palaikymo ir priežiūros paslaugos </w:t>
      </w:r>
      <w:r w:rsidR="00C54B08">
        <w:rPr>
          <w:rFonts w:eastAsia="SimSun"/>
          <w:bCs/>
          <w:iCs/>
          <w:color w:val="00000A"/>
          <w:sz w:val="24"/>
          <w:szCs w:val="24"/>
          <w:lang w:val="lt-LT"/>
        </w:rPr>
        <w:t>S</w:t>
      </w:r>
      <w:r w:rsidRPr="00547276">
        <w:rPr>
          <w:rFonts w:eastAsia="SimSun"/>
          <w:bCs/>
          <w:iCs/>
          <w:color w:val="00000A"/>
          <w:sz w:val="24"/>
          <w:szCs w:val="24"/>
          <w:lang w:val="lt-LT"/>
        </w:rPr>
        <w:t>utarties galiojimo metu turi būti teikiamos nuolatos 24x7</w:t>
      </w:r>
      <w:r w:rsidR="007A275C">
        <w:rPr>
          <w:rFonts w:eastAsia="SimSun"/>
          <w:bCs/>
          <w:iCs/>
          <w:color w:val="00000A"/>
          <w:sz w:val="24"/>
          <w:szCs w:val="24"/>
          <w:lang w:val="lt-LT"/>
        </w:rPr>
        <w:t>x365</w:t>
      </w:r>
      <w:r w:rsidRPr="00547276">
        <w:rPr>
          <w:rFonts w:eastAsia="SimSun"/>
          <w:bCs/>
          <w:iCs/>
          <w:color w:val="00000A"/>
          <w:sz w:val="24"/>
          <w:szCs w:val="24"/>
          <w:lang w:val="lt-LT"/>
        </w:rPr>
        <w:t>.</w:t>
      </w:r>
    </w:p>
    <w:p w14:paraId="31B818B6" w14:textId="2A3A1EFB" w:rsidR="00802314" w:rsidRPr="003D7C86" w:rsidRDefault="00802314" w:rsidP="00802314">
      <w:pPr>
        <w:pStyle w:val="Porat"/>
        <w:ind w:firstLine="709"/>
        <w:jc w:val="both"/>
        <w:rPr>
          <w:rFonts w:eastAsia="SimSun"/>
          <w:bCs/>
          <w:iCs/>
          <w:strike/>
          <w:color w:val="00000A"/>
          <w:sz w:val="24"/>
          <w:szCs w:val="24"/>
          <w:lang w:val="lt-LT"/>
        </w:rPr>
      </w:pPr>
      <w:r w:rsidRPr="00547276">
        <w:rPr>
          <w:rFonts w:eastAsia="SimSun"/>
          <w:bCs/>
          <w:iCs/>
          <w:color w:val="00000A"/>
          <w:sz w:val="24"/>
          <w:szCs w:val="24"/>
          <w:lang w:val="lt-LT"/>
        </w:rPr>
        <w:t>1</w:t>
      </w:r>
      <w:r w:rsidR="007A275C">
        <w:rPr>
          <w:rFonts w:eastAsia="SimSun"/>
          <w:bCs/>
          <w:iCs/>
          <w:color w:val="00000A"/>
          <w:sz w:val="24"/>
          <w:szCs w:val="24"/>
          <w:lang w:val="lt-LT"/>
        </w:rPr>
        <w:t>4</w:t>
      </w:r>
      <w:r w:rsidRPr="00547276">
        <w:rPr>
          <w:rFonts w:eastAsia="SimSun"/>
          <w:bCs/>
          <w:iCs/>
          <w:color w:val="00000A"/>
          <w:sz w:val="24"/>
          <w:szCs w:val="24"/>
          <w:lang w:val="lt-LT"/>
        </w:rPr>
        <w:t xml:space="preserve">. ESIS </w:t>
      </w:r>
      <w:r w:rsidR="007E7190">
        <w:rPr>
          <w:rFonts w:eastAsia="SimSun"/>
          <w:bCs/>
          <w:iCs/>
          <w:color w:val="00000A"/>
          <w:sz w:val="24"/>
          <w:szCs w:val="24"/>
          <w:lang w:val="lt-LT"/>
        </w:rPr>
        <w:t>veikimo</w:t>
      </w:r>
      <w:r w:rsidR="007E7190" w:rsidRPr="00547276">
        <w:rPr>
          <w:rFonts w:eastAsia="SimSun"/>
          <w:bCs/>
          <w:iCs/>
          <w:color w:val="00000A"/>
          <w:sz w:val="24"/>
          <w:szCs w:val="24"/>
          <w:lang w:val="lt-LT"/>
        </w:rPr>
        <w:t xml:space="preserve"> </w:t>
      </w:r>
      <w:r w:rsidRPr="00547276">
        <w:rPr>
          <w:rFonts w:eastAsia="SimSun"/>
          <w:bCs/>
          <w:iCs/>
          <w:color w:val="00000A"/>
          <w:sz w:val="24"/>
          <w:szCs w:val="24"/>
          <w:lang w:val="lt-LT"/>
        </w:rPr>
        <w:t xml:space="preserve">problemas/sutrikimus turi būti galima registruoti/pranešti Paslaugų </w:t>
      </w:r>
      <w:r w:rsidR="00C2784D">
        <w:rPr>
          <w:rFonts w:eastAsia="SimSun"/>
          <w:bCs/>
          <w:iCs/>
          <w:color w:val="00000A"/>
          <w:sz w:val="24"/>
          <w:szCs w:val="24"/>
          <w:lang w:val="lt-LT"/>
        </w:rPr>
        <w:t>t</w:t>
      </w:r>
      <w:r w:rsidRPr="00547276">
        <w:rPr>
          <w:rFonts w:eastAsia="SimSun"/>
          <w:bCs/>
          <w:iCs/>
          <w:color w:val="00000A"/>
          <w:sz w:val="24"/>
          <w:szCs w:val="24"/>
          <w:lang w:val="lt-LT"/>
        </w:rPr>
        <w:t xml:space="preserve">eikėjo klientų aptarnavimo sistemoje, telefonu, el. paštu. </w:t>
      </w:r>
    </w:p>
    <w:p w14:paraId="7E98DCE6" w14:textId="208C1E95"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7A275C">
        <w:rPr>
          <w:rFonts w:eastAsia="SimSun"/>
          <w:bCs/>
          <w:iCs/>
          <w:color w:val="00000A"/>
          <w:sz w:val="24"/>
          <w:szCs w:val="24"/>
          <w:lang w:val="lt-LT"/>
        </w:rPr>
        <w:t>5</w:t>
      </w:r>
      <w:r w:rsidRPr="00547276">
        <w:rPr>
          <w:rFonts w:eastAsia="SimSun"/>
          <w:bCs/>
          <w:iCs/>
          <w:color w:val="00000A"/>
          <w:sz w:val="24"/>
          <w:szCs w:val="24"/>
          <w:lang w:val="lt-LT"/>
        </w:rPr>
        <w:t xml:space="preserve">. Paslaugos teikiamos nuotoliniu būdu, Užsakovas suteikia saugią prieigą prie </w:t>
      </w:r>
      <w:r w:rsidR="00C2784D">
        <w:rPr>
          <w:rFonts w:eastAsia="SimSun"/>
          <w:bCs/>
          <w:iCs/>
          <w:color w:val="00000A"/>
          <w:sz w:val="24"/>
          <w:szCs w:val="24"/>
          <w:lang w:val="lt-LT"/>
        </w:rPr>
        <w:t>s</w:t>
      </w:r>
      <w:r w:rsidRPr="00547276">
        <w:rPr>
          <w:rFonts w:eastAsia="SimSun"/>
          <w:bCs/>
          <w:iCs/>
          <w:color w:val="00000A"/>
          <w:sz w:val="24"/>
          <w:szCs w:val="24"/>
          <w:lang w:val="lt-LT"/>
        </w:rPr>
        <w:t xml:space="preserve">istemos tarnybinių stočių ir reikalui esant prie </w:t>
      </w:r>
      <w:r w:rsidR="00C2784D">
        <w:rPr>
          <w:rFonts w:eastAsia="SimSun"/>
          <w:bCs/>
          <w:iCs/>
          <w:color w:val="00000A"/>
          <w:sz w:val="24"/>
          <w:szCs w:val="24"/>
          <w:lang w:val="lt-LT"/>
        </w:rPr>
        <w:t>s</w:t>
      </w:r>
      <w:r w:rsidRPr="00547276">
        <w:rPr>
          <w:rFonts w:eastAsia="SimSun"/>
          <w:bCs/>
          <w:iCs/>
          <w:color w:val="00000A"/>
          <w:sz w:val="24"/>
          <w:szCs w:val="24"/>
          <w:lang w:val="lt-LT"/>
        </w:rPr>
        <w:t xml:space="preserve">istemos naudotojų darbo vietų. Tais atvejais, kai </w:t>
      </w:r>
      <w:r w:rsidR="00FF0C52" w:rsidRPr="00547276">
        <w:rPr>
          <w:rFonts w:eastAsia="SimSun"/>
          <w:bCs/>
          <w:iCs/>
          <w:color w:val="00000A"/>
          <w:sz w:val="24"/>
          <w:szCs w:val="24"/>
          <w:lang w:val="lt-LT"/>
        </w:rPr>
        <w:t>Paslaug</w:t>
      </w:r>
      <w:r w:rsidR="00FF0C52">
        <w:rPr>
          <w:rFonts w:eastAsia="SimSun"/>
          <w:bCs/>
          <w:iCs/>
          <w:color w:val="00000A"/>
          <w:sz w:val="24"/>
          <w:szCs w:val="24"/>
          <w:lang w:val="lt-LT"/>
        </w:rPr>
        <w:t>ų</w:t>
      </w:r>
      <w:r w:rsidR="00FF0C52" w:rsidRPr="00547276">
        <w:rPr>
          <w:rFonts w:eastAsia="SimSun"/>
          <w:bCs/>
          <w:iCs/>
          <w:color w:val="00000A"/>
          <w:sz w:val="24"/>
          <w:szCs w:val="24"/>
          <w:lang w:val="lt-LT"/>
        </w:rPr>
        <w:t xml:space="preserve"> </w:t>
      </w:r>
      <w:r w:rsidRPr="00547276">
        <w:rPr>
          <w:rFonts w:eastAsia="SimSun"/>
          <w:bCs/>
          <w:iCs/>
          <w:color w:val="00000A"/>
          <w:sz w:val="24"/>
          <w:szCs w:val="24"/>
          <w:lang w:val="lt-LT"/>
        </w:rPr>
        <w:t>negalima suteikti nuotoliniu būdu Paslaugų teikėjas atvyksta į</w:t>
      </w:r>
      <w:r w:rsidR="004E42A8">
        <w:rPr>
          <w:rFonts w:eastAsia="SimSun"/>
          <w:bCs/>
          <w:iCs/>
          <w:color w:val="00000A"/>
          <w:sz w:val="24"/>
          <w:szCs w:val="24"/>
          <w:lang w:val="lt-LT"/>
        </w:rPr>
        <w:t xml:space="preserve"> konkrečią</w:t>
      </w:r>
      <w:r w:rsidRPr="00547276">
        <w:rPr>
          <w:rFonts w:eastAsia="SimSun"/>
          <w:bCs/>
          <w:iCs/>
          <w:color w:val="00000A"/>
          <w:sz w:val="24"/>
          <w:szCs w:val="24"/>
          <w:lang w:val="lt-LT"/>
        </w:rPr>
        <w:t xml:space="preserve"> </w:t>
      </w:r>
      <w:r w:rsidR="004E42A8">
        <w:rPr>
          <w:rFonts w:eastAsia="SimSun"/>
          <w:bCs/>
          <w:iCs/>
          <w:color w:val="00000A"/>
          <w:sz w:val="24"/>
          <w:szCs w:val="24"/>
          <w:lang w:val="lt-LT"/>
        </w:rPr>
        <w:t>Paslaugų teikimo vietą</w:t>
      </w:r>
      <w:r w:rsidRPr="00547276">
        <w:rPr>
          <w:rFonts w:eastAsia="SimSun"/>
          <w:bCs/>
          <w:iCs/>
          <w:color w:val="00000A"/>
          <w:sz w:val="24"/>
          <w:szCs w:val="24"/>
          <w:lang w:val="lt-LT"/>
        </w:rPr>
        <w:t xml:space="preserve">, prieš tai suderinus laiką ir </w:t>
      </w:r>
      <w:r w:rsidR="00D36D32">
        <w:rPr>
          <w:rFonts w:eastAsia="SimSun"/>
          <w:bCs/>
          <w:iCs/>
          <w:color w:val="00000A"/>
          <w:sz w:val="24"/>
          <w:szCs w:val="24"/>
          <w:lang w:val="lt-LT"/>
        </w:rPr>
        <w:t xml:space="preserve">Paslaugų teikimo </w:t>
      </w:r>
      <w:r w:rsidRPr="00547276">
        <w:rPr>
          <w:rFonts w:eastAsia="SimSun"/>
          <w:bCs/>
          <w:iCs/>
          <w:color w:val="00000A"/>
          <w:sz w:val="24"/>
          <w:szCs w:val="24"/>
          <w:lang w:val="lt-LT"/>
        </w:rPr>
        <w:t>terminus.</w:t>
      </w:r>
    </w:p>
    <w:p w14:paraId="495F5B24" w14:textId="29D45E4D"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9D2DF8">
        <w:rPr>
          <w:rFonts w:eastAsia="SimSun"/>
          <w:bCs/>
          <w:iCs/>
          <w:color w:val="00000A"/>
          <w:sz w:val="24"/>
          <w:szCs w:val="24"/>
          <w:lang w:val="lt-LT"/>
        </w:rPr>
        <w:t>6</w:t>
      </w:r>
      <w:r w:rsidRPr="00547276">
        <w:rPr>
          <w:rFonts w:eastAsia="SimSun"/>
          <w:bCs/>
          <w:iCs/>
          <w:color w:val="00000A"/>
          <w:sz w:val="24"/>
          <w:szCs w:val="24"/>
          <w:lang w:val="lt-LT"/>
        </w:rPr>
        <w:t xml:space="preserve">. Užsakovas paskiria atsakingus asmenis bendravimui su Paslaugų </w:t>
      </w:r>
      <w:r w:rsidR="00C2784D">
        <w:rPr>
          <w:rFonts w:eastAsia="SimSun"/>
          <w:bCs/>
          <w:iCs/>
          <w:color w:val="00000A"/>
          <w:sz w:val="24"/>
          <w:szCs w:val="24"/>
          <w:lang w:val="lt-LT"/>
        </w:rPr>
        <w:t>t</w:t>
      </w:r>
      <w:r w:rsidRPr="00547276">
        <w:rPr>
          <w:rFonts w:eastAsia="SimSun"/>
          <w:bCs/>
          <w:iCs/>
          <w:color w:val="00000A"/>
          <w:sz w:val="24"/>
          <w:szCs w:val="24"/>
          <w:lang w:val="lt-LT"/>
        </w:rPr>
        <w:t>eikėju, ne daugiau kaip 3 (tris) Ligoninės darbuotojus (</w:t>
      </w:r>
      <w:r w:rsidR="00F82F3A">
        <w:rPr>
          <w:rFonts w:eastAsia="SimSun"/>
          <w:bCs/>
          <w:iCs/>
          <w:color w:val="00000A"/>
          <w:sz w:val="24"/>
          <w:szCs w:val="24"/>
          <w:lang w:val="lt-LT"/>
        </w:rPr>
        <w:t>S</w:t>
      </w:r>
      <w:r w:rsidRPr="00547276">
        <w:rPr>
          <w:rFonts w:eastAsia="SimSun"/>
          <w:bCs/>
          <w:iCs/>
          <w:color w:val="00000A"/>
          <w:sz w:val="24"/>
          <w:szCs w:val="24"/>
          <w:lang w:val="lt-LT"/>
        </w:rPr>
        <w:t>istemos administratorius).</w:t>
      </w:r>
    </w:p>
    <w:p w14:paraId="6A384A05" w14:textId="1DAB1FD5" w:rsidR="00802314"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DA6072">
        <w:rPr>
          <w:rFonts w:eastAsia="SimSun"/>
          <w:bCs/>
          <w:iCs/>
          <w:color w:val="00000A"/>
          <w:sz w:val="24"/>
          <w:szCs w:val="24"/>
          <w:lang w:val="lt-LT"/>
        </w:rPr>
        <w:t>7</w:t>
      </w:r>
      <w:r w:rsidRPr="00547276">
        <w:rPr>
          <w:rFonts w:eastAsia="SimSun"/>
          <w:bCs/>
          <w:iCs/>
          <w:color w:val="00000A"/>
          <w:sz w:val="24"/>
          <w:szCs w:val="24"/>
          <w:lang w:val="lt-LT"/>
        </w:rPr>
        <w:t xml:space="preserve">. </w:t>
      </w:r>
      <w:r w:rsidR="00C2784D">
        <w:rPr>
          <w:rFonts w:eastAsia="SimSun"/>
          <w:bCs/>
          <w:iCs/>
          <w:color w:val="00000A"/>
          <w:sz w:val="24"/>
          <w:szCs w:val="24"/>
          <w:lang w:val="lt-LT"/>
        </w:rPr>
        <w:t>S</w:t>
      </w:r>
      <w:r w:rsidRPr="00547276">
        <w:rPr>
          <w:rFonts w:eastAsia="SimSun"/>
          <w:bCs/>
          <w:iCs/>
          <w:color w:val="00000A"/>
          <w:sz w:val="24"/>
          <w:szCs w:val="24"/>
          <w:lang w:val="lt-LT"/>
        </w:rPr>
        <w:t>utrikimų šalinimas atliekamas vadovaujantis tokia sutrikimų klasifikacija:</w:t>
      </w:r>
    </w:p>
    <w:p w14:paraId="4D5356D3" w14:textId="4E09D962" w:rsidR="00F82F3A" w:rsidRPr="00F82F3A" w:rsidRDefault="00F82F3A" w:rsidP="00F82F3A">
      <w:pPr>
        <w:ind w:firstLine="567"/>
        <w:jc w:val="both"/>
        <w:rPr>
          <w:sz w:val="24"/>
          <w:szCs w:val="24"/>
          <w:lang w:val="lt-LT"/>
        </w:rPr>
      </w:pPr>
      <w:r>
        <w:rPr>
          <w:rFonts w:eastAsia="SimSun"/>
          <w:bCs/>
          <w:iCs/>
          <w:color w:val="00000A"/>
          <w:sz w:val="24"/>
          <w:szCs w:val="24"/>
          <w:lang w:val="lt-LT"/>
        </w:rPr>
        <w:t xml:space="preserve">  1</w:t>
      </w:r>
      <w:r w:rsidR="00B31D47">
        <w:rPr>
          <w:rFonts w:eastAsia="SimSun"/>
          <w:bCs/>
          <w:iCs/>
          <w:color w:val="00000A"/>
          <w:sz w:val="24"/>
          <w:szCs w:val="24"/>
          <w:lang w:val="lt-LT"/>
        </w:rPr>
        <w:t>7</w:t>
      </w:r>
      <w:r>
        <w:rPr>
          <w:rFonts w:eastAsia="SimSun"/>
          <w:bCs/>
          <w:iCs/>
          <w:color w:val="00000A"/>
          <w:sz w:val="24"/>
          <w:szCs w:val="24"/>
          <w:lang w:val="lt-LT"/>
        </w:rPr>
        <w:t xml:space="preserve">.1. </w:t>
      </w:r>
      <w:r w:rsidRPr="00F82F3A">
        <w:rPr>
          <w:b/>
          <w:sz w:val="24"/>
          <w:szCs w:val="24"/>
          <w:lang w:val="lt-LT"/>
        </w:rPr>
        <w:t>blokuojantis sutrikimas</w:t>
      </w:r>
      <w:r w:rsidRPr="00F82F3A">
        <w:rPr>
          <w:sz w:val="24"/>
          <w:szCs w:val="24"/>
          <w:lang w:val="lt-LT"/>
        </w:rPr>
        <w:t xml:space="preserve"> </w:t>
      </w:r>
      <w:r>
        <w:rPr>
          <w:sz w:val="24"/>
          <w:szCs w:val="24"/>
          <w:lang w:val="lt-LT"/>
        </w:rPr>
        <w:t>–</w:t>
      </w:r>
      <w:r w:rsidRPr="00F82F3A">
        <w:rPr>
          <w:sz w:val="24"/>
          <w:szCs w:val="24"/>
          <w:lang w:val="lt-LT"/>
        </w:rPr>
        <w:t xml:space="preserve"> nustatyta</w:t>
      </w:r>
      <w:r>
        <w:rPr>
          <w:sz w:val="24"/>
          <w:szCs w:val="24"/>
          <w:lang w:val="lt-LT"/>
        </w:rPr>
        <w:t>s Sistemos</w:t>
      </w:r>
      <w:r w:rsidRPr="00F82F3A">
        <w:rPr>
          <w:sz w:val="24"/>
          <w:szCs w:val="24"/>
          <w:lang w:val="lt-LT"/>
        </w:rPr>
        <w:t xml:space="preserve"> </w:t>
      </w:r>
      <w:r>
        <w:rPr>
          <w:sz w:val="24"/>
          <w:szCs w:val="24"/>
          <w:lang w:val="lt-LT"/>
        </w:rPr>
        <w:t>sutrikimas</w:t>
      </w:r>
      <w:r w:rsidRPr="00F82F3A">
        <w:rPr>
          <w:sz w:val="24"/>
          <w:szCs w:val="24"/>
          <w:lang w:val="lt-LT"/>
        </w:rPr>
        <w:t xml:space="preserve">, dėl kurio </w:t>
      </w:r>
      <w:r w:rsidR="00DF104E">
        <w:rPr>
          <w:sz w:val="24"/>
          <w:szCs w:val="24"/>
          <w:lang w:val="lt-LT"/>
        </w:rPr>
        <w:t>ESIS</w:t>
      </w:r>
      <w:r w:rsidRPr="00F82F3A">
        <w:rPr>
          <w:sz w:val="24"/>
          <w:szCs w:val="24"/>
          <w:lang w:val="lt-LT"/>
        </w:rPr>
        <w:t xml:space="preserve"> naudotojas negali vykdyti numatytų būtinų funkcijų ir nežinomas joks kitas alternatyvus būdas šią funkciją atlikti;</w:t>
      </w:r>
    </w:p>
    <w:p w14:paraId="02723105" w14:textId="7AE977CA" w:rsidR="00ED650D" w:rsidRPr="00ED650D" w:rsidRDefault="00ED650D" w:rsidP="00ED650D">
      <w:pPr>
        <w:ind w:firstLine="567"/>
        <w:jc w:val="both"/>
        <w:rPr>
          <w:sz w:val="24"/>
          <w:szCs w:val="24"/>
          <w:lang w:val="lt-LT"/>
        </w:rPr>
      </w:pPr>
      <w:r>
        <w:rPr>
          <w:rFonts w:eastAsia="SimSun"/>
          <w:bCs/>
          <w:iCs/>
          <w:color w:val="00000A"/>
          <w:sz w:val="24"/>
          <w:szCs w:val="24"/>
          <w:lang w:val="lt-LT"/>
        </w:rPr>
        <w:t xml:space="preserve">  </w:t>
      </w:r>
      <w:r w:rsidR="00802314" w:rsidRPr="00547276">
        <w:rPr>
          <w:rFonts w:eastAsia="SimSun"/>
          <w:bCs/>
          <w:iCs/>
          <w:color w:val="00000A"/>
          <w:sz w:val="24"/>
          <w:szCs w:val="24"/>
          <w:lang w:val="lt-LT"/>
        </w:rPr>
        <w:t>1</w:t>
      </w:r>
      <w:r w:rsidR="00B31D47">
        <w:rPr>
          <w:rFonts w:eastAsia="SimSun"/>
          <w:bCs/>
          <w:iCs/>
          <w:color w:val="00000A"/>
          <w:sz w:val="24"/>
          <w:szCs w:val="24"/>
          <w:lang w:val="lt-LT"/>
        </w:rPr>
        <w:t>7</w:t>
      </w:r>
      <w:r w:rsidR="00802314" w:rsidRPr="00547276">
        <w:rPr>
          <w:rFonts w:eastAsia="SimSun"/>
          <w:bCs/>
          <w:iCs/>
          <w:color w:val="00000A"/>
          <w:sz w:val="24"/>
          <w:szCs w:val="24"/>
          <w:lang w:val="lt-LT"/>
        </w:rPr>
        <w:t>.</w:t>
      </w:r>
      <w:r w:rsidR="00F82F3A">
        <w:rPr>
          <w:rFonts w:eastAsia="SimSun"/>
          <w:bCs/>
          <w:iCs/>
          <w:color w:val="00000A"/>
          <w:sz w:val="24"/>
          <w:szCs w:val="24"/>
          <w:lang w:val="lt-LT"/>
        </w:rPr>
        <w:t>2</w:t>
      </w:r>
      <w:r w:rsidR="00802314" w:rsidRPr="00547276">
        <w:rPr>
          <w:rFonts w:eastAsia="SimSun"/>
          <w:bCs/>
          <w:iCs/>
          <w:color w:val="00000A"/>
          <w:sz w:val="24"/>
          <w:szCs w:val="24"/>
          <w:lang w:val="lt-LT"/>
        </w:rPr>
        <w:t xml:space="preserve">. </w:t>
      </w:r>
      <w:r w:rsidRPr="00ED650D">
        <w:rPr>
          <w:b/>
          <w:sz w:val="24"/>
          <w:szCs w:val="24"/>
          <w:lang w:val="lt-LT"/>
        </w:rPr>
        <w:t>kritinis sutrikimas</w:t>
      </w:r>
      <w:r w:rsidRPr="00ED650D">
        <w:rPr>
          <w:sz w:val="24"/>
          <w:szCs w:val="24"/>
          <w:lang w:val="lt-LT"/>
        </w:rPr>
        <w:t xml:space="preserve"> </w:t>
      </w:r>
      <w:r>
        <w:rPr>
          <w:sz w:val="24"/>
          <w:szCs w:val="24"/>
          <w:lang w:val="lt-LT"/>
        </w:rPr>
        <w:t>–</w:t>
      </w:r>
      <w:r w:rsidRPr="00ED650D">
        <w:rPr>
          <w:sz w:val="24"/>
          <w:szCs w:val="24"/>
          <w:lang w:val="lt-LT"/>
        </w:rPr>
        <w:t xml:space="preserve"> nustatyta</w:t>
      </w:r>
      <w:r>
        <w:rPr>
          <w:sz w:val="24"/>
          <w:szCs w:val="24"/>
          <w:lang w:val="lt-LT"/>
        </w:rPr>
        <w:t>s Sistemos</w:t>
      </w:r>
      <w:r w:rsidRPr="00ED650D">
        <w:rPr>
          <w:sz w:val="24"/>
          <w:szCs w:val="24"/>
          <w:lang w:val="lt-LT"/>
        </w:rPr>
        <w:t xml:space="preserve"> </w:t>
      </w:r>
      <w:r>
        <w:rPr>
          <w:sz w:val="24"/>
          <w:szCs w:val="24"/>
          <w:lang w:val="lt-LT"/>
        </w:rPr>
        <w:t>sutrikimas</w:t>
      </w:r>
      <w:r w:rsidRPr="00ED650D">
        <w:rPr>
          <w:sz w:val="24"/>
          <w:szCs w:val="24"/>
          <w:lang w:val="lt-LT"/>
        </w:rPr>
        <w:t xml:space="preserve">, kuris kliudo vykdyti būtinas funkcijas </w:t>
      </w:r>
      <w:r w:rsidR="00DF104E">
        <w:rPr>
          <w:sz w:val="24"/>
          <w:szCs w:val="24"/>
          <w:lang w:val="lt-LT"/>
        </w:rPr>
        <w:t>ESIS</w:t>
      </w:r>
      <w:r w:rsidRPr="00ED650D">
        <w:rPr>
          <w:sz w:val="24"/>
          <w:szCs w:val="24"/>
          <w:lang w:val="lt-LT"/>
        </w:rPr>
        <w:t>, tačiau yra žinomas alternatyvus funkcijos vykdymo būdas;</w:t>
      </w:r>
    </w:p>
    <w:p w14:paraId="2097B713" w14:textId="0E3FC0DD" w:rsidR="00802314" w:rsidRPr="00DF104E"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B31D47">
        <w:rPr>
          <w:rFonts w:eastAsia="SimSun"/>
          <w:bCs/>
          <w:iCs/>
          <w:color w:val="00000A"/>
          <w:sz w:val="24"/>
          <w:szCs w:val="24"/>
          <w:lang w:val="lt-LT"/>
        </w:rPr>
        <w:t>7</w:t>
      </w:r>
      <w:r w:rsidRPr="00547276">
        <w:rPr>
          <w:rFonts w:eastAsia="SimSun"/>
          <w:bCs/>
          <w:iCs/>
          <w:color w:val="00000A"/>
          <w:sz w:val="24"/>
          <w:szCs w:val="24"/>
          <w:lang w:val="lt-LT"/>
        </w:rPr>
        <w:t>.</w:t>
      </w:r>
      <w:r w:rsidR="00DF104E">
        <w:rPr>
          <w:rFonts w:eastAsia="SimSun"/>
          <w:bCs/>
          <w:iCs/>
          <w:color w:val="00000A"/>
          <w:sz w:val="24"/>
          <w:szCs w:val="24"/>
          <w:lang w:val="lt-LT"/>
        </w:rPr>
        <w:t>3</w:t>
      </w:r>
      <w:r w:rsidRPr="00547276">
        <w:rPr>
          <w:rFonts w:eastAsia="SimSun"/>
          <w:bCs/>
          <w:iCs/>
          <w:color w:val="00000A"/>
          <w:sz w:val="24"/>
          <w:szCs w:val="24"/>
          <w:lang w:val="lt-LT"/>
        </w:rPr>
        <w:t xml:space="preserve">. </w:t>
      </w:r>
      <w:r w:rsidR="00DF104E" w:rsidRPr="00DF104E">
        <w:rPr>
          <w:b/>
          <w:sz w:val="24"/>
          <w:szCs w:val="24"/>
          <w:lang w:val="lt-LT"/>
        </w:rPr>
        <w:t>vidutinis sutrikimas</w:t>
      </w:r>
      <w:r w:rsidR="00DF104E" w:rsidRPr="00DF104E">
        <w:rPr>
          <w:sz w:val="24"/>
          <w:szCs w:val="24"/>
          <w:lang w:val="lt-LT"/>
        </w:rPr>
        <w:t xml:space="preserve"> </w:t>
      </w:r>
      <w:r w:rsidR="00DF104E">
        <w:rPr>
          <w:sz w:val="24"/>
          <w:szCs w:val="24"/>
          <w:lang w:val="lt-LT"/>
        </w:rPr>
        <w:t>–</w:t>
      </w:r>
      <w:r w:rsidR="00DF104E" w:rsidRPr="00DF104E">
        <w:rPr>
          <w:sz w:val="24"/>
          <w:szCs w:val="24"/>
          <w:lang w:val="lt-LT"/>
        </w:rPr>
        <w:t xml:space="preserve"> nustatyta</w:t>
      </w:r>
      <w:r w:rsidR="00DF104E">
        <w:rPr>
          <w:sz w:val="24"/>
          <w:szCs w:val="24"/>
          <w:lang w:val="lt-LT"/>
        </w:rPr>
        <w:t>s Sistemos sutrikimas</w:t>
      </w:r>
      <w:r w:rsidR="00DF104E" w:rsidRPr="00DF104E">
        <w:rPr>
          <w:sz w:val="24"/>
          <w:szCs w:val="24"/>
          <w:lang w:val="lt-LT"/>
        </w:rPr>
        <w:t>, dėl kurio tam tikrais atvejais</w:t>
      </w:r>
      <w:r w:rsidR="00DF104E">
        <w:rPr>
          <w:sz w:val="24"/>
          <w:szCs w:val="24"/>
          <w:lang w:val="lt-LT"/>
        </w:rPr>
        <w:t xml:space="preserve"> negalima atlikti funkcijos</w:t>
      </w:r>
      <w:r w:rsidR="00DF104E" w:rsidRPr="00DF104E">
        <w:rPr>
          <w:sz w:val="24"/>
          <w:szCs w:val="24"/>
          <w:lang w:val="lt-LT"/>
        </w:rPr>
        <w:t xml:space="preserve"> (pvz. neužpildyti ar netinkamai užpildyti laukai), tačiau įmanoma atlikti tą funkciją ESIS;</w:t>
      </w:r>
    </w:p>
    <w:p w14:paraId="77570EA5" w14:textId="4701EA44"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B31D47">
        <w:rPr>
          <w:rFonts w:eastAsia="SimSun"/>
          <w:bCs/>
          <w:iCs/>
          <w:color w:val="00000A"/>
          <w:sz w:val="24"/>
          <w:szCs w:val="24"/>
          <w:lang w:val="lt-LT"/>
        </w:rPr>
        <w:t>7</w:t>
      </w:r>
      <w:r w:rsidRPr="00547276">
        <w:rPr>
          <w:rFonts w:eastAsia="SimSun"/>
          <w:bCs/>
          <w:iCs/>
          <w:color w:val="00000A"/>
          <w:sz w:val="24"/>
          <w:szCs w:val="24"/>
          <w:lang w:val="lt-LT"/>
        </w:rPr>
        <w:t>.</w:t>
      </w:r>
      <w:r w:rsidR="00DF104E">
        <w:rPr>
          <w:rFonts w:eastAsia="SimSun"/>
          <w:bCs/>
          <w:iCs/>
          <w:color w:val="00000A"/>
          <w:sz w:val="24"/>
          <w:szCs w:val="24"/>
          <w:lang w:val="lt-LT"/>
        </w:rPr>
        <w:t>4</w:t>
      </w:r>
      <w:r w:rsidRPr="00547276">
        <w:rPr>
          <w:rFonts w:eastAsia="SimSun"/>
          <w:bCs/>
          <w:iCs/>
          <w:color w:val="00000A"/>
          <w:sz w:val="24"/>
          <w:szCs w:val="24"/>
          <w:lang w:val="lt-LT"/>
        </w:rPr>
        <w:t xml:space="preserve">. </w:t>
      </w:r>
      <w:r w:rsidRPr="000D5B19">
        <w:rPr>
          <w:rFonts w:eastAsia="SimSun"/>
          <w:b/>
          <w:iCs/>
          <w:color w:val="00000A"/>
          <w:sz w:val="24"/>
          <w:szCs w:val="24"/>
          <w:lang w:val="lt-LT"/>
        </w:rPr>
        <w:t>neesminis</w:t>
      </w:r>
      <w:r w:rsidR="00C2784D">
        <w:rPr>
          <w:rFonts w:eastAsia="SimSun"/>
          <w:b/>
          <w:iCs/>
          <w:color w:val="00000A"/>
          <w:sz w:val="24"/>
          <w:szCs w:val="24"/>
          <w:lang w:val="lt-LT"/>
        </w:rPr>
        <w:t xml:space="preserve"> </w:t>
      </w:r>
      <w:r w:rsidRPr="000D5B19">
        <w:rPr>
          <w:rFonts w:eastAsia="SimSun"/>
          <w:b/>
          <w:iCs/>
          <w:color w:val="00000A"/>
          <w:sz w:val="24"/>
          <w:szCs w:val="24"/>
          <w:lang w:val="lt-LT"/>
        </w:rPr>
        <w:t>sutrikimas</w:t>
      </w:r>
      <w:r w:rsidRPr="00547276">
        <w:rPr>
          <w:rFonts w:eastAsia="SimSun"/>
          <w:bCs/>
          <w:iCs/>
          <w:color w:val="00000A"/>
          <w:sz w:val="24"/>
          <w:szCs w:val="24"/>
          <w:lang w:val="lt-LT"/>
        </w:rPr>
        <w:t xml:space="preserve"> – </w:t>
      </w:r>
      <w:r w:rsidR="00C2784D">
        <w:rPr>
          <w:rFonts w:eastAsia="SimSun"/>
          <w:bCs/>
          <w:iCs/>
          <w:color w:val="00000A"/>
          <w:sz w:val="24"/>
          <w:szCs w:val="24"/>
          <w:lang w:val="lt-LT"/>
        </w:rPr>
        <w:t>s</w:t>
      </w:r>
      <w:r w:rsidRPr="00547276">
        <w:rPr>
          <w:rFonts w:eastAsia="SimSun"/>
          <w:bCs/>
          <w:iCs/>
          <w:color w:val="00000A"/>
          <w:sz w:val="24"/>
          <w:szCs w:val="24"/>
          <w:lang w:val="lt-LT"/>
        </w:rPr>
        <w:t xml:space="preserve">istemos sutrikimas kuris nesutrikdo </w:t>
      </w:r>
      <w:r w:rsidR="00C2784D">
        <w:rPr>
          <w:rFonts w:eastAsia="SimSun"/>
          <w:bCs/>
          <w:iCs/>
          <w:color w:val="00000A"/>
          <w:sz w:val="24"/>
          <w:szCs w:val="24"/>
          <w:lang w:val="lt-LT"/>
        </w:rPr>
        <w:t>s</w:t>
      </w:r>
      <w:r w:rsidRPr="00547276">
        <w:rPr>
          <w:rFonts w:eastAsia="SimSun"/>
          <w:bCs/>
          <w:iCs/>
          <w:color w:val="00000A"/>
          <w:sz w:val="24"/>
          <w:szCs w:val="24"/>
          <w:lang w:val="lt-LT"/>
        </w:rPr>
        <w:t>istemos funkcijų darbo, tačiau galėtų veikti patogiau ir egzistuoja aiškus būdas veiksmams atlikti;</w:t>
      </w:r>
    </w:p>
    <w:p w14:paraId="088E272B" w14:textId="1BBDFF03" w:rsidR="008E504D" w:rsidRDefault="00802314" w:rsidP="008E504D">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B31D47">
        <w:rPr>
          <w:rFonts w:eastAsia="SimSun"/>
          <w:bCs/>
          <w:iCs/>
          <w:color w:val="00000A"/>
          <w:sz w:val="24"/>
          <w:szCs w:val="24"/>
          <w:lang w:val="lt-LT"/>
        </w:rPr>
        <w:t>8</w:t>
      </w:r>
      <w:r w:rsidRPr="00547276">
        <w:rPr>
          <w:rFonts w:eastAsia="SimSun"/>
          <w:bCs/>
          <w:iCs/>
          <w:color w:val="00000A"/>
          <w:sz w:val="24"/>
          <w:szCs w:val="24"/>
          <w:lang w:val="lt-LT"/>
        </w:rPr>
        <w:t xml:space="preserve">. </w:t>
      </w:r>
      <w:r w:rsidR="00C2784D">
        <w:rPr>
          <w:rFonts w:eastAsia="SimSun"/>
          <w:bCs/>
          <w:iCs/>
          <w:color w:val="00000A"/>
          <w:sz w:val="24"/>
          <w:szCs w:val="24"/>
          <w:lang w:val="lt-LT"/>
        </w:rPr>
        <w:t>S</w:t>
      </w:r>
      <w:r w:rsidRPr="00547276">
        <w:rPr>
          <w:rFonts w:eastAsia="SimSun"/>
          <w:bCs/>
          <w:iCs/>
          <w:color w:val="00000A"/>
          <w:sz w:val="24"/>
          <w:szCs w:val="24"/>
          <w:lang w:val="lt-LT"/>
        </w:rPr>
        <w:t>utrikimai turi būti sprendžiami laikantis šių reikalavimų:</w:t>
      </w:r>
    </w:p>
    <w:p w14:paraId="78A91480" w14:textId="0CC3DDE5" w:rsidR="00802314" w:rsidRPr="003F2001" w:rsidRDefault="008E504D" w:rsidP="008E504D">
      <w:pPr>
        <w:pStyle w:val="Porat"/>
        <w:ind w:firstLine="709"/>
        <w:jc w:val="both"/>
        <w:rPr>
          <w:rFonts w:eastAsia="SimSun"/>
          <w:bCs/>
          <w:iCs/>
          <w:color w:val="00000A"/>
          <w:sz w:val="24"/>
          <w:szCs w:val="24"/>
          <w:lang w:val="lt-LT"/>
        </w:rPr>
      </w:pPr>
      <w:r>
        <w:rPr>
          <w:rFonts w:eastAsia="SimSun"/>
          <w:bCs/>
          <w:iCs/>
          <w:color w:val="00000A"/>
          <w:sz w:val="24"/>
          <w:szCs w:val="24"/>
          <w:lang w:val="lt-LT"/>
        </w:rPr>
        <w:t>1</w:t>
      </w:r>
      <w:r w:rsidR="00B31D47">
        <w:rPr>
          <w:rFonts w:eastAsia="SimSun"/>
          <w:bCs/>
          <w:iCs/>
          <w:color w:val="00000A"/>
          <w:sz w:val="24"/>
          <w:szCs w:val="24"/>
          <w:lang w:val="lt-LT"/>
        </w:rPr>
        <w:t>8</w:t>
      </w:r>
      <w:r>
        <w:rPr>
          <w:rFonts w:eastAsia="SimSun"/>
          <w:bCs/>
          <w:iCs/>
          <w:color w:val="00000A"/>
          <w:sz w:val="24"/>
          <w:szCs w:val="24"/>
          <w:lang w:val="lt-LT"/>
        </w:rPr>
        <w:t xml:space="preserve">.1. </w:t>
      </w:r>
      <w:r w:rsidR="003E5EAD" w:rsidRPr="003F2001">
        <w:rPr>
          <w:b/>
          <w:sz w:val="24"/>
          <w:szCs w:val="24"/>
          <w:lang w:val="lt-LT"/>
        </w:rPr>
        <w:t>blokuojančių sutrikimų šalinimas</w:t>
      </w:r>
      <w:r w:rsidR="003E5EAD" w:rsidRPr="00B31D47">
        <w:rPr>
          <w:bCs/>
          <w:sz w:val="24"/>
          <w:szCs w:val="24"/>
          <w:lang w:val="lt-LT"/>
        </w:rPr>
        <w:t xml:space="preserve"> – </w:t>
      </w:r>
      <w:r w:rsidR="003E5EAD" w:rsidRPr="003F2001">
        <w:rPr>
          <w:bCs/>
          <w:sz w:val="24"/>
          <w:szCs w:val="24"/>
          <w:lang w:val="lt-LT"/>
        </w:rPr>
        <w:t xml:space="preserve">ne ilgiau kaip </w:t>
      </w:r>
      <w:r w:rsidR="003F2001">
        <w:rPr>
          <w:bCs/>
          <w:sz w:val="24"/>
          <w:szCs w:val="24"/>
          <w:lang w:val="lt-LT"/>
        </w:rPr>
        <w:t>1</w:t>
      </w:r>
      <w:r w:rsidR="003E5EAD" w:rsidRPr="003F2001">
        <w:rPr>
          <w:bCs/>
          <w:sz w:val="24"/>
          <w:szCs w:val="24"/>
          <w:lang w:val="lt-LT"/>
        </w:rPr>
        <w:t>* (</w:t>
      </w:r>
      <w:r w:rsidR="003F2001">
        <w:rPr>
          <w:bCs/>
          <w:sz w:val="24"/>
          <w:szCs w:val="24"/>
          <w:lang w:val="lt-LT"/>
        </w:rPr>
        <w:t>viena</w:t>
      </w:r>
      <w:r w:rsidR="003E5EAD" w:rsidRPr="003F2001">
        <w:rPr>
          <w:bCs/>
          <w:sz w:val="24"/>
          <w:szCs w:val="24"/>
          <w:lang w:val="lt-LT"/>
        </w:rPr>
        <w:t>) darbo laiko valand</w:t>
      </w:r>
      <w:r w:rsidR="003F2001">
        <w:rPr>
          <w:bCs/>
          <w:sz w:val="24"/>
          <w:szCs w:val="24"/>
          <w:lang w:val="lt-LT"/>
        </w:rPr>
        <w:t>a</w:t>
      </w:r>
      <w:r w:rsidR="003E5EAD" w:rsidRPr="003F2001">
        <w:rPr>
          <w:bCs/>
          <w:sz w:val="24"/>
          <w:szCs w:val="24"/>
          <w:lang w:val="lt-LT"/>
        </w:rPr>
        <w:t xml:space="preserve"> ir ne ilgiau nei </w:t>
      </w:r>
      <w:r w:rsidR="003F2001">
        <w:rPr>
          <w:bCs/>
          <w:sz w:val="24"/>
          <w:szCs w:val="24"/>
          <w:lang w:val="lt-LT"/>
        </w:rPr>
        <w:t>2</w:t>
      </w:r>
      <w:r w:rsidR="003E5EAD" w:rsidRPr="003F2001">
        <w:rPr>
          <w:bCs/>
          <w:sz w:val="24"/>
          <w:szCs w:val="24"/>
          <w:lang w:val="lt-LT"/>
        </w:rPr>
        <w:t xml:space="preserve"> (</w:t>
      </w:r>
      <w:r w:rsidR="003F2001">
        <w:rPr>
          <w:bCs/>
          <w:sz w:val="24"/>
          <w:szCs w:val="24"/>
          <w:lang w:val="lt-LT"/>
        </w:rPr>
        <w:t>dvi</w:t>
      </w:r>
      <w:r w:rsidR="003E5EAD" w:rsidRPr="003F2001">
        <w:rPr>
          <w:bCs/>
          <w:sz w:val="24"/>
          <w:szCs w:val="24"/>
          <w:lang w:val="lt-LT"/>
        </w:rPr>
        <w:t>) valandos kitu laiku</w:t>
      </w:r>
      <w:r w:rsidR="003E5EAD" w:rsidRPr="003F2001">
        <w:rPr>
          <w:sz w:val="24"/>
          <w:szCs w:val="24"/>
          <w:lang w:val="lt-LT"/>
        </w:rPr>
        <w:t xml:space="preserve"> nuo sutrikimo</w:t>
      </w:r>
      <w:r w:rsidR="0011133C">
        <w:rPr>
          <w:sz w:val="24"/>
          <w:szCs w:val="24"/>
          <w:lang w:val="lt-LT"/>
        </w:rPr>
        <w:t xml:space="preserve"> registravimo</w:t>
      </w:r>
      <w:r w:rsidR="003E5EAD" w:rsidRPr="003F2001">
        <w:rPr>
          <w:sz w:val="24"/>
          <w:szCs w:val="24"/>
          <w:lang w:val="lt-LT"/>
        </w:rPr>
        <w:t xml:space="preserve"> sutartu būdu. Jei sutrikimo per nurodytą laiką pašalinti negalima, kartu su </w:t>
      </w:r>
      <w:r w:rsidR="00F03C98">
        <w:rPr>
          <w:sz w:val="24"/>
          <w:szCs w:val="24"/>
          <w:lang w:val="lt-LT"/>
        </w:rPr>
        <w:t>Užsakovu</w:t>
      </w:r>
      <w:r w:rsidR="003E5EAD" w:rsidRPr="003F2001">
        <w:rPr>
          <w:sz w:val="24"/>
          <w:szCs w:val="24"/>
          <w:lang w:val="lt-LT"/>
        </w:rPr>
        <w:t xml:space="preserve"> suderinamas susitarimas dėl kito</w:t>
      </w:r>
      <w:r w:rsidR="0011133C">
        <w:rPr>
          <w:sz w:val="24"/>
          <w:szCs w:val="24"/>
          <w:lang w:val="lt-LT"/>
        </w:rPr>
        <w:t xml:space="preserve"> sutrikimo</w:t>
      </w:r>
      <w:r w:rsidR="003E5EAD" w:rsidRPr="003F2001">
        <w:rPr>
          <w:sz w:val="24"/>
          <w:szCs w:val="24"/>
          <w:lang w:val="lt-LT"/>
        </w:rPr>
        <w:t xml:space="preserve"> pašalinimo termino;</w:t>
      </w:r>
      <w:r w:rsidR="00802314" w:rsidRPr="003F2001">
        <w:rPr>
          <w:rFonts w:eastAsia="SimSun"/>
          <w:bCs/>
          <w:iCs/>
          <w:color w:val="00000A"/>
          <w:sz w:val="24"/>
          <w:szCs w:val="24"/>
          <w:lang w:val="lt-LT"/>
        </w:rPr>
        <w:tab/>
      </w:r>
      <w:r w:rsidRPr="003F2001">
        <w:rPr>
          <w:rFonts w:eastAsia="SimSun"/>
          <w:bCs/>
          <w:iCs/>
          <w:color w:val="00000A"/>
          <w:sz w:val="24"/>
          <w:szCs w:val="24"/>
          <w:lang w:val="lt-LT"/>
        </w:rPr>
        <w:t xml:space="preserve"> </w:t>
      </w:r>
    </w:p>
    <w:p w14:paraId="09846C0A" w14:textId="0BB3C301"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B31D47">
        <w:rPr>
          <w:rFonts w:eastAsia="SimSun"/>
          <w:bCs/>
          <w:iCs/>
          <w:color w:val="00000A"/>
          <w:sz w:val="24"/>
          <w:szCs w:val="24"/>
          <w:lang w:val="lt-LT"/>
        </w:rPr>
        <w:t>8</w:t>
      </w:r>
      <w:r w:rsidRPr="00547276">
        <w:rPr>
          <w:rFonts w:eastAsia="SimSun"/>
          <w:bCs/>
          <w:iCs/>
          <w:color w:val="00000A"/>
          <w:sz w:val="24"/>
          <w:szCs w:val="24"/>
          <w:lang w:val="lt-LT"/>
        </w:rPr>
        <w:t>.2.</w:t>
      </w:r>
      <w:r w:rsidR="008E504D">
        <w:rPr>
          <w:rFonts w:eastAsia="SimSun"/>
          <w:bCs/>
          <w:iCs/>
          <w:color w:val="00000A"/>
          <w:sz w:val="24"/>
          <w:szCs w:val="24"/>
          <w:lang w:val="lt-LT"/>
        </w:rPr>
        <w:t xml:space="preserve"> </w:t>
      </w:r>
      <w:r w:rsidRPr="00547276">
        <w:rPr>
          <w:rFonts w:eastAsia="SimSun"/>
          <w:bCs/>
          <w:iCs/>
          <w:color w:val="00000A"/>
          <w:sz w:val="24"/>
          <w:szCs w:val="24"/>
          <w:lang w:val="lt-LT"/>
        </w:rPr>
        <w:tab/>
      </w:r>
      <w:r w:rsidRPr="0011133C">
        <w:rPr>
          <w:rFonts w:eastAsia="SimSun"/>
          <w:b/>
          <w:iCs/>
          <w:color w:val="00000A"/>
          <w:sz w:val="24"/>
          <w:szCs w:val="24"/>
          <w:lang w:val="lt-LT"/>
        </w:rPr>
        <w:t>kritinių sutrikimų šalinimas</w:t>
      </w:r>
      <w:r w:rsidRPr="00547276">
        <w:rPr>
          <w:rFonts w:eastAsia="SimSun"/>
          <w:bCs/>
          <w:iCs/>
          <w:color w:val="00000A"/>
          <w:sz w:val="24"/>
          <w:szCs w:val="24"/>
          <w:lang w:val="lt-LT"/>
        </w:rPr>
        <w:t xml:space="preserve"> – </w:t>
      </w:r>
      <w:r w:rsidR="0011133C" w:rsidRPr="003F2001">
        <w:rPr>
          <w:bCs/>
          <w:sz w:val="24"/>
          <w:szCs w:val="24"/>
          <w:lang w:val="lt-LT"/>
        </w:rPr>
        <w:t xml:space="preserve">ne ilgiau kaip </w:t>
      </w:r>
      <w:r w:rsidR="0011133C">
        <w:rPr>
          <w:bCs/>
          <w:sz w:val="24"/>
          <w:szCs w:val="24"/>
          <w:lang w:val="lt-LT"/>
        </w:rPr>
        <w:t>2</w:t>
      </w:r>
      <w:r w:rsidR="0011133C" w:rsidRPr="003F2001">
        <w:rPr>
          <w:bCs/>
          <w:sz w:val="24"/>
          <w:szCs w:val="24"/>
          <w:lang w:val="lt-LT"/>
        </w:rPr>
        <w:t>* (</w:t>
      </w:r>
      <w:r w:rsidR="0011133C">
        <w:rPr>
          <w:bCs/>
          <w:sz w:val="24"/>
          <w:szCs w:val="24"/>
          <w:lang w:val="lt-LT"/>
        </w:rPr>
        <w:t>dvi</w:t>
      </w:r>
      <w:r w:rsidR="0011133C" w:rsidRPr="003F2001">
        <w:rPr>
          <w:bCs/>
          <w:sz w:val="24"/>
          <w:szCs w:val="24"/>
          <w:lang w:val="lt-LT"/>
        </w:rPr>
        <w:t>) darbo laiko valand</w:t>
      </w:r>
      <w:r w:rsidR="0011133C">
        <w:rPr>
          <w:bCs/>
          <w:sz w:val="24"/>
          <w:szCs w:val="24"/>
          <w:lang w:val="lt-LT"/>
        </w:rPr>
        <w:t>os</w:t>
      </w:r>
      <w:r w:rsidR="0011133C" w:rsidRPr="003F2001">
        <w:rPr>
          <w:bCs/>
          <w:sz w:val="24"/>
          <w:szCs w:val="24"/>
          <w:lang w:val="lt-LT"/>
        </w:rPr>
        <w:t xml:space="preserve"> ir ne ilgiau nei </w:t>
      </w:r>
      <w:r w:rsidR="0011133C">
        <w:rPr>
          <w:bCs/>
          <w:sz w:val="24"/>
          <w:szCs w:val="24"/>
          <w:lang w:val="lt-LT"/>
        </w:rPr>
        <w:t>4</w:t>
      </w:r>
      <w:r w:rsidR="0011133C" w:rsidRPr="003F2001">
        <w:rPr>
          <w:bCs/>
          <w:sz w:val="24"/>
          <w:szCs w:val="24"/>
          <w:lang w:val="lt-LT"/>
        </w:rPr>
        <w:t xml:space="preserve"> (</w:t>
      </w:r>
      <w:r w:rsidR="0011133C">
        <w:rPr>
          <w:bCs/>
          <w:sz w:val="24"/>
          <w:szCs w:val="24"/>
          <w:lang w:val="lt-LT"/>
        </w:rPr>
        <w:t>keturios</w:t>
      </w:r>
      <w:r w:rsidR="0011133C" w:rsidRPr="003F2001">
        <w:rPr>
          <w:bCs/>
          <w:sz w:val="24"/>
          <w:szCs w:val="24"/>
          <w:lang w:val="lt-LT"/>
        </w:rPr>
        <w:t>) valandos kitu laiku</w:t>
      </w:r>
      <w:r w:rsidR="0011133C" w:rsidRPr="003F2001">
        <w:rPr>
          <w:sz w:val="24"/>
          <w:szCs w:val="24"/>
          <w:lang w:val="lt-LT"/>
        </w:rPr>
        <w:t xml:space="preserve"> nuo sutrikimo</w:t>
      </w:r>
      <w:r w:rsidR="0011133C">
        <w:rPr>
          <w:sz w:val="24"/>
          <w:szCs w:val="24"/>
          <w:lang w:val="lt-LT"/>
        </w:rPr>
        <w:t xml:space="preserve"> registravimo</w:t>
      </w:r>
      <w:r w:rsidR="0011133C" w:rsidRPr="003F2001">
        <w:rPr>
          <w:sz w:val="24"/>
          <w:szCs w:val="24"/>
          <w:lang w:val="lt-LT"/>
        </w:rPr>
        <w:t xml:space="preserve"> sutartu būdu. Jei sutrikimo per nurodytą laiką pašalinti negalima, kartu su </w:t>
      </w:r>
      <w:r w:rsidR="007457C7">
        <w:rPr>
          <w:sz w:val="24"/>
          <w:szCs w:val="24"/>
          <w:lang w:val="lt-LT"/>
        </w:rPr>
        <w:t>Užsakovu</w:t>
      </w:r>
      <w:r w:rsidR="0011133C" w:rsidRPr="003F2001">
        <w:rPr>
          <w:sz w:val="24"/>
          <w:szCs w:val="24"/>
          <w:lang w:val="lt-LT"/>
        </w:rPr>
        <w:t xml:space="preserve"> suderinamas susitarimas dėl kito</w:t>
      </w:r>
      <w:r w:rsidR="0011133C">
        <w:rPr>
          <w:sz w:val="24"/>
          <w:szCs w:val="24"/>
          <w:lang w:val="lt-LT"/>
        </w:rPr>
        <w:t xml:space="preserve"> sutrikimo</w:t>
      </w:r>
      <w:r w:rsidR="0011133C" w:rsidRPr="003F2001">
        <w:rPr>
          <w:sz w:val="24"/>
          <w:szCs w:val="24"/>
          <w:lang w:val="lt-LT"/>
        </w:rPr>
        <w:t xml:space="preserve"> pašalinimo termino;</w:t>
      </w:r>
    </w:p>
    <w:p w14:paraId="02C374E3" w14:textId="5BB2F946" w:rsidR="0011133C" w:rsidRPr="00547276" w:rsidRDefault="00802314" w:rsidP="0011133C">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B31D47">
        <w:rPr>
          <w:rFonts w:eastAsia="SimSun"/>
          <w:bCs/>
          <w:iCs/>
          <w:color w:val="00000A"/>
          <w:sz w:val="24"/>
          <w:szCs w:val="24"/>
          <w:lang w:val="lt-LT"/>
        </w:rPr>
        <w:t>8</w:t>
      </w:r>
      <w:r w:rsidRPr="00547276">
        <w:rPr>
          <w:rFonts w:eastAsia="SimSun"/>
          <w:bCs/>
          <w:iCs/>
          <w:color w:val="00000A"/>
          <w:sz w:val="24"/>
          <w:szCs w:val="24"/>
          <w:lang w:val="lt-LT"/>
        </w:rPr>
        <w:t>.3.</w:t>
      </w:r>
      <w:r w:rsidRPr="00547276">
        <w:rPr>
          <w:rFonts w:eastAsia="SimSun"/>
          <w:bCs/>
          <w:iCs/>
          <w:color w:val="00000A"/>
          <w:sz w:val="24"/>
          <w:szCs w:val="24"/>
          <w:lang w:val="lt-LT"/>
        </w:rPr>
        <w:tab/>
      </w:r>
      <w:r w:rsidR="00813D9C">
        <w:rPr>
          <w:rFonts w:eastAsia="SimSun"/>
          <w:bCs/>
          <w:iCs/>
          <w:color w:val="00000A"/>
          <w:sz w:val="24"/>
          <w:szCs w:val="24"/>
          <w:lang w:val="lt-LT"/>
        </w:rPr>
        <w:t xml:space="preserve"> </w:t>
      </w:r>
      <w:r w:rsidR="0011133C" w:rsidRPr="0011133C">
        <w:rPr>
          <w:rFonts w:eastAsia="SimSun"/>
          <w:b/>
          <w:iCs/>
          <w:color w:val="00000A"/>
          <w:sz w:val="24"/>
          <w:szCs w:val="24"/>
          <w:lang w:val="lt-LT"/>
        </w:rPr>
        <w:t xml:space="preserve">vidutinių </w:t>
      </w:r>
      <w:r w:rsidRPr="0011133C">
        <w:rPr>
          <w:rFonts w:eastAsia="SimSun"/>
          <w:b/>
          <w:iCs/>
          <w:color w:val="00000A"/>
          <w:sz w:val="24"/>
          <w:szCs w:val="24"/>
          <w:lang w:val="lt-LT"/>
        </w:rPr>
        <w:t>sutrikimų šalinimas</w:t>
      </w:r>
      <w:r w:rsidRPr="00547276">
        <w:rPr>
          <w:rFonts w:eastAsia="SimSun"/>
          <w:bCs/>
          <w:iCs/>
          <w:color w:val="00000A"/>
          <w:sz w:val="24"/>
          <w:szCs w:val="24"/>
          <w:lang w:val="lt-LT"/>
        </w:rPr>
        <w:t xml:space="preserve"> </w:t>
      </w:r>
      <w:r w:rsidR="008B0527">
        <w:rPr>
          <w:rFonts w:eastAsia="SimSun"/>
          <w:bCs/>
          <w:iCs/>
          <w:color w:val="00000A"/>
          <w:sz w:val="24"/>
          <w:szCs w:val="24"/>
          <w:lang w:val="lt-LT"/>
        </w:rPr>
        <w:t>–</w:t>
      </w:r>
      <w:r w:rsidRPr="00547276">
        <w:rPr>
          <w:rFonts w:eastAsia="SimSun"/>
          <w:bCs/>
          <w:iCs/>
          <w:color w:val="00000A"/>
          <w:sz w:val="24"/>
          <w:szCs w:val="24"/>
          <w:lang w:val="lt-LT"/>
        </w:rPr>
        <w:t xml:space="preserve"> </w:t>
      </w:r>
      <w:r w:rsidR="0011133C" w:rsidRPr="003F2001">
        <w:rPr>
          <w:bCs/>
          <w:sz w:val="24"/>
          <w:szCs w:val="24"/>
          <w:lang w:val="lt-LT"/>
        </w:rPr>
        <w:t xml:space="preserve">ne ilgiau kaip </w:t>
      </w:r>
      <w:r w:rsidR="0006519F">
        <w:rPr>
          <w:bCs/>
          <w:sz w:val="24"/>
          <w:szCs w:val="24"/>
          <w:lang w:val="lt-LT"/>
        </w:rPr>
        <w:t>8</w:t>
      </w:r>
      <w:r w:rsidR="0011133C" w:rsidRPr="003F2001">
        <w:rPr>
          <w:bCs/>
          <w:sz w:val="24"/>
          <w:szCs w:val="24"/>
          <w:lang w:val="lt-LT"/>
        </w:rPr>
        <w:t>* (</w:t>
      </w:r>
      <w:r w:rsidR="0006519F">
        <w:rPr>
          <w:bCs/>
          <w:sz w:val="24"/>
          <w:szCs w:val="24"/>
          <w:lang w:val="lt-LT"/>
        </w:rPr>
        <w:t>aštuonios</w:t>
      </w:r>
      <w:r w:rsidR="0011133C" w:rsidRPr="003F2001">
        <w:rPr>
          <w:bCs/>
          <w:sz w:val="24"/>
          <w:szCs w:val="24"/>
          <w:lang w:val="lt-LT"/>
        </w:rPr>
        <w:t xml:space="preserve">) darbo laiko </w:t>
      </w:r>
      <w:r w:rsidR="0011133C">
        <w:rPr>
          <w:bCs/>
          <w:sz w:val="24"/>
          <w:szCs w:val="24"/>
          <w:lang w:val="lt-LT"/>
        </w:rPr>
        <w:t>valandos</w:t>
      </w:r>
      <w:r w:rsidR="0011133C" w:rsidRPr="003F2001">
        <w:rPr>
          <w:sz w:val="24"/>
          <w:szCs w:val="24"/>
          <w:lang w:val="lt-LT"/>
        </w:rPr>
        <w:t xml:space="preserve"> nuo sutrikimo</w:t>
      </w:r>
      <w:r w:rsidR="0011133C">
        <w:rPr>
          <w:sz w:val="24"/>
          <w:szCs w:val="24"/>
          <w:lang w:val="lt-LT"/>
        </w:rPr>
        <w:t xml:space="preserve"> registravimo</w:t>
      </w:r>
      <w:r w:rsidR="0011133C" w:rsidRPr="003F2001">
        <w:rPr>
          <w:sz w:val="24"/>
          <w:szCs w:val="24"/>
          <w:lang w:val="lt-LT"/>
        </w:rPr>
        <w:t xml:space="preserve"> sutartu būdu. Jei sutrikimo per nurodytą laiką pašalinti negalima, kartu su </w:t>
      </w:r>
      <w:r w:rsidR="0036414A">
        <w:rPr>
          <w:sz w:val="24"/>
          <w:szCs w:val="24"/>
          <w:lang w:val="lt-LT"/>
        </w:rPr>
        <w:t>Užsakovu</w:t>
      </w:r>
      <w:r w:rsidR="0011133C" w:rsidRPr="003F2001">
        <w:rPr>
          <w:sz w:val="24"/>
          <w:szCs w:val="24"/>
          <w:lang w:val="lt-LT"/>
        </w:rPr>
        <w:t xml:space="preserve"> suderinamas susitarimas dėl kito</w:t>
      </w:r>
      <w:r w:rsidR="0011133C">
        <w:rPr>
          <w:sz w:val="24"/>
          <w:szCs w:val="24"/>
          <w:lang w:val="lt-LT"/>
        </w:rPr>
        <w:t xml:space="preserve"> sutrikimo</w:t>
      </w:r>
      <w:r w:rsidR="0011133C" w:rsidRPr="003F2001">
        <w:rPr>
          <w:sz w:val="24"/>
          <w:szCs w:val="24"/>
          <w:lang w:val="lt-LT"/>
        </w:rPr>
        <w:t xml:space="preserve"> pašalinimo termino;</w:t>
      </w:r>
    </w:p>
    <w:p w14:paraId="59586FAC" w14:textId="214AACB4"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B31D47">
        <w:rPr>
          <w:rFonts w:eastAsia="SimSun"/>
          <w:bCs/>
          <w:iCs/>
          <w:color w:val="00000A"/>
          <w:sz w:val="24"/>
          <w:szCs w:val="24"/>
          <w:lang w:val="lt-LT"/>
        </w:rPr>
        <w:t>8</w:t>
      </w:r>
      <w:r w:rsidRPr="00547276">
        <w:rPr>
          <w:rFonts w:eastAsia="SimSun"/>
          <w:bCs/>
          <w:iCs/>
          <w:color w:val="00000A"/>
          <w:sz w:val="24"/>
          <w:szCs w:val="24"/>
          <w:lang w:val="lt-LT"/>
        </w:rPr>
        <w:t>.4.</w:t>
      </w:r>
      <w:r w:rsidR="0063234E">
        <w:rPr>
          <w:rFonts w:eastAsia="SimSun"/>
          <w:bCs/>
          <w:iCs/>
          <w:color w:val="00000A"/>
          <w:sz w:val="24"/>
          <w:szCs w:val="24"/>
          <w:lang w:val="lt-LT"/>
        </w:rPr>
        <w:t xml:space="preserve"> </w:t>
      </w:r>
      <w:r w:rsidRPr="00547276">
        <w:rPr>
          <w:rFonts w:eastAsia="SimSun"/>
          <w:bCs/>
          <w:iCs/>
          <w:color w:val="00000A"/>
          <w:sz w:val="24"/>
          <w:szCs w:val="24"/>
          <w:lang w:val="lt-LT"/>
        </w:rPr>
        <w:tab/>
      </w:r>
      <w:r w:rsidRPr="0063234E">
        <w:rPr>
          <w:rFonts w:eastAsia="SimSun"/>
          <w:b/>
          <w:iCs/>
          <w:color w:val="00000A"/>
          <w:sz w:val="24"/>
          <w:szCs w:val="24"/>
          <w:lang w:val="lt-LT"/>
        </w:rPr>
        <w:t>neesminių</w:t>
      </w:r>
      <w:r w:rsidR="0063234E" w:rsidRPr="0063234E">
        <w:rPr>
          <w:rFonts w:eastAsia="SimSun"/>
          <w:b/>
          <w:iCs/>
          <w:color w:val="00000A"/>
          <w:sz w:val="24"/>
          <w:szCs w:val="24"/>
          <w:lang w:val="lt-LT"/>
        </w:rPr>
        <w:t xml:space="preserve"> </w:t>
      </w:r>
      <w:r w:rsidRPr="0063234E">
        <w:rPr>
          <w:rFonts w:eastAsia="SimSun"/>
          <w:b/>
          <w:iCs/>
          <w:color w:val="00000A"/>
          <w:sz w:val="24"/>
          <w:szCs w:val="24"/>
          <w:lang w:val="lt-LT"/>
        </w:rPr>
        <w:t>sutrikimų šalinimas</w:t>
      </w:r>
      <w:r w:rsidRPr="00547276">
        <w:rPr>
          <w:rFonts w:eastAsia="SimSun"/>
          <w:bCs/>
          <w:iCs/>
          <w:color w:val="00000A"/>
          <w:sz w:val="24"/>
          <w:szCs w:val="24"/>
          <w:lang w:val="lt-LT"/>
        </w:rPr>
        <w:t xml:space="preserve"> – Šalys </w:t>
      </w:r>
      <w:r w:rsidR="0036414A">
        <w:rPr>
          <w:rFonts w:eastAsia="SimSun"/>
          <w:bCs/>
          <w:iCs/>
          <w:color w:val="00000A"/>
          <w:sz w:val="24"/>
          <w:szCs w:val="24"/>
          <w:lang w:val="lt-LT"/>
        </w:rPr>
        <w:t xml:space="preserve">atskirai </w:t>
      </w:r>
      <w:r w:rsidRPr="00547276">
        <w:rPr>
          <w:rFonts w:eastAsia="SimSun"/>
          <w:bCs/>
          <w:iCs/>
          <w:color w:val="00000A"/>
          <w:sz w:val="24"/>
          <w:szCs w:val="24"/>
          <w:lang w:val="lt-LT"/>
        </w:rPr>
        <w:t>susitaria dėl sutrikim</w:t>
      </w:r>
      <w:r w:rsidR="0063234E">
        <w:rPr>
          <w:rFonts w:eastAsia="SimSun"/>
          <w:bCs/>
          <w:iCs/>
          <w:color w:val="00000A"/>
          <w:sz w:val="24"/>
          <w:szCs w:val="24"/>
          <w:lang w:val="lt-LT"/>
        </w:rPr>
        <w:t>ų</w:t>
      </w:r>
      <w:r w:rsidRPr="00547276">
        <w:rPr>
          <w:rFonts w:eastAsia="SimSun"/>
          <w:bCs/>
          <w:iCs/>
          <w:color w:val="00000A"/>
          <w:sz w:val="24"/>
          <w:szCs w:val="24"/>
          <w:lang w:val="lt-LT"/>
        </w:rPr>
        <w:t xml:space="preserve"> šalinimo trukmės;</w:t>
      </w:r>
    </w:p>
    <w:p w14:paraId="30C10ADA" w14:textId="09694C07" w:rsidR="00802314"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lastRenderedPageBreak/>
        <w:t>1</w:t>
      </w:r>
      <w:r w:rsidR="00B31D47">
        <w:rPr>
          <w:rFonts w:eastAsia="SimSun"/>
          <w:bCs/>
          <w:iCs/>
          <w:color w:val="00000A"/>
          <w:sz w:val="24"/>
          <w:szCs w:val="24"/>
          <w:lang w:val="lt-LT"/>
        </w:rPr>
        <w:t>8</w:t>
      </w:r>
      <w:r w:rsidRPr="00547276">
        <w:rPr>
          <w:rFonts w:eastAsia="SimSun"/>
          <w:bCs/>
          <w:iCs/>
          <w:color w:val="00000A"/>
          <w:sz w:val="24"/>
          <w:szCs w:val="24"/>
          <w:lang w:val="lt-LT"/>
        </w:rPr>
        <w:t>.5.</w:t>
      </w:r>
      <w:r w:rsidRPr="00547276">
        <w:rPr>
          <w:rFonts w:eastAsia="SimSun"/>
          <w:bCs/>
          <w:iCs/>
          <w:color w:val="00000A"/>
          <w:sz w:val="24"/>
          <w:szCs w:val="24"/>
          <w:lang w:val="lt-LT"/>
        </w:rPr>
        <w:tab/>
      </w:r>
      <w:r w:rsidR="0063234E">
        <w:rPr>
          <w:rFonts w:eastAsia="SimSun"/>
          <w:bCs/>
          <w:iCs/>
          <w:color w:val="00000A"/>
          <w:sz w:val="24"/>
          <w:szCs w:val="24"/>
          <w:lang w:val="lt-LT"/>
        </w:rPr>
        <w:t xml:space="preserve"> </w:t>
      </w:r>
      <w:r w:rsidRPr="00B31D47">
        <w:rPr>
          <w:rFonts w:eastAsia="SimSun"/>
          <w:b/>
          <w:iCs/>
          <w:color w:val="00000A"/>
          <w:sz w:val="24"/>
          <w:szCs w:val="24"/>
          <w:lang w:val="lt-LT"/>
        </w:rPr>
        <w:t>informacinės sistemos veiklos atkūrimas</w:t>
      </w:r>
      <w:r w:rsidRPr="00547276">
        <w:rPr>
          <w:rFonts w:eastAsia="SimSun"/>
          <w:bCs/>
          <w:iCs/>
          <w:color w:val="00000A"/>
          <w:sz w:val="24"/>
          <w:szCs w:val="24"/>
          <w:lang w:val="lt-LT"/>
        </w:rPr>
        <w:t xml:space="preserve"> – ne ilgiau kaip per 16 (šešiolika) valandų</w:t>
      </w:r>
      <w:r w:rsidR="00614FFE">
        <w:rPr>
          <w:rFonts w:eastAsia="SimSun"/>
          <w:bCs/>
          <w:iCs/>
          <w:color w:val="00000A"/>
          <w:sz w:val="24"/>
          <w:szCs w:val="24"/>
          <w:lang w:val="lt-LT"/>
        </w:rPr>
        <w:t>,</w:t>
      </w:r>
      <w:r w:rsidRPr="00547276">
        <w:rPr>
          <w:rFonts w:eastAsia="SimSun"/>
          <w:bCs/>
          <w:iCs/>
          <w:color w:val="00000A"/>
          <w:sz w:val="24"/>
          <w:szCs w:val="24"/>
          <w:lang w:val="lt-LT"/>
        </w:rPr>
        <w:t xml:space="preserve"> </w:t>
      </w:r>
      <w:r w:rsidR="00614FFE">
        <w:rPr>
          <w:rFonts w:eastAsia="SimSun"/>
          <w:bCs/>
          <w:iCs/>
          <w:color w:val="00000A"/>
          <w:sz w:val="24"/>
          <w:szCs w:val="24"/>
          <w:lang w:val="lt-LT"/>
        </w:rPr>
        <w:t>j</w:t>
      </w:r>
      <w:r w:rsidRPr="00547276">
        <w:rPr>
          <w:rFonts w:eastAsia="SimSun"/>
          <w:bCs/>
          <w:iCs/>
          <w:color w:val="00000A"/>
          <w:sz w:val="24"/>
          <w:szCs w:val="24"/>
          <w:lang w:val="lt-LT"/>
        </w:rPr>
        <w:t>ei Sistemos veiklos per nurodytą laiką atkurti nepavyksta, suderinamas kitas atkūrimo laikas.</w:t>
      </w:r>
    </w:p>
    <w:p w14:paraId="5926CE75" w14:textId="02905BFE" w:rsidR="008E504D" w:rsidRPr="00345248" w:rsidRDefault="008E504D" w:rsidP="0006519F">
      <w:pPr>
        <w:pStyle w:val="Porat"/>
        <w:ind w:firstLine="709"/>
        <w:jc w:val="both"/>
        <w:rPr>
          <w:rFonts w:eastAsia="SimSun"/>
          <w:bCs/>
          <w:i/>
          <w:color w:val="00000A"/>
          <w:sz w:val="22"/>
          <w:szCs w:val="22"/>
          <w:lang w:val="lt-LT"/>
        </w:rPr>
      </w:pPr>
      <w:r w:rsidRPr="00527720">
        <w:rPr>
          <w:rFonts w:eastAsia="SimSun"/>
          <w:b/>
          <w:i/>
          <w:color w:val="00000A"/>
          <w:sz w:val="22"/>
          <w:szCs w:val="22"/>
          <w:lang w:val="lt-LT"/>
        </w:rPr>
        <w:t>*</w:t>
      </w:r>
      <w:r w:rsidRPr="00345248">
        <w:rPr>
          <w:rFonts w:eastAsia="SimSun"/>
          <w:bCs/>
          <w:i/>
          <w:color w:val="00000A"/>
          <w:sz w:val="22"/>
          <w:szCs w:val="22"/>
          <w:lang w:val="lt-LT"/>
        </w:rPr>
        <w:t xml:space="preserve"> </w:t>
      </w:r>
      <w:r w:rsidR="00527720">
        <w:rPr>
          <w:rFonts w:eastAsia="SimSun"/>
          <w:bCs/>
          <w:i/>
          <w:color w:val="00000A"/>
          <w:sz w:val="22"/>
          <w:szCs w:val="22"/>
          <w:lang w:val="lt-LT"/>
        </w:rPr>
        <w:t>D</w:t>
      </w:r>
      <w:r w:rsidRPr="00345248">
        <w:rPr>
          <w:rFonts w:eastAsia="SimSun"/>
          <w:bCs/>
          <w:i/>
          <w:color w:val="00000A"/>
          <w:sz w:val="22"/>
          <w:szCs w:val="22"/>
          <w:lang w:val="lt-LT"/>
        </w:rPr>
        <w:t>arbo laiko valandos – laikotarpis darbo dienomis pirmadienis-ketvirtadienis (išskyrus tuos atvejus, kai pagal Lietuvos Respublikos teisės aktus tokia savaitės diena yra pripažįstama švenčių diena) nuo 8.00 val. iki 17.00 val., penktadieniais nuo 8.00 val. iki 15.45 val., šventinių dienų išvakarėse – nuo 8.00 val. iki 16.00 val., jei penktadienis – nuo 8.00 val. iki 14.45 val., išskyrus tuos atvejus, kai pagal Lietuvos Respublikos teisės aktus yra nustatomos kitos darbo valandos</w:t>
      </w:r>
      <w:r w:rsidR="00345248">
        <w:rPr>
          <w:rFonts w:eastAsia="SimSun"/>
          <w:bCs/>
          <w:i/>
          <w:color w:val="00000A"/>
          <w:sz w:val="22"/>
          <w:szCs w:val="22"/>
          <w:lang w:val="lt-LT"/>
        </w:rPr>
        <w:t>.</w:t>
      </w:r>
    </w:p>
    <w:p w14:paraId="78CA2036" w14:textId="0E4A732F"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1F0D76">
        <w:rPr>
          <w:rFonts w:eastAsia="SimSun"/>
          <w:bCs/>
          <w:iCs/>
          <w:color w:val="00000A"/>
          <w:sz w:val="24"/>
          <w:szCs w:val="24"/>
          <w:lang w:val="lt-LT"/>
        </w:rPr>
        <w:t>9</w:t>
      </w:r>
      <w:r w:rsidRPr="00547276">
        <w:rPr>
          <w:rFonts w:eastAsia="SimSun"/>
          <w:bCs/>
          <w:iCs/>
          <w:color w:val="00000A"/>
          <w:sz w:val="24"/>
          <w:szCs w:val="24"/>
          <w:lang w:val="lt-LT"/>
        </w:rPr>
        <w:t>. ESIS palaikymo ir priežiūros paslaugos apima:</w:t>
      </w:r>
    </w:p>
    <w:p w14:paraId="7D42C1B5" w14:textId="6C23993A"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0A0D6F">
        <w:rPr>
          <w:rFonts w:eastAsia="SimSun"/>
          <w:bCs/>
          <w:iCs/>
          <w:color w:val="00000A"/>
          <w:sz w:val="24"/>
          <w:szCs w:val="24"/>
          <w:lang w:val="lt-LT"/>
        </w:rPr>
        <w:t>9</w:t>
      </w:r>
      <w:r w:rsidRPr="00547276">
        <w:rPr>
          <w:rFonts w:eastAsia="SimSun"/>
          <w:bCs/>
          <w:iCs/>
          <w:color w:val="00000A"/>
          <w:sz w:val="24"/>
          <w:szCs w:val="24"/>
          <w:lang w:val="lt-LT"/>
        </w:rPr>
        <w:t xml:space="preserve">.1. ESIS </w:t>
      </w:r>
      <w:r w:rsidR="00C01390">
        <w:rPr>
          <w:rFonts w:eastAsia="SimSun"/>
          <w:bCs/>
          <w:iCs/>
          <w:color w:val="00000A"/>
          <w:sz w:val="24"/>
          <w:szCs w:val="24"/>
          <w:lang w:val="lt-LT"/>
        </w:rPr>
        <w:t>veikimo</w:t>
      </w:r>
      <w:r w:rsidR="00C01390" w:rsidRPr="00547276">
        <w:rPr>
          <w:rFonts w:eastAsia="SimSun"/>
          <w:bCs/>
          <w:iCs/>
          <w:color w:val="00000A"/>
          <w:sz w:val="24"/>
          <w:szCs w:val="24"/>
          <w:lang w:val="lt-LT"/>
        </w:rPr>
        <w:t xml:space="preserve"> </w:t>
      </w:r>
      <w:r w:rsidRPr="00547276">
        <w:rPr>
          <w:rFonts w:eastAsia="SimSun"/>
          <w:bCs/>
          <w:iCs/>
          <w:color w:val="00000A"/>
          <w:sz w:val="24"/>
          <w:szCs w:val="24"/>
          <w:lang w:val="lt-LT"/>
        </w:rPr>
        <w:t xml:space="preserve">problemų/sutrikimų registravimas, nustatymas ir šalinimas (vadovaujantis </w:t>
      </w:r>
      <w:r w:rsidR="00345248">
        <w:rPr>
          <w:rFonts w:eastAsia="SimSun"/>
          <w:bCs/>
          <w:iCs/>
          <w:color w:val="00000A"/>
          <w:sz w:val="24"/>
          <w:szCs w:val="24"/>
          <w:lang w:val="lt-LT"/>
        </w:rPr>
        <w:t xml:space="preserve">šios Techninės specifikacijos </w:t>
      </w:r>
      <w:r w:rsidRPr="00547276">
        <w:rPr>
          <w:rFonts w:eastAsia="SimSun"/>
          <w:bCs/>
          <w:iCs/>
          <w:color w:val="00000A"/>
          <w:sz w:val="24"/>
          <w:szCs w:val="24"/>
          <w:lang w:val="lt-LT"/>
        </w:rPr>
        <w:t>punktais 1</w:t>
      </w:r>
      <w:r w:rsidR="001F0D76">
        <w:rPr>
          <w:rFonts w:eastAsia="SimSun"/>
          <w:bCs/>
          <w:iCs/>
          <w:color w:val="00000A"/>
          <w:sz w:val="24"/>
          <w:szCs w:val="24"/>
          <w:lang w:val="lt-LT"/>
        </w:rPr>
        <w:t>7</w:t>
      </w:r>
      <w:r w:rsidR="000B66E7">
        <w:rPr>
          <w:rFonts w:eastAsia="SimSun"/>
          <w:bCs/>
          <w:iCs/>
          <w:color w:val="00000A"/>
          <w:sz w:val="24"/>
          <w:szCs w:val="24"/>
          <w:lang w:val="lt-LT"/>
        </w:rPr>
        <w:t>–</w:t>
      </w:r>
      <w:r w:rsidRPr="00547276">
        <w:rPr>
          <w:rFonts w:eastAsia="SimSun"/>
          <w:bCs/>
          <w:iCs/>
          <w:color w:val="00000A"/>
          <w:sz w:val="24"/>
          <w:szCs w:val="24"/>
          <w:lang w:val="lt-LT"/>
        </w:rPr>
        <w:t>1</w:t>
      </w:r>
      <w:r w:rsidR="001F0D76">
        <w:rPr>
          <w:rFonts w:eastAsia="SimSun"/>
          <w:bCs/>
          <w:iCs/>
          <w:color w:val="00000A"/>
          <w:sz w:val="24"/>
          <w:szCs w:val="24"/>
          <w:lang w:val="lt-LT"/>
        </w:rPr>
        <w:t>8</w:t>
      </w:r>
      <w:r w:rsidRPr="00547276">
        <w:rPr>
          <w:rFonts w:eastAsia="SimSun"/>
          <w:bCs/>
          <w:iCs/>
          <w:color w:val="00000A"/>
          <w:sz w:val="24"/>
          <w:szCs w:val="24"/>
          <w:lang w:val="lt-LT"/>
        </w:rPr>
        <w:t>);</w:t>
      </w:r>
    </w:p>
    <w:p w14:paraId="050E33F8" w14:textId="228046AF"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0A0D6F">
        <w:rPr>
          <w:rFonts w:eastAsia="SimSun"/>
          <w:bCs/>
          <w:iCs/>
          <w:color w:val="00000A"/>
          <w:sz w:val="24"/>
          <w:szCs w:val="24"/>
          <w:lang w:val="lt-LT"/>
        </w:rPr>
        <w:t>9</w:t>
      </w:r>
      <w:r w:rsidRPr="00547276">
        <w:rPr>
          <w:rFonts w:eastAsia="SimSun"/>
          <w:bCs/>
          <w:iCs/>
          <w:color w:val="00000A"/>
          <w:sz w:val="24"/>
          <w:szCs w:val="24"/>
          <w:lang w:val="lt-LT"/>
        </w:rPr>
        <w:t xml:space="preserve">.2. Paslaugų </w:t>
      </w:r>
      <w:r w:rsidR="0006519F">
        <w:rPr>
          <w:rFonts w:eastAsia="SimSun"/>
          <w:bCs/>
          <w:iCs/>
          <w:color w:val="00000A"/>
          <w:sz w:val="24"/>
          <w:szCs w:val="24"/>
          <w:lang w:val="lt-LT"/>
        </w:rPr>
        <w:t>t</w:t>
      </w:r>
      <w:r w:rsidRPr="00547276">
        <w:rPr>
          <w:rFonts w:eastAsia="SimSun"/>
          <w:bCs/>
          <w:iCs/>
          <w:color w:val="00000A"/>
          <w:sz w:val="24"/>
          <w:szCs w:val="24"/>
          <w:lang w:val="lt-LT"/>
        </w:rPr>
        <w:t xml:space="preserve">eikėjas užtikrina esamų ESIS funkcionalumų/modulių priežiūrą ir palaikymą, užtikrina korektišką </w:t>
      </w:r>
      <w:r w:rsidR="00F658B7" w:rsidRPr="00547276">
        <w:rPr>
          <w:rFonts w:eastAsia="SimSun"/>
          <w:bCs/>
          <w:iCs/>
          <w:color w:val="00000A"/>
          <w:sz w:val="24"/>
          <w:szCs w:val="24"/>
          <w:lang w:val="lt-LT"/>
        </w:rPr>
        <w:t xml:space="preserve">funkcionalumų/modulių </w:t>
      </w:r>
      <w:r w:rsidRPr="00547276">
        <w:rPr>
          <w:rFonts w:eastAsia="SimSun"/>
          <w:bCs/>
          <w:iCs/>
          <w:color w:val="00000A"/>
          <w:sz w:val="24"/>
          <w:szCs w:val="24"/>
          <w:lang w:val="lt-LT"/>
        </w:rPr>
        <w:t>veikimą dėl Lietuvos Respublikos institucijų teisės aktų, kurie reglamentuoja sveikatos priežiūros įstaigų darbą pakeitimo (medicininių klinikinių dokumentų pakeitimo, kitų dokumentų, reikalavimų Informacinėms Sistemoms, ESPBI IS ir jos posistemių e.</w:t>
      </w:r>
      <w:r w:rsidR="000A0D6F">
        <w:rPr>
          <w:rFonts w:eastAsia="SimSun"/>
          <w:bCs/>
          <w:iCs/>
          <w:color w:val="00000A"/>
          <w:sz w:val="24"/>
          <w:szCs w:val="24"/>
          <w:lang w:val="lt-LT"/>
        </w:rPr>
        <w:t xml:space="preserve"> </w:t>
      </w:r>
      <w:r w:rsidRPr="00547276">
        <w:rPr>
          <w:rFonts w:eastAsia="SimSun"/>
          <w:bCs/>
          <w:iCs/>
          <w:color w:val="00000A"/>
          <w:sz w:val="24"/>
          <w:szCs w:val="24"/>
          <w:lang w:val="lt-LT"/>
        </w:rPr>
        <w:t xml:space="preserve">receptas, </w:t>
      </w:r>
      <w:r w:rsidR="000A0D6F">
        <w:rPr>
          <w:rFonts w:eastAsia="SimSun"/>
          <w:bCs/>
          <w:iCs/>
          <w:color w:val="00000A"/>
          <w:sz w:val="24"/>
          <w:szCs w:val="24"/>
          <w:lang w:val="lt-LT"/>
        </w:rPr>
        <w:t>IPR</w:t>
      </w:r>
      <w:r w:rsidRPr="00547276">
        <w:rPr>
          <w:rFonts w:eastAsia="SimSun"/>
          <w:bCs/>
          <w:iCs/>
          <w:color w:val="00000A"/>
          <w:sz w:val="24"/>
          <w:szCs w:val="24"/>
          <w:lang w:val="lt-LT"/>
        </w:rPr>
        <w:t xml:space="preserve"> pakeitimų ir kitų išorinių ir vidinių sistemų su kuriomis yra integracijos pakeitimų);</w:t>
      </w:r>
    </w:p>
    <w:p w14:paraId="0CEC6446" w14:textId="47D0A4D6"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0A0D6F">
        <w:rPr>
          <w:rFonts w:eastAsia="SimSun"/>
          <w:bCs/>
          <w:iCs/>
          <w:color w:val="00000A"/>
          <w:sz w:val="24"/>
          <w:szCs w:val="24"/>
          <w:lang w:val="lt-LT"/>
        </w:rPr>
        <w:t>9</w:t>
      </w:r>
      <w:r w:rsidRPr="00547276">
        <w:rPr>
          <w:rFonts w:eastAsia="SimSun"/>
          <w:bCs/>
          <w:iCs/>
          <w:color w:val="00000A"/>
          <w:sz w:val="24"/>
          <w:szCs w:val="24"/>
          <w:lang w:val="lt-LT"/>
        </w:rPr>
        <w:t>.3. elektroninių medicininių dokumentų, kurių pasirašymas patvirtintas ESPBI IS pasirašymo palaikymas;</w:t>
      </w:r>
    </w:p>
    <w:p w14:paraId="63CF873A" w14:textId="6F0CF3D9"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0A0D6F">
        <w:rPr>
          <w:rFonts w:eastAsia="SimSun"/>
          <w:bCs/>
          <w:iCs/>
          <w:color w:val="00000A"/>
          <w:sz w:val="24"/>
          <w:szCs w:val="24"/>
          <w:lang w:val="lt-LT"/>
        </w:rPr>
        <w:t>9</w:t>
      </w:r>
      <w:r w:rsidRPr="00547276">
        <w:rPr>
          <w:rFonts w:eastAsia="SimSun"/>
          <w:bCs/>
          <w:iCs/>
          <w:color w:val="00000A"/>
          <w:sz w:val="24"/>
          <w:szCs w:val="24"/>
          <w:lang w:val="lt-LT"/>
        </w:rPr>
        <w:t xml:space="preserve">.4. ESIS ir/ar jo komponentų naujų versijų, tame tarpe susijusių su problemų/sutrikimų šalinimu diegimas; </w:t>
      </w:r>
    </w:p>
    <w:p w14:paraId="2B83A5F2" w14:textId="4785E26F"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0A0D6F">
        <w:rPr>
          <w:rFonts w:eastAsia="SimSun"/>
          <w:bCs/>
          <w:iCs/>
          <w:color w:val="00000A"/>
          <w:sz w:val="24"/>
          <w:szCs w:val="24"/>
          <w:lang w:val="lt-LT"/>
        </w:rPr>
        <w:t>9</w:t>
      </w:r>
      <w:r w:rsidRPr="00547276">
        <w:rPr>
          <w:rFonts w:eastAsia="SimSun"/>
          <w:bCs/>
          <w:iCs/>
          <w:color w:val="00000A"/>
          <w:sz w:val="24"/>
          <w:szCs w:val="24"/>
          <w:lang w:val="lt-LT"/>
        </w:rPr>
        <w:t>.4.1. Naujų versijų diegimas atliekamas sekančia tvarka:</w:t>
      </w:r>
    </w:p>
    <w:p w14:paraId="748201A3" w14:textId="72D63EAD"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0A0D6F">
        <w:rPr>
          <w:rFonts w:eastAsia="SimSun"/>
          <w:bCs/>
          <w:iCs/>
          <w:color w:val="00000A"/>
          <w:sz w:val="24"/>
          <w:szCs w:val="24"/>
          <w:lang w:val="lt-LT"/>
        </w:rPr>
        <w:t>9</w:t>
      </w:r>
      <w:r w:rsidRPr="00547276">
        <w:rPr>
          <w:rFonts w:eastAsia="SimSun"/>
          <w:bCs/>
          <w:iCs/>
          <w:color w:val="00000A"/>
          <w:sz w:val="24"/>
          <w:szCs w:val="24"/>
          <w:lang w:val="lt-LT"/>
        </w:rPr>
        <w:t xml:space="preserve">.4.2. 2 (dvi) dienos prieš naujos versijos diegimą Užsakovas el. paštu informuojamas apie numatomą diegimą; </w:t>
      </w:r>
    </w:p>
    <w:p w14:paraId="3A85CA6B" w14:textId="57F8C47C"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0A0D6F">
        <w:rPr>
          <w:rFonts w:eastAsia="SimSun"/>
          <w:bCs/>
          <w:iCs/>
          <w:color w:val="00000A"/>
          <w:sz w:val="24"/>
          <w:szCs w:val="24"/>
          <w:lang w:val="lt-LT"/>
        </w:rPr>
        <w:t>9</w:t>
      </w:r>
      <w:r w:rsidRPr="00547276">
        <w:rPr>
          <w:rFonts w:eastAsia="SimSun"/>
          <w:bCs/>
          <w:iCs/>
          <w:color w:val="00000A"/>
          <w:sz w:val="24"/>
          <w:szCs w:val="24"/>
          <w:lang w:val="lt-LT"/>
        </w:rPr>
        <w:t xml:space="preserve">.4.3. Paslaugų </w:t>
      </w:r>
      <w:r w:rsidR="0006519F">
        <w:rPr>
          <w:rFonts w:eastAsia="SimSun"/>
          <w:bCs/>
          <w:iCs/>
          <w:color w:val="00000A"/>
          <w:sz w:val="24"/>
          <w:szCs w:val="24"/>
          <w:lang w:val="lt-LT"/>
        </w:rPr>
        <w:t>t</w:t>
      </w:r>
      <w:r w:rsidRPr="00547276">
        <w:rPr>
          <w:rFonts w:eastAsia="SimSun"/>
          <w:bCs/>
          <w:iCs/>
          <w:color w:val="00000A"/>
          <w:sz w:val="24"/>
          <w:szCs w:val="24"/>
          <w:lang w:val="lt-LT"/>
        </w:rPr>
        <w:t>eikėjas pateikia atnaujintos versijos detalų aprašymą, detaliai nurodo pakeitimus ir jei pakeitimai esminiai pateikia pakeistos srities, funkcionalumo naudojimosi instrukcijas;</w:t>
      </w:r>
    </w:p>
    <w:p w14:paraId="39B33C9E" w14:textId="700C0657"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C60EA9">
        <w:rPr>
          <w:rFonts w:eastAsia="SimSun"/>
          <w:bCs/>
          <w:iCs/>
          <w:color w:val="00000A"/>
          <w:sz w:val="24"/>
          <w:szCs w:val="24"/>
          <w:lang w:val="lt-LT"/>
        </w:rPr>
        <w:t>9</w:t>
      </w:r>
      <w:r w:rsidRPr="00547276">
        <w:rPr>
          <w:rFonts w:eastAsia="SimSun"/>
          <w:bCs/>
          <w:iCs/>
          <w:color w:val="00000A"/>
          <w:sz w:val="24"/>
          <w:szCs w:val="24"/>
          <w:lang w:val="lt-LT"/>
        </w:rPr>
        <w:t xml:space="preserve">.4.4. ESIS ir/ar jo komponentų naujų versijų diegimas Užsakovo </w:t>
      </w:r>
      <w:r w:rsidRPr="00C60EA9">
        <w:rPr>
          <w:rFonts w:eastAsia="SimSun"/>
          <w:bCs/>
          <w:iCs/>
          <w:color w:val="00000A"/>
          <w:sz w:val="24"/>
          <w:szCs w:val="24"/>
          <w:lang w:val="lt-LT"/>
        </w:rPr>
        <w:t>gamybinėje</w:t>
      </w:r>
      <w:r w:rsidRPr="00547276">
        <w:rPr>
          <w:rFonts w:eastAsia="SimSun"/>
          <w:bCs/>
          <w:iCs/>
          <w:color w:val="00000A"/>
          <w:sz w:val="24"/>
          <w:szCs w:val="24"/>
          <w:lang w:val="lt-LT"/>
        </w:rPr>
        <w:t xml:space="preserve"> aplinkoje atliekamas tik ištestavus naują versiją </w:t>
      </w:r>
      <w:proofErr w:type="spellStart"/>
      <w:r w:rsidRPr="00547276">
        <w:rPr>
          <w:rFonts w:eastAsia="SimSun"/>
          <w:bCs/>
          <w:iCs/>
          <w:color w:val="00000A"/>
          <w:sz w:val="24"/>
          <w:szCs w:val="24"/>
          <w:lang w:val="lt-LT"/>
        </w:rPr>
        <w:t>testinėje</w:t>
      </w:r>
      <w:proofErr w:type="spellEnd"/>
      <w:r w:rsidRPr="00547276">
        <w:rPr>
          <w:rFonts w:eastAsia="SimSun"/>
          <w:bCs/>
          <w:iCs/>
          <w:color w:val="00000A"/>
          <w:sz w:val="24"/>
          <w:szCs w:val="24"/>
          <w:lang w:val="lt-LT"/>
        </w:rPr>
        <w:t xml:space="preserve"> aplinkoje. Užsakovas nėra atsakingas už naujų versijų testavimą;</w:t>
      </w:r>
    </w:p>
    <w:p w14:paraId="2C2959C2" w14:textId="5596426F"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C60EA9">
        <w:rPr>
          <w:rFonts w:eastAsia="SimSun"/>
          <w:bCs/>
          <w:iCs/>
          <w:color w:val="00000A"/>
          <w:sz w:val="24"/>
          <w:szCs w:val="24"/>
          <w:lang w:val="lt-LT"/>
        </w:rPr>
        <w:t>9</w:t>
      </w:r>
      <w:r w:rsidRPr="00547276">
        <w:rPr>
          <w:rFonts w:eastAsia="SimSun"/>
          <w:bCs/>
          <w:iCs/>
          <w:color w:val="00000A"/>
          <w:sz w:val="24"/>
          <w:szCs w:val="24"/>
          <w:lang w:val="lt-LT"/>
        </w:rPr>
        <w:t>.4.5. naujų versijų diegimas turi būti atliekamas darbo dienomis nuo 23.00 iki 7.00 val.;</w:t>
      </w:r>
    </w:p>
    <w:p w14:paraId="49653195" w14:textId="354F5625"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C60EA9">
        <w:rPr>
          <w:rFonts w:eastAsia="SimSun"/>
          <w:bCs/>
          <w:iCs/>
          <w:color w:val="00000A"/>
          <w:sz w:val="24"/>
          <w:szCs w:val="24"/>
          <w:lang w:val="lt-LT"/>
        </w:rPr>
        <w:t>9</w:t>
      </w:r>
      <w:r w:rsidRPr="00547276">
        <w:rPr>
          <w:rFonts w:eastAsia="SimSun"/>
          <w:bCs/>
          <w:iCs/>
          <w:color w:val="00000A"/>
          <w:sz w:val="24"/>
          <w:szCs w:val="24"/>
          <w:lang w:val="lt-LT"/>
        </w:rPr>
        <w:t xml:space="preserve">.4.6. po atnaujinimo sutrikus Sistemos darbui, ar atskiriems funkcionalumams, ar pastebėjus Sistemos neatitikimų Paslaugų </w:t>
      </w:r>
      <w:r w:rsidR="0006519F">
        <w:rPr>
          <w:rFonts w:eastAsia="SimSun"/>
          <w:bCs/>
          <w:iCs/>
          <w:color w:val="00000A"/>
          <w:sz w:val="24"/>
          <w:szCs w:val="24"/>
          <w:lang w:val="lt-LT"/>
        </w:rPr>
        <w:t>t</w:t>
      </w:r>
      <w:r w:rsidRPr="00547276">
        <w:rPr>
          <w:rFonts w:eastAsia="SimSun"/>
          <w:bCs/>
          <w:iCs/>
          <w:color w:val="00000A"/>
          <w:sz w:val="24"/>
          <w:szCs w:val="24"/>
          <w:lang w:val="lt-LT"/>
        </w:rPr>
        <w:t>eikėjas nedelsiant už savo lėšas turi taisyti pastebėtas problemas/sutrikimus. Negalint pašalinti problemų/sutrikimų turi būti atstatyta buvusi (korektiškai veikusi) Sistemos versija;</w:t>
      </w:r>
    </w:p>
    <w:p w14:paraId="0BFB23D6" w14:textId="43A0FD6D" w:rsidR="0078276B" w:rsidRDefault="00802314" w:rsidP="007378CD">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C60EA9">
        <w:rPr>
          <w:rFonts w:eastAsia="SimSun"/>
          <w:bCs/>
          <w:iCs/>
          <w:color w:val="00000A"/>
          <w:sz w:val="24"/>
          <w:szCs w:val="24"/>
          <w:lang w:val="lt-LT"/>
        </w:rPr>
        <w:t>9</w:t>
      </w:r>
      <w:r w:rsidRPr="00547276">
        <w:rPr>
          <w:rFonts w:eastAsia="SimSun"/>
          <w:bCs/>
          <w:iCs/>
          <w:color w:val="00000A"/>
          <w:sz w:val="24"/>
          <w:szCs w:val="24"/>
          <w:lang w:val="lt-LT"/>
        </w:rPr>
        <w:t>.4.7. naujose Sistemos versijose padarytiems pakeitimams taikoma 12 (dvylika) mėn. garantija (sutarties galiojimo metu padarytiems pakeitimams garantiniai įsipareigojimai privalomi ir pasibaigus sutarčiai).</w:t>
      </w:r>
    </w:p>
    <w:p w14:paraId="1239C56F" w14:textId="7B13904D"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C60EA9">
        <w:rPr>
          <w:rFonts w:eastAsia="SimSun"/>
          <w:bCs/>
          <w:iCs/>
          <w:color w:val="00000A"/>
          <w:sz w:val="24"/>
          <w:szCs w:val="24"/>
          <w:lang w:val="lt-LT"/>
        </w:rPr>
        <w:t>9</w:t>
      </w:r>
      <w:r w:rsidRPr="00547276">
        <w:rPr>
          <w:rFonts w:eastAsia="SimSun"/>
          <w:bCs/>
          <w:iCs/>
          <w:color w:val="00000A"/>
          <w:sz w:val="24"/>
          <w:szCs w:val="24"/>
          <w:lang w:val="lt-LT"/>
        </w:rPr>
        <w:t xml:space="preserve">.5. Esant poreikiui, Paslaugų </w:t>
      </w:r>
      <w:r w:rsidR="0006519F">
        <w:rPr>
          <w:rFonts w:eastAsia="SimSun"/>
          <w:bCs/>
          <w:iCs/>
          <w:color w:val="00000A"/>
          <w:sz w:val="24"/>
          <w:szCs w:val="24"/>
          <w:lang w:val="lt-LT"/>
        </w:rPr>
        <w:t>t</w:t>
      </w:r>
      <w:r w:rsidRPr="00547276">
        <w:rPr>
          <w:rFonts w:eastAsia="SimSun"/>
          <w:bCs/>
          <w:iCs/>
          <w:color w:val="00000A"/>
          <w:sz w:val="24"/>
          <w:szCs w:val="24"/>
          <w:lang w:val="lt-LT"/>
        </w:rPr>
        <w:t>eikėjas raštu teikia Užsakovui argumentuotus pasiūlymus dėl kompiuterinės</w:t>
      </w:r>
      <w:r w:rsidR="00AD0DD7">
        <w:rPr>
          <w:rFonts w:eastAsia="SimSun"/>
          <w:bCs/>
          <w:iCs/>
          <w:color w:val="00000A"/>
          <w:sz w:val="24"/>
          <w:szCs w:val="24"/>
          <w:lang w:val="lt-LT"/>
        </w:rPr>
        <w:t xml:space="preserve"> techninės ir programinės</w:t>
      </w:r>
      <w:r w:rsidRPr="00547276">
        <w:rPr>
          <w:rFonts w:eastAsia="SimSun"/>
          <w:bCs/>
          <w:iCs/>
          <w:color w:val="00000A"/>
          <w:sz w:val="24"/>
          <w:szCs w:val="24"/>
          <w:lang w:val="lt-LT"/>
        </w:rPr>
        <w:t xml:space="preserve"> įrangos būtinos sklandžiam Sistemos funkcion</w:t>
      </w:r>
      <w:r w:rsidR="00AD0DD7">
        <w:rPr>
          <w:rFonts w:eastAsia="SimSun"/>
          <w:bCs/>
          <w:iCs/>
          <w:color w:val="00000A"/>
          <w:sz w:val="24"/>
          <w:szCs w:val="24"/>
          <w:lang w:val="lt-LT"/>
        </w:rPr>
        <w:t>avimui</w:t>
      </w:r>
      <w:r w:rsidRPr="00547276">
        <w:rPr>
          <w:rFonts w:eastAsia="SimSun"/>
          <w:bCs/>
          <w:iCs/>
          <w:color w:val="00000A"/>
          <w:sz w:val="24"/>
          <w:szCs w:val="24"/>
          <w:lang w:val="lt-LT"/>
        </w:rPr>
        <w:t xml:space="preserve"> įsigijimo;</w:t>
      </w:r>
    </w:p>
    <w:p w14:paraId="4D57FF9A" w14:textId="71DE44DE" w:rsidR="00802314"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C60EA9">
        <w:rPr>
          <w:rFonts w:eastAsia="SimSun"/>
          <w:bCs/>
          <w:iCs/>
          <w:color w:val="00000A"/>
          <w:sz w:val="24"/>
          <w:szCs w:val="24"/>
          <w:lang w:val="lt-LT"/>
        </w:rPr>
        <w:t>9</w:t>
      </w:r>
      <w:r w:rsidRPr="00547276">
        <w:rPr>
          <w:rFonts w:eastAsia="SimSun"/>
          <w:bCs/>
          <w:iCs/>
          <w:color w:val="00000A"/>
          <w:sz w:val="24"/>
          <w:szCs w:val="24"/>
          <w:lang w:val="lt-LT"/>
        </w:rPr>
        <w:t>.6. Sistemos klasifikatorių palaikymas ir atnaujinimas;</w:t>
      </w:r>
    </w:p>
    <w:p w14:paraId="1D371E67" w14:textId="7704F09B" w:rsidR="00C60EA9" w:rsidRPr="00547276" w:rsidRDefault="00C60EA9" w:rsidP="00802314">
      <w:pPr>
        <w:pStyle w:val="Porat"/>
        <w:ind w:firstLine="709"/>
        <w:jc w:val="both"/>
        <w:rPr>
          <w:rFonts w:eastAsia="SimSun"/>
          <w:bCs/>
          <w:iCs/>
          <w:color w:val="00000A"/>
          <w:sz w:val="24"/>
          <w:szCs w:val="24"/>
          <w:lang w:val="lt-LT"/>
        </w:rPr>
      </w:pPr>
      <w:r>
        <w:rPr>
          <w:rFonts w:eastAsia="SimSun"/>
          <w:bCs/>
          <w:iCs/>
          <w:color w:val="00000A"/>
          <w:sz w:val="24"/>
          <w:szCs w:val="24"/>
          <w:lang w:val="lt-LT"/>
        </w:rPr>
        <w:t>19.7. informacinėje sistemoje realizuotų ataskaitų palaikymas;</w:t>
      </w:r>
    </w:p>
    <w:p w14:paraId="43F58D56" w14:textId="58980E11"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2335A5">
        <w:rPr>
          <w:rFonts w:eastAsia="SimSun"/>
          <w:bCs/>
          <w:iCs/>
          <w:color w:val="00000A"/>
          <w:sz w:val="24"/>
          <w:szCs w:val="24"/>
          <w:lang w:val="lt-LT"/>
        </w:rPr>
        <w:t>9</w:t>
      </w:r>
      <w:r w:rsidRPr="00547276">
        <w:rPr>
          <w:rFonts w:eastAsia="SimSun"/>
          <w:bCs/>
          <w:iCs/>
          <w:color w:val="00000A"/>
          <w:sz w:val="24"/>
          <w:szCs w:val="24"/>
          <w:lang w:val="lt-LT"/>
        </w:rPr>
        <w:t>.</w:t>
      </w:r>
      <w:r w:rsidR="002335A5">
        <w:rPr>
          <w:rFonts w:eastAsia="SimSun"/>
          <w:bCs/>
          <w:iCs/>
          <w:color w:val="00000A"/>
          <w:sz w:val="24"/>
          <w:szCs w:val="24"/>
          <w:lang w:val="lt-LT"/>
        </w:rPr>
        <w:t>8</w:t>
      </w:r>
      <w:r w:rsidRPr="00547276">
        <w:rPr>
          <w:rFonts w:eastAsia="SimSun"/>
          <w:bCs/>
          <w:iCs/>
          <w:color w:val="00000A"/>
          <w:sz w:val="24"/>
          <w:szCs w:val="24"/>
          <w:lang w:val="lt-LT"/>
        </w:rPr>
        <w:t xml:space="preserve">. ESIS turi palaikyti ir korektiškai veikti su Microsoft </w:t>
      </w:r>
      <w:proofErr w:type="spellStart"/>
      <w:r w:rsidRPr="00547276">
        <w:rPr>
          <w:rFonts w:eastAsia="SimSun"/>
          <w:bCs/>
          <w:iCs/>
          <w:color w:val="00000A"/>
          <w:sz w:val="24"/>
          <w:szCs w:val="24"/>
          <w:lang w:val="lt-LT"/>
        </w:rPr>
        <w:t>Edge</w:t>
      </w:r>
      <w:proofErr w:type="spellEnd"/>
      <w:r w:rsidRPr="00547276">
        <w:rPr>
          <w:rFonts w:eastAsia="SimSun"/>
          <w:bCs/>
          <w:iCs/>
          <w:color w:val="00000A"/>
          <w:sz w:val="24"/>
          <w:szCs w:val="24"/>
          <w:lang w:val="lt-LT"/>
        </w:rPr>
        <w:t>, Mozilla Firefox, Google Chrome naršyklėmis. Turi būti užtikrinamas Sistemos veikimas su naujausia naršyklės versija ir viena senesne versija, su naujai išleistomis Microsoft Windows operacinėmis sistemomis.</w:t>
      </w:r>
    </w:p>
    <w:p w14:paraId="3E3C06A4" w14:textId="3D1BBB9B"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2335A5">
        <w:rPr>
          <w:rFonts w:eastAsia="SimSun"/>
          <w:bCs/>
          <w:iCs/>
          <w:color w:val="00000A"/>
          <w:sz w:val="24"/>
          <w:szCs w:val="24"/>
          <w:lang w:val="lt-LT"/>
        </w:rPr>
        <w:t>9</w:t>
      </w:r>
      <w:r w:rsidRPr="00547276">
        <w:rPr>
          <w:rFonts w:eastAsia="SimSun"/>
          <w:bCs/>
          <w:iCs/>
          <w:color w:val="00000A"/>
          <w:sz w:val="24"/>
          <w:szCs w:val="24"/>
          <w:lang w:val="lt-LT"/>
        </w:rPr>
        <w:t>.</w:t>
      </w:r>
      <w:r w:rsidR="002335A5">
        <w:rPr>
          <w:rFonts w:eastAsia="SimSun"/>
          <w:bCs/>
          <w:iCs/>
          <w:color w:val="00000A"/>
          <w:sz w:val="24"/>
          <w:szCs w:val="24"/>
          <w:lang w:val="lt-LT"/>
        </w:rPr>
        <w:t>9</w:t>
      </w:r>
      <w:r w:rsidRPr="00547276">
        <w:rPr>
          <w:rFonts w:eastAsia="SimSun"/>
          <w:bCs/>
          <w:iCs/>
          <w:color w:val="00000A"/>
          <w:sz w:val="24"/>
          <w:szCs w:val="24"/>
          <w:lang w:val="lt-LT"/>
        </w:rPr>
        <w:t>. Profilaktiniai ESIS palaikymo darbai:</w:t>
      </w:r>
    </w:p>
    <w:p w14:paraId="1FD798B9" w14:textId="54AFD77A"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2335A5">
        <w:rPr>
          <w:rFonts w:eastAsia="SimSun"/>
          <w:bCs/>
          <w:iCs/>
          <w:color w:val="00000A"/>
          <w:sz w:val="24"/>
          <w:szCs w:val="24"/>
          <w:lang w:val="lt-LT"/>
        </w:rPr>
        <w:t>9</w:t>
      </w:r>
      <w:r w:rsidRPr="00547276">
        <w:rPr>
          <w:rFonts w:eastAsia="SimSun"/>
          <w:bCs/>
          <w:iCs/>
          <w:color w:val="00000A"/>
          <w:sz w:val="24"/>
          <w:szCs w:val="24"/>
          <w:lang w:val="lt-LT"/>
        </w:rPr>
        <w:t>.</w:t>
      </w:r>
      <w:r w:rsidR="002335A5">
        <w:rPr>
          <w:rFonts w:eastAsia="SimSun"/>
          <w:bCs/>
          <w:iCs/>
          <w:color w:val="00000A"/>
          <w:sz w:val="24"/>
          <w:szCs w:val="24"/>
          <w:lang w:val="lt-LT"/>
        </w:rPr>
        <w:t>9</w:t>
      </w:r>
      <w:r w:rsidRPr="00547276">
        <w:rPr>
          <w:rFonts w:eastAsia="SimSun"/>
          <w:bCs/>
          <w:iCs/>
          <w:color w:val="00000A"/>
          <w:sz w:val="24"/>
          <w:szCs w:val="24"/>
          <w:lang w:val="lt-LT"/>
        </w:rPr>
        <w:t xml:space="preserve">.1. Paslaugos teikėjo darbuotojai atlieka ESIS veikimo stebėjimą darbo dienomis darbo valandomis (punktas </w:t>
      </w:r>
      <w:r w:rsidR="0006519F">
        <w:rPr>
          <w:rFonts w:eastAsia="SimSun"/>
          <w:bCs/>
          <w:iCs/>
          <w:color w:val="00000A"/>
          <w:sz w:val="24"/>
          <w:szCs w:val="24"/>
          <w:lang w:val="lt-LT"/>
        </w:rPr>
        <w:t>- *</w:t>
      </w:r>
      <w:r w:rsidRPr="00547276">
        <w:rPr>
          <w:rFonts w:eastAsia="SimSun"/>
          <w:bCs/>
          <w:iCs/>
          <w:color w:val="00000A"/>
          <w:sz w:val="24"/>
          <w:szCs w:val="24"/>
          <w:lang w:val="lt-LT"/>
        </w:rPr>
        <w:t xml:space="preserve">) naudodami automatines stebėsenos priemones; </w:t>
      </w:r>
    </w:p>
    <w:p w14:paraId="2D0AAE33" w14:textId="2EBBFF2C"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2335A5">
        <w:rPr>
          <w:rFonts w:eastAsia="SimSun"/>
          <w:bCs/>
          <w:iCs/>
          <w:color w:val="00000A"/>
          <w:sz w:val="24"/>
          <w:szCs w:val="24"/>
          <w:lang w:val="lt-LT"/>
        </w:rPr>
        <w:t>9</w:t>
      </w:r>
      <w:r w:rsidRPr="00547276">
        <w:rPr>
          <w:rFonts w:eastAsia="SimSun"/>
          <w:bCs/>
          <w:iCs/>
          <w:color w:val="00000A"/>
          <w:sz w:val="24"/>
          <w:szCs w:val="24"/>
          <w:lang w:val="lt-LT"/>
        </w:rPr>
        <w:t>.</w:t>
      </w:r>
      <w:r w:rsidR="002335A5">
        <w:rPr>
          <w:rFonts w:eastAsia="SimSun"/>
          <w:bCs/>
          <w:iCs/>
          <w:color w:val="00000A"/>
          <w:sz w:val="24"/>
          <w:szCs w:val="24"/>
          <w:lang w:val="lt-LT"/>
        </w:rPr>
        <w:t>9</w:t>
      </w:r>
      <w:r w:rsidRPr="00547276">
        <w:rPr>
          <w:rFonts w:eastAsia="SimSun"/>
          <w:bCs/>
          <w:iCs/>
          <w:color w:val="00000A"/>
          <w:sz w:val="24"/>
          <w:szCs w:val="24"/>
          <w:lang w:val="lt-LT"/>
        </w:rPr>
        <w:t xml:space="preserve">.2. Užsakovas turi būti nedelsiant informuojamas apie sutrikimus, kurių priežastys apima: </w:t>
      </w:r>
    </w:p>
    <w:p w14:paraId="0DC9AED3" w14:textId="77777777" w:rsidR="00802314" w:rsidRPr="00547276" w:rsidRDefault="00802314" w:rsidP="0006519F">
      <w:pPr>
        <w:pStyle w:val="Porat"/>
        <w:jc w:val="both"/>
        <w:rPr>
          <w:rFonts w:eastAsia="SimSun"/>
          <w:bCs/>
          <w:iCs/>
          <w:color w:val="00000A"/>
          <w:sz w:val="24"/>
          <w:szCs w:val="24"/>
          <w:lang w:val="lt-LT"/>
        </w:rPr>
      </w:pPr>
      <w:r w:rsidRPr="00547276">
        <w:rPr>
          <w:rFonts w:eastAsia="SimSun"/>
          <w:bCs/>
          <w:iCs/>
          <w:color w:val="00000A"/>
          <w:sz w:val="24"/>
          <w:szCs w:val="24"/>
          <w:lang w:val="lt-LT"/>
        </w:rPr>
        <w:t xml:space="preserve">nepakankama laisva vieta informacijos kaupikliuose, kritiniai failų dydžiai (duomenų bazės, sisteminiai failai ir pan.), kritiniai tarnybinių stočių resursų (CPU, </w:t>
      </w:r>
      <w:r>
        <w:rPr>
          <w:rFonts w:eastAsia="SimSun"/>
          <w:bCs/>
          <w:iCs/>
          <w:color w:val="00000A"/>
          <w:sz w:val="24"/>
          <w:szCs w:val="24"/>
          <w:lang w:val="lt-LT"/>
        </w:rPr>
        <w:t xml:space="preserve">diskinė vieta, </w:t>
      </w:r>
      <w:r w:rsidRPr="00547276">
        <w:rPr>
          <w:rFonts w:eastAsia="SimSun"/>
          <w:bCs/>
          <w:iCs/>
          <w:color w:val="00000A"/>
          <w:sz w:val="24"/>
          <w:szCs w:val="24"/>
          <w:lang w:val="lt-LT"/>
        </w:rPr>
        <w:t>atmintis, tinklo apkrova ir pan.) panaudojimo dydžiai;</w:t>
      </w:r>
    </w:p>
    <w:p w14:paraId="0D449565" w14:textId="1A23FEEE"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2335A5">
        <w:rPr>
          <w:rFonts w:eastAsia="SimSun"/>
          <w:bCs/>
          <w:iCs/>
          <w:color w:val="00000A"/>
          <w:sz w:val="24"/>
          <w:szCs w:val="24"/>
          <w:lang w:val="lt-LT"/>
        </w:rPr>
        <w:t>9</w:t>
      </w:r>
      <w:r w:rsidRPr="00547276">
        <w:rPr>
          <w:rFonts w:eastAsia="SimSun"/>
          <w:bCs/>
          <w:iCs/>
          <w:color w:val="00000A"/>
          <w:sz w:val="24"/>
          <w:szCs w:val="24"/>
          <w:lang w:val="lt-LT"/>
        </w:rPr>
        <w:t>.</w:t>
      </w:r>
      <w:r w:rsidR="002335A5">
        <w:rPr>
          <w:rFonts w:eastAsia="SimSun"/>
          <w:bCs/>
          <w:iCs/>
          <w:color w:val="00000A"/>
          <w:sz w:val="24"/>
          <w:szCs w:val="24"/>
          <w:lang w:val="lt-LT"/>
        </w:rPr>
        <w:t>9</w:t>
      </w:r>
      <w:r w:rsidRPr="00547276">
        <w:rPr>
          <w:rFonts w:eastAsia="SimSun"/>
          <w:bCs/>
          <w:iCs/>
          <w:color w:val="00000A"/>
          <w:sz w:val="24"/>
          <w:szCs w:val="24"/>
          <w:lang w:val="lt-LT"/>
        </w:rPr>
        <w:t>.3. nustačius  sutrikimo priežastį, Užsakovui turi būti pateiktos prevencinės rekomendacijos, kaip tokio sutrikimo išvengti;</w:t>
      </w:r>
    </w:p>
    <w:p w14:paraId="1B23F4C6" w14:textId="4EDA14A2"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lastRenderedPageBreak/>
        <w:t>1</w:t>
      </w:r>
      <w:r w:rsidR="002335A5">
        <w:rPr>
          <w:rFonts w:eastAsia="SimSun"/>
          <w:bCs/>
          <w:iCs/>
          <w:color w:val="00000A"/>
          <w:sz w:val="24"/>
          <w:szCs w:val="24"/>
          <w:lang w:val="lt-LT"/>
        </w:rPr>
        <w:t>9</w:t>
      </w:r>
      <w:r w:rsidRPr="00547276">
        <w:rPr>
          <w:rFonts w:eastAsia="SimSun"/>
          <w:bCs/>
          <w:iCs/>
          <w:color w:val="00000A"/>
          <w:sz w:val="24"/>
          <w:szCs w:val="24"/>
          <w:lang w:val="lt-LT"/>
        </w:rPr>
        <w:t>.</w:t>
      </w:r>
      <w:r w:rsidR="002335A5">
        <w:rPr>
          <w:rFonts w:eastAsia="SimSun"/>
          <w:bCs/>
          <w:iCs/>
          <w:color w:val="00000A"/>
          <w:sz w:val="24"/>
          <w:szCs w:val="24"/>
          <w:lang w:val="lt-LT"/>
        </w:rPr>
        <w:t>9</w:t>
      </w:r>
      <w:r w:rsidRPr="00547276">
        <w:rPr>
          <w:rFonts w:eastAsia="SimSun"/>
          <w:bCs/>
          <w:iCs/>
          <w:color w:val="00000A"/>
          <w:sz w:val="24"/>
          <w:szCs w:val="24"/>
          <w:lang w:val="lt-LT"/>
        </w:rPr>
        <w:t>.4. tarnybinių stočių sisteminės programinės įrangos (MS Windows Server, MS SQL, MS IIS) ir taikomosios programinė įrangos profilaktinės priežiūros darbai ir jų dažnumas:</w:t>
      </w:r>
    </w:p>
    <w:p w14:paraId="4D72026E" w14:textId="54615433"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2335A5">
        <w:rPr>
          <w:rFonts w:eastAsia="SimSun"/>
          <w:bCs/>
          <w:iCs/>
          <w:color w:val="00000A"/>
          <w:sz w:val="24"/>
          <w:szCs w:val="24"/>
          <w:lang w:val="lt-LT"/>
        </w:rPr>
        <w:t>9</w:t>
      </w:r>
      <w:r w:rsidRPr="00547276">
        <w:rPr>
          <w:rFonts w:eastAsia="SimSun"/>
          <w:bCs/>
          <w:iCs/>
          <w:color w:val="00000A"/>
          <w:sz w:val="24"/>
          <w:szCs w:val="24"/>
          <w:lang w:val="lt-LT"/>
        </w:rPr>
        <w:t>.</w:t>
      </w:r>
      <w:r w:rsidR="002335A5">
        <w:rPr>
          <w:rFonts w:eastAsia="SimSun"/>
          <w:bCs/>
          <w:iCs/>
          <w:color w:val="00000A"/>
          <w:sz w:val="24"/>
          <w:szCs w:val="24"/>
          <w:lang w:val="lt-LT"/>
        </w:rPr>
        <w:t>9</w:t>
      </w:r>
      <w:r w:rsidRPr="00547276">
        <w:rPr>
          <w:rFonts w:eastAsia="SimSun"/>
          <w:bCs/>
          <w:iCs/>
          <w:color w:val="00000A"/>
          <w:sz w:val="24"/>
          <w:szCs w:val="24"/>
          <w:lang w:val="lt-LT"/>
        </w:rPr>
        <w:t>.4.1. įvykių žurnalų, pranešimų peržiūra – kasdien;</w:t>
      </w:r>
    </w:p>
    <w:p w14:paraId="29D42023" w14:textId="2230D164"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2335A5">
        <w:rPr>
          <w:rFonts w:eastAsia="SimSun"/>
          <w:bCs/>
          <w:iCs/>
          <w:color w:val="00000A"/>
          <w:sz w:val="24"/>
          <w:szCs w:val="24"/>
          <w:lang w:val="lt-LT"/>
        </w:rPr>
        <w:t>9</w:t>
      </w:r>
      <w:r w:rsidRPr="00547276">
        <w:rPr>
          <w:rFonts w:eastAsia="SimSun"/>
          <w:bCs/>
          <w:iCs/>
          <w:color w:val="00000A"/>
          <w:sz w:val="24"/>
          <w:szCs w:val="24"/>
          <w:lang w:val="lt-LT"/>
        </w:rPr>
        <w:t>.</w:t>
      </w:r>
      <w:r w:rsidR="002335A5">
        <w:rPr>
          <w:rFonts w:eastAsia="SimSun"/>
          <w:bCs/>
          <w:iCs/>
          <w:color w:val="00000A"/>
          <w:sz w:val="24"/>
          <w:szCs w:val="24"/>
          <w:lang w:val="lt-LT"/>
        </w:rPr>
        <w:t>9</w:t>
      </w:r>
      <w:r w:rsidRPr="00547276">
        <w:rPr>
          <w:rFonts w:eastAsia="SimSun"/>
          <w:bCs/>
          <w:iCs/>
          <w:color w:val="00000A"/>
          <w:sz w:val="24"/>
          <w:szCs w:val="24"/>
          <w:lang w:val="lt-LT"/>
        </w:rPr>
        <w:t>.4.2. replikacijos su kitomis duomenų bazėmis – kartą per savaitę;</w:t>
      </w:r>
    </w:p>
    <w:p w14:paraId="6FE879FE" w14:textId="0E89D747"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2335A5">
        <w:rPr>
          <w:rFonts w:eastAsia="SimSun"/>
          <w:bCs/>
          <w:iCs/>
          <w:color w:val="00000A"/>
          <w:sz w:val="24"/>
          <w:szCs w:val="24"/>
          <w:lang w:val="lt-LT"/>
        </w:rPr>
        <w:t>9</w:t>
      </w:r>
      <w:r w:rsidRPr="00547276">
        <w:rPr>
          <w:rFonts w:eastAsia="SimSun"/>
          <w:bCs/>
          <w:iCs/>
          <w:color w:val="00000A"/>
          <w:sz w:val="24"/>
          <w:szCs w:val="24"/>
          <w:lang w:val="lt-LT"/>
        </w:rPr>
        <w:t>.</w:t>
      </w:r>
      <w:r w:rsidR="002335A5">
        <w:rPr>
          <w:rFonts w:eastAsia="SimSun"/>
          <w:bCs/>
          <w:iCs/>
          <w:color w:val="00000A"/>
          <w:sz w:val="24"/>
          <w:szCs w:val="24"/>
          <w:lang w:val="lt-LT"/>
        </w:rPr>
        <w:t>9</w:t>
      </w:r>
      <w:r w:rsidRPr="00547276">
        <w:rPr>
          <w:rFonts w:eastAsia="SimSun"/>
          <w:bCs/>
          <w:iCs/>
          <w:color w:val="00000A"/>
          <w:sz w:val="24"/>
          <w:szCs w:val="24"/>
          <w:lang w:val="lt-LT"/>
        </w:rPr>
        <w:t>.4.</w:t>
      </w:r>
      <w:r w:rsidR="00503F69">
        <w:rPr>
          <w:rFonts w:eastAsia="SimSun"/>
          <w:bCs/>
          <w:iCs/>
          <w:color w:val="00000A"/>
          <w:sz w:val="24"/>
          <w:szCs w:val="24"/>
          <w:lang w:val="lt-LT"/>
        </w:rPr>
        <w:t>3</w:t>
      </w:r>
      <w:r w:rsidRPr="00547276">
        <w:rPr>
          <w:rFonts w:eastAsia="SimSun"/>
          <w:bCs/>
          <w:iCs/>
          <w:color w:val="00000A"/>
          <w:sz w:val="24"/>
          <w:szCs w:val="24"/>
          <w:lang w:val="lt-LT"/>
        </w:rPr>
        <w:t>. įvykių žurnalų ir Sistemos darbo ataskaitų nagrinėjimas bei archyvavimas - kartą per mėnesį;</w:t>
      </w:r>
    </w:p>
    <w:p w14:paraId="449CFECF" w14:textId="652EED8C"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2335A5">
        <w:rPr>
          <w:rFonts w:eastAsia="SimSun"/>
          <w:bCs/>
          <w:iCs/>
          <w:color w:val="00000A"/>
          <w:sz w:val="24"/>
          <w:szCs w:val="24"/>
          <w:lang w:val="lt-LT"/>
        </w:rPr>
        <w:t>9</w:t>
      </w:r>
      <w:r w:rsidRPr="00547276">
        <w:rPr>
          <w:rFonts w:eastAsia="SimSun"/>
          <w:bCs/>
          <w:iCs/>
          <w:color w:val="00000A"/>
          <w:sz w:val="24"/>
          <w:szCs w:val="24"/>
          <w:lang w:val="lt-LT"/>
        </w:rPr>
        <w:t>.</w:t>
      </w:r>
      <w:r w:rsidR="002335A5">
        <w:rPr>
          <w:rFonts w:eastAsia="SimSun"/>
          <w:bCs/>
          <w:iCs/>
          <w:color w:val="00000A"/>
          <w:sz w:val="24"/>
          <w:szCs w:val="24"/>
          <w:lang w:val="lt-LT"/>
        </w:rPr>
        <w:t>9</w:t>
      </w:r>
      <w:r w:rsidRPr="00547276">
        <w:rPr>
          <w:rFonts w:eastAsia="SimSun"/>
          <w:bCs/>
          <w:iCs/>
          <w:color w:val="00000A"/>
          <w:sz w:val="24"/>
          <w:szCs w:val="24"/>
          <w:lang w:val="lt-LT"/>
        </w:rPr>
        <w:t>.4.</w:t>
      </w:r>
      <w:r w:rsidR="00503F69">
        <w:rPr>
          <w:rFonts w:eastAsia="SimSun"/>
          <w:bCs/>
          <w:iCs/>
          <w:color w:val="00000A"/>
          <w:sz w:val="24"/>
          <w:szCs w:val="24"/>
          <w:lang w:val="lt-LT"/>
        </w:rPr>
        <w:t>4</w:t>
      </w:r>
      <w:r w:rsidRPr="00547276">
        <w:rPr>
          <w:rFonts w:eastAsia="SimSun"/>
          <w:bCs/>
          <w:iCs/>
          <w:color w:val="00000A"/>
          <w:sz w:val="24"/>
          <w:szCs w:val="24"/>
          <w:lang w:val="lt-LT"/>
        </w:rPr>
        <w:t>. laikinų bylų išvalymas – pagal poreikį, bet ne rečiau kaip kartą per mėnesį;</w:t>
      </w:r>
    </w:p>
    <w:p w14:paraId="55E816A7" w14:textId="3FB1B9C1"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2335A5">
        <w:rPr>
          <w:rFonts w:eastAsia="SimSun"/>
          <w:bCs/>
          <w:iCs/>
          <w:color w:val="00000A"/>
          <w:sz w:val="24"/>
          <w:szCs w:val="24"/>
          <w:lang w:val="lt-LT"/>
        </w:rPr>
        <w:t>9</w:t>
      </w:r>
      <w:r w:rsidRPr="00547276">
        <w:rPr>
          <w:rFonts w:eastAsia="SimSun"/>
          <w:bCs/>
          <w:iCs/>
          <w:color w:val="00000A"/>
          <w:sz w:val="24"/>
          <w:szCs w:val="24"/>
          <w:lang w:val="lt-LT"/>
        </w:rPr>
        <w:t>.</w:t>
      </w:r>
      <w:r w:rsidR="002335A5">
        <w:rPr>
          <w:rFonts w:eastAsia="SimSun"/>
          <w:bCs/>
          <w:iCs/>
          <w:color w:val="00000A"/>
          <w:sz w:val="24"/>
          <w:szCs w:val="24"/>
          <w:lang w:val="lt-LT"/>
        </w:rPr>
        <w:t>9</w:t>
      </w:r>
      <w:r w:rsidRPr="00547276">
        <w:rPr>
          <w:rFonts w:eastAsia="SimSun"/>
          <w:bCs/>
          <w:iCs/>
          <w:color w:val="00000A"/>
          <w:sz w:val="24"/>
          <w:szCs w:val="24"/>
          <w:lang w:val="lt-LT"/>
        </w:rPr>
        <w:t>.4.</w:t>
      </w:r>
      <w:r w:rsidR="00503F69">
        <w:rPr>
          <w:rFonts w:eastAsia="SimSun"/>
          <w:bCs/>
          <w:iCs/>
          <w:color w:val="00000A"/>
          <w:sz w:val="24"/>
          <w:szCs w:val="24"/>
          <w:lang w:val="lt-LT"/>
        </w:rPr>
        <w:t>5</w:t>
      </w:r>
      <w:r w:rsidRPr="00547276">
        <w:rPr>
          <w:rFonts w:eastAsia="SimSun"/>
          <w:bCs/>
          <w:iCs/>
          <w:color w:val="00000A"/>
          <w:sz w:val="24"/>
          <w:szCs w:val="24"/>
          <w:lang w:val="lt-LT"/>
        </w:rPr>
        <w:t>. sisteminės programinės įrangos gamintojo atnaujinimų ir klaidų pataisymo paketų diegimas – pagal poreikį, bet ne rečiau kaip kartą per mėnesį;</w:t>
      </w:r>
    </w:p>
    <w:p w14:paraId="43B9DB23" w14:textId="7C8CD600"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2335A5">
        <w:rPr>
          <w:rFonts w:eastAsia="SimSun"/>
          <w:bCs/>
          <w:iCs/>
          <w:color w:val="00000A"/>
          <w:sz w:val="24"/>
          <w:szCs w:val="24"/>
          <w:lang w:val="lt-LT"/>
        </w:rPr>
        <w:t>9</w:t>
      </w:r>
      <w:r w:rsidRPr="00547276">
        <w:rPr>
          <w:rFonts w:eastAsia="SimSun"/>
          <w:bCs/>
          <w:iCs/>
          <w:color w:val="00000A"/>
          <w:sz w:val="24"/>
          <w:szCs w:val="24"/>
          <w:lang w:val="lt-LT"/>
        </w:rPr>
        <w:t>.</w:t>
      </w:r>
      <w:r w:rsidR="002335A5">
        <w:rPr>
          <w:rFonts w:eastAsia="SimSun"/>
          <w:bCs/>
          <w:iCs/>
          <w:color w:val="00000A"/>
          <w:sz w:val="24"/>
          <w:szCs w:val="24"/>
          <w:lang w:val="lt-LT"/>
        </w:rPr>
        <w:t>9</w:t>
      </w:r>
      <w:r w:rsidRPr="00547276">
        <w:rPr>
          <w:rFonts w:eastAsia="SimSun"/>
          <w:bCs/>
          <w:iCs/>
          <w:color w:val="00000A"/>
          <w:sz w:val="24"/>
          <w:szCs w:val="24"/>
          <w:lang w:val="lt-LT"/>
        </w:rPr>
        <w:t>.4.</w:t>
      </w:r>
      <w:r w:rsidR="00503F69">
        <w:rPr>
          <w:rFonts w:eastAsia="SimSun"/>
          <w:bCs/>
          <w:iCs/>
          <w:color w:val="00000A"/>
          <w:sz w:val="24"/>
          <w:szCs w:val="24"/>
          <w:lang w:val="lt-LT"/>
        </w:rPr>
        <w:t>6</w:t>
      </w:r>
      <w:r w:rsidRPr="00547276">
        <w:rPr>
          <w:rFonts w:eastAsia="SimSun"/>
          <w:bCs/>
          <w:iCs/>
          <w:color w:val="00000A"/>
          <w:sz w:val="24"/>
          <w:szCs w:val="24"/>
          <w:lang w:val="lt-LT"/>
        </w:rPr>
        <w:t>. procesų, jų prioritetų, duomenų bazių indeksų ir pan. optimizavimas, siekiant maksimalios Sistemos greitaveikos – kartą per mėnesį;</w:t>
      </w:r>
    </w:p>
    <w:p w14:paraId="4C1898B8" w14:textId="79A199AA"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1</w:t>
      </w:r>
      <w:r w:rsidR="002335A5">
        <w:rPr>
          <w:rFonts w:eastAsia="SimSun"/>
          <w:bCs/>
          <w:iCs/>
          <w:color w:val="00000A"/>
          <w:sz w:val="24"/>
          <w:szCs w:val="24"/>
          <w:lang w:val="lt-LT"/>
        </w:rPr>
        <w:t>9</w:t>
      </w:r>
      <w:r w:rsidRPr="00547276">
        <w:rPr>
          <w:rFonts w:eastAsia="SimSun"/>
          <w:bCs/>
          <w:iCs/>
          <w:color w:val="00000A"/>
          <w:sz w:val="24"/>
          <w:szCs w:val="24"/>
          <w:lang w:val="lt-LT"/>
        </w:rPr>
        <w:t>.</w:t>
      </w:r>
      <w:r w:rsidR="002335A5">
        <w:rPr>
          <w:rFonts w:eastAsia="SimSun"/>
          <w:bCs/>
          <w:iCs/>
          <w:color w:val="00000A"/>
          <w:sz w:val="24"/>
          <w:szCs w:val="24"/>
          <w:lang w:val="lt-LT"/>
        </w:rPr>
        <w:t>9</w:t>
      </w:r>
      <w:r w:rsidRPr="00547276">
        <w:rPr>
          <w:rFonts w:eastAsia="SimSun"/>
          <w:bCs/>
          <w:iCs/>
          <w:color w:val="00000A"/>
          <w:sz w:val="24"/>
          <w:szCs w:val="24"/>
          <w:lang w:val="lt-LT"/>
        </w:rPr>
        <w:t>.4.</w:t>
      </w:r>
      <w:r w:rsidR="00503F69">
        <w:rPr>
          <w:rFonts w:eastAsia="SimSun"/>
          <w:bCs/>
          <w:iCs/>
          <w:color w:val="00000A"/>
          <w:sz w:val="24"/>
          <w:szCs w:val="24"/>
          <w:lang w:val="lt-LT"/>
        </w:rPr>
        <w:t>7</w:t>
      </w:r>
      <w:r w:rsidRPr="00547276">
        <w:rPr>
          <w:rFonts w:eastAsia="SimSun"/>
          <w:bCs/>
          <w:iCs/>
          <w:color w:val="00000A"/>
          <w:sz w:val="24"/>
          <w:szCs w:val="24"/>
          <w:lang w:val="lt-LT"/>
        </w:rPr>
        <w:t>. integracijų tarp išorinių ir vidinių sistemų tikrinimas – kartą per savaitę.</w:t>
      </w:r>
    </w:p>
    <w:p w14:paraId="47600B04" w14:textId="7487C6BC" w:rsidR="00802314" w:rsidRPr="00547276" w:rsidRDefault="002335A5" w:rsidP="007378CD">
      <w:pPr>
        <w:pStyle w:val="Porat"/>
        <w:ind w:firstLine="709"/>
        <w:jc w:val="both"/>
        <w:rPr>
          <w:rFonts w:eastAsia="SimSun"/>
          <w:bCs/>
          <w:iCs/>
          <w:color w:val="00000A"/>
          <w:sz w:val="24"/>
          <w:szCs w:val="24"/>
          <w:lang w:val="lt-LT"/>
        </w:rPr>
      </w:pPr>
      <w:r>
        <w:rPr>
          <w:rFonts w:eastAsia="SimSun"/>
          <w:bCs/>
          <w:iCs/>
          <w:color w:val="00000A"/>
          <w:sz w:val="24"/>
          <w:szCs w:val="24"/>
          <w:lang w:val="lt-LT"/>
        </w:rPr>
        <w:t>20</w:t>
      </w:r>
      <w:r w:rsidR="00802314" w:rsidRPr="00547276">
        <w:rPr>
          <w:rFonts w:eastAsia="SimSun"/>
          <w:bCs/>
          <w:iCs/>
          <w:color w:val="00000A"/>
          <w:sz w:val="24"/>
          <w:szCs w:val="24"/>
          <w:lang w:val="lt-LT"/>
        </w:rPr>
        <w:t xml:space="preserve">. </w:t>
      </w:r>
      <w:r>
        <w:rPr>
          <w:rFonts w:eastAsia="SimSun"/>
          <w:bCs/>
          <w:iCs/>
          <w:color w:val="00000A"/>
          <w:sz w:val="24"/>
          <w:szCs w:val="24"/>
          <w:lang w:val="lt-LT"/>
        </w:rPr>
        <w:t xml:space="preserve">Sistemos </w:t>
      </w:r>
      <w:r w:rsidR="007378CD">
        <w:rPr>
          <w:rFonts w:eastAsia="SimSun"/>
          <w:bCs/>
          <w:iCs/>
          <w:color w:val="00000A"/>
          <w:sz w:val="24"/>
          <w:szCs w:val="24"/>
          <w:lang w:val="lt-LT"/>
        </w:rPr>
        <w:t>vystymo</w:t>
      </w:r>
      <w:r w:rsidR="00802314" w:rsidRPr="00547276">
        <w:rPr>
          <w:rFonts w:eastAsia="SimSun"/>
          <w:bCs/>
          <w:iCs/>
          <w:color w:val="00000A"/>
          <w:sz w:val="24"/>
          <w:szCs w:val="24"/>
          <w:lang w:val="lt-LT"/>
        </w:rPr>
        <w:t xml:space="preserve"> darbai. Naujų funkcionalumų/modulių kūrimas arba programavimo darbai, kurie iš esmės keistų esamus funkcionalumus, naujų integracijų tarp sistemų sukūrimas pagal Užsakovo poreikius</w:t>
      </w:r>
      <w:r w:rsidR="0097769F">
        <w:rPr>
          <w:rFonts w:eastAsia="SimSun"/>
          <w:bCs/>
          <w:iCs/>
          <w:color w:val="00000A"/>
          <w:sz w:val="24"/>
          <w:szCs w:val="24"/>
          <w:lang w:val="lt-LT"/>
        </w:rPr>
        <w:t>, naujų ataskaitų kūrimas panaudojant Power BI priemones, didelės apimties dokumentų šablonų kūrimo, duomenų analitikos paslaugos panaudojant Power BI priemones ir kiti programavimo</w:t>
      </w:r>
      <w:r w:rsidR="000D48C7">
        <w:rPr>
          <w:rFonts w:eastAsia="SimSun"/>
          <w:bCs/>
          <w:iCs/>
          <w:color w:val="00000A"/>
          <w:sz w:val="24"/>
          <w:szCs w:val="24"/>
          <w:lang w:val="lt-LT"/>
        </w:rPr>
        <w:t>, vystymo</w:t>
      </w:r>
      <w:r w:rsidR="0097769F">
        <w:rPr>
          <w:rFonts w:eastAsia="SimSun"/>
          <w:bCs/>
          <w:iCs/>
          <w:color w:val="00000A"/>
          <w:sz w:val="24"/>
          <w:szCs w:val="24"/>
          <w:lang w:val="lt-LT"/>
        </w:rPr>
        <w:t xml:space="preserve"> darbai</w:t>
      </w:r>
      <w:r w:rsidR="00802314" w:rsidRPr="00547276">
        <w:rPr>
          <w:rFonts w:eastAsia="SimSun"/>
          <w:bCs/>
          <w:iCs/>
          <w:color w:val="00000A"/>
          <w:sz w:val="24"/>
          <w:szCs w:val="24"/>
          <w:lang w:val="lt-LT"/>
        </w:rPr>
        <w:t xml:space="preserve"> apmokami pagal valandinį įkainį. Užsakovas raštu suformuluoja programavimo, vystymo, integracijų poreikius ir pateikia Paslaugų </w:t>
      </w:r>
      <w:r w:rsidR="004F4E3D">
        <w:rPr>
          <w:rFonts w:eastAsia="SimSun"/>
          <w:bCs/>
          <w:iCs/>
          <w:color w:val="00000A"/>
          <w:sz w:val="24"/>
          <w:szCs w:val="24"/>
          <w:lang w:val="lt-LT"/>
        </w:rPr>
        <w:t>t</w:t>
      </w:r>
      <w:r w:rsidR="00802314" w:rsidRPr="00547276">
        <w:rPr>
          <w:rFonts w:eastAsia="SimSun"/>
          <w:bCs/>
          <w:iCs/>
          <w:color w:val="00000A"/>
          <w:sz w:val="24"/>
          <w:szCs w:val="24"/>
          <w:lang w:val="lt-LT"/>
        </w:rPr>
        <w:t xml:space="preserve">eikėjui. Paslaugų </w:t>
      </w:r>
      <w:r w:rsidR="004F4E3D">
        <w:rPr>
          <w:rFonts w:eastAsia="SimSun"/>
          <w:bCs/>
          <w:iCs/>
          <w:color w:val="00000A"/>
          <w:sz w:val="24"/>
          <w:szCs w:val="24"/>
          <w:lang w:val="lt-LT"/>
        </w:rPr>
        <w:t>t</w:t>
      </w:r>
      <w:r w:rsidR="00802314" w:rsidRPr="00547276">
        <w:rPr>
          <w:rFonts w:eastAsia="SimSun"/>
          <w:bCs/>
          <w:iCs/>
          <w:color w:val="00000A"/>
          <w:sz w:val="24"/>
          <w:szCs w:val="24"/>
          <w:lang w:val="lt-LT"/>
        </w:rPr>
        <w:t xml:space="preserve">eikėjas pateikia darbų aprašymą, terminus, sąmatą Užsakovui. Gavus raštišką Užsakovo sutikimą, pradedami darbai. Ištestuotus naujus funkcionalumus/modulius, kitus programavimo, integracijų darbus Paslaugų </w:t>
      </w:r>
      <w:r w:rsidR="004F4E3D">
        <w:rPr>
          <w:rFonts w:eastAsia="SimSun"/>
          <w:bCs/>
          <w:iCs/>
          <w:color w:val="00000A"/>
          <w:sz w:val="24"/>
          <w:szCs w:val="24"/>
          <w:lang w:val="lt-LT"/>
        </w:rPr>
        <w:t>t</w:t>
      </w:r>
      <w:r w:rsidR="00802314" w:rsidRPr="00547276">
        <w:rPr>
          <w:rFonts w:eastAsia="SimSun"/>
          <w:bCs/>
          <w:iCs/>
          <w:color w:val="00000A"/>
          <w:sz w:val="24"/>
          <w:szCs w:val="24"/>
          <w:lang w:val="lt-LT"/>
        </w:rPr>
        <w:t xml:space="preserve">eikėjas įdiegia darbinėje Užsakovo aplinkoje. Pateikiamos naujo funkcionalumo/modulio naudotojo instrukcijos. Pasirašomas darbų perdavimo-priėmimo aktas. Darbams suteikiama 12 (dvylika) mėn. garantija (sutarties galiojimo metu padarytiems pakeitimams garantiniai įsipareigojimai privalomi ir pasibaigus sutarčiai). </w:t>
      </w:r>
    </w:p>
    <w:p w14:paraId="4A93693A" w14:textId="3A12FAC6" w:rsidR="00802314" w:rsidRDefault="0097769F" w:rsidP="00802314">
      <w:pPr>
        <w:pStyle w:val="Porat"/>
        <w:ind w:firstLine="709"/>
        <w:jc w:val="both"/>
        <w:rPr>
          <w:rFonts w:eastAsia="SimSun"/>
          <w:bCs/>
          <w:iCs/>
          <w:color w:val="00000A"/>
          <w:sz w:val="24"/>
          <w:szCs w:val="24"/>
          <w:lang w:val="lt-LT"/>
        </w:rPr>
      </w:pPr>
      <w:r>
        <w:rPr>
          <w:rFonts w:eastAsia="SimSun"/>
          <w:bCs/>
          <w:iCs/>
          <w:color w:val="00000A"/>
          <w:sz w:val="24"/>
          <w:szCs w:val="24"/>
          <w:lang w:val="lt-LT"/>
        </w:rPr>
        <w:t>21</w:t>
      </w:r>
      <w:r w:rsidR="00802314" w:rsidRPr="00547276">
        <w:rPr>
          <w:rFonts w:eastAsia="SimSun"/>
          <w:bCs/>
          <w:iCs/>
          <w:color w:val="00000A"/>
          <w:sz w:val="24"/>
          <w:szCs w:val="24"/>
          <w:lang w:val="lt-LT"/>
        </w:rPr>
        <w:t xml:space="preserve">. Paslaugų </w:t>
      </w:r>
      <w:r w:rsidR="004F4E3D">
        <w:rPr>
          <w:rFonts w:eastAsia="SimSun"/>
          <w:bCs/>
          <w:iCs/>
          <w:color w:val="00000A"/>
          <w:sz w:val="24"/>
          <w:szCs w:val="24"/>
          <w:lang w:val="lt-LT"/>
        </w:rPr>
        <w:t>t</w:t>
      </w:r>
      <w:r w:rsidR="00802314" w:rsidRPr="00547276">
        <w:rPr>
          <w:rFonts w:eastAsia="SimSun"/>
          <w:bCs/>
          <w:iCs/>
          <w:color w:val="00000A"/>
          <w:sz w:val="24"/>
          <w:szCs w:val="24"/>
          <w:lang w:val="lt-LT"/>
        </w:rPr>
        <w:t>eikėjas kiekvieną mėnesį</w:t>
      </w:r>
      <w:r w:rsidR="001F4CC8" w:rsidRPr="001F4CC8">
        <w:rPr>
          <w:rFonts w:eastAsia="SimSun"/>
          <w:bCs/>
          <w:iCs/>
          <w:color w:val="00000A"/>
          <w:sz w:val="24"/>
          <w:szCs w:val="24"/>
          <w:lang w:val="lt-LT"/>
        </w:rPr>
        <w:t xml:space="preserve"> </w:t>
      </w:r>
      <w:r w:rsidR="001F4CC8" w:rsidRPr="00547276">
        <w:rPr>
          <w:rFonts w:eastAsia="SimSun"/>
          <w:bCs/>
          <w:iCs/>
          <w:color w:val="00000A"/>
          <w:sz w:val="24"/>
          <w:szCs w:val="24"/>
          <w:lang w:val="lt-LT"/>
        </w:rPr>
        <w:t>kartu su PVM sąskaita-faktūr</w:t>
      </w:r>
      <w:r w:rsidR="001F4CC8">
        <w:rPr>
          <w:rFonts w:eastAsia="SimSun"/>
          <w:bCs/>
          <w:iCs/>
          <w:color w:val="00000A"/>
          <w:sz w:val="24"/>
          <w:szCs w:val="24"/>
          <w:lang w:val="lt-LT"/>
        </w:rPr>
        <w:t>a už suteiktas Paslaugas</w:t>
      </w:r>
      <w:r w:rsidR="00802314" w:rsidRPr="00547276">
        <w:rPr>
          <w:rFonts w:eastAsia="SimSun"/>
          <w:bCs/>
          <w:iCs/>
          <w:color w:val="00000A"/>
          <w:sz w:val="24"/>
          <w:szCs w:val="24"/>
          <w:lang w:val="lt-LT"/>
        </w:rPr>
        <w:t xml:space="preserve"> teikia Užsakovui problemų/sutrikimų, jų šalinimo, naujų versijų diegimo, atliktų profilaktinių darbų, konsultacijų</w:t>
      </w:r>
      <w:r w:rsidR="003E1FB4">
        <w:rPr>
          <w:rFonts w:eastAsia="SimSun"/>
          <w:bCs/>
          <w:iCs/>
          <w:color w:val="00000A"/>
          <w:sz w:val="24"/>
          <w:szCs w:val="24"/>
          <w:lang w:val="lt-LT"/>
        </w:rPr>
        <w:t xml:space="preserve">, </w:t>
      </w:r>
      <w:r w:rsidR="00802314" w:rsidRPr="00547276">
        <w:rPr>
          <w:rFonts w:eastAsia="SimSun"/>
          <w:bCs/>
          <w:iCs/>
          <w:color w:val="00000A"/>
          <w:sz w:val="24"/>
          <w:szCs w:val="24"/>
          <w:lang w:val="lt-LT"/>
        </w:rPr>
        <w:t>programavimo</w:t>
      </w:r>
      <w:r w:rsidR="003E1FB4">
        <w:rPr>
          <w:rFonts w:eastAsia="SimSun"/>
          <w:bCs/>
          <w:iCs/>
          <w:color w:val="00000A"/>
          <w:sz w:val="24"/>
          <w:szCs w:val="24"/>
          <w:lang w:val="lt-LT"/>
        </w:rPr>
        <w:t xml:space="preserve"> ir</w:t>
      </w:r>
      <w:r w:rsidR="00802314" w:rsidRPr="00547276">
        <w:rPr>
          <w:rFonts w:eastAsia="SimSun"/>
          <w:bCs/>
          <w:iCs/>
          <w:color w:val="00000A"/>
          <w:sz w:val="24"/>
          <w:szCs w:val="24"/>
          <w:lang w:val="lt-LT"/>
        </w:rPr>
        <w:t xml:space="preserve"> sistemos vystymo darbų ataskaitą.</w:t>
      </w:r>
    </w:p>
    <w:p w14:paraId="6A8A8119" w14:textId="77777777" w:rsidR="007378CD" w:rsidRPr="008A5E56" w:rsidRDefault="007378CD" w:rsidP="007378CD">
      <w:pPr>
        <w:pStyle w:val="Porat"/>
        <w:ind w:firstLine="709"/>
        <w:jc w:val="right"/>
        <w:rPr>
          <w:rFonts w:eastAsia="SimSun"/>
          <w:b/>
          <w:iCs/>
          <w:color w:val="00000A"/>
          <w:lang w:val="lt-LT"/>
        </w:rPr>
      </w:pPr>
      <w:r w:rsidRPr="008A5E56">
        <w:rPr>
          <w:rFonts w:eastAsia="SimSun"/>
          <w:b/>
          <w:iCs/>
          <w:color w:val="00000A"/>
          <w:lang w:val="lt-LT"/>
        </w:rPr>
        <w:t>1 lentelė. Paslaugų apimtys</w:t>
      </w:r>
    </w:p>
    <w:tbl>
      <w:tblPr>
        <w:tblpPr w:leftFromText="180" w:rightFromText="180" w:vertAnchor="text" w:horzAnchor="margin" w:tblpX="-39" w:tblpY="1"/>
        <w:tblOverlap w:val="never"/>
        <w:tblW w:w="9776" w:type="dxa"/>
        <w:tblLayout w:type="fixed"/>
        <w:tblLook w:val="04A0" w:firstRow="1" w:lastRow="0" w:firstColumn="1" w:lastColumn="0" w:noHBand="0" w:noVBand="1"/>
      </w:tblPr>
      <w:tblGrid>
        <w:gridCol w:w="1135"/>
        <w:gridCol w:w="4082"/>
        <w:gridCol w:w="1417"/>
        <w:gridCol w:w="3142"/>
      </w:tblGrid>
      <w:tr w:rsidR="007378CD" w:rsidRPr="00547276" w14:paraId="36A7311B" w14:textId="77777777" w:rsidTr="002B11F7">
        <w:trPr>
          <w:trHeight w:val="621"/>
        </w:trPr>
        <w:tc>
          <w:tcPr>
            <w:tcW w:w="1135" w:type="dxa"/>
            <w:tcBorders>
              <w:top w:val="single" w:sz="4" w:space="0" w:color="auto"/>
              <w:left w:val="single" w:sz="4" w:space="0" w:color="auto"/>
              <w:bottom w:val="single" w:sz="4" w:space="0" w:color="auto"/>
              <w:right w:val="single" w:sz="4" w:space="0" w:color="auto"/>
            </w:tcBorders>
            <w:vAlign w:val="center"/>
            <w:hideMark/>
          </w:tcPr>
          <w:p w14:paraId="5E879EAE" w14:textId="77777777" w:rsidR="007378CD" w:rsidRPr="000D5B19" w:rsidRDefault="007378CD" w:rsidP="002B11F7">
            <w:pPr>
              <w:jc w:val="center"/>
              <w:rPr>
                <w:b/>
                <w:bCs/>
                <w:iCs/>
                <w:sz w:val="24"/>
                <w:szCs w:val="24"/>
                <w:lang w:val="lt-LT" w:eastAsia="lt-LT"/>
              </w:rPr>
            </w:pPr>
            <w:r w:rsidRPr="000D5B19">
              <w:rPr>
                <w:b/>
                <w:bCs/>
                <w:iCs/>
                <w:sz w:val="24"/>
                <w:szCs w:val="24"/>
                <w:lang w:val="lt-LT" w:eastAsia="lt-LT"/>
              </w:rPr>
              <w:t>Eil. Nr.</w:t>
            </w:r>
          </w:p>
        </w:tc>
        <w:tc>
          <w:tcPr>
            <w:tcW w:w="4082" w:type="dxa"/>
            <w:tcBorders>
              <w:top w:val="single" w:sz="4" w:space="0" w:color="auto"/>
              <w:left w:val="nil"/>
              <w:bottom w:val="single" w:sz="4" w:space="0" w:color="auto"/>
              <w:right w:val="single" w:sz="4" w:space="0" w:color="auto"/>
            </w:tcBorders>
            <w:vAlign w:val="center"/>
            <w:hideMark/>
          </w:tcPr>
          <w:p w14:paraId="13DF6A0E" w14:textId="77777777" w:rsidR="007378CD" w:rsidRPr="000D5B19" w:rsidRDefault="007378CD" w:rsidP="002B11F7">
            <w:pPr>
              <w:jc w:val="center"/>
              <w:rPr>
                <w:b/>
                <w:bCs/>
                <w:iCs/>
                <w:sz w:val="24"/>
                <w:szCs w:val="24"/>
                <w:lang w:val="lt-LT" w:eastAsia="lt-LT"/>
              </w:rPr>
            </w:pPr>
            <w:r w:rsidRPr="000D5B19">
              <w:rPr>
                <w:b/>
                <w:bCs/>
                <w:iCs/>
                <w:sz w:val="24"/>
                <w:szCs w:val="24"/>
                <w:lang w:val="lt-LT" w:eastAsia="lt-LT"/>
              </w:rPr>
              <w:t>P</w:t>
            </w:r>
            <w:r>
              <w:rPr>
                <w:b/>
                <w:bCs/>
                <w:iCs/>
                <w:sz w:val="24"/>
                <w:szCs w:val="24"/>
                <w:lang w:val="lt-LT" w:eastAsia="lt-LT"/>
              </w:rPr>
              <w:t>aslaugos p</w:t>
            </w:r>
            <w:r w:rsidRPr="000D5B19">
              <w:rPr>
                <w:b/>
                <w:bCs/>
                <w:iCs/>
                <w:sz w:val="24"/>
                <w:szCs w:val="24"/>
                <w:lang w:val="lt-LT" w:eastAsia="lt-LT"/>
              </w:rPr>
              <w:t>avadinimas</w:t>
            </w:r>
          </w:p>
        </w:tc>
        <w:tc>
          <w:tcPr>
            <w:tcW w:w="1417" w:type="dxa"/>
            <w:tcBorders>
              <w:top w:val="single" w:sz="4" w:space="0" w:color="auto"/>
              <w:left w:val="nil"/>
              <w:bottom w:val="single" w:sz="4" w:space="0" w:color="auto"/>
              <w:right w:val="single" w:sz="4" w:space="0" w:color="auto"/>
            </w:tcBorders>
            <w:vAlign w:val="center"/>
            <w:hideMark/>
          </w:tcPr>
          <w:p w14:paraId="7CF463B0" w14:textId="77777777" w:rsidR="007378CD" w:rsidRPr="000D5B19" w:rsidRDefault="007378CD" w:rsidP="002B11F7">
            <w:pPr>
              <w:jc w:val="center"/>
              <w:rPr>
                <w:b/>
                <w:bCs/>
                <w:iCs/>
                <w:sz w:val="24"/>
                <w:szCs w:val="24"/>
                <w:lang w:val="lt-LT" w:eastAsia="lt-LT"/>
              </w:rPr>
            </w:pPr>
            <w:r>
              <w:rPr>
                <w:b/>
                <w:bCs/>
                <w:iCs/>
                <w:sz w:val="24"/>
                <w:szCs w:val="24"/>
                <w:lang w:val="lt-LT" w:eastAsia="lt-LT"/>
              </w:rPr>
              <w:t>Mato</w:t>
            </w:r>
            <w:r w:rsidRPr="000D5B19">
              <w:rPr>
                <w:b/>
                <w:bCs/>
                <w:iCs/>
                <w:sz w:val="24"/>
                <w:szCs w:val="24"/>
                <w:lang w:val="lt-LT" w:eastAsia="lt-LT"/>
              </w:rPr>
              <w:t xml:space="preserve"> vnt.</w:t>
            </w:r>
          </w:p>
        </w:tc>
        <w:tc>
          <w:tcPr>
            <w:tcW w:w="3142" w:type="dxa"/>
            <w:tcBorders>
              <w:top w:val="single" w:sz="4" w:space="0" w:color="auto"/>
              <w:left w:val="nil"/>
              <w:bottom w:val="single" w:sz="4" w:space="0" w:color="auto"/>
              <w:right w:val="single" w:sz="4" w:space="0" w:color="auto"/>
            </w:tcBorders>
            <w:vAlign w:val="center"/>
            <w:hideMark/>
          </w:tcPr>
          <w:p w14:paraId="46A15784" w14:textId="77777777" w:rsidR="007378CD" w:rsidRPr="000D5B19" w:rsidRDefault="007378CD" w:rsidP="002B11F7">
            <w:pPr>
              <w:jc w:val="center"/>
              <w:rPr>
                <w:b/>
                <w:bCs/>
                <w:iCs/>
                <w:sz w:val="24"/>
                <w:szCs w:val="24"/>
                <w:lang w:val="lt-LT" w:eastAsia="lt-LT"/>
              </w:rPr>
            </w:pPr>
            <w:r>
              <w:rPr>
                <w:b/>
                <w:bCs/>
                <w:iCs/>
                <w:sz w:val="24"/>
                <w:szCs w:val="24"/>
                <w:lang w:val="lt-LT" w:eastAsia="lt-LT"/>
              </w:rPr>
              <w:t>Maksimalus kiekis</w:t>
            </w:r>
          </w:p>
        </w:tc>
      </w:tr>
      <w:tr w:rsidR="007378CD" w:rsidRPr="00547276" w14:paraId="057D8B8A" w14:textId="77777777" w:rsidTr="002B11F7">
        <w:trPr>
          <w:trHeight w:val="557"/>
        </w:trPr>
        <w:tc>
          <w:tcPr>
            <w:tcW w:w="1135" w:type="dxa"/>
            <w:tcBorders>
              <w:top w:val="single" w:sz="4" w:space="0" w:color="auto"/>
              <w:left w:val="single" w:sz="4" w:space="0" w:color="auto"/>
              <w:bottom w:val="single" w:sz="4" w:space="0" w:color="auto"/>
              <w:right w:val="single" w:sz="4" w:space="0" w:color="auto"/>
            </w:tcBorders>
            <w:vAlign w:val="center"/>
          </w:tcPr>
          <w:p w14:paraId="47139D98" w14:textId="77777777" w:rsidR="007378CD" w:rsidRPr="000D5B19" w:rsidRDefault="007378CD" w:rsidP="002B11F7">
            <w:pPr>
              <w:ind w:left="-21"/>
              <w:jc w:val="center"/>
              <w:rPr>
                <w:bCs/>
                <w:sz w:val="24"/>
                <w:szCs w:val="24"/>
                <w:lang w:val="lt-LT" w:eastAsia="lt-LT"/>
              </w:rPr>
            </w:pPr>
            <w:r w:rsidRPr="000D5B19">
              <w:rPr>
                <w:bCs/>
                <w:sz w:val="24"/>
                <w:szCs w:val="24"/>
                <w:lang w:val="lt-LT" w:eastAsia="lt-LT"/>
              </w:rPr>
              <w:t>1.</w:t>
            </w:r>
          </w:p>
        </w:tc>
        <w:tc>
          <w:tcPr>
            <w:tcW w:w="4082" w:type="dxa"/>
            <w:tcBorders>
              <w:top w:val="single" w:sz="4" w:space="0" w:color="auto"/>
              <w:left w:val="nil"/>
              <w:bottom w:val="single" w:sz="4" w:space="0" w:color="auto"/>
              <w:right w:val="single" w:sz="4" w:space="0" w:color="auto"/>
            </w:tcBorders>
            <w:vAlign w:val="center"/>
          </w:tcPr>
          <w:p w14:paraId="5691A051" w14:textId="77777777" w:rsidR="007378CD" w:rsidRPr="00026583" w:rsidRDefault="007378CD" w:rsidP="002B11F7">
            <w:pPr>
              <w:jc w:val="center"/>
              <w:rPr>
                <w:bCs/>
                <w:sz w:val="24"/>
                <w:szCs w:val="24"/>
                <w:lang w:val="lt-LT" w:eastAsia="lt-LT"/>
              </w:rPr>
            </w:pPr>
            <w:r w:rsidRPr="008A5E56">
              <w:rPr>
                <w:sz w:val="24"/>
                <w:szCs w:val="24"/>
                <w:lang w:val="lt-LT"/>
              </w:rPr>
              <w:t>ESIS palaikymo ir priežiūros paslaugos</w:t>
            </w:r>
          </w:p>
        </w:tc>
        <w:tc>
          <w:tcPr>
            <w:tcW w:w="1417" w:type="dxa"/>
            <w:tcBorders>
              <w:top w:val="single" w:sz="4" w:space="0" w:color="auto"/>
              <w:left w:val="nil"/>
              <w:bottom w:val="single" w:sz="4" w:space="0" w:color="auto"/>
              <w:right w:val="single" w:sz="4" w:space="0" w:color="auto"/>
            </w:tcBorders>
            <w:vAlign w:val="center"/>
          </w:tcPr>
          <w:p w14:paraId="2BC023EF" w14:textId="77777777" w:rsidR="007378CD" w:rsidRPr="000D5B19" w:rsidRDefault="007378CD" w:rsidP="002B11F7">
            <w:pPr>
              <w:jc w:val="center"/>
              <w:rPr>
                <w:bCs/>
                <w:sz w:val="24"/>
                <w:szCs w:val="24"/>
                <w:lang w:val="lt-LT" w:eastAsia="lt-LT"/>
              </w:rPr>
            </w:pPr>
            <w:r>
              <w:rPr>
                <w:bCs/>
                <w:sz w:val="24"/>
                <w:szCs w:val="24"/>
                <w:lang w:val="lt-LT" w:eastAsia="lt-LT"/>
              </w:rPr>
              <w:t>mėn.</w:t>
            </w:r>
          </w:p>
        </w:tc>
        <w:tc>
          <w:tcPr>
            <w:tcW w:w="3142" w:type="dxa"/>
            <w:tcBorders>
              <w:top w:val="single" w:sz="4" w:space="0" w:color="auto"/>
              <w:left w:val="nil"/>
              <w:bottom w:val="single" w:sz="4" w:space="0" w:color="auto"/>
              <w:right w:val="single" w:sz="4" w:space="0" w:color="auto"/>
            </w:tcBorders>
            <w:vAlign w:val="center"/>
          </w:tcPr>
          <w:p w14:paraId="052F5FDE" w14:textId="77777777" w:rsidR="007378CD" w:rsidRPr="0097769F" w:rsidRDefault="007378CD" w:rsidP="002B11F7">
            <w:pPr>
              <w:jc w:val="center"/>
              <w:rPr>
                <w:bCs/>
                <w:sz w:val="24"/>
                <w:szCs w:val="24"/>
                <w:lang w:val="lt-LT" w:eastAsia="lt-LT"/>
              </w:rPr>
            </w:pPr>
            <w:r w:rsidRPr="0097769F">
              <w:rPr>
                <w:bCs/>
                <w:sz w:val="24"/>
                <w:szCs w:val="24"/>
                <w:lang w:val="lt-LT" w:eastAsia="lt-LT"/>
              </w:rPr>
              <w:t>24</w:t>
            </w:r>
          </w:p>
        </w:tc>
      </w:tr>
      <w:tr w:rsidR="007378CD" w:rsidRPr="00547276" w14:paraId="582DAE24" w14:textId="77777777" w:rsidTr="002B11F7">
        <w:trPr>
          <w:trHeight w:val="557"/>
        </w:trPr>
        <w:tc>
          <w:tcPr>
            <w:tcW w:w="1135" w:type="dxa"/>
            <w:tcBorders>
              <w:top w:val="single" w:sz="4" w:space="0" w:color="auto"/>
              <w:left w:val="single" w:sz="4" w:space="0" w:color="auto"/>
              <w:bottom w:val="single" w:sz="4" w:space="0" w:color="auto"/>
              <w:right w:val="single" w:sz="4" w:space="0" w:color="auto"/>
            </w:tcBorders>
            <w:vAlign w:val="center"/>
          </w:tcPr>
          <w:p w14:paraId="3C5ECFFA" w14:textId="77777777" w:rsidR="007378CD" w:rsidRPr="00BF3A69" w:rsidRDefault="007378CD" w:rsidP="002B11F7">
            <w:pPr>
              <w:ind w:left="-21"/>
              <w:jc w:val="center"/>
              <w:rPr>
                <w:bCs/>
                <w:sz w:val="24"/>
                <w:szCs w:val="24"/>
                <w:lang w:val="lt-LT" w:eastAsia="lt-LT"/>
              </w:rPr>
            </w:pPr>
            <w:r>
              <w:rPr>
                <w:bCs/>
                <w:sz w:val="24"/>
                <w:szCs w:val="24"/>
                <w:lang w:val="lt-LT" w:eastAsia="lt-LT"/>
              </w:rPr>
              <w:t>2.</w:t>
            </w:r>
          </w:p>
        </w:tc>
        <w:tc>
          <w:tcPr>
            <w:tcW w:w="4082" w:type="dxa"/>
            <w:tcBorders>
              <w:top w:val="single" w:sz="4" w:space="0" w:color="auto"/>
              <w:left w:val="nil"/>
              <w:bottom w:val="single" w:sz="4" w:space="0" w:color="auto"/>
              <w:right w:val="single" w:sz="4" w:space="0" w:color="auto"/>
            </w:tcBorders>
            <w:vAlign w:val="center"/>
          </w:tcPr>
          <w:p w14:paraId="1C5D6F0E" w14:textId="488E8491" w:rsidR="007378CD" w:rsidRPr="00BF3A69" w:rsidRDefault="001D13DB" w:rsidP="002B11F7">
            <w:pPr>
              <w:rPr>
                <w:sz w:val="24"/>
                <w:szCs w:val="24"/>
                <w:lang w:val="fr-FR"/>
              </w:rPr>
            </w:pPr>
            <w:r>
              <w:rPr>
                <w:sz w:val="24"/>
                <w:szCs w:val="24"/>
                <w:lang w:val="lt-LT"/>
              </w:rPr>
              <w:t xml:space="preserve">Papildomi </w:t>
            </w:r>
            <w:r w:rsidR="007378CD" w:rsidRPr="000D5B19">
              <w:rPr>
                <w:sz w:val="24"/>
                <w:szCs w:val="24"/>
                <w:lang w:val="lt-LT"/>
              </w:rPr>
              <w:t>vystymo</w:t>
            </w:r>
            <w:r>
              <w:rPr>
                <w:sz w:val="24"/>
                <w:szCs w:val="24"/>
                <w:lang w:val="lt-LT"/>
              </w:rPr>
              <w:t>, programavimo</w:t>
            </w:r>
            <w:r w:rsidR="007378CD" w:rsidRPr="000D5B19">
              <w:rPr>
                <w:sz w:val="24"/>
                <w:szCs w:val="24"/>
                <w:lang w:val="lt-LT"/>
              </w:rPr>
              <w:t xml:space="preserve"> darbai</w:t>
            </w:r>
          </w:p>
        </w:tc>
        <w:tc>
          <w:tcPr>
            <w:tcW w:w="1417" w:type="dxa"/>
            <w:tcBorders>
              <w:top w:val="single" w:sz="4" w:space="0" w:color="auto"/>
              <w:left w:val="nil"/>
              <w:bottom w:val="single" w:sz="4" w:space="0" w:color="auto"/>
              <w:right w:val="single" w:sz="4" w:space="0" w:color="auto"/>
            </w:tcBorders>
            <w:vAlign w:val="center"/>
          </w:tcPr>
          <w:p w14:paraId="477A3FA1" w14:textId="77777777" w:rsidR="007378CD" w:rsidRPr="00BF3A69" w:rsidRDefault="007378CD" w:rsidP="002B11F7">
            <w:pPr>
              <w:jc w:val="center"/>
              <w:rPr>
                <w:bCs/>
                <w:sz w:val="24"/>
                <w:szCs w:val="24"/>
                <w:lang w:val="lt-LT" w:eastAsia="lt-LT"/>
              </w:rPr>
            </w:pPr>
            <w:r>
              <w:rPr>
                <w:bCs/>
                <w:sz w:val="24"/>
                <w:szCs w:val="24"/>
                <w:lang w:val="lt-LT" w:eastAsia="lt-LT"/>
              </w:rPr>
              <w:t>val.</w:t>
            </w:r>
          </w:p>
        </w:tc>
        <w:tc>
          <w:tcPr>
            <w:tcW w:w="3142" w:type="dxa"/>
            <w:tcBorders>
              <w:top w:val="single" w:sz="4" w:space="0" w:color="auto"/>
              <w:left w:val="nil"/>
              <w:bottom w:val="single" w:sz="4" w:space="0" w:color="auto"/>
              <w:right w:val="single" w:sz="4" w:space="0" w:color="auto"/>
            </w:tcBorders>
            <w:vAlign w:val="center"/>
          </w:tcPr>
          <w:p w14:paraId="37E7F1A2" w14:textId="1D0C926C" w:rsidR="007378CD" w:rsidRPr="0097769F" w:rsidRDefault="0097769F" w:rsidP="002B11F7">
            <w:pPr>
              <w:jc w:val="center"/>
              <w:rPr>
                <w:bCs/>
                <w:sz w:val="24"/>
                <w:szCs w:val="24"/>
                <w:lang w:val="lt-LT" w:eastAsia="lt-LT"/>
              </w:rPr>
            </w:pPr>
            <w:r>
              <w:rPr>
                <w:bCs/>
                <w:sz w:val="24"/>
                <w:szCs w:val="24"/>
                <w:lang w:val="lt-LT" w:eastAsia="lt-LT"/>
              </w:rPr>
              <w:t>3</w:t>
            </w:r>
            <w:r w:rsidR="002B11F7">
              <w:rPr>
                <w:bCs/>
                <w:sz w:val="24"/>
                <w:szCs w:val="24"/>
                <w:lang w:val="lt-LT" w:eastAsia="lt-LT"/>
              </w:rPr>
              <w:t>5</w:t>
            </w:r>
            <w:r w:rsidR="007378CD" w:rsidRPr="0097769F">
              <w:rPr>
                <w:bCs/>
                <w:sz w:val="24"/>
                <w:szCs w:val="24"/>
                <w:lang w:val="lt-LT" w:eastAsia="lt-LT"/>
              </w:rPr>
              <w:t>0</w:t>
            </w:r>
          </w:p>
        </w:tc>
      </w:tr>
    </w:tbl>
    <w:p w14:paraId="6B7E7032" w14:textId="77777777" w:rsidR="007378CD" w:rsidRPr="00547276" w:rsidRDefault="007378CD" w:rsidP="007378CD">
      <w:pPr>
        <w:pStyle w:val="Porat"/>
        <w:ind w:firstLine="709"/>
        <w:jc w:val="both"/>
        <w:rPr>
          <w:rFonts w:eastAsia="SimSun"/>
          <w:bCs/>
          <w:iCs/>
          <w:color w:val="00000A"/>
          <w:sz w:val="24"/>
          <w:szCs w:val="24"/>
          <w:lang w:val="lt-LT"/>
        </w:rPr>
      </w:pPr>
    </w:p>
    <w:p w14:paraId="48CD7228" w14:textId="39A34373" w:rsidR="004B73FB" w:rsidRPr="004B73FB" w:rsidRDefault="004B73FB" w:rsidP="004B73FB">
      <w:pPr>
        <w:pStyle w:val="Style3"/>
        <w:numPr>
          <w:ilvl w:val="0"/>
          <w:numId w:val="0"/>
        </w:numPr>
        <w:spacing w:before="0" w:after="0" w:line="240" w:lineRule="auto"/>
        <w:ind w:firstLine="709"/>
        <w:rPr>
          <w:sz w:val="24"/>
          <w:szCs w:val="24"/>
        </w:rPr>
      </w:pPr>
      <w:r>
        <w:rPr>
          <w:rFonts w:eastAsia="SimSun"/>
          <w:bCs/>
          <w:iCs/>
          <w:color w:val="00000A"/>
          <w:sz w:val="24"/>
          <w:szCs w:val="24"/>
        </w:rPr>
        <w:t xml:space="preserve">22. </w:t>
      </w:r>
      <w:r w:rsidRPr="004B73FB">
        <w:rPr>
          <w:sz w:val="24"/>
          <w:szCs w:val="24"/>
        </w:rPr>
        <w:t>Paslaugos neturi kelti grėsmes nacionaliniam saugumui vadovaujantis Lietuvos Respublikos viešųjų pirkimų įstatymo 37 str.  9 d.</w:t>
      </w:r>
    </w:p>
    <w:p w14:paraId="6CA31530" w14:textId="0CA1431F" w:rsidR="007378CD" w:rsidRDefault="007378CD" w:rsidP="007378CD">
      <w:pPr>
        <w:pStyle w:val="Porat"/>
        <w:ind w:firstLine="709"/>
        <w:jc w:val="both"/>
        <w:rPr>
          <w:rFonts w:eastAsia="SimSun"/>
          <w:bCs/>
          <w:iCs/>
          <w:color w:val="00000A"/>
          <w:sz w:val="24"/>
          <w:szCs w:val="24"/>
          <w:lang w:val="lt-LT"/>
        </w:rPr>
      </w:pPr>
    </w:p>
    <w:p w14:paraId="5CA79BFD" w14:textId="66E89B17" w:rsidR="00802314" w:rsidRPr="004F4E3D" w:rsidRDefault="00802314" w:rsidP="003F5196">
      <w:pPr>
        <w:pStyle w:val="Porat"/>
        <w:jc w:val="center"/>
        <w:rPr>
          <w:rFonts w:eastAsia="SimSun"/>
          <w:b/>
          <w:iCs/>
          <w:color w:val="00000A"/>
          <w:sz w:val="24"/>
          <w:szCs w:val="24"/>
          <w:lang w:val="lt-LT"/>
        </w:rPr>
      </w:pPr>
      <w:r w:rsidRPr="004F4E3D">
        <w:rPr>
          <w:rFonts w:eastAsia="SimSun"/>
          <w:b/>
          <w:iCs/>
          <w:color w:val="00000A"/>
          <w:sz w:val="24"/>
          <w:szCs w:val="24"/>
          <w:lang w:val="lt-LT"/>
        </w:rPr>
        <w:t>REIKALAVIMAI DUOMENŲ SAUGAI IR INFORMACIJOS KONFIDENCIALUMUI</w:t>
      </w:r>
    </w:p>
    <w:p w14:paraId="768D89CC" w14:textId="42CD5DD4" w:rsidR="00802314" w:rsidRPr="00547276" w:rsidRDefault="00802314" w:rsidP="0095642D">
      <w:pPr>
        <w:pStyle w:val="Porat"/>
        <w:jc w:val="both"/>
        <w:rPr>
          <w:rFonts w:eastAsia="SimSun"/>
          <w:bCs/>
          <w:iCs/>
          <w:color w:val="00000A"/>
          <w:sz w:val="24"/>
          <w:szCs w:val="24"/>
          <w:lang w:val="lt-LT"/>
        </w:rPr>
      </w:pPr>
    </w:p>
    <w:p w14:paraId="2EEC59F0" w14:textId="61E00058"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w:t>
      </w:r>
      <w:r w:rsidR="00415834">
        <w:rPr>
          <w:rFonts w:eastAsia="SimSun"/>
          <w:bCs/>
          <w:iCs/>
          <w:color w:val="00000A"/>
          <w:sz w:val="24"/>
          <w:szCs w:val="24"/>
          <w:lang w:val="lt-LT"/>
        </w:rPr>
        <w:t>3</w:t>
      </w:r>
      <w:r w:rsidRPr="00547276">
        <w:rPr>
          <w:rFonts w:eastAsia="SimSun"/>
          <w:bCs/>
          <w:iCs/>
          <w:color w:val="00000A"/>
          <w:sz w:val="24"/>
          <w:szCs w:val="24"/>
          <w:lang w:val="lt-LT"/>
        </w:rPr>
        <w:t>. Paslaugos teikėjui neskelbtina informacija teikiama tik tokios apimties, kuri būtina paslaugai atlikti. Paslaugų teikėjo darbuotojai pasirašo duomenų konfidencialumo išsaugojimo pasižadėjimus. Paslaugų teikėjas turi imtis visų priemonių gautai informacijai apsaugoti, todėl Paslaugų teikėjui nustatomi tokie pagrindiniai reikalavimai:</w:t>
      </w:r>
    </w:p>
    <w:p w14:paraId="3C43055C" w14:textId="0F55D8E7"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w:t>
      </w:r>
      <w:r w:rsidR="00A21915">
        <w:rPr>
          <w:rFonts w:eastAsia="SimSun"/>
          <w:bCs/>
          <w:iCs/>
          <w:color w:val="00000A"/>
          <w:sz w:val="24"/>
          <w:szCs w:val="24"/>
          <w:lang w:val="lt-LT"/>
        </w:rPr>
        <w:t>3</w:t>
      </w:r>
      <w:r w:rsidRPr="00547276">
        <w:rPr>
          <w:rFonts w:eastAsia="SimSun"/>
          <w:bCs/>
          <w:iCs/>
          <w:color w:val="00000A"/>
          <w:sz w:val="24"/>
          <w:szCs w:val="24"/>
          <w:lang w:val="lt-LT"/>
        </w:rPr>
        <w:t>.1. neskleisti ir neperduoti kitiems fiziniams ar juridiniams asmenims iš Užsakovo gautos informacijos, užtikrinti tinkamą jos saugą, laikyti ją paslaptyje net pasibaigus Paslaugų pirkimo sutarties galiojimui;</w:t>
      </w:r>
    </w:p>
    <w:p w14:paraId="72316499" w14:textId="13C97E06"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w:t>
      </w:r>
      <w:r w:rsidR="00A21915">
        <w:rPr>
          <w:rFonts w:eastAsia="SimSun"/>
          <w:bCs/>
          <w:iCs/>
          <w:color w:val="00000A"/>
          <w:sz w:val="24"/>
          <w:szCs w:val="24"/>
          <w:lang w:val="lt-LT"/>
        </w:rPr>
        <w:t>3</w:t>
      </w:r>
      <w:r w:rsidRPr="00547276">
        <w:rPr>
          <w:rFonts w:eastAsia="SimSun"/>
          <w:bCs/>
          <w:iCs/>
          <w:color w:val="00000A"/>
          <w:sz w:val="24"/>
          <w:szCs w:val="24"/>
          <w:lang w:val="lt-LT"/>
        </w:rPr>
        <w:t>.2. Paslaugų teikėjas turi užtikrinti ir garantuoti, kad Paslaugų teikėjo darbuotojai, kurie atliks Paslaugą, saugos Respublikinės Panevėžio ligoninės informacinės sistemos naudojamų duomenų paslaptį tiek Paslaugos teikimo metu, tiek perėjus dirbti į kitas pareigas, tiek pasibaigus Paslaugos sutarčiai, tiek pasibaigus Paslaugų teikėjo darbuotojų darbo ar kitokiems santykiams su Paslaugų teikėju;</w:t>
      </w:r>
    </w:p>
    <w:p w14:paraId="6BED3B0A" w14:textId="40378B04"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lastRenderedPageBreak/>
        <w:t>2</w:t>
      </w:r>
      <w:r w:rsidR="00A21915">
        <w:rPr>
          <w:rFonts w:eastAsia="SimSun"/>
          <w:bCs/>
          <w:iCs/>
          <w:color w:val="00000A"/>
          <w:sz w:val="24"/>
          <w:szCs w:val="24"/>
          <w:lang w:val="lt-LT"/>
        </w:rPr>
        <w:t>3</w:t>
      </w:r>
      <w:r w:rsidRPr="00547276">
        <w:rPr>
          <w:rFonts w:eastAsia="SimSun"/>
          <w:bCs/>
          <w:iCs/>
          <w:color w:val="00000A"/>
          <w:sz w:val="24"/>
          <w:szCs w:val="24"/>
          <w:lang w:val="lt-LT"/>
        </w:rPr>
        <w:t>.3. Apie informacijos paskleidimo ar perdavimo kitiems fiziniams ar juridiniams asmenims faktą nedelsiant raštu informuoti Užsakovą ir imtis visų būtinų veiksmų užkirsti kelią tolesniam informacijos paskleidimui;</w:t>
      </w:r>
    </w:p>
    <w:p w14:paraId="06FED969" w14:textId="0EAFCB49" w:rsidR="00802314" w:rsidRPr="00547276" w:rsidRDefault="00802314" w:rsidP="00802314">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w:t>
      </w:r>
      <w:r w:rsidR="00A21915">
        <w:rPr>
          <w:rFonts w:eastAsia="SimSun"/>
          <w:bCs/>
          <w:iCs/>
          <w:color w:val="00000A"/>
          <w:sz w:val="24"/>
          <w:szCs w:val="24"/>
          <w:lang w:val="lt-LT"/>
        </w:rPr>
        <w:t>3</w:t>
      </w:r>
      <w:r w:rsidRPr="00547276">
        <w:rPr>
          <w:rFonts w:eastAsia="SimSun"/>
          <w:bCs/>
          <w:iCs/>
          <w:color w:val="00000A"/>
          <w:sz w:val="24"/>
          <w:szCs w:val="24"/>
          <w:lang w:val="lt-LT"/>
        </w:rPr>
        <w:t>.4. atlyginti dėl informacijos neteisėto paviešinimo kilusius nuostolius.</w:t>
      </w:r>
    </w:p>
    <w:p w14:paraId="54274EC0" w14:textId="3C451246" w:rsidR="00BA20F0" w:rsidRDefault="00802314" w:rsidP="00BA20F0">
      <w:pPr>
        <w:pStyle w:val="Porat"/>
        <w:ind w:firstLine="709"/>
        <w:jc w:val="both"/>
        <w:rPr>
          <w:rFonts w:eastAsia="SimSun"/>
          <w:bCs/>
          <w:iCs/>
          <w:color w:val="00000A"/>
          <w:sz w:val="24"/>
          <w:szCs w:val="24"/>
          <w:lang w:val="lt-LT"/>
        </w:rPr>
      </w:pPr>
      <w:r w:rsidRPr="00547276">
        <w:rPr>
          <w:rFonts w:eastAsia="SimSun"/>
          <w:bCs/>
          <w:iCs/>
          <w:color w:val="00000A"/>
          <w:sz w:val="24"/>
          <w:szCs w:val="24"/>
          <w:lang w:val="lt-LT"/>
        </w:rPr>
        <w:t>2</w:t>
      </w:r>
      <w:r w:rsidR="00A21915">
        <w:rPr>
          <w:rFonts w:eastAsia="SimSun"/>
          <w:bCs/>
          <w:iCs/>
          <w:color w:val="00000A"/>
          <w:sz w:val="24"/>
          <w:szCs w:val="24"/>
          <w:lang w:val="lt-LT"/>
        </w:rPr>
        <w:t>4</w:t>
      </w:r>
      <w:r w:rsidRPr="00547276">
        <w:rPr>
          <w:rFonts w:eastAsia="SimSun"/>
          <w:bCs/>
          <w:iCs/>
          <w:color w:val="00000A"/>
          <w:sz w:val="24"/>
          <w:szCs w:val="24"/>
          <w:lang w:val="lt-LT"/>
        </w:rPr>
        <w:t xml:space="preserve">. Visi informacinės sistemos naudotojų administravimo ir informacijos saugumo reikalavimai, taikomi Paslaugų teikėjui, yra taikomi ir jo subrangovams. </w:t>
      </w:r>
      <w:bookmarkStart w:id="0" w:name="_Hlk208831890"/>
    </w:p>
    <w:p w14:paraId="73ACCCBA" w14:textId="77777777" w:rsidR="00BA20F0" w:rsidRDefault="00BA20F0" w:rsidP="00BA20F0">
      <w:pPr>
        <w:pStyle w:val="Porat"/>
        <w:ind w:firstLine="709"/>
        <w:jc w:val="both"/>
        <w:rPr>
          <w:rFonts w:eastAsia="SimSun"/>
          <w:bCs/>
          <w:iCs/>
          <w:color w:val="00000A"/>
          <w:sz w:val="24"/>
          <w:szCs w:val="24"/>
          <w:lang w:val="lt-LT"/>
        </w:rPr>
      </w:pPr>
    </w:p>
    <w:p w14:paraId="72480BDC" w14:textId="77777777" w:rsidR="00E6276B" w:rsidRPr="009561E2" w:rsidRDefault="00BA20F0" w:rsidP="00E6276B">
      <w:pPr>
        <w:pStyle w:val="Porat"/>
        <w:ind w:firstLine="709"/>
        <w:jc w:val="center"/>
        <w:rPr>
          <w:b/>
          <w:bCs/>
          <w:sz w:val="24"/>
          <w:szCs w:val="24"/>
          <w:lang w:val="lt-LT"/>
        </w:rPr>
      </w:pPr>
      <w:r w:rsidRPr="009561E2">
        <w:rPr>
          <w:b/>
          <w:bCs/>
          <w:sz w:val="24"/>
          <w:szCs w:val="24"/>
          <w:lang w:val="lt-LT"/>
        </w:rPr>
        <w:t>PASLAUGŲ TEIKIMĄ REGLAMENTUOJANTYS TEISĖS AKTAI, REIKALAVIMAI IR STANDARTAI</w:t>
      </w:r>
      <w:bookmarkEnd w:id="0"/>
    </w:p>
    <w:p w14:paraId="69A6C203" w14:textId="77777777" w:rsidR="00E6276B" w:rsidRPr="009561E2" w:rsidRDefault="00E6276B" w:rsidP="00E6276B">
      <w:pPr>
        <w:pStyle w:val="Porat"/>
        <w:ind w:firstLine="709"/>
        <w:jc w:val="center"/>
        <w:rPr>
          <w:b/>
          <w:bCs/>
          <w:sz w:val="24"/>
          <w:szCs w:val="24"/>
          <w:lang w:val="lt-LT"/>
        </w:rPr>
      </w:pPr>
    </w:p>
    <w:p w14:paraId="06E5AB12" w14:textId="74A3E45E" w:rsidR="00186E4D" w:rsidRPr="003E1FB4" w:rsidRDefault="00E6276B" w:rsidP="00E6276B">
      <w:pPr>
        <w:pStyle w:val="Porat"/>
        <w:ind w:firstLine="709"/>
        <w:jc w:val="both"/>
        <w:rPr>
          <w:rFonts w:eastAsia="SimSun"/>
          <w:b/>
          <w:bCs/>
          <w:iCs/>
          <w:color w:val="00000A"/>
          <w:sz w:val="24"/>
          <w:szCs w:val="24"/>
          <w:lang w:val="lt-LT"/>
        </w:rPr>
      </w:pPr>
      <w:r w:rsidRPr="009561E2">
        <w:rPr>
          <w:sz w:val="24"/>
          <w:szCs w:val="24"/>
          <w:lang w:val="lt-LT"/>
        </w:rPr>
        <w:t>2</w:t>
      </w:r>
      <w:r w:rsidR="00B2561D">
        <w:rPr>
          <w:sz w:val="24"/>
          <w:szCs w:val="24"/>
          <w:lang w:val="lt-LT"/>
        </w:rPr>
        <w:t>5</w:t>
      </w:r>
      <w:r w:rsidRPr="00B2561D">
        <w:rPr>
          <w:sz w:val="24"/>
          <w:szCs w:val="24"/>
          <w:lang w:val="lt-LT"/>
        </w:rPr>
        <w:t>.</w:t>
      </w:r>
      <w:r w:rsidRPr="009561E2">
        <w:rPr>
          <w:b/>
          <w:bCs/>
          <w:sz w:val="24"/>
          <w:szCs w:val="24"/>
          <w:lang w:val="lt-LT"/>
        </w:rPr>
        <w:t xml:space="preserve"> </w:t>
      </w:r>
      <w:r w:rsidR="00186E4D" w:rsidRPr="009561E2">
        <w:rPr>
          <w:sz w:val="24"/>
          <w:szCs w:val="24"/>
          <w:lang w:val="lt-LT"/>
        </w:rPr>
        <w:t xml:space="preserve">ESPBI IS </w:t>
      </w:r>
      <w:r w:rsidR="00186E4D" w:rsidRPr="003E1FB4">
        <w:rPr>
          <w:sz w:val="24"/>
          <w:szCs w:val="24"/>
          <w:lang w:val="lt-LT"/>
        </w:rPr>
        <w:t>nuostatai patvirtinti</w:t>
      </w:r>
      <w:r w:rsidR="00186E4D" w:rsidRPr="009561E2">
        <w:rPr>
          <w:sz w:val="24"/>
          <w:szCs w:val="24"/>
          <w:lang w:val="lt-LT"/>
        </w:rPr>
        <w:t xml:space="preserve"> Lietuvos Respublikos </w:t>
      </w:r>
      <w:r w:rsidR="00186E4D" w:rsidRPr="003E1FB4">
        <w:rPr>
          <w:sz w:val="24"/>
          <w:szCs w:val="24"/>
          <w:lang w:val="lt-LT"/>
        </w:rPr>
        <w:t>Vyriausybės</w:t>
      </w:r>
      <w:r w:rsidR="00186E4D" w:rsidRPr="009561E2">
        <w:rPr>
          <w:sz w:val="24"/>
          <w:szCs w:val="24"/>
          <w:lang w:val="lt-LT"/>
        </w:rPr>
        <w:t xml:space="preserve"> 2011 m. rugsėjo 7 d. nutarimu Nr.1057 (Lietuvos Respublikos Vyriausybės 2019 m. vasario 13 d. nutarimo Nr. 142 redakcija).</w:t>
      </w:r>
    </w:p>
    <w:p w14:paraId="5C1C23C2" w14:textId="26B64D35" w:rsidR="00F547CF" w:rsidRPr="003E1FB4" w:rsidRDefault="00E6276B" w:rsidP="00F547CF">
      <w:pPr>
        <w:pStyle w:val="Style3"/>
        <w:numPr>
          <w:ilvl w:val="0"/>
          <w:numId w:val="0"/>
        </w:numPr>
        <w:spacing w:before="0" w:after="0" w:line="240" w:lineRule="auto"/>
        <w:ind w:firstLine="709"/>
        <w:rPr>
          <w:sz w:val="24"/>
          <w:szCs w:val="24"/>
        </w:rPr>
      </w:pPr>
      <w:r w:rsidRPr="003E1FB4">
        <w:rPr>
          <w:sz w:val="24"/>
          <w:szCs w:val="24"/>
        </w:rPr>
        <w:t>2</w:t>
      </w:r>
      <w:r w:rsidR="00B2561D">
        <w:rPr>
          <w:sz w:val="24"/>
          <w:szCs w:val="24"/>
        </w:rPr>
        <w:t>6</w:t>
      </w:r>
      <w:r w:rsidRPr="003E1FB4">
        <w:rPr>
          <w:sz w:val="24"/>
          <w:szCs w:val="24"/>
        </w:rPr>
        <w:t xml:space="preserve">. </w:t>
      </w:r>
      <w:r w:rsidR="00186E4D" w:rsidRPr="003E1FB4">
        <w:rPr>
          <w:sz w:val="24"/>
          <w:szCs w:val="24"/>
        </w:rPr>
        <w:t>2016 m. balandžio 27 d. Europos Parlamento ir Tarybos reglamentas (ES) 2016/679 dėl fizinių asmenų apsaugos tvarkant asmens duomenis ir dėl laisvo tokių duomenų judėjimo ir kuriuo panaikinama Direktyva 95/46/EB (Bendrasis duomenų apsaugos reglamentas – BDAR)</w:t>
      </w:r>
      <w:r w:rsidRPr="003E1FB4">
        <w:rPr>
          <w:sz w:val="24"/>
          <w:szCs w:val="24"/>
        </w:rPr>
        <w:t>.</w:t>
      </w:r>
    </w:p>
    <w:p w14:paraId="5FF02552" w14:textId="76684223" w:rsidR="00186E4D" w:rsidRPr="003E1FB4" w:rsidRDefault="00F547CF" w:rsidP="00F547CF">
      <w:pPr>
        <w:pStyle w:val="Style3"/>
        <w:numPr>
          <w:ilvl w:val="0"/>
          <w:numId w:val="0"/>
        </w:numPr>
        <w:spacing w:before="0" w:after="0" w:line="240" w:lineRule="auto"/>
        <w:ind w:firstLine="709"/>
        <w:rPr>
          <w:sz w:val="24"/>
          <w:szCs w:val="24"/>
        </w:rPr>
      </w:pPr>
      <w:r w:rsidRPr="003E1FB4">
        <w:rPr>
          <w:sz w:val="24"/>
          <w:szCs w:val="24"/>
        </w:rPr>
        <w:t>2</w:t>
      </w:r>
      <w:r w:rsidR="00B2561D">
        <w:rPr>
          <w:sz w:val="24"/>
          <w:szCs w:val="24"/>
        </w:rPr>
        <w:t>7</w:t>
      </w:r>
      <w:r w:rsidRPr="003E1FB4">
        <w:rPr>
          <w:sz w:val="24"/>
          <w:szCs w:val="24"/>
        </w:rPr>
        <w:t xml:space="preserve">. </w:t>
      </w:r>
      <w:r w:rsidR="00186E4D" w:rsidRPr="003E1FB4">
        <w:rPr>
          <w:sz w:val="24"/>
          <w:szCs w:val="24"/>
        </w:rPr>
        <w:t>Lietuvos Respublikos asmens duomenų teisinės apsaugos įstatymas</w:t>
      </w:r>
      <w:r w:rsidR="003E1FB4">
        <w:rPr>
          <w:sz w:val="24"/>
          <w:szCs w:val="24"/>
        </w:rPr>
        <w:t>.</w:t>
      </w:r>
    </w:p>
    <w:p w14:paraId="5B75E51A" w14:textId="5532BA30" w:rsidR="00795D7C" w:rsidRPr="003E1FB4" w:rsidRDefault="00831C40" w:rsidP="00795D7C">
      <w:pPr>
        <w:pStyle w:val="Style3"/>
        <w:numPr>
          <w:ilvl w:val="0"/>
          <w:numId w:val="0"/>
        </w:numPr>
        <w:spacing w:before="0" w:after="0" w:line="240" w:lineRule="auto"/>
        <w:ind w:firstLine="709"/>
        <w:rPr>
          <w:sz w:val="24"/>
          <w:szCs w:val="24"/>
        </w:rPr>
      </w:pPr>
      <w:r w:rsidRPr="003E1FB4">
        <w:rPr>
          <w:sz w:val="24"/>
          <w:szCs w:val="24"/>
        </w:rPr>
        <w:t>2</w:t>
      </w:r>
      <w:r w:rsidR="00B2561D">
        <w:rPr>
          <w:sz w:val="24"/>
          <w:szCs w:val="24"/>
        </w:rPr>
        <w:t>8</w:t>
      </w:r>
      <w:r w:rsidRPr="003E1FB4">
        <w:rPr>
          <w:sz w:val="24"/>
          <w:szCs w:val="24"/>
        </w:rPr>
        <w:t xml:space="preserve">. </w:t>
      </w:r>
      <w:r w:rsidR="00186E4D" w:rsidRPr="003E1FB4">
        <w:rPr>
          <w:sz w:val="24"/>
          <w:szCs w:val="24"/>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r w:rsidRPr="003E1FB4">
        <w:rPr>
          <w:sz w:val="24"/>
          <w:szCs w:val="24"/>
        </w:rPr>
        <w:t>.</w:t>
      </w:r>
    </w:p>
    <w:p w14:paraId="684B36AD" w14:textId="0AD98AF1" w:rsidR="00186E4D" w:rsidRPr="003E1FB4" w:rsidRDefault="00795D7C" w:rsidP="00795D7C">
      <w:pPr>
        <w:pStyle w:val="Style3"/>
        <w:numPr>
          <w:ilvl w:val="0"/>
          <w:numId w:val="0"/>
        </w:numPr>
        <w:spacing w:before="0" w:after="0" w:line="240" w:lineRule="auto"/>
        <w:ind w:firstLine="709"/>
        <w:rPr>
          <w:sz w:val="24"/>
          <w:szCs w:val="24"/>
        </w:rPr>
      </w:pPr>
      <w:r w:rsidRPr="003E1FB4">
        <w:rPr>
          <w:sz w:val="24"/>
          <w:szCs w:val="24"/>
        </w:rPr>
        <w:t>2</w:t>
      </w:r>
      <w:r w:rsidR="00B2561D">
        <w:rPr>
          <w:sz w:val="24"/>
          <w:szCs w:val="24"/>
        </w:rPr>
        <w:t>9</w:t>
      </w:r>
      <w:r w:rsidRPr="003E1FB4">
        <w:rPr>
          <w:sz w:val="24"/>
          <w:szCs w:val="24"/>
        </w:rPr>
        <w:t xml:space="preserve">. </w:t>
      </w:r>
      <w:r w:rsidR="00186E4D" w:rsidRPr="003E1FB4">
        <w:rPr>
          <w:sz w:val="24"/>
          <w:szCs w:val="24"/>
        </w:rPr>
        <w:t xml:space="preserve">Lietuvos Respublikos valstybės informacinių išteklių valdymo įstatymas; </w:t>
      </w:r>
    </w:p>
    <w:p w14:paraId="287D74B9" w14:textId="76084F61" w:rsidR="00186E4D" w:rsidRPr="003E1FB4" w:rsidRDefault="00B2561D" w:rsidP="00795D7C">
      <w:pPr>
        <w:pStyle w:val="Style3"/>
        <w:numPr>
          <w:ilvl w:val="0"/>
          <w:numId w:val="0"/>
        </w:numPr>
        <w:spacing w:before="0" w:after="0" w:line="240" w:lineRule="auto"/>
        <w:ind w:firstLine="709"/>
        <w:rPr>
          <w:sz w:val="24"/>
          <w:szCs w:val="24"/>
        </w:rPr>
      </w:pPr>
      <w:r>
        <w:rPr>
          <w:sz w:val="24"/>
          <w:szCs w:val="24"/>
        </w:rPr>
        <w:t>30</w:t>
      </w:r>
      <w:r w:rsidR="00795D7C" w:rsidRPr="003E1FB4">
        <w:rPr>
          <w:sz w:val="24"/>
          <w:szCs w:val="24"/>
        </w:rPr>
        <w:t xml:space="preserve">. </w:t>
      </w:r>
      <w:r w:rsidR="00186E4D" w:rsidRPr="003E1FB4">
        <w:rPr>
          <w:sz w:val="24"/>
          <w:szCs w:val="24"/>
        </w:rPr>
        <w:t xml:space="preserve">Lietuvos </w:t>
      </w:r>
      <w:r w:rsidR="001D13DB">
        <w:rPr>
          <w:sz w:val="24"/>
          <w:szCs w:val="24"/>
        </w:rPr>
        <w:t>R</w:t>
      </w:r>
      <w:r w:rsidR="00186E4D" w:rsidRPr="003E1FB4">
        <w:rPr>
          <w:sz w:val="24"/>
          <w:szCs w:val="24"/>
        </w:rPr>
        <w:t>espublikos valstybės informacinių išteklių valdymo įstatymo įgyvendinimo pakeitimas, patvirtintas Lietuvos Respublikos Vyriausybės 2024 m. spalio 30 d. nutarimu Nr. 907 (Žin., 2024, Nr. 2024-18906)</w:t>
      </w:r>
      <w:r w:rsidR="00795D7C" w:rsidRPr="003E1FB4">
        <w:rPr>
          <w:sz w:val="24"/>
          <w:szCs w:val="24"/>
        </w:rPr>
        <w:t>.</w:t>
      </w:r>
    </w:p>
    <w:p w14:paraId="71CB0FA9" w14:textId="47A16B94" w:rsidR="00186E4D" w:rsidRPr="003E1FB4" w:rsidRDefault="0036066B" w:rsidP="009F267C">
      <w:pPr>
        <w:pStyle w:val="Style3"/>
        <w:numPr>
          <w:ilvl w:val="0"/>
          <w:numId w:val="0"/>
        </w:numPr>
        <w:spacing w:before="0" w:after="0" w:line="240" w:lineRule="auto"/>
        <w:ind w:firstLine="709"/>
        <w:rPr>
          <w:sz w:val="24"/>
          <w:szCs w:val="24"/>
        </w:rPr>
      </w:pPr>
      <w:r w:rsidRPr="003E1FB4">
        <w:rPr>
          <w:sz w:val="24"/>
          <w:szCs w:val="24"/>
        </w:rPr>
        <w:t>3</w:t>
      </w:r>
      <w:r w:rsidR="00B2561D">
        <w:rPr>
          <w:sz w:val="24"/>
          <w:szCs w:val="24"/>
        </w:rPr>
        <w:t>1</w:t>
      </w:r>
      <w:r w:rsidRPr="003E1FB4">
        <w:rPr>
          <w:sz w:val="24"/>
          <w:szCs w:val="24"/>
        </w:rPr>
        <w:t xml:space="preserve">. </w:t>
      </w:r>
      <w:r w:rsidR="00186E4D" w:rsidRPr="003E1FB4">
        <w:rPr>
          <w:sz w:val="24"/>
          <w:szCs w:val="24"/>
        </w:rPr>
        <w:t>Informacinės sistemos gyvavimo ciklo valdymo metodika, patvirtinta Informacinės visuomenės plėtros komiteto prie Susisiekimo ministerijos direktoriaus 2014 m. vasario 25 d. įsakymu Nr. T-29 „Dėl Valstybės informacinės sistemos gyvavimo ciklo valdymo metodikos patvirtinimo“ (toliau – Metodika)</w:t>
      </w:r>
      <w:r w:rsidRPr="003E1FB4">
        <w:rPr>
          <w:sz w:val="24"/>
          <w:szCs w:val="24"/>
        </w:rPr>
        <w:t>.</w:t>
      </w:r>
    </w:p>
    <w:p w14:paraId="1AAD3B4C" w14:textId="671F8B70" w:rsidR="00186E4D" w:rsidRPr="003E1FB4" w:rsidRDefault="004F49F8" w:rsidP="004F49F8">
      <w:pPr>
        <w:pStyle w:val="Style3"/>
        <w:numPr>
          <w:ilvl w:val="0"/>
          <w:numId w:val="0"/>
        </w:numPr>
        <w:spacing w:before="0" w:after="0" w:line="240" w:lineRule="auto"/>
        <w:ind w:firstLine="709"/>
        <w:rPr>
          <w:sz w:val="24"/>
          <w:szCs w:val="24"/>
        </w:rPr>
      </w:pPr>
      <w:r w:rsidRPr="003E1FB4">
        <w:rPr>
          <w:sz w:val="24"/>
          <w:szCs w:val="24"/>
        </w:rPr>
        <w:t>3</w:t>
      </w:r>
      <w:r w:rsidR="00B2561D">
        <w:rPr>
          <w:sz w:val="24"/>
          <w:szCs w:val="24"/>
        </w:rPr>
        <w:t>2</w:t>
      </w:r>
      <w:r w:rsidRPr="003E1FB4">
        <w:rPr>
          <w:sz w:val="24"/>
          <w:szCs w:val="24"/>
        </w:rPr>
        <w:t xml:space="preserve">. </w:t>
      </w:r>
      <w:r w:rsidR="00186E4D" w:rsidRPr="003E1FB4">
        <w:rPr>
          <w:sz w:val="24"/>
          <w:szCs w:val="24"/>
        </w:rPr>
        <w:t>Informacinės sistemos gyvavimo ciklo valdymo metodika, patvirtinta Informacinės visuomenės plėtros komiteto prie Susisiekimo ministerijos direktoriaus 2014 m. vasario 25 d. įsakymu Nr. T-29 „Dėl Valstybės informacinės sistemos gyvavimo ciklo valdymo metodikos patvirtinimo“ (toliau – Metodika)</w:t>
      </w:r>
      <w:r w:rsidRPr="003E1FB4">
        <w:rPr>
          <w:sz w:val="24"/>
          <w:szCs w:val="24"/>
        </w:rPr>
        <w:t>.</w:t>
      </w:r>
    </w:p>
    <w:p w14:paraId="02C8A3B0" w14:textId="54258941" w:rsidR="00186E4D" w:rsidRPr="003E1FB4" w:rsidRDefault="004F49F8" w:rsidP="004F49F8">
      <w:pPr>
        <w:pStyle w:val="Style3"/>
        <w:numPr>
          <w:ilvl w:val="0"/>
          <w:numId w:val="0"/>
        </w:numPr>
        <w:spacing w:before="0" w:after="0" w:line="240" w:lineRule="auto"/>
        <w:ind w:firstLine="709"/>
        <w:rPr>
          <w:sz w:val="24"/>
          <w:szCs w:val="24"/>
        </w:rPr>
      </w:pPr>
      <w:r w:rsidRPr="003E1FB4">
        <w:rPr>
          <w:sz w:val="24"/>
          <w:szCs w:val="24"/>
        </w:rPr>
        <w:t>3</w:t>
      </w:r>
      <w:r w:rsidR="00B2561D">
        <w:rPr>
          <w:sz w:val="24"/>
          <w:szCs w:val="24"/>
        </w:rPr>
        <w:t>3</w:t>
      </w:r>
      <w:r w:rsidRPr="003E1FB4">
        <w:rPr>
          <w:sz w:val="24"/>
          <w:szCs w:val="24"/>
        </w:rPr>
        <w:t xml:space="preserve">. </w:t>
      </w:r>
      <w:r w:rsidR="00186E4D" w:rsidRPr="003E1FB4">
        <w:rPr>
          <w:sz w:val="24"/>
          <w:szCs w:val="24"/>
        </w:rPr>
        <w:t>Lietuvos nacionalinė informacinės visuomenės plėtros koncepcija, patvirtinta Lietuvos Respublikos Vyriausybės 2001 m. vasario 28 d. nutarimu Nr. 229 (Žin., 2001, Nr. 20-652)</w:t>
      </w:r>
      <w:r w:rsidRPr="003E1FB4">
        <w:rPr>
          <w:sz w:val="24"/>
          <w:szCs w:val="24"/>
        </w:rPr>
        <w:t>.</w:t>
      </w:r>
    </w:p>
    <w:p w14:paraId="2F5374F7" w14:textId="4B7FFE21" w:rsidR="00186E4D" w:rsidRPr="003E1FB4" w:rsidRDefault="004F49F8" w:rsidP="004F49F8">
      <w:pPr>
        <w:pStyle w:val="Style3"/>
        <w:numPr>
          <w:ilvl w:val="0"/>
          <w:numId w:val="0"/>
        </w:numPr>
        <w:spacing w:before="0" w:after="0" w:line="240" w:lineRule="auto"/>
        <w:ind w:firstLine="709"/>
        <w:rPr>
          <w:sz w:val="24"/>
          <w:szCs w:val="24"/>
        </w:rPr>
      </w:pPr>
      <w:r w:rsidRPr="003E1FB4">
        <w:rPr>
          <w:sz w:val="24"/>
          <w:szCs w:val="24"/>
        </w:rPr>
        <w:t>3</w:t>
      </w:r>
      <w:r w:rsidR="00B2561D">
        <w:rPr>
          <w:sz w:val="24"/>
          <w:szCs w:val="24"/>
        </w:rPr>
        <w:t>4</w:t>
      </w:r>
      <w:r w:rsidRPr="003E1FB4">
        <w:rPr>
          <w:sz w:val="24"/>
          <w:szCs w:val="24"/>
        </w:rPr>
        <w:t xml:space="preserve">. </w:t>
      </w:r>
      <w:r w:rsidR="00186E4D" w:rsidRPr="003E1FB4">
        <w:rPr>
          <w:sz w:val="24"/>
          <w:szCs w:val="24"/>
        </w:rPr>
        <w:t>Lietuvos Respublikos sveikatos apsaugos ministro 2011 m. sausio 28 d. įsakymas Nr. V-89 „Dėl reikalavimų sveikatos priežiūros įstaigoms diegiamoms informacinėms sistemoms patvirtinimo“ (Žin., 2011, Nr. 16-774)</w:t>
      </w:r>
      <w:r w:rsidRPr="003E1FB4">
        <w:rPr>
          <w:sz w:val="24"/>
          <w:szCs w:val="24"/>
        </w:rPr>
        <w:t>.</w:t>
      </w:r>
    </w:p>
    <w:p w14:paraId="2815EF1E" w14:textId="77777777" w:rsidR="00B2561D" w:rsidRDefault="00B2561D" w:rsidP="00B2561D">
      <w:pPr>
        <w:pStyle w:val="Style3"/>
        <w:numPr>
          <w:ilvl w:val="0"/>
          <w:numId w:val="0"/>
        </w:numPr>
        <w:spacing w:before="0" w:after="0" w:line="240" w:lineRule="auto"/>
        <w:ind w:firstLine="709"/>
        <w:rPr>
          <w:sz w:val="24"/>
          <w:szCs w:val="24"/>
        </w:rPr>
      </w:pPr>
      <w:r>
        <w:rPr>
          <w:sz w:val="24"/>
          <w:szCs w:val="24"/>
        </w:rPr>
        <w:t xml:space="preserve">35. </w:t>
      </w:r>
      <w:r w:rsidR="00186E4D" w:rsidRPr="003E1FB4">
        <w:rPr>
          <w:sz w:val="24"/>
          <w:szCs w:val="24"/>
        </w:rPr>
        <w:t>Sveikatos priežiūros įstaigų informacinių sistemų susiejimo su e. sveikatos paslaugų ir bendradarbiavimo infrastruktūra reikalavimai ir techninės sąlygos, patvirtintos Lietuvos Respublikos sveikatos apsaugos ministro 2010 m. gruodžio 17 d. įsakymu Nr. V-1079 (2010, Nr. 152-7759) (su visais pakeitimais ir papildymais)</w:t>
      </w:r>
      <w:r w:rsidR="007507E8" w:rsidRPr="003E1FB4">
        <w:rPr>
          <w:sz w:val="24"/>
          <w:szCs w:val="24"/>
        </w:rPr>
        <w:t>.</w:t>
      </w:r>
    </w:p>
    <w:p w14:paraId="095FEAE8" w14:textId="77777777" w:rsidR="001345EC" w:rsidRDefault="00B2561D" w:rsidP="00B2561D">
      <w:pPr>
        <w:pStyle w:val="Style3"/>
        <w:numPr>
          <w:ilvl w:val="0"/>
          <w:numId w:val="0"/>
        </w:numPr>
        <w:spacing w:before="0" w:after="0" w:line="240" w:lineRule="auto"/>
        <w:ind w:firstLine="709"/>
        <w:rPr>
          <w:sz w:val="24"/>
          <w:szCs w:val="24"/>
        </w:rPr>
      </w:pPr>
      <w:r>
        <w:rPr>
          <w:sz w:val="24"/>
          <w:szCs w:val="24"/>
        </w:rPr>
        <w:t xml:space="preserve">36. </w:t>
      </w:r>
      <w:r w:rsidR="00186E4D" w:rsidRPr="003E1FB4">
        <w:rPr>
          <w:sz w:val="24"/>
          <w:szCs w:val="24"/>
        </w:rPr>
        <w:t xml:space="preserve">Lietuvos </w:t>
      </w:r>
      <w:r w:rsidR="007507E8" w:rsidRPr="003E1FB4">
        <w:rPr>
          <w:sz w:val="24"/>
          <w:szCs w:val="24"/>
        </w:rPr>
        <w:t>R</w:t>
      </w:r>
      <w:r w:rsidR="00186E4D" w:rsidRPr="003E1FB4">
        <w:rPr>
          <w:sz w:val="24"/>
          <w:szCs w:val="24"/>
        </w:rPr>
        <w:t>espublikos valstybės informacinių išteklių valdymo įstatymo įgyvendinimo pakeitimas, patvirtintas Lietuvos Respublikos Vyriausybės 2024 m. spalio 30 d. nutarimu Nr. 907 (Žin., 2024, Nr. 2024-18906)</w:t>
      </w:r>
      <w:r w:rsidR="009F267C" w:rsidRPr="003E1FB4">
        <w:rPr>
          <w:sz w:val="24"/>
          <w:szCs w:val="24"/>
        </w:rPr>
        <w:t>.</w:t>
      </w:r>
    </w:p>
    <w:p w14:paraId="476D6ED9" w14:textId="0AB42865" w:rsidR="00B2561D" w:rsidRDefault="001345EC" w:rsidP="00B2561D">
      <w:pPr>
        <w:pStyle w:val="Style3"/>
        <w:numPr>
          <w:ilvl w:val="0"/>
          <w:numId w:val="0"/>
        </w:numPr>
        <w:spacing w:before="0" w:after="0" w:line="240" w:lineRule="auto"/>
        <w:ind w:firstLine="709"/>
        <w:rPr>
          <w:sz w:val="24"/>
          <w:szCs w:val="24"/>
        </w:rPr>
      </w:pPr>
      <w:r>
        <w:rPr>
          <w:sz w:val="24"/>
          <w:szCs w:val="24"/>
        </w:rPr>
        <w:t xml:space="preserve">37. </w:t>
      </w:r>
      <w:r w:rsidR="00186E4D" w:rsidRPr="003E1FB4">
        <w:rPr>
          <w:sz w:val="24"/>
          <w:szCs w:val="24"/>
        </w:rPr>
        <w:t>Viešosios įstaigos Respublikinės Panevėžio ligoninės informacinės sistemos nuostatai, patvirtinti Viešosios įstaigos Respublikinės Panevėžio ligoninės vyriausiojo gydytojo 2012 m. gruodžio 12 d. įsakymu Nr. K4-421</w:t>
      </w:r>
      <w:r w:rsidR="009F267C" w:rsidRPr="003E1FB4">
        <w:rPr>
          <w:sz w:val="24"/>
          <w:szCs w:val="24"/>
        </w:rPr>
        <w:t>.</w:t>
      </w:r>
      <w:r w:rsidR="00186E4D" w:rsidRPr="003E1FB4">
        <w:rPr>
          <w:sz w:val="24"/>
          <w:szCs w:val="24"/>
        </w:rPr>
        <w:t xml:space="preserve"> </w:t>
      </w:r>
    </w:p>
    <w:p w14:paraId="7AD59CA1" w14:textId="77777777" w:rsidR="00BA20F0" w:rsidRDefault="00B2561D" w:rsidP="00B2561D">
      <w:pPr>
        <w:pStyle w:val="Style3"/>
        <w:numPr>
          <w:ilvl w:val="0"/>
          <w:numId w:val="0"/>
        </w:numPr>
        <w:spacing w:before="0" w:after="0" w:line="240" w:lineRule="auto"/>
        <w:ind w:firstLine="709"/>
        <w:rPr>
          <w:sz w:val="24"/>
          <w:szCs w:val="24"/>
        </w:rPr>
      </w:pPr>
      <w:r>
        <w:rPr>
          <w:sz w:val="24"/>
          <w:szCs w:val="24"/>
        </w:rPr>
        <w:t>3</w:t>
      </w:r>
      <w:r w:rsidR="001345EC">
        <w:rPr>
          <w:sz w:val="24"/>
          <w:szCs w:val="24"/>
        </w:rPr>
        <w:t>8</w:t>
      </w:r>
      <w:r>
        <w:rPr>
          <w:sz w:val="24"/>
          <w:szCs w:val="24"/>
        </w:rPr>
        <w:t xml:space="preserve">. </w:t>
      </w:r>
      <w:r w:rsidR="00186E4D" w:rsidRPr="003E1FB4">
        <w:rPr>
          <w:sz w:val="24"/>
          <w:szCs w:val="24"/>
        </w:rPr>
        <w:t>Viešosios įstaigos Respublikinės Panevėžio ligoninės informacinės sistemos saugos nuostatai, patvirtinti Viešosios įstaigos Respublikinės Panevėžio ligoninės direktoriaus 2021 m. gegužės 31 d. įsakymu Nr. V-208</w:t>
      </w:r>
      <w:r w:rsidR="001D13DB">
        <w:rPr>
          <w:sz w:val="24"/>
          <w:szCs w:val="24"/>
        </w:rPr>
        <w:t>.</w:t>
      </w:r>
    </w:p>
    <w:p w14:paraId="2DDFC01C" w14:textId="63C0F425" w:rsidR="001345EC" w:rsidRDefault="001345EC" w:rsidP="00B2561D">
      <w:pPr>
        <w:pStyle w:val="Style3"/>
        <w:numPr>
          <w:ilvl w:val="0"/>
          <w:numId w:val="0"/>
        </w:numPr>
        <w:spacing w:before="0" w:after="0" w:line="240" w:lineRule="auto"/>
        <w:ind w:firstLine="709"/>
        <w:rPr>
          <w:sz w:val="24"/>
          <w:szCs w:val="24"/>
        </w:rPr>
      </w:pPr>
    </w:p>
    <w:p w14:paraId="714EA626" w14:textId="77777777" w:rsidR="00802314" w:rsidRPr="00B2561D" w:rsidRDefault="00802314">
      <w:pPr>
        <w:rPr>
          <w:lang w:val="lt-LT"/>
        </w:rPr>
      </w:pPr>
    </w:p>
    <w:sectPr w:rsidR="00802314" w:rsidRPr="00B2561D" w:rsidSect="007B6F39">
      <w:footerReference w:type="default" r:id="rId8"/>
      <w:headerReference w:type="first" r:id="rId9"/>
      <w:pgSz w:w="11906" w:h="16838"/>
      <w:pgMar w:top="1134" w:right="566" w:bottom="1134" w:left="1560" w:header="567" w:footer="22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BE31" w14:textId="77777777" w:rsidR="009561E2" w:rsidRDefault="009561E2" w:rsidP="009561E2">
      <w:r>
        <w:separator/>
      </w:r>
    </w:p>
  </w:endnote>
  <w:endnote w:type="continuationSeparator" w:id="0">
    <w:p w14:paraId="6158D98B" w14:textId="77777777" w:rsidR="009561E2" w:rsidRDefault="009561E2" w:rsidP="0095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559423"/>
      <w:docPartObj>
        <w:docPartGallery w:val="Page Numbers (Bottom of Page)"/>
        <w:docPartUnique/>
      </w:docPartObj>
    </w:sdtPr>
    <w:sdtEndPr>
      <w:rPr>
        <w:sz w:val="22"/>
        <w:szCs w:val="22"/>
      </w:rPr>
    </w:sdtEndPr>
    <w:sdtContent>
      <w:p w14:paraId="7398FB2C" w14:textId="370FE220" w:rsidR="008B0527" w:rsidRPr="008B0527" w:rsidRDefault="008B0527">
        <w:pPr>
          <w:pStyle w:val="Porat"/>
          <w:jc w:val="center"/>
          <w:rPr>
            <w:sz w:val="22"/>
            <w:szCs w:val="22"/>
          </w:rPr>
        </w:pPr>
        <w:r w:rsidRPr="008B0527">
          <w:rPr>
            <w:sz w:val="22"/>
            <w:szCs w:val="22"/>
          </w:rPr>
          <w:fldChar w:fldCharType="begin"/>
        </w:r>
        <w:r w:rsidRPr="008B0527">
          <w:rPr>
            <w:sz w:val="22"/>
            <w:szCs w:val="22"/>
          </w:rPr>
          <w:instrText>PAGE   \* MERGEFORMAT</w:instrText>
        </w:r>
        <w:r w:rsidRPr="008B0527">
          <w:rPr>
            <w:sz w:val="22"/>
            <w:szCs w:val="22"/>
          </w:rPr>
          <w:fldChar w:fldCharType="separate"/>
        </w:r>
        <w:r w:rsidRPr="008B0527">
          <w:rPr>
            <w:sz w:val="22"/>
            <w:szCs w:val="22"/>
            <w:lang w:val="lt-LT"/>
          </w:rPr>
          <w:t>2</w:t>
        </w:r>
        <w:r w:rsidRPr="008B0527">
          <w:rPr>
            <w:sz w:val="22"/>
            <w:szCs w:val="22"/>
          </w:rPr>
          <w:fldChar w:fldCharType="end"/>
        </w:r>
      </w:p>
    </w:sdtContent>
  </w:sdt>
  <w:p w14:paraId="544700C5" w14:textId="77777777" w:rsidR="008B0527" w:rsidRDefault="008B05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2157" w14:textId="77777777" w:rsidR="009561E2" w:rsidRDefault="009561E2" w:rsidP="009561E2">
      <w:r>
        <w:separator/>
      </w:r>
    </w:p>
  </w:footnote>
  <w:footnote w:type="continuationSeparator" w:id="0">
    <w:p w14:paraId="3F5B2D09" w14:textId="77777777" w:rsidR="009561E2" w:rsidRDefault="009561E2" w:rsidP="00956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77B1" w14:textId="7A7C391C" w:rsidR="009561E2" w:rsidRPr="009561E2" w:rsidRDefault="00BE17AA" w:rsidP="009561E2">
    <w:pPr>
      <w:ind w:right="-1"/>
      <w:jc w:val="right"/>
      <w:rPr>
        <w:sz w:val="22"/>
        <w:szCs w:val="22"/>
        <w:lang w:val="lt-LT"/>
      </w:rPr>
    </w:pPr>
    <w:r>
      <w:rPr>
        <w:sz w:val="22"/>
        <w:szCs w:val="22"/>
        <w:lang w:val="lt-LT"/>
      </w:rPr>
      <w:t>Kvietimo</w:t>
    </w:r>
    <w:r w:rsidR="009561E2" w:rsidRPr="009561E2">
      <w:rPr>
        <w:sz w:val="22"/>
        <w:szCs w:val="22"/>
        <w:lang w:val="lt-LT"/>
      </w:rPr>
      <w:t xml:space="preserve"> 2  priedas „Techninė specifikacija“</w:t>
    </w:r>
  </w:p>
  <w:p w14:paraId="15B7158A" w14:textId="77777777" w:rsidR="009561E2" w:rsidRDefault="009561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2716A"/>
    <w:multiLevelType w:val="multilevel"/>
    <w:tmpl w:val="A49C68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2868E4"/>
    <w:multiLevelType w:val="multilevel"/>
    <w:tmpl w:val="60D09B72"/>
    <w:lvl w:ilvl="0">
      <w:start w:val="1"/>
      <w:numFmt w:val="bullet"/>
      <w:lvlText w:val=""/>
      <w:lvlJc w:val="left"/>
      <w:pPr>
        <w:tabs>
          <w:tab w:val="num" w:pos="720"/>
        </w:tabs>
        <w:ind w:left="720" w:hanging="360"/>
      </w:pPr>
      <w:rPr>
        <w:rFonts w:ascii="Symbol" w:hAnsi="Symbol" w:hint="default"/>
        <w:sz w:val="20"/>
      </w:rPr>
    </w:lvl>
    <w:lvl w:ilvl="1" w:tentative="1">
      <w:start w:val="1"/>
      <w:numFmt w:val="bullet"/>
      <w:pStyle w:val="2lygis"/>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35E56"/>
    <w:multiLevelType w:val="multilevel"/>
    <w:tmpl w:val="ACC45CE0"/>
    <w:lvl w:ilvl="0">
      <w:start w:val="7"/>
      <w:numFmt w:val="decimal"/>
      <w:lvlText w:val="%1."/>
      <w:lvlJc w:val="left"/>
      <w:pPr>
        <w:ind w:left="360" w:hanging="360"/>
      </w:pPr>
      <w:rPr>
        <w:rFonts w:hint="default"/>
      </w:rPr>
    </w:lvl>
    <w:lvl w:ilvl="1">
      <w:start w:val="2"/>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3" w15:restartNumberingAfterBreak="0">
    <w:nsid w:val="29B11E27"/>
    <w:multiLevelType w:val="hybridMultilevel"/>
    <w:tmpl w:val="C884133C"/>
    <w:lvl w:ilvl="0" w:tplc="798EAA40">
      <w:start w:val="3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302A0324"/>
    <w:multiLevelType w:val="hybridMultilevel"/>
    <w:tmpl w:val="CAA6CD48"/>
    <w:lvl w:ilvl="0" w:tplc="CBA658BE">
      <w:start w:val="27"/>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35315D64"/>
    <w:multiLevelType w:val="hybridMultilevel"/>
    <w:tmpl w:val="C830620A"/>
    <w:lvl w:ilvl="0" w:tplc="D7FC77D0">
      <w:start w:val="2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BAE53C6"/>
    <w:multiLevelType w:val="multilevel"/>
    <w:tmpl w:val="334A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C72593"/>
    <w:multiLevelType w:val="hybridMultilevel"/>
    <w:tmpl w:val="A6466FF4"/>
    <w:lvl w:ilvl="0" w:tplc="F40E3E76">
      <w:start w:val="2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5CD6372"/>
    <w:multiLevelType w:val="multilevel"/>
    <w:tmpl w:val="8D68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7F535D"/>
    <w:multiLevelType w:val="hybridMultilevel"/>
    <w:tmpl w:val="B922D0AE"/>
    <w:lvl w:ilvl="0" w:tplc="4CCE0B28">
      <w:start w:val="1"/>
      <w:numFmt w:val="bullet"/>
      <w:pStyle w:val="Style3"/>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0" w15:restartNumberingAfterBreak="0">
    <w:nsid w:val="72D40A23"/>
    <w:multiLevelType w:val="multilevel"/>
    <w:tmpl w:val="0470800C"/>
    <w:lvl w:ilvl="0">
      <w:start w:val="7"/>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757844FB"/>
    <w:multiLevelType w:val="multilevel"/>
    <w:tmpl w:val="ECBEFABE"/>
    <w:lvl w:ilvl="0">
      <w:start w:val="1"/>
      <w:numFmt w:val="decimal"/>
      <w:pStyle w:val="1lygis"/>
      <w:suff w:val="space"/>
      <w:lvlText w:val="%1."/>
      <w:lvlJc w:val="left"/>
      <w:pPr>
        <w:ind w:left="-851" w:firstLine="851"/>
      </w:pPr>
      <w:rPr>
        <w:rFonts w:cs="Times New Roman" w:hint="default"/>
        <w:b/>
        <w:sz w:val="22"/>
        <w:szCs w:val="22"/>
      </w:rPr>
    </w:lvl>
    <w:lvl w:ilvl="1">
      <w:start w:val="1"/>
      <w:numFmt w:val="decimal"/>
      <w:pStyle w:val="2lygis0"/>
      <w:suff w:val="space"/>
      <w:lvlText w:val="%1.%2."/>
      <w:lvlJc w:val="left"/>
      <w:pPr>
        <w:ind w:left="-851" w:firstLine="851"/>
      </w:pPr>
      <w:rPr>
        <w:rFonts w:cs="Times New Roman" w:hint="default"/>
        <w:b/>
      </w:rPr>
    </w:lvl>
    <w:lvl w:ilvl="2">
      <w:start w:val="1"/>
      <w:numFmt w:val="decimal"/>
      <w:pStyle w:val="3lygis"/>
      <w:suff w:val="space"/>
      <w:lvlText w:val="%1.%2.%3."/>
      <w:lvlJc w:val="left"/>
      <w:pPr>
        <w:ind w:left="-851" w:firstLine="851"/>
      </w:pPr>
      <w:rPr>
        <w:rFonts w:cs="Times New Roman" w:hint="default"/>
        <w:b/>
      </w:rPr>
    </w:lvl>
    <w:lvl w:ilvl="3">
      <w:start w:val="1"/>
      <w:numFmt w:val="decimal"/>
      <w:pStyle w:val="4lygis"/>
      <w:suff w:val="space"/>
      <w:lvlText w:val="%1.%2.%3.%4."/>
      <w:lvlJc w:val="left"/>
      <w:pPr>
        <w:ind w:left="850" w:hanging="850"/>
      </w:pPr>
      <w:rPr>
        <w:rFonts w:cs="Times New Roman" w:hint="default"/>
      </w:rPr>
    </w:lvl>
    <w:lvl w:ilvl="4">
      <w:start w:val="1"/>
      <w:numFmt w:val="decimal"/>
      <w:lvlText w:val="%1.%2.%3.%4.%5."/>
      <w:lvlJc w:val="left"/>
      <w:pPr>
        <w:tabs>
          <w:tab w:val="num" w:pos="5112"/>
        </w:tabs>
        <w:ind w:left="4824" w:hanging="792"/>
      </w:pPr>
      <w:rPr>
        <w:rFonts w:cs="Times New Roman" w:hint="default"/>
      </w:rPr>
    </w:lvl>
    <w:lvl w:ilvl="5">
      <w:start w:val="1"/>
      <w:numFmt w:val="decimal"/>
      <w:lvlText w:val="%1.%2.%3.%4.%5.%6."/>
      <w:lvlJc w:val="left"/>
      <w:pPr>
        <w:tabs>
          <w:tab w:val="num" w:pos="5472"/>
        </w:tabs>
        <w:ind w:left="5328" w:hanging="936"/>
      </w:pPr>
      <w:rPr>
        <w:rFonts w:cs="Times New Roman" w:hint="default"/>
      </w:rPr>
    </w:lvl>
    <w:lvl w:ilvl="6">
      <w:start w:val="1"/>
      <w:numFmt w:val="decimal"/>
      <w:lvlText w:val="%1.%2.%3.%4.%5.%6.%7."/>
      <w:lvlJc w:val="left"/>
      <w:pPr>
        <w:tabs>
          <w:tab w:val="num" w:pos="6192"/>
        </w:tabs>
        <w:ind w:left="5832" w:hanging="1080"/>
      </w:pPr>
      <w:rPr>
        <w:rFonts w:cs="Times New Roman" w:hint="default"/>
      </w:rPr>
    </w:lvl>
    <w:lvl w:ilvl="7">
      <w:start w:val="1"/>
      <w:numFmt w:val="decimal"/>
      <w:lvlText w:val="%1.%2.%3.%4.%5.%6.%7.%8."/>
      <w:lvlJc w:val="left"/>
      <w:pPr>
        <w:tabs>
          <w:tab w:val="num" w:pos="6552"/>
        </w:tabs>
        <w:ind w:left="6336" w:hanging="1224"/>
      </w:pPr>
      <w:rPr>
        <w:rFonts w:cs="Times New Roman" w:hint="default"/>
      </w:rPr>
    </w:lvl>
    <w:lvl w:ilvl="8">
      <w:start w:val="1"/>
      <w:numFmt w:val="decimal"/>
      <w:lvlText w:val="%1.%2.%3.%4.%5.%6.%7.%8.%9."/>
      <w:lvlJc w:val="left"/>
      <w:pPr>
        <w:tabs>
          <w:tab w:val="num" w:pos="7272"/>
        </w:tabs>
        <w:ind w:left="6912" w:hanging="1440"/>
      </w:pPr>
      <w:rPr>
        <w:rFonts w:cs="Times New Roman" w:hint="default"/>
      </w:rPr>
    </w:lvl>
  </w:abstractNum>
  <w:abstractNum w:abstractNumId="12" w15:restartNumberingAfterBreak="0">
    <w:nsid w:val="76850EA5"/>
    <w:multiLevelType w:val="hybridMultilevel"/>
    <w:tmpl w:val="B9A20DCA"/>
    <w:lvl w:ilvl="0" w:tplc="D9B6DA50">
      <w:start w:val="34"/>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77652214"/>
    <w:multiLevelType w:val="hybridMultilevel"/>
    <w:tmpl w:val="5184CBB6"/>
    <w:lvl w:ilvl="0" w:tplc="3470FBE6">
      <w:start w:val="24"/>
      <w:numFmt w:val="decimal"/>
      <w:lvlText w:val="%1."/>
      <w:lvlJc w:val="left"/>
      <w:pPr>
        <w:ind w:left="1080" w:hanging="360"/>
      </w:pPr>
      <w:rPr>
        <w:rFonts w:hint="default"/>
        <w:sz w:val="23"/>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EA5F1A"/>
    <w:multiLevelType w:val="hybridMultilevel"/>
    <w:tmpl w:val="080E5BF4"/>
    <w:lvl w:ilvl="0" w:tplc="FE324F7E">
      <w:start w:val="2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2618498">
    <w:abstractNumId w:val="8"/>
  </w:num>
  <w:num w:numId="2" w16cid:durableId="1792044988">
    <w:abstractNumId w:val="1"/>
  </w:num>
  <w:num w:numId="3" w16cid:durableId="142813523">
    <w:abstractNumId w:val="6"/>
  </w:num>
  <w:num w:numId="4" w16cid:durableId="2107462009">
    <w:abstractNumId w:val="0"/>
  </w:num>
  <w:num w:numId="5" w16cid:durableId="2040543152">
    <w:abstractNumId w:val="10"/>
  </w:num>
  <w:num w:numId="6" w16cid:durableId="978729532">
    <w:abstractNumId w:val="2"/>
  </w:num>
  <w:num w:numId="7" w16cid:durableId="1740901990">
    <w:abstractNumId w:val="11"/>
  </w:num>
  <w:num w:numId="8" w16cid:durableId="1275988682">
    <w:abstractNumId w:val="9"/>
  </w:num>
  <w:num w:numId="9" w16cid:durableId="803817827">
    <w:abstractNumId w:val="13"/>
  </w:num>
  <w:num w:numId="10" w16cid:durableId="1106539213">
    <w:abstractNumId w:val="5"/>
  </w:num>
  <w:num w:numId="11" w16cid:durableId="1702516684">
    <w:abstractNumId w:val="14"/>
  </w:num>
  <w:num w:numId="12" w16cid:durableId="508105037">
    <w:abstractNumId w:val="4"/>
  </w:num>
  <w:num w:numId="13" w16cid:durableId="1948582854">
    <w:abstractNumId w:val="7"/>
  </w:num>
  <w:num w:numId="14" w16cid:durableId="514420739">
    <w:abstractNumId w:val="12"/>
  </w:num>
  <w:num w:numId="15" w16cid:durableId="1956709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14"/>
    <w:rsid w:val="00001CA6"/>
    <w:rsid w:val="00002782"/>
    <w:rsid w:val="00021665"/>
    <w:rsid w:val="00026583"/>
    <w:rsid w:val="00046C7B"/>
    <w:rsid w:val="0006519F"/>
    <w:rsid w:val="0007224A"/>
    <w:rsid w:val="000A0D6F"/>
    <w:rsid w:val="000B66E7"/>
    <w:rsid w:val="000C1BBB"/>
    <w:rsid w:val="000D48C7"/>
    <w:rsid w:val="000F4B64"/>
    <w:rsid w:val="0011133C"/>
    <w:rsid w:val="001345EC"/>
    <w:rsid w:val="001376F3"/>
    <w:rsid w:val="00167877"/>
    <w:rsid w:val="00186E4D"/>
    <w:rsid w:val="00194C87"/>
    <w:rsid w:val="001A232B"/>
    <w:rsid w:val="001A3FFA"/>
    <w:rsid w:val="001B7A5D"/>
    <w:rsid w:val="001C7930"/>
    <w:rsid w:val="001C7D8D"/>
    <w:rsid w:val="001D13DB"/>
    <w:rsid w:val="001F0D76"/>
    <w:rsid w:val="001F4CC8"/>
    <w:rsid w:val="002266DD"/>
    <w:rsid w:val="002335A5"/>
    <w:rsid w:val="002534F4"/>
    <w:rsid w:val="00264548"/>
    <w:rsid w:val="002A0B8C"/>
    <w:rsid w:val="002B11F7"/>
    <w:rsid w:val="002B6EA5"/>
    <w:rsid w:val="00345248"/>
    <w:rsid w:val="0036066B"/>
    <w:rsid w:val="0036192C"/>
    <w:rsid w:val="0036414A"/>
    <w:rsid w:val="00373F2B"/>
    <w:rsid w:val="00377FB7"/>
    <w:rsid w:val="00385C1F"/>
    <w:rsid w:val="003C5895"/>
    <w:rsid w:val="003D7C86"/>
    <w:rsid w:val="003E1FB4"/>
    <w:rsid w:val="003E5EAD"/>
    <w:rsid w:val="003F2001"/>
    <w:rsid w:val="003F5196"/>
    <w:rsid w:val="003F5302"/>
    <w:rsid w:val="0040558E"/>
    <w:rsid w:val="00415834"/>
    <w:rsid w:val="0043515F"/>
    <w:rsid w:val="00471441"/>
    <w:rsid w:val="004965CD"/>
    <w:rsid w:val="004B73FB"/>
    <w:rsid w:val="004E42A8"/>
    <w:rsid w:val="004F49F8"/>
    <w:rsid w:val="004F4E3D"/>
    <w:rsid w:val="00503F69"/>
    <w:rsid w:val="00527720"/>
    <w:rsid w:val="0056639C"/>
    <w:rsid w:val="005740C8"/>
    <w:rsid w:val="0059777A"/>
    <w:rsid w:val="006032BF"/>
    <w:rsid w:val="00614FFE"/>
    <w:rsid w:val="0063234E"/>
    <w:rsid w:val="00632A8C"/>
    <w:rsid w:val="00640912"/>
    <w:rsid w:val="006475A5"/>
    <w:rsid w:val="006D3F15"/>
    <w:rsid w:val="007378CD"/>
    <w:rsid w:val="007457C7"/>
    <w:rsid w:val="007507E8"/>
    <w:rsid w:val="00762EBC"/>
    <w:rsid w:val="0078276B"/>
    <w:rsid w:val="00795D7C"/>
    <w:rsid w:val="007A275C"/>
    <w:rsid w:val="007B6F39"/>
    <w:rsid w:val="007C12F1"/>
    <w:rsid w:val="007E7190"/>
    <w:rsid w:val="007F66BC"/>
    <w:rsid w:val="00802314"/>
    <w:rsid w:val="00813D9C"/>
    <w:rsid w:val="00817B23"/>
    <w:rsid w:val="00831B10"/>
    <w:rsid w:val="00831C40"/>
    <w:rsid w:val="00846676"/>
    <w:rsid w:val="00877E27"/>
    <w:rsid w:val="00885417"/>
    <w:rsid w:val="008B0527"/>
    <w:rsid w:val="008D341C"/>
    <w:rsid w:val="008E35C9"/>
    <w:rsid w:val="008E504D"/>
    <w:rsid w:val="008F324E"/>
    <w:rsid w:val="00911BB6"/>
    <w:rsid w:val="0095581B"/>
    <w:rsid w:val="009561E2"/>
    <w:rsid w:val="0095642D"/>
    <w:rsid w:val="0097769F"/>
    <w:rsid w:val="009A4861"/>
    <w:rsid w:val="009D05E6"/>
    <w:rsid w:val="009D2DF8"/>
    <w:rsid w:val="009F267C"/>
    <w:rsid w:val="00A21915"/>
    <w:rsid w:val="00A26F11"/>
    <w:rsid w:val="00AD0DD7"/>
    <w:rsid w:val="00AF33D0"/>
    <w:rsid w:val="00B06AC2"/>
    <w:rsid w:val="00B1799B"/>
    <w:rsid w:val="00B2561D"/>
    <w:rsid w:val="00B30C9A"/>
    <w:rsid w:val="00B31D47"/>
    <w:rsid w:val="00B423A4"/>
    <w:rsid w:val="00B44314"/>
    <w:rsid w:val="00B527B9"/>
    <w:rsid w:val="00B72B33"/>
    <w:rsid w:val="00B85BC2"/>
    <w:rsid w:val="00BA20F0"/>
    <w:rsid w:val="00BA360F"/>
    <w:rsid w:val="00BD0708"/>
    <w:rsid w:val="00BE17AA"/>
    <w:rsid w:val="00C01390"/>
    <w:rsid w:val="00C2582D"/>
    <w:rsid w:val="00C2784D"/>
    <w:rsid w:val="00C47488"/>
    <w:rsid w:val="00C54B08"/>
    <w:rsid w:val="00C60EA9"/>
    <w:rsid w:val="00C6333E"/>
    <w:rsid w:val="00C901C5"/>
    <w:rsid w:val="00CA1AF8"/>
    <w:rsid w:val="00CA7A31"/>
    <w:rsid w:val="00CB6A5E"/>
    <w:rsid w:val="00D210EA"/>
    <w:rsid w:val="00D36D32"/>
    <w:rsid w:val="00D40265"/>
    <w:rsid w:val="00D656D3"/>
    <w:rsid w:val="00D82DA8"/>
    <w:rsid w:val="00D97F80"/>
    <w:rsid w:val="00DA6072"/>
    <w:rsid w:val="00DF104E"/>
    <w:rsid w:val="00E16DED"/>
    <w:rsid w:val="00E31758"/>
    <w:rsid w:val="00E31D8C"/>
    <w:rsid w:val="00E34E1B"/>
    <w:rsid w:val="00E6276B"/>
    <w:rsid w:val="00E70704"/>
    <w:rsid w:val="00E8371C"/>
    <w:rsid w:val="00E84335"/>
    <w:rsid w:val="00ED5518"/>
    <w:rsid w:val="00ED650D"/>
    <w:rsid w:val="00F0203D"/>
    <w:rsid w:val="00F03C98"/>
    <w:rsid w:val="00F122CD"/>
    <w:rsid w:val="00F137EF"/>
    <w:rsid w:val="00F2292A"/>
    <w:rsid w:val="00F264C0"/>
    <w:rsid w:val="00F547CF"/>
    <w:rsid w:val="00F646C0"/>
    <w:rsid w:val="00F658B7"/>
    <w:rsid w:val="00F82F3A"/>
    <w:rsid w:val="00FB4DAD"/>
    <w:rsid w:val="00FD0CCD"/>
    <w:rsid w:val="00FF0C52"/>
    <w:rsid w:val="00FF2992"/>
    <w:rsid w:val="00FF4C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F815"/>
  <w15:chartTrackingRefBased/>
  <w15:docId w15:val="{4B5AAFCD-8818-4375-A914-B316E407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314"/>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Body Text2,Char,Char1"/>
    <w:basedOn w:val="prastasis"/>
    <w:link w:val="PoratDiagrama"/>
    <w:uiPriority w:val="99"/>
    <w:unhideWhenUsed/>
    <w:rsid w:val="00802314"/>
    <w:pPr>
      <w:tabs>
        <w:tab w:val="center" w:pos="4986"/>
        <w:tab w:val="right" w:pos="9972"/>
      </w:tabs>
    </w:pPr>
  </w:style>
  <w:style w:type="character" w:customStyle="1" w:styleId="PoratDiagrama">
    <w:name w:val="Poraštė Diagrama"/>
    <w:aliases w:val="Body Text2 Diagrama,Char Diagrama,Char1 Diagrama"/>
    <w:basedOn w:val="Numatytasispastraiposriftas"/>
    <w:link w:val="Porat"/>
    <w:uiPriority w:val="99"/>
    <w:rsid w:val="00802314"/>
    <w:rPr>
      <w:rFonts w:ascii="Times New Roman" w:eastAsia="Times New Roman" w:hAnsi="Times New Roman" w:cs="Times New Roman"/>
      <w:kern w:val="0"/>
      <w:sz w:val="20"/>
      <w:szCs w:val="20"/>
      <w:lang w:val="en-GB"/>
      <w14:ligatures w14:val="none"/>
    </w:rPr>
  </w:style>
  <w:style w:type="paragraph" w:styleId="Sraopastraipa">
    <w:name w:val="List Paragraph"/>
    <w:aliases w:val="List not in Table,Numbering,ERP-List Paragraph,List Paragraph11,Bullet EY,List Paragraph2,Buletai,List Paragraph21,List Paragraph1,lp1,Bullet 1,Use Case List Paragraph,List Paragraph111,Paragraph,List Paragraph Red,Numbered List,Lentele"/>
    <w:basedOn w:val="prastasis"/>
    <w:link w:val="SraopastraipaDiagrama"/>
    <w:qFormat/>
    <w:rsid w:val="00885417"/>
    <w:pPr>
      <w:ind w:left="720"/>
      <w:contextualSpacing/>
    </w:pPr>
  </w:style>
  <w:style w:type="paragraph" w:styleId="Pataisymai">
    <w:name w:val="Revision"/>
    <w:hidden/>
    <w:uiPriority w:val="99"/>
    <w:semiHidden/>
    <w:rsid w:val="0040558E"/>
    <w:pPr>
      <w:spacing w:after="0" w:line="240" w:lineRule="auto"/>
    </w:pPr>
    <w:rPr>
      <w:rFonts w:ascii="Times New Roman" w:eastAsia="Times New Roman" w:hAnsi="Times New Roman" w:cs="Times New Roman"/>
      <w:kern w:val="0"/>
      <w:sz w:val="20"/>
      <w:szCs w:val="20"/>
      <w:lang w:val="en-GB"/>
      <w14:ligatures w14:val="none"/>
    </w:rPr>
  </w:style>
  <w:style w:type="character" w:styleId="Komentaronuoroda">
    <w:name w:val="annotation reference"/>
    <w:basedOn w:val="Numatytasispastraiposriftas"/>
    <w:uiPriority w:val="99"/>
    <w:semiHidden/>
    <w:unhideWhenUsed/>
    <w:rsid w:val="001C7D8D"/>
    <w:rPr>
      <w:sz w:val="16"/>
      <w:szCs w:val="16"/>
    </w:rPr>
  </w:style>
  <w:style w:type="paragraph" w:styleId="Komentarotekstas">
    <w:name w:val="annotation text"/>
    <w:basedOn w:val="prastasis"/>
    <w:link w:val="KomentarotekstasDiagrama"/>
    <w:uiPriority w:val="99"/>
    <w:unhideWhenUsed/>
    <w:rsid w:val="001C7D8D"/>
  </w:style>
  <w:style w:type="character" w:customStyle="1" w:styleId="KomentarotekstasDiagrama">
    <w:name w:val="Komentaro tekstas Diagrama"/>
    <w:basedOn w:val="Numatytasispastraiposriftas"/>
    <w:link w:val="Komentarotekstas"/>
    <w:uiPriority w:val="99"/>
    <w:rsid w:val="001C7D8D"/>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1C7D8D"/>
    <w:rPr>
      <w:b/>
      <w:bCs/>
    </w:rPr>
  </w:style>
  <w:style w:type="character" w:customStyle="1" w:styleId="KomentarotemaDiagrama">
    <w:name w:val="Komentaro tema Diagrama"/>
    <w:basedOn w:val="KomentarotekstasDiagrama"/>
    <w:link w:val="Komentarotema"/>
    <w:uiPriority w:val="99"/>
    <w:semiHidden/>
    <w:rsid w:val="001C7D8D"/>
    <w:rPr>
      <w:rFonts w:ascii="Times New Roman" w:eastAsia="Times New Roman" w:hAnsi="Times New Roman" w:cs="Times New Roman"/>
      <w:b/>
      <w:bCs/>
      <w:kern w:val="0"/>
      <w:sz w:val="20"/>
      <w:szCs w:val="20"/>
      <w:lang w:val="en-GB"/>
      <w14:ligatures w14:val="none"/>
    </w:rPr>
  </w:style>
  <w:style w:type="character" w:customStyle="1" w:styleId="SraopastraipaDiagrama">
    <w:name w:val="Sąrašo pastraipa Diagrama"/>
    <w:aliases w:val="List not in Table Diagrama,Numbering Diagrama,ERP-List Paragraph Diagrama,List Paragraph11 Diagrama,Bullet EY Diagrama,List Paragraph2 Diagrama,Buletai Diagrama,List Paragraph21 Diagrama,List Paragraph1 Diagrama,lp1 Diagrama"/>
    <w:link w:val="Sraopastraipa"/>
    <w:locked/>
    <w:rsid w:val="00CA7A31"/>
    <w:rPr>
      <w:rFonts w:ascii="Times New Roman" w:eastAsia="Times New Roman" w:hAnsi="Times New Roman" w:cs="Times New Roman"/>
      <w:kern w:val="0"/>
      <w:sz w:val="20"/>
      <w:szCs w:val="20"/>
      <w:lang w:val="en-GB"/>
      <w14:ligatures w14:val="none"/>
    </w:rPr>
  </w:style>
  <w:style w:type="paragraph" w:styleId="Antrat">
    <w:name w:val="caption"/>
    <w:aliases w:val="Paveiksliukai,paveikslas,Paveikslo pavadinimas,EU4D Caption,paveikslo pav,Antraštė1,A pilka,TabelOverskrift,Название объекта,pav,Document Object Caption,Didascalia Carattere2,Didascalia Carattere1 Carattere,VKTI - pav,lentelės caption, Char"/>
    <w:basedOn w:val="prastasis"/>
    <w:next w:val="prastasis"/>
    <w:uiPriority w:val="35"/>
    <w:qFormat/>
    <w:rsid w:val="007C12F1"/>
    <w:pPr>
      <w:overflowPunct/>
      <w:autoSpaceDE/>
      <w:autoSpaceDN/>
      <w:adjustRightInd/>
      <w:spacing w:before="120"/>
      <w:jc w:val="both"/>
    </w:pPr>
    <w:rPr>
      <w:b/>
      <w:bCs/>
      <w:lang w:val="lt-LT" w:eastAsia="lt-LT"/>
    </w:rPr>
  </w:style>
  <w:style w:type="paragraph" w:customStyle="1" w:styleId="1lygis">
    <w:name w:val="_1 lygis"/>
    <w:basedOn w:val="prastasis"/>
    <w:rsid w:val="007C12F1"/>
    <w:pPr>
      <w:pageBreakBefore/>
      <w:numPr>
        <w:numId w:val="7"/>
      </w:numPr>
      <w:tabs>
        <w:tab w:val="left" w:pos="0"/>
      </w:tabs>
      <w:overflowPunct/>
      <w:autoSpaceDE/>
      <w:autoSpaceDN/>
      <w:adjustRightInd/>
      <w:spacing w:after="360" w:line="276" w:lineRule="auto"/>
      <w:jc w:val="both"/>
      <w:outlineLvl w:val="0"/>
    </w:pPr>
    <w:rPr>
      <w:rFonts w:eastAsia="SimSun"/>
      <w:b/>
      <w:kern w:val="12"/>
      <w:sz w:val="22"/>
      <w:szCs w:val="22"/>
      <w:lang w:val="lt-LT"/>
    </w:rPr>
  </w:style>
  <w:style w:type="paragraph" w:customStyle="1" w:styleId="2lygis0">
    <w:name w:val="_2 lygis"/>
    <w:basedOn w:val="prastasis"/>
    <w:link w:val="2lygisChar"/>
    <w:rsid w:val="007C12F1"/>
    <w:pPr>
      <w:keepNext/>
      <w:numPr>
        <w:ilvl w:val="1"/>
        <w:numId w:val="7"/>
      </w:numPr>
      <w:overflowPunct/>
      <w:autoSpaceDE/>
      <w:autoSpaceDN/>
      <w:adjustRightInd/>
      <w:spacing w:before="120" w:after="120" w:line="276" w:lineRule="auto"/>
      <w:jc w:val="both"/>
      <w:outlineLvl w:val="1"/>
    </w:pPr>
    <w:rPr>
      <w:rFonts w:eastAsia="SimSun"/>
      <w:b/>
      <w:kern w:val="12"/>
      <w:sz w:val="22"/>
      <w:szCs w:val="22"/>
      <w:lang w:val="lt-LT"/>
    </w:rPr>
  </w:style>
  <w:style w:type="paragraph" w:customStyle="1" w:styleId="3lygis">
    <w:name w:val="_3 lygis"/>
    <w:basedOn w:val="2lygis0"/>
    <w:rsid w:val="007C12F1"/>
    <w:pPr>
      <w:numPr>
        <w:ilvl w:val="2"/>
      </w:numPr>
      <w:tabs>
        <w:tab w:val="left" w:pos="709"/>
        <w:tab w:val="num" w:pos="2160"/>
      </w:tabs>
      <w:ind w:left="2160" w:hanging="360"/>
    </w:pPr>
  </w:style>
  <w:style w:type="paragraph" w:customStyle="1" w:styleId="4lygis">
    <w:name w:val="_4 lygis"/>
    <w:basedOn w:val="3lygis"/>
    <w:qFormat/>
    <w:rsid w:val="007C12F1"/>
    <w:pPr>
      <w:numPr>
        <w:ilvl w:val="3"/>
      </w:numPr>
      <w:tabs>
        <w:tab w:val="clear" w:pos="709"/>
        <w:tab w:val="left" w:pos="851"/>
        <w:tab w:val="num" w:pos="2880"/>
      </w:tabs>
      <w:ind w:left="2880" w:hanging="360"/>
    </w:pPr>
    <w:rPr>
      <w:b w:val="0"/>
    </w:rPr>
  </w:style>
  <w:style w:type="character" w:customStyle="1" w:styleId="2lygisChar">
    <w:name w:val="_2 lygis Char"/>
    <w:basedOn w:val="Numatytasispastraiposriftas"/>
    <w:link w:val="2lygis0"/>
    <w:rsid w:val="007C12F1"/>
    <w:rPr>
      <w:rFonts w:ascii="Times New Roman" w:eastAsia="SimSun" w:hAnsi="Times New Roman" w:cs="Times New Roman"/>
      <w:b/>
      <w:kern w:val="12"/>
      <w14:ligatures w14:val="none"/>
    </w:rPr>
  </w:style>
  <w:style w:type="paragraph" w:customStyle="1" w:styleId="2lygis">
    <w:name w:val="2_lygis_"/>
    <w:basedOn w:val="2lygis0"/>
    <w:link w:val="2lygisChar0"/>
    <w:qFormat/>
    <w:rsid w:val="00BA20F0"/>
    <w:pPr>
      <w:numPr>
        <w:numId w:val="2"/>
      </w:numPr>
    </w:pPr>
  </w:style>
  <w:style w:type="character" w:customStyle="1" w:styleId="2lygisChar0">
    <w:name w:val="2_lygis_ Char"/>
    <w:basedOn w:val="2lygisChar"/>
    <w:link w:val="2lygis"/>
    <w:rsid w:val="00BA20F0"/>
    <w:rPr>
      <w:rFonts w:ascii="Times New Roman" w:eastAsia="SimSun" w:hAnsi="Times New Roman" w:cs="Times New Roman"/>
      <w:b/>
      <w:kern w:val="12"/>
      <w14:ligatures w14:val="none"/>
    </w:rPr>
  </w:style>
  <w:style w:type="paragraph" w:customStyle="1" w:styleId="Style3">
    <w:name w:val="Style3"/>
    <w:basedOn w:val="prastasis"/>
    <w:link w:val="Style3Char"/>
    <w:qFormat/>
    <w:rsid w:val="00186E4D"/>
    <w:pPr>
      <w:numPr>
        <w:numId w:val="8"/>
      </w:numPr>
      <w:overflowPunct/>
      <w:autoSpaceDE/>
      <w:autoSpaceDN/>
      <w:adjustRightInd/>
      <w:spacing w:before="60" w:after="60" w:line="276" w:lineRule="auto"/>
      <w:jc w:val="both"/>
    </w:pPr>
    <w:rPr>
      <w:color w:val="000000"/>
      <w:sz w:val="22"/>
      <w:szCs w:val="22"/>
      <w:lang w:val="lt-LT" w:eastAsia="lt-LT"/>
    </w:rPr>
  </w:style>
  <w:style w:type="character" w:customStyle="1" w:styleId="Style3Char">
    <w:name w:val="Style3 Char"/>
    <w:basedOn w:val="Numatytasispastraiposriftas"/>
    <w:link w:val="Style3"/>
    <w:rsid w:val="00186E4D"/>
    <w:rPr>
      <w:rFonts w:ascii="Times New Roman" w:eastAsia="Times New Roman" w:hAnsi="Times New Roman" w:cs="Times New Roman"/>
      <w:color w:val="000000"/>
      <w:kern w:val="0"/>
      <w:lang w:eastAsia="lt-LT"/>
      <w14:ligatures w14:val="none"/>
    </w:rPr>
  </w:style>
  <w:style w:type="paragraph" w:styleId="Antrats">
    <w:name w:val="header"/>
    <w:basedOn w:val="prastasis"/>
    <w:link w:val="AntratsDiagrama"/>
    <w:uiPriority w:val="99"/>
    <w:unhideWhenUsed/>
    <w:rsid w:val="009561E2"/>
    <w:pPr>
      <w:tabs>
        <w:tab w:val="center" w:pos="4513"/>
        <w:tab w:val="right" w:pos="9026"/>
      </w:tabs>
    </w:pPr>
  </w:style>
  <w:style w:type="character" w:customStyle="1" w:styleId="AntratsDiagrama">
    <w:name w:val="Antraštės Diagrama"/>
    <w:basedOn w:val="Numatytasispastraiposriftas"/>
    <w:link w:val="Antrats"/>
    <w:uiPriority w:val="99"/>
    <w:rsid w:val="009561E2"/>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97670">
      <w:bodyDiv w:val="1"/>
      <w:marLeft w:val="0"/>
      <w:marRight w:val="0"/>
      <w:marTop w:val="0"/>
      <w:marBottom w:val="0"/>
      <w:divBdr>
        <w:top w:val="none" w:sz="0" w:space="0" w:color="auto"/>
        <w:left w:val="none" w:sz="0" w:space="0" w:color="auto"/>
        <w:bottom w:val="none" w:sz="0" w:space="0" w:color="auto"/>
        <w:right w:val="none" w:sz="0" w:space="0" w:color="auto"/>
      </w:divBdr>
    </w:div>
    <w:div w:id="8075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D94B6-22CC-45BF-B80F-1F947E9E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6</Pages>
  <Words>12242</Words>
  <Characters>6979</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Rimvaldas Baublys</dc:creator>
  <cp:keywords/>
  <dc:description/>
  <cp:lastModifiedBy>Svetlana Starinskaja</cp:lastModifiedBy>
  <cp:revision>68</cp:revision>
  <dcterms:created xsi:type="dcterms:W3CDTF">2025-09-05T08:49:00Z</dcterms:created>
  <dcterms:modified xsi:type="dcterms:W3CDTF">2025-09-26T07:02:00Z</dcterms:modified>
</cp:coreProperties>
</file>