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953" w:rsidRPr="000E3088" w:rsidRDefault="006F2953" w:rsidP="006F2953">
      <w:pPr>
        <w:jc w:val="both"/>
        <w:rPr>
          <w:rFonts w:ascii="Times New Roman" w:hAnsi="Times New Roman"/>
          <w:b/>
          <w:sz w:val="24"/>
          <w:szCs w:val="24"/>
          <w:lang w:val="en-GB"/>
        </w:rPr>
      </w:pPr>
      <w:r w:rsidRPr="004F027D">
        <w:rPr>
          <w:rFonts w:ascii="Times New Roman" w:hAnsi="Times New Roman"/>
          <w:b/>
          <w:sz w:val="24"/>
          <w:szCs w:val="24"/>
        </w:rPr>
        <w:t>TIEKĖJAMS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2025-0</w:t>
      </w:r>
      <w:r>
        <w:rPr>
          <w:rFonts w:ascii="Times New Roman" w:hAnsi="Times New Roman"/>
          <w:b/>
          <w:sz w:val="24"/>
          <w:szCs w:val="24"/>
        </w:rPr>
        <w:t>9</w:t>
      </w:r>
      <w:r>
        <w:rPr>
          <w:rFonts w:ascii="Times New Roman" w:hAnsi="Times New Roman"/>
          <w:b/>
          <w:sz w:val="24"/>
          <w:szCs w:val="24"/>
        </w:rPr>
        <w:t>-</w:t>
      </w:r>
      <w:r>
        <w:rPr>
          <w:rFonts w:ascii="Times New Roman" w:hAnsi="Times New Roman"/>
          <w:b/>
          <w:sz w:val="24"/>
          <w:szCs w:val="24"/>
        </w:rPr>
        <w:t>26</w:t>
      </w:r>
    </w:p>
    <w:p w:rsidR="00233FCA" w:rsidRPr="00233FCA" w:rsidRDefault="00233FCA" w:rsidP="00233FCA">
      <w:pPr>
        <w:pStyle w:val="Pagrindinistekstas"/>
        <w:ind w:left="118" w:right="123"/>
        <w:jc w:val="both"/>
        <w:rPr>
          <w:rFonts w:ascii="Times New Roman" w:hAnsi="Times New Roman" w:cs="Times New Roman"/>
          <w:i w:val="0"/>
          <w:sz w:val="24"/>
          <w:szCs w:val="24"/>
        </w:rPr>
      </w:pPr>
    </w:p>
    <w:p w:rsidR="00D53566" w:rsidRDefault="00233FCA" w:rsidP="006F2953">
      <w:pPr>
        <w:pStyle w:val="Pagrindinistekstas"/>
        <w:ind w:right="123" w:firstLine="567"/>
        <w:jc w:val="both"/>
        <w:rPr>
          <w:rFonts w:ascii="Times New Roman" w:hAnsi="Times New Roman" w:cs="Times New Roman"/>
          <w:i w:val="0"/>
          <w:sz w:val="24"/>
          <w:szCs w:val="24"/>
        </w:rPr>
      </w:pPr>
      <w:r w:rsidRPr="00233FCA">
        <w:rPr>
          <w:rFonts w:ascii="Times New Roman" w:hAnsi="Times New Roman" w:cs="Times New Roman"/>
          <w:i w:val="0"/>
          <w:sz w:val="24"/>
          <w:szCs w:val="24"/>
        </w:rPr>
        <w:t>Gaut</w:t>
      </w:r>
      <w:r w:rsidR="006F2953">
        <w:rPr>
          <w:rFonts w:ascii="Times New Roman" w:hAnsi="Times New Roman" w:cs="Times New Roman"/>
          <w:i w:val="0"/>
          <w:sz w:val="24"/>
          <w:szCs w:val="24"/>
        </w:rPr>
        <w:t>i</w:t>
      </w:r>
      <w:r w:rsidRPr="00233FCA">
        <w:rPr>
          <w:rFonts w:ascii="Times New Roman" w:hAnsi="Times New Roman" w:cs="Times New Roman"/>
          <w:i w:val="0"/>
          <w:sz w:val="24"/>
          <w:szCs w:val="24"/>
        </w:rPr>
        <w:t xml:space="preserve"> paklausima</w:t>
      </w:r>
      <w:r w:rsidR="006F2953">
        <w:rPr>
          <w:rFonts w:ascii="Times New Roman" w:hAnsi="Times New Roman" w:cs="Times New Roman"/>
          <w:i w:val="0"/>
          <w:sz w:val="24"/>
          <w:szCs w:val="24"/>
        </w:rPr>
        <w:t>i</w:t>
      </w:r>
      <w:r w:rsidRPr="00233FCA">
        <w:rPr>
          <w:rFonts w:ascii="Times New Roman" w:hAnsi="Times New Roman" w:cs="Times New Roman"/>
          <w:i w:val="0"/>
          <w:sz w:val="24"/>
          <w:szCs w:val="24"/>
        </w:rPr>
        <w:t xml:space="preserve"> dėl viešojo pirkimo Nr. 4311857  „Įrangos pirkimas įgyvendinant projektą „Telšių Žemaitės dramos teatro aktualizavimas ir kultūros turinio prieinamumo didinimas“ II pirkimo dalies </w:t>
      </w:r>
      <w:r>
        <w:rPr>
          <w:rFonts w:ascii="Times New Roman" w:hAnsi="Times New Roman" w:cs="Times New Roman"/>
          <w:i w:val="0"/>
          <w:sz w:val="24"/>
          <w:szCs w:val="24"/>
        </w:rPr>
        <w:t xml:space="preserve">„Įgarsinimo įranga“ </w:t>
      </w:r>
      <w:r w:rsidRPr="00233FCA">
        <w:rPr>
          <w:rFonts w:ascii="Times New Roman" w:hAnsi="Times New Roman" w:cs="Times New Roman"/>
          <w:i w:val="0"/>
          <w:sz w:val="24"/>
          <w:szCs w:val="24"/>
        </w:rPr>
        <w:t>techninės specifikacijos:</w:t>
      </w:r>
    </w:p>
    <w:p w:rsidR="001A6BFF" w:rsidRDefault="001A6BFF" w:rsidP="001A6BFF">
      <w:pPr>
        <w:pStyle w:val="Default"/>
      </w:pPr>
    </w:p>
    <w:p w:rsidR="001A6BFF" w:rsidRDefault="006F2953" w:rsidP="006F2953">
      <w:pPr>
        <w:pStyle w:val="Default"/>
        <w:ind w:firstLine="567"/>
        <w:jc w:val="both"/>
        <w:rPr>
          <w:rFonts w:ascii="Times New Roman" w:hAnsi="Times New Roman" w:cs="Times New Roman"/>
          <w:iCs/>
        </w:rPr>
      </w:pPr>
      <w:r w:rsidRPr="006F2953">
        <w:rPr>
          <w:rFonts w:ascii="Times New Roman" w:hAnsi="Times New Roman" w:cs="Times New Roman"/>
          <w:b/>
        </w:rPr>
        <w:t>1 Paklausimas:</w:t>
      </w:r>
      <w:r w:rsidR="001A6BFF" w:rsidRPr="001A6BFF">
        <w:rPr>
          <w:rFonts w:ascii="Times New Roman" w:hAnsi="Times New Roman" w:cs="Times New Roman"/>
        </w:rPr>
        <w:t xml:space="preserve"> „</w:t>
      </w:r>
      <w:r w:rsidR="001A6BFF" w:rsidRPr="001A6BFF">
        <w:rPr>
          <w:rFonts w:ascii="Times New Roman" w:hAnsi="Times New Roman" w:cs="Times New Roman"/>
          <w:iCs/>
        </w:rPr>
        <w:t xml:space="preserve">Savo ruožtu išnagrinėję pirkimo sąlygas matome, kad gali būti ribojama konkurencija dėl sekančių techninės specifikacijos punktų ir reikalavimų: </w:t>
      </w:r>
    </w:p>
    <w:p w:rsidR="00E63056" w:rsidRPr="001A6BFF" w:rsidRDefault="00E63056" w:rsidP="006F2953">
      <w:pPr>
        <w:pStyle w:val="Default"/>
        <w:jc w:val="both"/>
        <w:rPr>
          <w:rFonts w:ascii="Times New Roman" w:hAnsi="Times New Roman" w:cs="Times New Roman"/>
        </w:rPr>
      </w:pPr>
    </w:p>
    <w:p w:rsidR="001A6BFF" w:rsidRPr="001A6BFF" w:rsidRDefault="001A6BFF" w:rsidP="006F2953">
      <w:pPr>
        <w:pStyle w:val="Default"/>
        <w:numPr>
          <w:ilvl w:val="0"/>
          <w:numId w:val="2"/>
        </w:numPr>
        <w:jc w:val="both"/>
        <w:rPr>
          <w:rFonts w:ascii="Times New Roman" w:hAnsi="Times New Roman" w:cs="Times New Roman"/>
        </w:rPr>
      </w:pPr>
      <w:r w:rsidRPr="001A6BFF">
        <w:rPr>
          <w:rFonts w:ascii="Times New Roman" w:hAnsi="Times New Roman" w:cs="Times New Roman"/>
          <w:iCs/>
        </w:rPr>
        <w:t xml:space="preserve">Punktas 1.4 Pagalbinė užlaikymo sistema I yra sekantys reikalavimai matmenims: </w:t>
      </w:r>
    </w:p>
    <w:p w:rsidR="001A6BFF" w:rsidRPr="001A6BFF" w:rsidRDefault="001A6BFF" w:rsidP="006F2953">
      <w:pPr>
        <w:pStyle w:val="Default"/>
        <w:jc w:val="both"/>
        <w:rPr>
          <w:rFonts w:ascii="Times New Roman" w:hAnsi="Times New Roman" w:cs="Times New Roman"/>
        </w:rPr>
      </w:pP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Matmenys - ne didesni - plotis 300mm, gylis 200mm, aukštis 200mm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Išnagrinėję visų techninių reikalavimų visumą matome, kad visus parametrus atitinka šiuo metu rinkoje esantis tik vienintelio gamintojo Fohhn produktas LC-20.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Tiekėjams pasiūlyti kitų gamintojų produktus riboja tik akustinės sistemos matmenys, kurie yra išskirtinai maži.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Išnagrinėję pateiktus brėžinius (planą ir pjūvius) matome, kad didesnio aukščio ir gylio produktai netrukdytų matomumui bei neįneštų vizualinės taršos, juos montuojat horizontaliai. Įvertinus ir tai, kad reikalaujama akustinės dispersija abejose plokštumose yra vienoda – ne mažiau nei po 60 laipsnių, horizontalus montavimas nesudarytų jokių neigiamų padarinių rezultatui – akustinės sistemos garso sklaidai.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Todėl prašome pakoreguoti minėtus parametus į sekančius: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Matmenys - ne didesni - plotis 325mm, gylis 210mm, aukštis 210mm </w:t>
      </w:r>
    </w:p>
    <w:p w:rsidR="001A6BFF" w:rsidRDefault="001A6BFF" w:rsidP="006F2953">
      <w:pPr>
        <w:pStyle w:val="Default"/>
        <w:jc w:val="both"/>
        <w:rPr>
          <w:rFonts w:ascii="Times New Roman" w:hAnsi="Times New Roman" w:cs="Times New Roman"/>
          <w:iCs/>
        </w:rPr>
      </w:pPr>
      <w:r w:rsidRPr="001A6BFF">
        <w:rPr>
          <w:rFonts w:ascii="Times New Roman" w:hAnsi="Times New Roman" w:cs="Times New Roman"/>
          <w:iCs/>
        </w:rPr>
        <w:t xml:space="preserve">Šiuo atveju galėtų sudalyvauti didesnis potencialių Tiekėjų skaičius, kurie galėtų pasiūlyti skirtingus šiuo metu rinkoje esančius produktus, kurie atitiktų visus techninių specifikacijų reikalavimus. </w:t>
      </w:r>
    </w:p>
    <w:p w:rsidR="00E63056" w:rsidRPr="001A6BFF" w:rsidRDefault="00E63056" w:rsidP="006F2953">
      <w:pPr>
        <w:pStyle w:val="Default"/>
        <w:jc w:val="both"/>
        <w:rPr>
          <w:rFonts w:ascii="Times New Roman" w:hAnsi="Times New Roman" w:cs="Times New Roman"/>
        </w:rPr>
      </w:pPr>
    </w:p>
    <w:p w:rsidR="001A6BFF" w:rsidRPr="001A6BFF" w:rsidRDefault="001A6BFF" w:rsidP="006F2953">
      <w:pPr>
        <w:pStyle w:val="Default"/>
        <w:numPr>
          <w:ilvl w:val="0"/>
          <w:numId w:val="2"/>
        </w:numPr>
        <w:jc w:val="both"/>
        <w:rPr>
          <w:rFonts w:ascii="Times New Roman" w:hAnsi="Times New Roman" w:cs="Times New Roman"/>
        </w:rPr>
      </w:pPr>
      <w:r w:rsidRPr="001A6BFF">
        <w:rPr>
          <w:rFonts w:ascii="Times New Roman" w:hAnsi="Times New Roman" w:cs="Times New Roman"/>
          <w:iCs/>
        </w:rPr>
        <w:t xml:space="preserve">Punktas 1.5 Pagalbinė užlaikymo sistema II yra sekantys reikalavimai matmenims: </w:t>
      </w:r>
    </w:p>
    <w:p w:rsidR="001A6BFF" w:rsidRPr="001A6BFF" w:rsidRDefault="001A6BFF" w:rsidP="006F2953">
      <w:pPr>
        <w:pStyle w:val="Default"/>
        <w:jc w:val="both"/>
        <w:rPr>
          <w:rFonts w:ascii="Times New Roman" w:hAnsi="Times New Roman" w:cs="Times New Roman"/>
        </w:rPr>
      </w:pP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Matmenys - ne didesni - plotis 300mm, gylis 200mm, aukštis 200mm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Išnagrinėję visų techninių reikalavimų visumą matome, kad visus parametrus atitinka šiuo metu rinkoje esantis tik vienintelio gamintojo Fohhn produktas LC-20. </w:t>
      </w:r>
    </w:p>
    <w:p w:rsidR="001A6BFF" w:rsidRPr="001A6BFF" w:rsidRDefault="001A6BFF" w:rsidP="006F2953">
      <w:pPr>
        <w:pStyle w:val="Default"/>
        <w:jc w:val="both"/>
        <w:rPr>
          <w:rFonts w:ascii="Times New Roman" w:hAnsi="Times New Roman" w:cs="Times New Roman"/>
        </w:rPr>
      </w:pPr>
      <w:r w:rsidRPr="001A6BFF">
        <w:rPr>
          <w:rFonts w:ascii="Times New Roman" w:hAnsi="Times New Roman" w:cs="Times New Roman"/>
          <w:iCs/>
        </w:rPr>
        <w:t xml:space="preserve">Tiekėjams pasiūlyti kitų gamintojų produktus riboja tik akustinės sistemos matmenys, kurie yra išskirtinai maži.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rPr>
        <w:t xml:space="preserve">Išnagrinėję pateiktus brėžinius (planą ir pjūvius) matome, kad didesnio aukščio ir gylio produktai netrukdytų matomumui bei neįneštų vizualinės taršos, juos montuojat </w:t>
      </w:r>
      <w:r w:rsidRPr="001A6BFF">
        <w:rPr>
          <w:rFonts w:ascii="Times New Roman" w:hAnsi="Times New Roman" w:cs="Times New Roman"/>
          <w:iCs/>
          <w:color w:val="auto"/>
        </w:rPr>
        <w:t xml:space="preserve">horizontaliai. Įvertinus ir tai, kad reikalaujama akustinės dispersija abejose plokštumose yra vienoda – ne mažiau nei po 60 laipsnių, horizontalus montavimas nesudarytų jokių neigiamų padarinių rezultatui – akustinės sistemos garso sklaidai.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Todėl prašome pakoreguoti minėtus parametus į sekančius: </w:t>
      </w:r>
    </w:p>
    <w:p w:rsidR="001A6BFF" w:rsidRDefault="001A6BFF" w:rsidP="006F2953">
      <w:pPr>
        <w:pStyle w:val="Default"/>
        <w:jc w:val="both"/>
        <w:rPr>
          <w:rFonts w:ascii="Times New Roman" w:hAnsi="Times New Roman" w:cs="Times New Roman"/>
          <w:iCs/>
          <w:color w:val="auto"/>
        </w:rPr>
      </w:pPr>
      <w:r w:rsidRPr="001A6BFF">
        <w:rPr>
          <w:rFonts w:ascii="Times New Roman" w:hAnsi="Times New Roman" w:cs="Times New Roman"/>
          <w:iCs/>
          <w:color w:val="auto"/>
        </w:rPr>
        <w:t xml:space="preserve">Matmenys - ne didesni - plotis 325mm, gylis 210mm, aukštis 210mm </w:t>
      </w:r>
    </w:p>
    <w:p w:rsidR="00E63056" w:rsidRPr="001A6BFF" w:rsidRDefault="00E63056" w:rsidP="006F2953">
      <w:pPr>
        <w:pStyle w:val="Default"/>
        <w:jc w:val="both"/>
        <w:rPr>
          <w:rFonts w:ascii="Times New Roman" w:hAnsi="Times New Roman" w:cs="Times New Roman"/>
          <w:color w:val="auto"/>
        </w:rPr>
      </w:pPr>
    </w:p>
    <w:p w:rsidR="001A6BFF" w:rsidRPr="001A6BFF" w:rsidRDefault="001A6BFF" w:rsidP="006F2953">
      <w:pPr>
        <w:pStyle w:val="Default"/>
        <w:numPr>
          <w:ilvl w:val="0"/>
          <w:numId w:val="2"/>
        </w:numPr>
        <w:jc w:val="both"/>
        <w:rPr>
          <w:rFonts w:ascii="Times New Roman" w:hAnsi="Times New Roman" w:cs="Times New Roman"/>
          <w:color w:val="auto"/>
        </w:rPr>
      </w:pPr>
      <w:r w:rsidRPr="001A6BFF">
        <w:rPr>
          <w:rFonts w:ascii="Times New Roman" w:hAnsi="Times New Roman" w:cs="Times New Roman"/>
          <w:iCs/>
          <w:color w:val="auto"/>
        </w:rPr>
        <w:t xml:space="preserve">Punktas 1.7 Efektinė akustinė sistema yra sekantys reikalavimai matmenims: </w:t>
      </w:r>
    </w:p>
    <w:p w:rsidR="001A6BFF" w:rsidRPr="001A6BFF" w:rsidRDefault="001A6BFF" w:rsidP="006F2953">
      <w:pPr>
        <w:pStyle w:val="Default"/>
        <w:jc w:val="both"/>
        <w:rPr>
          <w:rFonts w:ascii="Times New Roman" w:hAnsi="Times New Roman" w:cs="Times New Roman"/>
          <w:color w:val="auto"/>
        </w:rPr>
      </w:pP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Matmenys - ne didesni - plotis 200mm, gylis 200mm, aukštis 800mm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Šios akustinės sistemos montuojamos žiūrovinėje dalyje, ant sienų.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Išnagrinėję visų techninių reikalavimų visumą matome, kad visus parametrus atitinka šiuo metu rinkoje esantis tik vienintelio gamintojo Fohhn produktas LXP-60.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Tiekėjams pasiūlyti kitų gamintojų produktus riboja tik akustinės sistemos matmenys (plotis ir gylis), kurie yra išskirtinai maži.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lastRenderedPageBreak/>
        <w:t xml:space="preserve">Išnagrinėję pateiktus brėžinius (planą ir pjūvius) matome, kad didesnio aukščio ir gylio produktai netrukdytų matomumui bei neįneštų vizualinės taršos.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Todėl prašome pakoreguoti minėtus parametus į sekančius: </w:t>
      </w:r>
    </w:p>
    <w:p w:rsidR="001A6BFF" w:rsidRDefault="001A6BFF" w:rsidP="006F2953">
      <w:pPr>
        <w:pStyle w:val="Default"/>
        <w:jc w:val="both"/>
        <w:rPr>
          <w:rFonts w:ascii="Times New Roman" w:hAnsi="Times New Roman" w:cs="Times New Roman"/>
          <w:iCs/>
          <w:color w:val="auto"/>
        </w:rPr>
      </w:pPr>
      <w:r w:rsidRPr="001A6BFF">
        <w:rPr>
          <w:rFonts w:ascii="Times New Roman" w:hAnsi="Times New Roman" w:cs="Times New Roman"/>
          <w:iCs/>
          <w:color w:val="auto"/>
        </w:rPr>
        <w:t xml:space="preserve">Matmenys - ne didesni - plotis 210mm, gylis 210mm, aukštis 800mm (nekeičiamas) </w:t>
      </w:r>
    </w:p>
    <w:p w:rsidR="00E63056" w:rsidRPr="001A6BFF" w:rsidRDefault="00E63056" w:rsidP="006F2953">
      <w:pPr>
        <w:pStyle w:val="Default"/>
        <w:jc w:val="both"/>
        <w:rPr>
          <w:rFonts w:ascii="Times New Roman" w:hAnsi="Times New Roman" w:cs="Times New Roman"/>
          <w:color w:val="auto"/>
        </w:rPr>
      </w:pPr>
    </w:p>
    <w:p w:rsidR="001A6BFF" w:rsidRPr="001A6BFF" w:rsidRDefault="001A6BFF" w:rsidP="006F2953">
      <w:pPr>
        <w:pStyle w:val="Default"/>
        <w:numPr>
          <w:ilvl w:val="0"/>
          <w:numId w:val="2"/>
        </w:numPr>
        <w:jc w:val="both"/>
        <w:rPr>
          <w:rFonts w:ascii="Times New Roman" w:hAnsi="Times New Roman" w:cs="Times New Roman"/>
          <w:color w:val="auto"/>
        </w:rPr>
      </w:pPr>
      <w:r w:rsidRPr="001A6BFF">
        <w:rPr>
          <w:rFonts w:ascii="Times New Roman" w:hAnsi="Times New Roman" w:cs="Times New Roman"/>
          <w:iCs/>
          <w:color w:val="auto"/>
        </w:rPr>
        <w:t xml:space="preserve">Punktas 1.8 Monitorinė akustinė sistema operatorinėje yra sekantys reikalavimai matmenims: </w:t>
      </w:r>
    </w:p>
    <w:p w:rsidR="001A6BFF" w:rsidRPr="001A6BFF" w:rsidRDefault="001A6BFF" w:rsidP="006F2953">
      <w:pPr>
        <w:pStyle w:val="Default"/>
        <w:jc w:val="both"/>
        <w:rPr>
          <w:rFonts w:ascii="Times New Roman" w:hAnsi="Times New Roman" w:cs="Times New Roman"/>
          <w:color w:val="auto"/>
        </w:rPr>
      </w:pP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Matmenys - ne didesni - plotis 200mm, gylis 200mm, aukštis 400mm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Išnagrinėję visų techninių reikalavimų visumą matome, kad visus parametrus atitinka šiuo metu rinkoje esantis tik vienintelio gamintojo Fohhn produktas Media Scale-1.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Tiekėjams pasiūlyti kitų gamintojų produktus riboja tik akustinės sistemos matmenys, kurie yra išskirtinai maži.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Todėl prašome pakoreguoti minėtus parametus į sekančius: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Matmenys - ne didesni - plotis 210mm, gylis 210mm, aukštis 400mm (nekeičiamas) </w:t>
      </w:r>
    </w:p>
    <w:p w:rsidR="001A6BFF" w:rsidRDefault="001A6BFF" w:rsidP="006F2953">
      <w:pPr>
        <w:pStyle w:val="Default"/>
        <w:jc w:val="both"/>
        <w:rPr>
          <w:rFonts w:ascii="Times New Roman" w:hAnsi="Times New Roman" w:cs="Times New Roman"/>
          <w:iCs/>
          <w:color w:val="auto"/>
        </w:rPr>
      </w:pPr>
      <w:r w:rsidRPr="001A6BFF">
        <w:rPr>
          <w:rFonts w:ascii="Times New Roman" w:hAnsi="Times New Roman" w:cs="Times New Roman"/>
          <w:iCs/>
          <w:color w:val="auto"/>
        </w:rPr>
        <w:t xml:space="preserve">Šiuo atveju galėtų sudalyvauti didesnis potencialių Tiekėjų skaičius, kurie galėtų pasiūlyti skirtingus šiuo metu rinkoje esančius produktus, kurie atitiktų visus techninių specifikacijų reikalavimus. </w:t>
      </w:r>
    </w:p>
    <w:p w:rsidR="00E63056" w:rsidRPr="001A6BFF" w:rsidRDefault="00E63056" w:rsidP="006F2953">
      <w:pPr>
        <w:pStyle w:val="Default"/>
        <w:jc w:val="both"/>
        <w:rPr>
          <w:rFonts w:ascii="Times New Roman" w:hAnsi="Times New Roman" w:cs="Times New Roman"/>
          <w:color w:val="auto"/>
        </w:rPr>
      </w:pPr>
    </w:p>
    <w:p w:rsidR="001A6BFF" w:rsidRPr="001A6BFF" w:rsidRDefault="001A6BFF" w:rsidP="006F2953">
      <w:pPr>
        <w:pStyle w:val="Default"/>
        <w:numPr>
          <w:ilvl w:val="0"/>
          <w:numId w:val="2"/>
        </w:numPr>
        <w:jc w:val="both"/>
        <w:rPr>
          <w:rFonts w:ascii="Times New Roman" w:hAnsi="Times New Roman" w:cs="Times New Roman"/>
          <w:color w:val="auto"/>
        </w:rPr>
      </w:pPr>
      <w:r w:rsidRPr="001A6BFF">
        <w:rPr>
          <w:rFonts w:ascii="Times New Roman" w:hAnsi="Times New Roman" w:cs="Times New Roman"/>
          <w:iCs/>
          <w:color w:val="auto"/>
        </w:rPr>
        <w:t xml:space="preserve">Punktas 1.10 Akustinė monitorinė mobili sistema scenoje yra sekantys reikalavimai matmenims: </w:t>
      </w:r>
    </w:p>
    <w:p w:rsidR="001A6BFF" w:rsidRPr="001A6BFF" w:rsidRDefault="001A6BFF" w:rsidP="006F2953">
      <w:pPr>
        <w:pStyle w:val="Default"/>
        <w:jc w:val="both"/>
        <w:rPr>
          <w:rFonts w:ascii="Times New Roman" w:hAnsi="Times New Roman" w:cs="Times New Roman"/>
          <w:color w:val="auto"/>
        </w:rPr>
      </w:pP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Matmenys - ne didesni - plotis 600mm, gylis 400mm, aukštis 400mm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Tiekėjams pasiūlyti skirtingų gamintojų produktus riboja tik akustinės sistemos aukštis, kuris yra išskirtinai nedidelis.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Todėl prašome pakoreguoti minėtą parametrą sekančiai: </w:t>
      </w:r>
    </w:p>
    <w:p w:rsidR="001A6BFF" w:rsidRPr="001A6BFF" w:rsidRDefault="001A6BFF" w:rsidP="006F2953">
      <w:pPr>
        <w:pStyle w:val="Default"/>
        <w:jc w:val="both"/>
        <w:rPr>
          <w:rFonts w:ascii="Times New Roman" w:hAnsi="Times New Roman" w:cs="Times New Roman"/>
          <w:color w:val="auto"/>
        </w:rPr>
      </w:pPr>
      <w:r w:rsidRPr="001A6BFF">
        <w:rPr>
          <w:rFonts w:ascii="Times New Roman" w:hAnsi="Times New Roman" w:cs="Times New Roman"/>
          <w:iCs/>
          <w:color w:val="auto"/>
        </w:rPr>
        <w:t xml:space="preserve">Matmenys - ne didesni - plotis 600mm (nekeičiamas, tačiau gali būti ir mažesnis – iki 500mm, rinkoje yra daug produktų, kurių plotis iki 500mm), gylis 400mm (nekeičiamas), aukštis 480mm. </w:t>
      </w:r>
    </w:p>
    <w:p w:rsidR="001A6BFF" w:rsidRPr="001A6BFF" w:rsidRDefault="001A6BFF" w:rsidP="006F2953">
      <w:pPr>
        <w:pStyle w:val="Default"/>
        <w:jc w:val="both"/>
        <w:rPr>
          <w:rFonts w:ascii="Times New Roman" w:hAnsi="Times New Roman" w:cs="Times New Roman"/>
          <w:color w:val="auto"/>
        </w:rPr>
      </w:pPr>
    </w:p>
    <w:p w:rsidR="001A6BFF" w:rsidRDefault="001A6BFF" w:rsidP="006F2953">
      <w:pPr>
        <w:pStyle w:val="Pagrindinistekstas"/>
        <w:ind w:right="123"/>
        <w:jc w:val="both"/>
        <w:rPr>
          <w:rFonts w:ascii="Times New Roman" w:hAnsi="Times New Roman" w:cs="Times New Roman"/>
          <w:b/>
          <w:bCs/>
          <w:i w:val="0"/>
          <w:iCs/>
          <w:sz w:val="24"/>
          <w:szCs w:val="24"/>
        </w:rPr>
      </w:pPr>
      <w:r w:rsidRPr="001A6BFF">
        <w:rPr>
          <w:rFonts w:ascii="Times New Roman" w:hAnsi="Times New Roman" w:cs="Times New Roman"/>
          <w:i w:val="0"/>
          <w:iCs/>
          <w:sz w:val="24"/>
          <w:szCs w:val="24"/>
        </w:rPr>
        <w:t xml:space="preserve">Tikimės, kad Perkančioji organizacija atsižvelgs į šias mūsų pastabas, kadangi matmenų tolerancijos padidinimas į didesnę pusę nėra žymus, tačiau suteiks galimybę sudalyvauti didesniam skaičiui skirtingų Tiekėjų, todėl galimai bus užtikrinti šio Viešojo pirkimo konkurencingumo principai (Viešųjų Pirkimų Įstatymo (toliau – VPĮ) 29 straipsnis, 1 dalis: </w:t>
      </w:r>
      <w:r w:rsidRPr="001A6BFF">
        <w:rPr>
          <w:rFonts w:ascii="Times New Roman" w:hAnsi="Times New Roman" w:cs="Times New Roman"/>
          <w:b/>
          <w:bCs/>
          <w:i w:val="0"/>
          <w:iCs/>
          <w:sz w:val="24"/>
          <w:szCs w:val="24"/>
        </w:rPr>
        <w:t>Perkantysis subjektas užtikrina, kad vykdant pirkimą būtų laikomasi lygiateisiškumo, nediskriminavimo, abipusio pripažinimo, proporcingumo, skaidrumo principų</w:t>
      </w:r>
      <w:r w:rsidRPr="001A6BFF">
        <w:rPr>
          <w:rFonts w:ascii="Times New Roman" w:hAnsi="Times New Roman" w:cs="Times New Roman"/>
          <w:i w:val="0"/>
          <w:iCs/>
          <w:sz w:val="24"/>
          <w:szCs w:val="24"/>
        </w:rPr>
        <w:t xml:space="preserve">) ir taip pat techninė specifikacija bus parengta tinkamai, vadovaujantis VPĮ 37 straipsnio 3 dalimi: </w:t>
      </w:r>
      <w:r w:rsidRPr="001A6BFF">
        <w:rPr>
          <w:rFonts w:ascii="Times New Roman" w:hAnsi="Times New Roman" w:cs="Times New Roman"/>
          <w:b/>
          <w:bCs/>
          <w:i w:val="0"/>
          <w:iCs/>
          <w:sz w:val="24"/>
          <w:szCs w:val="24"/>
        </w:rPr>
        <w:t>Techninė specifikacija turi užtikrinti konkurenciją ir nediskriminuoti tiekėjų.“</w:t>
      </w:r>
    </w:p>
    <w:p w:rsidR="0071569F" w:rsidRDefault="0071569F" w:rsidP="001A6BFF">
      <w:pPr>
        <w:pStyle w:val="Pagrindinistekstas"/>
        <w:ind w:left="118" w:right="123"/>
        <w:jc w:val="both"/>
        <w:rPr>
          <w:rFonts w:ascii="Times New Roman" w:hAnsi="Times New Roman" w:cs="Times New Roman"/>
          <w:b/>
          <w:bCs/>
          <w:i w:val="0"/>
          <w:iCs/>
          <w:sz w:val="24"/>
          <w:szCs w:val="24"/>
        </w:rPr>
      </w:pPr>
    </w:p>
    <w:p w:rsidR="006F2953" w:rsidRPr="006F2953" w:rsidRDefault="00A33E32" w:rsidP="006F2953">
      <w:pPr>
        <w:pStyle w:val="Pagrindinistekstas"/>
        <w:ind w:right="123" w:firstLine="567"/>
        <w:jc w:val="both"/>
        <w:rPr>
          <w:rFonts w:ascii="Times New Roman" w:hAnsi="Times New Roman" w:cs="Times New Roman"/>
          <w:bCs/>
          <w:i w:val="0"/>
          <w:iCs/>
          <w:sz w:val="24"/>
          <w:szCs w:val="24"/>
        </w:rPr>
      </w:pPr>
      <w:r>
        <w:rPr>
          <w:rFonts w:ascii="Times New Roman" w:hAnsi="Times New Roman" w:cs="Times New Roman"/>
          <w:b/>
          <w:bCs/>
          <w:i w:val="0"/>
          <w:iCs/>
          <w:sz w:val="24"/>
          <w:szCs w:val="24"/>
        </w:rPr>
        <w:t>2</w:t>
      </w:r>
      <w:bookmarkStart w:id="0" w:name="_GoBack"/>
      <w:bookmarkEnd w:id="0"/>
      <w:r w:rsidR="006F2953" w:rsidRPr="006F2953">
        <w:rPr>
          <w:rFonts w:ascii="Times New Roman" w:hAnsi="Times New Roman" w:cs="Times New Roman"/>
          <w:b/>
          <w:bCs/>
          <w:i w:val="0"/>
          <w:iCs/>
          <w:sz w:val="24"/>
          <w:szCs w:val="24"/>
        </w:rPr>
        <w:t xml:space="preserve"> Paklausimas:</w:t>
      </w:r>
      <w:r w:rsidR="006F2953" w:rsidRPr="006F2953">
        <w:rPr>
          <w:rFonts w:ascii="Times New Roman" w:hAnsi="Times New Roman" w:cs="Times New Roman"/>
          <w:bCs/>
          <w:i w:val="0"/>
          <w:iCs/>
          <w:sz w:val="24"/>
          <w:szCs w:val="24"/>
        </w:rPr>
        <w:t xml:space="preserve"> </w:t>
      </w:r>
      <w:r w:rsidR="006F2953" w:rsidRPr="006F2953">
        <w:rPr>
          <w:rFonts w:ascii="Times New Roman" w:hAnsi="Times New Roman" w:cs="Times New Roman"/>
          <w:bCs/>
          <w:i w:val="0"/>
          <w:iCs/>
          <w:sz w:val="24"/>
          <w:szCs w:val="24"/>
        </w:rPr>
        <w:t>„Išnagrinėjome konkurso sąlygų specialiuosius reikalavimus ir matome, kad galimai dalis garso įrangos techninių reikalavimų yra suformuoti išskirtinai vieno gamintojo produktams, todėl teikiame sekančius klausimus:</w:t>
      </w: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1. 1.4 Pagalbinė užlaikymo sistema I reikalavimai matmenims: - "Matmenys - ne didesni - plotis 300mm, gylis 200mm, aukštis 200mm" Prašome matmenims suteikti tolerancijos ribas į didesnę pusę, ne mažiau nei 5 proc. Tai nėra ženklus pakeitimas, tačiau potencialiai pirkime galės sudalyvauti daugiau Tiekėjų, nes dabar pasiūlyti kitų gamintojų produktus riboja tik nurodyti reikalavimai matmenims.</w:t>
      </w: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 xml:space="preserve">2. 1.5 Pagalbinė užlaikymo sistema II reikalavimai matmenims - "Matmenys - ne didesni </w:t>
      </w:r>
      <w:r w:rsidRPr="006F2953">
        <w:rPr>
          <w:rFonts w:ascii="Times New Roman" w:hAnsi="Times New Roman" w:cs="Times New Roman"/>
          <w:bCs/>
          <w:i w:val="0"/>
          <w:iCs/>
          <w:sz w:val="24"/>
          <w:szCs w:val="24"/>
        </w:rPr>
        <w:lastRenderedPageBreak/>
        <w:t>- plotis 300mm, gylis 200mm, aukštis 200mm" Prašome matmenims suteikti tolerancijos ribas į didesnę pusę, ne mažiau nei 5 proc. Tai nėra ženklus pakeitimas, tačiau potencialiai pirkime galės sudalyvauti daugiau Tiekėjų, nes dabar pasiūlyti kitų gamintojų produktus riboja tik nurodyti reikalavimai matmenims.</w:t>
      </w: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3. 1.7 Efektinė akustinė sistema reikalavimai matmenims - "Matmenys - ne didesni - plotis 200mm, gylis 200mm, aukštis 800mm" Prašome matmenims suteikti tolerancijos ribas į didesnę pusę, ne mažiau nei 5 proc. Tai nėra ženklus pakeitimas, tačiau potencialiai pirkime galės sudalyvauti daugiau Tiekėjų, nes dabar pasiūlyti kitų gamintojų produktus riboja tik nurodyti reikalavimai matmenims.</w:t>
      </w: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4. 1.8 Monitorinė akustinė sistema operatorinėje reikalavimai matmenims - "Matmenys - ne didesni - plotis 200mm, gylis 200mm, aukštis 400mm" Prašome matmenims (bent jau pločiui ir gyliui) suteikti tolerancijos ribas į didesnę pusę, ne mažiau nei 5 proc. Tai nėra ženklus pakeitimas, tačiau potencialiai pirkime galės sudalyvauti daugiau Tiekėjų, nes dabar pasiūlyti kitų gamintojų produktus riboja tik nurodyti reikalavimai matmenims.</w:t>
      </w: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p>
    <w:p w:rsidR="006F2953" w:rsidRP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5. 1.10 Akustinė monitorinė mobili sistema scenoje reikalavimai matmenims - "Matmenys - ne didesni - plotis 600mm, gylis 400mm, aukštis 400mm" Tokio tipo akustinės sistemos dažniausiai būna aukštesnės, nei 400 mm. Prašome šiam matmeniui suteikti bent 20 proc. tolerancijos ribą į didesnę pusę. Tai nėra ženklus pakeitimas, tačiau potencialiai pirkime galės sudalyvauti daugiau Tiekėjų, nes dabar pasiūlyti kitų gamintojų produktus riboja tik nurodyti reikalavimai matmenims.“</w:t>
      </w:r>
    </w:p>
    <w:p w:rsidR="006F2953" w:rsidRDefault="006F2953" w:rsidP="006F2953">
      <w:pPr>
        <w:pStyle w:val="Pagrindinistekstas"/>
        <w:ind w:right="123" w:firstLine="567"/>
        <w:jc w:val="both"/>
        <w:rPr>
          <w:rFonts w:ascii="Times New Roman" w:hAnsi="Times New Roman" w:cs="Times New Roman"/>
          <w:b/>
          <w:bCs/>
          <w:i w:val="0"/>
          <w:iCs/>
          <w:sz w:val="24"/>
          <w:szCs w:val="24"/>
        </w:rPr>
      </w:pPr>
    </w:p>
    <w:p w:rsidR="006F2953" w:rsidRDefault="0071569F" w:rsidP="006F2953">
      <w:pPr>
        <w:pStyle w:val="Pagrindinistekstas"/>
        <w:ind w:right="123" w:firstLine="567"/>
        <w:jc w:val="both"/>
        <w:rPr>
          <w:rFonts w:ascii="Times New Roman" w:hAnsi="Times New Roman" w:cs="Times New Roman"/>
          <w:bCs/>
          <w:i w:val="0"/>
          <w:iCs/>
          <w:sz w:val="24"/>
          <w:szCs w:val="24"/>
        </w:rPr>
      </w:pPr>
      <w:r>
        <w:rPr>
          <w:rFonts w:ascii="Times New Roman" w:hAnsi="Times New Roman" w:cs="Times New Roman"/>
          <w:b/>
          <w:bCs/>
          <w:i w:val="0"/>
          <w:iCs/>
          <w:sz w:val="24"/>
          <w:szCs w:val="24"/>
        </w:rPr>
        <w:t xml:space="preserve">Atsakymas: </w:t>
      </w:r>
      <w:r w:rsidR="006F2953" w:rsidRPr="006F2953">
        <w:rPr>
          <w:rFonts w:ascii="Times New Roman" w:hAnsi="Times New Roman" w:cs="Times New Roman"/>
          <w:bCs/>
          <w:i w:val="0"/>
          <w:iCs/>
          <w:sz w:val="24"/>
          <w:szCs w:val="24"/>
        </w:rPr>
        <w:t>„</w:t>
      </w:r>
      <w:r w:rsidR="006F2953">
        <w:rPr>
          <w:rFonts w:ascii="Times New Roman" w:hAnsi="Times New Roman" w:cs="Times New Roman"/>
          <w:bCs/>
          <w:i w:val="0"/>
          <w:iCs/>
          <w:sz w:val="24"/>
          <w:szCs w:val="24"/>
        </w:rPr>
        <w:t>Akustine</w:t>
      </w:r>
      <w:r w:rsidR="006F2953" w:rsidRPr="006F2953">
        <w:rPr>
          <w:rFonts w:ascii="Times New Roman" w:hAnsi="Times New Roman" w:cs="Times New Roman"/>
          <w:bCs/>
          <w:i w:val="0"/>
          <w:iCs/>
          <w:sz w:val="24"/>
          <w:szCs w:val="24"/>
        </w:rPr>
        <w:t>s sistemas numatyta montuoti teatro žiūrovinėje dalyje, scenoje, nišose, ant portalinės sienos, už kolonų, ant sienų, o taip pat dekoracijose ir pan. Nurodyti matmenys ir spalvos buvo parinkti tikslingai atsižvelgiant į teatro architektūrą ir numatomų spektaklių specifiką. Perkančioji organizacija siekia įsigyti akustines sistemas kuo mažesnių gabaritų.</w:t>
      </w:r>
    </w:p>
    <w:p w:rsid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 xml:space="preserve">Tiekėjas nekorektiškai nurodo gaminius kaip vienintelius atitinkančius matmenų reikalavimus. Tarp įvardintų gaminių ir prašomų matmenų korekcijos yra 100% ir daugiau dydžių skirtumai. </w:t>
      </w:r>
    </w:p>
    <w:p w:rsidR="006F2953" w:rsidRDefault="006F2953" w:rsidP="006F2953">
      <w:pPr>
        <w:pStyle w:val="Pagrindinistekstas"/>
        <w:ind w:right="123" w:firstLine="567"/>
        <w:jc w:val="both"/>
        <w:rPr>
          <w:rFonts w:ascii="Times New Roman" w:hAnsi="Times New Roman" w:cs="Times New Roman"/>
          <w:bCs/>
          <w:i w:val="0"/>
          <w:iCs/>
          <w:sz w:val="24"/>
          <w:szCs w:val="24"/>
        </w:rPr>
      </w:pPr>
      <w:r w:rsidRPr="006F2953">
        <w:rPr>
          <w:rFonts w:ascii="Times New Roman" w:hAnsi="Times New Roman" w:cs="Times New Roman"/>
          <w:bCs/>
          <w:i w:val="0"/>
          <w:iCs/>
          <w:sz w:val="24"/>
          <w:szCs w:val="24"/>
        </w:rPr>
        <w:t>Perkančiajai organizacijai yra žinomi 3 ir daugiau gaminiai atitinkantys techninius reikalavimus kiekvienai iš pozicijų.</w:t>
      </w:r>
    </w:p>
    <w:p w:rsidR="0071569F" w:rsidRPr="006F2953" w:rsidRDefault="006F2953" w:rsidP="006F2953">
      <w:pPr>
        <w:pStyle w:val="Pagrindinistekstas"/>
        <w:ind w:right="123" w:firstLine="567"/>
        <w:jc w:val="both"/>
        <w:rPr>
          <w:rFonts w:ascii="Times New Roman" w:hAnsi="Times New Roman" w:cs="Times New Roman"/>
          <w:i w:val="0"/>
          <w:sz w:val="24"/>
          <w:szCs w:val="24"/>
        </w:rPr>
      </w:pPr>
      <w:r>
        <w:rPr>
          <w:rFonts w:ascii="Times New Roman" w:hAnsi="Times New Roman" w:cs="Times New Roman"/>
          <w:bCs/>
          <w:i w:val="0"/>
          <w:iCs/>
          <w:sz w:val="24"/>
          <w:szCs w:val="24"/>
        </w:rPr>
        <w:t>Prašome v</w:t>
      </w:r>
      <w:r w:rsidRPr="006F2953">
        <w:rPr>
          <w:rFonts w:ascii="Times New Roman" w:hAnsi="Times New Roman" w:cs="Times New Roman"/>
          <w:bCs/>
          <w:i w:val="0"/>
          <w:iCs/>
          <w:sz w:val="24"/>
          <w:szCs w:val="24"/>
        </w:rPr>
        <w:t>adovautis techninės specifikacij</w:t>
      </w:r>
      <w:r>
        <w:rPr>
          <w:rFonts w:ascii="Times New Roman" w:hAnsi="Times New Roman" w:cs="Times New Roman"/>
          <w:bCs/>
          <w:i w:val="0"/>
          <w:iCs/>
          <w:sz w:val="24"/>
          <w:szCs w:val="24"/>
        </w:rPr>
        <w:t>os</w:t>
      </w:r>
      <w:r w:rsidRPr="006F2953">
        <w:rPr>
          <w:rFonts w:ascii="Times New Roman" w:hAnsi="Times New Roman" w:cs="Times New Roman"/>
          <w:bCs/>
          <w:i w:val="0"/>
          <w:iCs/>
          <w:sz w:val="24"/>
          <w:szCs w:val="24"/>
        </w:rPr>
        <w:t xml:space="preserve"> reikalavimais.</w:t>
      </w:r>
      <w:r>
        <w:rPr>
          <w:rFonts w:ascii="Times New Roman" w:hAnsi="Times New Roman" w:cs="Times New Roman"/>
          <w:bCs/>
          <w:i w:val="0"/>
          <w:iCs/>
          <w:sz w:val="24"/>
          <w:szCs w:val="24"/>
        </w:rPr>
        <w:t>“</w:t>
      </w:r>
    </w:p>
    <w:sectPr w:rsidR="0071569F" w:rsidRPr="006F2953" w:rsidSect="00E63056">
      <w:type w:val="continuous"/>
      <w:pgSz w:w="11910" w:h="16850"/>
      <w:pgMar w:top="1418" w:right="1134" w:bottom="1418" w:left="1701" w:header="567" w:footer="90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74" w:rsidRDefault="00616274">
      <w:r>
        <w:separator/>
      </w:r>
    </w:p>
  </w:endnote>
  <w:endnote w:type="continuationSeparator" w:id="0">
    <w:p w:rsidR="00616274" w:rsidRDefault="0061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altName w:val="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74" w:rsidRDefault="00616274">
      <w:r>
        <w:separator/>
      </w:r>
    </w:p>
  </w:footnote>
  <w:footnote w:type="continuationSeparator" w:id="0">
    <w:p w:rsidR="00616274" w:rsidRDefault="00616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E6F7C7"/>
    <w:multiLevelType w:val="hybridMultilevel"/>
    <w:tmpl w:val="1AE2C2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1FE877"/>
    <w:multiLevelType w:val="hybridMultilevel"/>
    <w:tmpl w:val="921643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565BE7"/>
    <w:multiLevelType w:val="hybridMultilevel"/>
    <w:tmpl w:val="6C0DD84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9630B8"/>
    <w:multiLevelType w:val="hybridMultilevel"/>
    <w:tmpl w:val="6F20C1A2"/>
    <w:lvl w:ilvl="0" w:tplc="FD1CB1BE">
      <w:start w:val="1"/>
      <w:numFmt w:val="decimal"/>
      <w:lvlText w:val="%1."/>
      <w:lvlJc w:val="left"/>
      <w:pPr>
        <w:ind w:left="838" w:hanging="360"/>
        <w:jc w:val="left"/>
      </w:pPr>
      <w:rPr>
        <w:rFonts w:ascii="Times New Roman" w:eastAsia="Verdana" w:hAnsi="Times New Roman" w:cs="Times New Roman" w:hint="default"/>
        <w:i w:val="0"/>
        <w:spacing w:val="0"/>
        <w:w w:val="100"/>
        <w:sz w:val="24"/>
        <w:szCs w:val="24"/>
        <w:lang w:val="lt-LT" w:eastAsia="lt-LT" w:bidi="lt-LT"/>
      </w:rPr>
    </w:lvl>
    <w:lvl w:ilvl="1" w:tplc="B3B48AD8">
      <w:numFmt w:val="bullet"/>
      <w:lvlText w:val="•"/>
      <w:lvlJc w:val="left"/>
      <w:pPr>
        <w:ind w:left="1742" w:hanging="360"/>
      </w:pPr>
      <w:rPr>
        <w:rFonts w:hint="default"/>
        <w:lang w:val="lt-LT" w:eastAsia="lt-LT" w:bidi="lt-LT"/>
      </w:rPr>
    </w:lvl>
    <w:lvl w:ilvl="2" w:tplc="0374D0C0">
      <w:numFmt w:val="bullet"/>
      <w:lvlText w:val="•"/>
      <w:lvlJc w:val="left"/>
      <w:pPr>
        <w:ind w:left="2645" w:hanging="360"/>
      </w:pPr>
      <w:rPr>
        <w:rFonts w:hint="default"/>
        <w:lang w:val="lt-LT" w:eastAsia="lt-LT" w:bidi="lt-LT"/>
      </w:rPr>
    </w:lvl>
    <w:lvl w:ilvl="3" w:tplc="05C26294">
      <w:numFmt w:val="bullet"/>
      <w:lvlText w:val="•"/>
      <w:lvlJc w:val="left"/>
      <w:pPr>
        <w:ind w:left="3547" w:hanging="360"/>
      </w:pPr>
      <w:rPr>
        <w:rFonts w:hint="default"/>
        <w:lang w:val="lt-LT" w:eastAsia="lt-LT" w:bidi="lt-LT"/>
      </w:rPr>
    </w:lvl>
    <w:lvl w:ilvl="4" w:tplc="2E2A89EA">
      <w:numFmt w:val="bullet"/>
      <w:lvlText w:val="•"/>
      <w:lvlJc w:val="left"/>
      <w:pPr>
        <w:ind w:left="4450" w:hanging="360"/>
      </w:pPr>
      <w:rPr>
        <w:rFonts w:hint="default"/>
        <w:lang w:val="lt-LT" w:eastAsia="lt-LT" w:bidi="lt-LT"/>
      </w:rPr>
    </w:lvl>
    <w:lvl w:ilvl="5" w:tplc="3B7C669C">
      <w:numFmt w:val="bullet"/>
      <w:lvlText w:val="•"/>
      <w:lvlJc w:val="left"/>
      <w:pPr>
        <w:ind w:left="5353" w:hanging="360"/>
      </w:pPr>
      <w:rPr>
        <w:rFonts w:hint="default"/>
        <w:lang w:val="lt-LT" w:eastAsia="lt-LT" w:bidi="lt-LT"/>
      </w:rPr>
    </w:lvl>
    <w:lvl w:ilvl="6" w:tplc="EBE2F95C">
      <w:numFmt w:val="bullet"/>
      <w:lvlText w:val="•"/>
      <w:lvlJc w:val="left"/>
      <w:pPr>
        <w:ind w:left="6255" w:hanging="360"/>
      </w:pPr>
      <w:rPr>
        <w:rFonts w:hint="default"/>
        <w:lang w:val="lt-LT" w:eastAsia="lt-LT" w:bidi="lt-LT"/>
      </w:rPr>
    </w:lvl>
    <w:lvl w:ilvl="7" w:tplc="C7CC6590">
      <w:numFmt w:val="bullet"/>
      <w:lvlText w:val="•"/>
      <w:lvlJc w:val="left"/>
      <w:pPr>
        <w:ind w:left="7158" w:hanging="360"/>
      </w:pPr>
      <w:rPr>
        <w:rFonts w:hint="default"/>
        <w:lang w:val="lt-LT" w:eastAsia="lt-LT" w:bidi="lt-LT"/>
      </w:rPr>
    </w:lvl>
    <w:lvl w:ilvl="8" w:tplc="E5020224">
      <w:numFmt w:val="bullet"/>
      <w:lvlText w:val="•"/>
      <w:lvlJc w:val="left"/>
      <w:pPr>
        <w:ind w:left="8061" w:hanging="360"/>
      </w:pPr>
      <w:rPr>
        <w:rFonts w:hint="default"/>
        <w:lang w:val="lt-LT" w:eastAsia="lt-LT" w:bidi="lt-LT"/>
      </w:rPr>
    </w:lvl>
  </w:abstractNum>
  <w:abstractNum w:abstractNumId="4" w15:restartNumberingAfterBreak="0">
    <w:nsid w:val="2B7A9EB5"/>
    <w:multiLevelType w:val="hybridMultilevel"/>
    <w:tmpl w:val="3857DE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E6C2F9"/>
    <w:multiLevelType w:val="hybridMultilevel"/>
    <w:tmpl w:val="D44E91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66"/>
    <w:rsid w:val="001A6BFF"/>
    <w:rsid w:val="00233FCA"/>
    <w:rsid w:val="003C0DAC"/>
    <w:rsid w:val="0048017A"/>
    <w:rsid w:val="00616274"/>
    <w:rsid w:val="006F2953"/>
    <w:rsid w:val="0071569F"/>
    <w:rsid w:val="00A33E32"/>
    <w:rsid w:val="00D53566"/>
    <w:rsid w:val="00E63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B16B4"/>
  <w15:docId w15:val="{0329702C-C7D9-4385-B28F-318454D5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Verdana" w:eastAsia="Verdana" w:hAnsi="Verdana" w:cs="Verdana"/>
      <w:lang w:val="lt-LT" w:eastAsia="lt-LT" w:bidi="lt-LT"/>
    </w:rPr>
  </w:style>
  <w:style w:type="paragraph" w:styleId="Antrat1">
    <w:name w:val="heading 1"/>
    <w:basedOn w:val="prastasis"/>
    <w:uiPriority w:val="1"/>
    <w:qFormat/>
    <w:pPr>
      <w:ind w:left="118"/>
      <w:jc w:val="both"/>
      <w:outlineLvl w:val="0"/>
    </w:pPr>
    <w:rPr>
      <w:b/>
      <w:bCs/>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rPr>
  </w:style>
  <w:style w:type="paragraph" w:styleId="Sraopastraipa">
    <w:name w:val="List Paragraph"/>
    <w:basedOn w:val="prastasis"/>
    <w:uiPriority w:val="1"/>
    <w:qFormat/>
    <w:pPr>
      <w:ind w:left="838" w:right="120" w:hanging="360"/>
    </w:pPr>
  </w:style>
  <w:style w:type="paragraph" w:customStyle="1" w:styleId="TableParagraph">
    <w:name w:val="Table Paragraph"/>
    <w:basedOn w:val="prastasis"/>
    <w:uiPriority w:val="1"/>
    <w:qFormat/>
  </w:style>
  <w:style w:type="paragraph" w:customStyle="1" w:styleId="Default">
    <w:name w:val="Default"/>
    <w:rsid w:val="001A6BFF"/>
    <w:pPr>
      <w:widowControl/>
      <w:adjustRightInd w:val="0"/>
    </w:pPr>
    <w:rPr>
      <w:rFonts w:ascii="Verdana" w:hAnsi="Verdana" w:cs="Verdana"/>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5366</Words>
  <Characters>3060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Česlovas Čepkauskas</dc:creator>
  <cp:lastModifiedBy>Agne Simuliene</cp:lastModifiedBy>
  <cp:revision>3</cp:revision>
  <dcterms:created xsi:type="dcterms:W3CDTF">2025-09-26T12:27:00Z</dcterms:created>
  <dcterms:modified xsi:type="dcterms:W3CDTF">2025-09-26T12:27:00Z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2021</vt:lpwstr>
  </property>
  <property fmtid="{D5CDD505-2E9C-101B-9397-08002B2CF9AE}" pid="4" name="LastSaved">
    <vt:filetime>2025-09-10T00:00:00Z</vt:filetime>
  </property>
</Properties>
</file>