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E825" w14:textId="5E21900F" w:rsidR="00D02901" w:rsidRPr="00D02901" w:rsidRDefault="00D02901" w:rsidP="00D02901">
      <w:pPr>
        <w:widowControl w:val="0"/>
        <w:jc w:val="right"/>
        <w:rPr>
          <w:i/>
          <w:iCs/>
          <w:lang w:eastAsia="lt-LT"/>
        </w:rPr>
      </w:pPr>
      <w:bookmarkStart w:id="0" w:name="_Hlk197350556"/>
      <w:bookmarkStart w:id="1" w:name="_Toc269906198"/>
      <w:r w:rsidRPr="00D02901">
        <w:rPr>
          <w:i/>
          <w:iCs/>
          <w:lang w:eastAsia="lt-LT"/>
        </w:rPr>
        <w:t xml:space="preserve">Pirkimo sąlygų </w:t>
      </w:r>
      <w:r>
        <w:rPr>
          <w:i/>
          <w:iCs/>
          <w:lang w:eastAsia="lt-LT"/>
        </w:rPr>
        <w:t>2</w:t>
      </w:r>
      <w:r w:rsidRPr="00D02901">
        <w:rPr>
          <w:i/>
          <w:iCs/>
          <w:lang w:eastAsia="lt-LT"/>
        </w:rPr>
        <w:t xml:space="preserve"> priedas</w:t>
      </w:r>
    </w:p>
    <w:p w14:paraId="3A31DB6D" w14:textId="77777777" w:rsidR="00D02901" w:rsidRDefault="00D02901" w:rsidP="004F61C6">
      <w:pPr>
        <w:widowControl w:val="0"/>
        <w:rPr>
          <w:b/>
          <w:bCs/>
          <w:lang w:eastAsia="lt-LT"/>
        </w:rPr>
      </w:pPr>
    </w:p>
    <w:p w14:paraId="5903CCC4" w14:textId="40C0A976" w:rsidR="004F61C6" w:rsidRDefault="01E59509" w:rsidP="004F61C6">
      <w:pPr>
        <w:widowControl w:val="0"/>
        <w:rPr>
          <w:b/>
          <w:bCs/>
          <w:lang w:eastAsia="lt-LT"/>
        </w:rPr>
      </w:pPr>
      <w:r w:rsidRPr="003ABA6A">
        <w:rPr>
          <w:b/>
          <w:bCs/>
          <w:lang w:eastAsia="lt-LT"/>
        </w:rPr>
        <w:t xml:space="preserve">JUDRIOJO TELEFONO RYŠIO IR </w:t>
      </w:r>
      <w:r w:rsidR="1EE63E2C" w:rsidRPr="003ABA6A">
        <w:rPr>
          <w:b/>
          <w:bCs/>
          <w:lang w:eastAsia="lt-LT"/>
        </w:rPr>
        <w:t>SKAMBUČIŲ CENTRO VALDYMO PASLAUGŲ</w:t>
      </w:r>
    </w:p>
    <w:p w14:paraId="01D35C04" w14:textId="77777777" w:rsidR="004F61C6" w:rsidRPr="005223A6" w:rsidRDefault="1EE63E2C" w:rsidP="003ABA6A">
      <w:pPr>
        <w:widowControl w:val="0"/>
        <w:jc w:val="center"/>
        <w:rPr>
          <w:b/>
          <w:bCs/>
        </w:rPr>
      </w:pPr>
      <w:r w:rsidRPr="003ABA6A">
        <w:rPr>
          <w:b/>
          <w:bCs/>
          <w:lang w:eastAsia="lt-LT"/>
        </w:rPr>
        <w:t xml:space="preserve"> </w:t>
      </w:r>
      <w:bookmarkEnd w:id="0"/>
      <w:r w:rsidRPr="003ABA6A">
        <w:rPr>
          <w:b/>
          <w:bCs/>
        </w:rPr>
        <w:t>TECHNINĖ SPECIFIKACIJA</w:t>
      </w:r>
    </w:p>
    <w:p w14:paraId="247DACA5" w14:textId="77777777" w:rsidR="004F61C6" w:rsidRDefault="004F61C6" w:rsidP="004F61C6">
      <w:pPr>
        <w:rPr>
          <w:b/>
          <w:szCs w:val="24"/>
        </w:rPr>
      </w:pPr>
    </w:p>
    <w:p w14:paraId="0454E959" w14:textId="77777777" w:rsidR="004F61C6" w:rsidRDefault="004F61C6" w:rsidP="004F61C6">
      <w:pPr>
        <w:jc w:val="center"/>
        <w:rPr>
          <w:b/>
          <w:szCs w:val="24"/>
        </w:rPr>
      </w:pPr>
      <w:r w:rsidRPr="005223A6">
        <w:rPr>
          <w:b/>
          <w:szCs w:val="24"/>
        </w:rPr>
        <w:t>I. BENDROJI INFORMACIJA</w:t>
      </w:r>
    </w:p>
    <w:p w14:paraId="4888B6AD" w14:textId="77777777" w:rsidR="004F61C6" w:rsidRPr="005223A6" w:rsidRDefault="004F61C6" w:rsidP="004F61C6">
      <w:pPr>
        <w:ind w:firstLine="709"/>
        <w:rPr>
          <w:b/>
          <w:szCs w:val="24"/>
        </w:rPr>
      </w:pPr>
    </w:p>
    <w:p w14:paraId="3FD4DF4B" w14:textId="57992F13" w:rsidR="004F61C6" w:rsidRPr="00E24BFE" w:rsidRDefault="52642C82" w:rsidP="0039084A">
      <w:pPr>
        <w:pStyle w:val="ListParagraph"/>
        <w:numPr>
          <w:ilvl w:val="0"/>
          <w:numId w:val="53"/>
        </w:numPr>
        <w:tabs>
          <w:tab w:val="left" w:pos="851"/>
          <w:tab w:val="left" w:pos="993"/>
        </w:tabs>
        <w:suppressAutoHyphens/>
        <w:ind w:left="0" w:firstLine="567"/>
        <w:jc w:val="both"/>
      </w:pPr>
      <w:r w:rsidRPr="4AC4E12C">
        <w:rPr>
          <w:b/>
          <w:bCs/>
        </w:rPr>
        <w:t>Pirkimo objektas</w:t>
      </w:r>
      <w:r>
        <w:t xml:space="preserve"> – Valstybinės energetikos reguliavimo tarybos (toliau – Pirkėjas</w:t>
      </w:r>
      <w:r w:rsidR="0D523214">
        <w:t>, Taryba</w:t>
      </w:r>
      <w:r>
        <w:t>)</w:t>
      </w:r>
      <w:r w:rsidR="6CD2FFCA">
        <w:t xml:space="preserve"> judriojo telefono ryšio ir</w:t>
      </w:r>
      <w:r>
        <w:t xml:space="preserve"> </w:t>
      </w:r>
      <w:r w:rsidR="2A34BE5B">
        <w:t xml:space="preserve">skambučių centro valdymo </w:t>
      </w:r>
      <w:r>
        <w:t>paslaugos (toliau – Paslaugos) pagal šioje techninėje specifikacijoje numatytus reikalavimus.</w:t>
      </w:r>
    </w:p>
    <w:p w14:paraId="64870EEB" w14:textId="77777777" w:rsidR="004F61C6" w:rsidRDefault="004F61C6" w:rsidP="0039084A">
      <w:pPr>
        <w:tabs>
          <w:tab w:val="left" w:pos="851"/>
        </w:tabs>
        <w:suppressAutoHyphens/>
        <w:ind w:firstLine="567"/>
        <w:contextualSpacing/>
        <w:jc w:val="both"/>
        <w:rPr>
          <w:b/>
          <w:bCs/>
          <w:szCs w:val="24"/>
        </w:rPr>
      </w:pPr>
      <w:r>
        <w:rPr>
          <w:szCs w:val="24"/>
        </w:rPr>
        <w:t xml:space="preserve">2. </w:t>
      </w:r>
      <w:r w:rsidRPr="005D6EB5">
        <w:rPr>
          <w:b/>
          <w:bCs/>
          <w:szCs w:val="24"/>
        </w:rPr>
        <w:t>Paslaugų apimtis:</w:t>
      </w:r>
    </w:p>
    <w:p w14:paraId="77DFC44D" w14:textId="77777777" w:rsidR="00070EDB" w:rsidRDefault="005D0D55" w:rsidP="0039084A">
      <w:pPr>
        <w:tabs>
          <w:tab w:val="left" w:pos="709"/>
          <w:tab w:val="left" w:pos="851"/>
        </w:tabs>
        <w:suppressAutoHyphens/>
        <w:ind w:firstLine="567"/>
        <w:contextualSpacing/>
        <w:jc w:val="both"/>
        <w:rPr>
          <w:lang w:eastAsia="ar-SA"/>
        </w:rPr>
      </w:pPr>
      <w:r>
        <w:rPr>
          <w:szCs w:val="24"/>
        </w:rPr>
        <w:t xml:space="preserve">2.1. </w:t>
      </w:r>
      <w:r w:rsidR="00A81781" w:rsidRPr="00A81781">
        <w:rPr>
          <w:b/>
          <w:bCs/>
          <w:lang w:eastAsia="ar-SA"/>
        </w:rPr>
        <w:t>J</w:t>
      </w:r>
      <w:r w:rsidRPr="00A81781">
        <w:rPr>
          <w:b/>
          <w:bCs/>
          <w:lang w:eastAsia="ar-SA"/>
        </w:rPr>
        <w:t>udriojo</w:t>
      </w:r>
      <w:r w:rsidR="00A81781" w:rsidRPr="00A81781">
        <w:rPr>
          <w:b/>
          <w:bCs/>
          <w:lang w:eastAsia="ar-SA"/>
        </w:rPr>
        <w:t xml:space="preserve"> telefono</w:t>
      </w:r>
      <w:r w:rsidRPr="00A81781">
        <w:rPr>
          <w:b/>
          <w:bCs/>
          <w:lang w:eastAsia="ar-SA"/>
        </w:rPr>
        <w:t xml:space="preserve"> ryšio paslaugos</w:t>
      </w:r>
      <w:r w:rsidR="00070EDB">
        <w:rPr>
          <w:lang w:eastAsia="ar-SA"/>
        </w:rPr>
        <w:t>:</w:t>
      </w:r>
    </w:p>
    <w:p w14:paraId="5B11E409" w14:textId="55402F8A" w:rsidR="005D0D55" w:rsidRPr="00F64559" w:rsidRDefault="0A02C352" w:rsidP="0039084A">
      <w:pPr>
        <w:tabs>
          <w:tab w:val="left" w:pos="709"/>
          <w:tab w:val="left" w:pos="851"/>
        </w:tabs>
        <w:suppressAutoHyphens/>
        <w:ind w:firstLine="567"/>
        <w:contextualSpacing/>
        <w:jc w:val="both"/>
        <w:rPr>
          <w:lang w:eastAsia="ar-SA"/>
        </w:rPr>
      </w:pPr>
      <w:r w:rsidRPr="4AC4E12C">
        <w:rPr>
          <w:lang w:eastAsia="ar-SA"/>
        </w:rPr>
        <w:t xml:space="preserve">2.1.1. </w:t>
      </w:r>
      <w:r w:rsidR="66032138" w:rsidRPr="4AC4E12C">
        <w:rPr>
          <w:lang w:eastAsia="ar-SA"/>
        </w:rPr>
        <w:t xml:space="preserve">Preliminarus abonentų skaičius – </w:t>
      </w:r>
      <w:r w:rsidR="25BC08C2" w:rsidRPr="4AC4E12C">
        <w:rPr>
          <w:lang w:eastAsia="ar-SA"/>
        </w:rPr>
        <w:t>205</w:t>
      </w:r>
      <w:r w:rsidR="66032138" w:rsidRPr="4AC4E12C">
        <w:rPr>
          <w:lang w:eastAsia="ar-SA"/>
        </w:rPr>
        <w:t>.</w:t>
      </w:r>
      <w:r w:rsidR="1696C02F" w:rsidRPr="4AC4E12C">
        <w:rPr>
          <w:lang w:eastAsia="ar-SA"/>
        </w:rPr>
        <w:t xml:space="preserve"> </w:t>
      </w:r>
      <w:r w:rsidR="66032138" w:rsidRPr="4AC4E12C">
        <w:rPr>
          <w:lang w:eastAsia="ar-SA"/>
        </w:rPr>
        <w:t>Pirkėjas įsipareigoja per 2 d. d. nuo Sutarties įsigaliojimo dienos nurodyti Paslaugų teikėjui tikslų užsakomų vartotojų abonentų skaičių (skaičius Sutarties eigoje gali kisti</w:t>
      </w:r>
      <w:r w:rsidR="1F668DDC" w:rsidRPr="4AC4E12C">
        <w:rPr>
          <w:lang w:eastAsia="ar-SA"/>
        </w:rPr>
        <w:t>,</w:t>
      </w:r>
      <w:r w:rsidR="66032138" w:rsidRPr="4AC4E12C">
        <w:rPr>
          <w:lang w:eastAsia="ar-SA"/>
        </w:rPr>
        <w:t xml:space="preserve"> taikant Techninėje specifikacijoje nurodytą taisyklę</w:t>
      </w:r>
      <w:r w:rsidR="6292D927" w:rsidRPr="4AC4E12C">
        <w:rPr>
          <w:lang w:eastAsia="ar-SA"/>
        </w:rPr>
        <w:t>)</w:t>
      </w:r>
      <w:r w:rsidR="2641ACF0" w:rsidRPr="4AC4E12C">
        <w:rPr>
          <w:lang w:eastAsia="ar-SA"/>
        </w:rPr>
        <w:t>. Judriojo telefono ryšio paslaugas sudaro</w:t>
      </w:r>
      <w:r w:rsidR="265A3CDD" w:rsidRPr="4AC4E12C">
        <w:rPr>
          <w:lang w:eastAsia="ar-SA"/>
        </w:rPr>
        <w:t>:</w:t>
      </w:r>
    </w:p>
    <w:p w14:paraId="586622D5" w14:textId="71780FD3" w:rsidR="005D0D55" w:rsidRPr="00F64559" w:rsidRDefault="005D0D55" w:rsidP="0039084A">
      <w:pPr>
        <w:tabs>
          <w:tab w:val="left" w:pos="709"/>
          <w:tab w:val="left" w:pos="851"/>
        </w:tabs>
        <w:suppressAutoHyphens/>
        <w:ind w:firstLine="567"/>
        <w:contextualSpacing/>
        <w:jc w:val="both"/>
        <w:rPr>
          <w:lang w:eastAsia="ar-SA"/>
        </w:rPr>
      </w:pPr>
      <w:r w:rsidRPr="468BEAB5">
        <w:rPr>
          <w:lang w:eastAsia="ar-SA"/>
        </w:rPr>
        <w:t>2.</w:t>
      </w:r>
      <w:r>
        <w:rPr>
          <w:lang w:eastAsia="ar-SA"/>
        </w:rPr>
        <w:t>1</w:t>
      </w:r>
      <w:r w:rsidRPr="468BEAB5">
        <w:rPr>
          <w:lang w:eastAsia="ar-SA"/>
        </w:rPr>
        <w:t>.</w:t>
      </w:r>
      <w:r w:rsidR="00FA13CC">
        <w:rPr>
          <w:lang w:eastAsia="ar-SA"/>
        </w:rPr>
        <w:t>1.1.</w:t>
      </w:r>
      <w:r w:rsidR="0043697D">
        <w:rPr>
          <w:lang w:eastAsia="ar-SA"/>
        </w:rPr>
        <w:t xml:space="preserve"> </w:t>
      </w:r>
      <w:r w:rsidRPr="468BEAB5">
        <w:rPr>
          <w:lang w:eastAsia="ar-SA"/>
        </w:rPr>
        <w:t>neriboti skambučiai į fiksuotus Lietuvos tinklus</w:t>
      </w:r>
      <w:r w:rsidR="5D7FA61C" w:rsidRPr="7BCEC9BD">
        <w:rPr>
          <w:lang w:eastAsia="ar-SA"/>
        </w:rPr>
        <w:t xml:space="preserve"> (visi įeinantys ir išeinantys skambučiai)</w:t>
      </w:r>
      <w:r w:rsidRPr="7BCEC9BD">
        <w:rPr>
          <w:lang w:eastAsia="ar-SA"/>
        </w:rPr>
        <w:t>;</w:t>
      </w:r>
    </w:p>
    <w:p w14:paraId="61531EFE" w14:textId="154B7B64" w:rsidR="005D0D55" w:rsidRPr="00F64559" w:rsidRDefault="005D0D55" w:rsidP="0039084A">
      <w:pPr>
        <w:tabs>
          <w:tab w:val="left" w:pos="709"/>
        </w:tabs>
        <w:suppressAutoHyphens/>
        <w:ind w:firstLine="567"/>
        <w:contextualSpacing/>
        <w:jc w:val="both"/>
        <w:rPr>
          <w:lang w:eastAsia="ar-SA"/>
        </w:rPr>
      </w:pPr>
      <w:r w:rsidRPr="468BEAB5">
        <w:rPr>
          <w:lang w:eastAsia="ar-SA"/>
        </w:rPr>
        <w:t>2.</w:t>
      </w:r>
      <w:r>
        <w:rPr>
          <w:lang w:eastAsia="ar-SA"/>
        </w:rPr>
        <w:t>1.</w:t>
      </w:r>
      <w:r w:rsidR="00FA13CC">
        <w:rPr>
          <w:lang w:eastAsia="ar-SA"/>
        </w:rPr>
        <w:t>1.2.</w:t>
      </w:r>
      <w:r w:rsidR="0043697D">
        <w:rPr>
          <w:lang w:eastAsia="ar-SA"/>
        </w:rPr>
        <w:t xml:space="preserve"> </w:t>
      </w:r>
      <w:r w:rsidRPr="468BEAB5">
        <w:rPr>
          <w:lang w:eastAsia="ar-SA"/>
        </w:rPr>
        <w:t>neriboti skambučiai į judriuosius Lietuvos tinklus</w:t>
      </w:r>
      <w:r w:rsidR="6A2CDF5A" w:rsidRPr="7BCEC9BD">
        <w:rPr>
          <w:lang w:eastAsia="ar-SA"/>
        </w:rPr>
        <w:t xml:space="preserve"> (visi įeinantys ir išeinantys skambučiai)</w:t>
      </w:r>
      <w:r w:rsidRPr="7BCEC9BD">
        <w:rPr>
          <w:lang w:eastAsia="ar-SA"/>
        </w:rPr>
        <w:t>;</w:t>
      </w:r>
    </w:p>
    <w:p w14:paraId="4CD8D967" w14:textId="6A4A6610" w:rsidR="005D0D55" w:rsidRDefault="005D0D55" w:rsidP="0039084A">
      <w:pPr>
        <w:tabs>
          <w:tab w:val="left" w:pos="709"/>
          <w:tab w:val="left" w:pos="851"/>
        </w:tabs>
        <w:suppressAutoHyphens/>
        <w:ind w:firstLine="567"/>
        <w:contextualSpacing/>
        <w:jc w:val="both"/>
        <w:rPr>
          <w:lang w:eastAsia="ar-SA"/>
        </w:rPr>
      </w:pPr>
      <w:r w:rsidRPr="468BEAB5">
        <w:rPr>
          <w:lang w:eastAsia="ar-SA"/>
        </w:rPr>
        <w:t>2.</w:t>
      </w:r>
      <w:r>
        <w:rPr>
          <w:lang w:eastAsia="ar-SA"/>
        </w:rPr>
        <w:t>1</w:t>
      </w:r>
      <w:r w:rsidRPr="468BEAB5">
        <w:rPr>
          <w:lang w:eastAsia="ar-SA"/>
        </w:rPr>
        <w:t>.</w:t>
      </w:r>
      <w:r w:rsidR="00FA13CC">
        <w:rPr>
          <w:lang w:eastAsia="ar-SA"/>
        </w:rPr>
        <w:t>1.3</w:t>
      </w:r>
      <w:r w:rsidRPr="468BEAB5">
        <w:rPr>
          <w:lang w:eastAsia="ar-SA"/>
        </w:rPr>
        <w:t>. neribotas duomenų perdavimas Lietuvoje;</w:t>
      </w:r>
    </w:p>
    <w:p w14:paraId="666E062A" w14:textId="11BA3731" w:rsidR="00E654EE" w:rsidRPr="0043697D" w:rsidRDefault="5377A555" w:rsidP="0039084A">
      <w:pPr>
        <w:tabs>
          <w:tab w:val="left" w:pos="709"/>
          <w:tab w:val="left" w:pos="851"/>
        </w:tabs>
        <w:suppressAutoHyphens/>
        <w:ind w:firstLine="567"/>
        <w:contextualSpacing/>
        <w:jc w:val="both"/>
        <w:rPr>
          <w:lang w:eastAsia="ar-SA"/>
        </w:rPr>
      </w:pPr>
      <w:r w:rsidRPr="4AC4E12C">
        <w:rPr>
          <w:lang w:eastAsia="ar-SA"/>
        </w:rPr>
        <w:t>2.1.1</w:t>
      </w:r>
      <w:r w:rsidR="2D8065ED" w:rsidRPr="4AC4E12C">
        <w:rPr>
          <w:lang w:eastAsia="ar-SA"/>
        </w:rPr>
        <w:t>.</w:t>
      </w:r>
      <w:r w:rsidR="5834AB10" w:rsidRPr="4AC4E12C">
        <w:rPr>
          <w:lang w:eastAsia="ar-SA"/>
        </w:rPr>
        <w:t>4</w:t>
      </w:r>
      <w:r w:rsidR="2D8065ED" w:rsidRPr="4AC4E12C">
        <w:rPr>
          <w:lang w:eastAsia="ar-SA"/>
        </w:rPr>
        <w:t xml:space="preserve">. </w:t>
      </w:r>
      <w:r w:rsidR="1569EE3B" w:rsidRPr="4AC4E12C">
        <w:rPr>
          <w:lang w:eastAsia="ar-SA"/>
        </w:rPr>
        <w:t xml:space="preserve">neribotas </w:t>
      </w:r>
      <w:r w:rsidR="2D8065ED" w:rsidRPr="4AC4E12C">
        <w:rPr>
          <w:lang w:eastAsia="ar-SA"/>
        </w:rPr>
        <w:t>SMS žinučių siuntim</w:t>
      </w:r>
      <w:r w:rsidR="66C9C298" w:rsidRPr="4AC4E12C">
        <w:rPr>
          <w:lang w:eastAsia="ar-SA"/>
        </w:rPr>
        <w:t>as</w:t>
      </w:r>
      <w:r w:rsidR="2D8065ED" w:rsidRPr="4AC4E12C">
        <w:rPr>
          <w:lang w:eastAsia="ar-SA"/>
        </w:rPr>
        <w:t xml:space="preserve"> į visus Lietuvos operatorių tinklus;</w:t>
      </w:r>
    </w:p>
    <w:p w14:paraId="1455D910" w14:textId="69B8994D" w:rsidR="00E823B6" w:rsidRPr="0043697D" w:rsidRDefault="265A3CDD" w:rsidP="0039084A">
      <w:pPr>
        <w:tabs>
          <w:tab w:val="left" w:pos="709"/>
          <w:tab w:val="left" w:pos="851"/>
        </w:tabs>
        <w:suppressAutoHyphens/>
        <w:ind w:firstLine="567"/>
        <w:contextualSpacing/>
        <w:jc w:val="both"/>
        <w:rPr>
          <w:color w:val="333333"/>
        </w:rPr>
      </w:pPr>
      <w:r w:rsidRPr="4AC4E12C">
        <w:rPr>
          <w:lang w:eastAsia="ar-SA"/>
        </w:rPr>
        <w:t>2.1.</w:t>
      </w:r>
      <w:r w:rsidR="4B8BDDA7" w:rsidRPr="4AC4E12C">
        <w:rPr>
          <w:lang w:eastAsia="ar-SA"/>
        </w:rPr>
        <w:t>1.</w:t>
      </w:r>
      <w:r w:rsidR="56AE8A7A" w:rsidRPr="4AC4E12C">
        <w:rPr>
          <w:lang w:eastAsia="ar-SA"/>
        </w:rPr>
        <w:t>5</w:t>
      </w:r>
      <w:r w:rsidR="4B8BDDA7" w:rsidRPr="4AC4E12C">
        <w:rPr>
          <w:lang w:eastAsia="ar-SA"/>
        </w:rPr>
        <w:t xml:space="preserve">. </w:t>
      </w:r>
      <w:r w:rsidR="071FC75E" w:rsidRPr="4AC4E12C">
        <w:rPr>
          <w:lang w:eastAsia="ar-SA"/>
        </w:rPr>
        <w:t xml:space="preserve">duomenų perdavimas ES valstybėse </w:t>
      </w:r>
      <w:r w:rsidR="18408B60" w:rsidRPr="4AC4E12C">
        <w:rPr>
          <w:lang w:eastAsia="ar-SA"/>
        </w:rPr>
        <w:t xml:space="preserve">ir </w:t>
      </w:r>
      <w:r w:rsidR="18408B60">
        <w:t xml:space="preserve">Europos ekonominės erdvės valstybėse </w:t>
      </w:r>
      <w:r w:rsidR="071FC75E" w:rsidRPr="4AC4E12C">
        <w:rPr>
          <w:lang w:eastAsia="ar-SA"/>
        </w:rPr>
        <w:t xml:space="preserve">paslaugos (suteikiant 5 GB limitą </w:t>
      </w:r>
      <w:r w:rsidR="72EF6ADC" w:rsidRPr="4AC4E12C">
        <w:rPr>
          <w:lang w:eastAsia="ar-SA"/>
        </w:rPr>
        <w:t xml:space="preserve">kiekvienam abonentui atskirai </w:t>
      </w:r>
      <w:r w:rsidR="071FC75E" w:rsidRPr="4AC4E12C">
        <w:rPr>
          <w:lang w:eastAsia="ar-SA"/>
        </w:rPr>
        <w:t>per mėnesį).</w:t>
      </w:r>
    </w:p>
    <w:p w14:paraId="56BD5E29" w14:textId="73982A25" w:rsidR="00FA13CC" w:rsidRPr="00FA13CC" w:rsidRDefault="7B905CFE" w:rsidP="0039084A">
      <w:pPr>
        <w:tabs>
          <w:tab w:val="left" w:pos="709"/>
          <w:tab w:val="left" w:pos="851"/>
        </w:tabs>
        <w:suppressAutoHyphens/>
        <w:ind w:firstLine="567"/>
        <w:contextualSpacing/>
        <w:jc w:val="both"/>
        <w:rPr>
          <w:i/>
          <w:iCs/>
          <w:lang w:eastAsia="ar-SA"/>
        </w:rPr>
      </w:pPr>
      <w:r w:rsidRPr="4AC4E12C">
        <w:rPr>
          <w:i/>
          <w:iCs/>
          <w:lang w:eastAsia="ar-SA"/>
        </w:rPr>
        <w:t>Pastaba: Techninės specifikacijos 2.1 papunktyje nustatytos paslaugos apmokamos už abonentinį mokestį</w:t>
      </w:r>
      <w:r w:rsidR="2C6A649F" w:rsidRPr="4AC4E12C">
        <w:rPr>
          <w:i/>
          <w:iCs/>
          <w:lang w:eastAsia="ar-SA"/>
        </w:rPr>
        <w:t xml:space="preserve"> vartotojui</w:t>
      </w:r>
      <w:r w:rsidR="31D74E65" w:rsidRPr="4AC4E12C">
        <w:rPr>
          <w:i/>
          <w:iCs/>
          <w:lang w:eastAsia="ar-SA"/>
        </w:rPr>
        <w:t xml:space="preserve"> (abonento mokesčio dydis yra mokama</w:t>
      </w:r>
      <w:r w:rsidR="03EED2B9" w:rsidRPr="4AC4E12C">
        <w:rPr>
          <w:i/>
          <w:iCs/>
          <w:lang w:eastAsia="ar-SA"/>
        </w:rPr>
        <w:t>s</w:t>
      </w:r>
      <w:r w:rsidR="31D74E65" w:rsidRPr="4AC4E12C">
        <w:rPr>
          <w:i/>
          <w:iCs/>
          <w:lang w:eastAsia="ar-SA"/>
        </w:rPr>
        <w:t xml:space="preserve"> visada toks pat nepriklausomai (kad pvz.; paslauga teikta ne visą </w:t>
      </w:r>
      <w:r w:rsidR="71A5A763" w:rsidRPr="4AC4E12C">
        <w:rPr>
          <w:i/>
          <w:iCs/>
          <w:lang w:eastAsia="ar-SA"/>
        </w:rPr>
        <w:t xml:space="preserve">kalendorinį </w:t>
      </w:r>
      <w:r w:rsidR="31D74E65" w:rsidRPr="4AC4E12C">
        <w:rPr>
          <w:i/>
          <w:iCs/>
          <w:lang w:eastAsia="ar-SA"/>
        </w:rPr>
        <w:t>mėnesį)</w:t>
      </w:r>
      <w:r w:rsidR="5C0A0A7D" w:rsidRPr="4AC4E12C">
        <w:rPr>
          <w:i/>
          <w:iCs/>
          <w:lang w:eastAsia="ar-SA"/>
        </w:rPr>
        <w:t>.</w:t>
      </w:r>
    </w:p>
    <w:p w14:paraId="0632CC92" w14:textId="2409D093" w:rsidR="00316A65" w:rsidRDefault="5B1E13DA" w:rsidP="0039084A">
      <w:pPr>
        <w:tabs>
          <w:tab w:val="left" w:pos="709"/>
          <w:tab w:val="left" w:pos="851"/>
        </w:tabs>
        <w:ind w:firstLine="567"/>
        <w:jc w:val="both"/>
        <w:rPr>
          <w:lang w:val="lt"/>
        </w:rPr>
      </w:pPr>
      <w:r w:rsidRPr="4AC4E12C">
        <w:rPr>
          <w:lang w:val="lt"/>
        </w:rPr>
        <w:t>2.</w:t>
      </w:r>
      <w:r w:rsidR="7B905CFE" w:rsidRPr="4AC4E12C">
        <w:rPr>
          <w:lang w:val="lt"/>
        </w:rPr>
        <w:t>2.</w:t>
      </w:r>
      <w:r w:rsidRPr="4AC4E12C">
        <w:rPr>
          <w:lang w:val="lt"/>
        </w:rPr>
        <w:t xml:space="preserve"> kitos judriojo ryšio paslaugos, </w:t>
      </w:r>
      <w:r w:rsidR="470AC172" w:rsidRPr="4AC4E12C">
        <w:rPr>
          <w:lang w:val="lt"/>
        </w:rPr>
        <w:t>kurios yra perkamos pagal poreik</w:t>
      </w:r>
      <w:r w:rsidR="470AC172">
        <w:t>į</w:t>
      </w:r>
      <w:r w:rsidR="69CC79AE">
        <w:t xml:space="preserve"> (gali būti ir neperkamos)</w:t>
      </w:r>
      <w:r w:rsidR="470AC172">
        <w:t xml:space="preserve"> pagal Techninėje specifikacijoje ir Sutartyje nustatytas </w:t>
      </w:r>
      <w:r w:rsidR="7B905CFE">
        <w:t xml:space="preserve">apmokėjimo </w:t>
      </w:r>
      <w:r w:rsidR="470AC172">
        <w:t>taisykles</w:t>
      </w:r>
      <w:r w:rsidR="470AC172" w:rsidRPr="4AC4E12C">
        <w:rPr>
          <w:lang w:val="lt"/>
        </w:rPr>
        <w:t>:</w:t>
      </w:r>
    </w:p>
    <w:p w14:paraId="5CD238FF" w14:textId="4893830F" w:rsidR="00316A65" w:rsidRDefault="00316A65" w:rsidP="0039084A">
      <w:pPr>
        <w:tabs>
          <w:tab w:val="left" w:pos="709"/>
          <w:tab w:val="left" w:pos="851"/>
        </w:tabs>
        <w:ind w:firstLine="567"/>
        <w:jc w:val="both"/>
      </w:pPr>
      <w:r w:rsidRPr="00A474D3">
        <w:rPr>
          <w:lang w:val="lt"/>
        </w:rPr>
        <w:t>2.</w:t>
      </w:r>
      <w:r w:rsidR="00FA13CC" w:rsidRPr="00A474D3">
        <w:rPr>
          <w:lang w:val="lt"/>
        </w:rPr>
        <w:t xml:space="preserve">2.1. </w:t>
      </w:r>
      <w:r w:rsidRPr="00316A65">
        <w:t>Galimybė skambinti trečioms šalims trumpaisiais numeriais (pvz. pagalba, taksi, bankams</w:t>
      </w:r>
      <w:r>
        <w:t>);</w:t>
      </w:r>
    </w:p>
    <w:p w14:paraId="19244BD9" w14:textId="59726CF2" w:rsidR="000A0F59" w:rsidRDefault="000A0F59" w:rsidP="0039084A">
      <w:pPr>
        <w:tabs>
          <w:tab w:val="left" w:pos="709"/>
          <w:tab w:val="left" w:pos="851"/>
        </w:tabs>
        <w:ind w:firstLine="567"/>
        <w:jc w:val="both"/>
      </w:pPr>
      <w:r w:rsidRPr="00A474D3">
        <w:t>2.2.2. Galimyb</w:t>
      </w:r>
      <w:r>
        <w:t>ė sumokėti SMS žinute ar kitu būdu (naudojant judriojo ryšio paslaugas) už automobilio stovėjimą;</w:t>
      </w:r>
    </w:p>
    <w:p w14:paraId="7E73A715" w14:textId="368F1BFC" w:rsidR="005D0D55" w:rsidRDefault="4089AA7E" w:rsidP="0039084A">
      <w:pPr>
        <w:tabs>
          <w:tab w:val="left" w:pos="709"/>
          <w:tab w:val="left" w:pos="851"/>
        </w:tabs>
        <w:ind w:firstLine="567"/>
        <w:jc w:val="both"/>
      </w:pPr>
      <w:r>
        <w:t>2.</w:t>
      </w:r>
      <w:r w:rsidR="53E23BB2">
        <w:t>2.</w:t>
      </w:r>
      <w:r w:rsidR="29B846C8">
        <w:t>3</w:t>
      </w:r>
      <w:r w:rsidR="53E23BB2">
        <w:t xml:space="preserve">. </w:t>
      </w:r>
      <w:r w:rsidRPr="003ABA6A">
        <w:rPr>
          <w:lang w:val="lt"/>
        </w:rPr>
        <w:t>Balso pa</w:t>
      </w:r>
      <w:r>
        <w:t>što paslauga</w:t>
      </w:r>
      <w:r w:rsidR="29B846C8">
        <w:t xml:space="preserve"> (mato vienetas </w:t>
      </w:r>
      <w:r w:rsidR="6AF54717">
        <w:t>–</w:t>
      </w:r>
      <w:r w:rsidR="6F2019A9">
        <w:t xml:space="preserve"> </w:t>
      </w:r>
      <w:r w:rsidR="29B846C8" w:rsidRPr="003ABA6A">
        <w:rPr>
          <w:lang w:val="en-US"/>
        </w:rPr>
        <w:t>1 vnt). Preliminarus skai</w:t>
      </w:r>
      <w:r w:rsidR="29B846C8">
        <w:t xml:space="preserve">čius </w:t>
      </w:r>
      <w:r w:rsidR="626ED23F">
        <w:t>1</w:t>
      </w:r>
      <w:r w:rsidR="29B846C8" w:rsidRPr="003ABA6A">
        <w:rPr>
          <w:lang w:val="en-US"/>
        </w:rPr>
        <w:t xml:space="preserve"> </w:t>
      </w:r>
      <w:r w:rsidR="29B846C8">
        <w:t xml:space="preserve">mėn. </w:t>
      </w:r>
      <w:r w:rsidR="379A575B">
        <w:t>laikotarpyje</w:t>
      </w:r>
      <w:r w:rsidR="76209FB4">
        <w:t xml:space="preserve"> </w:t>
      </w:r>
      <w:r w:rsidR="46233787">
        <w:t xml:space="preserve"> per visus abonentus </w:t>
      </w:r>
      <w:r w:rsidR="76209FB4">
        <w:t>– 5 vnt</w:t>
      </w:r>
      <w:r>
        <w:t>;</w:t>
      </w:r>
    </w:p>
    <w:p w14:paraId="03F71145" w14:textId="77D58EF2" w:rsidR="00316A65" w:rsidRDefault="31E3AD3F" w:rsidP="0039084A">
      <w:pPr>
        <w:tabs>
          <w:tab w:val="left" w:pos="709"/>
          <w:tab w:val="left" w:pos="851"/>
        </w:tabs>
        <w:ind w:firstLine="567"/>
        <w:jc w:val="both"/>
      </w:pPr>
      <w:r>
        <w:t>2.</w:t>
      </w:r>
      <w:r w:rsidR="4B8BDDA7">
        <w:t>2.</w:t>
      </w:r>
      <w:r w:rsidR="1CAB4343">
        <w:t>4</w:t>
      </w:r>
      <w:r w:rsidR="4B8BDDA7">
        <w:t>.</w:t>
      </w:r>
      <w:r>
        <w:t xml:space="preserve"> </w:t>
      </w:r>
      <w:r w:rsidR="2D30570A">
        <w:t>Papildomas d</w:t>
      </w:r>
      <w:r>
        <w:t xml:space="preserve">uomenų perdavimas </w:t>
      </w:r>
      <w:r w:rsidRPr="4AC4E12C">
        <w:rPr>
          <w:b/>
          <w:bCs/>
        </w:rPr>
        <w:t>ES valstybėse</w:t>
      </w:r>
      <w:r>
        <w:t xml:space="preserve"> </w:t>
      </w:r>
      <w:r w:rsidR="47873DED" w:rsidRPr="4AC4E12C">
        <w:rPr>
          <w:lang w:eastAsia="ar-SA"/>
        </w:rPr>
        <w:t xml:space="preserve">ir </w:t>
      </w:r>
      <w:r w:rsidR="47873DED">
        <w:t xml:space="preserve">Europos ekonominės erdvės valstybėse </w:t>
      </w:r>
      <w:r>
        <w:t>paslaugos (internetas telefone)</w:t>
      </w:r>
      <w:r w:rsidR="7D80574D">
        <w:t>, kai išnaudojamas abonentui skirtas 5 GB limitas</w:t>
      </w:r>
      <w:r w:rsidR="3329269E">
        <w:t xml:space="preserve"> (t. y. jį viršijus)</w:t>
      </w:r>
      <w:r w:rsidR="0F67AF81">
        <w:t xml:space="preserve"> </w:t>
      </w:r>
      <w:r w:rsidR="33F0E7F7">
        <w:t>(</w:t>
      </w:r>
      <w:r w:rsidR="23036D00">
        <w:t>mato vienetas</w:t>
      </w:r>
      <w:r w:rsidR="14D68B0E">
        <w:t xml:space="preserve"> –</w:t>
      </w:r>
      <w:r w:rsidR="0F67AF81">
        <w:t xml:space="preserve"> </w:t>
      </w:r>
      <w:r w:rsidR="1D235173">
        <w:t xml:space="preserve">papildomas </w:t>
      </w:r>
      <w:r w:rsidR="0F67AF81">
        <w:t>1 GB</w:t>
      </w:r>
      <w:r w:rsidR="69A51B90">
        <w:t>)</w:t>
      </w:r>
      <w:r w:rsidR="0F67AF81">
        <w:t>.</w:t>
      </w:r>
      <w:r w:rsidR="1696C02F">
        <w:t xml:space="preserve"> </w:t>
      </w:r>
      <w:r w:rsidR="0F67AF81">
        <w:t>Preliminarus skaičius</w:t>
      </w:r>
      <w:r w:rsidR="5AEC4621">
        <w:t xml:space="preserve"> </w:t>
      </w:r>
      <w:r w:rsidR="6C3DB0B4">
        <w:t>1</w:t>
      </w:r>
      <w:r w:rsidR="0F67AF81">
        <w:t xml:space="preserve"> mėn. laikotarpyje</w:t>
      </w:r>
      <w:r w:rsidR="226060FE">
        <w:t xml:space="preserve"> – 15 GB</w:t>
      </w:r>
      <w:r w:rsidR="0F67AF81">
        <w:t xml:space="preserve"> </w:t>
      </w:r>
      <w:r w:rsidR="095EBCC1">
        <w:t xml:space="preserve"> per visus abonentus</w:t>
      </w:r>
      <w:r w:rsidR="0F67AF81">
        <w:t>;</w:t>
      </w:r>
    </w:p>
    <w:p w14:paraId="529DD557" w14:textId="2D6468D2" w:rsidR="00316A65" w:rsidRDefault="4B8BDDA7" w:rsidP="0039084A">
      <w:pPr>
        <w:tabs>
          <w:tab w:val="left" w:pos="709"/>
          <w:tab w:val="left" w:pos="851"/>
        </w:tabs>
        <w:ind w:firstLine="567"/>
        <w:jc w:val="both"/>
      </w:pPr>
      <w:r>
        <w:t>2.2.</w:t>
      </w:r>
      <w:r w:rsidR="1CAB4343">
        <w:t>5</w:t>
      </w:r>
      <w:r w:rsidR="31E3AD3F">
        <w:t xml:space="preserve">. </w:t>
      </w:r>
      <w:r w:rsidR="6B97A97E">
        <w:t xml:space="preserve">Duomenų perdavimas </w:t>
      </w:r>
      <w:r w:rsidR="6B97A97E" w:rsidRPr="4AC4E12C">
        <w:rPr>
          <w:b/>
          <w:bCs/>
        </w:rPr>
        <w:t>ne ES valstybėse</w:t>
      </w:r>
      <w:r w:rsidR="6B97A97E">
        <w:t xml:space="preserve"> </w:t>
      </w:r>
      <w:r w:rsidR="61AC55F8">
        <w:t xml:space="preserve">ir ne </w:t>
      </w:r>
      <w:r w:rsidR="61AC55F8" w:rsidRPr="4AC4E12C">
        <w:rPr>
          <w:color w:val="000000" w:themeColor="text1"/>
        </w:rPr>
        <w:t>Europos ekonominės erdvės valstybėse</w:t>
      </w:r>
      <w:r w:rsidR="61AC55F8">
        <w:t xml:space="preserve"> </w:t>
      </w:r>
      <w:r w:rsidR="6B97A97E">
        <w:t>paslaugos (internetas telefone)</w:t>
      </w:r>
      <w:r w:rsidR="4C2128F2">
        <w:t xml:space="preserve"> (mato vienetas - 1 GB abonentui)</w:t>
      </w:r>
      <w:r w:rsidR="3154ED00">
        <w:t>;</w:t>
      </w:r>
    </w:p>
    <w:p w14:paraId="0D0C492B" w14:textId="11DC93D5" w:rsidR="00EA5B95" w:rsidRDefault="55591D68" w:rsidP="0039084A">
      <w:pPr>
        <w:tabs>
          <w:tab w:val="left" w:pos="709"/>
          <w:tab w:val="left" w:pos="851"/>
        </w:tabs>
        <w:ind w:firstLine="567"/>
        <w:jc w:val="both"/>
      </w:pPr>
      <w:r>
        <w:t xml:space="preserve">2.2.6. </w:t>
      </w:r>
      <w:r w:rsidR="4082DF10">
        <w:t>Tarptautiniai pokalbiai</w:t>
      </w:r>
      <w:r w:rsidR="4636317E">
        <w:t xml:space="preserve"> (mato vienetas - 1 min.)</w:t>
      </w:r>
      <w:r w:rsidR="3C11ED9C">
        <w:t xml:space="preserve"> (sąrašas ir preliminarūs kiekiai pateikti Viešojo pirkimo sąlygų </w:t>
      </w:r>
      <w:r w:rsidR="00AE1B2D">
        <w:rPr>
          <w:lang w:val="en-US"/>
        </w:rPr>
        <w:t>1</w:t>
      </w:r>
      <w:r w:rsidR="3C11ED9C">
        <w:t xml:space="preserve"> priede);</w:t>
      </w:r>
    </w:p>
    <w:p w14:paraId="0D10147E" w14:textId="2B2C6966" w:rsidR="00001FE0" w:rsidRPr="00001FE0" w:rsidRDefault="3C11ED9C" w:rsidP="0039084A">
      <w:pPr>
        <w:tabs>
          <w:tab w:val="left" w:pos="709"/>
          <w:tab w:val="left" w:pos="851"/>
        </w:tabs>
        <w:ind w:firstLine="567"/>
        <w:jc w:val="both"/>
      </w:pPr>
      <w:r>
        <w:t xml:space="preserve">2.2.7. </w:t>
      </w:r>
      <w:r w:rsidR="42453CDE">
        <w:t>Tarptinklinis ryšys</w:t>
      </w:r>
      <w:r w:rsidR="42453CDE" w:rsidRPr="0043697D">
        <w:rPr>
          <w:szCs w:val="24"/>
        </w:rPr>
        <w:t xml:space="preserve"> </w:t>
      </w:r>
      <w:r w:rsidR="42453CDE" w:rsidRPr="0043697D">
        <w:rPr>
          <w:b/>
          <w:bCs/>
          <w:color w:val="000000" w:themeColor="text1"/>
          <w:szCs w:val="24"/>
        </w:rPr>
        <w:t>(roaming'as)</w:t>
      </w:r>
      <w:r w:rsidR="42453CDE" w:rsidRPr="003ABA6A">
        <w:rPr>
          <w:szCs w:val="24"/>
        </w:rPr>
        <w:t xml:space="preserve"> </w:t>
      </w:r>
      <w:r w:rsidRPr="0043697D">
        <w:rPr>
          <w:szCs w:val="24"/>
        </w:rPr>
        <w:t>(są</w:t>
      </w:r>
      <w:r>
        <w:t xml:space="preserve">rašas ir preliminarūs kiekiai pateikti Viešojo pirkimo sąlygų </w:t>
      </w:r>
      <w:r w:rsidR="00AE1B2D">
        <w:rPr>
          <w:lang w:val="en-US"/>
        </w:rPr>
        <w:t>1</w:t>
      </w:r>
      <w:r>
        <w:t xml:space="preserve"> priede)</w:t>
      </w:r>
      <w:r w:rsidR="51326228">
        <w:t>:</w:t>
      </w:r>
    </w:p>
    <w:p w14:paraId="6D9C0964" w14:textId="3CB56D51" w:rsidR="00001FE0" w:rsidRPr="00001FE0" w:rsidRDefault="37D3C72F" w:rsidP="0039084A">
      <w:pPr>
        <w:tabs>
          <w:tab w:val="left" w:pos="709"/>
          <w:tab w:val="left" w:pos="851"/>
        </w:tabs>
        <w:ind w:firstLine="567"/>
        <w:jc w:val="both"/>
      </w:pPr>
      <w:r>
        <w:t>2.2.7.1 Visi išeinantys s</w:t>
      </w:r>
      <w:r w:rsidR="199EE00A">
        <w:t>kam</w:t>
      </w:r>
      <w:r>
        <w:t>bučiai (mato vienetas</w:t>
      </w:r>
      <w:r w:rsidR="73A83755">
        <w:t xml:space="preserve"> – </w:t>
      </w:r>
      <w:r w:rsidR="0824D97E">
        <w:t>1 min.)</w:t>
      </w:r>
      <w:r w:rsidR="6C69A434">
        <w:t>;</w:t>
      </w:r>
    </w:p>
    <w:p w14:paraId="720DC0D5" w14:textId="6F756DF4" w:rsidR="79C6A37A" w:rsidRDefault="79C6A37A" w:rsidP="0039084A">
      <w:pPr>
        <w:tabs>
          <w:tab w:val="left" w:pos="709"/>
          <w:tab w:val="left" w:pos="851"/>
        </w:tabs>
        <w:ind w:firstLine="567"/>
        <w:jc w:val="both"/>
      </w:pPr>
      <w:r>
        <w:t>2.2.7.2. Visi įeinantys skambučiai (mato vienetas – 1 min.)</w:t>
      </w:r>
    </w:p>
    <w:p w14:paraId="1E898A19" w14:textId="763F84DA" w:rsidR="79C6A37A" w:rsidRDefault="79C6A37A" w:rsidP="0039084A">
      <w:pPr>
        <w:tabs>
          <w:tab w:val="left" w:pos="709"/>
          <w:tab w:val="left" w:pos="851"/>
        </w:tabs>
        <w:ind w:firstLine="567"/>
        <w:jc w:val="both"/>
      </w:pPr>
      <w:r>
        <w:t>2.2.7.3. Trumposios žinutės (sms) siuntimas  (mato vien</w:t>
      </w:r>
      <w:r w:rsidR="7AC22921">
        <w:t>e</w:t>
      </w:r>
      <w:r>
        <w:t>tas – 1 vnt.)</w:t>
      </w:r>
    </w:p>
    <w:p w14:paraId="367DE064" w14:textId="32B63D18" w:rsidR="00EA5B95" w:rsidRPr="00EA5B95" w:rsidRDefault="00EA5B95" w:rsidP="0039084A">
      <w:pPr>
        <w:tabs>
          <w:tab w:val="left" w:pos="709"/>
          <w:tab w:val="left" w:pos="851"/>
        </w:tabs>
        <w:ind w:firstLine="567"/>
        <w:jc w:val="both"/>
        <w:rPr>
          <w:szCs w:val="24"/>
        </w:rPr>
      </w:pPr>
      <w:r w:rsidRPr="00A474D3">
        <w:t>2.2.</w:t>
      </w:r>
      <w:r w:rsidR="00001FE0" w:rsidRPr="00A474D3">
        <w:t>8</w:t>
      </w:r>
      <w:r w:rsidRPr="00A474D3">
        <w:t>. Kitos</w:t>
      </w:r>
      <w:r w:rsidRPr="004E4D3E">
        <w:rPr>
          <w:szCs w:val="24"/>
        </w:rPr>
        <w:t xml:space="preserve"> susijusios paslaugos, kurios yra susijusios su </w:t>
      </w:r>
      <w:r>
        <w:rPr>
          <w:szCs w:val="24"/>
        </w:rPr>
        <w:t xml:space="preserve">judriojo ryšio paslaugomis </w:t>
      </w:r>
      <w:r w:rsidRPr="004E4D3E">
        <w:rPr>
          <w:szCs w:val="24"/>
        </w:rPr>
        <w:t>ir</w:t>
      </w:r>
      <w:r>
        <w:rPr>
          <w:szCs w:val="24"/>
        </w:rPr>
        <w:t xml:space="preserve"> (</w:t>
      </w:r>
      <w:r w:rsidRPr="004E4D3E">
        <w:rPr>
          <w:szCs w:val="24"/>
        </w:rPr>
        <w:t>ar</w:t>
      </w:r>
      <w:r>
        <w:rPr>
          <w:szCs w:val="24"/>
        </w:rPr>
        <w:t>)</w:t>
      </w:r>
      <w:r w:rsidRPr="004E4D3E">
        <w:rPr>
          <w:szCs w:val="24"/>
        </w:rPr>
        <w:t xml:space="preserve"> būtinos tinkamam Paslaugų suteikimui</w:t>
      </w:r>
      <w:r>
        <w:rPr>
          <w:szCs w:val="24"/>
        </w:rPr>
        <w:t xml:space="preserve">. </w:t>
      </w:r>
      <w:r w:rsidRPr="0065044B">
        <w:rPr>
          <w:szCs w:val="24"/>
        </w:rPr>
        <w:t>Kitomis susijusiomis paslaugomis nelaikomos ir Pirkėjui Sutarties pagrindu negali būti teikiamos duomenų perdavimo skirtosiomis linijomis, telekomunikacinių tinklų sujungimo bei fiksuoto telefono ryšio paslaugos.</w:t>
      </w:r>
      <w:r>
        <w:rPr>
          <w:szCs w:val="24"/>
        </w:rPr>
        <w:t xml:space="preserve"> Kitos susijusios paslaugos užsakomos sudarant susitarimą tarp abiejų Šalių raštu arba užsakomos žodžiu / el. paštu iškilus poreikiui. </w:t>
      </w:r>
      <w:r w:rsidR="00001FE0">
        <w:rPr>
          <w:szCs w:val="24"/>
        </w:rPr>
        <w:t xml:space="preserve"> Pagrindas </w:t>
      </w:r>
      <w:r w:rsidR="00001FE0" w:rsidRPr="00BC62E8">
        <w:rPr>
          <w:szCs w:val="24"/>
        </w:rPr>
        <w:t xml:space="preserve">Viešųjų </w:t>
      </w:r>
      <w:r w:rsidR="00001FE0" w:rsidRPr="00BC62E8">
        <w:rPr>
          <w:szCs w:val="24"/>
        </w:rPr>
        <w:lastRenderedPageBreak/>
        <w:t>pirkimų tarnybos direktoriaus 2017 m. birželio 28 d. įsakymu Nr. 1S-95 ,,Dėl Kainodaros taisyklių nustatyto metodikos patvirtinimo“ patvirtintos Kainodaros taisyklių nustatymo metodikos 19 punkt</w:t>
      </w:r>
      <w:r w:rsidR="00001FE0">
        <w:rPr>
          <w:szCs w:val="24"/>
        </w:rPr>
        <w:t>as</w:t>
      </w:r>
      <w:r w:rsidR="00001FE0" w:rsidRPr="00BC62E8">
        <w:rPr>
          <w:szCs w:val="24"/>
          <w:vertAlign w:val="superscript"/>
        </w:rPr>
        <w:footnoteReference w:id="1"/>
      </w:r>
      <w:r w:rsidR="00001FE0" w:rsidRPr="00BC62E8">
        <w:rPr>
          <w:szCs w:val="24"/>
        </w:rPr>
        <w:t>, įsigyti Techninėje specifikacijoje nenurodytų, tačiau su pirkimo objektu susijusių prekių ir (ar) paslaugų neviršijant 10 procentų pradinės sutarties vertės, nurodytos Sutart</w:t>
      </w:r>
      <w:r w:rsidR="00001FE0">
        <w:rPr>
          <w:szCs w:val="24"/>
        </w:rPr>
        <w:t>yje.</w:t>
      </w:r>
    </w:p>
    <w:p w14:paraId="4F8E287F" w14:textId="7376B542" w:rsidR="005C5CF9" w:rsidRDefault="2149FE8B" w:rsidP="4AC4E12C">
      <w:pPr>
        <w:pStyle w:val="ListParagraph"/>
        <w:tabs>
          <w:tab w:val="left" w:pos="709"/>
          <w:tab w:val="left" w:pos="1134"/>
        </w:tabs>
        <w:ind w:left="0" w:firstLine="709"/>
        <w:jc w:val="both"/>
        <w:rPr>
          <w:i/>
          <w:iCs/>
        </w:rPr>
      </w:pPr>
      <w:r w:rsidRPr="4AC4E12C">
        <w:rPr>
          <w:i/>
          <w:iCs/>
        </w:rPr>
        <w:t>Pastab</w:t>
      </w:r>
      <w:r w:rsidR="2D4540AF" w:rsidRPr="4AC4E12C">
        <w:rPr>
          <w:i/>
          <w:iCs/>
        </w:rPr>
        <w:t>os</w:t>
      </w:r>
      <w:r w:rsidRPr="4AC4E12C">
        <w:rPr>
          <w:i/>
          <w:iCs/>
        </w:rPr>
        <w:t>:</w:t>
      </w:r>
      <w:r w:rsidR="69CC79AE" w:rsidRPr="4AC4E12C">
        <w:rPr>
          <w:i/>
          <w:iCs/>
        </w:rPr>
        <w:t xml:space="preserve"> </w:t>
      </w:r>
    </w:p>
    <w:p w14:paraId="7B958CF1" w14:textId="18220E36" w:rsidR="000A0F59" w:rsidRPr="00A474D3" w:rsidRDefault="2149FE8B" w:rsidP="4AC4E12C">
      <w:pPr>
        <w:pStyle w:val="ListParagraph"/>
        <w:numPr>
          <w:ilvl w:val="0"/>
          <w:numId w:val="52"/>
        </w:numPr>
        <w:tabs>
          <w:tab w:val="left" w:pos="851"/>
          <w:tab w:val="left" w:pos="993"/>
        </w:tabs>
        <w:ind w:left="0" w:firstLine="709"/>
        <w:jc w:val="both"/>
        <w:rPr>
          <w:i/>
          <w:iCs/>
          <w:lang w:eastAsia="ar-SA"/>
        </w:rPr>
      </w:pPr>
      <w:r w:rsidRPr="4AC4E12C">
        <w:rPr>
          <w:i/>
          <w:iCs/>
        </w:rPr>
        <w:t xml:space="preserve">už </w:t>
      </w:r>
      <w:r w:rsidRPr="4AC4E12C">
        <w:rPr>
          <w:i/>
          <w:iCs/>
          <w:lang w:eastAsia="ar-SA"/>
        </w:rPr>
        <w:t>Techninės specifikacijos 2.2.1</w:t>
      </w:r>
      <w:r w:rsidR="408FE3D5" w:rsidRPr="4AC4E12C">
        <w:rPr>
          <w:i/>
          <w:iCs/>
          <w:lang w:eastAsia="ar-SA"/>
        </w:rPr>
        <w:t xml:space="preserve"> </w:t>
      </w:r>
      <w:r w:rsidRPr="4AC4E12C">
        <w:rPr>
          <w:i/>
          <w:iCs/>
          <w:lang w:eastAsia="ar-SA"/>
        </w:rPr>
        <w:t>-</w:t>
      </w:r>
      <w:r w:rsidR="43C34074" w:rsidRPr="4AC4E12C">
        <w:rPr>
          <w:i/>
          <w:iCs/>
          <w:lang w:eastAsia="ar-SA"/>
        </w:rPr>
        <w:t xml:space="preserve"> </w:t>
      </w:r>
      <w:r w:rsidRPr="4AC4E12C">
        <w:rPr>
          <w:i/>
          <w:iCs/>
          <w:lang w:eastAsia="ar-SA"/>
        </w:rPr>
        <w:t xml:space="preserve">2.2.2 papunkčiuose nustatytas Paslaugas apmokama taikant taisyklę: kaina negali būti </w:t>
      </w:r>
      <w:r w:rsidRPr="4AC4E12C">
        <w:rPr>
          <w:b/>
          <w:bCs/>
          <w:i/>
          <w:iCs/>
          <w:lang w:eastAsia="ar-SA"/>
        </w:rPr>
        <w:t>didesnė nei pati mažiausia</w:t>
      </w:r>
      <w:r w:rsidRPr="4AC4E12C">
        <w:rPr>
          <w:i/>
          <w:iCs/>
          <w:lang w:eastAsia="ar-SA"/>
        </w:rPr>
        <w:t xml:space="preserve"> </w:t>
      </w:r>
      <w:r w:rsidRPr="4AC4E12C">
        <w:rPr>
          <w:b/>
          <w:bCs/>
          <w:i/>
          <w:iCs/>
          <w:lang w:eastAsia="ar-SA"/>
        </w:rPr>
        <w:t>Tiekėjo ir/ar trečiųjų šalių nustatyta bei Tiekėjo tinklapyje viešai skelbiama atitinkamų paslaugų kaina.</w:t>
      </w:r>
      <w:r w:rsidRPr="4AC4E12C">
        <w:rPr>
          <w:i/>
          <w:iCs/>
          <w:lang w:eastAsia="ar-SA"/>
        </w:rPr>
        <w:t xml:space="preserve"> Kadangi Techninės specifikacijos 2.2.1-2.2.2 papunkčiuose nurodytos paslaugų kainos priklauso nuo trečiųjų šalių taikomos kainodaros –  šių paslaugų kainos ir įkainiai nėra fiksuojami Sutartyje.</w:t>
      </w:r>
    </w:p>
    <w:p w14:paraId="237B2585" w14:textId="04FCF391" w:rsidR="000A0F59" w:rsidRPr="00A474D3" w:rsidRDefault="69CC79AE" w:rsidP="4AC4E12C">
      <w:pPr>
        <w:pStyle w:val="ListParagraph"/>
        <w:numPr>
          <w:ilvl w:val="0"/>
          <w:numId w:val="52"/>
        </w:numPr>
        <w:tabs>
          <w:tab w:val="left" w:pos="851"/>
          <w:tab w:val="left" w:pos="993"/>
        </w:tabs>
        <w:ind w:left="0" w:firstLine="709"/>
        <w:jc w:val="both"/>
        <w:rPr>
          <w:color w:val="000000" w:themeColor="text1"/>
          <w:lang w:eastAsia="ar-SA"/>
        </w:rPr>
      </w:pPr>
      <w:r w:rsidRPr="4AC4E12C">
        <w:rPr>
          <w:i/>
          <w:iCs/>
        </w:rPr>
        <w:t xml:space="preserve">už </w:t>
      </w:r>
      <w:r w:rsidRPr="4AC4E12C">
        <w:rPr>
          <w:i/>
          <w:iCs/>
          <w:lang w:eastAsia="ar-SA"/>
        </w:rPr>
        <w:t>Techninės specifikacijos 2.2.</w:t>
      </w:r>
      <w:r w:rsidR="7BB68BDD" w:rsidRPr="4AC4E12C">
        <w:rPr>
          <w:i/>
          <w:iCs/>
          <w:lang w:eastAsia="ar-SA"/>
        </w:rPr>
        <w:t>5</w:t>
      </w:r>
      <w:r w:rsidRPr="4AC4E12C">
        <w:rPr>
          <w:i/>
          <w:iCs/>
          <w:lang w:eastAsia="ar-SA"/>
        </w:rPr>
        <w:t xml:space="preserve"> papunktyje nustatytas Paslaugas apmokama taikant taisyklę: kaina negali būti </w:t>
      </w:r>
      <w:r w:rsidRPr="4AC4E12C">
        <w:rPr>
          <w:b/>
          <w:bCs/>
          <w:i/>
          <w:iCs/>
          <w:lang w:eastAsia="ar-SA"/>
        </w:rPr>
        <w:t>didesnė nei pati mažiausia</w:t>
      </w:r>
      <w:r w:rsidRPr="4AC4E12C">
        <w:rPr>
          <w:i/>
          <w:iCs/>
          <w:lang w:eastAsia="ar-SA"/>
        </w:rPr>
        <w:t xml:space="preserve"> </w:t>
      </w:r>
      <w:r w:rsidRPr="4AC4E12C">
        <w:rPr>
          <w:b/>
          <w:bCs/>
          <w:i/>
          <w:iCs/>
          <w:lang w:eastAsia="ar-SA"/>
        </w:rPr>
        <w:t>Tiekėjo ir/ar trečiųjų šalių nustatyta bei Tiekėjo tinklapyje viešai skelbiama atitinkamų paslaugų kaina.</w:t>
      </w:r>
      <w:r w:rsidRPr="4AC4E12C">
        <w:rPr>
          <w:i/>
          <w:iCs/>
          <w:lang w:eastAsia="ar-SA"/>
        </w:rPr>
        <w:t xml:space="preserve"> Techninės specifikacijos 2.2.5 papunktyje nustatytas įkainis nėra fiksuojamas, nes jis gali būti skirtingas ne ES valstybėse </w:t>
      </w:r>
      <w:r w:rsidR="7306C740">
        <w:t xml:space="preserve">ir ne </w:t>
      </w:r>
      <w:r w:rsidR="7306C740" w:rsidRPr="4AC4E12C">
        <w:rPr>
          <w:color w:val="000000" w:themeColor="text1"/>
        </w:rPr>
        <w:t>Europos ekonominės erdvės valstybėse.</w:t>
      </w:r>
    </w:p>
    <w:p w14:paraId="42AF4D18" w14:textId="3D537916" w:rsidR="00EA5B95" w:rsidRPr="00A474D3" w:rsidRDefault="07783D0A" w:rsidP="4AC4E12C">
      <w:pPr>
        <w:pStyle w:val="ListParagraph"/>
        <w:numPr>
          <w:ilvl w:val="0"/>
          <w:numId w:val="52"/>
        </w:numPr>
        <w:tabs>
          <w:tab w:val="left" w:pos="851"/>
          <w:tab w:val="left" w:pos="993"/>
        </w:tabs>
        <w:ind w:left="0" w:firstLine="709"/>
        <w:jc w:val="both"/>
        <w:rPr>
          <w:b/>
          <w:bCs/>
          <w:i/>
          <w:iCs/>
          <w:lang w:eastAsia="ar-SA"/>
        </w:rPr>
      </w:pPr>
      <w:r w:rsidRPr="4AC4E12C">
        <w:rPr>
          <w:i/>
          <w:iCs/>
          <w:lang w:eastAsia="ar-SA"/>
        </w:rPr>
        <w:t>u</w:t>
      </w:r>
      <w:r w:rsidR="50D66244" w:rsidRPr="4AC4E12C">
        <w:rPr>
          <w:i/>
          <w:iCs/>
          <w:lang w:eastAsia="ar-SA"/>
        </w:rPr>
        <w:t>ž Techninės specifikacijos 2.2.</w:t>
      </w:r>
      <w:r w:rsidR="5DE1150D" w:rsidRPr="4AC4E12C">
        <w:rPr>
          <w:i/>
          <w:iCs/>
          <w:lang w:eastAsia="ar-SA"/>
        </w:rPr>
        <w:t>8</w:t>
      </w:r>
      <w:r w:rsidR="50D66244" w:rsidRPr="4AC4E12C">
        <w:rPr>
          <w:i/>
          <w:iCs/>
          <w:lang w:eastAsia="ar-SA"/>
        </w:rPr>
        <w:t xml:space="preserve"> papunktyje nustatytas paslaugas apmokama taikant taisyklę: kaina negali būti </w:t>
      </w:r>
      <w:r w:rsidR="50D66244" w:rsidRPr="4AC4E12C">
        <w:rPr>
          <w:b/>
          <w:bCs/>
          <w:i/>
          <w:iCs/>
          <w:lang w:eastAsia="ar-SA"/>
        </w:rPr>
        <w:t>didesnė nei pati mažiausia</w:t>
      </w:r>
      <w:r w:rsidR="50D66244" w:rsidRPr="4AC4E12C">
        <w:rPr>
          <w:i/>
          <w:iCs/>
          <w:lang w:eastAsia="ar-SA"/>
        </w:rPr>
        <w:t xml:space="preserve"> </w:t>
      </w:r>
      <w:r w:rsidR="50D66244" w:rsidRPr="4AC4E12C">
        <w:rPr>
          <w:b/>
          <w:bCs/>
          <w:i/>
          <w:iCs/>
          <w:lang w:eastAsia="ar-SA"/>
        </w:rPr>
        <w:t>Tiekėjo ir/ar trečiųjų šalių nustatyta bei Tiekėjo tinklapyje viešai skelbiama atitinkamų paslaugų kaina.</w:t>
      </w:r>
    </w:p>
    <w:p w14:paraId="657DE647" w14:textId="2235DBAD" w:rsidR="43A6F09B" w:rsidRPr="0043697D" w:rsidRDefault="25B1C6A8" w:rsidP="0039084A">
      <w:pPr>
        <w:pStyle w:val="ListParagraph"/>
        <w:tabs>
          <w:tab w:val="left" w:pos="851"/>
          <w:tab w:val="left" w:pos="1134"/>
        </w:tabs>
        <w:ind w:left="0" w:firstLine="567"/>
        <w:jc w:val="both"/>
        <w:rPr>
          <w:lang w:eastAsia="ar-SA"/>
        </w:rPr>
      </w:pPr>
      <w:r w:rsidRPr="4AC4E12C">
        <w:rPr>
          <w:lang w:eastAsia="ar-SA"/>
        </w:rPr>
        <w:t>2.3. Mobilaus parašo paslaugos  (</w:t>
      </w:r>
      <w:r w:rsidR="63D632A8" w:rsidRPr="4AC4E12C">
        <w:rPr>
          <w:lang w:eastAsia="ar-SA"/>
        </w:rPr>
        <w:t>mato vienetas – 1 abonentas). Mokamas abonentinis</w:t>
      </w:r>
      <w:r w:rsidR="341151B6" w:rsidRPr="4AC4E12C">
        <w:rPr>
          <w:lang w:eastAsia="ar-SA"/>
        </w:rPr>
        <w:t xml:space="preserve"> mėnesinis</w:t>
      </w:r>
      <w:r w:rsidR="63D632A8" w:rsidRPr="4AC4E12C">
        <w:rPr>
          <w:lang w:eastAsia="ar-SA"/>
        </w:rPr>
        <w:t xml:space="preserve"> mokestis už kiekvieną užsakytą abonentą. </w:t>
      </w:r>
      <w:r w:rsidR="526215B6" w:rsidRPr="4AC4E12C">
        <w:rPr>
          <w:lang w:eastAsia="ar-SA"/>
        </w:rPr>
        <w:t>Pirkėjas įsipareigoja per 2 d. d. nuo Sutarties įsigaliojimo dienos nurodyti Paslaugų teikėjui tikslų užsakomų vartotojų abonentų skaičių (skaičius Sutarties eigoje gali kisti</w:t>
      </w:r>
      <w:r w:rsidR="192E3FB5" w:rsidRPr="4AC4E12C">
        <w:rPr>
          <w:lang w:eastAsia="ar-SA"/>
        </w:rPr>
        <w:t>,</w:t>
      </w:r>
      <w:r w:rsidR="526215B6" w:rsidRPr="4AC4E12C">
        <w:rPr>
          <w:lang w:eastAsia="ar-SA"/>
        </w:rPr>
        <w:t xml:space="preserve"> </w:t>
      </w:r>
      <w:r w:rsidR="2093A34A" w:rsidRPr="4AC4E12C">
        <w:rPr>
          <w:lang w:eastAsia="ar-SA"/>
        </w:rPr>
        <w:t xml:space="preserve">apmokama </w:t>
      </w:r>
      <w:r w:rsidR="57431879" w:rsidRPr="4AC4E12C">
        <w:rPr>
          <w:lang w:eastAsia="ar-SA"/>
        </w:rPr>
        <w:t>pagal faktinį užsakytą abonentų skaičių</w:t>
      </w:r>
      <w:r w:rsidR="2EE845E3" w:rsidRPr="4AC4E12C">
        <w:rPr>
          <w:lang w:eastAsia="ar-SA"/>
        </w:rPr>
        <w:t>)</w:t>
      </w:r>
      <w:r w:rsidR="526215B6" w:rsidRPr="4AC4E12C">
        <w:rPr>
          <w:lang w:eastAsia="ar-SA"/>
        </w:rPr>
        <w:t>. Preliminarus skaičius - 72 abonentai.</w:t>
      </w:r>
      <w:r w:rsidR="3E82F939" w:rsidRPr="4AC4E12C">
        <w:rPr>
          <w:lang w:eastAsia="ar-SA"/>
        </w:rPr>
        <w:t xml:space="preserve"> </w:t>
      </w:r>
      <w:r w:rsidR="51FECB11" w:rsidRPr="4AC4E12C">
        <w:rPr>
          <w:lang w:eastAsia="ar-SA"/>
        </w:rPr>
        <w:t>Pastaba: Techninės specifikacijos 2.3 papunktyje nustatytos paslaugos apmokamos už abonentinį mokestį vartotojui (abonento mokesčio dyd</w:t>
      </w:r>
      <w:r w:rsidR="0EFB041E" w:rsidRPr="4AC4E12C">
        <w:rPr>
          <w:lang w:eastAsia="ar-SA"/>
        </w:rPr>
        <w:t>is yra mokamas visada toks pat nepriklausomai (kad pvz.; paslauga teikta ne visą kalendorinį mėnesį).</w:t>
      </w:r>
    </w:p>
    <w:p w14:paraId="6D1AD3D4" w14:textId="474103F2" w:rsidR="00AC61DA" w:rsidRDefault="7578C040" w:rsidP="0039084A">
      <w:pPr>
        <w:tabs>
          <w:tab w:val="left" w:pos="709"/>
          <w:tab w:val="left" w:pos="851"/>
        </w:tabs>
        <w:suppressAutoHyphens/>
        <w:ind w:firstLine="567"/>
        <w:contextualSpacing/>
        <w:jc w:val="both"/>
        <w:rPr>
          <w:lang w:eastAsia="ar-SA"/>
        </w:rPr>
      </w:pPr>
      <w:r w:rsidRPr="003ABA6A">
        <w:rPr>
          <w:lang w:eastAsia="ar-SA"/>
        </w:rPr>
        <w:t>2.</w:t>
      </w:r>
      <w:r w:rsidR="21268FE7" w:rsidRPr="003ABA6A">
        <w:rPr>
          <w:lang w:eastAsia="ar-SA"/>
        </w:rPr>
        <w:t>4</w:t>
      </w:r>
      <w:r w:rsidRPr="003ABA6A">
        <w:rPr>
          <w:lang w:eastAsia="ar-SA"/>
        </w:rPr>
        <w:t xml:space="preserve">. </w:t>
      </w:r>
      <w:r w:rsidR="11E05BCD" w:rsidRPr="003ABA6A">
        <w:rPr>
          <w:b/>
          <w:bCs/>
          <w:lang w:eastAsia="ar-SA"/>
        </w:rPr>
        <w:t>Skambuči</w:t>
      </w:r>
      <w:r w:rsidR="70D2782E" w:rsidRPr="003ABA6A">
        <w:rPr>
          <w:b/>
          <w:bCs/>
          <w:lang w:eastAsia="ar-SA"/>
        </w:rPr>
        <w:t>ų</w:t>
      </w:r>
      <w:r w:rsidR="11E05BCD" w:rsidRPr="003ABA6A">
        <w:rPr>
          <w:b/>
          <w:bCs/>
          <w:lang w:eastAsia="ar-SA"/>
        </w:rPr>
        <w:t xml:space="preserve"> centro valdymo paslaugos</w:t>
      </w:r>
      <w:r w:rsidR="2B715DEF" w:rsidRPr="003ABA6A">
        <w:rPr>
          <w:b/>
          <w:bCs/>
          <w:lang w:eastAsia="ar-SA"/>
        </w:rPr>
        <w:t>:</w:t>
      </w:r>
    </w:p>
    <w:p w14:paraId="0A0A6934" w14:textId="7FAFF5E9" w:rsidR="00AC61DA" w:rsidRDefault="2B715DEF" w:rsidP="0039084A">
      <w:pPr>
        <w:tabs>
          <w:tab w:val="left" w:pos="709"/>
        </w:tabs>
        <w:suppressAutoHyphens/>
        <w:ind w:firstLine="567"/>
        <w:contextualSpacing/>
        <w:jc w:val="both"/>
        <w:rPr>
          <w:lang w:eastAsia="ar-SA"/>
        </w:rPr>
      </w:pPr>
      <w:r w:rsidRPr="003ABA6A">
        <w:rPr>
          <w:lang w:eastAsia="ar-SA"/>
        </w:rPr>
        <w:t>2.</w:t>
      </w:r>
      <w:r w:rsidR="1A07AE8D" w:rsidRPr="003ABA6A">
        <w:rPr>
          <w:lang w:eastAsia="ar-SA"/>
        </w:rPr>
        <w:t>4</w:t>
      </w:r>
      <w:r w:rsidRPr="003ABA6A">
        <w:rPr>
          <w:lang w:eastAsia="ar-SA"/>
        </w:rPr>
        <w:t>.1. Skambučių centro valdymo</w:t>
      </w:r>
      <w:r w:rsidR="11E05BCD" w:rsidRPr="003ABA6A">
        <w:rPr>
          <w:lang w:eastAsia="ar-SA"/>
        </w:rPr>
        <w:t xml:space="preserve"> </w:t>
      </w:r>
      <w:r w:rsidR="7578C040" w:rsidRPr="003ABA6A">
        <w:rPr>
          <w:lang w:eastAsia="ar-SA"/>
        </w:rPr>
        <w:t>įdiegimas, paleidimas ir testavimas</w:t>
      </w:r>
      <w:r w:rsidR="6B2D6A9F" w:rsidRPr="003ABA6A">
        <w:rPr>
          <w:lang w:eastAsia="ar-SA"/>
        </w:rPr>
        <w:t xml:space="preserve"> (Mato vienetas – 1 komplektas)</w:t>
      </w:r>
      <w:r w:rsidR="00706963">
        <w:rPr>
          <w:lang w:eastAsia="ar-SA"/>
        </w:rPr>
        <w:t xml:space="preserve"> turi būti atlikti</w:t>
      </w:r>
      <w:r w:rsidR="6B2D6A9F" w:rsidRPr="003ABA6A">
        <w:rPr>
          <w:lang w:eastAsia="ar-SA"/>
        </w:rPr>
        <w:t xml:space="preserve"> </w:t>
      </w:r>
      <w:r w:rsidR="00706963" w:rsidRPr="4AC4E12C">
        <w:rPr>
          <w:rFonts w:eastAsia="SimSun"/>
        </w:rPr>
        <w:t>per 10 d. d. nuo Sutarties įsigaliojimo dienos</w:t>
      </w:r>
      <w:r w:rsidR="00706963">
        <w:rPr>
          <w:rFonts w:eastAsia="SimSun"/>
        </w:rPr>
        <w:t xml:space="preserve">. </w:t>
      </w:r>
      <w:r w:rsidR="55A8C5CA" w:rsidRPr="003ABA6A">
        <w:rPr>
          <w:lang w:eastAsia="ar-SA"/>
        </w:rPr>
        <w:t xml:space="preserve"> Į šių paslaugų kainą turi būti įskaičiuotas ir balsinių pranešim</w:t>
      </w:r>
      <w:r w:rsidR="43962CFA" w:rsidRPr="003ABA6A">
        <w:rPr>
          <w:lang w:eastAsia="ar-SA"/>
        </w:rPr>
        <w:t>ų</w:t>
      </w:r>
      <w:r w:rsidR="55A8C5CA" w:rsidRPr="003ABA6A">
        <w:rPr>
          <w:lang w:eastAsia="ar-SA"/>
        </w:rPr>
        <w:t xml:space="preserve"> (preliminarus </w:t>
      </w:r>
      <w:r w:rsidR="3CC00B9D" w:rsidRPr="003ABA6A">
        <w:rPr>
          <w:lang w:eastAsia="ar-SA"/>
        </w:rPr>
        <w:t xml:space="preserve">balsinių pranešimų </w:t>
      </w:r>
      <w:r w:rsidR="55A8C5CA" w:rsidRPr="003ABA6A">
        <w:rPr>
          <w:lang w:eastAsia="ar-SA"/>
        </w:rPr>
        <w:t xml:space="preserve">skaičius </w:t>
      </w:r>
      <w:r w:rsidR="64DA5286" w:rsidRPr="003ABA6A">
        <w:rPr>
          <w:lang w:eastAsia="ar-SA"/>
        </w:rPr>
        <w:t>iki 10 vnt. Sutarties galiojimo laikotarpiu</w:t>
      </w:r>
      <w:r w:rsidR="0B70D33F" w:rsidRPr="003ABA6A">
        <w:rPr>
          <w:lang w:eastAsia="ar-SA"/>
        </w:rPr>
        <w:t>) įkėlimas ir paleidimas</w:t>
      </w:r>
      <w:r w:rsidRPr="003ABA6A">
        <w:rPr>
          <w:lang w:eastAsia="ar-SA"/>
        </w:rPr>
        <w:t xml:space="preserve">. </w:t>
      </w:r>
      <w:r w:rsidR="0C5E1D53" w:rsidRPr="003ABA6A">
        <w:rPr>
          <w:lang w:eastAsia="ar-SA"/>
        </w:rPr>
        <w:t>Tiekėjas įsipareigoja visos Sutarties galiojimo laikotarpiu Pirkėjui pareikalav</w:t>
      </w:r>
      <w:r w:rsidR="7C80ED57" w:rsidRPr="003ABA6A">
        <w:rPr>
          <w:lang w:eastAsia="ar-SA"/>
        </w:rPr>
        <w:t xml:space="preserve">us abiejų Šalių suderintais terminais įkelti naujus </w:t>
      </w:r>
      <w:r w:rsidR="4DF55A1C" w:rsidRPr="003ABA6A">
        <w:rPr>
          <w:lang w:eastAsia="ar-SA"/>
        </w:rPr>
        <w:t xml:space="preserve">balsinius </w:t>
      </w:r>
      <w:r w:rsidR="7C80ED57" w:rsidRPr="003ABA6A">
        <w:rPr>
          <w:lang w:eastAsia="ar-SA"/>
        </w:rPr>
        <w:t>pranešimus (ištrinti senus ir pan</w:t>
      </w:r>
      <w:r w:rsidR="6F819A7E" w:rsidRPr="003ABA6A">
        <w:rPr>
          <w:lang w:eastAsia="ar-SA"/>
        </w:rPr>
        <w:t>.)</w:t>
      </w:r>
      <w:r w:rsidR="64AAEEE1" w:rsidRPr="003ABA6A">
        <w:rPr>
          <w:lang w:eastAsia="ar-SA"/>
        </w:rPr>
        <w:t xml:space="preserve"> - šių paslaugų kaina turi būti įskaičiuota į Skambučių centro valdymo įdiegimo, paleidimo ir testavimo kainą.</w:t>
      </w:r>
      <w:r w:rsidR="43A0C6D5" w:rsidRPr="003ABA6A">
        <w:rPr>
          <w:lang w:eastAsia="ar-SA"/>
        </w:rPr>
        <w:t xml:space="preserve"> Už balsinių pranešimų turinį ir įgarsinimo paslaugos suteikimą atsakingas Pirkėjas.</w:t>
      </w:r>
    </w:p>
    <w:p w14:paraId="0A99584F" w14:textId="23987C8F" w:rsidR="002D7C4A" w:rsidRPr="00004159" w:rsidRDefault="00D97C36" w:rsidP="0039084A">
      <w:pPr>
        <w:tabs>
          <w:tab w:val="left" w:pos="709"/>
          <w:tab w:val="left" w:pos="851"/>
        </w:tabs>
        <w:suppressAutoHyphens/>
        <w:ind w:firstLine="567"/>
        <w:contextualSpacing/>
        <w:jc w:val="both"/>
        <w:rPr>
          <w:lang w:eastAsia="ar-SA"/>
        </w:rPr>
      </w:pPr>
      <w:r w:rsidRPr="00811847">
        <w:rPr>
          <w:lang w:eastAsia="ar-SA"/>
        </w:rPr>
        <w:t>2.</w:t>
      </w:r>
      <w:r w:rsidR="4D8264D8" w:rsidRPr="00811847">
        <w:rPr>
          <w:lang w:eastAsia="ar-SA"/>
        </w:rPr>
        <w:t>4.</w:t>
      </w:r>
      <w:r w:rsidRPr="00811847">
        <w:rPr>
          <w:lang w:eastAsia="ar-SA"/>
        </w:rPr>
        <w:t>2. S</w:t>
      </w:r>
      <w:r w:rsidRPr="00004159">
        <w:rPr>
          <w:lang w:eastAsia="ar-SA"/>
        </w:rPr>
        <w:t>kambučių centro</w:t>
      </w:r>
      <w:r w:rsidR="002D7C4A" w:rsidRPr="00004159">
        <w:rPr>
          <w:lang w:eastAsia="ar-SA"/>
        </w:rPr>
        <w:t xml:space="preserve"> </w:t>
      </w:r>
      <w:r w:rsidRPr="00004159">
        <w:rPr>
          <w:lang w:eastAsia="ar-SA"/>
        </w:rPr>
        <w:t>palaikymas</w:t>
      </w:r>
      <w:r w:rsidR="002726F3" w:rsidRPr="00004159">
        <w:rPr>
          <w:lang w:eastAsia="ar-SA"/>
        </w:rPr>
        <w:t xml:space="preserve"> (mato vienetas  - 1 komplektas / per mėn.)</w:t>
      </w:r>
      <w:r w:rsidR="002D7C4A" w:rsidRPr="00004159">
        <w:rPr>
          <w:lang w:eastAsia="ar-SA"/>
        </w:rPr>
        <w:t>.</w:t>
      </w:r>
      <w:r w:rsidR="1696C02F" w:rsidRPr="00004159">
        <w:rPr>
          <w:lang w:eastAsia="ar-SA"/>
        </w:rPr>
        <w:t xml:space="preserve"> </w:t>
      </w:r>
      <w:r w:rsidR="002D7C4A" w:rsidRPr="00004159">
        <w:rPr>
          <w:lang w:eastAsia="ar-SA"/>
        </w:rPr>
        <w:t xml:space="preserve">Skambučių centras susideda iš pirmo lygio skambučių centro funkcijas palaikančių  vartotojų (konsultantų) ir antro lygio skambučių centro funkcijas palaikančių judriojo ryšio vartotojų (konsultantų). </w:t>
      </w:r>
      <w:r w:rsidR="002726F3" w:rsidRPr="00004159">
        <w:rPr>
          <w:lang w:eastAsia="ar-SA"/>
        </w:rPr>
        <w:t xml:space="preserve">Skambučių centro </w:t>
      </w:r>
      <w:r w:rsidR="002D7C4A" w:rsidRPr="00004159">
        <w:rPr>
          <w:lang w:eastAsia="ar-SA"/>
        </w:rPr>
        <w:t>palaikym</w:t>
      </w:r>
      <w:r w:rsidR="002726F3" w:rsidRPr="00004159">
        <w:rPr>
          <w:lang w:eastAsia="ar-SA"/>
        </w:rPr>
        <w:t>o mokestis</w:t>
      </w:r>
      <w:r w:rsidR="002D7C4A" w:rsidRPr="00004159">
        <w:rPr>
          <w:lang w:eastAsia="ar-SA"/>
        </w:rPr>
        <w:t xml:space="preserve"> </w:t>
      </w:r>
      <w:r w:rsidR="002726F3" w:rsidRPr="00004159">
        <w:rPr>
          <w:lang w:eastAsia="ar-SA"/>
        </w:rPr>
        <w:t xml:space="preserve">per 1 mėn. yra mokamas visada toks pat nepriklausomai (kad pvz.: skambučių centro paslauga teikta ne visą kalendorinį mėnesį). </w:t>
      </w:r>
    </w:p>
    <w:p w14:paraId="28EE2960" w14:textId="70CFA3E6" w:rsidR="00C81503" w:rsidRPr="00004159" w:rsidRDefault="002D7C4A" w:rsidP="0039084A">
      <w:pPr>
        <w:tabs>
          <w:tab w:val="left" w:pos="709"/>
          <w:tab w:val="left" w:pos="851"/>
        </w:tabs>
        <w:suppressAutoHyphens/>
        <w:ind w:firstLine="567"/>
        <w:contextualSpacing/>
        <w:jc w:val="both"/>
        <w:rPr>
          <w:lang w:eastAsia="ar-SA"/>
        </w:rPr>
      </w:pPr>
      <w:r w:rsidRPr="00004159">
        <w:rPr>
          <w:lang w:eastAsia="ar-SA"/>
        </w:rPr>
        <w:t xml:space="preserve">2.4.3. Pirmo lygio konsultantų funkcijų palaikymas. </w:t>
      </w:r>
      <w:r w:rsidR="4D096D80" w:rsidRPr="00004159">
        <w:rPr>
          <w:lang w:eastAsia="ar-SA"/>
        </w:rPr>
        <w:t>Pirkėjas įsipareigoja per 5 d.</w:t>
      </w:r>
      <w:r w:rsidR="12F6AD0F" w:rsidRPr="00004159">
        <w:rPr>
          <w:lang w:eastAsia="ar-SA"/>
        </w:rPr>
        <w:t xml:space="preserve"> </w:t>
      </w:r>
      <w:r w:rsidR="4D096D80" w:rsidRPr="00004159">
        <w:rPr>
          <w:lang w:eastAsia="ar-SA"/>
        </w:rPr>
        <w:t xml:space="preserve">d. nuo Sutarties įsigaliojimo dienos nurodyti Paslaugų teikėjui tikslų pirmo </w:t>
      </w:r>
      <w:r w:rsidR="693F0838" w:rsidRPr="00004159">
        <w:rPr>
          <w:lang w:eastAsia="ar-SA"/>
        </w:rPr>
        <w:t xml:space="preserve">lygio skambučių  centro funkcijas palaikančių judriojo ryšio vartotojų </w:t>
      </w:r>
      <w:r w:rsidR="40761436" w:rsidRPr="00004159">
        <w:rPr>
          <w:lang w:eastAsia="ar-SA"/>
        </w:rPr>
        <w:t>(konsultantų)</w:t>
      </w:r>
      <w:r w:rsidR="4D096D80" w:rsidRPr="00004159">
        <w:rPr>
          <w:lang w:eastAsia="ar-SA"/>
        </w:rPr>
        <w:t xml:space="preserve"> skaičių</w:t>
      </w:r>
      <w:r w:rsidR="5C1FAD25" w:rsidRPr="00004159">
        <w:rPr>
          <w:lang w:eastAsia="ar-SA"/>
        </w:rPr>
        <w:t>;</w:t>
      </w:r>
      <w:r w:rsidR="69EFDFF7" w:rsidRPr="00004159">
        <w:rPr>
          <w:lang w:eastAsia="ar-SA"/>
        </w:rPr>
        <w:t xml:space="preserve"> Mato vienetas - pirmo lygio konsultan</w:t>
      </w:r>
      <w:r w:rsidR="56CABBEE" w:rsidRPr="00004159">
        <w:rPr>
          <w:lang w:eastAsia="ar-SA"/>
        </w:rPr>
        <w:t xml:space="preserve">tas (1 asmuo - </w:t>
      </w:r>
      <w:r w:rsidR="13D37C53" w:rsidRPr="00004159">
        <w:rPr>
          <w:lang w:eastAsia="ar-SA"/>
        </w:rPr>
        <w:lastRenderedPageBreak/>
        <w:t>skaičius</w:t>
      </w:r>
      <w:r w:rsidR="706845F6" w:rsidRPr="00004159">
        <w:rPr>
          <w:lang w:eastAsia="ar-SA"/>
        </w:rPr>
        <w:t>)</w:t>
      </w:r>
      <w:r w:rsidR="13D37C53" w:rsidRPr="00004159">
        <w:rPr>
          <w:lang w:eastAsia="ar-SA"/>
        </w:rPr>
        <w:t xml:space="preserve">. </w:t>
      </w:r>
      <w:r w:rsidR="002726F3" w:rsidRPr="00004159">
        <w:rPr>
          <w:lang w:eastAsia="ar-SA"/>
        </w:rPr>
        <w:t>Pirmo</w:t>
      </w:r>
      <w:r w:rsidR="73E342A1" w:rsidRPr="00004159">
        <w:rPr>
          <w:lang w:eastAsia="ar-SA"/>
        </w:rPr>
        <w:t xml:space="preserve"> lygio konsultanto </w:t>
      </w:r>
      <w:r w:rsidR="1E9758A0" w:rsidRPr="00004159">
        <w:rPr>
          <w:lang w:eastAsia="ar-SA"/>
        </w:rPr>
        <w:t>funkcijų palaikymas per 1 mėn.</w:t>
      </w:r>
      <w:r w:rsidR="4C57BFC4" w:rsidRPr="00004159">
        <w:rPr>
          <w:lang w:eastAsia="ar-SA"/>
        </w:rPr>
        <w:t xml:space="preserve"> yra mokamas visada toks pat nepriklausomai (kad pvz.;</w:t>
      </w:r>
      <w:r w:rsidR="002726F3" w:rsidRPr="00004159">
        <w:rPr>
          <w:lang w:eastAsia="ar-SA"/>
        </w:rPr>
        <w:t xml:space="preserve"> pirmo </w:t>
      </w:r>
      <w:r w:rsidR="3BFD9389" w:rsidRPr="00004159">
        <w:rPr>
          <w:lang w:eastAsia="ar-SA"/>
        </w:rPr>
        <w:t xml:space="preserve">lygio konsultanto funkcijų palaikymo </w:t>
      </w:r>
      <w:r w:rsidR="18557F22" w:rsidRPr="00004159">
        <w:rPr>
          <w:lang w:eastAsia="ar-SA"/>
        </w:rPr>
        <w:t xml:space="preserve">paslauga </w:t>
      </w:r>
      <w:r w:rsidR="4C57BFC4" w:rsidRPr="00004159">
        <w:rPr>
          <w:lang w:eastAsia="ar-SA"/>
        </w:rPr>
        <w:t>teikta ne visą kalendorinį mėnesį).</w:t>
      </w:r>
      <w:r w:rsidR="5C1FAD25" w:rsidRPr="00004159">
        <w:rPr>
          <w:lang w:eastAsia="ar-SA"/>
        </w:rPr>
        <w:t xml:space="preserve"> </w:t>
      </w:r>
      <w:r w:rsidR="1B4634E9" w:rsidRPr="00004159">
        <w:rPr>
          <w:lang w:eastAsia="ar-SA"/>
        </w:rPr>
        <w:t>Sutarties galiojimo laikotarpiu Tiekėjas įsipareigoja, Pirkėjui pareikalavus, abiejų Šalių suderintais terminais</w:t>
      </w:r>
      <w:r w:rsidR="3C036C34" w:rsidRPr="00004159">
        <w:rPr>
          <w:lang w:eastAsia="ar-SA"/>
        </w:rPr>
        <w:t>,</w:t>
      </w:r>
      <w:r w:rsidR="1B4634E9" w:rsidRPr="00004159">
        <w:rPr>
          <w:lang w:eastAsia="ar-SA"/>
        </w:rPr>
        <w:t xml:space="preserve"> keisti pirmo ir antro lygio konsultantų skaičių - apmokama tiekėjui už faktinį </w:t>
      </w:r>
      <w:r w:rsidR="7F2184D2" w:rsidRPr="00004159">
        <w:rPr>
          <w:lang w:eastAsia="ar-SA"/>
        </w:rPr>
        <w:t>pirmo lygio konsultantų skaičių</w:t>
      </w:r>
      <w:r w:rsidR="6096A80E" w:rsidRPr="00004159">
        <w:rPr>
          <w:lang w:eastAsia="ar-SA"/>
        </w:rPr>
        <w:t xml:space="preserve"> (jeigu mėnesio eigoje pirmo lygio konsultantų skaičius kito (buvo ir mažesnis </w:t>
      </w:r>
      <w:r w:rsidR="7BAC5A24" w:rsidRPr="00004159">
        <w:rPr>
          <w:lang w:eastAsia="ar-SA"/>
        </w:rPr>
        <w:t>ir didesnis skaičius)</w:t>
      </w:r>
      <w:r w:rsidR="6096A80E" w:rsidRPr="00004159">
        <w:rPr>
          <w:lang w:eastAsia="ar-SA"/>
        </w:rPr>
        <w:t xml:space="preserve"> – apmokama tą mėnesį pagal didesnį pirmo lygio konsultantų skaičių)</w:t>
      </w:r>
      <w:r w:rsidR="06C9609E" w:rsidRPr="00004159">
        <w:rPr>
          <w:lang w:eastAsia="ar-SA"/>
        </w:rPr>
        <w:t>.</w:t>
      </w:r>
      <w:r w:rsidR="00542513" w:rsidRPr="00004159">
        <w:rPr>
          <w:lang w:eastAsia="ar-SA"/>
        </w:rPr>
        <w:t xml:space="preserve"> </w:t>
      </w:r>
      <w:r w:rsidR="00542513" w:rsidRPr="00004159">
        <w:rPr>
          <w:b/>
          <w:bCs/>
          <w:lang w:eastAsia="ar-SA"/>
        </w:rPr>
        <w:t>Pastaba.</w:t>
      </w:r>
      <w:r w:rsidR="00542513" w:rsidRPr="00004159">
        <w:rPr>
          <w:lang w:eastAsia="ar-SA"/>
        </w:rPr>
        <w:t xml:space="preserve"> Preliminarus pirmo lygio konsultantų skaičius – 20 (šis skaičius Paslaugų teikimo metu gali kist</w:t>
      </w:r>
      <w:r w:rsidR="005E52E9" w:rsidRPr="00004159">
        <w:rPr>
          <w:lang w:eastAsia="ar-SA"/>
        </w:rPr>
        <w:t>i</w:t>
      </w:r>
      <w:r w:rsidR="00542513" w:rsidRPr="00004159">
        <w:rPr>
          <w:lang w:eastAsia="ar-SA"/>
        </w:rPr>
        <w:t>, tačiau bendra</w:t>
      </w:r>
      <w:r w:rsidR="005E52E9" w:rsidRPr="00004159">
        <w:rPr>
          <w:lang w:eastAsia="ar-SA"/>
        </w:rPr>
        <w:t>s</w:t>
      </w:r>
      <w:r w:rsidR="00542513" w:rsidRPr="00004159">
        <w:rPr>
          <w:lang w:eastAsia="ar-SA"/>
        </w:rPr>
        <w:t xml:space="preserve"> pirmo lygio ir antro lygio konsultantų skaičius negali viršyti 60</w:t>
      </w:r>
      <w:r w:rsidR="005E52E9" w:rsidRPr="00004159">
        <w:rPr>
          <w:lang w:eastAsia="ar-SA"/>
        </w:rPr>
        <w:t xml:space="preserve"> konsultantų</w:t>
      </w:r>
      <w:r w:rsidR="00004159">
        <w:rPr>
          <w:lang w:eastAsia="ar-SA"/>
        </w:rPr>
        <w:t xml:space="preserve"> skaičiaus</w:t>
      </w:r>
      <w:r w:rsidR="00542513" w:rsidRPr="00004159">
        <w:rPr>
          <w:lang w:eastAsia="ar-SA"/>
        </w:rPr>
        <w:t xml:space="preserve"> Sutarties galiojimo laikotarpiu</w:t>
      </w:r>
      <w:r w:rsidR="005E52E9" w:rsidRPr="00004159">
        <w:rPr>
          <w:lang w:eastAsia="ar-SA"/>
        </w:rPr>
        <w:t xml:space="preserve"> (pvz.: sutarties įsigaliojimo metu būtų užsakoma 20 pirmo lygio konsultantų ir 40 antro lygio konsultantų, sutarties vykdymo eigoje skaičius būtų koreaguojamas į pvz. 50 pirmo lygio konsultantų ir 10 antro lygio konsultantų). </w:t>
      </w:r>
    </w:p>
    <w:p w14:paraId="24CE208E" w14:textId="16B94E4E" w:rsidR="00542513" w:rsidRPr="00004159" w:rsidRDefault="00542513" w:rsidP="005E52E9">
      <w:pPr>
        <w:tabs>
          <w:tab w:val="left" w:pos="709"/>
          <w:tab w:val="left" w:pos="851"/>
        </w:tabs>
        <w:suppressAutoHyphens/>
        <w:ind w:firstLine="567"/>
        <w:contextualSpacing/>
        <w:jc w:val="both"/>
        <w:rPr>
          <w:lang w:eastAsia="ar-SA"/>
        </w:rPr>
      </w:pPr>
      <w:r w:rsidRPr="00004159">
        <w:rPr>
          <w:lang w:eastAsia="ar-SA"/>
        </w:rPr>
        <w:t>2.4.4. Antro lygio konsultantų funkcijų palaikymas. Pirkėjas įsipareigoja per 5 d. d. nuo Sutarties įsigaliojimo dienos nurodyti Paslaugų teikėjui tikslų antro lygio skambučių  centro funkcijas palaikančių judriojo ryšio vartotojų (konsultantų) skaičių; Mato vienetas – antro lygio konsultantas (1 asmuo - skaičius). Antro lygio konsultanto funkcijų palaikymas per 1 mėn. yra mokamas visada toks pat nepriklausomai (kad pvz.; antro lygio konsultanto funkcijų palaikymo paslauga teikta ne visą kalendorinį mėnesį). Sutarties galiojimo laikotarpiu Tiekėjas įsipareigoja, Pirkėjui pareikalavus, abiejų Šalių suderintais terminais, keisti pirmo ir antro lygio konsultantų skaičių - apmokama tiekėjui už faktinį pirmo lygio konsultantų skaičių (jeigu mėnesio eigoje antro lygio konsultantų skaičius kito (buvo ir mažesnis ir didesnis skaičius) – apmokama tą mėnesį pagal didesnį pirmo lygio konsultantų skaičių).</w:t>
      </w:r>
      <w:r w:rsidR="005E52E9" w:rsidRPr="00004159">
        <w:rPr>
          <w:lang w:eastAsia="ar-SA"/>
        </w:rPr>
        <w:t xml:space="preserve"> </w:t>
      </w:r>
      <w:r w:rsidR="005E52E9" w:rsidRPr="00004159">
        <w:rPr>
          <w:b/>
          <w:bCs/>
          <w:lang w:eastAsia="ar-SA"/>
        </w:rPr>
        <w:t>Pastaba.</w:t>
      </w:r>
      <w:r w:rsidR="005E52E9" w:rsidRPr="00004159">
        <w:rPr>
          <w:lang w:eastAsia="ar-SA"/>
        </w:rPr>
        <w:t xml:space="preserve"> Preliminarus antro lygio konsultantų skaičius – 40 (šis skaičius Paslaugų teikimo metu gali kisti, tačiau bendras pirmo lygio ir antro lygio konsultantų skaičius negali viršyti 60 konsultantų </w:t>
      </w:r>
      <w:r w:rsidR="00004159">
        <w:rPr>
          <w:lang w:eastAsia="ar-SA"/>
        </w:rPr>
        <w:t xml:space="preserve">skaičiaus </w:t>
      </w:r>
      <w:r w:rsidR="005E52E9" w:rsidRPr="00004159">
        <w:rPr>
          <w:lang w:eastAsia="ar-SA"/>
        </w:rPr>
        <w:t xml:space="preserve">Sutarties galiojimo laikotarpiu (pvz.: sutarties įsigaliojimo metu būtų užsakoma 20 pirmo lygio konsultantų ir 40 antro lygio konsultantų, sutarties vykdymo eigoje skaičius būtų koreaguojamas į pvz. 50 pirmo lygio konsultantų ir 10 antro lygio konsultantų). </w:t>
      </w:r>
    </w:p>
    <w:p w14:paraId="2C5442EF" w14:textId="74532D2B" w:rsidR="004F61C6" w:rsidRPr="00ED651B" w:rsidRDefault="0D523214" w:rsidP="0039084A">
      <w:pPr>
        <w:tabs>
          <w:tab w:val="left" w:pos="709"/>
          <w:tab w:val="left" w:pos="851"/>
        </w:tabs>
        <w:suppressAutoHyphens/>
        <w:ind w:firstLine="567"/>
        <w:contextualSpacing/>
        <w:jc w:val="both"/>
        <w:rPr>
          <w:lang w:eastAsia="ar-SA"/>
        </w:rPr>
      </w:pPr>
      <w:r w:rsidRPr="4AC4E12C">
        <w:rPr>
          <w:lang w:eastAsia="ar-SA"/>
        </w:rPr>
        <w:t>2.</w:t>
      </w:r>
      <w:r w:rsidR="7C063DF7" w:rsidRPr="4AC4E12C">
        <w:rPr>
          <w:lang w:eastAsia="ar-SA"/>
        </w:rPr>
        <w:t>4</w:t>
      </w:r>
      <w:r w:rsidR="5C1FAD25" w:rsidRPr="4AC4E12C">
        <w:rPr>
          <w:lang w:eastAsia="ar-SA"/>
        </w:rPr>
        <w:t>.</w:t>
      </w:r>
      <w:r w:rsidR="00542513">
        <w:rPr>
          <w:lang w:val="en-US" w:eastAsia="ar-SA"/>
        </w:rPr>
        <w:t>5</w:t>
      </w:r>
      <w:r w:rsidRPr="4AC4E12C">
        <w:rPr>
          <w:lang w:eastAsia="ar-SA"/>
        </w:rPr>
        <w:t>.</w:t>
      </w:r>
      <w:r w:rsidR="5C1FAD25" w:rsidRPr="4AC4E12C">
        <w:rPr>
          <w:lang w:eastAsia="ar-SA"/>
        </w:rPr>
        <w:t xml:space="preserve"> </w:t>
      </w:r>
      <w:r w:rsidR="52642C82" w:rsidRPr="4AC4E12C">
        <w:rPr>
          <w:lang w:eastAsia="ar-SA"/>
        </w:rPr>
        <w:t xml:space="preserve">Tarybos </w:t>
      </w:r>
      <w:r w:rsidR="3A4D5515" w:rsidRPr="4AC4E12C">
        <w:rPr>
          <w:lang w:eastAsia="ar-SA"/>
        </w:rPr>
        <w:t xml:space="preserve">atsakingų </w:t>
      </w:r>
      <w:r w:rsidR="52642C82" w:rsidRPr="4AC4E12C">
        <w:rPr>
          <w:lang w:eastAsia="ar-SA"/>
        </w:rPr>
        <w:t xml:space="preserve">darbuotojų </w:t>
      </w:r>
      <w:r w:rsidR="5C1FAD25" w:rsidRPr="4AC4E12C">
        <w:rPr>
          <w:lang w:eastAsia="ar-SA"/>
        </w:rPr>
        <w:t xml:space="preserve">nuotoliniai mokymai, naudojantis </w:t>
      </w:r>
      <w:r w:rsidR="5C1FAD25" w:rsidRPr="4AC4E12C">
        <w:rPr>
          <w:i/>
          <w:iCs/>
          <w:lang w:eastAsia="ar-SA"/>
        </w:rPr>
        <w:t>Microsoft teams</w:t>
      </w:r>
      <w:r w:rsidR="5C1FAD25" w:rsidRPr="4AC4E12C">
        <w:rPr>
          <w:lang w:eastAsia="ar-SA"/>
        </w:rPr>
        <w:t xml:space="preserve"> ar kitu su Pirkėju suderintu įrankiu,</w:t>
      </w:r>
      <w:r w:rsidR="52642C82" w:rsidRPr="4AC4E12C">
        <w:rPr>
          <w:lang w:eastAsia="ar-SA"/>
        </w:rPr>
        <w:t xml:space="preserve"> (iki </w:t>
      </w:r>
      <w:r w:rsidR="6D29ECFE" w:rsidRPr="4AC4E12C">
        <w:rPr>
          <w:lang w:eastAsia="ar-SA"/>
        </w:rPr>
        <w:t>4</w:t>
      </w:r>
      <w:r w:rsidR="52642C82" w:rsidRPr="4AC4E12C">
        <w:rPr>
          <w:lang w:eastAsia="ar-SA"/>
        </w:rPr>
        <w:t xml:space="preserve">0 val.) </w:t>
      </w:r>
      <w:r w:rsidR="5C1FAD25" w:rsidRPr="4AC4E12C">
        <w:rPr>
          <w:lang w:eastAsia="ar-SA"/>
        </w:rPr>
        <w:t xml:space="preserve">Sutarties galiojimo laikotarpiu </w:t>
      </w:r>
      <w:r w:rsidR="52642C82" w:rsidRPr="4AC4E12C">
        <w:rPr>
          <w:lang w:eastAsia="ar-SA"/>
        </w:rPr>
        <w:t>dirbti su skambučių centro valdymo sistema</w:t>
      </w:r>
      <w:r w:rsidR="5C1FAD25" w:rsidRPr="4AC4E12C">
        <w:rPr>
          <w:lang w:eastAsia="ar-SA"/>
        </w:rPr>
        <w:t xml:space="preserve">. Dėl konkretaus mokymų laiko ir trukmės bei dalyvių skaičiaus Pirkėjas su Paslaugų </w:t>
      </w:r>
      <w:r w:rsidR="71D7B0BF" w:rsidRPr="4AC4E12C">
        <w:rPr>
          <w:lang w:eastAsia="ar-SA"/>
        </w:rPr>
        <w:t xml:space="preserve">teikėju </w:t>
      </w:r>
      <w:r w:rsidR="5C1FAD25" w:rsidRPr="4AC4E12C">
        <w:rPr>
          <w:lang w:eastAsia="ar-SA"/>
        </w:rPr>
        <w:t>susiderina iš anksto</w:t>
      </w:r>
      <w:r w:rsidR="3A4D5515" w:rsidRPr="4AC4E12C">
        <w:rPr>
          <w:lang w:eastAsia="ar-SA"/>
        </w:rPr>
        <w:t>.</w:t>
      </w:r>
      <w:r w:rsidR="056259FC" w:rsidRPr="4AC4E12C">
        <w:rPr>
          <w:lang w:eastAsia="ar-SA"/>
        </w:rPr>
        <w:t xml:space="preserve"> </w:t>
      </w:r>
      <w:r w:rsidR="7CADA055" w:rsidRPr="4AC4E12C">
        <w:rPr>
          <w:lang w:eastAsia="ar-SA"/>
        </w:rPr>
        <w:t>Mokymų paslaugų užsakymai raštu gali būti teikiami tiekėjui 36 mėnesių laikotarpyje nuo Sutarties įsigaliojimo dienos</w:t>
      </w:r>
      <w:r w:rsidR="056259FC" w:rsidRPr="4AC4E12C">
        <w:rPr>
          <w:lang w:eastAsia="ar-SA"/>
        </w:rPr>
        <w:t>, tačiau mokymų teikimas negali trukti ilgiau nei 36 mėn. nuo Sutarties įsigaliojimo dienos.</w:t>
      </w:r>
      <w:r w:rsidR="7CADA055" w:rsidRPr="4AC4E12C">
        <w:rPr>
          <w:lang w:eastAsia="ar-SA"/>
        </w:rPr>
        <w:t xml:space="preserve"> </w:t>
      </w:r>
      <w:r w:rsidR="056259FC" w:rsidRPr="4AC4E12C">
        <w:rPr>
          <w:lang w:eastAsia="ar-SA"/>
        </w:rPr>
        <w:t xml:space="preserve">Mokymo paslaugos </w:t>
      </w:r>
      <w:r w:rsidR="3CCB6645" w:rsidRPr="4AC4E12C">
        <w:rPr>
          <w:lang w:eastAsia="ar-SA"/>
        </w:rPr>
        <w:t xml:space="preserve">užsakomos ir </w:t>
      </w:r>
      <w:r w:rsidR="056259FC" w:rsidRPr="4AC4E12C">
        <w:rPr>
          <w:lang w:eastAsia="ar-SA"/>
        </w:rPr>
        <w:t xml:space="preserve">perkamos </w:t>
      </w:r>
      <w:r w:rsidR="3CCB6645" w:rsidRPr="4AC4E12C">
        <w:rPr>
          <w:lang w:eastAsia="ar-SA"/>
        </w:rPr>
        <w:t xml:space="preserve">pagal poreikį. </w:t>
      </w:r>
      <w:r w:rsidR="5E7CD4B6" w:rsidRPr="4AC4E12C">
        <w:rPr>
          <w:lang w:eastAsia="ar-SA"/>
        </w:rPr>
        <w:t xml:space="preserve">Apmokama už mokymo paslaugas po mokymo paslaugų suteikimo tiekėjui pateikus sąskaitą faktūrą. </w:t>
      </w:r>
      <w:r w:rsidR="4053E33B" w:rsidRPr="4AC4E12C">
        <w:rPr>
          <w:lang w:eastAsia="ar-SA"/>
        </w:rPr>
        <w:t xml:space="preserve">Mato vienetas – 1 val. </w:t>
      </w:r>
    </w:p>
    <w:p w14:paraId="10421AAF" w14:textId="358A9136" w:rsidR="004F61C6" w:rsidRPr="00F64559" w:rsidRDefault="64705C58" w:rsidP="0039084A">
      <w:pPr>
        <w:tabs>
          <w:tab w:val="left" w:pos="709"/>
        </w:tabs>
        <w:suppressAutoHyphens/>
        <w:ind w:firstLine="567"/>
        <w:contextualSpacing/>
        <w:jc w:val="both"/>
        <w:rPr>
          <w:lang w:eastAsia="ar-SA"/>
        </w:rPr>
      </w:pPr>
      <w:r w:rsidRPr="4AC4E12C">
        <w:rPr>
          <w:lang w:eastAsia="ar-SA"/>
        </w:rPr>
        <w:t>2.</w:t>
      </w:r>
      <w:r w:rsidR="3D4E2EA5" w:rsidRPr="4AC4E12C">
        <w:rPr>
          <w:lang w:eastAsia="ar-SA"/>
        </w:rPr>
        <w:t>4</w:t>
      </w:r>
      <w:r w:rsidR="52642C82" w:rsidRPr="4AC4E12C">
        <w:rPr>
          <w:lang w:eastAsia="ar-SA"/>
        </w:rPr>
        <w:t>.</w:t>
      </w:r>
      <w:r w:rsidR="00542513">
        <w:rPr>
          <w:lang w:eastAsia="ar-SA"/>
        </w:rPr>
        <w:t>6</w:t>
      </w:r>
      <w:r w:rsidR="52642C82" w:rsidRPr="4AC4E12C">
        <w:rPr>
          <w:lang w:eastAsia="ar-SA"/>
        </w:rPr>
        <w:t>. 800-osios linijos paslaugos</w:t>
      </w:r>
      <w:r w:rsidR="0F67AF81" w:rsidRPr="4AC4E12C">
        <w:rPr>
          <w:lang w:eastAsia="ar-SA"/>
        </w:rPr>
        <w:t xml:space="preserve"> (</w:t>
      </w:r>
      <w:r w:rsidR="005E52E9" w:rsidRPr="00811847">
        <w:rPr>
          <w:lang w:eastAsia="ar-SA"/>
        </w:rPr>
        <w:t>neriboti:</w:t>
      </w:r>
      <w:r w:rsidR="005E52E9">
        <w:rPr>
          <w:lang w:eastAsia="ar-SA"/>
        </w:rPr>
        <w:t xml:space="preserve"> </w:t>
      </w:r>
      <w:r w:rsidR="0F67AF81" w:rsidRPr="4AC4E12C">
        <w:rPr>
          <w:lang w:eastAsia="ar-SA"/>
        </w:rPr>
        <w:t>įeinantys pokalbiai, 800-osios linijos pokalbiai</w:t>
      </w:r>
      <w:r w:rsidR="609333ED" w:rsidRPr="4AC4E12C">
        <w:rPr>
          <w:lang w:eastAsia="ar-SA"/>
        </w:rPr>
        <w:t xml:space="preserve"> (800-oji linija galioja tik lietuviškiems numeriams</w:t>
      </w:r>
      <w:r w:rsidR="2396C906" w:rsidRPr="4AC4E12C">
        <w:rPr>
          <w:lang w:eastAsia="ar-SA"/>
        </w:rPr>
        <w:t>)</w:t>
      </w:r>
      <w:r w:rsidR="2B84F1AD" w:rsidRPr="4AC4E12C">
        <w:rPr>
          <w:lang w:eastAsia="ar-SA"/>
        </w:rPr>
        <w:t>; Mato vienetas – 1 mėn. Paslaugos kaina</w:t>
      </w:r>
      <w:r w:rsidR="52642C82" w:rsidRPr="4AC4E12C">
        <w:rPr>
          <w:lang w:eastAsia="ar-SA"/>
        </w:rPr>
        <w:t>;</w:t>
      </w:r>
    </w:p>
    <w:p w14:paraId="000A4DB5" w14:textId="5DFDC4F9" w:rsidR="00B81EB1" w:rsidRDefault="52642C82" w:rsidP="0039084A">
      <w:pPr>
        <w:tabs>
          <w:tab w:val="left" w:pos="709"/>
          <w:tab w:val="left" w:pos="851"/>
        </w:tabs>
        <w:suppressAutoHyphens/>
        <w:ind w:firstLine="567"/>
        <w:contextualSpacing/>
        <w:jc w:val="both"/>
        <w:rPr>
          <w:highlight w:val="yellow"/>
          <w:lang w:eastAsia="ar-SA"/>
        </w:rPr>
      </w:pPr>
      <w:r w:rsidRPr="4AC4E12C">
        <w:rPr>
          <w:lang w:eastAsia="ar-SA"/>
        </w:rPr>
        <w:t>2.</w:t>
      </w:r>
      <w:r w:rsidR="3CCB6645" w:rsidRPr="4AC4E12C">
        <w:rPr>
          <w:lang w:eastAsia="ar-SA"/>
        </w:rPr>
        <w:t>4</w:t>
      </w:r>
      <w:r w:rsidRPr="4AC4E12C">
        <w:rPr>
          <w:lang w:eastAsia="ar-SA"/>
        </w:rPr>
        <w:t>.</w:t>
      </w:r>
      <w:r w:rsidR="00542513">
        <w:rPr>
          <w:lang w:eastAsia="ar-SA"/>
        </w:rPr>
        <w:t>7</w:t>
      </w:r>
      <w:r w:rsidR="5E8700ED" w:rsidRPr="4AC4E12C">
        <w:rPr>
          <w:lang w:eastAsia="ar-SA"/>
        </w:rPr>
        <w:t>.</w:t>
      </w:r>
      <w:r w:rsidRPr="4AC4E12C">
        <w:rPr>
          <w:lang w:eastAsia="ar-SA"/>
        </w:rPr>
        <w:t xml:space="preserve"> </w:t>
      </w:r>
      <w:bookmarkStart w:id="5" w:name="_Hlk208931012"/>
      <w:bookmarkStart w:id="6" w:name="_Hlk196237114"/>
      <w:r w:rsidR="0A02C352" w:rsidRPr="4AC4E12C">
        <w:rPr>
          <w:lang w:eastAsia="ar-SA"/>
        </w:rPr>
        <w:t>Sk</w:t>
      </w:r>
      <w:r w:rsidRPr="4AC4E12C">
        <w:rPr>
          <w:lang w:eastAsia="ar-SA"/>
        </w:rPr>
        <w:t xml:space="preserve">ambučių centro valdymo ir funkcionalumo vystymo (tobulinimo) </w:t>
      </w:r>
      <w:bookmarkEnd w:id="5"/>
      <w:r w:rsidRPr="4AC4E12C">
        <w:rPr>
          <w:lang w:eastAsia="ar-SA"/>
        </w:rPr>
        <w:t>paslaugos (preliminarus</w:t>
      </w:r>
      <w:r w:rsidR="02300302" w:rsidRPr="4AC4E12C">
        <w:rPr>
          <w:lang w:eastAsia="ar-SA"/>
        </w:rPr>
        <w:t xml:space="preserve"> maksimalus</w:t>
      </w:r>
      <w:r w:rsidRPr="4AC4E12C">
        <w:rPr>
          <w:lang w:eastAsia="ar-SA"/>
        </w:rPr>
        <w:t xml:space="preserve"> skaičius – </w:t>
      </w:r>
      <w:r w:rsidR="02300302" w:rsidRPr="4AC4E12C">
        <w:rPr>
          <w:lang w:eastAsia="ar-SA"/>
        </w:rPr>
        <w:t xml:space="preserve">iki </w:t>
      </w:r>
      <w:r w:rsidRPr="4AC4E12C">
        <w:rPr>
          <w:lang w:eastAsia="ar-SA"/>
        </w:rPr>
        <w:t>30 val.</w:t>
      </w:r>
      <w:r w:rsidR="3CCB6645" w:rsidRPr="4AC4E12C">
        <w:rPr>
          <w:lang w:eastAsia="ar-SA"/>
        </w:rPr>
        <w:t xml:space="preserve"> 36 mėn. laikotarpyje nuo Sutarties įsigaliojimo dienos</w:t>
      </w:r>
      <w:r w:rsidRPr="4AC4E12C">
        <w:rPr>
          <w:lang w:eastAsia="ar-SA"/>
        </w:rPr>
        <w:t>)</w:t>
      </w:r>
      <w:r w:rsidR="47FF34E7" w:rsidRPr="4AC4E12C">
        <w:rPr>
          <w:lang w:eastAsia="ar-SA"/>
        </w:rPr>
        <w:t>.</w:t>
      </w:r>
      <w:r w:rsidR="0D523214" w:rsidRPr="4AC4E12C">
        <w:rPr>
          <w:lang w:eastAsia="ar-SA"/>
        </w:rPr>
        <w:t xml:space="preserve"> </w:t>
      </w:r>
      <w:r w:rsidR="0A02C352" w:rsidRPr="4AC4E12C">
        <w:rPr>
          <w:lang w:eastAsia="ar-SA"/>
        </w:rPr>
        <w:t xml:space="preserve">Detali šių paslaugų užsakymo tvarka pateikta </w:t>
      </w:r>
      <w:r w:rsidR="64BD41D7" w:rsidRPr="4AC4E12C">
        <w:rPr>
          <w:lang w:eastAsia="ar-SA"/>
        </w:rPr>
        <w:t xml:space="preserve">Techninės specifikacijos </w:t>
      </w:r>
      <w:r w:rsidR="6D2F12E7" w:rsidRPr="4AC4E12C">
        <w:rPr>
          <w:lang w:eastAsia="ar-SA"/>
        </w:rPr>
        <w:t>9</w:t>
      </w:r>
      <w:r w:rsidR="6D2F12E7" w:rsidRPr="4AC4E12C">
        <w:rPr>
          <w:color w:val="EE0000"/>
          <w:lang w:eastAsia="ar-SA"/>
        </w:rPr>
        <w:t xml:space="preserve"> </w:t>
      </w:r>
      <w:r w:rsidR="0A02C352" w:rsidRPr="4AC4E12C">
        <w:rPr>
          <w:lang w:eastAsia="ar-SA"/>
        </w:rPr>
        <w:t>punkte.</w:t>
      </w:r>
      <w:r w:rsidR="38F5AA6A" w:rsidRPr="4AC4E12C">
        <w:rPr>
          <w:lang w:eastAsia="ar-SA"/>
        </w:rPr>
        <w:t xml:space="preserve"> </w:t>
      </w:r>
      <w:r w:rsidR="7E3468BA" w:rsidRPr="4AC4E12C">
        <w:rPr>
          <w:lang w:eastAsia="ar-SA"/>
        </w:rPr>
        <w:t>Mato vienetas – 1 val.</w:t>
      </w:r>
    </w:p>
    <w:bookmarkEnd w:id="6"/>
    <w:p w14:paraId="6A09E436" w14:textId="1773C6A0" w:rsidR="004C34DD" w:rsidRDefault="52642C82" w:rsidP="0039084A">
      <w:pPr>
        <w:ind w:firstLine="567"/>
        <w:contextualSpacing/>
        <w:jc w:val="both"/>
        <w:textAlignment w:val="baseline"/>
        <w:rPr>
          <w:lang w:val="lt"/>
        </w:rPr>
      </w:pPr>
      <w:r w:rsidRPr="4AC4E12C">
        <w:rPr>
          <w:lang w:eastAsia="ar-SA"/>
        </w:rPr>
        <w:t>3. Pirkėjas neįsipareigoja nupirkti visų</w:t>
      </w:r>
      <w:r w:rsidR="0A02C352" w:rsidRPr="4AC4E12C">
        <w:rPr>
          <w:lang w:eastAsia="ar-SA"/>
        </w:rPr>
        <w:t xml:space="preserve"> </w:t>
      </w:r>
      <w:r w:rsidR="3CCB6645" w:rsidRPr="4AC4E12C">
        <w:rPr>
          <w:lang w:eastAsia="ar-SA"/>
        </w:rPr>
        <w:t>Techninės specifikacij</w:t>
      </w:r>
      <w:r w:rsidR="73705941" w:rsidRPr="4AC4E12C">
        <w:rPr>
          <w:lang w:eastAsia="ar-SA"/>
        </w:rPr>
        <w:t xml:space="preserve">oje </w:t>
      </w:r>
      <w:r w:rsidRPr="4AC4E12C">
        <w:rPr>
          <w:lang w:eastAsia="ar-SA"/>
        </w:rPr>
        <w:t>nurodytų Paslaugų apimčių</w:t>
      </w:r>
      <w:r w:rsidR="0A02C352" w:rsidRPr="4AC4E12C">
        <w:rPr>
          <w:lang w:eastAsia="ar-SA"/>
        </w:rPr>
        <w:t xml:space="preserve">. </w:t>
      </w:r>
    </w:p>
    <w:p w14:paraId="71FE7F45" w14:textId="3A40EC39" w:rsidR="004C34DD" w:rsidRDefault="4A8C842D" w:rsidP="0039084A">
      <w:pPr>
        <w:ind w:firstLine="567"/>
        <w:contextualSpacing/>
        <w:jc w:val="both"/>
        <w:textAlignment w:val="baseline"/>
        <w:rPr>
          <w:lang w:val="lt"/>
        </w:rPr>
      </w:pPr>
      <w:r w:rsidRPr="4AC4E12C">
        <w:rPr>
          <w:rFonts w:eastAsia="SimSun"/>
        </w:rPr>
        <w:t>4.</w:t>
      </w:r>
      <w:r w:rsidR="00527383">
        <w:rPr>
          <w:rFonts w:eastAsia="SimSun"/>
          <w:b/>
          <w:bCs/>
        </w:rPr>
        <w:t xml:space="preserve"> </w:t>
      </w:r>
      <w:r w:rsidRPr="4AC4E12C">
        <w:rPr>
          <w:rFonts w:eastAsia="SimSun"/>
          <w:b/>
          <w:bCs/>
        </w:rPr>
        <w:t>Paslaugų teikimo termina</w:t>
      </w:r>
      <w:r w:rsidR="3BD94F0D" w:rsidRPr="4AC4E12C">
        <w:rPr>
          <w:rFonts w:eastAsia="SimSun"/>
          <w:b/>
          <w:bCs/>
        </w:rPr>
        <w:t>i</w:t>
      </w:r>
      <w:r w:rsidRPr="4AC4E12C">
        <w:rPr>
          <w:rFonts w:eastAsia="SimSun"/>
        </w:rPr>
        <w:t xml:space="preserve"> – </w:t>
      </w:r>
      <w:r w:rsidR="2CE5BAD3" w:rsidRPr="4AC4E12C">
        <w:rPr>
          <w:rFonts w:eastAsia="SimSun"/>
        </w:rPr>
        <w:t xml:space="preserve">1. </w:t>
      </w:r>
      <w:r w:rsidR="7F59441B" w:rsidRPr="4AC4E12C">
        <w:rPr>
          <w:rFonts w:eastAsia="SimSun"/>
        </w:rPr>
        <w:t>Parengiamieji paslaugų teikimo darbai</w:t>
      </w:r>
      <w:r w:rsidR="5143D07C" w:rsidRPr="4AC4E12C">
        <w:rPr>
          <w:rFonts w:eastAsia="SimSun"/>
        </w:rPr>
        <w:t xml:space="preserve"> (konfigūravimo pasl</w:t>
      </w:r>
      <w:r w:rsidR="04A9BF35" w:rsidRPr="4AC4E12C">
        <w:rPr>
          <w:rFonts w:eastAsia="SimSun"/>
        </w:rPr>
        <w:t>a</w:t>
      </w:r>
      <w:r w:rsidR="5143D07C" w:rsidRPr="4AC4E12C">
        <w:rPr>
          <w:rFonts w:eastAsia="SimSun"/>
        </w:rPr>
        <w:t>ugos</w:t>
      </w:r>
      <w:r w:rsidR="4BFEF9D3" w:rsidRPr="4AC4E12C">
        <w:rPr>
          <w:rFonts w:eastAsia="SimSun"/>
        </w:rPr>
        <w:t>, derinimas (pvz.</w:t>
      </w:r>
      <w:r w:rsidR="465DA242" w:rsidRPr="4AC4E12C">
        <w:rPr>
          <w:rFonts w:eastAsia="SimSun"/>
        </w:rPr>
        <w:t>,</w:t>
      </w:r>
      <w:r w:rsidR="4BFEF9D3" w:rsidRPr="4AC4E12C">
        <w:rPr>
          <w:rFonts w:eastAsia="SimSun"/>
        </w:rPr>
        <w:t xml:space="preserve"> abonentų skaičiaus nurodymas</w:t>
      </w:r>
      <w:r w:rsidR="214D5361" w:rsidRPr="4AC4E12C">
        <w:rPr>
          <w:rFonts w:eastAsia="SimSun"/>
        </w:rPr>
        <w:t xml:space="preserve"> Tiekėjui</w:t>
      </w:r>
      <w:r w:rsidR="5143D07C" w:rsidRPr="4AC4E12C">
        <w:rPr>
          <w:rFonts w:eastAsia="SimSun"/>
        </w:rPr>
        <w:t xml:space="preserve"> ir kit</w:t>
      </w:r>
      <w:r w:rsidR="214D5361" w:rsidRPr="4AC4E12C">
        <w:rPr>
          <w:rFonts w:eastAsia="SimSun"/>
        </w:rPr>
        <w:t>a</w:t>
      </w:r>
      <w:r w:rsidR="5143D07C" w:rsidRPr="4AC4E12C">
        <w:rPr>
          <w:rFonts w:eastAsia="SimSun"/>
        </w:rPr>
        <w:t>)</w:t>
      </w:r>
      <w:r w:rsidR="7F59441B" w:rsidRPr="4AC4E12C">
        <w:rPr>
          <w:rFonts w:eastAsia="SimSun"/>
        </w:rPr>
        <w:t>, kurie reikalingi nepertraukiamam Paslaugų teikimui</w:t>
      </w:r>
      <w:r w:rsidR="00706963">
        <w:rPr>
          <w:rFonts w:eastAsia="SimSun"/>
        </w:rPr>
        <w:t xml:space="preserve">, </w:t>
      </w:r>
      <w:r w:rsidR="00706963" w:rsidRPr="003ABA6A">
        <w:rPr>
          <w:lang w:eastAsia="ar-SA"/>
        </w:rPr>
        <w:t>Skambučių centro valdymo įdiegimas, paleidimas ir testavimas</w:t>
      </w:r>
      <w:r w:rsidR="5143D07C" w:rsidRPr="4AC4E12C">
        <w:rPr>
          <w:rFonts w:eastAsia="SimSun"/>
        </w:rPr>
        <w:t xml:space="preserve"> </w:t>
      </w:r>
      <w:r w:rsidR="7F59441B" w:rsidRPr="4AC4E12C">
        <w:rPr>
          <w:rFonts w:eastAsia="SimSun"/>
        </w:rPr>
        <w:t xml:space="preserve"> turi būti atlikti per 10 d. d. nuo Sutarties įsigaliojimo dienos</w:t>
      </w:r>
      <w:r w:rsidR="4BFEF9D3" w:rsidRPr="4AC4E12C">
        <w:rPr>
          <w:rFonts w:eastAsia="SimSun"/>
        </w:rPr>
        <w:t xml:space="preserve"> (</w:t>
      </w:r>
      <w:r w:rsidR="214D5361" w:rsidRPr="4AC4E12C">
        <w:rPr>
          <w:rFonts w:eastAsia="SimSun"/>
        </w:rPr>
        <w:t>Tiekėjas ir Pirkėjas</w:t>
      </w:r>
      <w:r w:rsidR="4BFEF9D3" w:rsidRPr="4AC4E12C">
        <w:rPr>
          <w:rFonts w:eastAsia="SimSun"/>
        </w:rPr>
        <w:t xml:space="preserve"> turi bendradarbiaut</w:t>
      </w:r>
      <w:r w:rsidR="214D5361" w:rsidRPr="4AC4E12C">
        <w:rPr>
          <w:rFonts w:eastAsia="SimSun"/>
        </w:rPr>
        <w:t>i parengiamųjų paslaugų teikimo darbų proceso metu)</w:t>
      </w:r>
      <w:r w:rsidR="7F59441B" w:rsidRPr="4AC4E12C">
        <w:rPr>
          <w:rFonts w:eastAsia="SimSun"/>
        </w:rPr>
        <w:t xml:space="preserve">. </w:t>
      </w:r>
      <w:r w:rsidR="7F59441B" w:rsidRPr="4AC4E12C">
        <w:rPr>
          <w:lang w:val="lt"/>
        </w:rPr>
        <w:t xml:space="preserve">Paslaugos </w:t>
      </w:r>
      <w:r w:rsidR="319AA225" w:rsidRPr="4AC4E12C">
        <w:rPr>
          <w:lang w:val="lt"/>
        </w:rPr>
        <w:t>teikiamos ne ilgiau kaip 36 mėnesius nuo Sutarties įsigaliojimo dienos</w:t>
      </w:r>
      <w:r w:rsidRPr="4AC4E12C">
        <w:rPr>
          <w:lang w:val="lt"/>
        </w:rPr>
        <w:t xml:space="preserve">. </w:t>
      </w:r>
      <w:r w:rsidR="2CE5BAD3" w:rsidRPr="4AC4E12C">
        <w:rPr>
          <w:lang w:val="lt"/>
        </w:rPr>
        <w:t xml:space="preserve">2. Vystymo (tobulinimo) paslaugas užsakyti gali 36 mėn. laikotarpyje nuo Sutarties įsigaliojimo dienos. </w:t>
      </w:r>
      <w:r w:rsidR="2690DE39" w:rsidRPr="4AC4E12C">
        <w:rPr>
          <w:lang w:val="lt"/>
        </w:rPr>
        <w:t>Konkretus vystymo paslaugos užsakymo paslaugos teikimo terminas yra suderinamas užsakyme ir negali būti ilgesnis nei 36 mėn. nuo Sutarties įsigaliojimo dienos.</w:t>
      </w:r>
      <w:r w:rsidR="2CE5BAD3" w:rsidRPr="4AC4E12C">
        <w:rPr>
          <w:lang w:val="lt"/>
        </w:rPr>
        <w:t xml:space="preserve"> 3.</w:t>
      </w:r>
      <w:r w:rsidR="2690DE39" w:rsidRPr="4AC4E12C">
        <w:rPr>
          <w:lang w:val="lt"/>
        </w:rPr>
        <w:t xml:space="preserve"> </w:t>
      </w:r>
      <w:r w:rsidRPr="4AC4E12C">
        <w:rPr>
          <w:lang w:val="lt"/>
        </w:rPr>
        <w:t xml:space="preserve">Pirkėjas turi teisę nutraukti 800 linijos ir (ar) skambučių centro paslaugų teikimą, apie tai Paslaugų teikėją </w:t>
      </w:r>
      <w:r w:rsidRPr="4AC4E12C">
        <w:rPr>
          <w:lang w:val="lt"/>
        </w:rPr>
        <w:lastRenderedPageBreak/>
        <w:t>informavęs raštu</w:t>
      </w:r>
      <w:r w:rsidR="2E233B69" w:rsidRPr="4AC4E12C">
        <w:rPr>
          <w:lang w:val="lt"/>
        </w:rPr>
        <w:t xml:space="preserve"> / el. paštu</w:t>
      </w:r>
      <w:r w:rsidRPr="4AC4E12C">
        <w:rPr>
          <w:lang w:val="lt"/>
        </w:rPr>
        <w:t xml:space="preserve"> ne mažiau kaip </w:t>
      </w:r>
      <w:r w:rsidR="2E233B69" w:rsidRPr="4AC4E12C">
        <w:rPr>
          <w:lang w:val="lt"/>
        </w:rPr>
        <w:t xml:space="preserve">prieš </w:t>
      </w:r>
      <w:r w:rsidRPr="4AC4E12C">
        <w:rPr>
          <w:lang w:val="lt"/>
        </w:rPr>
        <w:t xml:space="preserve">vieną mėnesį, nepatirdamas dėl to jokių papildomų įsipareigojimų ar išlaidų. Pirkėjui atsisakius vienos </w:t>
      </w:r>
      <w:r w:rsidR="11EB8D75" w:rsidRPr="4AC4E12C">
        <w:rPr>
          <w:lang w:val="lt"/>
        </w:rPr>
        <w:t>P</w:t>
      </w:r>
      <w:r w:rsidRPr="4AC4E12C">
        <w:rPr>
          <w:lang w:val="lt"/>
        </w:rPr>
        <w:t xml:space="preserve">aslaugų dalies, kitos </w:t>
      </w:r>
      <w:r w:rsidR="11EB8D75" w:rsidRPr="4AC4E12C">
        <w:rPr>
          <w:lang w:val="lt"/>
        </w:rPr>
        <w:t>P</w:t>
      </w:r>
      <w:r w:rsidRPr="4AC4E12C">
        <w:rPr>
          <w:lang w:val="lt"/>
        </w:rPr>
        <w:t>aslaugos turi išlikti aktyvios.</w:t>
      </w:r>
      <w:r w:rsidR="5143D07C" w:rsidRPr="4AC4E12C">
        <w:rPr>
          <w:lang w:val="lt"/>
        </w:rPr>
        <w:t xml:space="preserve"> </w:t>
      </w:r>
    </w:p>
    <w:p w14:paraId="26CDB591" w14:textId="7924A5C9" w:rsidR="004F61C6" w:rsidRPr="00A474D3" w:rsidRDefault="48BE7F19" w:rsidP="0039084A">
      <w:pPr>
        <w:ind w:firstLine="567"/>
        <w:contextualSpacing/>
        <w:jc w:val="both"/>
        <w:textAlignment w:val="baseline"/>
      </w:pPr>
      <w:r w:rsidRPr="4AC4E12C">
        <w:rPr>
          <w:lang w:val="lt"/>
        </w:rPr>
        <w:t>5</w:t>
      </w:r>
      <w:r w:rsidR="5143D07C" w:rsidRPr="4AC4E12C">
        <w:rPr>
          <w:lang w:val="lt"/>
        </w:rPr>
        <w:t>. Jeigu kei</w:t>
      </w:r>
      <w:r w:rsidR="5143D07C">
        <w:t>čiasi Paslaugų tiekėjas (viešąjį pirkimą laimi kitas Paslaugų tiekėjas nei buvęs iki tol) pagal šią Techninę specifikaciją Paslaugas teikiantis tiekėjas turi bendradarbiauti su buvusiu tiekėju, kad būtų užtikrintas nepertraukiamas paslaugų teikimas ir sklandus proceso suvaldymas keičiantis tiekėjams.</w:t>
      </w:r>
    </w:p>
    <w:p w14:paraId="77821501" w14:textId="6B7A7EF6" w:rsidR="004F61C6" w:rsidRPr="000B325F" w:rsidRDefault="0C0AA190" w:rsidP="0039084A">
      <w:pPr>
        <w:tabs>
          <w:tab w:val="left" w:pos="709"/>
          <w:tab w:val="left" w:pos="851"/>
        </w:tabs>
        <w:ind w:firstLine="567"/>
        <w:contextualSpacing/>
        <w:jc w:val="both"/>
        <w:textAlignment w:val="baseline"/>
        <w:rPr>
          <w:lang w:eastAsia="ar-SA"/>
        </w:rPr>
      </w:pPr>
      <w:r w:rsidRPr="4AC4E12C">
        <w:rPr>
          <w:lang w:eastAsia="ar-SA"/>
        </w:rPr>
        <w:t>6</w:t>
      </w:r>
      <w:r w:rsidR="4A8C842D" w:rsidRPr="4AC4E12C">
        <w:rPr>
          <w:lang w:eastAsia="ar-SA"/>
        </w:rPr>
        <w:t xml:space="preserve">. </w:t>
      </w:r>
      <w:r w:rsidR="4A8C842D" w:rsidRPr="4AC4E12C">
        <w:rPr>
          <w:b/>
          <w:bCs/>
          <w:lang w:eastAsia="ar-SA"/>
        </w:rPr>
        <w:t>Paslaugos turi būti įdiegtos</w:t>
      </w:r>
      <w:r w:rsidR="7C1E16CD" w:rsidRPr="4AC4E12C">
        <w:rPr>
          <w:b/>
          <w:bCs/>
          <w:lang w:eastAsia="ar-SA"/>
        </w:rPr>
        <w:t>, sukonfigūruotos</w:t>
      </w:r>
      <w:r w:rsidR="4A8C842D" w:rsidRPr="4AC4E12C">
        <w:rPr>
          <w:b/>
          <w:bCs/>
          <w:lang w:eastAsia="ar-SA"/>
        </w:rPr>
        <w:t xml:space="preserve"> ir pradėt</w:t>
      </w:r>
      <w:r w:rsidR="55D1BCAA" w:rsidRPr="4AC4E12C">
        <w:rPr>
          <w:b/>
          <w:bCs/>
          <w:lang w:eastAsia="ar-SA"/>
        </w:rPr>
        <w:t>os</w:t>
      </w:r>
      <w:r w:rsidR="4A8C842D" w:rsidRPr="4AC4E12C">
        <w:rPr>
          <w:b/>
          <w:bCs/>
          <w:lang w:eastAsia="ar-SA"/>
        </w:rPr>
        <w:t xml:space="preserve"> </w:t>
      </w:r>
      <w:r w:rsidR="55D1BCAA" w:rsidRPr="4AC4E12C">
        <w:rPr>
          <w:b/>
          <w:bCs/>
          <w:lang w:eastAsia="ar-SA"/>
        </w:rPr>
        <w:t xml:space="preserve">teikti </w:t>
      </w:r>
      <w:r w:rsidR="4A8C842D" w:rsidRPr="4AC4E12C">
        <w:rPr>
          <w:b/>
          <w:bCs/>
          <w:lang w:eastAsia="ar-SA"/>
        </w:rPr>
        <w:t>visa apimtimi</w:t>
      </w:r>
      <w:r w:rsidR="7C143189" w:rsidRPr="4AC4E12C">
        <w:rPr>
          <w:b/>
          <w:bCs/>
          <w:lang w:eastAsia="ar-SA"/>
        </w:rPr>
        <w:t xml:space="preserve"> </w:t>
      </w:r>
      <w:r w:rsidR="582D14B4" w:rsidRPr="4AC4E12C">
        <w:rPr>
          <w:lang w:eastAsia="ar-SA"/>
        </w:rPr>
        <w:t xml:space="preserve">Paslaugų teikėjo </w:t>
      </w:r>
      <w:r w:rsidR="4D069BD5" w:rsidRPr="4AC4E12C">
        <w:rPr>
          <w:lang w:eastAsia="ar-SA"/>
        </w:rPr>
        <w:t>infrastruktūroje</w:t>
      </w:r>
      <w:r w:rsidR="4A6D7A9E" w:rsidRPr="4AC4E12C">
        <w:rPr>
          <w:lang w:eastAsia="ar-SA"/>
        </w:rPr>
        <w:t xml:space="preserve">. </w:t>
      </w:r>
      <w:r w:rsidR="52642C82" w:rsidRPr="4AC4E12C">
        <w:rPr>
          <w:lang w:eastAsia="ar-SA"/>
        </w:rPr>
        <w:t>Pirkėjas</w:t>
      </w:r>
      <w:r w:rsidR="38F5AA6A" w:rsidRPr="4AC4E12C">
        <w:rPr>
          <w:lang w:eastAsia="ar-SA"/>
        </w:rPr>
        <w:t xml:space="preserve"> visą Sutarties galiojimo laikotarpį</w:t>
      </w:r>
      <w:r w:rsidR="52642C82" w:rsidRPr="4AC4E12C">
        <w:rPr>
          <w:lang w:eastAsia="ar-SA"/>
        </w:rPr>
        <w:t xml:space="preserve"> turi teisę paprašyti Paslaugų teikėjo </w:t>
      </w:r>
      <w:r w:rsidR="52642C82" w:rsidRPr="4AC4E12C">
        <w:rPr>
          <w:b/>
          <w:bCs/>
          <w:lang w:eastAsia="ar-SA"/>
        </w:rPr>
        <w:t xml:space="preserve">pademonstruoti </w:t>
      </w:r>
      <w:r w:rsidR="38F5AA6A" w:rsidRPr="4AC4E12C">
        <w:rPr>
          <w:b/>
          <w:bCs/>
          <w:lang w:eastAsia="ar-SA"/>
        </w:rPr>
        <w:t xml:space="preserve">skambučių centro valdymo </w:t>
      </w:r>
      <w:r w:rsidR="52642C82" w:rsidRPr="4AC4E12C">
        <w:rPr>
          <w:b/>
          <w:bCs/>
          <w:lang w:eastAsia="ar-SA"/>
        </w:rPr>
        <w:t>sistemos veikimą</w:t>
      </w:r>
      <w:r w:rsidR="52642C82" w:rsidRPr="4AC4E12C">
        <w:rPr>
          <w:lang w:eastAsia="ar-SA"/>
        </w:rPr>
        <w:t>.</w:t>
      </w:r>
      <w:r w:rsidR="0C0A4F70" w:rsidRPr="4AC4E12C">
        <w:rPr>
          <w:lang w:eastAsia="ar-SA"/>
        </w:rPr>
        <w:t xml:space="preserve"> Šios išlaidos turi būti įskaičiuotos </w:t>
      </w:r>
      <w:r w:rsidR="3603BE6E" w:rsidRPr="4AC4E12C">
        <w:rPr>
          <w:lang w:eastAsia="ar-SA"/>
        </w:rPr>
        <w:t>į Techninės specifikacijos 2.</w:t>
      </w:r>
      <w:r w:rsidR="45F69474" w:rsidRPr="4AC4E12C">
        <w:rPr>
          <w:lang w:eastAsia="ar-SA"/>
        </w:rPr>
        <w:t>4.1</w:t>
      </w:r>
      <w:r w:rsidR="3603BE6E" w:rsidRPr="4AC4E12C">
        <w:rPr>
          <w:lang w:eastAsia="ar-SA"/>
        </w:rPr>
        <w:t xml:space="preserve"> papunktyje nustatytų paslaugų kainą.</w:t>
      </w:r>
    </w:p>
    <w:p w14:paraId="4CC45946" w14:textId="77777777" w:rsidR="00655ABB" w:rsidRDefault="00655ABB" w:rsidP="004F61C6">
      <w:pPr>
        <w:widowControl w:val="0"/>
        <w:tabs>
          <w:tab w:val="left" w:pos="284"/>
          <w:tab w:val="left" w:pos="1080"/>
        </w:tabs>
        <w:suppressAutoHyphens/>
        <w:jc w:val="center"/>
        <w:outlineLvl w:val="1"/>
        <w:rPr>
          <w:b/>
          <w:bCs/>
          <w:szCs w:val="24"/>
          <w:lang w:eastAsia="lt-LT"/>
        </w:rPr>
      </w:pPr>
    </w:p>
    <w:p w14:paraId="1F047C10" w14:textId="3FF8F463" w:rsidR="004F61C6" w:rsidRPr="00B3202F" w:rsidRDefault="004F61C6" w:rsidP="5BF9C52B">
      <w:pPr>
        <w:widowControl w:val="0"/>
        <w:tabs>
          <w:tab w:val="left" w:pos="284"/>
          <w:tab w:val="left" w:pos="1080"/>
        </w:tabs>
        <w:suppressAutoHyphens/>
        <w:jc w:val="center"/>
        <w:outlineLvl w:val="1"/>
        <w:rPr>
          <w:b/>
          <w:bCs/>
          <w:lang w:eastAsia="lt-LT"/>
        </w:rPr>
      </w:pPr>
      <w:r w:rsidRPr="5BF9C52B">
        <w:rPr>
          <w:b/>
          <w:bCs/>
          <w:lang w:eastAsia="lt-LT"/>
        </w:rPr>
        <w:t>II. REIKALAVIMAI PASLAUGOMS IR JŲ TEIKIMUI</w:t>
      </w:r>
    </w:p>
    <w:p w14:paraId="5BF0D2D4" w14:textId="77777777" w:rsidR="004F61C6" w:rsidRDefault="004F61C6" w:rsidP="004F61C6">
      <w:pPr>
        <w:ind w:firstLine="709"/>
        <w:contextualSpacing/>
        <w:jc w:val="both"/>
        <w:textAlignment w:val="baseline"/>
        <w:rPr>
          <w:bCs/>
          <w:szCs w:val="24"/>
          <w:lang w:eastAsia="lt-LT"/>
        </w:rPr>
      </w:pPr>
    </w:p>
    <w:p w14:paraId="40D4F84A" w14:textId="22802999" w:rsidR="004F61C6" w:rsidRDefault="004F61C6" w:rsidP="004F61C6">
      <w:pPr>
        <w:ind w:firstLine="709"/>
        <w:contextualSpacing/>
        <w:jc w:val="both"/>
        <w:textAlignment w:val="baseline"/>
        <w:rPr>
          <w:bCs/>
          <w:szCs w:val="24"/>
          <w:lang w:eastAsia="lt-LT"/>
        </w:rPr>
      </w:pPr>
      <w:r w:rsidRPr="007A1C83">
        <w:rPr>
          <w:bCs/>
          <w:szCs w:val="24"/>
          <w:lang w:eastAsia="lt-LT"/>
        </w:rPr>
        <w:t>7. Paslaugų teikėjas turi užtikinti Paslaugų tinkamą veikimą</w:t>
      </w:r>
      <w:r w:rsidR="00FB62D3">
        <w:rPr>
          <w:bCs/>
          <w:szCs w:val="24"/>
          <w:lang w:eastAsia="lt-LT"/>
        </w:rPr>
        <w:t>,</w:t>
      </w:r>
      <w:r w:rsidRPr="007A1C83">
        <w:rPr>
          <w:bCs/>
          <w:szCs w:val="24"/>
          <w:lang w:eastAsia="lt-LT"/>
        </w:rPr>
        <w:t xml:space="preserve"> priežiūrą ir palaikymą</w:t>
      </w:r>
      <w:r>
        <w:rPr>
          <w:bCs/>
          <w:szCs w:val="24"/>
          <w:lang w:eastAsia="lt-LT"/>
        </w:rPr>
        <w:t>.</w:t>
      </w:r>
      <w:r w:rsidRPr="007A1C83">
        <w:rPr>
          <w:bCs/>
          <w:szCs w:val="24"/>
          <w:lang w:eastAsia="lt-LT"/>
        </w:rPr>
        <w:t xml:space="preserve"> </w:t>
      </w:r>
    </w:p>
    <w:bookmarkEnd w:id="1"/>
    <w:p w14:paraId="45461097" w14:textId="607D15E5" w:rsidR="004F61C6" w:rsidRDefault="0268D41E" w:rsidP="004F61C6">
      <w:pPr>
        <w:tabs>
          <w:tab w:val="left" w:pos="851"/>
          <w:tab w:val="left" w:pos="1276"/>
        </w:tabs>
        <w:suppressAutoHyphens/>
        <w:spacing w:after="120"/>
        <w:ind w:firstLine="709"/>
        <w:jc w:val="both"/>
      </w:pPr>
      <w:r w:rsidRPr="3AB6F7B5">
        <w:rPr>
          <w:lang w:val="pt-BR"/>
        </w:rPr>
        <w:t>8.</w:t>
      </w:r>
      <w:r>
        <w:t xml:space="preserve"> Reikalavimai skambučių centro</w:t>
      </w:r>
      <w:r w:rsidR="122CD49A">
        <w:t xml:space="preserve"> </w:t>
      </w:r>
      <w:r w:rsidR="09926936">
        <w:t>valdymo</w:t>
      </w:r>
      <w:r>
        <w:t xml:space="preserve"> sistemai ir funkcionalumui:</w:t>
      </w:r>
    </w:p>
    <w:tbl>
      <w:tblPr>
        <w:tblW w:w="5000" w:type="pct"/>
        <w:tblLook w:val="04A0" w:firstRow="1" w:lastRow="0" w:firstColumn="1" w:lastColumn="0" w:noHBand="0" w:noVBand="1"/>
      </w:tblPr>
      <w:tblGrid>
        <w:gridCol w:w="988"/>
        <w:gridCol w:w="3260"/>
        <w:gridCol w:w="5714"/>
      </w:tblGrid>
      <w:tr w:rsidR="004F61C6" w:rsidRPr="005223A6" w14:paraId="5F9C327A"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2BF7454D" w14:textId="77777777" w:rsidR="004F61C6" w:rsidRPr="005223A6" w:rsidRDefault="004F61C6" w:rsidP="00291D60">
            <w:pPr>
              <w:widowControl w:val="0"/>
              <w:suppressAutoHyphens/>
              <w:jc w:val="center"/>
              <w:rPr>
                <w:b/>
                <w:szCs w:val="24"/>
              </w:rPr>
            </w:pPr>
            <w:r w:rsidRPr="005223A6">
              <w:rPr>
                <w:b/>
                <w:szCs w:val="24"/>
              </w:rPr>
              <w:t>Eil. Nr.</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482A69A6" w14:textId="77777777" w:rsidR="004F61C6" w:rsidRPr="005223A6" w:rsidRDefault="004F61C6" w:rsidP="00291D60">
            <w:pPr>
              <w:widowControl w:val="0"/>
              <w:suppressAutoHyphens/>
              <w:jc w:val="center"/>
              <w:rPr>
                <w:b/>
                <w:szCs w:val="24"/>
              </w:rPr>
            </w:pPr>
            <w:r w:rsidRPr="005223A6">
              <w:rPr>
                <w:b/>
                <w:szCs w:val="24"/>
              </w:rPr>
              <w:t>Parametr</w:t>
            </w:r>
            <w:r>
              <w:rPr>
                <w:b/>
                <w:szCs w:val="24"/>
              </w:rPr>
              <w:t>o pavadinimas</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1E23D482" w14:textId="77777777" w:rsidR="004F61C6" w:rsidRPr="005223A6" w:rsidRDefault="004F61C6" w:rsidP="00291D60">
            <w:pPr>
              <w:widowControl w:val="0"/>
              <w:suppressAutoHyphens/>
              <w:jc w:val="center"/>
              <w:rPr>
                <w:b/>
                <w:szCs w:val="24"/>
              </w:rPr>
            </w:pPr>
            <w:r w:rsidRPr="005223A6">
              <w:rPr>
                <w:b/>
                <w:szCs w:val="24"/>
              </w:rPr>
              <w:t>Minimalūs reikalavimai</w:t>
            </w:r>
          </w:p>
        </w:tc>
      </w:tr>
      <w:tr w:rsidR="004F61C6" w:rsidRPr="005223A6" w14:paraId="3236DB67"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95574" w14:textId="77777777" w:rsidR="004F61C6" w:rsidRPr="004872F2" w:rsidRDefault="004F61C6" w:rsidP="00291D60">
            <w:pPr>
              <w:widowControl w:val="0"/>
              <w:suppressAutoHyphens/>
              <w:rPr>
                <w:szCs w:val="24"/>
                <w:lang w:val="en-US"/>
              </w:rPr>
            </w:pPr>
            <w:r>
              <w:rPr>
                <w:szCs w:val="24"/>
                <w:lang w:val="en-US"/>
              </w:rPr>
              <w:t>8.1.</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00288" w14:textId="77777777" w:rsidR="004F61C6" w:rsidRPr="005223A6" w:rsidRDefault="004F61C6" w:rsidP="00291D60">
            <w:pPr>
              <w:widowControl w:val="0"/>
              <w:suppressAutoHyphens/>
              <w:rPr>
                <w:szCs w:val="24"/>
              </w:rPr>
            </w:pPr>
            <w:r w:rsidRPr="005223A6">
              <w:rPr>
                <w:szCs w:val="24"/>
              </w:rPr>
              <w:t>Sistema</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DE881" w14:textId="0401DC6F" w:rsidR="004F61C6" w:rsidRPr="00ED755D" w:rsidRDefault="4A8C842D" w:rsidP="00291D60">
            <w:pPr>
              <w:widowControl w:val="0"/>
              <w:suppressAutoHyphens/>
              <w:jc w:val="both"/>
              <w:rPr>
                <w:color w:val="000000"/>
              </w:rPr>
            </w:pPr>
            <w:r w:rsidRPr="4AC4E12C">
              <w:rPr>
                <w:color w:val="000000" w:themeColor="text1"/>
              </w:rPr>
              <w:t>Sistema turi būti įdiegta ir eksploatuojama Paslaugų teikėjo informacinės infrastruktūros aplinkoje arba Paslaugų teikėjo debesijos platformoje</w:t>
            </w:r>
            <w:r w:rsidR="1C4A6205" w:rsidRPr="4AC4E12C">
              <w:rPr>
                <w:color w:val="000000" w:themeColor="text1"/>
              </w:rPr>
              <w:t>,</w:t>
            </w:r>
            <w:r w:rsidR="459794DC" w:rsidRPr="4AC4E12C">
              <w:rPr>
                <w:color w:val="000000" w:themeColor="text1"/>
              </w:rPr>
              <w:t xml:space="preserve"> kuri turi </w:t>
            </w:r>
            <w:r w:rsidR="459794DC">
              <w:t>užtikrinti, kad debesų technologijomis paremtoms paslaugoms teikti būtų naudojami tik Europos Sąjungoje veikiantys duomenų centrai, neperduoti asmens duomenų į ne Europos Sąjungos ir Europos ekonominės erdvės valstybes arba tarptautinėms organizacijoms</w:t>
            </w:r>
            <w:r w:rsidRPr="4AC4E12C">
              <w:rPr>
                <w:color w:val="000000" w:themeColor="text1"/>
              </w:rPr>
              <w:t>.</w:t>
            </w:r>
          </w:p>
          <w:p w14:paraId="03DD998C" w14:textId="105421D2" w:rsidR="004F61C6" w:rsidRPr="005223A6" w:rsidRDefault="004F61C6" w:rsidP="00291D60">
            <w:pPr>
              <w:widowControl w:val="0"/>
              <w:suppressAutoHyphens/>
              <w:jc w:val="both"/>
              <w:rPr>
                <w:szCs w:val="24"/>
              </w:rPr>
            </w:pPr>
            <w:r w:rsidRPr="005223A6">
              <w:rPr>
                <w:color w:val="000000"/>
                <w:szCs w:val="24"/>
              </w:rPr>
              <w:t xml:space="preserve">Sistema </w:t>
            </w:r>
            <w:r w:rsidRPr="005223A6">
              <w:rPr>
                <w:szCs w:val="24"/>
              </w:rPr>
              <w:t xml:space="preserve">turi veikti </w:t>
            </w:r>
            <w:r w:rsidR="00ED7DC3">
              <w:rPr>
                <w:bCs/>
                <w:szCs w:val="24"/>
              </w:rPr>
              <w:t>P</w:t>
            </w:r>
            <w:r w:rsidRPr="005223A6">
              <w:rPr>
                <w:bCs/>
                <w:szCs w:val="24"/>
              </w:rPr>
              <w:t xml:space="preserve">irkėjo </w:t>
            </w:r>
            <w:r w:rsidRPr="005223A6">
              <w:rPr>
                <w:szCs w:val="24"/>
              </w:rPr>
              <w:t>kompiuteri</w:t>
            </w:r>
            <w:r>
              <w:rPr>
                <w:szCs w:val="24"/>
              </w:rPr>
              <w:t>nėse</w:t>
            </w:r>
            <w:r w:rsidRPr="005223A6">
              <w:rPr>
                <w:szCs w:val="24"/>
              </w:rPr>
              <w:t xml:space="preserve"> darbo vietose, kuriose įdiegtos Microsoft Windows operacinės sistemos.</w:t>
            </w:r>
          </w:p>
          <w:p w14:paraId="67584CED" w14:textId="77777777" w:rsidR="004F61C6" w:rsidRPr="009B4D81" w:rsidRDefault="004F61C6" w:rsidP="00291D60">
            <w:pPr>
              <w:widowControl w:val="0"/>
              <w:suppressAutoHyphens/>
              <w:jc w:val="both"/>
              <w:rPr>
                <w:szCs w:val="24"/>
              </w:rPr>
            </w:pPr>
            <w:r w:rsidRPr="005223A6">
              <w:rPr>
                <w:szCs w:val="24"/>
              </w:rPr>
              <w:t xml:space="preserve">Sistema turi veikti kaip </w:t>
            </w:r>
            <w:r>
              <w:rPr>
                <w:szCs w:val="24"/>
              </w:rPr>
              <w:t>WEB</w:t>
            </w:r>
            <w:r w:rsidRPr="005223A6">
              <w:rPr>
                <w:szCs w:val="24"/>
              </w:rPr>
              <w:t xml:space="preserve"> aplikacija per naršyklę, neturi būti reikalavimo į kompiuterį diegti papildomas aplikacijas, įskiepius ar </w:t>
            </w:r>
            <w:r w:rsidRPr="009B4D81">
              <w:rPr>
                <w:szCs w:val="24"/>
              </w:rPr>
              <w:t>pan.</w:t>
            </w:r>
          </w:p>
          <w:p w14:paraId="418BFB5C" w14:textId="1CC586D9" w:rsidR="004F61C6" w:rsidRPr="005223A6" w:rsidRDefault="4BF98E53" w:rsidP="00291D60">
            <w:pPr>
              <w:widowControl w:val="0"/>
              <w:suppressAutoHyphens/>
              <w:jc w:val="both"/>
            </w:pPr>
            <w:r>
              <w:t xml:space="preserve">Sistema turi gebėti palaikyti ne mažiau kaip </w:t>
            </w:r>
            <w:r w:rsidR="65269FA9">
              <w:t>5</w:t>
            </w:r>
            <w:r>
              <w:t xml:space="preserve">0 pirmo lygio konsultantų ir administratorių, </w:t>
            </w:r>
            <w:r w:rsidR="03BA2C6E">
              <w:t xml:space="preserve">ne mažiau kaip </w:t>
            </w:r>
            <w:r w:rsidR="13101B55">
              <w:t xml:space="preserve">100 </w:t>
            </w:r>
            <w:r>
              <w:t>antro lygio konsultantų.</w:t>
            </w:r>
          </w:p>
        </w:tc>
      </w:tr>
      <w:tr w:rsidR="004F61C6" w:rsidRPr="005223A6" w14:paraId="08386F5D"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BD63B" w14:textId="77777777" w:rsidR="004F61C6" w:rsidRPr="005223A6" w:rsidRDefault="004F61C6" w:rsidP="00291D60">
            <w:pPr>
              <w:widowControl w:val="0"/>
              <w:suppressAutoHyphens/>
              <w:rPr>
                <w:szCs w:val="24"/>
              </w:rPr>
            </w:pPr>
            <w:r>
              <w:rPr>
                <w:szCs w:val="24"/>
              </w:rPr>
              <w:t>8.2.</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69123" w14:textId="77777777" w:rsidR="004F61C6" w:rsidRPr="005223A6" w:rsidRDefault="004F61C6" w:rsidP="00291D60">
            <w:pPr>
              <w:widowControl w:val="0"/>
              <w:suppressAutoHyphens/>
              <w:rPr>
                <w:szCs w:val="24"/>
              </w:rPr>
            </w:pPr>
            <w:r w:rsidRPr="005223A6">
              <w:rPr>
                <w:szCs w:val="24"/>
              </w:rPr>
              <w:t>Numeracija</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AE7B9" w14:textId="6687853B" w:rsidR="004F61C6" w:rsidRPr="005223A6" w:rsidRDefault="004F61C6" w:rsidP="00291D60">
            <w:pPr>
              <w:widowControl w:val="0"/>
              <w:suppressAutoHyphens/>
              <w:jc w:val="both"/>
              <w:rPr>
                <w:bCs/>
                <w:szCs w:val="24"/>
              </w:rPr>
            </w:pPr>
            <w:r w:rsidRPr="005223A6">
              <w:rPr>
                <w:bCs/>
                <w:szCs w:val="24"/>
              </w:rPr>
              <w:t>Paslaugų teikėjas turi užtikrinti, kad teikiant telekomunikacijų paslaugas</w:t>
            </w:r>
            <w:r w:rsidR="00ED7DC3">
              <w:rPr>
                <w:bCs/>
                <w:szCs w:val="24"/>
              </w:rPr>
              <w:t>,</w:t>
            </w:r>
            <w:r w:rsidRPr="005223A6">
              <w:rPr>
                <w:bCs/>
                <w:szCs w:val="24"/>
              </w:rPr>
              <w:t xml:space="preserve"> išliktų </w:t>
            </w:r>
            <w:r>
              <w:rPr>
                <w:bCs/>
                <w:szCs w:val="24"/>
              </w:rPr>
              <w:t>Pirkėjo</w:t>
            </w:r>
            <w:r w:rsidRPr="005223A6">
              <w:rPr>
                <w:bCs/>
                <w:szCs w:val="24"/>
              </w:rPr>
              <w:t xml:space="preserve"> šiuo metu naudojamas skambučių centro paslaugų numeris </w:t>
            </w:r>
            <w:r w:rsidRPr="000D0999">
              <w:rPr>
                <w:bCs/>
                <w:szCs w:val="24"/>
              </w:rPr>
              <w:t>+370</w:t>
            </w:r>
            <w:r>
              <w:rPr>
                <w:bCs/>
                <w:szCs w:val="24"/>
              </w:rPr>
              <w:t> </w:t>
            </w:r>
            <w:r w:rsidRPr="001F2360">
              <w:rPr>
                <w:bCs/>
                <w:szCs w:val="24"/>
              </w:rPr>
              <w:t>80</w:t>
            </w:r>
            <w:r>
              <w:rPr>
                <w:bCs/>
                <w:szCs w:val="24"/>
              </w:rPr>
              <w:t>0 20500</w:t>
            </w:r>
            <w:r w:rsidRPr="005223A6">
              <w:rPr>
                <w:bCs/>
                <w:szCs w:val="24"/>
              </w:rPr>
              <w:t>, kur</w:t>
            </w:r>
            <w:r>
              <w:rPr>
                <w:bCs/>
                <w:szCs w:val="24"/>
              </w:rPr>
              <w:t>iuo b</w:t>
            </w:r>
            <w:r w:rsidRPr="005223A6">
              <w:rPr>
                <w:bCs/>
                <w:szCs w:val="24"/>
              </w:rPr>
              <w:t>us priimami visi išoriniai skambučiai.</w:t>
            </w:r>
          </w:p>
        </w:tc>
      </w:tr>
      <w:tr w:rsidR="004F61C6" w:rsidRPr="005223A6" w14:paraId="4430D2B3"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FD60" w14:textId="77777777" w:rsidR="004F61C6" w:rsidRPr="005223A6" w:rsidRDefault="004F61C6" w:rsidP="00291D60">
            <w:pPr>
              <w:widowControl w:val="0"/>
              <w:suppressAutoHyphens/>
              <w:rPr>
                <w:szCs w:val="24"/>
              </w:rPr>
            </w:pPr>
            <w:r>
              <w:rPr>
                <w:szCs w:val="24"/>
                <w:lang w:val="en-US"/>
              </w:rPr>
              <w:t>8</w:t>
            </w:r>
            <w:r>
              <w:rPr>
                <w:szCs w:val="24"/>
              </w:rPr>
              <w:t>.3.</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94DB9" w14:textId="77777777" w:rsidR="004F61C6" w:rsidRPr="005223A6" w:rsidRDefault="004F61C6" w:rsidP="00291D60">
            <w:pPr>
              <w:widowControl w:val="0"/>
              <w:suppressAutoHyphens/>
              <w:rPr>
                <w:szCs w:val="24"/>
              </w:rPr>
            </w:pPr>
            <w:r w:rsidRPr="005223A6">
              <w:rPr>
                <w:szCs w:val="24"/>
              </w:rPr>
              <w:t>Skambučių aptarnavimas</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7AA2C" w14:textId="6A0F0017" w:rsidR="004F61C6" w:rsidRPr="005223A6" w:rsidRDefault="29C66529" w:rsidP="00291D60">
            <w:pPr>
              <w:widowControl w:val="0"/>
              <w:suppressAutoHyphens/>
              <w:jc w:val="both"/>
            </w:pPr>
            <w:r>
              <w:t>Paslaugų teikėjas privalo užtikrinti neribotą</w:t>
            </w:r>
            <w:r w:rsidR="0FFDD186">
              <w:t xml:space="preserve"> ir </w:t>
            </w:r>
            <w:r>
              <w:t xml:space="preserve"> vienalaikių pokalbių kanalų kiekį</w:t>
            </w:r>
            <w:r w:rsidR="0C611BF6">
              <w:t xml:space="preserve"> įeinantiems</w:t>
            </w:r>
            <w:r w:rsidR="50A8E9FD">
              <w:t xml:space="preserve"> ir </w:t>
            </w:r>
            <w:r w:rsidR="0C611BF6">
              <w:t>išeinantiems pokalbiams</w:t>
            </w:r>
            <w:r w:rsidR="318EE906">
              <w:t xml:space="preserve"> (šios išlaidos turi būti įskaičiuotos į paslaugų kainą)</w:t>
            </w:r>
            <w:r w:rsidR="16BA182F">
              <w:t>.</w:t>
            </w:r>
          </w:p>
          <w:p w14:paraId="6588060A" w14:textId="0A3D6B39" w:rsidR="004F61C6" w:rsidRPr="005223A6" w:rsidRDefault="004F61C6" w:rsidP="00291D60">
            <w:pPr>
              <w:widowControl w:val="0"/>
              <w:suppressAutoHyphens/>
              <w:jc w:val="both"/>
              <w:rPr>
                <w:szCs w:val="24"/>
              </w:rPr>
            </w:pPr>
            <w:r w:rsidRPr="005223A6">
              <w:rPr>
                <w:color w:val="000000"/>
                <w:szCs w:val="24"/>
              </w:rPr>
              <w:t>Paslaugų teikėjas privalo užtikrinti galimybę konsultantams skambinti</w:t>
            </w:r>
            <w:r w:rsidR="00FB62D3">
              <w:rPr>
                <w:color w:val="000000"/>
                <w:szCs w:val="24"/>
              </w:rPr>
              <w:t xml:space="preserve"> </w:t>
            </w:r>
            <w:r w:rsidR="001B3AFE">
              <w:rPr>
                <w:color w:val="000000"/>
                <w:szCs w:val="24"/>
              </w:rPr>
              <w:t>/</w:t>
            </w:r>
            <w:r w:rsidR="00FB62D3">
              <w:rPr>
                <w:color w:val="000000"/>
                <w:szCs w:val="24"/>
              </w:rPr>
              <w:t xml:space="preserve"> </w:t>
            </w:r>
            <w:r w:rsidR="001B3AFE">
              <w:rPr>
                <w:color w:val="000000"/>
                <w:szCs w:val="24"/>
              </w:rPr>
              <w:t>priimti skambučius</w:t>
            </w:r>
            <w:r w:rsidRPr="005223A6">
              <w:rPr>
                <w:color w:val="000000"/>
                <w:szCs w:val="24"/>
              </w:rPr>
              <w:t>:</w:t>
            </w:r>
          </w:p>
          <w:p w14:paraId="2E5CA658" w14:textId="242E4237" w:rsidR="004F61C6" w:rsidRPr="005223A6" w:rsidRDefault="00FB62D3" w:rsidP="00370A46">
            <w:pPr>
              <w:pStyle w:val="ListParagraph"/>
              <w:widowControl w:val="0"/>
              <w:numPr>
                <w:ilvl w:val="0"/>
                <w:numId w:val="36"/>
              </w:numPr>
              <w:suppressAutoHyphens/>
              <w:contextualSpacing w:val="0"/>
              <w:jc w:val="both"/>
              <w:rPr>
                <w:szCs w:val="24"/>
              </w:rPr>
            </w:pPr>
            <w:r>
              <w:rPr>
                <w:szCs w:val="24"/>
              </w:rPr>
              <w:t xml:space="preserve">Į </w:t>
            </w:r>
            <w:r w:rsidR="001B3AFE">
              <w:rPr>
                <w:szCs w:val="24"/>
              </w:rPr>
              <w:t>/</w:t>
            </w:r>
            <w:r>
              <w:rPr>
                <w:szCs w:val="24"/>
              </w:rPr>
              <w:t xml:space="preserve"> </w:t>
            </w:r>
            <w:r w:rsidR="001B3AFE">
              <w:rPr>
                <w:szCs w:val="24"/>
              </w:rPr>
              <w:t>iš</w:t>
            </w:r>
            <w:r w:rsidR="004F61C6" w:rsidRPr="005223A6">
              <w:rPr>
                <w:szCs w:val="24"/>
              </w:rPr>
              <w:t xml:space="preserve"> Lietuvos fiksuoto ir </w:t>
            </w:r>
            <w:r w:rsidR="004F61C6">
              <w:rPr>
                <w:szCs w:val="24"/>
              </w:rPr>
              <w:t>judriojo</w:t>
            </w:r>
            <w:r w:rsidR="004F61C6" w:rsidRPr="005223A6">
              <w:rPr>
                <w:szCs w:val="24"/>
              </w:rPr>
              <w:t xml:space="preserve"> ryšio tinklus;</w:t>
            </w:r>
          </w:p>
          <w:p w14:paraId="33664959" w14:textId="77777777" w:rsidR="004F61C6" w:rsidRPr="005223A6" w:rsidRDefault="004F61C6" w:rsidP="00370A46">
            <w:pPr>
              <w:pStyle w:val="ListParagraph"/>
              <w:widowControl w:val="0"/>
              <w:numPr>
                <w:ilvl w:val="0"/>
                <w:numId w:val="36"/>
              </w:numPr>
              <w:suppressAutoHyphens/>
              <w:contextualSpacing w:val="0"/>
              <w:jc w:val="both"/>
              <w:rPr>
                <w:szCs w:val="24"/>
              </w:rPr>
            </w:pPr>
            <w:r>
              <w:rPr>
                <w:szCs w:val="24"/>
              </w:rPr>
              <w:t>n</w:t>
            </w:r>
            <w:r w:rsidRPr="005223A6">
              <w:rPr>
                <w:szCs w:val="24"/>
              </w:rPr>
              <w:t>emokamais numeriais Lietuvoje;</w:t>
            </w:r>
          </w:p>
          <w:p w14:paraId="7618AAD4" w14:textId="48F5B1A8" w:rsidR="004F61C6" w:rsidRPr="005223A6" w:rsidRDefault="004F61C6" w:rsidP="00370A46">
            <w:pPr>
              <w:pStyle w:val="ListParagraph"/>
              <w:widowControl w:val="0"/>
              <w:numPr>
                <w:ilvl w:val="0"/>
                <w:numId w:val="36"/>
              </w:numPr>
              <w:suppressAutoHyphens/>
              <w:contextualSpacing w:val="0"/>
              <w:jc w:val="both"/>
              <w:rPr>
                <w:szCs w:val="24"/>
              </w:rPr>
            </w:pPr>
            <w:r>
              <w:rPr>
                <w:szCs w:val="24"/>
              </w:rPr>
              <w:t>n</w:t>
            </w:r>
            <w:r w:rsidRPr="005223A6">
              <w:rPr>
                <w:szCs w:val="24"/>
              </w:rPr>
              <w:t>emokamai sujungti su priešgaisrine apsauga, greitąja medicinine pagalba, policija bei bendruoju pagalbos telefonu 112.</w:t>
            </w:r>
          </w:p>
          <w:p w14:paraId="2B5E7C81" w14:textId="77777777" w:rsidR="004F61C6" w:rsidRPr="005223A6" w:rsidRDefault="004F61C6" w:rsidP="00291D60">
            <w:pPr>
              <w:widowControl w:val="0"/>
              <w:suppressAutoHyphens/>
              <w:jc w:val="both"/>
              <w:rPr>
                <w:szCs w:val="24"/>
              </w:rPr>
            </w:pPr>
            <w:r w:rsidRPr="005223A6">
              <w:rPr>
                <w:color w:val="000000"/>
                <w:szCs w:val="24"/>
              </w:rPr>
              <w:lastRenderedPageBreak/>
              <w:t xml:space="preserve">Paslaugų teikėjas privalo </w:t>
            </w:r>
            <w:r w:rsidRPr="00F02E8A">
              <w:rPr>
                <w:color w:val="000000"/>
                <w:szCs w:val="24"/>
              </w:rPr>
              <w:t>užtikrinti 1 sekundės tikslumo pokalbių trukmės apskaitą.</w:t>
            </w:r>
          </w:p>
          <w:p w14:paraId="62DB3382" w14:textId="68DADFDC" w:rsidR="004F61C6" w:rsidRPr="005223A6" w:rsidRDefault="004F61C6" w:rsidP="00291D60">
            <w:pPr>
              <w:widowControl w:val="0"/>
              <w:suppressAutoHyphens/>
              <w:jc w:val="both"/>
              <w:rPr>
                <w:szCs w:val="24"/>
              </w:rPr>
            </w:pPr>
            <w:r w:rsidRPr="005223A6">
              <w:rPr>
                <w:color w:val="000000"/>
                <w:szCs w:val="24"/>
              </w:rPr>
              <w:t>Programinė įranga privalo palaikyti vidinę trumpąją numeraciją ir užtikrinti skambučius tarp konsultantų</w:t>
            </w:r>
            <w:r w:rsidR="00744DE3">
              <w:rPr>
                <w:color w:val="000000"/>
                <w:szCs w:val="24"/>
              </w:rPr>
              <w:t xml:space="preserve"> (šios išlaidos turi būti įskaičiuotos į paslaugų kainą)</w:t>
            </w:r>
            <w:r w:rsidRPr="005223A6">
              <w:rPr>
                <w:color w:val="000000"/>
                <w:szCs w:val="24"/>
              </w:rPr>
              <w:t>.</w:t>
            </w:r>
          </w:p>
          <w:p w14:paraId="0E53E97B" w14:textId="4D94478A" w:rsidR="004F61C6" w:rsidRPr="005223A6" w:rsidRDefault="004F61C6" w:rsidP="00291D60">
            <w:pPr>
              <w:widowControl w:val="0"/>
              <w:suppressAutoHyphens/>
              <w:jc w:val="both"/>
            </w:pPr>
            <w:r w:rsidRPr="373ED9E6">
              <w:rPr>
                <w:color w:val="000000" w:themeColor="text1"/>
              </w:rPr>
              <w:t>Paslaugų teikėjas privalo užtikrinti galimybę konsultantams aptarnauti interesantų skambučius naudojant paprastus mobiliu</w:t>
            </w:r>
            <w:r w:rsidR="00642D4E" w:rsidRPr="373ED9E6">
              <w:rPr>
                <w:color w:val="000000" w:themeColor="text1"/>
              </w:rPr>
              <w:t>o</w:t>
            </w:r>
            <w:r w:rsidRPr="373ED9E6">
              <w:rPr>
                <w:color w:val="000000" w:themeColor="text1"/>
              </w:rPr>
              <w:t>s</w:t>
            </w:r>
            <w:r w:rsidR="00642D4E" w:rsidRPr="373ED9E6">
              <w:rPr>
                <w:color w:val="000000" w:themeColor="text1"/>
              </w:rPr>
              <w:t>ius</w:t>
            </w:r>
            <w:r w:rsidRPr="373ED9E6">
              <w:rPr>
                <w:color w:val="000000" w:themeColor="text1"/>
              </w:rPr>
              <w:t xml:space="preserve"> telefonus, neturi būti reikalavimo į telefonus diegti papildomą programinę įrangą, arba naudoti specialaus modelio mobilius telefonus.</w:t>
            </w:r>
          </w:p>
        </w:tc>
      </w:tr>
      <w:tr w:rsidR="004F61C6" w:rsidRPr="005223A6" w14:paraId="4B90137B"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FEDA7" w14:textId="77777777" w:rsidR="004F61C6" w:rsidRPr="005223A6" w:rsidRDefault="004F61C6" w:rsidP="00291D60">
            <w:pPr>
              <w:widowControl w:val="0"/>
              <w:suppressAutoHyphens/>
              <w:rPr>
                <w:szCs w:val="24"/>
              </w:rPr>
            </w:pPr>
            <w:r>
              <w:rPr>
                <w:szCs w:val="24"/>
                <w:lang w:val="en-US"/>
              </w:rPr>
              <w:lastRenderedPageBreak/>
              <w:t>8</w:t>
            </w:r>
            <w:r>
              <w:rPr>
                <w:szCs w:val="24"/>
              </w:rPr>
              <w:t>.4.</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CE43B" w14:textId="77777777" w:rsidR="004F61C6" w:rsidRPr="005223A6" w:rsidRDefault="004F61C6" w:rsidP="00291D60">
            <w:pPr>
              <w:widowControl w:val="0"/>
              <w:suppressAutoHyphens/>
              <w:rPr>
                <w:szCs w:val="24"/>
              </w:rPr>
            </w:pPr>
            <w:r w:rsidRPr="005223A6">
              <w:rPr>
                <w:szCs w:val="24"/>
              </w:rPr>
              <w:t>Skambučių valdymas</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C66A0" w14:textId="50276DAC" w:rsidR="004F61C6" w:rsidRPr="005223A6" w:rsidRDefault="4A8C842D" w:rsidP="00291D60">
            <w:pPr>
              <w:widowControl w:val="0"/>
              <w:suppressAutoHyphens/>
              <w:jc w:val="both"/>
            </w:pPr>
            <w:r>
              <w:t xml:space="preserve">Paslaugų teikėjas privalo užtikrinti telefoninių </w:t>
            </w:r>
            <w:r w:rsidR="52FA6914">
              <w:t>skambučių</w:t>
            </w:r>
            <w:r>
              <w:t xml:space="preserve"> valdymą, naudojant</w:t>
            </w:r>
            <w:r w:rsidR="75A68007">
              <w:t xml:space="preserve"> interaktyvų balso atsakiklį (toliau –</w:t>
            </w:r>
            <w:r>
              <w:t xml:space="preserve"> IVR</w:t>
            </w:r>
            <w:r w:rsidR="75A68007">
              <w:t>)</w:t>
            </w:r>
            <w:r>
              <w:t xml:space="preserve"> – automatinio balso pranešimo sistemą:</w:t>
            </w:r>
          </w:p>
          <w:p w14:paraId="3AA9F4FF" w14:textId="77777777" w:rsidR="004F61C6" w:rsidRPr="006566AB" w:rsidRDefault="004F61C6" w:rsidP="00370A46">
            <w:pPr>
              <w:pStyle w:val="ListParagraph"/>
              <w:widowControl w:val="0"/>
              <w:numPr>
                <w:ilvl w:val="0"/>
                <w:numId w:val="49"/>
              </w:numPr>
              <w:suppressAutoHyphens/>
              <w:contextualSpacing w:val="0"/>
              <w:jc w:val="both"/>
            </w:pPr>
            <w:r>
              <w:t xml:space="preserve">turi būti galimybė IVR medyje pridėti neribotą šakų skaičių; </w:t>
            </w:r>
          </w:p>
          <w:p w14:paraId="2528B18E" w14:textId="77777777" w:rsidR="004F61C6" w:rsidRPr="006566AB" w:rsidRDefault="004F61C6" w:rsidP="00370A46">
            <w:pPr>
              <w:pStyle w:val="ListParagraph"/>
              <w:widowControl w:val="0"/>
              <w:numPr>
                <w:ilvl w:val="0"/>
                <w:numId w:val="49"/>
              </w:numPr>
              <w:suppressAutoHyphens/>
              <w:contextualSpacing w:val="0"/>
              <w:jc w:val="both"/>
              <w:rPr>
                <w:szCs w:val="24"/>
              </w:rPr>
            </w:pPr>
            <w:r>
              <w:rPr>
                <w:szCs w:val="24"/>
              </w:rPr>
              <w:t>t</w:t>
            </w:r>
            <w:r w:rsidRPr="006566AB">
              <w:rPr>
                <w:szCs w:val="24"/>
              </w:rPr>
              <w:t>uri būti galimybė skambinančiajam pasirinkti pokalbio temą iš IVR medžio</w:t>
            </w:r>
            <w:r>
              <w:rPr>
                <w:szCs w:val="24"/>
              </w:rPr>
              <w:t>;</w:t>
            </w:r>
          </w:p>
          <w:p w14:paraId="10EBECE9" w14:textId="4421B1C3" w:rsidR="004F61C6" w:rsidRPr="005223A6" w:rsidRDefault="004F61C6" w:rsidP="00291D60">
            <w:pPr>
              <w:widowControl w:val="0"/>
              <w:suppressAutoHyphens/>
              <w:jc w:val="both"/>
              <w:rPr>
                <w:szCs w:val="24"/>
              </w:rPr>
            </w:pPr>
            <w:r>
              <w:rPr>
                <w:szCs w:val="24"/>
              </w:rPr>
              <w:t>Pirkėjas</w:t>
            </w:r>
            <w:r w:rsidRPr="005223A6">
              <w:rPr>
                <w:szCs w:val="24"/>
              </w:rPr>
              <w:t xml:space="preserve"> be Paslaugų teikėjo pagalbos, savarankiškai gali keisti:</w:t>
            </w:r>
          </w:p>
          <w:p w14:paraId="45EC7099" w14:textId="77777777" w:rsidR="004F61C6" w:rsidRPr="005223A6" w:rsidRDefault="004F61C6" w:rsidP="00370A46">
            <w:pPr>
              <w:pStyle w:val="ListParagraph"/>
              <w:widowControl w:val="0"/>
              <w:numPr>
                <w:ilvl w:val="0"/>
                <w:numId w:val="37"/>
              </w:numPr>
              <w:suppressAutoHyphens/>
              <w:contextualSpacing w:val="0"/>
              <w:jc w:val="both"/>
              <w:rPr>
                <w:szCs w:val="24"/>
              </w:rPr>
            </w:pPr>
            <w:r>
              <w:rPr>
                <w:szCs w:val="24"/>
              </w:rPr>
              <w:t>d</w:t>
            </w:r>
            <w:r w:rsidRPr="005223A6">
              <w:rPr>
                <w:szCs w:val="24"/>
              </w:rPr>
              <w:t>arbo ir nedarbo laiką;</w:t>
            </w:r>
          </w:p>
          <w:p w14:paraId="23428FB7" w14:textId="3C689E74" w:rsidR="00F94267" w:rsidRPr="00624321" w:rsidRDefault="004F61C6" w:rsidP="00624321">
            <w:pPr>
              <w:pStyle w:val="ListParagraph"/>
              <w:widowControl w:val="0"/>
              <w:numPr>
                <w:ilvl w:val="0"/>
                <w:numId w:val="37"/>
              </w:numPr>
              <w:suppressAutoHyphens/>
              <w:jc w:val="both"/>
              <w:rPr>
                <w:szCs w:val="24"/>
              </w:rPr>
            </w:pPr>
            <w:r>
              <w:rPr>
                <w:szCs w:val="24"/>
              </w:rPr>
              <w:t>i</w:t>
            </w:r>
            <w:r w:rsidRPr="005223A6">
              <w:rPr>
                <w:szCs w:val="24"/>
              </w:rPr>
              <w:t>nformacinius balsinius pranešimus.</w:t>
            </w:r>
          </w:p>
        </w:tc>
      </w:tr>
      <w:tr w:rsidR="004F61C6" w:rsidRPr="005223A6" w14:paraId="3F9AD005"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831C5" w14:textId="77777777" w:rsidR="004F61C6" w:rsidRPr="005223A6" w:rsidRDefault="004F61C6" w:rsidP="00291D60">
            <w:pPr>
              <w:widowControl w:val="0"/>
              <w:suppressAutoHyphens/>
              <w:rPr>
                <w:szCs w:val="24"/>
              </w:rPr>
            </w:pPr>
            <w:r>
              <w:rPr>
                <w:szCs w:val="24"/>
              </w:rPr>
              <w:t>8.5.</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A3578" w14:textId="77777777" w:rsidR="004F61C6" w:rsidRPr="005223A6" w:rsidRDefault="004F61C6" w:rsidP="00291D60">
            <w:pPr>
              <w:widowControl w:val="0"/>
              <w:suppressAutoHyphens/>
              <w:rPr>
                <w:szCs w:val="24"/>
              </w:rPr>
            </w:pPr>
            <w:r w:rsidRPr="005223A6">
              <w:rPr>
                <w:szCs w:val="24"/>
              </w:rPr>
              <w:t>Dviejų lygių aptarnavimas</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33CF" w14:textId="77777777" w:rsidR="004F61C6" w:rsidRPr="005223A6" w:rsidRDefault="004F61C6" w:rsidP="00291D60">
            <w:pPr>
              <w:widowControl w:val="0"/>
              <w:suppressAutoHyphens/>
              <w:jc w:val="both"/>
              <w:rPr>
                <w:szCs w:val="24"/>
              </w:rPr>
            </w:pPr>
            <w:r w:rsidRPr="005223A6">
              <w:rPr>
                <w:szCs w:val="24"/>
              </w:rPr>
              <w:t>Konsultantai yra skirstomi į pirmo lygio ir antro lygio konsultantus.</w:t>
            </w:r>
          </w:p>
          <w:p w14:paraId="481A3F60" w14:textId="228CA1F8" w:rsidR="004F61C6" w:rsidRPr="005223A6" w:rsidRDefault="4A8C842D" w:rsidP="00291D60">
            <w:pPr>
              <w:widowControl w:val="0"/>
              <w:suppressAutoHyphens/>
              <w:jc w:val="both"/>
            </w:pPr>
            <w:r>
              <w:t>Pirmo lygio konsultantai aptarnauja skambučius iš</w:t>
            </w:r>
            <w:r w:rsidR="69F34D18">
              <w:t xml:space="preserve"> Pirkėjo nemokamos linijos ryšio numerio</w:t>
            </w:r>
            <w:r>
              <w:t xml:space="preserve"> bendros </w:t>
            </w:r>
            <w:r w:rsidR="0CF49705">
              <w:t>interesantų</w:t>
            </w:r>
            <w:r w:rsidR="2FEAB6AF">
              <w:t xml:space="preserve"> </w:t>
            </w:r>
            <w:r>
              <w:t>eilės:</w:t>
            </w:r>
          </w:p>
          <w:p w14:paraId="31FE220A" w14:textId="29C14320" w:rsidR="004F61C6" w:rsidRPr="005223A6" w:rsidRDefault="004F61C6" w:rsidP="00370A46">
            <w:pPr>
              <w:pStyle w:val="ListParagraph"/>
              <w:widowControl w:val="0"/>
              <w:numPr>
                <w:ilvl w:val="0"/>
                <w:numId w:val="38"/>
              </w:numPr>
              <w:suppressAutoHyphens/>
              <w:jc w:val="both"/>
              <w:rPr>
                <w:szCs w:val="24"/>
              </w:rPr>
            </w:pPr>
            <w:r>
              <w:rPr>
                <w:szCs w:val="24"/>
              </w:rPr>
              <w:t>t</w:t>
            </w:r>
            <w:r w:rsidRPr="005223A6">
              <w:rPr>
                <w:szCs w:val="24"/>
              </w:rPr>
              <w:t>uri galimybę jungtis prie konsultanto darbalaukio;</w:t>
            </w:r>
          </w:p>
          <w:p w14:paraId="7D6C9D24" w14:textId="3FA04786" w:rsidR="004F61C6" w:rsidRPr="005223A6" w:rsidRDefault="004F61C6" w:rsidP="00370A46">
            <w:pPr>
              <w:pStyle w:val="ListParagraph"/>
              <w:widowControl w:val="0"/>
              <w:numPr>
                <w:ilvl w:val="0"/>
                <w:numId w:val="34"/>
              </w:numPr>
              <w:suppressAutoHyphens/>
              <w:jc w:val="both"/>
              <w:rPr>
                <w:szCs w:val="24"/>
              </w:rPr>
            </w:pPr>
            <w:r>
              <w:rPr>
                <w:szCs w:val="24"/>
              </w:rPr>
              <w:t>d</w:t>
            </w:r>
            <w:r w:rsidRPr="005223A6">
              <w:rPr>
                <w:szCs w:val="24"/>
              </w:rPr>
              <w:t>irba per programinį telefoną (</w:t>
            </w:r>
            <w:r w:rsidRPr="00A636FA">
              <w:rPr>
                <w:i/>
                <w:iCs/>
                <w:szCs w:val="24"/>
              </w:rPr>
              <w:t>angl. softphone</w:t>
            </w:r>
            <w:r w:rsidRPr="005223A6">
              <w:rPr>
                <w:szCs w:val="24"/>
              </w:rPr>
              <w:t>), pasiekiamą naršyklės pagalba</w:t>
            </w:r>
            <w:r>
              <w:rPr>
                <w:szCs w:val="24"/>
              </w:rPr>
              <w:t>,</w:t>
            </w:r>
            <w:r w:rsidRPr="005223A6">
              <w:rPr>
                <w:szCs w:val="24"/>
              </w:rPr>
              <w:t xml:space="preserve"> arba mobilų telefoną (konsultanto pasirinkimu);</w:t>
            </w:r>
          </w:p>
          <w:p w14:paraId="4AD5612B" w14:textId="1DD5DC29" w:rsidR="004F61C6" w:rsidRPr="005223A6" w:rsidRDefault="004F61C6" w:rsidP="00370A46">
            <w:pPr>
              <w:pStyle w:val="ListParagraph"/>
              <w:widowControl w:val="0"/>
              <w:numPr>
                <w:ilvl w:val="0"/>
                <w:numId w:val="34"/>
              </w:numPr>
              <w:suppressAutoHyphens/>
              <w:jc w:val="both"/>
              <w:rPr>
                <w:szCs w:val="24"/>
              </w:rPr>
            </w:pPr>
            <w:r>
              <w:rPr>
                <w:szCs w:val="24"/>
              </w:rPr>
              <w:t>a</w:t>
            </w:r>
            <w:r w:rsidRPr="005223A6">
              <w:rPr>
                <w:szCs w:val="24"/>
              </w:rPr>
              <w:t>ptarnauja tiesioginius interesantų skambučius;</w:t>
            </w:r>
          </w:p>
          <w:p w14:paraId="76FD8875" w14:textId="77777777" w:rsidR="004F61C6" w:rsidRPr="005223A6" w:rsidRDefault="004F61C6" w:rsidP="00370A46">
            <w:pPr>
              <w:pStyle w:val="ListParagraph"/>
              <w:widowControl w:val="0"/>
              <w:numPr>
                <w:ilvl w:val="0"/>
                <w:numId w:val="34"/>
              </w:numPr>
              <w:suppressAutoHyphens/>
              <w:jc w:val="both"/>
              <w:rPr>
                <w:szCs w:val="24"/>
              </w:rPr>
            </w:pPr>
            <w:r>
              <w:rPr>
                <w:szCs w:val="24"/>
              </w:rPr>
              <w:t>t</w:t>
            </w:r>
            <w:r w:rsidRPr="005223A6">
              <w:rPr>
                <w:szCs w:val="24"/>
              </w:rPr>
              <w:t>uri galimybę skambutį perjungti kitam pirmo arba antro lygio konsultantui tiesiogiai, arba į kitą pirmo lygio aptarnavimo eilę, arba į antro lygio aptarnavimo eilę;</w:t>
            </w:r>
          </w:p>
          <w:p w14:paraId="7768E889" w14:textId="54083C08" w:rsidR="004F61C6" w:rsidRPr="005223A6" w:rsidRDefault="4A8C842D" w:rsidP="18075E74">
            <w:pPr>
              <w:pStyle w:val="ListParagraph"/>
              <w:widowControl w:val="0"/>
              <w:numPr>
                <w:ilvl w:val="0"/>
                <w:numId w:val="34"/>
              </w:numPr>
              <w:suppressAutoHyphens/>
              <w:jc w:val="both"/>
            </w:pPr>
            <w:r>
              <w:t>visi įeinantys ir išeinantys pokalbiai</w:t>
            </w:r>
            <w:r w:rsidR="089B84E2">
              <w:t xml:space="preserve"> </w:t>
            </w:r>
            <w:r w:rsidR="7B68E9F4">
              <w:t xml:space="preserve">į ir </w:t>
            </w:r>
            <w:r w:rsidR="089B84E2">
              <w:t>iš Pirkėjo nemokamos linijos ryšio numerio</w:t>
            </w:r>
            <w:r>
              <w:t xml:space="preserve"> yra įrašomi;</w:t>
            </w:r>
          </w:p>
          <w:p w14:paraId="0EADCFAD" w14:textId="7E38E733" w:rsidR="004F61C6" w:rsidRPr="005223A6" w:rsidRDefault="004F61C6" w:rsidP="00370A46">
            <w:pPr>
              <w:pStyle w:val="ListParagraph"/>
              <w:widowControl w:val="0"/>
              <w:numPr>
                <w:ilvl w:val="0"/>
                <w:numId w:val="34"/>
              </w:numPr>
              <w:suppressAutoHyphens/>
              <w:jc w:val="both"/>
              <w:rPr>
                <w:szCs w:val="24"/>
              </w:rPr>
            </w:pPr>
            <w:r>
              <w:rPr>
                <w:szCs w:val="24"/>
              </w:rPr>
              <w:t>k</w:t>
            </w:r>
            <w:r w:rsidRPr="005223A6">
              <w:rPr>
                <w:szCs w:val="24"/>
              </w:rPr>
              <w:t xml:space="preserve">ai </w:t>
            </w:r>
            <w:r w:rsidR="00177111">
              <w:rPr>
                <w:szCs w:val="24"/>
              </w:rPr>
              <w:t>per</w:t>
            </w:r>
            <w:r w:rsidRPr="005223A6">
              <w:rPr>
                <w:szCs w:val="24"/>
              </w:rPr>
              <w:t>skambina</w:t>
            </w:r>
            <w:r>
              <w:rPr>
                <w:szCs w:val="24"/>
              </w:rPr>
              <w:t>ma</w:t>
            </w:r>
            <w:r w:rsidR="00177111">
              <w:rPr>
                <w:szCs w:val="24"/>
              </w:rPr>
              <w:t>,</w:t>
            </w:r>
            <w:r w:rsidRPr="005223A6">
              <w:rPr>
                <w:szCs w:val="24"/>
              </w:rPr>
              <w:t xml:space="preserve"> interesantams </w:t>
            </w:r>
            <w:r>
              <w:rPr>
                <w:szCs w:val="24"/>
              </w:rPr>
              <w:t>turi būti</w:t>
            </w:r>
            <w:r w:rsidRPr="005223A6">
              <w:rPr>
                <w:szCs w:val="24"/>
              </w:rPr>
              <w:t xml:space="preserve"> mato</w:t>
            </w:r>
            <w:r>
              <w:rPr>
                <w:szCs w:val="24"/>
              </w:rPr>
              <w:t>mas</w:t>
            </w:r>
            <w:r w:rsidRPr="005223A6">
              <w:rPr>
                <w:szCs w:val="24"/>
              </w:rPr>
              <w:t xml:space="preserve"> viešai skelbiam</w:t>
            </w:r>
            <w:r>
              <w:rPr>
                <w:szCs w:val="24"/>
              </w:rPr>
              <w:t>as</w:t>
            </w:r>
            <w:r w:rsidRPr="005223A6">
              <w:rPr>
                <w:szCs w:val="24"/>
              </w:rPr>
              <w:t xml:space="preserve"> </w:t>
            </w:r>
            <w:r w:rsidR="00145EC4">
              <w:rPr>
                <w:szCs w:val="24"/>
              </w:rPr>
              <w:t xml:space="preserve">Pirkėjo </w:t>
            </w:r>
            <w:r w:rsidR="00297E0C">
              <w:rPr>
                <w:szCs w:val="24"/>
              </w:rPr>
              <w:t>nemokamos linijos</w:t>
            </w:r>
            <w:r w:rsidRPr="005223A6">
              <w:rPr>
                <w:szCs w:val="24"/>
              </w:rPr>
              <w:t xml:space="preserve"> ryšio numer</w:t>
            </w:r>
            <w:r w:rsidR="00177111">
              <w:rPr>
                <w:szCs w:val="24"/>
              </w:rPr>
              <w:t>is</w:t>
            </w:r>
            <w:r w:rsidRPr="005223A6">
              <w:rPr>
                <w:szCs w:val="24"/>
              </w:rPr>
              <w:t>;</w:t>
            </w:r>
          </w:p>
          <w:p w14:paraId="3D04D5B9" w14:textId="41FF9767" w:rsidR="004F61C6" w:rsidRPr="005223A6" w:rsidRDefault="004F61C6" w:rsidP="00370A46">
            <w:pPr>
              <w:pStyle w:val="ListParagraph"/>
              <w:widowControl w:val="0"/>
              <w:numPr>
                <w:ilvl w:val="0"/>
                <w:numId w:val="34"/>
              </w:numPr>
              <w:suppressAutoHyphens/>
              <w:jc w:val="both"/>
              <w:rPr>
                <w:szCs w:val="24"/>
              </w:rPr>
            </w:pPr>
            <w:r>
              <w:t xml:space="preserve">turi būti galimybė </w:t>
            </w:r>
            <w:r w:rsidR="3D8466BA">
              <w:t>nustatyti</w:t>
            </w:r>
            <w:r>
              <w:t xml:space="preserve"> konsultantų būsen</w:t>
            </w:r>
            <w:r w:rsidR="4FF575DF">
              <w:t>ą</w:t>
            </w:r>
            <w:r w:rsidR="46091725">
              <w:t xml:space="preserve"> </w:t>
            </w:r>
            <w:r w:rsidR="373B2E45">
              <w:t>(</w:t>
            </w:r>
            <w:r w:rsidR="59BE6C43">
              <w:t>Užimtas</w:t>
            </w:r>
            <w:r w:rsidR="3B6FFD42">
              <w:t>)</w:t>
            </w:r>
            <w:r>
              <w:t>, kuri</w:t>
            </w:r>
            <w:r w:rsidR="234A8148">
              <w:t>ą</w:t>
            </w:r>
            <w:r>
              <w:t xml:space="preserve"> gali aktyvuoti patys konsultantai (nusistačius būseną, skambučiai nėra kreipiami)</w:t>
            </w:r>
            <w:r w:rsidR="19107F4A">
              <w:t>.</w:t>
            </w:r>
            <w:r>
              <w:t xml:space="preserve"> </w:t>
            </w:r>
          </w:p>
          <w:p w14:paraId="615CFC8B" w14:textId="4C2431C4" w:rsidR="004F61C6" w:rsidRPr="005223A6" w:rsidRDefault="004F61C6" w:rsidP="000F25DA">
            <w:pPr>
              <w:widowControl w:val="0"/>
              <w:suppressAutoHyphens/>
              <w:jc w:val="both"/>
              <w:rPr>
                <w:szCs w:val="24"/>
              </w:rPr>
            </w:pPr>
            <w:r w:rsidRPr="005223A6">
              <w:rPr>
                <w:szCs w:val="24"/>
              </w:rPr>
              <w:t>Antro lygio konsultantai aptarnauja skambučius, perjungtus iš pirmo lygio konsultantų:</w:t>
            </w:r>
          </w:p>
          <w:p w14:paraId="47513AC9" w14:textId="77777777" w:rsidR="004F61C6" w:rsidRPr="005223A6" w:rsidRDefault="004F61C6" w:rsidP="00370A46">
            <w:pPr>
              <w:pStyle w:val="ListParagraph"/>
              <w:widowControl w:val="0"/>
              <w:numPr>
                <w:ilvl w:val="0"/>
                <w:numId w:val="35"/>
              </w:numPr>
              <w:suppressAutoHyphens/>
              <w:ind w:left="711"/>
              <w:jc w:val="both"/>
              <w:rPr>
                <w:szCs w:val="24"/>
              </w:rPr>
            </w:pPr>
            <w:r>
              <w:rPr>
                <w:szCs w:val="24"/>
              </w:rPr>
              <w:lastRenderedPageBreak/>
              <w:t>d</w:t>
            </w:r>
            <w:r w:rsidRPr="005223A6">
              <w:rPr>
                <w:szCs w:val="24"/>
              </w:rPr>
              <w:t>irba per mobilų telefoną;</w:t>
            </w:r>
          </w:p>
          <w:p w14:paraId="12490624" w14:textId="101EB057" w:rsidR="004F61C6" w:rsidRDefault="4A8C842D" w:rsidP="00370A46">
            <w:pPr>
              <w:pStyle w:val="ListParagraph"/>
              <w:widowControl w:val="0"/>
              <w:numPr>
                <w:ilvl w:val="0"/>
                <w:numId w:val="35"/>
              </w:numPr>
              <w:suppressAutoHyphens/>
              <w:ind w:left="711"/>
              <w:jc w:val="both"/>
            </w:pPr>
            <w:r>
              <w:t>neturi galimybės jungtis prie konsultanto darbalaukio ir skambučių aptarnavimui nenaudoja kompiuterio;</w:t>
            </w:r>
          </w:p>
          <w:p w14:paraId="167D53BE" w14:textId="5EF09855" w:rsidR="004F61C6" w:rsidRDefault="004F61C6" w:rsidP="00370A46">
            <w:pPr>
              <w:pStyle w:val="ListParagraph"/>
              <w:widowControl w:val="0"/>
              <w:numPr>
                <w:ilvl w:val="0"/>
                <w:numId w:val="35"/>
              </w:numPr>
              <w:suppressAutoHyphens/>
              <w:ind w:left="711"/>
              <w:jc w:val="both"/>
              <w:rPr>
                <w:szCs w:val="24"/>
              </w:rPr>
            </w:pPr>
            <w:r w:rsidRPr="00533C7A">
              <w:rPr>
                <w:szCs w:val="24"/>
              </w:rPr>
              <w:t xml:space="preserve">skambučio </w:t>
            </w:r>
            <w:r w:rsidR="00145EC4">
              <w:rPr>
                <w:szCs w:val="24"/>
              </w:rPr>
              <w:t>perjungimo / peradresavimo</w:t>
            </w:r>
            <w:r w:rsidR="00145EC4" w:rsidRPr="00533C7A">
              <w:rPr>
                <w:szCs w:val="24"/>
              </w:rPr>
              <w:t xml:space="preserve"> </w:t>
            </w:r>
            <w:r w:rsidRPr="00533C7A">
              <w:rPr>
                <w:szCs w:val="24"/>
              </w:rPr>
              <w:t xml:space="preserve">iš pirmo lygio </w:t>
            </w:r>
            <w:r w:rsidR="00FF0EC8">
              <w:rPr>
                <w:szCs w:val="24"/>
              </w:rPr>
              <w:t>konsultant</w:t>
            </w:r>
            <w:r w:rsidR="00297E0C">
              <w:rPr>
                <w:szCs w:val="24"/>
              </w:rPr>
              <w:t>o</w:t>
            </w:r>
            <w:r w:rsidR="00C92E61">
              <w:rPr>
                <w:szCs w:val="24"/>
              </w:rPr>
              <w:t xml:space="preserve"> </w:t>
            </w:r>
            <w:r w:rsidRPr="00533C7A">
              <w:rPr>
                <w:szCs w:val="24"/>
              </w:rPr>
              <w:t>atveju</w:t>
            </w:r>
            <w:r w:rsidR="00FF0EC8">
              <w:rPr>
                <w:szCs w:val="24"/>
              </w:rPr>
              <w:t>,</w:t>
            </w:r>
            <w:r w:rsidRPr="00533C7A">
              <w:rPr>
                <w:szCs w:val="24"/>
              </w:rPr>
              <w:t xml:space="preserve"> pakėlus ragelį p</w:t>
            </w:r>
            <w:r w:rsidR="00C92E61">
              <w:rPr>
                <w:szCs w:val="24"/>
              </w:rPr>
              <w:t>asileidžia</w:t>
            </w:r>
            <w:r w:rsidRPr="00533C7A">
              <w:rPr>
                <w:szCs w:val="24"/>
              </w:rPr>
              <w:t xml:space="preserve"> iš anksto įrašytas pranešim</w:t>
            </w:r>
            <w:r w:rsidR="00FF0EC8">
              <w:rPr>
                <w:szCs w:val="24"/>
              </w:rPr>
              <w:t>o tekstas</w:t>
            </w:r>
            <w:r w:rsidRPr="00533C7A">
              <w:rPr>
                <w:szCs w:val="24"/>
              </w:rPr>
              <w:t>;</w:t>
            </w:r>
          </w:p>
          <w:p w14:paraId="6102707F" w14:textId="4E8F0097" w:rsidR="004F61C6" w:rsidRPr="00533C7A" w:rsidRDefault="004F61C6" w:rsidP="00370A46">
            <w:pPr>
              <w:pStyle w:val="ListParagraph"/>
              <w:widowControl w:val="0"/>
              <w:numPr>
                <w:ilvl w:val="0"/>
                <w:numId w:val="35"/>
              </w:numPr>
              <w:suppressAutoHyphens/>
              <w:ind w:left="711"/>
              <w:jc w:val="both"/>
              <w:rPr>
                <w:szCs w:val="24"/>
              </w:rPr>
            </w:pPr>
            <w:r w:rsidRPr="00BB4547">
              <w:rPr>
                <w:szCs w:val="24"/>
              </w:rPr>
              <w:t xml:space="preserve">skambučio </w:t>
            </w:r>
            <w:r w:rsidR="00145EC4">
              <w:rPr>
                <w:szCs w:val="24"/>
              </w:rPr>
              <w:t xml:space="preserve">perjungimo / </w:t>
            </w:r>
            <w:r w:rsidRPr="00BB4547">
              <w:rPr>
                <w:szCs w:val="24"/>
              </w:rPr>
              <w:t>per</w:t>
            </w:r>
            <w:r w:rsidR="00ED7DC3">
              <w:rPr>
                <w:szCs w:val="24"/>
              </w:rPr>
              <w:t>adresavimo</w:t>
            </w:r>
            <w:r w:rsidRPr="00BB4547">
              <w:rPr>
                <w:szCs w:val="24"/>
              </w:rPr>
              <w:t xml:space="preserve"> iš pirmo lygio </w:t>
            </w:r>
            <w:r w:rsidR="00FF0EC8">
              <w:rPr>
                <w:szCs w:val="24"/>
              </w:rPr>
              <w:t xml:space="preserve">konsultanto </w:t>
            </w:r>
            <w:r w:rsidRPr="00BB4547">
              <w:rPr>
                <w:szCs w:val="24"/>
              </w:rPr>
              <w:t>atveju</w:t>
            </w:r>
            <w:r w:rsidR="00145EC4">
              <w:rPr>
                <w:szCs w:val="24"/>
              </w:rPr>
              <w:t>,</w:t>
            </w:r>
            <w:r w:rsidRPr="00BB4547">
              <w:rPr>
                <w:szCs w:val="24"/>
              </w:rPr>
              <w:t xml:space="preserve"> </w:t>
            </w:r>
            <w:r>
              <w:rPr>
                <w:szCs w:val="24"/>
              </w:rPr>
              <w:t>p</w:t>
            </w:r>
            <w:r w:rsidRPr="00533C7A">
              <w:rPr>
                <w:szCs w:val="24"/>
              </w:rPr>
              <w:t>okalbi</w:t>
            </w:r>
            <w:r>
              <w:rPr>
                <w:szCs w:val="24"/>
              </w:rPr>
              <w:t>ai</w:t>
            </w:r>
            <w:r w:rsidRPr="00533C7A">
              <w:rPr>
                <w:szCs w:val="24"/>
              </w:rPr>
              <w:t xml:space="preserve"> yra įrašom</w:t>
            </w:r>
            <w:r>
              <w:rPr>
                <w:szCs w:val="24"/>
              </w:rPr>
              <w:t>i</w:t>
            </w:r>
            <w:r w:rsidRPr="00533C7A">
              <w:rPr>
                <w:szCs w:val="24"/>
              </w:rPr>
              <w:t>;</w:t>
            </w:r>
          </w:p>
          <w:p w14:paraId="35A29520" w14:textId="77F23D8A" w:rsidR="004F61C6" w:rsidRDefault="004F61C6" w:rsidP="00370A46">
            <w:pPr>
              <w:pStyle w:val="ListParagraph"/>
              <w:widowControl w:val="0"/>
              <w:numPr>
                <w:ilvl w:val="0"/>
                <w:numId w:val="35"/>
              </w:numPr>
              <w:suppressAutoHyphens/>
              <w:ind w:left="711"/>
              <w:jc w:val="both"/>
              <w:rPr>
                <w:szCs w:val="24"/>
              </w:rPr>
            </w:pPr>
            <w:r>
              <w:rPr>
                <w:szCs w:val="24"/>
              </w:rPr>
              <w:t>m</w:t>
            </w:r>
            <w:r w:rsidRPr="005223A6">
              <w:rPr>
                <w:szCs w:val="24"/>
              </w:rPr>
              <w:t>obilus numeris yra naudojamas tiek kaip paprastas darbinis</w:t>
            </w:r>
            <w:r w:rsidR="00145EC4">
              <w:rPr>
                <w:szCs w:val="24"/>
              </w:rPr>
              <w:t xml:space="preserve"> </w:t>
            </w:r>
            <w:r w:rsidRPr="005223A6">
              <w:rPr>
                <w:szCs w:val="24"/>
              </w:rPr>
              <w:t xml:space="preserve"> numeris, tiek skambučiams </w:t>
            </w:r>
            <w:r w:rsidR="00145EC4">
              <w:rPr>
                <w:szCs w:val="24"/>
              </w:rPr>
              <w:t xml:space="preserve">skambučių centre </w:t>
            </w:r>
            <w:r w:rsidRPr="005223A6">
              <w:rPr>
                <w:szCs w:val="24"/>
              </w:rPr>
              <w:t>aptarna</w:t>
            </w:r>
            <w:r w:rsidR="00145EC4">
              <w:rPr>
                <w:szCs w:val="24"/>
              </w:rPr>
              <w:t>vimui</w:t>
            </w:r>
            <w:r>
              <w:rPr>
                <w:szCs w:val="24"/>
              </w:rPr>
              <w:t>;</w:t>
            </w:r>
          </w:p>
          <w:p w14:paraId="70062073" w14:textId="77777777" w:rsidR="00270BB0" w:rsidRDefault="004F61C6" w:rsidP="00370A46">
            <w:pPr>
              <w:pStyle w:val="ListParagraph"/>
              <w:widowControl w:val="0"/>
              <w:numPr>
                <w:ilvl w:val="0"/>
                <w:numId w:val="35"/>
              </w:numPr>
              <w:suppressAutoHyphens/>
              <w:ind w:left="711"/>
              <w:jc w:val="both"/>
              <w:rPr>
                <w:szCs w:val="24"/>
              </w:rPr>
            </w:pPr>
            <w:r>
              <w:rPr>
                <w:szCs w:val="24"/>
              </w:rPr>
              <w:t>t</w:t>
            </w:r>
            <w:r w:rsidRPr="00195974">
              <w:rPr>
                <w:szCs w:val="24"/>
              </w:rPr>
              <w:t>iesioginiai skambučiai į mobilų numerį nėra įrašomi;</w:t>
            </w:r>
            <w:bookmarkStart w:id="7" w:name="_Hlk207045333"/>
          </w:p>
          <w:p w14:paraId="5B521B92" w14:textId="5B553CB0" w:rsidR="004F61C6" w:rsidRDefault="004F61C6" w:rsidP="00370A46">
            <w:pPr>
              <w:pStyle w:val="ListParagraph"/>
              <w:widowControl w:val="0"/>
              <w:numPr>
                <w:ilvl w:val="0"/>
                <w:numId w:val="35"/>
              </w:numPr>
              <w:suppressAutoHyphens/>
              <w:ind w:left="711"/>
              <w:jc w:val="both"/>
              <w:rPr>
                <w:szCs w:val="24"/>
              </w:rPr>
            </w:pPr>
            <w:r>
              <w:rPr>
                <w:szCs w:val="24"/>
              </w:rPr>
              <w:t>g</w:t>
            </w:r>
            <w:r w:rsidRPr="00195974">
              <w:rPr>
                <w:szCs w:val="24"/>
              </w:rPr>
              <w:t>alimybė skambina</w:t>
            </w:r>
            <w:r w:rsidR="00E33576">
              <w:rPr>
                <w:szCs w:val="24"/>
              </w:rPr>
              <w:t>nčiam</w:t>
            </w:r>
            <w:r w:rsidRPr="00195974">
              <w:rPr>
                <w:szCs w:val="24"/>
              </w:rPr>
              <w:t xml:space="preserve"> rodyti tiek savo mobilų numerį (standartinis veikimas), tiek vienam skambučiui įjungti bendro skambučių centro numerio rodymą (pvz., skambinant pridėti prefiksą ar pan.);</w:t>
            </w:r>
          </w:p>
          <w:bookmarkEnd w:id="7"/>
          <w:p w14:paraId="77F88DFF" w14:textId="77777777" w:rsidR="004F61C6" w:rsidRDefault="004F61C6" w:rsidP="00370A46">
            <w:pPr>
              <w:pStyle w:val="ListParagraph"/>
              <w:widowControl w:val="0"/>
              <w:numPr>
                <w:ilvl w:val="0"/>
                <w:numId w:val="35"/>
              </w:numPr>
              <w:suppressAutoHyphens/>
              <w:ind w:left="711"/>
              <w:jc w:val="both"/>
              <w:rPr>
                <w:szCs w:val="24"/>
              </w:rPr>
            </w:pPr>
            <w:r>
              <w:rPr>
                <w:szCs w:val="24"/>
              </w:rPr>
              <w:t>j</w:t>
            </w:r>
            <w:r w:rsidRPr="00A55DA4">
              <w:rPr>
                <w:szCs w:val="24"/>
              </w:rPr>
              <w:t>ei skambinant yra rodomas bendras skambučių centro numeris – tokie pokalbiai yra įrašomi;</w:t>
            </w:r>
          </w:p>
          <w:p w14:paraId="156C674D" w14:textId="77777777" w:rsidR="004F61C6" w:rsidRDefault="004F61C6" w:rsidP="00370A46">
            <w:pPr>
              <w:pStyle w:val="ListParagraph"/>
              <w:widowControl w:val="0"/>
              <w:numPr>
                <w:ilvl w:val="0"/>
                <w:numId w:val="35"/>
              </w:numPr>
              <w:suppressAutoHyphens/>
              <w:ind w:left="711"/>
              <w:jc w:val="both"/>
              <w:rPr>
                <w:szCs w:val="24"/>
              </w:rPr>
            </w:pPr>
            <w:r>
              <w:rPr>
                <w:szCs w:val="24"/>
              </w:rPr>
              <w:t>j</w:t>
            </w:r>
            <w:r w:rsidRPr="00A55DA4">
              <w:rPr>
                <w:szCs w:val="24"/>
              </w:rPr>
              <w:t>ei skambinant yra rodomas savo mobilus numeris – tokie pokalbiai nėra įrašomi;</w:t>
            </w:r>
          </w:p>
          <w:p w14:paraId="7AC3AB98" w14:textId="7B9269B5" w:rsidR="004F61C6" w:rsidRPr="00A55DA4" w:rsidRDefault="004F61C6" w:rsidP="00370A46">
            <w:pPr>
              <w:pStyle w:val="ListParagraph"/>
              <w:widowControl w:val="0"/>
              <w:numPr>
                <w:ilvl w:val="0"/>
                <w:numId w:val="35"/>
              </w:numPr>
              <w:suppressAutoHyphens/>
              <w:ind w:left="711"/>
              <w:jc w:val="both"/>
              <w:rPr>
                <w:szCs w:val="24"/>
              </w:rPr>
            </w:pPr>
            <w:r>
              <w:rPr>
                <w:szCs w:val="24"/>
              </w:rPr>
              <w:t>j</w:t>
            </w:r>
            <w:r w:rsidRPr="00A55DA4">
              <w:rPr>
                <w:szCs w:val="24"/>
              </w:rPr>
              <w:t xml:space="preserve">ei skambinant yra rodomas bendras skambučių centro numeris – interesantui atsiliepus turi būti galimybė </w:t>
            </w:r>
            <w:r w:rsidR="00902C36">
              <w:rPr>
                <w:szCs w:val="24"/>
              </w:rPr>
              <w:t xml:space="preserve">perklausyti </w:t>
            </w:r>
            <w:r w:rsidRPr="00A55DA4">
              <w:rPr>
                <w:szCs w:val="24"/>
              </w:rPr>
              <w:t>iš anksto įrašytą pranešim</w:t>
            </w:r>
            <w:r w:rsidR="00E33576">
              <w:rPr>
                <w:szCs w:val="24"/>
              </w:rPr>
              <w:t>o tekstą</w:t>
            </w:r>
            <w:r w:rsidRPr="00A55DA4">
              <w:rPr>
                <w:szCs w:val="24"/>
              </w:rPr>
              <w:t xml:space="preserve"> apie pokalbio įrašymą</w:t>
            </w:r>
            <w:r>
              <w:rPr>
                <w:szCs w:val="24"/>
              </w:rPr>
              <w:t>.</w:t>
            </w:r>
          </w:p>
        </w:tc>
      </w:tr>
      <w:tr w:rsidR="004F61C6" w:rsidRPr="005223A6" w14:paraId="63135BAF" w14:textId="77777777" w:rsidTr="4AC4E12C">
        <w:tc>
          <w:tcPr>
            <w:tcW w:w="496" w:type="pct"/>
            <w:tcBorders>
              <w:left w:val="single" w:sz="4" w:space="0" w:color="000000" w:themeColor="text1"/>
              <w:bottom w:val="single" w:sz="4" w:space="0" w:color="000000" w:themeColor="text1"/>
              <w:right w:val="single" w:sz="4" w:space="0" w:color="000000" w:themeColor="text1"/>
            </w:tcBorders>
          </w:tcPr>
          <w:p w14:paraId="3869A127" w14:textId="33CBA6CF" w:rsidR="004F61C6" w:rsidRPr="00E47A9D" w:rsidRDefault="004F61C6" w:rsidP="00291D60">
            <w:pPr>
              <w:widowControl w:val="0"/>
              <w:suppressAutoHyphens/>
              <w:rPr>
                <w:szCs w:val="24"/>
                <w:lang w:val="en-GB"/>
              </w:rPr>
            </w:pPr>
            <w:r>
              <w:rPr>
                <w:szCs w:val="24"/>
              </w:rPr>
              <w:lastRenderedPageBreak/>
              <w:t>8.</w:t>
            </w:r>
            <w:r w:rsidR="00E47A9D">
              <w:rPr>
                <w:szCs w:val="24"/>
                <w:lang w:val="en-GB"/>
              </w:rPr>
              <w:t>6.</w:t>
            </w:r>
          </w:p>
        </w:tc>
        <w:tc>
          <w:tcPr>
            <w:tcW w:w="1636" w:type="pct"/>
            <w:tcBorders>
              <w:left w:val="single" w:sz="4" w:space="0" w:color="000000" w:themeColor="text1"/>
              <w:bottom w:val="single" w:sz="4" w:space="0" w:color="000000" w:themeColor="text1"/>
              <w:right w:val="single" w:sz="4" w:space="0" w:color="000000" w:themeColor="text1"/>
            </w:tcBorders>
          </w:tcPr>
          <w:p w14:paraId="4758384C" w14:textId="77777777" w:rsidR="004F61C6" w:rsidRPr="005223A6" w:rsidRDefault="004F61C6" w:rsidP="00291D60">
            <w:pPr>
              <w:widowControl w:val="0"/>
              <w:suppressAutoHyphens/>
              <w:rPr>
                <w:szCs w:val="24"/>
              </w:rPr>
            </w:pPr>
            <w:r w:rsidRPr="005223A6">
              <w:rPr>
                <w:szCs w:val="24"/>
              </w:rPr>
              <w:t>Konsultanto darbalaukis</w:t>
            </w:r>
          </w:p>
        </w:tc>
        <w:tc>
          <w:tcPr>
            <w:tcW w:w="2868" w:type="pct"/>
            <w:tcBorders>
              <w:left w:val="single" w:sz="4" w:space="0" w:color="000000" w:themeColor="text1"/>
              <w:bottom w:val="single" w:sz="4" w:space="0" w:color="000000" w:themeColor="text1"/>
              <w:right w:val="single" w:sz="4" w:space="0" w:color="000000" w:themeColor="text1"/>
            </w:tcBorders>
          </w:tcPr>
          <w:p w14:paraId="1E74A15D" w14:textId="358DF7D3" w:rsidR="004F61C6" w:rsidRPr="005223A6" w:rsidRDefault="004F61C6" w:rsidP="00291D60">
            <w:pPr>
              <w:widowControl w:val="0"/>
              <w:suppressAutoHyphens/>
              <w:jc w:val="both"/>
              <w:rPr>
                <w:szCs w:val="24"/>
              </w:rPr>
            </w:pPr>
            <w:r w:rsidRPr="005223A6">
              <w:rPr>
                <w:szCs w:val="24"/>
              </w:rPr>
              <w:t>Konsultanto darbalaukis – tai per interneto naršyklę pasiekiama savitarnos svetainė, kuria naudojasi pirmo lygio konsultantai. Visi aprašyti funkcionalumai turi veikti tiek konsultantui dirbant per programinį telefoną (</w:t>
            </w:r>
            <w:r w:rsidRPr="00FF3E9E">
              <w:rPr>
                <w:i/>
                <w:iCs/>
                <w:szCs w:val="24"/>
              </w:rPr>
              <w:t>angl. softphone</w:t>
            </w:r>
            <w:r w:rsidRPr="005223A6">
              <w:rPr>
                <w:szCs w:val="24"/>
              </w:rPr>
              <w:t>), tiek per mobilųjį telefoną.</w:t>
            </w:r>
          </w:p>
          <w:p w14:paraId="595D09B2" w14:textId="240E78ED" w:rsidR="003C019B" w:rsidRPr="005223A6" w:rsidRDefault="004F61C6" w:rsidP="00291D60">
            <w:pPr>
              <w:widowControl w:val="0"/>
              <w:suppressAutoHyphens/>
              <w:jc w:val="both"/>
              <w:rPr>
                <w:szCs w:val="24"/>
              </w:rPr>
            </w:pPr>
            <w:r w:rsidRPr="005223A6">
              <w:rPr>
                <w:szCs w:val="24"/>
              </w:rPr>
              <w:t>Konsultanto darbalaukyje turi būti galimybė:</w:t>
            </w:r>
          </w:p>
          <w:p w14:paraId="2E1846A4" w14:textId="05F9D150" w:rsidR="003C019B" w:rsidRPr="005223A6" w:rsidRDefault="003C019B" w:rsidP="00CB7235">
            <w:pPr>
              <w:widowControl w:val="0"/>
              <w:numPr>
                <w:ilvl w:val="0"/>
                <w:numId w:val="33"/>
              </w:numPr>
              <w:suppressAutoHyphens/>
              <w:jc w:val="both"/>
            </w:pPr>
            <w:r w:rsidRPr="003C019B">
              <w:t xml:space="preserve">Konsultanto darbalaukyje turi būti galimybė realiu laiku matyti einamosios dienos konsultanto telefono skambučių (inicijuotų, </w:t>
            </w:r>
            <w:r w:rsidR="00694930">
              <w:t>aptarnautų</w:t>
            </w:r>
            <w:r w:rsidRPr="003C019B">
              <w:t>, praleistų) statistiką, be konkrečių interesantų telefono numerių</w:t>
            </w:r>
            <w:r>
              <w:t>;</w:t>
            </w:r>
          </w:p>
          <w:p w14:paraId="51569974" w14:textId="2937561F" w:rsidR="00CB7235" w:rsidRDefault="4A8C842D" w:rsidP="00CB7235">
            <w:pPr>
              <w:widowControl w:val="0"/>
              <w:numPr>
                <w:ilvl w:val="0"/>
                <w:numId w:val="33"/>
              </w:numPr>
              <w:suppressAutoHyphens/>
              <w:jc w:val="both"/>
            </w:pPr>
            <w:r>
              <w:t>peržiūrėti aptarnautų telefoninių</w:t>
            </w:r>
            <w:r w:rsidR="70F61F1D">
              <w:t xml:space="preserve"> </w:t>
            </w:r>
            <w:r w:rsidR="2255F687">
              <w:t>skambučių</w:t>
            </w:r>
            <w:r>
              <w:t xml:space="preserve"> </w:t>
            </w:r>
            <w:r w:rsidR="00227F23" w:rsidRPr="00811847">
              <w:t>kategorijas</w:t>
            </w:r>
            <w:r w:rsidR="004F66FC">
              <w:t>;</w:t>
            </w:r>
          </w:p>
          <w:p w14:paraId="5FD0A9EA" w14:textId="5EEA5185" w:rsidR="004F61C6" w:rsidRPr="00F94267" w:rsidRDefault="4A8C842D" w:rsidP="00CB7235">
            <w:pPr>
              <w:pStyle w:val="ListParagraph"/>
              <w:numPr>
                <w:ilvl w:val="0"/>
                <w:numId w:val="33"/>
              </w:numPr>
              <w:jc w:val="both"/>
            </w:pPr>
            <w:r>
              <w:t>matyti bendrą savo dirbtą laiką, bendrą savo laiką pertraukose</w:t>
            </w:r>
            <w:r w:rsidR="0D7A07F8">
              <w:t xml:space="preserve"> (Užimtas)</w:t>
            </w:r>
            <w:r>
              <w:t xml:space="preserve">, matyti savo atsilieptų, praleistų skambučių skaičių; </w:t>
            </w:r>
          </w:p>
        </w:tc>
      </w:tr>
      <w:tr w:rsidR="004F61C6" w:rsidRPr="005223A6" w14:paraId="29BAA331" w14:textId="77777777" w:rsidTr="4AC4E12C">
        <w:tc>
          <w:tcPr>
            <w:tcW w:w="496" w:type="pct"/>
            <w:tcBorders>
              <w:left w:val="single" w:sz="4" w:space="0" w:color="000000" w:themeColor="text1"/>
              <w:bottom w:val="single" w:sz="4" w:space="0" w:color="000000" w:themeColor="text1"/>
              <w:right w:val="single" w:sz="4" w:space="0" w:color="000000" w:themeColor="text1"/>
            </w:tcBorders>
          </w:tcPr>
          <w:p w14:paraId="78B13511" w14:textId="6E7C99CF" w:rsidR="004F61C6" w:rsidRPr="005223A6" w:rsidRDefault="004F61C6" w:rsidP="00291D60">
            <w:pPr>
              <w:widowControl w:val="0"/>
              <w:suppressAutoHyphens/>
              <w:rPr>
                <w:szCs w:val="24"/>
              </w:rPr>
            </w:pPr>
            <w:r>
              <w:rPr>
                <w:szCs w:val="24"/>
              </w:rPr>
              <w:t>8.</w:t>
            </w:r>
            <w:r w:rsidR="00AE232D">
              <w:rPr>
                <w:szCs w:val="24"/>
              </w:rPr>
              <w:t>7</w:t>
            </w:r>
            <w:r>
              <w:rPr>
                <w:szCs w:val="24"/>
              </w:rPr>
              <w:t>.</w:t>
            </w:r>
          </w:p>
        </w:tc>
        <w:tc>
          <w:tcPr>
            <w:tcW w:w="1636" w:type="pct"/>
            <w:tcBorders>
              <w:left w:val="single" w:sz="4" w:space="0" w:color="000000" w:themeColor="text1"/>
              <w:bottom w:val="single" w:sz="4" w:space="0" w:color="000000" w:themeColor="text1"/>
              <w:right w:val="single" w:sz="4" w:space="0" w:color="000000" w:themeColor="text1"/>
            </w:tcBorders>
          </w:tcPr>
          <w:p w14:paraId="414DCDFA" w14:textId="285E385F" w:rsidR="004F61C6" w:rsidRPr="005223A6" w:rsidRDefault="004F61C6" w:rsidP="00291D60">
            <w:pPr>
              <w:widowControl w:val="0"/>
              <w:suppressAutoHyphens/>
              <w:rPr>
                <w:szCs w:val="24"/>
              </w:rPr>
            </w:pPr>
            <w:r w:rsidRPr="005223A6">
              <w:rPr>
                <w:szCs w:val="24"/>
              </w:rPr>
              <w:t>Saugumo reikalavimai</w:t>
            </w:r>
          </w:p>
        </w:tc>
        <w:tc>
          <w:tcPr>
            <w:tcW w:w="2868" w:type="pct"/>
            <w:tcBorders>
              <w:left w:val="single" w:sz="4" w:space="0" w:color="000000" w:themeColor="text1"/>
              <w:bottom w:val="single" w:sz="4" w:space="0" w:color="000000" w:themeColor="text1"/>
              <w:right w:val="single" w:sz="4" w:space="0" w:color="000000" w:themeColor="text1"/>
            </w:tcBorders>
          </w:tcPr>
          <w:p w14:paraId="60E3D2F3" w14:textId="77777777" w:rsidR="004F61C6" w:rsidRPr="005223A6" w:rsidRDefault="004F61C6" w:rsidP="00291D60">
            <w:pPr>
              <w:autoSpaceDE w:val="0"/>
              <w:autoSpaceDN w:val="0"/>
              <w:adjustRightInd w:val="0"/>
              <w:jc w:val="both"/>
              <w:rPr>
                <w:rFonts w:eastAsia="Aptos"/>
                <w:color w:val="000000"/>
                <w:szCs w:val="24"/>
                <w14:ligatures w14:val="standardContextual"/>
              </w:rPr>
            </w:pPr>
            <w:r w:rsidRPr="005223A6">
              <w:rPr>
                <w:rFonts w:eastAsia="Aptos"/>
                <w:color w:val="000000"/>
                <w:szCs w:val="24"/>
                <w14:ligatures w14:val="standardContextual"/>
              </w:rPr>
              <w:t>Visi išvardinti reikalavimai galioja visiems sistemos moduliams (konsultanto darbalaukis, analitika, pokalbių įrašų perklausa):</w:t>
            </w:r>
          </w:p>
          <w:p w14:paraId="1F209A08" w14:textId="77777777" w:rsidR="004F61C6" w:rsidRPr="005223A6" w:rsidRDefault="004F61C6" w:rsidP="00370A46">
            <w:pPr>
              <w:pStyle w:val="ListParagraph"/>
              <w:numPr>
                <w:ilvl w:val="0"/>
                <w:numId w:val="39"/>
              </w:numPr>
              <w:autoSpaceDE w:val="0"/>
              <w:autoSpaceDN w:val="0"/>
              <w:adjustRightInd w:val="0"/>
              <w:contextualSpacing w:val="0"/>
              <w:jc w:val="both"/>
              <w:rPr>
                <w:rFonts w:eastAsia="Aptos"/>
                <w:color w:val="000000"/>
                <w:szCs w:val="24"/>
                <w14:ligatures w14:val="standardContextual"/>
              </w:rPr>
            </w:pPr>
            <w:r>
              <w:rPr>
                <w:rFonts w:eastAsia="Aptos"/>
                <w:color w:val="000000"/>
                <w:szCs w:val="24"/>
                <w14:ligatures w14:val="standardContextual"/>
              </w:rPr>
              <w:lastRenderedPageBreak/>
              <w:t>n</w:t>
            </w:r>
            <w:r w:rsidRPr="005223A6">
              <w:rPr>
                <w:rFonts w:eastAsia="Aptos"/>
                <w:color w:val="000000"/>
                <w:szCs w:val="24"/>
                <w14:ligatures w14:val="standardContextual"/>
              </w:rPr>
              <w:t>audotojo autorizacija nustatoma naudojant kelių faktorių autorizaciją (2FA)</w:t>
            </w:r>
            <w:r>
              <w:rPr>
                <w:rFonts w:eastAsia="Aptos"/>
                <w:color w:val="000000"/>
                <w:szCs w:val="24"/>
                <w14:ligatures w14:val="standardContextual"/>
              </w:rPr>
              <w:t>;</w:t>
            </w:r>
            <w:r w:rsidRPr="005223A6">
              <w:rPr>
                <w:rFonts w:eastAsia="Aptos"/>
                <w:color w:val="000000"/>
                <w:szCs w:val="24"/>
                <w14:ligatures w14:val="standardContextual"/>
              </w:rPr>
              <w:t xml:space="preserve"> </w:t>
            </w:r>
          </w:p>
          <w:p w14:paraId="40C1F202" w14:textId="0D03B98E" w:rsidR="004F61C6" w:rsidRPr="005223A6" w:rsidRDefault="001C0E6C" w:rsidP="00370A46">
            <w:pPr>
              <w:pStyle w:val="ListParagraph"/>
              <w:numPr>
                <w:ilvl w:val="0"/>
                <w:numId w:val="39"/>
              </w:numPr>
              <w:autoSpaceDE w:val="0"/>
              <w:autoSpaceDN w:val="0"/>
              <w:adjustRightInd w:val="0"/>
              <w:contextualSpacing w:val="0"/>
              <w:jc w:val="both"/>
              <w:rPr>
                <w:rFonts w:eastAsia="Aptos"/>
                <w:color w:val="000000"/>
                <w:szCs w:val="24"/>
                <w14:ligatures w14:val="standardContextual"/>
              </w:rPr>
            </w:pPr>
            <w:r>
              <w:rPr>
                <w:rFonts w:eastAsia="Aptos"/>
                <w:color w:val="000000"/>
                <w14:ligatures w14:val="standardContextual"/>
              </w:rPr>
              <w:t>ko</w:t>
            </w:r>
            <w:r w:rsidR="00C73C30">
              <w:rPr>
                <w:rFonts w:eastAsia="Aptos"/>
                <w:color w:val="000000"/>
                <w14:ligatures w14:val="standardContextual"/>
              </w:rPr>
              <w:t>nsultantų</w:t>
            </w:r>
            <w:r w:rsidR="004F61C6" w:rsidRPr="7117DA44">
              <w:rPr>
                <w:rFonts w:eastAsia="Aptos"/>
                <w:color w:val="000000"/>
                <w14:ligatures w14:val="standardContextual"/>
              </w:rPr>
              <w:t xml:space="preserve"> slaptažodį</w:t>
            </w:r>
            <w:r w:rsidR="004F61C6" w:rsidRPr="48E70A18">
              <w:rPr>
                <w:rFonts w:eastAsia="Aptos"/>
                <w:color w:val="000000"/>
                <w14:ligatures w14:val="standardContextual"/>
              </w:rPr>
              <w:t xml:space="preserve"> turi sudaryti ne mažiau kaip </w:t>
            </w:r>
            <w:r w:rsidR="004F61C6" w:rsidRPr="3F06EBBE">
              <w:rPr>
                <w:rFonts w:eastAsia="Aptos"/>
                <w:color w:val="000000"/>
                <w14:ligatures w14:val="standardContextual"/>
              </w:rPr>
              <w:t>1</w:t>
            </w:r>
            <w:r w:rsidR="004F61C6" w:rsidRPr="2F00B8ED">
              <w:rPr>
                <w:rFonts w:eastAsia="Aptos"/>
                <w:color w:val="000000" w:themeColor="text1"/>
              </w:rPr>
              <w:t>2</w:t>
            </w:r>
            <w:r w:rsidR="004F61C6" w:rsidRPr="48E70A18">
              <w:rPr>
                <w:rFonts w:eastAsia="Aptos"/>
                <w:color w:val="000000"/>
                <w14:ligatures w14:val="standardContextual"/>
              </w:rPr>
              <w:t xml:space="preserve"> simbolių, </w:t>
            </w:r>
            <w:r w:rsidR="004F61C6" w:rsidRPr="5FF7643B">
              <w:rPr>
                <w:rFonts w:eastAsia="Aptos"/>
                <w:color w:val="000000"/>
                <w14:ligatures w14:val="standardContextual"/>
              </w:rPr>
              <w:t xml:space="preserve">administratoriaus </w:t>
            </w:r>
            <w:r w:rsidR="004F61C6" w:rsidRPr="5FF7643B">
              <w:rPr>
                <w:rFonts w:eastAsia="Aptos"/>
                <w:color w:val="000000" w:themeColor="text1"/>
              </w:rPr>
              <w:t>slaptažodį</w:t>
            </w:r>
            <w:r w:rsidR="004F61C6" w:rsidRPr="6ECECAB0">
              <w:rPr>
                <w:rFonts w:eastAsia="Aptos"/>
                <w:color w:val="000000" w:themeColor="text1"/>
              </w:rPr>
              <w:t xml:space="preserve"> turi sudaryti ne mažiau kaip 15 simbolių,</w:t>
            </w:r>
            <w:r w:rsidR="004F61C6" w:rsidRPr="6ECECAB0">
              <w:rPr>
                <w:rFonts w:eastAsia="Aptos"/>
                <w:color w:val="000000"/>
                <w14:ligatures w14:val="standardContextual"/>
              </w:rPr>
              <w:t xml:space="preserve"> </w:t>
            </w:r>
            <w:r w:rsidR="004F61C6" w:rsidRPr="693F96AD">
              <w:rPr>
                <w:rFonts w:eastAsia="Aptos"/>
                <w:color w:val="000000"/>
                <w14:ligatures w14:val="standardContextual"/>
              </w:rPr>
              <w:t>slaptažodis</w:t>
            </w:r>
            <w:r w:rsidR="004F61C6" w:rsidRPr="5CD5519E">
              <w:rPr>
                <w:rFonts w:eastAsia="Aptos"/>
                <w:color w:val="000000"/>
                <w14:ligatures w14:val="standardContextual"/>
              </w:rPr>
              <w:t xml:space="preserve"> turi </w:t>
            </w:r>
            <w:r w:rsidR="004F61C6" w:rsidRPr="620F2B91">
              <w:rPr>
                <w:rFonts w:eastAsia="Aptos"/>
                <w:color w:val="000000"/>
                <w14:ligatures w14:val="standardContextual"/>
              </w:rPr>
              <w:t>būti sudarytas</w:t>
            </w:r>
            <w:r w:rsidR="004F61C6" w:rsidRPr="48E70A18">
              <w:rPr>
                <w:rFonts w:eastAsia="Aptos"/>
                <w:color w:val="000000"/>
                <w14:ligatures w14:val="standardContextual"/>
              </w:rPr>
              <w:t xml:space="preserve"> iš </w:t>
            </w:r>
            <w:r w:rsidR="004F61C6" w:rsidRPr="3165D6B7">
              <w:rPr>
                <w:color w:val="000000" w:themeColor="text1"/>
                <w:szCs w:val="24"/>
                <w:lang w:val="lt"/>
              </w:rPr>
              <w:t xml:space="preserve">didžiųjų ir </w:t>
            </w:r>
            <w:r w:rsidR="004F61C6" w:rsidRPr="5FA99390">
              <w:rPr>
                <w:color w:val="000000" w:themeColor="text1"/>
                <w:szCs w:val="24"/>
                <w:lang w:val="lt"/>
              </w:rPr>
              <w:t xml:space="preserve">mažųjų </w:t>
            </w:r>
            <w:r w:rsidR="004F61C6" w:rsidRPr="5FA99390">
              <w:rPr>
                <w:rFonts w:eastAsia="Aptos"/>
                <w:color w:val="000000"/>
                <w14:ligatures w14:val="standardContextual"/>
              </w:rPr>
              <w:t>raidžių</w:t>
            </w:r>
            <w:r w:rsidR="004F61C6" w:rsidRPr="48E70A18">
              <w:rPr>
                <w:rFonts w:eastAsia="Aptos"/>
                <w:color w:val="000000"/>
                <w14:ligatures w14:val="standardContextual"/>
              </w:rPr>
              <w:t>, skaičių ir specialiųjų simbolių;</w:t>
            </w:r>
          </w:p>
          <w:p w14:paraId="6B6E0D0B" w14:textId="77777777" w:rsidR="004F61C6" w:rsidRPr="00487A5E" w:rsidRDefault="004F61C6" w:rsidP="00370A46">
            <w:pPr>
              <w:pStyle w:val="ListParagraph"/>
              <w:numPr>
                <w:ilvl w:val="0"/>
                <w:numId w:val="39"/>
              </w:numPr>
              <w:autoSpaceDE w:val="0"/>
              <w:autoSpaceDN w:val="0"/>
              <w:adjustRightInd w:val="0"/>
              <w:contextualSpacing w:val="0"/>
              <w:jc w:val="both"/>
              <w:rPr>
                <w:rFonts w:eastAsia="Aptos"/>
                <w:color w:val="000000"/>
                <w:szCs w:val="24"/>
                <w14:ligatures w14:val="standardContextual"/>
              </w:rPr>
            </w:pPr>
            <w:r w:rsidRPr="00487A5E">
              <w:rPr>
                <w:rFonts w:eastAsia="Aptos"/>
                <w:color w:val="000000"/>
                <w:szCs w:val="24"/>
                <w14:ligatures w14:val="standardContextual"/>
              </w:rPr>
              <w:t>didžiausias leistinas mėginimų įvesti teisingą slaptažodį skaičius – iki 5 kart</w:t>
            </w:r>
            <w:r>
              <w:rPr>
                <w:rFonts w:eastAsia="Aptos"/>
                <w:color w:val="000000"/>
                <w:szCs w:val="24"/>
                <w14:ligatures w14:val="standardContextual"/>
              </w:rPr>
              <w:t>ų</w:t>
            </w:r>
            <w:r w:rsidRPr="00487A5E">
              <w:rPr>
                <w:rFonts w:eastAsia="Aptos"/>
                <w:color w:val="000000"/>
                <w:szCs w:val="24"/>
                <w14:ligatures w14:val="standardContextual"/>
              </w:rPr>
              <w:t>. Viršijus leistiną mėginimų įvesti teisingą slaptažodį skaičių, paskyra turi užsirakinti ir neleisti identifikuotis ne trumpiau nei 15 minučių;</w:t>
            </w:r>
          </w:p>
          <w:p w14:paraId="77F7426C" w14:textId="77777777" w:rsidR="004F61C6" w:rsidRPr="005223A6" w:rsidRDefault="004F61C6" w:rsidP="00370A46">
            <w:pPr>
              <w:pStyle w:val="ListParagraph"/>
              <w:numPr>
                <w:ilvl w:val="0"/>
                <w:numId w:val="39"/>
              </w:numPr>
              <w:autoSpaceDE w:val="0"/>
              <w:autoSpaceDN w:val="0"/>
              <w:adjustRightInd w:val="0"/>
              <w:contextualSpacing w:val="0"/>
              <w:jc w:val="both"/>
              <w:rPr>
                <w:rFonts w:eastAsia="Aptos"/>
                <w:color w:val="000000"/>
                <w:szCs w:val="24"/>
                <w14:ligatures w14:val="standardContextual"/>
              </w:rPr>
            </w:pPr>
            <w:r>
              <w:rPr>
                <w:rFonts w:eastAsia="Aptos"/>
                <w:color w:val="000000"/>
                <w:szCs w:val="24"/>
                <w14:ligatures w14:val="standardContextual"/>
              </w:rPr>
              <w:t>s</w:t>
            </w:r>
            <w:r w:rsidRPr="005223A6">
              <w:rPr>
                <w:rFonts w:eastAsia="Aptos"/>
                <w:color w:val="000000"/>
                <w:szCs w:val="24"/>
                <w14:ligatures w14:val="standardContextual"/>
              </w:rPr>
              <w:t>laptažodžiai negali būti saugomi ar perduodami atviru tekstu ar užšifruojami nepatikimais algoritmais;</w:t>
            </w:r>
          </w:p>
          <w:p w14:paraId="63BC2AEF" w14:textId="19507C6A" w:rsidR="004F61C6" w:rsidRPr="00EF4C9D" w:rsidRDefault="004F61C6" w:rsidP="00370A46">
            <w:pPr>
              <w:pStyle w:val="ListParagraph"/>
              <w:numPr>
                <w:ilvl w:val="0"/>
                <w:numId w:val="39"/>
              </w:numPr>
              <w:autoSpaceDE w:val="0"/>
              <w:autoSpaceDN w:val="0"/>
              <w:adjustRightInd w:val="0"/>
              <w:contextualSpacing w:val="0"/>
              <w:jc w:val="both"/>
              <w:rPr>
                <w:rFonts w:eastAsia="Aptos"/>
                <w:color w:val="000000"/>
                <w14:ligatures w14:val="standardContextual"/>
              </w:rPr>
            </w:pPr>
            <w:r w:rsidRPr="453449C3">
              <w:rPr>
                <w:rFonts w:eastAsia="Aptos"/>
                <w:color w:val="000000"/>
                <w14:ligatures w14:val="standardContextual"/>
              </w:rPr>
              <w:t xml:space="preserve">slaptažodis turi būti keičiamas ne rečiau kaip kas </w:t>
            </w:r>
            <w:r w:rsidRPr="453449C3">
              <w:rPr>
                <w:rFonts w:eastAsia="Aptos"/>
                <w:color w:val="000000" w:themeColor="text1"/>
              </w:rPr>
              <w:t xml:space="preserve">2 </w:t>
            </w:r>
            <w:r w:rsidRPr="453449C3">
              <w:rPr>
                <w:rFonts w:eastAsia="Aptos"/>
                <w:color w:val="000000"/>
                <w14:ligatures w14:val="standardContextual"/>
              </w:rPr>
              <w:t xml:space="preserve">mėnesius ir keičiant slaptažodį neturi būti leidžiama sudaryti </w:t>
            </w:r>
            <w:r w:rsidR="000C4709">
              <w:rPr>
                <w:rFonts w:eastAsia="Aptos"/>
                <w:color w:val="000000"/>
                <w14:ligatures w14:val="standardContextual"/>
              </w:rPr>
              <w:t>konsultantų</w:t>
            </w:r>
            <w:r w:rsidRPr="7D9D0ABA">
              <w:rPr>
                <w:rFonts w:eastAsia="Aptos"/>
                <w:color w:val="000000"/>
                <w14:ligatures w14:val="standardContextual"/>
              </w:rPr>
              <w:t xml:space="preserve"> slaptažodžio</w:t>
            </w:r>
            <w:r w:rsidRPr="49FF0F27">
              <w:rPr>
                <w:rFonts w:eastAsia="Aptos"/>
                <w:color w:val="000000"/>
                <w14:ligatures w14:val="standardContextual"/>
              </w:rPr>
              <w:t xml:space="preserve"> iš buvusių </w:t>
            </w:r>
            <w:r w:rsidRPr="2B5BF798">
              <w:rPr>
                <w:rFonts w:eastAsia="Aptos"/>
                <w:color w:val="000000"/>
                <w14:ligatures w14:val="standardContextual"/>
              </w:rPr>
              <w:t>6 paskutinių</w:t>
            </w:r>
            <w:r w:rsidRPr="453449C3">
              <w:rPr>
                <w:rFonts w:eastAsia="Aptos"/>
                <w:color w:val="000000"/>
                <w14:ligatures w14:val="standardContextual"/>
              </w:rPr>
              <w:t xml:space="preserve"> slaptažodžių</w:t>
            </w:r>
            <w:r w:rsidRPr="13644B5D">
              <w:rPr>
                <w:rFonts w:eastAsia="Aptos"/>
                <w:color w:val="000000"/>
                <w14:ligatures w14:val="standardContextual"/>
              </w:rPr>
              <w:t xml:space="preserve">, o </w:t>
            </w:r>
            <w:r w:rsidRPr="20526B80">
              <w:rPr>
                <w:rFonts w:eastAsia="Aptos"/>
                <w:color w:val="000000"/>
                <w14:ligatures w14:val="standardContextual"/>
              </w:rPr>
              <w:t xml:space="preserve">administratoriaus </w:t>
            </w:r>
            <w:r w:rsidRPr="0D603BC0">
              <w:rPr>
                <w:rFonts w:eastAsia="Aptos"/>
                <w:color w:val="000000"/>
                <w14:ligatures w14:val="standardContextual"/>
              </w:rPr>
              <w:t xml:space="preserve">slaptažodžio </w:t>
            </w:r>
            <w:r w:rsidRPr="4F60683A">
              <w:rPr>
                <w:rFonts w:eastAsia="Aptos"/>
                <w:color w:val="000000"/>
                <w14:ligatures w14:val="standardContextual"/>
              </w:rPr>
              <w:t xml:space="preserve">iš buvusių </w:t>
            </w:r>
            <w:r w:rsidRPr="00B347E3">
              <w:rPr>
                <w:rFonts w:eastAsia="Aptos"/>
                <w:color w:val="000000"/>
                <w14:ligatures w14:val="standardContextual"/>
              </w:rPr>
              <w:t xml:space="preserve">8 </w:t>
            </w:r>
            <w:r w:rsidRPr="48C3104D">
              <w:rPr>
                <w:rFonts w:eastAsia="Aptos"/>
                <w:color w:val="000000"/>
                <w14:ligatures w14:val="standardContextual"/>
              </w:rPr>
              <w:t xml:space="preserve">paskutinių </w:t>
            </w:r>
            <w:r w:rsidRPr="71CD3E9B">
              <w:rPr>
                <w:rFonts w:eastAsia="Aptos"/>
                <w:color w:val="000000"/>
                <w14:ligatures w14:val="standardContextual"/>
              </w:rPr>
              <w:t>slaptažodžių</w:t>
            </w:r>
            <w:r w:rsidRPr="4F60683A">
              <w:rPr>
                <w:rFonts w:eastAsia="Aptos"/>
                <w:color w:val="000000"/>
                <w14:ligatures w14:val="standardContextual"/>
              </w:rPr>
              <w:t>;</w:t>
            </w:r>
          </w:p>
          <w:p w14:paraId="44C7FCD9" w14:textId="77777777" w:rsidR="004F61C6" w:rsidRPr="005223A6" w:rsidRDefault="004F61C6" w:rsidP="00370A46">
            <w:pPr>
              <w:pStyle w:val="ListParagraph"/>
              <w:numPr>
                <w:ilvl w:val="0"/>
                <w:numId w:val="40"/>
              </w:numPr>
              <w:autoSpaceDE w:val="0"/>
              <w:autoSpaceDN w:val="0"/>
              <w:adjustRightInd w:val="0"/>
              <w:contextualSpacing w:val="0"/>
              <w:jc w:val="both"/>
              <w:rPr>
                <w:rFonts w:eastAsia="Aptos"/>
                <w:color w:val="000000"/>
                <w:szCs w:val="24"/>
                <w14:ligatures w14:val="standardContextual"/>
              </w:rPr>
            </w:pPr>
            <w:r>
              <w:rPr>
                <w:rFonts w:eastAsia="Aptos"/>
                <w:color w:val="000000"/>
                <w:szCs w:val="24"/>
                <w14:ligatures w14:val="standardContextual"/>
              </w:rPr>
              <w:t>p</w:t>
            </w:r>
            <w:r w:rsidRPr="005223A6">
              <w:rPr>
                <w:rFonts w:eastAsia="Aptos"/>
                <w:color w:val="000000"/>
                <w:szCs w:val="24"/>
                <w14:ligatures w14:val="standardContextual"/>
              </w:rPr>
              <w:t xml:space="preserve">irmojo prisijungimo prie </w:t>
            </w:r>
            <w:r>
              <w:rPr>
                <w:rFonts w:eastAsia="Aptos"/>
                <w:color w:val="000000"/>
                <w:szCs w:val="24"/>
                <w14:ligatures w14:val="standardContextual"/>
              </w:rPr>
              <w:t>s</w:t>
            </w:r>
            <w:r w:rsidRPr="005223A6">
              <w:rPr>
                <w:rFonts w:eastAsia="Aptos"/>
                <w:color w:val="000000"/>
                <w:szCs w:val="24"/>
                <w14:ligatures w14:val="standardContextual"/>
              </w:rPr>
              <w:t xml:space="preserve">istemos metu turi </w:t>
            </w:r>
            <w:r>
              <w:rPr>
                <w:rFonts w:eastAsia="Aptos"/>
                <w:color w:val="000000"/>
                <w:szCs w:val="24"/>
                <w14:ligatures w14:val="standardContextual"/>
              </w:rPr>
              <w:t xml:space="preserve">būti </w:t>
            </w:r>
            <w:r w:rsidRPr="005223A6">
              <w:rPr>
                <w:rFonts w:eastAsia="Aptos"/>
                <w:color w:val="000000"/>
                <w:szCs w:val="24"/>
                <w14:ligatures w14:val="standardContextual"/>
              </w:rPr>
              <w:t>automatiškai inicijuo</w:t>
            </w:r>
            <w:r>
              <w:rPr>
                <w:rFonts w:eastAsia="Aptos"/>
                <w:color w:val="000000"/>
                <w:szCs w:val="24"/>
                <w14:ligatures w14:val="standardContextual"/>
              </w:rPr>
              <w:t>jamas</w:t>
            </w:r>
            <w:r w:rsidRPr="005223A6">
              <w:rPr>
                <w:rFonts w:eastAsia="Aptos"/>
                <w:color w:val="000000"/>
                <w:szCs w:val="24"/>
                <w14:ligatures w14:val="standardContextual"/>
              </w:rPr>
              <w:t xml:space="preserve"> laikino slaptažodžio pakeitim</w:t>
            </w:r>
            <w:r>
              <w:rPr>
                <w:rFonts w:eastAsia="Aptos"/>
                <w:color w:val="000000"/>
                <w:szCs w:val="24"/>
                <w14:ligatures w14:val="standardContextual"/>
              </w:rPr>
              <w:t>as</w:t>
            </w:r>
            <w:r w:rsidRPr="005223A6">
              <w:rPr>
                <w:rFonts w:eastAsia="Aptos"/>
                <w:color w:val="000000"/>
                <w:szCs w:val="24"/>
                <w14:ligatures w14:val="standardContextual"/>
              </w:rPr>
              <w:t>;</w:t>
            </w:r>
          </w:p>
          <w:p w14:paraId="473BEB7F" w14:textId="77777777" w:rsidR="004F61C6" w:rsidRPr="005223A6" w:rsidRDefault="004F61C6" w:rsidP="00370A46">
            <w:pPr>
              <w:pStyle w:val="ListParagraph"/>
              <w:numPr>
                <w:ilvl w:val="0"/>
                <w:numId w:val="40"/>
              </w:numPr>
              <w:autoSpaceDE w:val="0"/>
              <w:autoSpaceDN w:val="0"/>
              <w:adjustRightInd w:val="0"/>
              <w:contextualSpacing w:val="0"/>
              <w:jc w:val="both"/>
              <w:rPr>
                <w:rFonts w:eastAsia="Aptos"/>
                <w:color w:val="000000"/>
                <w:szCs w:val="24"/>
                <w14:ligatures w14:val="standardContextual"/>
              </w:rPr>
            </w:pPr>
            <w:r>
              <w:rPr>
                <w:rFonts w:eastAsia="Aptos"/>
                <w:color w:val="000000"/>
                <w:szCs w:val="24"/>
                <w14:ligatures w14:val="standardContextual"/>
              </w:rPr>
              <w:t>s</w:t>
            </w:r>
            <w:r w:rsidRPr="005223A6">
              <w:rPr>
                <w:rFonts w:eastAsia="Aptos"/>
                <w:color w:val="000000"/>
                <w:szCs w:val="24"/>
                <w14:ligatures w14:val="standardContextual"/>
              </w:rPr>
              <w:t xml:space="preserve">istemos naudotojas </w:t>
            </w:r>
            <w:r>
              <w:rPr>
                <w:rFonts w:eastAsia="Aptos"/>
                <w:color w:val="000000"/>
                <w:szCs w:val="24"/>
                <w14:ligatures w14:val="standardContextual"/>
              </w:rPr>
              <w:t>turi teisę</w:t>
            </w:r>
            <w:r w:rsidRPr="005223A6">
              <w:rPr>
                <w:rFonts w:eastAsia="Aptos"/>
                <w:color w:val="000000"/>
                <w:szCs w:val="24"/>
                <w14:ligatures w14:val="standardContextual"/>
              </w:rPr>
              <w:t xml:space="preserve"> savarankiškai pasikeisti slaptažodį</w:t>
            </w:r>
            <w:r>
              <w:rPr>
                <w:rFonts w:eastAsia="Aptos"/>
                <w:color w:val="000000"/>
                <w:szCs w:val="24"/>
                <w14:ligatures w14:val="standardContextual"/>
              </w:rPr>
              <w:t xml:space="preserve"> sistemoje</w:t>
            </w:r>
            <w:r w:rsidRPr="005223A6">
              <w:rPr>
                <w:rFonts w:eastAsia="Aptos"/>
                <w:color w:val="000000"/>
                <w:szCs w:val="24"/>
                <w14:ligatures w14:val="standardContextual"/>
              </w:rPr>
              <w:t>;</w:t>
            </w:r>
          </w:p>
          <w:p w14:paraId="60C638BB" w14:textId="2D592879" w:rsidR="004F61C6" w:rsidRPr="00B02018" w:rsidRDefault="004F61C6" w:rsidP="00370A46">
            <w:pPr>
              <w:pStyle w:val="ListParagraph"/>
              <w:numPr>
                <w:ilvl w:val="0"/>
                <w:numId w:val="40"/>
              </w:numPr>
              <w:autoSpaceDE w:val="0"/>
              <w:autoSpaceDN w:val="0"/>
              <w:adjustRightInd w:val="0"/>
              <w:contextualSpacing w:val="0"/>
              <w:jc w:val="both"/>
              <w:rPr>
                <w:szCs w:val="24"/>
              </w:rPr>
            </w:pPr>
            <w:r>
              <w:rPr>
                <w:rFonts w:eastAsia="Aptos"/>
                <w:color w:val="000000"/>
                <w:szCs w:val="24"/>
                <w14:ligatures w14:val="standardContextual"/>
              </w:rPr>
              <w:t>s</w:t>
            </w:r>
            <w:r w:rsidRPr="005223A6">
              <w:rPr>
                <w:rFonts w:eastAsia="Aptos"/>
                <w:color w:val="000000"/>
                <w:szCs w:val="24"/>
                <w14:ligatures w14:val="standardContextual"/>
              </w:rPr>
              <w:t>istemos naudotojas</w:t>
            </w:r>
            <w:r w:rsidR="00E33576">
              <w:rPr>
                <w:rFonts w:eastAsia="Aptos"/>
                <w:color w:val="000000"/>
                <w:szCs w:val="24"/>
                <w14:ligatures w14:val="standardContextual"/>
              </w:rPr>
              <w:t>,</w:t>
            </w:r>
            <w:r w:rsidRPr="005223A6">
              <w:rPr>
                <w:rFonts w:eastAsia="Aptos"/>
                <w:color w:val="000000"/>
                <w:szCs w:val="24"/>
                <w14:ligatures w14:val="standardContextual"/>
              </w:rPr>
              <w:t xml:space="preserve"> pamiršęs savo slaptažodį, jį gali savarankiškai atkurti</w:t>
            </w:r>
            <w:r>
              <w:rPr>
                <w:rFonts w:eastAsia="Aptos"/>
                <w:color w:val="000000"/>
                <w:szCs w:val="24"/>
                <w14:ligatures w14:val="standardContextual"/>
              </w:rPr>
              <w:t>.</w:t>
            </w:r>
          </w:p>
          <w:p w14:paraId="2F7B56B8" w14:textId="77777777" w:rsidR="004F61C6" w:rsidRPr="007A26F0" w:rsidRDefault="004F61C6" w:rsidP="00370A46">
            <w:pPr>
              <w:pStyle w:val="ListParagraph"/>
              <w:numPr>
                <w:ilvl w:val="0"/>
                <w:numId w:val="40"/>
              </w:numPr>
              <w:autoSpaceDE w:val="0"/>
              <w:autoSpaceDN w:val="0"/>
              <w:adjustRightInd w:val="0"/>
              <w:contextualSpacing w:val="0"/>
              <w:jc w:val="both"/>
            </w:pPr>
            <w:r w:rsidRPr="2BB8A883">
              <w:rPr>
                <w:rFonts w:eastAsia="Aptos"/>
                <w:color w:val="000000"/>
                <w14:ligatures w14:val="standardContextual"/>
              </w:rPr>
              <w:t>p</w:t>
            </w:r>
            <w:r w:rsidRPr="00081C44">
              <w:rPr>
                <w:rFonts w:eastAsia="Aptos"/>
                <w:color w:val="000000"/>
                <w14:ligatures w14:val="standardContextual"/>
              </w:rPr>
              <w:t>rograminė įranga privalo kaupti pokalbių įrašų perklausymo įvykių žurnalą, kuriame kaupiama informacija apie visus bandymus perklausyti įrašus: įvykio datą ir laiką, perklausyti bandžiusį vartotoją, pokalbio įrašo identifikatorių</w:t>
            </w:r>
            <w:r w:rsidRPr="4D0890B7">
              <w:rPr>
                <w:rFonts w:eastAsia="Aptos"/>
                <w:color w:val="000000" w:themeColor="text1"/>
              </w:rPr>
              <w:t>.</w:t>
            </w:r>
            <w:r w:rsidRPr="007A26F0">
              <w:rPr>
                <w:rFonts w:eastAsia="Aptos"/>
                <w:color w:val="000000" w:themeColor="text1"/>
              </w:rPr>
              <w:t xml:space="preserve"> </w:t>
            </w:r>
          </w:p>
        </w:tc>
      </w:tr>
      <w:tr w:rsidR="004F61C6" w:rsidRPr="005223A6" w14:paraId="628947AD"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35A2D" w14:textId="49636C15" w:rsidR="004F61C6" w:rsidRPr="005223A6" w:rsidRDefault="004F61C6" w:rsidP="00291D60">
            <w:pPr>
              <w:widowControl w:val="0"/>
              <w:suppressAutoHyphens/>
              <w:rPr>
                <w:szCs w:val="24"/>
              </w:rPr>
            </w:pPr>
            <w:r>
              <w:rPr>
                <w:szCs w:val="24"/>
              </w:rPr>
              <w:lastRenderedPageBreak/>
              <w:t>8.</w:t>
            </w:r>
            <w:r w:rsidR="00AE232D">
              <w:rPr>
                <w:szCs w:val="24"/>
              </w:rPr>
              <w:t>8</w:t>
            </w:r>
            <w:r>
              <w:rPr>
                <w:szCs w:val="24"/>
              </w:rPr>
              <w:t>.</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76636" w14:textId="77777777" w:rsidR="004F61C6" w:rsidRPr="005223A6" w:rsidRDefault="004F61C6" w:rsidP="00291D60">
            <w:pPr>
              <w:widowControl w:val="0"/>
              <w:suppressAutoHyphens/>
              <w:rPr>
                <w:szCs w:val="24"/>
              </w:rPr>
            </w:pPr>
            <w:r w:rsidRPr="005223A6">
              <w:rPr>
                <w:szCs w:val="24"/>
              </w:rPr>
              <w:t>Skambučių valdymas pokalbio metu</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8F4D2" w14:textId="77777777" w:rsidR="004F61C6" w:rsidRPr="005223A6" w:rsidRDefault="004F61C6" w:rsidP="00291D60">
            <w:pPr>
              <w:widowControl w:val="0"/>
              <w:suppressAutoHyphens/>
              <w:jc w:val="both"/>
              <w:rPr>
                <w:szCs w:val="24"/>
              </w:rPr>
            </w:pPr>
            <w:r w:rsidRPr="005223A6">
              <w:rPr>
                <w:szCs w:val="24"/>
              </w:rPr>
              <w:t>Atsiliepusiam pirmo lygio konsultantui, kompiuterio naršyklės lange turi būti atidaromas individualus skambučio valdymo langas su galimybe:</w:t>
            </w:r>
          </w:p>
          <w:p w14:paraId="4AF4CF8A" w14:textId="77777777" w:rsidR="004F61C6" w:rsidRPr="00811847" w:rsidRDefault="004F61C6" w:rsidP="00370A46">
            <w:pPr>
              <w:pStyle w:val="ListParagraph"/>
              <w:widowControl w:val="0"/>
              <w:numPr>
                <w:ilvl w:val="0"/>
                <w:numId w:val="41"/>
              </w:numPr>
              <w:suppressAutoHyphens/>
              <w:contextualSpacing w:val="0"/>
              <w:jc w:val="both"/>
              <w:rPr>
                <w:szCs w:val="24"/>
              </w:rPr>
            </w:pPr>
            <w:r w:rsidRPr="00811847">
              <w:rPr>
                <w:szCs w:val="24"/>
              </w:rPr>
              <w:t>nutraukti skambutį;</w:t>
            </w:r>
          </w:p>
          <w:p w14:paraId="2CCAC444" w14:textId="1B28FC0C" w:rsidR="004F61C6" w:rsidRPr="00811847" w:rsidRDefault="004F61C6" w:rsidP="00370A46">
            <w:pPr>
              <w:pStyle w:val="ListParagraph"/>
              <w:widowControl w:val="0"/>
              <w:numPr>
                <w:ilvl w:val="0"/>
                <w:numId w:val="41"/>
              </w:numPr>
              <w:suppressAutoHyphens/>
              <w:contextualSpacing w:val="0"/>
              <w:jc w:val="both"/>
              <w:rPr>
                <w:szCs w:val="24"/>
              </w:rPr>
            </w:pPr>
            <w:r w:rsidRPr="00811847">
              <w:rPr>
                <w:szCs w:val="24"/>
              </w:rPr>
              <w:t>nukreipti (</w:t>
            </w:r>
            <w:r w:rsidRPr="00811847">
              <w:rPr>
                <w:i/>
                <w:iCs/>
                <w:szCs w:val="24"/>
              </w:rPr>
              <w:t>angl. Transfer</w:t>
            </w:r>
            <w:r w:rsidRPr="00811847">
              <w:rPr>
                <w:szCs w:val="24"/>
              </w:rPr>
              <w:t xml:space="preserve">) skambutį kitam darbuotojui naudojant besąlyginį </w:t>
            </w:r>
            <w:r w:rsidR="000771FF" w:rsidRPr="00811847">
              <w:rPr>
                <w:szCs w:val="24"/>
              </w:rPr>
              <w:t xml:space="preserve">nukreipimą </w:t>
            </w:r>
            <w:r w:rsidRPr="00811847">
              <w:rPr>
                <w:szCs w:val="24"/>
              </w:rPr>
              <w:t>arba nukreipimą su palyda;</w:t>
            </w:r>
          </w:p>
          <w:p w14:paraId="79D82417" w14:textId="6ABD35CB" w:rsidR="004F61C6" w:rsidRPr="00811847" w:rsidRDefault="00C570F8" w:rsidP="4AC4E12C">
            <w:pPr>
              <w:pStyle w:val="ListParagraph"/>
              <w:widowControl w:val="0"/>
              <w:numPr>
                <w:ilvl w:val="0"/>
                <w:numId w:val="41"/>
              </w:numPr>
              <w:suppressAutoHyphens/>
              <w:jc w:val="both"/>
            </w:pPr>
            <w:r w:rsidRPr="00811847">
              <w:t>parinkti bent vieną kategoriją su galimybe nurodyti subkategoriją</w:t>
            </w:r>
            <w:r w:rsidR="00D46A94">
              <w:t>;</w:t>
            </w:r>
          </w:p>
          <w:p w14:paraId="73ED79D1" w14:textId="15C931B1" w:rsidR="004F61C6" w:rsidRPr="00811847" w:rsidRDefault="004F61C6" w:rsidP="00370A46">
            <w:pPr>
              <w:pStyle w:val="ListParagraph"/>
              <w:widowControl w:val="0"/>
              <w:numPr>
                <w:ilvl w:val="0"/>
                <w:numId w:val="41"/>
              </w:numPr>
              <w:suppressAutoHyphens/>
              <w:contextualSpacing w:val="0"/>
              <w:jc w:val="both"/>
            </w:pPr>
            <w:r w:rsidRPr="00811847">
              <w:t xml:space="preserve">turi būti galimybė pridėti daugiau negu vieną </w:t>
            </w:r>
            <w:r w:rsidR="00DE26A6" w:rsidRPr="00811847">
              <w:t>kategoriją ir / ar subkategoriją</w:t>
            </w:r>
            <w:r w:rsidRPr="00811847">
              <w:t xml:space="preserve"> vienam skambučiui;</w:t>
            </w:r>
          </w:p>
          <w:p w14:paraId="786743AE" w14:textId="1FD10E43" w:rsidR="004F61C6" w:rsidRPr="00811847" w:rsidRDefault="004F61C6" w:rsidP="00370A46">
            <w:pPr>
              <w:pStyle w:val="ListParagraph"/>
              <w:widowControl w:val="0"/>
              <w:numPr>
                <w:ilvl w:val="0"/>
                <w:numId w:val="41"/>
              </w:numPr>
              <w:suppressAutoHyphens/>
              <w:contextualSpacing w:val="0"/>
              <w:jc w:val="both"/>
            </w:pPr>
            <w:r w:rsidRPr="00811847">
              <w:t xml:space="preserve">turi būti galimybė </w:t>
            </w:r>
            <w:r w:rsidR="00D81F2C" w:rsidRPr="00811847">
              <w:t>kategoriją</w:t>
            </w:r>
            <w:r w:rsidRPr="00811847">
              <w:t xml:space="preserve"> atvaizduoti dviejų lygių medžio struktūroje – suskirstyti į </w:t>
            </w:r>
            <w:r w:rsidR="00D81F2C" w:rsidRPr="00811847">
              <w:lastRenderedPageBreak/>
              <w:t>sub</w:t>
            </w:r>
            <w:r w:rsidRPr="00811847">
              <w:t xml:space="preserve">kategorijas, su galimybe išsiskleisti pageidaujamas </w:t>
            </w:r>
            <w:r w:rsidR="00D81F2C" w:rsidRPr="00811847">
              <w:t>sub</w:t>
            </w:r>
            <w:r w:rsidRPr="00811847">
              <w:t>kategorijas;</w:t>
            </w:r>
          </w:p>
          <w:p w14:paraId="04699BC3" w14:textId="6EE3BC42" w:rsidR="004F61C6" w:rsidRPr="00035FB6" w:rsidRDefault="004F61C6" w:rsidP="00035FB6">
            <w:pPr>
              <w:pStyle w:val="ListParagraph"/>
              <w:widowControl w:val="0"/>
              <w:numPr>
                <w:ilvl w:val="0"/>
                <w:numId w:val="41"/>
              </w:numPr>
              <w:suppressAutoHyphens/>
              <w:contextualSpacing w:val="0"/>
              <w:jc w:val="both"/>
            </w:pPr>
            <w:r w:rsidRPr="00811847">
              <w:t xml:space="preserve">turi būti galimybė kategorijas pažymėti kaip privalomas; programinė įranga turi neleisti uždaryti skambučio valdymo lango, jei nėra parinkta bent po vieną </w:t>
            </w:r>
            <w:r w:rsidR="001B52C1" w:rsidRPr="00811847">
              <w:t>sub</w:t>
            </w:r>
            <w:r w:rsidR="004B41E8" w:rsidRPr="00811847">
              <w:t>kategoriją</w:t>
            </w:r>
            <w:r w:rsidRPr="00811847">
              <w:t xml:space="preserve"> iš kiekvienos privalomos kategorijos;</w:t>
            </w:r>
          </w:p>
        </w:tc>
      </w:tr>
      <w:tr w:rsidR="004F61C6" w:rsidRPr="005223A6" w14:paraId="7E7B966B"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AEC2" w14:textId="27FC041B" w:rsidR="004F61C6" w:rsidRPr="005223A6" w:rsidRDefault="004F61C6" w:rsidP="00291D60">
            <w:pPr>
              <w:widowControl w:val="0"/>
              <w:suppressAutoHyphens/>
              <w:rPr>
                <w:szCs w:val="24"/>
              </w:rPr>
            </w:pPr>
            <w:r>
              <w:rPr>
                <w:szCs w:val="24"/>
              </w:rPr>
              <w:lastRenderedPageBreak/>
              <w:t>8.</w:t>
            </w:r>
            <w:r w:rsidR="00AE232D">
              <w:rPr>
                <w:szCs w:val="24"/>
              </w:rPr>
              <w:t>9</w:t>
            </w:r>
            <w:r>
              <w:rPr>
                <w:szCs w:val="24"/>
              </w:rPr>
              <w:t>.</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02C6E" w14:textId="77777777" w:rsidR="004F61C6" w:rsidRPr="005223A6" w:rsidRDefault="004F61C6" w:rsidP="00291D60">
            <w:pPr>
              <w:widowControl w:val="0"/>
              <w:suppressAutoHyphens/>
              <w:rPr>
                <w:szCs w:val="24"/>
              </w:rPr>
            </w:pPr>
            <w:r w:rsidRPr="005223A6">
              <w:rPr>
                <w:szCs w:val="24"/>
              </w:rPr>
              <w:t>Pokalbių įrašymas ir administravimas</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55DA3" w14:textId="77777777" w:rsidR="004F61C6" w:rsidRPr="005223A6" w:rsidRDefault="004F61C6" w:rsidP="00291D60">
            <w:pPr>
              <w:widowControl w:val="0"/>
              <w:suppressAutoHyphens/>
              <w:jc w:val="both"/>
              <w:rPr>
                <w:szCs w:val="24"/>
              </w:rPr>
            </w:pPr>
            <w:r w:rsidRPr="005223A6">
              <w:rPr>
                <w:szCs w:val="24"/>
              </w:rPr>
              <w:t>Programinė įranga privalo užtikrinti:</w:t>
            </w:r>
          </w:p>
          <w:p w14:paraId="398622C9" w14:textId="5C02FE2F" w:rsidR="004F61C6" w:rsidRPr="002257F9" w:rsidRDefault="4A8C842D" w:rsidP="4AC4E12C">
            <w:pPr>
              <w:pStyle w:val="ListParagraph"/>
              <w:widowControl w:val="0"/>
              <w:numPr>
                <w:ilvl w:val="0"/>
                <w:numId w:val="42"/>
              </w:numPr>
              <w:suppressAutoHyphens/>
              <w:jc w:val="both"/>
              <w:rPr>
                <w:szCs w:val="24"/>
              </w:rPr>
            </w:pPr>
            <w:r>
              <w:t>visų įeinančių ir išeinančių pokalbių įrašymo funkcionalumą</w:t>
            </w:r>
            <w:r w:rsidR="26D580E3">
              <w:t xml:space="preserve"> į ir iš Pirkėjo nemokamos linijos ryšio numerio</w:t>
            </w:r>
            <w:r>
              <w:t xml:space="preserve">, išskyrus antro </w:t>
            </w:r>
            <w:r w:rsidR="61D4197E">
              <w:t xml:space="preserve">ir pirmo </w:t>
            </w:r>
            <w:r>
              <w:t>lygio konsultantų tiesioginių skambučių, kaip tai aprašyta šios techninės specifikacijos 8.</w:t>
            </w:r>
            <w:r w:rsidR="405C18DA">
              <w:t>5</w:t>
            </w:r>
            <w:r>
              <w:t xml:space="preserve"> papunktyje;</w:t>
            </w:r>
          </w:p>
          <w:p w14:paraId="69F15A6D" w14:textId="664DE9B2" w:rsidR="004F61C6" w:rsidRPr="002257F9" w:rsidRDefault="004F61C6" w:rsidP="00370A46">
            <w:pPr>
              <w:pStyle w:val="ListParagraph"/>
              <w:widowControl w:val="0"/>
              <w:numPr>
                <w:ilvl w:val="0"/>
                <w:numId w:val="42"/>
              </w:numPr>
              <w:suppressAutoHyphens/>
              <w:jc w:val="both"/>
              <w:rPr>
                <w:szCs w:val="24"/>
              </w:rPr>
            </w:pPr>
            <w:r>
              <w:t xml:space="preserve">įrašyti pokalbiai privalo būti saugomi </w:t>
            </w:r>
            <w:r w:rsidR="22F6A3AE">
              <w:t>14 kalendorinių dienų</w:t>
            </w:r>
            <w:r>
              <w:t xml:space="preserve">. Po </w:t>
            </w:r>
            <w:r w:rsidR="6C5A3D56">
              <w:t>14 kalendorinių dienų</w:t>
            </w:r>
            <w:r>
              <w:t xml:space="preserve"> įrašai </w:t>
            </w:r>
            <w:r w:rsidR="606C8810">
              <w:t>kartu su susijusiais duome</w:t>
            </w:r>
            <w:r w:rsidR="0FCE50F8">
              <w:t>n</w:t>
            </w:r>
            <w:r w:rsidR="606C8810">
              <w:t xml:space="preserve">imis, išskyrus statistinę informaciją, </w:t>
            </w:r>
            <w:r>
              <w:t>turi būti sunaikinami automatiškai;</w:t>
            </w:r>
          </w:p>
          <w:p w14:paraId="6B26E688" w14:textId="2301E45C" w:rsidR="004F61C6" w:rsidRPr="005223A6" w:rsidRDefault="39847552" w:rsidP="00370A46">
            <w:pPr>
              <w:pStyle w:val="ListParagraph"/>
              <w:widowControl w:val="0"/>
              <w:numPr>
                <w:ilvl w:val="0"/>
                <w:numId w:val="42"/>
              </w:numPr>
              <w:suppressAutoHyphens/>
              <w:jc w:val="both"/>
            </w:pPr>
            <w:r>
              <w:t xml:space="preserve">galimybę </w:t>
            </w:r>
            <w:r w:rsidR="4A8C842D">
              <w:t>naudojant WEB sąsają</w:t>
            </w:r>
            <w:r w:rsidR="2BBF4CDC">
              <w:t xml:space="preserve"> sistemos administratori</w:t>
            </w:r>
            <w:r>
              <w:t>ui</w:t>
            </w:r>
            <w:r w:rsidR="4A8C842D">
              <w:t xml:space="preserve"> patogiai filtruoti pokalbių įrašus pagal telefono numerį, datą ir laiką, konsultantą;</w:t>
            </w:r>
          </w:p>
          <w:p w14:paraId="76F4720C" w14:textId="77777777" w:rsidR="00E74FEA" w:rsidRPr="00E74FEA" w:rsidRDefault="42C4B0B6" w:rsidP="4AC4E12C">
            <w:pPr>
              <w:pStyle w:val="ListParagraph"/>
              <w:widowControl w:val="0"/>
              <w:numPr>
                <w:ilvl w:val="0"/>
                <w:numId w:val="42"/>
              </w:numPr>
              <w:suppressAutoHyphens/>
              <w:jc w:val="both"/>
            </w:pPr>
            <w:r>
              <w:t xml:space="preserve">Pokalbių perklausymas galimas tik </w:t>
            </w:r>
            <w:r w:rsidR="40E81D01">
              <w:t xml:space="preserve">administratoriui </w:t>
            </w:r>
            <w:r>
              <w:t>parsisiuntus pokalbio įrašą; klausyti realiu laiku per WEB sąsają – negalima.</w:t>
            </w:r>
          </w:p>
          <w:p w14:paraId="450C7402" w14:textId="61D59004" w:rsidR="004F61C6" w:rsidRPr="005223A6" w:rsidRDefault="5000CCF3" w:rsidP="4AC4E12C">
            <w:pPr>
              <w:pStyle w:val="ListParagraph"/>
              <w:widowControl w:val="0"/>
              <w:numPr>
                <w:ilvl w:val="0"/>
                <w:numId w:val="42"/>
              </w:numPr>
              <w:suppressAutoHyphens/>
              <w:jc w:val="both"/>
            </w:pPr>
            <w:r>
              <w:t>S</w:t>
            </w:r>
            <w:r w:rsidR="4A8C842D">
              <w:t>kambinantys interesantai privalo būti informuojami apie tai, kad jų pokalbis bus įrašytas (pranešimus pateikia Pirkėjas). Pranešimas gali skirtis priklausomai nuo padalinio, į kurį skambina interesantas;</w:t>
            </w:r>
          </w:p>
          <w:p w14:paraId="09CB4FBD" w14:textId="77777777" w:rsidR="004F61C6" w:rsidRPr="005223A6" w:rsidRDefault="004F61C6" w:rsidP="00370A46">
            <w:pPr>
              <w:pStyle w:val="ListParagraph"/>
              <w:widowControl w:val="0"/>
              <w:numPr>
                <w:ilvl w:val="0"/>
                <w:numId w:val="42"/>
              </w:numPr>
              <w:suppressAutoHyphens/>
              <w:contextualSpacing w:val="0"/>
              <w:jc w:val="both"/>
              <w:rPr>
                <w:szCs w:val="24"/>
              </w:rPr>
            </w:pPr>
            <w:r>
              <w:rPr>
                <w:szCs w:val="24"/>
              </w:rPr>
              <w:t>i</w:t>
            </w:r>
            <w:r w:rsidRPr="005223A6">
              <w:rPr>
                <w:szCs w:val="24"/>
              </w:rPr>
              <w:t xml:space="preserve">šeinančio į išorę skambučio metu, skambučio gavėjai privalo būti informuojami apie tai, kad jų pokalbis bus įrašytas (pranešimus pateikia </w:t>
            </w:r>
            <w:r>
              <w:rPr>
                <w:szCs w:val="24"/>
              </w:rPr>
              <w:t>P</w:t>
            </w:r>
            <w:r w:rsidRPr="005223A6">
              <w:rPr>
                <w:szCs w:val="24"/>
              </w:rPr>
              <w:t>irkėjas). Pranešimas gali skirtis priklausomai nuo padalinio, kurio darbuotojas skambina.</w:t>
            </w:r>
          </w:p>
          <w:p w14:paraId="57BEC56C" w14:textId="5BE70AAB" w:rsidR="004F61C6" w:rsidRPr="005223A6" w:rsidRDefault="004F61C6" w:rsidP="00291D60">
            <w:pPr>
              <w:autoSpaceDE w:val="0"/>
              <w:autoSpaceDN w:val="0"/>
              <w:adjustRightInd w:val="0"/>
              <w:jc w:val="both"/>
              <w:rPr>
                <w:rFonts w:eastAsia="Aptos"/>
                <w:color w:val="000000"/>
                <w:szCs w:val="24"/>
                <w14:ligatures w14:val="standardContextual"/>
              </w:rPr>
            </w:pPr>
            <w:r w:rsidRPr="005223A6">
              <w:rPr>
                <w:rFonts w:eastAsia="Aptos"/>
                <w:color w:val="000000"/>
                <w:szCs w:val="24"/>
                <w14:ligatures w14:val="standardContextual"/>
              </w:rPr>
              <w:t>Pokalbių įrašai turi būti užšifruoti visu savo gyvavimo laikotarpiu taikant visuotinai priimtų informacijos ir kibernetinės saugos gerųjų praktikų rekomendacijas šifravimui</w:t>
            </w:r>
            <w:r>
              <w:rPr>
                <w:rFonts w:eastAsia="Aptos"/>
                <w:color w:val="000000"/>
                <w:szCs w:val="24"/>
                <w14:ligatures w14:val="standardContextual"/>
              </w:rPr>
              <w:t>.</w:t>
            </w:r>
            <w:r w:rsidRPr="005223A6">
              <w:rPr>
                <w:rFonts w:eastAsia="Aptos"/>
                <w:color w:val="000000"/>
                <w:szCs w:val="24"/>
                <w14:ligatures w14:val="standardContextual"/>
              </w:rPr>
              <w:t xml:space="preserve"> Šifravimo algoritmas ir jo parametrai (pvz., rakto ilgis, veikimo režimas ir pan.) turi atitikti naujausius šifravimo standartus ir būti laikomi atspariais užkoduotų pranešimų iššifravimo, neturint rakto, procesui (</w:t>
            </w:r>
            <w:r w:rsidRPr="008B470A">
              <w:rPr>
                <w:rFonts w:eastAsia="Aptos"/>
                <w:i/>
                <w:iCs/>
                <w:color w:val="000000"/>
                <w:szCs w:val="24"/>
                <w14:ligatures w14:val="standardContextual"/>
              </w:rPr>
              <w:t>angl. cryptanalysis</w:t>
            </w:r>
            <w:r w:rsidRPr="005223A6">
              <w:rPr>
                <w:rFonts w:eastAsia="Aptos"/>
                <w:color w:val="000000"/>
                <w:szCs w:val="24"/>
                <w14:ligatures w14:val="standardContextual"/>
              </w:rPr>
              <w:t xml:space="preserve">). </w:t>
            </w:r>
          </w:p>
          <w:p w14:paraId="4CA8B02D" w14:textId="5EEDEDBA" w:rsidR="004F61C6" w:rsidRPr="000F0CBD" w:rsidRDefault="004F61C6" w:rsidP="00291D60">
            <w:pPr>
              <w:widowControl w:val="0"/>
              <w:suppressAutoHyphens/>
              <w:jc w:val="both"/>
              <w:rPr>
                <w:rFonts w:eastAsia="Aptos"/>
                <w:b/>
                <w:bCs/>
                <w:kern w:val="2"/>
                <w:szCs w:val="24"/>
                <w14:ligatures w14:val="standardContextual"/>
              </w:rPr>
            </w:pPr>
            <w:r w:rsidRPr="005223A6">
              <w:rPr>
                <w:rFonts w:eastAsia="Aptos"/>
                <w:kern w:val="2"/>
                <w:szCs w:val="24"/>
                <w14:ligatures w14:val="standardContextual"/>
              </w:rPr>
              <w:t xml:space="preserve">Siekiant užtikrinti pokalbių įrašų konfidencialumą ir atitikimą duomenų </w:t>
            </w:r>
            <w:r w:rsidR="008061BE">
              <w:rPr>
                <w:rFonts w:eastAsia="Aptos"/>
                <w:kern w:val="2"/>
                <w:szCs w:val="24"/>
                <w14:ligatures w14:val="standardContextual"/>
              </w:rPr>
              <w:t>ap</w:t>
            </w:r>
            <w:r w:rsidRPr="005223A6">
              <w:rPr>
                <w:rFonts w:eastAsia="Aptos"/>
                <w:kern w:val="2"/>
                <w:szCs w:val="24"/>
                <w14:ligatures w14:val="standardContextual"/>
              </w:rPr>
              <w:t>saugos reikalavimams</w:t>
            </w:r>
            <w:r>
              <w:rPr>
                <w:rFonts w:eastAsia="Aptos"/>
                <w:kern w:val="2"/>
                <w:szCs w:val="24"/>
                <w14:ligatures w14:val="standardContextual"/>
              </w:rPr>
              <w:t>,</w:t>
            </w:r>
            <w:r w:rsidRPr="005223A6">
              <w:rPr>
                <w:rFonts w:eastAsia="Aptos"/>
                <w:kern w:val="2"/>
                <w:szCs w:val="24"/>
                <w14:ligatures w14:val="standardContextual"/>
              </w:rPr>
              <w:t xml:space="preserve"> pokalbių iššifravimo raktas ir</w:t>
            </w:r>
            <w:r>
              <w:rPr>
                <w:rFonts w:eastAsia="Aptos"/>
                <w:kern w:val="2"/>
                <w:szCs w:val="24"/>
                <w14:ligatures w14:val="standardContextual"/>
              </w:rPr>
              <w:t xml:space="preserve"> (</w:t>
            </w:r>
            <w:r w:rsidRPr="005223A6">
              <w:rPr>
                <w:rFonts w:eastAsia="Aptos"/>
                <w:kern w:val="2"/>
                <w:szCs w:val="24"/>
                <w14:ligatures w14:val="standardContextual"/>
              </w:rPr>
              <w:t>ar</w:t>
            </w:r>
            <w:r>
              <w:rPr>
                <w:rFonts w:eastAsia="Aptos"/>
                <w:kern w:val="2"/>
                <w:szCs w:val="24"/>
                <w14:ligatures w14:val="standardContextual"/>
              </w:rPr>
              <w:t>)</w:t>
            </w:r>
            <w:r w:rsidRPr="005223A6">
              <w:rPr>
                <w:rFonts w:eastAsia="Aptos"/>
                <w:kern w:val="2"/>
                <w:szCs w:val="24"/>
                <w14:ligatures w14:val="standardContextual"/>
              </w:rPr>
              <w:t xml:space="preserve"> slaptažodis turi būti saugomas pas </w:t>
            </w:r>
            <w:r>
              <w:rPr>
                <w:rFonts w:eastAsia="Aptos"/>
                <w:kern w:val="2"/>
                <w:szCs w:val="24"/>
                <w14:ligatures w14:val="standardContextual"/>
              </w:rPr>
              <w:t>Pirkėją.</w:t>
            </w:r>
            <w:r w:rsidRPr="005223A6">
              <w:rPr>
                <w:rFonts w:eastAsia="Aptos"/>
                <w:kern w:val="2"/>
                <w:szCs w:val="24"/>
                <w14:ligatures w14:val="standardContextual"/>
              </w:rPr>
              <w:t xml:space="preserve"> </w:t>
            </w:r>
            <w:r w:rsidR="00B05DE2" w:rsidRPr="00B05DE2">
              <w:rPr>
                <w:rFonts w:eastAsia="Aptos"/>
                <w:b/>
                <w:bCs/>
                <w:kern w:val="2"/>
                <w:szCs w:val="24"/>
                <w14:ligatures w14:val="standardContextual"/>
              </w:rPr>
              <w:t xml:space="preserve">Šifravimo algoritmas, rakto ir (ar) slaptažodžio naudojimas turi būti taip realizuoti, kad </w:t>
            </w:r>
            <w:r w:rsidR="00B814F9">
              <w:rPr>
                <w:rFonts w:eastAsia="Aptos"/>
                <w:b/>
                <w:bCs/>
                <w:kern w:val="2"/>
                <w:szCs w:val="24"/>
                <w14:ligatures w14:val="standardContextual"/>
              </w:rPr>
              <w:lastRenderedPageBreak/>
              <w:t>Tiekėjas</w:t>
            </w:r>
            <w:r w:rsidR="00B05DE2" w:rsidRPr="00B05DE2">
              <w:rPr>
                <w:rFonts w:eastAsia="Aptos"/>
                <w:b/>
                <w:bCs/>
                <w:kern w:val="2"/>
                <w:szCs w:val="24"/>
                <w14:ligatures w14:val="standardContextual"/>
              </w:rPr>
              <w:t xml:space="preserve"> neturėtų galimybių iššifruoti </w:t>
            </w:r>
            <w:r w:rsidR="00B05DE2" w:rsidRPr="00593CE9">
              <w:rPr>
                <w:rFonts w:eastAsia="Aptos"/>
                <w:b/>
                <w:bCs/>
                <w:kern w:val="2"/>
                <w:szCs w:val="24"/>
                <w14:ligatures w14:val="standardContextual"/>
              </w:rPr>
              <w:t>tvarkomų</w:t>
            </w:r>
            <w:r w:rsidR="00B05DE2" w:rsidRPr="00B05DE2">
              <w:rPr>
                <w:rFonts w:eastAsia="Aptos"/>
                <w:b/>
                <w:bCs/>
                <w:i/>
                <w:iCs/>
                <w:kern w:val="2"/>
                <w:szCs w:val="24"/>
                <w14:ligatures w14:val="standardContextual"/>
              </w:rPr>
              <w:t> </w:t>
            </w:r>
            <w:r w:rsidR="00B05DE2" w:rsidRPr="00B05DE2">
              <w:rPr>
                <w:rFonts w:eastAsia="Aptos"/>
                <w:b/>
                <w:bCs/>
                <w:kern w:val="2"/>
                <w:szCs w:val="24"/>
                <w14:ligatures w14:val="standardContextual"/>
              </w:rPr>
              <w:t>pokalbių</w:t>
            </w:r>
            <w:r w:rsidRPr="005223A6">
              <w:rPr>
                <w:rFonts w:eastAsia="Aptos"/>
                <w:b/>
                <w:bCs/>
                <w:kern w:val="2"/>
                <w:szCs w:val="24"/>
                <w14:ligatures w14:val="standardContextual"/>
              </w:rPr>
              <w:t>.</w:t>
            </w:r>
          </w:p>
        </w:tc>
      </w:tr>
      <w:tr w:rsidR="004F61C6" w:rsidRPr="005223A6" w14:paraId="1BAA005A"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16D40" w14:textId="0C845467" w:rsidR="004F61C6" w:rsidRPr="005223A6" w:rsidRDefault="4BF98E53" w:rsidP="00291D60">
            <w:pPr>
              <w:widowControl w:val="0"/>
              <w:suppressAutoHyphens/>
            </w:pPr>
            <w:r>
              <w:lastRenderedPageBreak/>
              <w:t>8.1</w:t>
            </w:r>
            <w:r w:rsidR="00B0358B">
              <w:t>0</w:t>
            </w:r>
            <w:r>
              <w:t>.</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8F290" w14:textId="77777777" w:rsidR="004F61C6" w:rsidRPr="005223A6" w:rsidRDefault="004F61C6" w:rsidP="00291D60">
            <w:pPr>
              <w:widowControl w:val="0"/>
              <w:suppressAutoHyphens/>
              <w:rPr>
                <w:szCs w:val="24"/>
              </w:rPr>
            </w:pPr>
            <w:r w:rsidRPr="005223A6">
              <w:rPr>
                <w:szCs w:val="24"/>
              </w:rPr>
              <w:t>Stebėjimas</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E4EA4" w14:textId="77777777" w:rsidR="004F61C6" w:rsidRDefault="004F61C6" w:rsidP="00291D60">
            <w:pPr>
              <w:widowControl w:val="0"/>
              <w:suppressAutoHyphens/>
              <w:jc w:val="both"/>
              <w:rPr>
                <w:color w:val="000000"/>
                <w:szCs w:val="24"/>
              </w:rPr>
            </w:pPr>
            <w:r w:rsidRPr="005223A6">
              <w:rPr>
                <w:color w:val="000000"/>
                <w:szCs w:val="24"/>
              </w:rPr>
              <w:t xml:space="preserve">Sistema turi teikti realaus laiko skambučių centro stebėjimo galimybę. </w:t>
            </w:r>
          </w:p>
          <w:p w14:paraId="473B9244" w14:textId="181B35FC" w:rsidR="004F61C6" w:rsidRDefault="004F61C6" w:rsidP="00291D60">
            <w:pPr>
              <w:widowControl w:val="0"/>
              <w:suppressAutoHyphens/>
              <w:jc w:val="both"/>
              <w:rPr>
                <w:color w:val="000000"/>
                <w:szCs w:val="24"/>
              </w:rPr>
            </w:pPr>
            <w:r w:rsidRPr="005223A6">
              <w:rPr>
                <w:color w:val="000000"/>
                <w:szCs w:val="24"/>
              </w:rPr>
              <w:t xml:space="preserve">Turi būti </w:t>
            </w:r>
            <w:r>
              <w:rPr>
                <w:color w:val="000000"/>
                <w:szCs w:val="24"/>
              </w:rPr>
              <w:t>galimybė stebėti b</w:t>
            </w:r>
            <w:r w:rsidRPr="005223A6">
              <w:rPr>
                <w:color w:val="000000"/>
                <w:szCs w:val="24"/>
              </w:rPr>
              <w:t>endr</w:t>
            </w:r>
            <w:r>
              <w:rPr>
                <w:color w:val="000000"/>
                <w:szCs w:val="24"/>
              </w:rPr>
              <w:t>ą</w:t>
            </w:r>
            <w:r w:rsidRPr="005223A6">
              <w:rPr>
                <w:color w:val="000000"/>
                <w:szCs w:val="24"/>
              </w:rPr>
              <w:t xml:space="preserve"> konsultantų būsenų sąvad</w:t>
            </w:r>
            <w:r>
              <w:rPr>
                <w:color w:val="000000"/>
                <w:szCs w:val="24"/>
              </w:rPr>
              <w:t>ą:</w:t>
            </w:r>
          </w:p>
          <w:p w14:paraId="53670661" w14:textId="69B4C71A" w:rsidR="004F61C6" w:rsidRPr="000A39DF" w:rsidRDefault="4A8C842D" w:rsidP="4AC4E12C">
            <w:pPr>
              <w:pStyle w:val="ListParagraph"/>
              <w:widowControl w:val="0"/>
              <w:numPr>
                <w:ilvl w:val="0"/>
                <w:numId w:val="50"/>
              </w:numPr>
              <w:suppressAutoHyphens/>
              <w:jc w:val="both"/>
              <w:rPr>
                <w:color w:val="000000"/>
              </w:rPr>
            </w:pPr>
            <w:r w:rsidRPr="4AC4E12C">
              <w:rPr>
                <w:color w:val="000000" w:themeColor="text1"/>
              </w:rPr>
              <w:t>prisijungusių prie sistemos</w:t>
            </w:r>
            <w:r w:rsidR="45A36D2E" w:rsidRPr="4AC4E12C">
              <w:rPr>
                <w:color w:val="000000" w:themeColor="text1"/>
              </w:rPr>
              <w:t xml:space="preserve"> skaičių</w:t>
            </w:r>
            <w:r w:rsidRPr="4AC4E12C">
              <w:rPr>
                <w:color w:val="000000" w:themeColor="text1"/>
              </w:rPr>
              <w:t>;</w:t>
            </w:r>
          </w:p>
          <w:p w14:paraId="256C71ED" w14:textId="6528E426" w:rsidR="000A39DF" w:rsidRPr="00211426" w:rsidRDefault="000A39DF" w:rsidP="4AC4E12C">
            <w:pPr>
              <w:pStyle w:val="ListParagraph"/>
              <w:widowControl w:val="0"/>
              <w:numPr>
                <w:ilvl w:val="0"/>
                <w:numId w:val="50"/>
              </w:numPr>
              <w:suppressAutoHyphens/>
              <w:jc w:val="both"/>
              <w:rPr>
                <w:color w:val="000000"/>
              </w:rPr>
            </w:pPr>
            <w:r w:rsidRPr="4AC4E12C">
              <w:rPr>
                <w:color w:val="000000" w:themeColor="text1"/>
              </w:rPr>
              <w:t>aptarnauja skambutį</w:t>
            </w:r>
            <w:r>
              <w:rPr>
                <w:color w:val="000000" w:themeColor="text1"/>
              </w:rPr>
              <w:t>;</w:t>
            </w:r>
          </w:p>
          <w:p w14:paraId="027703FF" w14:textId="4CBC850E" w:rsidR="004F61C6" w:rsidRPr="005223A6" w:rsidRDefault="4A8C842D" w:rsidP="4AC4E12C">
            <w:pPr>
              <w:pStyle w:val="ListParagraph"/>
              <w:widowControl w:val="0"/>
              <w:numPr>
                <w:ilvl w:val="0"/>
                <w:numId w:val="43"/>
              </w:numPr>
              <w:suppressAutoHyphens/>
              <w:jc w:val="both"/>
              <w:rPr>
                <w:color w:val="000000"/>
              </w:rPr>
            </w:pPr>
            <w:r w:rsidRPr="4AC4E12C">
              <w:rPr>
                <w:color w:val="000000" w:themeColor="text1"/>
              </w:rPr>
              <w:t>būsenoje (</w:t>
            </w:r>
            <w:r w:rsidR="6083B621">
              <w:t>Užimtas)</w:t>
            </w:r>
            <w:r w:rsidR="45A36D2E">
              <w:t xml:space="preserve"> skaičių;</w:t>
            </w:r>
          </w:p>
          <w:p w14:paraId="2AE10071" w14:textId="4CD06648" w:rsidR="004F61C6" w:rsidRPr="005223A6" w:rsidRDefault="45A36D2E" w:rsidP="4AC4E12C">
            <w:pPr>
              <w:pStyle w:val="ListParagraph"/>
              <w:widowControl w:val="0"/>
              <w:numPr>
                <w:ilvl w:val="0"/>
                <w:numId w:val="43"/>
              </w:numPr>
              <w:suppressAutoHyphens/>
              <w:jc w:val="both"/>
              <w:rPr>
                <w:color w:val="000000"/>
              </w:rPr>
            </w:pPr>
            <w:r w:rsidRPr="4AC4E12C">
              <w:rPr>
                <w:color w:val="000000" w:themeColor="text1"/>
              </w:rPr>
              <w:t xml:space="preserve">būsenoje </w:t>
            </w:r>
            <w:r w:rsidR="4A8C842D" w:rsidRPr="4AC4E12C">
              <w:rPr>
                <w:color w:val="000000" w:themeColor="text1"/>
              </w:rPr>
              <w:t>laisvi</w:t>
            </w:r>
            <w:r w:rsidRPr="4AC4E12C">
              <w:rPr>
                <w:color w:val="000000" w:themeColor="text1"/>
              </w:rPr>
              <w:t xml:space="preserve"> skaičių</w:t>
            </w:r>
            <w:r w:rsidR="4A8C842D" w:rsidRPr="4AC4E12C">
              <w:rPr>
                <w:color w:val="000000" w:themeColor="text1"/>
              </w:rPr>
              <w:t>.</w:t>
            </w:r>
          </w:p>
          <w:p w14:paraId="14DAA860" w14:textId="77777777" w:rsidR="004F61C6" w:rsidRPr="005223A6" w:rsidRDefault="004F61C6" w:rsidP="00291D60">
            <w:pPr>
              <w:widowControl w:val="0"/>
              <w:suppressAutoHyphens/>
              <w:jc w:val="both"/>
              <w:rPr>
                <w:color w:val="000000"/>
                <w:szCs w:val="24"/>
              </w:rPr>
            </w:pPr>
            <w:r w:rsidRPr="002D0BCE">
              <w:rPr>
                <w:color w:val="000000"/>
                <w:szCs w:val="24"/>
              </w:rPr>
              <w:t>Turi būti galimybė stebėti</w:t>
            </w:r>
            <w:r>
              <w:rPr>
                <w:color w:val="000000"/>
                <w:szCs w:val="24"/>
              </w:rPr>
              <w:t xml:space="preserve"> a</w:t>
            </w:r>
            <w:r w:rsidRPr="005223A6">
              <w:rPr>
                <w:color w:val="000000"/>
                <w:szCs w:val="24"/>
              </w:rPr>
              <w:t>pibendrint</w:t>
            </w:r>
            <w:r>
              <w:rPr>
                <w:color w:val="000000"/>
                <w:szCs w:val="24"/>
              </w:rPr>
              <w:t>ą</w:t>
            </w:r>
            <w:r w:rsidRPr="005223A6">
              <w:rPr>
                <w:color w:val="000000"/>
                <w:szCs w:val="24"/>
              </w:rPr>
              <w:t xml:space="preserve"> pjūv</w:t>
            </w:r>
            <w:r>
              <w:rPr>
                <w:color w:val="000000"/>
                <w:szCs w:val="24"/>
              </w:rPr>
              <w:t>į</w:t>
            </w:r>
            <w:r w:rsidRPr="005223A6">
              <w:rPr>
                <w:color w:val="000000"/>
                <w:szCs w:val="24"/>
              </w:rPr>
              <w:t xml:space="preserve"> klientų skambučių lygmenyje</w:t>
            </w:r>
            <w:r>
              <w:rPr>
                <w:color w:val="000000"/>
                <w:szCs w:val="24"/>
              </w:rPr>
              <w:t xml:space="preserve">, </w:t>
            </w:r>
            <w:r w:rsidRPr="005223A6">
              <w:rPr>
                <w:color w:val="000000"/>
                <w:szCs w:val="24"/>
              </w:rPr>
              <w:t>kiekvienai eilei turi būti rodoma realiu laiku:</w:t>
            </w:r>
          </w:p>
          <w:p w14:paraId="237A33A2" w14:textId="77777777" w:rsidR="004F61C6" w:rsidRPr="005223A6" w:rsidRDefault="004F61C6" w:rsidP="00370A46">
            <w:pPr>
              <w:pStyle w:val="ListParagraph"/>
              <w:widowControl w:val="0"/>
              <w:numPr>
                <w:ilvl w:val="0"/>
                <w:numId w:val="44"/>
              </w:numPr>
              <w:suppressAutoHyphens/>
              <w:contextualSpacing w:val="0"/>
              <w:jc w:val="both"/>
              <w:rPr>
                <w:color w:val="000000"/>
                <w:szCs w:val="24"/>
              </w:rPr>
            </w:pPr>
            <w:r>
              <w:rPr>
                <w:color w:val="000000"/>
                <w:szCs w:val="24"/>
              </w:rPr>
              <w:t>e</w:t>
            </w:r>
            <w:r w:rsidRPr="005223A6">
              <w:rPr>
                <w:color w:val="000000"/>
                <w:szCs w:val="24"/>
              </w:rPr>
              <w:t>ilėje laukiančių skambučių kiekis</w:t>
            </w:r>
            <w:r>
              <w:rPr>
                <w:color w:val="000000"/>
                <w:szCs w:val="24"/>
              </w:rPr>
              <w:t>;</w:t>
            </w:r>
            <w:r w:rsidRPr="005223A6">
              <w:rPr>
                <w:color w:val="000000"/>
                <w:szCs w:val="24"/>
              </w:rPr>
              <w:t xml:space="preserve"> </w:t>
            </w:r>
          </w:p>
          <w:p w14:paraId="221B8FA4" w14:textId="77777777" w:rsidR="004F61C6" w:rsidRPr="005223A6" w:rsidRDefault="004F61C6" w:rsidP="00370A46">
            <w:pPr>
              <w:pStyle w:val="ListParagraph"/>
              <w:widowControl w:val="0"/>
              <w:numPr>
                <w:ilvl w:val="0"/>
                <w:numId w:val="44"/>
              </w:numPr>
              <w:suppressAutoHyphens/>
              <w:contextualSpacing w:val="0"/>
              <w:jc w:val="both"/>
              <w:rPr>
                <w:color w:val="000000"/>
                <w:szCs w:val="24"/>
              </w:rPr>
            </w:pPr>
            <w:r>
              <w:rPr>
                <w:color w:val="000000"/>
                <w:szCs w:val="24"/>
              </w:rPr>
              <w:t>p</w:t>
            </w:r>
            <w:r w:rsidRPr="005223A6">
              <w:rPr>
                <w:color w:val="000000"/>
                <w:szCs w:val="24"/>
              </w:rPr>
              <w:t>er dieną ir mėnesį gautų skambučių kiekis</w:t>
            </w:r>
            <w:r>
              <w:rPr>
                <w:color w:val="000000"/>
                <w:szCs w:val="24"/>
              </w:rPr>
              <w:t>;</w:t>
            </w:r>
            <w:r w:rsidRPr="005223A6">
              <w:rPr>
                <w:color w:val="000000"/>
                <w:szCs w:val="24"/>
              </w:rPr>
              <w:t xml:space="preserve"> </w:t>
            </w:r>
          </w:p>
          <w:p w14:paraId="16624C7D" w14:textId="77777777" w:rsidR="004F61C6" w:rsidRPr="005223A6" w:rsidRDefault="004F61C6" w:rsidP="00370A46">
            <w:pPr>
              <w:pStyle w:val="ListParagraph"/>
              <w:widowControl w:val="0"/>
              <w:numPr>
                <w:ilvl w:val="0"/>
                <w:numId w:val="44"/>
              </w:numPr>
              <w:suppressAutoHyphens/>
              <w:contextualSpacing w:val="0"/>
              <w:jc w:val="both"/>
              <w:rPr>
                <w:color w:val="000000"/>
                <w:szCs w:val="24"/>
              </w:rPr>
            </w:pPr>
            <w:r w:rsidRPr="005223A6">
              <w:rPr>
                <w:color w:val="000000"/>
                <w:szCs w:val="24"/>
              </w:rPr>
              <w:t>vidutinė klientų laukimo trukmė iki aptarnavimo;</w:t>
            </w:r>
          </w:p>
          <w:p w14:paraId="541D1CF1" w14:textId="77777777" w:rsidR="004F61C6" w:rsidRPr="005223A6" w:rsidRDefault="004F61C6" w:rsidP="00370A46">
            <w:pPr>
              <w:pStyle w:val="ListParagraph"/>
              <w:widowControl w:val="0"/>
              <w:numPr>
                <w:ilvl w:val="0"/>
                <w:numId w:val="44"/>
              </w:numPr>
              <w:suppressAutoHyphens/>
              <w:contextualSpacing w:val="0"/>
              <w:jc w:val="both"/>
              <w:rPr>
                <w:color w:val="000000"/>
                <w:szCs w:val="24"/>
              </w:rPr>
            </w:pPr>
            <w:r w:rsidRPr="005223A6">
              <w:rPr>
                <w:color w:val="000000"/>
                <w:szCs w:val="24"/>
              </w:rPr>
              <w:t xml:space="preserve">vidutinė pokalbių trukmė; </w:t>
            </w:r>
          </w:p>
          <w:p w14:paraId="7BEC38F7" w14:textId="77777777" w:rsidR="004F61C6" w:rsidRPr="005223A6" w:rsidRDefault="004F61C6" w:rsidP="00370A46">
            <w:pPr>
              <w:pStyle w:val="ListParagraph"/>
              <w:widowControl w:val="0"/>
              <w:numPr>
                <w:ilvl w:val="0"/>
                <w:numId w:val="44"/>
              </w:numPr>
              <w:suppressAutoHyphens/>
              <w:contextualSpacing w:val="0"/>
              <w:jc w:val="both"/>
              <w:rPr>
                <w:color w:val="000000"/>
                <w:szCs w:val="24"/>
              </w:rPr>
            </w:pPr>
            <w:r w:rsidRPr="005223A6">
              <w:rPr>
                <w:color w:val="000000"/>
                <w:szCs w:val="24"/>
              </w:rPr>
              <w:t>atsakytų skambučių dalis procentais</w:t>
            </w:r>
            <w:r>
              <w:rPr>
                <w:color w:val="000000"/>
                <w:szCs w:val="24"/>
              </w:rPr>
              <w:t>.</w:t>
            </w:r>
          </w:p>
          <w:p w14:paraId="30525FC1" w14:textId="7CD3678B" w:rsidR="004F61C6" w:rsidRPr="005223A6" w:rsidRDefault="3ABD169A" w:rsidP="5A824590">
            <w:pPr>
              <w:widowControl w:val="0"/>
              <w:suppressAutoHyphens/>
              <w:jc w:val="both"/>
              <w:rPr>
                <w:color w:val="000000"/>
              </w:rPr>
            </w:pPr>
            <w:r w:rsidRPr="4AC4E12C">
              <w:rPr>
                <w:color w:val="000000" w:themeColor="text1"/>
              </w:rPr>
              <w:t>Pirmo lygio konsultantams t</w:t>
            </w:r>
            <w:r w:rsidR="58768EFC" w:rsidRPr="4AC4E12C">
              <w:rPr>
                <w:color w:val="000000" w:themeColor="text1"/>
              </w:rPr>
              <w:t xml:space="preserve">uri būti galimybė stebėti </w:t>
            </w:r>
            <w:r w:rsidR="22184EC0" w:rsidRPr="4AC4E12C">
              <w:rPr>
                <w:color w:val="000000" w:themeColor="text1"/>
              </w:rPr>
              <w:t xml:space="preserve">savo </w:t>
            </w:r>
            <w:r w:rsidR="58768EFC" w:rsidRPr="4AC4E12C">
              <w:rPr>
                <w:color w:val="000000" w:themeColor="text1"/>
              </w:rPr>
              <w:t>apibendrintą pjūvį realiu laiku</w:t>
            </w:r>
            <w:r w:rsidR="2BF842E6" w:rsidRPr="4AC4E12C">
              <w:rPr>
                <w:color w:val="000000" w:themeColor="text1"/>
              </w:rPr>
              <w:t xml:space="preserve"> matant savo</w:t>
            </w:r>
            <w:r w:rsidR="58768EFC" w:rsidRPr="4AC4E12C">
              <w:rPr>
                <w:color w:val="000000" w:themeColor="text1"/>
              </w:rPr>
              <w:t>:</w:t>
            </w:r>
          </w:p>
          <w:p w14:paraId="63304B0C" w14:textId="33E3130A" w:rsidR="004F61C6" w:rsidRPr="005223A6" w:rsidRDefault="3662D0E1" w:rsidP="00370A46">
            <w:pPr>
              <w:pStyle w:val="ListParagraph"/>
              <w:widowControl w:val="0"/>
              <w:numPr>
                <w:ilvl w:val="0"/>
                <w:numId w:val="45"/>
              </w:numPr>
              <w:suppressAutoHyphens/>
              <w:jc w:val="both"/>
              <w:rPr>
                <w:color w:val="000000"/>
              </w:rPr>
            </w:pPr>
            <w:r w:rsidRPr="4AC4E12C">
              <w:rPr>
                <w:color w:val="000000" w:themeColor="text1"/>
              </w:rPr>
              <w:t xml:space="preserve">konsultanto </w:t>
            </w:r>
            <w:r w:rsidR="2BF842E6" w:rsidRPr="4AC4E12C">
              <w:rPr>
                <w:color w:val="000000" w:themeColor="text1"/>
              </w:rPr>
              <w:t xml:space="preserve">statusą </w:t>
            </w:r>
            <w:r w:rsidRPr="4AC4E12C">
              <w:rPr>
                <w:color w:val="000000" w:themeColor="text1"/>
              </w:rPr>
              <w:t>(aptarnauja skambutį, laisvas ir konkreti būsena (</w:t>
            </w:r>
            <w:r w:rsidR="63701E85" w:rsidRPr="4AC4E12C">
              <w:rPr>
                <w:color w:val="000000" w:themeColor="text1"/>
              </w:rPr>
              <w:t>U</w:t>
            </w:r>
            <w:r w:rsidR="154A2FD2">
              <w:t>žimtas)</w:t>
            </w:r>
            <w:r w:rsidR="39BAE4B9">
              <w:t>;</w:t>
            </w:r>
          </w:p>
          <w:p w14:paraId="4EBC06B1" w14:textId="77777777" w:rsidR="004F61C6" w:rsidRPr="005223A6" w:rsidRDefault="004F61C6" w:rsidP="00370A46">
            <w:pPr>
              <w:pStyle w:val="ListParagraph"/>
              <w:widowControl w:val="0"/>
              <w:numPr>
                <w:ilvl w:val="0"/>
                <w:numId w:val="45"/>
              </w:numPr>
              <w:suppressAutoHyphens/>
              <w:contextualSpacing w:val="0"/>
              <w:jc w:val="both"/>
              <w:rPr>
                <w:color w:val="000000"/>
                <w:szCs w:val="24"/>
              </w:rPr>
            </w:pPr>
            <w:r>
              <w:rPr>
                <w:color w:val="000000"/>
                <w:szCs w:val="24"/>
              </w:rPr>
              <w:t>k</w:t>
            </w:r>
            <w:r w:rsidRPr="005223A6">
              <w:rPr>
                <w:color w:val="000000"/>
                <w:szCs w:val="24"/>
              </w:rPr>
              <w:t>onsultanto statuso trukmė;</w:t>
            </w:r>
          </w:p>
          <w:p w14:paraId="1E598D65" w14:textId="4932BB4F" w:rsidR="004F61C6" w:rsidRPr="002B4C3C" w:rsidRDefault="4A8C842D" w:rsidP="4AC4E12C">
            <w:pPr>
              <w:pStyle w:val="ListParagraph"/>
              <w:widowControl w:val="0"/>
              <w:numPr>
                <w:ilvl w:val="0"/>
                <w:numId w:val="45"/>
              </w:numPr>
              <w:suppressAutoHyphens/>
              <w:jc w:val="both"/>
              <w:rPr>
                <w:color w:val="000000"/>
              </w:rPr>
            </w:pPr>
            <w:r w:rsidRPr="4AC4E12C">
              <w:rPr>
                <w:color w:val="000000" w:themeColor="text1"/>
              </w:rPr>
              <w:t xml:space="preserve">skambučių </w:t>
            </w:r>
            <w:r w:rsidR="025BE558" w:rsidRPr="4AC4E12C">
              <w:rPr>
                <w:color w:val="000000" w:themeColor="text1"/>
              </w:rPr>
              <w:t xml:space="preserve">skaičius </w:t>
            </w:r>
            <w:r w:rsidRPr="4AC4E12C">
              <w:rPr>
                <w:color w:val="000000" w:themeColor="text1"/>
              </w:rPr>
              <w:t>per einamąją dieną</w:t>
            </w:r>
            <w:r w:rsidR="06712A92" w:rsidRPr="4AC4E12C">
              <w:rPr>
                <w:color w:val="000000" w:themeColor="text1"/>
              </w:rPr>
              <w:t>:</w:t>
            </w:r>
            <w:r w:rsidRPr="4AC4E12C">
              <w:rPr>
                <w:color w:val="000000" w:themeColor="text1"/>
              </w:rPr>
              <w:t xml:space="preserve"> visi, įeinantys, išeinantys, praleisti;</w:t>
            </w:r>
          </w:p>
          <w:p w14:paraId="3A31983C" w14:textId="0AF8B0CA" w:rsidR="004F61C6" w:rsidRPr="005223A6" w:rsidRDefault="004F61C6" w:rsidP="00370A46">
            <w:pPr>
              <w:pStyle w:val="ListParagraph"/>
              <w:widowControl w:val="0"/>
              <w:numPr>
                <w:ilvl w:val="0"/>
                <w:numId w:val="45"/>
              </w:numPr>
              <w:suppressAutoHyphens/>
              <w:contextualSpacing w:val="0"/>
              <w:jc w:val="both"/>
              <w:rPr>
                <w:szCs w:val="24"/>
              </w:rPr>
            </w:pPr>
            <w:r>
              <w:rPr>
                <w:color w:val="000000"/>
                <w:szCs w:val="24"/>
              </w:rPr>
              <w:t>v</w:t>
            </w:r>
            <w:r w:rsidRPr="005223A6">
              <w:rPr>
                <w:color w:val="000000"/>
                <w:szCs w:val="24"/>
              </w:rPr>
              <w:t>idutinė įein</w:t>
            </w:r>
            <w:r>
              <w:rPr>
                <w:color w:val="000000"/>
                <w:szCs w:val="24"/>
              </w:rPr>
              <w:t>an</w:t>
            </w:r>
            <w:r w:rsidRPr="005223A6">
              <w:rPr>
                <w:color w:val="000000"/>
                <w:szCs w:val="24"/>
              </w:rPr>
              <w:t>čių ir išeinančių</w:t>
            </w:r>
            <w:r>
              <w:rPr>
                <w:color w:val="000000"/>
                <w:szCs w:val="24"/>
              </w:rPr>
              <w:t xml:space="preserve"> skambučių trukmė.</w:t>
            </w:r>
          </w:p>
        </w:tc>
      </w:tr>
      <w:tr w:rsidR="004F61C6" w:rsidRPr="005223A6" w14:paraId="746CA981"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C4C44" w14:textId="55EC820C" w:rsidR="004F61C6" w:rsidRPr="005223A6" w:rsidRDefault="4BF98E53" w:rsidP="00291D60">
            <w:pPr>
              <w:widowControl w:val="0"/>
              <w:suppressAutoHyphens/>
            </w:pPr>
            <w:r>
              <w:t>8.1</w:t>
            </w:r>
            <w:r w:rsidR="00B0358B">
              <w:t>1</w:t>
            </w:r>
            <w:r>
              <w:t>.</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6C929" w14:textId="77777777" w:rsidR="004F61C6" w:rsidRPr="005223A6" w:rsidRDefault="004F61C6" w:rsidP="00291D60">
            <w:pPr>
              <w:widowControl w:val="0"/>
              <w:suppressAutoHyphens/>
              <w:rPr>
                <w:szCs w:val="24"/>
              </w:rPr>
            </w:pPr>
            <w:r w:rsidRPr="005223A6">
              <w:rPr>
                <w:szCs w:val="24"/>
              </w:rPr>
              <w:t>Analitika</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FF86C" w14:textId="0D9506C0" w:rsidR="004F61C6" w:rsidRPr="005223A6" w:rsidRDefault="6341ACD6" w:rsidP="3AB6F7B5">
            <w:pPr>
              <w:widowControl w:val="0"/>
              <w:suppressAutoHyphens/>
              <w:jc w:val="both"/>
              <w:rPr>
                <w:color w:val="000000"/>
              </w:rPr>
            </w:pPr>
            <w:r w:rsidRPr="4AC4E12C">
              <w:rPr>
                <w:color w:val="000000" w:themeColor="text1"/>
              </w:rPr>
              <w:t xml:space="preserve">Sistemoje jos administratoriui </w:t>
            </w:r>
            <w:r w:rsidR="3B3828FD" w:rsidRPr="4AC4E12C">
              <w:rPr>
                <w:color w:val="000000" w:themeColor="text1"/>
              </w:rPr>
              <w:t xml:space="preserve">turi </w:t>
            </w:r>
            <w:r w:rsidRPr="4AC4E12C">
              <w:rPr>
                <w:color w:val="000000" w:themeColor="text1"/>
              </w:rPr>
              <w:t>būti galimybė gauti</w:t>
            </w:r>
            <w:r w:rsidR="3B3828FD" w:rsidRPr="4AC4E12C">
              <w:rPr>
                <w:color w:val="000000" w:themeColor="text1"/>
              </w:rPr>
              <w:t xml:space="preserve"> skambučių ataskaitas su istorija, ne mažiau kaip žemiau aprašytais pjūviais. </w:t>
            </w:r>
          </w:p>
          <w:p w14:paraId="682A087F" w14:textId="77777777" w:rsidR="004F61C6" w:rsidRPr="005223A6" w:rsidRDefault="0268D41E" w:rsidP="3AB6F7B5">
            <w:pPr>
              <w:widowControl w:val="0"/>
              <w:suppressAutoHyphens/>
              <w:jc w:val="both"/>
              <w:rPr>
                <w:color w:val="000000"/>
              </w:rPr>
            </w:pPr>
            <w:r w:rsidRPr="3AB6F7B5">
              <w:rPr>
                <w:color w:val="000000" w:themeColor="text1"/>
              </w:rPr>
              <w:t>Detalus pjūvis, apimantis detalią informaciją apie kiekvieną įeinantį ir išeinantį skambutį:</w:t>
            </w:r>
          </w:p>
          <w:p w14:paraId="2F94D1FF" w14:textId="77777777" w:rsidR="004F61C6" w:rsidRPr="005223A6" w:rsidRDefault="004F61C6" w:rsidP="00370A46">
            <w:pPr>
              <w:pStyle w:val="ListParagraph"/>
              <w:widowControl w:val="0"/>
              <w:numPr>
                <w:ilvl w:val="0"/>
                <w:numId w:val="46"/>
              </w:numPr>
              <w:suppressAutoHyphens/>
              <w:contextualSpacing w:val="0"/>
              <w:jc w:val="both"/>
              <w:rPr>
                <w:color w:val="000000"/>
                <w:szCs w:val="24"/>
              </w:rPr>
            </w:pPr>
            <w:r w:rsidRPr="005223A6">
              <w:rPr>
                <w:color w:val="000000"/>
                <w:szCs w:val="24"/>
              </w:rPr>
              <w:t>skambinančiojo numeris;</w:t>
            </w:r>
          </w:p>
          <w:p w14:paraId="7B48DFA7" w14:textId="77777777" w:rsidR="004F61C6" w:rsidRPr="005223A6" w:rsidRDefault="004F61C6" w:rsidP="00370A46">
            <w:pPr>
              <w:pStyle w:val="ListParagraph"/>
              <w:widowControl w:val="0"/>
              <w:numPr>
                <w:ilvl w:val="0"/>
                <w:numId w:val="46"/>
              </w:numPr>
              <w:suppressAutoHyphens/>
              <w:contextualSpacing w:val="0"/>
              <w:jc w:val="both"/>
              <w:rPr>
                <w:color w:val="000000"/>
                <w:szCs w:val="24"/>
              </w:rPr>
            </w:pPr>
            <w:r w:rsidRPr="005223A6">
              <w:rPr>
                <w:color w:val="000000"/>
                <w:szCs w:val="24"/>
              </w:rPr>
              <w:t>skambučio data ir laikas;</w:t>
            </w:r>
          </w:p>
          <w:p w14:paraId="35B8F677" w14:textId="77777777" w:rsidR="004F61C6" w:rsidRPr="005223A6" w:rsidRDefault="004F61C6" w:rsidP="00370A46">
            <w:pPr>
              <w:pStyle w:val="ListParagraph"/>
              <w:widowControl w:val="0"/>
              <w:numPr>
                <w:ilvl w:val="0"/>
                <w:numId w:val="46"/>
              </w:numPr>
              <w:suppressAutoHyphens/>
              <w:contextualSpacing w:val="0"/>
              <w:jc w:val="both"/>
              <w:rPr>
                <w:color w:val="000000"/>
                <w:szCs w:val="24"/>
              </w:rPr>
            </w:pPr>
            <w:r w:rsidRPr="005223A6">
              <w:rPr>
                <w:color w:val="000000"/>
                <w:szCs w:val="24"/>
              </w:rPr>
              <w:t>įeinančio skambučio eilės pasirinkimas;</w:t>
            </w:r>
          </w:p>
          <w:p w14:paraId="13D4032F" w14:textId="77777777" w:rsidR="004F61C6" w:rsidRPr="005223A6" w:rsidRDefault="004F61C6" w:rsidP="00370A46">
            <w:pPr>
              <w:pStyle w:val="ListParagraph"/>
              <w:widowControl w:val="0"/>
              <w:numPr>
                <w:ilvl w:val="0"/>
                <w:numId w:val="46"/>
              </w:numPr>
              <w:suppressAutoHyphens/>
              <w:contextualSpacing w:val="0"/>
              <w:jc w:val="both"/>
              <w:rPr>
                <w:color w:val="000000"/>
                <w:szCs w:val="24"/>
              </w:rPr>
            </w:pPr>
            <w:r w:rsidRPr="005223A6">
              <w:rPr>
                <w:color w:val="000000"/>
                <w:szCs w:val="24"/>
              </w:rPr>
              <w:t>skambučio statusas (atsakytas, neatsakytas skambutis);</w:t>
            </w:r>
          </w:p>
          <w:p w14:paraId="478ACE48" w14:textId="6D48E8DD" w:rsidR="004F61C6" w:rsidRPr="005223A6" w:rsidRDefault="004F61C6" w:rsidP="00370A46">
            <w:pPr>
              <w:pStyle w:val="ListParagraph"/>
              <w:widowControl w:val="0"/>
              <w:numPr>
                <w:ilvl w:val="0"/>
                <w:numId w:val="46"/>
              </w:numPr>
              <w:suppressAutoHyphens/>
              <w:contextualSpacing w:val="0"/>
              <w:jc w:val="both"/>
              <w:rPr>
                <w:color w:val="000000"/>
                <w:szCs w:val="24"/>
              </w:rPr>
            </w:pPr>
            <w:r w:rsidRPr="005223A6">
              <w:rPr>
                <w:color w:val="000000"/>
                <w:szCs w:val="24"/>
              </w:rPr>
              <w:t xml:space="preserve">laukimo laikas eilėje (iki atsakant </w:t>
            </w:r>
            <w:r w:rsidR="00DA12D4">
              <w:rPr>
                <w:lang w:eastAsia="ar-SA"/>
              </w:rPr>
              <w:t>konsultant</w:t>
            </w:r>
            <w:r w:rsidR="007E398C">
              <w:rPr>
                <w:lang w:eastAsia="ar-SA"/>
              </w:rPr>
              <w:t>ui</w:t>
            </w:r>
            <w:r w:rsidRPr="005223A6">
              <w:rPr>
                <w:color w:val="000000"/>
                <w:szCs w:val="24"/>
              </w:rPr>
              <w:t>);</w:t>
            </w:r>
          </w:p>
          <w:p w14:paraId="33188071" w14:textId="77777777" w:rsidR="004F61C6" w:rsidRPr="005223A6" w:rsidRDefault="004F61C6" w:rsidP="00370A46">
            <w:pPr>
              <w:pStyle w:val="ListParagraph"/>
              <w:widowControl w:val="0"/>
              <w:numPr>
                <w:ilvl w:val="0"/>
                <w:numId w:val="46"/>
              </w:numPr>
              <w:suppressAutoHyphens/>
              <w:contextualSpacing w:val="0"/>
              <w:jc w:val="both"/>
              <w:rPr>
                <w:color w:val="000000"/>
                <w:szCs w:val="24"/>
              </w:rPr>
            </w:pPr>
            <w:r w:rsidRPr="005223A6">
              <w:rPr>
                <w:color w:val="000000"/>
                <w:szCs w:val="24"/>
              </w:rPr>
              <w:t>pokalbio trukmė, jei skambutis buvo atsakytas;</w:t>
            </w:r>
          </w:p>
          <w:p w14:paraId="4E043230" w14:textId="77777777" w:rsidR="004F61C6" w:rsidRPr="005223A6" w:rsidRDefault="004F61C6" w:rsidP="00370A46">
            <w:pPr>
              <w:pStyle w:val="ListParagraph"/>
              <w:widowControl w:val="0"/>
              <w:numPr>
                <w:ilvl w:val="0"/>
                <w:numId w:val="46"/>
              </w:numPr>
              <w:suppressAutoHyphens/>
              <w:contextualSpacing w:val="0"/>
              <w:jc w:val="both"/>
              <w:rPr>
                <w:color w:val="000000"/>
                <w:szCs w:val="24"/>
              </w:rPr>
            </w:pPr>
            <w:r w:rsidRPr="005223A6">
              <w:rPr>
                <w:color w:val="000000"/>
                <w:szCs w:val="24"/>
              </w:rPr>
              <w:t>skambutį aptarnavęs konsultantas;</w:t>
            </w:r>
          </w:p>
          <w:p w14:paraId="11C6C706" w14:textId="351EE6B9" w:rsidR="004F61C6" w:rsidRDefault="004F61C6" w:rsidP="00291D60">
            <w:pPr>
              <w:widowControl w:val="0"/>
              <w:suppressAutoHyphens/>
              <w:jc w:val="both"/>
              <w:rPr>
                <w:color w:val="000000"/>
              </w:rPr>
            </w:pPr>
            <w:r w:rsidRPr="12042D62">
              <w:rPr>
                <w:color w:val="000000" w:themeColor="text1"/>
              </w:rPr>
              <w:t>Apibendrintas pjūvis konsultantų lygmenyje:</w:t>
            </w:r>
          </w:p>
          <w:p w14:paraId="11CDDA9E" w14:textId="77777777" w:rsidR="004F61C6" w:rsidRPr="00877A4D" w:rsidRDefault="004F61C6" w:rsidP="00370A46">
            <w:pPr>
              <w:pStyle w:val="ListParagraph"/>
              <w:widowControl w:val="0"/>
              <w:numPr>
                <w:ilvl w:val="0"/>
                <w:numId w:val="50"/>
              </w:numPr>
              <w:suppressAutoHyphens/>
              <w:contextualSpacing w:val="0"/>
              <w:jc w:val="both"/>
              <w:rPr>
                <w:color w:val="000000"/>
                <w:szCs w:val="24"/>
              </w:rPr>
            </w:pPr>
            <w:r w:rsidRPr="00877A4D">
              <w:rPr>
                <w:color w:val="000000"/>
                <w:szCs w:val="24"/>
              </w:rPr>
              <w:t>turi būti galimybė ataskaitoje pasirinkti kelis konsultantus arba konsultantų grupę</w:t>
            </w:r>
            <w:r>
              <w:rPr>
                <w:color w:val="000000"/>
                <w:szCs w:val="24"/>
              </w:rPr>
              <w:t>;</w:t>
            </w:r>
          </w:p>
          <w:p w14:paraId="2148A409" w14:textId="77777777" w:rsidR="004F61C6" w:rsidRPr="005223A6" w:rsidRDefault="004F61C6" w:rsidP="00370A46">
            <w:pPr>
              <w:pStyle w:val="ListParagraph"/>
              <w:widowControl w:val="0"/>
              <w:numPr>
                <w:ilvl w:val="0"/>
                <w:numId w:val="47"/>
              </w:numPr>
              <w:suppressAutoHyphens/>
              <w:contextualSpacing w:val="0"/>
              <w:jc w:val="both"/>
              <w:rPr>
                <w:color w:val="000000"/>
                <w:szCs w:val="24"/>
              </w:rPr>
            </w:pPr>
            <w:r w:rsidRPr="005223A6">
              <w:rPr>
                <w:color w:val="000000"/>
                <w:szCs w:val="24"/>
              </w:rPr>
              <w:t>gautų skambučių kiekis (galimybė pasirinkti pagal konkrečią pasirinktą pokalbio temą, periodiškumą (mėnuo</w:t>
            </w:r>
            <w:r>
              <w:rPr>
                <w:color w:val="000000"/>
                <w:szCs w:val="24"/>
              </w:rPr>
              <w:t xml:space="preserve">, </w:t>
            </w:r>
            <w:r w:rsidRPr="005223A6">
              <w:rPr>
                <w:color w:val="000000"/>
                <w:szCs w:val="24"/>
              </w:rPr>
              <w:t>savaitė</w:t>
            </w:r>
            <w:r>
              <w:rPr>
                <w:color w:val="000000"/>
                <w:szCs w:val="24"/>
              </w:rPr>
              <w:t xml:space="preserve">, </w:t>
            </w:r>
            <w:r w:rsidRPr="005223A6">
              <w:rPr>
                <w:color w:val="000000"/>
                <w:szCs w:val="24"/>
              </w:rPr>
              <w:t>diena</w:t>
            </w:r>
            <w:r>
              <w:rPr>
                <w:color w:val="000000"/>
                <w:szCs w:val="24"/>
              </w:rPr>
              <w:t xml:space="preserve">, </w:t>
            </w:r>
            <w:r w:rsidRPr="005223A6">
              <w:rPr>
                <w:color w:val="000000"/>
                <w:szCs w:val="24"/>
              </w:rPr>
              <w:t>valanda), terminą (nuo - iki), konsultantus ar konsultantų grupes;</w:t>
            </w:r>
          </w:p>
          <w:p w14:paraId="7AC9AF6E" w14:textId="77777777" w:rsidR="004F61C6" w:rsidRPr="005223A6" w:rsidRDefault="004F61C6" w:rsidP="00370A46">
            <w:pPr>
              <w:pStyle w:val="ListParagraph"/>
              <w:widowControl w:val="0"/>
              <w:numPr>
                <w:ilvl w:val="0"/>
                <w:numId w:val="47"/>
              </w:numPr>
              <w:suppressAutoHyphens/>
              <w:contextualSpacing w:val="0"/>
              <w:jc w:val="both"/>
              <w:rPr>
                <w:color w:val="000000"/>
                <w:szCs w:val="24"/>
              </w:rPr>
            </w:pPr>
            <w:r w:rsidRPr="005223A6">
              <w:rPr>
                <w:color w:val="000000"/>
                <w:szCs w:val="24"/>
              </w:rPr>
              <w:lastRenderedPageBreak/>
              <w:t>gautų, atsilieptų, praleistų, atskambintų skambučių kiekis</w:t>
            </w:r>
            <w:r>
              <w:rPr>
                <w:color w:val="000000"/>
                <w:szCs w:val="24"/>
              </w:rPr>
              <w:t>;</w:t>
            </w:r>
          </w:p>
          <w:p w14:paraId="313AD88F" w14:textId="77777777" w:rsidR="004F61C6" w:rsidRPr="005223A6" w:rsidRDefault="004F61C6" w:rsidP="00370A46">
            <w:pPr>
              <w:pStyle w:val="ListParagraph"/>
              <w:widowControl w:val="0"/>
              <w:numPr>
                <w:ilvl w:val="0"/>
                <w:numId w:val="47"/>
              </w:numPr>
              <w:suppressAutoHyphens/>
              <w:contextualSpacing w:val="0"/>
              <w:jc w:val="both"/>
              <w:rPr>
                <w:color w:val="000000"/>
                <w:szCs w:val="24"/>
              </w:rPr>
            </w:pPr>
            <w:r w:rsidRPr="005223A6">
              <w:rPr>
                <w:color w:val="000000"/>
                <w:szCs w:val="24"/>
              </w:rPr>
              <w:t>vidutinė klientų laukimo trukmė iki aptarnavimo;</w:t>
            </w:r>
          </w:p>
          <w:p w14:paraId="3992BED1" w14:textId="77777777" w:rsidR="004F61C6" w:rsidRPr="005223A6" w:rsidRDefault="004F61C6" w:rsidP="00370A46">
            <w:pPr>
              <w:pStyle w:val="ListParagraph"/>
              <w:widowControl w:val="0"/>
              <w:numPr>
                <w:ilvl w:val="0"/>
                <w:numId w:val="47"/>
              </w:numPr>
              <w:suppressAutoHyphens/>
              <w:contextualSpacing w:val="0"/>
              <w:jc w:val="both"/>
              <w:rPr>
                <w:color w:val="000000"/>
                <w:szCs w:val="24"/>
              </w:rPr>
            </w:pPr>
            <w:r w:rsidRPr="005223A6">
              <w:rPr>
                <w:color w:val="000000"/>
                <w:szCs w:val="24"/>
              </w:rPr>
              <w:t>bendra pokalbių trukmė;</w:t>
            </w:r>
          </w:p>
          <w:p w14:paraId="4DAF1BBC" w14:textId="77777777" w:rsidR="004F61C6" w:rsidRPr="005223A6" w:rsidRDefault="004F61C6" w:rsidP="00370A46">
            <w:pPr>
              <w:pStyle w:val="ListParagraph"/>
              <w:widowControl w:val="0"/>
              <w:numPr>
                <w:ilvl w:val="0"/>
                <w:numId w:val="47"/>
              </w:numPr>
              <w:suppressAutoHyphens/>
              <w:contextualSpacing w:val="0"/>
              <w:jc w:val="both"/>
              <w:rPr>
                <w:color w:val="000000"/>
                <w:szCs w:val="24"/>
              </w:rPr>
            </w:pPr>
            <w:r w:rsidRPr="005223A6">
              <w:rPr>
                <w:color w:val="000000"/>
                <w:szCs w:val="24"/>
              </w:rPr>
              <w:t>vidutinė aptarnautų skambučių trukmė</w:t>
            </w:r>
            <w:r>
              <w:rPr>
                <w:color w:val="000000"/>
                <w:szCs w:val="24"/>
              </w:rPr>
              <w:t>;</w:t>
            </w:r>
            <w:r w:rsidRPr="005223A6">
              <w:rPr>
                <w:color w:val="000000"/>
                <w:szCs w:val="24"/>
              </w:rPr>
              <w:t xml:space="preserve"> </w:t>
            </w:r>
          </w:p>
          <w:p w14:paraId="51C7E3E5" w14:textId="77777777" w:rsidR="004F61C6" w:rsidRPr="005223A6" w:rsidRDefault="004F61C6" w:rsidP="00370A46">
            <w:pPr>
              <w:pStyle w:val="ListParagraph"/>
              <w:widowControl w:val="0"/>
              <w:numPr>
                <w:ilvl w:val="0"/>
                <w:numId w:val="47"/>
              </w:numPr>
              <w:suppressAutoHyphens/>
              <w:contextualSpacing w:val="0"/>
              <w:jc w:val="both"/>
              <w:rPr>
                <w:color w:val="000000"/>
                <w:szCs w:val="24"/>
              </w:rPr>
            </w:pPr>
            <w:r w:rsidRPr="005223A6">
              <w:rPr>
                <w:color w:val="000000"/>
                <w:szCs w:val="24"/>
              </w:rPr>
              <w:t>įeinančių bei išeinančių skambučių kiekis, vidutinė pokalbio trukmė</w:t>
            </w:r>
            <w:r>
              <w:rPr>
                <w:color w:val="000000"/>
                <w:szCs w:val="24"/>
              </w:rPr>
              <w:t>;</w:t>
            </w:r>
            <w:r w:rsidRPr="005223A6">
              <w:rPr>
                <w:color w:val="000000"/>
                <w:szCs w:val="24"/>
              </w:rPr>
              <w:t xml:space="preserve"> </w:t>
            </w:r>
          </w:p>
          <w:p w14:paraId="672A7560" w14:textId="795EE890" w:rsidR="004F61C6" w:rsidRDefault="004F61C6" w:rsidP="00291D60">
            <w:pPr>
              <w:widowControl w:val="0"/>
              <w:suppressAutoHyphens/>
              <w:jc w:val="both"/>
              <w:rPr>
                <w:color w:val="000000"/>
              </w:rPr>
            </w:pPr>
            <w:r w:rsidRPr="12042D62">
              <w:rPr>
                <w:color w:val="000000" w:themeColor="text1"/>
              </w:rPr>
              <w:t>Apibendrintas pjūvis klientų skambučių lygmenyje:</w:t>
            </w:r>
          </w:p>
          <w:p w14:paraId="62E5E0B4" w14:textId="77777777" w:rsidR="004F61C6" w:rsidRPr="006A03AE" w:rsidRDefault="004F61C6" w:rsidP="00370A46">
            <w:pPr>
              <w:pStyle w:val="ListParagraph"/>
              <w:widowControl w:val="0"/>
              <w:numPr>
                <w:ilvl w:val="0"/>
                <w:numId w:val="51"/>
              </w:numPr>
              <w:suppressAutoHyphens/>
              <w:contextualSpacing w:val="0"/>
              <w:jc w:val="both"/>
              <w:rPr>
                <w:color w:val="000000"/>
                <w:szCs w:val="24"/>
              </w:rPr>
            </w:pPr>
            <w:r w:rsidRPr="006A03AE">
              <w:rPr>
                <w:color w:val="000000"/>
                <w:szCs w:val="24"/>
              </w:rPr>
              <w:t>turi būti galimybė ataskaitoje pasirinkti skambučių šaltinius (išorinius telefonų numerius, IVR pasirinkimus, eiles, ir pan.)</w:t>
            </w:r>
            <w:r>
              <w:rPr>
                <w:color w:val="000000"/>
                <w:szCs w:val="24"/>
              </w:rPr>
              <w:t>;</w:t>
            </w:r>
          </w:p>
          <w:p w14:paraId="27EA4AC2" w14:textId="77777777" w:rsidR="004F61C6" w:rsidRPr="005223A6" w:rsidRDefault="004F61C6" w:rsidP="00370A46">
            <w:pPr>
              <w:pStyle w:val="ListParagraph"/>
              <w:widowControl w:val="0"/>
              <w:numPr>
                <w:ilvl w:val="0"/>
                <w:numId w:val="48"/>
              </w:numPr>
              <w:suppressAutoHyphens/>
              <w:contextualSpacing w:val="0"/>
              <w:jc w:val="both"/>
              <w:rPr>
                <w:color w:val="000000"/>
                <w:szCs w:val="24"/>
              </w:rPr>
            </w:pPr>
            <w:r w:rsidRPr="005223A6">
              <w:rPr>
                <w:color w:val="000000"/>
                <w:szCs w:val="24"/>
              </w:rPr>
              <w:t>gautų skambučių kiekis (galimybė pasirinkti pagal konkrečią pasirinktą pokalbio temą, periodiškumą (mėnuo</w:t>
            </w:r>
            <w:r>
              <w:rPr>
                <w:color w:val="000000"/>
                <w:szCs w:val="24"/>
              </w:rPr>
              <w:t xml:space="preserve">, </w:t>
            </w:r>
            <w:r w:rsidRPr="005223A6">
              <w:rPr>
                <w:color w:val="000000"/>
                <w:szCs w:val="24"/>
              </w:rPr>
              <w:t>savaitė</w:t>
            </w:r>
            <w:r>
              <w:rPr>
                <w:color w:val="000000"/>
                <w:szCs w:val="24"/>
              </w:rPr>
              <w:t xml:space="preserve">, </w:t>
            </w:r>
            <w:r w:rsidRPr="005223A6">
              <w:rPr>
                <w:color w:val="000000"/>
                <w:szCs w:val="24"/>
              </w:rPr>
              <w:t>diena</w:t>
            </w:r>
            <w:r>
              <w:rPr>
                <w:color w:val="000000"/>
                <w:szCs w:val="24"/>
              </w:rPr>
              <w:t xml:space="preserve">, </w:t>
            </w:r>
            <w:r w:rsidRPr="005223A6">
              <w:rPr>
                <w:color w:val="000000"/>
                <w:szCs w:val="24"/>
              </w:rPr>
              <w:t>valanda), terminą (nuo - iki);</w:t>
            </w:r>
          </w:p>
          <w:p w14:paraId="6242C77F" w14:textId="77777777" w:rsidR="004F61C6" w:rsidRPr="005223A6" w:rsidRDefault="004F61C6" w:rsidP="00370A46">
            <w:pPr>
              <w:pStyle w:val="ListParagraph"/>
              <w:widowControl w:val="0"/>
              <w:numPr>
                <w:ilvl w:val="0"/>
                <w:numId w:val="48"/>
              </w:numPr>
              <w:suppressAutoHyphens/>
              <w:contextualSpacing w:val="0"/>
              <w:jc w:val="both"/>
              <w:rPr>
                <w:color w:val="000000"/>
                <w:szCs w:val="24"/>
              </w:rPr>
            </w:pPr>
            <w:r w:rsidRPr="005223A6">
              <w:rPr>
                <w:color w:val="000000"/>
                <w:szCs w:val="24"/>
              </w:rPr>
              <w:t>gautų, atsilieptų, praleistų,</w:t>
            </w:r>
            <w:r>
              <w:rPr>
                <w:color w:val="000000"/>
                <w:szCs w:val="24"/>
              </w:rPr>
              <w:t xml:space="preserve"> peradresuotų,</w:t>
            </w:r>
            <w:r w:rsidRPr="005223A6">
              <w:rPr>
                <w:color w:val="000000"/>
                <w:szCs w:val="24"/>
              </w:rPr>
              <w:t xml:space="preserve"> atskambintų skambučių kiekis;</w:t>
            </w:r>
          </w:p>
          <w:p w14:paraId="36EC36DE" w14:textId="77777777" w:rsidR="004F61C6" w:rsidRPr="005223A6" w:rsidRDefault="004F61C6" w:rsidP="00370A46">
            <w:pPr>
              <w:pStyle w:val="ListParagraph"/>
              <w:widowControl w:val="0"/>
              <w:numPr>
                <w:ilvl w:val="0"/>
                <w:numId w:val="48"/>
              </w:numPr>
              <w:suppressAutoHyphens/>
              <w:contextualSpacing w:val="0"/>
              <w:jc w:val="both"/>
              <w:rPr>
                <w:color w:val="000000"/>
                <w:szCs w:val="24"/>
              </w:rPr>
            </w:pPr>
            <w:r w:rsidRPr="005223A6">
              <w:rPr>
                <w:color w:val="000000"/>
                <w:szCs w:val="24"/>
              </w:rPr>
              <w:t>vidutinė klientų laukimo trukmė iki aptarnavimo;</w:t>
            </w:r>
          </w:p>
          <w:p w14:paraId="1F01B36C" w14:textId="77777777" w:rsidR="004F61C6" w:rsidRPr="005223A6" w:rsidRDefault="004F61C6" w:rsidP="00370A46">
            <w:pPr>
              <w:pStyle w:val="ListParagraph"/>
              <w:widowControl w:val="0"/>
              <w:numPr>
                <w:ilvl w:val="0"/>
                <w:numId w:val="48"/>
              </w:numPr>
              <w:suppressAutoHyphens/>
              <w:contextualSpacing w:val="0"/>
              <w:jc w:val="both"/>
              <w:rPr>
                <w:color w:val="000000"/>
                <w:szCs w:val="24"/>
              </w:rPr>
            </w:pPr>
            <w:r w:rsidRPr="005223A6">
              <w:rPr>
                <w:color w:val="000000"/>
                <w:szCs w:val="24"/>
              </w:rPr>
              <w:t>bendra pokalbių trukmė;</w:t>
            </w:r>
          </w:p>
          <w:p w14:paraId="6954C73F" w14:textId="3343DE29" w:rsidR="004F61C6" w:rsidRPr="0055557D" w:rsidRDefault="004F61C6" w:rsidP="0055557D">
            <w:pPr>
              <w:pStyle w:val="ListParagraph"/>
              <w:widowControl w:val="0"/>
              <w:numPr>
                <w:ilvl w:val="0"/>
                <w:numId w:val="48"/>
              </w:numPr>
              <w:suppressAutoHyphens/>
              <w:contextualSpacing w:val="0"/>
              <w:jc w:val="both"/>
              <w:rPr>
                <w:color w:val="000000"/>
                <w:szCs w:val="24"/>
              </w:rPr>
            </w:pPr>
            <w:r w:rsidRPr="005223A6">
              <w:rPr>
                <w:color w:val="000000"/>
                <w:szCs w:val="24"/>
              </w:rPr>
              <w:t>vidutinė aptarnautų skambučių trukmė;</w:t>
            </w:r>
          </w:p>
        </w:tc>
      </w:tr>
      <w:tr w:rsidR="004F61C6" w:rsidRPr="005223A6" w14:paraId="13E34EE6" w14:textId="77777777" w:rsidTr="4AC4E12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FB01B" w14:textId="001BF145" w:rsidR="004F61C6" w:rsidRPr="005223A6" w:rsidRDefault="4BF98E53" w:rsidP="00291D60">
            <w:pPr>
              <w:widowControl w:val="0"/>
              <w:suppressAutoHyphens/>
            </w:pPr>
            <w:r>
              <w:lastRenderedPageBreak/>
              <w:t>8.</w:t>
            </w:r>
            <w:r w:rsidR="00B0358B">
              <w:t>12</w:t>
            </w:r>
            <w:r>
              <w:t>.</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3A132" w14:textId="77777777" w:rsidR="004F61C6" w:rsidRPr="005223A6" w:rsidRDefault="004F61C6" w:rsidP="00291D60">
            <w:pPr>
              <w:widowControl w:val="0"/>
              <w:suppressAutoHyphens/>
              <w:rPr>
                <w:szCs w:val="24"/>
              </w:rPr>
            </w:pPr>
            <w:r>
              <w:rPr>
                <w:szCs w:val="24"/>
              </w:rPr>
              <w:t>Priežiūra</w:t>
            </w:r>
            <w:r w:rsidRPr="005223A6">
              <w:rPr>
                <w:szCs w:val="24"/>
              </w:rPr>
              <w:t xml:space="preserve"> ir sutrikimų šalinimas</w:t>
            </w:r>
          </w:p>
        </w:tc>
        <w:tc>
          <w:tcPr>
            <w:tcW w:w="28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BED80" w14:textId="1F1DAAA2" w:rsidR="004F61C6" w:rsidRPr="00B27696" w:rsidRDefault="6A8E134B" w:rsidP="00B0358B">
            <w:pPr>
              <w:widowControl w:val="0"/>
              <w:suppressAutoHyphens/>
              <w:jc w:val="both"/>
              <w:rPr>
                <w:color w:val="000000"/>
              </w:rPr>
            </w:pPr>
            <w:r w:rsidRPr="00B0358B">
              <w:rPr>
                <w:szCs w:val="24"/>
              </w:rPr>
              <w:t>Gedimo ar sutrikimo atveju Paslaugų veikimas turi būti atstatytas per šios techninės specifikacijos 12 punkte gedimams ir sutrikimams pašalinti nustatytą laiką – Paslaugų teikėjui pranešus suderintu būdu (el. paštu arba telefonu).</w:t>
            </w:r>
          </w:p>
        </w:tc>
      </w:tr>
    </w:tbl>
    <w:p w14:paraId="125689BA" w14:textId="77777777" w:rsidR="004F61C6" w:rsidRDefault="004F61C6" w:rsidP="00CB196B">
      <w:pPr>
        <w:tabs>
          <w:tab w:val="left" w:pos="851"/>
          <w:tab w:val="left" w:pos="1276"/>
        </w:tabs>
        <w:suppressAutoHyphens/>
        <w:spacing w:before="120" w:after="120"/>
        <w:ind w:firstLine="567"/>
        <w:jc w:val="both"/>
        <w:rPr>
          <w:lang w:eastAsia="ar-SA"/>
        </w:rPr>
      </w:pPr>
      <w:r w:rsidRPr="409050DC">
        <w:rPr>
          <w:lang w:eastAsia="ar-SA"/>
        </w:rPr>
        <w:t xml:space="preserve">9. </w:t>
      </w:r>
      <w:bookmarkStart w:id="8" w:name="_Hlk197540902"/>
      <w:r w:rsidRPr="409050DC">
        <w:rPr>
          <w:lang w:eastAsia="ar-SA"/>
        </w:rPr>
        <w:t xml:space="preserve">Reikalavimai </w:t>
      </w:r>
      <w:r w:rsidRPr="409050DC">
        <w:rPr>
          <w:lang w:eastAsia="lt-LT"/>
        </w:rPr>
        <w:t xml:space="preserve">skambučių centro valdymo </w:t>
      </w:r>
      <w:r w:rsidRPr="409050DC">
        <w:rPr>
          <w:lang w:eastAsia="ar-SA"/>
        </w:rPr>
        <w:t xml:space="preserve">ir funkcionalumo </w:t>
      </w:r>
      <w:r w:rsidRPr="409050DC">
        <w:rPr>
          <w:lang w:eastAsia="lt-LT"/>
        </w:rPr>
        <w:t xml:space="preserve">vystymo (tobulinimo) </w:t>
      </w:r>
      <w:r w:rsidRPr="409050DC">
        <w:rPr>
          <w:lang w:eastAsia="ar-SA"/>
        </w:rPr>
        <w:t>paslaugoms: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936"/>
      </w:tblGrid>
      <w:tr w:rsidR="004F61C6" w:rsidRPr="001312EA" w14:paraId="7ED85846" w14:textId="77777777" w:rsidTr="00BF371F">
        <w:trPr>
          <w:trHeight w:val="747"/>
        </w:trPr>
        <w:tc>
          <w:tcPr>
            <w:tcW w:w="515" w:type="pct"/>
            <w:shd w:val="clear" w:color="auto" w:fill="A6A6A6" w:themeFill="background1" w:themeFillShade="A6"/>
          </w:tcPr>
          <w:bookmarkEnd w:id="8"/>
          <w:p w14:paraId="1CEE5294" w14:textId="77777777" w:rsidR="004F61C6" w:rsidRPr="001312EA" w:rsidRDefault="004F61C6" w:rsidP="00291D60">
            <w:pPr>
              <w:jc w:val="center"/>
              <w:rPr>
                <w:b/>
                <w:szCs w:val="24"/>
              </w:rPr>
            </w:pPr>
            <w:r w:rsidRPr="001312EA">
              <w:rPr>
                <w:b/>
                <w:szCs w:val="24"/>
              </w:rPr>
              <w:t xml:space="preserve">Eil. Nr. </w:t>
            </w:r>
          </w:p>
        </w:tc>
        <w:tc>
          <w:tcPr>
            <w:tcW w:w="4485" w:type="pct"/>
            <w:shd w:val="clear" w:color="auto" w:fill="A6A6A6" w:themeFill="background1" w:themeFillShade="A6"/>
          </w:tcPr>
          <w:p w14:paraId="7DE2BF78" w14:textId="77777777" w:rsidR="004F61C6" w:rsidRPr="001312EA" w:rsidRDefault="004F61C6" w:rsidP="00291D60">
            <w:pPr>
              <w:jc w:val="center"/>
              <w:rPr>
                <w:b/>
                <w:szCs w:val="24"/>
              </w:rPr>
            </w:pPr>
            <w:r w:rsidRPr="001312EA">
              <w:rPr>
                <w:b/>
                <w:szCs w:val="24"/>
              </w:rPr>
              <w:t>Minimalūs reikalavimai</w:t>
            </w:r>
          </w:p>
        </w:tc>
      </w:tr>
      <w:tr w:rsidR="004F61C6" w:rsidRPr="001312EA" w14:paraId="6DAE13D0" w14:textId="77777777" w:rsidTr="00BF371F">
        <w:tc>
          <w:tcPr>
            <w:tcW w:w="515" w:type="pct"/>
          </w:tcPr>
          <w:p w14:paraId="4CBF7508" w14:textId="77777777" w:rsidR="004F61C6" w:rsidRPr="001312EA" w:rsidRDefault="004F61C6" w:rsidP="00291D60">
            <w:pPr>
              <w:rPr>
                <w:szCs w:val="24"/>
              </w:rPr>
            </w:pPr>
            <w:r>
              <w:rPr>
                <w:szCs w:val="24"/>
              </w:rPr>
              <w:t>9</w:t>
            </w:r>
            <w:r w:rsidRPr="001312EA">
              <w:rPr>
                <w:szCs w:val="24"/>
              </w:rPr>
              <w:t>.1.</w:t>
            </w:r>
          </w:p>
        </w:tc>
        <w:tc>
          <w:tcPr>
            <w:tcW w:w="4485" w:type="pct"/>
          </w:tcPr>
          <w:p w14:paraId="67F99AA1" w14:textId="5A25ACAF" w:rsidR="004F61C6" w:rsidRPr="00FC64DA" w:rsidRDefault="004F61C6" w:rsidP="00291D60">
            <w:pPr>
              <w:tabs>
                <w:tab w:val="left" w:pos="313"/>
              </w:tabs>
              <w:contextualSpacing/>
              <w:jc w:val="both"/>
              <w:rPr>
                <w:szCs w:val="24"/>
              </w:rPr>
            </w:pPr>
            <w:r w:rsidRPr="00330EFF">
              <w:rPr>
                <w:szCs w:val="24"/>
              </w:rPr>
              <w:t>Vystymo paslaugos užsakomos pagal Pirkėjo poreikį</w:t>
            </w:r>
            <w:r w:rsidRPr="00330EFF">
              <w:t xml:space="preserve"> </w:t>
            </w:r>
            <w:r w:rsidRPr="00330EFF">
              <w:rPr>
                <w:szCs w:val="24"/>
              </w:rPr>
              <w:t xml:space="preserve">– preliminarus </w:t>
            </w:r>
            <w:r w:rsidR="000D6338">
              <w:rPr>
                <w:szCs w:val="24"/>
              </w:rPr>
              <w:t xml:space="preserve">maksimalus </w:t>
            </w:r>
            <w:r w:rsidRPr="00330EFF">
              <w:rPr>
                <w:szCs w:val="24"/>
              </w:rPr>
              <w:t xml:space="preserve">kiekis </w:t>
            </w:r>
            <w:r w:rsidR="001D55E1">
              <w:rPr>
                <w:szCs w:val="24"/>
              </w:rPr>
              <w:t xml:space="preserve">iki </w:t>
            </w:r>
            <w:r w:rsidRPr="00330EFF">
              <w:rPr>
                <w:szCs w:val="24"/>
              </w:rPr>
              <w:t xml:space="preserve">30 val. per visą Sutarties galiojimo laikotarpį. </w:t>
            </w:r>
            <w:r w:rsidR="001D55E1" w:rsidRPr="001D55E1">
              <w:rPr>
                <w:szCs w:val="24"/>
              </w:rPr>
              <w:t>Vystymo (tobulinimo) paslaugas užsakyti gali 36 mėn. laikotarpyje nuo Sutarties įsigaliojimo dienos. Konkretus vystymo paslaugos užsakymo paslaugos teikimo terminas yra suderinamas užsakyme ir negali būti ilgesnis nei 36 mėn. nuo Sutarties įsigaliojimo dienos.</w:t>
            </w:r>
          </w:p>
        </w:tc>
      </w:tr>
      <w:tr w:rsidR="004F61C6" w:rsidRPr="001312EA" w14:paraId="5E8C73F8" w14:textId="77777777" w:rsidTr="00BF371F">
        <w:tc>
          <w:tcPr>
            <w:tcW w:w="515" w:type="pct"/>
          </w:tcPr>
          <w:p w14:paraId="4A3B0008" w14:textId="77777777" w:rsidR="004F61C6" w:rsidRPr="001312EA" w:rsidRDefault="004F61C6" w:rsidP="00291D60">
            <w:pPr>
              <w:rPr>
                <w:szCs w:val="24"/>
              </w:rPr>
            </w:pPr>
            <w:r>
              <w:rPr>
                <w:szCs w:val="24"/>
              </w:rPr>
              <w:t xml:space="preserve">9.2. </w:t>
            </w:r>
          </w:p>
        </w:tc>
        <w:tc>
          <w:tcPr>
            <w:tcW w:w="4485" w:type="pct"/>
          </w:tcPr>
          <w:p w14:paraId="547D1B48" w14:textId="05B96BEF" w:rsidR="004F61C6" w:rsidRPr="005F5DC6" w:rsidRDefault="004F61C6" w:rsidP="00291D60">
            <w:pPr>
              <w:jc w:val="both"/>
              <w:rPr>
                <w:szCs w:val="24"/>
              </w:rPr>
            </w:pPr>
            <w:r>
              <w:rPr>
                <w:szCs w:val="24"/>
                <w:lang w:eastAsia="lt-LT"/>
              </w:rPr>
              <w:t>S</w:t>
            </w:r>
            <w:r w:rsidRPr="00733C87">
              <w:rPr>
                <w:szCs w:val="24"/>
                <w:lang w:eastAsia="lt-LT"/>
              </w:rPr>
              <w:t xml:space="preserve">kambučių centro valdymo </w:t>
            </w:r>
            <w:r>
              <w:rPr>
                <w:szCs w:val="24"/>
              </w:rPr>
              <w:t>v</w:t>
            </w:r>
            <w:r w:rsidRPr="005F5DC6">
              <w:rPr>
                <w:szCs w:val="24"/>
              </w:rPr>
              <w:t xml:space="preserve">ystymo paslaugos yra susijusios su </w:t>
            </w:r>
            <w:r w:rsidRPr="00FC18E3">
              <w:rPr>
                <w:szCs w:val="24"/>
                <w:lang w:eastAsia="lt-LT"/>
              </w:rPr>
              <w:t>skambučių centro valdymo paslaug</w:t>
            </w:r>
            <w:r w:rsidR="00FB62D3">
              <w:rPr>
                <w:szCs w:val="24"/>
                <w:lang w:eastAsia="lt-LT"/>
              </w:rPr>
              <w:t>ų</w:t>
            </w:r>
            <w:r w:rsidRPr="00FC18E3">
              <w:rPr>
                <w:szCs w:val="24"/>
                <w:lang w:eastAsia="lt-LT"/>
              </w:rPr>
              <w:t xml:space="preserve"> tobulinimu, funkciniais atnaujinimais bei pritaikymu su integracijomis</w:t>
            </w:r>
            <w:r w:rsidRPr="00FC18E3">
              <w:rPr>
                <w:szCs w:val="24"/>
              </w:rPr>
              <w:t>.</w:t>
            </w:r>
            <w:r w:rsidRPr="005F5DC6">
              <w:rPr>
                <w:szCs w:val="24"/>
              </w:rPr>
              <w:t xml:space="preserve"> </w:t>
            </w:r>
          </w:p>
        </w:tc>
      </w:tr>
      <w:tr w:rsidR="004F61C6" w:rsidRPr="001312EA" w14:paraId="4FCFC537" w14:textId="77777777" w:rsidTr="00BF371F">
        <w:tc>
          <w:tcPr>
            <w:tcW w:w="515" w:type="pct"/>
          </w:tcPr>
          <w:p w14:paraId="4D49D0A0" w14:textId="77777777" w:rsidR="004F61C6" w:rsidRPr="001312EA" w:rsidRDefault="004F61C6" w:rsidP="00291D60">
            <w:pPr>
              <w:rPr>
                <w:szCs w:val="24"/>
              </w:rPr>
            </w:pPr>
            <w:r>
              <w:rPr>
                <w:szCs w:val="24"/>
              </w:rPr>
              <w:t>9.3.</w:t>
            </w:r>
          </w:p>
        </w:tc>
        <w:tc>
          <w:tcPr>
            <w:tcW w:w="4485" w:type="pct"/>
          </w:tcPr>
          <w:p w14:paraId="6944D9D0" w14:textId="73D75478" w:rsidR="001D5689" w:rsidRPr="000806A7" w:rsidRDefault="001D5689" w:rsidP="001D5689">
            <w:pPr>
              <w:tabs>
                <w:tab w:val="left" w:pos="0"/>
                <w:tab w:val="left" w:pos="142"/>
                <w:tab w:val="left" w:pos="426"/>
                <w:tab w:val="left" w:pos="993"/>
                <w:tab w:val="left" w:pos="1134"/>
                <w:tab w:val="left" w:pos="1276"/>
              </w:tabs>
              <w:suppressAutoHyphens/>
              <w:autoSpaceDE w:val="0"/>
              <w:autoSpaceDN w:val="0"/>
              <w:jc w:val="both"/>
              <w:textAlignment w:val="baseline"/>
              <w:rPr>
                <w:szCs w:val="24"/>
              </w:rPr>
            </w:pPr>
            <w:r w:rsidRPr="000806A7">
              <w:rPr>
                <w:szCs w:val="24"/>
              </w:rPr>
              <w:t xml:space="preserve">Vystymo paslaugos turi būti teikiamos pagal paslaugų valandinį įkainį, nurodytą </w:t>
            </w:r>
            <w:r>
              <w:rPr>
                <w:szCs w:val="24"/>
              </w:rPr>
              <w:t xml:space="preserve">Paslaugų teikėjo </w:t>
            </w:r>
            <w:r w:rsidRPr="000806A7">
              <w:rPr>
                <w:szCs w:val="24"/>
              </w:rPr>
              <w:t xml:space="preserve">pasiūlyme, </w:t>
            </w:r>
            <w:r>
              <w:rPr>
                <w:szCs w:val="24"/>
              </w:rPr>
              <w:t>Pirkėjo</w:t>
            </w:r>
            <w:r w:rsidRPr="000806A7">
              <w:rPr>
                <w:szCs w:val="24"/>
              </w:rPr>
              <w:t xml:space="preserve"> įgaliotų atstovų raštu (el. paštu arba Pagalbos tarnyboje) pagal parengtą techninę užduotį pateiktų užsakymų pagrindu, nurodyta tvarka: </w:t>
            </w:r>
          </w:p>
          <w:p w14:paraId="23D57AAB" w14:textId="070510AF" w:rsidR="004F61C6" w:rsidRPr="001D5689" w:rsidRDefault="001D5689" w:rsidP="001D5689">
            <w:pPr>
              <w:tabs>
                <w:tab w:val="left" w:pos="0"/>
                <w:tab w:val="left" w:pos="1276"/>
                <w:tab w:val="left" w:pos="1418"/>
              </w:tabs>
              <w:suppressAutoHyphens/>
              <w:autoSpaceDN w:val="0"/>
              <w:jc w:val="both"/>
              <w:textAlignment w:val="baseline"/>
              <w:rPr>
                <w:rFonts w:eastAsia="Calibri"/>
                <w:szCs w:val="24"/>
              </w:rPr>
            </w:pPr>
            <w:r>
              <w:rPr>
                <w:rFonts w:eastAsia="Calibri"/>
                <w:szCs w:val="24"/>
              </w:rPr>
              <w:t>Pirkėjas</w:t>
            </w:r>
            <w:r w:rsidRPr="000806A7">
              <w:rPr>
                <w:rFonts w:eastAsia="Calibri"/>
                <w:szCs w:val="24"/>
              </w:rPr>
              <w:t xml:space="preserve"> el. paštu arba Pagalbos tarnyboje suformuoja vystymo paslaugų poreikį aprašydama planuojamų įsigyti vystymo paslaugų objektą</w:t>
            </w:r>
            <w:r>
              <w:rPr>
                <w:rFonts w:eastAsia="Calibri"/>
                <w:szCs w:val="24"/>
              </w:rPr>
              <w:t>.</w:t>
            </w:r>
          </w:p>
        </w:tc>
      </w:tr>
      <w:tr w:rsidR="004F61C6" w:rsidRPr="001312EA" w14:paraId="3782353B" w14:textId="77777777" w:rsidTr="00BF371F">
        <w:tc>
          <w:tcPr>
            <w:tcW w:w="515" w:type="pct"/>
          </w:tcPr>
          <w:p w14:paraId="70CDB9AD" w14:textId="77777777" w:rsidR="004F61C6" w:rsidRPr="001312EA" w:rsidRDefault="004F61C6" w:rsidP="00291D60">
            <w:pPr>
              <w:rPr>
                <w:szCs w:val="24"/>
              </w:rPr>
            </w:pPr>
            <w:r>
              <w:rPr>
                <w:szCs w:val="24"/>
              </w:rPr>
              <w:t>9.4.</w:t>
            </w:r>
          </w:p>
        </w:tc>
        <w:tc>
          <w:tcPr>
            <w:tcW w:w="4485" w:type="pct"/>
          </w:tcPr>
          <w:p w14:paraId="1F5914DD" w14:textId="77777777" w:rsidR="004F61C6" w:rsidRPr="00453F72" w:rsidRDefault="004F61C6" w:rsidP="00291D60">
            <w:pPr>
              <w:jc w:val="both"/>
              <w:rPr>
                <w:szCs w:val="24"/>
              </w:rPr>
            </w:pPr>
            <w:r w:rsidRPr="00453F72">
              <w:rPr>
                <w:szCs w:val="24"/>
                <w:lang w:eastAsia="lt-LT"/>
              </w:rPr>
              <w:t xml:space="preserve">Paslaugų teikėjas, gavęs Pirkėjo prašymą, ne ilgiau kaip per 5 darbo dienas įvertina reikalingų atlikti paslaugų apimtis, techninius, funkcinius, saugumo ir kokybės reikalavimus ir, atlikęs minėtą įvertinimą bei apskaičiavęs numatomą paslaugų apimtį valandomis, pateikia informaciją </w:t>
            </w:r>
            <w:r>
              <w:rPr>
                <w:szCs w:val="24"/>
                <w:lang w:eastAsia="lt-LT"/>
              </w:rPr>
              <w:t>P</w:t>
            </w:r>
            <w:r w:rsidRPr="00453F72">
              <w:rPr>
                <w:szCs w:val="24"/>
                <w:lang w:eastAsia="lt-LT"/>
              </w:rPr>
              <w:t>irkėjui</w:t>
            </w:r>
            <w:r>
              <w:rPr>
                <w:szCs w:val="24"/>
                <w:lang w:eastAsia="lt-LT"/>
              </w:rPr>
              <w:t>.</w:t>
            </w:r>
          </w:p>
        </w:tc>
      </w:tr>
      <w:tr w:rsidR="004F61C6" w:rsidRPr="001312EA" w14:paraId="09A49593" w14:textId="77777777" w:rsidTr="00BF371F">
        <w:tc>
          <w:tcPr>
            <w:tcW w:w="515" w:type="pct"/>
          </w:tcPr>
          <w:p w14:paraId="1940F533" w14:textId="77777777" w:rsidR="004F61C6" w:rsidRPr="001312EA" w:rsidRDefault="004F61C6" w:rsidP="00291D60">
            <w:pPr>
              <w:rPr>
                <w:szCs w:val="24"/>
              </w:rPr>
            </w:pPr>
            <w:r>
              <w:rPr>
                <w:szCs w:val="24"/>
              </w:rPr>
              <w:t>9.5.</w:t>
            </w:r>
          </w:p>
        </w:tc>
        <w:tc>
          <w:tcPr>
            <w:tcW w:w="4485" w:type="pct"/>
          </w:tcPr>
          <w:p w14:paraId="6C0B540E" w14:textId="434B4DDB" w:rsidR="004F61C6" w:rsidRPr="001D5689" w:rsidRDefault="001D5689" w:rsidP="001D5689">
            <w:pPr>
              <w:tabs>
                <w:tab w:val="left" w:pos="0"/>
                <w:tab w:val="left" w:pos="1276"/>
                <w:tab w:val="left" w:pos="1418"/>
              </w:tabs>
              <w:suppressAutoHyphens/>
              <w:autoSpaceDN w:val="0"/>
              <w:jc w:val="both"/>
              <w:textAlignment w:val="baseline"/>
              <w:rPr>
                <w:rFonts w:eastAsia="Calibri"/>
                <w:szCs w:val="24"/>
              </w:rPr>
            </w:pPr>
            <w:r>
              <w:rPr>
                <w:rFonts w:eastAsia="Calibri"/>
                <w:szCs w:val="24"/>
              </w:rPr>
              <w:t>Pirkėjui</w:t>
            </w:r>
            <w:r w:rsidRPr="000806A7">
              <w:rPr>
                <w:rFonts w:eastAsia="Calibri"/>
                <w:szCs w:val="24"/>
              </w:rPr>
              <w:t xml:space="preserve"> raštu patvirtinus vystymo paslaugos užsakymą</w:t>
            </w:r>
            <w:r>
              <w:rPr>
                <w:rFonts w:eastAsia="Calibri"/>
                <w:szCs w:val="24"/>
              </w:rPr>
              <w:t xml:space="preserve"> (abiem Šalių raštu sudaromas susitarimas, kuriame yra apibrėžiamas vystymo paslaugų objektas, terminas, specialistų </w:t>
            </w:r>
            <w:r>
              <w:rPr>
                <w:rFonts w:eastAsia="Calibri"/>
                <w:szCs w:val="24"/>
              </w:rPr>
              <w:lastRenderedPageBreak/>
              <w:t>valandų skaičius ir kiti svarbūs aspektai)</w:t>
            </w:r>
            <w:r w:rsidRPr="000806A7">
              <w:rPr>
                <w:rFonts w:eastAsia="Calibri"/>
                <w:szCs w:val="24"/>
              </w:rPr>
              <w:t xml:space="preserve">, </w:t>
            </w:r>
            <w:r>
              <w:rPr>
                <w:rFonts w:eastAsia="Calibri"/>
                <w:szCs w:val="24"/>
              </w:rPr>
              <w:t>Paslaugų teikėjas</w:t>
            </w:r>
            <w:r w:rsidRPr="000806A7">
              <w:rPr>
                <w:rFonts w:eastAsia="Calibri"/>
                <w:szCs w:val="24"/>
              </w:rPr>
              <w:t xml:space="preserve"> pradeda numatytos užduoties vykdymą</w:t>
            </w:r>
            <w:r>
              <w:rPr>
                <w:rFonts w:eastAsia="Calibri"/>
                <w:szCs w:val="24"/>
              </w:rPr>
              <w:t xml:space="preserve"> užsakyme nustatytais ir abiejų Šalių suderintais terminais.</w:t>
            </w:r>
          </w:p>
        </w:tc>
      </w:tr>
      <w:tr w:rsidR="004F61C6" w:rsidRPr="001312EA" w14:paraId="698FD929" w14:textId="77777777" w:rsidTr="00BF371F">
        <w:tc>
          <w:tcPr>
            <w:tcW w:w="515" w:type="pct"/>
          </w:tcPr>
          <w:p w14:paraId="0A0ADEE1" w14:textId="77777777" w:rsidR="004F61C6" w:rsidRPr="001312EA" w:rsidRDefault="004F61C6" w:rsidP="00291D60">
            <w:pPr>
              <w:rPr>
                <w:szCs w:val="24"/>
              </w:rPr>
            </w:pPr>
            <w:r>
              <w:rPr>
                <w:szCs w:val="24"/>
              </w:rPr>
              <w:lastRenderedPageBreak/>
              <w:t>9.6.</w:t>
            </w:r>
          </w:p>
        </w:tc>
        <w:tc>
          <w:tcPr>
            <w:tcW w:w="4485" w:type="pct"/>
          </w:tcPr>
          <w:p w14:paraId="5E15133C" w14:textId="7C5677D6" w:rsidR="004F61C6" w:rsidRPr="00B7777F" w:rsidRDefault="000A499F" w:rsidP="00291D60">
            <w:pPr>
              <w:jc w:val="both"/>
            </w:pPr>
            <w:r w:rsidRPr="000A499F">
              <w:rPr>
                <w:lang w:eastAsia="lt-LT"/>
              </w:rPr>
              <w:t xml:space="preserve">Už atliktas vystymo paslaugas </w:t>
            </w:r>
            <w:r>
              <w:rPr>
                <w:lang w:eastAsia="lt-LT"/>
              </w:rPr>
              <w:t xml:space="preserve">Paslaugų teikėjui </w:t>
            </w:r>
            <w:r w:rsidRPr="000A499F">
              <w:rPr>
                <w:lang w:eastAsia="lt-LT"/>
              </w:rPr>
              <w:t>bus apmokama po faktinio šių paslaugų suteikimo pasirašius paslaugų suteikimo priėmimo-perdavimo aktą.</w:t>
            </w:r>
          </w:p>
        </w:tc>
      </w:tr>
    </w:tbl>
    <w:p w14:paraId="4E8AD71B" w14:textId="0DC8FA92" w:rsidR="004F61C6" w:rsidRPr="0091477D" w:rsidRDefault="004F61C6" w:rsidP="00CB196B">
      <w:pPr>
        <w:widowControl w:val="0"/>
        <w:spacing w:before="120" w:after="120"/>
        <w:ind w:firstLine="567"/>
        <w:rPr>
          <w:b/>
          <w:szCs w:val="24"/>
        </w:rPr>
      </w:pPr>
      <w:r>
        <w:rPr>
          <w:bCs/>
          <w:szCs w:val="24"/>
        </w:rPr>
        <w:t xml:space="preserve">10. </w:t>
      </w:r>
      <w:r w:rsidRPr="00E07779">
        <w:rPr>
          <w:bCs/>
          <w:szCs w:val="24"/>
        </w:rPr>
        <w:t>Reikalavimai judriojo</w:t>
      </w:r>
      <w:r w:rsidR="0091477D" w:rsidRPr="00E07779">
        <w:rPr>
          <w:bCs/>
          <w:szCs w:val="24"/>
        </w:rPr>
        <w:t xml:space="preserve"> telefoninio</w:t>
      </w:r>
      <w:r w:rsidRPr="00E07779">
        <w:rPr>
          <w:bCs/>
          <w:szCs w:val="24"/>
        </w:rPr>
        <w:t xml:space="preserve"> ryšio paslaugoms: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74"/>
      </w:tblGrid>
      <w:tr w:rsidR="004F61C6" w:rsidRPr="001312EA" w14:paraId="3CAC5766" w14:textId="77777777" w:rsidTr="4AC4E12C">
        <w:trPr>
          <w:trHeight w:val="747"/>
        </w:trPr>
        <w:tc>
          <w:tcPr>
            <w:tcW w:w="496" w:type="pct"/>
            <w:shd w:val="clear" w:color="auto" w:fill="A6A6A6" w:themeFill="background1" w:themeFillShade="A6"/>
          </w:tcPr>
          <w:p w14:paraId="3F6AFF26" w14:textId="77777777" w:rsidR="004F61C6" w:rsidRPr="001312EA" w:rsidRDefault="004F61C6" w:rsidP="00291D60">
            <w:pPr>
              <w:jc w:val="center"/>
              <w:rPr>
                <w:b/>
                <w:szCs w:val="24"/>
              </w:rPr>
            </w:pPr>
            <w:r w:rsidRPr="001312EA">
              <w:rPr>
                <w:b/>
                <w:szCs w:val="24"/>
              </w:rPr>
              <w:t xml:space="preserve">Eil. Nr. </w:t>
            </w:r>
          </w:p>
        </w:tc>
        <w:tc>
          <w:tcPr>
            <w:tcW w:w="4504" w:type="pct"/>
            <w:shd w:val="clear" w:color="auto" w:fill="A6A6A6" w:themeFill="background1" w:themeFillShade="A6"/>
          </w:tcPr>
          <w:p w14:paraId="06CB3491" w14:textId="77777777" w:rsidR="004F61C6" w:rsidRPr="001312EA" w:rsidRDefault="004F61C6" w:rsidP="00291D60">
            <w:pPr>
              <w:jc w:val="center"/>
              <w:rPr>
                <w:b/>
                <w:szCs w:val="24"/>
              </w:rPr>
            </w:pPr>
            <w:r w:rsidRPr="001312EA">
              <w:rPr>
                <w:b/>
                <w:szCs w:val="24"/>
              </w:rPr>
              <w:t>Minimalūs reikalavimai</w:t>
            </w:r>
          </w:p>
        </w:tc>
      </w:tr>
      <w:tr w:rsidR="004F61C6" w:rsidRPr="001312EA" w14:paraId="16BC3C8F" w14:textId="77777777" w:rsidTr="4AC4E12C">
        <w:tc>
          <w:tcPr>
            <w:tcW w:w="496" w:type="pct"/>
          </w:tcPr>
          <w:p w14:paraId="3AA1AACA" w14:textId="77777777" w:rsidR="004F61C6" w:rsidRPr="001312EA" w:rsidRDefault="004F61C6" w:rsidP="00291D60">
            <w:pPr>
              <w:rPr>
                <w:szCs w:val="24"/>
              </w:rPr>
            </w:pPr>
            <w:r w:rsidRPr="001312EA">
              <w:rPr>
                <w:szCs w:val="24"/>
              </w:rPr>
              <w:t>1</w:t>
            </w:r>
            <w:r>
              <w:rPr>
                <w:szCs w:val="24"/>
              </w:rPr>
              <w:t>0</w:t>
            </w:r>
            <w:r w:rsidRPr="001312EA">
              <w:rPr>
                <w:szCs w:val="24"/>
              </w:rPr>
              <w:t>.1.</w:t>
            </w:r>
          </w:p>
        </w:tc>
        <w:tc>
          <w:tcPr>
            <w:tcW w:w="4504" w:type="pct"/>
          </w:tcPr>
          <w:p w14:paraId="6721CCD7" w14:textId="125172E1" w:rsidR="004F61C6" w:rsidRPr="00FC64DA" w:rsidRDefault="004F61C6" w:rsidP="00291D60">
            <w:pPr>
              <w:tabs>
                <w:tab w:val="left" w:pos="313"/>
              </w:tabs>
              <w:contextualSpacing/>
              <w:jc w:val="both"/>
              <w:rPr>
                <w:szCs w:val="24"/>
              </w:rPr>
            </w:pPr>
            <w:r w:rsidRPr="00DB0D49">
              <w:rPr>
                <w:szCs w:val="24"/>
                <w:lang w:eastAsia="ar-SA"/>
              </w:rPr>
              <w:t>Minimalus prakalbamas mokestis turi apimti neribotus skambučius, SMS žinučių siuntimą į visus Lietuvos operatorių tinklus</w:t>
            </w:r>
            <w:r w:rsidR="002E4A63">
              <w:rPr>
                <w:szCs w:val="24"/>
                <w:lang w:eastAsia="ar-SA"/>
              </w:rPr>
              <w:t xml:space="preserve"> ir kitus Techninės specifikacijos </w:t>
            </w:r>
            <w:r w:rsidR="002E4A63" w:rsidRPr="00A474D3">
              <w:rPr>
                <w:szCs w:val="24"/>
                <w:lang w:eastAsia="ar-SA"/>
              </w:rPr>
              <w:t>2.1 punkte nustatytus paslaugos elementus.</w:t>
            </w:r>
          </w:p>
        </w:tc>
      </w:tr>
      <w:tr w:rsidR="004F61C6" w:rsidRPr="001312EA" w14:paraId="411082FF" w14:textId="77777777" w:rsidTr="4AC4E12C">
        <w:tc>
          <w:tcPr>
            <w:tcW w:w="496" w:type="pct"/>
          </w:tcPr>
          <w:p w14:paraId="5A363C39" w14:textId="4A7D8746" w:rsidR="004F61C6" w:rsidRPr="001312EA" w:rsidRDefault="1EE63E2C" w:rsidP="00291D60">
            <w:r>
              <w:t>10.</w:t>
            </w:r>
            <w:r w:rsidR="18524FFF">
              <w:t>2</w:t>
            </w:r>
            <w:r>
              <w:t>.</w:t>
            </w:r>
          </w:p>
        </w:tc>
        <w:tc>
          <w:tcPr>
            <w:tcW w:w="4504" w:type="pct"/>
          </w:tcPr>
          <w:p w14:paraId="6DB12CCC" w14:textId="790E8042" w:rsidR="004F61C6" w:rsidRPr="005F765C" w:rsidRDefault="4A8C842D" w:rsidP="00291D60">
            <w:pPr>
              <w:tabs>
                <w:tab w:val="left" w:pos="313"/>
              </w:tabs>
              <w:contextualSpacing/>
              <w:jc w:val="both"/>
            </w:pPr>
            <w:r>
              <w:t>Sutarties galiojimo metu Pirkėjas gali keisti</w:t>
            </w:r>
            <w:r w:rsidR="30E265FA">
              <w:t xml:space="preserve"> </w:t>
            </w:r>
            <w:r w:rsidR="214D5361">
              <w:t xml:space="preserve">nurodytą Abonentų skaičių jį mažinant ne daugiau kaip 30 procentų arba didinant </w:t>
            </w:r>
            <w:r w:rsidR="7199E0B9">
              <w:t>ne daugiau kaip 50 procentų.</w:t>
            </w:r>
          </w:p>
        </w:tc>
      </w:tr>
      <w:tr w:rsidR="004F61C6" w:rsidRPr="001312EA" w14:paraId="249B348C" w14:textId="77777777" w:rsidTr="4AC4E12C">
        <w:tc>
          <w:tcPr>
            <w:tcW w:w="496" w:type="pct"/>
          </w:tcPr>
          <w:p w14:paraId="317E5844" w14:textId="09FFF5B7" w:rsidR="004F61C6" w:rsidRPr="001312EA" w:rsidRDefault="1EE63E2C" w:rsidP="00291D60">
            <w:r>
              <w:t>1</w:t>
            </w:r>
            <w:r w:rsidRPr="003ABA6A">
              <w:rPr>
                <w:lang w:val="en-US"/>
              </w:rPr>
              <w:t>0</w:t>
            </w:r>
            <w:r>
              <w:t>.</w:t>
            </w:r>
            <w:r w:rsidR="02666A44">
              <w:t>3</w:t>
            </w:r>
            <w:r>
              <w:t>.</w:t>
            </w:r>
          </w:p>
        </w:tc>
        <w:tc>
          <w:tcPr>
            <w:tcW w:w="4504" w:type="pct"/>
          </w:tcPr>
          <w:p w14:paraId="570CE432" w14:textId="6BD98003" w:rsidR="004F61C6" w:rsidRDefault="004F61C6" w:rsidP="00291D60">
            <w:pPr>
              <w:tabs>
                <w:tab w:val="left" w:pos="313"/>
              </w:tabs>
              <w:contextualSpacing/>
              <w:jc w:val="both"/>
              <w:rPr>
                <w:szCs w:val="24"/>
              </w:rPr>
            </w:pPr>
            <w:r>
              <w:rPr>
                <w:szCs w:val="24"/>
              </w:rPr>
              <w:t xml:space="preserve">Paslaugų teikėjas turi </w:t>
            </w:r>
            <w:r>
              <w:t xml:space="preserve">išduoti Pirkėjo prašomą SIM kortelių </w:t>
            </w:r>
            <w:r w:rsidRPr="00B0358B">
              <w:t>kiekį (neribotas).</w:t>
            </w:r>
            <w:r w:rsidR="00B0358B">
              <w:t xml:space="preserve"> </w:t>
            </w:r>
            <w:r w:rsidR="00E654EE">
              <w:t>S</w:t>
            </w:r>
            <w:r w:rsidR="00B0358B">
              <w:t>IM</w:t>
            </w:r>
            <w:r w:rsidR="00E654EE">
              <w:t xml:space="preserve"> kortelių išdavimo išlaidos turi būti įskaičiuotos į minimalų prakalbamą mokestį.</w:t>
            </w:r>
            <w:r w:rsidR="00707174">
              <w:t xml:space="preserve"> </w:t>
            </w:r>
            <w:r w:rsidR="00B0358B">
              <w:t>SIM</w:t>
            </w:r>
            <w:r w:rsidR="00707174">
              <w:t xml:space="preserve"> kortelės pristatomos abiejų Šalių suderintais terminais.</w:t>
            </w:r>
          </w:p>
        </w:tc>
      </w:tr>
      <w:tr w:rsidR="004F61C6" w:rsidRPr="001312EA" w14:paraId="106496D0" w14:textId="77777777" w:rsidTr="4AC4E12C">
        <w:tc>
          <w:tcPr>
            <w:tcW w:w="496" w:type="pct"/>
          </w:tcPr>
          <w:p w14:paraId="713BA54A" w14:textId="4D5B63BE" w:rsidR="004F61C6" w:rsidRPr="001312EA" w:rsidRDefault="1EE63E2C" w:rsidP="00291D60">
            <w:r>
              <w:t>1</w:t>
            </w:r>
            <w:r w:rsidRPr="003ABA6A">
              <w:rPr>
                <w:lang w:val="en-US"/>
              </w:rPr>
              <w:t>0</w:t>
            </w:r>
            <w:r>
              <w:t>.</w:t>
            </w:r>
            <w:r w:rsidR="45BF6F89">
              <w:t>4</w:t>
            </w:r>
            <w:r>
              <w:t>.</w:t>
            </w:r>
          </w:p>
        </w:tc>
        <w:tc>
          <w:tcPr>
            <w:tcW w:w="4504" w:type="pct"/>
          </w:tcPr>
          <w:p w14:paraId="1840FE33" w14:textId="77777777" w:rsidR="004F61C6" w:rsidRDefault="004F61C6" w:rsidP="00291D60">
            <w:pPr>
              <w:tabs>
                <w:tab w:val="left" w:pos="313"/>
              </w:tabs>
              <w:contextualSpacing/>
              <w:jc w:val="both"/>
              <w:rPr>
                <w:szCs w:val="24"/>
              </w:rPr>
            </w:pPr>
            <w:r>
              <w:t>Gavus Pirkėjo prašymą nedelsiant blokuoti SIM korteles.</w:t>
            </w:r>
          </w:p>
        </w:tc>
      </w:tr>
      <w:tr w:rsidR="004F61C6" w:rsidRPr="001312EA" w14:paraId="4DCA063A" w14:textId="77777777" w:rsidTr="4AC4E12C">
        <w:tc>
          <w:tcPr>
            <w:tcW w:w="496" w:type="pct"/>
          </w:tcPr>
          <w:p w14:paraId="7DFA6A72" w14:textId="5A305290" w:rsidR="004F61C6" w:rsidRPr="001312EA" w:rsidRDefault="1EE63E2C" w:rsidP="00291D60">
            <w:r>
              <w:t>1</w:t>
            </w:r>
            <w:r w:rsidRPr="003ABA6A">
              <w:rPr>
                <w:lang w:val="en-US"/>
              </w:rPr>
              <w:t>0</w:t>
            </w:r>
            <w:r>
              <w:t>.</w:t>
            </w:r>
            <w:r w:rsidR="470740D4">
              <w:t>5</w:t>
            </w:r>
            <w:r>
              <w:t>.</w:t>
            </w:r>
          </w:p>
        </w:tc>
        <w:tc>
          <w:tcPr>
            <w:tcW w:w="4504" w:type="pct"/>
          </w:tcPr>
          <w:p w14:paraId="79A9E05B" w14:textId="15A971D0" w:rsidR="004F61C6" w:rsidRPr="0065044B" w:rsidRDefault="1EE63E2C" w:rsidP="003ABA6A">
            <w:pPr>
              <w:jc w:val="both"/>
              <w:rPr>
                <w:szCs w:val="24"/>
              </w:rPr>
            </w:pPr>
            <w:r>
              <w:t>Pirkėjui turi būti teikiama nemokama pagalba ir konsultacijos judriojo ryšio paslaugų teikimo klausimais</w:t>
            </w:r>
            <w:r w:rsidR="2C2A7892">
              <w:t xml:space="preserve"> Sutarties galiojimo laikotarpiu</w:t>
            </w:r>
            <w:r w:rsidR="1CE5763D">
              <w:t>.</w:t>
            </w:r>
            <w:r w:rsidR="16018A62">
              <w:t xml:space="preserve"> Konsultacijos turi būti teikiamos </w:t>
            </w:r>
            <w:r w:rsidR="0E442FD8" w:rsidRPr="003ABA6A">
              <w:rPr>
                <w:szCs w:val="24"/>
              </w:rPr>
              <w:t>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0AD2A329" w14:textId="067CA359" w:rsidR="004F61C6" w:rsidRPr="0065044B" w:rsidRDefault="004F61C6" w:rsidP="00291D60">
            <w:pPr>
              <w:jc w:val="both"/>
            </w:pPr>
          </w:p>
        </w:tc>
      </w:tr>
      <w:tr w:rsidR="004F61C6" w:rsidRPr="001312EA" w14:paraId="798325AD" w14:textId="77777777" w:rsidTr="4AC4E12C">
        <w:tc>
          <w:tcPr>
            <w:tcW w:w="496" w:type="pct"/>
          </w:tcPr>
          <w:p w14:paraId="4933713D" w14:textId="031401B4" w:rsidR="004F61C6" w:rsidRPr="001312EA" w:rsidRDefault="1EE63E2C" w:rsidP="00291D60">
            <w:r>
              <w:t>10.</w:t>
            </w:r>
            <w:r w:rsidR="5C3E7A9C">
              <w:t>6</w:t>
            </w:r>
            <w:r>
              <w:t>.</w:t>
            </w:r>
          </w:p>
        </w:tc>
        <w:tc>
          <w:tcPr>
            <w:tcW w:w="4504" w:type="pct"/>
          </w:tcPr>
          <w:p w14:paraId="558C115E" w14:textId="77777777" w:rsidR="004F61C6" w:rsidRPr="0065044B" w:rsidRDefault="004F61C6" w:rsidP="00291D60">
            <w:pPr>
              <w:jc w:val="both"/>
              <w:rPr>
                <w:szCs w:val="24"/>
              </w:rPr>
            </w:pPr>
            <w:r w:rsidRPr="0065044B">
              <w:t>Turi būti sudaryta galimybė Pirkėjui nemokamai peržiūrėti kiekvieno abonento SIM kortelės detalią ataskaitą, kurioje nurodomi suteiktų paslaugų pavadinimai, paslaugų suteikimo data, laikas, trukmė, adresatai (telefono Nr.), paslaugų kaina ir mokėtina suma bei papildomą informaciją.</w:t>
            </w:r>
          </w:p>
        </w:tc>
      </w:tr>
      <w:tr w:rsidR="004F61C6" w:rsidRPr="001312EA" w14:paraId="63838BCD" w14:textId="77777777" w:rsidTr="4AC4E12C">
        <w:tc>
          <w:tcPr>
            <w:tcW w:w="496" w:type="pct"/>
          </w:tcPr>
          <w:p w14:paraId="37495895" w14:textId="41CA1E79" w:rsidR="004F61C6" w:rsidRPr="001312EA" w:rsidRDefault="1EE63E2C" w:rsidP="00291D60">
            <w:r w:rsidRPr="003ABA6A">
              <w:rPr>
                <w:lang w:val="en-US"/>
              </w:rPr>
              <w:t>10.</w:t>
            </w:r>
            <w:r w:rsidR="342A7E1F" w:rsidRPr="003ABA6A">
              <w:rPr>
                <w:lang w:val="en-US"/>
              </w:rPr>
              <w:t>7</w:t>
            </w:r>
            <w:r w:rsidRPr="003ABA6A">
              <w:rPr>
                <w:lang w:val="en-US"/>
              </w:rPr>
              <w:t>.</w:t>
            </w:r>
          </w:p>
        </w:tc>
        <w:tc>
          <w:tcPr>
            <w:tcW w:w="4504" w:type="pct"/>
          </w:tcPr>
          <w:p w14:paraId="13D813FD" w14:textId="2902478B" w:rsidR="004F61C6" w:rsidRPr="00B0358B" w:rsidRDefault="6E40E270" w:rsidP="003ABA6A">
            <w:pPr>
              <w:jc w:val="both"/>
            </w:pPr>
            <w:r w:rsidRPr="00B0358B">
              <w:rPr>
                <w:szCs w:val="24"/>
              </w:rPr>
              <w:t>Gedimo ar sutrikimo atveju Paslaugų veikimas turi būti atstatytas per šios techninės specifikacijos 12 punkte gedimams ir sutrikimams pašalinti nustatytą laiką – Paslaugų teikėjui pranešus suderintu būdu (el. paštu arba telefonu).</w:t>
            </w:r>
          </w:p>
        </w:tc>
      </w:tr>
      <w:tr w:rsidR="004F61C6" w:rsidRPr="001312EA" w14:paraId="0F482D9C" w14:textId="77777777" w:rsidTr="4AC4E12C">
        <w:tc>
          <w:tcPr>
            <w:tcW w:w="496" w:type="pct"/>
          </w:tcPr>
          <w:p w14:paraId="48972ED5" w14:textId="4DD9D10C" w:rsidR="004F61C6" w:rsidRPr="007E0F35" w:rsidRDefault="1EE63E2C" w:rsidP="00291D60">
            <w:r>
              <w:t>10.</w:t>
            </w:r>
            <w:r w:rsidR="3ABECCB6">
              <w:t>8</w:t>
            </w:r>
            <w:r>
              <w:t>.</w:t>
            </w:r>
          </w:p>
        </w:tc>
        <w:tc>
          <w:tcPr>
            <w:tcW w:w="4504" w:type="pct"/>
          </w:tcPr>
          <w:p w14:paraId="6AEC88C7" w14:textId="77777777" w:rsidR="004F61C6" w:rsidRPr="0065044B" w:rsidRDefault="004F61C6" w:rsidP="00291D60">
            <w:pPr>
              <w:jc w:val="both"/>
              <w:rPr>
                <w:szCs w:val="24"/>
              </w:rPr>
            </w:pPr>
            <w:r w:rsidRPr="00A50875">
              <w:t>Į paslaugų apimtis (kainą) turi būti įskaičiuotos SIM kortelių išdavimo, abonentų prijungimo ir atjungimo, abonento, perėjusio iš kito operatoriaus tinklo, numerio perkėlimo bei paslaugų aktyvavimo išlaidos.</w:t>
            </w:r>
          </w:p>
        </w:tc>
      </w:tr>
    </w:tbl>
    <w:p w14:paraId="716D440A" w14:textId="77777777" w:rsidR="004F61C6" w:rsidRDefault="004F61C6" w:rsidP="00CB196B">
      <w:pPr>
        <w:tabs>
          <w:tab w:val="left" w:pos="851"/>
          <w:tab w:val="left" w:pos="1276"/>
        </w:tabs>
        <w:suppressAutoHyphens/>
        <w:spacing w:before="120" w:after="120"/>
        <w:ind w:firstLine="567"/>
        <w:jc w:val="both"/>
        <w:rPr>
          <w:bCs/>
          <w:szCs w:val="24"/>
          <w:lang w:eastAsia="ar-SA"/>
        </w:rPr>
      </w:pPr>
      <w:r>
        <w:rPr>
          <w:bCs/>
          <w:szCs w:val="24"/>
          <w:lang w:eastAsia="ar-SA"/>
        </w:rPr>
        <w:t>1</w:t>
      </w:r>
      <w:r>
        <w:rPr>
          <w:bCs/>
          <w:szCs w:val="24"/>
          <w:lang w:val="en-US" w:eastAsia="ar-SA"/>
        </w:rPr>
        <w:t>1</w:t>
      </w:r>
      <w:r w:rsidRPr="00990941">
        <w:rPr>
          <w:bCs/>
          <w:szCs w:val="24"/>
          <w:lang w:eastAsia="ar-SA"/>
        </w:rPr>
        <w:t xml:space="preserve">. Reikalavimai </w:t>
      </w:r>
      <w:r>
        <w:rPr>
          <w:bCs/>
          <w:szCs w:val="24"/>
          <w:lang w:eastAsia="ar-SA"/>
        </w:rPr>
        <w:t>pagalbos tarnybai</w:t>
      </w:r>
      <w:r w:rsidRPr="00990941">
        <w:rPr>
          <w:bCs/>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936"/>
      </w:tblGrid>
      <w:tr w:rsidR="004F61C6" w:rsidRPr="001312EA" w14:paraId="1FA4BDBC" w14:textId="77777777" w:rsidTr="00BF371F">
        <w:trPr>
          <w:trHeight w:val="747"/>
        </w:trPr>
        <w:tc>
          <w:tcPr>
            <w:tcW w:w="515" w:type="pct"/>
            <w:shd w:val="clear" w:color="auto" w:fill="A6A6A6"/>
          </w:tcPr>
          <w:p w14:paraId="07D816FE" w14:textId="77777777" w:rsidR="004F61C6" w:rsidRPr="001312EA" w:rsidRDefault="004F61C6" w:rsidP="00291D60">
            <w:pPr>
              <w:jc w:val="center"/>
              <w:rPr>
                <w:b/>
                <w:szCs w:val="24"/>
              </w:rPr>
            </w:pPr>
            <w:r w:rsidRPr="001312EA">
              <w:rPr>
                <w:b/>
                <w:szCs w:val="24"/>
              </w:rPr>
              <w:t xml:space="preserve">Eil. Nr. </w:t>
            </w:r>
          </w:p>
        </w:tc>
        <w:tc>
          <w:tcPr>
            <w:tcW w:w="4485" w:type="pct"/>
            <w:shd w:val="clear" w:color="auto" w:fill="A6A6A6"/>
          </w:tcPr>
          <w:p w14:paraId="07F6BC5C" w14:textId="77777777" w:rsidR="004F61C6" w:rsidRPr="001312EA" w:rsidRDefault="004F61C6" w:rsidP="00291D60">
            <w:pPr>
              <w:jc w:val="center"/>
              <w:rPr>
                <w:b/>
                <w:szCs w:val="24"/>
              </w:rPr>
            </w:pPr>
            <w:r w:rsidRPr="001312EA">
              <w:rPr>
                <w:b/>
                <w:szCs w:val="24"/>
              </w:rPr>
              <w:t>Minimalūs reikalavimai</w:t>
            </w:r>
          </w:p>
        </w:tc>
      </w:tr>
      <w:tr w:rsidR="004F61C6" w:rsidRPr="001312EA" w14:paraId="238029E2" w14:textId="77777777" w:rsidTr="00BF371F">
        <w:tc>
          <w:tcPr>
            <w:tcW w:w="515" w:type="pct"/>
          </w:tcPr>
          <w:p w14:paraId="0E0FA480" w14:textId="77777777" w:rsidR="004F61C6" w:rsidRPr="001312EA" w:rsidRDefault="004F61C6" w:rsidP="00291D60">
            <w:pPr>
              <w:rPr>
                <w:szCs w:val="24"/>
              </w:rPr>
            </w:pPr>
            <w:r w:rsidRPr="001312EA">
              <w:rPr>
                <w:szCs w:val="24"/>
              </w:rPr>
              <w:t>1</w:t>
            </w:r>
            <w:r>
              <w:rPr>
                <w:szCs w:val="24"/>
              </w:rPr>
              <w:t>1</w:t>
            </w:r>
            <w:r w:rsidRPr="001312EA">
              <w:rPr>
                <w:szCs w:val="24"/>
              </w:rPr>
              <w:t>.1.</w:t>
            </w:r>
          </w:p>
        </w:tc>
        <w:tc>
          <w:tcPr>
            <w:tcW w:w="4485" w:type="pct"/>
          </w:tcPr>
          <w:p w14:paraId="092675C1" w14:textId="77777777" w:rsidR="004F61C6" w:rsidRPr="00FC64DA" w:rsidRDefault="004F61C6" w:rsidP="00291D60">
            <w:pPr>
              <w:tabs>
                <w:tab w:val="left" w:pos="313"/>
              </w:tabs>
              <w:contextualSpacing/>
              <w:jc w:val="both"/>
              <w:rPr>
                <w:szCs w:val="24"/>
              </w:rPr>
            </w:pPr>
            <w:r w:rsidRPr="00D84757">
              <w:rPr>
                <w:szCs w:val="24"/>
              </w:rPr>
              <w:t>Paslaugų teikėjas privalo turėti 24/7 veikiančią pagalbos tarnybą</w:t>
            </w:r>
            <w:r w:rsidRPr="00B407B7">
              <w:rPr>
                <w:szCs w:val="24"/>
              </w:rPr>
              <w:t>, nemokamai registruojančią gedimus ir sutrikimus bei teikiančią konsultacijas telefonu ir elektroniniu paštu.</w:t>
            </w:r>
          </w:p>
        </w:tc>
      </w:tr>
      <w:tr w:rsidR="004F61C6" w:rsidRPr="001312EA" w14:paraId="2A8FAFB2" w14:textId="77777777" w:rsidTr="00BF371F">
        <w:tc>
          <w:tcPr>
            <w:tcW w:w="515" w:type="pct"/>
          </w:tcPr>
          <w:p w14:paraId="06D3827F" w14:textId="77777777" w:rsidR="004F61C6" w:rsidRPr="001312EA" w:rsidRDefault="004F61C6" w:rsidP="00291D60">
            <w:pPr>
              <w:rPr>
                <w:szCs w:val="24"/>
              </w:rPr>
            </w:pPr>
            <w:r w:rsidRPr="001312EA">
              <w:rPr>
                <w:szCs w:val="24"/>
              </w:rPr>
              <w:t>1</w:t>
            </w:r>
            <w:r>
              <w:rPr>
                <w:szCs w:val="24"/>
              </w:rPr>
              <w:t>1</w:t>
            </w:r>
            <w:r w:rsidRPr="001312EA">
              <w:rPr>
                <w:szCs w:val="24"/>
              </w:rPr>
              <w:t>.2.</w:t>
            </w:r>
          </w:p>
        </w:tc>
        <w:tc>
          <w:tcPr>
            <w:tcW w:w="4485" w:type="pct"/>
          </w:tcPr>
          <w:p w14:paraId="7B41E8DF" w14:textId="77777777" w:rsidR="004F61C6" w:rsidRDefault="004F61C6" w:rsidP="00291D60">
            <w:pPr>
              <w:tabs>
                <w:tab w:val="left" w:pos="313"/>
              </w:tabs>
              <w:contextualSpacing/>
              <w:jc w:val="both"/>
              <w:rPr>
                <w:szCs w:val="24"/>
              </w:rPr>
            </w:pPr>
            <w:r w:rsidRPr="00823B13">
              <w:rPr>
                <w:szCs w:val="24"/>
              </w:rPr>
              <w:t xml:space="preserve">Visi (tiek Paslaugų teikėjo nustatyti, tiek </w:t>
            </w:r>
            <w:r>
              <w:rPr>
                <w:szCs w:val="24"/>
              </w:rPr>
              <w:t>P</w:t>
            </w:r>
            <w:r w:rsidRPr="00823B13">
              <w:rPr>
                <w:szCs w:val="24"/>
              </w:rPr>
              <w:t>irkėjo pastebėti) gedimai</w:t>
            </w:r>
            <w:r>
              <w:rPr>
                <w:szCs w:val="24"/>
              </w:rPr>
              <w:t xml:space="preserve"> ir sutrikimai</w:t>
            </w:r>
            <w:r w:rsidRPr="00823B13">
              <w:rPr>
                <w:szCs w:val="24"/>
              </w:rPr>
              <w:t>, paklausimai dėl konsultacijos suteikimo ar prašymai dėl pagalbos suteikimo</w:t>
            </w:r>
            <w:r>
              <w:rPr>
                <w:szCs w:val="24"/>
              </w:rPr>
              <w:t>, susiję su Paslaugomis,</w:t>
            </w:r>
            <w:r w:rsidRPr="00823B13">
              <w:rPr>
                <w:szCs w:val="24"/>
              </w:rPr>
              <w:t xml:space="preserve"> turi būti registruojami pagalbos tarnyboje arba Paslaugų teikėjo nurodytu telefono numeriu arba elektroniniu paštu.</w:t>
            </w:r>
          </w:p>
        </w:tc>
      </w:tr>
      <w:tr w:rsidR="004F61C6" w:rsidRPr="001312EA" w14:paraId="1E50FA26" w14:textId="77777777" w:rsidTr="00BF371F">
        <w:tc>
          <w:tcPr>
            <w:tcW w:w="515" w:type="pct"/>
          </w:tcPr>
          <w:p w14:paraId="6553FCBB" w14:textId="77777777" w:rsidR="004F61C6" w:rsidRPr="001312EA" w:rsidRDefault="004F61C6" w:rsidP="00291D60">
            <w:pPr>
              <w:rPr>
                <w:szCs w:val="24"/>
              </w:rPr>
            </w:pPr>
            <w:r>
              <w:rPr>
                <w:szCs w:val="24"/>
              </w:rPr>
              <w:lastRenderedPageBreak/>
              <w:t xml:space="preserve">11.3. </w:t>
            </w:r>
          </w:p>
        </w:tc>
        <w:tc>
          <w:tcPr>
            <w:tcW w:w="4485" w:type="pct"/>
          </w:tcPr>
          <w:p w14:paraId="62136D32" w14:textId="77777777" w:rsidR="004F61C6" w:rsidRPr="005F5DC6" w:rsidRDefault="004F61C6" w:rsidP="00291D60">
            <w:pPr>
              <w:jc w:val="both"/>
              <w:rPr>
                <w:szCs w:val="24"/>
              </w:rPr>
            </w:pPr>
            <w:r w:rsidRPr="00DD4A91">
              <w:rPr>
                <w:szCs w:val="24"/>
                <w:lang w:eastAsia="lt-LT"/>
              </w:rPr>
              <w:t xml:space="preserve">Paslaugų teikėjo pagalbos tarnyba turi užtikrinti operatyvų atgalinį ryšį ir informacijos apie </w:t>
            </w:r>
            <w:r>
              <w:rPr>
                <w:szCs w:val="24"/>
                <w:lang w:eastAsia="lt-LT"/>
              </w:rPr>
              <w:t>užklausą</w:t>
            </w:r>
            <w:r w:rsidRPr="00DD4A91">
              <w:rPr>
                <w:szCs w:val="24"/>
                <w:lang w:eastAsia="lt-LT"/>
              </w:rPr>
              <w:t xml:space="preserve"> realiu laiku (</w:t>
            </w:r>
            <w:r w:rsidRPr="00483538">
              <w:rPr>
                <w:i/>
                <w:iCs/>
                <w:szCs w:val="24"/>
                <w:lang w:eastAsia="lt-LT"/>
              </w:rPr>
              <w:t>angl. On-line</w:t>
            </w:r>
            <w:r w:rsidRPr="00DD4A91">
              <w:rPr>
                <w:szCs w:val="24"/>
                <w:lang w:eastAsia="lt-LT"/>
              </w:rPr>
              <w:t>) teikimą</w:t>
            </w:r>
            <w:r>
              <w:rPr>
                <w:szCs w:val="24"/>
                <w:lang w:eastAsia="lt-LT"/>
              </w:rPr>
              <w:t>, a</w:t>
            </w:r>
            <w:r w:rsidRPr="00817BF5">
              <w:rPr>
                <w:szCs w:val="24"/>
                <w:lang w:eastAsia="lt-LT"/>
              </w:rPr>
              <w:t>utomatiškai informuoti vartotoją apie registruotą užklausą</w:t>
            </w:r>
            <w:r w:rsidRPr="00FC18E3">
              <w:rPr>
                <w:szCs w:val="24"/>
              </w:rPr>
              <w:t>.</w:t>
            </w:r>
            <w:r w:rsidRPr="005F5DC6">
              <w:rPr>
                <w:szCs w:val="24"/>
              </w:rPr>
              <w:t xml:space="preserve"> </w:t>
            </w:r>
          </w:p>
        </w:tc>
      </w:tr>
    </w:tbl>
    <w:p w14:paraId="23993542" w14:textId="5F404F5F" w:rsidR="004F61C6" w:rsidRDefault="1EE63E2C" w:rsidP="00CB196B">
      <w:pPr>
        <w:widowControl w:val="0"/>
        <w:spacing w:before="120" w:after="120"/>
        <w:ind w:firstLine="567"/>
      </w:pPr>
      <w:r>
        <w:t xml:space="preserve">12. </w:t>
      </w:r>
      <w:r w:rsidR="7926B7CA" w:rsidRPr="003ABA6A">
        <w:rPr>
          <w:szCs w:val="24"/>
        </w:rPr>
        <w:t>Paslaugų gedimų ir sutrikimų lygiai/prioritetai ir pašalinimo laikas:</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663"/>
        <w:gridCol w:w="2311"/>
      </w:tblGrid>
      <w:tr w:rsidR="004F61C6" w:rsidRPr="008668F2" w14:paraId="0EF6D410" w14:textId="77777777" w:rsidTr="00C4033D">
        <w:trPr>
          <w:cantSplit/>
          <w:trHeight w:val="300"/>
          <w:tblHeader/>
        </w:trPr>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9CFA52" w14:textId="77777777" w:rsidR="004F61C6" w:rsidRDefault="004F61C6" w:rsidP="00291D60">
            <w:pPr>
              <w:widowControl w:val="0"/>
              <w:jc w:val="center"/>
              <w:rPr>
                <w:b/>
                <w:szCs w:val="24"/>
              </w:rPr>
            </w:pPr>
            <w:r>
              <w:rPr>
                <w:b/>
                <w:szCs w:val="24"/>
              </w:rPr>
              <w:t xml:space="preserve">Eil. </w:t>
            </w:r>
          </w:p>
          <w:p w14:paraId="6C3BF15B" w14:textId="77777777" w:rsidR="004F61C6" w:rsidRPr="008668F2" w:rsidRDefault="004F61C6" w:rsidP="00291D60">
            <w:pPr>
              <w:widowControl w:val="0"/>
              <w:jc w:val="center"/>
              <w:rPr>
                <w:b/>
                <w:szCs w:val="24"/>
              </w:rPr>
            </w:pPr>
            <w:r w:rsidRPr="008668F2">
              <w:rPr>
                <w:b/>
                <w:szCs w:val="24"/>
              </w:rPr>
              <w:t>Nr.</w:t>
            </w:r>
          </w:p>
        </w:tc>
        <w:tc>
          <w:tcPr>
            <w:tcW w:w="33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52A71A88" w14:textId="77777777" w:rsidR="004F61C6" w:rsidRPr="008668F2" w:rsidRDefault="004F61C6" w:rsidP="00291D60">
            <w:pPr>
              <w:widowControl w:val="0"/>
              <w:jc w:val="center"/>
              <w:rPr>
                <w:b/>
                <w:szCs w:val="24"/>
              </w:rPr>
            </w:pPr>
            <w:r w:rsidRPr="008668F2">
              <w:rPr>
                <w:b/>
                <w:szCs w:val="24"/>
              </w:rPr>
              <w:t>Aprašymas</w:t>
            </w:r>
          </w:p>
        </w:tc>
        <w:tc>
          <w:tcPr>
            <w:tcW w:w="11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B1B197" w14:textId="77777777" w:rsidR="004F61C6" w:rsidRPr="008668F2" w:rsidRDefault="004F61C6" w:rsidP="00291D60">
            <w:pPr>
              <w:widowControl w:val="0"/>
              <w:jc w:val="center"/>
              <w:rPr>
                <w:b/>
                <w:szCs w:val="24"/>
                <w:highlight w:val="yellow"/>
              </w:rPr>
            </w:pPr>
            <w:r w:rsidRPr="00CD42E5">
              <w:rPr>
                <w:b/>
                <w:szCs w:val="24"/>
              </w:rPr>
              <w:t xml:space="preserve">Pašalinimo </w:t>
            </w:r>
            <w:r w:rsidRPr="008668F2">
              <w:rPr>
                <w:b/>
                <w:szCs w:val="24"/>
              </w:rPr>
              <w:t xml:space="preserve">laikas nuo </w:t>
            </w:r>
            <w:r w:rsidRPr="008668F2">
              <w:rPr>
                <w:b/>
                <w:spacing w:val="-4"/>
                <w:szCs w:val="24"/>
              </w:rPr>
              <w:t>pranešimo pateikimo momento</w:t>
            </w:r>
          </w:p>
        </w:tc>
      </w:tr>
      <w:tr w:rsidR="004F61C6" w:rsidRPr="008668F2" w14:paraId="6710C4E6" w14:textId="77777777" w:rsidTr="00C4033D">
        <w:trPr>
          <w:cantSplit/>
          <w:trHeight w:val="300"/>
        </w:trPr>
        <w:tc>
          <w:tcPr>
            <w:tcW w:w="496" w:type="pct"/>
            <w:tcBorders>
              <w:top w:val="single" w:sz="4" w:space="0" w:color="auto"/>
              <w:left w:val="single" w:sz="4" w:space="0" w:color="auto"/>
              <w:bottom w:val="single" w:sz="4" w:space="0" w:color="auto"/>
              <w:right w:val="single" w:sz="4" w:space="0" w:color="auto"/>
            </w:tcBorders>
          </w:tcPr>
          <w:p w14:paraId="2E321400" w14:textId="77777777" w:rsidR="004F61C6" w:rsidRPr="00824703" w:rsidRDefault="004F61C6" w:rsidP="00291D60">
            <w:pPr>
              <w:widowControl w:val="0"/>
            </w:pPr>
            <w:r w:rsidRPr="00824703">
              <w:t>1</w:t>
            </w:r>
            <w:r>
              <w:t>2</w:t>
            </w:r>
            <w:r w:rsidRPr="00824703">
              <w:t>.1.</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52360197" w14:textId="45AAAF52" w:rsidR="004F61C6" w:rsidRPr="00100BF7" w:rsidRDefault="004F61C6" w:rsidP="00291D60">
            <w:pPr>
              <w:jc w:val="both"/>
              <w:rPr>
                <w:szCs w:val="24"/>
              </w:rPr>
            </w:pPr>
            <w:r>
              <w:rPr>
                <w:szCs w:val="24"/>
              </w:rPr>
              <w:t xml:space="preserve">Pirkėjas apie Paslaugų gedimą ir sutrikimą </w:t>
            </w:r>
            <w:r w:rsidRPr="001B7088">
              <w:rPr>
                <w:szCs w:val="24"/>
              </w:rPr>
              <w:t>Paslaugų teikėj</w:t>
            </w:r>
            <w:r>
              <w:rPr>
                <w:szCs w:val="24"/>
              </w:rPr>
              <w:t>ui gali pranešti per pagalbos tarnybą,</w:t>
            </w:r>
            <w:r w:rsidRPr="001B7088">
              <w:rPr>
                <w:szCs w:val="24"/>
              </w:rPr>
              <w:t xml:space="preserve"> el. paštu</w:t>
            </w:r>
            <w:r>
              <w:rPr>
                <w:szCs w:val="24"/>
              </w:rPr>
              <w:t xml:space="preserve"> ir</w:t>
            </w:r>
            <w:r w:rsidR="00E33576">
              <w:rPr>
                <w:szCs w:val="24"/>
              </w:rPr>
              <w:t xml:space="preserve"> / ar</w:t>
            </w:r>
            <w:r w:rsidRPr="001B7088">
              <w:rPr>
                <w:szCs w:val="24"/>
              </w:rPr>
              <w:t xml:space="preserve"> telefonu</w:t>
            </w:r>
            <w:r>
              <w:rPr>
                <w:szCs w:val="24"/>
              </w:rPr>
              <w:t>.</w:t>
            </w:r>
          </w:p>
        </w:tc>
        <w:tc>
          <w:tcPr>
            <w:tcW w:w="1160" w:type="pct"/>
            <w:tcBorders>
              <w:top w:val="single" w:sz="4" w:space="0" w:color="auto"/>
              <w:left w:val="single" w:sz="4" w:space="0" w:color="auto"/>
              <w:bottom w:val="single" w:sz="4" w:space="0" w:color="auto"/>
              <w:right w:val="single" w:sz="4" w:space="0" w:color="auto"/>
            </w:tcBorders>
          </w:tcPr>
          <w:p w14:paraId="7CE7E388" w14:textId="77777777" w:rsidR="004F61C6" w:rsidRPr="00824703" w:rsidRDefault="004F61C6" w:rsidP="00291D60">
            <w:pPr>
              <w:widowControl w:val="0"/>
              <w:jc w:val="center"/>
            </w:pPr>
            <w:r>
              <w:t>-</w:t>
            </w:r>
          </w:p>
        </w:tc>
      </w:tr>
      <w:tr w:rsidR="004F61C6" w:rsidRPr="008668F2" w14:paraId="3E7EA803" w14:textId="77777777" w:rsidTr="00C4033D">
        <w:trPr>
          <w:cantSplit/>
          <w:trHeight w:val="300"/>
        </w:trPr>
        <w:tc>
          <w:tcPr>
            <w:tcW w:w="496" w:type="pct"/>
            <w:tcBorders>
              <w:top w:val="single" w:sz="4" w:space="0" w:color="auto"/>
              <w:left w:val="single" w:sz="4" w:space="0" w:color="auto"/>
              <w:bottom w:val="single" w:sz="4" w:space="0" w:color="auto"/>
              <w:right w:val="single" w:sz="4" w:space="0" w:color="auto"/>
            </w:tcBorders>
          </w:tcPr>
          <w:p w14:paraId="095EAC5C" w14:textId="77777777" w:rsidR="004F61C6" w:rsidRDefault="004F61C6" w:rsidP="00291D60">
            <w:pPr>
              <w:widowControl w:val="0"/>
              <w:rPr>
                <w:szCs w:val="24"/>
              </w:rPr>
            </w:pPr>
            <w:r>
              <w:rPr>
                <w:szCs w:val="24"/>
              </w:rPr>
              <w:t>12.2.</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1007021E" w14:textId="77777777" w:rsidR="004F61C6" w:rsidRDefault="004F61C6" w:rsidP="00291D60">
            <w:pPr>
              <w:widowControl w:val="0"/>
              <w:jc w:val="both"/>
            </w:pPr>
            <w:r w:rsidRPr="00824703">
              <w:t>Kritinis (aukšto lygio)</w:t>
            </w:r>
            <w:r>
              <w:t xml:space="preserve"> – n</w:t>
            </w:r>
            <w:r w:rsidRPr="00824703">
              <w:t xml:space="preserve">eįmanoma naudotis </w:t>
            </w:r>
            <w:r>
              <w:t>Paslaugomis, nėra galimybės</w:t>
            </w:r>
            <w:r w:rsidRPr="00824703">
              <w:t xml:space="preserve"> skambinti į kitus tinklus</w:t>
            </w:r>
            <w:r>
              <w:t xml:space="preserve"> ir</w:t>
            </w:r>
            <w:r w:rsidRPr="00824703">
              <w:t xml:space="preserve"> Paslaugų teikėjo tinklą, neįmanoma paskambinti iš kitų tinklų ir iš Paslaugų teikėjo tinklo.</w:t>
            </w:r>
          </w:p>
        </w:tc>
        <w:tc>
          <w:tcPr>
            <w:tcW w:w="1160" w:type="pct"/>
            <w:tcBorders>
              <w:top w:val="single" w:sz="4" w:space="0" w:color="auto"/>
              <w:left w:val="single" w:sz="4" w:space="0" w:color="auto"/>
              <w:bottom w:val="single" w:sz="4" w:space="0" w:color="auto"/>
              <w:right w:val="single" w:sz="4" w:space="0" w:color="auto"/>
            </w:tcBorders>
          </w:tcPr>
          <w:p w14:paraId="77E8F151" w14:textId="77777777" w:rsidR="004F61C6" w:rsidRPr="008668F2" w:rsidRDefault="004F61C6" w:rsidP="00291D60">
            <w:pPr>
              <w:widowControl w:val="0"/>
              <w:jc w:val="both"/>
            </w:pPr>
            <w:r w:rsidRPr="00824703">
              <w:t>Ne ilgiau kaip per 1 val.</w:t>
            </w:r>
          </w:p>
        </w:tc>
      </w:tr>
      <w:tr w:rsidR="004F61C6" w:rsidRPr="008668F2" w14:paraId="213289B5" w14:textId="77777777" w:rsidTr="00C4033D">
        <w:trPr>
          <w:cantSplit/>
          <w:trHeight w:val="300"/>
        </w:trPr>
        <w:tc>
          <w:tcPr>
            <w:tcW w:w="496" w:type="pct"/>
            <w:tcBorders>
              <w:top w:val="single" w:sz="4" w:space="0" w:color="auto"/>
              <w:left w:val="single" w:sz="4" w:space="0" w:color="auto"/>
              <w:bottom w:val="single" w:sz="4" w:space="0" w:color="auto"/>
              <w:right w:val="single" w:sz="4" w:space="0" w:color="auto"/>
            </w:tcBorders>
          </w:tcPr>
          <w:p w14:paraId="1C005109" w14:textId="77777777" w:rsidR="004F61C6" w:rsidRPr="008668F2" w:rsidRDefault="004F61C6" w:rsidP="00291D60">
            <w:pPr>
              <w:widowControl w:val="0"/>
              <w:rPr>
                <w:szCs w:val="24"/>
              </w:rPr>
            </w:pPr>
            <w:r>
              <w:rPr>
                <w:szCs w:val="24"/>
              </w:rPr>
              <w:t>12.3.</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533186DB" w14:textId="77777777" w:rsidR="004F61C6" w:rsidRPr="008668F2" w:rsidRDefault="004F61C6" w:rsidP="00291D60">
            <w:pPr>
              <w:widowControl w:val="0"/>
              <w:jc w:val="both"/>
            </w:pPr>
            <w:r w:rsidRPr="008668F2">
              <w:rPr>
                <w:szCs w:val="24"/>
              </w:rPr>
              <w:t>Svarbus (vidutinio lygio)</w:t>
            </w:r>
            <w:r>
              <w:rPr>
                <w:szCs w:val="24"/>
              </w:rPr>
              <w:t xml:space="preserve"> – n</w:t>
            </w:r>
            <w:r w:rsidRPr="00BA0CD8">
              <w:t xml:space="preserve">eįmanoma naudotis kai kuriomis </w:t>
            </w:r>
            <w:r>
              <w:t>P</w:t>
            </w:r>
            <w:r w:rsidRPr="00BA0CD8">
              <w:t>aslaugomis arba jos veikia ne taip</w:t>
            </w:r>
            <w:r>
              <w:t>,</w:t>
            </w:r>
            <w:r w:rsidRPr="00BA0CD8">
              <w:t xml:space="preserve"> kaip nurodyta techniniuose reikalavimuose ir tai riboja techninėse sąlygose nurodytą funkcionalumą</w:t>
            </w:r>
            <w:r>
              <w:t>.</w:t>
            </w:r>
          </w:p>
        </w:tc>
        <w:tc>
          <w:tcPr>
            <w:tcW w:w="1160" w:type="pct"/>
            <w:tcBorders>
              <w:top w:val="single" w:sz="4" w:space="0" w:color="auto"/>
              <w:left w:val="single" w:sz="4" w:space="0" w:color="auto"/>
              <w:bottom w:val="single" w:sz="4" w:space="0" w:color="auto"/>
              <w:right w:val="single" w:sz="4" w:space="0" w:color="auto"/>
            </w:tcBorders>
          </w:tcPr>
          <w:p w14:paraId="2E0F6F6E" w14:textId="77777777" w:rsidR="004F61C6" w:rsidRPr="008668F2" w:rsidRDefault="004F61C6" w:rsidP="00291D60">
            <w:pPr>
              <w:widowControl w:val="0"/>
              <w:jc w:val="both"/>
            </w:pPr>
            <w:r w:rsidRPr="008668F2">
              <w:t xml:space="preserve">Ne </w:t>
            </w:r>
            <w:r w:rsidRPr="00310F26">
              <w:t>ilgiau kaip per 2 val</w:t>
            </w:r>
            <w:r w:rsidRPr="008668F2">
              <w:t>.</w:t>
            </w:r>
          </w:p>
        </w:tc>
      </w:tr>
      <w:tr w:rsidR="004F61C6" w:rsidRPr="008668F2" w14:paraId="15FD7701" w14:textId="77777777" w:rsidTr="00C4033D">
        <w:trPr>
          <w:cantSplit/>
          <w:trHeight w:val="300"/>
        </w:trPr>
        <w:tc>
          <w:tcPr>
            <w:tcW w:w="496" w:type="pct"/>
            <w:tcBorders>
              <w:top w:val="single" w:sz="4" w:space="0" w:color="auto"/>
              <w:left w:val="single" w:sz="4" w:space="0" w:color="auto"/>
              <w:bottom w:val="single" w:sz="4" w:space="0" w:color="auto"/>
              <w:right w:val="single" w:sz="4" w:space="0" w:color="auto"/>
            </w:tcBorders>
          </w:tcPr>
          <w:p w14:paraId="2AD9A7D1" w14:textId="77777777" w:rsidR="004F61C6" w:rsidRPr="00DF5A55" w:rsidRDefault="004F61C6" w:rsidP="00291D60">
            <w:pPr>
              <w:rPr>
                <w:szCs w:val="24"/>
                <w:lang w:val="en-US"/>
              </w:rPr>
            </w:pPr>
            <w:r>
              <w:rPr>
                <w:szCs w:val="24"/>
                <w:lang w:val="en-US"/>
              </w:rPr>
              <w:t>12.4.</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7B07C634" w14:textId="77777777" w:rsidR="004F61C6" w:rsidRPr="008668F2" w:rsidRDefault="004F61C6" w:rsidP="00291D60">
            <w:pPr>
              <w:jc w:val="both"/>
            </w:pPr>
            <w:r>
              <w:t>Nesvarbus (žemo lygio) – b</w:t>
            </w:r>
            <w:r w:rsidRPr="3F2A6A28">
              <w:rPr>
                <w:lang w:eastAsia="lt-LT"/>
              </w:rPr>
              <w:t xml:space="preserve">et koks gedimas ar sutrikimas, neleidžiantis ar apsunkinantis naudojimąsi teikiamomis Paslaugomis, </w:t>
            </w:r>
            <w:r>
              <w:t>skambučių centro valdymo sistemos funkcionalumo sutrikimas.</w:t>
            </w:r>
          </w:p>
        </w:tc>
        <w:tc>
          <w:tcPr>
            <w:tcW w:w="1160" w:type="pct"/>
            <w:tcBorders>
              <w:top w:val="single" w:sz="4" w:space="0" w:color="auto"/>
              <w:left w:val="single" w:sz="4" w:space="0" w:color="auto"/>
              <w:bottom w:val="single" w:sz="4" w:space="0" w:color="auto"/>
              <w:right w:val="single" w:sz="4" w:space="0" w:color="auto"/>
            </w:tcBorders>
          </w:tcPr>
          <w:p w14:paraId="744BAB74" w14:textId="77777777" w:rsidR="004F61C6" w:rsidRPr="008668F2" w:rsidRDefault="004F61C6" w:rsidP="00291D60">
            <w:pPr>
              <w:jc w:val="both"/>
              <w:rPr>
                <w:szCs w:val="24"/>
              </w:rPr>
            </w:pPr>
            <w:r w:rsidRPr="008668F2">
              <w:rPr>
                <w:szCs w:val="24"/>
              </w:rPr>
              <w:t xml:space="preserve">Ne </w:t>
            </w:r>
            <w:r w:rsidRPr="00B27696">
              <w:rPr>
                <w:szCs w:val="24"/>
              </w:rPr>
              <w:t>ilgiau kaip per 4 val</w:t>
            </w:r>
            <w:r w:rsidRPr="008668F2">
              <w:rPr>
                <w:szCs w:val="24"/>
              </w:rPr>
              <w:t>.</w:t>
            </w:r>
          </w:p>
        </w:tc>
      </w:tr>
      <w:tr w:rsidR="004F61C6" w:rsidRPr="008668F2" w14:paraId="1AED86D3" w14:textId="77777777" w:rsidTr="00C4033D">
        <w:trPr>
          <w:cantSplit/>
          <w:trHeight w:val="300"/>
        </w:trPr>
        <w:tc>
          <w:tcPr>
            <w:tcW w:w="496" w:type="pct"/>
            <w:tcBorders>
              <w:top w:val="single" w:sz="4" w:space="0" w:color="auto"/>
              <w:left w:val="single" w:sz="4" w:space="0" w:color="auto"/>
              <w:bottom w:val="single" w:sz="4" w:space="0" w:color="auto"/>
              <w:right w:val="single" w:sz="4" w:space="0" w:color="auto"/>
            </w:tcBorders>
          </w:tcPr>
          <w:p w14:paraId="37CB3090" w14:textId="77777777" w:rsidR="004F61C6" w:rsidRDefault="004F61C6" w:rsidP="00291D60">
            <w:pPr>
              <w:rPr>
                <w:szCs w:val="24"/>
              </w:rPr>
            </w:pPr>
            <w:r>
              <w:rPr>
                <w:szCs w:val="24"/>
              </w:rPr>
              <w:t>12.5.</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0912DDEE" w14:textId="77777777" w:rsidR="004F61C6" w:rsidRPr="008C442F" w:rsidRDefault="004F61C6" w:rsidP="00291D60">
            <w:pPr>
              <w:jc w:val="both"/>
              <w:rPr>
                <w:szCs w:val="24"/>
              </w:rPr>
            </w:pPr>
            <w:r w:rsidRPr="00800134">
              <w:rPr>
                <w:szCs w:val="24"/>
              </w:rPr>
              <w:t>Jei Paslaugų teikėjas dėl objektyvių priežasčių ir (ar) nuo Paslaugų teikėjo nepriklausančių priežasčių negali gedimo</w:t>
            </w:r>
            <w:r>
              <w:rPr>
                <w:szCs w:val="24"/>
              </w:rPr>
              <w:t xml:space="preserve"> ar sutrikimo</w:t>
            </w:r>
            <w:r w:rsidRPr="00800134">
              <w:rPr>
                <w:szCs w:val="24"/>
              </w:rPr>
              <w:t xml:space="preserve"> pašalinti per </w:t>
            </w:r>
            <w:r>
              <w:rPr>
                <w:szCs w:val="24"/>
              </w:rPr>
              <w:t>nurodytą terminą</w:t>
            </w:r>
            <w:r w:rsidRPr="00800134">
              <w:rPr>
                <w:szCs w:val="24"/>
              </w:rPr>
              <w:t>, Pirkėjas ir Paslaugų teikėjas abipusiu susitarimu gali suderinti (nustatyti) kitus Pirkėjui priimtinus gedimo ar sutrikimo pašalinimo terminus</w:t>
            </w:r>
            <w:r>
              <w:rPr>
                <w:szCs w:val="24"/>
              </w:rPr>
              <w:t>.</w:t>
            </w:r>
          </w:p>
        </w:tc>
        <w:tc>
          <w:tcPr>
            <w:tcW w:w="1160" w:type="pct"/>
            <w:tcBorders>
              <w:top w:val="single" w:sz="4" w:space="0" w:color="auto"/>
              <w:left w:val="single" w:sz="4" w:space="0" w:color="auto"/>
              <w:bottom w:val="single" w:sz="4" w:space="0" w:color="auto"/>
              <w:right w:val="single" w:sz="4" w:space="0" w:color="auto"/>
            </w:tcBorders>
          </w:tcPr>
          <w:p w14:paraId="33D8B03B" w14:textId="77777777" w:rsidR="004F61C6" w:rsidRPr="008668F2" w:rsidRDefault="004F61C6" w:rsidP="00291D60">
            <w:pPr>
              <w:jc w:val="center"/>
              <w:rPr>
                <w:szCs w:val="24"/>
              </w:rPr>
            </w:pPr>
            <w:r>
              <w:rPr>
                <w:szCs w:val="24"/>
              </w:rPr>
              <w:t>-</w:t>
            </w:r>
          </w:p>
        </w:tc>
      </w:tr>
      <w:tr w:rsidR="004F61C6" w:rsidRPr="008668F2" w14:paraId="702F2997" w14:textId="77777777" w:rsidTr="00C4033D">
        <w:trPr>
          <w:cantSplit/>
          <w:trHeight w:val="300"/>
        </w:trPr>
        <w:tc>
          <w:tcPr>
            <w:tcW w:w="496" w:type="pct"/>
            <w:tcBorders>
              <w:top w:val="single" w:sz="4" w:space="0" w:color="auto"/>
              <w:left w:val="single" w:sz="4" w:space="0" w:color="auto"/>
              <w:bottom w:val="single" w:sz="4" w:space="0" w:color="auto"/>
              <w:right w:val="single" w:sz="4" w:space="0" w:color="auto"/>
            </w:tcBorders>
          </w:tcPr>
          <w:p w14:paraId="255A19C1" w14:textId="77777777" w:rsidR="004F61C6" w:rsidRDefault="004F61C6" w:rsidP="00291D60">
            <w:pPr>
              <w:rPr>
                <w:szCs w:val="24"/>
              </w:rPr>
            </w:pPr>
            <w:r>
              <w:rPr>
                <w:szCs w:val="24"/>
              </w:rPr>
              <w:t>12.6.</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0C9AD76F" w14:textId="77777777" w:rsidR="004F61C6" w:rsidRDefault="004F61C6" w:rsidP="00291D60">
            <w:pPr>
              <w:jc w:val="both"/>
              <w:rPr>
                <w:bCs/>
                <w:szCs w:val="24"/>
                <w:lang w:eastAsia="lt-LT"/>
              </w:rPr>
            </w:pPr>
            <w:r w:rsidRPr="00E752FE">
              <w:rPr>
                <w:szCs w:val="24"/>
              </w:rPr>
              <w:t xml:space="preserve">Paslaugų teikėjas nustatytus </w:t>
            </w:r>
            <w:r>
              <w:rPr>
                <w:szCs w:val="24"/>
              </w:rPr>
              <w:t xml:space="preserve">gedimus ar sutrikimus Paslaugų teikėjo pusėje </w:t>
            </w:r>
            <w:r w:rsidRPr="00E752FE">
              <w:rPr>
                <w:szCs w:val="24"/>
              </w:rPr>
              <w:t>pašalinti privalo savo sąskaita.</w:t>
            </w:r>
          </w:p>
        </w:tc>
        <w:tc>
          <w:tcPr>
            <w:tcW w:w="1160" w:type="pct"/>
            <w:tcBorders>
              <w:top w:val="single" w:sz="4" w:space="0" w:color="auto"/>
              <w:left w:val="single" w:sz="4" w:space="0" w:color="auto"/>
              <w:bottom w:val="single" w:sz="4" w:space="0" w:color="auto"/>
              <w:right w:val="single" w:sz="4" w:space="0" w:color="auto"/>
            </w:tcBorders>
          </w:tcPr>
          <w:p w14:paraId="2B477A64" w14:textId="77777777" w:rsidR="004F61C6" w:rsidRPr="008668F2" w:rsidRDefault="004F61C6" w:rsidP="00291D60">
            <w:pPr>
              <w:jc w:val="center"/>
              <w:rPr>
                <w:szCs w:val="24"/>
              </w:rPr>
            </w:pPr>
            <w:r>
              <w:rPr>
                <w:szCs w:val="24"/>
              </w:rPr>
              <w:t>-</w:t>
            </w:r>
          </w:p>
        </w:tc>
      </w:tr>
    </w:tbl>
    <w:p w14:paraId="75A1003C" w14:textId="77777777" w:rsidR="004F61C6" w:rsidRDefault="004F61C6" w:rsidP="004F61C6">
      <w:pPr>
        <w:widowControl w:val="0"/>
        <w:jc w:val="center"/>
        <w:rPr>
          <w:bCs/>
          <w:szCs w:val="24"/>
        </w:rPr>
      </w:pPr>
    </w:p>
    <w:p w14:paraId="090041CE" w14:textId="1EBAC58C" w:rsidR="004F61C6" w:rsidRPr="00B3202F" w:rsidRDefault="00BA317D" w:rsidP="004F61C6">
      <w:pPr>
        <w:widowControl w:val="0"/>
        <w:tabs>
          <w:tab w:val="left" w:pos="284"/>
          <w:tab w:val="left" w:pos="1080"/>
        </w:tabs>
        <w:suppressAutoHyphens/>
        <w:jc w:val="center"/>
        <w:outlineLvl w:val="1"/>
        <w:rPr>
          <w:b/>
          <w:bCs/>
          <w:szCs w:val="24"/>
          <w:lang w:eastAsia="lt-LT"/>
        </w:rPr>
      </w:pPr>
      <w:r>
        <w:rPr>
          <w:b/>
          <w:bCs/>
          <w:szCs w:val="24"/>
          <w:lang w:eastAsia="lt-LT"/>
        </w:rPr>
        <w:t>III</w:t>
      </w:r>
      <w:r w:rsidR="004F61C6" w:rsidRPr="00B3202F">
        <w:rPr>
          <w:b/>
          <w:bCs/>
          <w:szCs w:val="24"/>
          <w:lang w:eastAsia="lt-LT"/>
        </w:rPr>
        <w:t>. BAIGIAMOSIOS NUOSTATOS</w:t>
      </w:r>
    </w:p>
    <w:p w14:paraId="69E9383A" w14:textId="77777777" w:rsidR="004F61C6" w:rsidRPr="00B3202F" w:rsidRDefault="004F61C6" w:rsidP="004F61C6">
      <w:pPr>
        <w:widowControl w:val="0"/>
        <w:tabs>
          <w:tab w:val="left" w:pos="284"/>
          <w:tab w:val="left" w:pos="1080"/>
        </w:tabs>
        <w:suppressAutoHyphens/>
        <w:jc w:val="center"/>
        <w:outlineLvl w:val="1"/>
        <w:rPr>
          <w:b/>
          <w:bCs/>
          <w:szCs w:val="24"/>
          <w:lang w:eastAsia="lt-LT"/>
        </w:rPr>
      </w:pPr>
    </w:p>
    <w:p w14:paraId="331EF258" w14:textId="48993F38" w:rsidR="004F61C6" w:rsidRDefault="26A87CE1" w:rsidP="4AC4E12C">
      <w:pPr>
        <w:pStyle w:val="ListParagraph"/>
        <w:ind w:left="0" w:firstLine="567"/>
        <w:jc w:val="both"/>
        <w:rPr>
          <w:color w:val="000000" w:themeColor="text1"/>
        </w:rPr>
      </w:pPr>
      <w:r w:rsidRPr="4AC4E12C">
        <w:rPr>
          <w:color w:val="000000" w:themeColor="text1"/>
        </w:rPr>
        <w:t>13</w:t>
      </w:r>
      <w:r w:rsidR="4A8C842D" w:rsidRPr="4AC4E12C">
        <w:rPr>
          <w:color w:val="000000" w:themeColor="text1"/>
        </w:rPr>
        <w:t>. Paslaugų teikėjas privalo:</w:t>
      </w:r>
    </w:p>
    <w:p w14:paraId="41EB4707" w14:textId="39562B41" w:rsidR="00CF5576" w:rsidRDefault="26A87CE1" w:rsidP="4AC4E12C">
      <w:pPr>
        <w:pStyle w:val="ListParagraph"/>
        <w:ind w:left="0" w:firstLine="567"/>
        <w:jc w:val="both"/>
        <w:rPr>
          <w:color w:val="000000" w:themeColor="text1"/>
        </w:rPr>
      </w:pPr>
      <w:r w:rsidRPr="4AC4E12C">
        <w:rPr>
          <w:color w:val="000000" w:themeColor="text1"/>
        </w:rPr>
        <w:t>13</w:t>
      </w:r>
      <w:r w:rsidR="52642C82" w:rsidRPr="4AC4E12C">
        <w:rPr>
          <w:color w:val="000000" w:themeColor="text1"/>
        </w:rPr>
        <w:t xml:space="preserve">.1. teikti </w:t>
      </w:r>
      <w:r w:rsidR="555A5846" w:rsidRPr="4AC4E12C">
        <w:rPr>
          <w:color w:val="000000" w:themeColor="text1"/>
        </w:rPr>
        <w:t>Techninėje specifikacijoje nustatytas paslaugas;</w:t>
      </w:r>
    </w:p>
    <w:p w14:paraId="45BC59CB" w14:textId="63E8C01A" w:rsidR="00CF5576" w:rsidRDefault="26A87CE1" w:rsidP="4AC4E12C">
      <w:pPr>
        <w:pStyle w:val="ListParagraph"/>
        <w:ind w:left="0" w:firstLine="567"/>
        <w:jc w:val="both"/>
        <w:rPr>
          <w:color w:val="000000" w:themeColor="text1"/>
        </w:rPr>
      </w:pPr>
      <w:r w:rsidRPr="4AC4E12C">
        <w:rPr>
          <w:color w:val="000000" w:themeColor="text1"/>
        </w:rPr>
        <w:t>13</w:t>
      </w:r>
      <w:r w:rsidR="0B488F98" w:rsidRPr="4AC4E12C">
        <w:rPr>
          <w:color w:val="000000" w:themeColor="text1"/>
        </w:rPr>
        <w:t xml:space="preserve">.2. </w:t>
      </w:r>
      <w:r w:rsidR="5FC21A11" w:rsidRPr="4AC4E12C">
        <w:rPr>
          <w:color w:val="000000" w:themeColor="text1"/>
        </w:rPr>
        <w:t>s</w:t>
      </w:r>
      <w:r w:rsidR="5AB68363" w:rsidRPr="4AC4E12C">
        <w:rPr>
          <w:color w:val="000000" w:themeColor="text1"/>
        </w:rPr>
        <w:t>udaryti galimybę Abonentams naudotis Lietuvos Respublikos teisės aktuose nustatyta Vyriausybinio ryšio paslauga;</w:t>
      </w:r>
    </w:p>
    <w:p w14:paraId="557F2821" w14:textId="1511A39B" w:rsidR="00CF5576" w:rsidRDefault="26A87CE1" w:rsidP="4AC4E12C">
      <w:pPr>
        <w:pStyle w:val="ListParagraph"/>
        <w:ind w:left="0" w:firstLine="567"/>
        <w:jc w:val="both"/>
        <w:rPr>
          <w:color w:val="000000" w:themeColor="text1"/>
        </w:rPr>
      </w:pPr>
      <w:r w:rsidRPr="4AC4E12C">
        <w:rPr>
          <w:color w:val="000000" w:themeColor="text1"/>
        </w:rPr>
        <w:t>13</w:t>
      </w:r>
      <w:r w:rsidR="4A4639F4" w:rsidRPr="4AC4E12C">
        <w:rPr>
          <w:color w:val="000000" w:themeColor="text1"/>
        </w:rPr>
        <w:t xml:space="preserve">.3. </w:t>
      </w:r>
      <w:r w:rsidR="5AB68363" w:rsidRPr="4AC4E12C">
        <w:rPr>
          <w:color w:val="000000" w:themeColor="text1"/>
        </w:rPr>
        <w:t>sudaryti galimybę Abonentui pasirinkti Kredito limitą, nemokamai sužinoti Kredito limito likutį ir baigiantis šiam limitui iš anksto apie tai įspėti Abonentą;</w:t>
      </w:r>
    </w:p>
    <w:p w14:paraId="33098BBF" w14:textId="63C5D8BE" w:rsidR="00CF5576" w:rsidRDefault="26A87CE1" w:rsidP="4AC4E12C">
      <w:pPr>
        <w:pStyle w:val="ListParagraph"/>
        <w:ind w:left="0" w:firstLine="567"/>
        <w:jc w:val="both"/>
        <w:rPr>
          <w:color w:val="000000" w:themeColor="text1"/>
        </w:rPr>
      </w:pPr>
      <w:r w:rsidRPr="4AC4E12C">
        <w:rPr>
          <w:color w:val="000000" w:themeColor="text1"/>
        </w:rPr>
        <w:t>13</w:t>
      </w:r>
      <w:r w:rsidR="25D1AD30" w:rsidRPr="4AC4E12C">
        <w:rPr>
          <w:color w:val="000000" w:themeColor="text1"/>
        </w:rPr>
        <w:t xml:space="preserve">.4. </w:t>
      </w:r>
      <w:r w:rsidR="5AB68363" w:rsidRPr="4AC4E12C">
        <w:rPr>
          <w:color w:val="000000" w:themeColor="text1"/>
        </w:rPr>
        <w:t>sudaryti galimybę Užsakovui nemokamai internete peržiūrėti kiekvieno Abonento SIM kortelės detalią ataskaitą, kurioje nurodomi suteiktų paslaugų pavadinimai, paslaugų suteikimo data, laikas, trukmė, adresatai (telefono Nr.), paslaugų kaina ir mokėtina suma;</w:t>
      </w:r>
    </w:p>
    <w:p w14:paraId="3F5DE3B0" w14:textId="6F0ADABE" w:rsidR="59024C5D" w:rsidRDefault="26A87CE1" w:rsidP="4AC4E12C">
      <w:pPr>
        <w:pStyle w:val="ListParagraph"/>
        <w:ind w:left="0" w:firstLine="567"/>
        <w:jc w:val="both"/>
        <w:rPr>
          <w:color w:val="000000" w:themeColor="text1"/>
        </w:rPr>
      </w:pPr>
      <w:r w:rsidRPr="4AC4E12C">
        <w:rPr>
          <w:color w:val="000000" w:themeColor="text1"/>
        </w:rPr>
        <w:t>13</w:t>
      </w:r>
      <w:r w:rsidR="4DF92C9A" w:rsidRPr="4AC4E12C">
        <w:rPr>
          <w:color w:val="000000" w:themeColor="text1"/>
        </w:rPr>
        <w:t xml:space="preserve">.5. </w:t>
      </w:r>
      <w:r w:rsidR="77836C34" w:rsidRPr="4AC4E12C">
        <w:rPr>
          <w:color w:val="000000" w:themeColor="text1"/>
        </w:rPr>
        <w:t xml:space="preserve">neskelbti Abonentų telefono numerių bei kitų jų duomenų be Pirkėjo sutikimo, išskyrus atvejus, numatytus Lietuvos Respublikos teisės aktuose; </w:t>
      </w:r>
    </w:p>
    <w:p w14:paraId="5C1AF04A" w14:textId="20B4E916" w:rsidR="004F61C6" w:rsidRDefault="26A87CE1" w:rsidP="4AC4E12C">
      <w:pPr>
        <w:pStyle w:val="ListParagraph"/>
        <w:ind w:left="0" w:firstLine="567"/>
        <w:jc w:val="both"/>
        <w:rPr>
          <w:color w:val="000000" w:themeColor="text1"/>
        </w:rPr>
      </w:pPr>
      <w:r w:rsidRPr="4AC4E12C">
        <w:rPr>
          <w:color w:val="000000" w:themeColor="text1"/>
        </w:rPr>
        <w:t>13</w:t>
      </w:r>
      <w:r w:rsidR="52642C82" w:rsidRPr="4AC4E12C">
        <w:rPr>
          <w:color w:val="000000" w:themeColor="text1"/>
        </w:rPr>
        <w:t>.</w:t>
      </w:r>
      <w:r w:rsidR="4FC8A0C5" w:rsidRPr="4AC4E12C">
        <w:rPr>
          <w:color w:val="000000" w:themeColor="text1"/>
        </w:rPr>
        <w:t>6</w:t>
      </w:r>
      <w:r w:rsidR="52642C82" w:rsidRPr="4AC4E12C">
        <w:rPr>
          <w:color w:val="000000" w:themeColor="text1"/>
        </w:rPr>
        <w:t>. užtikrinti ryšio paslaugas su visais Lietuvoje paslaugas teikiančiais fiksuoto ir judriojo ryšio operatoriais;</w:t>
      </w:r>
    </w:p>
    <w:p w14:paraId="10813BED" w14:textId="205C08AD" w:rsidR="004F61C6" w:rsidRPr="00BF0D3B" w:rsidRDefault="00943474" w:rsidP="00BB2117">
      <w:pPr>
        <w:pStyle w:val="ListParagraph"/>
        <w:ind w:left="0" w:firstLine="567"/>
        <w:jc w:val="both"/>
      </w:pPr>
      <w:r>
        <w:lastRenderedPageBreak/>
        <w:t>13</w:t>
      </w:r>
      <w:r w:rsidR="1EE63E2C">
        <w:t>.</w:t>
      </w:r>
      <w:r w:rsidR="0065DC78">
        <w:t>7</w:t>
      </w:r>
      <w:r w:rsidR="1EE63E2C">
        <w:t>. užtikrinti nemokamą Pirkėjo abonentų sujungimą (skambučius) Lietuvos teritorijoje su priešgaisrine apsauga, policija, greitąja medicinos pagalba, dujų avarine tarnyba bei bendruoju pagalbos centru (112).</w:t>
      </w:r>
    </w:p>
    <w:p w14:paraId="053EF971" w14:textId="500DEA8C" w:rsidR="004F61C6" w:rsidRDefault="00943474" w:rsidP="00BB2117">
      <w:pPr>
        <w:widowControl w:val="0"/>
        <w:tabs>
          <w:tab w:val="left" w:pos="284"/>
          <w:tab w:val="left" w:pos="426"/>
          <w:tab w:val="left" w:pos="1080"/>
        </w:tabs>
        <w:suppressAutoHyphens/>
        <w:autoSpaceDN w:val="0"/>
        <w:ind w:firstLine="567"/>
        <w:jc w:val="both"/>
        <w:textAlignment w:val="baseline"/>
        <w:rPr>
          <w:b/>
          <w:bCs/>
        </w:rPr>
      </w:pPr>
      <w:r>
        <w:t>14</w:t>
      </w:r>
      <w:r w:rsidR="1EE63E2C">
        <w:t xml:space="preserve">. </w:t>
      </w:r>
      <w:bookmarkStart w:id="9" w:name="_Hlk197347075"/>
      <w:r w:rsidR="1EE63E2C">
        <w:t xml:space="preserve">Paslaugų teikėjas, siekdamas patvirtinti </w:t>
      </w:r>
      <w:r w:rsidR="1EE63E2C" w:rsidRPr="003ABA6A">
        <w:rPr>
          <w:color w:val="000000" w:themeColor="text1"/>
        </w:rPr>
        <w:t>1 sekundės tikslumo pokalbių trukmės apskaitą</w:t>
      </w:r>
      <w:r w:rsidR="1EE63E2C">
        <w:t xml:space="preserve">, </w:t>
      </w:r>
      <w:r w:rsidR="1EE63E2C" w:rsidRPr="003ABA6A">
        <w:rPr>
          <w:b/>
          <w:bCs/>
        </w:rPr>
        <w:t>kartu su pasiūlymu turi pateikti akredituotos institucijos išduotą galiojantį mobiliųjų technologijų laiko apskaitos sistemos</w:t>
      </w:r>
      <w:r w:rsidR="1EE63E2C">
        <w:t xml:space="preserve"> </w:t>
      </w:r>
      <w:r w:rsidR="1EE63E2C" w:rsidRPr="003ABA6A">
        <w:rPr>
          <w:b/>
          <w:bCs/>
        </w:rPr>
        <w:t>sertifikatą arba lygiavertį dokumentą.</w:t>
      </w:r>
      <w:bookmarkEnd w:id="9"/>
    </w:p>
    <w:p w14:paraId="1DFA3DCE" w14:textId="41D74A74" w:rsidR="5674C9F1" w:rsidRDefault="26A87CE1" w:rsidP="4AC4E12C">
      <w:pPr>
        <w:widowControl w:val="0"/>
        <w:tabs>
          <w:tab w:val="left" w:pos="284"/>
          <w:tab w:val="left" w:pos="426"/>
          <w:tab w:val="left" w:pos="1080"/>
        </w:tabs>
        <w:ind w:firstLine="567"/>
        <w:jc w:val="both"/>
        <w:rPr>
          <w:color w:val="000000" w:themeColor="text1"/>
        </w:rPr>
      </w:pPr>
      <w:r>
        <w:t>15</w:t>
      </w:r>
      <w:r w:rsidR="52D3178E">
        <w:t>.</w:t>
      </w:r>
      <w:r w:rsidR="52D3178E" w:rsidRPr="4AC4E12C">
        <w:rPr>
          <w:b/>
          <w:bCs/>
        </w:rPr>
        <w:t xml:space="preserve"> </w:t>
      </w:r>
      <w:r w:rsidR="52D3178E" w:rsidRPr="4AC4E12C">
        <w:rPr>
          <w:color w:val="000000" w:themeColor="text1"/>
        </w:rPr>
        <w:t>Tiekėjas per 10 d. d. nuo Sutarties įsigaliojimo dienos susiderina paslaugų teikimo ataskaitos formą (form</w:t>
      </w:r>
      <w:r w:rsidR="69492C16" w:rsidRPr="4AC4E12C">
        <w:rPr>
          <w:color w:val="000000" w:themeColor="text1"/>
        </w:rPr>
        <w:t>os / formų</w:t>
      </w:r>
      <w:r w:rsidR="52D3178E" w:rsidRPr="4AC4E12C">
        <w:rPr>
          <w:color w:val="000000" w:themeColor="text1"/>
        </w:rPr>
        <w:t xml:space="preserve"> turinio reikalavimus) ir jos pateikimo būdą</w:t>
      </w:r>
      <w:r w:rsidR="5E3C96A0" w:rsidRPr="4AC4E12C">
        <w:rPr>
          <w:color w:val="000000" w:themeColor="text1"/>
        </w:rPr>
        <w:t xml:space="preserve"> (gali būti teikiamos kelios ataskaitos pagal paslaugų tipą)</w:t>
      </w:r>
      <w:r w:rsidR="52D3178E" w:rsidRPr="4AC4E12C">
        <w:rPr>
          <w:color w:val="000000" w:themeColor="text1"/>
        </w:rPr>
        <w:t>.</w:t>
      </w:r>
      <w:r w:rsidR="57792F69" w:rsidRPr="4AC4E12C">
        <w:rPr>
          <w:color w:val="000000" w:themeColor="text1"/>
        </w:rPr>
        <w:t xml:space="preserve"> Atskaitoje kontrolės tikslu turi atsispindėti paslaugų tipai</w:t>
      </w:r>
      <w:r w:rsidR="2ECAE8EA" w:rsidRPr="4AC4E12C">
        <w:rPr>
          <w:color w:val="000000" w:themeColor="text1"/>
        </w:rPr>
        <w:t xml:space="preserve">, ir </w:t>
      </w:r>
      <w:r w:rsidR="48578BF3" w:rsidRPr="4AC4E12C">
        <w:rPr>
          <w:color w:val="000000" w:themeColor="text1"/>
        </w:rPr>
        <w:t>pa</w:t>
      </w:r>
      <w:r w:rsidR="2ECAE8EA" w:rsidRPr="4AC4E12C">
        <w:rPr>
          <w:color w:val="000000" w:themeColor="text1"/>
        </w:rPr>
        <w:t>s</w:t>
      </w:r>
      <w:r w:rsidR="67E2BE17" w:rsidRPr="4AC4E12C">
        <w:rPr>
          <w:color w:val="000000" w:themeColor="text1"/>
        </w:rPr>
        <w:t>l</w:t>
      </w:r>
      <w:r w:rsidR="2ECAE8EA" w:rsidRPr="4AC4E12C">
        <w:rPr>
          <w:color w:val="000000" w:themeColor="text1"/>
        </w:rPr>
        <w:t>augų naudojimo kiekiai.</w:t>
      </w:r>
      <w:r w:rsidR="52D3178E" w:rsidRPr="4AC4E12C">
        <w:rPr>
          <w:color w:val="000000" w:themeColor="text1"/>
        </w:rPr>
        <w:t xml:space="preserve"> Ši ataskaita turi būti teikiama </w:t>
      </w:r>
      <w:r w:rsidR="5E50F29E" w:rsidRPr="4AC4E12C">
        <w:rPr>
          <w:color w:val="000000" w:themeColor="text1"/>
        </w:rPr>
        <w:t>iki kiekvieno mėnesio 7-os kalendorinės dienos imtinai</w:t>
      </w:r>
      <w:r w:rsidR="4832B3E3" w:rsidRPr="4AC4E12C">
        <w:rPr>
          <w:color w:val="000000" w:themeColor="text1"/>
        </w:rPr>
        <w:t xml:space="preserve"> (ataskaita gali būti nepasirašoma abejų Šalių, tačiau turi būti saugoma su Sutarties vykdymo dokumentais kaip paslaugų kontrolės dokumentas).</w:t>
      </w:r>
      <w:r w:rsidR="27C451CC" w:rsidRPr="4AC4E12C">
        <w:rPr>
          <w:color w:val="000000" w:themeColor="text1"/>
        </w:rPr>
        <w:t xml:space="preserve"> Š</w:t>
      </w:r>
      <w:r w:rsidR="674B3B21" w:rsidRPr="4AC4E12C">
        <w:rPr>
          <w:color w:val="000000" w:themeColor="text1"/>
        </w:rPr>
        <w:t xml:space="preserve">i ataskaita yra </w:t>
      </w:r>
      <w:r w:rsidR="52D3178E" w:rsidRPr="4AC4E12C">
        <w:rPr>
          <w:color w:val="000000" w:themeColor="text1"/>
        </w:rPr>
        <w:t>sąskaita</w:t>
      </w:r>
      <w:r w:rsidR="1BB2AFF4" w:rsidRPr="4AC4E12C">
        <w:rPr>
          <w:color w:val="000000" w:themeColor="text1"/>
        </w:rPr>
        <w:t>\os</w:t>
      </w:r>
      <w:r w:rsidR="52D3178E" w:rsidRPr="4AC4E12C">
        <w:rPr>
          <w:color w:val="000000" w:themeColor="text1"/>
        </w:rPr>
        <w:t xml:space="preserve"> faktūr</w:t>
      </w:r>
      <w:r w:rsidR="25F8EC84" w:rsidRPr="4AC4E12C">
        <w:rPr>
          <w:color w:val="000000" w:themeColor="text1"/>
        </w:rPr>
        <w:t>os</w:t>
      </w:r>
      <w:r w:rsidR="52D3178E" w:rsidRPr="4AC4E12C">
        <w:rPr>
          <w:color w:val="000000" w:themeColor="text1"/>
        </w:rPr>
        <w:t xml:space="preserve"> už praėjusio mėnesio suteiktas Paslaugas</w:t>
      </w:r>
      <w:r w:rsidR="283AE616" w:rsidRPr="4AC4E12C">
        <w:rPr>
          <w:color w:val="000000" w:themeColor="text1"/>
        </w:rPr>
        <w:t xml:space="preserve"> pagrindas</w:t>
      </w:r>
      <w:r w:rsidR="5BB4E84B" w:rsidRPr="4AC4E12C">
        <w:rPr>
          <w:color w:val="000000" w:themeColor="text1"/>
        </w:rPr>
        <w:t>.</w:t>
      </w:r>
      <w:r w:rsidR="002D2A61">
        <w:rPr>
          <w:rStyle w:val="FootnoteReference"/>
          <w:color w:val="000000" w:themeColor="text1"/>
        </w:rPr>
        <w:footnoteReference w:id="2"/>
      </w:r>
      <w:r w:rsidR="5BB4E84B" w:rsidRPr="4AC4E12C">
        <w:rPr>
          <w:color w:val="000000" w:themeColor="text1"/>
        </w:rPr>
        <w:t xml:space="preserve"> Kai suteikiamos vystymo paslaugos – po vystymo paslaugų suteikimo sudaromas abiejų Šalių </w:t>
      </w:r>
      <w:r w:rsidR="13E18628" w:rsidRPr="4AC4E12C">
        <w:rPr>
          <w:color w:val="000000" w:themeColor="text1"/>
        </w:rPr>
        <w:t>p</w:t>
      </w:r>
      <w:r w:rsidR="5BB4E84B" w:rsidRPr="4AC4E12C">
        <w:rPr>
          <w:color w:val="000000" w:themeColor="text1"/>
        </w:rPr>
        <w:t>asirašomas priėmimo-perdavimo aktas</w:t>
      </w:r>
      <w:r w:rsidR="2D122C90" w:rsidRPr="4AC4E12C">
        <w:rPr>
          <w:color w:val="000000" w:themeColor="text1"/>
        </w:rPr>
        <w:t>.</w:t>
      </w:r>
      <w:r w:rsidR="5BB4E84B" w:rsidRPr="4AC4E12C">
        <w:rPr>
          <w:color w:val="000000" w:themeColor="text1"/>
        </w:rPr>
        <w:t xml:space="preserve"> </w:t>
      </w:r>
    </w:p>
    <w:p w14:paraId="39548599" w14:textId="6930851D" w:rsidR="148A81EF" w:rsidRDefault="05EE87F9" w:rsidP="4AC4E12C">
      <w:pPr>
        <w:widowControl w:val="0"/>
        <w:tabs>
          <w:tab w:val="left" w:pos="284"/>
          <w:tab w:val="left" w:pos="426"/>
          <w:tab w:val="left" w:pos="1080"/>
        </w:tabs>
        <w:ind w:firstLine="567"/>
        <w:jc w:val="both"/>
        <w:rPr>
          <w:color w:val="000000" w:themeColor="text1"/>
        </w:rPr>
      </w:pPr>
      <w:r w:rsidRPr="4AC4E12C">
        <w:rPr>
          <w:color w:val="000000" w:themeColor="text1"/>
        </w:rPr>
        <w:t>16</w:t>
      </w:r>
      <w:r w:rsidR="1B8DBC7A" w:rsidRPr="4AC4E12C">
        <w:rPr>
          <w:color w:val="000000" w:themeColor="text1"/>
        </w:rPr>
        <w:t xml:space="preserve">. Paslaugų teikėjo  internetiniame puslapyje [Tiekėjo internetinio puslapio adresas] pateikiama informacija: </w:t>
      </w:r>
    </w:p>
    <w:p w14:paraId="7B0C022C" w14:textId="6894B5EC" w:rsidR="148A81EF" w:rsidRPr="00B0358B" w:rsidRDefault="05EE87F9" w:rsidP="4AC4E12C">
      <w:pPr>
        <w:widowControl w:val="0"/>
        <w:tabs>
          <w:tab w:val="left" w:pos="284"/>
          <w:tab w:val="left" w:pos="426"/>
          <w:tab w:val="left" w:pos="1080"/>
        </w:tabs>
        <w:ind w:firstLine="567"/>
        <w:jc w:val="both"/>
        <w:rPr>
          <w:color w:val="000000" w:themeColor="text1"/>
        </w:rPr>
      </w:pPr>
      <w:r w:rsidRPr="4AC4E12C">
        <w:rPr>
          <w:color w:val="000000" w:themeColor="text1"/>
        </w:rPr>
        <w:t>1</w:t>
      </w:r>
      <w:r w:rsidR="41AA4BDA" w:rsidRPr="4AC4E12C">
        <w:rPr>
          <w:color w:val="000000" w:themeColor="text1"/>
        </w:rPr>
        <w:t>6</w:t>
      </w:r>
      <w:r w:rsidR="1B8DBC7A" w:rsidRPr="4AC4E12C">
        <w:rPr>
          <w:color w:val="000000" w:themeColor="text1"/>
        </w:rPr>
        <w:t xml:space="preserve">.1. Kredito limitą reglamentuojančios sąlygos; </w:t>
      </w:r>
    </w:p>
    <w:p w14:paraId="3B860404" w14:textId="190824FA" w:rsidR="148A81EF" w:rsidRDefault="05EE87F9" w:rsidP="4AC4E12C">
      <w:pPr>
        <w:widowControl w:val="0"/>
        <w:tabs>
          <w:tab w:val="left" w:pos="284"/>
          <w:tab w:val="left" w:pos="426"/>
          <w:tab w:val="left" w:pos="1080"/>
        </w:tabs>
        <w:ind w:firstLine="567"/>
        <w:jc w:val="both"/>
        <w:rPr>
          <w:color w:val="000000" w:themeColor="text1"/>
        </w:rPr>
      </w:pPr>
      <w:r w:rsidRPr="4AC4E12C">
        <w:rPr>
          <w:color w:val="000000" w:themeColor="text1"/>
        </w:rPr>
        <w:t>1</w:t>
      </w:r>
      <w:r w:rsidR="41AA4BDA" w:rsidRPr="4AC4E12C">
        <w:rPr>
          <w:color w:val="000000" w:themeColor="text1"/>
        </w:rPr>
        <w:t>6</w:t>
      </w:r>
      <w:r w:rsidR="1B8DBC7A" w:rsidRPr="4AC4E12C">
        <w:rPr>
          <w:color w:val="000000" w:themeColor="text1"/>
        </w:rPr>
        <w:t xml:space="preserve">.2. Paslaugų techninės priežiūros laikas; </w:t>
      </w:r>
    </w:p>
    <w:p w14:paraId="632D7298" w14:textId="7693C39D" w:rsidR="148A81EF" w:rsidRPr="00B0358B" w:rsidRDefault="05EE87F9" w:rsidP="4AC4E12C">
      <w:pPr>
        <w:widowControl w:val="0"/>
        <w:tabs>
          <w:tab w:val="left" w:pos="284"/>
          <w:tab w:val="left" w:pos="426"/>
          <w:tab w:val="left" w:pos="1080"/>
        </w:tabs>
        <w:ind w:firstLine="567"/>
        <w:jc w:val="both"/>
        <w:rPr>
          <w:color w:val="000000" w:themeColor="text1"/>
        </w:rPr>
      </w:pPr>
      <w:r w:rsidRPr="4AC4E12C">
        <w:rPr>
          <w:color w:val="000000" w:themeColor="text1"/>
        </w:rPr>
        <w:t>1</w:t>
      </w:r>
      <w:r w:rsidR="41AA4BDA" w:rsidRPr="4AC4E12C">
        <w:rPr>
          <w:color w:val="000000" w:themeColor="text1"/>
        </w:rPr>
        <w:t>6</w:t>
      </w:r>
      <w:r w:rsidR="1B8DBC7A" w:rsidRPr="4AC4E12C">
        <w:rPr>
          <w:color w:val="000000" w:themeColor="text1"/>
        </w:rPr>
        <w:t xml:space="preserve">.3. Paslaugų pateikiamumas; </w:t>
      </w:r>
    </w:p>
    <w:p w14:paraId="31D47FB9" w14:textId="71AA453D" w:rsidR="148A81EF" w:rsidRPr="00B0358B" w:rsidRDefault="41AA4BDA" w:rsidP="4AC4E12C">
      <w:pPr>
        <w:widowControl w:val="0"/>
        <w:tabs>
          <w:tab w:val="left" w:pos="284"/>
          <w:tab w:val="left" w:pos="426"/>
          <w:tab w:val="left" w:pos="1080"/>
        </w:tabs>
        <w:ind w:firstLine="567"/>
        <w:jc w:val="both"/>
        <w:rPr>
          <w:color w:val="000000" w:themeColor="text1"/>
        </w:rPr>
      </w:pPr>
      <w:r w:rsidRPr="4AC4E12C">
        <w:rPr>
          <w:color w:val="000000" w:themeColor="text1"/>
        </w:rPr>
        <w:t>16</w:t>
      </w:r>
      <w:r w:rsidR="1B8DBC7A" w:rsidRPr="4AC4E12C">
        <w:rPr>
          <w:color w:val="000000" w:themeColor="text1"/>
        </w:rPr>
        <w:t xml:space="preserve">.3.  reikalavimai Užsakovo techninei ir programinei įrangai; </w:t>
      </w:r>
    </w:p>
    <w:p w14:paraId="6300B3EB" w14:textId="2732C4E1" w:rsidR="148A81EF" w:rsidRPr="00B0358B" w:rsidRDefault="41AA4BDA" w:rsidP="4AC4E12C">
      <w:pPr>
        <w:widowControl w:val="0"/>
        <w:tabs>
          <w:tab w:val="left" w:pos="284"/>
          <w:tab w:val="left" w:pos="426"/>
          <w:tab w:val="left" w:pos="1080"/>
        </w:tabs>
        <w:ind w:firstLine="567"/>
        <w:jc w:val="both"/>
        <w:rPr>
          <w:color w:val="000000" w:themeColor="text1"/>
        </w:rPr>
      </w:pPr>
      <w:r w:rsidRPr="4AC4E12C">
        <w:rPr>
          <w:color w:val="000000" w:themeColor="text1"/>
        </w:rPr>
        <w:t>16</w:t>
      </w:r>
      <w:r w:rsidR="1B8DBC7A" w:rsidRPr="4AC4E12C">
        <w:rPr>
          <w:color w:val="000000" w:themeColor="text1"/>
        </w:rPr>
        <w:t xml:space="preserve">.4. paslaugų teikimo blokavimo būdai ir terminai, Abonentui praradus galinį įrenginį; </w:t>
      </w:r>
    </w:p>
    <w:p w14:paraId="0620BB32" w14:textId="47A7E26C" w:rsidR="148A81EF" w:rsidRPr="00B0358B" w:rsidRDefault="41AA4BDA" w:rsidP="4AC4E12C">
      <w:pPr>
        <w:widowControl w:val="0"/>
        <w:tabs>
          <w:tab w:val="left" w:pos="284"/>
          <w:tab w:val="left" w:pos="426"/>
          <w:tab w:val="left" w:pos="1080"/>
        </w:tabs>
        <w:ind w:firstLine="567"/>
        <w:jc w:val="both"/>
        <w:rPr>
          <w:color w:val="000000" w:themeColor="text1"/>
        </w:rPr>
      </w:pPr>
      <w:r w:rsidRPr="4AC4E12C">
        <w:rPr>
          <w:color w:val="000000" w:themeColor="text1"/>
        </w:rPr>
        <w:t>16</w:t>
      </w:r>
      <w:r w:rsidR="1B8DBC7A" w:rsidRPr="4AC4E12C">
        <w:rPr>
          <w:color w:val="000000" w:themeColor="text1"/>
        </w:rPr>
        <w:t>.5.  informacija apie Abonento galimybę naudotis pagalbos iškvietimo paslaugas teikiančių institucijų paslaugomis ir apie bet kokius pagalbos iškvietimo paslaugų apribojimus, taip pat informacija apie skambinančio asmens vietos nustatymo duomenų teikimą Bendrajam pagalbos centrui;</w:t>
      </w:r>
    </w:p>
    <w:p w14:paraId="01F02C47" w14:textId="3D742B78" w:rsidR="148A81EF" w:rsidRPr="00B0358B" w:rsidRDefault="41AA4BDA" w:rsidP="4AC4E12C">
      <w:pPr>
        <w:widowControl w:val="0"/>
        <w:tabs>
          <w:tab w:val="left" w:pos="284"/>
          <w:tab w:val="left" w:pos="426"/>
          <w:tab w:val="left" w:pos="1080"/>
        </w:tabs>
        <w:ind w:firstLine="567"/>
        <w:jc w:val="both"/>
        <w:rPr>
          <w:color w:val="000000" w:themeColor="text1"/>
        </w:rPr>
      </w:pPr>
      <w:r w:rsidRPr="4AC4E12C">
        <w:rPr>
          <w:color w:val="000000" w:themeColor="text1"/>
        </w:rPr>
        <w:t>16</w:t>
      </w:r>
      <w:r w:rsidR="1B8DBC7A" w:rsidRPr="4AC4E12C">
        <w:rPr>
          <w:color w:val="000000" w:themeColor="text1"/>
        </w:rPr>
        <w:t>.</w:t>
      </w:r>
      <w:r w:rsidR="0AF0254B" w:rsidRPr="4AC4E12C">
        <w:rPr>
          <w:color w:val="000000" w:themeColor="text1"/>
        </w:rPr>
        <w:t>6</w:t>
      </w:r>
      <w:r w:rsidR="1B8DBC7A" w:rsidRPr="4AC4E12C">
        <w:rPr>
          <w:color w:val="000000" w:themeColor="text1"/>
        </w:rPr>
        <w:t xml:space="preserve">. informacija apie siūlomų Paslaugų užtikrinamą minimalią kokybę, įskaitant pradinio prisijungimo laiką bei kitus Paslaugų kokybės rodiklius, nustatytus Lietuvos Respublikos ryšių reguliavimo tarnybos; </w:t>
      </w:r>
    </w:p>
    <w:p w14:paraId="3A12C8A4" w14:textId="0D9FECD0" w:rsidR="148A81EF" w:rsidRPr="00B0358B" w:rsidRDefault="41AA4BDA" w:rsidP="4AC4E12C">
      <w:pPr>
        <w:widowControl w:val="0"/>
        <w:tabs>
          <w:tab w:val="left" w:pos="284"/>
          <w:tab w:val="left" w:pos="426"/>
          <w:tab w:val="left" w:pos="1080"/>
        </w:tabs>
        <w:ind w:firstLine="567"/>
        <w:jc w:val="both"/>
        <w:rPr>
          <w:color w:val="000000" w:themeColor="text1"/>
        </w:rPr>
      </w:pPr>
      <w:r w:rsidRPr="4AC4E12C">
        <w:rPr>
          <w:color w:val="000000" w:themeColor="text1"/>
        </w:rPr>
        <w:t>16</w:t>
      </w:r>
      <w:r w:rsidR="1B8DBC7A" w:rsidRPr="4AC4E12C">
        <w:rPr>
          <w:color w:val="000000" w:themeColor="text1"/>
        </w:rPr>
        <w:t>.</w:t>
      </w:r>
      <w:r w:rsidR="04E29C8C" w:rsidRPr="4AC4E12C">
        <w:rPr>
          <w:color w:val="000000" w:themeColor="text1"/>
        </w:rPr>
        <w:t>7</w:t>
      </w:r>
      <w:r w:rsidR="1B8DBC7A" w:rsidRPr="4AC4E12C">
        <w:rPr>
          <w:color w:val="000000" w:themeColor="text1"/>
        </w:rPr>
        <w:t xml:space="preserve">. informacija apie taikomas procedūras siekiant įvertinti ir sureguliuoti viešojo ryšių tinklo srautus, kad būtų išvengta šio tinklo pernelyg didelio apkrovimo, bei informacija apie tai, kaip šios procedūros galėtų paveikti viešojo ryšių tinklo kokybę; </w:t>
      </w:r>
    </w:p>
    <w:p w14:paraId="23706E7E" w14:textId="19171D5C" w:rsidR="148A81EF" w:rsidRPr="00B0358B" w:rsidRDefault="41AA4BDA" w:rsidP="4AC4E12C">
      <w:pPr>
        <w:widowControl w:val="0"/>
        <w:tabs>
          <w:tab w:val="left" w:pos="284"/>
          <w:tab w:val="left" w:pos="426"/>
          <w:tab w:val="left" w:pos="1080"/>
        </w:tabs>
        <w:ind w:firstLine="567"/>
        <w:jc w:val="both"/>
        <w:rPr>
          <w:color w:val="000000" w:themeColor="text1"/>
        </w:rPr>
      </w:pPr>
      <w:r w:rsidRPr="4AC4E12C">
        <w:rPr>
          <w:color w:val="000000" w:themeColor="text1"/>
        </w:rPr>
        <w:t>16</w:t>
      </w:r>
      <w:r w:rsidR="1B8DBC7A" w:rsidRPr="4AC4E12C">
        <w:rPr>
          <w:color w:val="000000" w:themeColor="text1"/>
        </w:rPr>
        <w:t>.</w:t>
      </w:r>
      <w:r w:rsidR="3C7E4DA3" w:rsidRPr="4AC4E12C">
        <w:rPr>
          <w:color w:val="000000" w:themeColor="text1"/>
        </w:rPr>
        <w:t>8</w:t>
      </w:r>
      <w:r w:rsidR="1B8DBC7A" w:rsidRPr="4AC4E12C">
        <w:rPr>
          <w:color w:val="000000" w:themeColor="text1"/>
        </w:rPr>
        <w:t xml:space="preserve">. informacija apie siūlomas techninės priežiūros paslaugas, įskaitant ryšio paslaugų teikimo sutrikimų pašalinimo terminą dienomis ar valandomis ir sąlygas, pagalbos ryšio paslaugų gavėjams </w:t>
      </w:r>
      <w:r w:rsidR="1B8DBC7A" w:rsidRPr="4AC4E12C">
        <w:rPr>
          <w:color w:val="000000" w:themeColor="text1"/>
        </w:rPr>
        <w:lastRenderedPageBreak/>
        <w:t xml:space="preserve">paslaugas bei būdus, kaip gauti techninės priežiūros paslaugas; </w:t>
      </w:r>
    </w:p>
    <w:p w14:paraId="120422AB" w14:textId="33167827" w:rsidR="4405E1C0" w:rsidRPr="00B0358B" w:rsidRDefault="41AA4BDA" w:rsidP="4AC4E12C">
      <w:pPr>
        <w:widowControl w:val="0"/>
        <w:tabs>
          <w:tab w:val="left" w:pos="284"/>
          <w:tab w:val="left" w:pos="426"/>
          <w:tab w:val="left" w:pos="1080"/>
        </w:tabs>
        <w:ind w:firstLine="567"/>
        <w:jc w:val="both"/>
        <w:rPr>
          <w:color w:val="000000" w:themeColor="text1"/>
        </w:rPr>
      </w:pPr>
      <w:r w:rsidRPr="4AC4E12C">
        <w:rPr>
          <w:color w:val="000000" w:themeColor="text1"/>
        </w:rPr>
        <w:t>16</w:t>
      </w:r>
      <w:r w:rsidR="5D781010" w:rsidRPr="4AC4E12C">
        <w:rPr>
          <w:color w:val="000000" w:themeColor="text1"/>
        </w:rPr>
        <w:t>.</w:t>
      </w:r>
      <w:r w:rsidR="550ED3E2" w:rsidRPr="4AC4E12C">
        <w:rPr>
          <w:color w:val="000000" w:themeColor="text1"/>
        </w:rPr>
        <w:t>9</w:t>
      </w:r>
      <w:r w:rsidR="5D781010" w:rsidRPr="4AC4E12C">
        <w:rPr>
          <w:color w:val="000000" w:themeColor="text1"/>
        </w:rPr>
        <w:t xml:space="preserve">. </w:t>
      </w:r>
      <w:r w:rsidR="1B8DBC7A" w:rsidRPr="4AC4E12C">
        <w:rPr>
          <w:color w:val="000000" w:themeColor="text1"/>
        </w:rPr>
        <w:t xml:space="preserve">informacija apie tai kokių veiksmų gali imtis </w:t>
      </w:r>
      <w:r w:rsidR="0CF588F8" w:rsidRPr="4AC4E12C">
        <w:rPr>
          <w:color w:val="000000" w:themeColor="text1"/>
        </w:rPr>
        <w:t>Paslaugų tei</w:t>
      </w:r>
      <w:r w:rsidR="1B8DBC7A" w:rsidRPr="4AC4E12C">
        <w:rPr>
          <w:color w:val="000000" w:themeColor="text1"/>
        </w:rPr>
        <w:t xml:space="preserve">kėjas, reaguodamas į saugumo incidentus arba į grėsmes viešųjų ryšių tinklų ir (ar) viešųjų elektroninių ryšių paslaugų saugumui ir vientisumui; </w:t>
      </w:r>
    </w:p>
    <w:p w14:paraId="663E027A" w14:textId="15B3C426" w:rsidR="660AFD43" w:rsidRDefault="41AA4BDA" w:rsidP="4AC4E12C">
      <w:pPr>
        <w:widowControl w:val="0"/>
        <w:tabs>
          <w:tab w:val="left" w:pos="284"/>
          <w:tab w:val="left" w:pos="426"/>
          <w:tab w:val="left" w:pos="1080"/>
        </w:tabs>
        <w:ind w:firstLine="567"/>
        <w:jc w:val="both"/>
        <w:rPr>
          <w:color w:val="000000" w:themeColor="text1"/>
        </w:rPr>
      </w:pPr>
      <w:r w:rsidRPr="4AC4E12C">
        <w:rPr>
          <w:color w:val="000000" w:themeColor="text1"/>
        </w:rPr>
        <w:t>16</w:t>
      </w:r>
      <w:r w:rsidR="4DA91C7E" w:rsidRPr="4AC4E12C">
        <w:rPr>
          <w:color w:val="000000" w:themeColor="text1"/>
        </w:rPr>
        <w:t>.</w:t>
      </w:r>
      <w:r w:rsidR="119CAE57" w:rsidRPr="4AC4E12C">
        <w:rPr>
          <w:color w:val="000000" w:themeColor="text1"/>
        </w:rPr>
        <w:t>10</w:t>
      </w:r>
      <w:r w:rsidR="4DA91C7E" w:rsidRPr="4AC4E12C">
        <w:rPr>
          <w:color w:val="000000" w:themeColor="text1"/>
        </w:rPr>
        <w:t xml:space="preserve">. </w:t>
      </w:r>
      <w:r w:rsidR="1B8DBC7A" w:rsidRPr="4AC4E12C">
        <w:rPr>
          <w:color w:val="000000" w:themeColor="text1"/>
        </w:rPr>
        <w:t xml:space="preserve">kita informacija, su kuria Lietuvos Respublikos teisės aktuose nustatyta tvarka privalo būti supažindinamas </w:t>
      </w:r>
      <w:r w:rsidR="1B8DBC7A" w:rsidRPr="4AC4E12C">
        <w:rPr>
          <w:rFonts w:asciiTheme="majorBidi" w:hAnsiTheme="majorBidi" w:cstheme="majorBidi"/>
          <w:color w:val="000000" w:themeColor="text1"/>
        </w:rPr>
        <w:t>Užsa</w:t>
      </w:r>
      <w:r w:rsidR="1B8DBC7A" w:rsidRPr="4AC4E12C">
        <w:rPr>
          <w:rFonts w:asciiTheme="majorBidi" w:eastAsia="Segoe UI" w:hAnsiTheme="majorBidi" w:cstheme="majorBidi"/>
          <w:color w:val="000000" w:themeColor="text1"/>
        </w:rPr>
        <w:t>kovas.</w:t>
      </w:r>
    </w:p>
    <w:p w14:paraId="15935180" w14:textId="10D52751" w:rsidR="4495FAD4" w:rsidRPr="00B0358B" w:rsidRDefault="41AA4BDA" w:rsidP="4AC4E12C">
      <w:pPr>
        <w:widowControl w:val="0"/>
        <w:tabs>
          <w:tab w:val="left" w:pos="284"/>
          <w:tab w:val="left" w:pos="426"/>
          <w:tab w:val="left" w:pos="1080"/>
        </w:tabs>
        <w:ind w:firstLine="567"/>
        <w:jc w:val="both"/>
        <w:rPr>
          <w:color w:val="000000" w:themeColor="text1"/>
        </w:rPr>
      </w:pPr>
      <w:r w:rsidRPr="4AC4E12C">
        <w:rPr>
          <w:color w:val="000000" w:themeColor="text1"/>
        </w:rPr>
        <w:t>17</w:t>
      </w:r>
      <w:r w:rsidR="4ABB8985" w:rsidRPr="4AC4E12C">
        <w:rPr>
          <w:color w:val="000000" w:themeColor="text1"/>
        </w:rPr>
        <w:t>. Pokalbių paslaugos apmokestinamos: . skambinant Lietuvoje ir į užsienį po pirmos minutės - ne dažniau kaip kas 30 sekundžių;  skambinant tarptinkliniu (roaming) ryšiu ES ir EEE šalyse po pirmų 30 sekundžių - ne dažniau kaip kas 1 sekundę, kitose šalyse ne daugiau kaip kas 1 minutę;  duomenų perdavimas Lietuvoje apmokestinamas ne didesne nei 10 KB paklaida (t.</w:t>
      </w:r>
      <w:r w:rsidR="040F86B2" w:rsidRPr="4AC4E12C">
        <w:rPr>
          <w:color w:val="000000" w:themeColor="text1"/>
        </w:rPr>
        <w:t xml:space="preserve"> </w:t>
      </w:r>
      <w:r w:rsidR="4ABB8985" w:rsidRPr="4AC4E12C">
        <w:rPr>
          <w:color w:val="000000" w:themeColor="text1"/>
        </w:rPr>
        <w:t>y. ne mažesniu kaip 10 KB tikslumu).</w:t>
      </w:r>
    </w:p>
    <w:p w14:paraId="56A3F101" w14:textId="77777777" w:rsidR="008B3C5A" w:rsidRDefault="008B3C5A" w:rsidP="004F61C6">
      <w:pPr>
        <w:widowControl w:val="0"/>
        <w:tabs>
          <w:tab w:val="left" w:pos="284"/>
          <w:tab w:val="left" w:pos="426"/>
          <w:tab w:val="left" w:pos="1080"/>
        </w:tabs>
        <w:suppressAutoHyphens/>
        <w:autoSpaceDN w:val="0"/>
        <w:ind w:firstLine="709"/>
        <w:jc w:val="both"/>
        <w:textAlignment w:val="baseline"/>
        <w:rPr>
          <w:b/>
          <w:bCs/>
        </w:rPr>
      </w:pPr>
    </w:p>
    <w:p w14:paraId="67154262" w14:textId="7E395968" w:rsidR="008B3C5A" w:rsidRPr="00B55742" w:rsidRDefault="000674FF" w:rsidP="008B3C5A">
      <w:pPr>
        <w:pStyle w:val="ListParagraph"/>
        <w:tabs>
          <w:tab w:val="left" w:pos="567"/>
        </w:tabs>
        <w:ind w:left="0"/>
        <w:jc w:val="center"/>
        <w:rPr>
          <w:b/>
          <w:caps/>
          <w:szCs w:val="24"/>
        </w:rPr>
      </w:pPr>
      <w:r>
        <w:rPr>
          <w:b/>
          <w:bCs/>
        </w:rPr>
        <w:t>I</w:t>
      </w:r>
      <w:r w:rsidR="008B3C5A">
        <w:rPr>
          <w:b/>
          <w:bCs/>
        </w:rPr>
        <w:t>V.</w:t>
      </w:r>
      <w:r w:rsidR="008B3C5A" w:rsidRPr="00B55742">
        <w:rPr>
          <w:b/>
          <w:caps/>
          <w:szCs w:val="24"/>
        </w:rPr>
        <w:t xml:space="preserve"> NACIONALINIO SAUGUMO REIKALAVIMAI</w:t>
      </w:r>
    </w:p>
    <w:p w14:paraId="35A09294" w14:textId="77777777" w:rsidR="008B3C5A" w:rsidRPr="00B55742" w:rsidRDefault="008B3C5A" w:rsidP="008B3C5A">
      <w:pPr>
        <w:pStyle w:val="ListParagraph"/>
        <w:tabs>
          <w:tab w:val="left" w:pos="567"/>
        </w:tabs>
        <w:ind w:left="0"/>
        <w:jc w:val="center"/>
        <w:rPr>
          <w:b/>
          <w:caps/>
          <w:szCs w:val="24"/>
        </w:rPr>
      </w:pPr>
    </w:p>
    <w:p w14:paraId="6C23FD99" w14:textId="541F81E3" w:rsidR="008B3C5A" w:rsidRPr="0065120C" w:rsidRDefault="008B3C5A" w:rsidP="00370A46">
      <w:pPr>
        <w:pStyle w:val="ListParagraph"/>
        <w:numPr>
          <w:ilvl w:val="0"/>
          <w:numId w:val="56"/>
        </w:numPr>
        <w:tabs>
          <w:tab w:val="left" w:pos="993"/>
          <w:tab w:val="left" w:pos="1276"/>
          <w:tab w:val="left" w:pos="1843"/>
        </w:tabs>
        <w:autoSpaceDN w:val="0"/>
        <w:ind w:left="0" w:firstLine="567"/>
        <w:jc w:val="both"/>
        <w:rPr>
          <w:rFonts w:asciiTheme="majorBidi" w:hAnsiTheme="majorBidi" w:cstheme="majorBidi"/>
          <w:szCs w:val="24"/>
        </w:rPr>
      </w:pPr>
      <w:r w:rsidRPr="0065120C">
        <w:rPr>
          <w:rFonts w:asciiTheme="majorBidi" w:hAnsiTheme="majorBidi" w:cstheme="majorBidi"/>
          <w:szCs w:val="24"/>
        </w:rPr>
        <w:t xml:space="preserve">Perkančioji organizacija siekia įsigyti paslaugas, kurios nekelia grėsmės nacionaliniam saugumui. Perkančioji organizacija yra įrašyta į </w:t>
      </w:r>
      <w:r w:rsidRPr="0065120C">
        <w:rPr>
          <w:rFonts w:asciiTheme="majorBidi" w:hAnsiTheme="majorBidi" w:cstheme="majorBidi"/>
          <w:b/>
          <w:bCs/>
          <w:szCs w:val="24"/>
        </w:rPr>
        <w:t xml:space="preserve">Saugiojo tinklo naudotojų sąrašą ir yra </w:t>
      </w:r>
      <w:r w:rsidRPr="0065120C">
        <w:rPr>
          <w:b/>
          <w:bCs/>
          <w:szCs w:val="24"/>
        </w:rPr>
        <w:t>laikoma esminiu kibernetinio saugumo subjektu,</w:t>
      </w:r>
      <w:r w:rsidRPr="0065120C">
        <w:rPr>
          <w:szCs w:val="24"/>
        </w:rPr>
        <w:t xml:space="preserve"> </w:t>
      </w:r>
      <w:r w:rsidRPr="00D33DEC">
        <w:rPr>
          <w:szCs w:val="24"/>
        </w:rPr>
        <w:t xml:space="preserve">nurodytu </w:t>
      </w:r>
      <w:hyperlink r:id="rId8" w:history="1">
        <w:r w:rsidRPr="00D33DEC">
          <w:rPr>
            <w:rStyle w:val="Hyperlink"/>
            <w:rFonts w:eastAsia="Aptos"/>
            <w:color w:val="auto"/>
            <w:szCs w:val="24"/>
          </w:rPr>
          <w:t>Kibernetinio saugumo įstatyme</w:t>
        </w:r>
      </w:hyperlink>
      <w:r w:rsidRPr="00D33DEC">
        <w:rPr>
          <w:szCs w:val="24"/>
          <w:lang w:eastAsia="en-GB"/>
        </w:rPr>
        <w:t>, todėl vadovaujantis VPĮ 37 straipsnio 9 dalimi</w:t>
      </w:r>
      <w:r w:rsidRPr="0065120C">
        <w:rPr>
          <w:szCs w:val="24"/>
          <w:lang w:eastAsia="en-GB"/>
        </w:rPr>
        <w:t xml:space="preserve">, </w:t>
      </w:r>
      <w:r w:rsidRPr="0065120C">
        <w:rPr>
          <w:b/>
          <w:bCs/>
          <w:szCs w:val="24"/>
          <w:lang w:eastAsia="en-GB"/>
        </w:rPr>
        <w:t>paslaugos ir paslaugų teikime naudojama įranga ir</w:t>
      </w:r>
      <w:r w:rsidRPr="0065120C">
        <w:rPr>
          <w:rFonts w:asciiTheme="majorBidi" w:hAnsiTheme="majorBidi" w:cstheme="majorBidi"/>
          <w:b/>
          <w:bCs/>
          <w:szCs w:val="24"/>
          <w:lang w:eastAsia="en-GB"/>
        </w:rPr>
        <w:t xml:space="preserve"> / ar kita programinė įranga (pvz.: Pagalbos tarnyba ir kita paslaugų teikime naudojama įranga ir / ar programinė įranga) turi atitikti žemiau nurodytus su nacionaliniu saugumu susijusius reikalavimus</w:t>
      </w:r>
      <w:r w:rsidRPr="0065120C">
        <w:rPr>
          <w:rFonts w:asciiTheme="majorBidi" w:hAnsiTheme="majorBidi" w:cstheme="majorBidi"/>
          <w:szCs w:val="24"/>
          <w:lang w:eastAsia="en-GB"/>
        </w:rPr>
        <w:t>:</w:t>
      </w:r>
    </w:p>
    <w:p w14:paraId="3BC4BB83" w14:textId="77777777" w:rsidR="008B3C5A" w:rsidRPr="00534260" w:rsidRDefault="008B3C5A" w:rsidP="008B3C5A">
      <w:pPr>
        <w:tabs>
          <w:tab w:val="left" w:pos="993"/>
          <w:tab w:val="left" w:pos="1276"/>
          <w:tab w:val="left" w:pos="1843"/>
        </w:tabs>
        <w:autoSpaceDN w:val="0"/>
        <w:ind w:firstLine="567"/>
        <w:jc w:val="both"/>
        <w:rPr>
          <w:rFonts w:asciiTheme="majorBidi" w:hAnsiTheme="majorBidi" w:cstheme="majorBidi"/>
          <w:szCs w:val="24"/>
        </w:rPr>
      </w:pPr>
    </w:p>
    <w:p w14:paraId="055A5DD8" w14:textId="20B06327" w:rsidR="008B3C5A" w:rsidRPr="003900B8" w:rsidRDefault="008B3C5A" w:rsidP="008B3C5A">
      <w:pPr>
        <w:ind w:firstLine="567"/>
        <w:jc w:val="right"/>
        <w:rPr>
          <w:rFonts w:asciiTheme="majorBidi" w:hAnsiTheme="majorBidi" w:cstheme="majorBidi"/>
          <w:i/>
          <w:szCs w:val="24"/>
        </w:rPr>
      </w:pPr>
    </w:p>
    <w:tbl>
      <w:tblPr>
        <w:tblW w:w="4904" w:type="pct"/>
        <w:tblInd w:w="-20" w:type="dxa"/>
        <w:tblLayout w:type="fixed"/>
        <w:tblLook w:val="0000" w:firstRow="0" w:lastRow="0" w:firstColumn="0" w:lastColumn="0" w:noHBand="0" w:noVBand="0"/>
      </w:tblPr>
      <w:tblGrid>
        <w:gridCol w:w="737"/>
        <w:gridCol w:w="2979"/>
        <w:gridCol w:w="6055"/>
      </w:tblGrid>
      <w:tr w:rsidR="00823A3E" w:rsidRPr="003900B8" w14:paraId="5B2CFE75" w14:textId="77777777" w:rsidTr="008B3C5A">
        <w:trPr>
          <w:tblHeader/>
        </w:trPr>
        <w:tc>
          <w:tcPr>
            <w:tcW w:w="691" w:type="dxa"/>
            <w:tcBorders>
              <w:top w:val="single" w:sz="4" w:space="0" w:color="000000" w:themeColor="text1"/>
              <w:left w:val="single" w:sz="4" w:space="0" w:color="000000" w:themeColor="text1"/>
              <w:bottom w:val="single" w:sz="4" w:space="0" w:color="000000" w:themeColor="text1"/>
            </w:tcBorders>
            <w:vAlign w:val="center"/>
          </w:tcPr>
          <w:p w14:paraId="76CEE55B" w14:textId="77777777" w:rsidR="008B3C5A" w:rsidRPr="002A24FC" w:rsidRDefault="008B3C5A" w:rsidP="00291D60">
            <w:pPr>
              <w:jc w:val="center"/>
              <w:rPr>
                <w:rFonts w:asciiTheme="majorBidi" w:hAnsiTheme="majorBidi" w:cstheme="majorBidi"/>
                <w:b/>
                <w:bCs/>
                <w:szCs w:val="24"/>
              </w:rPr>
            </w:pPr>
            <w:r w:rsidRPr="002A24FC">
              <w:rPr>
                <w:rFonts w:asciiTheme="majorBidi" w:hAnsiTheme="majorBidi" w:cstheme="majorBidi"/>
                <w:b/>
                <w:bCs/>
                <w:szCs w:val="24"/>
              </w:rPr>
              <w:t>Nr.</w:t>
            </w:r>
          </w:p>
        </w:tc>
        <w:tc>
          <w:tcPr>
            <w:tcW w:w="2796" w:type="dxa"/>
            <w:tcBorders>
              <w:top w:val="single" w:sz="4" w:space="0" w:color="000000" w:themeColor="text1"/>
              <w:left w:val="single" w:sz="4" w:space="0" w:color="000000" w:themeColor="text1"/>
              <w:bottom w:val="single" w:sz="4" w:space="0" w:color="000000" w:themeColor="text1"/>
            </w:tcBorders>
            <w:vAlign w:val="center"/>
          </w:tcPr>
          <w:p w14:paraId="7A41D59B" w14:textId="77777777" w:rsidR="008B3C5A" w:rsidRPr="002A24FC" w:rsidRDefault="008B3C5A" w:rsidP="00291D60">
            <w:pPr>
              <w:ind w:firstLine="36"/>
              <w:jc w:val="center"/>
              <w:rPr>
                <w:rFonts w:asciiTheme="majorBidi" w:hAnsiTheme="majorBidi" w:cstheme="majorBidi"/>
                <w:szCs w:val="24"/>
              </w:rPr>
            </w:pPr>
            <w:r w:rsidRPr="002A24FC">
              <w:rPr>
                <w:rFonts w:asciiTheme="majorBidi" w:hAnsiTheme="majorBidi" w:cstheme="majorBidi"/>
                <w:b/>
                <w:bCs/>
                <w:szCs w:val="24"/>
              </w:rPr>
              <w:t>Su nacionaliniu saugumu susijęs reikalavimas</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C9DC2" w14:textId="77777777" w:rsidR="008B3C5A" w:rsidRPr="002A24FC" w:rsidRDefault="008B3C5A" w:rsidP="00291D60">
            <w:pPr>
              <w:ind w:firstLine="36"/>
              <w:jc w:val="center"/>
              <w:rPr>
                <w:rFonts w:asciiTheme="majorBidi" w:hAnsiTheme="majorBidi" w:cstheme="majorBidi"/>
                <w:szCs w:val="24"/>
              </w:rPr>
            </w:pPr>
            <w:r w:rsidRPr="002A24FC">
              <w:rPr>
                <w:rFonts w:asciiTheme="majorBidi" w:hAnsiTheme="majorBidi" w:cstheme="majorBidi"/>
                <w:b/>
                <w:bCs/>
                <w:szCs w:val="24"/>
              </w:rPr>
              <w:t>Atitiktį reikalavimui pagrindžiantys dokumentai</w:t>
            </w:r>
            <w:r w:rsidRPr="002A24FC">
              <w:rPr>
                <w:rStyle w:val="FootnoteReference"/>
                <w:rFonts w:asciiTheme="majorBidi" w:hAnsiTheme="majorBidi"/>
                <w:b/>
                <w:bCs/>
                <w:szCs w:val="24"/>
              </w:rPr>
              <w:footnoteReference w:id="3"/>
            </w:r>
          </w:p>
        </w:tc>
      </w:tr>
      <w:tr w:rsidR="00B16234" w:rsidRPr="003900B8" w14:paraId="4DC37BC4" w14:textId="77777777" w:rsidTr="008B3C5A">
        <w:tc>
          <w:tcPr>
            <w:tcW w:w="691" w:type="dxa"/>
            <w:tcBorders>
              <w:top w:val="single" w:sz="4" w:space="0" w:color="000000" w:themeColor="text1"/>
              <w:left w:val="single" w:sz="4" w:space="0" w:color="000000" w:themeColor="text1"/>
              <w:bottom w:val="single" w:sz="4" w:space="0" w:color="000000" w:themeColor="text1"/>
            </w:tcBorders>
          </w:tcPr>
          <w:p w14:paraId="682AA651" w14:textId="677B0355" w:rsidR="008B3C5A" w:rsidRPr="002A24FC" w:rsidRDefault="00C86F30" w:rsidP="00291D60">
            <w:pPr>
              <w:suppressAutoHyphens/>
              <w:snapToGrid w:val="0"/>
              <w:jc w:val="both"/>
              <w:rPr>
                <w:rFonts w:asciiTheme="majorBidi" w:hAnsiTheme="majorBidi" w:cstheme="majorBidi"/>
                <w:szCs w:val="24"/>
              </w:rPr>
            </w:pPr>
            <w:r>
              <w:rPr>
                <w:rFonts w:asciiTheme="majorBidi" w:hAnsiTheme="majorBidi" w:cstheme="majorBidi"/>
                <w:szCs w:val="24"/>
              </w:rPr>
              <w:t>18</w:t>
            </w:r>
            <w:r w:rsidR="008B3C5A">
              <w:rPr>
                <w:rFonts w:asciiTheme="majorBidi" w:hAnsiTheme="majorBidi" w:cstheme="majorBidi"/>
                <w:szCs w:val="24"/>
              </w:rPr>
              <w:t>.</w:t>
            </w:r>
            <w:r w:rsidR="008B3C5A" w:rsidRPr="002A24FC">
              <w:rPr>
                <w:rFonts w:asciiTheme="majorBidi" w:hAnsiTheme="majorBidi" w:cstheme="majorBidi"/>
                <w:szCs w:val="24"/>
              </w:rPr>
              <w:t>1.</w:t>
            </w:r>
          </w:p>
        </w:tc>
        <w:tc>
          <w:tcPr>
            <w:tcW w:w="2796" w:type="dxa"/>
            <w:tcBorders>
              <w:top w:val="single" w:sz="4" w:space="0" w:color="000000" w:themeColor="text1"/>
              <w:left w:val="single" w:sz="4" w:space="0" w:color="000000" w:themeColor="text1"/>
              <w:bottom w:val="single" w:sz="4" w:space="0" w:color="000000" w:themeColor="text1"/>
            </w:tcBorders>
          </w:tcPr>
          <w:p w14:paraId="473B6D22" w14:textId="77777777" w:rsidR="008B3C5A" w:rsidRPr="002A24FC" w:rsidRDefault="008B3C5A" w:rsidP="00291D60">
            <w:pPr>
              <w:jc w:val="both"/>
              <w:rPr>
                <w:rFonts w:asciiTheme="majorBidi" w:hAnsiTheme="majorBidi" w:cstheme="majorBidi"/>
                <w:szCs w:val="24"/>
              </w:rPr>
            </w:pPr>
            <w:r w:rsidRPr="002A24FC">
              <w:rPr>
                <w:rFonts w:asciiTheme="majorBidi" w:hAnsiTheme="majorBidi" w:cstheme="majorBidi"/>
                <w:b/>
                <w:bCs/>
                <w:szCs w:val="24"/>
              </w:rPr>
              <w:t>Prekės - jeigu tokia yra naudojama Paslaugų teikimo metu,</w:t>
            </w:r>
            <w:r w:rsidRPr="002A24FC">
              <w:rPr>
                <w:rFonts w:asciiTheme="majorBidi" w:hAnsiTheme="majorBidi" w:cstheme="majorBidi"/>
                <w:szCs w:val="24"/>
              </w:rPr>
              <w:t xml:space="preserve"> </w:t>
            </w:r>
            <w:r w:rsidRPr="002A24FC">
              <w:rPr>
                <w:rFonts w:asciiTheme="majorBidi" w:hAnsiTheme="majorBidi" w:cstheme="majorBidi"/>
                <w:b/>
                <w:bCs/>
                <w:szCs w:val="24"/>
              </w:rPr>
              <w:t xml:space="preserve">turi nekelti grėsmės nacionaliniam saugumui. </w:t>
            </w:r>
            <w:r w:rsidRPr="002A24FC">
              <w:rPr>
                <w:rFonts w:asciiTheme="majorBidi" w:hAnsiTheme="majorBidi" w:cstheme="majorBidi"/>
                <w:szCs w:val="24"/>
              </w:rPr>
              <w:t xml:space="preserve">Perkančioji organizacija laiko, kad prekės kelia grėsmę nacionaliniam saugumui, kai prekių gamintojas ar jį </w:t>
            </w:r>
            <w:r w:rsidRPr="002A24FC">
              <w:rPr>
                <w:rFonts w:asciiTheme="majorBidi" w:hAnsiTheme="majorBidi" w:cstheme="majorBidi"/>
                <w:szCs w:val="24"/>
              </w:rPr>
              <w:lastRenderedPageBreak/>
              <w:t>kontroliuojantis asmuo</w:t>
            </w:r>
            <w:r w:rsidRPr="002A24FC">
              <w:rPr>
                <w:rFonts w:asciiTheme="majorBidi" w:hAnsiTheme="majorBidi" w:cstheme="majorBidi"/>
                <w:szCs w:val="24"/>
                <w:vertAlign w:val="superscript"/>
              </w:rPr>
              <w:footnoteReference w:id="4"/>
            </w:r>
            <w:r w:rsidRPr="002A24FC">
              <w:rPr>
                <w:rFonts w:asciiTheme="majorBidi" w:hAnsiTheme="majorBidi" w:cstheme="majorBidi"/>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2A24FC">
              <w:rPr>
                <w:rFonts w:asciiTheme="majorBidi" w:hAnsiTheme="majorBidi" w:cstheme="majorBidi"/>
                <w:szCs w:val="24"/>
                <w:vertAlign w:val="superscript"/>
              </w:rPr>
              <w:footnoteReference w:id="5"/>
            </w:r>
            <w:r w:rsidRPr="002A24FC">
              <w:rPr>
                <w:rFonts w:asciiTheme="majorBidi" w:hAnsiTheme="majorBidi" w:cstheme="majorBidi"/>
                <w:szCs w:val="24"/>
              </w:rPr>
              <w:t>.</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686EB" w14:textId="77777777" w:rsidR="008B3C5A" w:rsidRPr="002A24FC" w:rsidRDefault="008B3C5A" w:rsidP="00291D60">
            <w:pPr>
              <w:ind w:hanging="27"/>
              <w:jc w:val="both"/>
              <w:rPr>
                <w:rFonts w:asciiTheme="majorBidi" w:hAnsiTheme="majorBidi" w:cstheme="majorBidi"/>
                <w:szCs w:val="24"/>
                <w:lang w:eastAsia="lt-LT"/>
              </w:rPr>
            </w:pPr>
            <w:r w:rsidRPr="002A24FC">
              <w:rPr>
                <w:rFonts w:asciiTheme="majorBidi" w:hAnsiTheme="majorBidi" w:cstheme="majorBidi"/>
                <w:szCs w:val="24"/>
                <w:lang w:eastAsia="lt-LT"/>
              </w:rPr>
              <w:lastRenderedPageBreak/>
              <w:t>Vadovaujantis LR Viešųjų pirkimų įstatymo 39 straipsnio 3 dalimi pateikiama:</w:t>
            </w:r>
          </w:p>
          <w:p w14:paraId="3A02CFD8" w14:textId="77777777" w:rsidR="008B3C5A" w:rsidRPr="002A24FC" w:rsidRDefault="008B3C5A" w:rsidP="00291D60">
            <w:pPr>
              <w:ind w:hanging="27"/>
              <w:jc w:val="both"/>
              <w:rPr>
                <w:rFonts w:asciiTheme="majorBidi" w:hAnsiTheme="majorBidi" w:cstheme="majorBidi"/>
                <w:szCs w:val="24"/>
                <w:lang w:eastAsia="lt-LT"/>
              </w:rPr>
            </w:pPr>
            <w:r w:rsidRPr="002A24FC">
              <w:rPr>
                <w:rFonts w:asciiTheme="majorBidi" w:hAnsiTheme="majorBidi" w:cstheme="majorBidi"/>
                <w:szCs w:val="24"/>
                <w:lang w:eastAsia="lt-LT"/>
              </w:rPr>
              <w:t>1. Nacionalinio saugumo reikalavimų atitikties deklaracija, patvirtinta Viešųjų pirkimų tarnybos 2022 m. gruodžio 29 d. įsakymu Nr. 1S-233 (Pirkimo sąlygų priedas).</w:t>
            </w:r>
            <w:r w:rsidRPr="002A24FC">
              <w:rPr>
                <w:rStyle w:val="FootnoteReference"/>
                <w:rFonts w:asciiTheme="majorBidi" w:hAnsiTheme="majorBidi"/>
                <w:szCs w:val="24"/>
                <w:lang w:eastAsia="lt-LT"/>
              </w:rPr>
              <w:footnoteReference w:id="6"/>
            </w:r>
          </w:p>
          <w:p w14:paraId="18EC6F95" w14:textId="77777777" w:rsidR="008B3C5A" w:rsidRPr="002A24FC" w:rsidRDefault="008B3C5A" w:rsidP="00291D60">
            <w:pPr>
              <w:ind w:hanging="27"/>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Ekonomiškai naudingiausią pasiūlymą pateikusio tiekėjo (galimo pirkimo laimėtojo) prašoma pateikti vieną ar kelis šiuos dokumentus. </w:t>
            </w:r>
            <w:r w:rsidRPr="002A24FC">
              <w:rPr>
                <w:rFonts w:asciiTheme="majorBidi" w:hAnsiTheme="majorBidi" w:cstheme="majorBidi"/>
                <w:b/>
                <w:bCs/>
                <w:szCs w:val="24"/>
                <w:lang w:eastAsia="lt-LT"/>
              </w:rPr>
              <w:t>(SVARBU: teikiama tiek dokumentų, kiek reikalinga patvirtinti nurodytą informaciją)</w:t>
            </w:r>
            <w:r w:rsidRPr="002A24FC">
              <w:rPr>
                <w:rFonts w:asciiTheme="majorBidi" w:hAnsiTheme="majorBidi" w:cstheme="majorBidi"/>
                <w:szCs w:val="24"/>
                <w:lang w:eastAsia="lt-LT"/>
              </w:rPr>
              <w:t>:</w:t>
            </w:r>
          </w:p>
          <w:p w14:paraId="41816000" w14:textId="77777777" w:rsidR="008B3C5A" w:rsidRPr="002A24FC" w:rsidRDefault="008B3C5A" w:rsidP="00291D60">
            <w:pPr>
              <w:spacing w:line="240" w:lineRule="atLeast"/>
              <w:ind w:hanging="27"/>
              <w:jc w:val="both"/>
              <w:rPr>
                <w:rFonts w:asciiTheme="majorBidi" w:hAnsiTheme="majorBidi" w:cstheme="majorBidi"/>
                <w:szCs w:val="24"/>
              </w:rPr>
            </w:pPr>
            <w:r w:rsidRPr="002A24FC">
              <w:rPr>
                <w:rFonts w:asciiTheme="majorBidi" w:hAnsiTheme="majorBidi" w:cstheme="majorBidi"/>
                <w:szCs w:val="24"/>
              </w:rPr>
              <w:t xml:space="preserve">1) jei prekių gamintojas ar jį kontroliuojantis asmuo yra </w:t>
            </w:r>
            <w:r w:rsidRPr="002A24FC">
              <w:rPr>
                <w:rFonts w:asciiTheme="majorBidi" w:hAnsiTheme="majorBidi" w:cstheme="majorBidi"/>
                <w:b/>
                <w:bCs/>
                <w:szCs w:val="24"/>
              </w:rPr>
              <w:t>juridinis asmuo</w:t>
            </w:r>
            <w:r w:rsidRPr="002A24FC">
              <w:rPr>
                <w:rFonts w:asciiTheme="majorBidi" w:hAnsiTheme="majorBidi" w:cstheme="majorBidi"/>
                <w:szCs w:val="24"/>
              </w:rPr>
              <w:t xml:space="preserve">, pateikiama juridinio asmens vadovo patvirtinta juridinio asmens steigimo dokumentų kopija, Juridinių asmenų registro išplėstinis išrašas su istorija, Juridinių asmenų dalyvių informacinės sistemos išrašas arba </w:t>
            </w:r>
            <w:r w:rsidRPr="002A24FC">
              <w:rPr>
                <w:rFonts w:asciiTheme="majorBidi" w:hAnsiTheme="majorBidi" w:cstheme="majorBidi"/>
                <w:szCs w:val="24"/>
              </w:rPr>
              <w:lastRenderedPageBreak/>
              <w:t>atitinkami valstybės narės ar trečiosios šalies dokumentai ar kiti perkančiajai organizacijai priimtini dokumentai.</w:t>
            </w:r>
          </w:p>
          <w:p w14:paraId="1B4CB4AC" w14:textId="77777777" w:rsidR="008B3C5A" w:rsidRPr="002A24FC" w:rsidRDefault="008B3C5A" w:rsidP="00291D60">
            <w:pPr>
              <w:spacing w:line="240" w:lineRule="atLeast"/>
              <w:ind w:hanging="27"/>
              <w:jc w:val="both"/>
              <w:rPr>
                <w:rFonts w:asciiTheme="majorBidi" w:hAnsiTheme="majorBidi" w:cstheme="majorBidi"/>
                <w:szCs w:val="24"/>
              </w:rPr>
            </w:pPr>
            <w:r w:rsidRPr="002A24FC">
              <w:rPr>
                <w:rFonts w:asciiTheme="majorBidi" w:hAnsiTheme="majorBidi" w:cstheme="majorBidi"/>
                <w:szCs w:val="24"/>
              </w:rPr>
              <w:t xml:space="preserve">2) jei prekių gamintojas ar jį kontroliuojantis asmuo yra </w:t>
            </w:r>
            <w:r w:rsidRPr="002A24FC">
              <w:rPr>
                <w:rFonts w:asciiTheme="majorBidi" w:hAnsiTheme="majorBidi" w:cstheme="majorBidi"/>
                <w:b/>
                <w:bCs/>
                <w:szCs w:val="24"/>
              </w:rPr>
              <w:t>fizinis asmuo</w:t>
            </w:r>
            <w:r w:rsidRPr="002A24FC">
              <w:rPr>
                <w:rFonts w:asciiTheme="majorBidi" w:hAnsiTheme="majorBidi" w:cstheme="majorBidi"/>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8BBE7B3" w14:textId="77777777" w:rsidR="008B3C5A" w:rsidRPr="002A24FC" w:rsidRDefault="008B3C5A" w:rsidP="00291D60">
            <w:pPr>
              <w:pStyle w:val="CommentText"/>
              <w:ind w:hanging="27"/>
              <w:jc w:val="both"/>
              <w:rPr>
                <w:rFonts w:asciiTheme="majorBidi" w:hAnsiTheme="majorBidi" w:cstheme="majorBidi"/>
                <w:b/>
                <w:bCs/>
                <w:sz w:val="24"/>
                <w:szCs w:val="24"/>
              </w:rPr>
            </w:pPr>
            <w:r w:rsidRPr="002A24FC">
              <w:rPr>
                <w:rFonts w:asciiTheme="majorBidi"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BB4A73B" w14:textId="77777777" w:rsidR="008B3C5A" w:rsidRPr="002A24FC" w:rsidRDefault="008B3C5A" w:rsidP="00291D60">
            <w:pPr>
              <w:spacing w:line="240" w:lineRule="atLeast"/>
              <w:ind w:hanging="27"/>
              <w:jc w:val="both"/>
              <w:rPr>
                <w:rFonts w:asciiTheme="majorBidi" w:hAnsiTheme="majorBidi" w:cstheme="majorBidi"/>
                <w:szCs w:val="24"/>
              </w:rPr>
            </w:pPr>
            <w:r w:rsidRPr="002A24FC">
              <w:rPr>
                <w:rFonts w:asciiTheme="majorBidi" w:hAnsiTheme="majorBidi" w:cstheme="majorBidi"/>
                <w:b/>
                <w:bCs/>
                <w:i/>
                <w:iCs/>
                <w:szCs w:val="24"/>
              </w:rPr>
              <w:t>Pavyzdys</w:t>
            </w:r>
            <w:r w:rsidRPr="002A24FC">
              <w:rPr>
                <w:rFonts w:asciiTheme="majorBidi" w:hAnsiTheme="majorBidi" w:cstheme="majorBidi"/>
                <w:i/>
                <w:iCs/>
                <w:szCs w:val="24"/>
              </w:rPr>
              <w:t>: Jeigu perkančioji organizacija 2022-10-10 kreipėsi į tiekėją prašydama iki 2022-10-14 pateikti dokumentus, jie turi būti išduoti ne anksčiau kaip3 mėn., skaičiuojant atgal nuo 2022-10-14.</w:t>
            </w:r>
          </w:p>
          <w:p w14:paraId="2C8036CF" w14:textId="77777777" w:rsidR="008B3C5A" w:rsidRPr="002A24FC" w:rsidRDefault="008B3C5A" w:rsidP="00291D60">
            <w:pPr>
              <w:spacing w:line="240" w:lineRule="atLeast"/>
              <w:ind w:firstLine="567"/>
              <w:jc w:val="both"/>
              <w:rPr>
                <w:rFonts w:asciiTheme="majorBidi" w:hAnsiTheme="majorBidi" w:cstheme="majorBidi"/>
                <w:szCs w:val="24"/>
              </w:rPr>
            </w:pPr>
            <w:r w:rsidRPr="002A24FC">
              <w:rPr>
                <w:rFonts w:asciiTheme="majorBidi" w:hAnsiTheme="majorBidi" w:cstheme="majorBidi"/>
                <w:b/>
                <w:bCs/>
                <w:i/>
                <w:iCs/>
                <w:szCs w:val="24"/>
              </w:rPr>
              <w:t>Tiekėjas turi atitikti reikalavimus pasiūlymo pateikimo dienai ir išlaikyti reikalavimo / reikalavimų atitikimą visą Sutarties galiojimo laikotarpį.</w:t>
            </w:r>
          </w:p>
        </w:tc>
      </w:tr>
      <w:tr w:rsidR="00B16234" w:rsidRPr="003900B8" w14:paraId="49705D67" w14:textId="77777777" w:rsidTr="008B3C5A">
        <w:tc>
          <w:tcPr>
            <w:tcW w:w="691" w:type="dxa"/>
            <w:tcBorders>
              <w:top w:val="single" w:sz="4" w:space="0" w:color="000000" w:themeColor="text1"/>
              <w:left w:val="single" w:sz="4" w:space="0" w:color="000000" w:themeColor="text1"/>
              <w:bottom w:val="single" w:sz="4" w:space="0" w:color="000000" w:themeColor="text1"/>
            </w:tcBorders>
          </w:tcPr>
          <w:p w14:paraId="5F6FDC80" w14:textId="7429A5E8" w:rsidR="008B3C5A" w:rsidRPr="002A24FC" w:rsidRDefault="00C86F30" w:rsidP="00291D60">
            <w:pPr>
              <w:suppressAutoHyphens/>
              <w:snapToGrid w:val="0"/>
              <w:jc w:val="both"/>
              <w:rPr>
                <w:rFonts w:asciiTheme="majorBidi" w:hAnsiTheme="majorBidi" w:cstheme="majorBidi"/>
                <w:szCs w:val="24"/>
              </w:rPr>
            </w:pPr>
            <w:r>
              <w:rPr>
                <w:rFonts w:asciiTheme="majorBidi" w:hAnsiTheme="majorBidi" w:cstheme="majorBidi"/>
                <w:szCs w:val="24"/>
              </w:rPr>
              <w:lastRenderedPageBreak/>
              <w:t>18</w:t>
            </w:r>
            <w:r w:rsidR="008B3C5A">
              <w:rPr>
                <w:rFonts w:asciiTheme="majorBidi" w:hAnsiTheme="majorBidi" w:cstheme="majorBidi"/>
                <w:szCs w:val="24"/>
              </w:rPr>
              <w:t>.</w:t>
            </w:r>
            <w:r w:rsidR="008B3C5A" w:rsidRPr="002A24FC">
              <w:rPr>
                <w:rFonts w:asciiTheme="majorBidi" w:hAnsiTheme="majorBidi" w:cstheme="majorBidi"/>
                <w:szCs w:val="24"/>
              </w:rPr>
              <w:t>2.</w:t>
            </w:r>
          </w:p>
        </w:tc>
        <w:tc>
          <w:tcPr>
            <w:tcW w:w="2796" w:type="dxa"/>
            <w:tcBorders>
              <w:top w:val="single" w:sz="4" w:space="0" w:color="000000" w:themeColor="text1"/>
              <w:left w:val="single" w:sz="4" w:space="0" w:color="000000" w:themeColor="text1"/>
              <w:bottom w:val="single" w:sz="4" w:space="0" w:color="000000" w:themeColor="text1"/>
            </w:tcBorders>
          </w:tcPr>
          <w:p w14:paraId="616B1395" w14:textId="77777777" w:rsidR="008B3C5A" w:rsidRPr="002A24FC" w:rsidRDefault="008B3C5A" w:rsidP="00291D60">
            <w:pPr>
              <w:ind w:firstLine="36"/>
              <w:jc w:val="both"/>
              <w:rPr>
                <w:rFonts w:asciiTheme="majorBidi" w:hAnsiTheme="majorBidi" w:cstheme="majorBidi"/>
                <w:szCs w:val="24"/>
              </w:rPr>
            </w:pPr>
            <w:r w:rsidRPr="002A24FC">
              <w:rPr>
                <w:rFonts w:asciiTheme="majorBidi" w:hAnsiTheme="majorBidi" w:cstheme="majorBidi"/>
                <w:b/>
                <w:bCs/>
                <w:szCs w:val="24"/>
              </w:rPr>
              <w:t>Paslaugos</w:t>
            </w:r>
            <w:r w:rsidRPr="002A24FC">
              <w:rPr>
                <w:rFonts w:asciiTheme="majorBidi" w:hAnsiTheme="majorBidi" w:cstheme="majorBidi"/>
                <w:szCs w:val="24"/>
              </w:rPr>
              <w:t xml:space="preserve"> </w:t>
            </w:r>
            <w:r w:rsidRPr="002A24FC">
              <w:rPr>
                <w:rFonts w:asciiTheme="majorBidi" w:hAnsiTheme="majorBidi" w:cstheme="majorBidi"/>
                <w:b/>
                <w:bCs/>
                <w:szCs w:val="24"/>
              </w:rPr>
              <w:t xml:space="preserve">turi nekelti grėsmės nacionaliniam saugumui. </w:t>
            </w:r>
            <w:r w:rsidRPr="002A24FC">
              <w:rPr>
                <w:rFonts w:asciiTheme="majorBidi" w:hAnsiTheme="majorBidi" w:cstheme="majorBidi"/>
                <w:szCs w:val="24"/>
              </w:rPr>
              <w:t xml:space="preserve">Perkančioji organizacija laiko, kad paslaugos kelia grėsmę nacionaliniam saugumui, kai paslaugos būtų vykdomos iš LR Viešųjų pirkimų įstatymo 92 straipsnio 14 dalyje numatytame sąraše </w:t>
            </w:r>
            <w:r w:rsidRPr="002A24FC">
              <w:rPr>
                <w:rFonts w:asciiTheme="majorBidi" w:hAnsiTheme="majorBidi" w:cstheme="majorBidi"/>
                <w:szCs w:val="24"/>
              </w:rPr>
              <w:lastRenderedPageBreak/>
              <w:t>nurodytų valstybių ar teritorijų</w:t>
            </w:r>
            <w:r w:rsidRPr="002A24FC">
              <w:rPr>
                <w:rFonts w:asciiTheme="majorBidi" w:hAnsiTheme="majorBidi" w:cstheme="majorBidi"/>
                <w:szCs w:val="24"/>
                <w:vertAlign w:val="superscript"/>
              </w:rPr>
              <w:footnoteReference w:id="7"/>
            </w:r>
            <w:r w:rsidRPr="002A24FC">
              <w:rPr>
                <w:rFonts w:asciiTheme="majorBidi" w:hAnsiTheme="majorBidi" w:cstheme="majorBidi"/>
                <w:szCs w:val="24"/>
              </w:rPr>
              <w:t>.</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B2959" w14:textId="77777777" w:rsidR="008B3C5A" w:rsidRPr="002A24FC" w:rsidRDefault="008B3C5A" w:rsidP="00291D60">
            <w:pPr>
              <w:ind w:firstLine="36"/>
              <w:jc w:val="both"/>
              <w:rPr>
                <w:rFonts w:asciiTheme="majorBidi" w:hAnsiTheme="majorBidi" w:cstheme="majorBidi"/>
                <w:szCs w:val="24"/>
                <w:lang w:eastAsia="lt-LT"/>
              </w:rPr>
            </w:pPr>
            <w:r w:rsidRPr="002A24FC">
              <w:rPr>
                <w:rFonts w:asciiTheme="majorBidi" w:hAnsiTheme="majorBidi" w:cstheme="majorBidi"/>
                <w:szCs w:val="24"/>
                <w:lang w:eastAsia="lt-LT"/>
              </w:rPr>
              <w:lastRenderedPageBreak/>
              <w:t xml:space="preserve">Vadovaujantis LR Viešųjų pirkimų įstatymo 39 straipsnio 3 dalimi pateikiama: </w:t>
            </w:r>
          </w:p>
          <w:p w14:paraId="69CE1C96" w14:textId="77777777" w:rsidR="008B3C5A" w:rsidRPr="002A24FC" w:rsidRDefault="008B3C5A" w:rsidP="00291D60">
            <w:pPr>
              <w:ind w:firstLine="36"/>
              <w:jc w:val="both"/>
              <w:rPr>
                <w:rFonts w:asciiTheme="majorBidi" w:hAnsiTheme="majorBidi" w:cstheme="majorBidi"/>
                <w:szCs w:val="24"/>
                <w:lang w:eastAsia="lt-LT"/>
              </w:rPr>
            </w:pPr>
            <w:r w:rsidRPr="002A24FC">
              <w:rPr>
                <w:rFonts w:asciiTheme="majorBidi" w:hAnsiTheme="majorBidi" w:cstheme="majorBidi"/>
                <w:szCs w:val="24"/>
                <w:lang w:eastAsia="lt-LT"/>
              </w:rPr>
              <w:t>1. Nacionalinio saugumo reikalavimų atitikties deklaracija, patvirtinta Viešųjų pirkimų tarnybos 2022 m. gruodžio 29 d. įsakymu Nr. 1S-233 (Pirkimo sąlygų priedas)</w:t>
            </w:r>
            <w:r w:rsidRPr="002A24FC">
              <w:rPr>
                <w:rStyle w:val="FootnoteReference"/>
                <w:rFonts w:asciiTheme="majorBidi" w:hAnsiTheme="majorBidi"/>
                <w:szCs w:val="24"/>
                <w:lang w:eastAsia="lt-LT"/>
              </w:rPr>
              <w:footnoteReference w:id="8"/>
            </w:r>
            <w:r w:rsidRPr="002A24FC">
              <w:rPr>
                <w:rFonts w:asciiTheme="majorBidi" w:hAnsiTheme="majorBidi" w:cstheme="majorBidi"/>
                <w:szCs w:val="24"/>
                <w:lang w:eastAsia="lt-LT"/>
              </w:rPr>
              <w:t>.</w:t>
            </w:r>
          </w:p>
          <w:p w14:paraId="232B9DDB" w14:textId="77777777" w:rsidR="008B3C5A" w:rsidRPr="002A24FC" w:rsidRDefault="008B3C5A" w:rsidP="00291D60">
            <w:pPr>
              <w:ind w:firstLine="36"/>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Ekonomiškai naudingiausią pasiūlymą pateikusio tiekėjo (galimo pirkimo laimėtojo) prašoma pateikti vieną ar kelis šiuos dokumentus. </w:t>
            </w:r>
            <w:r w:rsidRPr="002A24FC">
              <w:rPr>
                <w:rFonts w:asciiTheme="majorBidi" w:hAnsiTheme="majorBidi" w:cstheme="majorBidi"/>
                <w:b/>
                <w:bCs/>
                <w:szCs w:val="24"/>
                <w:lang w:eastAsia="lt-LT"/>
              </w:rPr>
              <w:t>(SVARBU: teikiama tiek dokumentų, kiek reikalinga patvirtinti nurodytą informaciją)</w:t>
            </w:r>
            <w:r w:rsidRPr="002A24FC">
              <w:rPr>
                <w:rFonts w:asciiTheme="majorBidi" w:hAnsiTheme="majorBidi" w:cstheme="majorBidi"/>
                <w:szCs w:val="24"/>
                <w:lang w:eastAsia="lt-LT"/>
              </w:rPr>
              <w:t>:</w:t>
            </w:r>
          </w:p>
          <w:p w14:paraId="5B539B98" w14:textId="77777777" w:rsidR="008B3C5A" w:rsidRPr="002A24FC" w:rsidRDefault="008B3C5A" w:rsidP="00291D60">
            <w:pPr>
              <w:spacing w:line="240" w:lineRule="atLeast"/>
              <w:ind w:firstLine="36"/>
              <w:jc w:val="both"/>
              <w:rPr>
                <w:rFonts w:asciiTheme="majorBidi" w:hAnsiTheme="majorBidi" w:cstheme="majorBidi"/>
                <w:szCs w:val="24"/>
              </w:rPr>
            </w:pPr>
            <w:r w:rsidRPr="002A24FC">
              <w:rPr>
                <w:rFonts w:asciiTheme="majorBidi" w:hAnsiTheme="majorBidi" w:cstheme="majorBidi"/>
                <w:szCs w:val="24"/>
              </w:rPr>
              <w:lastRenderedPageBreak/>
              <w:t xml:space="preserve">1) jei paslaugas teikiantis ar jį kontroliuojantis asmuo yra </w:t>
            </w:r>
            <w:r w:rsidRPr="002A24FC">
              <w:rPr>
                <w:rFonts w:asciiTheme="majorBidi" w:hAnsiTheme="majorBidi" w:cstheme="majorBidi"/>
                <w:b/>
                <w:bCs/>
                <w:szCs w:val="24"/>
              </w:rPr>
              <w:t>juridinis asmuo</w:t>
            </w:r>
            <w:r w:rsidRPr="002A24FC">
              <w:rPr>
                <w:rFonts w:asciiTheme="majorBidi"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1850989" w14:textId="77777777" w:rsidR="008B3C5A" w:rsidRPr="002A24FC" w:rsidRDefault="008B3C5A" w:rsidP="00291D60">
            <w:pPr>
              <w:spacing w:line="240" w:lineRule="atLeast"/>
              <w:ind w:firstLine="36"/>
              <w:jc w:val="both"/>
              <w:rPr>
                <w:rFonts w:asciiTheme="majorBidi" w:hAnsiTheme="majorBidi" w:cstheme="majorBidi"/>
                <w:szCs w:val="24"/>
              </w:rPr>
            </w:pPr>
            <w:r w:rsidRPr="002A24FC">
              <w:rPr>
                <w:rFonts w:asciiTheme="majorBidi" w:hAnsiTheme="majorBidi" w:cstheme="majorBidi"/>
                <w:szCs w:val="24"/>
              </w:rPr>
              <w:t xml:space="preserve">2) jei paslaugas teikiantis ar jį kontroliuojantis asmuo yra </w:t>
            </w:r>
            <w:r w:rsidRPr="002A24FC">
              <w:rPr>
                <w:rFonts w:asciiTheme="majorBidi" w:hAnsiTheme="majorBidi" w:cstheme="majorBidi"/>
                <w:b/>
                <w:bCs/>
                <w:szCs w:val="24"/>
              </w:rPr>
              <w:t>fizinis asmuo</w:t>
            </w:r>
            <w:r w:rsidRPr="002A24FC">
              <w:rPr>
                <w:rFonts w:asciiTheme="majorBidi" w:hAnsiTheme="majorBidi" w:cstheme="majorBidi"/>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7CB9526" w14:textId="77777777" w:rsidR="008B3C5A" w:rsidRPr="002A24FC" w:rsidRDefault="008B3C5A" w:rsidP="00291D60">
            <w:pPr>
              <w:pStyle w:val="CommentText"/>
              <w:ind w:firstLine="36"/>
              <w:jc w:val="both"/>
              <w:rPr>
                <w:rFonts w:asciiTheme="majorBidi" w:hAnsiTheme="majorBidi" w:cstheme="majorBidi"/>
                <w:b/>
                <w:bCs/>
                <w:sz w:val="24"/>
                <w:szCs w:val="24"/>
              </w:rPr>
            </w:pPr>
            <w:r w:rsidRPr="002A24FC">
              <w:rPr>
                <w:rFonts w:asciiTheme="majorBidi"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3825BE7A" w14:textId="77777777" w:rsidR="008B3C5A" w:rsidRPr="002A24FC" w:rsidRDefault="008B3C5A" w:rsidP="00291D60">
            <w:pPr>
              <w:spacing w:line="240" w:lineRule="atLeast"/>
              <w:ind w:firstLine="36"/>
              <w:jc w:val="both"/>
              <w:rPr>
                <w:rFonts w:asciiTheme="majorBidi" w:hAnsiTheme="majorBidi" w:cstheme="majorBidi"/>
                <w:i/>
                <w:iCs/>
                <w:szCs w:val="24"/>
              </w:rPr>
            </w:pPr>
          </w:p>
          <w:p w14:paraId="1B0928D6" w14:textId="77777777" w:rsidR="008B3C5A" w:rsidRPr="002A24FC" w:rsidRDefault="008B3C5A" w:rsidP="00291D60">
            <w:pPr>
              <w:spacing w:line="240" w:lineRule="atLeast"/>
              <w:ind w:firstLine="36"/>
              <w:jc w:val="both"/>
              <w:rPr>
                <w:rFonts w:asciiTheme="majorBidi" w:hAnsiTheme="majorBidi" w:cstheme="majorBidi"/>
                <w:szCs w:val="24"/>
              </w:rPr>
            </w:pPr>
            <w:r w:rsidRPr="002A24FC">
              <w:rPr>
                <w:rFonts w:asciiTheme="majorBidi" w:hAnsiTheme="majorBidi" w:cstheme="majorBidi"/>
                <w:i/>
                <w:iCs/>
                <w:szCs w:val="24"/>
              </w:rPr>
              <w:t>Tiekėjas turi atitikti reikalavimus pasiūlymo pateikimo dienai ir išlaikyti reikalavimo / reikalavimų atitikimą visą Sutarties galiojimo laikotarpį.</w:t>
            </w:r>
          </w:p>
        </w:tc>
      </w:tr>
    </w:tbl>
    <w:p w14:paraId="76BC1314" w14:textId="77777777" w:rsidR="008B3C5A" w:rsidRPr="003900B8" w:rsidRDefault="008B3C5A" w:rsidP="008B3C5A">
      <w:pPr>
        <w:tabs>
          <w:tab w:val="left" w:pos="1276"/>
        </w:tabs>
        <w:autoSpaceDN w:val="0"/>
        <w:ind w:firstLine="567"/>
        <w:contextualSpacing/>
        <w:jc w:val="both"/>
        <w:rPr>
          <w:rFonts w:asciiTheme="majorBidi" w:hAnsiTheme="majorBidi" w:cstheme="majorBidi"/>
          <w:szCs w:val="24"/>
        </w:rPr>
      </w:pPr>
    </w:p>
    <w:p w14:paraId="2834DE3A" w14:textId="2B0EB40A" w:rsidR="008B3C5A" w:rsidRPr="00082B83" w:rsidRDefault="008B3C5A" w:rsidP="00370A46">
      <w:pPr>
        <w:pStyle w:val="ListParagraph"/>
        <w:numPr>
          <w:ilvl w:val="0"/>
          <w:numId w:val="56"/>
        </w:numPr>
        <w:tabs>
          <w:tab w:val="left" w:pos="993"/>
          <w:tab w:val="left" w:pos="1701"/>
          <w:tab w:val="left" w:pos="1843"/>
        </w:tabs>
        <w:autoSpaceDN w:val="0"/>
        <w:ind w:left="0" w:firstLine="567"/>
        <w:jc w:val="both"/>
        <w:rPr>
          <w:rFonts w:asciiTheme="majorBidi" w:hAnsiTheme="majorBidi" w:cstheme="majorBidi"/>
          <w:szCs w:val="24"/>
        </w:rPr>
      </w:pPr>
      <w:r w:rsidRPr="00082B83">
        <w:rPr>
          <w:rFonts w:asciiTheme="majorBidi" w:hAnsiTheme="majorBidi" w:cstheme="majorBidi"/>
          <w:szCs w:val="24"/>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0F3E2992" w14:textId="307C24DE" w:rsidR="008B3C5A" w:rsidRPr="003900B8" w:rsidRDefault="00082B83" w:rsidP="00082B83">
      <w:pPr>
        <w:tabs>
          <w:tab w:val="left" w:pos="1276"/>
          <w:tab w:val="left" w:pos="1843"/>
        </w:tabs>
        <w:autoSpaceDN w:val="0"/>
        <w:ind w:firstLine="567"/>
        <w:jc w:val="both"/>
        <w:rPr>
          <w:rFonts w:asciiTheme="majorBidi" w:hAnsiTheme="majorBidi" w:cstheme="majorBidi"/>
          <w:szCs w:val="24"/>
        </w:rPr>
      </w:pPr>
      <w:r>
        <w:rPr>
          <w:rFonts w:asciiTheme="majorBidi" w:hAnsiTheme="majorBidi" w:cstheme="majorBidi"/>
          <w:szCs w:val="24"/>
        </w:rPr>
        <w:t xml:space="preserve">20. </w:t>
      </w:r>
      <w:r w:rsidR="008B3C5A" w:rsidRPr="003900B8">
        <w:rPr>
          <w:rFonts w:asciiTheme="majorBidi" w:hAnsiTheme="majorBidi" w:cstheme="majorBidi"/>
          <w:szCs w:val="24"/>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5ECD78FD" w14:textId="7863F0C1" w:rsidR="008B3C5A" w:rsidRDefault="00082B83" w:rsidP="00082B83">
      <w:pPr>
        <w:pStyle w:val="ListParagraph"/>
        <w:tabs>
          <w:tab w:val="left" w:pos="567"/>
        </w:tabs>
        <w:ind w:left="0" w:firstLine="567"/>
        <w:jc w:val="both"/>
        <w:rPr>
          <w:rFonts w:asciiTheme="majorBidi" w:eastAsiaTheme="minorHAnsi" w:hAnsiTheme="majorBidi" w:cstheme="majorBidi"/>
          <w:szCs w:val="24"/>
        </w:rPr>
      </w:pPr>
      <w:r>
        <w:rPr>
          <w:rFonts w:asciiTheme="majorBidi" w:hAnsiTheme="majorBidi" w:cstheme="majorBidi"/>
          <w:szCs w:val="24"/>
        </w:rPr>
        <w:t>21</w:t>
      </w:r>
      <w:r w:rsidR="008B3C5A" w:rsidRPr="0065120C">
        <w:rPr>
          <w:rFonts w:asciiTheme="majorBidi" w:hAnsiTheme="majorBidi" w:cstheme="majorBidi"/>
          <w:szCs w:val="24"/>
        </w:rPr>
        <w:t xml:space="preserve">. </w:t>
      </w:r>
      <w:r w:rsidR="008B3C5A" w:rsidRPr="0065120C">
        <w:rPr>
          <w:rFonts w:asciiTheme="majorBidi" w:eastAsiaTheme="minorHAnsi" w:hAnsiTheme="majorBidi" w:cstheme="majorBidi"/>
          <w:szCs w:val="24"/>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1CEC61A5" w14:textId="77777777" w:rsidR="008B3C5A" w:rsidRDefault="008B3C5A" w:rsidP="008B3C5A">
      <w:pPr>
        <w:pStyle w:val="ListParagraph"/>
        <w:tabs>
          <w:tab w:val="left" w:pos="567"/>
        </w:tabs>
        <w:ind w:left="0"/>
        <w:jc w:val="both"/>
        <w:rPr>
          <w:rFonts w:asciiTheme="majorBidi" w:eastAsiaTheme="minorHAnsi" w:hAnsiTheme="majorBidi" w:cstheme="majorBidi"/>
          <w:szCs w:val="24"/>
        </w:rPr>
      </w:pPr>
    </w:p>
    <w:p w14:paraId="138C3BF8" w14:textId="03BD97E6" w:rsidR="008B3C5A" w:rsidRPr="0065120C" w:rsidRDefault="002538C1" w:rsidP="00370A46">
      <w:pPr>
        <w:pStyle w:val="ListParagraph"/>
        <w:widowControl w:val="0"/>
        <w:numPr>
          <w:ilvl w:val="0"/>
          <w:numId w:val="55"/>
        </w:numPr>
        <w:tabs>
          <w:tab w:val="left" w:pos="567"/>
          <w:tab w:val="left" w:pos="851"/>
          <w:tab w:val="left" w:pos="1134"/>
        </w:tabs>
        <w:suppressAutoHyphens/>
        <w:autoSpaceDE w:val="0"/>
        <w:autoSpaceDN w:val="0"/>
        <w:adjustRightInd w:val="0"/>
        <w:jc w:val="center"/>
        <w:rPr>
          <w:b/>
          <w:szCs w:val="24"/>
          <w:lang w:eastAsia="zh-HK"/>
        </w:rPr>
      </w:pPr>
      <w:r>
        <w:rPr>
          <w:b/>
          <w:szCs w:val="24"/>
          <w:lang w:eastAsia="zh-HK"/>
        </w:rPr>
        <w:t>ASMENS DUOMENŲ APSAUGA</w:t>
      </w:r>
    </w:p>
    <w:p w14:paraId="05E563A7" w14:textId="77777777" w:rsidR="008B3C5A" w:rsidRPr="0065120C" w:rsidRDefault="008B3C5A" w:rsidP="008B3C5A">
      <w:pPr>
        <w:widowControl w:val="0"/>
        <w:tabs>
          <w:tab w:val="left" w:pos="567"/>
          <w:tab w:val="left" w:pos="851"/>
          <w:tab w:val="left" w:pos="1134"/>
        </w:tabs>
        <w:suppressAutoHyphens/>
        <w:autoSpaceDE w:val="0"/>
        <w:autoSpaceDN w:val="0"/>
        <w:adjustRightInd w:val="0"/>
        <w:ind w:left="720"/>
        <w:contextualSpacing/>
        <w:rPr>
          <w:b/>
          <w:szCs w:val="24"/>
          <w:lang w:eastAsia="zh-HK"/>
        </w:rPr>
      </w:pPr>
    </w:p>
    <w:p w14:paraId="7F2BFC6A" w14:textId="21845B28" w:rsidR="000E05C3" w:rsidRPr="00A3517F" w:rsidRDefault="2785D7A6" w:rsidP="00A3517F">
      <w:pPr>
        <w:tabs>
          <w:tab w:val="left" w:pos="993"/>
          <w:tab w:val="left" w:pos="1134"/>
        </w:tabs>
        <w:suppressAutoHyphens/>
        <w:ind w:firstLine="567"/>
        <w:jc w:val="both"/>
        <w:textAlignment w:val="baseline"/>
      </w:pPr>
      <w:r>
        <w:t>22.</w:t>
      </w:r>
      <w:r w:rsidR="3254D35A">
        <w:t xml:space="preserve"> </w:t>
      </w:r>
      <w:r w:rsidR="12597349">
        <w:t>Tiekėjas, teikdamas Paslaug</w:t>
      </w:r>
      <w:r w:rsidR="004A6FC8">
        <w:t>as</w:t>
      </w:r>
      <w:r w:rsidR="12597349">
        <w:t xml:space="preserve">, turi vadovautis ir užtikrinti šiuose teisės aktuose nustatytų reikalavimų įgyvendinimą: </w:t>
      </w:r>
    </w:p>
    <w:p w14:paraId="557F747B" w14:textId="450F5EF8" w:rsidR="000E05C3" w:rsidRPr="000E05C3" w:rsidRDefault="00A84A95" w:rsidP="001F02E9">
      <w:pPr>
        <w:pStyle w:val="ListParagraph"/>
        <w:tabs>
          <w:tab w:val="left" w:pos="993"/>
          <w:tab w:val="left" w:pos="1134"/>
        </w:tabs>
        <w:suppressAutoHyphens/>
        <w:ind w:left="0" w:firstLine="567"/>
        <w:jc w:val="both"/>
        <w:textAlignment w:val="baseline"/>
        <w:rPr>
          <w:szCs w:val="24"/>
        </w:rPr>
      </w:pPr>
      <w:r>
        <w:rPr>
          <w:szCs w:val="24"/>
        </w:rPr>
        <w:lastRenderedPageBreak/>
        <w:t>2</w:t>
      </w:r>
      <w:r w:rsidR="009023FE">
        <w:rPr>
          <w:szCs w:val="24"/>
        </w:rPr>
        <w:t xml:space="preserve">2.1. </w:t>
      </w:r>
      <w:r w:rsidR="000E05C3" w:rsidRPr="000E05C3">
        <w:rPr>
          <w:szCs w:val="24"/>
        </w:rPr>
        <w:t xml:space="preserve">2016 m. balandžio 27 d. Europos Parlamento ir Tarybos reglamentas (ES) 2016/679 dėl fizinių asmenų apsaugos tvarkant asmens duomenis ir dėl laisvo tokių duomenų judėjimo ir kuriuo panaikinama Direktyva 95/46/EB (Bendrasis duomenų apsaugos reglamentas)  </w:t>
      </w:r>
    </w:p>
    <w:p w14:paraId="15A463D5" w14:textId="1A1120D9" w:rsidR="000E05C3" w:rsidRPr="000E05C3" w:rsidRDefault="00A84A95" w:rsidP="001F02E9">
      <w:pPr>
        <w:pStyle w:val="ListParagraph"/>
        <w:tabs>
          <w:tab w:val="left" w:pos="993"/>
          <w:tab w:val="left" w:pos="1134"/>
        </w:tabs>
        <w:suppressAutoHyphens/>
        <w:ind w:left="0" w:firstLine="567"/>
        <w:jc w:val="both"/>
        <w:textAlignment w:val="baseline"/>
        <w:rPr>
          <w:szCs w:val="24"/>
        </w:rPr>
      </w:pPr>
      <w:r>
        <w:rPr>
          <w:szCs w:val="24"/>
        </w:rPr>
        <w:t>2</w:t>
      </w:r>
      <w:r w:rsidR="009023FE">
        <w:rPr>
          <w:szCs w:val="24"/>
        </w:rPr>
        <w:t xml:space="preserve">2.3. </w:t>
      </w:r>
      <w:r w:rsidR="000E05C3" w:rsidRPr="000E05C3">
        <w:rPr>
          <w:szCs w:val="24"/>
        </w:rPr>
        <w:t xml:space="preserve">(OL 2006 L 119, p. 1-88) (toliau – BDAR); </w:t>
      </w:r>
    </w:p>
    <w:p w14:paraId="5E96B15A" w14:textId="2D2D1D45" w:rsidR="000E05C3" w:rsidRPr="000E05C3" w:rsidRDefault="00A84A95" w:rsidP="001F02E9">
      <w:pPr>
        <w:pStyle w:val="ListParagraph"/>
        <w:tabs>
          <w:tab w:val="left" w:pos="993"/>
          <w:tab w:val="left" w:pos="1134"/>
        </w:tabs>
        <w:suppressAutoHyphens/>
        <w:ind w:left="0" w:firstLine="567"/>
        <w:jc w:val="both"/>
        <w:textAlignment w:val="baseline"/>
        <w:rPr>
          <w:szCs w:val="24"/>
        </w:rPr>
      </w:pPr>
      <w:r>
        <w:rPr>
          <w:szCs w:val="24"/>
        </w:rPr>
        <w:t>2</w:t>
      </w:r>
      <w:r w:rsidR="009023FE">
        <w:rPr>
          <w:szCs w:val="24"/>
        </w:rPr>
        <w:t xml:space="preserve">2.4. </w:t>
      </w:r>
      <w:r w:rsidR="000E05C3" w:rsidRPr="000E05C3">
        <w:rPr>
          <w:szCs w:val="24"/>
        </w:rPr>
        <w:t xml:space="preserve">Lietuvos Respublikos asmens duomenų teisinės apsaugos įstatymas; </w:t>
      </w:r>
    </w:p>
    <w:p w14:paraId="561EB4C4" w14:textId="4A2CB202" w:rsidR="000E05C3" w:rsidRPr="000E05C3" w:rsidRDefault="00A84A95" w:rsidP="001F02E9">
      <w:pPr>
        <w:pStyle w:val="ListParagraph"/>
        <w:tabs>
          <w:tab w:val="left" w:pos="993"/>
          <w:tab w:val="left" w:pos="1134"/>
        </w:tabs>
        <w:suppressAutoHyphens/>
        <w:ind w:left="0" w:firstLine="567"/>
        <w:jc w:val="both"/>
        <w:textAlignment w:val="baseline"/>
        <w:rPr>
          <w:szCs w:val="24"/>
        </w:rPr>
      </w:pPr>
      <w:r>
        <w:rPr>
          <w:szCs w:val="24"/>
        </w:rPr>
        <w:t>2</w:t>
      </w:r>
      <w:r w:rsidR="009023FE">
        <w:rPr>
          <w:szCs w:val="24"/>
        </w:rPr>
        <w:t xml:space="preserve">2.5. </w:t>
      </w:r>
      <w:r w:rsidR="000E05C3" w:rsidRPr="000E05C3">
        <w:rPr>
          <w:szCs w:val="24"/>
        </w:rPr>
        <w:t xml:space="preserve">Lietuvos Respublikos elektroninių ryšių įstatymas; </w:t>
      </w:r>
    </w:p>
    <w:p w14:paraId="7309B2B2" w14:textId="6F877FE5" w:rsidR="000E05C3" w:rsidRPr="000E05C3" w:rsidRDefault="00A84A95" w:rsidP="001F02E9">
      <w:pPr>
        <w:pStyle w:val="ListParagraph"/>
        <w:tabs>
          <w:tab w:val="left" w:pos="993"/>
          <w:tab w:val="left" w:pos="1134"/>
        </w:tabs>
        <w:suppressAutoHyphens/>
        <w:ind w:left="0" w:firstLine="567"/>
        <w:jc w:val="both"/>
        <w:textAlignment w:val="baseline"/>
        <w:rPr>
          <w:szCs w:val="24"/>
        </w:rPr>
      </w:pPr>
      <w:r>
        <w:rPr>
          <w:szCs w:val="24"/>
        </w:rPr>
        <w:t>2</w:t>
      </w:r>
      <w:r w:rsidR="009023FE">
        <w:rPr>
          <w:szCs w:val="24"/>
        </w:rPr>
        <w:t xml:space="preserve">2.6. </w:t>
      </w:r>
      <w:r w:rsidR="000E05C3" w:rsidRPr="000E05C3">
        <w:rPr>
          <w:szCs w:val="24"/>
        </w:rPr>
        <w:t xml:space="preserve">Kiti Lietuvos Respublikos teisės aktai, reglamentuojantys asmens duomenų apsaugą. </w:t>
      </w:r>
    </w:p>
    <w:p w14:paraId="56193B4B" w14:textId="478E708D" w:rsidR="000E05C3" w:rsidRPr="000E05C3" w:rsidRDefault="00A84A95" w:rsidP="0049194B">
      <w:pPr>
        <w:pStyle w:val="ListParagraph"/>
        <w:tabs>
          <w:tab w:val="left" w:pos="1276"/>
        </w:tabs>
        <w:suppressAutoHyphens/>
        <w:ind w:left="0" w:firstLine="567"/>
        <w:jc w:val="both"/>
        <w:textAlignment w:val="baseline"/>
        <w:rPr>
          <w:szCs w:val="24"/>
        </w:rPr>
      </w:pPr>
      <w:r>
        <w:rPr>
          <w:szCs w:val="24"/>
        </w:rPr>
        <w:t>23</w:t>
      </w:r>
      <w:r w:rsidR="009023FE">
        <w:rPr>
          <w:szCs w:val="24"/>
        </w:rPr>
        <w:t xml:space="preserve">. </w:t>
      </w:r>
      <w:r w:rsidR="000E05C3" w:rsidRPr="000E05C3">
        <w:rPr>
          <w:szCs w:val="24"/>
        </w:rPr>
        <w:t xml:space="preserve">Įsigaliojus naujiems Europos Sąjungos ar Lietuvos Respublikos teisės aktams, ar jų pakeitimams, susijusiems su Paslaugos vykdymu,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Paslauga, nuo tokio naujojo teisės akto ar jo pakeitimo įsigaliojimo datos netaikoma, o vietoj jos taikoma įsigaliojusio naujojo Europos Sąjungos ar Lietuvos Respublikos teisės akto ar jo pakeitimo, susijusi su Paslauga, nuostata. </w:t>
      </w:r>
    </w:p>
    <w:p w14:paraId="557F2FAF" w14:textId="5D2543D1" w:rsidR="008928CA" w:rsidRDefault="00A84A95" w:rsidP="008928CA">
      <w:pPr>
        <w:pStyle w:val="ListParagraph"/>
        <w:tabs>
          <w:tab w:val="left" w:pos="993"/>
          <w:tab w:val="left" w:pos="1134"/>
        </w:tabs>
        <w:suppressAutoHyphens/>
        <w:ind w:left="0" w:firstLine="567"/>
        <w:jc w:val="both"/>
        <w:textAlignment w:val="baseline"/>
        <w:rPr>
          <w:szCs w:val="24"/>
        </w:rPr>
      </w:pPr>
      <w:r>
        <w:rPr>
          <w:szCs w:val="24"/>
        </w:rPr>
        <w:t>24</w:t>
      </w:r>
      <w:r w:rsidR="00154CD7">
        <w:rPr>
          <w:szCs w:val="24"/>
        </w:rPr>
        <w:t xml:space="preserve">. </w:t>
      </w:r>
      <w:r w:rsidR="000E05C3" w:rsidRPr="000E05C3">
        <w:rPr>
          <w:szCs w:val="24"/>
        </w:rPr>
        <w:t xml:space="preserve">Tiekėjo ir Perkančiosios organizacijos pasirašyta Viešojo pirkimo-pardavimo sutartis, įsigalioja tik pasirašius Asmens duomenų tvarkymo sutartį. </w:t>
      </w:r>
    </w:p>
    <w:p w14:paraId="2B0EB056" w14:textId="22177921" w:rsidR="004A6FC8" w:rsidRPr="00625C6A" w:rsidRDefault="008928CA" w:rsidP="008928CA">
      <w:pPr>
        <w:pStyle w:val="ListParagraph"/>
        <w:tabs>
          <w:tab w:val="left" w:pos="993"/>
          <w:tab w:val="left" w:pos="1134"/>
        </w:tabs>
        <w:suppressAutoHyphens/>
        <w:ind w:left="0" w:firstLine="567"/>
        <w:jc w:val="both"/>
        <w:textAlignment w:val="baseline"/>
        <w:rPr>
          <w:szCs w:val="24"/>
        </w:rPr>
      </w:pPr>
      <w:r w:rsidRPr="00625C6A">
        <w:rPr>
          <w:szCs w:val="24"/>
        </w:rPr>
        <w:t xml:space="preserve">25. </w:t>
      </w:r>
      <w:r w:rsidR="004A6FC8" w:rsidRPr="00625C6A">
        <w:rPr>
          <w:szCs w:val="24"/>
        </w:rPr>
        <w:t>Tiekėjui nustatomi tokie pagrindiniai reikalavimai:</w:t>
      </w:r>
    </w:p>
    <w:p w14:paraId="6D8F92EE" w14:textId="346F2892" w:rsidR="004A6FC8" w:rsidRPr="00625C6A" w:rsidRDefault="00625C6A" w:rsidP="00625C6A">
      <w:pPr>
        <w:pStyle w:val="ListParagraph"/>
        <w:tabs>
          <w:tab w:val="left" w:pos="1276"/>
        </w:tabs>
        <w:ind w:left="567"/>
        <w:jc w:val="both"/>
        <w:rPr>
          <w:szCs w:val="24"/>
        </w:rPr>
      </w:pPr>
      <w:r>
        <w:rPr>
          <w:szCs w:val="24"/>
        </w:rPr>
        <w:t xml:space="preserve">25.1. </w:t>
      </w:r>
      <w:r w:rsidR="004A6FC8" w:rsidRPr="00625C6A">
        <w:rPr>
          <w:szCs w:val="24"/>
        </w:rPr>
        <w:t xml:space="preserve">iš Perkančiosios organizacijos gautus asmens duomenis naudoti </w:t>
      </w:r>
      <w:r w:rsidR="004A6FC8" w:rsidRPr="00625C6A">
        <w:rPr>
          <w:color w:val="000000"/>
          <w:szCs w:val="24"/>
          <w:shd w:val="clear" w:color="auto" w:fill="FFFFFF"/>
        </w:rPr>
        <w:t xml:space="preserve">tik Paslaugų teikimo </w:t>
      </w:r>
      <w:r w:rsidR="004A6FC8" w:rsidRPr="00625C6A">
        <w:rPr>
          <w:szCs w:val="24"/>
        </w:rPr>
        <w:t>tikslu;</w:t>
      </w:r>
    </w:p>
    <w:p w14:paraId="38049D70" w14:textId="3FDBA951" w:rsidR="004A6FC8" w:rsidRPr="00625C6A" w:rsidRDefault="004555D9" w:rsidP="004555D9">
      <w:pPr>
        <w:tabs>
          <w:tab w:val="left" w:pos="1134"/>
        </w:tabs>
        <w:ind w:firstLine="567"/>
        <w:jc w:val="both"/>
        <w:rPr>
          <w:szCs w:val="24"/>
        </w:rPr>
      </w:pPr>
      <w:r>
        <w:rPr>
          <w:szCs w:val="24"/>
        </w:rPr>
        <w:t xml:space="preserve">25.2. </w:t>
      </w:r>
      <w:r w:rsidR="004A6FC8" w:rsidRPr="00625C6A">
        <w:rPr>
          <w:szCs w:val="24"/>
        </w:rPr>
        <w:t>savo lėšomis įgyvendinti tinkamas organizacines ir technines priemones, skirtas apsaugoti asmens duomenims nuo atsitiktinio ar neteisėto sunaikinimo, pakeitimo, atskleidimo, taip pat nuo bet kokio kito neteisėto tvarkymo. Minėtos priemonės turi užtikrinti tokį saugumo lygį, kuris atitiktų tvarkomų asmens duomenų pobūdį ir jų tvarkymo keliamą riziką;</w:t>
      </w:r>
    </w:p>
    <w:p w14:paraId="2015998B" w14:textId="09466D87" w:rsidR="008928CA" w:rsidRPr="00625C6A" w:rsidRDefault="00625C6A" w:rsidP="004555D9">
      <w:pPr>
        <w:pStyle w:val="ListParagraph"/>
        <w:numPr>
          <w:ilvl w:val="1"/>
          <w:numId w:val="63"/>
        </w:numPr>
        <w:tabs>
          <w:tab w:val="left" w:pos="993"/>
        </w:tabs>
        <w:suppressAutoHyphens/>
        <w:ind w:left="0" w:firstLine="567"/>
        <w:jc w:val="both"/>
        <w:textAlignment w:val="baseline"/>
        <w:rPr>
          <w:szCs w:val="24"/>
        </w:rPr>
      </w:pPr>
      <w:r>
        <w:rPr>
          <w:szCs w:val="24"/>
        </w:rPr>
        <w:t xml:space="preserve">. </w:t>
      </w:r>
      <w:r w:rsidR="004A6FC8" w:rsidRPr="00625C6A">
        <w:rPr>
          <w:szCs w:val="24"/>
        </w:rPr>
        <w:t xml:space="preserve">neatskleisti ir neperduoti kitiems fiziniams ar juridiniams asmenims iš Perkančiosios organizacijos gautų asmens duomenų; </w:t>
      </w:r>
    </w:p>
    <w:p w14:paraId="21E50D22" w14:textId="510F11ED" w:rsidR="00967001" w:rsidRPr="00625C6A" w:rsidRDefault="004A6FC8" w:rsidP="004555D9">
      <w:pPr>
        <w:pStyle w:val="ListParagraph"/>
        <w:numPr>
          <w:ilvl w:val="1"/>
          <w:numId w:val="65"/>
        </w:numPr>
        <w:tabs>
          <w:tab w:val="left" w:pos="1134"/>
        </w:tabs>
        <w:suppressAutoHyphens/>
        <w:ind w:left="0" w:firstLine="567"/>
        <w:jc w:val="both"/>
        <w:textAlignment w:val="baseline"/>
        <w:rPr>
          <w:szCs w:val="24"/>
        </w:rPr>
      </w:pPr>
      <w:r w:rsidRPr="00625C6A">
        <w:rPr>
          <w:szCs w:val="24"/>
        </w:rPr>
        <w:t>saugoti asmens duomenų paslaptį ir pasibaigus sutarties galiojimui</w:t>
      </w:r>
      <w:r w:rsidRPr="00625C6A">
        <w:rPr>
          <w:bCs/>
          <w:szCs w:val="24"/>
        </w:rPr>
        <w:t xml:space="preserve">;  </w:t>
      </w:r>
      <w:r w:rsidRPr="00625C6A">
        <w:rPr>
          <w:szCs w:val="24"/>
        </w:rPr>
        <w:t>Tiekėjas užtikrina, kad jo darbuotojai, kurie tvarko asmens duomenis, yra supažindinti su pareiga saugoti asmens duomenų paslaptį</w:t>
      </w:r>
      <w:r w:rsidRPr="00625C6A">
        <w:rPr>
          <w:szCs w:val="24"/>
          <w:lang w:eastAsia="ar-SA"/>
        </w:rPr>
        <w:t>.</w:t>
      </w:r>
    </w:p>
    <w:p w14:paraId="0BDA68D4" w14:textId="77777777" w:rsidR="008B3C5A" w:rsidRDefault="008B3C5A" w:rsidP="008B3C5A">
      <w:pPr>
        <w:pStyle w:val="ListParagraph"/>
        <w:tabs>
          <w:tab w:val="left" w:pos="567"/>
        </w:tabs>
        <w:ind w:left="0"/>
        <w:jc w:val="both"/>
        <w:rPr>
          <w:rFonts w:asciiTheme="majorBidi" w:eastAsiaTheme="minorHAnsi" w:hAnsiTheme="majorBidi" w:cstheme="majorBidi"/>
          <w:szCs w:val="24"/>
        </w:rPr>
      </w:pPr>
    </w:p>
    <w:p w14:paraId="3D5A94FD" w14:textId="77777777" w:rsidR="008B3C5A" w:rsidRPr="00B55742" w:rsidRDefault="008B3C5A" w:rsidP="00370A46">
      <w:pPr>
        <w:pStyle w:val="ListParagraph"/>
        <w:numPr>
          <w:ilvl w:val="0"/>
          <w:numId w:val="55"/>
        </w:numPr>
        <w:autoSpaceDN w:val="0"/>
        <w:jc w:val="center"/>
        <w:rPr>
          <w:rFonts w:eastAsia="Lucida Sans Unicode"/>
          <w:b/>
          <w:kern w:val="1"/>
          <w:lang w:eastAsia="hi-IN" w:bidi="hi-IN"/>
        </w:rPr>
      </w:pPr>
      <w:r w:rsidRPr="1B243436">
        <w:rPr>
          <w:b/>
        </w:rPr>
        <w:t>TIEKĖJO ATITIKTIS KIBERNETINIO SAUGUMO REIKALAVIMAMS</w:t>
      </w:r>
    </w:p>
    <w:p w14:paraId="57127A7C" w14:textId="77777777" w:rsidR="008B3C5A" w:rsidRPr="003900B8" w:rsidRDefault="008B3C5A" w:rsidP="008B3C5A">
      <w:pPr>
        <w:pStyle w:val="ListParagraph"/>
        <w:tabs>
          <w:tab w:val="left" w:pos="993"/>
          <w:tab w:val="left" w:pos="1134"/>
        </w:tabs>
        <w:suppressAutoHyphens/>
        <w:ind w:left="567"/>
        <w:jc w:val="both"/>
        <w:textAlignment w:val="baseline"/>
      </w:pPr>
    </w:p>
    <w:p w14:paraId="7AF1D94F" w14:textId="045D8508" w:rsidR="008B3C5A" w:rsidRPr="00B55742" w:rsidRDefault="00A84A95" w:rsidP="008B3C5A">
      <w:pPr>
        <w:ind w:firstLine="567"/>
        <w:jc w:val="both"/>
        <w:rPr>
          <w:szCs w:val="24"/>
        </w:rPr>
      </w:pPr>
      <w:r>
        <w:rPr>
          <w:szCs w:val="24"/>
        </w:rPr>
        <w:t>2</w:t>
      </w:r>
      <w:r w:rsidR="00635512">
        <w:rPr>
          <w:szCs w:val="24"/>
        </w:rPr>
        <w:t>6</w:t>
      </w:r>
      <w:r w:rsidR="008B3C5A" w:rsidRPr="00B55742">
        <w:rPr>
          <w:szCs w:val="24"/>
        </w:rPr>
        <w:t xml:space="preserve">. </w:t>
      </w:r>
      <w:r w:rsidR="008B3C5A" w:rsidRPr="00207ADE">
        <w:rPr>
          <w:szCs w:val="24"/>
        </w:rPr>
        <w:t>Tiekėjas paslaugų teikimo metu privalo užtikrinti, kad jis ir jo pasitelkiami kiti ūkio subjektai (ūkio subjektai, kurių pajėgumais remiamasi kvalifikacijai pagrįsti, subtiekėjai ir kita) atitinka Lietuvos Respublikos Vyriausybės 2018-08-13 nutarimu Nr. 818 ,,Dėl Lietuvos Respublikos kibernetinio saugumo įstatymo įgyvendinimo“ patvirtintame Kibernetinio saugumo reikalavimų apraše (toliau – Aprašas) esminiams kibernetinio saugumo subjektams</w:t>
      </w:r>
      <w:r w:rsidR="008B3C5A" w:rsidRPr="00207ADE">
        <w:rPr>
          <w:rStyle w:val="FootnoteReference"/>
          <w:rFonts w:eastAsiaTheme="majorEastAsia"/>
          <w:szCs w:val="24"/>
        </w:rPr>
        <w:footnoteReference w:id="9"/>
      </w:r>
      <w:r w:rsidR="008B3C5A" w:rsidRPr="00207ADE">
        <w:rPr>
          <w:szCs w:val="24"/>
        </w:rPr>
        <w:t xml:space="preserve"> nustatytus kibernetinio saugumo reikalavimus. Perkančiajai organizacijai paprašius, per abiejų šalių suderintą terminą, Tiekėjas privalo pateikti paaiškinimus ir (ar) kitus įrodymus (pvz.: sertifikatus ir (ar) politikas, ir (ar) procesų aprašus, ir (ar) išorinio audito išvadas), kurie patvirtintų, kad Tiekėjas užtikrins atitiktį Aprašo reikalavimams;</w:t>
      </w:r>
    </w:p>
    <w:p w14:paraId="2B2AABFA" w14:textId="34A9EBD5" w:rsidR="008B3C5A" w:rsidRPr="00207ADE" w:rsidRDefault="4D249077" w:rsidP="008B3C5A">
      <w:pPr>
        <w:ind w:firstLine="567"/>
        <w:jc w:val="both"/>
      </w:pPr>
      <w:r>
        <w:t>2</w:t>
      </w:r>
      <w:r w:rsidR="00635512">
        <w:t>7</w:t>
      </w:r>
      <w:r w:rsidR="298B6022">
        <w:t xml:space="preserve">. Tiekėjas paslaugų teikimo metu turi užtikrinti, kad jis ir jo pasitelkiami kiti ūkio subjektai (ūkio subjektai, kurių pajėgumais remiamasi kvalifikacijai pagrįsti, subtiekėjai ir kita) laikysis standarte LST ISO/IEC 27001:2022 „Informacinės technologijos. Saugumo metodai. Informacijos saugumo valdymo sistemos“ nustatytų reikalavimų ir  Perkančiajai organizacijai paprašius, per abiejų šalių suderintą terminą, pateiks paaiškinimus ir (ar) kitus įrodymus (pvz.: sertifikatus ir (ar) politikas, ir (ar) procesų </w:t>
      </w:r>
      <w:r w:rsidR="298B6022">
        <w:lastRenderedPageBreak/>
        <w:t>aprašus, ir (ar) išorinio audito išvadas), kurie patvirtintų, kad paslaugų teikimo metu</w:t>
      </w:r>
      <w:r w:rsidR="498D3D13">
        <w:t>, pagal nustatytas rizikas,</w:t>
      </w:r>
      <w:r w:rsidR="298B6022">
        <w:t xml:space="preserve"> užtikrinami informacijos saugumo valdymo procesai.</w:t>
      </w:r>
    </w:p>
    <w:p w14:paraId="72594008" w14:textId="407F4A04" w:rsidR="008B3C5A" w:rsidRPr="00F02E8A" w:rsidRDefault="2605E9CB" w:rsidP="4AC4E12C">
      <w:pPr>
        <w:widowControl w:val="0"/>
        <w:suppressAutoHyphens/>
        <w:autoSpaceDN w:val="0"/>
        <w:ind w:firstLine="567"/>
        <w:jc w:val="both"/>
        <w:textAlignment w:val="baseline"/>
        <w:rPr>
          <w:szCs w:val="24"/>
        </w:rPr>
      </w:pPr>
      <w:r>
        <w:t>2</w:t>
      </w:r>
      <w:r w:rsidR="00635512">
        <w:t>8</w:t>
      </w:r>
      <w:r>
        <w:t>. Tiekėjas paslaugų teikimo metu turi užtikrinti, kad jis ir jo pasitelkiami kiti ūkio subjektai (ūkio subjektai, kurių pajėgumais remiamasi kvalifikacijai pagrįsti, subtiekėjai ir kita) praneštų Perkančiajai organizacijai apie visus didelius ir (ar) kitus incidentus, susijusius su Perkančiosios organizacijos duomenimis, kai tik Tiekėjas sužino apie incidentą, bet ne vėliau kaip per 12 val. ir pateiktų Perkančiajai organizacijai kibernetinio incidento tyrimo ataskaitą;</w:t>
      </w:r>
    </w:p>
    <w:p w14:paraId="66AE3FD8" w14:textId="4194706F" w:rsidR="008B3C5A" w:rsidRPr="00F02E8A" w:rsidRDefault="2605E9CB" w:rsidP="4AC4E12C">
      <w:pPr>
        <w:widowControl w:val="0"/>
        <w:suppressAutoHyphens/>
        <w:autoSpaceDN w:val="0"/>
        <w:ind w:firstLine="567"/>
        <w:jc w:val="both"/>
        <w:textAlignment w:val="baseline"/>
        <w:rPr>
          <w:szCs w:val="24"/>
        </w:rPr>
      </w:pPr>
      <w:r>
        <w:t>2</w:t>
      </w:r>
      <w:r w:rsidR="00635512">
        <w:t>9</w:t>
      </w:r>
      <w:r>
        <w:t>. Tiekėjas ir jo pasitelkiami kiti ūkio subjektai (ūkio subjektai, kurių pajėgumais remiamasi kvalifikacijai pagrįsti, subtiekėjai ir kita) paslaugų teikimo metu turi užtikrinti teisę Perkančiajai organizacijai arba jos įgaliotam (-iems) paslaugų teikėjui (-ams) atlikti Tiekėjo ir jo pasitelkiamų kitų ūkio subjektų (ūkio subjektai, kurių pajėgumais remiamasi kvalifikacijai pagrįsti, subtiekėjai ir kita) atitikties Aprašui auditą (įskaitant neplaninį) ir Tiekėjo ir jo pasitelkiamų kitų ūkio subjektų (ūkio subjektai, kurių pajėgumais remiamasi kvalifikacijai pagrįsti, subtiekėjai ir kita) pareigą sudaryti sąlygas tokiam auditui atlikti sutarties vykdymo laikotarpiu ar įvykus dideliam incidentui;</w:t>
      </w:r>
    </w:p>
    <w:p w14:paraId="36B0518D" w14:textId="41085409" w:rsidR="008B3C5A" w:rsidRPr="00F02E8A" w:rsidRDefault="00635512" w:rsidP="4AC4E12C">
      <w:pPr>
        <w:widowControl w:val="0"/>
        <w:suppressAutoHyphens/>
        <w:autoSpaceDN w:val="0"/>
        <w:ind w:firstLine="567"/>
        <w:jc w:val="both"/>
        <w:textAlignment w:val="baseline"/>
        <w:rPr>
          <w:szCs w:val="24"/>
        </w:rPr>
      </w:pPr>
      <w:r>
        <w:rPr>
          <w:color w:val="000000" w:themeColor="text1"/>
        </w:rPr>
        <w:t>30</w:t>
      </w:r>
      <w:r w:rsidR="2605E9CB" w:rsidRPr="4AC4E12C">
        <w:rPr>
          <w:color w:val="000000" w:themeColor="text1"/>
        </w:rPr>
        <w:t>.</w:t>
      </w:r>
      <w:r w:rsidR="2605E9CB" w:rsidRPr="4AC4E12C">
        <w:rPr>
          <w:szCs w:val="24"/>
        </w:rPr>
        <w:t xml:space="preserve"> Tiekėjas ir jo pasitelkiami kiti ūkio subjektai (ūkio subjektai, kurių pajėgumais remiamasi kvalifikacijai pagrįsti, subtiekėjai ir kita) paslaugų teikimo metu turi užtikrinti spragų, keliančių riziką Perkančiosios organizacijos duomenims, valdymą;</w:t>
      </w:r>
    </w:p>
    <w:p w14:paraId="1EDA90DD" w14:textId="6B0C0DD8" w:rsidR="2605E9CB" w:rsidRDefault="2605E9CB" w:rsidP="00FF2423">
      <w:pPr>
        <w:widowControl w:val="0"/>
        <w:tabs>
          <w:tab w:val="left" w:pos="284"/>
          <w:tab w:val="left" w:pos="426"/>
          <w:tab w:val="left" w:pos="1080"/>
        </w:tabs>
        <w:ind w:firstLine="567"/>
        <w:jc w:val="both"/>
        <w:rPr>
          <w:szCs w:val="24"/>
        </w:rPr>
      </w:pPr>
      <w:r w:rsidRPr="4AC4E12C">
        <w:rPr>
          <w:szCs w:val="24"/>
        </w:rPr>
        <w:t>3</w:t>
      </w:r>
      <w:r w:rsidR="00635512">
        <w:rPr>
          <w:szCs w:val="24"/>
        </w:rPr>
        <w:t>1</w:t>
      </w:r>
      <w:r w:rsidRPr="4AC4E12C">
        <w:rPr>
          <w:szCs w:val="24"/>
        </w:rPr>
        <w:t>. Tiekėjas ir jo pasitelkiami kiti ūkio subjektai (ūkio subjektai, kurių pajėgumais remiamasi kvalifikacijai pagrįsti, subtiekėjai ir kita) paslaugų teikimo metu privalo turėti ir vykdyti nustatytą tinklų ir informacinių sistemų, keliančių riziką Perkančiosios organizacijos duomenims, plėtojimo ir priežiūros saugumo užtikrinimo bei pokyčių tvarką;</w:t>
      </w:r>
    </w:p>
    <w:p w14:paraId="5F7E4D81" w14:textId="58801771" w:rsidR="2605E9CB" w:rsidRDefault="2605E9CB" w:rsidP="00FF2423">
      <w:pPr>
        <w:widowControl w:val="0"/>
        <w:tabs>
          <w:tab w:val="left" w:pos="284"/>
          <w:tab w:val="left" w:pos="426"/>
          <w:tab w:val="left" w:pos="1080"/>
        </w:tabs>
        <w:ind w:firstLine="567"/>
        <w:jc w:val="both"/>
        <w:rPr>
          <w:szCs w:val="24"/>
        </w:rPr>
      </w:pPr>
      <w:r w:rsidRPr="4AC4E12C">
        <w:rPr>
          <w:szCs w:val="24"/>
        </w:rPr>
        <w:t>3</w:t>
      </w:r>
      <w:r w:rsidR="00635512">
        <w:rPr>
          <w:szCs w:val="24"/>
        </w:rPr>
        <w:t>2</w:t>
      </w:r>
      <w:r w:rsidRPr="4AC4E12C">
        <w:rPr>
          <w:szCs w:val="24"/>
        </w:rPr>
        <w:t>. Tiekėjas ir jo pasitelkiami kiti ūkio subjektai (ūkio subjektai, kurių pajėgumais remiamasi kvalifikacijai pagrįsti, subtiekėjai ir kita) paslaugų teikimo metu turi užtikrinti, kad Perkančiosios organizacijos duomenys būtų perduodami naudojant saugius šifruotus protokolus (pvz., HTTPS protokolą naudojant SSL sertifikatą ir įgalintą TLS 1.2./1.3. palaikymą), naudojant saugų VPN (angl. Virtual Private Network) ryšį, taikant šifravimą failų lygiu arba šifravimą taikomųjų programų lygiu arba lygiavertės priemonės. Naudojamas šifravimo algoritmas ir jo parametrai (pvz., rakto ilgis, veikimo režimas ir pan.) turi atitikti naujausius šifravimo standartus ir būti laikomi atspariais užkoduotų pranešimų iššifravimo, neturint rakto, procesui (angl. cryptanalysis). Nustatant šifravimo algoritmą, šifravimo stiprumą ir rakto ilgį, turi būti atsižvelgiama į konkretų laikotarpį, per kurį turi būti išsaugotas šifruotų asmens duomenų konfidencialumas, šifravimo algoritmas turi būti įdiegtas teisingai, tinkama programine įranga be žinomų pažeidžiamumų, šifravimo raktai turi būti patikimai valdomi (generuojami, administruojami, saugomi, atšaukiami, jei reikia, susieti su gavėjo tapatybe). Persiunčiant duomenis el. paštu turi būti naudojamos kriptografinės (blokinio arba asimetrinio šifravimo) priemonės.</w:t>
      </w:r>
    </w:p>
    <w:p w14:paraId="4C5AF21F" w14:textId="7AEC5FDB" w:rsidR="00D16315" w:rsidRDefault="17804729" w:rsidP="4AC4E12C">
      <w:pPr>
        <w:tabs>
          <w:tab w:val="left" w:pos="1134"/>
        </w:tabs>
        <w:ind w:left="1931"/>
        <w:jc w:val="center"/>
      </w:pPr>
      <w:r>
        <w:t xml:space="preserve"> </w:t>
      </w:r>
    </w:p>
    <w:p w14:paraId="10F6B178" w14:textId="1FFC2735" w:rsidR="00D16315" w:rsidRDefault="6B6290AC" w:rsidP="4AC4E12C">
      <w:pPr>
        <w:tabs>
          <w:tab w:val="left" w:pos="1134"/>
        </w:tabs>
        <w:jc w:val="center"/>
        <w:rPr>
          <w:b/>
          <w:bCs/>
        </w:rPr>
      </w:pPr>
      <w:r w:rsidRPr="4AC4E12C">
        <w:rPr>
          <w:b/>
          <w:bCs/>
        </w:rPr>
        <w:t>VII</w:t>
      </w:r>
      <w:r w:rsidR="17804729" w:rsidRPr="4AC4E12C">
        <w:rPr>
          <w:b/>
          <w:bCs/>
        </w:rPr>
        <w:t>. TIEKĖJO PRIEIGŲ VALDYMO, ĮSKAITANT PRIEIGŲ LAIKOTARPIO RIBOJIMO UŽTIKRINIMAS</w:t>
      </w:r>
    </w:p>
    <w:p w14:paraId="6D4EDD85" w14:textId="751A671F" w:rsidR="00B87C33" w:rsidRPr="00154CD7" w:rsidRDefault="403632C6" w:rsidP="00635512">
      <w:pPr>
        <w:pStyle w:val="ListParagraph"/>
        <w:numPr>
          <w:ilvl w:val="0"/>
          <w:numId w:val="66"/>
        </w:numPr>
        <w:tabs>
          <w:tab w:val="left" w:pos="993"/>
        </w:tabs>
        <w:ind w:left="0" w:firstLine="567"/>
        <w:jc w:val="both"/>
        <w:rPr>
          <w:szCs w:val="24"/>
        </w:rPr>
      </w:pPr>
      <w:r w:rsidRPr="00154CD7">
        <w:rPr>
          <w:szCs w:val="24"/>
        </w:rPr>
        <w:t>Tiekėjas turi užtikrinti prieigos prie Tarybos informacinių išteklių (toliau - TII) valdymą:</w:t>
      </w:r>
    </w:p>
    <w:p w14:paraId="69880EC5" w14:textId="269442FB" w:rsidR="00B87C33" w:rsidRDefault="00FF2423" w:rsidP="00281E13">
      <w:pPr>
        <w:pStyle w:val="ListParagraph"/>
        <w:tabs>
          <w:tab w:val="left" w:pos="1134"/>
        </w:tabs>
        <w:ind w:left="0" w:firstLine="567"/>
        <w:jc w:val="both"/>
        <w:rPr>
          <w:szCs w:val="24"/>
        </w:rPr>
      </w:pPr>
      <w:r>
        <w:rPr>
          <w:szCs w:val="24"/>
        </w:rPr>
        <w:t>3</w:t>
      </w:r>
      <w:r w:rsidR="00635512">
        <w:rPr>
          <w:szCs w:val="24"/>
        </w:rPr>
        <w:t>3</w:t>
      </w:r>
      <w:r w:rsidR="00042EB1">
        <w:rPr>
          <w:szCs w:val="24"/>
        </w:rPr>
        <w:t>.1</w:t>
      </w:r>
      <w:r w:rsidR="005F3A77">
        <w:rPr>
          <w:szCs w:val="24"/>
        </w:rPr>
        <w:t>.</w:t>
      </w:r>
      <w:r w:rsidR="00042EB1">
        <w:rPr>
          <w:szCs w:val="24"/>
        </w:rPr>
        <w:t xml:space="preserve"> </w:t>
      </w:r>
      <w:r w:rsidR="403632C6" w:rsidRPr="001479E9">
        <w:rPr>
          <w:szCs w:val="24"/>
        </w:rPr>
        <w:t>jungimasis prie Tarybos tinklų ir (ar) informacinių sistemų turi būti atliekamas specializuotos programinės įrangos pagalba, kurioje realizuota dviejų faktorių autentifikacija, užtikrinanti, kad tik patvirtinti Tiekėjo specialistai galės atlikti prisijungimą prie Tarybos tinklų ir (ar) informacinių sistemų. Visi prisijungimai ir jų metu vykdomi visi veiksmai turi būti įrašomi, prisijungimų trukmė turi būti fiksuojama, prisijungimo kanalai turi būti šifruojami specializuotos programinės įrangos pagalba;</w:t>
      </w:r>
    </w:p>
    <w:p w14:paraId="02518CF7" w14:textId="73D34B84" w:rsidR="00B87C33" w:rsidRDefault="00FF2423" w:rsidP="00281E13">
      <w:pPr>
        <w:pStyle w:val="ListParagraph"/>
        <w:tabs>
          <w:tab w:val="left" w:pos="1134"/>
        </w:tabs>
        <w:ind w:left="0" w:firstLine="567"/>
        <w:jc w:val="both"/>
      </w:pPr>
      <w:r>
        <w:t>3</w:t>
      </w:r>
      <w:r w:rsidR="00635512">
        <w:t>3</w:t>
      </w:r>
      <w:r w:rsidR="3152BAD9">
        <w:t>.2</w:t>
      </w:r>
      <w:r w:rsidR="005F3A77">
        <w:t>.</w:t>
      </w:r>
      <w:r w:rsidR="3152BAD9">
        <w:t xml:space="preserve"> </w:t>
      </w:r>
      <w:r w:rsidR="17804729">
        <w:t xml:space="preserve">Tiekėjas turi įsitikinti, kad </w:t>
      </w:r>
      <w:r w:rsidR="040BDCF1">
        <w:t xml:space="preserve">patalpos, </w:t>
      </w:r>
      <w:r w:rsidR="17804729">
        <w:t>informacinės sistemos, kompiuterinė įranga ir duomenų tinklai iš kurių jungiamasi prie Tarybos tinklų ir (ar) informacinių sistemų yra saugūs ir patikimi (</w:t>
      </w:r>
      <w:r w:rsidR="0AAC8046">
        <w:t>patalpo</w:t>
      </w:r>
      <w:r w:rsidR="57079F49">
        <w:t>m</w:t>
      </w:r>
      <w:r w:rsidR="0AAC8046">
        <w:t>s, kuriose laikomi ar apdorojami Perkančiosios organizacijos d</w:t>
      </w:r>
      <w:r w:rsidR="07146852">
        <w:t>uomenys,</w:t>
      </w:r>
      <w:r w:rsidR="70602725">
        <w:t xml:space="preserve"> taikomos fizinės aplinkos apsaugos ir prieigos kontrolės priemonės,</w:t>
      </w:r>
      <w:r w:rsidR="07146852">
        <w:t xml:space="preserve"> </w:t>
      </w:r>
      <w:r w:rsidR="2A2675DB">
        <w:t xml:space="preserve">įrangai </w:t>
      </w:r>
      <w:r w:rsidR="17804729">
        <w:t>atnaujinta operacinė sistema ir kita programinė įranga, įdiegta antivirusinė programinė įranga, įjungta ir nustatyta saugasienė ir t. t.);</w:t>
      </w:r>
    </w:p>
    <w:p w14:paraId="2BE7D84A" w14:textId="388E743E" w:rsidR="00B87C33" w:rsidRPr="00A84A95" w:rsidRDefault="00FF2423" w:rsidP="00A84A95">
      <w:pPr>
        <w:tabs>
          <w:tab w:val="left" w:pos="993"/>
        </w:tabs>
        <w:ind w:firstLine="567"/>
        <w:jc w:val="both"/>
        <w:rPr>
          <w:szCs w:val="24"/>
        </w:rPr>
      </w:pPr>
      <w:r>
        <w:rPr>
          <w:szCs w:val="24"/>
        </w:rPr>
        <w:lastRenderedPageBreak/>
        <w:t>3</w:t>
      </w:r>
      <w:r w:rsidR="00635512">
        <w:rPr>
          <w:szCs w:val="24"/>
        </w:rPr>
        <w:t>3</w:t>
      </w:r>
      <w:r w:rsidR="00A84A95">
        <w:rPr>
          <w:szCs w:val="24"/>
        </w:rPr>
        <w:t>.3</w:t>
      </w:r>
      <w:r w:rsidR="005F3A77">
        <w:rPr>
          <w:szCs w:val="24"/>
        </w:rPr>
        <w:t>.</w:t>
      </w:r>
      <w:r w:rsidR="00042EB1" w:rsidRPr="00A84A95">
        <w:rPr>
          <w:szCs w:val="24"/>
        </w:rPr>
        <w:t xml:space="preserve"> </w:t>
      </w:r>
      <w:r w:rsidR="403632C6" w:rsidRPr="00A84A95">
        <w:rPr>
          <w:szCs w:val="24"/>
        </w:rPr>
        <w:t>Tiekėjas turi vykdyti savalaikę ir reguliarią prieigos teisių kontrolę ir veiksmų peržiūrą;</w:t>
      </w:r>
    </w:p>
    <w:p w14:paraId="50635F7F" w14:textId="57C7AE50" w:rsidR="00D16315" w:rsidRPr="00B87C33" w:rsidRDefault="00FF2423" w:rsidP="00281E13">
      <w:pPr>
        <w:pStyle w:val="ListParagraph"/>
        <w:tabs>
          <w:tab w:val="left" w:pos="1134"/>
        </w:tabs>
        <w:ind w:left="0" w:firstLine="567"/>
        <w:jc w:val="both"/>
        <w:rPr>
          <w:szCs w:val="24"/>
        </w:rPr>
      </w:pPr>
      <w:r>
        <w:rPr>
          <w:szCs w:val="24"/>
        </w:rPr>
        <w:t>3</w:t>
      </w:r>
      <w:r w:rsidR="00635512">
        <w:rPr>
          <w:szCs w:val="24"/>
        </w:rPr>
        <w:t>3</w:t>
      </w:r>
      <w:r w:rsidR="00281E13">
        <w:rPr>
          <w:szCs w:val="24"/>
        </w:rPr>
        <w:t>.4</w:t>
      </w:r>
      <w:r w:rsidR="005F3A77">
        <w:rPr>
          <w:szCs w:val="24"/>
        </w:rPr>
        <w:t>.</w:t>
      </w:r>
      <w:r w:rsidR="00281E13">
        <w:rPr>
          <w:szCs w:val="24"/>
        </w:rPr>
        <w:t xml:space="preserve"> </w:t>
      </w:r>
      <w:r w:rsidR="403632C6" w:rsidRPr="00B87C33">
        <w:rPr>
          <w:szCs w:val="24"/>
        </w:rPr>
        <w:t>Tiekėjas turi įsitikinti, kad prisijungimas prie Tarybos tinklų ir (ar) informacinių sistemų, ir prieigos suteikimas vyktų vadovaujantis principu „Būtina naudoti“ bei turėtų sutartą galiojimo terminą.</w:t>
      </w:r>
    </w:p>
    <w:p w14:paraId="28CEF80A" w14:textId="190E6987" w:rsidR="00D16315" w:rsidRDefault="00D16315" w:rsidP="006B6C98">
      <w:pPr>
        <w:tabs>
          <w:tab w:val="left" w:pos="1276"/>
        </w:tabs>
        <w:ind w:firstLine="567"/>
        <w:jc w:val="center"/>
        <w:rPr>
          <w:color w:val="FF0000"/>
          <w:szCs w:val="24"/>
        </w:rPr>
      </w:pPr>
    </w:p>
    <w:p w14:paraId="736EF361" w14:textId="77777777" w:rsidR="00CC6300" w:rsidRPr="002538C1" w:rsidRDefault="00CC6300" w:rsidP="00FF2423">
      <w:pPr>
        <w:pStyle w:val="ListParagraph"/>
        <w:widowControl w:val="0"/>
        <w:numPr>
          <w:ilvl w:val="0"/>
          <w:numId w:val="59"/>
        </w:numPr>
        <w:tabs>
          <w:tab w:val="left" w:pos="567"/>
          <w:tab w:val="left" w:pos="851"/>
          <w:tab w:val="left" w:pos="1134"/>
        </w:tabs>
        <w:suppressAutoHyphens/>
        <w:autoSpaceDE w:val="0"/>
        <w:autoSpaceDN w:val="0"/>
        <w:adjustRightInd w:val="0"/>
        <w:jc w:val="center"/>
        <w:rPr>
          <w:b/>
          <w:szCs w:val="24"/>
          <w:lang w:eastAsia="zh-HK"/>
        </w:rPr>
      </w:pPr>
      <w:r w:rsidRPr="002538C1">
        <w:rPr>
          <w:b/>
          <w:szCs w:val="24"/>
          <w:lang w:eastAsia="zh-HK"/>
        </w:rPr>
        <w:t>APLINKOS APSAUGOS KRITERIJAI (ŽALIEJI REIKALAVIMAI)</w:t>
      </w:r>
    </w:p>
    <w:p w14:paraId="027BD1A5" w14:textId="77777777" w:rsidR="00CC6300" w:rsidRPr="0065120C" w:rsidRDefault="00CC6300" w:rsidP="00CC6300">
      <w:pPr>
        <w:widowControl w:val="0"/>
        <w:tabs>
          <w:tab w:val="left" w:pos="567"/>
          <w:tab w:val="left" w:pos="851"/>
          <w:tab w:val="left" w:pos="1134"/>
        </w:tabs>
        <w:suppressAutoHyphens/>
        <w:autoSpaceDE w:val="0"/>
        <w:autoSpaceDN w:val="0"/>
        <w:adjustRightInd w:val="0"/>
        <w:ind w:left="720"/>
        <w:contextualSpacing/>
        <w:rPr>
          <w:b/>
          <w:szCs w:val="24"/>
          <w:lang w:eastAsia="zh-HK"/>
        </w:rPr>
      </w:pPr>
    </w:p>
    <w:p w14:paraId="63264EBA" w14:textId="4FAF03A1" w:rsidR="00CC6300" w:rsidRPr="003900B8" w:rsidRDefault="00FF2423" w:rsidP="00A84A95">
      <w:pPr>
        <w:pStyle w:val="ListParagraph"/>
        <w:tabs>
          <w:tab w:val="left" w:pos="993"/>
          <w:tab w:val="left" w:pos="1276"/>
          <w:tab w:val="left" w:pos="1843"/>
        </w:tabs>
        <w:autoSpaceDN w:val="0"/>
        <w:ind w:left="0" w:firstLine="567"/>
        <w:jc w:val="both"/>
        <w:rPr>
          <w:szCs w:val="24"/>
        </w:rPr>
      </w:pPr>
      <w:r>
        <w:rPr>
          <w:szCs w:val="24"/>
        </w:rPr>
        <w:t>3</w:t>
      </w:r>
      <w:r w:rsidR="00635512">
        <w:rPr>
          <w:szCs w:val="24"/>
        </w:rPr>
        <w:t>4</w:t>
      </w:r>
      <w:r w:rsidR="00A84A95">
        <w:rPr>
          <w:szCs w:val="24"/>
        </w:rPr>
        <w:t>.</w:t>
      </w:r>
      <w:r w:rsidR="005F3A77">
        <w:rPr>
          <w:szCs w:val="24"/>
        </w:rPr>
        <w:t xml:space="preserve"> </w:t>
      </w:r>
      <w:r w:rsidR="00CC6300" w:rsidRPr="003900B8">
        <w:rPr>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4FA720B8" w14:textId="7616C2C4" w:rsidR="00CC6300" w:rsidRPr="003900B8" w:rsidRDefault="00FF2423" w:rsidP="00F66836">
      <w:pPr>
        <w:pStyle w:val="ListParagraph"/>
        <w:tabs>
          <w:tab w:val="left" w:pos="993"/>
          <w:tab w:val="left" w:pos="1134"/>
        </w:tabs>
        <w:suppressAutoHyphens/>
        <w:autoSpaceDN w:val="0"/>
        <w:ind w:left="0" w:firstLine="567"/>
        <w:jc w:val="both"/>
        <w:textAlignment w:val="baseline"/>
        <w:rPr>
          <w:szCs w:val="24"/>
        </w:rPr>
      </w:pPr>
      <w:r>
        <w:rPr>
          <w:szCs w:val="24"/>
        </w:rPr>
        <w:t>3</w:t>
      </w:r>
      <w:r w:rsidR="00635512">
        <w:rPr>
          <w:szCs w:val="24"/>
        </w:rPr>
        <w:t>4</w:t>
      </w:r>
      <w:r w:rsidR="00A84A95">
        <w:rPr>
          <w:szCs w:val="24"/>
        </w:rPr>
        <w:t>.1</w:t>
      </w:r>
      <w:r w:rsidR="005F3A77">
        <w:rPr>
          <w:szCs w:val="24"/>
        </w:rPr>
        <w:t>.</w:t>
      </w:r>
      <w:r w:rsidR="00A84A95">
        <w:rPr>
          <w:szCs w:val="24"/>
        </w:rPr>
        <w:t xml:space="preserve"> </w:t>
      </w:r>
      <w:r w:rsidR="00CC6300" w:rsidRPr="003900B8">
        <w:rPr>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w:t>
      </w:r>
      <w:r w:rsidR="00CC6300" w:rsidRPr="008B3C5A">
        <w:rPr>
          <w:szCs w:val="24"/>
        </w:rPr>
        <w:t>informacinių sistemų palaikymo paslaugos</w:t>
      </w:r>
      <w:r w:rsidR="00CC6300" w:rsidRPr="003900B8">
        <w:rPr>
          <w:szCs w:val="24"/>
        </w:rPr>
        <w:t>; audito, draudimo, teisinės ir konsultantų teikiamos paslaugos ir kitos paslaugos) arba perkama prekė: programinė įranga, programinės įrangos nuoma, licencijos, elektroniniai leidiniai ar elektroninės knygos;</w:t>
      </w:r>
    </w:p>
    <w:p w14:paraId="599F19F2" w14:textId="027D4CF4" w:rsidR="00CC6300" w:rsidRDefault="00FF2423" w:rsidP="00F66836">
      <w:pPr>
        <w:pStyle w:val="ListParagraph"/>
        <w:tabs>
          <w:tab w:val="left" w:pos="851"/>
          <w:tab w:val="left" w:pos="1134"/>
        </w:tabs>
        <w:suppressAutoHyphens/>
        <w:autoSpaceDN w:val="0"/>
        <w:ind w:left="0" w:firstLine="567"/>
        <w:jc w:val="both"/>
        <w:textAlignment w:val="baseline"/>
        <w:rPr>
          <w:szCs w:val="24"/>
          <w:lang w:eastAsia="ar-SA"/>
        </w:rPr>
      </w:pPr>
      <w:r>
        <w:rPr>
          <w:szCs w:val="24"/>
        </w:rPr>
        <w:t>3</w:t>
      </w:r>
      <w:r w:rsidR="00635512">
        <w:rPr>
          <w:szCs w:val="24"/>
        </w:rPr>
        <w:t>4</w:t>
      </w:r>
      <w:r w:rsidR="00F66836">
        <w:rPr>
          <w:szCs w:val="24"/>
        </w:rPr>
        <w:t>.2</w:t>
      </w:r>
      <w:r w:rsidR="005F3A77">
        <w:rPr>
          <w:szCs w:val="24"/>
        </w:rPr>
        <w:t>.</w:t>
      </w:r>
      <w:r w:rsidR="00F66836">
        <w:rPr>
          <w:szCs w:val="24"/>
        </w:rPr>
        <w:t xml:space="preserve"> </w:t>
      </w:r>
      <w:r w:rsidR="00CC6300" w:rsidRPr="003900B8">
        <w:rPr>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C78E9C5" w14:textId="3D7B146E" w:rsidR="00D16315" w:rsidRDefault="00D16315"/>
    <w:sectPr w:rsidR="00D16315" w:rsidSect="00A474D3">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ACEB" w14:textId="77777777" w:rsidR="009F7777" w:rsidRDefault="009F7777" w:rsidP="008B3C5A">
      <w:r>
        <w:separator/>
      </w:r>
    </w:p>
  </w:endnote>
  <w:endnote w:type="continuationSeparator" w:id="0">
    <w:p w14:paraId="196FB35D" w14:textId="77777777" w:rsidR="009F7777" w:rsidRDefault="009F7777" w:rsidP="008B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LT">
    <w:altName w:val="Arial"/>
    <w:panose1 w:val="00000000000000000000"/>
    <w:charset w:val="00"/>
    <w:family w:val="auto"/>
    <w:notTrueType/>
    <w:pitch w:val="default"/>
    <w:sig w:usb0="00000003" w:usb1="00000000" w:usb2="00000000" w:usb3="00000000" w:csb0="00000001" w:csb1="00000000"/>
  </w:font>
  <w:font w:name="MonospaceLT">
    <w:altName w:val="Courier New"/>
    <w:charset w:val="BA"/>
    <w:family w:val="swiss"/>
    <w:pitch w:val="default"/>
  </w:font>
  <w:font w:name="Helvetica">
    <w:panose1 w:val="020B0604020202020204"/>
    <w:charset w:val="00"/>
    <w:family w:val="swiss"/>
    <w:pitch w:val="variable"/>
    <w:sig w:usb0="E0002EFF" w:usb1="C000785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989F" w14:textId="77777777" w:rsidR="009F7777" w:rsidRDefault="009F7777" w:rsidP="008B3C5A">
      <w:r>
        <w:separator/>
      </w:r>
    </w:p>
  </w:footnote>
  <w:footnote w:type="continuationSeparator" w:id="0">
    <w:p w14:paraId="0C1BFED3" w14:textId="77777777" w:rsidR="009F7777" w:rsidRDefault="009F7777" w:rsidP="008B3C5A">
      <w:r>
        <w:continuationSeparator/>
      </w:r>
    </w:p>
  </w:footnote>
  <w:footnote w:id="1">
    <w:p w14:paraId="5D4EB6A9" w14:textId="77777777" w:rsidR="00001FE0" w:rsidRPr="00A474D3" w:rsidRDefault="00001FE0" w:rsidP="00001FE0">
      <w:pPr>
        <w:pStyle w:val="FootnoteText"/>
        <w:jc w:val="both"/>
        <w:rPr>
          <w:rFonts w:ascii="Times New Roman" w:hAnsi="Times New Roman"/>
          <w:sz w:val="20"/>
          <w:szCs w:val="20"/>
        </w:rPr>
      </w:pPr>
      <w:r w:rsidRPr="00A474D3">
        <w:rPr>
          <w:rStyle w:val="FootnoteReference"/>
          <w:rFonts w:ascii="Times New Roman" w:hAnsi="Times New Roman" w:cs="Times New Roman"/>
          <w:sz w:val="20"/>
          <w:szCs w:val="20"/>
        </w:rPr>
        <w:footnoteRef/>
      </w:r>
      <w:r w:rsidRPr="00A474D3">
        <w:rPr>
          <w:rFonts w:ascii="Times New Roman" w:hAnsi="Times New Roman" w:cs="Times New Roman"/>
          <w:sz w:val="20"/>
          <w:szCs w:val="20"/>
        </w:rPr>
        <w:t xml:space="preserve"> </w:t>
      </w:r>
      <w:r w:rsidRPr="00A474D3">
        <w:rPr>
          <w:rFonts w:ascii="Times New Roman" w:hAnsi="Times New Roman" w:cs="Times New Roman"/>
          <w:color w:val="000000"/>
          <w:sz w:val="20"/>
          <w:szCs w:val="20"/>
        </w:rPr>
        <w:t xml:space="preserve">Pirkimo vykdytojas pirkimo dokumentuose ir sutartyje gali numatyti, kad, esant poreikiui, gali </w:t>
      </w:r>
      <w:bookmarkStart w:id="2" w:name="_Hlk132371415"/>
      <w:r w:rsidRPr="00A474D3">
        <w:rPr>
          <w:rFonts w:ascii="Times New Roman" w:hAnsi="Times New Roman" w:cs="Times New Roman"/>
          <w:color w:val="000000"/>
          <w:sz w:val="20"/>
          <w:szCs w:val="20"/>
        </w:rPr>
        <w:t xml:space="preserve">įsigyti prekių ir (ar) paslaugų sąraše nenurodytų, tačiau su pirkimo objektu susijusių prekių ir (ar) paslaugų </w:t>
      </w:r>
      <w:bookmarkEnd w:id="2"/>
      <w:r w:rsidRPr="00A474D3">
        <w:rPr>
          <w:rFonts w:ascii="Times New Roman" w:hAnsi="Times New Roman" w:cs="Times New Roman"/>
          <w:color w:val="000000"/>
          <w:sz w:val="20"/>
          <w:szCs w:val="20"/>
        </w:rPr>
        <w:t>(</w:t>
      </w:r>
      <w:r w:rsidRPr="00A474D3">
        <w:rPr>
          <w:rFonts w:ascii="Times New Roman" w:hAnsi="Times New Roman" w:cs="Times New Roman"/>
          <w:i/>
          <w:iCs/>
          <w:color w:val="000000"/>
          <w:sz w:val="20"/>
          <w:szCs w:val="20"/>
        </w:rPr>
        <w:t>pavyzdžiui, pašto, kurjerių, telefoninio ryšio paslaugos į nenumatytas sutartyje šalis</w:t>
      </w:r>
      <w:r w:rsidRPr="00A474D3">
        <w:rPr>
          <w:rFonts w:ascii="Times New Roman" w:hAnsi="Times New Roman" w:cs="Times New Roman"/>
          <w:color w:val="000000"/>
          <w:sz w:val="20"/>
          <w:szCs w:val="20"/>
        </w:rPr>
        <w:t xml:space="preserve">) </w:t>
      </w:r>
      <w:bookmarkStart w:id="3" w:name="_Hlk132371512"/>
      <w:r w:rsidRPr="00A474D3">
        <w:rPr>
          <w:rFonts w:ascii="Times New Roman" w:hAnsi="Times New Roman" w:cs="Times New Roman"/>
          <w:color w:val="000000"/>
          <w:sz w:val="20"/>
          <w:szCs w:val="20"/>
        </w:rPr>
        <w:t xml:space="preserve">neviršijant 10 procentų pradinės sutarties vertės. </w:t>
      </w:r>
      <w:bookmarkEnd w:id="3"/>
      <w:r w:rsidRPr="00A474D3">
        <w:rPr>
          <w:rFonts w:ascii="Times New Roman" w:hAnsi="Times New Roman" w:cs="Times New Roman"/>
          <w:color w:val="000000"/>
          <w:sz w:val="20"/>
          <w:szCs w:val="20"/>
        </w:rPr>
        <w:t xml:space="preserve">Tiek pirkimo dokumentuose, tiek sutartyje turi būti nurodyta, kad už prekių ir (ar) paslaugų sąraše nenurodytas, tačiau </w:t>
      </w:r>
      <w:bookmarkStart w:id="4" w:name="_Hlk132371544"/>
      <w:r w:rsidRPr="00A474D3">
        <w:rPr>
          <w:rFonts w:ascii="Times New Roman" w:hAnsi="Times New Roman" w:cs="Times New Roman"/>
          <w:color w:val="000000"/>
          <w:sz w:val="20"/>
          <w:szCs w:val="20"/>
        </w:rPr>
        <w:t>su pirkimo objektu susijusias prekes ir (ar) paslaugas bus apmokėta ne didesnėmis nei užsakymo dieną Vykdytojo  prekybos vietoje, kataloge ar interneto svetainėje</w:t>
      </w:r>
      <w:r w:rsidRPr="00A474D3">
        <w:rPr>
          <w:rFonts w:ascii="Times New Roman" w:hAnsi="Times New Roman"/>
          <w:color w:val="000000"/>
          <w:sz w:val="20"/>
          <w:szCs w:val="20"/>
        </w:rPr>
        <w:t xml:space="preserve"> nurodytomis galiojančiomis šių prekių ir (ar) paslaugų kainomis arba, jei tokios kainos neskelbiamos, Vykdytojo  pasiūlytomis, konkurencingomis ir rinką atitinkančiomis kainomis.</w:t>
      </w:r>
      <w:bookmarkEnd w:id="4"/>
    </w:p>
  </w:footnote>
  <w:footnote w:id="2">
    <w:p w14:paraId="73400473" w14:textId="77777777" w:rsidR="002D2A61" w:rsidRPr="00625C6A" w:rsidRDefault="002D2A61" w:rsidP="002D2A61">
      <w:pPr>
        <w:tabs>
          <w:tab w:val="left" w:pos="851"/>
        </w:tabs>
        <w:suppressAutoHyphens/>
        <w:contextualSpacing/>
        <w:jc w:val="both"/>
        <w:rPr>
          <w:color w:val="000000" w:themeColor="text1"/>
          <w:sz w:val="20"/>
        </w:rPr>
      </w:pPr>
      <w:r>
        <w:rPr>
          <w:rStyle w:val="FootnoteReference"/>
        </w:rPr>
        <w:footnoteRef/>
      </w:r>
      <w:r>
        <w:t xml:space="preserve"> </w:t>
      </w:r>
      <w:r w:rsidRPr="00625C6A">
        <w:rPr>
          <w:color w:val="000000" w:themeColor="text1"/>
          <w:sz w:val="20"/>
        </w:rPr>
        <w:t>Atskaitoje (ataskaitose) turi atsispindėti šios paslaugos:</w:t>
      </w:r>
    </w:p>
    <w:p w14:paraId="79F79C32" w14:textId="77777777" w:rsidR="002D2A61" w:rsidRPr="00625C6A" w:rsidRDefault="002D2A61" w:rsidP="002D2A61">
      <w:pPr>
        <w:pStyle w:val="ListParagraph"/>
        <w:numPr>
          <w:ilvl w:val="0"/>
          <w:numId w:val="61"/>
        </w:numPr>
        <w:autoSpaceDN w:val="0"/>
        <w:jc w:val="both"/>
        <w:textAlignment w:val="baseline"/>
        <w:rPr>
          <w:rFonts w:eastAsia="Calibri"/>
          <w:noProof/>
          <w:sz w:val="20"/>
        </w:rPr>
      </w:pPr>
      <w:r w:rsidRPr="00625C6A">
        <w:rPr>
          <w:rFonts w:eastAsia="Calibri"/>
          <w:noProof/>
          <w:sz w:val="20"/>
        </w:rPr>
        <w:t>Judriojo telefono ryšio paslaugos</w:t>
      </w:r>
    </w:p>
    <w:p w14:paraId="2B302413" w14:textId="77777777" w:rsidR="002D2A61" w:rsidRPr="00625C6A" w:rsidRDefault="002D2A61" w:rsidP="002D2A61">
      <w:pPr>
        <w:pStyle w:val="ListParagraph"/>
        <w:numPr>
          <w:ilvl w:val="0"/>
          <w:numId w:val="61"/>
        </w:numPr>
        <w:tabs>
          <w:tab w:val="left" w:pos="851"/>
        </w:tabs>
        <w:suppressAutoHyphens/>
        <w:jc w:val="both"/>
        <w:rPr>
          <w:rFonts w:eastAsia="Calibri"/>
          <w:bCs/>
          <w:sz w:val="20"/>
        </w:rPr>
      </w:pPr>
      <w:r w:rsidRPr="00625C6A">
        <w:rPr>
          <w:rFonts w:eastAsia="Calibri"/>
          <w:bCs/>
          <w:sz w:val="20"/>
        </w:rPr>
        <w:t>Balso pašto paslauga</w:t>
      </w:r>
    </w:p>
    <w:p w14:paraId="70E4B4C2" w14:textId="77777777" w:rsidR="002D2A61" w:rsidRPr="00625C6A" w:rsidRDefault="002D2A61" w:rsidP="002D2A61">
      <w:pPr>
        <w:pStyle w:val="ListParagraph"/>
        <w:numPr>
          <w:ilvl w:val="0"/>
          <w:numId w:val="61"/>
        </w:numPr>
        <w:tabs>
          <w:tab w:val="left" w:pos="851"/>
        </w:tabs>
        <w:suppressAutoHyphens/>
        <w:jc w:val="both"/>
        <w:rPr>
          <w:rFonts w:eastAsia="Calibri"/>
          <w:bCs/>
          <w:sz w:val="20"/>
        </w:rPr>
      </w:pPr>
      <w:r w:rsidRPr="00625C6A">
        <w:rPr>
          <w:rFonts w:eastAsia="Calibri"/>
          <w:bCs/>
          <w:sz w:val="20"/>
        </w:rPr>
        <w:t xml:space="preserve">Papildomas duomenų perdavimo </w:t>
      </w:r>
      <w:r w:rsidRPr="00625C6A">
        <w:rPr>
          <w:rFonts w:eastAsia="Calibri"/>
          <w:b/>
          <w:bCs/>
          <w:sz w:val="20"/>
        </w:rPr>
        <w:t>ES valstybėse</w:t>
      </w:r>
      <w:r w:rsidRPr="00625C6A">
        <w:rPr>
          <w:rFonts w:eastAsia="Calibri"/>
          <w:bCs/>
          <w:sz w:val="20"/>
        </w:rPr>
        <w:t xml:space="preserve"> ir Europos ekonominės erdvės valstybėse paslaugos (internetas telefone), kai išnaudojamas abonentui skirtas 5 GB limitas (t. y. jį viršijus)</w:t>
      </w:r>
    </w:p>
    <w:p w14:paraId="10F757BD" w14:textId="77777777" w:rsidR="002D2A61" w:rsidRPr="00625C6A" w:rsidRDefault="002D2A61" w:rsidP="002D2A61">
      <w:pPr>
        <w:pStyle w:val="ListParagraph"/>
        <w:numPr>
          <w:ilvl w:val="0"/>
          <w:numId w:val="61"/>
        </w:numPr>
        <w:tabs>
          <w:tab w:val="left" w:pos="851"/>
        </w:tabs>
        <w:suppressAutoHyphens/>
        <w:jc w:val="both"/>
        <w:rPr>
          <w:rFonts w:eastAsia="Calibri"/>
          <w:bCs/>
          <w:sz w:val="20"/>
        </w:rPr>
      </w:pPr>
      <w:r w:rsidRPr="00625C6A">
        <w:rPr>
          <w:rFonts w:eastAsia="Calibri"/>
          <w:bCs/>
          <w:sz w:val="20"/>
        </w:rPr>
        <w:t>Tarptautinių pokalbių paslaugos</w:t>
      </w:r>
    </w:p>
    <w:p w14:paraId="7BED9871" w14:textId="77777777" w:rsidR="002D2A61" w:rsidRPr="00625C6A" w:rsidRDefault="002D2A61" w:rsidP="002D2A61">
      <w:pPr>
        <w:pStyle w:val="ListParagraph"/>
        <w:numPr>
          <w:ilvl w:val="0"/>
          <w:numId w:val="61"/>
        </w:numPr>
        <w:tabs>
          <w:tab w:val="left" w:pos="851"/>
        </w:tabs>
        <w:suppressAutoHyphens/>
        <w:jc w:val="both"/>
        <w:rPr>
          <w:rFonts w:eastAsia="Calibri"/>
          <w:sz w:val="20"/>
        </w:rPr>
      </w:pPr>
      <w:r w:rsidRPr="00625C6A">
        <w:rPr>
          <w:rFonts w:eastAsia="Calibri"/>
          <w:bCs/>
          <w:sz w:val="20"/>
        </w:rPr>
        <w:t xml:space="preserve">Tarptinklinio ryšio </w:t>
      </w:r>
      <w:r w:rsidRPr="00625C6A">
        <w:rPr>
          <w:rFonts w:eastAsia="Calibri"/>
          <w:b/>
          <w:bCs/>
          <w:sz w:val="20"/>
        </w:rPr>
        <w:t xml:space="preserve">(roaming'as) </w:t>
      </w:r>
      <w:r w:rsidRPr="00625C6A">
        <w:rPr>
          <w:rFonts w:eastAsia="Calibri"/>
          <w:sz w:val="20"/>
        </w:rPr>
        <w:t>paslaugos</w:t>
      </w:r>
    </w:p>
    <w:p w14:paraId="64FE1C63" w14:textId="77777777" w:rsidR="002D2A61" w:rsidRPr="00625C6A" w:rsidRDefault="002D2A61" w:rsidP="002D2A61">
      <w:pPr>
        <w:pStyle w:val="ListParagraph"/>
        <w:numPr>
          <w:ilvl w:val="0"/>
          <w:numId w:val="61"/>
        </w:numPr>
        <w:tabs>
          <w:tab w:val="left" w:pos="851"/>
        </w:tabs>
        <w:suppressAutoHyphens/>
        <w:jc w:val="both"/>
        <w:rPr>
          <w:rFonts w:eastAsia="Calibri"/>
          <w:sz w:val="20"/>
        </w:rPr>
      </w:pPr>
      <w:r w:rsidRPr="00625C6A">
        <w:rPr>
          <w:rFonts w:eastAsia="Calibri"/>
          <w:sz w:val="20"/>
        </w:rPr>
        <w:t>Skambučiai trečioms šalims trumpaisiais numeriais (pvz. pagalba, taksi, bankams)</w:t>
      </w:r>
    </w:p>
    <w:p w14:paraId="0393ED31" w14:textId="77777777" w:rsidR="002D2A61" w:rsidRPr="00625C6A" w:rsidRDefault="002D2A61" w:rsidP="002D2A61">
      <w:pPr>
        <w:pStyle w:val="ListParagraph"/>
        <w:numPr>
          <w:ilvl w:val="0"/>
          <w:numId w:val="61"/>
        </w:numPr>
        <w:tabs>
          <w:tab w:val="left" w:pos="851"/>
        </w:tabs>
        <w:suppressAutoHyphens/>
        <w:jc w:val="both"/>
        <w:rPr>
          <w:rFonts w:eastAsia="Calibri"/>
          <w:sz w:val="20"/>
        </w:rPr>
      </w:pPr>
      <w:r w:rsidRPr="00625C6A">
        <w:rPr>
          <w:rFonts w:eastAsia="Calibri"/>
          <w:sz w:val="20"/>
        </w:rPr>
        <w:t>Galimybė sumokėti SMS žinute ar kitu būdu (naudojant judriojo ryšio paslaugas) už automobilio stovėjimą</w:t>
      </w:r>
    </w:p>
    <w:p w14:paraId="5CFF2181" w14:textId="77777777" w:rsidR="002D2A61" w:rsidRPr="00625C6A" w:rsidRDefault="002D2A61" w:rsidP="002D2A61">
      <w:pPr>
        <w:pStyle w:val="ListParagraph"/>
        <w:numPr>
          <w:ilvl w:val="0"/>
          <w:numId w:val="61"/>
        </w:numPr>
        <w:tabs>
          <w:tab w:val="left" w:pos="851"/>
        </w:tabs>
        <w:suppressAutoHyphens/>
        <w:jc w:val="both"/>
        <w:rPr>
          <w:rFonts w:eastAsia="Calibri"/>
          <w:sz w:val="20"/>
        </w:rPr>
      </w:pPr>
      <w:r w:rsidRPr="00625C6A">
        <w:rPr>
          <w:rFonts w:eastAsia="Calibri"/>
          <w:sz w:val="20"/>
        </w:rPr>
        <w:t xml:space="preserve">Duomenų perdavimas </w:t>
      </w:r>
      <w:r w:rsidRPr="00625C6A">
        <w:rPr>
          <w:rFonts w:eastAsia="Calibri"/>
          <w:b/>
          <w:bCs/>
          <w:sz w:val="20"/>
        </w:rPr>
        <w:t>ne ES valstybėse</w:t>
      </w:r>
      <w:r w:rsidRPr="00625C6A">
        <w:rPr>
          <w:rFonts w:eastAsia="Calibri"/>
          <w:sz w:val="20"/>
        </w:rPr>
        <w:t xml:space="preserve"> ir ne Europos ekonominės erdvės valstybėse paslaugos (internetas telefone)</w:t>
      </w:r>
    </w:p>
    <w:p w14:paraId="42B52E40" w14:textId="77777777" w:rsidR="002D2A61" w:rsidRPr="00625C6A" w:rsidRDefault="002D2A61" w:rsidP="002D2A61">
      <w:pPr>
        <w:pStyle w:val="ListParagraph"/>
        <w:numPr>
          <w:ilvl w:val="0"/>
          <w:numId w:val="61"/>
        </w:numPr>
        <w:tabs>
          <w:tab w:val="left" w:pos="851"/>
        </w:tabs>
        <w:suppressAutoHyphens/>
        <w:jc w:val="both"/>
        <w:rPr>
          <w:rFonts w:eastAsia="Calibri"/>
          <w:sz w:val="20"/>
        </w:rPr>
      </w:pPr>
      <w:r w:rsidRPr="00625C6A">
        <w:rPr>
          <w:rFonts w:eastAsia="Calibri"/>
          <w:sz w:val="20"/>
        </w:rPr>
        <w:t>Kitos susijusios paslaugos, kurios yra susijusios su judriojo ryšio paslaugomis ir (ar) būtinos tinkamam Paslaugų suteikimui.</w:t>
      </w:r>
    </w:p>
    <w:p w14:paraId="3BBC25AA" w14:textId="77777777" w:rsidR="002D2A61" w:rsidRPr="00625C6A" w:rsidRDefault="002D2A61" w:rsidP="002D2A61">
      <w:pPr>
        <w:pStyle w:val="ListParagraph"/>
        <w:numPr>
          <w:ilvl w:val="0"/>
          <w:numId w:val="61"/>
        </w:numPr>
        <w:tabs>
          <w:tab w:val="left" w:pos="851"/>
        </w:tabs>
        <w:suppressAutoHyphens/>
        <w:jc w:val="both"/>
        <w:rPr>
          <w:rFonts w:eastAsia="Calibri"/>
          <w:sz w:val="20"/>
        </w:rPr>
      </w:pPr>
      <w:r w:rsidRPr="00625C6A">
        <w:rPr>
          <w:rFonts w:eastAsia="Calibri"/>
          <w:sz w:val="20"/>
        </w:rPr>
        <w:t>Mobilaus parašo paslaugos</w:t>
      </w:r>
    </w:p>
    <w:p w14:paraId="3BFDD17C" w14:textId="77777777" w:rsidR="002D2A61" w:rsidRPr="00625C6A" w:rsidRDefault="002D2A61" w:rsidP="002D2A61">
      <w:pPr>
        <w:pStyle w:val="ListParagraph"/>
        <w:numPr>
          <w:ilvl w:val="0"/>
          <w:numId w:val="61"/>
        </w:numPr>
        <w:jc w:val="both"/>
        <w:rPr>
          <w:rFonts w:eastAsia="Calibri"/>
          <w:sz w:val="20"/>
        </w:rPr>
      </w:pPr>
      <w:r w:rsidRPr="00625C6A">
        <w:rPr>
          <w:rFonts w:eastAsia="Calibri"/>
          <w:sz w:val="20"/>
        </w:rPr>
        <w:t xml:space="preserve">Skambučių centro palaikymo paslaugos </w:t>
      </w:r>
    </w:p>
    <w:p w14:paraId="135A5D03" w14:textId="77777777" w:rsidR="002D2A61" w:rsidRDefault="002D2A61" w:rsidP="002D2A61">
      <w:pPr>
        <w:pStyle w:val="ListParagraph"/>
        <w:numPr>
          <w:ilvl w:val="0"/>
          <w:numId w:val="61"/>
        </w:numPr>
        <w:jc w:val="both"/>
        <w:rPr>
          <w:rFonts w:eastAsia="Calibri"/>
          <w:sz w:val="20"/>
        </w:rPr>
      </w:pPr>
      <w:r w:rsidRPr="00625C6A">
        <w:rPr>
          <w:rFonts w:eastAsia="Calibri"/>
          <w:sz w:val="20"/>
        </w:rPr>
        <w:t>Pirmo lygio konsultanto funkcijų palaikymas</w:t>
      </w:r>
    </w:p>
    <w:p w14:paraId="45467088" w14:textId="77777777" w:rsidR="00004159" w:rsidRPr="00004159" w:rsidRDefault="00004159" w:rsidP="00004159">
      <w:pPr>
        <w:pStyle w:val="ListParagraph"/>
        <w:numPr>
          <w:ilvl w:val="0"/>
          <w:numId w:val="61"/>
        </w:numPr>
        <w:jc w:val="both"/>
        <w:rPr>
          <w:rFonts w:eastAsia="Calibri"/>
          <w:sz w:val="20"/>
          <w:highlight w:val="yellow"/>
        </w:rPr>
      </w:pPr>
      <w:r w:rsidRPr="00004159">
        <w:rPr>
          <w:rFonts w:eastAsia="Calibri"/>
          <w:sz w:val="20"/>
          <w:highlight w:val="yellow"/>
        </w:rPr>
        <w:t>Antro lygio konsultanto funkcijų palaikymas</w:t>
      </w:r>
    </w:p>
    <w:p w14:paraId="0CAF0333" w14:textId="77777777" w:rsidR="002D2A61" w:rsidRPr="00625C6A" w:rsidRDefault="002D2A61" w:rsidP="002D2A61">
      <w:pPr>
        <w:pStyle w:val="ListParagraph"/>
        <w:numPr>
          <w:ilvl w:val="0"/>
          <w:numId w:val="61"/>
        </w:numPr>
        <w:jc w:val="both"/>
        <w:rPr>
          <w:rFonts w:eastAsia="Calibri"/>
          <w:szCs w:val="24"/>
        </w:rPr>
      </w:pPr>
      <w:r w:rsidRPr="00625C6A">
        <w:rPr>
          <w:rFonts w:eastAsia="Calibri"/>
          <w:sz w:val="20"/>
        </w:rPr>
        <w:t>800-osios linijos paslaugos</w:t>
      </w:r>
    </w:p>
    <w:p w14:paraId="7B500A6C" w14:textId="311A7D77" w:rsidR="002D2A61" w:rsidRPr="002D2A61" w:rsidRDefault="002D2A61">
      <w:pPr>
        <w:pStyle w:val="FootnoteText"/>
        <w:rPr>
          <w:lang w:val="lt-LT"/>
        </w:rPr>
      </w:pPr>
    </w:p>
  </w:footnote>
  <w:footnote w:id="3">
    <w:p w14:paraId="316E8448" w14:textId="77777777" w:rsidR="008B3C5A" w:rsidRPr="008B3C5A" w:rsidRDefault="008B3C5A" w:rsidP="008B3C5A">
      <w:pPr>
        <w:pStyle w:val="FootnoteText"/>
        <w:jc w:val="both"/>
        <w:rPr>
          <w:rFonts w:ascii="Times New Roman" w:hAnsi="Times New Roman" w:cs="Times New Roman"/>
          <w:color w:val="FF0000"/>
          <w:sz w:val="20"/>
          <w:szCs w:val="20"/>
          <w:lang w:val="lt-LT" w:eastAsia="en-GB"/>
        </w:rPr>
      </w:pPr>
      <w:r w:rsidRPr="002E1CE0">
        <w:rPr>
          <w:rStyle w:val="FootnoteReference"/>
          <w:rFonts w:asciiTheme="majorBidi" w:hAnsiTheme="majorBidi"/>
        </w:rPr>
        <w:footnoteRef/>
      </w:r>
      <w:r w:rsidRPr="002E1CE0">
        <w:rPr>
          <w:rFonts w:asciiTheme="majorBidi" w:hAnsiTheme="majorBidi" w:cstheme="majorBidi"/>
        </w:rPr>
        <w:t xml:space="preserve"> </w:t>
      </w:r>
      <w:r w:rsidRPr="008B3C5A">
        <w:rPr>
          <w:rFonts w:ascii="Times New Roman" w:hAnsi="Times New Roman" w:cs="Times New Roman"/>
          <w:sz w:val="20"/>
          <w:szCs w:val="20"/>
          <w:lang w:val="lt-LT"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4">
    <w:p w14:paraId="77D589C1" w14:textId="77777777" w:rsidR="008B3C5A" w:rsidRPr="008B3C5A" w:rsidRDefault="008B3C5A" w:rsidP="008B3C5A">
      <w:pPr>
        <w:pStyle w:val="FootnoteText"/>
        <w:jc w:val="both"/>
        <w:rPr>
          <w:rFonts w:ascii="Times New Roman" w:hAnsi="Times New Roman" w:cs="Times New Roman"/>
          <w:sz w:val="20"/>
          <w:szCs w:val="20"/>
          <w:lang w:val="lt-LT"/>
        </w:rPr>
      </w:pPr>
      <w:r w:rsidRPr="008B3C5A">
        <w:rPr>
          <w:rStyle w:val="FootnoteReference"/>
          <w:rFonts w:ascii="Times New Roman" w:hAnsi="Times New Roman" w:cs="Times New Roman"/>
          <w:sz w:val="20"/>
          <w:szCs w:val="20"/>
          <w:lang w:val="lt-LT"/>
        </w:rPr>
        <w:footnoteRef/>
      </w:r>
      <w:r w:rsidRPr="008B3C5A">
        <w:rPr>
          <w:rFonts w:ascii="Times New Roman" w:hAnsi="Times New Roman" w:cs="Times New Roman"/>
          <w:sz w:val="20"/>
          <w:szCs w:val="20"/>
          <w:lang w:val="lt-LT"/>
        </w:rPr>
        <w:t xml:space="preserve"> Kontroliuojančio asmens sąvoka apibrėžta VPĮ 2 straipsnio 15</w:t>
      </w:r>
      <w:r w:rsidRPr="008B3C5A">
        <w:rPr>
          <w:rFonts w:ascii="Times New Roman" w:hAnsi="Times New Roman" w:cs="Times New Roman"/>
          <w:sz w:val="20"/>
          <w:szCs w:val="20"/>
          <w:vertAlign w:val="superscript"/>
          <w:lang w:val="lt-LT"/>
        </w:rPr>
        <w:t>1</w:t>
      </w:r>
      <w:r w:rsidRPr="008B3C5A">
        <w:rPr>
          <w:rFonts w:ascii="Times New Roman" w:hAnsi="Times New Roman" w:cs="Times New Roman"/>
          <w:sz w:val="20"/>
          <w:szCs w:val="20"/>
          <w:lang w:val="lt-LT"/>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5">
    <w:p w14:paraId="5612BBE1" w14:textId="77777777" w:rsidR="008B3C5A" w:rsidRPr="008B3C5A" w:rsidRDefault="008B3C5A" w:rsidP="008B3C5A">
      <w:pPr>
        <w:pStyle w:val="FootnoteText"/>
        <w:jc w:val="both"/>
        <w:rPr>
          <w:rFonts w:ascii="Times New Roman" w:hAnsi="Times New Roman" w:cs="Times New Roman"/>
          <w:sz w:val="20"/>
          <w:szCs w:val="20"/>
          <w:lang w:val="lt-LT"/>
        </w:rPr>
      </w:pPr>
      <w:r w:rsidRPr="008B3C5A">
        <w:rPr>
          <w:rStyle w:val="FootnoteReference"/>
          <w:rFonts w:ascii="Times New Roman" w:hAnsi="Times New Roman" w:cs="Times New Roman"/>
          <w:sz w:val="20"/>
          <w:szCs w:val="20"/>
          <w:lang w:val="lt-LT"/>
        </w:rPr>
        <w:footnoteRef/>
      </w:r>
      <w:r w:rsidRPr="008B3C5A">
        <w:rPr>
          <w:rFonts w:ascii="Times New Roman" w:hAnsi="Times New Roman" w:cs="Times New Roman"/>
          <w:sz w:val="20"/>
          <w:szCs w:val="20"/>
          <w:lang w:val="lt-LT"/>
        </w:rPr>
        <w:t xml:space="preserve"> Su valstybių ar teritorijų sąrašu galite susipažinti čia </w:t>
      </w:r>
      <w:hyperlink r:id="rId1" w:history="1">
        <w:r w:rsidRPr="008B3C5A">
          <w:rPr>
            <w:rStyle w:val="Hyperlink"/>
            <w:rFonts w:ascii="Times New Roman" w:hAnsi="Times New Roman" w:cs="Times New Roman"/>
            <w:bCs/>
            <w:sz w:val="20"/>
            <w:szCs w:val="20"/>
            <w:lang w:val="lt-LT"/>
          </w:rPr>
          <w:t>https://e-seimas.lrs.lt/portal/legalAct/lt/TAD/1a061730b0c711ecaf79c2120caf5094/asr</w:t>
        </w:r>
      </w:hyperlink>
      <w:r w:rsidRPr="008B3C5A">
        <w:rPr>
          <w:rStyle w:val="Hyperlink"/>
          <w:rFonts w:ascii="Times New Roman" w:hAnsi="Times New Roman" w:cs="Times New Roman"/>
          <w:bCs/>
          <w:sz w:val="20"/>
          <w:szCs w:val="20"/>
          <w:lang w:val="lt-LT"/>
        </w:rPr>
        <w:t xml:space="preserve"> </w:t>
      </w:r>
    </w:p>
  </w:footnote>
  <w:footnote w:id="6">
    <w:p w14:paraId="27BE8FDD" w14:textId="77777777" w:rsidR="008B3C5A" w:rsidRPr="008B3C5A" w:rsidRDefault="008B3C5A" w:rsidP="008B3C5A">
      <w:pPr>
        <w:pStyle w:val="FootnoteText"/>
        <w:jc w:val="both"/>
        <w:rPr>
          <w:rFonts w:ascii="Times New Roman" w:hAnsi="Times New Roman" w:cs="Times New Roman"/>
          <w:sz w:val="20"/>
          <w:szCs w:val="20"/>
          <w:lang w:val="lt-LT"/>
        </w:rPr>
      </w:pPr>
      <w:r w:rsidRPr="008B3C5A">
        <w:rPr>
          <w:rStyle w:val="FootnoteReference"/>
          <w:rFonts w:ascii="Times New Roman" w:hAnsi="Times New Roman" w:cs="Times New Roman"/>
          <w:sz w:val="20"/>
          <w:szCs w:val="20"/>
          <w:lang w:val="lt-LT"/>
        </w:rPr>
        <w:footnoteRef/>
      </w:r>
      <w:r w:rsidRPr="008B3C5A">
        <w:rPr>
          <w:rFonts w:ascii="Times New Roman" w:hAnsi="Times New Roman" w:cs="Times New Roman"/>
          <w:sz w:val="20"/>
          <w:szCs w:val="20"/>
          <w:lang w:val="lt-LT"/>
        </w:rPr>
        <w:t xml:space="preserve"> </w:t>
      </w:r>
      <w:bookmarkStart w:id="10" w:name="_Hlk124763265"/>
      <w:r w:rsidRPr="008B3C5A">
        <w:rPr>
          <w:rFonts w:ascii="Times New Roman" w:hAnsi="Times New Roman" w:cs="Times New Roman"/>
          <w:sz w:val="20"/>
          <w:szCs w:val="20"/>
          <w:lang w:val="lt-LT"/>
        </w:rPr>
        <w:t>Tiekėjui kartu su pasiūlymu nepridėjus šios deklaracijos – Perkančioji organizacija nustato taisyklę, kad šis dokumentas galės būti tikslinamas.</w:t>
      </w:r>
      <w:bookmarkEnd w:id="10"/>
    </w:p>
  </w:footnote>
  <w:footnote w:id="7">
    <w:p w14:paraId="54A1E50E" w14:textId="77777777" w:rsidR="008B3C5A" w:rsidRPr="008B3C5A" w:rsidRDefault="008B3C5A" w:rsidP="008B3C5A">
      <w:pPr>
        <w:pStyle w:val="FootnoteText"/>
        <w:jc w:val="both"/>
        <w:rPr>
          <w:rFonts w:asciiTheme="majorBidi" w:hAnsiTheme="majorBidi" w:cstheme="majorBidi"/>
          <w:sz w:val="20"/>
          <w:szCs w:val="20"/>
          <w:lang w:val="lt-LT"/>
        </w:rPr>
      </w:pPr>
      <w:r w:rsidRPr="008B3C5A">
        <w:rPr>
          <w:rStyle w:val="FootnoteReference"/>
          <w:rFonts w:asciiTheme="majorBidi" w:hAnsiTheme="majorBidi"/>
          <w:sz w:val="20"/>
          <w:szCs w:val="20"/>
        </w:rPr>
        <w:footnoteRef/>
      </w:r>
      <w:r w:rsidRPr="008B3C5A">
        <w:rPr>
          <w:rFonts w:asciiTheme="majorBidi" w:hAnsiTheme="majorBidi" w:cstheme="majorBidi"/>
          <w:sz w:val="20"/>
          <w:szCs w:val="20"/>
        </w:rPr>
        <w:t xml:space="preserve"> </w:t>
      </w:r>
      <w:r w:rsidRPr="008B3C5A">
        <w:rPr>
          <w:rFonts w:asciiTheme="majorBidi" w:hAnsiTheme="majorBidi" w:cstheme="majorBidi"/>
          <w:sz w:val="20"/>
          <w:szCs w:val="20"/>
          <w:lang w:val="lt-LT"/>
        </w:rPr>
        <w:t xml:space="preserve">Su valstybių ar teritorijų sąrašu galite susipažinti čia </w:t>
      </w:r>
      <w:hyperlink r:id="rId2" w:history="1">
        <w:r w:rsidRPr="008B3C5A">
          <w:rPr>
            <w:rStyle w:val="Hyperlink"/>
            <w:rFonts w:asciiTheme="majorBidi" w:hAnsiTheme="majorBidi"/>
            <w:sz w:val="20"/>
            <w:szCs w:val="20"/>
            <w:lang w:val="lt-LT"/>
          </w:rPr>
          <w:t>https://e-seimas.lrs.lt/portal/legalAct/lt/TAD/1a061730b0c711ecaf79c2120caf5094/asr</w:t>
        </w:r>
      </w:hyperlink>
    </w:p>
  </w:footnote>
  <w:footnote w:id="8">
    <w:p w14:paraId="61DD26C5" w14:textId="77777777" w:rsidR="008B3C5A" w:rsidRPr="008B3C5A" w:rsidRDefault="008B3C5A" w:rsidP="008B3C5A">
      <w:pPr>
        <w:pStyle w:val="FootnoteText"/>
        <w:jc w:val="both"/>
        <w:rPr>
          <w:rFonts w:asciiTheme="majorBidi" w:hAnsiTheme="majorBidi" w:cstheme="majorBidi"/>
          <w:sz w:val="20"/>
          <w:szCs w:val="20"/>
          <w:lang w:val="lt-LT"/>
        </w:rPr>
      </w:pPr>
      <w:r w:rsidRPr="008B3C5A">
        <w:rPr>
          <w:rStyle w:val="FootnoteReference"/>
          <w:rFonts w:asciiTheme="majorBidi" w:hAnsiTheme="majorBidi"/>
          <w:sz w:val="20"/>
          <w:szCs w:val="20"/>
          <w:lang w:val="lt-LT"/>
        </w:rPr>
        <w:footnoteRef/>
      </w:r>
      <w:r w:rsidRPr="008B3C5A">
        <w:rPr>
          <w:rFonts w:asciiTheme="majorBidi" w:hAnsiTheme="majorBidi" w:cstheme="majorBidi"/>
          <w:sz w:val="20"/>
          <w:szCs w:val="20"/>
          <w:lang w:val="lt-LT"/>
        </w:rPr>
        <w:t xml:space="preserve"> Tiekėjui kartu su pasiūlymu nepridėjus šios deklaracijos – Perkančioji organizacija nustato taisyklę, kad šis dokumentas galės būti tikslinamas.</w:t>
      </w:r>
    </w:p>
    <w:p w14:paraId="7C2547DA" w14:textId="77777777" w:rsidR="008B3C5A" w:rsidRPr="00534260" w:rsidRDefault="008B3C5A" w:rsidP="008B3C5A">
      <w:pPr>
        <w:pStyle w:val="FootnoteText"/>
        <w:tabs>
          <w:tab w:val="left" w:pos="567"/>
        </w:tabs>
        <w:rPr>
          <w:rFonts w:asciiTheme="majorBidi" w:hAnsiTheme="majorBidi" w:cstheme="majorBidi"/>
          <w:lang w:val="lt-LT"/>
        </w:rPr>
      </w:pPr>
    </w:p>
  </w:footnote>
  <w:footnote w:id="9">
    <w:p w14:paraId="1F146E76" w14:textId="77777777" w:rsidR="008B3C5A" w:rsidRPr="00CF6ED6" w:rsidRDefault="008B3C5A" w:rsidP="008B3C5A">
      <w:pPr>
        <w:pStyle w:val="FootnoteText"/>
        <w:jc w:val="both"/>
        <w:rPr>
          <w:rFonts w:ascii="Times New Roman" w:hAnsi="Times New Roman"/>
          <w:sz w:val="20"/>
          <w:szCs w:val="20"/>
          <w:lang w:val="lt-LT"/>
        </w:rPr>
      </w:pPr>
      <w:r w:rsidRPr="00794E4E">
        <w:rPr>
          <w:rStyle w:val="FootnoteReference"/>
          <w:rFonts w:ascii="Times New Roman" w:hAnsi="Times New Roman"/>
        </w:rPr>
        <w:footnoteRef/>
      </w:r>
      <w:r w:rsidRPr="00CF6ED6">
        <w:rPr>
          <w:rFonts w:ascii="Times New Roman" w:hAnsi="Times New Roman"/>
          <w:lang w:val="lt-LT"/>
        </w:rPr>
        <w:t xml:space="preserve"> </w:t>
      </w:r>
      <w:r w:rsidRPr="00CF6ED6">
        <w:rPr>
          <w:rFonts w:ascii="Times New Roman" w:hAnsi="Times New Roman"/>
          <w:sz w:val="20"/>
          <w:szCs w:val="20"/>
          <w:lang w:val="lt-LT"/>
        </w:rPr>
        <w:t>Nacionalinis kibernetinio saugumo centras prie Krašto apsaugos ministerijos, vadovaudamasis Lietuvos Respublikos kibernetinio saugumo įstatymo nuostatomis, Valstybinę energetikos reguliavimo tarybą oficialiai pripažino esminiu kibernetinio saugumo subjektu.</w:t>
      </w:r>
      <w:r w:rsidRPr="00CF6ED6">
        <w:rPr>
          <w:sz w:val="20"/>
          <w:szCs w:val="20"/>
          <w:lang w:val="lt-LT"/>
        </w:rPr>
        <w:t xml:space="preserve"> </w:t>
      </w:r>
      <w:r w:rsidRPr="00CF6ED6">
        <w:rPr>
          <w:rFonts w:ascii="Times New Roman" w:hAnsi="Times New Roman"/>
          <w:sz w:val="20"/>
          <w:szCs w:val="20"/>
          <w:lang w:val="lt-LT"/>
        </w:rPr>
        <w:t>Nacionalinio kibernetinio saugumo centro prie Krašto apsaugos ministerijos 2025 m. balandžio 16 d. Pranešimas apie įregistravimą į kibernetinio saugumo subjektų registrą Nr. (4.26 Mr) 6K-313.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750253"/>
      <w:docPartObj>
        <w:docPartGallery w:val="Page Numbers (Top of Page)"/>
        <w:docPartUnique/>
      </w:docPartObj>
    </w:sdtPr>
    <w:sdtContent>
      <w:p w14:paraId="374695BB" w14:textId="6FB222D4" w:rsidR="00EA5B95" w:rsidRDefault="00EA5B95">
        <w:pPr>
          <w:pStyle w:val="Header"/>
          <w:jc w:val="center"/>
        </w:pPr>
        <w:r>
          <w:fldChar w:fldCharType="begin"/>
        </w:r>
        <w:r>
          <w:instrText>PAGE   \* MERGEFORMAT</w:instrText>
        </w:r>
        <w:r>
          <w:fldChar w:fldCharType="separate"/>
        </w:r>
        <w:r>
          <w:rPr>
            <w:lang w:val="lt-LT"/>
          </w:rPr>
          <w:t>2</w:t>
        </w:r>
        <w:r>
          <w:fldChar w:fldCharType="end"/>
        </w:r>
      </w:p>
    </w:sdtContent>
  </w:sdt>
  <w:p w14:paraId="393ACF17" w14:textId="77777777" w:rsidR="00EA5B95" w:rsidRDefault="00EA5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2924F44"/>
    <w:multiLevelType w:val="hybridMultilevel"/>
    <w:tmpl w:val="CF3E2D48"/>
    <w:lvl w:ilvl="0" w:tplc="B336BF5C">
      <w:start w:val="1"/>
      <w:numFmt w:val="lowerLetter"/>
      <w:lvlText w:val="%1)"/>
      <w:lvlJc w:val="left"/>
      <w:pPr>
        <w:ind w:left="1211" w:hanging="360"/>
      </w:pPr>
      <w:rPr>
        <w:rFonts w:hint="default"/>
        <w:b w:val="0"/>
        <w:bCs w:val="0"/>
        <w:i w:val="0"/>
        <w:i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5D604B5"/>
    <w:multiLevelType w:val="hybridMultilevel"/>
    <w:tmpl w:val="A2A2BA8E"/>
    <w:lvl w:ilvl="0" w:tplc="2E3C3DEE">
      <w:start w:val="9"/>
      <w:numFmt w:val="upperRoman"/>
      <w:lvlText w:val="%1."/>
      <w:lvlJc w:val="righ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02F59"/>
    <w:multiLevelType w:val="hybridMultilevel"/>
    <w:tmpl w:val="0C5441E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F265A"/>
    <w:multiLevelType w:val="multilevel"/>
    <w:tmpl w:val="69A09A60"/>
    <w:lvl w:ilvl="0">
      <w:start w:val="25"/>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A730B41"/>
    <w:multiLevelType w:val="hybridMultilevel"/>
    <w:tmpl w:val="6FF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F4DDC"/>
    <w:multiLevelType w:val="hybridMultilevel"/>
    <w:tmpl w:val="0C7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D3AEF"/>
    <w:multiLevelType w:val="hybridMultilevel"/>
    <w:tmpl w:val="46AA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E5BBD"/>
    <w:multiLevelType w:val="hybridMultilevel"/>
    <w:tmpl w:val="0974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11" w15:restartNumberingAfterBreak="0">
    <w:nsid w:val="11CB4F09"/>
    <w:multiLevelType w:val="hybridMultilevel"/>
    <w:tmpl w:val="38CC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4"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5"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7408A"/>
    <w:multiLevelType w:val="hybridMultilevel"/>
    <w:tmpl w:val="021A0A16"/>
    <w:lvl w:ilvl="0" w:tplc="06543066">
      <w:start w:val="8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6D0C5F"/>
    <w:multiLevelType w:val="hybridMultilevel"/>
    <w:tmpl w:val="A2401E66"/>
    <w:lvl w:ilvl="0" w:tplc="F70894D2">
      <w:start w:val="5"/>
      <w:numFmt w:val="upperRoman"/>
      <w:lvlText w:val="%1."/>
      <w:lvlJc w:val="left"/>
      <w:pPr>
        <w:ind w:left="1931"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1B901BCD"/>
    <w:multiLevelType w:val="hybridMultilevel"/>
    <w:tmpl w:val="9F9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787B0A"/>
    <w:multiLevelType w:val="multilevel"/>
    <w:tmpl w:val="1A3E0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47F59D4"/>
    <w:multiLevelType w:val="hybridMultilevel"/>
    <w:tmpl w:val="477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24" w15:restartNumberingAfterBreak="0">
    <w:nsid w:val="29E326D8"/>
    <w:multiLevelType w:val="multilevel"/>
    <w:tmpl w:val="C15C72BA"/>
    <w:lvl w:ilvl="0">
      <w:start w:val="25"/>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7" w15:restartNumberingAfterBreak="0">
    <w:nsid w:val="393C7C80"/>
    <w:multiLevelType w:val="hybridMultilevel"/>
    <w:tmpl w:val="029C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30"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3EDE16E5"/>
    <w:multiLevelType w:val="hybridMultilevel"/>
    <w:tmpl w:val="FB6E74DE"/>
    <w:lvl w:ilvl="0" w:tplc="7B1C4EC2">
      <w:start w:val="32"/>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07381B"/>
    <w:multiLevelType w:val="multilevel"/>
    <w:tmpl w:val="A95CAD10"/>
    <w:styleLink w:val="CurrentList2"/>
    <w:lvl w:ilvl="0">
      <w:start w:val="38"/>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4720571F"/>
    <w:multiLevelType w:val="multilevel"/>
    <w:tmpl w:val="EEF00F5C"/>
    <w:lvl w:ilvl="0">
      <w:start w:val="25"/>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50BB6EB8"/>
    <w:multiLevelType w:val="hybridMultilevel"/>
    <w:tmpl w:val="C78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39" w15:restartNumberingAfterBreak="0">
    <w:nsid w:val="517821CC"/>
    <w:multiLevelType w:val="hybridMultilevel"/>
    <w:tmpl w:val="B31E00DA"/>
    <w:lvl w:ilvl="0" w:tplc="2280D396">
      <w:start w:val="8"/>
      <w:numFmt w:val="upperRoman"/>
      <w:lvlText w:val="%1."/>
      <w:lvlJc w:val="righ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1005DE"/>
    <w:multiLevelType w:val="hybridMultilevel"/>
    <w:tmpl w:val="3E186D7A"/>
    <w:lvl w:ilvl="0" w:tplc="03343C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573D130C"/>
    <w:multiLevelType w:val="multilevel"/>
    <w:tmpl w:val="650030C6"/>
    <w:lvl w:ilvl="0">
      <w:start w:val="5"/>
      <w:numFmt w:val="decimal"/>
      <w:pStyle w:val="ListContinue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42" w15:restartNumberingAfterBreak="0">
    <w:nsid w:val="59C92E39"/>
    <w:multiLevelType w:val="hybridMultilevel"/>
    <w:tmpl w:val="F342E3F6"/>
    <w:lvl w:ilvl="0" w:tplc="6B32FB5C">
      <w:start w:val="27"/>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E77BA7"/>
    <w:multiLevelType w:val="hybridMultilevel"/>
    <w:tmpl w:val="6C7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EC0445E"/>
    <w:multiLevelType w:val="hybridMultilevel"/>
    <w:tmpl w:val="FB9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DA019E"/>
    <w:multiLevelType w:val="hybridMultilevel"/>
    <w:tmpl w:val="6A94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31C7EE5"/>
    <w:multiLevelType w:val="hybridMultilevel"/>
    <w:tmpl w:val="5888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50"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8FD082A"/>
    <w:multiLevelType w:val="hybridMultilevel"/>
    <w:tmpl w:val="C130C17E"/>
    <w:lvl w:ilvl="0" w:tplc="5512166E">
      <w:start w:val="1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4" w15:restartNumberingAfterBreak="0">
    <w:nsid w:val="6C861F62"/>
    <w:multiLevelType w:val="hybridMultilevel"/>
    <w:tmpl w:val="620CBD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E2561CA"/>
    <w:multiLevelType w:val="hybridMultilevel"/>
    <w:tmpl w:val="82D24F00"/>
    <w:lvl w:ilvl="0" w:tplc="2BE41622">
      <w:start w:val="33"/>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AB52DB"/>
    <w:multiLevelType w:val="hybridMultilevel"/>
    <w:tmpl w:val="DAA449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FE31E55"/>
    <w:multiLevelType w:val="multilevel"/>
    <w:tmpl w:val="0427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8"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71F52726"/>
    <w:multiLevelType w:val="hybridMultilevel"/>
    <w:tmpl w:val="EF9E1F44"/>
    <w:lvl w:ilvl="0" w:tplc="3E42EB4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2335E94"/>
    <w:multiLevelType w:val="hybridMultilevel"/>
    <w:tmpl w:val="2162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2"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65" w15:restartNumberingAfterBreak="0">
    <w:nsid w:val="7DBC6E60"/>
    <w:multiLevelType w:val="hybridMultilevel"/>
    <w:tmpl w:val="23BC5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2727100">
    <w:abstractNumId w:val="14"/>
  </w:num>
  <w:num w:numId="2" w16cid:durableId="1889102912">
    <w:abstractNumId w:val="38"/>
  </w:num>
  <w:num w:numId="3" w16cid:durableId="133759649">
    <w:abstractNumId w:val="37"/>
  </w:num>
  <w:num w:numId="4" w16cid:durableId="1795100482">
    <w:abstractNumId w:val="63"/>
  </w:num>
  <w:num w:numId="5" w16cid:durableId="1933472358">
    <w:abstractNumId w:val="61"/>
  </w:num>
  <w:num w:numId="6" w16cid:durableId="1243294043">
    <w:abstractNumId w:val="15"/>
  </w:num>
  <w:num w:numId="7" w16cid:durableId="1713505868">
    <w:abstractNumId w:val="10"/>
  </w:num>
  <w:num w:numId="8" w16cid:durableId="17542796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8525547">
    <w:abstractNumId w:val="23"/>
  </w:num>
  <w:num w:numId="10" w16cid:durableId="1536506213">
    <w:abstractNumId w:val="41"/>
  </w:num>
  <w:num w:numId="11" w16cid:durableId="348331721">
    <w:abstractNumId w:val="64"/>
  </w:num>
  <w:num w:numId="12" w16cid:durableId="2063557529">
    <w:abstractNumId w:val="58"/>
  </w:num>
  <w:num w:numId="13" w16cid:durableId="913972044">
    <w:abstractNumId w:val="2"/>
  </w:num>
  <w:num w:numId="14" w16cid:durableId="983511933">
    <w:abstractNumId w:val="44"/>
  </w:num>
  <w:num w:numId="15" w16cid:durableId="1052198213">
    <w:abstractNumId w:val="29"/>
  </w:num>
  <w:num w:numId="16" w16cid:durableId="1524829242">
    <w:abstractNumId w:val="13"/>
  </w:num>
  <w:num w:numId="17" w16cid:durableId="2058119300">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18" w16cid:durableId="811409031">
    <w:abstractNumId w:val="53"/>
  </w:num>
  <w:num w:numId="19" w16cid:durableId="1446461653">
    <w:abstractNumId w:val="35"/>
  </w:num>
  <w:num w:numId="20" w16cid:durableId="453837295">
    <w:abstractNumId w:val="12"/>
  </w:num>
  <w:num w:numId="21" w16cid:durableId="817964361">
    <w:abstractNumId w:val="22"/>
  </w:num>
  <w:num w:numId="22" w16cid:durableId="1534803727">
    <w:abstractNumId w:val="57"/>
  </w:num>
  <w:num w:numId="23" w16cid:durableId="1295022924">
    <w:abstractNumId w:val="18"/>
  </w:num>
  <w:num w:numId="24" w16cid:durableId="1105073952">
    <w:abstractNumId w:val="34"/>
  </w:num>
  <w:num w:numId="25" w16cid:durableId="1418987658">
    <w:abstractNumId w:val="26"/>
  </w:num>
  <w:num w:numId="26" w16cid:durableId="952513612">
    <w:abstractNumId w:val="25"/>
  </w:num>
  <w:num w:numId="27" w16cid:durableId="387923570">
    <w:abstractNumId w:val="50"/>
  </w:num>
  <w:num w:numId="28" w16cid:durableId="30619799">
    <w:abstractNumId w:val="45"/>
  </w:num>
  <w:num w:numId="29" w16cid:durableId="1693844168">
    <w:abstractNumId w:val="28"/>
  </w:num>
  <w:num w:numId="30" w16cid:durableId="1666539">
    <w:abstractNumId w:val="62"/>
  </w:num>
  <w:num w:numId="31" w16cid:durableId="1553347288">
    <w:abstractNumId w:val="49"/>
  </w:num>
  <w:num w:numId="32" w16cid:durableId="1217936882">
    <w:abstractNumId w:val="51"/>
  </w:num>
  <w:num w:numId="33" w16cid:durableId="2140487278">
    <w:abstractNumId w:val="20"/>
  </w:num>
  <w:num w:numId="34" w16cid:durableId="139345464">
    <w:abstractNumId w:val="27"/>
  </w:num>
  <w:num w:numId="35" w16cid:durableId="1378971290">
    <w:abstractNumId w:val="56"/>
  </w:num>
  <w:num w:numId="36" w16cid:durableId="1099641480">
    <w:abstractNumId w:val="48"/>
  </w:num>
  <w:num w:numId="37" w16cid:durableId="562370058">
    <w:abstractNumId w:val="11"/>
  </w:num>
  <w:num w:numId="38" w16cid:durableId="1548639351">
    <w:abstractNumId w:val="60"/>
  </w:num>
  <w:num w:numId="39" w16cid:durableId="1479222197">
    <w:abstractNumId w:val="7"/>
  </w:num>
  <w:num w:numId="40" w16cid:durableId="1897278306">
    <w:abstractNumId w:val="46"/>
  </w:num>
  <w:num w:numId="41" w16cid:durableId="505096924">
    <w:abstractNumId w:val="8"/>
  </w:num>
  <w:num w:numId="42" w16cid:durableId="1123425349">
    <w:abstractNumId w:val="4"/>
  </w:num>
  <w:num w:numId="43" w16cid:durableId="1647010778">
    <w:abstractNumId w:val="36"/>
  </w:num>
  <w:num w:numId="44" w16cid:durableId="942683897">
    <w:abstractNumId w:val="6"/>
  </w:num>
  <w:num w:numId="45" w16cid:durableId="1487669010">
    <w:abstractNumId w:val="19"/>
  </w:num>
  <w:num w:numId="46" w16cid:durableId="1309483008">
    <w:abstractNumId w:val="9"/>
  </w:num>
  <w:num w:numId="47" w16cid:durableId="150606571">
    <w:abstractNumId w:val="21"/>
  </w:num>
  <w:num w:numId="48" w16cid:durableId="1288701125">
    <w:abstractNumId w:val="43"/>
  </w:num>
  <w:num w:numId="49" w16cid:durableId="69738453">
    <w:abstractNumId w:val="47"/>
  </w:num>
  <w:num w:numId="50" w16cid:durableId="2030134767">
    <w:abstractNumId w:val="65"/>
  </w:num>
  <w:num w:numId="51" w16cid:durableId="354422481">
    <w:abstractNumId w:val="54"/>
  </w:num>
  <w:num w:numId="52" w16cid:durableId="686106023">
    <w:abstractNumId w:val="1"/>
  </w:num>
  <w:num w:numId="53" w16cid:durableId="671955157">
    <w:abstractNumId w:val="40"/>
  </w:num>
  <w:num w:numId="54" w16cid:durableId="902174921">
    <w:abstractNumId w:val="32"/>
  </w:num>
  <w:num w:numId="55" w16cid:durableId="1798840612">
    <w:abstractNumId w:val="17"/>
  </w:num>
  <w:num w:numId="56" w16cid:durableId="1363169289">
    <w:abstractNumId w:val="52"/>
  </w:num>
  <w:num w:numId="57" w16cid:durableId="1631588548">
    <w:abstractNumId w:val="42"/>
  </w:num>
  <w:num w:numId="58" w16cid:durableId="664017370">
    <w:abstractNumId w:val="3"/>
  </w:num>
  <w:num w:numId="59" w16cid:durableId="1786464973">
    <w:abstractNumId w:val="39"/>
  </w:num>
  <w:num w:numId="60" w16cid:durableId="1964458970">
    <w:abstractNumId w:val="31"/>
  </w:num>
  <w:num w:numId="61" w16cid:durableId="1361391124">
    <w:abstractNumId w:val="16"/>
  </w:num>
  <w:num w:numId="62" w16cid:durableId="383451239">
    <w:abstractNumId w:val="59"/>
  </w:num>
  <w:num w:numId="63" w16cid:durableId="1098527295">
    <w:abstractNumId w:val="24"/>
  </w:num>
  <w:num w:numId="64" w16cid:durableId="1978490729">
    <w:abstractNumId w:val="33"/>
  </w:num>
  <w:num w:numId="65" w16cid:durableId="1625116750">
    <w:abstractNumId w:val="5"/>
  </w:num>
  <w:num w:numId="66" w16cid:durableId="1021130701">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7D"/>
    <w:rsid w:val="00000A97"/>
    <w:rsid w:val="00001FE0"/>
    <w:rsid w:val="00002834"/>
    <w:rsid w:val="00004159"/>
    <w:rsid w:val="000069B3"/>
    <w:rsid w:val="0000730A"/>
    <w:rsid w:val="00007CBF"/>
    <w:rsid w:val="00010BD2"/>
    <w:rsid w:val="000131F3"/>
    <w:rsid w:val="00014F16"/>
    <w:rsid w:val="00024351"/>
    <w:rsid w:val="00024448"/>
    <w:rsid w:val="0002488D"/>
    <w:rsid w:val="00026AA2"/>
    <w:rsid w:val="00033D38"/>
    <w:rsid w:val="000343AC"/>
    <w:rsid w:val="0003598F"/>
    <w:rsid w:val="00035FB6"/>
    <w:rsid w:val="00036FDE"/>
    <w:rsid w:val="000402B4"/>
    <w:rsid w:val="00040B9A"/>
    <w:rsid w:val="00042EB1"/>
    <w:rsid w:val="000469DE"/>
    <w:rsid w:val="00046C77"/>
    <w:rsid w:val="00051818"/>
    <w:rsid w:val="00052331"/>
    <w:rsid w:val="00055E9C"/>
    <w:rsid w:val="000605AD"/>
    <w:rsid w:val="000635A9"/>
    <w:rsid w:val="000674FF"/>
    <w:rsid w:val="000703BE"/>
    <w:rsid w:val="00070EDB"/>
    <w:rsid w:val="000714F9"/>
    <w:rsid w:val="00072B1D"/>
    <w:rsid w:val="0007394D"/>
    <w:rsid w:val="00075254"/>
    <w:rsid w:val="000771FF"/>
    <w:rsid w:val="00077C2B"/>
    <w:rsid w:val="0008023D"/>
    <w:rsid w:val="000806CC"/>
    <w:rsid w:val="00082B83"/>
    <w:rsid w:val="000873F9"/>
    <w:rsid w:val="00093587"/>
    <w:rsid w:val="00093DF9"/>
    <w:rsid w:val="000A0F59"/>
    <w:rsid w:val="000A39DF"/>
    <w:rsid w:val="000A4774"/>
    <w:rsid w:val="000A499F"/>
    <w:rsid w:val="000B325F"/>
    <w:rsid w:val="000C1986"/>
    <w:rsid w:val="000C4709"/>
    <w:rsid w:val="000C4BA6"/>
    <w:rsid w:val="000C50EE"/>
    <w:rsid w:val="000D0299"/>
    <w:rsid w:val="000D5122"/>
    <w:rsid w:val="000D6338"/>
    <w:rsid w:val="000E05C3"/>
    <w:rsid w:val="000E0636"/>
    <w:rsid w:val="000E218B"/>
    <w:rsid w:val="000E2968"/>
    <w:rsid w:val="000E5E49"/>
    <w:rsid w:val="000E63BF"/>
    <w:rsid w:val="000E6DCF"/>
    <w:rsid w:val="000E7658"/>
    <w:rsid w:val="000E7B7B"/>
    <w:rsid w:val="000F00D1"/>
    <w:rsid w:val="000F12BE"/>
    <w:rsid w:val="000F1914"/>
    <w:rsid w:val="000F25DA"/>
    <w:rsid w:val="000F3712"/>
    <w:rsid w:val="000F4F03"/>
    <w:rsid w:val="00101182"/>
    <w:rsid w:val="001013FE"/>
    <w:rsid w:val="00104CC1"/>
    <w:rsid w:val="0010504B"/>
    <w:rsid w:val="00105EB4"/>
    <w:rsid w:val="00115C63"/>
    <w:rsid w:val="0011771D"/>
    <w:rsid w:val="00121B89"/>
    <w:rsid w:val="001224CA"/>
    <w:rsid w:val="00123DF3"/>
    <w:rsid w:val="00126536"/>
    <w:rsid w:val="001269E2"/>
    <w:rsid w:val="00126B97"/>
    <w:rsid w:val="00127115"/>
    <w:rsid w:val="001308D5"/>
    <w:rsid w:val="00132463"/>
    <w:rsid w:val="00140DD8"/>
    <w:rsid w:val="00145EC4"/>
    <w:rsid w:val="00146171"/>
    <w:rsid w:val="0014677F"/>
    <w:rsid w:val="001479E9"/>
    <w:rsid w:val="00153941"/>
    <w:rsid w:val="0015422D"/>
    <w:rsid w:val="00154CD7"/>
    <w:rsid w:val="001560F9"/>
    <w:rsid w:val="00156E8C"/>
    <w:rsid w:val="00157621"/>
    <w:rsid w:val="00160EC8"/>
    <w:rsid w:val="00164309"/>
    <w:rsid w:val="00164324"/>
    <w:rsid w:val="00166D79"/>
    <w:rsid w:val="0016793C"/>
    <w:rsid w:val="00174985"/>
    <w:rsid w:val="00177111"/>
    <w:rsid w:val="00180AD3"/>
    <w:rsid w:val="00183A3A"/>
    <w:rsid w:val="00186870"/>
    <w:rsid w:val="00186D1B"/>
    <w:rsid w:val="00187B28"/>
    <w:rsid w:val="001923EF"/>
    <w:rsid w:val="0019748A"/>
    <w:rsid w:val="001A04E2"/>
    <w:rsid w:val="001A186C"/>
    <w:rsid w:val="001A3856"/>
    <w:rsid w:val="001A3931"/>
    <w:rsid w:val="001A5D77"/>
    <w:rsid w:val="001B0B43"/>
    <w:rsid w:val="001B3AFE"/>
    <w:rsid w:val="001B4011"/>
    <w:rsid w:val="001B52C1"/>
    <w:rsid w:val="001B58E3"/>
    <w:rsid w:val="001B7D9F"/>
    <w:rsid w:val="001C0E6C"/>
    <w:rsid w:val="001C418C"/>
    <w:rsid w:val="001C4A67"/>
    <w:rsid w:val="001C4B35"/>
    <w:rsid w:val="001C6ADB"/>
    <w:rsid w:val="001D1C64"/>
    <w:rsid w:val="001D55E1"/>
    <w:rsid w:val="001D5689"/>
    <w:rsid w:val="001D7332"/>
    <w:rsid w:val="001D742F"/>
    <w:rsid w:val="001E115F"/>
    <w:rsid w:val="001E30EF"/>
    <w:rsid w:val="001E42A5"/>
    <w:rsid w:val="001E4475"/>
    <w:rsid w:val="001E6B11"/>
    <w:rsid w:val="001F02E9"/>
    <w:rsid w:val="001F0E76"/>
    <w:rsid w:val="001F0F66"/>
    <w:rsid w:val="001F2A0D"/>
    <w:rsid w:val="001F3758"/>
    <w:rsid w:val="001F5E0F"/>
    <w:rsid w:val="002023D2"/>
    <w:rsid w:val="00202B2F"/>
    <w:rsid w:val="00203D60"/>
    <w:rsid w:val="002040A4"/>
    <w:rsid w:val="002052BF"/>
    <w:rsid w:val="00206DF4"/>
    <w:rsid w:val="002072B5"/>
    <w:rsid w:val="00207EC9"/>
    <w:rsid w:val="00211E95"/>
    <w:rsid w:val="0021452D"/>
    <w:rsid w:val="0021527B"/>
    <w:rsid w:val="00216C80"/>
    <w:rsid w:val="00216CC1"/>
    <w:rsid w:val="0022197E"/>
    <w:rsid w:val="00222EE5"/>
    <w:rsid w:val="0022358C"/>
    <w:rsid w:val="00225223"/>
    <w:rsid w:val="00225D44"/>
    <w:rsid w:val="00227F23"/>
    <w:rsid w:val="0023496A"/>
    <w:rsid w:val="002353A0"/>
    <w:rsid w:val="00235D81"/>
    <w:rsid w:val="0023614C"/>
    <w:rsid w:val="0024155B"/>
    <w:rsid w:val="0024633E"/>
    <w:rsid w:val="0025273B"/>
    <w:rsid w:val="002533AD"/>
    <w:rsid w:val="002538C1"/>
    <w:rsid w:val="00260E46"/>
    <w:rsid w:val="0026493A"/>
    <w:rsid w:val="0026550B"/>
    <w:rsid w:val="00270BB0"/>
    <w:rsid w:val="00272076"/>
    <w:rsid w:val="002726F3"/>
    <w:rsid w:val="0027738B"/>
    <w:rsid w:val="0028058A"/>
    <w:rsid w:val="00281192"/>
    <w:rsid w:val="00281E13"/>
    <w:rsid w:val="00290375"/>
    <w:rsid w:val="00291D60"/>
    <w:rsid w:val="00293483"/>
    <w:rsid w:val="00296FF9"/>
    <w:rsid w:val="00297E0C"/>
    <w:rsid w:val="002A20D7"/>
    <w:rsid w:val="002A24D9"/>
    <w:rsid w:val="002A2504"/>
    <w:rsid w:val="002B0553"/>
    <w:rsid w:val="002B0D35"/>
    <w:rsid w:val="002B430A"/>
    <w:rsid w:val="002B4A40"/>
    <w:rsid w:val="002B6206"/>
    <w:rsid w:val="002C2ADB"/>
    <w:rsid w:val="002C3277"/>
    <w:rsid w:val="002C38CE"/>
    <w:rsid w:val="002D11E0"/>
    <w:rsid w:val="002D1D17"/>
    <w:rsid w:val="002D2A61"/>
    <w:rsid w:val="002D6AEC"/>
    <w:rsid w:val="002D7C4A"/>
    <w:rsid w:val="002E1146"/>
    <w:rsid w:val="002E3EC7"/>
    <w:rsid w:val="002E4631"/>
    <w:rsid w:val="002E4A63"/>
    <w:rsid w:val="002E53F7"/>
    <w:rsid w:val="002E6F2A"/>
    <w:rsid w:val="002E7352"/>
    <w:rsid w:val="002F007D"/>
    <w:rsid w:val="002F1C24"/>
    <w:rsid w:val="002F6EC6"/>
    <w:rsid w:val="002F799E"/>
    <w:rsid w:val="00300525"/>
    <w:rsid w:val="00301C69"/>
    <w:rsid w:val="0030260C"/>
    <w:rsid w:val="00302F6D"/>
    <w:rsid w:val="00310E56"/>
    <w:rsid w:val="003131D2"/>
    <w:rsid w:val="003150AD"/>
    <w:rsid w:val="00315B46"/>
    <w:rsid w:val="00316A65"/>
    <w:rsid w:val="00317229"/>
    <w:rsid w:val="00323B6E"/>
    <w:rsid w:val="003242D7"/>
    <w:rsid w:val="003246D1"/>
    <w:rsid w:val="0033022C"/>
    <w:rsid w:val="00331012"/>
    <w:rsid w:val="00331AC9"/>
    <w:rsid w:val="003344BD"/>
    <w:rsid w:val="003345D5"/>
    <w:rsid w:val="00337F70"/>
    <w:rsid w:val="0034322A"/>
    <w:rsid w:val="00344234"/>
    <w:rsid w:val="003503F8"/>
    <w:rsid w:val="00352906"/>
    <w:rsid w:val="0035342E"/>
    <w:rsid w:val="00354E1D"/>
    <w:rsid w:val="003555CC"/>
    <w:rsid w:val="00355F49"/>
    <w:rsid w:val="00356E2C"/>
    <w:rsid w:val="00357EC4"/>
    <w:rsid w:val="003617C9"/>
    <w:rsid w:val="00361849"/>
    <w:rsid w:val="00363D83"/>
    <w:rsid w:val="0036543F"/>
    <w:rsid w:val="00365BB8"/>
    <w:rsid w:val="0036600E"/>
    <w:rsid w:val="00366973"/>
    <w:rsid w:val="00366B19"/>
    <w:rsid w:val="00370A46"/>
    <w:rsid w:val="003711BA"/>
    <w:rsid w:val="003711CD"/>
    <w:rsid w:val="00372EBC"/>
    <w:rsid w:val="00373C83"/>
    <w:rsid w:val="00375962"/>
    <w:rsid w:val="00387863"/>
    <w:rsid w:val="0039084A"/>
    <w:rsid w:val="003927F1"/>
    <w:rsid w:val="00392AB6"/>
    <w:rsid w:val="003A1E91"/>
    <w:rsid w:val="003A5E39"/>
    <w:rsid w:val="003A5E90"/>
    <w:rsid w:val="003A7684"/>
    <w:rsid w:val="003ABA6A"/>
    <w:rsid w:val="003B2E72"/>
    <w:rsid w:val="003B30DA"/>
    <w:rsid w:val="003B4C2B"/>
    <w:rsid w:val="003B4F4C"/>
    <w:rsid w:val="003B56C9"/>
    <w:rsid w:val="003B6DC5"/>
    <w:rsid w:val="003C019B"/>
    <w:rsid w:val="003C2544"/>
    <w:rsid w:val="003C3823"/>
    <w:rsid w:val="003C5048"/>
    <w:rsid w:val="003C5B68"/>
    <w:rsid w:val="003D0A14"/>
    <w:rsid w:val="003D1FAA"/>
    <w:rsid w:val="003D200D"/>
    <w:rsid w:val="003D686E"/>
    <w:rsid w:val="003D6A59"/>
    <w:rsid w:val="003D7062"/>
    <w:rsid w:val="003D7AE0"/>
    <w:rsid w:val="003E21BF"/>
    <w:rsid w:val="003E2895"/>
    <w:rsid w:val="003E319F"/>
    <w:rsid w:val="003E3C37"/>
    <w:rsid w:val="003E62F3"/>
    <w:rsid w:val="003E6EFE"/>
    <w:rsid w:val="003F3975"/>
    <w:rsid w:val="003F56FE"/>
    <w:rsid w:val="003F5DB8"/>
    <w:rsid w:val="00400045"/>
    <w:rsid w:val="004001BF"/>
    <w:rsid w:val="0040179A"/>
    <w:rsid w:val="0040295D"/>
    <w:rsid w:val="00405AD3"/>
    <w:rsid w:val="004077AE"/>
    <w:rsid w:val="00412AF0"/>
    <w:rsid w:val="00416C7E"/>
    <w:rsid w:val="00417365"/>
    <w:rsid w:val="004215D3"/>
    <w:rsid w:val="004218B1"/>
    <w:rsid w:val="00422EC4"/>
    <w:rsid w:val="00423904"/>
    <w:rsid w:val="00425C95"/>
    <w:rsid w:val="00430616"/>
    <w:rsid w:val="00432D52"/>
    <w:rsid w:val="0043697D"/>
    <w:rsid w:val="00442BAB"/>
    <w:rsid w:val="00443D46"/>
    <w:rsid w:val="004555D9"/>
    <w:rsid w:val="0045695B"/>
    <w:rsid w:val="00461E4D"/>
    <w:rsid w:val="00463967"/>
    <w:rsid w:val="004660F0"/>
    <w:rsid w:val="004676EB"/>
    <w:rsid w:val="004706BE"/>
    <w:rsid w:val="00471B8E"/>
    <w:rsid w:val="00471ED4"/>
    <w:rsid w:val="00472530"/>
    <w:rsid w:val="00477130"/>
    <w:rsid w:val="004839BF"/>
    <w:rsid w:val="00483E49"/>
    <w:rsid w:val="00483EA6"/>
    <w:rsid w:val="0048559C"/>
    <w:rsid w:val="004861E4"/>
    <w:rsid w:val="0049194B"/>
    <w:rsid w:val="00492BF1"/>
    <w:rsid w:val="00493F8F"/>
    <w:rsid w:val="004945FE"/>
    <w:rsid w:val="00494D79"/>
    <w:rsid w:val="004A02CB"/>
    <w:rsid w:val="004A251A"/>
    <w:rsid w:val="004A3936"/>
    <w:rsid w:val="004A3A20"/>
    <w:rsid w:val="004A6FC8"/>
    <w:rsid w:val="004A7650"/>
    <w:rsid w:val="004B2EA2"/>
    <w:rsid w:val="004B3055"/>
    <w:rsid w:val="004B41E8"/>
    <w:rsid w:val="004B78EF"/>
    <w:rsid w:val="004C1994"/>
    <w:rsid w:val="004C29A5"/>
    <w:rsid w:val="004C2CE2"/>
    <w:rsid w:val="004C2E99"/>
    <w:rsid w:val="004C34DD"/>
    <w:rsid w:val="004C5493"/>
    <w:rsid w:val="004D07F5"/>
    <w:rsid w:val="004E0561"/>
    <w:rsid w:val="004E1951"/>
    <w:rsid w:val="004E3EBE"/>
    <w:rsid w:val="004E4585"/>
    <w:rsid w:val="004E47C5"/>
    <w:rsid w:val="004E58D0"/>
    <w:rsid w:val="004F25B4"/>
    <w:rsid w:val="004F3E1B"/>
    <w:rsid w:val="004F3E44"/>
    <w:rsid w:val="004F4C26"/>
    <w:rsid w:val="004F6127"/>
    <w:rsid w:val="004F61C6"/>
    <w:rsid w:val="004F66FC"/>
    <w:rsid w:val="00502EC2"/>
    <w:rsid w:val="0050561E"/>
    <w:rsid w:val="005101F3"/>
    <w:rsid w:val="00510903"/>
    <w:rsid w:val="005119AF"/>
    <w:rsid w:val="0052268C"/>
    <w:rsid w:val="00522938"/>
    <w:rsid w:val="00527383"/>
    <w:rsid w:val="005305E3"/>
    <w:rsid w:val="005309EB"/>
    <w:rsid w:val="005322B3"/>
    <w:rsid w:val="005327DB"/>
    <w:rsid w:val="00533703"/>
    <w:rsid w:val="00534260"/>
    <w:rsid w:val="00535FDE"/>
    <w:rsid w:val="00542513"/>
    <w:rsid w:val="005428C3"/>
    <w:rsid w:val="00544A99"/>
    <w:rsid w:val="0055097A"/>
    <w:rsid w:val="00551E2B"/>
    <w:rsid w:val="005526B0"/>
    <w:rsid w:val="0055557D"/>
    <w:rsid w:val="0056113B"/>
    <w:rsid w:val="00563AB5"/>
    <w:rsid w:val="00563FF9"/>
    <w:rsid w:val="00564B6C"/>
    <w:rsid w:val="0056547B"/>
    <w:rsid w:val="00566C75"/>
    <w:rsid w:val="00567911"/>
    <w:rsid w:val="005813E5"/>
    <w:rsid w:val="00581758"/>
    <w:rsid w:val="00582BD7"/>
    <w:rsid w:val="005836C2"/>
    <w:rsid w:val="00585031"/>
    <w:rsid w:val="005877F0"/>
    <w:rsid w:val="0059061D"/>
    <w:rsid w:val="00593CE9"/>
    <w:rsid w:val="005A0A10"/>
    <w:rsid w:val="005A2213"/>
    <w:rsid w:val="005A4BFA"/>
    <w:rsid w:val="005B04FF"/>
    <w:rsid w:val="005B55CC"/>
    <w:rsid w:val="005B6FFD"/>
    <w:rsid w:val="005C2372"/>
    <w:rsid w:val="005C2F25"/>
    <w:rsid w:val="005C3A32"/>
    <w:rsid w:val="005C4313"/>
    <w:rsid w:val="005C43F0"/>
    <w:rsid w:val="005C4577"/>
    <w:rsid w:val="005C4A5A"/>
    <w:rsid w:val="005C5CF9"/>
    <w:rsid w:val="005C608D"/>
    <w:rsid w:val="005C6E1D"/>
    <w:rsid w:val="005D02F0"/>
    <w:rsid w:val="005D0D55"/>
    <w:rsid w:val="005D23B0"/>
    <w:rsid w:val="005E52E9"/>
    <w:rsid w:val="005E542F"/>
    <w:rsid w:val="005E5FA7"/>
    <w:rsid w:val="005F1965"/>
    <w:rsid w:val="005F2BEA"/>
    <w:rsid w:val="005F2FD2"/>
    <w:rsid w:val="005F3A77"/>
    <w:rsid w:val="005F44EA"/>
    <w:rsid w:val="005F765C"/>
    <w:rsid w:val="006060BD"/>
    <w:rsid w:val="00616DFD"/>
    <w:rsid w:val="00620822"/>
    <w:rsid w:val="00624321"/>
    <w:rsid w:val="00625C6A"/>
    <w:rsid w:val="00626F8F"/>
    <w:rsid w:val="00627A70"/>
    <w:rsid w:val="00630C1E"/>
    <w:rsid w:val="00633124"/>
    <w:rsid w:val="00635512"/>
    <w:rsid w:val="00636227"/>
    <w:rsid w:val="00637C1D"/>
    <w:rsid w:val="006406E4"/>
    <w:rsid w:val="0064143F"/>
    <w:rsid w:val="00641707"/>
    <w:rsid w:val="006419BF"/>
    <w:rsid w:val="00642D4E"/>
    <w:rsid w:val="00646F27"/>
    <w:rsid w:val="00647F09"/>
    <w:rsid w:val="00651981"/>
    <w:rsid w:val="006520BB"/>
    <w:rsid w:val="006531C4"/>
    <w:rsid w:val="00653B03"/>
    <w:rsid w:val="00654BA0"/>
    <w:rsid w:val="00655ABB"/>
    <w:rsid w:val="00655D9A"/>
    <w:rsid w:val="00656053"/>
    <w:rsid w:val="0065DC78"/>
    <w:rsid w:val="006614A7"/>
    <w:rsid w:val="006632EF"/>
    <w:rsid w:val="00665340"/>
    <w:rsid w:val="00666AA5"/>
    <w:rsid w:val="00667C31"/>
    <w:rsid w:val="00671250"/>
    <w:rsid w:val="00671EBB"/>
    <w:rsid w:val="0067427D"/>
    <w:rsid w:val="00676527"/>
    <w:rsid w:val="00676B04"/>
    <w:rsid w:val="00677F50"/>
    <w:rsid w:val="00680736"/>
    <w:rsid w:val="00682ADF"/>
    <w:rsid w:val="00692443"/>
    <w:rsid w:val="00693945"/>
    <w:rsid w:val="006947C2"/>
    <w:rsid w:val="00694930"/>
    <w:rsid w:val="00695810"/>
    <w:rsid w:val="006A08E1"/>
    <w:rsid w:val="006A4C9E"/>
    <w:rsid w:val="006B1016"/>
    <w:rsid w:val="006B1CDA"/>
    <w:rsid w:val="006B21F6"/>
    <w:rsid w:val="006B368F"/>
    <w:rsid w:val="006B494A"/>
    <w:rsid w:val="006B4BF3"/>
    <w:rsid w:val="006B4F9D"/>
    <w:rsid w:val="006B6C98"/>
    <w:rsid w:val="006C0187"/>
    <w:rsid w:val="006C1EE1"/>
    <w:rsid w:val="006C2BFA"/>
    <w:rsid w:val="006C50BA"/>
    <w:rsid w:val="006C6CF2"/>
    <w:rsid w:val="006D17A2"/>
    <w:rsid w:val="006D2AAB"/>
    <w:rsid w:val="006D42F3"/>
    <w:rsid w:val="006D511C"/>
    <w:rsid w:val="006D6A8A"/>
    <w:rsid w:val="006D6DB5"/>
    <w:rsid w:val="006E04F3"/>
    <w:rsid w:val="006E251B"/>
    <w:rsid w:val="006E4F26"/>
    <w:rsid w:val="006E7C03"/>
    <w:rsid w:val="006F0EDD"/>
    <w:rsid w:val="006F3802"/>
    <w:rsid w:val="006F3D93"/>
    <w:rsid w:val="006F5183"/>
    <w:rsid w:val="006F6AF0"/>
    <w:rsid w:val="007003DA"/>
    <w:rsid w:val="00702FA3"/>
    <w:rsid w:val="00704620"/>
    <w:rsid w:val="00706963"/>
    <w:rsid w:val="00707174"/>
    <w:rsid w:val="00711D11"/>
    <w:rsid w:val="00713F08"/>
    <w:rsid w:val="00714EDE"/>
    <w:rsid w:val="007178E2"/>
    <w:rsid w:val="00724886"/>
    <w:rsid w:val="00725813"/>
    <w:rsid w:val="00727D83"/>
    <w:rsid w:val="0073207B"/>
    <w:rsid w:val="00735580"/>
    <w:rsid w:val="00735AB1"/>
    <w:rsid w:val="007360A5"/>
    <w:rsid w:val="00736A46"/>
    <w:rsid w:val="00737A80"/>
    <w:rsid w:val="00740A97"/>
    <w:rsid w:val="0074333B"/>
    <w:rsid w:val="00744DE3"/>
    <w:rsid w:val="0075181C"/>
    <w:rsid w:val="00752E95"/>
    <w:rsid w:val="007574BB"/>
    <w:rsid w:val="007574E6"/>
    <w:rsid w:val="00761697"/>
    <w:rsid w:val="00761F8F"/>
    <w:rsid w:val="007633C6"/>
    <w:rsid w:val="00765465"/>
    <w:rsid w:val="007655D5"/>
    <w:rsid w:val="007665D7"/>
    <w:rsid w:val="007702AF"/>
    <w:rsid w:val="0077336D"/>
    <w:rsid w:val="00774C76"/>
    <w:rsid w:val="0077749C"/>
    <w:rsid w:val="00777B96"/>
    <w:rsid w:val="007816EC"/>
    <w:rsid w:val="00782096"/>
    <w:rsid w:val="00783741"/>
    <w:rsid w:val="00783ACE"/>
    <w:rsid w:val="00784351"/>
    <w:rsid w:val="00785E5F"/>
    <w:rsid w:val="00790A1C"/>
    <w:rsid w:val="00794378"/>
    <w:rsid w:val="007972DF"/>
    <w:rsid w:val="0079760B"/>
    <w:rsid w:val="00797AB8"/>
    <w:rsid w:val="007A26F0"/>
    <w:rsid w:val="007A6CED"/>
    <w:rsid w:val="007B2139"/>
    <w:rsid w:val="007B39DA"/>
    <w:rsid w:val="007B40FD"/>
    <w:rsid w:val="007B4E64"/>
    <w:rsid w:val="007B55DF"/>
    <w:rsid w:val="007B5873"/>
    <w:rsid w:val="007B61BA"/>
    <w:rsid w:val="007B642B"/>
    <w:rsid w:val="007B69CE"/>
    <w:rsid w:val="007B7FC5"/>
    <w:rsid w:val="007C312F"/>
    <w:rsid w:val="007C35F0"/>
    <w:rsid w:val="007C3ED7"/>
    <w:rsid w:val="007C4F38"/>
    <w:rsid w:val="007C5A39"/>
    <w:rsid w:val="007C67EB"/>
    <w:rsid w:val="007D0DCE"/>
    <w:rsid w:val="007D4651"/>
    <w:rsid w:val="007E029A"/>
    <w:rsid w:val="007E09B2"/>
    <w:rsid w:val="007E16D7"/>
    <w:rsid w:val="007E1852"/>
    <w:rsid w:val="007E202C"/>
    <w:rsid w:val="007E398C"/>
    <w:rsid w:val="007E3A30"/>
    <w:rsid w:val="007E3FC7"/>
    <w:rsid w:val="007F0DF0"/>
    <w:rsid w:val="007F7041"/>
    <w:rsid w:val="007F7E17"/>
    <w:rsid w:val="00804146"/>
    <w:rsid w:val="00805F57"/>
    <w:rsid w:val="008061BE"/>
    <w:rsid w:val="00807F9F"/>
    <w:rsid w:val="00811847"/>
    <w:rsid w:val="008176C3"/>
    <w:rsid w:val="00817DDC"/>
    <w:rsid w:val="0082055C"/>
    <w:rsid w:val="00820F9C"/>
    <w:rsid w:val="00823304"/>
    <w:rsid w:val="00823A3E"/>
    <w:rsid w:val="00831372"/>
    <w:rsid w:val="008357E0"/>
    <w:rsid w:val="0084189C"/>
    <w:rsid w:val="00842E8E"/>
    <w:rsid w:val="008441C1"/>
    <w:rsid w:val="00845763"/>
    <w:rsid w:val="00847165"/>
    <w:rsid w:val="00852300"/>
    <w:rsid w:val="00856469"/>
    <w:rsid w:val="0086134A"/>
    <w:rsid w:val="008621D0"/>
    <w:rsid w:val="00863437"/>
    <w:rsid w:val="00864805"/>
    <w:rsid w:val="00864FA8"/>
    <w:rsid w:val="0086644C"/>
    <w:rsid w:val="00867563"/>
    <w:rsid w:val="0087120E"/>
    <w:rsid w:val="00873E99"/>
    <w:rsid w:val="0087425F"/>
    <w:rsid w:val="0087571A"/>
    <w:rsid w:val="008761ED"/>
    <w:rsid w:val="00876957"/>
    <w:rsid w:val="00877E0A"/>
    <w:rsid w:val="008801C7"/>
    <w:rsid w:val="00884F1D"/>
    <w:rsid w:val="00885188"/>
    <w:rsid w:val="008856FD"/>
    <w:rsid w:val="008928CA"/>
    <w:rsid w:val="00895059"/>
    <w:rsid w:val="008955BC"/>
    <w:rsid w:val="00895923"/>
    <w:rsid w:val="00897518"/>
    <w:rsid w:val="008976B4"/>
    <w:rsid w:val="008A3568"/>
    <w:rsid w:val="008A3E59"/>
    <w:rsid w:val="008A4C33"/>
    <w:rsid w:val="008A4EAE"/>
    <w:rsid w:val="008A6999"/>
    <w:rsid w:val="008B3C34"/>
    <w:rsid w:val="008B3C5A"/>
    <w:rsid w:val="008B7EEB"/>
    <w:rsid w:val="008C2AC9"/>
    <w:rsid w:val="008C363B"/>
    <w:rsid w:val="008C7EC1"/>
    <w:rsid w:val="008D0837"/>
    <w:rsid w:val="008E2810"/>
    <w:rsid w:val="008E2EE4"/>
    <w:rsid w:val="008E45E5"/>
    <w:rsid w:val="008F0BA8"/>
    <w:rsid w:val="008F17E9"/>
    <w:rsid w:val="008F17ED"/>
    <w:rsid w:val="008F2ABA"/>
    <w:rsid w:val="008F30E7"/>
    <w:rsid w:val="008F6423"/>
    <w:rsid w:val="00901FD7"/>
    <w:rsid w:val="009023FE"/>
    <w:rsid w:val="00902830"/>
    <w:rsid w:val="00902934"/>
    <w:rsid w:val="00902C36"/>
    <w:rsid w:val="00903BAC"/>
    <w:rsid w:val="00904F34"/>
    <w:rsid w:val="009054B4"/>
    <w:rsid w:val="00910B89"/>
    <w:rsid w:val="0091194B"/>
    <w:rsid w:val="00913F63"/>
    <w:rsid w:val="0091477D"/>
    <w:rsid w:val="00914B8F"/>
    <w:rsid w:val="00917EB6"/>
    <w:rsid w:val="00922E3B"/>
    <w:rsid w:val="00922F86"/>
    <w:rsid w:val="009235DE"/>
    <w:rsid w:val="00923A51"/>
    <w:rsid w:val="00931F9B"/>
    <w:rsid w:val="00933A96"/>
    <w:rsid w:val="00934185"/>
    <w:rsid w:val="00934E34"/>
    <w:rsid w:val="00940DA9"/>
    <w:rsid w:val="00942B83"/>
    <w:rsid w:val="00942EEA"/>
    <w:rsid w:val="00943474"/>
    <w:rsid w:val="009441FE"/>
    <w:rsid w:val="00945A38"/>
    <w:rsid w:val="00947A36"/>
    <w:rsid w:val="00951A04"/>
    <w:rsid w:val="00951A77"/>
    <w:rsid w:val="0095459A"/>
    <w:rsid w:val="0095460B"/>
    <w:rsid w:val="00956661"/>
    <w:rsid w:val="00960D37"/>
    <w:rsid w:val="00962037"/>
    <w:rsid w:val="009640C3"/>
    <w:rsid w:val="00966D11"/>
    <w:rsid w:val="00967001"/>
    <w:rsid w:val="00971AF3"/>
    <w:rsid w:val="00973890"/>
    <w:rsid w:val="00973ABF"/>
    <w:rsid w:val="00973ED0"/>
    <w:rsid w:val="00976143"/>
    <w:rsid w:val="009768AD"/>
    <w:rsid w:val="0098043E"/>
    <w:rsid w:val="00984003"/>
    <w:rsid w:val="009870AC"/>
    <w:rsid w:val="00993418"/>
    <w:rsid w:val="00997B45"/>
    <w:rsid w:val="009A5A0F"/>
    <w:rsid w:val="009A6BBE"/>
    <w:rsid w:val="009B1BD4"/>
    <w:rsid w:val="009B344E"/>
    <w:rsid w:val="009B3B70"/>
    <w:rsid w:val="009B484E"/>
    <w:rsid w:val="009B51BB"/>
    <w:rsid w:val="009B5C30"/>
    <w:rsid w:val="009C238D"/>
    <w:rsid w:val="009C424B"/>
    <w:rsid w:val="009C6119"/>
    <w:rsid w:val="009D0043"/>
    <w:rsid w:val="009D0787"/>
    <w:rsid w:val="009D5361"/>
    <w:rsid w:val="009E03F5"/>
    <w:rsid w:val="009E2867"/>
    <w:rsid w:val="009E4670"/>
    <w:rsid w:val="009E4B05"/>
    <w:rsid w:val="009E5B88"/>
    <w:rsid w:val="009E610E"/>
    <w:rsid w:val="009E6174"/>
    <w:rsid w:val="009F331C"/>
    <w:rsid w:val="009F3B3D"/>
    <w:rsid w:val="009F3F07"/>
    <w:rsid w:val="009F4641"/>
    <w:rsid w:val="009F6C06"/>
    <w:rsid w:val="009F7777"/>
    <w:rsid w:val="00A00605"/>
    <w:rsid w:val="00A04139"/>
    <w:rsid w:val="00A076FD"/>
    <w:rsid w:val="00A07DE6"/>
    <w:rsid w:val="00A1009C"/>
    <w:rsid w:val="00A107DA"/>
    <w:rsid w:val="00A203AF"/>
    <w:rsid w:val="00A21068"/>
    <w:rsid w:val="00A25DB7"/>
    <w:rsid w:val="00A26960"/>
    <w:rsid w:val="00A26F1C"/>
    <w:rsid w:val="00A31BFA"/>
    <w:rsid w:val="00A32675"/>
    <w:rsid w:val="00A32DA4"/>
    <w:rsid w:val="00A3517F"/>
    <w:rsid w:val="00A3523D"/>
    <w:rsid w:val="00A377AE"/>
    <w:rsid w:val="00A37FED"/>
    <w:rsid w:val="00A40278"/>
    <w:rsid w:val="00A4253E"/>
    <w:rsid w:val="00A42916"/>
    <w:rsid w:val="00A44F3E"/>
    <w:rsid w:val="00A474D3"/>
    <w:rsid w:val="00A47A97"/>
    <w:rsid w:val="00A5139A"/>
    <w:rsid w:val="00A54CF7"/>
    <w:rsid w:val="00A556E0"/>
    <w:rsid w:val="00A60C8B"/>
    <w:rsid w:val="00A60DAE"/>
    <w:rsid w:val="00A6102B"/>
    <w:rsid w:val="00A61448"/>
    <w:rsid w:val="00A652A2"/>
    <w:rsid w:val="00A65434"/>
    <w:rsid w:val="00A7378C"/>
    <w:rsid w:val="00A76378"/>
    <w:rsid w:val="00A76D0D"/>
    <w:rsid w:val="00A8149C"/>
    <w:rsid w:val="00A81781"/>
    <w:rsid w:val="00A826A1"/>
    <w:rsid w:val="00A8463D"/>
    <w:rsid w:val="00A84A95"/>
    <w:rsid w:val="00A8565D"/>
    <w:rsid w:val="00A86A56"/>
    <w:rsid w:val="00A86F70"/>
    <w:rsid w:val="00A91CA0"/>
    <w:rsid w:val="00A91EDA"/>
    <w:rsid w:val="00A91F1D"/>
    <w:rsid w:val="00AA07F3"/>
    <w:rsid w:val="00AA1A4B"/>
    <w:rsid w:val="00AA2B09"/>
    <w:rsid w:val="00AA3069"/>
    <w:rsid w:val="00AA3FD4"/>
    <w:rsid w:val="00AA5458"/>
    <w:rsid w:val="00AA7724"/>
    <w:rsid w:val="00AB1475"/>
    <w:rsid w:val="00AB21F2"/>
    <w:rsid w:val="00AB5A0C"/>
    <w:rsid w:val="00AB5A15"/>
    <w:rsid w:val="00AC0B7D"/>
    <w:rsid w:val="00AC174E"/>
    <w:rsid w:val="00AC2B94"/>
    <w:rsid w:val="00AC3E53"/>
    <w:rsid w:val="00AC5974"/>
    <w:rsid w:val="00AC61DA"/>
    <w:rsid w:val="00AD0256"/>
    <w:rsid w:val="00AD1263"/>
    <w:rsid w:val="00AD2E1D"/>
    <w:rsid w:val="00AE1B2D"/>
    <w:rsid w:val="00AE232D"/>
    <w:rsid w:val="00AE261C"/>
    <w:rsid w:val="00AE3E5F"/>
    <w:rsid w:val="00AE47B6"/>
    <w:rsid w:val="00AE5723"/>
    <w:rsid w:val="00AE6A22"/>
    <w:rsid w:val="00AF2100"/>
    <w:rsid w:val="00AF220A"/>
    <w:rsid w:val="00AF33EB"/>
    <w:rsid w:val="00AF568D"/>
    <w:rsid w:val="00AF7988"/>
    <w:rsid w:val="00B0358B"/>
    <w:rsid w:val="00B03779"/>
    <w:rsid w:val="00B03CC5"/>
    <w:rsid w:val="00B044B0"/>
    <w:rsid w:val="00B05B22"/>
    <w:rsid w:val="00B05B8F"/>
    <w:rsid w:val="00B05DE2"/>
    <w:rsid w:val="00B071E9"/>
    <w:rsid w:val="00B11EEB"/>
    <w:rsid w:val="00B11F67"/>
    <w:rsid w:val="00B12EBC"/>
    <w:rsid w:val="00B16234"/>
    <w:rsid w:val="00B175F8"/>
    <w:rsid w:val="00B22397"/>
    <w:rsid w:val="00B25DC4"/>
    <w:rsid w:val="00B35122"/>
    <w:rsid w:val="00B41909"/>
    <w:rsid w:val="00B4204C"/>
    <w:rsid w:val="00B427D9"/>
    <w:rsid w:val="00B42E96"/>
    <w:rsid w:val="00B43E0C"/>
    <w:rsid w:val="00B443C6"/>
    <w:rsid w:val="00B50EA5"/>
    <w:rsid w:val="00B52497"/>
    <w:rsid w:val="00B53987"/>
    <w:rsid w:val="00B53AC5"/>
    <w:rsid w:val="00B53B23"/>
    <w:rsid w:val="00B54A8A"/>
    <w:rsid w:val="00B56C91"/>
    <w:rsid w:val="00B615EB"/>
    <w:rsid w:val="00B62F0F"/>
    <w:rsid w:val="00B6494B"/>
    <w:rsid w:val="00B65B4E"/>
    <w:rsid w:val="00B65C75"/>
    <w:rsid w:val="00B65DAB"/>
    <w:rsid w:val="00B7045F"/>
    <w:rsid w:val="00B72D58"/>
    <w:rsid w:val="00B73E41"/>
    <w:rsid w:val="00B814F9"/>
    <w:rsid w:val="00B81EB1"/>
    <w:rsid w:val="00B82E1D"/>
    <w:rsid w:val="00B83BCD"/>
    <w:rsid w:val="00B83F8C"/>
    <w:rsid w:val="00B87C33"/>
    <w:rsid w:val="00B9093D"/>
    <w:rsid w:val="00B91BFF"/>
    <w:rsid w:val="00B93CF7"/>
    <w:rsid w:val="00B95F4A"/>
    <w:rsid w:val="00B97024"/>
    <w:rsid w:val="00BA317D"/>
    <w:rsid w:val="00BA40E0"/>
    <w:rsid w:val="00BA44E6"/>
    <w:rsid w:val="00BA6D13"/>
    <w:rsid w:val="00BA7EC2"/>
    <w:rsid w:val="00BB0819"/>
    <w:rsid w:val="00BB2117"/>
    <w:rsid w:val="00BB2B39"/>
    <w:rsid w:val="00BB6BD9"/>
    <w:rsid w:val="00BB707B"/>
    <w:rsid w:val="00BC02A5"/>
    <w:rsid w:val="00BC0622"/>
    <w:rsid w:val="00BC1D84"/>
    <w:rsid w:val="00BC3068"/>
    <w:rsid w:val="00BC3F28"/>
    <w:rsid w:val="00BC4826"/>
    <w:rsid w:val="00BC51A2"/>
    <w:rsid w:val="00BC51F5"/>
    <w:rsid w:val="00BC69E2"/>
    <w:rsid w:val="00BD2589"/>
    <w:rsid w:val="00BD2ABA"/>
    <w:rsid w:val="00BD35F3"/>
    <w:rsid w:val="00BD3996"/>
    <w:rsid w:val="00BE0ADC"/>
    <w:rsid w:val="00BE13F4"/>
    <w:rsid w:val="00BE1788"/>
    <w:rsid w:val="00BE3A5A"/>
    <w:rsid w:val="00BE4468"/>
    <w:rsid w:val="00BE753C"/>
    <w:rsid w:val="00BF07C9"/>
    <w:rsid w:val="00BF21EC"/>
    <w:rsid w:val="00BF323F"/>
    <w:rsid w:val="00BF371F"/>
    <w:rsid w:val="00BF37FA"/>
    <w:rsid w:val="00BF380E"/>
    <w:rsid w:val="00BF4C6A"/>
    <w:rsid w:val="00BF4FC8"/>
    <w:rsid w:val="00BF6B25"/>
    <w:rsid w:val="00BF7AAA"/>
    <w:rsid w:val="00C000F8"/>
    <w:rsid w:val="00C00C22"/>
    <w:rsid w:val="00C027AE"/>
    <w:rsid w:val="00C029AE"/>
    <w:rsid w:val="00C0539B"/>
    <w:rsid w:val="00C0558D"/>
    <w:rsid w:val="00C06DD3"/>
    <w:rsid w:val="00C1021B"/>
    <w:rsid w:val="00C12CBB"/>
    <w:rsid w:val="00C13D3D"/>
    <w:rsid w:val="00C207B0"/>
    <w:rsid w:val="00C218B6"/>
    <w:rsid w:val="00C21F94"/>
    <w:rsid w:val="00C2256A"/>
    <w:rsid w:val="00C24953"/>
    <w:rsid w:val="00C2738B"/>
    <w:rsid w:val="00C274FE"/>
    <w:rsid w:val="00C3402D"/>
    <w:rsid w:val="00C354ED"/>
    <w:rsid w:val="00C35A82"/>
    <w:rsid w:val="00C4033D"/>
    <w:rsid w:val="00C40D39"/>
    <w:rsid w:val="00C4408B"/>
    <w:rsid w:val="00C45930"/>
    <w:rsid w:val="00C45992"/>
    <w:rsid w:val="00C50F39"/>
    <w:rsid w:val="00C517B2"/>
    <w:rsid w:val="00C56BB9"/>
    <w:rsid w:val="00C570F8"/>
    <w:rsid w:val="00C5778F"/>
    <w:rsid w:val="00C611C2"/>
    <w:rsid w:val="00C6743D"/>
    <w:rsid w:val="00C73C30"/>
    <w:rsid w:val="00C73FF1"/>
    <w:rsid w:val="00C76DD4"/>
    <w:rsid w:val="00C76DF8"/>
    <w:rsid w:val="00C81503"/>
    <w:rsid w:val="00C82B22"/>
    <w:rsid w:val="00C86F30"/>
    <w:rsid w:val="00C92E61"/>
    <w:rsid w:val="00C93CAC"/>
    <w:rsid w:val="00CA09AD"/>
    <w:rsid w:val="00CA2C07"/>
    <w:rsid w:val="00CA5039"/>
    <w:rsid w:val="00CA5A2E"/>
    <w:rsid w:val="00CA5E36"/>
    <w:rsid w:val="00CB196B"/>
    <w:rsid w:val="00CB415C"/>
    <w:rsid w:val="00CB470F"/>
    <w:rsid w:val="00CB49A4"/>
    <w:rsid w:val="00CB5130"/>
    <w:rsid w:val="00CB51ED"/>
    <w:rsid w:val="00CB7235"/>
    <w:rsid w:val="00CC0267"/>
    <w:rsid w:val="00CC0686"/>
    <w:rsid w:val="00CC54BD"/>
    <w:rsid w:val="00CC6300"/>
    <w:rsid w:val="00CD1EEB"/>
    <w:rsid w:val="00CD6AA2"/>
    <w:rsid w:val="00CE1EE7"/>
    <w:rsid w:val="00CE5592"/>
    <w:rsid w:val="00CE6355"/>
    <w:rsid w:val="00CE64E7"/>
    <w:rsid w:val="00CF17DD"/>
    <w:rsid w:val="00CF3A3C"/>
    <w:rsid w:val="00CF5576"/>
    <w:rsid w:val="00CF5BE7"/>
    <w:rsid w:val="00CF6BFF"/>
    <w:rsid w:val="00CF6ED6"/>
    <w:rsid w:val="00CF7440"/>
    <w:rsid w:val="00CF7F8B"/>
    <w:rsid w:val="00D002F5"/>
    <w:rsid w:val="00D0213F"/>
    <w:rsid w:val="00D02901"/>
    <w:rsid w:val="00D0464F"/>
    <w:rsid w:val="00D05326"/>
    <w:rsid w:val="00D05736"/>
    <w:rsid w:val="00D111F0"/>
    <w:rsid w:val="00D15021"/>
    <w:rsid w:val="00D153C5"/>
    <w:rsid w:val="00D16315"/>
    <w:rsid w:val="00D17DBE"/>
    <w:rsid w:val="00D224F1"/>
    <w:rsid w:val="00D25928"/>
    <w:rsid w:val="00D31202"/>
    <w:rsid w:val="00D31DF3"/>
    <w:rsid w:val="00D354D4"/>
    <w:rsid w:val="00D40F3F"/>
    <w:rsid w:val="00D41A56"/>
    <w:rsid w:val="00D45353"/>
    <w:rsid w:val="00D46A94"/>
    <w:rsid w:val="00D46F98"/>
    <w:rsid w:val="00D47907"/>
    <w:rsid w:val="00D500AF"/>
    <w:rsid w:val="00D53289"/>
    <w:rsid w:val="00D53A4A"/>
    <w:rsid w:val="00D564A7"/>
    <w:rsid w:val="00D565D0"/>
    <w:rsid w:val="00D5710C"/>
    <w:rsid w:val="00D637C8"/>
    <w:rsid w:val="00D67A36"/>
    <w:rsid w:val="00D73110"/>
    <w:rsid w:val="00D73C34"/>
    <w:rsid w:val="00D73F60"/>
    <w:rsid w:val="00D7449F"/>
    <w:rsid w:val="00D75D68"/>
    <w:rsid w:val="00D760E4"/>
    <w:rsid w:val="00D765D0"/>
    <w:rsid w:val="00D809EE"/>
    <w:rsid w:val="00D81F2C"/>
    <w:rsid w:val="00D86888"/>
    <w:rsid w:val="00D9042A"/>
    <w:rsid w:val="00D91464"/>
    <w:rsid w:val="00D91E52"/>
    <w:rsid w:val="00D92780"/>
    <w:rsid w:val="00D939D9"/>
    <w:rsid w:val="00D94399"/>
    <w:rsid w:val="00D96603"/>
    <w:rsid w:val="00D97C36"/>
    <w:rsid w:val="00DA0837"/>
    <w:rsid w:val="00DA12D4"/>
    <w:rsid w:val="00DB1930"/>
    <w:rsid w:val="00DB4ADB"/>
    <w:rsid w:val="00DB585B"/>
    <w:rsid w:val="00DB6100"/>
    <w:rsid w:val="00DC14FA"/>
    <w:rsid w:val="00DC28FF"/>
    <w:rsid w:val="00DC2A71"/>
    <w:rsid w:val="00DC2F8D"/>
    <w:rsid w:val="00DD0906"/>
    <w:rsid w:val="00DD2DFA"/>
    <w:rsid w:val="00DD2FE5"/>
    <w:rsid w:val="00DD676B"/>
    <w:rsid w:val="00DE26A6"/>
    <w:rsid w:val="00DE2853"/>
    <w:rsid w:val="00DF0C05"/>
    <w:rsid w:val="00DF154C"/>
    <w:rsid w:val="00DF2CBB"/>
    <w:rsid w:val="00DF7FD0"/>
    <w:rsid w:val="00E0020B"/>
    <w:rsid w:val="00E02D15"/>
    <w:rsid w:val="00E07779"/>
    <w:rsid w:val="00E1001C"/>
    <w:rsid w:val="00E13582"/>
    <w:rsid w:val="00E13C5D"/>
    <w:rsid w:val="00E13E3C"/>
    <w:rsid w:val="00E1680D"/>
    <w:rsid w:val="00E241D3"/>
    <w:rsid w:val="00E2447C"/>
    <w:rsid w:val="00E24DA4"/>
    <w:rsid w:val="00E33576"/>
    <w:rsid w:val="00E41AFD"/>
    <w:rsid w:val="00E434BD"/>
    <w:rsid w:val="00E4501D"/>
    <w:rsid w:val="00E4570B"/>
    <w:rsid w:val="00E4616C"/>
    <w:rsid w:val="00E47A9D"/>
    <w:rsid w:val="00E515AA"/>
    <w:rsid w:val="00E517AC"/>
    <w:rsid w:val="00E550E6"/>
    <w:rsid w:val="00E626E7"/>
    <w:rsid w:val="00E654EE"/>
    <w:rsid w:val="00E668BE"/>
    <w:rsid w:val="00E67CD7"/>
    <w:rsid w:val="00E728B8"/>
    <w:rsid w:val="00E7304B"/>
    <w:rsid w:val="00E74B19"/>
    <w:rsid w:val="00E74FEA"/>
    <w:rsid w:val="00E823B6"/>
    <w:rsid w:val="00E82E0F"/>
    <w:rsid w:val="00E84054"/>
    <w:rsid w:val="00E856CB"/>
    <w:rsid w:val="00E857DC"/>
    <w:rsid w:val="00E86F45"/>
    <w:rsid w:val="00E9531D"/>
    <w:rsid w:val="00EA17CD"/>
    <w:rsid w:val="00EA5B95"/>
    <w:rsid w:val="00EA709D"/>
    <w:rsid w:val="00EA7139"/>
    <w:rsid w:val="00EB0E34"/>
    <w:rsid w:val="00EB3480"/>
    <w:rsid w:val="00EB61DC"/>
    <w:rsid w:val="00EC33FA"/>
    <w:rsid w:val="00EC60E9"/>
    <w:rsid w:val="00ED14D3"/>
    <w:rsid w:val="00ED5DB0"/>
    <w:rsid w:val="00ED6B49"/>
    <w:rsid w:val="00ED766D"/>
    <w:rsid w:val="00ED7B65"/>
    <w:rsid w:val="00ED7B85"/>
    <w:rsid w:val="00ED7DC3"/>
    <w:rsid w:val="00EE17B7"/>
    <w:rsid w:val="00EE39C0"/>
    <w:rsid w:val="00EE3C44"/>
    <w:rsid w:val="00EE727A"/>
    <w:rsid w:val="00EF0FEB"/>
    <w:rsid w:val="00EF1AD7"/>
    <w:rsid w:val="00EF3001"/>
    <w:rsid w:val="00EF5962"/>
    <w:rsid w:val="00EF62F9"/>
    <w:rsid w:val="00F00C6F"/>
    <w:rsid w:val="00F022C0"/>
    <w:rsid w:val="00F0447D"/>
    <w:rsid w:val="00F06211"/>
    <w:rsid w:val="00F11619"/>
    <w:rsid w:val="00F13E66"/>
    <w:rsid w:val="00F15B30"/>
    <w:rsid w:val="00F22F68"/>
    <w:rsid w:val="00F27166"/>
    <w:rsid w:val="00F30F9F"/>
    <w:rsid w:val="00F33C74"/>
    <w:rsid w:val="00F33D1D"/>
    <w:rsid w:val="00F34638"/>
    <w:rsid w:val="00F355B0"/>
    <w:rsid w:val="00F359DE"/>
    <w:rsid w:val="00F40F33"/>
    <w:rsid w:val="00F41AAA"/>
    <w:rsid w:val="00F441DF"/>
    <w:rsid w:val="00F54F79"/>
    <w:rsid w:val="00F56774"/>
    <w:rsid w:val="00F5711E"/>
    <w:rsid w:val="00F6073C"/>
    <w:rsid w:val="00F60F6B"/>
    <w:rsid w:val="00F623DF"/>
    <w:rsid w:val="00F62BE5"/>
    <w:rsid w:val="00F6347B"/>
    <w:rsid w:val="00F63722"/>
    <w:rsid w:val="00F63F45"/>
    <w:rsid w:val="00F66836"/>
    <w:rsid w:val="00F702DE"/>
    <w:rsid w:val="00F70366"/>
    <w:rsid w:val="00F70CF8"/>
    <w:rsid w:val="00F71091"/>
    <w:rsid w:val="00F72FA9"/>
    <w:rsid w:val="00F731DF"/>
    <w:rsid w:val="00F73693"/>
    <w:rsid w:val="00F73CC3"/>
    <w:rsid w:val="00F773EA"/>
    <w:rsid w:val="00F82207"/>
    <w:rsid w:val="00F83388"/>
    <w:rsid w:val="00F83AEA"/>
    <w:rsid w:val="00F8686B"/>
    <w:rsid w:val="00F94267"/>
    <w:rsid w:val="00F94AAF"/>
    <w:rsid w:val="00F9576D"/>
    <w:rsid w:val="00F95B4A"/>
    <w:rsid w:val="00F95D1C"/>
    <w:rsid w:val="00F97988"/>
    <w:rsid w:val="00FA13CC"/>
    <w:rsid w:val="00FA3292"/>
    <w:rsid w:val="00FA51E8"/>
    <w:rsid w:val="00FB233E"/>
    <w:rsid w:val="00FB2558"/>
    <w:rsid w:val="00FB3419"/>
    <w:rsid w:val="00FB6299"/>
    <w:rsid w:val="00FB62D3"/>
    <w:rsid w:val="00FC019F"/>
    <w:rsid w:val="00FC0FF6"/>
    <w:rsid w:val="00FC1D6D"/>
    <w:rsid w:val="00FC35B6"/>
    <w:rsid w:val="00FC55BD"/>
    <w:rsid w:val="00FC567E"/>
    <w:rsid w:val="00FD1047"/>
    <w:rsid w:val="00FD49AA"/>
    <w:rsid w:val="00FE1E53"/>
    <w:rsid w:val="00FE37DE"/>
    <w:rsid w:val="00FE3815"/>
    <w:rsid w:val="00FE3A26"/>
    <w:rsid w:val="00FE48B4"/>
    <w:rsid w:val="00FE55BD"/>
    <w:rsid w:val="00FE733E"/>
    <w:rsid w:val="00FF0476"/>
    <w:rsid w:val="00FF0544"/>
    <w:rsid w:val="00FF0EC8"/>
    <w:rsid w:val="00FF208C"/>
    <w:rsid w:val="00FF2423"/>
    <w:rsid w:val="00FF477D"/>
    <w:rsid w:val="00FF4A65"/>
    <w:rsid w:val="00FF5441"/>
    <w:rsid w:val="00FF5F66"/>
    <w:rsid w:val="00FF72AA"/>
    <w:rsid w:val="00FF7EAA"/>
    <w:rsid w:val="011BB737"/>
    <w:rsid w:val="0128B484"/>
    <w:rsid w:val="013117F4"/>
    <w:rsid w:val="0139F470"/>
    <w:rsid w:val="01449F72"/>
    <w:rsid w:val="014D17BC"/>
    <w:rsid w:val="0151252A"/>
    <w:rsid w:val="0191D1C0"/>
    <w:rsid w:val="01E59509"/>
    <w:rsid w:val="01E9A706"/>
    <w:rsid w:val="02300302"/>
    <w:rsid w:val="025BE558"/>
    <w:rsid w:val="02666A44"/>
    <w:rsid w:val="0268D41E"/>
    <w:rsid w:val="0312DA8A"/>
    <w:rsid w:val="032159F1"/>
    <w:rsid w:val="0338AE86"/>
    <w:rsid w:val="037097A8"/>
    <w:rsid w:val="03A91CC6"/>
    <w:rsid w:val="03BA2C6E"/>
    <w:rsid w:val="03EED2B9"/>
    <w:rsid w:val="040BDCF1"/>
    <w:rsid w:val="040F86B2"/>
    <w:rsid w:val="044C74D2"/>
    <w:rsid w:val="04A7B457"/>
    <w:rsid w:val="04A9BF35"/>
    <w:rsid w:val="04DAC288"/>
    <w:rsid w:val="04E29C8C"/>
    <w:rsid w:val="04E7390E"/>
    <w:rsid w:val="0546CAB3"/>
    <w:rsid w:val="056259FC"/>
    <w:rsid w:val="0571A764"/>
    <w:rsid w:val="0575DBF8"/>
    <w:rsid w:val="05CEE4EB"/>
    <w:rsid w:val="05EE87F9"/>
    <w:rsid w:val="05F7E146"/>
    <w:rsid w:val="060BAB2C"/>
    <w:rsid w:val="06712A92"/>
    <w:rsid w:val="067B93EA"/>
    <w:rsid w:val="06C78A1D"/>
    <w:rsid w:val="06C9609E"/>
    <w:rsid w:val="06EDF0CC"/>
    <w:rsid w:val="07146852"/>
    <w:rsid w:val="071FC75E"/>
    <w:rsid w:val="0757700C"/>
    <w:rsid w:val="07783D0A"/>
    <w:rsid w:val="07AC1B55"/>
    <w:rsid w:val="07B3904B"/>
    <w:rsid w:val="07BA21CE"/>
    <w:rsid w:val="07F7A823"/>
    <w:rsid w:val="07FA8567"/>
    <w:rsid w:val="0823FF26"/>
    <w:rsid w:val="0824D97E"/>
    <w:rsid w:val="0842FD78"/>
    <w:rsid w:val="087C203F"/>
    <w:rsid w:val="08859C04"/>
    <w:rsid w:val="089B84E2"/>
    <w:rsid w:val="08B64CF2"/>
    <w:rsid w:val="08CC8A7D"/>
    <w:rsid w:val="08EE9A40"/>
    <w:rsid w:val="09081F86"/>
    <w:rsid w:val="091871DC"/>
    <w:rsid w:val="094DBBFF"/>
    <w:rsid w:val="095EBCC1"/>
    <w:rsid w:val="096F6AB0"/>
    <w:rsid w:val="09926936"/>
    <w:rsid w:val="09A1E3C7"/>
    <w:rsid w:val="09B1DBC1"/>
    <w:rsid w:val="0A02C352"/>
    <w:rsid w:val="0A1B99E4"/>
    <w:rsid w:val="0A246AC8"/>
    <w:rsid w:val="0A572D25"/>
    <w:rsid w:val="0A65B1A2"/>
    <w:rsid w:val="0A6B5725"/>
    <w:rsid w:val="0A8F263F"/>
    <w:rsid w:val="0AAC8046"/>
    <w:rsid w:val="0ADCC65B"/>
    <w:rsid w:val="0AF0254B"/>
    <w:rsid w:val="0B488F98"/>
    <w:rsid w:val="0B70D33F"/>
    <w:rsid w:val="0BB899F1"/>
    <w:rsid w:val="0BDFB1B9"/>
    <w:rsid w:val="0BFF15E4"/>
    <w:rsid w:val="0C0A4F70"/>
    <w:rsid w:val="0C0AA190"/>
    <w:rsid w:val="0C117254"/>
    <w:rsid w:val="0C11C6C4"/>
    <w:rsid w:val="0C5E1D53"/>
    <w:rsid w:val="0C611BF6"/>
    <w:rsid w:val="0C8CE616"/>
    <w:rsid w:val="0CF49705"/>
    <w:rsid w:val="0CF588F8"/>
    <w:rsid w:val="0D1094D5"/>
    <w:rsid w:val="0D310DCB"/>
    <w:rsid w:val="0D339455"/>
    <w:rsid w:val="0D523214"/>
    <w:rsid w:val="0D68DF49"/>
    <w:rsid w:val="0D7A07F8"/>
    <w:rsid w:val="0DF36F69"/>
    <w:rsid w:val="0E442FD8"/>
    <w:rsid w:val="0E7C1119"/>
    <w:rsid w:val="0EFB041E"/>
    <w:rsid w:val="0F67AF81"/>
    <w:rsid w:val="0F7BA35F"/>
    <w:rsid w:val="0F8C874B"/>
    <w:rsid w:val="0FAF786D"/>
    <w:rsid w:val="0FCE50F8"/>
    <w:rsid w:val="0FFDD186"/>
    <w:rsid w:val="10049EB5"/>
    <w:rsid w:val="10369F9F"/>
    <w:rsid w:val="1046A39C"/>
    <w:rsid w:val="10773975"/>
    <w:rsid w:val="10D0E596"/>
    <w:rsid w:val="10DA64B2"/>
    <w:rsid w:val="10F379D6"/>
    <w:rsid w:val="11679E51"/>
    <w:rsid w:val="11959345"/>
    <w:rsid w:val="119CAE57"/>
    <w:rsid w:val="11CE2F1F"/>
    <w:rsid w:val="11E05BCD"/>
    <w:rsid w:val="11EB8D75"/>
    <w:rsid w:val="11F1CC02"/>
    <w:rsid w:val="12042D62"/>
    <w:rsid w:val="122CD49A"/>
    <w:rsid w:val="1245E0AA"/>
    <w:rsid w:val="124763C1"/>
    <w:rsid w:val="12597349"/>
    <w:rsid w:val="12683C2F"/>
    <w:rsid w:val="127659E7"/>
    <w:rsid w:val="12C913F8"/>
    <w:rsid w:val="12E75854"/>
    <w:rsid w:val="12F6AD0F"/>
    <w:rsid w:val="13062D8E"/>
    <w:rsid w:val="13101B55"/>
    <w:rsid w:val="13348B19"/>
    <w:rsid w:val="133D7CFB"/>
    <w:rsid w:val="1364A332"/>
    <w:rsid w:val="13A8C03C"/>
    <w:rsid w:val="13D37C53"/>
    <w:rsid w:val="13E1076D"/>
    <w:rsid w:val="13E18628"/>
    <w:rsid w:val="13EF7015"/>
    <w:rsid w:val="13F1B8CB"/>
    <w:rsid w:val="142439DE"/>
    <w:rsid w:val="147A00D7"/>
    <w:rsid w:val="148A81EF"/>
    <w:rsid w:val="14CFEEA6"/>
    <w:rsid w:val="14D68B0E"/>
    <w:rsid w:val="14F6F130"/>
    <w:rsid w:val="152ACC12"/>
    <w:rsid w:val="1541685F"/>
    <w:rsid w:val="154A2FD2"/>
    <w:rsid w:val="15636015"/>
    <w:rsid w:val="1569EE3B"/>
    <w:rsid w:val="16018A62"/>
    <w:rsid w:val="16587151"/>
    <w:rsid w:val="168EDA39"/>
    <w:rsid w:val="1690D589"/>
    <w:rsid w:val="1696C02F"/>
    <w:rsid w:val="169DC61B"/>
    <w:rsid w:val="16A3ED98"/>
    <w:rsid w:val="16BA182F"/>
    <w:rsid w:val="16E6741D"/>
    <w:rsid w:val="17804729"/>
    <w:rsid w:val="17A9899F"/>
    <w:rsid w:val="17FE1582"/>
    <w:rsid w:val="17FFDBFB"/>
    <w:rsid w:val="18075E74"/>
    <w:rsid w:val="18408B60"/>
    <w:rsid w:val="18524FFF"/>
    <w:rsid w:val="18557F22"/>
    <w:rsid w:val="18819585"/>
    <w:rsid w:val="18B2FE51"/>
    <w:rsid w:val="18ED7029"/>
    <w:rsid w:val="19107F4A"/>
    <w:rsid w:val="192E3FB5"/>
    <w:rsid w:val="19766F22"/>
    <w:rsid w:val="198B504D"/>
    <w:rsid w:val="199EE00A"/>
    <w:rsid w:val="19AC24F1"/>
    <w:rsid w:val="19B6FBB8"/>
    <w:rsid w:val="19C0E86A"/>
    <w:rsid w:val="1A07AE8D"/>
    <w:rsid w:val="1ABB1192"/>
    <w:rsid w:val="1AD5A04F"/>
    <w:rsid w:val="1AEA2EB8"/>
    <w:rsid w:val="1B243436"/>
    <w:rsid w:val="1B3E33CF"/>
    <w:rsid w:val="1B4634E9"/>
    <w:rsid w:val="1B615524"/>
    <w:rsid w:val="1B687476"/>
    <w:rsid w:val="1B6CA0FF"/>
    <w:rsid w:val="1B8DBC7A"/>
    <w:rsid w:val="1BB2AFF4"/>
    <w:rsid w:val="1BE91D5F"/>
    <w:rsid w:val="1BF06FFD"/>
    <w:rsid w:val="1BF52BE1"/>
    <w:rsid w:val="1C30DA6D"/>
    <w:rsid w:val="1C4A6205"/>
    <w:rsid w:val="1C75D10E"/>
    <w:rsid w:val="1CAB4343"/>
    <w:rsid w:val="1CDD46E5"/>
    <w:rsid w:val="1CE5763D"/>
    <w:rsid w:val="1D01D731"/>
    <w:rsid w:val="1D036B6C"/>
    <w:rsid w:val="1D235173"/>
    <w:rsid w:val="1D2BEB88"/>
    <w:rsid w:val="1DE16626"/>
    <w:rsid w:val="1E827A96"/>
    <w:rsid w:val="1E9758A0"/>
    <w:rsid w:val="1EB38548"/>
    <w:rsid w:val="1EDA4880"/>
    <w:rsid w:val="1EE63E2C"/>
    <w:rsid w:val="1F668DDC"/>
    <w:rsid w:val="1FACB894"/>
    <w:rsid w:val="1FF11B77"/>
    <w:rsid w:val="1FF62C40"/>
    <w:rsid w:val="200750BF"/>
    <w:rsid w:val="2013A69A"/>
    <w:rsid w:val="202AB944"/>
    <w:rsid w:val="20579AA9"/>
    <w:rsid w:val="206136DE"/>
    <w:rsid w:val="206EBA5E"/>
    <w:rsid w:val="2093A34A"/>
    <w:rsid w:val="209D1250"/>
    <w:rsid w:val="20B6F31C"/>
    <w:rsid w:val="20CB67B5"/>
    <w:rsid w:val="20EDDD28"/>
    <w:rsid w:val="21002577"/>
    <w:rsid w:val="211E33BB"/>
    <w:rsid w:val="21268FE7"/>
    <w:rsid w:val="213EA6B6"/>
    <w:rsid w:val="2149FE8B"/>
    <w:rsid w:val="214D5361"/>
    <w:rsid w:val="217BEC2D"/>
    <w:rsid w:val="21E7E63C"/>
    <w:rsid w:val="21E93C86"/>
    <w:rsid w:val="21F7B555"/>
    <w:rsid w:val="22184EC0"/>
    <w:rsid w:val="22456DF4"/>
    <w:rsid w:val="2255F687"/>
    <w:rsid w:val="226060FE"/>
    <w:rsid w:val="22701A7D"/>
    <w:rsid w:val="22BDD3C6"/>
    <w:rsid w:val="22C176FB"/>
    <w:rsid w:val="22F6A3AE"/>
    <w:rsid w:val="23036D00"/>
    <w:rsid w:val="234A8148"/>
    <w:rsid w:val="2357E798"/>
    <w:rsid w:val="23668ACE"/>
    <w:rsid w:val="2396C906"/>
    <w:rsid w:val="23CF6C76"/>
    <w:rsid w:val="23FB6A79"/>
    <w:rsid w:val="242DFD58"/>
    <w:rsid w:val="24795CC9"/>
    <w:rsid w:val="247CD51A"/>
    <w:rsid w:val="24AAEF75"/>
    <w:rsid w:val="24B528C1"/>
    <w:rsid w:val="24CF1C57"/>
    <w:rsid w:val="251AA01C"/>
    <w:rsid w:val="2570BCA6"/>
    <w:rsid w:val="2574CA90"/>
    <w:rsid w:val="25A90D22"/>
    <w:rsid w:val="25B1C6A8"/>
    <w:rsid w:val="25B31EC3"/>
    <w:rsid w:val="25BC08C2"/>
    <w:rsid w:val="25BE05E7"/>
    <w:rsid w:val="25D1AD30"/>
    <w:rsid w:val="25F8EC84"/>
    <w:rsid w:val="2605E9CB"/>
    <w:rsid w:val="2627864F"/>
    <w:rsid w:val="2641ACF0"/>
    <w:rsid w:val="265A3CDD"/>
    <w:rsid w:val="2690DE39"/>
    <w:rsid w:val="2694E4E9"/>
    <w:rsid w:val="26A87CE1"/>
    <w:rsid w:val="26D580E3"/>
    <w:rsid w:val="26DB9E11"/>
    <w:rsid w:val="27125983"/>
    <w:rsid w:val="2730D089"/>
    <w:rsid w:val="2752B4BC"/>
    <w:rsid w:val="275367E8"/>
    <w:rsid w:val="2785D7A6"/>
    <w:rsid w:val="27B69547"/>
    <w:rsid w:val="27C451CC"/>
    <w:rsid w:val="27ECF86E"/>
    <w:rsid w:val="28281DAC"/>
    <w:rsid w:val="283AE616"/>
    <w:rsid w:val="28629137"/>
    <w:rsid w:val="2879596D"/>
    <w:rsid w:val="2881C132"/>
    <w:rsid w:val="28A26140"/>
    <w:rsid w:val="28A3050F"/>
    <w:rsid w:val="2900E522"/>
    <w:rsid w:val="298B6022"/>
    <w:rsid w:val="29B846C8"/>
    <w:rsid w:val="29C66529"/>
    <w:rsid w:val="29E03583"/>
    <w:rsid w:val="2A2675DB"/>
    <w:rsid w:val="2A34BE5B"/>
    <w:rsid w:val="2A4860A2"/>
    <w:rsid w:val="2ACFD760"/>
    <w:rsid w:val="2AEEA011"/>
    <w:rsid w:val="2B1E7791"/>
    <w:rsid w:val="2B201B33"/>
    <w:rsid w:val="2B715DEF"/>
    <w:rsid w:val="2B84F1AD"/>
    <w:rsid w:val="2BBF4CDC"/>
    <w:rsid w:val="2BE3B03B"/>
    <w:rsid w:val="2BF842E6"/>
    <w:rsid w:val="2C14B1DC"/>
    <w:rsid w:val="2C2A7892"/>
    <w:rsid w:val="2C64C387"/>
    <w:rsid w:val="2C6A649F"/>
    <w:rsid w:val="2C6FC95E"/>
    <w:rsid w:val="2CE5BAD3"/>
    <w:rsid w:val="2D0A6681"/>
    <w:rsid w:val="2D122C90"/>
    <w:rsid w:val="2D30570A"/>
    <w:rsid w:val="2D4540AF"/>
    <w:rsid w:val="2D8065ED"/>
    <w:rsid w:val="2D852A1E"/>
    <w:rsid w:val="2D93139B"/>
    <w:rsid w:val="2D9C9DDD"/>
    <w:rsid w:val="2E210F4A"/>
    <w:rsid w:val="2E233B69"/>
    <w:rsid w:val="2E282B72"/>
    <w:rsid w:val="2E2C7441"/>
    <w:rsid w:val="2ECAE8EA"/>
    <w:rsid w:val="2EE845E3"/>
    <w:rsid w:val="2EFF5A2D"/>
    <w:rsid w:val="2F29AEE5"/>
    <w:rsid w:val="2F7C2FA1"/>
    <w:rsid w:val="2FEAB6AF"/>
    <w:rsid w:val="2FF7D1AB"/>
    <w:rsid w:val="30E265FA"/>
    <w:rsid w:val="30F09C0E"/>
    <w:rsid w:val="313BF0E9"/>
    <w:rsid w:val="314B0F05"/>
    <w:rsid w:val="3152BAD9"/>
    <w:rsid w:val="3154ED00"/>
    <w:rsid w:val="3171223A"/>
    <w:rsid w:val="318EE906"/>
    <w:rsid w:val="319AA225"/>
    <w:rsid w:val="31D74E65"/>
    <w:rsid w:val="31E3AD3F"/>
    <w:rsid w:val="31F31A05"/>
    <w:rsid w:val="31FD1141"/>
    <w:rsid w:val="32184617"/>
    <w:rsid w:val="32233485"/>
    <w:rsid w:val="324E2367"/>
    <w:rsid w:val="3254D35A"/>
    <w:rsid w:val="32BFCE46"/>
    <w:rsid w:val="32DCDDA6"/>
    <w:rsid w:val="3329269E"/>
    <w:rsid w:val="3357329D"/>
    <w:rsid w:val="335B806D"/>
    <w:rsid w:val="3368FBC0"/>
    <w:rsid w:val="33AB37F0"/>
    <w:rsid w:val="33F0E7F7"/>
    <w:rsid w:val="341151B6"/>
    <w:rsid w:val="34235A4F"/>
    <w:rsid w:val="342A7E1F"/>
    <w:rsid w:val="34426C28"/>
    <w:rsid w:val="345C6DEA"/>
    <w:rsid w:val="3500A3D0"/>
    <w:rsid w:val="35047D88"/>
    <w:rsid w:val="352CEC54"/>
    <w:rsid w:val="3553492B"/>
    <w:rsid w:val="358D42AE"/>
    <w:rsid w:val="35C4A040"/>
    <w:rsid w:val="35D9AF78"/>
    <w:rsid w:val="3603BE6E"/>
    <w:rsid w:val="3628F3D6"/>
    <w:rsid w:val="363B5757"/>
    <w:rsid w:val="364F0ECA"/>
    <w:rsid w:val="3662D0E1"/>
    <w:rsid w:val="3679CE9F"/>
    <w:rsid w:val="369D8B3E"/>
    <w:rsid w:val="36A9E68E"/>
    <w:rsid w:val="373B2E45"/>
    <w:rsid w:val="373ED9E6"/>
    <w:rsid w:val="37598309"/>
    <w:rsid w:val="379A575B"/>
    <w:rsid w:val="37BD3F22"/>
    <w:rsid w:val="37BEEEAE"/>
    <w:rsid w:val="37D3C72F"/>
    <w:rsid w:val="380ABE65"/>
    <w:rsid w:val="3848811D"/>
    <w:rsid w:val="38F5AA6A"/>
    <w:rsid w:val="391D46BC"/>
    <w:rsid w:val="391DB505"/>
    <w:rsid w:val="395E6A05"/>
    <w:rsid w:val="3966E65D"/>
    <w:rsid w:val="3978F97F"/>
    <w:rsid w:val="39847552"/>
    <w:rsid w:val="39AEE922"/>
    <w:rsid w:val="39B97B7B"/>
    <w:rsid w:val="39BAE4B9"/>
    <w:rsid w:val="3A066573"/>
    <w:rsid w:val="3A4D5515"/>
    <w:rsid w:val="3A686A9D"/>
    <w:rsid w:val="3A70CFB9"/>
    <w:rsid w:val="3A915C97"/>
    <w:rsid w:val="3A94C186"/>
    <w:rsid w:val="3AB6F7B5"/>
    <w:rsid w:val="3AB92377"/>
    <w:rsid w:val="3ABD169A"/>
    <w:rsid w:val="3ABECCB6"/>
    <w:rsid w:val="3AED2BFD"/>
    <w:rsid w:val="3B3226C7"/>
    <w:rsid w:val="3B3828FD"/>
    <w:rsid w:val="3B6FFD42"/>
    <w:rsid w:val="3B9A3E81"/>
    <w:rsid w:val="3BAC7DA0"/>
    <w:rsid w:val="3BD94F0D"/>
    <w:rsid w:val="3BF83B46"/>
    <w:rsid w:val="3BFD9389"/>
    <w:rsid w:val="3C036C34"/>
    <w:rsid w:val="3C11ED9C"/>
    <w:rsid w:val="3C5DD91D"/>
    <w:rsid w:val="3C658357"/>
    <w:rsid w:val="3C7E4DA3"/>
    <w:rsid w:val="3C7E5694"/>
    <w:rsid w:val="3CC00B9D"/>
    <w:rsid w:val="3CCB6645"/>
    <w:rsid w:val="3D052646"/>
    <w:rsid w:val="3D23A0CB"/>
    <w:rsid w:val="3D4E2EA5"/>
    <w:rsid w:val="3D8466BA"/>
    <w:rsid w:val="3DA6895B"/>
    <w:rsid w:val="3DB68118"/>
    <w:rsid w:val="3DDB5610"/>
    <w:rsid w:val="3E2E8F0D"/>
    <w:rsid w:val="3E5F0841"/>
    <w:rsid w:val="3E7CC4F4"/>
    <w:rsid w:val="3E82F939"/>
    <w:rsid w:val="3EAACF91"/>
    <w:rsid w:val="3ED61126"/>
    <w:rsid w:val="3F1460FF"/>
    <w:rsid w:val="3F3838A8"/>
    <w:rsid w:val="3F57178A"/>
    <w:rsid w:val="3F673D0A"/>
    <w:rsid w:val="3F67F359"/>
    <w:rsid w:val="3FB19467"/>
    <w:rsid w:val="3FB73EAE"/>
    <w:rsid w:val="3FCC2981"/>
    <w:rsid w:val="3FF17A5B"/>
    <w:rsid w:val="3FF23D17"/>
    <w:rsid w:val="3FF41264"/>
    <w:rsid w:val="403632C6"/>
    <w:rsid w:val="404D6A3D"/>
    <w:rsid w:val="4053E33B"/>
    <w:rsid w:val="405C18DA"/>
    <w:rsid w:val="406C97E7"/>
    <w:rsid w:val="40761436"/>
    <w:rsid w:val="40786381"/>
    <w:rsid w:val="4082DF10"/>
    <w:rsid w:val="4089AA7E"/>
    <w:rsid w:val="408FE3D5"/>
    <w:rsid w:val="4091A7CF"/>
    <w:rsid w:val="409620F5"/>
    <w:rsid w:val="40A11FF3"/>
    <w:rsid w:val="40E81D01"/>
    <w:rsid w:val="41AA4BDA"/>
    <w:rsid w:val="41BB47A0"/>
    <w:rsid w:val="41D69B14"/>
    <w:rsid w:val="420921CF"/>
    <w:rsid w:val="420EA6BF"/>
    <w:rsid w:val="422286C4"/>
    <w:rsid w:val="42453CDE"/>
    <w:rsid w:val="42500225"/>
    <w:rsid w:val="42A759A7"/>
    <w:rsid w:val="42C4B0B6"/>
    <w:rsid w:val="42ED807A"/>
    <w:rsid w:val="430023BB"/>
    <w:rsid w:val="436AA508"/>
    <w:rsid w:val="438185F6"/>
    <w:rsid w:val="43962CFA"/>
    <w:rsid w:val="43A0C6D5"/>
    <w:rsid w:val="43A6F09B"/>
    <w:rsid w:val="43AF0E92"/>
    <w:rsid w:val="43C34074"/>
    <w:rsid w:val="43F0B7A7"/>
    <w:rsid w:val="4405E1C0"/>
    <w:rsid w:val="440964B2"/>
    <w:rsid w:val="4495FAD4"/>
    <w:rsid w:val="44E370E9"/>
    <w:rsid w:val="44ECD1BB"/>
    <w:rsid w:val="4509265C"/>
    <w:rsid w:val="459794DC"/>
    <w:rsid w:val="45A36D2E"/>
    <w:rsid w:val="45ABC84E"/>
    <w:rsid w:val="45BF6F89"/>
    <w:rsid w:val="45C0080C"/>
    <w:rsid w:val="45CA2FC7"/>
    <w:rsid w:val="45F3CEE2"/>
    <w:rsid w:val="45F3E13D"/>
    <w:rsid w:val="45F69474"/>
    <w:rsid w:val="46091725"/>
    <w:rsid w:val="46233787"/>
    <w:rsid w:val="4636317E"/>
    <w:rsid w:val="463DD325"/>
    <w:rsid w:val="465DA242"/>
    <w:rsid w:val="46876C31"/>
    <w:rsid w:val="468A2757"/>
    <w:rsid w:val="46B7034B"/>
    <w:rsid w:val="46BC478A"/>
    <w:rsid w:val="46C7EB24"/>
    <w:rsid w:val="46E3ABDF"/>
    <w:rsid w:val="470740D4"/>
    <w:rsid w:val="470AC172"/>
    <w:rsid w:val="47447B16"/>
    <w:rsid w:val="47850431"/>
    <w:rsid w:val="47873DED"/>
    <w:rsid w:val="47FF34E7"/>
    <w:rsid w:val="4832B3E3"/>
    <w:rsid w:val="48578BF3"/>
    <w:rsid w:val="489A1859"/>
    <w:rsid w:val="48A9D2AA"/>
    <w:rsid w:val="48BE7F19"/>
    <w:rsid w:val="48CD13EB"/>
    <w:rsid w:val="48D3628E"/>
    <w:rsid w:val="498D3D13"/>
    <w:rsid w:val="49D69742"/>
    <w:rsid w:val="49E1056B"/>
    <w:rsid w:val="4A4639F4"/>
    <w:rsid w:val="4A6D7A9E"/>
    <w:rsid w:val="4A6FCB63"/>
    <w:rsid w:val="4A8C842D"/>
    <w:rsid w:val="4A9B8052"/>
    <w:rsid w:val="4AA11A8D"/>
    <w:rsid w:val="4AABA05A"/>
    <w:rsid w:val="4ABB8985"/>
    <w:rsid w:val="4AC4E12C"/>
    <w:rsid w:val="4B8BDDA7"/>
    <w:rsid w:val="4BB66444"/>
    <w:rsid w:val="4BF98E53"/>
    <w:rsid w:val="4BFEF9D3"/>
    <w:rsid w:val="4C088DF8"/>
    <w:rsid w:val="4C2128F2"/>
    <w:rsid w:val="4C2A82BB"/>
    <w:rsid w:val="4C3EB1B3"/>
    <w:rsid w:val="4C57BFC4"/>
    <w:rsid w:val="4CDDF222"/>
    <w:rsid w:val="4D069BD5"/>
    <w:rsid w:val="4D096D80"/>
    <w:rsid w:val="4D0F9305"/>
    <w:rsid w:val="4D249077"/>
    <w:rsid w:val="4D8264D8"/>
    <w:rsid w:val="4DA91C7E"/>
    <w:rsid w:val="4DD888D2"/>
    <w:rsid w:val="4DF55A1C"/>
    <w:rsid w:val="4DF92C9A"/>
    <w:rsid w:val="4E4B6F84"/>
    <w:rsid w:val="4E87CF96"/>
    <w:rsid w:val="4F0D6A61"/>
    <w:rsid w:val="4F850C12"/>
    <w:rsid w:val="4FAE44C7"/>
    <w:rsid w:val="4FC8A0C5"/>
    <w:rsid w:val="4FEDF514"/>
    <w:rsid w:val="4FF575DF"/>
    <w:rsid w:val="4FFFCDA1"/>
    <w:rsid w:val="5000CCF3"/>
    <w:rsid w:val="502DC2C9"/>
    <w:rsid w:val="504CDB60"/>
    <w:rsid w:val="50A8E9FD"/>
    <w:rsid w:val="50D66244"/>
    <w:rsid w:val="51326228"/>
    <w:rsid w:val="5143D07C"/>
    <w:rsid w:val="5154EEAA"/>
    <w:rsid w:val="5162E409"/>
    <w:rsid w:val="5174588C"/>
    <w:rsid w:val="51A8A1C8"/>
    <w:rsid w:val="51FECB11"/>
    <w:rsid w:val="523332C0"/>
    <w:rsid w:val="526215B6"/>
    <w:rsid w:val="52642C82"/>
    <w:rsid w:val="527356A7"/>
    <w:rsid w:val="52961D88"/>
    <w:rsid w:val="52D3178E"/>
    <w:rsid w:val="52FA6914"/>
    <w:rsid w:val="52FC56D8"/>
    <w:rsid w:val="533767FF"/>
    <w:rsid w:val="535D2125"/>
    <w:rsid w:val="5377A555"/>
    <w:rsid w:val="53E23BB2"/>
    <w:rsid w:val="54EAD6A2"/>
    <w:rsid w:val="550ED3E2"/>
    <w:rsid w:val="55425B9E"/>
    <w:rsid w:val="55591D68"/>
    <w:rsid w:val="555A5846"/>
    <w:rsid w:val="55A8C5CA"/>
    <w:rsid w:val="55D1BCAA"/>
    <w:rsid w:val="5629A442"/>
    <w:rsid w:val="56413CE8"/>
    <w:rsid w:val="5674C9F1"/>
    <w:rsid w:val="56790779"/>
    <w:rsid w:val="56841BEA"/>
    <w:rsid w:val="568862ED"/>
    <w:rsid w:val="5688ACCA"/>
    <w:rsid w:val="568DF64E"/>
    <w:rsid w:val="56AE8A7A"/>
    <w:rsid w:val="56B48652"/>
    <w:rsid w:val="56CABBEE"/>
    <w:rsid w:val="57079F49"/>
    <w:rsid w:val="57431879"/>
    <w:rsid w:val="575D1CB5"/>
    <w:rsid w:val="575EA611"/>
    <w:rsid w:val="57792F69"/>
    <w:rsid w:val="57895F5E"/>
    <w:rsid w:val="57B37F7E"/>
    <w:rsid w:val="582D14B4"/>
    <w:rsid w:val="5834AB10"/>
    <w:rsid w:val="585CC560"/>
    <w:rsid w:val="58768EFC"/>
    <w:rsid w:val="58C2EBEC"/>
    <w:rsid w:val="59024C5D"/>
    <w:rsid w:val="591D420A"/>
    <w:rsid w:val="597266E9"/>
    <w:rsid w:val="5973C256"/>
    <w:rsid w:val="598F6F24"/>
    <w:rsid w:val="59BE6C43"/>
    <w:rsid w:val="5A2E3066"/>
    <w:rsid w:val="5A824590"/>
    <w:rsid w:val="5A89C0CC"/>
    <w:rsid w:val="5A9F566C"/>
    <w:rsid w:val="5AA7700C"/>
    <w:rsid w:val="5AB68363"/>
    <w:rsid w:val="5AC85E0E"/>
    <w:rsid w:val="5ACA3AF0"/>
    <w:rsid w:val="5AEC4621"/>
    <w:rsid w:val="5B1553B6"/>
    <w:rsid w:val="5B1E13DA"/>
    <w:rsid w:val="5B264F6D"/>
    <w:rsid w:val="5B9FF12B"/>
    <w:rsid w:val="5BB4E84B"/>
    <w:rsid w:val="5BCCF794"/>
    <w:rsid w:val="5BDBACEF"/>
    <w:rsid w:val="5BF9C52B"/>
    <w:rsid w:val="5C0A0A7D"/>
    <w:rsid w:val="5C11BBCE"/>
    <w:rsid w:val="5C1FAD25"/>
    <w:rsid w:val="5C3E7A9C"/>
    <w:rsid w:val="5C40B917"/>
    <w:rsid w:val="5C753744"/>
    <w:rsid w:val="5C7C7EC4"/>
    <w:rsid w:val="5C865CCE"/>
    <w:rsid w:val="5CBB5C42"/>
    <w:rsid w:val="5CBD2D53"/>
    <w:rsid w:val="5CC6040D"/>
    <w:rsid w:val="5CFB5F21"/>
    <w:rsid w:val="5D114B3A"/>
    <w:rsid w:val="5D781010"/>
    <w:rsid w:val="5D7FA61C"/>
    <w:rsid w:val="5D8FE886"/>
    <w:rsid w:val="5DA5C352"/>
    <w:rsid w:val="5DE1150D"/>
    <w:rsid w:val="5DF886CF"/>
    <w:rsid w:val="5DF906D7"/>
    <w:rsid w:val="5E016B6C"/>
    <w:rsid w:val="5E11DBD4"/>
    <w:rsid w:val="5E3C96A0"/>
    <w:rsid w:val="5E46971C"/>
    <w:rsid w:val="5E50F29E"/>
    <w:rsid w:val="5E60BAE5"/>
    <w:rsid w:val="5E7CD4B6"/>
    <w:rsid w:val="5E8700ED"/>
    <w:rsid w:val="5EF01BAE"/>
    <w:rsid w:val="5F14938A"/>
    <w:rsid w:val="5F239698"/>
    <w:rsid w:val="5F5A9464"/>
    <w:rsid w:val="5F955B41"/>
    <w:rsid w:val="5FC21A11"/>
    <w:rsid w:val="5FC59BCA"/>
    <w:rsid w:val="5FCED753"/>
    <w:rsid w:val="606C8810"/>
    <w:rsid w:val="6083B621"/>
    <w:rsid w:val="609333ED"/>
    <w:rsid w:val="6096A80E"/>
    <w:rsid w:val="609E932F"/>
    <w:rsid w:val="609FC682"/>
    <w:rsid w:val="60BCD355"/>
    <w:rsid w:val="61106EBC"/>
    <w:rsid w:val="616860D6"/>
    <w:rsid w:val="616BDCA6"/>
    <w:rsid w:val="6175DC44"/>
    <w:rsid w:val="61793CE3"/>
    <w:rsid w:val="618326C0"/>
    <w:rsid w:val="61AC55F8"/>
    <w:rsid w:val="61C687BA"/>
    <w:rsid w:val="61D4197E"/>
    <w:rsid w:val="61F07295"/>
    <w:rsid w:val="626ED23F"/>
    <w:rsid w:val="6292D927"/>
    <w:rsid w:val="62BC7695"/>
    <w:rsid w:val="62BEFC91"/>
    <w:rsid w:val="62C54A42"/>
    <w:rsid w:val="62DF6842"/>
    <w:rsid w:val="63278087"/>
    <w:rsid w:val="632CBC05"/>
    <w:rsid w:val="6341ACD6"/>
    <w:rsid w:val="63701E85"/>
    <w:rsid w:val="63830A1D"/>
    <w:rsid w:val="63AC130E"/>
    <w:rsid w:val="63D632A8"/>
    <w:rsid w:val="63D85EDA"/>
    <w:rsid w:val="64296BD8"/>
    <w:rsid w:val="64575842"/>
    <w:rsid w:val="64705C58"/>
    <w:rsid w:val="647E78C9"/>
    <w:rsid w:val="648E65D8"/>
    <w:rsid w:val="64AAEEE1"/>
    <w:rsid w:val="64BD41D7"/>
    <w:rsid w:val="64DA5286"/>
    <w:rsid w:val="64DFBBA2"/>
    <w:rsid w:val="64E75DB6"/>
    <w:rsid w:val="65025583"/>
    <w:rsid w:val="65269FA9"/>
    <w:rsid w:val="652F4817"/>
    <w:rsid w:val="65671389"/>
    <w:rsid w:val="65762A92"/>
    <w:rsid w:val="65988EA4"/>
    <w:rsid w:val="65A8FCB2"/>
    <w:rsid w:val="65BE6465"/>
    <w:rsid w:val="65D5D105"/>
    <w:rsid w:val="66032138"/>
    <w:rsid w:val="660AFD43"/>
    <w:rsid w:val="6630009B"/>
    <w:rsid w:val="667CDE47"/>
    <w:rsid w:val="66925CA8"/>
    <w:rsid w:val="66C9C298"/>
    <w:rsid w:val="673E9C43"/>
    <w:rsid w:val="674B3B21"/>
    <w:rsid w:val="6756AD92"/>
    <w:rsid w:val="6767017C"/>
    <w:rsid w:val="67C50856"/>
    <w:rsid w:val="67E2BE17"/>
    <w:rsid w:val="67F241D2"/>
    <w:rsid w:val="67F5F821"/>
    <w:rsid w:val="68375484"/>
    <w:rsid w:val="689E0C27"/>
    <w:rsid w:val="68EDFD8D"/>
    <w:rsid w:val="693F0838"/>
    <w:rsid w:val="69415A5C"/>
    <w:rsid w:val="69492C16"/>
    <w:rsid w:val="69A51B90"/>
    <w:rsid w:val="69CC79AE"/>
    <w:rsid w:val="69CD340F"/>
    <w:rsid w:val="69EFDFF7"/>
    <w:rsid w:val="69F34D18"/>
    <w:rsid w:val="69FB80EA"/>
    <w:rsid w:val="6A2CDF5A"/>
    <w:rsid w:val="6A47EA28"/>
    <w:rsid w:val="6A5ED0A5"/>
    <w:rsid w:val="6A7A483B"/>
    <w:rsid w:val="6A88EB3D"/>
    <w:rsid w:val="6A8E134B"/>
    <w:rsid w:val="6ADA603A"/>
    <w:rsid w:val="6AF54717"/>
    <w:rsid w:val="6B0CD2B2"/>
    <w:rsid w:val="6B1DB617"/>
    <w:rsid w:val="6B2D6A9F"/>
    <w:rsid w:val="6B3905DB"/>
    <w:rsid w:val="6B4464E1"/>
    <w:rsid w:val="6B6290AC"/>
    <w:rsid w:val="6B761C4A"/>
    <w:rsid w:val="6B96F762"/>
    <w:rsid w:val="6B97A97E"/>
    <w:rsid w:val="6BB9170D"/>
    <w:rsid w:val="6BFD6CD6"/>
    <w:rsid w:val="6C1FFFBA"/>
    <w:rsid w:val="6C3DB0B4"/>
    <w:rsid w:val="6C58996A"/>
    <w:rsid w:val="6C5A3D56"/>
    <w:rsid w:val="6C69A434"/>
    <w:rsid w:val="6CAD1DAA"/>
    <w:rsid w:val="6CD2FFCA"/>
    <w:rsid w:val="6CE2A6B3"/>
    <w:rsid w:val="6D29ECFE"/>
    <w:rsid w:val="6D2F12E7"/>
    <w:rsid w:val="6D35E1B9"/>
    <w:rsid w:val="6D3810C0"/>
    <w:rsid w:val="6D732A54"/>
    <w:rsid w:val="6D98AE41"/>
    <w:rsid w:val="6DA757B0"/>
    <w:rsid w:val="6DB1BED6"/>
    <w:rsid w:val="6DBE112E"/>
    <w:rsid w:val="6DED8683"/>
    <w:rsid w:val="6E40E270"/>
    <w:rsid w:val="6E45CA54"/>
    <w:rsid w:val="6E8E1D70"/>
    <w:rsid w:val="6EA5EB45"/>
    <w:rsid w:val="6EDDF75E"/>
    <w:rsid w:val="6F2019A9"/>
    <w:rsid w:val="6F360E17"/>
    <w:rsid w:val="6F4A0017"/>
    <w:rsid w:val="6F819A7E"/>
    <w:rsid w:val="701F00F7"/>
    <w:rsid w:val="70523458"/>
    <w:rsid w:val="70602725"/>
    <w:rsid w:val="706845F6"/>
    <w:rsid w:val="707CF3F2"/>
    <w:rsid w:val="70D2782E"/>
    <w:rsid w:val="70F61F1D"/>
    <w:rsid w:val="7106D51B"/>
    <w:rsid w:val="71579764"/>
    <w:rsid w:val="7199E0B9"/>
    <w:rsid w:val="719DE6FB"/>
    <w:rsid w:val="71A5A763"/>
    <w:rsid w:val="71BF0036"/>
    <w:rsid w:val="71D7B0BF"/>
    <w:rsid w:val="71E1578D"/>
    <w:rsid w:val="7201267F"/>
    <w:rsid w:val="720FD32B"/>
    <w:rsid w:val="721D39A5"/>
    <w:rsid w:val="72DDEE92"/>
    <w:rsid w:val="72EF6ADC"/>
    <w:rsid w:val="7306C740"/>
    <w:rsid w:val="73099856"/>
    <w:rsid w:val="732A03FC"/>
    <w:rsid w:val="735FB430"/>
    <w:rsid w:val="7369F029"/>
    <w:rsid w:val="73705941"/>
    <w:rsid w:val="737BCF39"/>
    <w:rsid w:val="73A83755"/>
    <w:rsid w:val="73AAE962"/>
    <w:rsid w:val="73AD6C38"/>
    <w:rsid w:val="73DA5DA3"/>
    <w:rsid w:val="73E342A1"/>
    <w:rsid w:val="743DAE8F"/>
    <w:rsid w:val="746F5D45"/>
    <w:rsid w:val="75075113"/>
    <w:rsid w:val="7534FAAC"/>
    <w:rsid w:val="753709CA"/>
    <w:rsid w:val="7578C040"/>
    <w:rsid w:val="757BD8CF"/>
    <w:rsid w:val="75A68007"/>
    <w:rsid w:val="75BA6D8A"/>
    <w:rsid w:val="75DB3DD7"/>
    <w:rsid w:val="76209FB4"/>
    <w:rsid w:val="763F9A4E"/>
    <w:rsid w:val="7650312F"/>
    <w:rsid w:val="7656DD3F"/>
    <w:rsid w:val="7663AE4C"/>
    <w:rsid w:val="77027DE4"/>
    <w:rsid w:val="771CE2ED"/>
    <w:rsid w:val="772F720D"/>
    <w:rsid w:val="775CFBBB"/>
    <w:rsid w:val="776B2C83"/>
    <w:rsid w:val="77836C34"/>
    <w:rsid w:val="7785B220"/>
    <w:rsid w:val="778DCF0E"/>
    <w:rsid w:val="779BE6DA"/>
    <w:rsid w:val="77C2DDEA"/>
    <w:rsid w:val="77F47970"/>
    <w:rsid w:val="78635B07"/>
    <w:rsid w:val="787FAB05"/>
    <w:rsid w:val="78C8EB58"/>
    <w:rsid w:val="7903C192"/>
    <w:rsid w:val="790D03C6"/>
    <w:rsid w:val="7926B7CA"/>
    <w:rsid w:val="796EA83E"/>
    <w:rsid w:val="79C6A37A"/>
    <w:rsid w:val="79F584C2"/>
    <w:rsid w:val="7A228410"/>
    <w:rsid w:val="7A571229"/>
    <w:rsid w:val="7A7AA310"/>
    <w:rsid w:val="7A957286"/>
    <w:rsid w:val="7AAA1CF5"/>
    <w:rsid w:val="7AC22921"/>
    <w:rsid w:val="7AE3A653"/>
    <w:rsid w:val="7B68E9F4"/>
    <w:rsid w:val="7B905CFE"/>
    <w:rsid w:val="7BAC5A24"/>
    <w:rsid w:val="7BB68BDD"/>
    <w:rsid w:val="7BCEC9BD"/>
    <w:rsid w:val="7C051C63"/>
    <w:rsid w:val="7C063DF7"/>
    <w:rsid w:val="7C065ADD"/>
    <w:rsid w:val="7C143189"/>
    <w:rsid w:val="7C17237F"/>
    <w:rsid w:val="7C1E16CD"/>
    <w:rsid w:val="7C6F1988"/>
    <w:rsid w:val="7C77D7CA"/>
    <w:rsid w:val="7C80ED57"/>
    <w:rsid w:val="7C903EB3"/>
    <w:rsid w:val="7C98D33E"/>
    <w:rsid w:val="7CADA055"/>
    <w:rsid w:val="7D15B6C4"/>
    <w:rsid w:val="7D4327B0"/>
    <w:rsid w:val="7D595E01"/>
    <w:rsid w:val="7D80574D"/>
    <w:rsid w:val="7D914508"/>
    <w:rsid w:val="7D95F787"/>
    <w:rsid w:val="7DF664F4"/>
    <w:rsid w:val="7E129A63"/>
    <w:rsid w:val="7E3468BA"/>
    <w:rsid w:val="7E4FAF06"/>
    <w:rsid w:val="7E846407"/>
    <w:rsid w:val="7F02F480"/>
    <w:rsid w:val="7F2184D2"/>
    <w:rsid w:val="7F38BDD2"/>
    <w:rsid w:val="7F3D978C"/>
    <w:rsid w:val="7F4A8851"/>
    <w:rsid w:val="7F59441B"/>
    <w:rsid w:val="7F6DE8A1"/>
    <w:rsid w:val="7F79CC2D"/>
    <w:rsid w:val="7FCB476A"/>
    <w:rsid w:val="7FEE2BA3"/>
    <w:rsid w:val="7FFEF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56C57"/>
  <w15:chartTrackingRefBased/>
  <w15:docId w15:val="{7A6D9614-7DC7-4FCD-A613-AED479DC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1C6"/>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aliases w:val="Heading 1mano,Appendix,stydde,app heading 1,app heading 11,app heading 12,app heading 111,app heading 13,1,1 ghost,g,ghost,H1,Kapitel,Arial 14 Fett,Arial 14 Fett1,Arial 14 Fett2,Arial 16 Fett,Datasheet title,Chapter,TF-Overskrift 1,H11,H12"/>
    <w:basedOn w:val="Normal"/>
    <w:next w:val="Normal"/>
    <w:link w:val="Heading1Char"/>
    <w:uiPriority w:val="99"/>
    <w:qFormat/>
    <w:rsid w:val="00AC0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eader_mano2"/>
    <w:basedOn w:val="Normal"/>
    <w:next w:val="Normal"/>
    <w:link w:val="Heading2Char"/>
    <w:uiPriority w:val="99"/>
    <w:unhideWhenUsed/>
    <w:qFormat/>
    <w:rsid w:val="00AC0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AC0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Heading 4 Char Char Char Char,hd4"/>
    <w:basedOn w:val="Normal"/>
    <w:next w:val="Normal"/>
    <w:link w:val="Heading4Char"/>
    <w:unhideWhenUsed/>
    <w:qFormat/>
    <w:rsid w:val="00AC0B7D"/>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 Diagrama,Diagrama"/>
    <w:basedOn w:val="Normal"/>
    <w:next w:val="Normal"/>
    <w:link w:val="Heading5Char"/>
    <w:unhideWhenUsed/>
    <w:qFormat/>
    <w:rsid w:val="00AC0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0B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0B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0B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C0B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Appendix Char,stydde Char,app heading 1 Char,app heading 11 Char,app heading 12 Char,app heading 111 Char,app heading 13 Char,1 Char,1 ghost Char,g Char,ghost Char,H1 Char,Kapitel Char,Arial 14 Fett Char,Chapter Char"/>
    <w:basedOn w:val="DefaultParagraphFont"/>
    <w:link w:val="Heading1"/>
    <w:uiPriority w:val="99"/>
    <w:rsid w:val="00AC0B7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eader_mano2 Char"/>
    <w:basedOn w:val="DefaultParagraphFont"/>
    <w:link w:val="Heading2"/>
    <w:uiPriority w:val="99"/>
    <w:rsid w:val="00AC0B7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AC0B7D"/>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Heading 4 Char Char Char Char Char,hd4 Char"/>
    <w:basedOn w:val="DefaultParagraphFont"/>
    <w:link w:val="Heading4"/>
    <w:rsid w:val="00AC0B7D"/>
    <w:rPr>
      <w:rFonts w:eastAsiaTheme="majorEastAsia" w:cstheme="majorBidi"/>
      <w:i/>
      <w:iCs/>
      <w:color w:val="0F4761" w:themeColor="accent1" w:themeShade="BF"/>
    </w:rPr>
  </w:style>
  <w:style w:type="character" w:customStyle="1" w:styleId="Heading5Char">
    <w:name w:val="Heading 5 Char"/>
    <w:aliases w:val=" Diagrama Char,Diagrama Char"/>
    <w:basedOn w:val="DefaultParagraphFont"/>
    <w:link w:val="Heading5"/>
    <w:rsid w:val="00AC0B7D"/>
    <w:rPr>
      <w:rFonts w:eastAsiaTheme="majorEastAsia" w:cstheme="majorBidi"/>
      <w:color w:val="0F4761" w:themeColor="accent1" w:themeShade="BF"/>
    </w:rPr>
  </w:style>
  <w:style w:type="character" w:customStyle="1" w:styleId="Heading6Char">
    <w:name w:val="Heading 6 Char"/>
    <w:basedOn w:val="DefaultParagraphFont"/>
    <w:link w:val="Heading6"/>
    <w:rsid w:val="00AC0B7D"/>
    <w:rPr>
      <w:rFonts w:eastAsiaTheme="majorEastAsia" w:cstheme="majorBidi"/>
      <w:i/>
      <w:iCs/>
      <w:color w:val="595959" w:themeColor="text1" w:themeTint="A6"/>
    </w:rPr>
  </w:style>
  <w:style w:type="character" w:customStyle="1" w:styleId="Heading7Char">
    <w:name w:val="Heading 7 Char"/>
    <w:basedOn w:val="DefaultParagraphFont"/>
    <w:link w:val="Heading7"/>
    <w:rsid w:val="00AC0B7D"/>
    <w:rPr>
      <w:rFonts w:eastAsiaTheme="majorEastAsia" w:cstheme="majorBidi"/>
      <w:color w:val="595959" w:themeColor="text1" w:themeTint="A6"/>
    </w:rPr>
  </w:style>
  <w:style w:type="character" w:customStyle="1" w:styleId="Heading8Char">
    <w:name w:val="Heading 8 Char"/>
    <w:basedOn w:val="DefaultParagraphFont"/>
    <w:link w:val="Heading8"/>
    <w:rsid w:val="00AC0B7D"/>
    <w:rPr>
      <w:rFonts w:eastAsiaTheme="majorEastAsia" w:cstheme="majorBidi"/>
      <w:i/>
      <w:iCs/>
      <w:color w:val="272727" w:themeColor="text1" w:themeTint="D8"/>
    </w:rPr>
  </w:style>
  <w:style w:type="character" w:customStyle="1" w:styleId="Heading9Char">
    <w:name w:val="Heading 9 Char"/>
    <w:basedOn w:val="DefaultParagraphFont"/>
    <w:link w:val="Heading9"/>
    <w:rsid w:val="00AC0B7D"/>
    <w:rPr>
      <w:rFonts w:eastAsiaTheme="majorEastAsia" w:cstheme="majorBidi"/>
      <w:color w:val="272727" w:themeColor="text1" w:themeTint="D8"/>
    </w:rPr>
  </w:style>
  <w:style w:type="paragraph" w:styleId="Title">
    <w:name w:val="Title"/>
    <w:basedOn w:val="Normal"/>
    <w:next w:val="Normal"/>
    <w:link w:val="TitleChar"/>
    <w:qFormat/>
    <w:rsid w:val="00AC0B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0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0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0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B7D"/>
    <w:pPr>
      <w:spacing w:before="160"/>
      <w:jc w:val="center"/>
    </w:pPr>
    <w:rPr>
      <w:i/>
      <w:iCs/>
      <w:color w:val="404040" w:themeColor="text1" w:themeTint="BF"/>
    </w:rPr>
  </w:style>
  <w:style w:type="character" w:customStyle="1" w:styleId="QuoteChar">
    <w:name w:val="Quote Char"/>
    <w:basedOn w:val="DefaultParagraphFont"/>
    <w:link w:val="Quote"/>
    <w:uiPriority w:val="29"/>
    <w:rsid w:val="00AC0B7D"/>
    <w:rPr>
      <w:i/>
      <w:iCs/>
      <w:color w:val="404040" w:themeColor="text1" w:themeTint="BF"/>
    </w:rPr>
  </w:style>
  <w:style w:type="paragraph" w:styleId="ListParagraph">
    <w:name w:val="List Paragraph"/>
    <w:aliases w:val="Bullet EY,Buletai,List Paragraph21,List Paragraph2,lp1,Bullet 1,Use Case List Paragraph,Numbering,ERP-List Paragraph,List Paragraph11,List Paragraph111,Paragraph,List Paragraph Red,List Paragraph1,Sąrašo pastraipa2,List not in Table"/>
    <w:basedOn w:val="Normal"/>
    <w:link w:val="ListParagraphChar"/>
    <w:uiPriority w:val="34"/>
    <w:qFormat/>
    <w:rsid w:val="00AC0B7D"/>
    <w:pPr>
      <w:ind w:left="720"/>
      <w:contextualSpacing/>
    </w:pPr>
  </w:style>
  <w:style w:type="character" w:styleId="IntenseEmphasis">
    <w:name w:val="Intense Emphasis"/>
    <w:basedOn w:val="DefaultParagraphFont"/>
    <w:uiPriority w:val="21"/>
    <w:qFormat/>
    <w:rsid w:val="00AC0B7D"/>
    <w:rPr>
      <w:i/>
      <w:iCs/>
      <w:color w:val="0F4761" w:themeColor="accent1" w:themeShade="BF"/>
    </w:rPr>
  </w:style>
  <w:style w:type="paragraph" w:styleId="IntenseQuote">
    <w:name w:val="Intense Quote"/>
    <w:basedOn w:val="Normal"/>
    <w:next w:val="Normal"/>
    <w:link w:val="IntenseQuoteChar"/>
    <w:uiPriority w:val="30"/>
    <w:qFormat/>
    <w:rsid w:val="00AC0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B7D"/>
    <w:rPr>
      <w:i/>
      <w:iCs/>
      <w:color w:val="0F4761" w:themeColor="accent1" w:themeShade="BF"/>
    </w:rPr>
  </w:style>
  <w:style w:type="character" w:styleId="IntenseReference">
    <w:name w:val="Intense Reference"/>
    <w:basedOn w:val="DefaultParagraphFont"/>
    <w:uiPriority w:val="32"/>
    <w:qFormat/>
    <w:rsid w:val="00AC0B7D"/>
    <w:rPr>
      <w:b/>
      <w:bCs/>
      <w:smallCaps/>
      <w:color w:val="0F4761" w:themeColor="accent1" w:themeShade="BF"/>
      <w:spacing w:val="5"/>
    </w:rPr>
  </w:style>
  <w:style w:type="character" w:styleId="Hyperlink">
    <w:name w:val="Hyperlink"/>
    <w:aliases w:val="Alna,IVPK Hyperlink"/>
    <w:uiPriority w:val="99"/>
    <w:rsid w:val="004F61C6"/>
    <w:rPr>
      <w:color w:val="0000FF"/>
      <w:u w:val="single"/>
    </w:rPr>
  </w:style>
  <w:style w:type="paragraph" w:styleId="BodyTextIndent3">
    <w:name w:val="Body Text Indent 3"/>
    <w:basedOn w:val="Normal"/>
    <w:link w:val="BodyTextIndent3Char"/>
    <w:rsid w:val="004F61C6"/>
    <w:pPr>
      <w:tabs>
        <w:tab w:val="left" w:pos="765"/>
      </w:tabs>
      <w:ind w:firstLine="405"/>
    </w:pPr>
    <w:rPr>
      <w:szCs w:val="24"/>
      <w:lang w:val="x-none" w:eastAsia="lt-LT"/>
    </w:rPr>
  </w:style>
  <w:style w:type="character" w:customStyle="1" w:styleId="BodyTextIndent3Char">
    <w:name w:val="Body Text Indent 3 Char"/>
    <w:basedOn w:val="DefaultParagraphFont"/>
    <w:link w:val="BodyTextIndent3"/>
    <w:rsid w:val="004F61C6"/>
    <w:rPr>
      <w:rFonts w:ascii="Times New Roman" w:eastAsia="Times New Roman" w:hAnsi="Times New Roman" w:cs="Times New Roman"/>
      <w:kern w:val="0"/>
      <w:lang w:val="x-none" w:eastAsia="lt-LT"/>
      <w14:ligatures w14:val="none"/>
    </w:rPr>
  </w:style>
  <w:style w:type="paragraph" w:styleId="Header">
    <w:name w:val="header"/>
    <w:aliases w:val="En-tête-1,En-tête-2,hd,Header 2,Specialioji žyma,Char"/>
    <w:basedOn w:val="Normal"/>
    <w:link w:val="HeaderChar"/>
    <w:uiPriority w:val="99"/>
    <w:rsid w:val="004F61C6"/>
    <w:pPr>
      <w:tabs>
        <w:tab w:val="center" w:pos="4153"/>
        <w:tab w:val="right" w:pos="8306"/>
      </w:tabs>
    </w:pPr>
    <w:rPr>
      <w:szCs w:val="24"/>
      <w:lang w:val="x-none" w:eastAsia="lt-LT"/>
    </w:rPr>
  </w:style>
  <w:style w:type="character" w:customStyle="1" w:styleId="HeaderChar">
    <w:name w:val="Header Char"/>
    <w:aliases w:val="En-tête-1 Char,En-tête-2 Char,hd Char,Header 2 Char,Specialioji žyma Char,Char Char"/>
    <w:basedOn w:val="DefaultParagraphFont"/>
    <w:link w:val="Header"/>
    <w:uiPriority w:val="99"/>
    <w:rsid w:val="004F61C6"/>
    <w:rPr>
      <w:rFonts w:ascii="Times New Roman" w:eastAsia="Times New Roman" w:hAnsi="Times New Roman" w:cs="Times New Roman"/>
      <w:kern w:val="0"/>
      <w:lang w:val="x-none" w:eastAsia="lt-LT"/>
      <w14:ligatures w14:val="none"/>
    </w:rPr>
  </w:style>
  <w:style w:type="paragraph" w:customStyle="1" w:styleId="linija">
    <w:name w:val="linija"/>
    <w:basedOn w:val="Normal"/>
    <w:rsid w:val="004F61C6"/>
    <w:pPr>
      <w:spacing w:before="100" w:beforeAutospacing="1" w:after="100" w:afterAutospacing="1"/>
    </w:pPr>
    <w:rPr>
      <w:szCs w:val="24"/>
      <w:lang w:eastAsia="lt-LT"/>
    </w:rPr>
  </w:style>
  <w:style w:type="paragraph" w:customStyle="1" w:styleId="Default">
    <w:name w:val="Default"/>
    <w:rsid w:val="004F61C6"/>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4F61C6"/>
  </w:style>
  <w:style w:type="character" w:customStyle="1" w:styleId="Bodytext">
    <w:name w:val="Body text_"/>
    <w:link w:val="BodyText5"/>
    <w:rsid w:val="004F61C6"/>
    <w:rPr>
      <w:rFonts w:eastAsia="Times New Roman"/>
      <w:sz w:val="23"/>
      <w:szCs w:val="23"/>
      <w:shd w:val="clear" w:color="auto" w:fill="FFFFFF"/>
    </w:rPr>
  </w:style>
  <w:style w:type="paragraph" w:customStyle="1" w:styleId="BodyText5">
    <w:name w:val="Body Text5"/>
    <w:basedOn w:val="Normal"/>
    <w:link w:val="Bodytext"/>
    <w:rsid w:val="004F61C6"/>
    <w:pPr>
      <w:widowControl w:val="0"/>
      <w:shd w:val="clear" w:color="auto" w:fill="FFFFFF"/>
      <w:spacing w:after="60" w:line="0" w:lineRule="atLeast"/>
    </w:pPr>
    <w:rPr>
      <w:rFonts w:asciiTheme="minorHAnsi" w:hAnsiTheme="minorHAnsi" w:cstheme="minorBidi"/>
      <w:kern w:val="2"/>
      <w:sz w:val="23"/>
      <w:szCs w:val="23"/>
      <w:lang w:val="en-US"/>
      <w14:ligatures w14:val="standardContextual"/>
    </w:rPr>
  </w:style>
  <w:style w:type="paragraph" w:styleId="BodyText3">
    <w:name w:val="Body Text 3"/>
    <w:basedOn w:val="Normal"/>
    <w:link w:val="BodyText3Char"/>
    <w:unhideWhenUsed/>
    <w:rsid w:val="004F61C6"/>
    <w:pPr>
      <w:spacing w:after="120"/>
    </w:pPr>
    <w:rPr>
      <w:sz w:val="16"/>
      <w:szCs w:val="16"/>
    </w:rPr>
  </w:style>
  <w:style w:type="character" w:customStyle="1" w:styleId="BodyText3Char">
    <w:name w:val="Body Text 3 Char"/>
    <w:basedOn w:val="DefaultParagraphFont"/>
    <w:link w:val="BodyText3"/>
    <w:rsid w:val="004F61C6"/>
    <w:rPr>
      <w:rFonts w:ascii="Times New Roman" w:eastAsia="Times New Roman" w:hAnsi="Times New Roman" w:cs="Times New Roman"/>
      <w:kern w:val="0"/>
      <w:sz w:val="16"/>
      <w:szCs w:val="16"/>
      <w:lang w:val="lt-LT"/>
      <w14:ligatures w14:val="none"/>
    </w:rPr>
  </w:style>
  <w:style w:type="paragraph" w:styleId="BlockText">
    <w:name w:val="Block Text"/>
    <w:basedOn w:val="Normal"/>
    <w:rsid w:val="004F61C6"/>
    <w:pPr>
      <w:ind w:left="1440" w:right="142"/>
    </w:pPr>
  </w:style>
  <w:style w:type="paragraph" w:customStyle="1" w:styleId="HSPunktai">
    <w:name w:val="HSPunktai"/>
    <w:basedOn w:val="Normal"/>
    <w:link w:val="HSPunktaiChar1"/>
    <w:qFormat/>
    <w:rsid w:val="004F61C6"/>
    <w:pPr>
      <w:numPr>
        <w:ilvl w:val="1"/>
        <w:numId w:val="1"/>
      </w:numPr>
      <w:tabs>
        <w:tab w:val="clear" w:pos="1152"/>
        <w:tab w:val="num" w:pos="960"/>
        <w:tab w:val="num" w:pos="1134"/>
      </w:tabs>
      <w:spacing w:line="360" w:lineRule="auto"/>
      <w:ind w:left="0" w:firstLine="0"/>
      <w:contextualSpacing/>
      <w:jc w:val="both"/>
    </w:pPr>
    <w:rPr>
      <w:rFonts w:eastAsia="Calibri"/>
      <w:lang w:val="x-none"/>
    </w:rPr>
  </w:style>
  <w:style w:type="character" w:customStyle="1" w:styleId="HSPunktaiChar1">
    <w:name w:val="HSPunktai Char1"/>
    <w:link w:val="HSPunktai"/>
    <w:locked/>
    <w:rsid w:val="004F61C6"/>
    <w:rPr>
      <w:rFonts w:ascii="Times New Roman" w:eastAsia="Calibri" w:hAnsi="Times New Roman" w:cs="Times New Roman"/>
      <w:kern w:val="0"/>
      <w:szCs w:val="20"/>
      <w:lang w:val="x-none"/>
      <w14:ligatures w14:val="none"/>
    </w:rPr>
  </w:style>
  <w:style w:type="paragraph" w:customStyle="1" w:styleId="BodyText1">
    <w:name w:val="Body Text1"/>
    <w:rsid w:val="004F61C6"/>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BalloonText">
    <w:name w:val="Balloon Text"/>
    <w:basedOn w:val="Normal"/>
    <w:link w:val="BalloonTextChar"/>
    <w:uiPriority w:val="99"/>
    <w:unhideWhenUsed/>
    <w:rsid w:val="004F61C6"/>
    <w:rPr>
      <w:rFonts w:ascii="Tahoma" w:hAnsi="Tahoma" w:cs="Tahoma"/>
      <w:sz w:val="16"/>
      <w:szCs w:val="16"/>
    </w:rPr>
  </w:style>
  <w:style w:type="character" w:customStyle="1" w:styleId="BalloonTextChar">
    <w:name w:val="Balloon Text Char"/>
    <w:basedOn w:val="DefaultParagraphFont"/>
    <w:link w:val="BalloonText"/>
    <w:uiPriority w:val="99"/>
    <w:rsid w:val="004F61C6"/>
    <w:rPr>
      <w:rFonts w:ascii="Tahoma" w:eastAsia="Times New Roman" w:hAnsi="Tahoma" w:cs="Tahoma"/>
      <w:kern w:val="0"/>
      <w:sz w:val="16"/>
      <w:szCs w:val="16"/>
      <w:lang w:val="lt-LT"/>
      <w14:ligatures w14:val="none"/>
    </w:rPr>
  </w:style>
  <w:style w:type="paragraph" w:customStyle="1" w:styleId="Style3">
    <w:name w:val="Style3"/>
    <w:basedOn w:val="Normal"/>
    <w:rsid w:val="004F61C6"/>
    <w:pPr>
      <w:widowControl w:val="0"/>
      <w:autoSpaceDE w:val="0"/>
      <w:autoSpaceDN w:val="0"/>
      <w:adjustRightInd w:val="0"/>
      <w:spacing w:line="256" w:lineRule="exact"/>
      <w:jc w:val="right"/>
    </w:pPr>
    <w:rPr>
      <w:szCs w:val="24"/>
      <w:lang w:eastAsia="lt-LT"/>
    </w:rPr>
  </w:style>
  <w:style w:type="character" w:styleId="CommentReference">
    <w:name w:val="annotation reference"/>
    <w:basedOn w:val="DefaultParagraphFont"/>
    <w:unhideWhenUsed/>
    <w:rsid w:val="004F61C6"/>
    <w:rPr>
      <w:sz w:val="16"/>
      <w:szCs w:val="16"/>
    </w:rPr>
  </w:style>
  <w:style w:type="paragraph" w:styleId="CommentText">
    <w:name w:val="annotation text"/>
    <w:aliases w:val=" Diagrama Diagrama Diagrama, Diagrama Diagrama,Diagrama Diagrama Diagrama"/>
    <w:basedOn w:val="Normal"/>
    <w:link w:val="CommentTextChar"/>
    <w:uiPriority w:val="99"/>
    <w:unhideWhenUsed/>
    <w:rsid w:val="004F61C6"/>
    <w:rPr>
      <w:sz w:val="20"/>
    </w:rPr>
  </w:style>
  <w:style w:type="character" w:customStyle="1" w:styleId="CommentTextChar">
    <w:name w:val="Comment Text Char"/>
    <w:aliases w:val=" Diagrama Diagrama Diagrama Char, Diagrama Diagrama Char,Diagrama Diagrama Diagrama Char"/>
    <w:basedOn w:val="DefaultParagraphFont"/>
    <w:link w:val="CommentText"/>
    <w:uiPriority w:val="99"/>
    <w:rsid w:val="004F61C6"/>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unhideWhenUsed/>
    <w:rsid w:val="004F61C6"/>
    <w:rPr>
      <w:b/>
      <w:bCs/>
    </w:rPr>
  </w:style>
  <w:style w:type="character" w:customStyle="1" w:styleId="CommentSubjectChar">
    <w:name w:val="Comment Subject Char"/>
    <w:basedOn w:val="CommentTextChar"/>
    <w:link w:val="CommentSubject"/>
    <w:uiPriority w:val="99"/>
    <w:rsid w:val="004F61C6"/>
    <w:rPr>
      <w:rFonts w:ascii="Times New Roman" w:eastAsia="Times New Roman" w:hAnsi="Times New Roman" w:cs="Times New Roman"/>
      <w:b/>
      <w:bCs/>
      <w:kern w:val="0"/>
      <w:sz w:val="20"/>
      <w:szCs w:val="20"/>
      <w:lang w:val="lt-LT"/>
      <w14:ligatures w14:val="none"/>
    </w:rPr>
  </w:style>
  <w:style w:type="paragraph" w:styleId="BodyText0">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4F61C6"/>
    <w:pPr>
      <w:spacing w:after="120"/>
    </w:p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basedOn w:val="DefaultParagraphFont"/>
    <w:link w:val="BodyText0"/>
    <w:rsid w:val="004F61C6"/>
    <w:rPr>
      <w:rFonts w:ascii="Times New Roman" w:eastAsia="Times New Roman" w:hAnsi="Times New Roman" w:cs="Times New Roman"/>
      <w:kern w:val="0"/>
      <w:szCs w:val="20"/>
      <w:lang w:val="lt-LT"/>
      <w14:ligatures w14:val="none"/>
    </w:rPr>
  </w:style>
  <w:style w:type="paragraph" w:styleId="HTMLPreformatted">
    <w:name w:val="HTML Preformatted"/>
    <w:basedOn w:val="Normal"/>
    <w:link w:val="HTMLPreformattedChar"/>
    <w:rsid w:val="004F6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4F61C6"/>
    <w:rPr>
      <w:rFonts w:ascii="Courier New" w:eastAsia="Courier New" w:hAnsi="Courier New" w:cs="Times New Roman"/>
      <w:kern w:val="0"/>
      <w:sz w:val="20"/>
      <w:szCs w:val="20"/>
      <w:lang w:val="en-GB"/>
      <w14:ligatures w14:val="none"/>
    </w:rPr>
  </w:style>
  <w:style w:type="paragraph" w:customStyle="1" w:styleId="Standard">
    <w:name w:val="Standard"/>
    <w:rsid w:val="004F61C6"/>
    <w:pPr>
      <w:suppressAutoHyphens/>
      <w:autoSpaceDN w:val="0"/>
      <w:spacing w:after="0" w:line="240" w:lineRule="auto"/>
      <w:textAlignment w:val="baseline"/>
    </w:pPr>
    <w:rPr>
      <w:rFonts w:ascii="Times New Roman" w:eastAsia="SimSun" w:hAnsi="Times New Roman" w:cs="Times New Roman"/>
      <w:color w:val="00000A"/>
      <w:kern w:val="3"/>
      <w:szCs w:val="20"/>
      <w:lang w:val="lt-LT" w:eastAsia="zh-CN"/>
      <w14:ligatures w14:val="none"/>
    </w:rPr>
  </w:style>
  <w:style w:type="paragraph" w:customStyle="1" w:styleId="Punktas1">
    <w:name w:val="Punktas 1"/>
    <w:basedOn w:val="Standard"/>
    <w:rsid w:val="004F61C6"/>
    <w:pPr>
      <w:tabs>
        <w:tab w:val="left" w:pos="0"/>
        <w:tab w:val="left" w:pos="1134"/>
      </w:tabs>
      <w:ind w:firstLine="709"/>
      <w:jc w:val="both"/>
    </w:pPr>
    <w:rPr>
      <w:bCs/>
      <w:szCs w:val="24"/>
    </w:rPr>
  </w:style>
  <w:style w:type="paragraph" w:customStyle="1" w:styleId="Body2">
    <w:name w:val="Body 2"/>
    <w:rsid w:val="004F61C6"/>
    <w:pPr>
      <w:suppressAutoHyphens/>
      <w:autoSpaceDN w:val="0"/>
      <w:spacing w:after="40" w:line="240" w:lineRule="auto"/>
      <w:jc w:val="both"/>
      <w:textAlignment w:val="baseline"/>
    </w:pPr>
    <w:rPr>
      <w:rFonts w:ascii="Times New Roman" w:eastAsia="SimSun" w:hAnsi="Times New Roman" w:cs="Arial Unicode MS"/>
      <w:color w:val="000000"/>
      <w:kern w:val="3"/>
      <w:szCs w:val="22"/>
      <w:lang w:val="lt-LT"/>
      <w14:ligatures w14:val="none"/>
    </w:rPr>
  </w:style>
  <w:style w:type="paragraph" w:styleId="Footer">
    <w:name w:val="footer"/>
    <w:basedOn w:val="Normal"/>
    <w:link w:val="FooterChar"/>
    <w:uiPriority w:val="99"/>
    <w:unhideWhenUsed/>
    <w:rsid w:val="004F61C6"/>
    <w:pPr>
      <w:tabs>
        <w:tab w:val="center" w:pos="4819"/>
        <w:tab w:val="right" w:pos="9638"/>
      </w:tabs>
    </w:pPr>
  </w:style>
  <w:style w:type="character" w:customStyle="1" w:styleId="FooterChar">
    <w:name w:val="Footer Char"/>
    <w:basedOn w:val="DefaultParagraphFont"/>
    <w:link w:val="Footer"/>
    <w:uiPriority w:val="99"/>
    <w:rsid w:val="004F61C6"/>
    <w:rPr>
      <w:rFonts w:ascii="Times New Roman" w:eastAsia="Times New Roman" w:hAnsi="Times New Roman" w:cs="Times New Roman"/>
      <w:kern w:val="0"/>
      <w:szCs w:val="20"/>
      <w:lang w:val="lt-LT"/>
      <w14:ligatures w14:val="none"/>
    </w:rPr>
  </w:style>
  <w:style w:type="character" w:customStyle="1" w:styleId="FontStyle18">
    <w:name w:val="Font Style18"/>
    <w:basedOn w:val="DefaultParagraphFont"/>
    <w:rsid w:val="004F61C6"/>
    <w:rPr>
      <w:rFonts w:ascii="Times New Roman" w:hAnsi="Times New Roman" w:cs="Times New Roman"/>
      <w:sz w:val="20"/>
      <w:szCs w:val="20"/>
    </w:rPr>
  </w:style>
  <w:style w:type="character" w:styleId="Emphasis">
    <w:name w:val="Emphasis"/>
    <w:uiPriority w:val="20"/>
    <w:qFormat/>
    <w:rsid w:val="004F61C6"/>
    <w:rPr>
      <w:i/>
    </w:rPr>
  </w:style>
  <w:style w:type="table" w:styleId="TableGrid">
    <w:name w:val="Table Grid"/>
    <w:basedOn w:val="TableNormal"/>
    <w:uiPriority w:val="39"/>
    <w:rsid w:val="004F61C6"/>
    <w:pPr>
      <w:spacing w:after="0" w:line="240" w:lineRule="auto"/>
      <w:ind w:firstLine="573"/>
      <w:jc w:val="both"/>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61C6"/>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4F61C6"/>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Normal"/>
    <w:rsid w:val="004F61C6"/>
    <w:pPr>
      <w:numPr>
        <w:numId w:val="2"/>
      </w:numPr>
      <w:tabs>
        <w:tab w:val="clear" w:pos="1702"/>
      </w:tabs>
      <w:spacing w:before="60" w:after="60"/>
      <w:ind w:left="0" w:firstLine="0"/>
      <w:jc w:val="both"/>
    </w:pPr>
    <w:rPr>
      <w:szCs w:val="24"/>
      <w:lang w:eastAsia="lt-LT"/>
    </w:rPr>
  </w:style>
  <w:style w:type="character" w:styleId="PageNumber">
    <w:name w:val="page number"/>
    <w:basedOn w:val="DefaultParagraphFont"/>
    <w:rsid w:val="004F61C6"/>
  </w:style>
  <w:style w:type="paragraph" w:customStyle="1" w:styleId="TEKSTAS">
    <w:name w:val="TEKSTAS"/>
    <w:basedOn w:val="Normal"/>
    <w:rsid w:val="004F61C6"/>
    <w:pPr>
      <w:widowControl w:val="0"/>
      <w:overflowPunct w:val="0"/>
      <w:autoSpaceDE w:val="0"/>
      <w:spacing w:before="60" w:after="60"/>
      <w:jc w:val="both"/>
      <w:textAlignment w:val="baseline"/>
    </w:pPr>
    <w:rPr>
      <w:lang w:val="en-GB" w:eastAsia="ar-SA"/>
    </w:rPr>
  </w:style>
  <w:style w:type="table" w:customStyle="1" w:styleId="TableGrid2">
    <w:name w:val="Table Grid2"/>
    <w:basedOn w:val="TableNormal"/>
    <w:next w:val="TableGrid"/>
    <w:uiPriority w:val="59"/>
    <w:rsid w:val="004F61C6"/>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61C6"/>
    <w:pPr>
      <w:spacing w:after="0" w:line="240" w:lineRule="auto"/>
    </w:pPr>
    <w:rPr>
      <w:rFonts w:ascii="Times New Roman" w:eastAsia="Times New Roman" w:hAnsi="Times New Roman" w:cs="Times New Roman"/>
      <w:kern w:val="0"/>
      <w:szCs w:val="20"/>
      <w:lang w:val="lt-LT"/>
      <w14:ligatures w14:val="none"/>
    </w:rPr>
  </w:style>
  <w:style w:type="character" w:styleId="UnresolvedMention">
    <w:name w:val="Unresolved Mention"/>
    <w:basedOn w:val="DefaultParagraphFont"/>
    <w:uiPriority w:val="99"/>
    <w:semiHidden/>
    <w:unhideWhenUsed/>
    <w:rsid w:val="004F61C6"/>
    <w:rPr>
      <w:color w:val="605E5C"/>
      <w:shd w:val="clear" w:color="auto" w:fill="E1DFDD"/>
    </w:rPr>
  </w:style>
  <w:style w:type="character" w:styleId="FollowedHyperlink">
    <w:name w:val="FollowedHyperlink"/>
    <w:basedOn w:val="DefaultParagraphFont"/>
    <w:uiPriority w:val="99"/>
    <w:unhideWhenUsed/>
    <w:rsid w:val="004F61C6"/>
    <w:rPr>
      <w:color w:val="96607D" w:themeColor="followedHyperlink"/>
      <w:u w:val="single"/>
    </w:rPr>
  </w:style>
  <w:style w:type="paragraph" w:styleId="BodyText2">
    <w:name w:val="Body Text 2"/>
    <w:basedOn w:val="Normal"/>
    <w:link w:val="BodyText2Char"/>
    <w:unhideWhenUsed/>
    <w:rsid w:val="004F61C6"/>
    <w:pPr>
      <w:spacing w:after="120" w:line="480" w:lineRule="auto"/>
    </w:pPr>
  </w:style>
  <w:style w:type="character" w:customStyle="1" w:styleId="BodyText2Char">
    <w:name w:val="Body Text 2 Char"/>
    <w:basedOn w:val="DefaultParagraphFont"/>
    <w:link w:val="BodyText2"/>
    <w:rsid w:val="004F61C6"/>
    <w:rPr>
      <w:rFonts w:ascii="Times New Roman" w:eastAsia="Times New Roman" w:hAnsi="Times New Roman" w:cs="Times New Roman"/>
      <w:kern w:val="0"/>
      <w:szCs w:val="20"/>
      <w:lang w:val="lt-LT"/>
      <w14:ligatures w14:val="none"/>
    </w:rPr>
  </w:style>
  <w:style w:type="paragraph" w:customStyle="1" w:styleId="Point1">
    <w:name w:val="Point 1"/>
    <w:basedOn w:val="Normal"/>
    <w:rsid w:val="004F61C6"/>
    <w:pPr>
      <w:spacing w:before="120" w:after="120"/>
      <w:ind w:left="1418" w:hanging="567"/>
      <w:jc w:val="both"/>
    </w:pPr>
    <w:rPr>
      <w:lang w:val="en-GB" w:eastAsia="lt-LT"/>
    </w:rPr>
  </w:style>
  <w:style w:type="character" w:customStyle="1" w:styleId="ListParagraph1Diagrama">
    <w:name w:val="List Paragraph1 Diagrama"/>
    <w:locked/>
    <w:rsid w:val="004F61C6"/>
    <w:rPr>
      <w:sz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locked/>
    <w:rsid w:val="004F61C6"/>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4F61C6"/>
    <w:rPr>
      <w:rFonts w:asciiTheme="minorHAnsi" w:eastAsiaTheme="minorHAnsi" w:hAnsiTheme="minorHAnsi" w:cstheme="minorBidi"/>
      <w:kern w:val="2"/>
      <w:szCs w:val="24"/>
      <w:lang w:val="en-US"/>
      <w14:ligatures w14:val="standardContextual"/>
    </w:rPr>
  </w:style>
  <w:style w:type="character" w:customStyle="1" w:styleId="FootnoteTextChar1">
    <w:name w:val="Footnote Text Char1"/>
    <w:basedOn w:val="DefaultParagraphFont"/>
    <w:uiPriority w:val="99"/>
    <w:semiHidden/>
    <w:rsid w:val="004F61C6"/>
    <w:rPr>
      <w:rFonts w:ascii="Times New Roman" w:eastAsia="Times New Roman" w:hAnsi="Times New Roman" w:cs="Times New Roman"/>
      <w:kern w:val="0"/>
      <w:sz w:val="20"/>
      <w:szCs w:val="20"/>
      <w:lang w:val="lt-LT"/>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nhideWhenUsed/>
    <w:rsid w:val="004F61C6"/>
    <w:rPr>
      <w:vertAlign w:val="superscript"/>
    </w:rPr>
  </w:style>
  <w:style w:type="paragraph" w:styleId="PlainText">
    <w:name w:val="Plain Text"/>
    <w:basedOn w:val="Normal"/>
    <w:link w:val="PlainTextChar"/>
    <w:unhideWhenUsed/>
    <w:rsid w:val="004F61C6"/>
    <w:rPr>
      <w:rFonts w:ascii="Calibri" w:eastAsiaTheme="minorHAnsi" w:hAnsi="Calibri" w:cstheme="minorBidi"/>
      <w:sz w:val="22"/>
      <w:szCs w:val="21"/>
    </w:rPr>
  </w:style>
  <w:style w:type="character" w:customStyle="1" w:styleId="PlainTextChar">
    <w:name w:val="Plain Text Char"/>
    <w:basedOn w:val="DefaultParagraphFont"/>
    <w:link w:val="PlainText"/>
    <w:rsid w:val="004F61C6"/>
    <w:rPr>
      <w:rFonts w:ascii="Calibri" w:hAnsi="Calibri"/>
      <w:kern w:val="0"/>
      <w:sz w:val="22"/>
      <w:szCs w:val="21"/>
      <w:lang w:val="lt-LT"/>
      <w14:ligatures w14:val="none"/>
    </w:rPr>
  </w:style>
  <w:style w:type="character" w:customStyle="1" w:styleId="Punktai11Char">
    <w:name w:val="Punktai 1.1 Char"/>
    <w:link w:val="Punktai11"/>
    <w:locked/>
    <w:rsid w:val="004F61C6"/>
    <w:rPr>
      <w:rFonts w:ascii="Times New Roman" w:eastAsia="Times New Roman" w:hAnsi="Times New Roman" w:cs="Times New Roman"/>
      <w:kern w:val="0"/>
      <w:sz w:val="20"/>
      <w:szCs w:val="20"/>
      <w:lang w:val="lt-LT" w:eastAsia="lt-LT"/>
      <w14:ligatures w14:val="none"/>
    </w:rPr>
  </w:style>
  <w:style w:type="character" w:customStyle="1" w:styleId="Punktai1Char">
    <w:name w:val="Punktai 1. Char"/>
    <w:link w:val="Punktai1"/>
    <w:locked/>
    <w:rsid w:val="004F61C6"/>
    <w:rPr>
      <w:lang w:val="x-none" w:eastAsia="x-none"/>
    </w:rPr>
  </w:style>
  <w:style w:type="paragraph" w:customStyle="1" w:styleId="Punktai1">
    <w:name w:val="Punktai 1."/>
    <w:basedOn w:val="HSPunktai"/>
    <w:link w:val="Punktai1Char"/>
    <w:qFormat/>
    <w:rsid w:val="004F61C6"/>
    <w:pPr>
      <w:numPr>
        <w:ilvl w:val="0"/>
        <w:numId w:val="0"/>
      </w:numPr>
      <w:tabs>
        <w:tab w:val="num" w:pos="1070"/>
        <w:tab w:val="left" w:pos="1134"/>
      </w:tabs>
      <w:contextualSpacing w:val="0"/>
    </w:pPr>
    <w:rPr>
      <w:rFonts w:asciiTheme="minorHAnsi" w:eastAsiaTheme="minorHAnsi" w:hAnsiTheme="minorHAnsi" w:cstheme="minorBidi"/>
      <w:kern w:val="2"/>
      <w:szCs w:val="24"/>
      <w:lang w:eastAsia="x-none"/>
      <w14:ligatures w14:val="standardContextual"/>
    </w:rPr>
  </w:style>
  <w:style w:type="paragraph" w:styleId="Caption">
    <w:name w:val="caption"/>
    <w:aliases w:val="Paveiksliukai"/>
    <w:basedOn w:val="Normal"/>
    <w:next w:val="Normal"/>
    <w:link w:val="CaptionChar"/>
    <w:uiPriority w:val="99"/>
    <w:qFormat/>
    <w:rsid w:val="004F61C6"/>
    <w:pPr>
      <w:spacing w:before="160" w:after="120"/>
      <w:ind w:firstLine="567"/>
      <w:jc w:val="center"/>
    </w:pPr>
    <w:rPr>
      <w:rFonts w:eastAsia="Calibri" w:cs="Palatino Linotype"/>
      <w:b/>
      <w:bCs/>
      <w:caps/>
      <w:lang w:val="x-none" w:eastAsia="x-none" w:bidi="he-IL"/>
    </w:rPr>
  </w:style>
  <w:style w:type="character" w:customStyle="1" w:styleId="CaptionChar">
    <w:name w:val="Caption Char"/>
    <w:aliases w:val="Paveiksliukai Char"/>
    <w:link w:val="Caption"/>
    <w:uiPriority w:val="99"/>
    <w:rsid w:val="004F61C6"/>
    <w:rPr>
      <w:rFonts w:ascii="Times New Roman" w:eastAsia="Calibri" w:hAnsi="Times New Roman" w:cs="Palatino Linotype"/>
      <w:b/>
      <w:bCs/>
      <w:caps/>
      <w:kern w:val="0"/>
      <w:szCs w:val="20"/>
      <w:lang w:val="x-none" w:eastAsia="x-none" w:bidi="he-IL"/>
      <w14:ligatures w14:val="none"/>
    </w:rPr>
  </w:style>
  <w:style w:type="table" w:customStyle="1" w:styleId="TableGrid1">
    <w:name w:val="Table Grid1"/>
    <w:basedOn w:val="TableNormal"/>
    <w:next w:val="TableGrid"/>
    <w:uiPriority w:val="59"/>
    <w:rsid w:val="004F61C6"/>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3Diagrama1">
    <w:name w:val="Pagrindinio teksto įtrauka 3 Diagrama1"/>
    <w:basedOn w:val="DefaultParagraphFont"/>
    <w:uiPriority w:val="99"/>
    <w:semiHidden/>
    <w:rsid w:val="004F61C6"/>
    <w:rPr>
      <w:rFonts w:eastAsia="Calibri"/>
      <w:sz w:val="16"/>
      <w:szCs w:val="16"/>
      <w:lang w:eastAsia="en-US"/>
    </w:rPr>
  </w:style>
  <w:style w:type="character" w:customStyle="1" w:styleId="BodyTextIndent3Char1">
    <w:name w:val="Body Text Indent 3 Char1"/>
    <w:uiPriority w:val="99"/>
    <w:semiHidden/>
    <w:rsid w:val="004F61C6"/>
    <w:rPr>
      <w:rFonts w:eastAsia="Calibri"/>
      <w:sz w:val="16"/>
      <w:szCs w:val="16"/>
      <w:lang w:eastAsia="en-US"/>
    </w:rPr>
  </w:style>
  <w:style w:type="character" w:customStyle="1" w:styleId="PaprastasistekstasDiagrama1">
    <w:name w:val="Paprastasis tekstas Diagrama1"/>
    <w:basedOn w:val="DefaultParagraphFont"/>
    <w:uiPriority w:val="99"/>
    <w:semiHidden/>
    <w:rsid w:val="004F61C6"/>
    <w:rPr>
      <w:rFonts w:ascii="Consolas" w:eastAsia="Calibri" w:hAnsi="Consolas"/>
      <w:sz w:val="21"/>
      <w:szCs w:val="21"/>
      <w:lang w:eastAsia="en-US"/>
    </w:rPr>
  </w:style>
  <w:style w:type="character" w:customStyle="1" w:styleId="PlainTextChar1">
    <w:name w:val="Plain Text Char1"/>
    <w:uiPriority w:val="99"/>
    <w:semiHidden/>
    <w:rsid w:val="004F61C6"/>
    <w:rPr>
      <w:rFonts w:ascii="Consolas" w:eastAsia="Calibri" w:hAnsi="Consolas" w:cs="Consolas"/>
      <w:sz w:val="21"/>
      <w:szCs w:val="21"/>
      <w:lang w:eastAsia="en-US"/>
    </w:rPr>
  </w:style>
  <w:style w:type="character" w:customStyle="1" w:styleId="KomentarotemaDiagrama1">
    <w:name w:val="Komentaro tema Diagrama1"/>
    <w:basedOn w:val="CommentTextChar"/>
    <w:uiPriority w:val="99"/>
    <w:semiHidden/>
    <w:rsid w:val="004F61C6"/>
    <w:rPr>
      <w:rFonts w:ascii="Times New Roman" w:eastAsia="Calibri" w:hAnsi="Times New Roman" w:cs="Times New Roman"/>
      <w:b/>
      <w:bCs/>
      <w:kern w:val="0"/>
      <w:sz w:val="20"/>
      <w:szCs w:val="20"/>
      <w:lang w:val="lt-LT" w:eastAsia="en-US"/>
      <w14:ligatures w14:val="none"/>
    </w:rPr>
  </w:style>
  <w:style w:type="character" w:customStyle="1" w:styleId="CommentSubjectChar1">
    <w:name w:val="Comment Subject Char1"/>
    <w:uiPriority w:val="99"/>
    <w:semiHidden/>
    <w:rsid w:val="004F61C6"/>
    <w:rPr>
      <w:rFonts w:eastAsia="Calibri"/>
      <w:b/>
      <w:bCs/>
    </w:rPr>
  </w:style>
  <w:style w:type="paragraph" w:customStyle="1" w:styleId="Patvirtinta">
    <w:name w:val="Patvirtinta"/>
    <w:rsid w:val="004F61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CentrBoldm">
    <w:name w:val="CentrBoldm"/>
    <w:basedOn w:val="Normal"/>
    <w:rsid w:val="004F61C6"/>
    <w:pPr>
      <w:autoSpaceDE w:val="0"/>
      <w:autoSpaceDN w:val="0"/>
      <w:adjustRightInd w:val="0"/>
      <w:jc w:val="center"/>
    </w:pPr>
    <w:rPr>
      <w:rFonts w:ascii="TimesLT" w:hAnsi="TimesLT"/>
      <w:b/>
      <w:bCs/>
      <w:sz w:val="20"/>
      <w:szCs w:val="24"/>
      <w:lang w:val="en-US"/>
    </w:rPr>
  </w:style>
  <w:style w:type="paragraph" w:customStyle="1" w:styleId="MAZAS">
    <w:name w:val="MAZAS"/>
    <w:rsid w:val="004F61C6"/>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character" w:customStyle="1" w:styleId="DebesliotekstasDiagrama1">
    <w:name w:val="Debesėlio tekstas Diagrama1"/>
    <w:basedOn w:val="DefaultParagraphFont"/>
    <w:uiPriority w:val="99"/>
    <w:semiHidden/>
    <w:rsid w:val="004F61C6"/>
    <w:rPr>
      <w:rFonts w:ascii="Segoe UI" w:eastAsia="Calibri" w:hAnsi="Segoe UI" w:cs="Segoe UI"/>
      <w:sz w:val="18"/>
      <w:szCs w:val="18"/>
      <w:lang w:eastAsia="en-US"/>
    </w:rPr>
  </w:style>
  <w:style w:type="character" w:customStyle="1" w:styleId="BalloonTextChar1">
    <w:name w:val="Balloon Text Char1"/>
    <w:uiPriority w:val="99"/>
    <w:semiHidden/>
    <w:rsid w:val="004F61C6"/>
    <w:rPr>
      <w:rFonts w:ascii="Tahoma" w:eastAsia="Calibri" w:hAnsi="Tahoma" w:cs="Tahoma"/>
      <w:sz w:val="16"/>
      <w:szCs w:val="16"/>
      <w:lang w:eastAsia="en-US"/>
    </w:rPr>
  </w:style>
  <w:style w:type="paragraph" w:customStyle="1" w:styleId="pavadinimas2">
    <w:name w:val="pavadinimas2"/>
    <w:basedOn w:val="Normal"/>
    <w:rsid w:val="004F61C6"/>
    <w:pPr>
      <w:spacing w:before="100" w:beforeAutospacing="1" w:after="100" w:afterAutospacing="1"/>
    </w:pPr>
    <w:rPr>
      <w:rFonts w:eastAsia="Calibri"/>
      <w:szCs w:val="24"/>
      <w:lang w:eastAsia="lt-LT"/>
    </w:rPr>
  </w:style>
  <w:style w:type="paragraph" w:customStyle="1" w:styleId="bodytext4">
    <w:name w:val="bodytext"/>
    <w:basedOn w:val="Normal"/>
    <w:rsid w:val="004F61C6"/>
    <w:pPr>
      <w:spacing w:before="100" w:beforeAutospacing="1" w:after="100" w:afterAutospacing="1"/>
    </w:pPr>
    <w:rPr>
      <w:szCs w:val="24"/>
      <w:lang w:eastAsia="lt-LT"/>
    </w:rPr>
  </w:style>
  <w:style w:type="paragraph" w:customStyle="1" w:styleId="normaltableau">
    <w:name w:val="normal_tableau"/>
    <w:basedOn w:val="Normal"/>
    <w:rsid w:val="004F61C6"/>
    <w:pPr>
      <w:spacing w:before="120" w:after="120"/>
      <w:jc w:val="both"/>
    </w:pPr>
    <w:rPr>
      <w:rFonts w:ascii="Optima" w:hAnsi="Optima"/>
      <w:sz w:val="22"/>
      <w:lang w:val="en-GB"/>
    </w:rPr>
  </w:style>
  <w:style w:type="paragraph" w:styleId="ListBullet">
    <w:name w:val="List Bullet"/>
    <w:basedOn w:val="Normal"/>
    <w:autoRedefine/>
    <w:rsid w:val="004F61C6"/>
    <w:pPr>
      <w:snapToGrid w:val="0"/>
      <w:spacing w:line="276" w:lineRule="auto"/>
      <w:ind w:left="317"/>
      <w:jc w:val="center"/>
    </w:pPr>
    <w:rPr>
      <w:szCs w:val="24"/>
    </w:rPr>
  </w:style>
  <w:style w:type="paragraph" w:customStyle="1" w:styleId="prastasistinklapis">
    <w:name w:val="Įprastasis (tinklapis)"/>
    <w:basedOn w:val="Normal"/>
    <w:uiPriority w:val="99"/>
    <w:rsid w:val="004F61C6"/>
    <w:pPr>
      <w:spacing w:before="100" w:beforeAutospacing="1" w:after="100" w:afterAutospacing="1"/>
    </w:pPr>
    <w:rPr>
      <w:szCs w:val="24"/>
      <w:lang w:eastAsia="lt-LT"/>
    </w:rPr>
  </w:style>
  <w:style w:type="paragraph" w:customStyle="1" w:styleId="CharCharCharCharCharChar1Char">
    <w:name w:val="Char Char Char Char Char Char1 Char"/>
    <w:basedOn w:val="Normal"/>
    <w:rsid w:val="004F61C6"/>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Normal"/>
    <w:rsid w:val="004F61C6"/>
    <w:pPr>
      <w:spacing w:after="160" w:line="240" w:lineRule="exact"/>
    </w:pPr>
    <w:rPr>
      <w:rFonts w:ascii="Verdana" w:hAnsi="Verdana" w:cs="Verdana"/>
      <w:sz w:val="20"/>
      <w:lang w:val="en-US"/>
    </w:rPr>
  </w:style>
  <w:style w:type="paragraph" w:customStyle="1" w:styleId="Pavadinimas1">
    <w:name w:val="Pavadinimas1"/>
    <w:rsid w:val="004F61C6"/>
    <w:pPr>
      <w:autoSpaceDE w:val="0"/>
      <w:autoSpaceDN w:val="0"/>
      <w:adjustRightInd w:val="0"/>
      <w:spacing w:after="0" w:line="240" w:lineRule="auto"/>
      <w:ind w:left="850"/>
    </w:pPr>
    <w:rPr>
      <w:rFonts w:ascii="TimesLT" w:eastAsia="Times New Roman" w:hAnsi="TimesLT" w:cs="Times New Roman"/>
      <w:b/>
      <w:bCs/>
      <w:caps/>
      <w:kern w:val="0"/>
      <w:sz w:val="22"/>
      <w:szCs w:val="22"/>
      <w14:ligatures w14:val="none"/>
    </w:rPr>
  </w:style>
  <w:style w:type="paragraph" w:customStyle="1" w:styleId="Hyperlink1">
    <w:name w:val="Hyperlink1"/>
    <w:rsid w:val="004F61C6"/>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ISTATYMAS">
    <w:name w:val="ISTATYMAS"/>
    <w:rsid w:val="004F61C6"/>
    <w:pPr>
      <w:autoSpaceDE w:val="0"/>
      <w:autoSpaceDN w:val="0"/>
      <w:adjustRightInd w:val="0"/>
      <w:spacing w:after="0" w:line="240" w:lineRule="auto"/>
      <w:jc w:val="center"/>
    </w:pPr>
    <w:rPr>
      <w:rFonts w:ascii="TimesLT" w:eastAsia="Times New Roman" w:hAnsi="TimesLT" w:cs="Times New Roman"/>
      <w:kern w:val="0"/>
      <w:sz w:val="20"/>
      <w:szCs w:val="20"/>
      <w14:ligatures w14:val="none"/>
    </w:rPr>
  </w:style>
  <w:style w:type="paragraph" w:customStyle="1" w:styleId="CentrBold">
    <w:name w:val="CentrBold"/>
    <w:rsid w:val="004F61C6"/>
    <w:pPr>
      <w:autoSpaceDE w:val="0"/>
      <w:autoSpaceDN w:val="0"/>
      <w:adjustRightInd w:val="0"/>
      <w:spacing w:after="0" w:line="240" w:lineRule="auto"/>
      <w:jc w:val="center"/>
    </w:pPr>
    <w:rPr>
      <w:rFonts w:ascii="TimesLT" w:eastAsia="Times New Roman" w:hAnsi="TimesLT" w:cs="Times New Roman"/>
      <w:b/>
      <w:bCs/>
      <w:caps/>
      <w:kern w:val="0"/>
      <w:sz w:val="20"/>
      <w:szCs w:val="20"/>
      <w14:ligatures w14:val="none"/>
    </w:rPr>
  </w:style>
  <w:style w:type="paragraph" w:customStyle="1" w:styleId="istatymas0">
    <w:name w:val="istatymas"/>
    <w:basedOn w:val="Normal"/>
    <w:uiPriority w:val="99"/>
    <w:rsid w:val="004F61C6"/>
    <w:pPr>
      <w:spacing w:before="100" w:beforeAutospacing="1" w:after="100" w:afterAutospacing="1"/>
    </w:pPr>
    <w:rPr>
      <w:szCs w:val="24"/>
      <w:lang w:eastAsia="lt-LT"/>
    </w:rPr>
  </w:style>
  <w:style w:type="paragraph" w:customStyle="1" w:styleId="mazas0">
    <w:name w:val="mazas"/>
    <w:basedOn w:val="Normal"/>
    <w:rsid w:val="004F61C6"/>
    <w:pPr>
      <w:spacing w:before="100" w:beforeAutospacing="1" w:after="100" w:afterAutospacing="1"/>
    </w:pPr>
    <w:rPr>
      <w:szCs w:val="24"/>
      <w:lang w:eastAsia="lt-LT"/>
    </w:rPr>
  </w:style>
  <w:style w:type="paragraph" w:customStyle="1" w:styleId="pavadinimas10">
    <w:name w:val="pavadinimas1"/>
    <w:basedOn w:val="Normal"/>
    <w:rsid w:val="004F61C6"/>
    <w:pPr>
      <w:spacing w:before="100" w:beforeAutospacing="1" w:after="100" w:afterAutospacing="1"/>
    </w:pPr>
    <w:rPr>
      <w:szCs w:val="24"/>
      <w:lang w:eastAsia="lt-LT"/>
    </w:rPr>
  </w:style>
  <w:style w:type="character" w:customStyle="1" w:styleId="Heading1Char1">
    <w:name w:val="Heading 1 Char1"/>
    <w:rsid w:val="004F61C6"/>
    <w:rPr>
      <w:b/>
      <w:bCs/>
      <w:sz w:val="24"/>
      <w:szCs w:val="24"/>
      <w:lang w:eastAsia="en-US"/>
    </w:rPr>
  </w:style>
  <w:style w:type="character" w:styleId="Strong">
    <w:name w:val="Strong"/>
    <w:qFormat/>
    <w:rsid w:val="004F61C6"/>
    <w:rPr>
      <w:b/>
      <w:bCs/>
    </w:rPr>
  </w:style>
  <w:style w:type="paragraph" w:customStyle="1" w:styleId="WW-BodyTextIndent2">
    <w:name w:val="WW-Body Text Indent 2"/>
    <w:basedOn w:val="Normal"/>
    <w:rsid w:val="004F61C6"/>
    <w:pPr>
      <w:suppressAutoHyphens/>
      <w:ind w:left="426"/>
    </w:pPr>
    <w:rPr>
      <w:sz w:val="22"/>
      <w:lang w:eastAsia="ar-SA"/>
    </w:rPr>
  </w:style>
  <w:style w:type="paragraph" w:customStyle="1" w:styleId="Text1">
    <w:name w:val="Text 1"/>
    <w:basedOn w:val="Normal"/>
    <w:rsid w:val="004F61C6"/>
    <w:pPr>
      <w:spacing w:after="240"/>
      <w:ind w:left="482"/>
      <w:jc w:val="both"/>
    </w:pPr>
    <w:rPr>
      <w:lang w:val="en-GB"/>
    </w:rPr>
  </w:style>
  <w:style w:type="paragraph" w:styleId="BodyTextIndent2">
    <w:name w:val="Body Text Indent 2"/>
    <w:basedOn w:val="Normal"/>
    <w:link w:val="BodyTextIndent2Char"/>
    <w:unhideWhenUsed/>
    <w:rsid w:val="004F61C6"/>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rsid w:val="004F61C6"/>
    <w:rPr>
      <w:rFonts w:ascii="Times New Roman" w:eastAsia="Calibri" w:hAnsi="Times New Roman" w:cs="Times New Roman"/>
      <w:kern w:val="0"/>
      <w:szCs w:val="22"/>
      <w:lang w:val="lt-LT"/>
      <w14:ligatures w14:val="none"/>
    </w:rPr>
  </w:style>
  <w:style w:type="paragraph" w:customStyle="1" w:styleId="Style1">
    <w:name w:val="Style1"/>
    <w:basedOn w:val="Heading5"/>
    <w:qFormat/>
    <w:rsid w:val="004F61C6"/>
    <w:pPr>
      <w:numPr>
        <w:numId w:val="3"/>
      </w:numPr>
      <w:tabs>
        <w:tab w:val="clear" w:pos="840"/>
      </w:tabs>
      <w:ind w:left="0" w:firstLine="0"/>
    </w:pPr>
  </w:style>
  <w:style w:type="paragraph" w:customStyle="1" w:styleId="CharChar7">
    <w:name w:val="Char Char7"/>
    <w:basedOn w:val="Normal"/>
    <w:rsid w:val="004F61C6"/>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Heading2"/>
    <w:rsid w:val="004F61C6"/>
    <w:pPr>
      <w:numPr>
        <w:numId w:val="4"/>
      </w:numPr>
      <w:tabs>
        <w:tab w:val="clear" w:pos="360"/>
      </w:tabs>
      <w:ind w:left="0" w:firstLine="0"/>
    </w:pPr>
  </w:style>
  <w:style w:type="paragraph" w:customStyle="1" w:styleId="MPapunktis1lygis">
    <w:name w:val="M. Papunktis 1 lygis"/>
    <w:basedOn w:val="modPunktai"/>
    <w:rsid w:val="004F61C6"/>
    <w:pPr>
      <w:keepNext w:val="0"/>
      <w:keepLines w:val="0"/>
      <w:widowControl w:val="0"/>
      <w:numPr>
        <w:ilvl w:val="1"/>
      </w:numPr>
      <w:tabs>
        <w:tab w:val="clear" w:pos="928"/>
        <w:tab w:val="left" w:pos="1276"/>
      </w:tabs>
      <w:spacing w:before="0" w:after="200" w:line="360" w:lineRule="auto"/>
      <w:ind w:left="0" w:firstLine="0"/>
      <w:jc w:val="both"/>
    </w:pPr>
    <w:rPr>
      <w:rFonts w:ascii="Times New Roman" w:eastAsia="Calibri" w:hAnsi="Times New Roman" w:cs="Times New Roman"/>
      <w:bCs/>
      <w:iCs/>
      <w:color w:val="auto"/>
      <w:sz w:val="24"/>
      <w:szCs w:val="24"/>
    </w:rPr>
  </w:style>
  <w:style w:type="character" w:customStyle="1" w:styleId="Typewriter">
    <w:name w:val="Typewriter"/>
    <w:rsid w:val="004F61C6"/>
    <w:rPr>
      <w:rFonts w:ascii="Courier New" w:hAnsi="Courier New"/>
      <w:sz w:val="20"/>
      <w:szCs w:val="20"/>
    </w:rPr>
  </w:style>
  <w:style w:type="paragraph" w:styleId="BodyTextIndent">
    <w:name w:val="Body Text Indent"/>
    <w:basedOn w:val="Normal"/>
    <w:link w:val="BodyTextIndentChar"/>
    <w:unhideWhenUsed/>
    <w:rsid w:val="004F61C6"/>
    <w:pPr>
      <w:spacing w:after="120"/>
      <w:ind w:left="283"/>
    </w:pPr>
  </w:style>
  <w:style w:type="character" w:customStyle="1" w:styleId="BodyTextIndentChar">
    <w:name w:val="Body Text Indent Char"/>
    <w:basedOn w:val="DefaultParagraphFont"/>
    <w:link w:val="BodyTextIndent"/>
    <w:rsid w:val="004F61C6"/>
    <w:rPr>
      <w:rFonts w:ascii="Times New Roman" w:eastAsia="Times New Roman" w:hAnsi="Times New Roman" w:cs="Times New Roman"/>
      <w:kern w:val="0"/>
      <w:szCs w:val="20"/>
      <w:lang w:val="lt-LT"/>
      <w14:ligatures w14:val="none"/>
    </w:rPr>
  </w:style>
  <w:style w:type="paragraph" w:customStyle="1" w:styleId="Linija0">
    <w:name w:val="Linija"/>
    <w:basedOn w:val="Normal"/>
    <w:rsid w:val="004F61C6"/>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4F61C6"/>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Pagrindinistekstas2">
    <w:name w:val="Pagrindinis tekstas2"/>
    <w:rsid w:val="004F61C6"/>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BodyText11">
    <w:name w:val="Body Text11"/>
    <w:rsid w:val="004F61C6"/>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IVPKHeading2">
    <w:name w:val="IVPK Heading 2"/>
    <w:basedOn w:val="Normal"/>
    <w:rsid w:val="004F61C6"/>
    <w:pPr>
      <w:numPr>
        <w:numId w:val="5"/>
      </w:numPr>
      <w:tabs>
        <w:tab w:val="clear" w:pos="360"/>
      </w:tabs>
      <w:spacing w:before="240" w:after="240"/>
      <w:ind w:left="0" w:firstLine="0"/>
      <w:jc w:val="both"/>
    </w:pPr>
    <w:rPr>
      <w:rFonts w:ascii="Garamond" w:hAnsi="Garamond"/>
      <w:b/>
      <w:sz w:val="28"/>
      <w:szCs w:val="24"/>
      <w:lang w:eastAsia="lt-LT"/>
    </w:rPr>
  </w:style>
  <w:style w:type="paragraph" w:customStyle="1" w:styleId="IVPKHeading3">
    <w:name w:val="IVPK Heading 3"/>
    <w:basedOn w:val="Heading2"/>
    <w:next w:val="Point1"/>
    <w:link w:val="IVPKHeading3Char"/>
    <w:rsid w:val="004F61C6"/>
    <w:pPr>
      <w:numPr>
        <w:ilvl w:val="1"/>
        <w:numId w:val="5"/>
      </w:numPr>
      <w:tabs>
        <w:tab w:val="clear" w:pos="720"/>
      </w:tabs>
      <w:ind w:left="0" w:firstLine="0"/>
    </w:pPr>
  </w:style>
  <w:style w:type="paragraph" w:customStyle="1" w:styleId="IVPKHeading4">
    <w:name w:val="IVPK Heading 4"/>
    <w:basedOn w:val="Normal"/>
    <w:link w:val="IVPKHeading4Char"/>
    <w:rsid w:val="004F61C6"/>
    <w:pPr>
      <w:numPr>
        <w:ilvl w:val="2"/>
        <w:numId w:val="5"/>
      </w:numPr>
      <w:tabs>
        <w:tab w:val="clear" w:pos="1440"/>
      </w:tabs>
      <w:spacing w:before="240" w:after="240"/>
      <w:ind w:left="0" w:firstLine="0"/>
      <w:jc w:val="both"/>
    </w:pPr>
    <w:rPr>
      <w:rFonts w:ascii="Garamond" w:eastAsia="Calibri" w:hAnsi="Garamond"/>
      <w:sz w:val="22"/>
      <w:szCs w:val="24"/>
    </w:rPr>
  </w:style>
  <w:style w:type="paragraph" w:customStyle="1" w:styleId="IVPKHeading5">
    <w:name w:val="IVPK Heading 5"/>
    <w:basedOn w:val="IVPKHeading4"/>
    <w:link w:val="IVPKHeading5Char"/>
    <w:rsid w:val="004F61C6"/>
    <w:pPr>
      <w:numPr>
        <w:ilvl w:val="3"/>
      </w:numPr>
      <w:tabs>
        <w:tab w:val="clear" w:pos="2160"/>
        <w:tab w:val="left" w:pos="2041"/>
        <w:tab w:val="num" w:pos="2880"/>
      </w:tabs>
      <w:spacing w:before="0" w:after="0"/>
      <w:ind w:left="0" w:firstLine="0"/>
    </w:pPr>
  </w:style>
  <w:style w:type="paragraph" w:customStyle="1" w:styleId="IVPKHeading6">
    <w:name w:val="IVPK Heading 6"/>
    <w:basedOn w:val="IVPKHeading5"/>
    <w:link w:val="IVPKHeading6Char"/>
    <w:rsid w:val="004F61C6"/>
    <w:pPr>
      <w:numPr>
        <w:ilvl w:val="4"/>
      </w:numPr>
      <w:tabs>
        <w:tab w:val="clear" w:pos="2041"/>
        <w:tab w:val="clear" w:pos="2520"/>
        <w:tab w:val="num" w:pos="360"/>
        <w:tab w:val="num" w:pos="927"/>
        <w:tab w:val="left" w:pos="2381"/>
        <w:tab w:val="num" w:pos="3600"/>
        <w:tab w:val="num" w:pos="4920"/>
        <w:tab w:val="num" w:pos="5400"/>
      </w:tabs>
      <w:ind w:left="0" w:firstLine="0"/>
    </w:pPr>
  </w:style>
  <w:style w:type="character" w:customStyle="1" w:styleId="bold1">
    <w:name w:val="bold1"/>
    <w:basedOn w:val="DefaultParagraphFont"/>
    <w:rsid w:val="004F61C6"/>
    <w:rPr>
      <w:b/>
      <w:bCs/>
    </w:rPr>
  </w:style>
  <w:style w:type="paragraph" w:customStyle="1" w:styleId="xl40">
    <w:name w:val="xl40"/>
    <w:basedOn w:val="Normal"/>
    <w:rsid w:val="004F61C6"/>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4F61C6"/>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4F61C6"/>
    <w:rPr>
      <w:rFonts w:ascii="Times New Roman" w:eastAsia="Times New Roman" w:hAnsi="Times New Roman" w:cs="Times New Roman"/>
      <w:sz w:val="24"/>
      <w:szCs w:val="20"/>
    </w:rPr>
  </w:style>
  <w:style w:type="paragraph" w:customStyle="1" w:styleId="xl43">
    <w:name w:val="xl43"/>
    <w:basedOn w:val="Normal"/>
    <w:rsid w:val="004F61C6"/>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Normal"/>
    <w:rsid w:val="004F61C6"/>
    <w:pPr>
      <w:spacing w:before="100" w:beforeAutospacing="1" w:after="100" w:afterAutospacing="1"/>
    </w:pPr>
    <w:rPr>
      <w:rFonts w:ascii="Arial" w:eastAsia="Arial Unicode MS" w:hAnsi="Arial" w:cs="Arial"/>
      <w:sz w:val="20"/>
      <w:lang w:val="en-GB"/>
    </w:rPr>
  </w:style>
  <w:style w:type="paragraph" w:styleId="TOC1">
    <w:name w:val="toc 1"/>
    <w:basedOn w:val="Normal"/>
    <w:next w:val="Normal"/>
    <w:autoRedefine/>
    <w:qFormat/>
    <w:rsid w:val="004F61C6"/>
    <w:pPr>
      <w:jc w:val="center"/>
    </w:pPr>
    <w:rPr>
      <w:szCs w:val="24"/>
    </w:rPr>
  </w:style>
  <w:style w:type="character" w:customStyle="1" w:styleId="DiagramaDiagrama16">
    <w:name w:val="Diagrama Diagrama16"/>
    <w:rsid w:val="004F61C6"/>
    <w:rPr>
      <w:rFonts w:eastAsia="Calibri"/>
      <w:sz w:val="28"/>
      <w:szCs w:val="22"/>
      <w:lang w:val="lt-LT" w:eastAsia="lt-LT" w:bidi="ar-SA"/>
    </w:rPr>
  </w:style>
  <w:style w:type="character" w:customStyle="1" w:styleId="DiagramaDiagrama15">
    <w:name w:val="Diagrama Diagrama15"/>
    <w:rsid w:val="004F61C6"/>
    <w:rPr>
      <w:sz w:val="24"/>
      <w:lang w:val="lt-LT" w:eastAsia="lt-LT" w:bidi="ar-SA"/>
    </w:rPr>
  </w:style>
  <w:style w:type="character" w:customStyle="1" w:styleId="DiagramaDiagrama14">
    <w:name w:val="Diagrama Diagrama14"/>
    <w:rsid w:val="004F61C6"/>
    <w:rPr>
      <w:sz w:val="24"/>
      <w:lang w:val="lt-LT" w:eastAsia="lt-LT" w:bidi="ar-SA"/>
    </w:rPr>
  </w:style>
  <w:style w:type="character" w:customStyle="1" w:styleId="DiagramaDiagrama13">
    <w:name w:val="Diagrama Diagrama13"/>
    <w:rsid w:val="004F61C6"/>
    <w:rPr>
      <w:b/>
      <w:sz w:val="44"/>
      <w:lang w:val="lt-LT" w:eastAsia="lt-LT" w:bidi="ar-SA"/>
    </w:rPr>
  </w:style>
  <w:style w:type="character" w:customStyle="1" w:styleId="DiagramaDiagrama12">
    <w:name w:val="Diagrama Diagrama12"/>
    <w:rsid w:val="004F61C6"/>
    <w:rPr>
      <w:b/>
      <w:sz w:val="40"/>
      <w:lang w:val="lt-LT" w:eastAsia="lt-LT" w:bidi="ar-SA"/>
    </w:rPr>
  </w:style>
  <w:style w:type="character" w:customStyle="1" w:styleId="DiagramaDiagrama11">
    <w:name w:val="Diagrama Diagrama11"/>
    <w:rsid w:val="004F61C6"/>
    <w:rPr>
      <w:b/>
      <w:sz w:val="36"/>
      <w:lang w:val="lt-LT" w:eastAsia="lt-LT" w:bidi="ar-SA"/>
    </w:rPr>
  </w:style>
  <w:style w:type="character" w:customStyle="1" w:styleId="DiagramaDiagrama10">
    <w:name w:val="Diagrama Diagrama10"/>
    <w:rsid w:val="004F61C6"/>
    <w:rPr>
      <w:sz w:val="48"/>
      <w:lang w:val="lt-LT" w:eastAsia="lt-LT" w:bidi="ar-SA"/>
    </w:rPr>
  </w:style>
  <w:style w:type="character" w:customStyle="1" w:styleId="DiagramaDiagrama9">
    <w:name w:val="Diagrama Diagrama9"/>
    <w:rsid w:val="004F61C6"/>
    <w:rPr>
      <w:b/>
      <w:sz w:val="18"/>
      <w:lang w:val="lt-LT" w:eastAsia="lt-LT" w:bidi="ar-SA"/>
    </w:rPr>
  </w:style>
  <w:style w:type="character" w:customStyle="1" w:styleId="DiagramaDiagrama8">
    <w:name w:val="Diagrama Diagrama8"/>
    <w:rsid w:val="004F61C6"/>
    <w:rPr>
      <w:sz w:val="40"/>
      <w:lang w:val="lt-LT" w:eastAsia="lt-LT" w:bidi="ar-SA"/>
    </w:rPr>
  </w:style>
  <w:style w:type="character" w:customStyle="1" w:styleId="DiagramaDiagrama6">
    <w:name w:val="Diagrama Diagrama6"/>
    <w:rsid w:val="004F61C6"/>
    <w:rPr>
      <w:sz w:val="24"/>
      <w:lang w:val="lt-LT" w:eastAsia="lt-LT" w:bidi="ar-SA"/>
    </w:rPr>
  </w:style>
  <w:style w:type="paragraph" w:customStyle="1" w:styleId="paveikslas">
    <w:name w:val="paveikslas"/>
    <w:basedOn w:val="Normal"/>
    <w:rsid w:val="004F61C6"/>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EnvelopeReturn">
    <w:name w:val="envelope return"/>
    <w:basedOn w:val="Normal"/>
    <w:rsid w:val="004F61C6"/>
    <w:pPr>
      <w:widowControl w:val="0"/>
      <w:overflowPunct w:val="0"/>
      <w:autoSpaceDE w:val="0"/>
      <w:autoSpaceDN w:val="0"/>
      <w:adjustRightInd w:val="0"/>
      <w:textAlignment w:val="baseline"/>
    </w:pPr>
    <w:rPr>
      <w:sz w:val="20"/>
      <w:lang w:val="en-US"/>
    </w:rPr>
  </w:style>
  <w:style w:type="character" w:customStyle="1" w:styleId="msointenseemphasis0">
    <w:name w:val="msointenseemphasis"/>
    <w:rsid w:val="004F61C6"/>
  </w:style>
  <w:style w:type="character" w:customStyle="1" w:styleId="tblrowlbl1">
    <w:name w:val="tblrowlbl1"/>
    <w:rsid w:val="004F61C6"/>
    <w:rPr>
      <w:rFonts w:ascii="Arial" w:hAnsi="Arial" w:cs="Arial" w:hint="default"/>
      <w:b/>
      <w:bCs/>
      <w:color w:val="000000"/>
      <w:sz w:val="18"/>
      <w:szCs w:val="18"/>
      <w:shd w:val="clear" w:color="auto" w:fill="FFFFFF"/>
    </w:rPr>
  </w:style>
  <w:style w:type="character" w:customStyle="1" w:styleId="parahead1">
    <w:name w:val="parahead1"/>
    <w:rsid w:val="004F61C6"/>
    <w:rPr>
      <w:rFonts w:ascii="Verdana" w:hAnsi="Verdana" w:hint="default"/>
      <w:b/>
      <w:bCs/>
      <w:color w:val="000000"/>
      <w:sz w:val="17"/>
      <w:szCs w:val="17"/>
    </w:rPr>
  </w:style>
  <w:style w:type="paragraph" w:customStyle="1" w:styleId="Sraopastraipa1">
    <w:name w:val="Sąrašo pastraipa1"/>
    <w:basedOn w:val="Normal"/>
    <w:qFormat/>
    <w:rsid w:val="004F61C6"/>
    <w:pPr>
      <w:ind w:left="1296"/>
    </w:pPr>
    <w:rPr>
      <w:lang w:eastAsia="lt-LT"/>
    </w:rPr>
  </w:style>
  <w:style w:type="paragraph" w:customStyle="1" w:styleId="Debesliotekstas1">
    <w:name w:val="Debesėlio tekstas1"/>
    <w:basedOn w:val="Normal"/>
    <w:semiHidden/>
    <w:rsid w:val="004F61C6"/>
    <w:rPr>
      <w:rFonts w:ascii="Tahoma" w:hAnsi="Tahoma" w:cs="Tahoma"/>
      <w:sz w:val="16"/>
      <w:szCs w:val="16"/>
      <w:lang w:eastAsia="lt-LT"/>
    </w:rPr>
  </w:style>
  <w:style w:type="paragraph" w:customStyle="1" w:styleId="Alnostext">
    <w:name w:val="Alnos text"/>
    <w:basedOn w:val="Normal"/>
    <w:link w:val="AlnostextChar"/>
    <w:rsid w:val="004F61C6"/>
    <w:pPr>
      <w:spacing w:before="120" w:after="120"/>
      <w:jc w:val="both"/>
    </w:pPr>
    <w:rPr>
      <w:rFonts w:ascii="Arial" w:hAnsi="Arial"/>
      <w:sz w:val="20"/>
      <w:szCs w:val="24"/>
      <w:lang w:val="x-none"/>
    </w:rPr>
  </w:style>
  <w:style w:type="paragraph" w:customStyle="1" w:styleId="EYBulletText">
    <w:name w:val="EY Bullet Text"/>
    <w:basedOn w:val="Normal"/>
    <w:link w:val="EYBulletTextChar"/>
    <w:rsid w:val="004F61C6"/>
    <w:pPr>
      <w:numPr>
        <w:numId w:val="6"/>
      </w:numPr>
      <w:tabs>
        <w:tab w:val="clear" w:pos="360"/>
      </w:tabs>
      <w:overflowPunct w:val="0"/>
      <w:autoSpaceDE w:val="0"/>
      <w:autoSpaceDN w:val="0"/>
      <w:adjustRightInd w:val="0"/>
      <w:spacing w:after="120"/>
      <w:ind w:left="0" w:firstLine="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4F61C6"/>
    <w:rPr>
      <w:rFonts w:ascii="Garamond" w:eastAsia="MS Mincho" w:hAnsi="Garamond" w:cs="Times New Roman"/>
      <w:bCs/>
      <w:noProof/>
      <w:kern w:val="0"/>
      <w:sz w:val="22"/>
      <w:szCs w:val="20"/>
      <w14:ligatures w14:val="none"/>
    </w:rPr>
  </w:style>
  <w:style w:type="character" w:customStyle="1" w:styleId="IVPKHeading4Char">
    <w:name w:val="IVPK Heading 4 Char"/>
    <w:link w:val="IVPKHeading4"/>
    <w:rsid w:val="004F61C6"/>
    <w:rPr>
      <w:rFonts w:ascii="Garamond" w:eastAsia="Calibri" w:hAnsi="Garamond" w:cs="Times New Roman"/>
      <w:kern w:val="0"/>
      <w:sz w:val="22"/>
      <w:lang w:val="lt-LT"/>
      <w14:ligatures w14:val="none"/>
    </w:rPr>
  </w:style>
  <w:style w:type="character" w:customStyle="1" w:styleId="IVPKHeading5Char">
    <w:name w:val="IVPK Heading 5 Char"/>
    <w:link w:val="IVPKHeading5"/>
    <w:rsid w:val="004F61C6"/>
    <w:rPr>
      <w:rFonts w:ascii="Garamond" w:eastAsia="Calibri" w:hAnsi="Garamond" w:cs="Times New Roman"/>
      <w:kern w:val="0"/>
      <w:sz w:val="22"/>
      <w:lang w:val="lt-LT"/>
      <w14:ligatures w14:val="none"/>
    </w:rPr>
  </w:style>
  <w:style w:type="paragraph" w:customStyle="1" w:styleId="Pataisymai1">
    <w:name w:val="Pataisymai1"/>
    <w:hidden/>
    <w:uiPriority w:val="99"/>
    <w:semiHidden/>
    <w:rsid w:val="004F61C6"/>
    <w:pPr>
      <w:spacing w:after="0" w:line="240" w:lineRule="auto"/>
    </w:pPr>
    <w:rPr>
      <w:rFonts w:ascii="Times New Roman" w:eastAsia="Times New Roman" w:hAnsi="Times New Roman" w:cs="Times New Roman"/>
      <w:kern w:val="0"/>
      <w:szCs w:val="20"/>
      <w:lang w:val="lt-LT" w:eastAsia="lt-LT"/>
      <w14:ligatures w14:val="none"/>
    </w:rPr>
  </w:style>
  <w:style w:type="paragraph" w:customStyle="1" w:styleId="Betarp1">
    <w:name w:val="Be tarpų1"/>
    <w:uiPriority w:val="1"/>
    <w:qFormat/>
    <w:rsid w:val="004F61C6"/>
    <w:pPr>
      <w:spacing w:after="0" w:line="240" w:lineRule="auto"/>
    </w:pPr>
    <w:rPr>
      <w:rFonts w:ascii="Times New Roman" w:eastAsia="Times New Roman" w:hAnsi="Times New Roman" w:cs="Times New Roman"/>
      <w:kern w:val="0"/>
      <w:lang w:val="en-GB"/>
      <w14:ligatures w14:val="none"/>
    </w:rPr>
  </w:style>
  <w:style w:type="paragraph" w:customStyle="1" w:styleId="DiagramaDiagrama3">
    <w:name w:val="Diagrama Diagrama3"/>
    <w:basedOn w:val="Normal"/>
    <w:semiHidden/>
    <w:rsid w:val="004F61C6"/>
    <w:pPr>
      <w:spacing w:after="160" w:line="240" w:lineRule="exact"/>
    </w:pPr>
    <w:rPr>
      <w:rFonts w:ascii="Verdana" w:hAnsi="Verdana" w:cs="Verdana"/>
      <w:sz w:val="20"/>
      <w:lang w:eastAsia="lt-LT"/>
    </w:rPr>
  </w:style>
  <w:style w:type="paragraph" w:styleId="EndnoteText">
    <w:name w:val="endnote text"/>
    <w:basedOn w:val="Normal"/>
    <w:link w:val="EndnoteTextChar"/>
    <w:rsid w:val="004F61C6"/>
    <w:pPr>
      <w:ind w:firstLine="720"/>
      <w:jc w:val="both"/>
    </w:pPr>
    <w:rPr>
      <w:sz w:val="20"/>
      <w:lang w:val="x-none" w:eastAsia="x-none"/>
    </w:rPr>
  </w:style>
  <w:style w:type="character" w:customStyle="1" w:styleId="EndnoteTextChar">
    <w:name w:val="Endnote Text Char"/>
    <w:basedOn w:val="DefaultParagraphFont"/>
    <w:link w:val="EndnoteText"/>
    <w:rsid w:val="004F61C6"/>
    <w:rPr>
      <w:rFonts w:ascii="Times New Roman" w:eastAsia="Times New Roman" w:hAnsi="Times New Roman" w:cs="Times New Roman"/>
      <w:kern w:val="0"/>
      <w:sz w:val="20"/>
      <w:szCs w:val="20"/>
      <w:lang w:val="x-none" w:eastAsia="x-none"/>
      <w14:ligatures w14:val="none"/>
    </w:rPr>
  </w:style>
  <w:style w:type="paragraph" w:customStyle="1" w:styleId="tekstas0">
    <w:name w:val="tekstas"/>
    <w:basedOn w:val="Normal"/>
    <w:rsid w:val="004F61C6"/>
    <w:pPr>
      <w:ind w:firstLine="720"/>
      <w:jc w:val="both"/>
    </w:pPr>
  </w:style>
  <w:style w:type="paragraph" w:customStyle="1" w:styleId="parasas">
    <w:name w:val="parasas"/>
    <w:basedOn w:val="Normal"/>
    <w:rsid w:val="004F61C6"/>
    <w:pPr>
      <w:jc w:val="both"/>
    </w:pPr>
  </w:style>
  <w:style w:type="paragraph" w:styleId="NormalIndent">
    <w:name w:val="Normal Indent"/>
    <w:basedOn w:val="Normal"/>
    <w:link w:val="NormalIndentChar"/>
    <w:uiPriority w:val="99"/>
    <w:unhideWhenUsed/>
    <w:qFormat/>
    <w:rsid w:val="004F61C6"/>
    <w:pPr>
      <w:spacing w:after="200" w:line="276" w:lineRule="auto"/>
      <w:ind w:left="720"/>
    </w:pPr>
    <w:rPr>
      <w:rFonts w:eastAsia="Calibri"/>
      <w:sz w:val="20"/>
      <w:lang w:val="x-none" w:eastAsia="x-none"/>
    </w:rPr>
  </w:style>
  <w:style w:type="character" w:customStyle="1" w:styleId="NormalIndentChar">
    <w:name w:val="Normal Indent Char"/>
    <w:link w:val="NormalIndent"/>
    <w:uiPriority w:val="99"/>
    <w:rsid w:val="004F61C6"/>
    <w:rPr>
      <w:rFonts w:ascii="Times New Roman" w:eastAsia="Calibri" w:hAnsi="Times New Roman" w:cs="Times New Roman"/>
      <w:kern w:val="0"/>
      <w:sz w:val="20"/>
      <w:szCs w:val="20"/>
      <w:lang w:val="x-none" w:eastAsia="x-none"/>
      <w14:ligatures w14:val="none"/>
    </w:rPr>
  </w:style>
  <w:style w:type="character" w:customStyle="1" w:styleId="apple-style-span">
    <w:name w:val="apple-style-span"/>
    <w:uiPriority w:val="99"/>
    <w:rsid w:val="004F61C6"/>
    <w:rPr>
      <w:rFonts w:cs="Times New Roman"/>
    </w:rPr>
  </w:style>
  <w:style w:type="paragraph" w:customStyle="1" w:styleId="TableSmall">
    <w:name w:val="Table_Small"/>
    <w:basedOn w:val="Normal"/>
    <w:rsid w:val="004F61C6"/>
    <w:pPr>
      <w:spacing w:before="40" w:after="40"/>
    </w:pPr>
    <w:rPr>
      <w:rFonts w:ascii="Arial" w:hAnsi="Arial"/>
      <w:sz w:val="16"/>
      <w:lang w:val="en-US"/>
    </w:rPr>
  </w:style>
  <w:style w:type="paragraph" w:customStyle="1" w:styleId="BodyTextIndent1">
    <w:name w:val="Body Text Indent1"/>
    <w:basedOn w:val="Normal"/>
    <w:link w:val="CharChar6"/>
    <w:rsid w:val="004F61C6"/>
    <w:pPr>
      <w:spacing w:after="120"/>
      <w:ind w:left="283"/>
    </w:pPr>
    <w:rPr>
      <w:rFonts w:eastAsia="Calibri"/>
      <w:szCs w:val="24"/>
      <w:lang w:val="x-none" w:eastAsia="x-none"/>
    </w:rPr>
  </w:style>
  <w:style w:type="character" w:customStyle="1" w:styleId="CharChar6">
    <w:name w:val="Char Char6"/>
    <w:link w:val="BodyTextIndent1"/>
    <w:rsid w:val="004F61C6"/>
    <w:rPr>
      <w:rFonts w:ascii="Times New Roman" w:eastAsia="Calibri" w:hAnsi="Times New Roman" w:cs="Times New Roman"/>
      <w:kern w:val="0"/>
      <w:lang w:val="x-none" w:eastAsia="x-none"/>
      <w14:ligatures w14:val="none"/>
    </w:rPr>
  </w:style>
  <w:style w:type="paragraph" w:customStyle="1" w:styleId="xl66">
    <w:name w:val="xl66"/>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Normal"/>
    <w:rsid w:val="004F61C6"/>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Normal"/>
    <w:rsid w:val="004F61C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Normal"/>
    <w:rsid w:val="004F61C6"/>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4F61C6"/>
    <w:rPr>
      <w:rFonts w:ascii="Courier New" w:hAnsi="Courier New" w:cs="Courier New"/>
      <w:lang w:val="lt-LT" w:eastAsia="ar-SA" w:bidi="ar-SA"/>
    </w:rPr>
  </w:style>
  <w:style w:type="paragraph" w:customStyle="1" w:styleId="3">
    <w:name w:val="Стиль3"/>
    <w:basedOn w:val="Normal"/>
    <w:rsid w:val="004F61C6"/>
    <w:pPr>
      <w:jc w:val="center"/>
    </w:pPr>
    <w:rPr>
      <w:lang w:val="en-GB"/>
    </w:rPr>
  </w:style>
  <w:style w:type="paragraph" w:customStyle="1" w:styleId="Style8">
    <w:name w:val="Style8"/>
    <w:basedOn w:val="Normal"/>
    <w:rsid w:val="004F61C6"/>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Normal"/>
    <w:link w:val="NumberedHeadingList6Char"/>
    <w:qFormat/>
    <w:rsid w:val="004F61C6"/>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4F61C6"/>
    <w:rPr>
      <w:rFonts w:ascii="Times New Roman" w:eastAsia="Calibri" w:hAnsi="Times New Roman" w:cs="Times New Roman"/>
      <w:kern w:val="0"/>
      <w:lang w:val="x-none" w:eastAsia="x-none"/>
      <w14:ligatures w14:val="none"/>
    </w:rPr>
  </w:style>
  <w:style w:type="character" w:customStyle="1" w:styleId="normal-h">
    <w:name w:val="normal-h"/>
    <w:rsid w:val="004F61C6"/>
  </w:style>
  <w:style w:type="paragraph" w:customStyle="1" w:styleId="Style5">
    <w:name w:val="Style5"/>
    <w:basedOn w:val="Normal"/>
    <w:rsid w:val="004F61C6"/>
    <w:pPr>
      <w:widowControl w:val="0"/>
      <w:autoSpaceDE w:val="0"/>
      <w:autoSpaceDN w:val="0"/>
      <w:adjustRightInd w:val="0"/>
      <w:jc w:val="both"/>
    </w:pPr>
    <w:rPr>
      <w:szCs w:val="24"/>
      <w:lang w:eastAsia="lt-LT"/>
    </w:rPr>
  </w:style>
  <w:style w:type="paragraph" w:customStyle="1" w:styleId="Style6">
    <w:name w:val="Style6"/>
    <w:basedOn w:val="Normal"/>
    <w:rsid w:val="004F61C6"/>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Normal"/>
    <w:rsid w:val="004F61C6"/>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Normal"/>
    <w:rsid w:val="004F61C6"/>
    <w:pPr>
      <w:widowControl w:val="0"/>
      <w:suppressAutoHyphens/>
    </w:pPr>
    <w:rPr>
      <w:rFonts w:ascii="Arial" w:hAnsi="Arial"/>
      <w:sz w:val="20"/>
      <w:szCs w:val="24"/>
      <w:lang w:eastAsia="lt-LT"/>
    </w:rPr>
  </w:style>
  <w:style w:type="paragraph" w:customStyle="1" w:styleId="headingas">
    <w:name w:val="headingas"/>
    <w:basedOn w:val="Heading9"/>
    <w:rsid w:val="004F61C6"/>
  </w:style>
  <w:style w:type="character" w:customStyle="1" w:styleId="SKYRIUS1Char">
    <w:name w:val="SKYRIUS1 Char"/>
    <w:link w:val="SKYRIUS1"/>
    <w:locked/>
    <w:rsid w:val="004F61C6"/>
    <w:rPr>
      <w:b/>
      <w:caps/>
    </w:rPr>
  </w:style>
  <w:style w:type="paragraph" w:customStyle="1" w:styleId="SKYRIUS1">
    <w:name w:val="SKYRIUS1"/>
    <w:basedOn w:val="Sraopastraipa1"/>
    <w:link w:val="SKYRIUS1Char"/>
    <w:qFormat/>
    <w:rsid w:val="004F61C6"/>
    <w:pPr>
      <w:tabs>
        <w:tab w:val="left" w:pos="1134"/>
      </w:tabs>
      <w:spacing w:line="360" w:lineRule="auto"/>
      <w:ind w:left="0" w:firstLine="709"/>
      <w:contextualSpacing/>
      <w:jc w:val="center"/>
    </w:pPr>
    <w:rPr>
      <w:rFonts w:asciiTheme="minorHAnsi" w:eastAsiaTheme="minorHAnsi" w:hAnsiTheme="minorHAnsi" w:cstheme="minorBidi"/>
      <w:b/>
      <w:caps/>
      <w:kern w:val="2"/>
      <w:szCs w:val="24"/>
      <w:lang w:val="en-US" w:eastAsia="en-US"/>
      <w14:ligatures w14:val="standardContextual"/>
    </w:rPr>
  </w:style>
  <w:style w:type="paragraph" w:styleId="NoSpacing">
    <w:name w:val="No Spacing"/>
    <w:link w:val="NoSpacingChar"/>
    <w:uiPriority w:val="1"/>
    <w:qFormat/>
    <w:rsid w:val="004F61C6"/>
    <w:pPr>
      <w:spacing w:after="0" w:line="240" w:lineRule="auto"/>
    </w:pPr>
    <w:rPr>
      <w:rFonts w:ascii="Calibri" w:eastAsia="Times New Roman" w:hAnsi="Calibri" w:cs="Times New Roman"/>
      <w:kern w:val="0"/>
      <w:sz w:val="22"/>
      <w:szCs w:val="22"/>
      <w14:ligatures w14:val="none"/>
    </w:rPr>
  </w:style>
  <w:style w:type="paragraph" w:customStyle="1" w:styleId="point10">
    <w:name w:val="point1"/>
    <w:basedOn w:val="Normal"/>
    <w:rsid w:val="004F61C6"/>
    <w:pPr>
      <w:spacing w:before="100" w:beforeAutospacing="1" w:after="100" w:afterAutospacing="1"/>
    </w:pPr>
    <w:rPr>
      <w:szCs w:val="24"/>
      <w:lang w:eastAsia="lt-LT"/>
    </w:rPr>
  </w:style>
  <w:style w:type="numbering" w:customStyle="1" w:styleId="NoList1">
    <w:name w:val="No List1"/>
    <w:next w:val="NoList"/>
    <w:uiPriority w:val="99"/>
    <w:semiHidden/>
    <w:unhideWhenUsed/>
    <w:rsid w:val="004F61C6"/>
  </w:style>
  <w:style w:type="paragraph" w:customStyle="1" w:styleId="BodyTextIndent21">
    <w:name w:val="Body Text Indent 21"/>
    <w:basedOn w:val="Normal"/>
    <w:rsid w:val="004F61C6"/>
    <w:pPr>
      <w:suppressAutoHyphens/>
      <w:spacing w:after="120" w:line="480" w:lineRule="auto"/>
      <w:ind w:left="283"/>
    </w:pPr>
    <w:rPr>
      <w:rFonts w:cs="Calibri"/>
      <w:szCs w:val="24"/>
      <w:lang w:eastAsia="ar-SA"/>
    </w:rPr>
  </w:style>
  <w:style w:type="paragraph" w:customStyle="1" w:styleId="Debesliotekstas2">
    <w:name w:val="Debesėlio tekstas2"/>
    <w:basedOn w:val="Normal"/>
    <w:semiHidden/>
    <w:rsid w:val="004F61C6"/>
    <w:rPr>
      <w:rFonts w:ascii="Tahoma" w:hAnsi="Tahoma" w:cs="Tahoma"/>
      <w:sz w:val="16"/>
      <w:szCs w:val="16"/>
    </w:rPr>
  </w:style>
  <w:style w:type="paragraph" w:customStyle="1" w:styleId="2lygis">
    <w:name w:val="_2 lygis"/>
    <w:basedOn w:val="Normal"/>
    <w:rsid w:val="004F61C6"/>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Normal"/>
    <w:rsid w:val="004F61C6"/>
    <w:pPr>
      <w:tabs>
        <w:tab w:val="num" w:pos="992"/>
        <w:tab w:val="num" w:pos="1276"/>
        <w:tab w:val="num" w:pos="1800"/>
      </w:tabs>
      <w:ind w:left="1276" w:hanging="1276"/>
      <w:jc w:val="both"/>
    </w:pPr>
    <w:rPr>
      <w:szCs w:val="24"/>
      <w:lang w:eastAsia="lt-LT"/>
    </w:rPr>
  </w:style>
  <w:style w:type="paragraph" w:styleId="Index1">
    <w:name w:val="index 1"/>
    <w:basedOn w:val="Normal"/>
    <w:next w:val="Normal"/>
    <w:autoRedefine/>
    <w:unhideWhenUsed/>
    <w:rsid w:val="004F61C6"/>
    <w:pPr>
      <w:ind w:left="240" w:hanging="240"/>
    </w:pPr>
    <w:rPr>
      <w:sz w:val="20"/>
      <w:lang w:val="en-US"/>
    </w:rPr>
  </w:style>
  <w:style w:type="paragraph" w:styleId="Index2">
    <w:name w:val="index 2"/>
    <w:basedOn w:val="Normal"/>
    <w:next w:val="Normal"/>
    <w:autoRedefine/>
    <w:unhideWhenUsed/>
    <w:rsid w:val="004F61C6"/>
    <w:pPr>
      <w:ind w:left="480" w:hanging="240"/>
    </w:pPr>
    <w:rPr>
      <w:sz w:val="20"/>
      <w:lang w:val="en-US"/>
    </w:rPr>
  </w:style>
  <w:style w:type="paragraph" w:styleId="Index3">
    <w:name w:val="index 3"/>
    <w:basedOn w:val="Normal"/>
    <w:next w:val="Normal"/>
    <w:autoRedefine/>
    <w:unhideWhenUsed/>
    <w:rsid w:val="004F61C6"/>
    <w:pPr>
      <w:ind w:left="720" w:hanging="240"/>
    </w:pPr>
    <w:rPr>
      <w:sz w:val="20"/>
      <w:lang w:val="en-US"/>
    </w:rPr>
  </w:style>
  <w:style w:type="paragraph" w:styleId="Index4">
    <w:name w:val="index 4"/>
    <w:basedOn w:val="Normal"/>
    <w:next w:val="Normal"/>
    <w:autoRedefine/>
    <w:unhideWhenUsed/>
    <w:rsid w:val="004F61C6"/>
    <w:pPr>
      <w:ind w:left="960" w:hanging="240"/>
    </w:pPr>
    <w:rPr>
      <w:sz w:val="20"/>
      <w:lang w:val="en-US"/>
    </w:rPr>
  </w:style>
  <w:style w:type="paragraph" w:styleId="Index5">
    <w:name w:val="index 5"/>
    <w:basedOn w:val="Normal"/>
    <w:next w:val="Normal"/>
    <w:autoRedefine/>
    <w:unhideWhenUsed/>
    <w:rsid w:val="004F61C6"/>
    <w:pPr>
      <w:ind w:left="1200" w:hanging="240"/>
    </w:pPr>
    <w:rPr>
      <w:sz w:val="20"/>
      <w:lang w:val="en-US"/>
    </w:rPr>
  </w:style>
  <w:style w:type="paragraph" w:styleId="Index6">
    <w:name w:val="index 6"/>
    <w:basedOn w:val="Normal"/>
    <w:next w:val="Normal"/>
    <w:autoRedefine/>
    <w:unhideWhenUsed/>
    <w:rsid w:val="004F61C6"/>
    <w:pPr>
      <w:ind w:left="1440" w:hanging="240"/>
    </w:pPr>
    <w:rPr>
      <w:sz w:val="20"/>
      <w:lang w:val="en-US"/>
    </w:rPr>
  </w:style>
  <w:style w:type="paragraph" w:styleId="Index7">
    <w:name w:val="index 7"/>
    <w:basedOn w:val="Normal"/>
    <w:next w:val="Normal"/>
    <w:autoRedefine/>
    <w:unhideWhenUsed/>
    <w:rsid w:val="004F61C6"/>
    <w:pPr>
      <w:ind w:left="1680" w:hanging="240"/>
    </w:pPr>
    <w:rPr>
      <w:sz w:val="20"/>
      <w:lang w:val="en-US"/>
    </w:rPr>
  </w:style>
  <w:style w:type="paragraph" w:styleId="Index8">
    <w:name w:val="index 8"/>
    <w:basedOn w:val="Normal"/>
    <w:next w:val="Normal"/>
    <w:autoRedefine/>
    <w:unhideWhenUsed/>
    <w:rsid w:val="004F61C6"/>
    <w:pPr>
      <w:ind w:left="1920" w:hanging="240"/>
    </w:pPr>
    <w:rPr>
      <w:sz w:val="20"/>
      <w:lang w:val="en-US"/>
    </w:rPr>
  </w:style>
  <w:style w:type="paragraph" w:styleId="Index9">
    <w:name w:val="index 9"/>
    <w:basedOn w:val="Normal"/>
    <w:next w:val="Normal"/>
    <w:autoRedefine/>
    <w:unhideWhenUsed/>
    <w:rsid w:val="004F61C6"/>
    <w:pPr>
      <w:ind w:left="2160" w:hanging="240"/>
    </w:pPr>
    <w:rPr>
      <w:sz w:val="20"/>
      <w:lang w:val="en-US"/>
    </w:rPr>
  </w:style>
  <w:style w:type="paragraph" w:styleId="TOC2">
    <w:name w:val="toc 2"/>
    <w:basedOn w:val="Normal"/>
    <w:next w:val="Normal"/>
    <w:autoRedefine/>
    <w:uiPriority w:val="39"/>
    <w:unhideWhenUsed/>
    <w:qFormat/>
    <w:rsid w:val="004F61C6"/>
    <w:pPr>
      <w:spacing w:before="120"/>
      <w:ind w:left="240"/>
    </w:pPr>
    <w:rPr>
      <w:b/>
      <w:bCs/>
      <w:sz w:val="22"/>
      <w:szCs w:val="22"/>
      <w:lang w:val="en-US"/>
    </w:rPr>
  </w:style>
  <w:style w:type="paragraph" w:styleId="TOC3">
    <w:name w:val="toc 3"/>
    <w:basedOn w:val="Normal"/>
    <w:next w:val="Normal"/>
    <w:autoRedefine/>
    <w:uiPriority w:val="39"/>
    <w:unhideWhenUsed/>
    <w:qFormat/>
    <w:rsid w:val="004F61C6"/>
    <w:pPr>
      <w:tabs>
        <w:tab w:val="left" w:pos="1200"/>
        <w:tab w:val="right" w:leader="underscore" w:pos="9960"/>
      </w:tabs>
      <w:ind w:left="482"/>
    </w:pPr>
    <w:rPr>
      <w:sz w:val="20"/>
      <w:lang w:val="en-US"/>
    </w:rPr>
  </w:style>
  <w:style w:type="paragraph" w:styleId="TOC4">
    <w:name w:val="toc 4"/>
    <w:basedOn w:val="Normal"/>
    <w:next w:val="Normal"/>
    <w:autoRedefine/>
    <w:uiPriority w:val="39"/>
    <w:unhideWhenUsed/>
    <w:rsid w:val="004F61C6"/>
    <w:pPr>
      <w:ind w:left="720"/>
    </w:pPr>
    <w:rPr>
      <w:sz w:val="20"/>
      <w:lang w:val="en-US"/>
    </w:rPr>
  </w:style>
  <w:style w:type="paragraph" w:styleId="TOC5">
    <w:name w:val="toc 5"/>
    <w:basedOn w:val="Normal"/>
    <w:next w:val="Normal"/>
    <w:autoRedefine/>
    <w:uiPriority w:val="39"/>
    <w:unhideWhenUsed/>
    <w:rsid w:val="004F61C6"/>
    <w:pPr>
      <w:ind w:left="960"/>
    </w:pPr>
    <w:rPr>
      <w:sz w:val="20"/>
      <w:lang w:val="en-US"/>
    </w:rPr>
  </w:style>
  <w:style w:type="paragraph" w:styleId="TOC6">
    <w:name w:val="toc 6"/>
    <w:basedOn w:val="Normal"/>
    <w:next w:val="Normal"/>
    <w:autoRedefine/>
    <w:uiPriority w:val="39"/>
    <w:unhideWhenUsed/>
    <w:rsid w:val="004F61C6"/>
    <w:pPr>
      <w:ind w:left="1200"/>
    </w:pPr>
    <w:rPr>
      <w:sz w:val="20"/>
      <w:lang w:val="en-US"/>
    </w:rPr>
  </w:style>
  <w:style w:type="paragraph" w:styleId="TOC7">
    <w:name w:val="toc 7"/>
    <w:basedOn w:val="Normal"/>
    <w:next w:val="Normal"/>
    <w:autoRedefine/>
    <w:uiPriority w:val="39"/>
    <w:unhideWhenUsed/>
    <w:rsid w:val="004F61C6"/>
    <w:pPr>
      <w:ind w:left="1440"/>
    </w:pPr>
    <w:rPr>
      <w:sz w:val="20"/>
      <w:lang w:val="en-US"/>
    </w:rPr>
  </w:style>
  <w:style w:type="paragraph" w:styleId="TOC8">
    <w:name w:val="toc 8"/>
    <w:basedOn w:val="Normal"/>
    <w:next w:val="Normal"/>
    <w:autoRedefine/>
    <w:uiPriority w:val="39"/>
    <w:unhideWhenUsed/>
    <w:rsid w:val="004F61C6"/>
    <w:pPr>
      <w:ind w:left="1680"/>
    </w:pPr>
    <w:rPr>
      <w:sz w:val="20"/>
      <w:lang w:val="en-US"/>
    </w:rPr>
  </w:style>
  <w:style w:type="paragraph" w:styleId="TOC9">
    <w:name w:val="toc 9"/>
    <w:basedOn w:val="Normal"/>
    <w:next w:val="Normal"/>
    <w:autoRedefine/>
    <w:uiPriority w:val="39"/>
    <w:unhideWhenUsed/>
    <w:rsid w:val="004F61C6"/>
    <w:pPr>
      <w:ind w:left="1920"/>
    </w:pPr>
    <w:rPr>
      <w:sz w:val="20"/>
      <w:lang w:val="en-US"/>
    </w:rPr>
  </w:style>
  <w:style w:type="paragraph" w:styleId="IndexHeading">
    <w:name w:val="index heading"/>
    <w:basedOn w:val="Normal"/>
    <w:next w:val="Index1"/>
    <w:unhideWhenUsed/>
    <w:rsid w:val="004F61C6"/>
    <w:pPr>
      <w:spacing w:before="120" w:after="120"/>
    </w:pPr>
    <w:rPr>
      <w:b/>
      <w:bCs/>
      <w:i/>
      <w:iCs/>
      <w:sz w:val="20"/>
      <w:lang w:val="en-US"/>
    </w:rPr>
  </w:style>
  <w:style w:type="paragraph" w:styleId="ListBullet2">
    <w:name w:val="List Bullet 2"/>
    <w:basedOn w:val="Normal"/>
    <w:link w:val="ListBullet2Char"/>
    <w:autoRedefine/>
    <w:unhideWhenUsed/>
    <w:rsid w:val="004F61C6"/>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4F61C6"/>
  </w:style>
  <w:style w:type="paragraph" w:customStyle="1" w:styleId="TableText">
    <w:name w:val="Table Text"/>
    <w:basedOn w:val="Normal"/>
    <w:rsid w:val="004F61C6"/>
    <w:pPr>
      <w:spacing w:before="120" w:after="120"/>
    </w:pPr>
    <w:rPr>
      <w:rFonts w:ascii="Book Antiqua" w:hAnsi="Book Antiqua"/>
      <w:szCs w:val="24"/>
    </w:rPr>
  </w:style>
  <w:style w:type="paragraph" w:customStyle="1" w:styleId="StyleHeading1TimesNewRoman">
    <w:name w:val="Style Heading 1 + Times New Roman"/>
    <w:basedOn w:val="Heading1"/>
    <w:rsid w:val="004F61C6"/>
  </w:style>
  <w:style w:type="paragraph" w:customStyle="1" w:styleId="Bullets2">
    <w:name w:val="Bullets 2"/>
    <w:basedOn w:val="Normal"/>
    <w:rsid w:val="004F61C6"/>
    <w:pPr>
      <w:numPr>
        <w:numId w:val="7"/>
      </w:numPr>
      <w:tabs>
        <w:tab w:val="clear" w:pos="360"/>
      </w:tabs>
      <w:spacing w:after="60"/>
      <w:ind w:left="0" w:firstLine="0"/>
    </w:pPr>
    <w:rPr>
      <w:rFonts w:ascii="Arial" w:hAnsi="Arial"/>
      <w:spacing w:val="-5"/>
      <w:sz w:val="22"/>
    </w:rPr>
  </w:style>
  <w:style w:type="paragraph" w:customStyle="1" w:styleId="TableTextBullet">
    <w:name w:val="Table Text Bullet"/>
    <w:basedOn w:val="Normal"/>
    <w:rsid w:val="004F61C6"/>
    <w:pPr>
      <w:tabs>
        <w:tab w:val="num" w:pos="2160"/>
      </w:tabs>
      <w:ind w:left="2160" w:hanging="180"/>
    </w:pPr>
    <w:rPr>
      <w:sz w:val="20"/>
      <w:szCs w:val="24"/>
    </w:rPr>
  </w:style>
  <w:style w:type="paragraph" w:customStyle="1" w:styleId="ParagraphText">
    <w:name w:val="Paragraph Text"/>
    <w:basedOn w:val="Normal"/>
    <w:rsid w:val="004F61C6"/>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Normal"/>
    <w:semiHidden/>
    <w:rsid w:val="004F61C6"/>
    <w:pPr>
      <w:spacing w:after="160" w:line="240" w:lineRule="exact"/>
    </w:pPr>
    <w:rPr>
      <w:rFonts w:ascii="Verdana" w:hAnsi="Verdana" w:cs="Verdana"/>
      <w:sz w:val="20"/>
      <w:lang w:eastAsia="lt-LT"/>
    </w:rPr>
  </w:style>
  <w:style w:type="paragraph" w:customStyle="1" w:styleId="Lentelestekstas">
    <w:name w:val="Lenteles tekstas"/>
    <w:basedOn w:val="Normal"/>
    <w:rsid w:val="004F61C6"/>
    <w:pPr>
      <w:spacing w:line="360" w:lineRule="auto"/>
    </w:pPr>
    <w:rPr>
      <w:szCs w:val="24"/>
      <w:lang w:val="en-US"/>
    </w:rPr>
  </w:style>
  <w:style w:type="paragraph" w:customStyle="1" w:styleId="LentelestekstasBefore2pt">
    <w:name w:val="Lenteles tekstas + Before:  2 pt"/>
    <w:aliases w:val="After:  2 pt"/>
    <w:basedOn w:val="Lentelestekstas"/>
    <w:rsid w:val="004F61C6"/>
    <w:pPr>
      <w:spacing w:before="40" w:after="40" w:line="240" w:lineRule="auto"/>
    </w:pPr>
    <w:rPr>
      <w:lang w:val="lt-LT"/>
    </w:rPr>
  </w:style>
  <w:style w:type="paragraph" w:customStyle="1" w:styleId="Body">
    <w:name w:val="Body"/>
    <w:basedOn w:val="CommentText"/>
    <w:rsid w:val="004F61C6"/>
    <w:pPr>
      <w:ind w:firstLine="720"/>
    </w:pPr>
    <w:rPr>
      <w:sz w:val="24"/>
    </w:rPr>
  </w:style>
  <w:style w:type="paragraph" w:customStyle="1" w:styleId="Sraopastraipa3">
    <w:name w:val="Sąrašo pastraipa3"/>
    <w:basedOn w:val="Normal"/>
    <w:uiPriority w:val="34"/>
    <w:qFormat/>
    <w:rsid w:val="004F61C6"/>
    <w:pPr>
      <w:ind w:left="1296"/>
    </w:pPr>
    <w:rPr>
      <w:szCs w:val="24"/>
      <w:lang w:val="en-US"/>
    </w:rPr>
  </w:style>
  <w:style w:type="character" w:customStyle="1" w:styleId="AlnostextChar">
    <w:name w:val="Alnos text Char"/>
    <w:link w:val="Alnostext"/>
    <w:locked/>
    <w:rsid w:val="004F61C6"/>
    <w:rPr>
      <w:rFonts w:ascii="Arial" w:eastAsia="Times New Roman" w:hAnsi="Arial" w:cs="Times New Roman"/>
      <w:kern w:val="0"/>
      <w:sz w:val="20"/>
      <w:lang w:val="x-none"/>
      <w14:ligatures w14:val="none"/>
    </w:rPr>
  </w:style>
  <w:style w:type="table" w:styleId="TableElegant">
    <w:name w:val="Table Elegant"/>
    <w:basedOn w:val="TableNormal"/>
    <w:semiHidden/>
    <w:unhideWhenUsed/>
    <w:rsid w:val="004F61C6"/>
    <w:pPr>
      <w:spacing w:after="0" w:line="240" w:lineRule="auto"/>
    </w:pPr>
    <w:rPr>
      <w:rFonts w:ascii="Times New Roman" w:eastAsia="Times New Roman" w:hAnsi="Times New Roman" w:cs="Times New Roman"/>
      <w:kern w:val="0"/>
      <w:sz w:val="20"/>
      <w:szCs w:val="20"/>
      <w:lang w:val="lt-LT"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4F61C6"/>
    <w:rPr>
      <w:rFonts w:ascii="Times New Roman" w:hAnsi="Times New Roman" w:cs="Times New Roman"/>
      <w:sz w:val="20"/>
      <w:szCs w:val="20"/>
    </w:rPr>
  </w:style>
  <w:style w:type="character" w:customStyle="1" w:styleId="FontStyle26">
    <w:name w:val="Font Style26"/>
    <w:rsid w:val="004F61C6"/>
    <w:rPr>
      <w:rFonts w:ascii="Georgia" w:hAnsi="Georgia" w:cs="Georgia"/>
      <w:sz w:val="14"/>
      <w:szCs w:val="14"/>
    </w:rPr>
  </w:style>
  <w:style w:type="paragraph" w:customStyle="1" w:styleId="LIST--Simple1">
    <w:name w:val="LIST -- Simple 1"/>
    <w:basedOn w:val="Normal"/>
    <w:autoRedefine/>
    <w:uiPriority w:val="99"/>
    <w:rsid w:val="004F61C6"/>
    <w:pPr>
      <w:tabs>
        <w:tab w:val="left" w:pos="2520"/>
      </w:tabs>
      <w:snapToGrid w:val="0"/>
      <w:jc w:val="both"/>
    </w:pPr>
    <w:rPr>
      <w:rFonts w:eastAsia="Arial Unicode MS"/>
      <w:color w:val="000000"/>
      <w:szCs w:val="24"/>
    </w:rPr>
  </w:style>
  <w:style w:type="paragraph" w:customStyle="1" w:styleId="Skyrius">
    <w:name w:val="Skyrius"/>
    <w:basedOn w:val="Normal"/>
    <w:uiPriority w:val="99"/>
    <w:rsid w:val="004F61C6"/>
    <w:pPr>
      <w:keepNext/>
      <w:numPr>
        <w:numId w:val="8"/>
      </w:numPr>
      <w:tabs>
        <w:tab w:val="clear" w:pos="360"/>
      </w:tabs>
      <w:spacing w:after="120"/>
      <w:ind w:left="0" w:firstLine="0"/>
    </w:pPr>
    <w:rPr>
      <w:rFonts w:eastAsia="Calibri"/>
      <w:b/>
      <w:bCs/>
      <w:smallCaps/>
      <w:noProof/>
      <w:sz w:val="28"/>
      <w:szCs w:val="24"/>
    </w:rPr>
  </w:style>
  <w:style w:type="paragraph" w:customStyle="1" w:styleId="Skyrius2">
    <w:name w:val="Skyrius2"/>
    <w:basedOn w:val="Normal"/>
    <w:uiPriority w:val="99"/>
    <w:rsid w:val="004F61C6"/>
    <w:pPr>
      <w:keepNext/>
      <w:numPr>
        <w:ilvl w:val="2"/>
        <w:numId w:val="8"/>
      </w:numPr>
      <w:tabs>
        <w:tab w:val="clear" w:pos="1440"/>
      </w:tabs>
      <w:spacing w:after="120"/>
      <w:ind w:left="0" w:firstLine="0"/>
    </w:pPr>
    <w:rPr>
      <w:rFonts w:eastAsia="Calibri"/>
      <w:bCs/>
      <w:szCs w:val="24"/>
      <w:u w:val="single"/>
    </w:rPr>
  </w:style>
  <w:style w:type="paragraph" w:customStyle="1" w:styleId="Skyrius3">
    <w:name w:val="Skyrius3"/>
    <w:basedOn w:val="Skyrius2"/>
    <w:uiPriority w:val="99"/>
    <w:rsid w:val="004F61C6"/>
    <w:pPr>
      <w:numPr>
        <w:ilvl w:val="3"/>
      </w:numPr>
      <w:tabs>
        <w:tab w:val="clear" w:pos="2160"/>
      </w:tabs>
      <w:ind w:left="0" w:firstLine="0"/>
    </w:pPr>
  </w:style>
  <w:style w:type="paragraph" w:customStyle="1" w:styleId="bodynum">
    <w:name w:val="bodynum"/>
    <w:basedOn w:val="Normal"/>
    <w:uiPriority w:val="99"/>
    <w:rsid w:val="004F61C6"/>
    <w:pPr>
      <w:keepLines/>
      <w:numPr>
        <w:ilvl w:val="1"/>
        <w:numId w:val="8"/>
      </w:numPr>
      <w:tabs>
        <w:tab w:val="clear" w:pos="720"/>
      </w:tabs>
      <w:spacing w:after="120"/>
    </w:pPr>
    <w:rPr>
      <w:rFonts w:eastAsia="Calibri"/>
      <w:szCs w:val="24"/>
    </w:rPr>
  </w:style>
  <w:style w:type="paragraph" w:customStyle="1" w:styleId="pavadinimas">
    <w:name w:val="pavadinimas"/>
    <w:basedOn w:val="Normal"/>
    <w:uiPriority w:val="99"/>
    <w:rsid w:val="004F61C6"/>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Normal"/>
    <w:uiPriority w:val="99"/>
    <w:rsid w:val="004F61C6"/>
    <w:pPr>
      <w:autoSpaceDE w:val="0"/>
      <w:autoSpaceDN w:val="0"/>
      <w:jc w:val="center"/>
    </w:pPr>
    <w:rPr>
      <w:rFonts w:ascii="TimesLT" w:eastAsia="Calibri" w:hAnsi="TimesLT"/>
      <w:b/>
      <w:bCs/>
      <w:sz w:val="20"/>
      <w:lang w:eastAsia="lt-LT"/>
    </w:rPr>
  </w:style>
  <w:style w:type="character" w:customStyle="1" w:styleId="TitleChar1">
    <w:name w:val="Title Char1"/>
    <w:basedOn w:val="DefaultParagraphFont"/>
    <w:uiPriority w:val="99"/>
    <w:rsid w:val="004F61C6"/>
    <w:rPr>
      <w:rFonts w:ascii="Cambria" w:hAnsi="Cambria" w:cs="Times New Roman"/>
      <w:color w:val="17365D"/>
      <w:spacing w:val="5"/>
      <w:kern w:val="28"/>
      <w:sz w:val="52"/>
      <w:szCs w:val="52"/>
    </w:rPr>
  </w:style>
  <w:style w:type="paragraph" w:customStyle="1" w:styleId="LentaCENTR">
    <w:name w:val="Lenta CENTR"/>
    <w:basedOn w:val="BodyText11"/>
    <w:uiPriority w:val="99"/>
    <w:rsid w:val="004F61C6"/>
    <w:pPr>
      <w:keepNext/>
      <w:keepLines/>
      <w:autoSpaceDE/>
      <w:autoSpaceDN/>
      <w:adjustRightInd/>
      <w:spacing w:before="80" w:after="40"/>
      <w:ind w:firstLine="0"/>
      <w:jc w:val="left"/>
      <w:outlineLvl w:val="4"/>
    </w:pPr>
    <w:rPr>
      <w:rFonts w:ascii="Times New Roman" w:eastAsiaTheme="majorEastAsia" w:hAnsi="Times New Roman" w:cstheme="majorBidi"/>
      <w:color w:val="0F4761" w:themeColor="accent1" w:themeShade="BF"/>
      <w:sz w:val="24"/>
      <w:lang w:val="lt-LT"/>
    </w:rPr>
  </w:style>
  <w:style w:type="paragraph" w:customStyle="1" w:styleId="lentnr2">
    <w:name w:val="lent_nr2"/>
    <w:basedOn w:val="Normal"/>
    <w:next w:val="Normal"/>
    <w:autoRedefine/>
    <w:uiPriority w:val="99"/>
    <w:rsid w:val="004F61C6"/>
    <w:pPr>
      <w:numPr>
        <w:ilvl w:val="1"/>
        <w:numId w:val="9"/>
      </w:numPr>
      <w:tabs>
        <w:tab w:val="clear" w:pos="2220"/>
        <w:tab w:val="num" w:pos="0"/>
      </w:tabs>
      <w:spacing w:before="120" w:after="60"/>
      <w:ind w:left="0" w:firstLine="0"/>
    </w:pPr>
    <w:rPr>
      <w:b/>
      <w:i/>
      <w:szCs w:val="24"/>
    </w:rPr>
  </w:style>
  <w:style w:type="character" w:customStyle="1" w:styleId="Pagrindinistekstas">
    <w:name w:val="Pagrindinis tekstas_"/>
    <w:link w:val="Pagrindinistekstas3"/>
    <w:uiPriority w:val="99"/>
    <w:locked/>
    <w:rsid w:val="004F61C6"/>
    <w:rPr>
      <w:shd w:val="clear" w:color="auto" w:fill="FFFFFF"/>
    </w:rPr>
  </w:style>
  <w:style w:type="paragraph" w:customStyle="1" w:styleId="Pagrindinistekstas3">
    <w:name w:val="Pagrindinis tekstas3"/>
    <w:basedOn w:val="Normal"/>
    <w:link w:val="Pagrindinistekstas"/>
    <w:uiPriority w:val="99"/>
    <w:rsid w:val="004F61C6"/>
    <w:pPr>
      <w:shd w:val="clear" w:color="auto" w:fill="FFFFFF"/>
      <w:spacing w:before="300" w:line="413" w:lineRule="exact"/>
      <w:jc w:val="center"/>
    </w:pPr>
    <w:rPr>
      <w:rFonts w:asciiTheme="minorHAnsi" w:eastAsiaTheme="minorHAnsi" w:hAnsiTheme="minorHAnsi" w:cstheme="minorBidi"/>
      <w:kern w:val="2"/>
      <w:szCs w:val="24"/>
      <w:shd w:val="clear" w:color="auto" w:fill="FFFFFF"/>
      <w:lang w:val="en-US"/>
      <w14:ligatures w14:val="standardContextual"/>
    </w:rPr>
  </w:style>
  <w:style w:type="character" w:customStyle="1" w:styleId="PagrindinistekstasPusjuodis">
    <w:name w:val="Pagrindinis tekstas + Pusjuodis"/>
    <w:uiPriority w:val="99"/>
    <w:rsid w:val="004F61C6"/>
    <w:rPr>
      <w:b/>
      <w:sz w:val="22"/>
      <w:shd w:val="clear" w:color="auto" w:fill="FFFFFF"/>
    </w:rPr>
  </w:style>
  <w:style w:type="character" w:customStyle="1" w:styleId="Temosantrat2">
    <w:name w:val="Temos antraštė #2_"/>
    <w:link w:val="Temosantrat21"/>
    <w:uiPriority w:val="99"/>
    <w:locked/>
    <w:rsid w:val="004F61C6"/>
    <w:rPr>
      <w:b/>
      <w:sz w:val="19"/>
      <w:shd w:val="clear" w:color="auto" w:fill="FFFFFF"/>
    </w:rPr>
  </w:style>
  <w:style w:type="paragraph" w:customStyle="1" w:styleId="Temosantrat21">
    <w:name w:val="Temos antraštė #21"/>
    <w:basedOn w:val="Normal"/>
    <w:link w:val="Temosantrat2"/>
    <w:uiPriority w:val="99"/>
    <w:rsid w:val="004F61C6"/>
    <w:pPr>
      <w:shd w:val="clear" w:color="auto" w:fill="FFFFFF"/>
      <w:spacing w:before="420" w:after="300" w:line="240" w:lineRule="atLeast"/>
      <w:jc w:val="both"/>
      <w:outlineLvl w:val="1"/>
    </w:pPr>
    <w:rPr>
      <w:rFonts w:asciiTheme="minorHAnsi" w:eastAsiaTheme="minorHAnsi" w:hAnsiTheme="minorHAnsi" w:cstheme="minorBidi"/>
      <w:b/>
      <w:kern w:val="2"/>
      <w:sz w:val="19"/>
      <w:szCs w:val="24"/>
      <w:shd w:val="clear" w:color="auto" w:fill="FFFFFF"/>
      <w:lang w:val="en-US"/>
      <w14:ligatures w14:val="standardContextual"/>
    </w:rPr>
  </w:style>
  <w:style w:type="character" w:customStyle="1" w:styleId="Pagrindinistekstas43">
    <w:name w:val="Pagrindinis tekstas (4)3"/>
    <w:uiPriority w:val="99"/>
    <w:rsid w:val="004F61C6"/>
    <w:rPr>
      <w:b/>
      <w:sz w:val="19"/>
      <w:shd w:val="clear" w:color="auto" w:fill="FFFFFF"/>
    </w:rPr>
  </w:style>
  <w:style w:type="paragraph" w:customStyle="1" w:styleId="Pagrindinistekstas41">
    <w:name w:val="Pagrindinis tekstas (4)1"/>
    <w:basedOn w:val="Normal"/>
    <w:uiPriority w:val="99"/>
    <w:rsid w:val="004F61C6"/>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DefaultParagraphFont"/>
    <w:uiPriority w:val="99"/>
    <w:rsid w:val="004F61C6"/>
    <w:rPr>
      <w:rFonts w:cs="Times New Roman"/>
    </w:rPr>
  </w:style>
  <w:style w:type="table" w:customStyle="1" w:styleId="TableGrid11">
    <w:name w:val="Table Grid11"/>
    <w:basedOn w:val="TableNormal"/>
    <w:next w:val="TableGrid"/>
    <w:uiPriority w:val="99"/>
    <w:rsid w:val="004F61C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4F61C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F61C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4F61C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F61C6"/>
    <w:pPr>
      <w:widowControl w:val="0"/>
      <w:suppressAutoHyphens/>
      <w:spacing w:after="0" w:line="240" w:lineRule="auto"/>
    </w:pPr>
    <w:rPr>
      <w:rFonts w:ascii="Times New Roman" w:eastAsia="MS Mincho" w:hAnsi="Times New Roman" w:cs="Tahoma"/>
      <w:kern w:val="0"/>
      <w:lang w:val="lt-LT" w:eastAsia="hi-IN" w:bidi="hi-IN"/>
      <w14:ligatures w14:val="none"/>
    </w:rPr>
  </w:style>
  <w:style w:type="character" w:customStyle="1" w:styleId="clear1">
    <w:name w:val="clear1"/>
    <w:basedOn w:val="DefaultParagraphFont"/>
    <w:rsid w:val="004F61C6"/>
  </w:style>
  <w:style w:type="paragraph" w:customStyle="1" w:styleId="prastasis1">
    <w:name w:val="Įprastasis1"/>
    <w:rsid w:val="004F61C6"/>
    <w:pPr>
      <w:widowControl w:val="0"/>
      <w:suppressAutoHyphens/>
      <w:spacing w:after="200" w:line="276" w:lineRule="auto"/>
    </w:pPr>
    <w:rPr>
      <w:rFonts w:ascii="Times New Roman" w:eastAsia="Calibri" w:hAnsi="Times New Roman" w:cs="Calibri"/>
      <w:color w:val="00000A"/>
      <w:kern w:val="0"/>
      <w14:ligatures w14:val="none"/>
    </w:rPr>
  </w:style>
  <w:style w:type="character" w:customStyle="1" w:styleId="Bodytext50">
    <w:name w:val="Body text (5)_"/>
    <w:basedOn w:val="DefaultParagraphFont"/>
    <w:link w:val="Bodytext51"/>
    <w:locked/>
    <w:rsid w:val="004F61C6"/>
    <w:rPr>
      <w:shd w:val="clear" w:color="auto" w:fill="FFFFFF"/>
    </w:rPr>
  </w:style>
  <w:style w:type="paragraph" w:customStyle="1" w:styleId="Bodytext51">
    <w:name w:val="Body text (5)"/>
    <w:basedOn w:val="Normal"/>
    <w:link w:val="Bodytext50"/>
    <w:rsid w:val="004F61C6"/>
    <w:pPr>
      <w:widowControl w:val="0"/>
      <w:shd w:val="clear" w:color="auto" w:fill="FFFFFF"/>
      <w:spacing w:after="300" w:line="0" w:lineRule="atLeast"/>
      <w:ind w:hanging="440"/>
    </w:pPr>
    <w:rPr>
      <w:rFonts w:asciiTheme="minorHAnsi" w:eastAsiaTheme="minorHAnsi" w:hAnsiTheme="minorHAnsi" w:cstheme="minorBidi"/>
      <w:kern w:val="2"/>
      <w:szCs w:val="24"/>
      <w:lang w:val="en-US"/>
      <w14:ligatures w14:val="standardContextual"/>
    </w:rPr>
  </w:style>
  <w:style w:type="character" w:customStyle="1" w:styleId="desktop-title-subcontent">
    <w:name w:val="desktop-title-subcontent"/>
    <w:basedOn w:val="DefaultParagraphFont"/>
    <w:rsid w:val="004F61C6"/>
  </w:style>
  <w:style w:type="paragraph" w:customStyle="1" w:styleId="BalloonText1">
    <w:name w:val="Balloon Text1"/>
    <w:basedOn w:val="Normal"/>
    <w:semiHidden/>
    <w:rsid w:val="004F61C6"/>
    <w:rPr>
      <w:rFonts w:ascii="Tahoma" w:hAnsi="Tahoma" w:cs="Tahoma"/>
      <w:sz w:val="16"/>
      <w:szCs w:val="16"/>
      <w:lang w:eastAsia="lt-LT"/>
    </w:rPr>
  </w:style>
  <w:style w:type="paragraph" w:customStyle="1" w:styleId="CommentSubject1">
    <w:name w:val="Comment Subject1"/>
    <w:basedOn w:val="CommentText"/>
    <w:next w:val="CommentText"/>
    <w:semiHidden/>
    <w:rsid w:val="004F61C6"/>
    <w:rPr>
      <w:b/>
      <w:bCs/>
      <w:lang w:eastAsia="lt-LT"/>
    </w:rPr>
  </w:style>
  <w:style w:type="paragraph" w:customStyle="1" w:styleId="NormalJust">
    <w:name w:val="Normal Just"/>
    <w:basedOn w:val="Normal"/>
    <w:rsid w:val="004F61C6"/>
    <w:pPr>
      <w:jc w:val="both"/>
    </w:pPr>
    <w:rPr>
      <w:rFonts w:ascii="TimesLT" w:hAnsi="TimesLT"/>
      <w:sz w:val="16"/>
      <w:lang w:val="en-US"/>
    </w:rPr>
  </w:style>
  <w:style w:type="paragraph" w:customStyle="1" w:styleId="BodyTextKeep">
    <w:name w:val="Body Text Keep"/>
    <w:basedOn w:val="BodyText0"/>
    <w:rsid w:val="004F61C6"/>
    <w:pPr>
      <w:keepNext/>
      <w:overflowPunct w:val="0"/>
      <w:autoSpaceDE w:val="0"/>
      <w:autoSpaceDN w:val="0"/>
      <w:adjustRightInd w:val="0"/>
      <w:spacing w:after="0"/>
      <w:textAlignment w:val="baseline"/>
    </w:pPr>
    <w:rPr>
      <w:sz w:val="16"/>
      <w:lang w:val="en-US"/>
    </w:rPr>
  </w:style>
  <w:style w:type="paragraph" w:styleId="ListContinue2">
    <w:name w:val="List Continue 2"/>
    <w:basedOn w:val="ListContinue"/>
    <w:rsid w:val="004F61C6"/>
    <w:pPr>
      <w:numPr>
        <w:numId w:val="10"/>
      </w:numPr>
      <w:overflowPunct w:val="0"/>
      <w:autoSpaceDE w:val="0"/>
      <w:autoSpaceDN w:val="0"/>
      <w:adjustRightInd w:val="0"/>
      <w:spacing w:after="160"/>
      <w:ind w:left="0"/>
      <w:textAlignment w:val="baseline"/>
    </w:pPr>
    <w:rPr>
      <w:b/>
      <w:sz w:val="16"/>
      <w:szCs w:val="20"/>
      <w:lang w:eastAsia="en-US"/>
    </w:rPr>
  </w:style>
  <w:style w:type="paragraph" w:styleId="ListContinue">
    <w:name w:val="List Continue"/>
    <w:basedOn w:val="Normal"/>
    <w:rsid w:val="004F61C6"/>
    <w:pPr>
      <w:spacing w:after="120"/>
      <w:ind w:left="360"/>
    </w:pPr>
    <w:rPr>
      <w:szCs w:val="24"/>
      <w:lang w:eastAsia="lt-LT"/>
    </w:rPr>
  </w:style>
  <w:style w:type="paragraph" w:customStyle="1" w:styleId="Normalextra">
    <w:name w:val="Normal.extra"/>
    <w:rsid w:val="004F61C6"/>
    <w:pPr>
      <w:overflowPunct w:val="0"/>
      <w:autoSpaceDE w:val="0"/>
      <w:autoSpaceDN w:val="0"/>
      <w:adjustRightInd w:val="0"/>
      <w:spacing w:after="0" w:line="240" w:lineRule="auto"/>
      <w:textAlignment w:val="baseline"/>
    </w:pPr>
    <w:rPr>
      <w:rFonts w:ascii="TimesLT" w:eastAsia="Times New Roman" w:hAnsi="TimesLT" w:cs="Times New Roman"/>
      <w:kern w:val="0"/>
      <w:szCs w:val="20"/>
      <w14:ligatures w14:val="none"/>
    </w:rPr>
  </w:style>
  <w:style w:type="paragraph" w:customStyle="1" w:styleId="BlockQuotation">
    <w:name w:val="Block Quotation"/>
    <w:basedOn w:val="BodyText0"/>
    <w:rsid w:val="004F61C6"/>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4F61C6"/>
    <w:pPr>
      <w:spacing w:before="120"/>
    </w:pPr>
  </w:style>
  <w:style w:type="paragraph" w:customStyle="1" w:styleId="BlockQuotationLast">
    <w:name w:val="Block Quotation Last"/>
    <w:basedOn w:val="BlockQuotation"/>
    <w:next w:val="BodyText0"/>
    <w:rsid w:val="004F61C6"/>
    <w:pPr>
      <w:spacing w:after="240"/>
    </w:pPr>
  </w:style>
  <w:style w:type="paragraph" w:customStyle="1" w:styleId="ChapterLabel">
    <w:name w:val="Chapter Label"/>
    <w:basedOn w:val="Normal"/>
    <w:next w:val="Normal"/>
    <w:rsid w:val="004F61C6"/>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Normal"/>
    <w:next w:val="BodyText0"/>
    <w:rsid w:val="004F61C6"/>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Normal"/>
    <w:next w:val="ChapterSubtitle"/>
    <w:rsid w:val="004F61C6"/>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e">
    <w:name w:val="Date"/>
    <w:basedOn w:val="BodyText0"/>
    <w:link w:val="DateChar"/>
    <w:rsid w:val="004F61C6"/>
    <w:pPr>
      <w:overflowPunct w:val="0"/>
      <w:autoSpaceDE w:val="0"/>
      <w:autoSpaceDN w:val="0"/>
      <w:adjustRightInd w:val="0"/>
      <w:spacing w:before="480" w:after="0"/>
      <w:jc w:val="center"/>
      <w:textAlignment w:val="baseline"/>
    </w:pPr>
    <w:rPr>
      <w:b/>
      <w:sz w:val="20"/>
      <w:lang w:val="en-US"/>
    </w:rPr>
  </w:style>
  <w:style w:type="character" w:customStyle="1" w:styleId="DateChar">
    <w:name w:val="Date Char"/>
    <w:basedOn w:val="DefaultParagraphFont"/>
    <w:link w:val="Date"/>
    <w:rsid w:val="004F61C6"/>
    <w:rPr>
      <w:rFonts w:ascii="Times New Roman" w:eastAsia="Times New Roman" w:hAnsi="Times New Roman" w:cs="Times New Roman"/>
      <w:b/>
      <w:kern w:val="0"/>
      <w:sz w:val="20"/>
      <w:szCs w:val="20"/>
      <w14:ligatures w14:val="none"/>
    </w:rPr>
  </w:style>
  <w:style w:type="paragraph" w:customStyle="1" w:styleId="DocumentLabel">
    <w:name w:val="Document Label"/>
    <w:basedOn w:val="Normal"/>
    <w:rsid w:val="004F61C6"/>
    <w:pPr>
      <w:keepNext/>
      <w:overflowPunct w:val="0"/>
      <w:autoSpaceDE w:val="0"/>
      <w:autoSpaceDN w:val="0"/>
      <w:adjustRightInd w:val="0"/>
      <w:spacing w:before="240" w:after="360"/>
      <w:textAlignment w:val="baseline"/>
    </w:pPr>
    <w:rPr>
      <w:b/>
      <w:kern w:val="28"/>
      <w:sz w:val="36"/>
      <w:lang w:val="en-US"/>
    </w:rPr>
  </w:style>
  <w:style w:type="character" w:styleId="EndnoteReference">
    <w:name w:val="endnote reference"/>
    <w:rsid w:val="004F61C6"/>
    <w:rPr>
      <w:vertAlign w:val="superscript"/>
    </w:rPr>
  </w:style>
  <w:style w:type="paragraph" w:customStyle="1" w:styleId="FooterEven">
    <w:name w:val="Footer Even"/>
    <w:basedOn w:val="Footer"/>
    <w:rsid w:val="004F61C6"/>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Footer"/>
    <w:rsid w:val="004F61C6"/>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Footer"/>
    <w:rsid w:val="004F61C6"/>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Normal"/>
    <w:rsid w:val="004F61C6"/>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Normal"/>
    <w:rsid w:val="004F61C6"/>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Header"/>
    <w:rsid w:val="004F61C6"/>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Header"/>
    <w:rsid w:val="004F61C6"/>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Header"/>
    <w:rsid w:val="004F61C6"/>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Normal"/>
    <w:next w:val="BodyText0"/>
    <w:rsid w:val="004F61C6"/>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Normal"/>
    <w:rsid w:val="004F61C6"/>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4F61C6"/>
    <w:rPr>
      <w:b/>
      <w:i/>
    </w:rPr>
  </w:style>
  <w:style w:type="character" w:styleId="LineNumber">
    <w:name w:val="line number"/>
    <w:uiPriority w:val="99"/>
    <w:rsid w:val="004F61C6"/>
    <w:rPr>
      <w:rFonts w:ascii="HelveticaLT" w:hAnsi="HelveticaLT"/>
      <w:sz w:val="18"/>
    </w:rPr>
  </w:style>
  <w:style w:type="paragraph" w:styleId="List">
    <w:name w:val="List"/>
    <w:basedOn w:val="BodyText0"/>
    <w:rsid w:val="004F61C6"/>
    <w:pPr>
      <w:tabs>
        <w:tab w:val="left" w:pos="720"/>
      </w:tabs>
      <w:overflowPunct w:val="0"/>
      <w:autoSpaceDE w:val="0"/>
      <w:autoSpaceDN w:val="0"/>
      <w:adjustRightInd w:val="0"/>
      <w:spacing w:after="80"/>
      <w:ind w:left="720" w:hanging="360"/>
      <w:textAlignment w:val="baseline"/>
    </w:pPr>
    <w:rPr>
      <w:sz w:val="20"/>
      <w:lang w:val="en-US"/>
    </w:rPr>
  </w:style>
  <w:style w:type="paragraph" w:styleId="List2">
    <w:name w:val="List 2"/>
    <w:basedOn w:val="List"/>
    <w:rsid w:val="004F61C6"/>
    <w:pPr>
      <w:tabs>
        <w:tab w:val="clear" w:pos="720"/>
        <w:tab w:val="left" w:pos="1080"/>
      </w:tabs>
      <w:ind w:left="1080"/>
    </w:pPr>
  </w:style>
  <w:style w:type="paragraph" w:styleId="List3">
    <w:name w:val="List 3"/>
    <w:basedOn w:val="List"/>
    <w:rsid w:val="004F61C6"/>
    <w:pPr>
      <w:tabs>
        <w:tab w:val="clear" w:pos="720"/>
        <w:tab w:val="left" w:pos="1440"/>
      </w:tabs>
      <w:ind w:left="1440"/>
    </w:pPr>
  </w:style>
  <w:style w:type="paragraph" w:styleId="List4">
    <w:name w:val="List 4"/>
    <w:basedOn w:val="List"/>
    <w:rsid w:val="004F61C6"/>
    <w:pPr>
      <w:tabs>
        <w:tab w:val="clear" w:pos="720"/>
        <w:tab w:val="left" w:pos="1800"/>
      </w:tabs>
      <w:ind w:left="1800"/>
    </w:pPr>
  </w:style>
  <w:style w:type="paragraph" w:styleId="List5">
    <w:name w:val="List 5"/>
    <w:basedOn w:val="List"/>
    <w:rsid w:val="004F61C6"/>
    <w:pPr>
      <w:tabs>
        <w:tab w:val="clear" w:pos="720"/>
        <w:tab w:val="left" w:pos="2160"/>
      </w:tabs>
      <w:ind w:left="2160"/>
    </w:pPr>
  </w:style>
  <w:style w:type="paragraph" w:styleId="ListBullet3">
    <w:name w:val="List Bullet 3"/>
    <w:basedOn w:val="ListBullet"/>
    <w:rsid w:val="004F61C6"/>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ListBullet4">
    <w:name w:val="List Bullet 4"/>
    <w:basedOn w:val="ListBullet"/>
    <w:rsid w:val="004F61C6"/>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ListBullet5">
    <w:name w:val="List Bullet 5"/>
    <w:basedOn w:val="ListBullet"/>
    <w:rsid w:val="004F61C6"/>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ListBullet"/>
    <w:next w:val="ListBullet"/>
    <w:rsid w:val="004F61C6"/>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ListBullet"/>
    <w:next w:val="BodyText0"/>
    <w:rsid w:val="004F61C6"/>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ListContinue3">
    <w:name w:val="List Continue 3"/>
    <w:basedOn w:val="ListContinue"/>
    <w:rsid w:val="004F61C6"/>
    <w:pPr>
      <w:overflowPunct w:val="0"/>
      <w:autoSpaceDE w:val="0"/>
      <w:autoSpaceDN w:val="0"/>
      <w:adjustRightInd w:val="0"/>
      <w:spacing w:after="160"/>
      <w:ind w:left="1440" w:hanging="360"/>
      <w:textAlignment w:val="baseline"/>
    </w:pPr>
    <w:rPr>
      <w:sz w:val="20"/>
      <w:szCs w:val="20"/>
      <w:lang w:val="en-US" w:eastAsia="en-US"/>
    </w:rPr>
  </w:style>
  <w:style w:type="paragraph" w:styleId="ListContinue4">
    <w:name w:val="List Continue 4"/>
    <w:basedOn w:val="ListContinue"/>
    <w:rsid w:val="004F61C6"/>
    <w:pPr>
      <w:overflowPunct w:val="0"/>
      <w:autoSpaceDE w:val="0"/>
      <w:autoSpaceDN w:val="0"/>
      <w:adjustRightInd w:val="0"/>
      <w:spacing w:after="160"/>
      <w:ind w:left="1800" w:hanging="360"/>
      <w:textAlignment w:val="baseline"/>
    </w:pPr>
    <w:rPr>
      <w:sz w:val="20"/>
      <w:szCs w:val="20"/>
      <w:lang w:val="en-US" w:eastAsia="en-US"/>
    </w:rPr>
  </w:style>
  <w:style w:type="paragraph" w:styleId="ListContinue5">
    <w:name w:val="List Continue 5"/>
    <w:basedOn w:val="ListContinue"/>
    <w:rsid w:val="004F61C6"/>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List"/>
    <w:next w:val="List"/>
    <w:rsid w:val="004F61C6"/>
    <w:pPr>
      <w:spacing w:before="80"/>
    </w:pPr>
  </w:style>
  <w:style w:type="paragraph" w:customStyle="1" w:styleId="ListLast">
    <w:name w:val="List Last"/>
    <w:basedOn w:val="List"/>
    <w:next w:val="BodyText0"/>
    <w:rsid w:val="004F61C6"/>
    <w:pPr>
      <w:spacing w:after="240"/>
    </w:pPr>
  </w:style>
  <w:style w:type="paragraph" w:styleId="ListNumber">
    <w:name w:val="List Number"/>
    <w:basedOn w:val="List"/>
    <w:rsid w:val="004F61C6"/>
    <w:pPr>
      <w:tabs>
        <w:tab w:val="clear" w:pos="720"/>
      </w:tabs>
      <w:spacing w:after="60"/>
      <w:ind w:left="714" w:hanging="357"/>
    </w:pPr>
  </w:style>
  <w:style w:type="paragraph" w:styleId="ListNumber2">
    <w:name w:val="List Number 2"/>
    <w:basedOn w:val="ListNumber"/>
    <w:rsid w:val="004F61C6"/>
    <w:pPr>
      <w:ind w:left="1080"/>
    </w:pPr>
  </w:style>
  <w:style w:type="paragraph" w:styleId="ListNumber3">
    <w:name w:val="List Number 3"/>
    <w:basedOn w:val="ListNumber"/>
    <w:rsid w:val="004F61C6"/>
    <w:pPr>
      <w:ind w:left="1440"/>
    </w:pPr>
  </w:style>
  <w:style w:type="paragraph" w:styleId="ListNumber4">
    <w:name w:val="List Number 4"/>
    <w:basedOn w:val="ListNumber"/>
    <w:rsid w:val="004F61C6"/>
    <w:pPr>
      <w:ind w:left="1800"/>
    </w:pPr>
  </w:style>
  <w:style w:type="paragraph" w:styleId="ListNumber5">
    <w:name w:val="List Number 5"/>
    <w:basedOn w:val="ListNumber"/>
    <w:rsid w:val="004F61C6"/>
    <w:pPr>
      <w:ind w:left="2160"/>
    </w:pPr>
  </w:style>
  <w:style w:type="paragraph" w:customStyle="1" w:styleId="ListNumberFirst">
    <w:name w:val="List Number First"/>
    <w:basedOn w:val="ListNumber"/>
    <w:next w:val="ListNumber"/>
    <w:rsid w:val="004F61C6"/>
    <w:pPr>
      <w:spacing w:before="80"/>
    </w:pPr>
  </w:style>
  <w:style w:type="paragraph" w:customStyle="1" w:styleId="ListNumberLast">
    <w:name w:val="List Number Last"/>
    <w:basedOn w:val="ListNumber"/>
    <w:next w:val="BodyText0"/>
    <w:rsid w:val="004F61C6"/>
    <w:pPr>
      <w:spacing w:after="240"/>
    </w:pPr>
  </w:style>
  <w:style w:type="paragraph" w:styleId="MacroText">
    <w:name w:val="macro"/>
    <w:basedOn w:val="BodyText0"/>
    <w:link w:val="MacroTextChar"/>
    <w:rsid w:val="004F61C6"/>
    <w:pPr>
      <w:overflowPunct w:val="0"/>
      <w:autoSpaceDE w:val="0"/>
      <w:autoSpaceDN w:val="0"/>
      <w:adjustRightInd w:val="0"/>
      <w:textAlignment w:val="baseline"/>
    </w:pPr>
    <w:rPr>
      <w:rFonts w:ascii="MonospaceLT" w:hAnsi="MonospaceLT"/>
      <w:sz w:val="20"/>
      <w:lang w:val="en-US"/>
    </w:rPr>
  </w:style>
  <w:style w:type="character" w:customStyle="1" w:styleId="MacroTextChar">
    <w:name w:val="Macro Text Char"/>
    <w:basedOn w:val="DefaultParagraphFont"/>
    <w:link w:val="MacroText"/>
    <w:rsid w:val="004F61C6"/>
    <w:rPr>
      <w:rFonts w:ascii="MonospaceLT" w:eastAsia="Times New Roman" w:hAnsi="MonospaceLT" w:cs="Times New Roman"/>
      <w:kern w:val="0"/>
      <w:sz w:val="20"/>
      <w:szCs w:val="20"/>
      <w14:ligatures w14:val="none"/>
    </w:rPr>
  </w:style>
  <w:style w:type="paragraph" w:styleId="MessageHeader">
    <w:name w:val="Message Header"/>
    <w:basedOn w:val="BodyText0"/>
    <w:link w:val="MessageHeaderChar"/>
    <w:rsid w:val="004F61C6"/>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MessageHeaderChar">
    <w:name w:val="Message Header Char"/>
    <w:basedOn w:val="DefaultParagraphFont"/>
    <w:link w:val="MessageHeader"/>
    <w:rsid w:val="004F61C6"/>
    <w:rPr>
      <w:rFonts w:ascii="HelveticaLT" w:eastAsia="Times New Roman" w:hAnsi="HelveticaLT" w:cs="Times New Roman"/>
      <w:kern w:val="0"/>
      <w:sz w:val="20"/>
      <w:szCs w:val="20"/>
      <w14:ligatures w14:val="none"/>
    </w:rPr>
  </w:style>
  <w:style w:type="paragraph" w:customStyle="1" w:styleId="PartLabel">
    <w:name w:val="Part Label"/>
    <w:basedOn w:val="HeadingBase"/>
    <w:next w:val="Normal"/>
    <w:rsid w:val="004F61C6"/>
    <w:pPr>
      <w:spacing w:before="600" w:after="160"/>
      <w:jc w:val="center"/>
    </w:pPr>
    <w:rPr>
      <w:b w:val="0"/>
      <w:sz w:val="24"/>
      <w:u w:val="single"/>
    </w:rPr>
  </w:style>
  <w:style w:type="paragraph" w:customStyle="1" w:styleId="PartSubtitle">
    <w:name w:val="Part Subtitle"/>
    <w:basedOn w:val="Normal"/>
    <w:next w:val="BodyText0"/>
    <w:rsid w:val="004F61C6"/>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4F61C6"/>
    <w:pPr>
      <w:spacing w:before="600"/>
      <w:jc w:val="center"/>
    </w:pPr>
  </w:style>
  <w:style w:type="paragraph" w:customStyle="1" w:styleId="Picture">
    <w:name w:val="Picture"/>
    <w:basedOn w:val="BodyText0"/>
    <w:next w:val="Caption"/>
    <w:rsid w:val="004F61C6"/>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4F61C6"/>
    <w:pPr>
      <w:spacing w:before="120" w:after="160"/>
    </w:pPr>
    <w:rPr>
      <w:sz w:val="28"/>
    </w:rPr>
  </w:style>
  <w:style w:type="paragraph" w:customStyle="1" w:styleId="SectionLabel">
    <w:name w:val="Section Label"/>
    <w:basedOn w:val="HeadingBase"/>
    <w:next w:val="BodyText0"/>
    <w:rsid w:val="004F61C6"/>
    <w:pPr>
      <w:keepLines/>
      <w:spacing w:after="360"/>
      <w:jc w:val="center"/>
    </w:pPr>
  </w:style>
  <w:style w:type="paragraph" w:customStyle="1" w:styleId="SubtitleCover">
    <w:name w:val="Subtitle Cover"/>
    <w:basedOn w:val="Normal"/>
    <w:next w:val="BodyText0"/>
    <w:rsid w:val="004F61C6"/>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4F61C6"/>
    <w:rPr>
      <w:position w:val="0"/>
      <w:vertAlign w:val="superscript"/>
    </w:rPr>
  </w:style>
  <w:style w:type="paragraph" w:styleId="TableofAuthorities">
    <w:name w:val="table of authorities"/>
    <w:basedOn w:val="Normal"/>
    <w:rsid w:val="004F61C6"/>
    <w:pPr>
      <w:tabs>
        <w:tab w:val="right" w:leader="dot" w:pos="8640"/>
      </w:tabs>
      <w:overflowPunct w:val="0"/>
      <w:autoSpaceDE w:val="0"/>
      <w:autoSpaceDN w:val="0"/>
      <w:adjustRightInd w:val="0"/>
      <w:ind w:left="360" w:hanging="360"/>
      <w:textAlignment w:val="baseline"/>
    </w:pPr>
    <w:rPr>
      <w:sz w:val="20"/>
      <w:lang w:val="en-US"/>
    </w:rPr>
  </w:style>
  <w:style w:type="paragraph" w:styleId="TableofFigures">
    <w:name w:val="table of figures"/>
    <w:basedOn w:val="Normal"/>
    <w:rsid w:val="004F61C6"/>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4F61C6"/>
    <w:pPr>
      <w:spacing w:before="720" w:after="160"/>
      <w:jc w:val="center"/>
    </w:pPr>
    <w:rPr>
      <w:sz w:val="48"/>
    </w:rPr>
  </w:style>
  <w:style w:type="paragraph" w:styleId="TOAHeading">
    <w:name w:val="toa heading"/>
    <w:basedOn w:val="SectionHeading"/>
    <w:next w:val="TableofAuthorities"/>
    <w:rsid w:val="004F61C6"/>
  </w:style>
  <w:style w:type="paragraph" w:customStyle="1" w:styleId="TOCBase">
    <w:name w:val="TOC Base"/>
    <w:basedOn w:val="Normal"/>
    <w:rsid w:val="004F61C6"/>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Heading3"/>
    <w:rsid w:val="004F61C6"/>
  </w:style>
  <w:style w:type="paragraph" w:customStyle="1" w:styleId="LIT">
    <w:name w:val="+LIT"/>
    <w:basedOn w:val="Normal"/>
    <w:rsid w:val="004F61C6"/>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Heading2"/>
    <w:rsid w:val="004F61C6"/>
  </w:style>
  <w:style w:type="paragraph" w:customStyle="1" w:styleId="StyleHeading3LTTimes">
    <w:name w:val="Style Heading 3 + LT Times"/>
    <w:basedOn w:val="Heading3"/>
    <w:rsid w:val="004F61C6"/>
  </w:style>
  <w:style w:type="character" w:customStyle="1" w:styleId="StyleLTTimesBold">
    <w:name w:val="Style LT Times Bold"/>
    <w:rsid w:val="004F61C6"/>
    <w:rPr>
      <w:rFonts w:ascii="Times New Roman" w:hAnsi="Times New Roman"/>
      <w:b/>
      <w:bCs/>
    </w:rPr>
  </w:style>
  <w:style w:type="paragraph" w:customStyle="1" w:styleId="sarasas">
    <w:name w:val="sarasas"/>
    <w:basedOn w:val="BodyText0"/>
    <w:rsid w:val="004F61C6"/>
    <w:pPr>
      <w:numPr>
        <w:ilvl w:val="1"/>
        <w:numId w:val="11"/>
      </w:numPr>
      <w:tabs>
        <w:tab w:val="clear" w:pos="644"/>
        <w:tab w:val="left" w:pos="709"/>
      </w:tabs>
      <w:overflowPunct w:val="0"/>
      <w:autoSpaceDE w:val="0"/>
      <w:autoSpaceDN w:val="0"/>
      <w:adjustRightInd w:val="0"/>
      <w:spacing w:after="0"/>
      <w:ind w:left="0"/>
      <w:jc w:val="both"/>
      <w:textAlignment w:val="baseline"/>
    </w:pPr>
    <w:rPr>
      <w:b/>
      <w:bCs/>
      <w:color w:val="3366FF"/>
      <w:sz w:val="20"/>
      <w:lang w:val="en-US"/>
    </w:rPr>
  </w:style>
  <w:style w:type="paragraph" w:customStyle="1" w:styleId="Komentarotema1">
    <w:name w:val="Komentaro tema1"/>
    <w:basedOn w:val="CommentText"/>
    <w:next w:val="CommentText"/>
    <w:semiHidden/>
    <w:rsid w:val="004F61C6"/>
    <w:rPr>
      <w:b/>
      <w:bCs/>
      <w:lang w:eastAsia="lt-LT"/>
    </w:rPr>
  </w:style>
  <w:style w:type="numbering" w:customStyle="1" w:styleId="StyleOutlinenumberedBold">
    <w:name w:val="Style Outline numbered Bold"/>
    <w:basedOn w:val="NoList"/>
    <w:rsid w:val="004F61C6"/>
    <w:pPr>
      <w:numPr>
        <w:numId w:val="12"/>
      </w:numPr>
    </w:pPr>
  </w:style>
  <w:style w:type="character" w:customStyle="1" w:styleId="CharChar4">
    <w:name w:val="Char Char4"/>
    <w:rsid w:val="004F61C6"/>
    <w:rPr>
      <w:rFonts w:ascii="Tahoma" w:eastAsia="Times New Roman" w:hAnsi="Tahoma" w:cs="Tahoma"/>
      <w:b w:val="0"/>
      <w:bCs w:val="0"/>
      <w:sz w:val="16"/>
      <w:szCs w:val="16"/>
    </w:rPr>
  </w:style>
  <w:style w:type="paragraph" w:customStyle="1" w:styleId="Revision1">
    <w:name w:val="Revision1"/>
    <w:hidden/>
    <w:uiPriority w:val="99"/>
    <w:semiHidden/>
    <w:rsid w:val="004F61C6"/>
    <w:pPr>
      <w:spacing w:after="0" w:line="240" w:lineRule="auto"/>
    </w:pPr>
    <w:rPr>
      <w:rFonts w:ascii="Times New Roman" w:eastAsia="Times New Roman" w:hAnsi="Times New Roman" w:cs="Times New Roman"/>
      <w:kern w:val="0"/>
      <w:lang w:val="lt-LT" w:eastAsia="lt-LT"/>
      <w14:ligatures w14:val="none"/>
    </w:rPr>
  </w:style>
  <w:style w:type="character" w:customStyle="1" w:styleId="highlight">
    <w:name w:val="highlight"/>
    <w:rsid w:val="004F61C6"/>
  </w:style>
  <w:style w:type="paragraph" w:customStyle="1" w:styleId="remas1">
    <w:name w:val="remas1"/>
    <w:basedOn w:val="Normal"/>
    <w:rsid w:val="004F61C6"/>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Normal"/>
    <w:rsid w:val="004F61C6"/>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4F61C6"/>
  </w:style>
  <w:style w:type="character" w:customStyle="1" w:styleId="g7">
    <w:name w:val="g7"/>
    <w:rsid w:val="004F61C6"/>
  </w:style>
  <w:style w:type="paragraph" w:customStyle="1" w:styleId="BodyText20">
    <w:name w:val="Body Text2"/>
    <w:rsid w:val="004F61C6"/>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AA1stlevelbullet">
    <w:name w:val="AA 1st level bullet"/>
    <w:basedOn w:val="Normal"/>
    <w:rsid w:val="004F61C6"/>
    <w:pPr>
      <w:numPr>
        <w:numId w:val="15"/>
      </w:numPr>
      <w:tabs>
        <w:tab w:val="clear" w:pos="283"/>
        <w:tab w:val="left" w:pos="227"/>
      </w:tabs>
      <w:spacing w:before="240" w:after="240"/>
      <w:ind w:left="0" w:firstLine="0"/>
      <w:jc w:val="both"/>
    </w:pPr>
    <w:rPr>
      <w:rFonts w:ascii="Arial" w:hAnsi="Arial" w:cs="Arial"/>
      <w:sz w:val="18"/>
      <w:szCs w:val="18"/>
      <w:lang w:val="en-US" w:eastAsia="lt-LT"/>
    </w:rPr>
  </w:style>
  <w:style w:type="character" w:customStyle="1" w:styleId="NoSpacingChar">
    <w:name w:val="No Spacing Char"/>
    <w:link w:val="NoSpacing"/>
    <w:uiPriority w:val="1"/>
    <w:rsid w:val="004F61C6"/>
    <w:rPr>
      <w:rFonts w:ascii="Calibri" w:eastAsia="Times New Roman" w:hAnsi="Calibri" w:cs="Times New Roman"/>
      <w:kern w:val="0"/>
      <w:sz w:val="22"/>
      <w:szCs w:val="22"/>
      <w14:ligatures w14:val="none"/>
    </w:rPr>
  </w:style>
  <w:style w:type="paragraph" w:styleId="HTMLAddress">
    <w:name w:val="HTML Address"/>
    <w:basedOn w:val="Normal"/>
    <w:link w:val="HTMLAddressChar"/>
    <w:rsid w:val="004F61C6"/>
    <w:pPr>
      <w:suppressAutoHyphens/>
      <w:overflowPunct w:val="0"/>
      <w:autoSpaceDE w:val="0"/>
      <w:autoSpaceDN w:val="0"/>
      <w:adjustRightInd w:val="0"/>
      <w:jc w:val="both"/>
      <w:textAlignment w:val="baseline"/>
    </w:pPr>
    <w:rPr>
      <w:i/>
      <w:iCs/>
      <w:szCs w:val="24"/>
      <w:lang w:val="en-US"/>
    </w:rPr>
  </w:style>
  <w:style w:type="character" w:customStyle="1" w:styleId="HTMLAddressChar">
    <w:name w:val="HTML Address Char"/>
    <w:basedOn w:val="DefaultParagraphFont"/>
    <w:link w:val="HTMLAddress"/>
    <w:rsid w:val="004F61C6"/>
    <w:rPr>
      <w:rFonts w:ascii="Times New Roman" w:eastAsia="Times New Roman" w:hAnsi="Times New Roman" w:cs="Times New Roman"/>
      <w:i/>
      <w:iCs/>
      <w:kern w:val="0"/>
      <w14:ligatures w14:val="none"/>
    </w:rPr>
  </w:style>
  <w:style w:type="paragraph" w:customStyle="1" w:styleId="Style4">
    <w:name w:val="Style4"/>
    <w:basedOn w:val="Heading7"/>
    <w:rsid w:val="004F61C6"/>
    <w:pPr>
      <w:numPr>
        <w:numId w:val="16"/>
      </w:numPr>
      <w:tabs>
        <w:tab w:val="clear" w:pos="540"/>
      </w:tabs>
      <w:ind w:left="0" w:firstLine="0"/>
    </w:pPr>
  </w:style>
  <w:style w:type="paragraph" w:styleId="DocumentMap">
    <w:name w:val="Document Map"/>
    <w:basedOn w:val="Normal"/>
    <w:link w:val="DocumentMapChar"/>
    <w:uiPriority w:val="99"/>
    <w:rsid w:val="004F61C6"/>
    <w:pPr>
      <w:shd w:val="clear" w:color="auto" w:fill="000080"/>
    </w:pPr>
    <w:rPr>
      <w:rFonts w:ascii="Tahoma" w:hAnsi="Tahoma" w:cs="Tahoma"/>
      <w:sz w:val="20"/>
      <w:lang w:val="en-GB"/>
    </w:rPr>
  </w:style>
  <w:style w:type="character" w:customStyle="1" w:styleId="DocumentMapChar">
    <w:name w:val="Document Map Char"/>
    <w:basedOn w:val="DefaultParagraphFont"/>
    <w:link w:val="DocumentMap"/>
    <w:uiPriority w:val="99"/>
    <w:rsid w:val="004F61C6"/>
    <w:rPr>
      <w:rFonts w:ascii="Tahoma" w:eastAsia="Times New Roman" w:hAnsi="Tahoma" w:cs="Tahoma"/>
      <w:kern w:val="0"/>
      <w:sz w:val="20"/>
      <w:szCs w:val="20"/>
      <w:shd w:val="clear" w:color="auto" w:fill="000080"/>
      <w:lang w:val="en-GB"/>
      <w14:ligatures w14:val="none"/>
    </w:rPr>
  </w:style>
  <w:style w:type="paragraph" w:customStyle="1" w:styleId="Punktai">
    <w:name w:val="Punktai"/>
    <w:basedOn w:val="Normal"/>
    <w:rsid w:val="004F61C6"/>
    <w:pPr>
      <w:numPr>
        <w:numId w:val="17"/>
      </w:numPr>
      <w:tabs>
        <w:tab w:val="clear" w:pos="927"/>
      </w:tabs>
      <w:spacing w:line="360" w:lineRule="auto"/>
      <w:ind w:firstLine="0"/>
      <w:jc w:val="both"/>
    </w:pPr>
    <w:rPr>
      <w:szCs w:val="24"/>
    </w:rPr>
  </w:style>
  <w:style w:type="paragraph" w:customStyle="1" w:styleId="NormalLent">
    <w:name w:val="Normal Lent"/>
    <w:basedOn w:val="Normal"/>
    <w:rsid w:val="004F61C6"/>
    <w:pPr>
      <w:jc w:val="both"/>
    </w:pPr>
    <w:rPr>
      <w:szCs w:val="24"/>
    </w:rPr>
  </w:style>
  <w:style w:type="paragraph" w:customStyle="1" w:styleId="FreeForm">
    <w:name w:val="Free Form"/>
    <w:rsid w:val="004F61C6"/>
    <w:pPr>
      <w:spacing w:after="0" w:line="240" w:lineRule="auto"/>
    </w:pPr>
    <w:rPr>
      <w:rFonts w:ascii="Helvetica" w:eastAsia="Times New Roman" w:hAnsi="Helvetica" w:cs="Helvetica"/>
      <w:color w:val="000000"/>
      <w:kern w:val="0"/>
      <w14:ligatures w14:val="none"/>
    </w:rPr>
  </w:style>
  <w:style w:type="paragraph" w:customStyle="1" w:styleId="S1lygis">
    <w:name w:val="_S 1 lygis"/>
    <w:basedOn w:val="Normal"/>
    <w:rsid w:val="004F61C6"/>
    <w:pPr>
      <w:numPr>
        <w:numId w:val="18"/>
      </w:numPr>
      <w:tabs>
        <w:tab w:val="clear" w:pos="709"/>
      </w:tabs>
      <w:spacing w:before="240" w:after="240"/>
      <w:ind w:left="0" w:firstLine="0"/>
    </w:pPr>
    <w:rPr>
      <w:b/>
      <w:bCs/>
      <w:szCs w:val="24"/>
      <w:lang w:eastAsia="lt-LT"/>
    </w:rPr>
  </w:style>
  <w:style w:type="paragraph" w:customStyle="1" w:styleId="S2lygis">
    <w:name w:val="_S 2 lygis"/>
    <w:basedOn w:val="Normal"/>
    <w:rsid w:val="004F61C6"/>
    <w:pPr>
      <w:numPr>
        <w:ilvl w:val="1"/>
        <w:numId w:val="18"/>
      </w:numPr>
      <w:tabs>
        <w:tab w:val="clear" w:pos="709"/>
      </w:tabs>
      <w:spacing w:before="120" w:after="120"/>
      <w:ind w:left="0" w:firstLine="0"/>
      <w:jc w:val="both"/>
    </w:pPr>
    <w:rPr>
      <w:szCs w:val="24"/>
      <w:lang w:eastAsia="lt-LT"/>
    </w:rPr>
  </w:style>
  <w:style w:type="paragraph" w:customStyle="1" w:styleId="S3lygis">
    <w:name w:val="_S 3 lygis"/>
    <w:basedOn w:val="S2lygis"/>
    <w:rsid w:val="004F61C6"/>
    <w:pPr>
      <w:numPr>
        <w:ilvl w:val="2"/>
      </w:numPr>
      <w:tabs>
        <w:tab w:val="clear" w:pos="992"/>
        <w:tab w:val="num" w:pos="1800"/>
      </w:tabs>
      <w:ind w:left="0" w:firstLine="0"/>
    </w:pPr>
  </w:style>
  <w:style w:type="paragraph" w:customStyle="1" w:styleId="IVPKparagrafai">
    <w:name w:val="IVPK paragrafai"/>
    <w:basedOn w:val="Normal"/>
    <w:link w:val="IVPKparagrafaiCharChar"/>
    <w:rsid w:val="004F61C6"/>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4F61C6"/>
    <w:rPr>
      <w:rFonts w:ascii="Garamond" w:eastAsia="Times New Roman" w:hAnsi="Garamond" w:cs="Times New Roman"/>
      <w:kern w:val="0"/>
      <w:sz w:val="22"/>
      <w:szCs w:val="22"/>
      <w:lang w:val="x-none" w:eastAsia="x-none"/>
      <w14:ligatures w14:val="none"/>
    </w:rPr>
  </w:style>
  <w:style w:type="paragraph" w:customStyle="1" w:styleId="Reik">
    <w:name w:val="Reik"/>
    <w:basedOn w:val="Normal"/>
    <w:rsid w:val="004F61C6"/>
    <w:pPr>
      <w:numPr>
        <w:numId w:val="19"/>
      </w:numPr>
      <w:tabs>
        <w:tab w:val="clear" w:pos="360"/>
      </w:tabs>
      <w:ind w:left="0"/>
    </w:pPr>
    <w:rPr>
      <w:rFonts w:ascii="Garamond" w:hAnsi="Garamond"/>
      <w:b/>
      <w:sz w:val="20"/>
      <w:lang w:eastAsia="lt-LT"/>
    </w:rPr>
  </w:style>
  <w:style w:type="paragraph" w:customStyle="1" w:styleId="Tablebullet1">
    <w:name w:val="Table bullet 1"/>
    <w:basedOn w:val="Normal"/>
    <w:rsid w:val="004F61C6"/>
    <w:pPr>
      <w:numPr>
        <w:numId w:val="20"/>
      </w:numPr>
      <w:tabs>
        <w:tab w:val="clear" w:pos="360"/>
      </w:tabs>
      <w:spacing w:before="60" w:after="60"/>
      <w:ind w:left="0" w:firstLine="0"/>
      <w:jc w:val="both"/>
    </w:pPr>
    <w:rPr>
      <w:rFonts w:ascii="EYInterstate Light" w:hAnsi="EYInterstate Light"/>
      <w:sz w:val="20"/>
      <w:lang w:val="en-US"/>
    </w:rPr>
  </w:style>
  <w:style w:type="paragraph" w:customStyle="1" w:styleId="StyleIVPKLentelesParagBoldLeft02cm1">
    <w:name w:val="Style IVPK Lenteles Parag + Bold Left:  0.2 cm1"/>
    <w:basedOn w:val="Normal"/>
    <w:rsid w:val="004F61C6"/>
    <w:pPr>
      <w:ind w:left="227"/>
    </w:pPr>
    <w:rPr>
      <w:rFonts w:ascii="Garamond" w:hAnsi="Garamond"/>
      <w:b/>
      <w:bCs/>
      <w:sz w:val="20"/>
      <w:lang w:eastAsia="lt-LT"/>
    </w:rPr>
  </w:style>
  <w:style w:type="numbering" w:styleId="1ai">
    <w:name w:val="Outline List 1"/>
    <w:basedOn w:val="NoList"/>
    <w:rsid w:val="004F61C6"/>
    <w:pPr>
      <w:numPr>
        <w:numId w:val="21"/>
      </w:numPr>
    </w:pPr>
  </w:style>
  <w:style w:type="numbering" w:styleId="ArticleSection">
    <w:name w:val="Outline List 3"/>
    <w:basedOn w:val="NoList"/>
    <w:rsid w:val="004F61C6"/>
    <w:pPr>
      <w:numPr>
        <w:numId w:val="22"/>
      </w:numPr>
    </w:pPr>
  </w:style>
  <w:style w:type="paragraph" w:customStyle="1" w:styleId="Table">
    <w:name w:val="Table"/>
    <w:basedOn w:val="Normal"/>
    <w:rsid w:val="004F61C6"/>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Normal"/>
    <w:link w:val="IVPKHeading1Char"/>
    <w:rsid w:val="004F61C6"/>
    <w:pPr>
      <w:spacing w:before="240" w:after="240"/>
      <w:jc w:val="both"/>
    </w:pPr>
    <w:rPr>
      <w:rFonts w:ascii="Garamond" w:hAnsi="Garamond"/>
      <w:b/>
      <w:sz w:val="28"/>
      <w:szCs w:val="24"/>
      <w:lang w:val="x-none" w:eastAsia="x-none"/>
    </w:rPr>
  </w:style>
  <w:style w:type="paragraph" w:customStyle="1" w:styleId="Numberedlist21">
    <w:name w:val="Numbered list 2.1"/>
    <w:next w:val="Normal"/>
    <w:autoRedefine/>
    <w:rsid w:val="004F61C6"/>
    <w:pPr>
      <w:numPr>
        <w:numId w:val="25"/>
      </w:numPr>
      <w:tabs>
        <w:tab w:val="clear" w:pos="1800"/>
        <w:tab w:val="left" w:pos="540"/>
        <w:tab w:val="left" w:pos="567"/>
      </w:tabs>
      <w:spacing w:before="240" w:after="60" w:line="240" w:lineRule="auto"/>
      <w:ind w:left="0" w:firstLine="0"/>
      <w:jc w:val="both"/>
    </w:pPr>
    <w:rPr>
      <w:rFonts w:ascii="Verdana" w:eastAsia="Times New Roman" w:hAnsi="Verdana" w:cs="Futura Bk"/>
      <w:b/>
      <w:kern w:val="0"/>
      <w:lang w:val="lt-LT"/>
      <w14:ligatures w14:val="none"/>
    </w:rPr>
  </w:style>
  <w:style w:type="paragraph" w:customStyle="1" w:styleId="TableSmHeading">
    <w:name w:val="Table_Sm_Heading"/>
    <w:basedOn w:val="Normal"/>
    <w:rsid w:val="004F61C6"/>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Normal"/>
    <w:rsid w:val="004F61C6"/>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Normal"/>
    <w:autoRedefine/>
    <w:rsid w:val="004F61C6"/>
    <w:pPr>
      <w:spacing w:before="240" w:after="240"/>
      <w:jc w:val="center"/>
    </w:pPr>
    <w:rPr>
      <w:rFonts w:ascii="Garamond" w:hAnsi="Garamond"/>
      <w:b/>
      <w:sz w:val="36"/>
      <w:szCs w:val="24"/>
      <w:lang w:eastAsia="lt-LT"/>
    </w:rPr>
  </w:style>
  <w:style w:type="paragraph" w:customStyle="1" w:styleId="IVPKParagBullet">
    <w:name w:val="IVPK Parag Bullet"/>
    <w:basedOn w:val="Normal"/>
    <w:rsid w:val="004F61C6"/>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4F61C6"/>
    <w:rPr>
      <w:b/>
      <w:i/>
      <w:iCs/>
    </w:rPr>
  </w:style>
  <w:style w:type="paragraph" w:customStyle="1" w:styleId="StyleCaption">
    <w:name w:val="Style Caption"/>
    <w:aliases w:val="IVPK Caption + Left"/>
    <w:basedOn w:val="Caption"/>
    <w:rsid w:val="004F61C6"/>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Normal"/>
    <w:rsid w:val="004F61C6"/>
    <w:pPr>
      <w:spacing w:before="240" w:after="240"/>
      <w:jc w:val="both"/>
    </w:pPr>
    <w:rPr>
      <w:rFonts w:ascii="Garamond" w:hAnsi="Garamond"/>
      <w:b/>
      <w:bCs/>
      <w:sz w:val="28"/>
      <w:szCs w:val="24"/>
      <w:lang w:eastAsia="lt-LT"/>
    </w:rPr>
  </w:style>
  <w:style w:type="paragraph" w:customStyle="1" w:styleId="IVPKLentelesParag">
    <w:name w:val="IVPK Lenteles Parag"/>
    <w:basedOn w:val="Normal"/>
    <w:link w:val="IVPKLentelesParagChar"/>
    <w:rsid w:val="004F61C6"/>
    <w:rPr>
      <w:rFonts w:ascii="Garamond" w:hAnsi="Garamond"/>
      <w:sz w:val="22"/>
      <w:lang w:val="x-none" w:eastAsia="x-none"/>
    </w:rPr>
  </w:style>
  <w:style w:type="paragraph" w:customStyle="1" w:styleId="StyleIVPKLentelesParagBold">
    <w:name w:val="Style IVPK Lenteles Parag + Bold"/>
    <w:basedOn w:val="IVPKLentelesParag"/>
    <w:rsid w:val="004F61C6"/>
    <w:pPr>
      <w:jc w:val="center"/>
    </w:pPr>
    <w:rPr>
      <w:b/>
      <w:bCs/>
    </w:rPr>
  </w:style>
  <w:style w:type="paragraph" w:customStyle="1" w:styleId="StyleIVPKLentelesParagCentered">
    <w:name w:val="Style IVPK Lenteles Parag + Centered"/>
    <w:basedOn w:val="IVPKLentelesParag"/>
    <w:rsid w:val="004F61C6"/>
    <w:pPr>
      <w:jc w:val="center"/>
    </w:pPr>
  </w:style>
  <w:style w:type="paragraph" w:customStyle="1" w:styleId="TableNormal1">
    <w:name w:val="Table Normal1"/>
    <w:basedOn w:val="Normal"/>
    <w:rsid w:val="004F61C6"/>
    <w:pPr>
      <w:spacing w:after="60"/>
    </w:pPr>
    <w:rPr>
      <w:rFonts w:ascii="Garamond" w:hAnsi="Garamond"/>
      <w:sz w:val="22"/>
      <w:szCs w:val="24"/>
      <w:lang w:val="en-US"/>
    </w:rPr>
  </w:style>
  <w:style w:type="numbering" w:styleId="111111">
    <w:name w:val="Outline List 2"/>
    <w:basedOn w:val="NoList"/>
    <w:rsid w:val="004F61C6"/>
    <w:pPr>
      <w:numPr>
        <w:numId w:val="23"/>
      </w:numPr>
    </w:pPr>
  </w:style>
  <w:style w:type="paragraph" w:customStyle="1" w:styleId="StyleISISHeader410ptUnderlineJustifiedFirstline7mm">
    <w:name w:val="Style ISIS Header 4 + 10 pt Underline Justified First line:  7 mm"/>
    <w:basedOn w:val="Normal"/>
    <w:next w:val="Normal"/>
    <w:rsid w:val="004F61C6"/>
    <w:pPr>
      <w:spacing w:before="120" w:after="120"/>
      <w:ind w:firstLine="397"/>
      <w:jc w:val="both"/>
    </w:pPr>
    <w:rPr>
      <w:rFonts w:ascii="Arial" w:hAnsi="Arial"/>
      <w:b/>
      <w:bCs/>
      <w:sz w:val="20"/>
      <w:u w:val="single"/>
    </w:rPr>
  </w:style>
  <w:style w:type="paragraph" w:customStyle="1" w:styleId="xl22">
    <w:name w:val="xl22"/>
    <w:basedOn w:val="Normal"/>
    <w:rsid w:val="004F61C6"/>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Normal"/>
    <w:rsid w:val="004F61C6"/>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Normal"/>
    <w:rsid w:val="004F61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Normal"/>
    <w:rsid w:val="004F61C6"/>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Normal"/>
    <w:rsid w:val="004F61C6"/>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Normal"/>
    <w:rsid w:val="004F61C6"/>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Normal"/>
    <w:rsid w:val="004F61C6"/>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Normal"/>
    <w:rsid w:val="004F61C6"/>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4F61C6"/>
    <w:pPr>
      <w:ind w:left="227"/>
    </w:pPr>
    <w:rPr>
      <w:b/>
      <w:bCs/>
    </w:rPr>
  </w:style>
  <w:style w:type="paragraph" w:customStyle="1" w:styleId="StyleIVPKLentelesParagBoldLeft04cm1">
    <w:name w:val="Style IVPK Lenteles Parag + Bold Left:  0.4 cm1"/>
    <w:basedOn w:val="IVPKLentelesParag"/>
    <w:rsid w:val="004F61C6"/>
    <w:pPr>
      <w:ind w:left="113"/>
    </w:pPr>
    <w:rPr>
      <w:b/>
      <w:bCs/>
    </w:rPr>
  </w:style>
  <w:style w:type="paragraph" w:customStyle="1" w:styleId="IDSHeader">
    <w:name w:val="IDS Header"/>
    <w:rsid w:val="004F61C6"/>
    <w:pPr>
      <w:tabs>
        <w:tab w:val="left" w:pos="567"/>
      </w:tabs>
      <w:spacing w:before="360" w:after="240" w:line="240" w:lineRule="auto"/>
    </w:pPr>
    <w:rPr>
      <w:rFonts w:ascii="Arial" w:eastAsia="Times New Roman" w:hAnsi="Arial" w:cs="Times New Roman"/>
      <w:b/>
      <w:kern w:val="0"/>
      <w:sz w:val="32"/>
      <w:szCs w:val="32"/>
      <w:lang w:val="lt-LT"/>
      <w14:ligatures w14:val="none"/>
    </w:rPr>
  </w:style>
  <w:style w:type="paragraph" w:customStyle="1" w:styleId="LentIIlyg">
    <w:name w:val="Lent II lyg"/>
    <w:basedOn w:val="IVPKLentelesParag"/>
    <w:rsid w:val="004F61C6"/>
    <w:pPr>
      <w:ind w:left="227"/>
    </w:pPr>
    <w:rPr>
      <w:b/>
      <w:bCs/>
    </w:rPr>
  </w:style>
  <w:style w:type="paragraph" w:customStyle="1" w:styleId="LentIlyg">
    <w:name w:val="Lent I lyg"/>
    <w:basedOn w:val="IVPKLentelesParag"/>
    <w:rsid w:val="004F61C6"/>
    <w:rPr>
      <w:b/>
      <w:szCs w:val="22"/>
    </w:rPr>
  </w:style>
  <w:style w:type="paragraph" w:customStyle="1" w:styleId="LentIIIlyg">
    <w:name w:val="Lent III lyg"/>
    <w:basedOn w:val="IVPKLentelesParag"/>
    <w:rsid w:val="004F61C6"/>
    <w:pPr>
      <w:ind w:left="454"/>
    </w:pPr>
    <w:rPr>
      <w:rFonts w:cs="Arial"/>
    </w:rPr>
  </w:style>
  <w:style w:type="paragraph" w:customStyle="1" w:styleId="LentIVlyg">
    <w:name w:val="Lent IV lyg"/>
    <w:basedOn w:val="IVPKLentelesParag"/>
    <w:link w:val="LentIVlygChar"/>
    <w:rsid w:val="004F61C6"/>
    <w:pPr>
      <w:ind w:left="680"/>
    </w:pPr>
  </w:style>
  <w:style w:type="paragraph" w:customStyle="1" w:styleId="Requirement">
    <w:name w:val="Requirement"/>
    <w:basedOn w:val="TableText"/>
    <w:rsid w:val="004F61C6"/>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Normal"/>
    <w:rsid w:val="004F61C6"/>
    <w:pPr>
      <w:numPr>
        <w:numId w:val="24"/>
      </w:numPr>
      <w:tabs>
        <w:tab w:val="clear" w:pos="360"/>
      </w:tabs>
      <w:spacing w:before="60" w:after="40"/>
      <w:ind w:left="0" w:firstLine="0"/>
      <w:jc w:val="both"/>
    </w:pPr>
    <w:rPr>
      <w:rFonts w:ascii="Garamond" w:hAnsi="Garamond"/>
      <w:snapToGrid w:val="0"/>
      <w:color w:val="000000"/>
      <w:sz w:val="20"/>
      <w:lang w:val="en-GB"/>
    </w:rPr>
  </w:style>
  <w:style w:type="character" w:customStyle="1" w:styleId="IVPKHeading3Char">
    <w:name w:val="IVPK Heading 3 Char"/>
    <w:link w:val="IVPKHeading3"/>
    <w:rsid w:val="004F61C6"/>
    <w:rPr>
      <w:rFonts w:asciiTheme="majorHAnsi" w:eastAsiaTheme="majorEastAsia" w:hAnsiTheme="majorHAnsi" w:cstheme="majorBidi"/>
      <w:color w:val="0F4761" w:themeColor="accent1" w:themeShade="BF"/>
      <w:kern w:val="0"/>
      <w:sz w:val="32"/>
      <w:szCs w:val="32"/>
      <w:lang w:val="lt-LT"/>
      <w14:ligatures w14:val="none"/>
    </w:rPr>
  </w:style>
  <w:style w:type="paragraph" w:customStyle="1" w:styleId="Numberedlist22">
    <w:name w:val="Numbered list 2.2"/>
    <w:next w:val="Normal"/>
    <w:autoRedefine/>
    <w:rsid w:val="004F61C6"/>
    <w:pPr>
      <w:numPr>
        <w:ilvl w:val="1"/>
        <w:numId w:val="25"/>
      </w:numPr>
      <w:tabs>
        <w:tab w:val="clear" w:pos="360"/>
        <w:tab w:val="left" w:pos="851"/>
      </w:tabs>
      <w:spacing w:before="120" w:after="60" w:line="240" w:lineRule="auto"/>
      <w:jc w:val="both"/>
    </w:pPr>
    <w:rPr>
      <w:rFonts w:ascii="Verdana" w:eastAsia="Times New Roman" w:hAnsi="Verdana" w:cs="Times New Roman"/>
      <w:b/>
      <w:bCs/>
      <w:iCs/>
      <w:kern w:val="0"/>
      <w:szCs w:val="20"/>
      <w:lang w:val="lt-LT"/>
      <w14:ligatures w14:val="none"/>
    </w:rPr>
  </w:style>
  <w:style w:type="paragraph" w:customStyle="1" w:styleId="ENLentIVlyg">
    <w:name w:val="EN Lent IV lyg"/>
    <w:basedOn w:val="IVPKLentelesParag"/>
    <w:rsid w:val="004F61C6"/>
    <w:pPr>
      <w:ind w:left="680"/>
    </w:pPr>
    <w:rPr>
      <w:lang w:val="en-US"/>
    </w:rPr>
  </w:style>
  <w:style w:type="paragraph" w:customStyle="1" w:styleId="ENLentIlyg">
    <w:name w:val="EN Lent I lyg"/>
    <w:basedOn w:val="IVPKLentelesParag"/>
    <w:rsid w:val="004F61C6"/>
    <w:rPr>
      <w:b/>
      <w:szCs w:val="22"/>
      <w:lang w:val="en-US"/>
    </w:rPr>
  </w:style>
  <w:style w:type="paragraph" w:customStyle="1" w:styleId="ENLentIIlyg">
    <w:name w:val="EN Lent II lyg"/>
    <w:basedOn w:val="IVPKLentelesParag"/>
    <w:rsid w:val="004F61C6"/>
    <w:pPr>
      <w:ind w:left="227"/>
    </w:pPr>
    <w:rPr>
      <w:b/>
      <w:lang w:val="en-US"/>
    </w:rPr>
  </w:style>
  <w:style w:type="paragraph" w:customStyle="1" w:styleId="ENLentIIIlyg">
    <w:name w:val="EN Lent III lyg"/>
    <w:basedOn w:val="IVPKLentelesParag"/>
    <w:rsid w:val="004F61C6"/>
    <w:pPr>
      <w:ind w:left="454"/>
    </w:pPr>
    <w:rPr>
      <w:rFonts w:cs="Arial"/>
      <w:lang w:val="en-US"/>
    </w:rPr>
  </w:style>
  <w:style w:type="character" w:customStyle="1" w:styleId="IVPKLentelesParagChar">
    <w:name w:val="IVPK Lenteles Parag Char"/>
    <w:link w:val="IVPKLentelesParag"/>
    <w:rsid w:val="004F61C6"/>
    <w:rPr>
      <w:rFonts w:ascii="Garamond" w:eastAsia="Times New Roman" w:hAnsi="Garamond" w:cs="Times New Roman"/>
      <w:kern w:val="0"/>
      <w:sz w:val="22"/>
      <w:szCs w:val="20"/>
      <w:lang w:val="x-none" w:eastAsia="x-none"/>
      <w14:ligatures w14:val="none"/>
    </w:rPr>
  </w:style>
  <w:style w:type="character" w:customStyle="1" w:styleId="LentIVlygChar">
    <w:name w:val="Lent IV lyg Char"/>
    <w:link w:val="LentIVlyg"/>
    <w:rsid w:val="004F61C6"/>
    <w:rPr>
      <w:rFonts w:ascii="Garamond" w:eastAsia="Times New Roman" w:hAnsi="Garamond" w:cs="Times New Roman"/>
      <w:kern w:val="0"/>
      <w:sz w:val="22"/>
      <w:szCs w:val="20"/>
      <w:lang w:val="x-none" w:eastAsia="x-none"/>
      <w14:ligatures w14:val="none"/>
    </w:rPr>
  </w:style>
  <w:style w:type="paragraph" w:customStyle="1" w:styleId="StyleEYBulletTextBefore5ptAfter5pt">
    <w:name w:val="Style EY Bullet Text + Before:  5 pt After:  5 pt"/>
    <w:basedOn w:val="EYBulletText"/>
    <w:rsid w:val="004F61C6"/>
    <w:pPr>
      <w:numPr>
        <w:numId w:val="14"/>
      </w:numPr>
      <w:spacing w:before="100" w:after="100"/>
      <w:ind w:left="0" w:firstLine="0"/>
    </w:pPr>
    <w:rPr>
      <w:rFonts w:eastAsia="Times New Roman"/>
      <w:lang w:val="x-none" w:eastAsia="x-none"/>
    </w:rPr>
  </w:style>
  <w:style w:type="paragraph" w:customStyle="1" w:styleId="StyleEYBulletTextRight0cm">
    <w:name w:val="Style EY Bullet Text + Right:  0 cm"/>
    <w:basedOn w:val="EYBulletText"/>
    <w:rsid w:val="004F61C6"/>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4F61C6"/>
    <w:rPr>
      <w:rFonts w:ascii="Garamond" w:eastAsia="Calibri" w:hAnsi="Garamond" w:cs="Times New Roman"/>
      <w:kern w:val="0"/>
      <w:sz w:val="22"/>
      <w:lang w:val="lt-LT"/>
      <w14:ligatures w14:val="none"/>
    </w:rPr>
  </w:style>
  <w:style w:type="paragraph" w:customStyle="1" w:styleId="IVPKParagrafai0">
    <w:name w:val="IVPK Paragrafai"/>
    <w:basedOn w:val="Normal"/>
    <w:link w:val="IVPKParagrafaiChar"/>
    <w:rsid w:val="004F61C6"/>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4F61C6"/>
    <w:rPr>
      <w:rFonts w:ascii="Garamond" w:eastAsia="Times New Roman" w:hAnsi="Garamond" w:cs="Times New Roman"/>
      <w:kern w:val="0"/>
      <w:sz w:val="22"/>
      <w:lang w:val="x-none" w:eastAsia="x-none"/>
      <w14:ligatures w14:val="none"/>
    </w:rPr>
  </w:style>
  <w:style w:type="paragraph" w:customStyle="1" w:styleId="IVPKBullet">
    <w:name w:val="IVPK Bullet"/>
    <w:basedOn w:val="Normal"/>
    <w:rsid w:val="004F61C6"/>
    <w:rPr>
      <w:rFonts w:ascii="Garamond" w:hAnsi="Garamond"/>
      <w:sz w:val="22"/>
      <w:szCs w:val="24"/>
      <w:lang w:eastAsia="lt-LT"/>
    </w:rPr>
  </w:style>
  <w:style w:type="paragraph" w:customStyle="1" w:styleId="StyleEYBulletTextLeft26cmFirstline0cm">
    <w:name w:val="Style EY Bullet Text + Left:  2.6 cm First line:  0 cm"/>
    <w:basedOn w:val="EYBulletText"/>
    <w:rsid w:val="004F61C6"/>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4F61C6"/>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4F61C6"/>
    <w:pPr>
      <w:ind w:left="1814"/>
    </w:pPr>
  </w:style>
  <w:style w:type="paragraph" w:customStyle="1" w:styleId="StyleEYBulletTextRight-001cm">
    <w:name w:val="Style EY Bullet Text + Right:  -0.01 cm"/>
    <w:basedOn w:val="EYBulletText"/>
    <w:rsid w:val="004F61C6"/>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4F61C6"/>
    <w:rPr>
      <w:rFonts w:ascii="Garamond" w:eastAsia="Times New Roman" w:hAnsi="Garamond" w:cs="Times New Roman"/>
      <w:b/>
      <w:kern w:val="0"/>
      <w:sz w:val="28"/>
      <w:lang w:val="x-none" w:eastAsia="x-none"/>
      <w14:ligatures w14:val="none"/>
    </w:rPr>
  </w:style>
  <w:style w:type="paragraph" w:customStyle="1" w:styleId="DiagramaDiagrama">
    <w:name w:val="Diagrama Diagrama"/>
    <w:basedOn w:val="Normal"/>
    <w:semiHidden/>
    <w:rsid w:val="004F61C6"/>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Normal"/>
    <w:semiHidden/>
    <w:rsid w:val="004F61C6"/>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4F61C6"/>
    <w:rPr>
      <w:rFonts w:ascii="Times New Roman" w:hAnsi="Times New Roman"/>
      <w:sz w:val="22"/>
      <w:szCs w:val="22"/>
    </w:rPr>
  </w:style>
  <w:style w:type="paragraph" w:customStyle="1" w:styleId="CharChar1Diagrama">
    <w:name w:val="Char Char1 Diagrama"/>
    <w:basedOn w:val="Normal"/>
    <w:semiHidden/>
    <w:rsid w:val="004F61C6"/>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Normal"/>
    <w:semiHidden/>
    <w:rsid w:val="004F61C6"/>
    <w:pPr>
      <w:spacing w:after="160" w:line="240" w:lineRule="exact"/>
    </w:pPr>
    <w:rPr>
      <w:rFonts w:ascii="Verdana" w:hAnsi="Verdana" w:cs="Verdana"/>
      <w:sz w:val="20"/>
      <w:lang w:eastAsia="lt-LT"/>
    </w:rPr>
  </w:style>
  <w:style w:type="character" w:customStyle="1" w:styleId="EYBulletTextDiagrama">
    <w:name w:val="EY Bullet Text Diagrama"/>
    <w:rsid w:val="004F61C6"/>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4F61C6"/>
    <w:pPr>
      <w:keepLines w:val="0"/>
      <w:numPr>
        <w:numId w:val="13"/>
      </w:numPr>
      <w:tabs>
        <w:tab w:val="left" w:pos="833"/>
      </w:tabs>
      <w:spacing w:before="240" w:after="60"/>
      <w:ind w:left="0" w:firstLine="0"/>
    </w:pPr>
    <w:rPr>
      <w:rFonts w:ascii="Times New Roman" w:eastAsia="Times New Roman" w:hAnsi="Times New Roman" w:cs="Times New Roman"/>
      <w:b/>
      <w:bCs/>
      <w:iCs/>
      <w:color w:val="000000"/>
      <w:sz w:val="24"/>
      <w:szCs w:val="24"/>
      <w:lang w:eastAsia="lt-LT"/>
    </w:rPr>
  </w:style>
  <w:style w:type="paragraph" w:customStyle="1" w:styleId="mythirdheaderstyle">
    <w:name w:val="my third header style"/>
    <w:basedOn w:val="IVPKHeading4"/>
    <w:link w:val="mythirdheaderstyleChar"/>
    <w:qFormat/>
    <w:rsid w:val="004F61C6"/>
    <w:pPr>
      <w:numPr>
        <w:numId w:val="13"/>
      </w:numPr>
      <w:ind w:left="0" w:firstLine="0"/>
    </w:pPr>
    <w:rPr>
      <w:rFonts w:ascii="Times New Roman" w:eastAsia="Times New Roman" w:hAnsi="Times New Roman"/>
      <w:color w:val="000000"/>
      <w:sz w:val="24"/>
      <w:lang w:eastAsia="lt-LT"/>
    </w:rPr>
  </w:style>
  <w:style w:type="character" w:customStyle="1" w:styleId="MysecondlevelChar">
    <w:name w:val="My second level Char"/>
    <w:link w:val="Mysecondlevel"/>
    <w:rsid w:val="004F61C6"/>
    <w:rPr>
      <w:rFonts w:ascii="Times New Roman" w:eastAsia="Times New Roman" w:hAnsi="Times New Roman" w:cs="Times New Roman"/>
      <w:b/>
      <w:bCs/>
      <w:iCs/>
      <w:color w:val="000000"/>
      <w:kern w:val="0"/>
      <w:lang w:val="lt-LT" w:eastAsia="lt-LT"/>
      <w14:ligatures w14:val="none"/>
    </w:rPr>
  </w:style>
  <w:style w:type="character" w:customStyle="1" w:styleId="mythirdheaderstyleChar">
    <w:name w:val="my third header style Char"/>
    <w:link w:val="mythirdheaderstyle"/>
    <w:rsid w:val="004F61C6"/>
    <w:rPr>
      <w:rFonts w:ascii="Times New Roman" w:eastAsia="Times New Roman" w:hAnsi="Times New Roman" w:cs="Times New Roman"/>
      <w:color w:val="000000"/>
      <w:kern w:val="0"/>
      <w:lang w:val="lt-LT" w:eastAsia="lt-LT"/>
      <w14:ligatures w14:val="none"/>
    </w:rPr>
  </w:style>
  <w:style w:type="paragraph" w:customStyle="1" w:styleId="myhead3">
    <w:name w:val="my head 3"/>
    <w:basedOn w:val="IVPKHeading4"/>
    <w:link w:val="myhead3Char"/>
    <w:qFormat/>
    <w:rsid w:val="004F61C6"/>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4F61C6"/>
    <w:rPr>
      <w:rFonts w:ascii="Times New Roman" w:eastAsia="Times New Roman" w:hAnsi="Times New Roman" w:cs="Times New Roman"/>
      <w:color w:val="000000"/>
      <w:kern w:val="0"/>
      <w:lang w:val="lt-LT" w:eastAsia="lt-LT"/>
      <w14:ligatures w14:val="none"/>
    </w:rPr>
  </w:style>
  <w:style w:type="paragraph" w:customStyle="1" w:styleId="FMNormal">
    <w:name w:val="FM_Normal"/>
    <w:basedOn w:val="Normal"/>
    <w:rsid w:val="004F61C6"/>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Normal"/>
    <w:rsid w:val="004F61C6"/>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Normal"/>
    <w:rsid w:val="004F61C6"/>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Normal"/>
    <w:rsid w:val="004F61C6"/>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Normal"/>
    <w:rsid w:val="004F61C6"/>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Normal"/>
    <w:rsid w:val="004F61C6"/>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Normal"/>
    <w:rsid w:val="004F61C6"/>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4F61C6"/>
    <w:pPr>
      <w:numPr>
        <w:ilvl w:val="1"/>
        <w:numId w:val="26"/>
      </w:numPr>
      <w:tabs>
        <w:tab w:val="clear" w:pos="360"/>
      </w:tabs>
      <w:spacing w:before="240"/>
      <w:ind w:left="0" w:firstLine="0"/>
    </w:pPr>
    <w:rPr>
      <w:color w:val="auto"/>
    </w:rPr>
  </w:style>
  <w:style w:type="paragraph" w:customStyle="1" w:styleId="H5">
    <w:name w:val="H5"/>
    <w:basedOn w:val="H6"/>
    <w:rsid w:val="004F61C6"/>
    <w:pPr>
      <w:numPr>
        <w:ilvl w:val="3"/>
        <w:numId w:val="26"/>
      </w:numPr>
      <w:tabs>
        <w:tab w:val="clear" w:pos="3600"/>
      </w:tabs>
      <w:spacing w:before="240"/>
      <w:ind w:left="0" w:firstLine="0"/>
    </w:pPr>
  </w:style>
  <w:style w:type="paragraph" w:customStyle="1" w:styleId="NE">
    <w:name w:val="NE"/>
    <w:basedOn w:val="H3"/>
    <w:rsid w:val="004F61C6"/>
    <w:pPr>
      <w:numPr>
        <w:ilvl w:val="2"/>
        <w:numId w:val="26"/>
      </w:numPr>
      <w:shd w:val="clear" w:color="auto" w:fill="auto"/>
      <w:tabs>
        <w:tab w:val="clear" w:pos="3060"/>
      </w:tabs>
      <w:spacing w:before="0" w:after="0"/>
      <w:ind w:left="0" w:firstLine="0"/>
    </w:pPr>
  </w:style>
  <w:style w:type="numbering" w:customStyle="1" w:styleId="CurrentList1">
    <w:name w:val="Current List1"/>
    <w:rsid w:val="004F61C6"/>
    <w:pPr>
      <w:numPr>
        <w:numId w:val="27"/>
      </w:numPr>
    </w:pPr>
  </w:style>
  <w:style w:type="paragraph" w:styleId="TOCHeading">
    <w:name w:val="TOC Heading"/>
    <w:basedOn w:val="Heading1"/>
    <w:next w:val="Normal"/>
    <w:uiPriority w:val="39"/>
    <w:qFormat/>
    <w:rsid w:val="004F61C6"/>
    <w:pPr>
      <w:keepNext w:val="0"/>
      <w:keepLines w:val="0"/>
      <w:spacing w:before="480" w:after="0" w:line="276" w:lineRule="auto"/>
      <w:contextualSpacing/>
      <w:outlineLvl w:val="9"/>
    </w:pPr>
    <w:rPr>
      <w:rFonts w:ascii="Cambria" w:eastAsia="Times New Roman" w:hAnsi="Cambria" w:cs="Times New Roman"/>
      <w:smallCaps/>
      <w:color w:val="auto"/>
      <w:spacing w:val="5"/>
      <w:sz w:val="36"/>
      <w:szCs w:val="36"/>
      <w:lang w:val="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Normal"/>
    <w:rsid w:val="004F61C6"/>
    <w:pPr>
      <w:spacing w:after="160" w:line="240" w:lineRule="exact"/>
    </w:pPr>
    <w:rPr>
      <w:rFonts w:ascii="Tahoma" w:hAnsi="Tahoma"/>
      <w:sz w:val="20"/>
      <w:lang w:val="en-US" w:bidi="en-US"/>
    </w:rPr>
  </w:style>
  <w:style w:type="character" w:styleId="SubtleEmphasis">
    <w:name w:val="Subtle Emphasis"/>
    <w:uiPriority w:val="19"/>
    <w:qFormat/>
    <w:rsid w:val="004F61C6"/>
    <w:rPr>
      <w:i/>
      <w:iCs/>
    </w:rPr>
  </w:style>
  <w:style w:type="character" w:styleId="SubtleReference">
    <w:name w:val="Subtle Reference"/>
    <w:uiPriority w:val="31"/>
    <w:qFormat/>
    <w:rsid w:val="004F61C6"/>
    <w:rPr>
      <w:smallCaps/>
    </w:rPr>
  </w:style>
  <w:style w:type="character" w:styleId="BookTitle">
    <w:name w:val="Book Title"/>
    <w:uiPriority w:val="33"/>
    <w:qFormat/>
    <w:rsid w:val="004F61C6"/>
    <w:rPr>
      <w:i/>
      <w:iCs/>
      <w:smallCaps/>
      <w:spacing w:val="5"/>
    </w:rPr>
  </w:style>
  <w:style w:type="paragraph" w:customStyle="1" w:styleId="ReportHeading1">
    <w:name w:val="ReportHeading1"/>
    <w:basedOn w:val="Normal"/>
    <w:rsid w:val="004F61C6"/>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Heading1"/>
    <w:rsid w:val="004F61C6"/>
    <w:pPr>
      <w:keepLines w:val="0"/>
      <w:numPr>
        <w:numId w:val="28"/>
      </w:numPr>
      <w:tabs>
        <w:tab w:val="clear" w:pos="360"/>
      </w:tabs>
      <w:spacing w:before="240" w:after="60"/>
      <w:ind w:left="0" w:firstLine="0"/>
    </w:pPr>
    <w:rPr>
      <w:rFonts w:ascii="Times New Roman" w:eastAsia="Times New Roman" w:hAnsi="Times New Roman" w:cs="Times New Roman"/>
      <w:b/>
      <w:iCs/>
      <w:color w:val="000000"/>
      <w:kern w:val="32"/>
      <w:sz w:val="24"/>
      <w:szCs w:val="24"/>
      <w:lang w:eastAsia="lt-LT"/>
    </w:rPr>
  </w:style>
  <w:style w:type="paragraph" w:customStyle="1" w:styleId="FM2">
    <w:name w:val="FM2"/>
    <w:basedOn w:val="Heading2"/>
    <w:rsid w:val="004F61C6"/>
    <w:pPr>
      <w:keepLines w:val="0"/>
      <w:numPr>
        <w:ilvl w:val="1"/>
        <w:numId w:val="28"/>
      </w:numPr>
      <w:tabs>
        <w:tab w:val="clear" w:pos="792"/>
      </w:tabs>
      <w:spacing w:before="240" w:after="60"/>
      <w:ind w:left="0" w:firstLine="0"/>
    </w:pPr>
    <w:rPr>
      <w:rFonts w:ascii="Times New Roman" w:eastAsia="Times New Roman" w:hAnsi="Times New Roman" w:cs="Times New Roman"/>
      <w:b/>
      <w:color w:val="000000"/>
      <w:sz w:val="24"/>
      <w:szCs w:val="24"/>
      <w:lang w:eastAsia="lt-LT"/>
    </w:rPr>
  </w:style>
  <w:style w:type="paragraph" w:customStyle="1" w:styleId="FMAHeading1">
    <w:name w:val="FM A Heading 1"/>
    <w:basedOn w:val="FMAnormaltext"/>
    <w:next w:val="FMAnormaltext"/>
    <w:rsid w:val="004F61C6"/>
    <w:pPr>
      <w:numPr>
        <w:numId w:val="29"/>
      </w:numPr>
      <w:tabs>
        <w:tab w:val="clear" w:pos="360"/>
      </w:tabs>
      <w:spacing w:line="240" w:lineRule="auto"/>
      <w:ind w:left="0" w:firstLine="0"/>
    </w:pPr>
    <w:rPr>
      <w:rFonts w:ascii="Arial" w:hAnsi="Arial"/>
      <w:b/>
      <w:sz w:val="32"/>
      <w:szCs w:val="24"/>
      <w:lang w:bidi="ar-SA"/>
    </w:rPr>
  </w:style>
  <w:style w:type="paragraph" w:customStyle="1" w:styleId="FMAHeading4">
    <w:name w:val="FM A Heading 4"/>
    <w:basedOn w:val="Normal"/>
    <w:rsid w:val="004F61C6"/>
    <w:pPr>
      <w:numPr>
        <w:ilvl w:val="3"/>
        <w:numId w:val="29"/>
      </w:numPr>
      <w:tabs>
        <w:tab w:val="clear" w:pos="1800"/>
      </w:tabs>
      <w:ind w:left="0" w:firstLine="0"/>
    </w:pPr>
    <w:rPr>
      <w:rFonts w:cs="Arial"/>
      <w:bCs/>
      <w:iCs/>
      <w:color w:val="000000"/>
      <w:szCs w:val="24"/>
      <w:lang w:eastAsia="lt-LT"/>
    </w:rPr>
  </w:style>
  <w:style w:type="paragraph" w:customStyle="1" w:styleId="FMAHeading2">
    <w:name w:val="FM A Heading 2"/>
    <w:basedOn w:val="Normal"/>
    <w:rsid w:val="004F61C6"/>
    <w:pPr>
      <w:numPr>
        <w:ilvl w:val="1"/>
        <w:numId w:val="29"/>
      </w:numPr>
      <w:tabs>
        <w:tab w:val="clear" w:pos="792"/>
      </w:tabs>
      <w:ind w:left="0" w:firstLine="0"/>
    </w:pPr>
    <w:rPr>
      <w:rFonts w:cs="Arial"/>
      <w:bCs/>
      <w:iCs/>
      <w:color w:val="000000"/>
      <w:szCs w:val="24"/>
      <w:lang w:eastAsia="lt-LT"/>
    </w:rPr>
  </w:style>
  <w:style w:type="paragraph" w:customStyle="1" w:styleId="FMAHeading3">
    <w:name w:val="FM A Heading 3"/>
    <w:basedOn w:val="Normal"/>
    <w:rsid w:val="004F61C6"/>
    <w:pPr>
      <w:numPr>
        <w:ilvl w:val="2"/>
        <w:numId w:val="29"/>
      </w:numPr>
      <w:tabs>
        <w:tab w:val="clear" w:pos="1440"/>
      </w:tabs>
      <w:ind w:left="0" w:firstLine="0"/>
    </w:pPr>
    <w:rPr>
      <w:rFonts w:cs="Arial"/>
      <w:bCs/>
      <w:iCs/>
      <w:color w:val="000000"/>
      <w:szCs w:val="24"/>
      <w:lang w:eastAsia="lt-LT"/>
    </w:rPr>
  </w:style>
  <w:style w:type="paragraph" w:customStyle="1" w:styleId="SPBH1">
    <w:name w:val="SPB H1"/>
    <w:basedOn w:val="Heading1"/>
    <w:rsid w:val="004F61C6"/>
    <w:pPr>
      <w:keepLines w:val="0"/>
      <w:tabs>
        <w:tab w:val="num" w:pos="360"/>
      </w:tabs>
      <w:spacing w:before="240" w:after="60"/>
      <w:ind w:left="360" w:hanging="360"/>
    </w:pPr>
    <w:rPr>
      <w:rFonts w:ascii="Times New Roman" w:eastAsia="Times New Roman" w:hAnsi="Times New Roman" w:cs="Arial"/>
      <w:b/>
      <w:bCs/>
      <w:color w:val="auto"/>
      <w:kern w:val="32"/>
      <w:sz w:val="32"/>
      <w:szCs w:val="32"/>
      <w:lang w:eastAsia="ru-RU"/>
    </w:rPr>
  </w:style>
  <w:style w:type="paragraph" w:customStyle="1" w:styleId="TableEY">
    <w:name w:val="TableEY"/>
    <w:basedOn w:val="Normal"/>
    <w:autoRedefine/>
    <w:rsid w:val="004F61C6"/>
    <w:pPr>
      <w:numPr>
        <w:numId w:val="30"/>
      </w:numPr>
      <w:tabs>
        <w:tab w:val="clear" w:pos="227"/>
        <w:tab w:val="left" w:pos="360"/>
      </w:tabs>
    </w:pPr>
    <w:rPr>
      <w:b/>
      <w:szCs w:val="24"/>
      <w:lang w:eastAsia="lt-LT"/>
    </w:rPr>
  </w:style>
  <w:style w:type="paragraph" w:customStyle="1" w:styleId="Heading3Justified">
    <w:name w:val="Heading 3 + Justified"/>
    <w:basedOn w:val="Heading2"/>
    <w:rsid w:val="004F61C6"/>
    <w:pPr>
      <w:keepLines w:val="0"/>
      <w:tabs>
        <w:tab w:val="num" w:pos="1440"/>
      </w:tabs>
      <w:spacing w:before="240" w:after="60"/>
      <w:ind w:left="1224" w:hanging="504"/>
      <w:jc w:val="both"/>
    </w:pPr>
    <w:rPr>
      <w:rFonts w:ascii="Arial" w:eastAsia="Times New Roman" w:hAnsi="Arial" w:cs="Arial"/>
      <w:b/>
      <w:bCs/>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Normal"/>
    <w:rsid w:val="004F61C6"/>
    <w:pPr>
      <w:spacing w:after="160" w:line="240" w:lineRule="exact"/>
    </w:pPr>
    <w:rPr>
      <w:rFonts w:ascii="Tahoma" w:hAnsi="Tahoma"/>
      <w:sz w:val="20"/>
      <w:lang w:val="en-US"/>
    </w:rPr>
  </w:style>
  <w:style w:type="paragraph" w:customStyle="1" w:styleId="EYAppendix">
    <w:name w:val="EY Appendix"/>
    <w:basedOn w:val="Normal"/>
    <w:next w:val="Normal"/>
    <w:rsid w:val="004F61C6"/>
    <w:pPr>
      <w:numPr>
        <w:numId w:val="31"/>
      </w:numPr>
      <w:tabs>
        <w:tab w:val="clear" w:pos="2268"/>
      </w:tabs>
      <w:spacing w:after="360"/>
      <w:ind w:left="0" w:firstLine="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Normal"/>
    <w:rsid w:val="004F61C6"/>
    <w:rPr>
      <w:rFonts w:ascii="Arial" w:eastAsia="Calibri" w:hAnsi="Arial"/>
      <w:b/>
      <w:sz w:val="20"/>
      <w:szCs w:val="24"/>
    </w:rPr>
  </w:style>
  <w:style w:type="paragraph" w:customStyle="1" w:styleId="Tabletext0">
    <w:name w:val="Table_text"/>
    <w:basedOn w:val="Normal"/>
    <w:rsid w:val="004F61C6"/>
    <w:rPr>
      <w:rFonts w:ascii="Arial" w:eastAsia="Calibri" w:hAnsi="Arial"/>
      <w:sz w:val="20"/>
      <w:szCs w:val="24"/>
    </w:rPr>
  </w:style>
  <w:style w:type="paragraph" w:customStyle="1" w:styleId="Lentelespavadinimas">
    <w:name w:val="Lenteles pavadinimas"/>
    <w:basedOn w:val="Heading8"/>
    <w:rsid w:val="004F61C6"/>
    <w:pPr>
      <w:keepLines w:val="0"/>
      <w:spacing w:after="120"/>
      <w:jc w:val="right"/>
    </w:pPr>
    <w:rPr>
      <w:rFonts w:ascii="Arial" w:eastAsia="Calibri" w:hAnsi="Arial" w:cs="Times New Roman"/>
      <w:b/>
      <w:bCs/>
      <w:i w:val="0"/>
      <w:iCs w:val="0"/>
      <w:color w:val="auto"/>
      <w:sz w:val="20"/>
      <w:szCs w:val="24"/>
    </w:rPr>
  </w:style>
  <w:style w:type="character" w:customStyle="1" w:styleId="ListBullet2Char">
    <w:name w:val="List Bullet 2 Char"/>
    <w:link w:val="ListBullet2"/>
    <w:locked/>
    <w:rsid w:val="004F61C6"/>
    <w:rPr>
      <w:rFonts w:ascii="Times New Roman" w:eastAsia="Times New Roman" w:hAnsi="Times New Roman" w:cs="Times New Roman"/>
      <w:kern w:val="0"/>
      <w:sz w:val="20"/>
      <w:lang w:val="lt-LT"/>
      <w14:ligatures w14:val="none"/>
    </w:rPr>
  </w:style>
  <w:style w:type="paragraph" w:customStyle="1" w:styleId="Heading2mystyle">
    <w:name w:val="Heading2+mystyle"/>
    <w:basedOn w:val="Heading2"/>
    <w:qFormat/>
    <w:rsid w:val="004F61C6"/>
    <w:pPr>
      <w:numPr>
        <w:numId w:val="32"/>
      </w:numPr>
      <w:spacing w:before="0" w:after="0"/>
      <w:ind w:left="0" w:firstLine="0"/>
    </w:pPr>
    <w:rPr>
      <w:rFonts w:ascii="Times New Roman" w:eastAsia="Times New Roman" w:hAnsi="Times New Roman" w:cs="Times New Roman"/>
      <w:b/>
      <w:iCs/>
      <w:color w:val="auto"/>
      <w:sz w:val="26"/>
      <w:szCs w:val="26"/>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Normal"/>
    <w:rsid w:val="004F61C6"/>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Normal"/>
    <w:rsid w:val="004F61C6"/>
    <w:pPr>
      <w:spacing w:after="160" w:line="240" w:lineRule="exact"/>
    </w:pPr>
    <w:rPr>
      <w:rFonts w:ascii="Tahoma" w:hAnsi="Tahoma"/>
      <w:sz w:val="20"/>
      <w:lang w:val="en-US"/>
    </w:rPr>
  </w:style>
  <w:style w:type="table" w:customStyle="1" w:styleId="TableGrid0">
    <w:name w:val="TableGrid"/>
    <w:rsid w:val="004F61C6"/>
    <w:pPr>
      <w:spacing w:after="0" w:line="240" w:lineRule="auto"/>
    </w:pPr>
    <w:rPr>
      <w:rFonts w:eastAsiaTheme="minorEastAsia"/>
      <w:kern w:val="0"/>
      <w:sz w:val="22"/>
      <w:szCs w:val="22"/>
      <w:lang w:val="lt-LT" w:eastAsia="lt-LT"/>
      <w14:ligatures w14:val="none"/>
    </w:rPr>
    <w:tblPr>
      <w:tblCellMar>
        <w:top w:w="0" w:type="dxa"/>
        <w:left w:w="0" w:type="dxa"/>
        <w:bottom w:w="0" w:type="dxa"/>
        <w:right w:w="0" w:type="dxa"/>
      </w:tblCellMar>
    </w:tblPr>
  </w:style>
  <w:style w:type="table" w:customStyle="1" w:styleId="TableGrid10">
    <w:name w:val="TableGrid1"/>
    <w:rsid w:val="004F61C6"/>
    <w:pPr>
      <w:spacing w:after="0" w:line="240" w:lineRule="auto"/>
    </w:pPr>
    <w:rPr>
      <w:rFonts w:eastAsiaTheme="minorEastAsia"/>
      <w:kern w:val="0"/>
      <w:sz w:val="22"/>
      <w:szCs w:val="22"/>
      <w:lang w:val="lt-LT" w:eastAsia="lt-LT"/>
      <w14:ligatures w14:val="none"/>
    </w:rPr>
    <w:tblPr>
      <w:tblCellMar>
        <w:top w:w="0" w:type="dxa"/>
        <w:left w:w="0" w:type="dxa"/>
        <w:bottom w:w="0" w:type="dxa"/>
        <w:right w:w="0" w:type="dxa"/>
      </w:tblCellMar>
    </w:tblPr>
  </w:style>
  <w:style w:type="table" w:customStyle="1" w:styleId="TableGrid20">
    <w:name w:val="TableGrid2"/>
    <w:rsid w:val="004F61C6"/>
    <w:pPr>
      <w:spacing w:after="0" w:line="240" w:lineRule="auto"/>
    </w:pPr>
    <w:rPr>
      <w:rFonts w:eastAsiaTheme="minorEastAsia"/>
      <w:kern w:val="0"/>
      <w:sz w:val="22"/>
      <w:szCs w:val="22"/>
      <w:lang w:val="lt-LT" w:eastAsia="lt-LT"/>
      <w14:ligatures w14:val="none"/>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4F61C6"/>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F61C6"/>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F61C6"/>
  </w:style>
  <w:style w:type="table" w:customStyle="1" w:styleId="TableGrid3">
    <w:name w:val="Table Grid3"/>
    <w:basedOn w:val="TableNormal"/>
    <w:next w:val="TableGrid"/>
    <w:uiPriority w:val="39"/>
    <w:rsid w:val="004F61C6"/>
    <w:pPr>
      <w:spacing w:after="0" w:line="240" w:lineRule="auto"/>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4F61C6"/>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4F61C6"/>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4F61C6"/>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4F61C6"/>
  </w:style>
  <w:style w:type="paragraph" w:customStyle="1" w:styleId="tajtip">
    <w:name w:val="tajtip"/>
    <w:basedOn w:val="Normal"/>
    <w:rsid w:val="004F61C6"/>
    <w:pPr>
      <w:spacing w:before="180" w:after="180"/>
    </w:pPr>
    <w:rPr>
      <w:rFonts w:ascii="Open Sans" w:hAnsi="Open Sans"/>
      <w:color w:val="444444"/>
      <w:szCs w:val="24"/>
      <w:lang w:eastAsia="lt-LT"/>
    </w:rPr>
  </w:style>
  <w:style w:type="paragraph" w:customStyle="1" w:styleId="1">
    <w:name w:val="Стиль1"/>
    <w:basedOn w:val="Normal"/>
    <w:rsid w:val="004F61C6"/>
    <w:pPr>
      <w:jc w:val="center"/>
    </w:pPr>
    <w:rPr>
      <w:lang w:val="ru-RU"/>
    </w:rPr>
  </w:style>
  <w:style w:type="table" w:customStyle="1" w:styleId="Lentelstinklelis9">
    <w:name w:val="Lentelės tinklelis9"/>
    <w:basedOn w:val="TableNormal"/>
    <w:next w:val="TableGrid"/>
    <w:rsid w:val="004F61C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next w:val="TableGrid"/>
    <w:uiPriority w:val="39"/>
    <w:rsid w:val="004F61C6"/>
    <w:pPr>
      <w:spacing w:after="0" w:line="240" w:lineRule="auto"/>
    </w:pPr>
    <w:rPr>
      <w:rFonts w:eastAsia="Aptos"/>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TableNormal"/>
    <w:next w:val="TableGrid"/>
    <w:uiPriority w:val="39"/>
    <w:rsid w:val="004F61C6"/>
    <w:pPr>
      <w:spacing w:after="0" w:line="240" w:lineRule="auto"/>
    </w:pPr>
    <w:rPr>
      <w:rFonts w:eastAsia="Aptos"/>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F61C6"/>
    <w:rPr>
      <w:color w:val="2B579A"/>
      <w:shd w:val="clear" w:color="auto" w:fill="E1DFDD"/>
    </w:rPr>
  </w:style>
  <w:style w:type="numbering" w:customStyle="1" w:styleId="CurrentList2">
    <w:name w:val="Current List2"/>
    <w:uiPriority w:val="99"/>
    <w:rsid w:val="00154CD7"/>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3226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B5D2F-C1AF-414B-8F0E-F665BAEE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33233</Words>
  <Characters>18943</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Raimonda Žukauskaitė</cp:lastModifiedBy>
  <cp:revision>1</cp:revision>
  <dcterms:created xsi:type="dcterms:W3CDTF">2025-09-25T13:17:00Z</dcterms:created>
  <dcterms:modified xsi:type="dcterms:W3CDTF">2025-09-28T19:48:00Z</dcterms:modified>
</cp:coreProperties>
</file>