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032ACCB" w14:textId="5F2AC336" w:rsidR="009F5D22" w:rsidRDefault="009F5D22" w:rsidP="009F5D22">
          <w:pPr>
            <w:spacing w:after="120" w:line="240" w:lineRule="auto"/>
            <w:ind w:left="567" w:firstLine="0"/>
            <w:contextualSpacing/>
            <w:jc w:val="left"/>
            <w:rPr>
              <w:rFonts w:cstheme="minorHAnsi"/>
              <w:b/>
              <w:bCs/>
              <w:caps/>
              <w:sz w:val="24"/>
              <w:szCs w:val="24"/>
            </w:rPr>
          </w:pPr>
          <w:r>
            <w:rPr>
              <w:noProof/>
              <w:sz w:val="24"/>
              <w:szCs w:val="24"/>
              <w:lang w:val="en-US"/>
            </w:rPr>
            <w:drawing>
              <wp:inline distT="0" distB="0" distL="0" distR="0" wp14:anchorId="068FD1E7" wp14:editId="567431E1">
                <wp:extent cx="3114040" cy="657225"/>
                <wp:effectExtent l="0" t="0" r="0" b="9525"/>
                <wp:docPr id="9410092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040" cy="657225"/>
                        </a:xfrm>
                        <a:prstGeom prst="rect">
                          <a:avLst/>
                        </a:prstGeom>
                        <a:noFill/>
                      </pic:spPr>
                    </pic:pic>
                  </a:graphicData>
                </a:graphic>
              </wp:inline>
            </w:drawing>
          </w:r>
        </w:p>
        <w:p w14:paraId="43895D9E" w14:textId="77777777" w:rsidR="009F5D22" w:rsidRDefault="009F5D22" w:rsidP="001912E2">
          <w:pPr>
            <w:spacing w:after="120" w:line="240" w:lineRule="auto"/>
            <w:ind w:left="567" w:firstLine="0"/>
            <w:contextualSpacing/>
            <w:jc w:val="center"/>
            <w:rPr>
              <w:rFonts w:cstheme="minorHAnsi"/>
              <w:b/>
              <w:bCs/>
              <w:caps/>
              <w:sz w:val="24"/>
              <w:szCs w:val="24"/>
            </w:rPr>
          </w:pPr>
        </w:p>
        <w:p w14:paraId="0F9EDD8C" w14:textId="1B01CFCD" w:rsidR="00C94217" w:rsidRPr="00C94217" w:rsidRDefault="00C94217" w:rsidP="00C94217">
          <w:pPr>
            <w:spacing w:after="120" w:line="240" w:lineRule="auto"/>
            <w:ind w:left="567" w:firstLine="0"/>
            <w:contextualSpacing/>
            <w:jc w:val="center"/>
            <w:rPr>
              <w:rFonts w:cstheme="minorHAnsi"/>
              <w:i/>
              <w:iCs/>
            </w:rPr>
          </w:pPr>
          <w:bookmarkStart w:id="0" w:name="_Hlk209536788"/>
          <w:r>
            <w:rPr>
              <w:rFonts w:cstheme="minorHAnsi"/>
              <w:i/>
              <w:iCs/>
            </w:rPr>
            <w:t>(</w:t>
          </w:r>
          <w:r w:rsidRPr="00C94217">
            <w:rPr>
              <w:rFonts w:cstheme="minorHAnsi"/>
              <w:i/>
              <w:iCs/>
            </w:rPr>
            <w:t>Projekto „Kėdainių kalbų mokyklos pritaikymas vykdyti neformaliojo švietimo programą „Išmaniųjų akademija“ Nr. 22-308-P-0002 sutartis Nr. NVP-420</w:t>
          </w:r>
          <w:r>
            <w:rPr>
              <w:rFonts w:cstheme="minorHAnsi"/>
              <w:i/>
              <w:iCs/>
            </w:rPr>
            <w:t>)</w:t>
          </w:r>
          <w:r w:rsidRPr="00C94217">
            <w:rPr>
              <w:rFonts w:cstheme="minorHAnsi"/>
              <w:i/>
              <w:iCs/>
            </w:rPr>
            <w:t xml:space="preserve">  </w:t>
          </w:r>
        </w:p>
        <w:bookmarkEnd w:id="0"/>
        <w:p w14:paraId="41DAA879" w14:textId="77777777" w:rsidR="00D431A7" w:rsidRDefault="00D431A7" w:rsidP="001912E2">
          <w:pPr>
            <w:spacing w:after="120" w:line="240" w:lineRule="auto"/>
            <w:ind w:left="567" w:firstLine="0"/>
            <w:contextualSpacing/>
            <w:jc w:val="center"/>
            <w:rPr>
              <w:rFonts w:cstheme="minorHAnsi"/>
              <w:b/>
              <w:bCs/>
              <w:caps/>
              <w:sz w:val="24"/>
              <w:szCs w:val="24"/>
            </w:rPr>
          </w:pPr>
        </w:p>
        <w:p w14:paraId="3416864B" w14:textId="77777777" w:rsidR="009F5D22" w:rsidRDefault="009F5D22" w:rsidP="001912E2">
          <w:pPr>
            <w:spacing w:after="120" w:line="240" w:lineRule="auto"/>
            <w:ind w:left="567" w:firstLine="0"/>
            <w:contextualSpacing/>
            <w:jc w:val="center"/>
            <w:rPr>
              <w:rFonts w:cstheme="minorHAnsi"/>
              <w:b/>
              <w:bCs/>
              <w:caps/>
              <w:sz w:val="24"/>
              <w:szCs w:val="24"/>
            </w:rPr>
          </w:pPr>
        </w:p>
        <w:p w14:paraId="0B4C3B12" w14:textId="77777777" w:rsidR="00E037BC" w:rsidRDefault="00E037BC" w:rsidP="001912E2">
          <w:pPr>
            <w:spacing w:after="120" w:line="240" w:lineRule="auto"/>
            <w:ind w:left="567" w:firstLine="0"/>
            <w:contextualSpacing/>
            <w:jc w:val="center"/>
            <w:rPr>
              <w:rFonts w:cstheme="minorHAnsi"/>
              <w:b/>
              <w:bCs/>
              <w:caps/>
              <w:sz w:val="24"/>
              <w:szCs w:val="24"/>
            </w:rPr>
          </w:pPr>
        </w:p>
        <w:p w14:paraId="62D9DBA4" w14:textId="77777777" w:rsidR="00E037BC" w:rsidRDefault="00E037BC" w:rsidP="001912E2">
          <w:pPr>
            <w:spacing w:after="120" w:line="240" w:lineRule="auto"/>
            <w:ind w:left="567" w:firstLine="0"/>
            <w:contextualSpacing/>
            <w:jc w:val="center"/>
            <w:rPr>
              <w:rFonts w:cstheme="minorHAnsi"/>
              <w:b/>
              <w:bCs/>
              <w:caps/>
              <w:sz w:val="24"/>
              <w:szCs w:val="24"/>
            </w:rPr>
          </w:pPr>
        </w:p>
        <w:p w14:paraId="4CB5CC54" w14:textId="07D93D6F"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B92F888" w14:textId="77777777" w:rsidR="00C32E53" w:rsidRPr="004C520C" w:rsidRDefault="00C32E53" w:rsidP="00E037BC">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622BED37"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5C02B4">
            <w:rPr>
              <w:rFonts w:cstheme="minorHAnsi"/>
              <w:sz w:val="24"/>
              <w:szCs w:val="24"/>
            </w:rPr>
            <w:t xml:space="preserve">        </w:t>
          </w:r>
          <w:r w:rsidRPr="004C520C">
            <w:rPr>
              <w:rFonts w:cstheme="minorHAnsi"/>
              <w:sz w:val="24"/>
              <w:szCs w:val="24"/>
            </w:rPr>
            <w:t xml:space="preserve">2025 m. </w:t>
          </w:r>
          <w:r w:rsidR="00BF7DF7">
            <w:rPr>
              <w:rFonts w:cstheme="minorHAnsi"/>
              <w:sz w:val="24"/>
              <w:szCs w:val="24"/>
            </w:rPr>
            <w:t>rug</w:t>
          </w:r>
          <w:r w:rsidR="004A6A84">
            <w:rPr>
              <w:rFonts w:cstheme="minorHAnsi"/>
              <w:sz w:val="24"/>
              <w:szCs w:val="24"/>
            </w:rPr>
            <w:t xml:space="preserve">sėjo </w:t>
          </w:r>
          <w:r w:rsidR="005C02B4">
            <w:rPr>
              <w:rFonts w:cstheme="minorHAnsi"/>
              <w:sz w:val="24"/>
              <w:szCs w:val="24"/>
            </w:rPr>
            <w:t>29</w:t>
          </w:r>
          <w:r w:rsidR="00245739">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5C02B4">
            <w:rPr>
              <w:rFonts w:cstheme="minorHAnsi"/>
              <w:sz w:val="24"/>
              <w:szCs w:val="24"/>
            </w:rPr>
            <w:t>467</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E037BC">
          <w:pPr>
            <w:spacing w:after="120"/>
            <w:ind w:firstLine="0"/>
            <w:contextualSpacing/>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120487">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286573A6" w:rsidR="00EC3FD3" w:rsidRPr="003D78EE" w:rsidRDefault="00EC3FD3" w:rsidP="00120487">
          <w:pPr>
            <w:spacing w:line="240" w:lineRule="auto"/>
            <w:ind w:left="567" w:firstLine="0"/>
            <w:contextualSpacing/>
            <w:jc w:val="center"/>
            <w:rPr>
              <w:rFonts w:cstheme="minorHAnsi"/>
              <w:b/>
              <w:bCs/>
              <w:sz w:val="24"/>
              <w:szCs w:val="24"/>
            </w:rPr>
          </w:pPr>
          <w:r w:rsidRPr="004C520C">
            <w:rPr>
              <w:rFonts w:cstheme="minorHAnsi"/>
              <w:b/>
              <w:bCs/>
              <w:sz w:val="24"/>
              <w:szCs w:val="24"/>
            </w:rPr>
            <w:t>„</w:t>
          </w:r>
          <w:r w:rsidR="006132E3" w:rsidRPr="006132E3">
            <w:rPr>
              <w:rFonts w:cstheme="minorHAnsi"/>
              <w:b/>
              <w:bCs/>
              <w:caps/>
              <w:sz w:val="24"/>
              <w:szCs w:val="24"/>
            </w:rPr>
            <w:t>Kėdainių kalbų mokyklos paprastojo remonto darbai, įrengiant pasaulio kultūrų virtuvę</w:t>
          </w:r>
          <w:r w:rsidR="002D0E19" w:rsidRPr="004C520C">
            <w:rPr>
              <w:rFonts w:cstheme="minorHAnsi"/>
              <w:b/>
              <w:bCs/>
              <w:sz w:val="24"/>
              <w:szCs w:val="24"/>
            </w:rPr>
            <w:t>“</w:t>
          </w:r>
        </w:p>
        <w:p w14:paraId="2DF9C133" w14:textId="77777777" w:rsidR="00EC3FD3" w:rsidRPr="004C520C" w:rsidRDefault="00EC3FD3" w:rsidP="00120487">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120487">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4158EE5"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00436B09">
              <w:t>Susitikimai su tiekėjais ir objekto apžiūra</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4DCE93FF" w:rsidR="00A132CF" w:rsidRDefault="00A132CF" w:rsidP="00A132CF">
          <w:r>
            <w:t xml:space="preserve">8. </w:t>
          </w:r>
          <w:r w:rsidR="008A74E9">
            <w:t xml:space="preserve"> </w:t>
          </w:r>
          <w:r w:rsidR="00CC4E70">
            <w:t xml:space="preserve">   </w:t>
          </w:r>
          <w:r>
            <w:t>Sutarties sudarymas......................................................................................................................................</w:t>
          </w:r>
          <w:r w:rsidR="0071556C">
            <w:t>4</w:t>
          </w:r>
        </w:p>
        <w:p w14:paraId="7CB7DEA3" w14:textId="6B461DCB" w:rsidR="00A132CF" w:rsidRDefault="00A132CF" w:rsidP="00A132CF">
          <w:r>
            <w:t xml:space="preserve">9. </w:t>
          </w:r>
          <w:r w:rsidR="00CC4E70">
            <w:t xml:space="preserve">   </w:t>
          </w:r>
          <w:r>
            <w:t>Kitos sąlygos...................................................................................................................................................</w:t>
          </w:r>
          <w:r w:rsidR="00BF17A5">
            <w:t>4</w:t>
          </w:r>
        </w:p>
        <w:p w14:paraId="34E5069B" w14:textId="1FDF3092" w:rsidR="00A132CF" w:rsidRDefault="00A132CF" w:rsidP="00A132CF">
          <w:pPr>
            <w:pStyle w:val="Betarp"/>
            <w:spacing w:line="276" w:lineRule="auto"/>
            <w:ind w:firstLine="0"/>
            <w:contextualSpacing/>
            <w:jc w:val="left"/>
            <w:rPr>
              <w:noProof/>
            </w:rPr>
          </w:pPr>
          <w:r>
            <w:rPr>
              <w:noProof/>
            </w:rPr>
            <w:fldChar w:fldCharType="end"/>
          </w:r>
          <w:r>
            <w:rPr>
              <w:noProof/>
            </w:rPr>
            <w:t xml:space="preserve">              </w:t>
          </w:r>
          <w:r w:rsidR="0026211D">
            <w:rPr>
              <w:noProof/>
            </w:rPr>
            <w:t xml:space="preserve"> </w:t>
          </w:r>
          <w:r>
            <w:rPr>
              <w:noProof/>
            </w:rPr>
            <w:t>Pirkimo sąlygų 1 priedas „Tiekėjų pašalinimo pagrindai“...................................................................................6</w:t>
          </w:r>
        </w:p>
        <w:p w14:paraId="513B37A8" w14:textId="102DEA15" w:rsidR="00A132CF" w:rsidRDefault="00A132CF" w:rsidP="00074B12">
          <w:pPr>
            <w:pStyle w:val="Betarp"/>
            <w:spacing w:line="276" w:lineRule="auto"/>
            <w:ind w:firstLine="0"/>
            <w:contextualSpacing/>
            <w:rPr>
              <w:noProof/>
            </w:rPr>
          </w:pPr>
          <w:r>
            <w:rPr>
              <w:noProof/>
            </w:rPr>
            <w:t xml:space="preserve">              </w:t>
          </w:r>
          <w:r w:rsidR="0026211D">
            <w:rPr>
              <w:noProof/>
            </w:rPr>
            <w:t xml:space="preserve"> </w:t>
          </w:r>
          <w:r>
            <w:rPr>
              <w:noProof/>
            </w:rPr>
            <w:t>Pirkimo sąlygų 2 priedas „Tiekėjų kvalifikacijos reikalavimai“...................................................................</w:t>
          </w:r>
          <w:r w:rsidR="00074B12">
            <w:rPr>
              <w:noProof/>
            </w:rPr>
            <w:t>..........7</w:t>
          </w:r>
        </w:p>
        <w:p w14:paraId="30846630" w14:textId="333B1B96" w:rsidR="00AE72E7" w:rsidRDefault="006B05F8" w:rsidP="00F053AA">
          <w:pPr>
            <w:spacing w:line="240" w:lineRule="auto"/>
            <w:ind w:firstLine="397"/>
            <w:rPr>
              <w:rFonts w:cstheme="minorHAnsi"/>
            </w:rPr>
          </w:pPr>
          <w:r>
            <w:rPr>
              <w:noProof/>
            </w:rPr>
            <w:t xml:space="preserve">    </w:t>
          </w:r>
          <w:r w:rsidR="0026211D">
            <w:rPr>
              <w:noProof/>
            </w:rPr>
            <w:t xml:space="preserve"> </w:t>
          </w: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priedas</w:t>
          </w:r>
          <w:r w:rsidR="00AE72E7">
            <w:rPr>
              <w:rFonts w:cstheme="minorHAnsi"/>
            </w:rPr>
            <w:t>:</w:t>
          </w:r>
        </w:p>
        <w:p w14:paraId="552AC491" w14:textId="614DFEB7" w:rsidR="0026211D" w:rsidRPr="00F57113" w:rsidRDefault="00AE72E7" w:rsidP="0026211D">
          <w:pPr>
            <w:spacing w:line="240" w:lineRule="auto"/>
            <w:ind w:firstLine="397"/>
          </w:pPr>
          <w:r>
            <w:rPr>
              <w:rFonts w:cstheme="minorHAnsi"/>
            </w:rPr>
            <w:t xml:space="preserve">   </w:t>
          </w:r>
          <w:r w:rsidR="00A132CF">
            <w:rPr>
              <w:rFonts w:cstheme="minorHAnsi"/>
            </w:rPr>
            <w:t xml:space="preserve"> </w:t>
          </w:r>
          <w:hyperlink w:anchor="_Toc126333940" w:history="1">
            <w:r w:rsidR="006B05F8" w:rsidRPr="00F57113">
              <w:rPr>
                <w:rStyle w:val="Hipersaitas"/>
                <w:rFonts w:eastAsia="Calibri" w:cstheme="minorHAnsi"/>
                <w:noProof/>
                <w:sz w:val="22"/>
                <w:szCs w:val="22"/>
              </w:rPr>
              <w:t xml:space="preserve"> </w:t>
            </w:r>
            <w:r w:rsidR="0026211D" w:rsidRPr="00F57113">
              <w:rPr>
                <w:rStyle w:val="Hipersaitas"/>
                <w:rFonts w:eastAsia="Calibri" w:cstheme="minorHAnsi"/>
                <w:noProof/>
                <w:sz w:val="22"/>
                <w:szCs w:val="22"/>
              </w:rPr>
              <w:t xml:space="preserve"> </w:t>
            </w:r>
            <w:r w:rsidRPr="00F57113">
              <w:rPr>
                <w:rStyle w:val="Hipersaitas"/>
                <w:rFonts w:eastAsia="Calibri" w:cstheme="minorHAnsi"/>
                <w:noProof/>
                <w:sz w:val="22"/>
                <w:szCs w:val="22"/>
              </w:rPr>
              <w:t>3.1.</w:t>
            </w:r>
            <w:r w:rsidR="006B05F8" w:rsidRPr="00F57113">
              <w:rPr>
                <w:rStyle w:val="Hipersaitas"/>
                <w:rFonts w:eastAsia="Calibri" w:cstheme="minorHAnsi"/>
                <w:noProof/>
                <w:sz w:val="22"/>
                <w:szCs w:val="22"/>
              </w:rPr>
              <w:t xml:space="preserve">  </w:t>
            </w:r>
          </w:hyperlink>
          <w:r w:rsidR="00546976" w:rsidRPr="00F57113">
            <w:rPr>
              <w:rFonts w:eastAsia="Calibri"/>
              <w:szCs w:val="24"/>
            </w:rPr>
            <w:t xml:space="preserve"> </w:t>
          </w:r>
          <w:r w:rsidR="00B56A1E">
            <w:rPr>
              <w:rFonts w:eastAsia="Calibri"/>
              <w:szCs w:val="24"/>
            </w:rPr>
            <w:t>T</w:t>
          </w:r>
          <w:r w:rsidR="00546976" w:rsidRPr="00F57113">
            <w:rPr>
              <w:rFonts w:eastAsia="Calibri"/>
              <w:szCs w:val="24"/>
            </w:rPr>
            <w:t>echninė specifikacija (pridedama)</w:t>
          </w:r>
          <w:r w:rsidR="00546976" w:rsidRPr="00F57113">
            <w:t xml:space="preserve">; </w:t>
          </w:r>
        </w:p>
        <w:p w14:paraId="2709A205" w14:textId="0E669426" w:rsidR="00A132CF" w:rsidRPr="00F57113" w:rsidRDefault="0026211D" w:rsidP="0026211D">
          <w:pPr>
            <w:spacing w:line="240" w:lineRule="auto"/>
            <w:ind w:firstLine="397"/>
          </w:pPr>
          <w:r w:rsidRPr="00F57113">
            <w:t xml:space="preserve">      3.2. </w:t>
          </w:r>
          <w:r w:rsidR="00546976" w:rsidRPr="00F57113">
            <w:t>„Kėdainių kalbų mokyklos „Pasaulio kultūrų virtuvės" patalpų, Pirmūnų g. 13A Kėdainiuose, paprastojo remonto projektas“ (pridedama);</w:t>
          </w:r>
        </w:p>
        <w:p w14:paraId="5945700B" w14:textId="1207A8E6" w:rsidR="004D73AA" w:rsidRPr="00AE72E7" w:rsidRDefault="00AE72E7" w:rsidP="004D73AA">
          <w:pPr>
            <w:spacing w:line="240" w:lineRule="auto"/>
            <w:ind w:firstLine="397"/>
          </w:pPr>
          <w:r w:rsidRPr="00F57113">
            <w:t xml:space="preserve">     3.3. </w:t>
          </w:r>
          <w:r w:rsidR="00546976" w:rsidRPr="00F57113">
            <w:t>„Kėdainių kalbų mokyklos "Pasaulio kultūrų virtuvės" lauko įėjimo laiptelių ir pastogės atnaujinimo, Pirmūnų g. 13A Kėdainiuose, paprastojo remonto projektas</w:t>
          </w:r>
          <w:r w:rsidR="00546976" w:rsidRPr="00F57113">
            <w:rPr>
              <w:rFonts w:eastAsia="Calibri"/>
              <w:szCs w:val="24"/>
            </w:rPr>
            <w:t>"  (pridedama)</w:t>
          </w:r>
          <w:r w:rsidR="00546976" w:rsidRPr="00F57113">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05C8A8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w:t>
          </w:r>
          <w:r w:rsidR="00E80BDD">
            <w:rPr>
              <w:noProof/>
            </w:rPr>
            <w:t>..8</w:t>
          </w:r>
        </w:p>
        <w:p w14:paraId="19B38349" w14:textId="78A75A82"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00F432D0">
            <w:rPr>
              <w:noProof/>
            </w:rPr>
            <w:t>.</w:t>
          </w:r>
        </w:p>
        <w:p w14:paraId="16C04856" w14:textId="193B7A78"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w:t>
          </w:r>
          <w:r w:rsidR="00E80BDD">
            <w:rPr>
              <w:noProof/>
            </w:rPr>
            <w:t>..9</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634524B3" w14:textId="77777777" w:rsidR="00441ADD" w:rsidRDefault="008721F1" w:rsidP="00441ADD">
          <w:pPr>
            <w:pStyle w:val="Betarp"/>
            <w:spacing w:line="276" w:lineRule="auto"/>
            <w:ind w:firstLine="567"/>
            <w:contextualSpacing/>
            <w:rPr>
              <w:rFonts w:cstheme="minorHAnsi"/>
            </w:rPr>
          </w:pPr>
          <w:r>
            <w:rPr>
              <w:rFonts w:cstheme="minorHAnsi"/>
            </w:rPr>
            <w:t xml:space="preserve">  </w:t>
          </w:r>
          <w:r w:rsidR="00A132CF">
            <w:rPr>
              <w:rFonts w:cstheme="minorHAnsi"/>
            </w:rPr>
            <w:t>kvalifikacijos reikalavimams“ (pridedama).</w:t>
          </w:r>
        </w:p>
        <w:p w14:paraId="3DABCFD2" w14:textId="001B287B" w:rsidR="008C217B" w:rsidRDefault="00441ADD" w:rsidP="00441ADD">
          <w:pPr>
            <w:pStyle w:val="Betarp"/>
            <w:spacing w:line="276" w:lineRule="auto"/>
            <w:ind w:firstLine="567"/>
            <w:contextualSpacing/>
            <w:rPr>
              <w:rFonts w:cstheme="minorHAnsi"/>
            </w:rPr>
          </w:pPr>
          <w:r>
            <w:rPr>
              <w:rFonts w:cstheme="minorHAnsi"/>
            </w:rPr>
            <w:t xml:space="preserve">  </w:t>
          </w:r>
          <w:r w:rsidR="008C217B">
            <w:rPr>
              <w:rFonts w:cstheme="minorHAnsi"/>
            </w:rPr>
            <w:t>Pirkimo sąlygų 10 priedas „</w:t>
          </w:r>
          <w:r w:rsidR="00583035">
            <w:rPr>
              <w:rFonts w:cstheme="minorHAnsi"/>
            </w:rPr>
            <w:t>Veiklos sąrašas“</w:t>
          </w:r>
          <w:r w:rsidR="000E5E4A">
            <w:rPr>
              <w:rFonts w:cstheme="minorHAnsi"/>
            </w:rPr>
            <w:t xml:space="preserve"> (pridedama).</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7998441"/>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21A3CB37" w14:textId="16AC9C4B" w:rsidR="00734C80" w:rsidRPr="00734C80" w:rsidRDefault="00BD2B99" w:rsidP="00734C80">
      <w:pPr>
        <w:spacing w:line="240" w:lineRule="auto"/>
        <w:rPr>
          <w:rFonts w:cstheme="minorHAnsi"/>
          <w:strike/>
        </w:rPr>
      </w:pPr>
      <w:r>
        <w:rPr>
          <w:rFonts w:cstheme="minorHAnsi"/>
        </w:rPr>
        <w:t xml:space="preserve">1.3. </w:t>
      </w:r>
      <w:r w:rsidR="00CA0CC5" w:rsidRPr="00C82911">
        <w:rPr>
          <w:rFonts w:cstheme="minorHAnsi"/>
          <w:color w:val="000000" w:themeColor="text1"/>
        </w:rPr>
        <w:t>Pirkimas neatliekamas naudojantis centralizuotų pirkimų katalogu</w:t>
      </w:r>
      <w:r w:rsidR="00895716" w:rsidRPr="00C82911">
        <w:rPr>
          <w:rFonts w:cstheme="minorHAnsi"/>
          <w:color w:val="000000" w:themeColor="text1"/>
        </w:rPr>
        <w:t xml:space="preserve">, </w:t>
      </w:r>
      <w:r w:rsidR="00734C80" w:rsidRPr="00C82911">
        <w:rPr>
          <w:rFonts w:cstheme="minorHAnsi"/>
          <w:color w:val="000000" w:themeColor="text1"/>
        </w:rPr>
        <w:t>kadangi</w:t>
      </w:r>
      <w:r w:rsidR="00734C80" w:rsidRPr="00734C80">
        <w:rPr>
          <w:rFonts w:cstheme="minorHAnsi"/>
        </w:rPr>
        <w:t xml:space="preserve"> per CPO LT </w:t>
      </w:r>
      <w:r w:rsidR="00734C80">
        <w:rPr>
          <w:rFonts w:cstheme="minorHAnsi"/>
        </w:rPr>
        <w:t xml:space="preserve">pirkimas </w:t>
      </w:r>
      <w:r w:rsidR="00734C80" w:rsidRPr="00734C80">
        <w:rPr>
          <w:rFonts w:cstheme="minorHAnsi"/>
        </w:rPr>
        <w:t>buvo vykdytas du kartus (2025-08-26 (Nr.CPO35069) ir 2025-09-12 (Nr.CPO358065). Abu kartus nustatytus reikalavimus atitinkančių pasiūlymų negauta.</w:t>
      </w:r>
    </w:p>
    <w:p w14:paraId="52EA068B" w14:textId="3F78B338" w:rsidR="00C71C6F" w:rsidRPr="001A5F28" w:rsidRDefault="00503A5B" w:rsidP="00F53167">
      <w:pPr>
        <w:spacing w:line="240" w:lineRule="auto"/>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5A82D596" w:rsidR="00580047" w:rsidRDefault="004F6423" w:rsidP="001D5780">
      <w:pPr>
        <w:pStyle w:val="Sraopastraipa"/>
        <w:spacing w:line="240" w:lineRule="auto"/>
        <w:ind w:left="0" w:firstLine="709"/>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6A5CCA">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1"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w:t>
      </w:r>
      <w:r w:rsidR="006A5CCA">
        <w:t>20</w:t>
      </w:r>
      <w:r w:rsidR="0096301D">
        <w:t xml:space="preserve"> punkte.</w:t>
      </w:r>
      <w:r w:rsidR="00580047" w:rsidRPr="004939D6">
        <w:t xml:space="preserve"> </w:t>
      </w:r>
    </w:p>
    <w:p w14:paraId="1B9BD723" w14:textId="64CA3FB8" w:rsidR="007B2EC9" w:rsidRPr="007B2EC9" w:rsidRDefault="007B2EC9" w:rsidP="007B2EC9">
      <w:pPr>
        <w:spacing w:line="240" w:lineRule="auto"/>
        <w:ind w:firstLine="567"/>
        <w:rPr>
          <w:rFonts w:eastAsia="Arial" w:cstheme="minorHAnsi"/>
        </w:rPr>
      </w:pPr>
      <w:r>
        <w:rPr>
          <w:rFonts w:cstheme="minorHAnsi"/>
        </w:rPr>
        <w:t xml:space="preserve">1.8. </w:t>
      </w:r>
      <w:r>
        <w:rPr>
          <w:rFonts w:cstheme="minorHAnsi"/>
          <w:iCs/>
        </w:rPr>
        <w:t>Reikalavimai, susiję su nacionaliniu saugumu, netaikomi.</w:t>
      </w:r>
    </w:p>
    <w:bookmarkEnd w:id="11"/>
    <w:p w14:paraId="4158C181" w14:textId="46E67FBB" w:rsidR="00186848" w:rsidRDefault="003D3DF5" w:rsidP="00186848">
      <w:pPr>
        <w:spacing w:line="240" w:lineRule="auto"/>
        <w:ind w:firstLine="567"/>
        <w:rPr>
          <w:rFonts w:eastAsia="Arial" w:cstheme="minorHAnsi"/>
        </w:rPr>
      </w:pPr>
      <w:r>
        <w:rPr>
          <w:rFonts w:eastAsia="Arial" w:cstheme="minorHAnsi"/>
        </w:rPr>
        <w:t>1.</w:t>
      </w:r>
      <w:r w:rsidR="007B2EC9">
        <w:rPr>
          <w:rFonts w:eastAsia="Arial" w:cstheme="minorHAnsi"/>
        </w:rPr>
        <w:t>9</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5B709217" w14:textId="553579C3" w:rsidR="007B2EC9" w:rsidRDefault="00186848" w:rsidP="00186848">
      <w:pPr>
        <w:spacing w:line="240" w:lineRule="auto"/>
        <w:ind w:firstLine="567"/>
        <w:rPr>
          <w:rFonts w:cstheme="minorHAnsi"/>
        </w:rPr>
      </w:pPr>
      <w:r w:rsidRPr="00186848">
        <w:rPr>
          <w:rFonts w:cstheme="minorHAnsi"/>
        </w:rPr>
        <w:t>1.</w:t>
      </w:r>
      <w:r w:rsidR="007B2EC9">
        <w:rPr>
          <w:rFonts w:cstheme="minorHAnsi"/>
        </w:rPr>
        <w:t>10</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2" w:name="_Toc187998442"/>
      <w:r w:rsidRPr="00244994">
        <w:rPr>
          <w:rFonts w:asciiTheme="minorHAnsi" w:hAnsiTheme="minorHAnsi" w:cstheme="minorHAnsi"/>
          <w:color w:val="auto"/>
        </w:rPr>
        <w:t>Pirkimo objektas</w:t>
      </w:r>
      <w:bookmarkEnd w:id="12"/>
    </w:p>
    <w:p w14:paraId="7D847502" w14:textId="77777777" w:rsidR="00FB3C75" w:rsidRPr="009220ED" w:rsidRDefault="00FB3C75" w:rsidP="00E62E95">
      <w:pPr>
        <w:spacing w:line="240" w:lineRule="auto"/>
        <w:ind w:firstLine="0"/>
      </w:pPr>
    </w:p>
    <w:p w14:paraId="6C2E4BC5" w14:textId="4A5D9648" w:rsidR="00AE72E7" w:rsidRPr="004D73AA" w:rsidRDefault="009220ED" w:rsidP="002311C9">
      <w:pPr>
        <w:pStyle w:val="Betarp"/>
        <w:tabs>
          <w:tab w:val="left" w:pos="1134"/>
        </w:tabs>
        <w:spacing w:after="120"/>
        <w:ind w:firstLine="0"/>
        <w:contextualSpacing/>
        <w:rPr>
          <w:rFonts w:eastAsia="Calibri"/>
          <w:szCs w:val="24"/>
        </w:rPr>
      </w:pPr>
      <w:bookmarkStart w:id="13" w:name="_Hlk188368534"/>
      <w:bookmarkStart w:id="14" w:name="_Hlk188368470"/>
      <w:r>
        <w:rPr>
          <w:rFonts w:eastAsia="Calibri"/>
          <w:color w:val="000000" w:themeColor="text1"/>
        </w:rPr>
        <w:t xml:space="preserve">          2.1</w:t>
      </w:r>
      <w:r w:rsidR="00F95E3D">
        <w:rPr>
          <w:rFonts w:eastAsia="Calibri" w:cstheme="minorHAnsi"/>
          <w:color w:val="000000" w:themeColor="text1"/>
        </w:rPr>
        <w:t xml:space="preserve">. </w:t>
      </w:r>
      <w:r w:rsidR="002311C9" w:rsidRPr="00F57113">
        <w:rPr>
          <w:rFonts w:eastAsia="Calibri" w:cstheme="minorHAnsi"/>
          <w:color w:val="000000" w:themeColor="text1"/>
        </w:rPr>
        <w:t xml:space="preserve">Vadovaujantis projektais „Kėdainių kalbų mokyklos „Pasaulio kultūrų virtuvės“ patalpų, Pirmūnų g. 13A Kėdainiuose, paprastojo remonto projektas", „Kėdainių kalbų mokyklos „Pasaulio kultūrų virtuvės“ lauko įėjimo laiptelių ir pastogės atnaujinimo, Pirmūnų g. 13A Kėdainiuose, paprastojo remonto projektas",  technine specifikacija  ir Veiklos sąrašu, numatoma </w:t>
      </w:r>
      <w:r w:rsidR="00BE729F" w:rsidRPr="00F57113">
        <w:rPr>
          <w:rFonts w:eastAsia="Calibri" w:cstheme="minorHAnsi"/>
          <w:color w:val="000000" w:themeColor="text1"/>
        </w:rPr>
        <w:t xml:space="preserve">įsigyti </w:t>
      </w:r>
      <w:r w:rsidR="004D73AA" w:rsidRPr="00F57113">
        <w:rPr>
          <w:rFonts w:eastAsia="Calibri"/>
          <w:szCs w:val="24"/>
        </w:rPr>
        <w:t>dalies</w:t>
      </w:r>
      <w:r w:rsidR="004D73AA" w:rsidRPr="004D73AA">
        <w:rPr>
          <w:rFonts w:eastAsia="Calibri"/>
          <w:szCs w:val="24"/>
        </w:rPr>
        <w:t xml:space="preserve"> pastato patalpų, išorės laiptų ir pastogės remonto darbus</w:t>
      </w:r>
      <w:r w:rsidR="004D73AA">
        <w:rPr>
          <w:rFonts w:eastAsia="Calibri"/>
          <w:szCs w:val="24"/>
        </w:rPr>
        <w:t>.</w:t>
      </w:r>
    </w:p>
    <w:p w14:paraId="4D92D341" w14:textId="3BDA8225" w:rsidR="002506EA" w:rsidRPr="00AE72E7" w:rsidRDefault="00AE72E7" w:rsidP="002311C9">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FB2731">
        <w:rPr>
          <w:rFonts w:cstheme="minorHAnsi"/>
        </w:rPr>
        <w:t>, 8, 9, 10</w:t>
      </w:r>
      <w:r w:rsidR="004346C0">
        <w:rPr>
          <w:rFonts w:cstheme="minorHAnsi"/>
        </w:rPr>
        <w:t xml:space="preserve"> </w:t>
      </w:r>
      <w:r w:rsidR="001D254F" w:rsidRPr="008B259B">
        <w:rPr>
          <w:rFonts w:cstheme="minorHAnsi"/>
        </w:rPr>
        <w:t>prieduose.</w:t>
      </w:r>
    </w:p>
    <w:p w14:paraId="62C59D7E" w14:textId="51ADF9C9"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3F23ED" w:rsidRPr="003F23ED">
        <w:rPr>
          <w:rFonts w:cstheme="minorHAnsi"/>
        </w:rPr>
        <w:t>projekt</w:t>
      </w:r>
      <w:r w:rsidR="003F23ED">
        <w:rPr>
          <w:rFonts w:cstheme="minorHAnsi"/>
        </w:rPr>
        <w:t>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1A547F52" w:rsidR="00BE5853" w:rsidRDefault="001D254F" w:rsidP="004079E2">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w:t>
      </w:r>
      <w:r w:rsidR="009220ED">
        <w:rPr>
          <w:rFonts w:cstheme="minorHAnsi"/>
        </w:rPr>
        <w:t>(</w:t>
      </w:r>
      <w:r w:rsidR="008551B8" w:rsidRPr="003F23ED">
        <w:rPr>
          <w:rFonts w:cstheme="minorHAnsi"/>
        </w:rPr>
        <w:t>projekt</w:t>
      </w:r>
      <w:r w:rsidR="008551B8">
        <w:rPr>
          <w:rFonts w:cstheme="minorHAnsi"/>
        </w:rPr>
        <w:t>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3"/>
      <w:bookmarkEnd w:id="14"/>
    </w:p>
    <w:p w14:paraId="448808B7" w14:textId="77777777" w:rsidR="0062117C" w:rsidRPr="00AF15B6" w:rsidRDefault="0062117C" w:rsidP="004079E2">
      <w:pPr>
        <w:pStyle w:val="Betarp"/>
        <w:ind w:firstLine="357"/>
        <w:contextualSpacing/>
        <w:rPr>
          <w:rFonts w:cstheme="minorHAnsi"/>
          <w:b/>
          <w:bCs/>
        </w:rPr>
      </w:pP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Default="00316FE1" w:rsidP="00316FE1">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35FB2149" w14:textId="442AB5BC" w:rsidR="00F43A1D" w:rsidRPr="00F43A1D" w:rsidRDefault="0045330F" w:rsidP="00535507">
      <w:pPr>
        <w:spacing w:line="240" w:lineRule="auto"/>
        <w:ind w:firstLine="709"/>
        <w:rPr>
          <w:rFonts w:cstheme="minorHAnsi"/>
        </w:rPr>
      </w:pPr>
      <w:r>
        <w:rPr>
          <w:rFonts w:cs="Times New Roman"/>
          <w:szCs w:val="24"/>
        </w:rPr>
        <w:t xml:space="preserve">3.5. </w:t>
      </w:r>
      <w:r w:rsidRPr="00817AB9">
        <w:rPr>
          <w:rFonts w:cstheme="minorHAnsi"/>
        </w:rPr>
        <w:t xml:space="preserve">Tiekėjams nustatomi  aplinkos apsaugos vadybos sistemos standartų laikymosi ir jų atitiktį patvirtinantys dokumentai nurodyti </w:t>
      </w:r>
      <w:r>
        <w:rPr>
          <w:rFonts w:cstheme="minorHAnsi"/>
        </w:rPr>
        <w:t>s</w:t>
      </w:r>
      <w:r w:rsidRPr="00817AB9">
        <w:rPr>
          <w:rFonts w:cstheme="minorHAnsi"/>
        </w:rPr>
        <w:t>pecialiųjų pirkimo sąlygų</w:t>
      </w:r>
      <w:r>
        <w:rPr>
          <w:rFonts w:cstheme="minorHAnsi"/>
        </w:rPr>
        <w:t xml:space="preserve"> 6</w:t>
      </w:r>
      <w:r w:rsidRPr="00817AB9">
        <w:rPr>
          <w:rFonts w:cstheme="minorHAnsi"/>
          <w:color w:val="00B050"/>
        </w:rPr>
        <w:t xml:space="preserve"> </w:t>
      </w:r>
      <w:r w:rsidRPr="00817AB9">
        <w:rPr>
          <w:rFonts w:cstheme="minorHAnsi"/>
        </w:rPr>
        <w:t xml:space="preserve">priede. </w:t>
      </w:r>
    </w:p>
    <w:p w14:paraId="0259F9BE" w14:textId="77777777" w:rsidR="00A132CF" w:rsidRDefault="00A132CF" w:rsidP="00A132CF">
      <w:pPr>
        <w:pStyle w:val="Sraopastraipa"/>
        <w:spacing w:line="20" w:lineRule="atLeast"/>
        <w:ind w:left="697" w:firstLine="0"/>
      </w:pPr>
    </w:p>
    <w:p w14:paraId="222FE823" w14:textId="3AD6E40A" w:rsidR="00436B09" w:rsidRPr="00D24970" w:rsidRDefault="00436B09" w:rsidP="00436B09">
      <w:pPr>
        <w:pStyle w:val="Antrat1"/>
        <w:spacing w:line="20" w:lineRule="atLeast"/>
        <w:ind w:firstLine="0"/>
        <w:contextualSpacing/>
        <w:rPr>
          <w:rFonts w:asciiTheme="minorHAnsi" w:hAnsiTheme="minorHAnsi" w:cstheme="minorHAnsi"/>
        </w:rPr>
      </w:pPr>
      <w:r>
        <w:rPr>
          <w:rFonts w:asciiTheme="minorHAnsi" w:hAnsiTheme="minorHAnsi" w:cstheme="minorHAnsi"/>
        </w:rPr>
        <w:t xml:space="preserve">    4.   </w:t>
      </w:r>
      <w:r w:rsidRPr="00D24970">
        <w:rPr>
          <w:rFonts w:asciiTheme="minorHAnsi" w:hAnsiTheme="minorHAnsi" w:cstheme="minorHAnsi"/>
        </w:rPr>
        <w:t>Susitikimai su tiekėjais ir objekto apžiūra</w:t>
      </w:r>
    </w:p>
    <w:p w14:paraId="22E954B8" w14:textId="7DE10906" w:rsidR="00436B09" w:rsidRDefault="00436B09" w:rsidP="00436B09">
      <w:pPr>
        <w:pStyle w:val="Sraopastraipa"/>
        <w:spacing w:line="240" w:lineRule="auto"/>
        <w:ind w:left="0" w:firstLine="567"/>
        <w:rPr>
          <w:rFonts w:cstheme="minorHAnsi"/>
        </w:rPr>
      </w:pPr>
      <w:r>
        <w:rPr>
          <w:rFonts w:cstheme="minorHAnsi"/>
        </w:rPr>
        <w:t xml:space="preserve">4.1.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kaip nustatyta specialiųjų pirkimo sąlygų 8 priedo 13 punkte.</w:t>
      </w:r>
    </w:p>
    <w:p w14:paraId="2338D01D" w14:textId="14D0AF58" w:rsidR="00A132CF" w:rsidRPr="001B1CD4" w:rsidRDefault="00A132CF" w:rsidP="00436B09">
      <w:pPr>
        <w:pStyle w:val="Antrat1"/>
        <w:numPr>
          <w:ilvl w:val="0"/>
          <w:numId w:val="9"/>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CE6E2D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05D4C86B"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.2. užpildytas </w:t>
      </w:r>
      <w:r w:rsidR="00BA688C">
        <w:rPr>
          <w:rStyle w:val="cf01"/>
          <w:rFonts w:asciiTheme="minorHAnsi" w:hAnsiTheme="minorHAnsi" w:cstheme="minorHAnsi"/>
          <w:sz w:val="21"/>
          <w:szCs w:val="21"/>
        </w:rPr>
        <w:t>Veiklos sąrašas</w:t>
      </w:r>
      <w:r>
        <w:rPr>
          <w:rStyle w:val="cf01"/>
          <w:rFonts w:asciiTheme="minorHAnsi" w:hAnsiTheme="minorHAnsi" w:cstheme="minorHAnsi"/>
          <w:sz w:val="21"/>
          <w:szCs w:val="21"/>
        </w:rPr>
        <w:t>,</w:t>
      </w:r>
      <w:r w:rsidR="00FB3939">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parengtas pagal </w:t>
      </w:r>
      <w:r>
        <w:t>specialiųjų p</w:t>
      </w:r>
      <w:r w:rsidRPr="127DD6E8">
        <w:t>irkimo</w:t>
      </w:r>
      <w:r>
        <w:rPr>
          <w:rStyle w:val="cf01"/>
          <w:rFonts w:asciiTheme="minorHAnsi" w:hAnsiTheme="minorHAnsi" w:cstheme="minorHAnsi"/>
          <w:sz w:val="21"/>
          <w:szCs w:val="21"/>
        </w:rPr>
        <w:t xml:space="preserve"> sąlygų </w:t>
      </w:r>
      <w:r w:rsidR="00BA688C">
        <w:rPr>
          <w:rStyle w:val="cf01"/>
          <w:rFonts w:asciiTheme="minorHAnsi" w:hAnsiTheme="minorHAnsi" w:cstheme="minorHAnsi"/>
          <w:sz w:val="21"/>
          <w:szCs w:val="21"/>
        </w:rPr>
        <w:t>10</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BE0C6B">
        <w:rPr>
          <w:rFonts w:eastAsia="Times New Roman"/>
          <w:bCs/>
          <w:color w:val="000000"/>
          <w:szCs w:val="24"/>
        </w:rPr>
        <w:t>.</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0C312B68" w:rsidR="00A132CF" w:rsidRPr="000F23F3" w:rsidRDefault="00A132CF" w:rsidP="000F23F3">
      <w:pPr>
        <w:pStyle w:val="Betarp"/>
        <w:ind w:firstLine="397"/>
        <w:contextualSpacing/>
      </w:pPr>
      <w:r>
        <w:t xml:space="preserve">9.1.6. užpildytas </w:t>
      </w:r>
      <w:r w:rsidR="00D85711">
        <w:t>Veiklos sąrašas</w:t>
      </w:r>
      <w:r>
        <w:t>, parengtas pagal specialiųjų p</w:t>
      </w:r>
      <w:r w:rsidRPr="127DD6E8">
        <w:t>irkimo sąlygų</w:t>
      </w:r>
      <w:r>
        <w:t xml:space="preserve"> </w:t>
      </w:r>
      <w:r w:rsidR="00AE1888">
        <w:t xml:space="preserve">10 </w:t>
      </w:r>
      <w:r>
        <w:t>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lastRenderedPageBreak/>
        <w:t>9.1.7. kita pagal pirkimo dokumentus prašoma pateikta informacija ir (ar) dokumentai.</w:t>
      </w:r>
    </w:p>
    <w:p w14:paraId="42D18738" w14:textId="7A647FE8" w:rsidR="00A132CF" w:rsidRDefault="00A132CF" w:rsidP="00A132CF">
      <w:pPr>
        <w:pStyle w:val="Betarp"/>
        <w:ind w:firstLine="397"/>
        <w:contextualSpacing/>
      </w:pPr>
      <w:r>
        <w:t>9.2. Tiekėjas iki pirkimo pasiūlymų pateikimo termino, nurodyto skelbime apie pirkimą,  pabaigos nepateikęs 7.</w:t>
      </w:r>
      <w:r w:rsidR="001E6154">
        <w:t>3</w:t>
      </w:r>
      <w:r>
        <w:t xml:space="preserve"> punkte nurodytų užpildytų dokumentų, vėliau neturi teisės jų pateikti ir toks pasiūlymas bus atmestas.</w:t>
      </w:r>
    </w:p>
    <w:p w14:paraId="32ADF666" w14:textId="109FF271" w:rsidR="00C20C26" w:rsidRDefault="00A132CF" w:rsidP="00555A02">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4429EF6A" w14:textId="219DA763" w:rsidR="00555A02" w:rsidRDefault="00555A02" w:rsidP="00436B09">
      <w:pPr>
        <w:pStyle w:val="Antrat1"/>
        <w:spacing w:line="20" w:lineRule="atLeast"/>
        <w:ind w:firstLine="0"/>
        <w:contextualSpacing/>
        <w:rPr>
          <w:rFonts w:cstheme="minorHAnsi"/>
        </w:rPr>
      </w:pPr>
      <w:bookmarkStart w:id="15" w:name="_Ref39427921"/>
      <w:bookmarkStart w:id="16" w:name="_Ref39427927"/>
      <w:bookmarkStart w:id="17" w:name="_Ref39740354"/>
      <w:r>
        <w:rPr>
          <w:rFonts w:asciiTheme="minorHAnsi" w:hAnsiTheme="minorHAnsi" w:cstheme="minorHAnsi"/>
        </w:rPr>
        <w:t xml:space="preserve">   </w:t>
      </w:r>
      <w:bookmarkEnd w:id="15"/>
      <w:bookmarkEnd w:id="16"/>
      <w:bookmarkEnd w:id="17"/>
    </w:p>
    <w:p w14:paraId="4056630B" w14:textId="77777777" w:rsidR="00555A02" w:rsidRDefault="00555A02" w:rsidP="00555A02">
      <w:pPr>
        <w:pStyle w:val="Sraopastraipa"/>
        <w:spacing w:line="240" w:lineRule="auto"/>
        <w:ind w:left="0" w:firstLine="567"/>
        <w:rPr>
          <w:rFonts w:cstheme="minorHAnsi"/>
        </w:rPr>
      </w:pPr>
    </w:p>
    <w:p w14:paraId="1D2176CD" w14:textId="77777777" w:rsidR="00555A02" w:rsidRDefault="00555A02" w:rsidP="008D580E">
      <w:pPr>
        <w:spacing w:line="240" w:lineRule="auto"/>
        <w:ind w:firstLine="0"/>
        <w:rPr>
          <w:rFonts w:eastAsiaTheme="minorHAnsi" w:cstheme="minorHAnsi"/>
        </w:rPr>
      </w:pPr>
    </w:p>
    <w:p w14:paraId="6FF75426" w14:textId="77777777" w:rsidR="00436B09" w:rsidRDefault="00436B09" w:rsidP="008D580E">
      <w:pPr>
        <w:spacing w:line="240" w:lineRule="auto"/>
        <w:ind w:firstLine="0"/>
        <w:rPr>
          <w:rFonts w:eastAsiaTheme="minorHAnsi" w:cstheme="minorHAnsi"/>
        </w:rPr>
      </w:pPr>
    </w:p>
    <w:p w14:paraId="64C9646F" w14:textId="77777777" w:rsidR="00436B09" w:rsidRDefault="00436B09" w:rsidP="008D580E">
      <w:pPr>
        <w:spacing w:line="240" w:lineRule="auto"/>
        <w:ind w:firstLine="0"/>
        <w:rPr>
          <w:rFonts w:eastAsiaTheme="minorHAnsi" w:cstheme="minorHAnsi"/>
        </w:rPr>
      </w:pPr>
    </w:p>
    <w:p w14:paraId="475A70EC" w14:textId="77777777" w:rsidR="00436B09" w:rsidRDefault="00436B09" w:rsidP="008D580E">
      <w:pPr>
        <w:spacing w:line="240" w:lineRule="auto"/>
        <w:ind w:firstLine="0"/>
        <w:rPr>
          <w:rFonts w:eastAsiaTheme="minorHAnsi" w:cstheme="minorHAnsi"/>
        </w:rPr>
      </w:pPr>
    </w:p>
    <w:p w14:paraId="7F577A80" w14:textId="77777777" w:rsidR="00436B09" w:rsidRDefault="00436B09" w:rsidP="008D580E">
      <w:pPr>
        <w:spacing w:line="240" w:lineRule="auto"/>
        <w:ind w:firstLine="0"/>
        <w:rPr>
          <w:rFonts w:eastAsiaTheme="minorHAnsi" w:cstheme="minorHAnsi"/>
        </w:rPr>
      </w:pPr>
    </w:p>
    <w:p w14:paraId="53A6C88D" w14:textId="77777777" w:rsidR="00436B09" w:rsidRDefault="00436B09" w:rsidP="008D580E">
      <w:pPr>
        <w:spacing w:line="240" w:lineRule="auto"/>
        <w:ind w:firstLine="0"/>
        <w:rPr>
          <w:rFonts w:eastAsiaTheme="minorHAnsi" w:cstheme="minorHAnsi"/>
        </w:rPr>
      </w:pPr>
    </w:p>
    <w:p w14:paraId="09640D11" w14:textId="77777777" w:rsidR="00436B09" w:rsidRDefault="00436B09" w:rsidP="008D580E">
      <w:pPr>
        <w:spacing w:line="240" w:lineRule="auto"/>
        <w:ind w:firstLine="0"/>
        <w:rPr>
          <w:rFonts w:eastAsiaTheme="minorHAnsi" w:cstheme="minorHAnsi"/>
        </w:rPr>
      </w:pPr>
    </w:p>
    <w:p w14:paraId="22145D25" w14:textId="77777777" w:rsidR="00436B09" w:rsidRDefault="00436B09" w:rsidP="008D580E">
      <w:pPr>
        <w:spacing w:line="240" w:lineRule="auto"/>
        <w:ind w:firstLine="0"/>
        <w:rPr>
          <w:rFonts w:eastAsiaTheme="minorHAnsi" w:cstheme="minorHAnsi"/>
        </w:rPr>
      </w:pPr>
    </w:p>
    <w:p w14:paraId="573F8AC9" w14:textId="77777777" w:rsidR="00436B09" w:rsidRDefault="00436B09" w:rsidP="008D580E">
      <w:pPr>
        <w:spacing w:line="240" w:lineRule="auto"/>
        <w:ind w:firstLine="0"/>
        <w:rPr>
          <w:rFonts w:eastAsiaTheme="minorHAnsi" w:cstheme="minorHAnsi"/>
        </w:rPr>
      </w:pPr>
    </w:p>
    <w:p w14:paraId="3E8402E0" w14:textId="77777777" w:rsidR="00436B09" w:rsidRDefault="00436B09" w:rsidP="008D580E">
      <w:pPr>
        <w:spacing w:line="240" w:lineRule="auto"/>
        <w:ind w:firstLine="0"/>
        <w:rPr>
          <w:rFonts w:eastAsiaTheme="minorHAnsi" w:cstheme="minorHAnsi"/>
        </w:rPr>
      </w:pPr>
    </w:p>
    <w:p w14:paraId="689A3926" w14:textId="77777777" w:rsidR="00436B09" w:rsidRDefault="00436B09" w:rsidP="008D580E">
      <w:pPr>
        <w:spacing w:line="240" w:lineRule="auto"/>
        <w:ind w:firstLine="0"/>
        <w:rPr>
          <w:rFonts w:eastAsiaTheme="minorHAnsi" w:cstheme="minorHAnsi"/>
        </w:rPr>
      </w:pPr>
    </w:p>
    <w:p w14:paraId="3A0B196F" w14:textId="77777777" w:rsidR="00436B09" w:rsidRDefault="00436B09" w:rsidP="008D580E">
      <w:pPr>
        <w:spacing w:line="240" w:lineRule="auto"/>
        <w:ind w:firstLine="0"/>
        <w:rPr>
          <w:rFonts w:eastAsiaTheme="minorHAnsi" w:cstheme="minorHAnsi"/>
        </w:rPr>
      </w:pPr>
    </w:p>
    <w:p w14:paraId="4228B53D" w14:textId="77777777" w:rsidR="00436B09" w:rsidRDefault="00436B09" w:rsidP="008D580E">
      <w:pPr>
        <w:spacing w:line="240" w:lineRule="auto"/>
        <w:ind w:firstLine="0"/>
        <w:rPr>
          <w:rFonts w:eastAsiaTheme="minorHAnsi" w:cstheme="minorHAnsi"/>
        </w:rPr>
      </w:pPr>
    </w:p>
    <w:p w14:paraId="3F3001DD" w14:textId="77777777" w:rsidR="00436B09" w:rsidRDefault="00436B09" w:rsidP="008D580E">
      <w:pPr>
        <w:spacing w:line="240" w:lineRule="auto"/>
        <w:ind w:firstLine="0"/>
        <w:rPr>
          <w:rFonts w:eastAsiaTheme="minorHAnsi" w:cstheme="minorHAnsi"/>
        </w:rPr>
      </w:pPr>
    </w:p>
    <w:p w14:paraId="19B201EC" w14:textId="77777777" w:rsidR="00436B09" w:rsidRDefault="00436B09" w:rsidP="008D580E">
      <w:pPr>
        <w:spacing w:line="240" w:lineRule="auto"/>
        <w:ind w:firstLine="0"/>
        <w:rPr>
          <w:rFonts w:eastAsiaTheme="minorHAnsi" w:cstheme="minorHAnsi"/>
        </w:rPr>
      </w:pPr>
    </w:p>
    <w:p w14:paraId="748B1F8B" w14:textId="77777777" w:rsidR="00436B09" w:rsidRDefault="00436B09" w:rsidP="008D580E">
      <w:pPr>
        <w:spacing w:line="240" w:lineRule="auto"/>
        <w:ind w:firstLine="0"/>
        <w:rPr>
          <w:rFonts w:eastAsiaTheme="minorHAnsi" w:cstheme="minorHAnsi"/>
        </w:rPr>
      </w:pPr>
    </w:p>
    <w:p w14:paraId="5532F253" w14:textId="77777777" w:rsidR="00436B09" w:rsidRDefault="00436B09" w:rsidP="008D580E">
      <w:pPr>
        <w:spacing w:line="240" w:lineRule="auto"/>
        <w:ind w:firstLine="0"/>
        <w:rPr>
          <w:rFonts w:eastAsiaTheme="minorHAnsi" w:cstheme="minorHAnsi"/>
        </w:rPr>
      </w:pPr>
    </w:p>
    <w:p w14:paraId="43DF8913" w14:textId="77777777" w:rsidR="00436B09" w:rsidRDefault="00436B09" w:rsidP="008D580E">
      <w:pPr>
        <w:spacing w:line="240" w:lineRule="auto"/>
        <w:ind w:firstLine="0"/>
        <w:rPr>
          <w:rFonts w:eastAsiaTheme="minorHAnsi" w:cstheme="minorHAnsi"/>
        </w:rPr>
      </w:pPr>
    </w:p>
    <w:p w14:paraId="4E7D5F5C" w14:textId="77777777" w:rsidR="00436B09" w:rsidRDefault="00436B09" w:rsidP="008D580E">
      <w:pPr>
        <w:spacing w:line="240" w:lineRule="auto"/>
        <w:ind w:firstLine="0"/>
        <w:rPr>
          <w:rFonts w:eastAsiaTheme="minorHAnsi" w:cstheme="minorHAnsi"/>
        </w:rPr>
      </w:pPr>
    </w:p>
    <w:p w14:paraId="76F63C1D" w14:textId="77777777" w:rsidR="00436B09" w:rsidRDefault="00436B09" w:rsidP="008D580E">
      <w:pPr>
        <w:spacing w:line="240" w:lineRule="auto"/>
        <w:ind w:firstLine="0"/>
        <w:rPr>
          <w:rFonts w:eastAsiaTheme="minorHAnsi" w:cstheme="minorHAnsi"/>
        </w:rPr>
      </w:pPr>
    </w:p>
    <w:p w14:paraId="794F7698" w14:textId="77777777" w:rsidR="00436B09" w:rsidRDefault="00436B09" w:rsidP="008D580E">
      <w:pPr>
        <w:spacing w:line="240" w:lineRule="auto"/>
        <w:ind w:firstLine="0"/>
        <w:rPr>
          <w:rFonts w:eastAsiaTheme="minorHAnsi" w:cstheme="minorHAnsi"/>
        </w:rPr>
      </w:pPr>
    </w:p>
    <w:p w14:paraId="383C6806" w14:textId="77777777" w:rsidR="00436B09" w:rsidRDefault="00436B09" w:rsidP="008D580E">
      <w:pPr>
        <w:spacing w:line="240" w:lineRule="auto"/>
        <w:ind w:firstLine="0"/>
        <w:rPr>
          <w:rFonts w:eastAsiaTheme="minorHAnsi" w:cstheme="minorHAnsi"/>
        </w:rPr>
      </w:pPr>
    </w:p>
    <w:p w14:paraId="4E1323E8" w14:textId="77777777" w:rsidR="00436B09" w:rsidRDefault="00436B09" w:rsidP="008D580E">
      <w:pPr>
        <w:spacing w:line="240" w:lineRule="auto"/>
        <w:ind w:firstLine="0"/>
        <w:rPr>
          <w:rFonts w:eastAsiaTheme="minorHAnsi" w:cstheme="minorHAnsi"/>
        </w:rPr>
      </w:pPr>
    </w:p>
    <w:p w14:paraId="18F714A8" w14:textId="77777777" w:rsidR="00436B09" w:rsidRDefault="00436B09" w:rsidP="008D580E">
      <w:pPr>
        <w:spacing w:line="240" w:lineRule="auto"/>
        <w:ind w:firstLine="0"/>
        <w:rPr>
          <w:rFonts w:eastAsiaTheme="minorHAnsi" w:cstheme="minorHAnsi"/>
        </w:rPr>
      </w:pPr>
    </w:p>
    <w:p w14:paraId="09F61D99" w14:textId="77777777" w:rsidR="00436B09" w:rsidRDefault="00436B09" w:rsidP="008D580E">
      <w:pPr>
        <w:spacing w:line="240" w:lineRule="auto"/>
        <w:ind w:firstLine="0"/>
        <w:rPr>
          <w:rFonts w:eastAsiaTheme="minorHAnsi" w:cstheme="minorHAnsi"/>
        </w:rPr>
      </w:pPr>
    </w:p>
    <w:p w14:paraId="679B097E" w14:textId="77777777" w:rsidR="00436B09" w:rsidRDefault="00436B09" w:rsidP="008D580E">
      <w:pPr>
        <w:spacing w:line="240" w:lineRule="auto"/>
        <w:ind w:firstLine="0"/>
        <w:rPr>
          <w:rFonts w:eastAsiaTheme="minorHAnsi" w:cstheme="minorHAnsi"/>
        </w:rPr>
      </w:pPr>
    </w:p>
    <w:p w14:paraId="341692D1" w14:textId="77777777" w:rsidR="00436B09" w:rsidRDefault="00436B09" w:rsidP="008D580E">
      <w:pPr>
        <w:spacing w:line="240" w:lineRule="auto"/>
        <w:ind w:firstLine="0"/>
        <w:rPr>
          <w:rFonts w:eastAsiaTheme="minorHAnsi" w:cstheme="minorHAnsi"/>
        </w:rPr>
      </w:pPr>
    </w:p>
    <w:p w14:paraId="034EB215" w14:textId="77777777" w:rsidR="00436B09" w:rsidRDefault="00436B09" w:rsidP="008D580E">
      <w:pPr>
        <w:spacing w:line="240" w:lineRule="auto"/>
        <w:ind w:firstLine="0"/>
        <w:rPr>
          <w:rFonts w:eastAsiaTheme="minorHAnsi" w:cstheme="minorHAnsi"/>
        </w:rPr>
      </w:pPr>
    </w:p>
    <w:p w14:paraId="48B865F1" w14:textId="77777777" w:rsidR="00436B09" w:rsidRDefault="00436B09" w:rsidP="008D580E">
      <w:pPr>
        <w:spacing w:line="240" w:lineRule="auto"/>
        <w:ind w:firstLine="0"/>
        <w:rPr>
          <w:rFonts w:eastAsiaTheme="minorHAnsi" w:cstheme="minorHAnsi"/>
        </w:rPr>
      </w:pPr>
    </w:p>
    <w:p w14:paraId="576C100D" w14:textId="77777777" w:rsidR="00436B09" w:rsidRDefault="00436B09" w:rsidP="008D580E">
      <w:pPr>
        <w:spacing w:line="240" w:lineRule="auto"/>
        <w:ind w:firstLine="0"/>
        <w:rPr>
          <w:rFonts w:eastAsiaTheme="minorHAnsi" w:cstheme="minorHAnsi"/>
        </w:rPr>
      </w:pPr>
    </w:p>
    <w:p w14:paraId="7DB80EE1" w14:textId="77777777" w:rsidR="00436B09" w:rsidRDefault="00436B09" w:rsidP="008D580E">
      <w:pPr>
        <w:spacing w:line="240" w:lineRule="auto"/>
        <w:ind w:firstLine="0"/>
        <w:rPr>
          <w:rFonts w:eastAsiaTheme="minorHAnsi" w:cstheme="minorHAnsi"/>
        </w:rPr>
      </w:pPr>
    </w:p>
    <w:p w14:paraId="70C84F5A" w14:textId="77777777" w:rsidR="00436B09" w:rsidRDefault="00436B09" w:rsidP="008D580E">
      <w:pPr>
        <w:spacing w:line="240" w:lineRule="auto"/>
        <w:ind w:firstLine="0"/>
        <w:rPr>
          <w:rFonts w:eastAsiaTheme="minorHAnsi" w:cstheme="minorHAnsi"/>
        </w:rPr>
      </w:pPr>
    </w:p>
    <w:p w14:paraId="409355F6" w14:textId="77777777" w:rsidR="00436B09" w:rsidRDefault="00436B09" w:rsidP="008D580E">
      <w:pPr>
        <w:spacing w:line="240" w:lineRule="auto"/>
        <w:ind w:firstLine="0"/>
        <w:rPr>
          <w:rFonts w:eastAsiaTheme="minorHAnsi" w:cstheme="minorHAnsi"/>
        </w:rPr>
      </w:pPr>
    </w:p>
    <w:p w14:paraId="43D682BE" w14:textId="77777777" w:rsidR="00436B09" w:rsidRDefault="00436B09" w:rsidP="008D580E">
      <w:pPr>
        <w:spacing w:line="240" w:lineRule="auto"/>
        <w:ind w:firstLine="0"/>
        <w:rPr>
          <w:rFonts w:eastAsiaTheme="minorHAnsi" w:cstheme="minorHAnsi"/>
        </w:rPr>
      </w:pPr>
    </w:p>
    <w:p w14:paraId="3A33126D" w14:textId="77777777" w:rsidR="00436B09" w:rsidRDefault="00436B09" w:rsidP="008D580E">
      <w:pPr>
        <w:spacing w:line="240" w:lineRule="auto"/>
        <w:ind w:firstLine="0"/>
        <w:rPr>
          <w:rFonts w:eastAsiaTheme="minorHAnsi" w:cstheme="minorHAnsi"/>
        </w:rPr>
      </w:pPr>
    </w:p>
    <w:p w14:paraId="1A65F9C8" w14:textId="77777777" w:rsidR="00436B09" w:rsidRDefault="00436B09" w:rsidP="008D580E">
      <w:pPr>
        <w:spacing w:line="240" w:lineRule="auto"/>
        <w:ind w:firstLine="0"/>
        <w:rPr>
          <w:rFonts w:eastAsiaTheme="minorHAnsi" w:cstheme="minorHAnsi"/>
        </w:rPr>
      </w:pPr>
    </w:p>
    <w:p w14:paraId="1A479848" w14:textId="77777777" w:rsidR="00436B09" w:rsidRDefault="00436B09" w:rsidP="008D580E">
      <w:pPr>
        <w:spacing w:line="240" w:lineRule="auto"/>
        <w:ind w:firstLine="0"/>
        <w:rPr>
          <w:rFonts w:eastAsiaTheme="minorHAnsi" w:cstheme="minorHAnsi"/>
        </w:rPr>
      </w:pPr>
    </w:p>
    <w:p w14:paraId="58EE2861" w14:textId="77777777" w:rsidR="00436B09" w:rsidRDefault="00436B09" w:rsidP="008D580E">
      <w:pPr>
        <w:spacing w:line="240" w:lineRule="auto"/>
        <w:ind w:firstLine="0"/>
        <w:rPr>
          <w:rFonts w:eastAsiaTheme="minorHAnsi" w:cstheme="minorHAnsi"/>
        </w:rPr>
      </w:pPr>
    </w:p>
    <w:p w14:paraId="043164D2" w14:textId="77777777" w:rsidR="00436B09" w:rsidRDefault="00436B09" w:rsidP="008D580E">
      <w:pPr>
        <w:spacing w:line="240" w:lineRule="auto"/>
        <w:ind w:firstLine="0"/>
        <w:rPr>
          <w:rFonts w:eastAsiaTheme="minorHAnsi" w:cstheme="minorHAnsi"/>
        </w:rPr>
      </w:pPr>
    </w:p>
    <w:p w14:paraId="64C3646D" w14:textId="77777777" w:rsidR="00436B09" w:rsidRDefault="00436B09" w:rsidP="008D580E">
      <w:pPr>
        <w:spacing w:line="240" w:lineRule="auto"/>
        <w:ind w:firstLine="0"/>
        <w:rPr>
          <w:rFonts w:eastAsiaTheme="minorHAnsi" w:cstheme="minorHAnsi"/>
        </w:rPr>
      </w:pPr>
    </w:p>
    <w:p w14:paraId="48338037" w14:textId="77777777" w:rsidR="00436B09" w:rsidRDefault="00436B09" w:rsidP="008D580E">
      <w:pPr>
        <w:spacing w:line="240" w:lineRule="auto"/>
        <w:ind w:firstLine="0"/>
        <w:rPr>
          <w:rFonts w:eastAsiaTheme="minorHAnsi" w:cstheme="minorHAnsi"/>
        </w:rPr>
      </w:pPr>
    </w:p>
    <w:p w14:paraId="59F166F4" w14:textId="77777777" w:rsidR="00555A02" w:rsidRPr="008D580E" w:rsidRDefault="00555A02" w:rsidP="008D580E">
      <w:pPr>
        <w:spacing w:line="240" w:lineRule="auto"/>
        <w:ind w:firstLine="0"/>
        <w:rPr>
          <w:rFonts w:eastAsiaTheme="minorHAnsi" w:cstheme="minorHAnsi"/>
        </w:rPr>
      </w:pPr>
    </w:p>
    <w:bookmarkEnd w:id="7"/>
    <w:bookmarkEnd w:id="8"/>
    <w:bookmarkEnd w:id="9"/>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5D770E4C" w14:textId="1535D546" w:rsidR="00AF2159" w:rsidRPr="00C3084C" w:rsidRDefault="008B66C3" w:rsidP="00D64F8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3C6646A4" w14:textId="4FD24AAE" w:rsidR="00C76121" w:rsidRPr="00E80BDD"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ADC9023" w14:textId="61CEA665" w:rsidR="00975018" w:rsidRPr="00E80BDD" w:rsidRDefault="00975018" w:rsidP="00E80BDD">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0AFC9FAE" w14:textId="73E2E095" w:rsidR="009E0129" w:rsidRPr="00E80BDD"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5276F0DE" w14:textId="6CBEEEFA" w:rsidR="00E26439" w:rsidRPr="00E80BDD"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26C9C6F8" w14:textId="507F6F4D" w:rsidR="00882D0F" w:rsidRPr="00882D0F" w:rsidRDefault="00882D0F" w:rsidP="00882D0F">
            <w:pPr>
              <w:tabs>
                <w:tab w:val="left" w:pos="720"/>
              </w:tabs>
              <w:ind w:firstLine="0"/>
              <w:rPr>
                <w:rFonts w:asciiTheme="minorHAnsi" w:eastAsia="Calibri" w:cstheme="minorHAnsi"/>
                <w:sz w:val="21"/>
                <w:szCs w:val="21"/>
              </w:rPr>
            </w:pPr>
            <w:r w:rsidRPr="00882D0F">
              <w:rPr>
                <w:rFonts w:asciiTheme="minorHAnsi" w:eastAsia="Calibri" w:cstheme="minorHAnsi"/>
                <w:sz w:val="21"/>
                <w:szCs w:val="21"/>
              </w:rPr>
              <w:t>Tiekėjas turi kvalifikuotą ypatingojo statinio, esančio kultūros paveldo objekto teritorijoje, jo apsaugos zonoje, kultūros paveldo vietovėje</w:t>
            </w:r>
            <w:r w:rsidR="00734C80">
              <w:rPr>
                <w:rFonts w:asciiTheme="minorHAnsi" w:eastAsia="Calibri" w:cstheme="minorHAnsi"/>
                <w:sz w:val="21"/>
                <w:szCs w:val="21"/>
              </w:rPr>
              <w:t>,</w:t>
            </w:r>
            <w:r w:rsidRPr="00882D0F">
              <w:rPr>
                <w:rFonts w:asciiTheme="minorHAnsi" w:eastAsia="Calibri" w:cstheme="minorHAnsi"/>
                <w:sz w:val="21"/>
                <w:szCs w:val="21"/>
              </w:rPr>
              <w:t xml:space="preserve"> statybos vadovą.</w:t>
            </w:r>
          </w:p>
          <w:p w14:paraId="25E2D2D7" w14:textId="77777777" w:rsidR="00882D0F" w:rsidRPr="00882D0F" w:rsidRDefault="00882D0F" w:rsidP="00882D0F">
            <w:pPr>
              <w:tabs>
                <w:tab w:val="left" w:pos="720"/>
              </w:tabs>
              <w:ind w:firstLine="0"/>
              <w:rPr>
                <w:rFonts w:asciiTheme="minorHAnsi" w:eastAsia="Calibri" w:cstheme="minorHAnsi"/>
                <w:sz w:val="21"/>
                <w:szCs w:val="21"/>
              </w:rPr>
            </w:pPr>
            <w:r w:rsidRPr="00882D0F">
              <w:rPr>
                <w:rFonts w:asciiTheme="minorHAnsi" w:eastAsia="Calibri" w:cstheme="minorHAnsi"/>
                <w:sz w:val="21"/>
                <w:szCs w:val="21"/>
              </w:rPr>
              <w:t>Statinių tipas - negyvenamieji pastatai.</w:t>
            </w:r>
          </w:p>
          <w:p w14:paraId="09BF452C" w14:textId="77777777" w:rsidR="00882D0F" w:rsidRPr="00882D0F" w:rsidRDefault="00882D0F" w:rsidP="00882D0F">
            <w:pPr>
              <w:tabs>
                <w:tab w:val="left" w:pos="720"/>
              </w:tabs>
              <w:ind w:firstLine="0"/>
              <w:rPr>
                <w:rFonts w:asciiTheme="minorHAnsi" w:eastAsia="Calibri" w:cstheme="minorHAnsi"/>
                <w:sz w:val="21"/>
                <w:szCs w:val="21"/>
              </w:rPr>
            </w:pPr>
            <w:r w:rsidRPr="00882D0F">
              <w:rPr>
                <w:rFonts w:asciiTheme="minorHAnsi" w:eastAsia="Calibri" w:cstheme="minorHAnsi"/>
                <w:sz w:val="21"/>
                <w:szCs w:val="21"/>
              </w:rPr>
              <w:t>Naudojimo paskirtis - visuomeninės paskirties statiniai.</w:t>
            </w:r>
          </w:p>
          <w:p w14:paraId="23E5A91F" w14:textId="02C0653F" w:rsidR="00882D0F" w:rsidRPr="00882D0F" w:rsidRDefault="00882D0F" w:rsidP="00882D0F">
            <w:pPr>
              <w:tabs>
                <w:tab w:val="left" w:pos="720"/>
              </w:tabs>
              <w:ind w:firstLine="0"/>
              <w:rPr>
                <w:rFonts w:asciiTheme="minorHAnsi" w:eastAsia="Calibri" w:cstheme="minorHAnsi"/>
                <w:sz w:val="21"/>
                <w:szCs w:val="21"/>
              </w:rPr>
            </w:pPr>
            <w:r w:rsidRPr="00882D0F">
              <w:rPr>
                <w:rFonts w:asciiTheme="minorHAnsi" w:eastAsia="Calibri" w:cstheme="minorHAnsi"/>
                <w:sz w:val="21"/>
                <w:szCs w:val="21"/>
              </w:rPr>
              <w:t>Pastato paskirtis - mokslo statiniai.</w:t>
            </w:r>
          </w:p>
          <w:p w14:paraId="3C95D9B0" w14:textId="77777777" w:rsidR="00882D0F" w:rsidRPr="00882D0F" w:rsidRDefault="00882D0F" w:rsidP="00882D0F">
            <w:pPr>
              <w:tabs>
                <w:tab w:val="left" w:pos="720"/>
              </w:tabs>
              <w:ind w:firstLine="0"/>
              <w:rPr>
                <w:rFonts w:asciiTheme="minorHAnsi" w:eastAsia="Calibri" w:cstheme="minorHAnsi"/>
                <w:sz w:val="21"/>
                <w:szCs w:val="21"/>
              </w:rPr>
            </w:pPr>
            <w:r w:rsidRPr="00882D0F">
              <w:rPr>
                <w:rFonts w:asciiTheme="minorHAnsi" w:eastAsia="Calibri" w:cstheme="minorHAnsi"/>
                <w:sz w:val="21"/>
                <w:szCs w:val="21"/>
              </w:rPr>
              <w:t>(teisinis pagrindas: STR 1.01.03:2017 „Statinių klasifikavimas“ IV skyrius, 2 skirsnis).</w:t>
            </w:r>
          </w:p>
          <w:p w14:paraId="0437B8A1" w14:textId="77777777" w:rsidR="00882D0F" w:rsidRPr="00882D0F" w:rsidRDefault="00882D0F" w:rsidP="00882D0F">
            <w:pPr>
              <w:tabs>
                <w:tab w:val="left" w:pos="720"/>
              </w:tabs>
              <w:ind w:firstLine="0"/>
              <w:rPr>
                <w:rFonts w:asciiTheme="minorHAnsi" w:eastAsia="Calibri" w:cstheme="minorHAnsi"/>
                <w:sz w:val="21"/>
                <w:szCs w:val="21"/>
              </w:rPr>
            </w:pPr>
          </w:p>
          <w:p w14:paraId="4179975A" w14:textId="77777777" w:rsidR="00882D0F" w:rsidRPr="00882D0F" w:rsidRDefault="00882D0F" w:rsidP="00CD39CC">
            <w:pPr>
              <w:tabs>
                <w:tab w:val="left" w:pos="720"/>
              </w:tabs>
              <w:ind w:firstLine="0"/>
              <w:rPr>
                <w:rFonts w:asciiTheme="minorHAnsi" w:eastAsia="Calibri" w:cstheme="minorHAnsi"/>
                <w:sz w:val="21"/>
                <w:szCs w:val="21"/>
              </w:rPr>
            </w:pPr>
          </w:p>
          <w:p w14:paraId="32537E62" w14:textId="77777777" w:rsidR="00BD2871" w:rsidRPr="00882D0F" w:rsidRDefault="00BD2871" w:rsidP="00CD39CC">
            <w:pPr>
              <w:tabs>
                <w:tab w:val="left" w:pos="720"/>
              </w:tabs>
              <w:ind w:firstLine="0"/>
              <w:rPr>
                <w:rFonts w:asciiTheme="minorHAnsi" w:eastAsia="Calibri" w:cstheme="minorHAnsi"/>
                <w:sz w:val="21"/>
                <w:szCs w:val="21"/>
              </w:rPr>
            </w:pPr>
          </w:p>
          <w:p w14:paraId="5D0A42B7" w14:textId="27BD3FC5" w:rsidR="00696E4F" w:rsidRPr="00882D0F" w:rsidRDefault="00696E4F" w:rsidP="00BD2871">
            <w:pPr>
              <w:tabs>
                <w:tab w:val="left" w:pos="720"/>
              </w:tabs>
              <w:ind w:firstLine="0"/>
              <w:rPr>
                <w:rFonts w:asciiTheme="minorHAnsi" w:eastAsia="Calibri" w:cstheme="minorHAnsi"/>
                <w:sz w:val="21"/>
                <w:szCs w:val="21"/>
              </w:rPr>
            </w:pPr>
          </w:p>
        </w:tc>
        <w:tc>
          <w:tcPr>
            <w:tcW w:w="3166" w:type="dxa"/>
          </w:tcPr>
          <w:p w14:paraId="705A88EA" w14:textId="598D9970" w:rsidR="00C17547" w:rsidRPr="00436B09" w:rsidRDefault="00CD39CC" w:rsidP="00CC0E47">
            <w:pPr>
              <w:ind w:firstLine="0"/>
              <w:rPr>
                <w:rFonts w:asciiTheme="minorHAnsi" w:eastAsia="Calibri" w:cstheme="minorHAnsi"/>
                <w:sz w:val="21"/>
                <w:szCs w:val="21"/>
              </w:rPr>
            </w:pPr>
            <w:r w:rsidRPr="00436B09">
              <w:rPr>
                <w:rFonts w:asciiTheme="minorHAnsi" w:eastAsia="Calibri" w:cstheme="minorHAnsi"/>
                <w:sz w:val="21"/>
                <w:szCs w:val="21"/>
              </w:rPr>
              <w:t xml:space="preserve">Vadovo (-ų) vardas pavardė ir galiojančio kvalifikacijos atestato numeris (dokumento (ų) pateikti nereikalaujama, duomenys bus patikrinti VĮ Statybos sektoriaus vystymo agentūros interneto svetainėje </w:t>
            </w:r>
            <w:hyperlink r:id="rId13" w:history="1">
              <w:r w:rsidR="00F57113" w:rsidRPr="00436B09">
                <w:rPr>
                  <w:rStyle w:val="Hipersaitas"/>
                  <w:rFonts w:asciiTheme="minorHAnsi" w:eastAsia="Calibri" w:cstheme="minorHAnsi"/>
                  <w:sz w:val="21"/>
                  <w:szCs w:val="21"/>
                </w:rPr>
                <w:t>https://www.ssva.lt</w:t>
              </w:r>
            </w:hyperlink>
            <w:r w:rsidRPr="00436B09">
              <w:rPr>
                <w:rFonts w:asciiTheme="minorHAnsi" w:eastAsia="Calibri" w:cstheme="minorHAnsi"/>
                <w:sz w:val="21"/>
                <w:szCs w:val="21"/>
              </w:rPr>
              <w:t>).</w:t>
            </w:r>
          </w:p>
          <w:p w14:paraId="443A7AAC" w14:textId="77777777" w:rsidR="00F57113" w:rsidRPr="00436B09" w:rsidRDefault="00F57113" w:rsidP="00CC0E47">
            <w:pPr>
              <w:ind w:firstLine="0"/>
              <w:rPr>
                <w:rFonts w:asciiTheme="minorHAnsi" w:eastAsia="Calibri" w:cstheme="minorHAnsi"/>
              </w:rPr>
            </w:pPr>
          </w:p>
          <w:p w14:paraId="67520E82" w14:textId="12BDE126" w:rsidR="00F57113" w:rsidRPr="00436B09" w:rsidRDefault="00F57113" w:rsidP="00F57113">
            <w:pPr>
              <w:pStyle w:val="Default"/>
              <w:jc w:val="both"/>
              <w:rPr>
                <w:rFonts w:asciiTheme="minorHAnsi" w:hAnsiTheme="minorHAnsi" w:cstheme="minorHAnsi"/>
                <w:i/>
                <w:iCs/>
                <w:sz w:val="20"/>
                <w:szCs w:val="20"/>
              </w:rPr>
            </w:pPr>
            <w:r w:rsidRPr="00436B09">
              <w:rPr>
                <w:rFonts w:asciiTheme="minorHAnsi" w:hAnsiTheme="minorHAnsi" w:cstheme="minorHAnsi"/>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436B09">
              <w:rPr>
                <w:rFonts w:asciiTheme="minorHAnsi" w:hAnsiTheme="minorHAnsi" w:cstheme="minorHAnsi"/>
                <w:i/>
                <w:iCs/>
                <w:sz w:val="20"/>
                <w:szCs w:val="20"/>
              </w:rPr>
              <w:t xml:space="preserve">. </w:t>
            </w:r>
          </w:p>
          <w:p w14:paraId="6CC40815" w14:textId="7476F5BA" w:rsidR="00F57113" w:rsidRPr="00436B09" w:rsidRDefault="00F57113" w:rsidP="00F57113">
            <w:pPr>
              <w:pStyle w:val="Default"/>
              <w:jc w:val="both"/>
              <w:rPr>
                <w:rFonts w:asciiTheme="minorHAnsi" w:hAnsiTheme="minorHAnsi" w:cstheme="minorHAnsi"/>
                <w:sz w:val="20"/>
                <w:szCs w:val="20"/>
              </w:rPr>
            </w:pPr>
            <w:r w:rsidRPr="00436B09">
              <w:rPr>
                <w:rFonts w:asciiTheme="minorHAnsi" w:hAnsiTheme="minorHAnsi" w:cstheme="minorHAnsi"/>
                <w:sz w:val="20"/>
                <w:szCs w:val="20"/>
              </w:rPr>
              <w:t>Užsienio šalies specialistai*</w:t>
            </w:r>
            <w:r w:rsidRPr="00436B09">
              <w:rPr>
                <w:rFonts w:asciiTheme="minorHAnsi" w:hAnsiTheme="minorHAnsi" w:cstheme="minorHAnsi"/>
                <w:b/>
                <w:bCs/>
                <w:sz w:val="20"/>
                <w:szCs w:val="20"/>
              </w:rPr>
              <w:t xml:space="preserve"> </w:t>
            </w:r>
            <w:r w:rsidRPr="00436B09">
              <w:rPr>
                <w:rFonts w:asciiTheme="minorHAnsi" w:hAnsiTheme="minorHAnsi" w:cstheme="minorHAnsi"/>
                <w:sz w:val="20"/>
                <w:szCs w:val="20"/>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w:t>
            </w:r>
            <w:r w:rsidRPr="00436B09">
              <w:rPr>
                <w:rFonts w:asciiTheme="minorHAnsi" w:hAnsiTheme="minorHAnsi" w:cstheme="minorHAnsi"/>
                <w:sz w:val="20"/>
                <w:szCs w:val="20"/>
              </w:rPr>
              <w:lastRenderedPageBreak/>
              <w:t xml:space="preserve">esančio kultūros paveldo objekto teritorijoje, jo apsaugos zonoje, kultūros paveldo vietovėje, statinių statybos vadovo pareigas, pripažinus jų kilmės valstybėje turimą teisę eiti analogiškų statinių statybos vadovo pareigas. </w:t>
            </w:r>
          </w:p>
          <w:p w14:paraId="3776ED9D" w14:textId="77777777" w:rsidR="00F57113" w:rsidRPr="00436B09" w:rsidRDefault="00F57113" w:rsidP="00F57113">
            <w:pPr>
              <w:pStyle w:val="Default"/>
              <w:jc w:val="both"/>
              <w:rPr>
                <w:rFonts w:asciiTheme="minorHAnsi" w:hAnsiTheme="minorHAnsi" w:cstheme="minorHAnsi"/>
                <w:sz w:val="20"/>
                <w:szCs w:val="20"/>
              </w:rPr>
            </w:pPr>
            <w:r w:rsidRPr="00436B09">
              <w:rPr>
                <w:rFonts w:asciiTheme="minorHAnsi" w:hAnsiTheme="minorHAnsi" w:cstheme="minorHAnsi"/>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082CAD00" w14:textId="44B1CFA0" w:rsidR="00F57113" w:rsidRPr="00436B09" w:rsidRDefault="00F57113" w:rsidP="00F57113">
            <w:pPr>
              <w:pStyle w:val="Default"/>
              <w:jc w:val="both"/>
              <w:rPr>
                <w:rFonts w:asciiTheme="minorHAnsi" w:hAnsiTheme="minorHAnsi" w:cstheme="minorHAnsi"/>
                <w:sz w:val="20"/>
                <w:szCs w:val="20"/>
              </w:rPr>
            </w:pPr>
            <w:r w:rsidRPr="00436B09">
              <w:rPr>
                <w:rFonts w:asciiTheme="minorHAnsi" w:hAnsiTheme="minorHAnsi" w:cstheme="minorHAnsi"/>
                <w:sz w:val="20"/>
                <w:szCs w:val="20"/>
              </w:rPr>
              <w:t>Teisės pripažinimo dokumentai turi būti gauti iki pirkimo sutarties pasirašymo.</w:t>
            </w:r>
          </w:p>
          <w:p w14:paraId="78768C52" w14:textId="54E3DD68" w:rsidR="00BD2EF5" w:rsidRPr="00436B09" w:rsidRDefault="00F57113" w:rsidP="00BD2EF5">
            <w:pPr>
              <w:pStyle w:val="Default"/>
              <w:jc w:val="both"/>
              <w:rPr>
                <w:rFonts w:asciiTheme="minorHAnsi" w:hAnsiTheme="minorHAnsi" w:cstheme="minorHAnsi"/>
                <w:color w:val="1F487C"/>
                <w:sz w:val="20"/>
                <w:szCs w:val="20"/>
              </w:rPr>
            </w:pPr>
            <w:r w:rsidRPr="00436B09">
              <w:rPr>
                <w:rFonts w:asciiTheme="minorHAnsi" w:hAnsiTheme="minorHAnsi" w:cstheme="minorHAnsi"/>
                <w:sz w:val="20"/>
                <w:szCs w:val="20"/>
              </w:rPr>
              <w:t xml:space="preserve">Pirkimo vykdytojas informaciją apie Lietuvoje išduotus kvalifikacijos dokumentus pasitikrina SSVA registruose </w:t>
            </w:r>
            <w:r w:rsidRPr="00436B09">
              <w:rPr>
                <w:rFonts w:asciiTheme="minorHAnsi" w:hAnsiTheme="minorHAnsi" w:cstheme="minorHAnsi"/>
                <w:color w:val="1F487C"/>
                <w:sz w:val="20"/>
                <w:szCs w:val="20"/>
              </w:rPr>
              <w:t xml:space="preserve">https://www.ssva.lt/cms/registrai. </w:t>
            </w:r>
          </w:p>
          <w:p w14:paraId="4D59DC20" w14:textId="4937B062" w:rsidR="00F57113" w:rsidRPr="00436B09" w:rsidRDefault="00F57113" w:rsidP="00BD2EF5">
            <w:pPr>
              <w:ind w:firstLine="0"/>
              <w:rPr>
                <w:rFonts w:asciiTheme="minorHAnsi" w:cstheme="minorHAnsi"/>
              </w:rPr>
            </w:pPr>
            <w:r w:rsidRPr="00436B09">
              <w:rPr>
                <w:rFonts w:asciiTheme="minorHAnsi"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DAE43B0" w14:textId="0B5EA4CD" w:rsidR="00F57113" w:rsidRPr="00436B09" w:rsidRDefault="00F57113" w:rsidP="00F57113">
            <w:pPr>
              <w:ind w:firstLine="0"/>
              <w:rPr>
                <w:rFonts w:asciiTheme="minorHAnsi" w:eastAsia="Arial" w:cstheme="minorHAnsi"/>
              </w:rPr>
            </w:pPr>
            <w:r w:rsidRPr="00436B09">
              <w:rPr>
                <w:rFonts w:asciiTheme="minorHAnsi"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3" w:type="dxa"/>
          </w:tcPr>
          <w:p w14:paraId="42267934" w14:textId="7ACA9E43" w:rsidR="00F57113" w:rsidRPr="004F3696" w:rsidRDefault="00765911" w:rsidP="00554572">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00554572" w:rsidRPr="004F3696">
              <w:rPr>
                <w:rFonts w:asciiTheme="minorHAnsi" w:hAnsiTheme="minorHAnsi" w:cstheme="minorHAnsi"/>
                <w:sz w:val="21"/>
                <w:szCs w:val="21"/>
              </w:rPr>
              <w:t>eigu pasiūlymą teikia ūkio subjektų grupė – reikalavimą turi atitikti ūkio subjektų grupės nario (-</w:t>
            </w:r>
            <w:proofErr w:type="spellStart"/>
            <w:r w:rsidR="00554572" w:rsidRPr="004F3696">
              <w:rPr>
                <w:rFonts w:asciiTheme="minorHAnsi" w:hAnsiTheme="minorHAnsi" w:cstheme="minorHAnsi"/>
                <w:sz w:val="21"/>
                <w:szCs w:val="21"/>
              </w:rPr>
              <w:t>ių</w:t>
            </w:r>
            <w:proofErr w:type="spellEnd"/>
            <w:r w:rsidR="00554572" w:rsidRPr="004F3696">
              <w:rPr>
                <w:rFonts w:asciiTheme="minorHAnsi" w:hAnsiTheme="minorHAnsi" w:cstheme="minorHAnsi"/>
                <w:sz w:val="21"/>
                <w:szCs w:val="21"/>
              </w:rPr>
              <w:t xml:space="preserve">) specialistai, atsižvelgiant į jų prisiimamus įsipareigojimus pirkimo sutarčiai vykdyti; </w:t>
            </w:r>
          </w:p>
          <w:p w14:paraId="20CC89A2" w14:textId="4A2659D7" w:rsidR="00F57113" w:rsidRPr="004F3696" w:rsidRDefault="00554572" w:rsidP="00554572">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5167B5A4" w14:textId="5187D4D2" w:rsidR="00554572" w:rsidRPr="00537052" w:rsidRDefault="00554572" w:rsidP="00E80BDD">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87E1732" w14:textId="1F37FECB" w:rsidR="00D50D40" w:rsidRDefault="00D50D40" w:rsidP="00E80BDD">
      <w:pPr>
        <w:spacing w:line="240" w:lineRule="auto"/>
        <w:ind w:firstLine="0"/>
        <w:rPr>
          <w:rFonts w:cstheme="minorHAnsi"/>
        </w:rPr>
      </w:pPr>
    </w:p>
    <w:p w14:paraId="7096D18D" w14:textId="77777777" w:rsidR="00AA4336" w:rsidRDefault="00704C67" w:rsidP="00704C67">
      <w:pPr>
        <w:spacing w:line="240" w:lineRule="auto"/>
        <w:jc w:val="right"/>
        <w:rPr>
          <w:rFonts w:cstheme="minorHAnsi"/>
        </w:rPr>
      </w:pPr>
      <w:r>
        <w:rPr>
          <w:rFonts w:cstheme="minorHAnsi"/>
        </w:rPr>
        <w:t xml:space="preserve"> </w:t>
      </w:r>
    </w:p>
    <w:p w14:paraId="3320945E" w14:textId="77777777" w:rsidR="00AA4336" w:rsidRDefault="00AA4336" w:rsidP="00704C67">
      <w:pPr>
        <w:spacing w:line="240" w:lineRule="auto"/>
        <w:jc w:val="right"/>
        <w:rPr>
          <w:rFonts w:cstheme="minorHAnsi"/>
        </w:rPr>
      </w:pPr>
    </w:p>
    <w:p w14:paraId="0D3A5188" w14:textId="77777777" w:rsidR="00AA4336" w:rsidRDefault="00AA4336" w:rsidP="00704C67">
      <w:pPr>
        <w:spacing w:line="240" w:lineRule="auto"/>
        <w:jc w:val="right"/>
        <w:rPr>
          <w:rFonts w:cstheme="minorHAnsi"/>
        </w:rPr>
      </w:pPr>
    </w:p>
    <w:p w14:paraId="74F647C9" w14:textId="77777777" w:rsidR="00BD2EF5" w:rsidRDefault="00BD2EF5" w:rsidP="00704C67">
      <w:pPr>
        <w:spacing w:line="240" w:lineRule="auto"/>
        <w:jc w:val="right"/>
        <w:rPr>
          <w:rFonts w:cstheme="minorHAnsi"/>
        </w:rPr>
      </w:pPr>
    </w:p>
    <w:p w14:paraId="49109A81" w14:textId="77777777" w:rsidR="00BD2EF5" w:rsidRDefault="00BD2EF5" w:rsidP="007E31B9">
      <w:pPr>
        <w:spacing w:line="240" w:lineRule="auto"/>
        <w:ind w:firstLine="0"/>
        <w:rPr>
          <w:rFonts w:cstheme="minorHAnsi"/>
        </w:rPr>
      </w:pPr>
    </w:p>
    <w:p w14:paraId="4008E65A" w14:textId="77777777" w:rsidR="00BD2EF5" w:rsidRDefault="00BD2EF5" w:rsidP="00704C67">
      <w:pPr>
        <w:spacing w:line="240" w:lineRule="auto"/>
        <w:jc w:val="right"/>
        <w:rPr>
          <w:rFonts w:cstheme="minorHAnsi"/>
        </w:rPr>
      </w:pPr>
    </w:p>
    <w:p w14:paraId="791E8ED8" w14:textId="77777777" w:rsidR="00436B09" w:rsidRDefault="00436B09" w:rsidP="00704C67">
      <w:pPr>
        <w:spacing w:line="240" w:lineRule="auto"/>
        <w:jc w:val="right"/>
        <w:rPr>
          <w:rFonts w:cstheme="minorHAnsi"/>
        </w:rPr>
      </w:pPr>
    </w:p>
    <w:p w14:paraId="4CB786DB" w14:textId="77777777" w:rsidR="00436B09" w:rsidRDefault="00436B09" w:rsidP="00704C67">
      <w:pPr>
        <w:spacing w:line="240" w:lineRule="auto"/>
        <w:jc w:val="right"/>
        <w:rPr>
          <w:rFonts w:cstheme="minorHAnsi"/>
        </w:rPr>
      </w:pPr>
    </w:p>
    <w:p w14:paraId="74582407" w14:textId="77777777" w:rsidR="00436B09" w:rsidRDefault="00436B09" w:rsidP="00704C67">
      <w:pPr>
        <w:spacing w:line="240" w:lineRule="auto"/>
        <w:jc w:val="right"/>
        <w:rPr>
          <w:rFonts w:cstheme="minorHAnsi"/>
        </w:rPr>
      </w:pPr>
    </w:p>
    <w:p w14:paraId="4BFC7AC2" w14:textId="77777777" w:rsidR="00436B09" w:rsidRDefault="00436B09" w:rsidP="00704C67">
      <w:pPr>
        <w:spacing w:line="240" w:lineRule="auto"/>
        <w:jc w:val="right"/>
        <w:rPr>
          <w:rFonts w:cstheme="minorHAnsi"/>
        </w:rPr>
      </w:pPr>
    </w:p>
    <w:p w14:paraId="47EE77FE" w14:textId="77777777" w:rsidR="00436B09" w:rsidRDefault="00436B09" w:rsidP="00704C67">
      <w:pPr>
        <w:spacing w:line="240" w:lineRule="auto"/>
        <w:jc w:val="right"/>
        <w:rPr>
          <w:rFonts w:cstheme="minorHAnsi"/>
        </w:rPr>
      </w:pPr>
    </w:p>
    <w:p w14:paraId="04414664" w14:textId="77777777" w:rsidR="00BD2EF5" w:rsidRDefault="00BD2EF5"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4"/>
          <w:pgSz w:w="12240" w:h="15840"/>
          <w:pgMar w:top="993" w:right="567" w:bottom="1134" w:left="1701" w:header="720" w:footer="720" w:gutter="0"/>
          <w:pgNumType w:start="0"/>
          <w:cols w:space="720"/>
          <w:titlePg/>
          <w:docGrid w:linePitch="360"/>
        </w:sectPr>
      </w:pPr>
    </w:p>
    <w:p w14:paraId="05A79617" w14:textId="67B702C7" w:rsidR="009B4090" w:rsidRPr="006F7435" w:rsidRDefault="00296E05" w:rsidP="006F7435">
      <w:pPr>
        <w:spacing w:line="240" w:lineRule="auto"/>
        <w:ind w:firstLine="0"/>
        <w:rPr>
          <w:rFonts w:cstheme="minorHAnsi"/>
        </w:rPr>
      </w:pPr>
      <w:bookmarkStart w:id="18" w:name="_heading=h.3rdcrjn" w:colFirst="0" w:colLast="0"/>
      <w:bookmarkStart w:id="19" w:name="_heading=h.26in1rg" w:colFirst="0" w:colLast="0"/>
      <w:bookmarkEnd w:id="18"/>
      <w:bookmarkEnd w:id="19"/>
      <w:r>
        <w:rPr>
          <w:rFonts w:cstheme="minorHAnsi"/>
        </w:rPr>
        <w:lastRenderedPageBreak/>
        <w:t xml:space="preserve">       </w:t>
      </w:r>
      <w:r w:rsidR="00E80BDD">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62117C" w:rsidRPr="004F1A11" w14:paraId="2EB96992" w14:textId="77777777" w:rsidTr="00360A21">
        <w:trPr>
          <w:trHeight w:val="20"/>
        </w:trPr>
        <w:tc>
          <w:tcPr>
            <w:tcW w:w="600" w:type="dxa"/>
          </w:tcPr>
          <w:p w14:paraId="612199B9" w14:textId="236AD253" w:rsidR="0062117C" w:rsidRPr="0062117C" w:rsidRDefault="0062117C" w:rsidP="003C138F">
            <w:pPr>
              <w:ind w:firstLine="0"/>
              <w:rPr>
                <w:rFonts w:asciiTheme="minorHAnsi" w:hAnsiTheme="minorHAnsi" w:cstheme="minorHAnsi"/>
                <w:bCs/>
                <w:sz w:val="21"/>
                <w:szCs w:val="21"/>
              </w:rPr>
            </w:pPr>
            <w:r w:rsidRPr="0062117C">
              <w:rPr>
                <w:rFonts w:asciiTheme="minorHAnsi" w:hAnsiTheme="minorHAnsi" w:cstheme="minorHAnsi"/>
                <w:bCs/>
                <w:sz w:val="21"/>
                <w:szCs w:val="21"/>
              </w:rPr>
              <w:t>13.</w:t>
            </w:r>
          </w:p>
        </w:tc>
        <w:tc>
          <w:tcPr>
            <w:tcW w:w="2660" w:type="dxa"/>
          </w:tcPr>
          <w:p w14:paraId="61133BE6" w14:textId="720D1D41" w:rsidR="0062117C" w:rsidRPr="0062117C" w:rsidRDefault="0062117C" w:rsidP="003C138F">
            <w:pPr>
              <w:ind w:firstLine="0"/>
              <w:rPr>
                <w:rFonts w:asciiTheme="minorHAnsi" w:hAnsiTheme="minorHAnsi" w:cstheme="minorHAnsi"/>
                <w:sz w:val="21"/>
                <w:szCs w:val="21"/>
              </w:rPr>
            </w:pPr>
            <w:r w:rsidRPr="0062117C">
              <w:rPr>
                <w:rFonts w:asciiTheme="minorHAnsi" w:hAnsiTheme="minorHAnsi" w:cstheme="minorHAnsi"/>
                <w:sz w:val="21"/>
                <w:szCs w:val="21"/>
              </w:rPr>
              <w:t xml:space="preserve">CPO numato rengti </w:t>
            </w:r>
            <w:r w:rsidRPr="0062117C">
              <w:rPr>
                <w:rFonts w:asciiTheme="minorHAnsi" w:hAnsiTheme="minorHAnsi" w:cstheme="minorHAnsi"/>
                <w:bCs/>
                <w:color w:val="000000"/>
                <w:sz w:val="21"/>
                <w:szCs w:val="21"/>
              </w:rPr>
              <w:t xml:space="preserve">susitikimus/apsilankymus vietoje </w:t>
            </w:r>
            <w:r w:rsidRPr="0062117C">
              <w:rPr>
                <w:rFonts w:asciiTheme="minorHAnsi" w:hAnsiTheme="minorHAnsi" w:cstheme="minorHAnsi"/>
                <w:sz w:val="21"/>
                <w:szCs w:val="21"/>
              </w:rPr>
              <w:t>su tiekėjais</w:t>
            </w:r>
          </w:p>
        </w:tc>
        <w:tc>
          <w:tcPr>
            <w:tcW w:w="3685" w:type="dxa"/>
          </w:tcPr>
          <w:p w14:paraId="39EDE3C3" w14:textId="7E781435" w:rsidR="0062117C" w:rsidRPr="0062117C" w:rsidRDefault="0062117C" w:rsidP="003C138F">
            <w:pPr>
              <w:ind w:firstLine="34"/>
              <w:rPr>
                <w:rFonts w:asciiTheme="minorHAnsi" w:hAnsiTheme="minorHAnsi" w:cstheme="minorHAnsi"/>
                <w:sz w:val="21"/>
                <w:szCs w:val="21"/>
              </w:rPr>
            </w:pPr>
            <w:r w:rsidRPr="0062117C">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sidRPr="0062117C">
              <w:rPr>
                <w:rFonts w:asciiTheme="minorHAnsi" w:hAnsiTheme="minorHAnsi" w:cstheme="minorHAnsi"/>
                <w:b/>
                <w:bCs/>
                <w:sz w:val="21"/>
                <w:szCs w:val="21"/>
              </w:rPr>
              <w:t>2 dienoms</w:t>
            </w:r>
            <w:r w:rsidRPr="0062117C">
              <w:rPr>
                <w:rFonts w:asciiTheme="minorHAnsi" w:hAnsiTheme="minorHAnsi" w:cstheme="minorHAnsi"/>
                <w:sz w:val="21"/>
                <w:szCs w:val="21"/>
              </w:rPr>
              <w:t xml:space="preserve"> iki pasiūlymų pateikimo termino pabaigos</w:t>
            </w:r>
          </w:p>
        </w:tc>
        <w:tc>
          <w:tcPr>
            <w:tcW w:w="3424" w:type="dxa"/>
          </w:tcPr>
          <w:p w14:paraId="76477752" w14:textId="77777777" w:rsidR="0062117C" w:rsidRPr="004F1A11" w:rsidRDefault="0062117C" w:rsidP="003C138F">
            <w:pPr>
              <w:ind w:firstLine="34"/>
              <w:rPr>
                <w:rFonts w:cstheme="minorHAnsi"/>
              </w:rPr>
            </w:pPr>
          </w:p>
        </w:tc>
      </w:tr>
      <w:bookmarkEnd w:id="10"/>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0FF5" w14:textId="77777777" w:rsidR="008B7FDE" w:rsidRDefault="008B7FDE" w:rsidP="00D05666">
      <w:r>
        <w:separator/>
      </w:r>
    </w:p>
  </w:endnote>
  <w:endnote w:type="continuationSeparator" w:id="0">
    <w:p w14:paraId="1E5D8FAE" w14:textId="77777777" w:rsidR="008B7FDE" w:rsidRDefault="008B7FDE" w:rsidP="00D05666">
      <w:r>
        <w:continuationSeparator/>
      </w:r>
    </w:p>
  </w:endnote>
  <w:endnote w:type="continuationNotice" w:id="1">
    <w:p w14:paraId="551C616F" w14:textId="77777777" w:rsidR="008B7FDE" w:rsidRDefault="008B7F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DB3E" w14:textId="77777777" w:rsidR="008B7FDE" w:rsidRDefault="008B7FDE" w:rsidP="00D05666">
      <w:r>
        <w:separator/>
      </w:r>
    </w:p>
  </w:footnote>
  <w:footnote w:type="continuationSeparator" w:id="0">
    <w:p w14:paraId="698DC02E" w14:textId="77777777" w:rsidR="008B7FDE" w:rsidRDefault="008B7FDE" w:rsidP="00D05666">
      <w:r>
        <w:continuationSeparator/>
      </w:r>
    </w:p>
  </w:footnote>
  <w:footnote w:type="continuationNotice" w:id="1">
    <w:p w14:paraId="27347F08" w14:textId="77777777" w:rsidR="008B7FDE" w:rsidRDefault="008B7F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786"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3826918"/>
    <w:multiLevelType w:val="hybridMultilevel"/>
    <w:tmpl w:val="1F30E502"/>
    <w:lvl w:ilvl="0" w:tplc="AACE434C">
      <w:start w:val="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8674492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875"/>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19C"/>
    <w:rsid w:val="000503E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A3D"/>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610"/>
    <w:rsid w:val="00116B9B"/>
    <w:rsid w:val="0011798C"/>
    <w:rsid w:val="001179F3"/>
    <w:rsid w:val="00117D8E"/>
    <w:rsid w:val="00120487"/>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376"/>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1E80"/>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1C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11D"/>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167"/>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2A8E"/>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2FB2"/>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B09"/>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30F"/>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5CFF"/>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3AA"/>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507"/>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6976"/>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5A02"/>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2B4"/>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2E3"/>
    <w:rsid w:val="0061486B"/>
    <w:rsid w:val="00614A7B"/>
    <w:rsid w:val="0061536C"/>
    <w:rsid w:val="006158E4"/>
    <w:rsid w:val="006158FB"/>
    <w:rsid w:val="00615C08"/>
    <w:rsid w:val="0061733E"/>
    <w:rsid w:val="0061741C"/>
    <w:rsid w:val="006178D9"/>
    <w:rsid w:val="006178F4"/>
    <w:rsid w:val="00620562"/>
    <w:rsid w:val="006207BC"/>
    <w:rsid w:val="0062117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2FDD"/>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4C80"/>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2EC9"/>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1B9"/>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283"/>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2D0F"/>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716"/>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B7FDE"/>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DF7"/>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5D22"/>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C87"/>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2161"/>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E72E7"/>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1E"/>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B8C"/>
    <w:rsid w:val="00BC2E44"/>
    <w:rsid w:val="00BC3440"/>
    <w:rsid w:val="00BC3C85"/>
    <w:rsid w:val="00BC3DF9"/>
    <w:rsid w:val="00BC3EEA"/>
    <w:rsid w:val="00BC403A"/>
    <w:rsid w:val="00BC4A1F"/>
    <w:rsid w:val="00BC678B"/>
    <w:rsid w:val="00BC7052"/>
    <w:rsid w:val="00BC74E7"/>
    <w:rsid w:val="00BC759E"/>
    <w:rsid w:val="00BC7964"/>
    <w:rsid w:val="00BD00CF"/>
    <w:rsid w:val="00BD2871"/>
    <w:rsid w:val="00BD290E"/>
    <w:rsid w:val="00BD2B99"/>
    <w:rsid w:val="00BD2E81"/>
    <w:rsid w:val="00BD2EF5"/>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29F"/>
    <w:rsid w:val="00BE7C72"/>
    <w:rsid w:val="00BE7D6A"/>
    <w:rsid w:val="00BF17A5"/>
    <w:rsid w:val="00BF1959"/>
    <w:rsid w:val="00BF22F5"/>
    <w:rsid w:val="00BF3638"/>
    <w:rsid w:val="00BF3B47"/>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2911"/>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217"/>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0"/>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39CC"/>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1A7"/>
    <w:rsid w:val="00D434C3"/>
    <w:rsid w:val="00D434F9"/>
    <w:rsid w:val="00D441A2"/>
    <w:rsid w:val="00D44212"/>
    <w:rsid w:val="00D44511"/>
    <w:rsid w:val="00D4469A"/>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6EC"/>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7B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167"/>
    <w:rsid w:val="00F5388C"/>
    <w:rsid w:val="00F5411E"/>
    <w:rsid w:val="00F54219"/>
    <w:rsid w:val="00F54F61"/>
    <w:rsid w:val="00F55531"/>
    <w:rsid w:val="00F560B4"/>
    <w:rsid w:val="00F56281"/>
    <w:rsid w:val="00F56579"/>
    <w:rsid w:val="00F56594"/>
    <w:rsid w:val="00F56E7D"/>
    <w:rsid w:val="00F57113"/>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63E7F"/>
    <w:rsid w:val="00065D1D"/>
    <w:rsid w:val="000855FF"/>
    <w:rsid w:val="000D704B"/>
    <w:rsid w:val="000E3D5E"/>
    <w:rsid w:val="000E4058"/>
    <w:rsid w:val="000E62D1"/>
    <w:rsid w:val="001001C2"/>
    <w:rsid w:val="0010389D"/>
    <w:rsid w:val="00103D72"/>
    <w:rsid w:val="00112FD0"/>
    <w:rsid w:val="00116610"/>
    <w:rsid w:val="001251FC"/>
    <w:rsid w:val="00127A9E"/>
    <w:rsid w:val="00133EA1"/>
    <w:rsid w:val="00135AE9"/>
    <w:rsid w:val="00144DDC"/>
    <w:rsid w:val="00146FE9"/>
    <w:rsid w:val="0015572D"/>
    <w:rsid w:val="00176589"/>
    <w:rsid w:val="001A0790"/>
    <w:rsid w:val="001A6EE0"/>
    <w:rsid w:val="001C127C"/>
    <w:rsid w:val="001C1A47"/>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42FB2"/>
    <w:rsid w:val="003661A6"/>
    <w:rsid w:val="00367E27"/>
    <w:rsid w:val="003A7DFD"/>
    <w:rsid w:val="003B4975"/>
    <w:rsid w:val="003B7C26"/>
    <w:rsid w:val="003D49C3"/>
    <w:rsid w:val="003D6906"/>
    <w:rsid w:val="004161F4"/>
    <w:rsid w:val="00430113"/>
    <w:rsid w:val="004459FB"/>
    <w:rsid w:val="0045226E"/>
    <w:rsid w:val="00456D06"/>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A4E4A"/>
    <w:rsid w:val="005B2F69"/>
    <w:rsid w:val="005B6A93"/>
    <w:rsid w:val="005F3D17"/>
    <w:rsid w:val="00652F79"/>
    <w:rsid w:val="00653E56"/>
    <w:rsid w:val="00657B40"/>
    <w:rsid w:val="00666C24"/>
    <w:rsid w:val="00672C99"/>
    <w:rsid w:val="006748DB"/>
    <w:rsid w:val="00685665"/>
    <w:rsid w:val="006D2FDD"/>
    <w:rsid w:val="006D77F5"/>
    <w:rsid w:val="006E25C7"/>
    <w:rsid w:val="006E3CE5"/>
    <w:rsid w:val="006F6495"/>
    <w:rsid w:val="006F7350"/>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E26"/>
    <w:rsid w:val="007E542D"/>
    <w:rsid w:val="007F25D7"/>
    <w:rsid w:val="007F3E34"/>
    <w:rsid w:val="00810A25"/>
    <w:rsid w:val="00846722"/>
    <w:rsid w:val="00850A89"/>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86DF7"/>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5C87"/>
    <w:rsid w:val="00AB670D"/>
    <w:rsid w:val="00AC07D5"/>
    <w:rsid w:val="00AC519F"/>
    <w:rsid w:val="00AD09B5"/>
    <w:rsid w:val="00AD2161"/>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D563D"/>
    <w:rsid w:val="00C06436"/>
    <w:rsid w:val="00C121D3"/>
    <w:rsid w:val="00C12416"/>
    <w:rsid w:val="00C13521"/>
    <w:rsid w:val="00C24D1B"/>
    <w:rsid w:val="00C3238D"/>
    <w:rsid w:val="00C34385"/>
    <w:rsid w:val="00C43F93"/>
    <w:rsid w:val="00C47FA0"/>
    <w:rsid w:val="00C64F5A"/>
    <w:rsid w:val="00CA3FB8"/>
    <w:rsid w:val="00CC0E95"/>
    <w:rsid w:val="00CC609A"/>
    <w:rsid w:val="00CC67A3"/>
    <w:rsid w:val="00CD27B6"/>
    <w:rsid w:val="00CD547B"/>
    <w:rsid w:val="00CF271C"/>
    <w:rsid w:val="00CF4CEB"/>
    <w:rsid w:val="00D1288B"/>
    <w:rsid w:val="00D414AD"/>
    <w:rsid w:val="00D4481D"/>
    <w:rsid w:val="00D4515B"/>
    <w:rsid w:val="00D662D5"/>
    <w:rsid w:val="00DA327C"/>
    <w:rsid w:val="00DA6940"/>
    <w:rsid w:val="00DB1ED3"/>
    <w:rsid w:val="00DE1313"/>
    <w:rsid w:val="00DE23D8"/>
    <w:rsid w:val="00E45479"/>
    <w:rsid w:val="00E464CE"/>
    <w:rsid w:val="00E706A7"/>
    <w:rsid w:val="00EA58EC"/>
    <w:rsid w:val="00EA6199"/>
    <w:rsid w:val="00EC562C"/>
    <w:rsid w:val="00ED21DE"/>
    <w:rsid w:val="00ED48E0"/>
    <w:rsid w:val="00EF6792"/>
    <w:rsid w:val="00F01B2F"/>
    <w:rsid w:val="00F42C3D"/>
    <w:rsid w:val="00F43D05"/>
    <w:rsid w:val="00F67254"/>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Pages>
  <Words>15589</Words>
  <Characters>8886</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47</cp:revision>
  <cp:lastPrinted>2025-04-15T12:07:00Z</cp:lastPrinted>
  <dcterms:created xsi:type="dcterms:W3CDTF">2025-09-08T10:21:00Z</dcterms:created>
  <dcterms:modified xsi:type="dcterms:W3CDTF">2025-09-29T07:26:00Z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