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FE36" w14:textId="504C227E" w:rsidR="002F3479" w:rsidRPr="003C249A" w:rsidRDefault="003C249A" w:rsidP="003C249A">
      <w:pPr>
        <w:pStyle w:val="Stilius5"/>
        <w:spacing w:after="0"/>
        <w:jc w:val="right"/>
        <w:outlineLvl w:val="0"/>
        <w:rPr>
          <w:b w:val="0"/>
          <w:bCs/>
          <w:sz w:val="24"/>
          <w:szCs w:val="24"/>
        </w:rPr>
      </w:pPr>
      <w:r>
        <w:rPr>
          <w:b w:val="0"/>
          <w:bCs/>
          <w:sz w:val="24"/>
          <w:szCs w:val="24"/>
        </w:rPr>
        <w:t xml:space="preserve">                                                                                                                    </w:t>
      </w:r>
      <w:r w:rsidR="00277BC1" w:rsidRPr="005E01E0">
        <w:rPr>
          <w:b w:val="0"/>
          <w:bCs/>
          <w:sz w:val="24"/>
          <w:szCs w:val="24"/>
        </w:rPr>
        <w:t xml:space="preserve">Pirkimo sąlygų </w:t>
      </w:r>
      <w:r w:rsidR="00FB5F35">
        <w:rPr>
          <w:b w:val="0"/>
          <w:bCs/>
          <w:sz w:val="24"/>
          <w:szCs w:val="24"/>
        </w:rPr>
        <w:t xml:space="preserve">6 </w:t>
      </w:r>
      <w:r w:rsidR="00277BC1" w:rsidRPr="005E01E0">
        <w:rPr>
          <w:b w:val="0"/>
          <w:bCs/>
          <w:sz w:val="24"/>
          <w:szCs w:val="24"/>
        </w:rPr>
        <w:t>priedas</w:t>
      </w:r>
      <w:r w:rsidR="00F54162">
        <w:rPr>
          <w:sz w:val="24"/>
          <w:szCs w:val="24"/>
          <w:lang w:val="en-US"/>
        </w:rPr>
        <w:tab/>
      </w:r>
      <w:r w:rsidR="00F54162">
        <w:rPr>
          <w:sz w:val="24"/>
          <w:szCs w:val="24"/>
          <w:lang w:val="en-US"/>
        </w:rPr>
        <w:tab/>
      </w:r>
      <w:r w:rsidR="00F54162">
        <w:rPr>
          <w:sz w:val="24"/>
          <w:szCs w:val="24"/>
          <w:lang w:val="en-US"/>
        </w:rPr>
        <w:tab/>
      </w:r>
      <w:r w:rsidR="00F54162">
        <w:rPr>
          <w:sz w:val="24"/>
          <w:szCs w:val="24"/>
          <w:lang w:val="en-US"/>
        </w:rPr>
        <w:tab/>
      </w:r>
      <w:r w:rsidR="00F54162">
        <w:rPr>
          <w:sz w:val="24"/>
          <w:szCs w:val="24"/>
          <w:lang w:val="en-US"/>
        </w:rPr>
        <w:tab/>
      </w:r>
      <w:r w:rsidR="00F54162">
        <w:rPr>
          <w:sz w:val="24"/>
          <w:szCs w:val="24"/>
          <w:lang w:val="en-US"/>
        </w:rPr>
        <w:tab/>
      </w:r>
      <w:r w:rsidR="00F54162">
        <w:rPr>
          <w:sz w:val="24"/>
          <w:szCs w:val="24"/>
          <w:lang w:val="en-US"/>
        </w:rPr>
        <w:tab/>
      </w:r>
      <w:r w:rsidR="00F54162">
        <w:rPr>
          <w:sz w:val="24"/>
          <w:szCs w:val="24"/>
          <w:lang w:val="en-US"/>
        </w:rPr>
        <w:tab/>
      </w:r>
      <w:r w:rsidR="00F54162">
        <w:rPr>
          <w:sz w:val="24"/>
          <w:szCs w:val="24"/>
          <w:lang w:val="en-US"/>
        </w:rPr>
        <w:tab/>
        <w:t>PROJEKTAS</w:t>
      </w:r>
    </w:p>
    <w:p w14:paraId="16E67AD3" w14:textId="77777777" w:rsidR="002F3479" w:rsidRPr="002F3479" w:rsidRDefault="002F3479" w:rsidP="002F3479">
      <w:pPr>
        <w:widowControl/>
        <w:suppressAutoHyphens w:val="0"/>
        <w:rPr>
          <w:rFonts w:ascii="Calibri" w:eastAsia="Calibri" w:hAnsi="Calibri" w:cs="Calibri"/>
          <w:sz w:val="22"/>
          <w:szCs w:val="22"/>
          <w:lang w:eastAsia="en-US"/>
          <w14:ligatures w14:val="standardContextual"/>
        </w:rPr>
      </w:pPr>
    </w:p>
    <w:p w14:paraId="36BD85C5" w14:textId="5FB66DC0" w:rsidR="005C4AF2" w:rsidRPr="003C249A" w:rsidRDefault="002F3479" w:rsidP="003C249A">
      <w:pPr>
        <w:widowControl/>
        <w:suppressAutoHyphens w:val="0"/>
        <w:rPr>
          <w:rFonts w:ascii="Calibri" w:eastAsia="Calibri" w:hAnsi="Calibri" w:cs="Calibri"/>
          <w:sz w:val="22"/>
          <w:szCs w:val="22"/>
          <w:lang w:eastAsia="en-US"/>
          <w14:ligatures w14:val="standardContextual"/>
        </w:rPr>
      </w:pPr>
      <w:r w:rsidRPr="002F3479">
        <w:rPr>
          <w:rFonts w:ascii="Calibri" w:eastAsia="Calibri" w:hAnsi="Calibri" w:cs="Calibri"/>
          <w:noProof/>
          <w:sz w:val="22"/>
          <w:szCs w:val="22"/>
          <w:lang w:eastAsia="en-US"/>
        </w:rPr>
        <w:drawing>
          <wp:inline distT="0" distB="0" distL="0" distR="0" wp14:anchorId="39D1FB78" wp14:editId="47A8F3F3">
            <wp:extent cx="3095625" cy="647700"/>
            <wp:effectExtent l="0" t="0" r="9525"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r w:rsidR="005C4AF2">
        <w:rPr>
          <w:bCs/>
          <w:szCs w:val="24"/>
        </w:rPr>
        <w:tab/>
      </w:r>
      <w:r w:rsidR="005C4AF2">
        <w:rPr>
          <w:bCs/>
          <w:szCs w:val="24"/>
        </w:rPr>
        <w:tab/>
      </w:r>
      <w:r w:rsidR="005C4AF2">
        <w:rPr>
          <w:bCs/>
          <w:szCs w:val="24"/>
        </w:rPr>
        <w:tab/>
      </w:r>
    </w:p>
    <w:p w14:paraId="0F9AD46A" w14:textId="77777777" w:rsidR="00BD7ED9" w:rsidRDefault="00BD7ED9" w:rsidP="003C249A">
      <w:pPr>
        <w:spacing w:after="120"/>
        <w:ind w:left="567"/>
        <w:contextualSpacing/>
        <w:jc w:val="center"/>
        <w:rPr>
          <w:rFonts w:cstheme="minorHAnsi"/>
          <w:i/>
          <w:iCs/>
        </w:rPr>
      </w:pPr>
    </w:p>
    <w:p w14:paraId="1ED9B466" w14:textId="26185C54" w:rsidR="00083EBB" w:rsidRDefault="00083EBB" w:rsidP="003C249A">
      <w:pPr>
        <w:spacing w:after="120"/>
        <w:ind w:left="567"/>
        <w:contextualSpacing/>
        <w:jc w:val="center"/>
        <w:rPr>
          <w:rFonts w:asciiTheme="minorHAnsi" w:hAnsiTheme="minorHAnsi" w:cstheme="minorHAnsi"/>
          <w:i/>
          <w:iCs/>
          <w:sz w:val="21"/>
          <w:szCs w:val="21"/>
        </w:rPr>
      </w:pPr>
      <w:r>
        <w:rPr>
          <w:rFonts w:cstheme="minorHAnsi"/>
          <w:i/>
          <w:iCs/>
        </w:rPr>
        <w:t>(</w:t>
      </w:r>
      <w:r>
        <w:rPr>
          <w:rFonts w:cstheme="minorHAnsi"/>
          <w:i/>
          <w:iCs/>
          <w:sz w:val="21"/>
          <w:szCs w:val="21"/>
        </w:rPr>
        <w:t>P</w:t>
      </w:r>
      <w:r>
        <w:rPr>
          <w:rFonts w:asciiTheme="minorHAnsi" w:hAnsiTheme="minorHAnsi" w:cstheme="minorHAnsi"/>
          <w:i/>
          <w:iCs/>
          <w:sz w:val="21"/>
          <w:szCs w:val="21"/>
        </w:rPr>
        <w:t>rojekt</w:t>
      </w:r>
      <w:r>
        <w:rPr>
          <w:rFonts w:cstheme="minorHAnsi"/>
          <w:i/>
          <w:iCs/>
          <w:sz w:val="21"/>
          <w:szCs w:val="21"/>
        </w:rPr>
        <w:t>o</w:t>
      </w:r>
      <w:r>
        <w:rPr>
          <w:rFonts w:asciiTheme="minorHAnsi" w:hAnsiTheme="minorHAnsi" w:cstheme="minorHAnsi"/>
          <w:i/>
          <w:iCs/>
          <w:sz w:val="21"/>
          <w:szCs w:val="21"/>
        </w:rPr>
        <w:t xml:space="preserve"> „Kėdainių kalbų mokyklos pritaikymas vykdyti neformaliojo švietimo programą „Išmaniųjų akademija“ Nr. 22-308-P-0002 sutart</w:t>
      </w:r>
      <w:r>
        <w:rPr>
          <w:rFonts w:cstheme="minorHAnsi"/>
          <w:i/>
          <w:iCs/>
          <w:sz w:val="21"/>
          <w:szCs w:val="21"/>
        </w:rPr>
        <w:t>is</w:t>
      </w:r>
      <w:r>
        <w:rPr>
          <w:rFonts w:asciiTheme="minorHAnsi" w:hAnsiTheme="minorHAnsi" w:cstheme="minorHAnsi"/>
          <w:i/>
          <w:iCs/>
          <w:sz w:val="21"/>
          <w:szCs w:val="21"/>
        </w:rPr>
        <w:t xml:space="preserve"> Nr. NVP-420</w:t>
      </w:r>
      <w:r>
        <w:rPr>
          <w:rFonts w:cstheme="minorHAnsi"/>
          <w:i/>
          <w:iCs/>
        </w:rPr>
        <w:t>)</w:t>
      </w:r>
      <w:r>
        <w:rPr>
          <w:rFonts w:asciiTheme="minorHAnsi" w:hAnsiTheme="minorHAnsi" w:cstheme="minorHAnsi"/>
          <w:i/>
          <w:iCs/>
          <w:sz w:val="21"/>
          <w:szCs w:val="21"/>
        </w:rPr>
        <w:t xml:space="preserve">  </w:t>
      </w:r>
    </w:p>
    <w:p w14:paraId="161F6686" w14:textId="77777777" w:rsidR="003C249A" w:rsidRPr="003C249A" w:rsidRDefault="003C249A" w:rsidP="003C249A">
      <w:pPr>
        <w:spacing w:after="120"/>
        <w:ind w:left="567"/>
        <w:contextualSpacing/>
        <w:jc w:val="center"/>
        <w:rPr>
          <w:rFonts w:asciiTheme="minorHAnsi" w:hAnsiTheme="minorHAnsi" w:cstheme="minorHAnsi"/>
          <w:i/>
          <w:iCs/>
          <w:sz w:val="21"/>
          <w:szCs w:val="21"/>
        </w:rPr>
      </w:pPr>
    </w:p>
    <w:p w14:paraId="07B89C2F" w14:textId="77777777" w:rsidR="00FB5F35" w:rsidRPr="00FB5F35" w:rsidRDefault="00FB5F35" w:rsidP="00FB5F35">
      <w:pPr>
        <w:widowControl/>
        <w:tabs>
          <w:tab w:val="left" w:pos="6521"/>
        </w:tabs>
        <w:suppressAutoHyphens w:val="0"/>
        <w:spacing w:line="276" w:lineRule="auto"/>
        <w:jc w:val="center"/>
        <w:rPr>
          <w:rFonts w:eastAsia="Times New Roman" w:cs="Times New Roman"/>
          <w:b/>
          <w:bCs/>
          <w:caps/>
          <w:szCs w:val="24"/>
        </w:rPr>
      </w:pPr>
      <w:bookmarkStart w:id="0" w:name="_Hlk69733908"/>
      <w:r w:rsidRPr="00FB5F35">
        <w:rPr>
          <w:rFonts w:eastAsia="Times New Roman" w:cs="Times New Roman"/>
          <w:b/>
          <w:bCs/>
          <w:caps/>
          <w:szCs w:val="24"/>
        </w:rPr>
        <w:t>Kėdainių kalbų mokyklos paprastojo remonto darbai, įrengiant pasaulio kultūrų virtuvę</w:t>
      </w:r>
    </w:p>
    <w:p w14:paraId="59CB0760" w14:textId="35473492" w:rsidR="005C4AF2" w:rsidRPr="001E0651" w:rsidRDefault="001E0651" w:rsidP="00A71AE7">
      <w:pPr>
        <w:widowControl/>
        <w:tabs>
          <w:tab w:val="left" w:pos="6521"/>
        </w:tabs>
        <w:suppressAutoHyphens w:val="0"/>
        <w:spacing w:line="276" w:lineRule="auto"/>
        <w:jc w:val="center"/>
        <w:rPr>
          <w:b/>
          <w:bCs/>
          <w:szCs w:val="24"/>
        </w:rPr>
      </w:pPr>
      <w:r w:rsidRPr="001E0651">
        <w:rPr>
          <w:b/>
          <w:bCs/>
          <w:szCs w:val="24"/>
        </w:rPr>
        <w:t>SUTARTIS</w:t>
      </w:r>
    </w:p>
    <w:bookmarkEnd w:id="0"/>
    <w:p w14:paraId="5CE6E250" w14:textId="76F4BF94" w:rsidR="005C4AF2" w:rsidRPr="00D51561" w:rsidRDefault="005C4AF2" w:rsidP="005C4AF2">
      <w:pPr>
        <w:jc w:val="center"/>
        <w:rPr>
          <w:rFonts w:cs="Times New Roman"/>
          <w:szCs w:val="24"/>
        </w:rPr>
      </w:pPr>
      <w:r w:rsidRPr="00D51561">
        <w:rPr>
          <w:rFonts w:cs="Times New Roman"/>
          <w:szCs w:val="24"/>
        </w:rPr>
        <w:t>2025 m. .....</w:t>
      </w:r>
      <w:r w:rsidR="003E28CD">
        <w:rPr>
          <w:rFonts w:cs="Times New Roman"/>
          <w:szCs w:val="24"/>
        </w:rPr>
        <w:t>.......................</w:t>
      </w:r>
      <w:r w:rsidRPr="00D51561">
        <w:rPr>
          <w:rFonts w:cs="Times New Roman"/>
          <w:szCs w:val="24"/>
        </w:rPr>
        <w:t xml:space="preserve">....... d. Nr. </w:t>
      </w:r>
    </w:p>
    <w:p w14:paraId="2084FB3E" w14:textId="77777777" w:rsidR="005C4AF2" w:rsidRPr="00D51561" w:rsidRDefault="005C4AF2" w:rsidP="005C4AF2">
      <w:pPr>
        <w:jc w:val="center"/>
        <w:rPr>
          <w:rFonts w:cs="Times New Roman"/>
          <w:szCs w:val="24"/>
        </w:rPr>
      </w:pPr>
      <w:r w:rsidRPr="00D51561">
        <w:rPr>
          <w:rFonts w:cs="Times New Roman"/>
          <w:szCs w:val="24"/>
        </w:rPr>
        <w:t>Kėdainiai</w:t>
      </w:r>
    </w:p>
    <w:p w14:paraId="28A74DBF" w14:textId="77777777" w:rsidR="005C4AF2" w:rsidRPr="00D51561" w:rsidRDefault="005C4AF2" w:rsidP="005C4AF2">
      <w:pPr>
        <w:rPr>
          <w:rFonts w:cs="Times New Roman"/>
          <w:szCs w:val="24"/>
        </w:rPr>
      </w:pPr>
    </w:p>
    <w:p w14:paraId="355E5228" w14:textId="2B9E16C2" w:rsidR="005C4AF2" w:rsidRPr="00D51561" w:rsidRDefault="005C4AF2" w:rsidP="005C4AF2">
      <w:pPr>
        <w:tabs>
          <w:tab w:val="left" w:pos="5245"/>
        </w:tabs>
        <w:ind w:firstLine="709"/>
        <w:jc w:val="both"/>
        <w:rPr>
          <w:rFonts w:cs="Times New Roman"/>
          <w:szCs w:val="24"/>
        </w:rPr>
      </w:pPr>
      <w:r w:rsidRPr="00D51561">
        <w:rPr>
          <w:rFonts w:cs="Times New Roman"/>
          <w:szCs w:val="24"/>
          <w:lang w:eastAsia="en-US"/>
        </w:rPr>
        <w:t xml:space="preserve">Kėdainių rajono savivaldybės administracija (įmonės kodas 188768545), atstovaujama administracijos direktoriaus  </w:t>
      </w:r>
      <w:r w:rsidR="001E0651">
        <w:rPr>
          <w:rFonts w:cs="Times New Roman"/>
          <w:szCs w:val="24"/>
          <w:lang w:eastAsia="en-US"/>
        </w:rPr>
        <w:t>_____________</w:t>
      </w:r>
      <w:r w:rsidRPr="00D51561">
        <w:rPr>
          <w:rFonts w:cs="Times New Roman"/>
          <w:szCs w:val="24"/>
          <w:lang w:eastAsia="en-US"/>
        </w:rPr>
        <w:t xml:space="preserve"> (toliau vadinama </w:t>
      </w:r>
      <w:r w:rsidRPr="00D51561">
        <w:rPr>
          <w:rFonts w:cs="Times New Roman"/>
          <w:b/>
          <w:bCs/>
          <w:szCs w:val="24"/>
          <w:lang w:eastAsia="en-US"/>
        </w:rPr>
        <w:t>„Užsakovu“</w:t>
      </w:r>
      <w:r w:rsidRPr="00D51561">
        <w:rPr>
          <w:rFonts w:cs="Times New Roman"/>
          <w:szCs w:val="24"/>
          <w:lang w:eastAsia="en-US"/>
        </w:rPr>
        <w:t xml:space="preserve">), veikiančio pagal tarnybinę padėtį ir </w:t>
      </w:r>
      <w:r w:rsidR="001E0651">
        <w:rPr>
          <w:szCs w:val="24"/>
        </w:rPr>
        <w:t>____________________</w:t>
      </w:r>
      <w:r w:rsidRPr="00D51561">
        <w:rPr>
          <w:rFonts w:cs="Times New Roman"/>
          <w:szCs w:val="24"/>
        </w:rPr>
        <w:t xml:space="preserve"> </w:t>
      </w:r>
      <w:r w:rsidRPr="00D51561">
        <w:rPr>
          <w:rFonts w:cs="Times New Roman"/>
          <w:szCs w:val="24"/>
          <w:lang w:eastAsia="en-US"/>
        </w:rPr>
        <w:t xml:space="preserve">(toliau vadinama </w:t>
      </w:r>
      <w:r w:rsidRPr="00D51561">
        <w:rPr>
          <w:rFonts w:cs="Times New Roman"/>
          <w:b/>
          <w:bCs/>
          <w:szCs w:val="24"/>
          <w:lang w:eastAsia="en-US"/>
        </w:rPr>
        <w:t>„Rangovu“</w:t>
      </w:r>
      <w:r w:rsidRPr="00D51561">
        <w:rPr>
          <w:rFonts w:cs="Times New Roman"/>
          <w:szCs w:val="24"/>
          <w:lang w:eastAsia="en-US"/>
        </w:rPr>
        <w:t xml:space="preserve">), veikiančio įmonės įstatų pagrindu, toliau kartu vadinami </w:t>
      </w:r>
      <w:r w:rsidRPr="00D51561">
        <w:rPr>
          <w:rFonts w:cs="Times New Roman"/>
          <w:b/>
          <w:szCs w:val="24"/>
          <w:lang w:eastAsia="en-US"/>
        </w:rPr>
        <w:t>„Šalimis“</w:t>
      </w:r>
      <w:r w:rsidRPr="00D51561">
        <w:rPr>
          <w:rFonts w:cs="Times New Roman"/>
          <w:szCs w:val="24"/>
          <w:lang w:eastAsia="en-US"/>
        </w:rPr>
        <w:t xml:space="preserve">, o kiekvienas atskirai – </w:t>
      </w:r>
      <w:r w:rsidRPr="00D51561">
        <w:rPr>
          <w:rFonts w:cs="Times New Roman"/>
          <w:b/>
          <w:szCs w:val="24"/>
          <w:lang w:eastAsia="en-US"/>
        </w:rPr>
        <w:t>„Šalimi“</w:t>
      </w:r>
      <w:r w:rsidRPr="00D51561">
        <w:rPr>
          <w:rFonts w:cs="Times New Roman"/>
          <w:szCs w:val="24"/>
          <w:lang w:eastAsia="en-US"/>
        </w:rPr>
        <w:t xml:space="preserve">, sudarė šią rangos darbų sutartį, toliau vadinama </w:t>
      </w:r>
      <w:r w:rsidRPr="00D51561">
        <w:rPr>
          <w:rFonts w:cs="Times New Roman"/>
          <w:b/>
          <w:bCs/>
          <w:szCs w:val="24"/>
          <w:lang w:eastAsia="en-US"/>
        </w:rPr>
        <w:t>„Sutartimi</w:t>
      </w:r>
      <w:r w:rsidRPr="00D51561">
        <w:rPr>
          <w:rFonts w:cs="Times New Roman"/>
          <w:szCs w:val="24"/>
          <w:lang w:eastAsia="en-US"/>
        </w:rPr>
        <w:t>“:</w:t>
      </w:r>
    </w:p>
    <w:p w14:paraId="7E82A417" w14:textId="77777777" w:rsidR="005C4AF2" w:rsidRPr="00D51561" w:rsidRDefault="005C4AF2" w:rsidP="005C4AF2">
      <w:pPr>
        <w:ind w:firstLine="567"/>
        <w:jc w:val="both"/>
        <w:rPr>
          <w:rFonts w:cs="Times New Roman"/>
          <w:bCs/>
          <w:color w:val="0070C0"/>
          <w:szCs w:val="24"/>
        </w:rPr>
      </w:pPr>
    </w:p>
    <w:p w14:paraId="74DE0535" w14:textId="02165AAC" w:rsidR="005C4AF2" w:rsidRPr="00D51561" w:rsidRDefault="005C4AF2" w:rsidP="00682F46">
      <w:pPr>
        <w:jc w:val="center"/>
        <w:rPr>
          <w:rFonts w:cs="Times New Roman"/>
          <w:b/>
          <w:szCs w:val="24"/>
        </w:rPr>
      </w:pPr>
      <w:r w:rsidRPr="00D51561">
        <w:rPr>
          <w:rFonts w:cs="Times New Roman"/>
          <w:b/>
          <w:bCs/>
          <w:szCs w:val="24"/>
        </w:rPr>
        <w:t>I SKYRIUS</w:t>
      </w:r>
    </w:p>
    <w:p w14:paraId="047AB007" w14:textId="77777777" w:rsidR="005C4AF2" w:rsidRPr="00D51561" w:rsidRDefault="005C4AF2" w:rsidP="005C4AF2">
      <w:pPr>
        <w:pStyle w:val="SSutSkyrius"/>
        <w:numPr>
          <w:ilvl w:val="0"/>
          <w:numId w:val="1"/>
        </w:numPr>
        <w:spacing w:before="0" w:after="0"/>
        <w:jc w:val="center"/>
        <w:rPr>
          <w:rFonts w:eastAsia="Times New Roman"/>
          <w:caps/>
          <w:color w:val="auto"/>
          <w:sz w:val="24"/>
        </w:rPr>
      </w:pPr>
      <w:r w:rsidRPr="00D51561">
        <w:rPr>
          <w:color w:val="auto"/>
          <w:sz w:val="24"/>
        </w:rPr>
        <w:t xml:space="preserve">SUTARTIES </w:t>
      </w:r>
      <w:r w:rsidRPr="00D51561">
        <w:rPr>
          <w:rFonts w:eastAsia="Times New Roman"/>
          <w:caps/>
          <w:color w:val="auto"/>
          <w:sz w:val="24"/>
        </w:rPr>
        <w:t>objektas</w:t>
      </w:r>
    </w:p>
    <w:p w14:paraId="71BFB410" w14:textId="77777777" w:rsidR="005C4AF2" w:rsidRPr="00D51561" w:rsidRDefault="005C4AF2" w:rsidP="005C4AF2">
      <w:pPr>
        <w:ind w:left="283"/>
        <w:jc w:val="both"/>
        <w:rPr>
          <w:rFonts w:cs="Times New Roman"/>
          <w:szCs w:val="24"/>
        </w:rPr>
      </w:pPr>
    </w:p>
    <w:p w14:paraId="59DEC7E5" w14:textId="672ECC76" w:rsidR="005C4AF2" w:rsidRPr="00651E68" w:rsidRDefault="005C4AF2" w:rsidP="00651E68">
      <w:pPr>
        <w:tabs>
          <w:tab w:val="left" w:pos="851"/>
        </w:tabs>
        <w:ind w:firstLine="709"/>
        <w:jc w:val="both"/>
        <w:rPr>
          <w:szCs w:val="24"/>
        </w:rPr>
      </w:pPr>
      <w:bookmarkStart w:id="1" w:name="_Hlk209430342"/>
      <w:r w:rsidRPr="00D51561">
        <w:rPr>
          <w:rFonts w:cs="Times New Roman"/>
          <w:szCs w:val="24"/>
        </w:rPr>
        <w:t>1.1</w:t>
      </w:r>
      <w:r w:rsidR="004D3D5D">
        <w:rPr>
          <w:rFonts w:cs="Times New Roman"/>
          <w:szCs w:val="24"/>
        </w:rPr>
        <w:t>.</w:t>
      </w:r>
      <w:r w:rsidRPr="00D51561">
        <w:rPr>
          <w:szCs w:val="24"/>
        </w:rPr>
        <w:t xml:space="preserve"> </w:t>
      </w:r>
      <w:r w:rsidR="005F7E3E" w:rsidRPr="00F94610">
        <w:rPr>
          <w:szCs w:val="24"/>
        </w:rPr>
        <w:t xml:space="preserve">Šia Sutartimi Rangovas įsipareigoja Sutartyje nustatyta tvarka ir sąlygomis, vadovaudamasis </w:t>
      </w:r>
      <w:r w:rsidR="005D3ABF" w:rsidRPr="005D3ABF">
        <w:rPr>
          <w:rFonts w:eastAsia="Calibri"/>
          <w:szCs w:val="24"/>
        </w:rPr>
        <w:t xml:space="preserve">projektais „Kėdainių kalbų mokyklos „Pasaulio kultūrų virtuvės“ patalpų, Pirmūnų g. 13A Kėdainiuose, paprastojo remonto </w:t>
      </w:r>
      <w:r w:rsidR="008063FE">
        <w:rPr>
          <w:rFonts w:eastAsia="Calibri"/>
          <w:szCs w:val="24"/>
        </w:rPr>
        <w:t>projektas</w:t>
      </w:r>
      <w:r w:rsidR="00A64DA8">
        <w:rPr>
          <w:rFonts w:eastAsia="Calibri"/>
          <w:szCs w:val="24"/>
        </w:rPr>
        <w:t>“</w:t>
      </w:r>
      <w:r w:rsidR="005D3ABF" w:rsidRPr="005D3ABF">
        <w:rPr>
          <w:rFonts w:eastAsia="Calibri"/>
          <w:szCs w:val="24"/>
        </w:rPr>
        <w:t xml:space="preserve">, „Kėdainių kalbų mokyklos „Pasaulio kultūrų virtuvės“ lauko įėjimo laiptelių ir pastogės atnaujinimo, Pirmūnų g. 13A Kėdainiuose, paprastojo remonto projektas" </w:t>
      </w:r>
      <w:r w:rsidR="005D3ABF">
        <w:t xml:space="preserve">(toliau – </w:t>
      </w:r>
      <w:r w:rsidR="00BF402E">
        <w:t>P</w:t>
      </w:r>
      <w:r w:rsidR="005D3ABF">
        <w:t xml:space="preserve">rojektas) </w:t>
      </w:r>
      <w:r w:rsidR="005D3ABF" w:rsidRPr="00F94610">
        <w:rPr>
          <w:szCs w:val="24"/>
        </w:rPr>
        <w:t xml:space="preserve">(Sutarties </w:t>
      </w:r>
      <w:r w:rsidR="005D3ABF">
        <w:rPr>
          <w:szCs w:val="24"/>
        </w:rPr>
        <w:t>1</w:t>
      </w:r>
      <w:r w:rsidR="005D3ABF" w:rsidRPr="00F94610">
        <w:rPr>
          <w:szCs w:val="24"/>
        </w:rPr>
        <w:t xml:space="preserve"> priedas)</w:t>
      </w:r>
      <w:r w:rsidR="00D54150">
        <w:rPr>
          <w:szCs w:val="24"/>
        </w:rPr>
        <w:t>,</w:t>
      </w:r>
      <w:r w:rsidR="005D3ABF" w:rsidRPr="005D3ABF">
        <w:rPr>
          <w:rFonts w:eastAsia="Calibri"/>
          <w:szCs w:val="24"/>
        </w:rPr>
        <w:t xml:space="preserve"> </w:t>
      </w:r>
      <w:r w:rsidR="006E7DCE">
        <w:rPr>
          <w:rFonts w:eastAsia="Calibri"/>
          <w:szCs w:val="24"/>
        </w:rPr>
        <w:t>T</w:t>
      </w:r>
      <w:r w:rsidR="005D3ABF" w:rsidRPr="005D3ABF">
        <w:rPr>
          <w:rFonts w:eastAsia="Calibri"/>
          <w:szCs w:val="24"/>
        </w:rPr>
        <w:t xml:space="preserve">echnine specifikacija </w:t>
      </w:r>
      <w:r w:rsidR="005D3ABF" w:rsidRPr="00F94610">
        <w:rPr>
          <w:rFonts w:eastAsia="Calibri"/>
          <w:szCs w:val="24"/>
        </w:rPr>
        <w:t xml:space="preserve">(Sutarties </w:t>
      </w:r>
      <w:r w:rsidR="005D3ABF">
        <w:rPr>
          <w:rFonts w:eastAsia="Calibri"/>
          <w:szCs w:val="24"/>
        </w:rPr>
        <w:t>2</w:t>
      </w:r>
      <w:r w:rsidR="005D3ABF" w:rsidRPr="00F94610">
        <w:rPr>
          <w:rFonts w:eastAsia="Calibri"/>
          <w:szCs w:val="24"/>
        </w:rPr>
        <w:t xml:space="preserve"> priedas)</w:t>
      </w:r>
      <w:r w:rsidR="00D54150">
        <w:rPr>
          <w:rFonts w:eastAsia="Calibri"/>
          <w:szCs w:val="24"/>
        </w:rPr>
        <w:t xml:space="preserve"> </w:t>
      </w:r>
      <w:r w:rsidR="00D54150" w:rsidRPr="006E7DCE">
        <w:rPr>
          <w:rFonts w:eastAsia="Calibri"/>
          <w:szCs w:val="24"/>
        </w:rPr>
        <w:t>ir</w:t>
      </w:r>
      <w:r w:rsidR="005D3ABF" w:rsidRPr="006E7DCE">
        <w:rPr>
          <w:rFonts w:eastAsia="Calibri"/>
          <w:szCs w:val="24"/>
        </w:rPr>
        <w:t xml:space="preserve"> Veiklos sąrašu</w:t>
      </w:r>
      <w:r w:rsidR="005D3ABF" w:rsidRPr="00F94610">
        <w:rPr>
          <w:rFonts w:eastAsia="Calibri"/>
          <w:szCs w:val="24"/>
        </w:rPr>
        <w:t xml:space="preserve"> </w:t>
      </w:r>
      <w:bookmarkStart w:id="2" w:name="_Hlk208908068"/>
      <w:r w:rsidR="005D3ABF" w:rsidRPr="00F94610">
        <w:rPr>
          <w:rFonts w:eastAsia="Calibri"/>
          <w:szCs w:val="24"/>
        </w:rPr>
        <w:t xml:space="preserve">(Sutarties </w:t>
      </w:r>
      <w:r w:rsidR="005D3ABF">
        <w:rPr>
          <w:rFonts w:eastAsia="Calibri"/>
          <w:szCs w:val="24"/>
        </w:rPr>
        <w:t>3</w:t>
      </w:r>
      <w:r w:rsidR="005D3ABF" w:rsidRPr="00F94610">
        <w:rPr>
          <w:rFonts w:eastAsia="Calibri"/>
          <w:szCs w:val="24"/>
        </w:rPr>
        <w:t xml:space="preserve"> priedas)</w:t>
      </w:r>
      <w:bookmarkEnd w:id="2"/>
      <w:r w:rsidR="00A64DA8">
        <w:rPr>
          <w:rFonts w:eastAsia="Calibri"/>
          <w:szCs w:val="24"/>
        </w:rPr>
        <w:t>,</w:t>
      </w:r>
      <w:r w:rsidR="005D3ABF">
        <w:rPr>
          <w:rFonts w:eastAsia="Calibri"/>
          <w:szCs w:val="24"/>
        </w:rPr>
        <w:t xml:space="preserve"> </w:t>
      </w:r>
      <w:r w:rsidR="00A64DA8" w:rsidRPr="00F94610">
        <w:rPr>
          <w:rFonts w:eastAsia="Calibri"/>
          <w:szCs w:val="24"/>
        </w:rPr>
        <w:t>kurie yra šios Sutarties neatskiriamos dalys</w:t>
      </w:r>
      <w:bookmarkStart w:id="3" w:name="_Hlk174952225"/>
      <w:r w:rsidR="00A64DA8">
        <w:rPr>
          <w:rFonts w:eastAsia="Calibri"/>
          <w:szCs w:val="24"/>
        </w:rPr>
        <w:t xml:space="preserve">, </w:t>
      </w:r>
      <w:bookmarkEnd w:id="3"/>
      <w:r w:rsidR="005D3ABF">
        <w:rPr>
          <w:rFonts w:eastAsia="Calibri"/>
          <w:szCs w:val="24"/>
        </w:rPr>
        <w:t>atlikti</w:t>
      </w:r>
      <w:r w:rsidR="005D3ABF" w:rsidRPr="005D3ABF">
        <w:rPr>
          <w:rFonts w:eastAsia="Calibri"/>
          <w:szCs w:val="24"/>
        </w:rPr>
        <w:t xml:space="preserve"> dali</w:t>
      </w:r>
      <w:r w:rsidR="005D3ABF">
        <w:rPr>
          <w:rFonts w:eastAsia="Calibri"/>
          <w:szCs w:val="24"/>
        </w:rPr>
        <w:t>e</w:t>
      </w:r>
      <w:r w:rsidR="005D3ABF" w:rsidRPr="005D3ABF">
        <w:rPr>
          <w:rFonts w:eastAsia="Calibri"/>
          <w:szCs w:val="24"/>
        </w:rPr>
        <w:t>s pastato patalpų, išorės laipt</w:t>
      </w:r>
      <w:r w:rsidR="005D3ABF">
        <w:rPr>
          <w:rFonts w:eastAsia="Calibri"/>
          <w:szCs w:val="24"/>
        </w:rPr>
        <w:t>ų</w:t>
      </w:r>
      <w:r w:rsidR="005D3ABF" w:rsidRPr="005D3ABF">
        <w:rPr>
          <w:rFonts w:eastAsia="Calibri"/>
          <w:szCs w:val="24"/>
        </w:rPr>
        <w:t xml:space="preserve"> ir </w:t>
      </w:r>
      <w:r w:rsidR="00184B62">
        <w:rPr>
          <w:rFonts w:eastAsia="Calibri"/>
          <w:szCs w:val="24"/>
        </w:rPr>
        <w:t xml:space="preserve">pastogės </w:t>
      </w:r>
      <w:r w:rsidR="005D3ABF">
        <w:rPr>
          <w:rFonts w:eastAsia="Calibri"/>
          <w:szCs w:val="24"/>
        </w:rPr>
        <w:t>remonto darbus</w:t>
      </w:r>
      <w:r w:rsidR="005F7E3E" w:rsidRPr="00F94610">
        <w:rPr>
          <w:szCs w:val="24"/>
        </w:rPr>
        <w:t xml:space="preserve"> </w:t>
      </w:r>
      <w:r w:rsidR="005F7E3E" w:rsidRPr="00F94610">
        <w:rPr>
          <w:bCs/>
          <w:kern w:val="2"/>
          <w:szCs w:val="24"/>
        </w:rPr>
        <w:t>(</w:t>
      </w:r>
      <w:r w:rsidR="005F7E3E" w:rsidRPr="00F94610">
        <w:rPr>
          <w:szCs w:val="24"/>
        </w:rPr>
        <w:t>toliau vadinama „</w:t>
      </w:r>
      <w:r w:rsidR="005F7E3E" w:rsidRPr="00F94610">
        <w:rPr>
          <w:bCs/>
          <w:kern w:val="2"/>
          <w:szCs w:val="24"/>
        </w:rPr>
        <w:t>Darbais</w:t>
      </w:r>
      <w:r w:rsidR="005F7E3E" w:rsidRPr="003A1151">
        <w:rPr>
          <w:bCs/>
          <w:kern w:val="2"/>
          <w:szCs w:val="24"/>
        </w:rPr>
        <w:t xml:space="preserve">“), </w:t>
      </w:r>
      <w:r w:rsidR="005F7E3E" w:rsidRPr="00F94610">
        <w:rPr>
          <w:szCs w:val="24"/>
        </w:rPr>
        <w:t>naudoti elektroninį statybos darbų žurnalą Sutarties 6.2.</w:t>
      </w:r>
      <w:r w:rsidR="005F7E3E">
        <w:rPr>
          <w:szCs w:val="24"/>
        </w:rPr>
        <w:t>22</w:t>
      </w:r>
      <w:r w:rsidR="005F7E3E" w:rsidRPr="00F94610">
        <w:rPr>
          <w:szCs w:val="24"/>
        </w:rPr>
        <w:t xml:space="preserve"> punkte nustatyta tvarka</w:t>
      </w:r>
      <w:r w:rsidR="005F7E3E" w:rsidRPr="003A1151">
        <w:rPr>
          <w:color w:val="000000" w:themeColor="text1"/>
          <w:szCs w:val="24"/>
        </w:rPr>
        <w:t xml:space="preserve">, </w:t>
      </w:r>
      <w:r w:rsidR="005F7E3E" w:rsidRPr="003A1151">
        <w:rPr>
          <w:szCs w:val="24"/>
        </w:rPr>
        <w:t xml:space="preserve">perduoti darbų rezultatą Užsakovui, o Užsakovas įsipareigoja sudaryti Rangovui būtinas sąlygas darbams </w:t>
      </w:r>
      <w:r w:rsidR="005F7E3E" w:rsidRPr="003A1151">
        <w:rPr>
          <w:color w:val="000000" w:themeColor="text1"/>
          <w:szCs w:val="24"/>
        </w:rPr>
        <w:t>atlikti, Sutartyje numatyta tvarka priimti darbų rezultatą ir apmokėti už darbus.</w:t>
      </w:r>
      <w:bookmarkEnd w:id="1"/>
    </w:p>
    <w:p w14:paraId="564847D5" w14:textId="77777777" w:rsidR="008063FE" w:rsidRDefault="008063FE" w:rsidP="0003286C">
      <w:pPr>
        <w:pStyle w:val="SSutSkyrius"/>
        <w:spacing w:before="0" w:after="0"/>
        <w:jc w:val="center"/>
        <w:rPr>
          <w:bCs/>
          <w:color w:val="auto"/>
          <w:sz w:val="24"/>
        </w:rPr>
      </w:pPr>
    </w:p>
    <w:p w14:paraId="73B8863E" w14:textId="175295C4" w:rsidR="0003286C" w:rsidRDefault="0003286C" w:rsidP="0003286C">
      <w:pPr>
        <w:pStyle w:val="SSutSkyrius"/>
        <w:spacing w:before="0" w:after="0"/>
        <w:jc w:val="center"/>
        <w:rPr>
          <w:color w:val="auto"/>
          <w:sz w:val="24"/>
        </w:rPr>
      </w:pPr>
      <w:r>
        <w:rPr>
          <w:bCs/>
          <w:color w:val="auto"/>
          <w:sz w:val="24"/>
        </w:rPr>
        <w:t>II SKYRIUS</w:t>
      </w:r>
    </w:p>
    <w:p w14:paraId="0902FBBA" w14:textId="77777777" w:rsidR="0003286C" w:rsidRDefault="0003286C" w:rsidP="0003286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527FC425" w14:textId="77777777" w:rsidR="0003286C" w:rsidRDefault="0003286C" w:rsidP="0003286C">
      <w:pPr>
        <w:ind w:firstLine="567"/>
        <w:jc w:val="both"/>
        <w:rPr>
          <w:rFonts w:cs="Times New Roman"/>
          <w:szCs w:val="24"/>
        </w:rPr>
      </w:pPr>
    </w:p>
    <w:p w14:paraId="0A94946A" w14:textId="465FA3BB" w:rsidR="0003286C" w:rsidRPr="00B70109" w:rsidRDefault="0003286C" w:rsidP="0003286C">
      <w:pPr>
        <w:tabs>
          <w:tab w:val="left" w:pos="567"/>
        </w:tabs>
        <w:jc w:val="both"/>
        <w:rPr>
          <w:rFonts w:cs="Times New Roman"/>
          <w:szCs w:val="24"/>
          <w:lang w:eastAsia="en-US" w:bidi="en-US"/>
        </w:rPr>
      </w:pPr>
      <w:r>
        <w:rPr>
          <w:rFonts w:cs="Times New Roman"/>
          <w:szCs w:val="24"/>
        </w:rPr>
        <w:tab/>
        <w:t xml:space="preserve">  2.1</w:t>
      </w:r>
      <w:r w:rsidR="004D3D5D">
        <w:rPr>
          <w:rFonts w:cs="Times New Roman"/>
          <w:szCs w:val="24"/>
        </w:rPr>
        <w:t>.</w:t>
      </w:r>
      <w:r>
        <w:rPr>
          <w:rFonts w:cs="Times New Roman"/>
          <w:szCs w:val="24"/>
        </w:rPr>
        <w:t xml:space="preserve">   </w:t>
      </w:r>
      <w:r w:rsidRPr="00B70109">
        <w:rPr>
          <w:rFonts w:cs="Times New Roman"/>
          <w:szCs w:val="24"/>
          <w:lang w:eastAsia="en-US" w:bidi="en-US"/>
        </w:rPr>
        <w:t xml:space="preserve">Sutarties kaina yra </w:t>
      </w:r>
      <w:r w:rsidR="00624060">
        <w:rPr>
          <w:rFonts w:eastAsia="SimSun"/>
          <w:b/>
          <w:bCs/>
          <w:kern w:val="3"/>
          <w:szCs w:val="24"/>
          <w:lang w:bidi="hi-IN"/>
        </w:rPr>
        <w:t>____________</w:t>
      </w:r>
      <w:r w:rsidR="003E28CD" w:rsidRPr="005B1C29">
        <w:rPr>
          <w:rFonts w:eastAsia="SimSun"/>
          <w:b/>
          <w:bCs/>
          <w:kern w:val="3"/>
          <w:szCs w:val="24"/>
          <w:lang w:bidi="hi-IN"/>
        </w:rPr>
        <w:t xml:space="preserve"> </w:t>
      </w:r>
      <w:r w:rsidRPr="005B1C29">
        <w:rPr>
          <w:rFonts w:cs="Times New Roman"/>
          <w:b/>
          <w:bCs/>
          <w:szCs w:val="24"/>
          <w:lang w:eastAsia="en-US" w:bidi="en-US"/>
        </w:rPr>
        <w:t xml:space="preserve"> Eur </w:t>
      </w:r>
      <w:r w:rsidRPr="005B1C29">
        <w:rPr>
          <w:rFonts w:cs="Times New Roman"/>
          <w:szCs w:val="24"/>
          <w:lang w:eastAsia="en-US" w:bidi="en-US"/>
        </w:rPr>
        <w:t>(</w:t>
      </w:r>
      <w:r w:rsidR="00624060">
        <w:rPr>
          <w:rFonts w:cs="Times New Roman"/>
          <w:szCs w:val="24"/>
          <w:lang w:eastAsia="en-US" w:bidi="en-US"/>
        </w:rPr>
        <w:t>_____________</w:t>
      </w:r>
      <w:r w:rsidRPr="005B1C29">
        <w:rPr>
          <w:rFonts w:cs="Times New Roman"/>
          <w:szCs w:val="24"/>
          <w:lang w:eastAsia="en-US" w:bidi="en-US"/>
        </w:rPr>
        <w:t>) su PVM.  Į šią s</w:t>
      </w:r>
      <w:r w:rsidRPr="00B70109">
        <w:rPr>
          <w:rFonts w:cs="Times New Roman"/>
          <w:szCs w:val="24"/>
          <w:lang w:eastAsia="en-US" w:bidi="en-US"/>
        </w:rPr>
        <w:t xml:space="preserve">umą įeina visi mokesčiai ir visos Rangovo išlaidos (sandėliavimo, transportavimo ir kitos) bei PVM, kuris sudaro </w:t>
      </w:r>
      <w:r w:rsidR="00624060">
        <w:rPr>
          <w:rFonts w:cs="Times New Roman"/>
          <w:szCs w:val="24"/>
          <w:lang w:eastAsia="en-US" w:bidi="en-US"/>
        </w:rPr>
        <w:t>_____________</w:t>
      </w:r>
      <w:r w:rsidRPr="00B70109">
        <w:rPr>
          <w:rFonts w:cs="Times New Roman"/>
          <w:szCs w:val="24"/>
          <w:lang w:eastAsia="en-US" w:bidi="en-US"/>
        </w:rPr>
        <w:t xml:space="preserve"> Eur (</w:t>
      </w:r>
      <w:r w:rsidR="00624060">
        <w:rPr>
          <w:rFonts w:cs="Times New Roman"/>
          <w:szCs w:val="24"/>
          <w:lang w:eastAsia="en-US" w:bidi="en-US"/>
        </w:rPr>
        <w:t>________________</w:t>
      </w:r>
      <w:r w:rsidRPr="00B70109">
        <w:rPr>
          <w:rFonts w:cs="Times New Roman"/>
          <w:szCs w:val="24"/>
          <w:lang w:eastAsia="en-US" w:bidi="en-US"/>
        </w:rPr>
        <w:t xml:space="preserve">). Sutarties kaina be PVM </w:t>
      </w:r>
      <w:r w:rsidR="00624060">
        <w:rPr>
          <w:rFonts w:cs="Times New Roman"/>
          <w:szCs w:val="24"/>
          <w:lang w:eastAsia="en-US" w:bidi="en-US"/>
        </w:rPr>
        <w:t>__________</w:t>
      </w:r>
      <w:r w:rsidRPr="00B70109">
        <w:rPr>
          <w:rFonts w:cs="Times New Roman"/>
          <w:szCs w:val="24"/>
          <w:lang w:eastAsia="en-US" w:bidi="en-US"/>
        </w:rPr>
        <w:t xml:space="preserve"> Eur.</w:t>
      </w:r>
    </w:p>
    <w:p w14:paraId="12DDA12E" w14:textId="77777777" w:rsidR="00682F46" w:rsidRDefault="0003286C" w:rsidP="0003286C">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4" w:name="_ftnref2"/>
      <w:r>
        <w:t xml:space="preserve"> peržiūros sąlygas. </w:t>
      </w:r>
      <w:bookmarkEnd w:id="4"/>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25E6D682" w14:textId="720F36F8" w:rsidR="0003286C" w:rsidRDefault="0003286C" w:rsidP="00577197">
      <w:pPr>
        <w:tabs>
          <w:tab w:val="left" w:pos="567"/>
        </w:tabs>
        <w:ind w:firstLine="709"/>
        <w:jc w:val="both"/>
        <w:rPr>
          <w:rFonts w:eastAsia="Calibri" w:cs="Times New Roman"/>
          <w:szCs w:val="24"/>
        </w:rPr>
      </w:pPr>
      <w:r>
        <w:rPr>
          <w:rFonts w:eastAsia="Calibri" w:cs="Times New Roman"/>
          <w:szCs w:val="24"/>
        </w:rPr>
        <w:lastRenderedPageBreak/>
        <w:t>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44CC287A" w14:textId="297B82BF" w:rsidR="003C249A" w:rsidRDefault="003C249A" w:rsidP="003C249A">
      <w:pPr>
        <w:tabs>
          <w:tab w:val="left" w:pos="567"/>
        </w:tabs>
        <w:ind w:firstLine="709"/>
        <w:jc w:val="both"/>
        <w:rPr>
          <w:rFonts w:eastAsia="Calibri" w:cs="Times New Roman"/>
          <w:szCs w:val="24"/>
        </w:rPr>
      </w:pPr>
      <w:r w:rsidRPr="003C249A">
        <w:rPr>
          <w:rFonts w:eastAsia="Calibri" w:cs="Times New Roman"/>
          <w:szCs w:val="24"/>
        </w:rPr>
        <w:t>2.4. Sutarties vykdymas finansuojamas Europos Sąjungos projekto „Kėdainių kalbų mokyklos pritaikymas vykdyti neformaliojo švietimo programą „Išmaniųjų akademija“ (Nr. 22-308-P-0002 sutartį Nr. NVP-420) ir Kėdainių rajono savivaldybės biudžetų lėšomis.</w:t>
      </w:r>
    </w:p>
    <w:p w14:paraId="793DF71E" w14:textId="77777777" w:rsidR="000E2C08" w:rsidRDefault="000E2C08" w:rsidP="00577197">
      <w:pPr>
        <w:tabs>
          <w:tab w:val="left" w:pos="567"/>
        </w:tabs>
        <w:ind w:firstLine="709"/>
        <w:jc w:val="both"/>
        <w:rPr>
          <w:color w:val="000000" w:themeColor="text1"/>
          <w:szCs w:val="24"/>
        </w:rPr>
      </w:pPr>
    </w:p>
    <w:p w14:paraId="23C009DA" w14:textId="77777777" w:rsidR="0003286C" w:rsidRDefault="0003286C" w:rsidP="0003286C">
      <w:pPr>
        <w:pStyle w:val="SSutSkyrius"/>
        <w:spacing w:before="0" w:after="0"/>
        <w:jc w:val="center"/>
        <w:rPr>
          <w:color w:val="auto"/>
          <w:sz w:val="24"/>
        </w:rPr>
      </w:pPr>
      <w:r>
        <w:rPr>
          <w:bCs/>
          <w:color w:val="auto"/>
          <w:sz w:val="24"/>
        </w:rPr>
        <w:t>III SKYRIUS</w:t>
      </w:r>
    </w:p>
    <w:p w14:paraId="1946B4C2" w14:textId="77777777" w:rsidR="0003286C" w:rsidRDefault="0003286C" w:rsidP="0003286C">
      <w:pPr>
        <w:numPr>
          <w:ilvl w:val="12"/>
          <w:numId w:val="0"/>
        </w:numPr>
        <w:jc w:val="center"/>
        <w:rPr>
          <w:rFonts w:cs="Times New Roman"/>
          <w:b/>
          <w:caps/>
          <w:szCs w:val="24"/>
        </w:rPr>
      </w:pPr>
      <w:r>
        <w:rPr>
          <w:rFonts w:cs="Times New Roman"/>
          <w:b/>
          <w:caps/>
          <w:szCs w:val="24"/>
        </w:rPr>
        <w:t>Darbų atlikimo terminai ir sutarties galiojimas</w:t>
      </w:r>
    </w:p>
    <w:p w14:paraId="489131AB" w14:textId="77777777" w:rsidR="0003286C" w:rsidRDefault="0003286C" w:rsidP="0003286C">
      <w:pPr>
        <w:numPr>
          <w:ilvl w:val="12"/>
          <w:numId w:val="0"/>
        </w:numPr>
        <w:ind w:firstLine="567"/>
        <w:jc w:val="center"/>
        <w:rPr>
          <w:rFonts w:cs="Times New Roman"/>
          <w:szCs w:val="24"/>
        </w:rPr>
      </w:pPr>
    </w:p>
    <w:p w14:paraId="2AB58DBC" w14:textId="43C346D4" w:rsidR="00682F46" w:rsidRDefault="0003286C" w:rsidP="00682F46">
      <w:pPr>
        <w:widowControl/>
        <w:ind w:firstLine="709"/>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w:t>
      </w:r>
      <w:r w:rsidR="00DD0FBC">
        <w:rPr>
          <w:rFonts w:cs="Times New Roman"/>
          <w:szCs w:val="24"/>
        </w:rPr>
        <w:t xml:space="preserve">per </w:t>
      </w:r>
      <w:r w:rsidR="00427AD0">
        <w:rPr>
          <w:rFonts w:cs="Times New Roman"/>
          <w:szCs w:val="24"/>
        </w:rPr>
        <w:t>2</w:t>
      </w:r>
      <w:r w:rsidR="00DD0FBC">
        <w:rPr>
          <w:rFonts w:cs="Times New Roman"/>
          <w:szCs w:val="24"/>
        </w:rPr>
        <w:t xml:space="preserve"> m</w:t>
      </w:r>
      <w:r w:rsidR="00E42A1D">
        <w:rPr>
          <w:rFonts w:cs="Times New Roman"/>
          <w:szCs w:val="24"/>
        </w:rPr>
        <w:t>ėnesius</w:t>
      </w:r>
      <w:r>
        <w:rPr>
          <w:rFonts w:cs="Times New Roman"/>
          <w:szCs w:val="24"/>
        </w:rPr>
        <w:t xml:space="preserve">. Pirkimo sutartis įsigalioja ją pasirašius abiem Šalims </w:t>
      </w:r>
      <w:r w:rsidR="00577197" w:rsidRPr="00577197">
        <w:rPr>
          <w:rFonts w:cs="Times New Roman"/>
          <w:szCs w:val="24"/>
        </w:rPr>
        <w:t>ir</w:t>
      </w:r>
      <w:r w:rsidRPr="00577197">
        <w:rPr>
          <w:rFonts w:eastAsia="Times New Roman" w:cs="Times New Roman"/>
          <w:szCs w:val="24"/>
        </w:rPr>
        <w:t xml:space="preserve"> </w:t>
      </w:r>
      <w:r w:rsidRPr="00577197">
        <w:rPr>
          <w:rFonts w:cs="Times New Roman"/>
          <w:szCs w:val="24"/>
        </w:rPr>
        <w:t>galioja iki visiško pirkimo sutarties Šalių sutartinių įsipareigojimų įvykdymo.</w:t>
      </w:r>
    </w:p>
    <w:p w14:paraId="3C71B41C" w14:textId="71B86FA2" w:rsidR="00682F46" w:rsidRDefault="0003286C" w:rsidP="00682F46">
      <w:pPr>
        <w:widowControl/>
        <w:ind w:firstLine="709"/>
        <w:jc w:val="both"/>
        <w:rPr>
          <w:rFonts w:cs="Times New Roman"/>
          <w:szCs w:val="24"/>
        </w:rPr>
      </w:pPr>
      <w:r>
        <w:rPr>
          <w:rFonts w:cs="Times New Roman"/>
          <w:szCs w:val="24"/>
        </w:rPr>
        <w:t xml:space="preserve">3.2. </w:t>
      </w:r>
      <w:r>
        <w:rPr>
          <w:kern w:val="2"/>
          <w:szCs w:val="24"/>
          <w14:ligatures w14:val="standardContextual"/>
        </w:rPr>
        <w:t xml:space="preserve">Rangovas Darbus vykdo pagal grafiką, </w:t>
      </w:r>
      <w:r w:rsidRPr="00E468F4">
        <w:rPr>
          <w:kern w:val="2"/>
          <w:szCs w:val="24"/>
          <w14:ligatures w14:val="standardContextual"/>
        </w:rPr>
        <w:t>nurodytą Veikl</w:t>
      </w:r>
      <w:r w:rsidR="00E468F4" w:rsidRPr="00E468F4">
        <w:rPr>
          <w:kern w:val="2"/>
          <w:szCs w:val="24"/>
          <w14:ligatures w14:val="standardContextual"/>
        </w:rPr>
        <w:t>os</w:t>
      </w:r>
      <w:r w:rsidRPr="00E468F4">
        <w:rPr>
          <w:kern w:val="2"/>
          <w:szCs w:val="24"/>
          <w14:ligatures w14:val="standardContextual"/>
        </w:rPr>
        <w:t xml:space="preserve"> sąraš</w:t>
      </w:r>
      <w:r w:rsidR="00A64DA8" w:rsidRPr="00E468F4">
        <w:rPr>
          <w:kern w:val="2"/>
          <w:szCs w:val="24"/>
          <w14:ligatures w14:val="standardContextual"/>
        </w:rPr>
        <w:t>e</w:t>
      </w:r>
      <w:r w:rsidRPr="00E468F4">
        <w:rPr>
          <w:kern w:val="2"/>
          <w:szCs w:val="24"/>
          <w14:ligatures w14:val="standardContextual"/>
        </w:rPr>
        <w:t>.</w:t>
      </w:r>
      <w:r w:rsidRPr="00D027A1">
        <w:rPr>
          <w:kern w:val="2"/>
          <w:szCs w:val="24"/>
          <w14:ligatures w14:val="standardContextual"/>
        </w:rPr>
        <w:t xml:space="preserve"> Darbų</w:t>
      </w:r>
      <w:r>
        <w:rPr>
          <w:kern w:val="2"/>
          <w:szCs w:val="24"/>
          <w14:ligatures w14:val="standardContextual"/>
        </w:rPr>
        <w:t xml:space="preserve"> vykdymo metu neprieštaraujant Užsakovui grafikas gali būti koreguojamas keičiant Darbų vykdymo seką, bet nekeičiant Darbų atlikimo termino.</w:t>
      </w:r>
    </w:p>
    <w:p w14:paraId="4068C582" w14:textId="77777777" w:rsidR="00682F46" w:rsidRDefault="0003286C" w:rsidP="00682F46">
      <w:pPr>
        <w:widowControl/>
        <w:ind w:firstLine="709"/>
        <w:jc w:val="both"/>
        <w:rPr>
          <w:rFonts w:cs="Times New Roman"/>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09EF61FC" w14:textId="0E6DDE34" w:rsidR="0003286C" w:rsidRPr="00682F46" w:rsidRDefault="0003286C" w:rsidP="00682F46">
      <w:pPr>
        <w:widowControl/>
        <w:ind w:firstLine="709"/>
        <w:jc w:val="both"/>
        <w:rPr>
          <w:rFonts w:cs="Times New Roman"/>
          <w:szCs w:val="24"/>
        </w:rPr>
      </w:pPr>
      <w:r w:rsidRPr="0018509C">
        <w:t>3.</w:t>
      </w:r>
      <w:r>
        <w:t>4</w:t>
      </w:r>
      <w:r w:rsidRPr="0018509C">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2E029DA" w14:textId="77777777" w:rsidR="00682F46" w:rsidRDefault="0003286C" w:rsidP="00682F46">
      <w:pPr>
        <w:pStyle w:val="Stilius3"/>
        <w:spacing w:before="0"/>
        <w:ind w:firstLine="714"/>
        <w:rPr>
          <w:lang w:val="lt-LT"/>
        </w:rPr>
      </w:pPr>
      <w:r w:rsidRPr="0018509C">
        <w:rPr>
          <w:lang w:val="lt-LT"/>
        </w:rPr>
        <w:t xml:space="preserve">Aplinkybės, dėl kurių gali būti stabdomi Darbai, yra: </w:t>
      </w:r>
    </w:p>
    <w:p w14:paraId="5CED4479" w14:textId="77777777" w:rsidR="00682F46" w:rsidRDefault="00682F46" w:rsidP="00682F46">
      <w:pPr>
        <w:pStyle w:val="Stilius3"/>
        <w:spacing w:before="0"/>
        <w:ind w:firstLine="714"/>
        <w:rPr>
          <w:lang w:val="fi-FI"/>
        </w:rPr>
      </w:pPr>
      <w:r w:rsidRPr="00682F46">
        <w:rPr>
          <w:lang w:val="fi-FI"/>
        </w:rPr>
        <w:t>1.</w:t>
      </w:r>
      <w:r>
        <w:rPr>
          <w:lang w:val="fi-FI"/>
        </w:rPr>
        <w:t xml:space="preserve"> </w:t>
      </w:r>
      <w:r w:rsidR="0003286C" w:rsidRPr="00682F46">
        <w:rPr>
          <w:lang w:val="fi-FI"/>
        </w:rPr>
        <w:t>atsiradusios projektavimo paslaugos, be kurių negalima užbaigti Sutarties;</w:t>
      </w:r>
    </w:p>
    <w:p w14:paraId="739CE3C8" w14:textId="77777777" w:rsidR="00682F46" w:rsidRPr="00682F46" w:rsidRDefault="00682F46" w:rsidP="00682F46">
      <w:pPr>
        <w:pStyle w:val="Stilius3"/>
        <w:spacing w:before="0"/>
        <w:ind w:firstLine="714"/>
        <w:rPr>
          <w:lang w:val="fi-FI"/>
        </w:rPr>
      </w:pPr>
      <w:r>
        <w:rPr>
          <w:lang w:val="fi-FI"/>
        </w:rPr>
        <w:t xml:space="preserve">2. </w:t>
      </w:r>
      <w:r w:rsidR="0003286C" w:rsidRPr="00682F46">
        <w:rPr>
          <w:lang w:val="fi-FI"/>
        </w:rPr>
        <w:t>trečiųjų šalių įtaka;</w:t>
      </w:r>
    </w:p>
    <w:p w14:paraId="023BD560" w14:textId="77777777" w:rsidR="00682F46" w:rsidRPr="00682F46" w:rsidRDefault="00682F46" w:rsidP="00682F46">
      <w:pPr>
        <w:pStyle w:val="Stilius3"/>
        <w:spacing w:before="0"/>
        <w:ind w:firstLine="714"/>
        <w:rPr>
          <w:lang w:val="fi-FI"/>
        </w:rPr>
      </w:pPr>
      <w:r w:rsidRPr="00682F46">
        <w:rPr>
          <w:lang w:val="fi-FI"/>
        </w:rPr>
        <w:t xml:space="preserve">3. </w:t>
      </w:r>
      <w:r w:rsidR="0003286C" w:rsidRPr="00682F46">
        <w:rPr>
          <w:lang w:val="fi-FI"/>
        </w:rPr>
        <w:t>sustabdytas finansavimas arba trūksta finansavimo;</w:t>
      </w:r>
    </w:p>
    <w:p w14:paraId="5BBDA4B4" w14:textId="77777777" w:rsidR="00682F46" w:rsidRPr="00682F46" w:rsidRDefault="00682F46" w:rsidP="00682F46">
      <w:pPr>
        <w:pStyle w:val="Stilius3"/>
        <w:spacing w:before="0"/>
        <w:ind w:firstLine="714"/>
        <w:rPr>
          <w:lang w:val="fi-FI"/>
        </w:rPr>
      </w:pPr>
      <w:r>
        <w:rPr>
          <w:lang w:val="fi-FI"/>
        </w:rPr>
        <w:t xml:space="preserve">4. </w:t>
      </w:r>
      <w:r w:rsidR="0003286C" w:rsidRPr="00682F46">
        <w:rPr>
          <w:lang w:val="fi-FI"/>
        </w:rPr>
        <w:t>laiku neatlaisvinta Darbų vieta;</w:t>
      </w:r>
    </w:p>
    <w:p w14:paraId="0F54C2E9" w14:textId="77777777" w:rsidR="00682F46" w:rsidRDefault="00682F46" w:rsidP="00682F46">
      <w:pPr>
        <w:pStyle w:val="Stilius3"/>
        <w:spacing w:before="0"/>
        <w:ind w:firstLine="714"/>
        <w:rPr>
          <w:lang w:val="fi-FI"/>
        </w:rPr>
      </w:pPr>
      <w:r>
        <w:rPr>
          <w:lang w:val="fi-FI"/>
        </w:rPr>
        <w:t xml:space="preserve">5. </w:t>
      </w:r>
      <w:r w:rsidR="0003286C" w:rsidRPr="00682F46">
        <w:rPr>
          <w:lang w:val="fi-FI"/>
        </w:rPr>
        <w:t>būtinas papildomas laikas įvykdyti papildomų Darbų viešąjį pirkimą;</w:t>
      </w:r>
    </w:p>
    <w:p w14:paraId="7EA0CD2D" w14:textId="77777777" w:rsidR="00682F46" w:rsidRDefault="00682F46" w:rsidP="00682F46">
      <w:pPr>
        <w:pStyle w:val="Stilius3"/>
        <w:spacing w:before="0"/>
        <w:ind w:firstLine="714"/>
        <w:rPr>
          <w:lang w:val="fi-FI"/>
        </w:rPr>
      </w:pPr>
      <w:r>
        <w:rPr>
          <w:lang w:val="fi-FI"/>
        </w:rPr>
        <w:t xml:space="preserve">6. </w:t>
      </w:r>
      <w:r w:rsidR="0003286C" w:rsidRPr="00682F46">
        <w:rPr>
          <w:lang w:val="fi-FI"/>
        </w:rPr>
        <w:t xml:space="preserve">bet koks nenumatomas gamtos jėgų veikimas, kurio joks patyręs rangovas nebūtų galėjęs tikėtis; </w:t>
      </w:r>
    </w:p>
    <w:p w14:paraId="3E8782FC" w14:textId="77777777" w:rsidR="00682F46" w:rsidRDefault="00682F46" w:rsidP="00682F46">
      <w:pPr>
        <w:pStyle w:val="Stilius3"/>
        <w:spacing w:before="0"/>
        <w:ind w:firstLine="714"/>
        <w:rPr>
          <w:lang w:val="fi-FI"/>
        </w:rPr>
      </w:pPr>
      <w:r>
        <w:rPr>
          <w:lang w:val="fi-FI"/>
        </w:rPr>
        <w:t xml:space="preserve">7. </w:t>
      </w:r>
      <w:r w:rsidR="0003286C" w:rsidRPr="00682F46">
        <w:rPr>
          <w:lang w:val="fi-FI"/>
        </w:rPr>
        <w:t xml:space="preserve">fizinės kliūtys arba kitos nei klimatinės fizinės sąlygos, su kuriomis vykdant Darbus susidurta Statybvietėje, ir tų kliūčių ar sąlygų Rangovas nebūtų galėjęs pagrįstai numatyti; </w:t>
      </w:r>
    </w:p>
    <w:p w14:paraId="6D8A6551" w14:textId="77777777" w:rsidR="00682F46" w:rsidRDefault="00682F46" w:rsidP="00682F46">
      <w:pPr>
        <w:pStyle w:val="Stilius3"/>
        <w:spacing w:before="0"/>
        <w:ind w:firstLine="714"/>
        <w:rPr>
          <w:lang w:val="fi-FI"/>
        </w:rPr>
      </w:pPr>
      <w:r>
        <w:rPr>
          <w:lang w:val="fi-FI"/>
        </w:rPr>
        <w:t xml:space="preserve">8. </w:t>
      </w:r>
      <w:r w:rsidR="0003286C" w:rsidRPr="00682F46">
        <w:rPr>
          <w:lang w:val="fi-FI"/>
        </w:rPr>
        <w:t xml:space="preserve">bet koks uždelsimas ar sutrikimas dėl Pakeitimo; </w:t>
      </w:r>
    </w:p>
    <w:p w14:paraId="7E6A97D1" w14:textId="77777777" w:rsidR="00682F46" w:rsidRDefault="00682F46" w:rsidP="00682F46">
      <w:pPr>
        <w:pStyle w:val="Stilius3"/>
        <w:spacing w:before="0"/>
        <w:ind w:firstLine="714"/>
        <w:rPr>
          <w:lang w:val="lt-LT"/>
        </w:rPr>
      </w:pPr>
      <w:r>
        <w:rPr>
          <w:lang w:val="fi-FI"/>
        </w:rPr>
        <w:t xml:space="preserve">9. </w:t>
      </w:r>
      <w:r w:rsidR="0003286C" w:rsidRPr="00682F46">
        <w:rPr>
          <w:lang w:val="fi-FI"/>
        </w:rPr>
        <w:t xml:space="preserve">kitos aplinkybės, kurios nebuvo žinomos pirkimo vykdymo metu ir su kuriomis susidurtų bet kuris rangovas. </w:t>
      </w:r>
    </w:p>
    <w:p w14:paraId="0BC61CA5" w14:textId="77777777" w:rsidR="00682F46" w:rsidRDefault="0003286C" w:rsidP="00682F46">
      <w:pPr>
        <w:pStyle w:val="Stilius3"/>
        <w:spacing w:before="0"/>
        <w:ind w:firstLine="714"/>
        <w:rPr>
          <w:lang w:val="lt-LT"/>
        </w:rPr>
      </w:pPr>
      <w:r w:rsidRPr="00125D37">
        <w:rPr>
          <w:lang w:val="lt-LT"/>
        </w:rPr>
        <w:t xml:space="preserve">3.5.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3F4E6ECD" w14:textId="0DC64EB5" w:rsidR="0003286C" w:rsidRPr="00682F46" w:rsidRDefault="0003286C" w:rsidP="00682F46">
      <w:pPr>
        <w:pStyle w:val="Stilius3"/>
        <w:spacing w:before="0"/>
        <w:ind w:firstLine="714"/>
        <w:rPr>
          <w:lang w:val="lt-LT"/>
        </w:rPr>
      </w:pPr>
      <w:r w:rsidRPr="00682F46">
        <w:rPr>
          <w:rFonts w:eastAsia="Times New Roman"/>
          <w:lang w:val="fi-FI"/>
        </w:rPr>
        <w:t>3.6. Rangovas turi teisę užbaigti Darbus anksčiau sutarto termino.</w:t>
      </w:r>
    </w:p>
    <w:p w14:paraId="20D04650" w14:textId="77777777" w:rsidR="0003286C" w:rsidRDefault="0003286C" w:rsidP="0003286C">
      <w:pPr>
        <w:widowControl/>
        <w:ind w:firstLine="567"/>
        <w:jc w:val="both"/>
        <w:rPr>
          <w:rFonts w:eastAsia="Times New Roman" w:cs="Times New Roman"/>
          <w:szCs w:val="24"/>
        </w:rPr>
      </w:pPr>
    </w:p>
    <w:p w14:paraId="71262BCC" w14:textId="77777777" w:rsidR="0003286C" w:rsidRDefault="0003286C" w:rsidP="0003286C">
      <w:pPr>
        <w:pStyle w:val="SSutSkyrius"/>
        <w:spacing w:before="0" w:after="0"/>
        <w:jc w:val="center"/>
        <w:rPr>
          <w:color w:val="auto"/>
          <w:sz w:val="24"/>
        </w:rPr>
      </w:pPr>
      <w:r>
        <w:rPr>
          <w:bCs/>
          <w:color w:val="auto"/>
          <w:sz w:val="24"/>
        </w:rPr>
        <w:t>IV SKYRIUS</w:t>
      </w:r>
    </w:p>
    <w:p w14:paraId="606B2EEA" w14:textId="77777777" w:rsidR="0003286C" w:rsidRDefault="0003286C" w:rsidP="0003286C">
      <w:pPr>
        <w:jc w:val="center"/>
        <w:rPr>
          <w:rFonts w:cs="Times New Roman"/>
          <w:b/>
          <w:bCs/>
          <w:caps/>
          <w:szCs w:val="24"/>
        </w:rPr>
      </w:pPr>
      <w:r>
        <w:rPr>
          <w:rFonts w:cs="Times New Roman"/>
          <w:b/>
          <w:bCs/>
          <w:caps/>
          <w:szCs w:val="24"/>
        </w:rPr>
        <w:t>Atsiskaitymo ir mokėjimų tvarka</w:t>
      </w:r>
    </w:p>
    <w:p w14:paraId="0AF39FF4" w14:textId="77777777" w:rsidR="0003286C" w:rsidRDefault="0003286C" w:rsidP="0003286C">
      <w:pPr>
        <w:jc w:val="center"/>
        <w:rPr>
          <w:rFonts w:eastAsia="Calibri" w:cs="Times New Roman"/>
          <w:szCs w:val="24"/>
        </w:rPr>
      </w:pPr>
    </w:p>
    <w:p w14:paraId="48E23789" w14:textId="77777777" w:rsidR="00682F46" w:rsidRDefault="0003286C" w:rsidP="00682F46">
      <w:pPr>
        <w:tabs>
          <w:tab w:val="left" w:pos="567"/>
          <w:tab w:val="left" w:pos="1276"/>
        </w:tabs>
        <w:ind w:firstLine="709"/>
        <w:jc w:val="both"/>
        <w:rPr>
          <w:color w:val="000000" w:themeColor="text1"/>
          <w:szCs w:val="24"/>
        </w:rPr>
      </w:pPr>
      <w:r>
        <w:rPr>
          <w:rFonts w:eastAsia="Calibri" w:cs="Times New Roman"/>
          <w:szCs w:val="24"/>
        </w:rPr>
        <w:lastRenderedPageBreak/>
        <w:t xml:space="preserve">4.1. </w:t>
      </w:r>
      <w:r>
        <w:rPr>
          <w:color w:val="000000" w:themeColor="text1"/>
          <w:szCs w:val="24"/>
        </w:rPr>
        <w:t xml:space="preserve">Už atliktus ir priimtus Darbus atsiskaitoma per 30 kalendorinių dienų nuo sąskaitos faktūros pateikimo dienos. </w:t>
      </w:r>
    </w:p>
    <w:p w14:paraId="4367B658" w14:textId="77777777" w:rsidR="00682F46" w:rsidRDefault="0003286C" w:rsidP="00682F46">
      <w:pPr>
        <w:tabs>
          <w:tab w:val="left" w:pos="567"/>
          <w:tab w:val="left" w:pos="1276"/>
        </w:tabs>
        <w:ind w:firstLine="709"/>
        <w:jc w:val="both"/>
        <w:rPr>
          <w:color w:val="000000" w:themeColor="text1"/>
          <w:szCs w:val="24"/>
        </w:rPr>
      </w:pPr>
      <w:r>
        <w:rPr>
          <w:rFonts w:eastAsia="Calibri" w:cs="Times New Roman"/>
          <w:szCs w:val="24"/>
        </w:rPr>
        <w:t xml:space="preserve">4.2. </w:t>
      </w:r>
      <w:r>
        <w:rPr>
          <w:rFonts w:cs="Times New Roman"/>
          <w:bCs/>
          <w:szCs w:val="24"/>
        </w:rPr>
        <w:t xml:space="preserve">Atliktų Darbų aktus, pažymą (forma F-3) </w:t>
      </w:r>
      <w:r w:rsidRPr="00FD7790">
        <w:rPr>
          <w:rFonts w:cs="Times New Roman"/>
          <w:bCs/>
          <w:szCs w:val="24"/>
        </w:rPr>
        <w:t>Rangovas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6528E76B" w14:textId="7D1611B0" w:rsidR="00682F46" w:rsidRPr="007320A3" w:rsidRDefault="0003286C" w:rsidP="00682F46">
      <w:pPr>
        <w:tabs>
          <w:tab w:val="left" w:pos="567"/>
          <w:tab w:val="left" w:pos="1276"/>
        </w:tabs>
        <w:ind w:firstLine="709"/>
        <w:jc w:val="both"/>
        <w:rPr>
          <w:color w:val="000000" w:themeColor="text1"/>
          <w:szCs w:val="24"/>
        </w:rPr>
      </w:pPr>
      <w:r w:rsidRPr="00F44B52">
        <w:rPr>
          <w:rFonts w:eastAsia="Calibri" w:cs="Times New Roman"/>
          <w:szCs w:val="24"/>
        </w:rPr>
        <w:t xml:space="preserve">4.3. </w:t>
      </w:r>
      <w:r w:rsidRPr="00F44B52">
        <w:rPr>
          <w:kern w:val="2"/>
          <w:szCs w:val="24"/>
          <w14:ligatures w14:val="standardContextual"/>
        </w:rPr>
        <w:t xml:space="preserve">Apmokėjimo už tinkamai pagal Sutartį atliktus Darbus sumai nustatyti turi būti taikomos </w:t>
      </w:r>
      <w:r w:rsidRPr="007320A3">
        <w:rPr>
          <w:kern w:val="2"/>
          <w:szCs w:val="24"/>
          <w14:ligatures w14:val="standardContextual"/>
        </w:rPr>
        <w:t>Veikl</w:t>
      </w:r>
      <w:r w:rsidR="00FB1283" w:rsidRPr="007320A3">
        <w:rPr>
          <w:kern w:val="2"/>
          <w:szCs w:val="24"/>
          <w14:ligatures w14:val="standardContextual"/>
        </w:rPr>
        <w:t>os</w:t>
      </w:r>
      <w:r w:rsidRPr="007320A3">
        <w:rPr>
          <w:kern w:val="2"/>
          <w:szCs w:val="24"/>
          <w14:ligatures w14:val="standardContextual"/>
        </w:rPr>
        <w:t xml:space="preserve"> sąraše nurodytos fiksuotos Darbų grupių (etapų) kainos.</w:t>
      </w:r>
    </w:p>
    <w:p w14:paraId="64BDC1F5" w14:textId="53D46A3B" w:rsidR="002B0D1B" w:rsidRDefault="0003286C" w:rsidP="002B0D1B">
      <w:pPr>
        <w:tabs>
          <w:tab w:val="left" w:pos="567"/>
          <w:tab w:val="left" w:pos="1276"/>
        </w:tabs>
        <w:ind w:firstLine="709"/>
        <w:jc w:val="both"/>
        <w:rPr>
          <w:color w:val="000000" w:themeColor="text1"/>
          <w:szCs w:val="24"/>
        </w:rPr>
      </w:pPr>
      <w:r w:rsidRPr="007320A3">
        <w:rPr>
          <w:kern w:val="2"/>
          <w:szCs w:val="24"/>
          <w14:ligatures w14:val="standardContextual"/>
        </w:rPr>
        <w:t>4.4. Veikl</w:t>
      </w:r>
      <w:r w:rsidR="00FB1283" w:rsidRPr="007320A3">
        <w:rPr>
          <w:kern w:val="2"/>
          <w:szCs w:val="24"/>
          <w14:ligatures w14:val="standardContextual"/>
        </w:rPr>
        <w:t>os</w:t>
      </w:r>
      <w:r w:rsidRPr="007320A3">
        <w:rPr>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w:t>
      </w:r>
      <w:r w:rsidR="00FB1283" w:rsidRPr="007320A3">
        <w:rPr>
          <w:kern w:val="2"/>
          <w:szCs w:val="24"/>
          <w14:ligatures w14:val="standardContextual"/>
        </w:rPr>
        <w:t>os</w:t>
      </w:r>
      <w:r w:rsidRPr="00F44B52">
        <w:rPr>
          <w:kern w:val="2"/>
          <w:szCs w:val="24"/>
          <w14:ligatures w14:val="standardContextual"/>
        </w:rPr>
        <w:t xml:space="preserve"> sąraše numatyto Darbo grupės (etapo) dalis procentais yra faktiškai atlikta ir pranešti Rangovui.</w:t>
      </w:r>
    </w:p>
    <w:p w14:paraId="6BAFC241" w14:textId="7C760016" w:rsidR="002B0D1B" w:rsidRDefault="0003286C" w:rsidP="002B0D1B">
      <w:pPr>
        <w:tabs>
          <w:tab w:val="left" w:pos="567"/>
          <w:tab w:val="left" w:pos="1276"/>
        </w:tabs>
        <w:ind w:firstLine="709"/>
        <w:jc w:val="both"/>
        <w:rPr>
          <w:color w:val="000000" w:themeColor="text1"/>
          <w:szCs w:val="24"/>
        </w:rPr>
      </w:pPr>
      <w:r w:rsidRPr="00F44B52">
        <w:rPr>
          <w:kern w:val="2"/>
          <w:szCs w:val="24"/>
          <w14:ligatures w14:val="standardContextual"/>
        </w:rPr>
        <w:t xml:space="preserve">4.5. Tarpiniam mokėjimui gauti, Rangovas privalo iki einamojo mėnesio 25 dienos pateikti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w:t>
      </w:r>
      <w:r w:rsidR="000E2C08">
        <w:rPr>
          <w:kern w:val="2"/>
          <w:szCs w:val="24"/>
          <w14:ligatures w14:val="standardContextual"/>
        </w:rPr>
        <w:t xml:space="preserve"> </w:t>
      </w:r>
      <w:r w:rsidRPr="00F44B52">
        <w:rPr>
          <w:kern w:val="2"/>
          <w:szCs w:val="24"/>
          <w14:ligatures w14:val="standardContextual"/>
        </w:rPr>
        <w:t>privalo patvirtinti pasirašydamas dokumentus išskyrus atvejus, jeigu:</w:t>
      </w:r>
    </w:p>
    <w:p w14:paraId="6DF7F415" w14:textId="77777777" w:rsidR="002B0D1B" w:rsidRDefault="0003286C" w:rsidP="002B0D1B">
      <w:pPr>
        <w:tabs>
          <w:tab w:val="left" w:pos="567"/>
          <w:tab w:val="left" w:pos="1276"/>
        </w:tabs>
        <w:ind w:firstLine="709"/>
        <w:jc w:val="both"/>
        <w:rPr>
          <w:kern w:val="2"/>
          <w:szCs w:val="24"/>
          <w14:ligatures w14:val="standardContextual"/>
        </w:rPr>
      </w:pPr>
      <w:r w:rsidRPr="00F44B52">
        <w:rPr>
          <w:kern w:val="2"/>
          <w:szCs w:val="24"/>
          <w14:ligatures w14:val="standardContextual"/>
        </w:rPr>
        <w:t>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p>
    <w:p w14:paraId="1BFEF131" w14:textId="77777777" w:rsidR="002B0D1B" w:rsidRDefault="0003286C" w:rsidP="002B0D1B">
      <w:pPr>
        <w:tabs>
          <w:tab w:val="left" w:pos="567"/>
          <w:tab w:val="left" w:pos="1276"/>
        </w:tabs>
        <w:ind w:firstLine="709"/>
        <w:jc w:val="both"/>
        <w:rPr>
          <w:color w:val="000000" w:themeColor="text1"/>
          <w:szCs w:val="24"/>
        </w:rPr>
      </w:pPr>
      <w:r w:rsidRPr="00F44B52">
        <w:rPr>
          <w:kern w:val="2"/>
          <w:szCs w:val="24"/>
          <w14:ligatures w14:val="standardContextual"/>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12C89F7" w14:textId="1360BED3" w:rsidR="002B0D1B" w:rsidRDefault="0003286C" w:rsidP="002B0D1B">
      <w:pPr>
        <w:tabs>
          <w:tab w:val="left" w:pos="567"/>
          <w:tab w:val="left" w:pos="1276"/>
        </w:tabs>
        <w:ind w:firstLine="709"/>
        <w:jc w:val="both"/>
        <w:rPr>
          <w:color w:val="000000" w:themeColor="text1"/>
          <w:szCs w:val="24"/>
        </w:rPr>
      </w:pPr>
      <w:r w:rsidRPr="00F44B52">
        <w:rPr>
          <w:kern w:val="2"/>
          <w:szCs w:val="24"/>
          <w14:ligatures w14:val="standardContextual"/>
        </w:rPr>
        <w:t xml:space="preserve">4.6. </w:t>
      </w:r>
      <w:r w:rsidR="00E468F4">
        <w:rPr>
          <w:kern w:val="2"/>
          <w:szCs w:val="24"/>
          <w14:ligatures w14:val="standardContextual"/>
        </w:rPr>
        <w:t>T</w:t>
      </w:r>
      <w:r w:rsidRPr="00F44B52">
        <w:rPr>
          <w:kern w:val="2"/>
          <w:szCs w:val="24"/>
          <w14:ligatures w14:val="standardContextual"/>
        </w:rPr>
        <w:t>arpinio mokėjimo suma sumažinama atėmus 5</w:t>
      </w:r>
      <w:r w:rsidRPr="00125D37">
        <w:rPr>
          <w:kern w:val="2"/>
          <w:szCs w:val="24"/>
          <w14:ligatures w14:val="standardContextual"/>
        </w:rPr>
        <w:t xml:space="preserve">% </w:t>
      </w:r>
      <w:r w:rsidRPr="00F44B52">
        <w:rPr>
          <w:kern w:val="2"/>
          <w:szCs w:val="24"/>
          <w14:ligatures w14:val="standardContextual"/>
        </w:rPr>
        <w:t>(penkių procentų) sulaikymą.</w:t>
      </w:r>
    </w:p>
    <w:p w14:paraId="74455433" w14:textId="77777777" w:rsidR="002B0D1B" w:rsidRDefault="0003286C" w:rsidP="002B0D1B">
      <w:pPr>
        <w:tabs>
          <w:tab w:val="left" w:pos="567"/>
          <w:tab w:val="left" w:pos="1276"/>
        </w:tabs>
        <w:ind w:firstLine="709"/>
        <w:jc w:val="both"/>
        <w:rPr>
          <w:color w:val="000000" w:themeColor="text1"/>
          <w:szCs w:val="24"/>
        </w:rPr>
      </w:pPr>
      <w:r>
        <w:rPr>
          <w:kern w:val="2"/>
          <w:szCs w:val="24"/>
          <w14:ligatures w14:val="standardContextual"/>
        </w:rPr>
        <w:t xml:space="preserve">4.7.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 xml:space="preserve">defektus ir nebaigtus Darbus, įvardintus Darbų perdavimo-priėmimo metu. </w:t>
      </w:r>
    </w:p>
    <w:p w14:paraId="7A57ACC1" w14:textId="77777777" w:rsidR="002B0D1B" w:rsidRDefault="0003286C" w:rsidP="002B0D1B">
      <w:pPr>
        <w:tabs>
          <w:tab w:val="left" w:pos="567"/>
          <w:tab w:val="left" w:pos="1276"/>
        </w:tabs>
        <w:ind w:firstLine="709"/>
        <w:jc w:val="both"/>
        <w:rPr>
          <w:color w:val="000000" w:themeColor="text1"/>
          <w:szCs w:val="24"/>
        </w:rPr>
      </w:pPr>
      <w:r w:rsidRPr="00136A0C">
        <w:rPr>
          <w:rFonts w:eastAsia="Calibri" w:cs="Times New Roman"/>
          <w:szCs w:val="24"/>
        </w:rPr>
        <w:t xml:space="preserve">4.8. </w:t>
      </w:r>
      <w:r w:rsidRPr="00136A0C">
        <w:rPr>
          <w:rFonts w:cs="Times New Roman"/>
          <w:bCs/>
          <w:noProof/>
          <w:kern w:val="2"/>
          <w:szCs w:val="24"/>
          <w14:ligatures w14:val="standardContextual"/>
        </w:rPr>
        <w:t>Tik Užsakovui pasirašius atliktų darbų aktą ir pažymą (forma F-3) Rangovas per 5 (penkias)  kalendorines dienas pateikia  sąskaitą  faktūrą.</w:t>
      </w:r>
      <w:r w:rsidRPr="00136A0C">
        <w:rPr>
          <w:rFonts w:cs="Times New Roman"/>
          <w:bCs/>
          <w:szCs w:val="24"/>
          <w:lang w:eastAsia="en-US"/>
        </w:rPr>
        <w:t xml:space="preserve"> Sąskaitos faktūros teikiamos tik elektroniniu būdu:</w:t>
      </w:r>
      <w:r>
        <w:rPr>
          <w:rFonts w:cs="Times New Roman"/>
          <w:bCs/>
          <w:szCs w:val="24"/>
          <w:lang w:eastAsia="en-US"/>
        </w:rPr>
        <w:t xml:space="preserve"> </w:t>
      </w:r>
    </w:p>
    <w:p w14:paraId="177F1FCB" w14:textId="77777777" w:rsidR="002B0D1B" w:rsidRDefault="0003286C" w:rsidP="002B0D1B">
      <w:pPr>
        <w:tabs>
          <w:tab w:val="left" w:pos="567"/>
          <w:tab w:val="left" w:pos="1276"/>
        </w:tabs>
        <w:ind w:firstLine="709"/>
        <w:jc w:val="both"/>
        <w:rPr>
          <w:color w:val="000000" w:themeColor="text1"/>
          <w:szCs w:val="24"/>
        </w:rPr>
      </w:pPr>
      <w:r>
        <w:rPr>
          <w:rFonts w:cs="Times New Roman"/>
          <w:bCs/>
          <w:szCs w:val="24"/>
          <w:lang w:eastAsia="en-US"/>
        </w:rPr>
        <w:t xml:space="preserve">4.8.1.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479F533A" w14:textId="77777777" w:rsidR="002B0D1B" w:rsidRDefault="0003286C" w:rsidP="002B0D1B">
      <w:pPr>
        <w:tabs>
          <w:tab w:val="left" w:pos="567"/>
          <w:tab w:val="left" w:pos="1276"/>
        </w:tabs>
        <w:ind w:firstLine="709"/>
        <w:jc w:val="both"/>
        <w:rPr>
          <w:color w:val="000000" w:themeColor="text1"/>
          <w:szCs w:val="24"/>
        </w:rPr>
      </w:pPr>
      <w:r w:rsidRPr="003A004B">
        <w:rPr>
          <w:rFonts w:cs="Times New Roman"/>
          <w:bCs/>
          <w:szCs w:val="24"/>
          <w:lang w:eastAsia="en-US"/>
        </w:rPr>
        <w:t xml:space="preserve">4.8.2.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2159362A" w14:textId="77777777" w:rsidR="002B0D1B" w:rsidRDefault="0003286C" w:rsidP="002B0D1B">
      <w:pPr>
        <w:tabs>
          <w:tab w:val="left" w:pos="567"/>
          <w:tab w:val="left" w:pos="1276"/>
        </w:tabs>
        <w:ind w:firstLine="709"/>
        <w:jc w:val="both"/>
        <w:rPr>
          <w:color w:val="000000" w:themeColor="text1"/>
          <w:szCs w:val="24"/>
        </w:rPr>
      </w:pPr>
      <w:r w:rsidRPr="003A004B">
        <w:rPr>
          <w:rFonts w:cs="Times New Roman"/>
          <w:bCs/>
          <w:szCs w:val="24"/>
          <w:lang w:eastAsia="en-US"/>
        </w:rPr>
        <w:t xml:space="preserve">4.8.3. elektroninės sąskaitos faktūros priimamos ir apdorojamos sąskaitų administravimo bendrosios informacinės sistemos (SABIS) priemonėmis (svetainės adresas </w:t>
      </w:r>
      <w:hyperlink r:id="rId10"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0EA7B35" w14:textId="77777777" w:rsidR="002B0D1B" w:rsidRDefault="0003286C" w:rsidP="002B0D1B">
      <w:pPr>
        <w:tabs>
          <w:tab w:val="left" w:pos="567"/>
          <w:tab w:val="left" w:pos="1276"/>
        </w:tabs>
        <w:ind w:firstLine="709"/>
        <w:jc w:val="both"/>
        <w:rPr>
          <w:color w:val="000000" w:themeColor="text1"/>
          <w:szCs w:val="24"/>
        </w:rPr>
      </w:pPr>
      <w:r>
        <w:rPr>
          <w:rFonts w:cs="Times New Roman"/>
          <w:szCs w:val="24"/>
        </w:rPr>
        <w:t>4.9. Užsakovas turi teisę sulaikyti mokėjimus už atliktus Darbus, jeigu dėl Rangovo kaltės:</w:t>
      </w:r>
    </w:p>
    <w:p w14:paraId="0145F920" w14:textId="77777777" w:rsidR="002B0D1B" w:rsidRDefault="0003286C" w:rsidP="002B0D1B">
      <w:pPr>
        <w:tabs>
          <w:tab w:val="left" w:pos="567"/>
          <w:tab w:val="left" w:pos="1276"/>
        </w:tabs>
        <w:ind w:firstLine="709"/>
        <w:jc w:val="both"/>
        <w:rPr>
          <w:color w:val="000000" w:themeColor="text1"/>
          <w:szCs w:val="24"/>
        </w:rPr>
      </w:pPr>
      <w:r>
        <w:rPr>
          <w:rFonts w:cs="Times New Roman"/>
          <w:szCs w:val="24"/>
        </w:rPr>
        <w:t>4.9.1. nepašalinti Darbų trūkumai;</w:t>
      </w:r>
    </w:p>
    <w:p w14:paraId="7F3072E1" w14:textId="77777777" w:rsidR="002B0D1B" w:rsidRDefault="0003286C" w:rsidP="002B0D1B">
      <w:pPr>
        <w:tabs>
          <w:tab w:val="left" w:pos="567"/>
          <w:tab w:val="left" w:pos="1276"/>
        </w:tabs>
        <w:ind w:firstLine="709"/>
        <w:jc w:val="both"/>
        <w:rPr>
          <w:color w:val="000000" w:themeColor="text1"/>
          <w:szCs w:val="24"/>
        </w:rPr>
      </w:pPr>
      <w:r>
        <w:rPr>
          <w:rFonts w:cs="Times New Roman"/>
          <w:szCs w:val="24"/>
        </w:rPr>
        <w:t>4.9.2. Užsakovui padaryti nuostoliai;</w:t>
      </w:r>
    </w:p>
    <w:p w14:paraId="4D0712A5" w14:textId="77777777" w:rsidR="002B0D1B" w:rsidRDefault="0003286C" w:rsidP="002B0D1B">
      <w:pPr>
        <w:tabs>
          <w:tab w:val="left" w:pos="567"/>
          <w:tab w:val="left" w:pos="1276"/>
        </w:tabs>
        <w:ind w:firstLine="709"/>
        <w:jc w:val="both"/>
        <w:rPr>
          <w:color w:val="000000" w:themeColor="text1"/>
          <w:szCs w:val="24"/>
        </w:rPr>
      </w:pPr>
      <w:r>
        <w:rPr>
          <w:rFonts w:cs="Times New Roman"/>
          <w:szCs w:val="24"/>
        </w:rPr>
        <w:t>4.9.3. kitais Sutartyje numatytais atvejais.</w:t>
      </w:r>
    </w:p>
    <w:p w14:paraId="5730806F" w14:textId="77777777" w:rsidR="002B0D1B" w:rsidRDefault="0003286C" w:rsidP="002B0D1B">
      <w:pPr>
        <w:tabs>
          <w:tab w:val="left" w:pos="567"/>
          <w:tab w:val="left" w:pos="1276"/>
        </w:tabs>
        <w:ind w:firstLine="709"/>
        <w:jc w:val="both"/>
        <w:rPr>
          <w:color w:val="000000" w:themeColor="text1"/>
          <w:szCs w:val="24"/>
        </w:rPr>
      </w:pPr>
      <w:r>
        <w:rPr>
          <w:rFonts w:cs="Times New Roman"/>
          <w:szCs w:val="24"/>
        </w:rPr>
        <w:t>4.10. Esant ginčytinoms pozicijoms (pretenzijoms dėl Darbų kokybės ir atitikimo Sutarties sąlygoms), Užsakovas priima bei apmoka neginčytiną darbų dalį.</w:t>
      </w:r>
    </w:p>
    <w:p w14:paraId="78B2CE6E" w14:textId="2126182D" w:rsidR="002B0D1B" w:rsidRDefault="0003286C" w:rsidP="002B0D1B">
      <w:pPr>
        <w:tabs>
          <w:tab w:val="left" w:pos="567"/>
          <w:tab w:val="left" w:pos="1276"/>
        </w:tabs>
        <w:ind w:firstLine="709"/>
        <w:jc w:val="both"/>
        <w:rPr>
          <w:color w:val="000000" w:themeColor="text1"/>
          <w:szCs w:val="24"/>
        </w:rPr>
      </w:pPr>
      <w:r>
        <w:rPr>
          <w:rFonts w:cs="Times New Roman"/>
          <w:szCs w:val="24"/>
        </w:rPr>
        <w:t>4.11.</w:t>
      </w:r>
      <w:r w:rsidRPr="006C41FE">
        <w:rPr>
          <w:rFonts w:cs="Times New Roman"/>
          <w:szCs w:val="24"/>
        </w:rPr>
        <w:t xml:space="preserve"> </w:t>
      </w:r>
      <w:r>
        <w:rPr>
          <w:rFonts w:cs="Times New Roman"/>
          <w:szCs w:val="24"/>
        </w:rPr>
        <w:t>Užsakovas turi teisę, be Rangovo sutikimo išskaičiuoti, iš pateiktų galutiniam apmokėjimui dokumentų delspinigius ir baudas.</w:t>
      </w:r>
    </w:p>
    <w:p w14:paraId="54C2DEAA" w14:textId="7272DDDA" w:rsidR="0003286C" w:rsidRPr="002B0D1B" w:rsidRDefault="0003286C" w:rsidP="002B0D1B">
      <w:pPr>
        <w:tabs>
          <w:tab w:val="left" w:pos="567"/>
          <w:tab w:val="left" w:pos="1276"/>
        </w:tabs>
        <w:ind w:firstLine="709"/>
        <w:jc w:val="both"/>
        <w:rPr>
          <w:color w:val="000000" w:themeColor="text1"/>
          <w:szCs w:val="24"/>
        </w:rPr>
      </w:pPr>
      <w:r>
        <w:rPr>
          <w:rFonts w:cs="Times New Roman"/>
          <w:szCs w:val="24"/>
        </w:rPr>
        <w:t>4.12. Užsakovas gali tiesiogiai atsiskaityti su ūkio subjektais</w:t>
      </w:r>
      <w:r w:rsidR="002B0D1B">
        <w:rPr>
          <w:rFonts w:cs="Times New Roman"/>
          <w:szCs w:val="24"/>
        </w:rPr>
        <w:t xml:space="preserve"> </w:t>
      </w:r>
      <w:r w:rsidRPr="002B0D1B">
        <w:rPr>
          <w:rFonts w:cs="Times New Roman"/>
          <w:szCs w:val="24"/>
        </w:rPr>
        <w:t>/</w:t>
      </w:r>
      <w:r w:rsidR="002B0D1B" w:rsidRPr="002B0D1B">
        <w:rPr>
          <w:rFonts w:cs="Times New Roman"/>
          <w:szCs w:val="24"/>
        </w:rPr>
        <w:t xml:space="preserve"> </w:t>
      </w:r>
      <w:r>
        <w:rPr>
          <w:rFonts w:cs="Times New Roman"/>
          <w:szCs w:val="24"/>
        </w:rPr>
        <w:t>subrangovais už jų atliktus darbus. Apie tai Užsakovas raštu informuoja ūkio subjektus</w:t>
      </w:r>
      <w:r w:rsidR="002B0D1B">
        <w:rPr>
          <w:rFonts w:cs="Times New Roman"/>
          <w:szCs w:val="24"/>
        </w:rPr>
        <w:t xml:space="preserve"> </w:t>
      </w:r>
      <w:r w:rsidRPr="002B0D1B">
        <w:rPr>
          <w:rFonts w:cs="Times New Roman"/>
          <w:szCs w:val="24"/>
        </w:rPr>
        <w:t>/</w:t>
      </w:r>
      <w:r w:rsidR="002B0D1B">
        <w:rPr>
          <w:rFonts w:cs="Times New Roman"/>
          <w:color w:val="0070C0"/>
          <w:szCs w:val="24"/>
        </w:rPr>
        <w:t xml:space="preserve"> </w:t>
      </w:r>
      <w:r>
        <w:rPr>
          <w:rFonts w:cs="Times New Roman"/>
          <w:szCs w:val="24"/>
        </w:rPr>
        <w:t xml:space="preserve">subrangovus per 3 darbo dienas po </w:t>
      </w:r>
      <w:r>
        <w:rPr>
          <w:rFonts w:cs="Times New Roman"/>
          <w:szCs w:val="24"/>
        </w:rPr>
        <w:lastRenderedPageBreak/>
        <w:t>informacijos apie juos gavimo. Ūkio subjektui</w:t>
      </w:r>
      <w:r w:rsidR="002B0D1B">
        <w:rPr>
          <w:rFonts w:cs="Times New Roman"/>
          <w:szCs w:val="24"/>
        </w:rPr>
        <w:t xml:space="preserve"> </w:t>
      </w:r>
      <w:r>
        <w:rPr>
          <w:rFonts w:cs="Times New Roman"/>
          <w:szCs w:val="24"/>
        </w:rPr>
        <w:t>/</w:t>
      </w:r>
      <w:r w:rsidR="002B0D1B">
        <w:rPr>
          <w:rFonts w:cs="Times New Roman"/>
          <w:szCs w:val="24"/>
        </w:rPr>
        <w:t xml:space="preserve"> </w:t>
      </w:r>
      <w:r>
        <w:rPr>
          <w:rFonts w:cs="Times New Roman"/>
          <w:szCs w:val="24"/>
        </w:rPr>
        <w:t>subrangovui raštu pateikus prašymą pasinaudoti tiesioginio atsiskaitymo galimybe, sudaroma trišalė sutartis tarp Užsakovo, Rangovo ir jo ūkio subjekto</w:t>
      </w:r>
      <w:r w:rsidR="002B0D1B">
        <w:rPr>
          <w:rFonts w:cs="Times New Roman"/>
          <w:szCs w:val="24"/>
        </w:rPr>
        <w:t xml:space="preserve"> </w:t>
      </w:r>
      <w:r>
        <w:rPr>
          <w:rFonts w:cs="Times New Roman"/>
          <w:szCs w:val="24"/>
        </w:rPr>
        <w:t>/</w:t>
      </w:r>
      <w:r w:rsidR="002B0D1B">
        <w:rPr>
          <w:rFonts w:cs="Times New Roman"/>
          <w:szCs w:val="24"/>
        </w:rPr>
        <w:t xml:space="preserve"> </w:t>
      </w:r>
      <w:r>
        <w:rPr>
          <w:rFonts w:cs="Times New Roman"/>
          <w:szCs w:val="24"/>
        </w:rPr>
        <w:t>subrangovo, nustatanti tiesioginio atsiskaitymo su ūkio subjektu</w:t>
      </w:r>
      <w:r w:rsidR="002B0D1B">
        <w:rPr>
          <w:rFonts w:cs="Times New Roman"/>
          <w:szCs w:val="24"/>
        </w:rPr>
        <w:t xml:space="preserve"> </w:t>
      </w:r>
      <w:r>
        <w:rPr>
          <w:rFonts w:cs="Times New Roman"/>
          <w:szCs w:val="24"/>
        </w:rPr>
        <w:t>/</w:t>
      </w:r>
      <w:r w:rsidR="002B0D1B">
        <w:rPr>
          <w:rFonts w:cs="Times New Roman"/>
          <w:szCs w:val="24"/>
        </w:rPr>
        <w:t xml:space="preserve"> </w:t>
      </w:r>
      <w:r>
        <w:rPr>
          <w:rFonts w:cs="Times New Roman"/>
          <w:szCs w:val="24"/>
        </w:rPr>
        <w:t>subrangovu tvarką, atsižvelgiant į pirkimo dokumentuose, Sutartyje ir subrangos sutartyje nustatytus reikalavimus. Rangovas turi teisę prieštarauti nepagrįstiems mokėjimams ūkio subjektui</w:t>
      </w:r>
      <w:r w:rsidR="002B0D1B">
        <w:rPr>
          <w:rFonts w:cs="Times New Roman"/>
          <w:szCs w:val="24"/>
        </w:rPr>
        <w:t xml:space="preserve"> </w:t>
      </w:r>
      <w:r>
        <w:rPr>
          <w:rFonts w:cs="Times New Roman"/>
          <w:szCs w:val="24"/>
        </w:rPr>
        <w:t>/</w:t>
      </w:r>
      <w:r w:rsidR="002B0D1B">
        <w:rPr>
          <w:rFonts w:cs="Times New Roman"/>
          <w:szCs w:val="24"/>
        </w:rPr>
        <w:t xml:space="preserve"> </w:t>
      </w:r>
      <w:r>
        <w:rPr>
          <w:rFonts w:cs="Times New Roman"/>
          <w:szCs w:val="24"/>
        </w:rPr>
        <w:t xml:space="preserve">subrangovui trišalėje sutartyje nustatyta tvarka. </w:t>
      </w:r>
    </w:p>
    <w:p w14:paraId="52E4FE17" w14:textId="77777777" w:rsidR="0003286C" w:rsidRDefault="0003286C" w:rsidP="0003286C">
      <w:pPr>
        <w:widowControl/>
        <w:jc w:val="both"/>
        <w:rPr>
          <w:rFonts w:eastAsia="Calibri" w:cs="Times New Roman"/>
          <w:szCs w:val="24"/>
        </w:rPr>
      </w:pPr>
    </w:p>
    <w:p w14:paraId="35F4AC7F" w14:textId="77777777" w:rsidR="0003286C" w:rsidRDefault="0003286C" w:rsidP="0003286C">
      <w:pPr>
        <w:pStyle w:val="SSutSkyrius"/>
        <w:spacing w:before="0" w:after="0"/>
        <w:jc w:val="center"/>
        <w:rPr>
          <w:color w:val="auto"/>
          <w:sz w:val="24"/>
        </w:rPr>
      </w:pPr>
      <w:r>
        <w:rPr>
          <w:bCs/>
          <w:color w:val="auto"/>
          <w:sz w:val="24"/>
        </w:rPr>
        <w:t>V SKYRIUS</w:t>
      </w:r>
    </w:p>
    <w:p w14:paraId="068A4C72" w14:textId="77777777" w:rsidR="0003286C" w:rsidRDefault="0003286C" w:rsidP="0003286C">
      <w:pPr>
        <w:widowControl/>
        <w:jc w:val="center"/>
        <w:rPr>
          <w:rFonts w:eastAsia="Calibri" w:cs="Times New Roman"/>
          <w:b/>
          <w:caps/>
          <w:szCs w:val="24"/>
        </w:rPr>
      </w:pPr>
      <w:r>
        <w:rPr>
          <w:rFonts w:eastAsia="Calibri" w:cs="Times New Roman"/>
          <w:b/>
          <w:caps/>
          <w:szCs w:val="24"/>
        </w:rPr>
        <w:t xml:space="preserve"> Darbų kokybės garantija</w:t>
      </w:r>
    </w:p>
    <w:p w14:paraId="02A36FC2" w14:textId="77777777" w:rsidR="0003286C" w:rsidRDefault="0003286C" w:rsidP="0003286C">
      <w:pPr>
        <w:widowControl/>
        <w:jc w:val="center"/>
        <w:rPr>
          <w:rFonts w:eastAsia="Calibri" w:cs="Times New Roman"/>
          <w:b/>
          <w:szCs w:val="24"/>
        </w:rPr>
      </w:pPr>
    </w:p>
    <w:p w14:paraId="532C64E3" w14:textId="77777777" w:rsidR="002B0D1B" w:rsidRDefault="0003286C" w:rsidP="002B0D1B">
      <w:pPr>
        <w:ind w:firstLine="709"/>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1B8FBEA1" w14:textId="77777777" w:rsidR="002B0D1B" w:rsidRDefault="0003286C" w:rsidP="002B0D1B">
      <w:pPr>
        <w:ind w:firstLine="709"/>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5E0C17A7" w14:textId="77777777" w:rsidR="002B0D1B" w:rsidRDefault="0003286C" w:rsidP="002B0D1B">
      <w:pPr>
        <w:ind w:firstLine="709"/>
        <w:jc w:val="both"/>
        <w:rPr>
          <w:rFonts w:eastAsia="Times New Roman" w:cs="Times New Roman"/>
          <w:szCs w:val="24"/>
        </w:rPr>
      </w:pPr>
      <w:r>
        <w:rPr>
          <w:szCs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385DDDA4" w14:textId="75627AC0" w:rsidR="0003286C" w:rsidRPr="002B0D1B" w:rsidRDefault="0003286C" w:rsidP="002B0D1B">
      <w:pPr>
        <w:ind w:firstLine="709"/>
        <w:jc w:val="both"/>
        <w:rPr>
          <w:rFonts w:eastAsia="Times New Roman" w:cs="Times New Roman"/>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F952704" w14:textId="77777777" w:rsidR="000E2C08" w:rsidRDefault="000E2C08" w:rsidP="0003286C">
      <w:pPr>
        <w:pStyle w:val="SSutSkyrius"/>
        <w:spacing w:before="0" w:after="0"/>
        <w:jc w:val="center"/>
        <w:rPr>
          <w:bCs/>
          <w:color w:val="auto"/>
          <w:sz w:val="24"/>
        </w:rPr>
      </w:pPr>
    </w:p>
    <w:p w14:paraId="757A2727" w14:textId="55EE3C89" w:rsidR="0003286C" w:rsidRDefault="0003286C" w:rsidP="0003286C">
      <w:pPr>
        <w:pStyle w:val="SSutSkyrius"/>
        <w:spacing w:before="0" w:after="0"/>
        <w:jc w:val="center"/>
        <w:rPr>
          <w:color w:val="auto"/>
          <w:sz w:val="24"/>
        </w:rPr>
      </w:pPr>
      <w:r>
        <w:rPr>
          <w:bCs/>
          <w:color w:val="auto"/>
          <w:sz w:val="24"/>
        </w:rPr>
        <w:t>VI SKYRIUS</w:t>
      </w:r>
    </w:p>
    <w:p w14:paraId="6A3D083D" w14:textId="77777777" w:rsidR="0003286C" w:rsidRDefault="0003286C" w:rsidP="0003286C">
      <w:pPr>
        <w:numPr>
          <w:ilvl w:val="12"/>
          <w:numId w:val="0"/>
        </w:numPr>
        <w:jc w:val="center"/>
        <w:rPr>
          <w:rFonts w:cs="Times New Roman"/>
          <w:b/>
          <w:caps/>
          <w:szCs w:val="24"/>
        </w:rPr>
      </w:pPr>
      <w:r>
        <w:rPr>
          <w:rFonts w:cs="Times New Roman"/>
          <w:b/>
          <w:caps/>
          <w:szCs w:val="24"/>
        </w:rPr>
        <w:t xml:space="preserve"> Šalių įsipareigojimai</w:t>
      </w:r>
    </w:p>
    <w:p w14:paraId="4271FCC7" w14:textId="77777777" w:rsidR="0003286C" w:rsidRDefault="0003286C" w:rsidP="0003286C">
      <w:pPr>
        <w:tabs>
          <w:tab w:val="left" w:pos="343"/>
        </w:tabs>
        <w:rPr>
          <w:rFonts w:cs="Times New Roman"/>
          <w:b/>
          <w:szCs w:val="24"/>
        </w:rPr>
      </w:pPr>
      <w:r>
        <w:rPr>
          <w:rFonts w:cs="Times New Roman"/>
          <w:b/>
          <w:szCs w:val="24"/>
        </w:rPr>
        <w:tab/>
      </w:r>
      <w:r>
        <w:rPr>
          <w:rFonts w:cs="Times New Roman"/>
          <w:b/>
          <w:szCs w:val="24"/>
        </w:rPr>
        <w:tab/>
      </w:r>
    </w:p>
    <w:p w14:paraId="1064C310" w14:textId="77777777" w:rsidR="002B0D1B" w:rsidRDefault="0003286C" w:rsidP="002B0D1B">
      <w:pPr>
        <w:tabs>
          <w:tab w:val="left" w:pos="0"/>
        </w:tabs>
        <w:ind w:firstLine="709"/>
        <w:rPr>
          <w:rFonts w:cs="Times New Roman"/>
          <w:b/>
          <w:szCs w:val="24"/>
        </w:rPr>
      </w:pPr>
      <w:r>
        <w:rPr>
          <w:rFonts w:cs="Times New Roman"/>
          <w:b/>
          <w:szCs w:val="24"/>
        </w:rPr>
        <w:t>6.1.  Užsakovas įsipareigoja:</w:t>
      </w:r>
    </w:p>
    <w:p w14:paraId="47717E24" w14:textId="77777777" w:rsidR="002B0D1B" w:rsidRDefault="0003286C" w:rsidP="002B0D1B">
      <w:pPr>
        <w:tabs>
          <w:tab w:val="left" w:pos="0"/>
        </w:tabs>
        <w:ind w:firstLine="709"/>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7167DF04" w14:textId="77777777" w:rsidR="002B0D1B" w:rsidRDefault="0003286C" w:rsidP="002B0D1B">
      <w:pPr>
        <w:tabs>
          <w:tab w:val="left" w:pos="0"/>
        </w:tabs>
        <w:ind w:firstLine="709"/>
        <w:jc w:val="both"/>
        <w:rPr>
          <w:rFonts w:cs="Times New Roman"/>
          <w:b/>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0550B8DD" w14:textId="77777777" w:rsidR="002B0D1B" w:rsidRDefault="0003286C" w:rsidP="002B0D1B">
      <w:pPr>
        <w:tabs>
          <w:tab w:val="left" w:pos="0"/>
        </w:tabs>
        <w:ind w:firstLine="709"/>
        <w:jc w:val="both"/>
        <w:rPr>
          <w:rFonts w:cs="Times New Roman"/>
          <w:b/>
          <w:szCs w:val="24"/>
        </w:rPr>
      </w:pPr>
      <w:r>
        <w:rPr>
          <w:rFonts w:cs="Times New Roman"/>
          <w:b/>
          <w:szCs w:val="24"/>
        </w:rPr>
        <w:t>6.2.  Rangovas įsipareigoja:</w:t>
      </w:r>
    </w:p>
    <w:p w14:paraId="71B86550" w14:textId="194855B9" w:rsidR="002B0D1B" w:rsidRDefault="0003286C" w:rsidP="002B0D1B">
      <w:pPr>
        <w:tabs>
          <w:tab w:val="left" w:pos="0"/>
        </w:tabs>
        <w:ind w:firstLine="709"/>
        <w:jc w:val="both"/>
        <w:rPr>
          <w:rFonts w:cs="Times New Roman"/>
          <w:b/>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Pr="00FD7790">
        <w:rPr>
          <w:szCs w:val="24"/>
        </w:rPr>
        <w:t>Sutartį</w:t>
      </w:r>
      <w:r>
        <w:rPr>
          <w:szCs w:val="24"/>
        </w:rPr>
        <w:t xml:space="preserve"> įkainiui apskaičiuoti bei per mėnesį atliekamų darbų kiekių ir kainų tikslesniam apskaičiavimui.</w:t>
      </w:r>
      <w:r>
        <w:rPr>
          <w:rFonts w:cs="Times New Roman"/>
          <w:szCs w:val="24"/>
        </w:rPr>
        <w:t xml:space="preserve"> </w:t>
      </w:r>
    </w:p>
    <w:p w14:paraId="2B6E3DF2" w14:textId="5459DD64" w:rsidR="006046FC" w:rsidRDefault="0003286C" w:rsidP="006046FC">
      <w:pPr>
        <w:tabs>
          <w:tab w:val="left" w:pos="0"/>
        </w:tabs>
        <w:ind w:firstLine="709"/>
        <w:jc w:val="both"/>
        <w:rPr>
          <w:rFonts w:cs="Times New Roman"/>
          <w:b/>
          <w:szCs w:val="24"/>
        </w:rPr>
      </w:pPr>
      <w:r w:rsidRPr="00892E4B">
        <w:rPr>
          <w:rFonts w:cs="Times New Roman"/>
          <w:szCs w:val="24"/>
        </w:rPr>
        <w:t xml:space="preserve">6.2.2. </w:t>
      </w:r>
      <w:r w:rsidR="00FB1283" w:rsidRPr="00FB1283">
        <w:rPr>
          <w:rFonts w:cs="Times New Roman"/>
          <w:szCs w:val="24"/>
        </w:rPr>
        <w:t>Rangovas privalo vykdyti ir užbaigti Darbus pagal Sutartį, vadovaudamasis Projekte ir techninėje specifikacijoje numatyta Darbų apimtimi,  laikydamasis Veiklų sąraše pateikto grafiko, Lietuvos Respublikoje galiojančių įstatymų, poįstatyminių aktų reikalavimų.</w:t>
      </w:r>
    </w:p>
    <w:p w14:paraId="63DFD081" w14:textId="77777777" w:rsidR="006046FC" w:rsidRDefault="0003286C" w:rsidP="006046FC">
      <w:pPr>
        <w:tabs>
          <w:tab w:val="left" w:pos="0"/>
        </w:tabs>
        <w:ind w:firstLine="709"/>
        <w:jc w:val="both"/>
        <w:rPr>
          <w:rFonts w:cs="Times New Roman"/>
          <w:b/>
          <w:szCs w:val="24"/>
        </w:rPr>
      </w:pPr>
      <w:r w:rsidRPr="00F44B52">
        <w:rPr>
          <w:rFonts w:cs="Times New Roman"/>
          <w:szCs w:val="24"/>
        </w:rPr>
        <w:t>6.2.</w:t>
      </w:r>
      <w:r>
        <w:rPr>
          <w:rFonts w:cs="Times New Roman"/>
          <w:szCs w:val="24"/>
        </w:rPr>
        <w:t>3</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DF64CB7" w14:textId="77777777" w:rsidR="006046FC" w:rsidRDefault="0003286C" w:rsidP="006046FC">
      <w:pPr>
        <w:tabs>
          <w:tab w:val="left" w:pos="0"/>
        </w:tabs>
        <w:ind w:firstLine="709"/>
        <w:jc w:val="both"/>
        <w:rPr>
          <w:rFonts w:cs="Times New Roman"/>
          <w:b/>
          <w:szCs w:val="24"/>
        </w:rPr>
      </w:pPr>
      <w:r w:rsidRPr="00F44B52">
        <w:rPr>
          <w:kern w:val="2"/>
          <w:szCs w:val="24"/>
          <w14:ligatures w14:val="standardContextual"/>
        </w:rPr>
        <w:t>6.2.</w:t>
      </w:r>
      <w:r>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6C66FBE3" w14:textId="77777777" w:rsidR="006046FC" w:rsidRDefault="0003286C" w:rsidP="006046FC">
      <w:pPr>
        <w:tabs>
          <w:tab w:val="left" w:pos="0"/>
        </w:tabs>
        <w:ind w:firstLine="709"/>
        <w:jc w:val="both"/>
        <w:rPr>
          <w:rFonts w:cs="Times New Roman"/>
          <w:b/>
          <w:szCs w:val="24"/>
        </w:rPr>
      </w:pPr>
      <w:r w:rsidRPr="00F44B52">
        <w:rPr>
          <w:kern w:val="2"/>
          <w:szCs w:val="24"/>
          <w14:ligatures w14:val="standardContextual"/>
        </w:rPr>
        <w:t>6.2.</w:t>
      </w:r>
      <w:r>
        <w:rPr>
          <w:kern w:val="2"/>
          <w:szCs w:val="24"/>
          <w14:ligatures w14:val="standardContextual"/>
        </w:rPr>
        <w:t>5</w:t>
      </w:r>
      <w:r w:rsidRPr="00F44B52">
        <w:rPr>
          <w:kern w:val="2"/>
          <w:szCs w:val="24"/>
          <w14:ligatures w14:val="standardContextual"/>
        </w:rPr>
        <w:t>. Rangovas, dalį Darbų perduodamas Ūkio subjektams ir</w:t>
      </w:r>
      <w:r w:rsidR="006046FC">
        <w:rPr>
          <w:kern w:val="2"/>
          <w:szCs w:val="24"/>
          <w14:ligatures w14:val="standardContextual"/>
        </w:rPr>
        <w:t xml:space="preserve"> </w:t>
      </w:r>
      <w:r w:rsidRPr="00F44B52">
        <w:rPr>
          <w:kern w:val="2"/>
          <w:szCs w:val="24"/>
          <w14:ligatures w14:val="standardContextual"/>
        </w:rPr>
        <w:t>/</w:t>
      </w:r>
      <w:r w:rsidR="006046FC">
        <w:rPr>
          <w:kern w:val="2"/>
          <w:szCs w:val="24"/>
          <w14:ligatures w14:val="standardContextual"/>
        </w:rPr>
        <w:t xml:space="preserve"> </w:t>
      </w:r>
      <w:r w:rsidRPr="00F44B52">
        <w:rPr>
          <w:kern w:val="2"/>
          <w:szCs w:val="24"/>
          <w14:ligatures w14:val="standardContextual"/>
        </w:rPr>
        <w:t>ar Subrangovams, yra atsakingas už Ūkio subjekto ir</w:t>
      </w:r>
      <w:r w:rsidR="006046FC">
        <w:rPr>
          <w:kern w:val="2"/>
          <w:szCs w:val="24"/>
          <w14:ligatures w14:val="standardContextual"/>
        </w:rPr>
        <w:t xml:space="preserve"> </w:t>
      </w:r>
      <w:r w:rsidRPr="00F44B52">
        <w:rPr>
          <w:kern w:val="2"/>
          <w:szCs w:val="24"/>
          <w14:ligatures w14:val="standardContextual"/>
        </w:rPr>
        <w:t>/</w:t>
      </w:r>
      <w:r w:rsidR="006046FC">
        <w:rPr>
          <w:kern w:val="2"/>
          <w:szCs w:val="24"/>
          <w14:ligatures w14:val="standardContextual"/>
        </w:rPr>
        <w:t xml:space="preserve"> </w:t>
      </w:r>
      <w:r w:rsidRPr="00F44B52">
        <w:rPr>
          <w:kern w:val="2"/>
          <w:szCs w:val="24"/>
          <w14:ligatures w14:val="standardContextual"/>
        </w:rPr>
        <w:t>ar Subrangovo, jo įgaliotų atstovų ir darbuotojų veiksmus arba neveikimą taip, kaip atsakytų už savo paties veiksmus ar neveikimą.</w:t>
      </w:r>
    </w:p>
    <w:p w14:paraId="51636B91" w14:textId="30037136" w:rsidR="006046FC" w:rsidRDefault="0003286C" w:rsidP="006046FC">
      <w:pPr>
        <w:tabs>
          <w:tab w:val="left" w:pos="0"/>
        </w:tabs>
        <w:ind w:firstLine="709"/>
        <w:jc w:val="both"/>
        <w:rPr>
          <w:rFonts w:cs="Times New Roman"/>
          <w:b/>
          <w:szCs w:val="24"/>
        </w:rPr>
      </w:pPr>
      <w:r w:rsidRPr="00F44B52">
        <w:rPr>
          <w:kern w:val="2"/>
          <w:szCs w:val="24"/>
          <w14:ligatures w14:val="standardContextual"/>
        </w:rPr>
        <w:lastRenderedPageBreak/>
        <w:t>6.2.</w:t>
      </w:r>
      <w:r>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w:t>
      </w:r>
      <w:r w:rsidR="002B20F3">
        <w:rPr>
          <w:kern w:val="2"/>
          <w:szCs w:val="24"/>
          <w14:ligatures w14:val="standardContextual"/>
        </w:rPr>
        <w:t>P</w:t>
      </w:r>
      <w:r w:rsidRPr="00F44B52">
        <w:rPr>
          <w:kern w:val="2"/>
          <w:szCs w:val="24"/>
          <w14:ligatures w14:val="standardContextual"/>
        </w:rPr>
        <w:t xml:space="preserve">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7B20B402" w14:textId="0EDEBF16" w:rsidR="00384C2C" w:rsidRDefault="0003286C" w:rsidP="00384C2C">
      <w:pPr>
        <w:tabs>
          <w:tab w:val="left" w:pos="0"/>
        </w:tabs>
        <w:ind w:firstLine="709"/>
        <w:jc w:val="both"/>
        <w:rPr>
          <w:rFonts w:cs="Times New Roman"/>
          <w:b/>
          <w:szCs w:val="24"/>
        </w:rPr>
      </w:pPr>
      <w:r w:rsidRPr="00F44B52">
        <w:rPr>
          <w:kern w:val="2"/>
          <w:szCs w:val="24"/>
          <w14:ligatures w14:val="standardContextual"/>
        </w:rPr>
        <w:t xml:space="preserve">Darbų faktinių kiekių neatitikimas orientaciniams (projektiniams) kiekiams, kurie gali būti nustatyti </w:t>
      </w:r>
      <w:r w:rsidRPr="00805220">
        <w:rPr>
          <w:kern w:val="2"/>
          <w:szCs w:val="24"/>
          <w14:ligatures w14:val="standardContextual"/>
        </w:rPr>
        <w:t>Veikl</w:t>
      </w:r>
      <w:r w:rsidR="00FB1283" w:rsidRPr="00805220">
        <w:rPr>
          <w:kern w:val="2"/>
          <w:szCs w:val="24"/>
          <w14:ligatures w14:val="standardContextual"/>
        </w:rPr>
        <w:t>os</w:t>
      </w:r>
      <w:r w:rsidRPr="00F44B52">
        <w:rPr>
          <w:kern w:val="2"/>
          <w:szCs w:val="24"/>
          <w14:ligatures w14:val="standardContextual"/>
        </w:rPr>
        <w:t xml:space="preserve"> sąraše ar </w:t>
      </w:r>
      <w:r w:rsidR="002B20F3">
        <w:rPr>
          <w:kern w:val="2"/>
          <w:szCs w:val="24"/>
          <w14:ligatures w14:val="standardContextual"/>
        </w:rPr>
        <w:t>P</w:t>
      </w:r>
      <w:r w:rsidRPr="00F44B52">
        <w:rPr>
          <w:kern w:val="2"/>
          <w:szCs w:val="24"/>
          <w14:ligatures w14:val="standardContextual"/>
        </w:rPr>
        <w:t xml:space="preserve">rojekto dokumentuose – sąnaudų kiekių žiniaraščiuose – priskiriamas Rangovo atsakomybei ir rizikai. </w:t>
      </w:r>
    </w:p>
    <w:p w14:paraId="007742E2" w14:textId="77777777" w:rsidR="00384C2C" w:rsidRDefault="0003286C" w:rsidP="00384C2C">
      <w:pPr>
        <w:tabs>
          <w:tab w:val="left" w:pos="0"/>
        </w:tabs>
        <w:ind w:firstLine="709"/>
        <w:jc w:val="both"/>
        <w:rPr>
          <w:rFonts w:cs="Times New Roman"/>
          <w:b/>
          <w:szCs w:val="24"/>
        </w:rPr>
      </w:pPr>
      <w:r w:rsidRPr="00F44B52">
        <w:rPr>
          <w:rFonts w:cs="Times New Roman"/>
          <w:szCs w:val="24"/>
        </w:rPr>
        <w:t>6.2.</w:t>
      </w:r>
      <w:r>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bookmarkStart w:id="5" w:name="_Hlk191389733"/>
    </w:p>
    <w:p w14:paraId="69E41273" w14:textId="77777777" w:rsidR="00384C2C" w:rsidRDefault="0003286C" w:rsidP="00384C2C">
      <w:pPr>
        <w:tabs>
          <w:tab w:val="left" w:pos="0"/>
        </w:tabs>
        <w:ind w:firstLine="709"/>
        <w:jc w:val="both"/>
        <w:rPr>
          <w:rFonts w:cs="Times New Roman"/>
          <w:b/>
          <w:szCs w:val="24"/>
        </w:rPr>
      </w:pPr>
      <w:r w:rsidRPr="00F44B52">
        <w:rPr>
          <w:rFonts w:cs="Times New Roman"/>
          <w:szCs w:val="24"/>
        </w:rPr>
        <w:t>6.2.</w:t>
      </w:r>
      <w:r>
        <w:rPr>
          <w:rFonts w:cs="Times New Roman"/>
          <w:szCs w:val="24"/>
        </w:rPr>
        <w:t>8</w:t>
      </w:r>
      <w:r w:rsidRPr="00F44B52">
        <w:rPr>
          <w:rFonts w:cs="Times New Roman"/>
          <w:szCs w:val="24"/>
        </w:rPr>
        <w:t>. Rangovo personalas turi būti kvalifikuotas, įgudęs ir turintis patirtį atitinkamam Darbų vykdymui. Užsakovas gali pareikalauti, kad Rangovas pakeistų Rangovo personalą ar Ūkio subjektą ir</w:t>
      </w:r>
      <w:r w:rsidR="00384C2C">
        <w:rPr>
          <w:rFonts w:cs="Times New Roman"/>
          <w:szCs w:val="24"/>
        </w:rPr>
        <w:t xml:space="preserve"> </w:t>
      </w:r>
      <w:r w:rsidRPr="00F44B52">
        <w:rPr>
          <w:rFonts w:cs="Times New Roman"/>
          <w:szCs w:val="24"/>
        </w:rPr>
        <w:t>/</w:t>
      </w:r>
      <w:r w:rsidR="00384C2C">
        <w:rPr>
          <w:rFonts w:cs="Times New Roman"/>
          <w:szCs w:val="24"/>
        </w:rPr>
        <w:t xml:space="preserve"> </w:t>
      </w:r>
      <w:r w:rsidRPr="00F44B52">
        <w:rPr>
          <w:rFonts w:cs="Times New Roman"/>
          <w:szCs w:val="24"/>
        </w:rPr>
        <w:t>ar Subrangovą, kuris nekompetentingai ar aplaidžiai vykdo pareigas, nesugeba laikytis Sutarties sąlygų arba savo elgesiu kelia grėsmę saugai darbe, sveikatai arba aplinkos apsaugai.</w:t>
      </w:r>
      <w:bookmarkEnd w:id="5"/>
    </w:p>
    <w:p w14:paraId="67D0AC3D" w14:textId="77777777" w:rsidR="005F3D82" w:rsidRDefault="0003286C" w:rsidP="005F3D82">
      <w:pPr>
        <w:tabs>
          <w:tab w:val="left" w:pos="0"/>
        </w:tabs>
        <w:ind w:firstLine="709"/>
        <w:jc w:val="both"/>
        <w:rPr>
          <w:rFonts w:cs="Times New Roman"/>
          <w:b/>
          <w:szCs w:val="24"/>
        </w:rPr>
      </w:pPr>
      <w:r w:rsidRPr="00F44B52">
        <w:rPr>
          <w:rFonts w:cs="Times New Roman"/>
          <w:szCs w:val="24"/>
        </w:rPr>
        <w:t>6.2.</w:t>
      </w:r>
      <w:r>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529E9DC0" w14:textId="77777777" w:rsidR="005F3D82" w:rsidRDefault="0003286C" w:rsidP="005F3D82">
      <w:pPr>
        <w:tabs>
          <w:tab w:val="left" w:pos="0"/>
        </w:tabs>
        <w:ind w:firstLine="709"/>
        <w:jc w:val="both"/>
        <w:rPr>
          <w:rFonts w:cs="Times New Roman"/>
          <w:b/>
          <w:szCs w:val="24"/>
        </w:rPr>
      </w:pPr>
      <w:r w:rsidRPr="00F44B52">
        <w:rPr>
          <w:rFonts w:cs="Times New Roman"/>
          <w:szCs w:val="24"/>
        </w:rPr>
        <w:t>6.2.1</w:t>
      </w:r>
      <w:r>
        <w:rPr>
          <w:rFonts w:cs="Times New Roman"/>
          <w:szCs w:val="24"/>
        </w:rPr>
        <w:t>0</w:t>
      </w:r>
      <w:r w:rsidRPr="00F44B52">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467A74D1" w14:textId="77777777" w:rsidR="005F3D82" w:rsidRDefault="0003286C" w:rsidP="005F3D82">
      <w:pPr>
        <w:tabs>
          <w:tab w:val="left" w:pos="0"/>
        </w:tabs>
        <w:ind w:firstLine="709"/>
        <w:jc w:val="both"/>
        <w:rPr>
          <w:rFonts w:cs="Times New Roman"/>
          <w:b/>
          <w:szCs w:val="24"/>
        </w:rPr>
      </w:pPr>
      <w:r w:rsidRPr="00F44B52">
        <w:rPr>
          <w:rFonts w:cs="Times New Roman"/>
          <w:szCs w:val="24"/>
        </w:rPr>
        <w:t>6.2.1</w:t>
      </w:r>
      <w:r>
        <w:rPr>
          <w:rFonts w:cs="Times New Roman"/>
          <w:szCs w:val="24"/>
        </w:rPr>
        <w:t>1</w:t>
      </w:r>
      <w:r w:rsidRPr="00F44B52">
        <w:rPr>
          <w:rFonts w:cs="Times New Roman"/>
          <w:szCs w:val="24"/>
        </w:rPr>
        <w:t>. Rangovas privalo pateikti naudojamų medžiagų ir gaminių deklaracijas ir sertifikatus ir įrangos eksploatacijos ir priežiūros instrukcijos. Pateiktos instrukcijos turi būti pakankamai</w:t>
      </w:r>
      <w:r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B593E81" w14:textId="5B1D4873" w:rsidR="00CD12F2" w:rsidRDefault="0003286C" w:rsidP="00CD12F2">
      <w:pPr>
        <w:tabs>
          <w:tab w:val="left" w:pos="0"/>
        </w:tabs>
        <w:ind w:firstLine="709"/>
        <w:jc w:val="both"/>
        <w:rPr>
          <w:rFonts w:cs="Times New Roman"/>
          <w:b/>
          <w:szCs w:val="24"/>
        </w:rPr>
      </w:pPr>
      <w:r>
        <w:rPr>
          <w:rFonts w:cs="Times New Roman"/>
          <w:szCs w:val="24"/>
        </w:rPr>
        <w:t xml:space="preserve">6.2.12. </w:t>
      </w:r>
      <w:bookmarkStart w:id="6" w:name="_Hlk77933639"/>
      <w:r>
        <w:rPr>
          <w:kern w:val="2"/>
          <w:szCs w:val="24"/>
          <w14:ligatures w14:val="standardContextual"/>
        </w:rPr>
        <w:t xml:space="preserve">Jeigu </w:t>
      </w:r>
      <w:r w:rsidR="0084352A">
        <w:rPr>
          <w:kern w:val="2"/>
          <w:szCs w:val="24"/>
          <w14:ligatures w14:val="standardContextual"/>
        </w:rPr>
        <w:t>P</w:t>
      </w:r>
      <w:r>
        <w:rPr>
          <w:kern w:val="2"/>
          <w:szCs w:val="24"/>
          <w14:ligatures w14:val="standardContextual"/>
        </w:rPr>
        <w:t>rojekte yra nurodyti konkretūs modeliai,</w:t>
      </w:r>
      <w:r w:rsidR="00CD12F2">
        <w:rPr>
          <w:kern w:val="2"/>
          <w:szCs w:val="24"/>
          <w14:ligatures w14:val="standardContextual"/>
        </w:rPr>
        <w:t xml:space="preserve"> standartai,</w:t>
      </w:r>
      <w:r>
        <w:rPr>
          <w:kern w:val="2"/>
          <w:szCs w:val="24"/>
          <w14:ligatures w14:val="standardContextual"/>
        </w:rPr>
        <w:t xml:space="preserve"> konkretus procesas ar prekės ženklas, patentas, tipas, konkretaus gamintojo ar kilmės Medžiagos, Įranga ar Mechanizmai, Rangovas gali naudoti analogiškus, ne prastesnių parametrų ir kokybės Medžiagas, Įrangą ar Mechanizmus.</w:t>
      </w:r>
      <w:bookmarkEnd w:id="6"/>
      <w:r>
        <w:rPr>
          <w:rFonts w:cs="Times New Roman"/>
          <w:szCs w:val="24"/>
        </w:rPr>
        <w:t xml:space="preserve"> </w:t>
      </w:r>
    </w:p>
    <w:p w14:paraId="7EC3619F" w14:textId="77777777" w:rsidR="00CD12F2" w:rsidRDefault="0003286C" w:rsidP="00CD12F2">
      <w:pPr>
        <w:tabs>
          <w:tab w:val="left" w:pos="0"/>
        </w:tabs>
        <w:ind w:firstLine="709"/>
        <w:jc w:val="both"/>
        <w:rPr>
          <w:rFonts w:cs="Times New Roman"/>
          <w:b/>
          <w:szCs w:val="24"/>
        </w:rPr>
      </w:pPr>
      <w:r>
        <w:rPr>
          <w:rFonts w:cs="Times New Roman"/>
          <w:szCs w:val="24"/>
        </w:rPr>
        <w:t xml:space="preserve">6.2.13. </w:t>
      </w:r>
      <w:bookmarkStart w:id="7" w:name="_Hlk189472967"/>
      <w:r>
        <w:rPr>
          <w:rFonts w:cs="Times New Roman"/>
          <w:szCs w:val="24"/>
        </w:rPr>
        <w:t>Rangovas privalo</w:t>
      </w:r>
      <w:bookmarkEnd w:id="7"/>
      <w:r>
        <w:rPr>
          <w:rFonts w:cs="Times New Roman"/>
          <w:szCs w:val="24"/>
        </w:rPr>
        <w:t xml:space="preserve"> užtikrinti saugos ir sveikatos darbe, priešgaisrinės saugos ir aplinkos apsaugos reikalavimų laikymąsi.</w:t>
      </w:r>
    </w:p>
    <w:p w14:paraId="3192C77A" w14:textId="77777777" w:rsidR="00CD12F2" w:rsidRDefault="0003286C" w:rsidP="00CD12F2">
      <w:pPr>
        <w:tabs>
          <w:tab w:val="left" w:pos="0"/>
        </w:tabs>
        <w:ind w:firstLine="709"/>
        <w:jc w:val="both"/>
        <w:rPr>
          <w:rFonts w:cs="Times New Roman"/>
          <w:b/>
          <w:szCs w:val="24"/>
        </w:rPr>
      </w:pPr>
      <w:r>
        <w:rPr>
          <w:rFonts w:cs="Times New Roman"/>
          <w:szCs w:val="24"/>
        </w:rPr>
        <w:t>6.2.14 Darbų vietą</w:t>
      </w:r>
      <w:r w:rsidRPr="00A11018">
        <w:rPr>
          <w:rFonts w:cs="Times New Roman"/>
          <w:szCs w:val="24"/>
        </w:rPr>
        <w:t xml:space="preserve"> </w:t>
      </w:r>
      <w:r>
        <w:rPr>
          <w:rFonts w:cs="Times New Roman"/>
          <w:szCs w:val="24"/>
        </w:rPr>
        <w:t>Rangovas privalo naudoti tik pagal paskirtį.</w:t>
      </w:r>
    </w:p>
    <w:p w14:paraId="77DE27A8" w14:textId="77777777" w:rsidR="00CD12F2" w:rsidRDefault="0003286C" w:rsidP="00CD12F2">
      <w:pPr>
        <w:tabs>
          <w:tab w:val="left" w:pos="0"/>
        </w:tabs>
        <w:ind w:firstLine="709"/>
        <w:jc w:val="both"/>
        <w:rPr>
          <w:rFonts w:cs="Times New Roman"/>
          <w:b/>
          <w:szCs w:val="24"/>
        </w:rPr>
      </w:pPr>
      <w:r>
        <w:rPr>
          <w:rFonts w:cs="Times New Roman"/>
          <w:szCs w:val="24"/>
        </w:rPr>
        <w:t>6.2.15. Užsakovui paprašius, suteikti visą būtiną informaciją apie Darbų eigą.</w:t>
      </w:r>
    </w:p>
    <w:p w14:paraId="1266E5A3" w14:textId="77777777" w:rsidR="00CD12F2" w:rsidRDefault="0003286C" w:rsidP="00CD12F2">
      <w:pPr>
        <w:tabs>
          <w:tab w:val="left" w:pos="0"/>
        </w:tabs>
        <w:ind w:firstLine="709"/>
        <w:jc w:val="both"/>
        <w:rPr>
          <w:rFonts w:cs="Times New Roman"/>
          <w:b/>
          <w:szCs w:val="24"/>
        </w:rPr>
      </w:pPr>
      <w:r>
        <w:rPr>
          <w:rFonts w:cs="Times New Roman"/>
          <w:szCs w:val="24"/>
        </w:rPr>
        <w:t>6.2.16. Rangovas privalo pašalinti pašalines ir nereikalingas statybines medžiagas, gaminius, mechanizmus ir įrangą iš Darbų atlikimo vietos iki darbų pridavimo – priėmimo  dienos.</w:t>
      </w:r>
    </w:p>
    <w:p w14:paraId="4E89FE70" w14:textId="77777777" w:rsidR="00CD12F2" w:rsidRDefault="0003286C" w:rsidP="00CD12F2">
      <w:pPr>
        <w:tabs>
          <w:tab w:val="left" w:pos="0"/>
        </w:tabs>
        <w:ind w:firstLine="709"/>
        <w:jc w:val="both"/>
        <w:rPr>
          <w:rFonts w:cs="Times New Roman"/>
          <w:b/>
          <w:szCs w:val="24"/>
        </w:rPr>
      </w:pPr>
      <w:r>
        <w:rPr>
          <w:rFonts w:cs="Times New Roman"/>
          <w:szCs w:val="24"/>
        </w:rPr>
        <w:t>6.2.17. Rangovas savo sąskaita atlyginti nuostolius, kurie atsirado dėl netinkamo Darbų vykdymo.</w:t>
      </w:r>
    </w:p>
    <w:p w14:paraId="6A6097CC" w14:textId="77777777" w:rsidR="00CD12F2" w:rsidRDefault="0003286C" w:rsidP="00CD12F2">
      <w:pPr>
        <w:tabs>
          <w:tab w:val="left" w:pos="0"/>
        </w:tabs>
        <w:ind w:firstLine="709"/>
        <w:jc w:val="both"/>
        <w:rPr>
          <w:rFonts w:cs="Times New Roman"/>
          <w:b/>
          <w:szCs w:val="24"/>
        </w:rPr>
      </w:pPr>
      <w:r w:rsidRPr="00A73EE4">
        <w:rPr>
          <w:szCs w:val="24"/>
        </w:rPr>
        <w:t>6.2.</w:t>
      </w:r>
      <w:r>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4C7AC93B" w14:textId="77777777" w:rsidR="00CD12F2" w:rsidRDefault="0003286C" w:rsidP="00CD12F2">
      <w:pPr>
        <w:tabs>
          <w:tab w:val="left" w:pos="0"/>
        </w:tabs>
        <w:ind w:firstLine="709"/>
        <w:jc w:val="both"/>
        <w:rPr>
          <w:rFonts w:cs="Times New Roman"/>
          <w:b/>
          <w:szCs w:val="24"/>
        </w:rPr>
      </w:pPr>
      <w:r w:rsidRPr="00A73EE4">
        <w:rPr>
          <w:szCs w:val="24"/>
        </w:rPr>
        <w:t>6.2.</w:t>
      </w:r>
      <w:r>
        <w:rPr>
          <w:szCs w:val="24"/>
        </w:rPr>
        <w:t>19</w:t>
      </w:r>
      <w:r w:rsidRPr="00A73EE4">
        <w:rPr>
          <w:szCs w:val="24"/>
        </w:rPr>
        <w:t>. Rangovas statybos vadovu privalo skirti tinkamą kvalifikaciją turintį asmenį(-</w:t>
      </w:r>
      <w:proofErr w:type="spellStart"/>
      <w:r w:rsidRPr="00A73EE4">
        <w:rPr>
          <w:szCs w:val="24"/>
        </w:rPr>
        <w:t>is</w:t>
      </w:r>
      <w:proofErr w:type="spellEnd"/>
      <w:r w:rsidRPr="00A73EE4">
        <w:rPr>
          <w:szCs w:val="24"/>
        </w:rPr>
        <w:t xml:space="preserve">). </w:t>
      </w:r>
      <w:r w:rsidRPr="00A73EE4">
        <w:rPr>
          <w:szCs w:val="24"/>
        </w:rPr>
        <w:lastRenderedPageBreak/>
        <w:t xml:space="preserve">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748E477F" w14:textId="77777777" w:rsidR="00CD12F2" w:rsidRDefault="0003286C" w:rsidP="00CD12F2">
      <w:pPr>
        <w:tabs>
          <w:tab w:val="left" w:pos="0"/>
        </w:tabs>
        <w:ind w:firstLine="709"/>
        <w:jc w:val="both"/>
        <w:rPr>
          <w:rFonts w:cs="Times New Roman"/>
          <w:b/>
          <w:szCs w:val="24"/>
        </w:rPr>
      </w:pPr>
      <w:r w:rsidRPr="00B944E8">
        <w:rPr>
          <w:rFonts w:cs="Times New Roman"/>
          <w:szCs w:val="24"/>
        </w:rPr>
        <w:t>6.2.2</w:t>
      </w:r>
      <w:r>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w:t>
      </w:r>
      <w:proofErr w:type="spellStart"/>
      <w:r w:rsidRPr="00B944E8">
        <w:rPr>
          <w:rFonts w:cs="Times New Roman"/>
          <w:szCs w:val="24"/>
        </w:rPr>
        <w:t>Eco</w:t>
      </w:r>
      <w:proofErr w:type="spellEnd"/>
      <w:r w:rsidRPr="00B944E8">
        <w:rPr>
          <w:rFonts w:cs="Times New Roman"/>
          <w:szCs w:val="24"/>
        </w:rPr>
        <w:t>–</w:t>
      </w:r>
      <w:proofErr w:type="spellStart"/>
      <w:r w:rsidRPr="00B944E8">
        <w:rPr>
          <w:rFonts w:cs="Times New Roman"/>
          <w:szCs w:val="24"/>
        </w:rPr>
        <w:t>Management</w:t>
      </w:r>
      <w:proofErr w:type="spellEnd"/>
      <w:r w:rsidRPr="00B944E8">
        <w:rPr>
          <w:rFonts w:cs="Times New Roman"/>
          <w:szCs w:val="24"/>
        </w:rPr>
        <w:t xml:space="preserve"> </w:t>
      </w:r>
      <w:proofErr w:type="spellStart"/>
      <w:r w:rsidRPr="00B944E8">
        <w:rPr>
          <w:rFonts w:cs="Times New Roman"/>
          <w:szCs w:val="24"/>
        </w:rPr>
        <w:t>and</w:t>
      </w:r>
      <w:proofErr w:type="spellEnd"/>
      <w:r w:rsidRPr="00B944E8">
        <w:rPr>
          <w:rFonts w:cs="Times New Roman"/>
          <w:szCs w:val="24"/>
        </w:rPr>
        <w:t xml:space="preserve"> </w:t>
      </w:r>
      <w:proofErr w:type="spellStart"/>
      <w:r w:rsidRPr="00B944E8">
        <w:rPr>
          <w:rFonts w:cs="Times New Roman"/>
          <w:szCs w:val="24"/>
        </w:rPr>
        <w:t>Audit</w:t>
      </w:r>
      <w:proofErr w:type="spellEnd"/>
      <w:r w:rsidRPr="00B944E8">
        <w:rPr>
          <w:rFonts w:cs="Times New Roman"/>
          <w:szCs w:val="24"/>
        </w:rPr>
        <w:t xml:space="preserve"> </w:t>
      </w:r>
      <w:proofErr w:type="spellStart"/>
      <w:r w:rsidRPr="00B944E8">
        <w:rPr>
          <w:rFonts w:cs="Times New Roman"/>
          <w:szCs w:val="24"/>
        </w:rPr>
        <w:t>Scheme</w:t>
      </w:r>
      <w:proofErr w:type="spellEnd"/>
      <w:r w:rsidRPr="00B944E8">
        <w:rPr>
          <w:rFonts w:cs="Times New Roman"/>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013838F7" w14:textId="77777777" w:rsidR="00CD12F2" w:rsidRDefault="0003286C" w:rsidP="00CD12F2">
      <w:pPr>
        <w:tabs>
          <w:tab w:val="left" w:pos="0"/>
        </w:tabs>
        <w:ind w:firstLine="709"/>
        <w:jc w:val="both"/>
        <w:rPr>
          <w:rFonts w:cs="Times New Roman"/>
          <w:b/>
          <w:szCs w:val="24"/>
        </w:rPr>
      </w:pPr>
      <w:r w:rsidRPr="00253A8B">
        <w:rPr>
          <w:rFonts w:cs="Times New Roman"/>
          <w:szCs w:val="24"/>
        </w:rPr>
        <w:t>6.2.2</w:t>
      </w:r>
      <w:r>
        <w:rPr>
          <w:rFonts w:cs="Times New Roman"/>
          <w:szCs w:val="24"/>
        </w:rPr>
        <w:t>1</w:t>
      </w:r>
      <w:r w:rsidRPr="00253A8B">
        <w:rPr>
          <w:rFonts w:cs="Times New Roman"/>
          <w:szCs w:val="24"/>
        </w:rPr>
        <w:t>. Užsakovui paprašius, Rangovas pateikia dokumentus patvirtinančius, kad, vykdydamas Darbus taikys Sutarties 6.2.2</w:t>
      </w:r>
      <w:r w:rsidR="001E10F5">
        <w:rPr>
          <w:rFonts w:cs="Times New Roman"/>
          <w:szCs w:val="24"/>
        </w:rPr>
        <w:t>0</w:t>
      </w:r>
      <w:r w:rsidRPr="00253A8B">
        <w:rPr>
          <w:rFonts w:cs="Times New Roman"/>
          <w:szCs w:val="24"/>
        </w:rPr>
        <w:t>.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Pr="00253A8B">
        <w:rPr>
          <w:rFonts w:eastAsiaTheme="minorHAnsi" w:cs="Times New Roman"/>
          <w:szCs w:val="24"/>
        </w:rPr>
        <w:t xml:space="preserve"> </w:t>
      </w:r>
    </w:p>
    <w:p w14:paraId="3BBEA5B6" w14:textId="13F03544" w:rsidR="0003286C" w:rsidRPr="00CD12F2" w:rsidRDefault="0003286C" w:rsidP="00CD12F2">
      <w:pPr>
        <w:tabs>
          <w:tab w:val="left" w:pos="0"/>
        </w:tabs>
        <w:ind w:firstLine="709"/>
        <w:jc w:val="both"/>
        <w:rPr>
          <w:rFonts w:cs="Times New Roman"/>
          <w:b/>
          <w:szCs w:val="24"/>
        </w:rPr>
      </w:pPr>
      <w:r w:rsidRPr="00253A8B">
        <w:rPr>
          <w:rFonts w:eastAsiaTheme="minorHAnsi" w:cs="Times New Roman"/>
          <w:szCs w:val="24"/>
        </w:rPr>
        <w:t>6</w:t>
      </w:r>
      <w:r w:rsidRPr="00253A8B">
        <w:rPr>
          <w:rFonts w:cs="Times New Roman"/>
          <w:szCs w:val="24"/>
          <w:shd w:val="clear" w:color="auto" w:fill="FFFFFF"/>
        </w:rPr>
        <w:t>.2.2</w:t>
      </w:r>
      <w:r>
        <w:rPr>
          <w:rFonts w:cs="Times New Roman"/>
          <w:szCs w:val="24"/>
          <w:shd w:val="clear" w:color="auto" w:fill="FFFFFF"/>
        </w:rPr>
        <w:t>2</w:t>
      </w:r>
      <w:r w:rsidRPr="00253A8B">
        <w:rPr>
          <w:rFonts w:cs="Times New Roman"/>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1BE8112F" w14:textId="77777777" w:rsidR="0003286C" w:rsidRPr="00253A8B" w:rsidRDefault="0003286C" w:rsidP="0003286C">
      <w:pPr>
        <w:tabs>
          <w:tab w:val="left" w:pos="373"/>
        </w:tabs>
        <w:jc w:val="both"/>
        <w:rPr>
          <w:rFonts w:cs="Times New Roman"/>
          <w:b/>
          <w:bCs/>
          <w:szCs w:val="24"/>
        </w:rPr>
      </w:pPr>
    </w:p>
    <w:p w14:paraId="30E7F84A" w14:textId="77777777" w:rsidR="0003286C" w:rsidRPr="00253A8B" w:rsidRDefault="0003286C" w:rsidP="0003286C">
      <w:pPr>
        <w:pStyle w:val="SSutSkyrius"/>
        <w:spacing w:before="0" w:after="0"/>
        <w:jc w:val="center"/>
        <w:rPr>
          <w:color w:val="auto"/>
          <w:sz w:val="24"/>
        </w:rPr>
      </w:pPr>
      <w:r w:rsidRPr="00253A8B">
        <w:rPr>
          <w:bCs/>
          <w:color w:val="auto"/>
          <w:sz w:val="24"/>
        </w:rPr>
        <w:t>VII SKYRIUS</w:t>
      </w:r>
    </w:p>
    <w:p w14:paraId="4E2CFBE9" w14:textId="77777777" w:rsidR="0003286C" w:rsidRPr="00253A8B" w:rsidRDefault="0003286C" w:rsidP="0003286C">
      <w:pPr>
        <w:numPr>
          <w:ilvl w:val="12"/>
          <w:numId w:val="0"/>
        </w:numPr>
        <w:jc w:val="center"/>
        <w:rPr>
          <w:rFonts w:cs="Times New Roman"/>
          <w:b/>
          <w:caps/>
          <w:szCs w:val="24"/>
        </w:rPr>
      </w:pPr>
      <w:r w:rsidRPr="00253A8B">
        <w:rPr>
          <w:rFonts w:cs="Times New Roman"/>
          <w:b/>
          <w:caps/>
          <w:szCs w:val="24"/>
        </w:rPr>
        <w:t>Šalių atsakomybė</w:t>
      </w:r>
    </w:p>
    <w:p w14:paraId="2EC8E8FF" w14:textId="77777777" w:rsidR="0003286C" w:rsidRPr="00253A8B" w:rsidRDefault="0003286C" w:rsidP="0003286C">
      <w:pPr>
        <w:ind w:firstLine="567"/>
        <w:jc w:val="both"/>
        <w:rPr>
          <w:rFonts w:cs="Times New Roman"/>
          <w:b/>
          <w:szCs w:val="24"/>
        </w:rPr>
      </w:pPr>
      <w:r w:rsidRPr="00253A8B">
        <w:rPr>
          <w:rFonts w:cs="Times New Roman"/>
          <w:b/>
          <w:szCs w:val="24"/>
        </w:rPr>
        <w:tab/>
      </w:r>
    </w:p>
    <w:p w14:paraId="01DF95C6" w14:textId="77777777" w:rsidR="00CD12F2" w:rsidRDefault="0003286C" w:rsidP="00CD12F2">
      <w:pPr>
        <w:ind w:firstLine="709"/>
        <w:jc w:val="both"/>
        <w:rPr>
          <w:rFonts w:cs="Times New Roman"/>
          <w:szCs w:val="24"/>
        </w:rPr>
      </w:pPr>
      <w:r>
        <w:rPr>
          <w:rFonts w:cs="Times New Roman"/>
          <w:b/>
          <w:szCs w:val="24"/>
        </w:rPr>
        <w:t>7</w:t>
      </w:r>
      <w:r w:rsidRPr="00253A8B">
        <w:rPr>
          <w:rFonts w:cs="Times New Roman"/>
          <w:b/>
          <w:szCs w:val="24"/>
        </w:rPr>
        <w:t>.1.Užsakovas:</w:t>
      </w:r>
    </w:p>
    <w:p w14:paraId="19E96C1E" w14:textId="77777777" w:rsidR="00CD12F2" w:rsidRDefault="0003286C" w:rsidP="00CD12F2">
      <w:pPr>
        <w:ind w:firstLine="709"/>
        <w:jc w:val="both"/>
        <w:rPr>
          <w:rFonts w:cs="Times New Roman"/>
          <w:szCs w:val="24"/>
        </w:rPr>
      </w:pPr>
      <w:r>
        <w:rPr>
          <w:rFonts w:eastAsia="Calibri" w:cs="Times New Roman"/>
          <w:szCs w:val="24"/>
        </w:rPr>
        <w:t>7</w:t>
      </w:r>
      <w:r w:rsidRPr="00253A8B">
        <w:rPr>
          <w:rFonts w:eastAsia="Calibri" w:cs="Times New Roman"/>
          <w:szCs w:val="24"/>
        </w:rPr>
        <w:t>.1.1. nutraukęs Sutartį, apmoka  Rangovui už jo faktiškai tinkamai iki Sutarties nutraukimo atliktus Darbus;</w:t>
      </w:r>
    </w:p>
    <w:p w14:paraId="493CEEA9" w14:textId="77777777" w:rsidR="00CD12F2" w:rsidRDefault="0003286C" w:rsidP="00CD12F2">
      <w:pPr>
        <w:ind w:firstLine="709"/>
        <w:jc w:val="both"/>
        <w:rPr>
          <w:rFonts w:cs="Times New Roman"/>
          <w:szCs w:val="24"/>
        </w:rPr>
      </w:pPr>
      <w:r>
        <w:rPr>
          <w:rFonts w:eastAsia="Calibri" w:cs="Times New Roman"/>
          <w:szCs w:val="24"/>
        </w:rPr>
        <w:t>7</w:t>
      </w:r>
      <w:r w:rsidRPr="00253A8B">
        <w:rPr>
          <w:rFonts w:eastAsia="Calibri" w:cs="Times New Roman"/>
          <w:szCs w:val="24"/>
        </w:rPr>
        <w:t>.1.2. Sutarties 4 skyriuje nustatytu terminu neatsiskaitęs už atliktus Darbus, moka Rangovui 0,03 proc. nesumokėtos sumos be PVM delspinigių už kiekvieną uždelstą dieną;</w:t>
      </w:r>
    </w:p>
    <w:p w14:paraId="706957F6" w14:textId="77777777" w:rsidR="00CD12F2" w:rsidRDefault="0003286C" w:rsidP="00CD12F2">
      <w:pPr>
        <w:ind w:firstLine="709"/>
        <w:jc w:val="both"/>
        <w:rPr>
          <w:rFonts w:cs="Times New Roman"/>
          <w:szCs w:val="24"/>
        </w:rPr>
      </w:pPr>
      <w:r>
        <w:rPr>
          <w:rFonts w:eastAsia="Calibri" w:cs="Times New Roman"/>
          <w:szCs w:val="24"/>
        </w:rPr>
        <w:t>7</w:t>
      </w:r>
      <w:r w:rsidRPr="00253A8B">
        <w:rPr>
          <w:rFonts w:eastAsia="Calibri" w:cs="Times New Roman"/>
          <w:szCs w:val="24"/>
        </w:rPr>
        <w:t>.1.3. sumokėjęs delspinigius, neatleidžiamas nuo įsipareigojimų įvykdymo;</w:t>
      </w:r>
    </w:p>
    <w:p w14:paraId="1350353E" w14:textId="77777777" w:rsidR="00CD12F2" w:rsidRDefault="0003286C" w:rsidP="00CD12F2">
      <w:pPr>
        <w:ind w:firstLine="709"/>
        <w:jc w:val="both"/>
        <w:rPr>
          <w:rFonts w:cs="Times New Roman"/>
          <w:szCs w:val="24"/>
        </w:rPr>
      </w:pPr>
      <w:r>
        <w:rPr>
          <w:rFonts w:eastAsia="Calibri" w:cs="Times New Roman"/>
          <w:szCs w:val="24"/>
        </w:rPr>
        <w:t>7</w:t>
      </w:r>
      <w:r w:rsidRPr="00253A8B">
        <w:rPr>
          <w:rFonts w:eastAsia="Calibri" w:cs="Times New Roman"/>
          <w:szCs w:val="24"/>
        </w:rPr>
        <w:t xml:space="preserve">.1.4. </w:t>
      </w:r>
      <w:r w:rsidRPr="00FD7790">
        <w:rPr>
          <w:rFonts w:eastAsia="Calibri" w:cs="Times New Roman"/>
          <w:szCs w:val="24"/>
        </w:rPr>
        <w:t>j</w:t>
      </w:r>
      <w:r w:rsidRPr="00FD7790">
        <w:rPr>
          <w:rFonts w:cs="Times New Roman"/>
          <w:szCs w:val="24"/>
        </w:rPr>
        <w:t>ei Sutartis nutraukiama Rangovo iniciatyva dėl Užsakovo kaltės</w:t>
      </w:r>
      <w:r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5C0DEA39" w14:textId="77777777" w:rsidR="00CD12F2" w:rsidRDefault="0003286C" w:rsidP="00CD12F2">
      <w:pPr>
        <w:ind w:firstLine="709"/>
        <w:jc w:val="both"/>
        <w:rPr>
          <w:rFonts w:cs="Times New Roman"/>
          <w:szCs w:val="24"/>
        </w:rPr>
      </w:pPr>
      <w:r>
        <w:rPr>
          <w:rFonts w:eastAsia="Calibri" w:cs="Times New Roman"/>
          <w:b/>
          <w:szCs w:val="24"/>
        </w:rPr>
        <w:t>7</w:t>
      </w:r>
      <w:r w:rsidRPr="00253A8B">
        <w:rPr>
          <w:rFonts w:eastAsia="Calibri" w:cs="Times New Roman"/>
          <w:b/>
          <w:szCs w:val="24"/>
        </w:rPr>
        <w:t>.2. Rangovas:</w:t>
      </w:r>
    </w:p>
    <w:p w14:paraId="513D077B" w14:textId="77777777" w:rsidR="00CD12F2" w:rsidRDefault="0003286C" w:rsidP="00CD12F2">
      <w:pPr>
        <w:ind w:firstLine="709"/>
        <w:jc w:val="both"/>
        <w:rPr>
          <w:rFonts w:cs="Times New Roman"/>
          <w:szCs w:val="24"/>
        </w:rPr>
      </w:pPr>
      <w:r>
        <w:rPr>
          <w:rFonts w:eastAsia="Calibri" w:cs="Times New Roman"/>
          <w:szCs w:val="24"/>
        </w:rPr>
        <w:t>7</w:t>
      </w:r>
      <w:r w:rsidRPr="00253A8B">
        <w:rPr>
          <w:rFonts w:eastAsia="Calibri" w:cs="Times New Roman"/>
          <w:szCs w:val="24"/>
        </w:rPr>
        <w:t xml:space="preserve">.2.1. </w:t>
      </w:r>
      <w:r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3FAB1F65" w14:textId="77C4673A" w:rsidR="00CD12F2" w:rsidRDefault="0003286C" w:rsidP="00CD12F2">
      <w:pPr>
        <w:ind w:firstLine="709"/>
        <w:jc w:val="both"/>
        <w:rPr>
          <w:rFonts w:cs="Times New Roman"/>
          <w:szCs w:val="24"/>
        </w:rPr>
      </w:pPr>
      <w:r>
        <w:rPr>
          <w:rFonts w:eastAsia="Calibri" w:cs="Times New Roman"/>
          <w:szCs w:val="24"/>
        </w:rPr>
        <w:t>7</w:t>
      </w:r>
      <w:r w:rsidRPr="00253A8B">
        <w:rPr>
          <w:rFonts w:eastAsia="Calibri" w:cs="Times New Roman"/>
          <w:szCs w:val="24"/>
        </w:rPr>
        <w:t xml:space="preserve">.2.2. </w:t>
      </w:r>
      <w:r w:rsidRPr="00253A8B">
        <w:rPr>
          <w:rFonts w:cs="Times New Roman"/>
          <w:szCs w:val="24"/>
        </w:rPr>
        <w:t xml:space="preserve">nepagrįstai uždelsęs atlikti Darbus pagal Sutarties </w:t>
      </w:r>
      <w:r w:rsidRPr="00253A8B">
        <w:rPr>
          <w:rFonts w:eastAsia="Calibri" w:cs="Times New Roman"/>
          <w:bCs/>
          <w:szCs w:val="24"/>
        </w:rPr>
        <w:t xml:space="preserve">3.1 punktą ir Sutarties </w:t>
      </w:r>
      <w:r w:rsidR="00A64DA8">
        <w:rPr>
          <w:rFonts w:cs="Times New Roman"/>
          <w:szCs w:val="24"/>
        </w:rPr>
        <w:t>3</w:t>
      </w:r>
      <w:r w:rsidRPr="00253A8B">
        <w:rPr>
          <w:rFonts w:cs="Times New Roman"/>
          <w:szCs w:val="24"/>
        </w:rPr>
        <w:t xml:space="preserve"> priedą „Veiklos sąrašas“, moka Užsakovui 0,03 proc. uždelstų Darbų kainos be PVM delspinigių už kiekvieną uždelstą dieną ir atlygina dėl to Užsakovo patirtus nuostolius</w:t>
      </w:r>
      <w:r w:rsidRPr="00253A8B">
        <w:rPr>
          <w:rFonts w:eastAsia="Calibri" w:cs="Times New Roman"/>
          <w:szCs w:val="24"/>
        </w:rPr>
        <w:t>;</w:t>
      </w:r>
      <w:r w:rsidRPr="00253A8B">
        <w:rPr>
          <w:rFonts w:eastAsia="Calibri" w:cs="Times New Roman"/>
          <w:bCs/>
          <w:szCs w:val="24"/>
        </w:rPr>
        <w:t xml:space="preserve"> </w:t>
      </w:r>
    </w:p>
    <w:p w14:paraId="6CF2532B" w14:textId="77777777" w:rsidR="00CD12F2" w:rsidRDefault="0003286C" w:rsidP="00CD12F2">
      <w:pPr>
        <w:ind w:firstLine="709"/>
        <w:jc w:val="both"/>
        <w:rPr>
          <w:rFonts w:cs="Times New Roman"/>
          <w:szCs w:val="24"/>
        </w:rPr>
      </w:pPr>
      <w:r>
        <w:rPr>
          <w:rFonts w:eastAsia="Calibri" w:cs="Times New Roman"/>
          <w:szCs w:val="24"/>
        </w:rPr>
        <w:t>7</w:t>
      </w:r>
      <w:r w:rsidRPr="00253A8B">
        <w:rPr>
          <w:rFonts w:eastAsia="Calibri" w:cs="Times New Roman"/>
          <w:szCs w:val="24"/>
        </w:rPr>
        <w:t>.2.3. sumokėjęs delspinigius, neatleidžiamas nuo įsipareigojimų įvykdymo;</w:t>
      </w:r>
    </w:p>
    <w:p w14:paraId="0AE182F0" w14:textId="77777777" w:rsidR="00CD12F2" w:rsidRDefault="0003286C" w:rsidP="00CD12F2">
      <w:pPr>
        <w:ind w:firstLine="709"/>
        <w:jc w:val="both"/>
        <w:rPr>
          <w:rFonts w:cs="Times New Roman"/>
          <w:szCs w:val="24"/>
        </w:rPr>
      </w:pPr>
      <w:r>
        <w:rPr>
          <w:rFonts w:eastAsia="Calibri" w:cs="Times New Roman"/>
          <w:szCs w:val="24"/>
        </w:rPr>
        <w:t>7</w:t>
      </w:r>
      <w:r w:rsidRPr="00253A8B">
        <w:rPr>
          <w:rFonts w:eastAsia="Calibri" w:cs="Times New Roman"/>
          <w:szCs w:val="24"/>
        </w:rPr>
        <w:t xml:space="preserve">.2.4. </w:t>
      </w:r>
      <w:r w:rsidRPr="00FD7790">
        <w:rPr>
          <w:rFonts w:cs="Times New Roman"/>
          <w:szCs w:val="24"/>
        </w:rPr>
        <w:t>nutraukęs Sutartį dėl nepateisinamos priežasties ar</w:t>
      </w:r>
      <w:r w:rsidRPr="00FD7790">
        <w:rPr>
          <w:rFonts w:eastAsia="Calibri" w:cs="Times New Roman"/>
          <w:szCs w:val="24"/>
        </w:rPr>
        <w:t xml:space="preserve"> </w:t>
      </w:r>
      <w:r w:rsidRPr="00FD7790">
        <w:rPr>
          <w:rFonts w:cs="Times New Roman"/>
          <w:szCs w:val="24"/>
        </w:rPr>
        <w:t>Užsakovui nutraukus Sutartį dėl Rangovo kaltės</w:t>
      </w:r>
      <w:r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499085B4" w14:textId="5BF5E8BE" w:rsidR="00577197" w:rsidRDefault="0003286C" w:rsidP="00CD12F2">
      <w:pPr>
        <w:ind w:firstLine="709"/>
        <w:jc w:val="both"/>
        <w:rPr>
          <w:rFonts w:cs="Times New Roman"/>
          <w:b/>
          <w:bCs/>
          <w:szCs w:val="24"/>
        </w:rPr>
      </w:pPr>
      <w:r>
        <w:rPr>
          <w:rFonts w:cs="Times New Roman"/>
          <w:szCs w:val="24"/>
        </w:rPr>
        <w:lastRenderedPageBreak/>
        <w:t>7</w:t>
      </w:r>
      <w:r w:rsidRPr="00253A8B">
        <w:rPr>
          <w:rFonts w:cs="Times New Roman"/>
          <w:szCs w:val="24"/>
        </w:rPr>
        <w:t xml:space="preserve">.2.5. Rangovas per Sutarties 6.2.1 punkte nurodytą terminą nepateikęs orientacinių lokalinių sąmatų moka 200 Eur baudą, o nepateikus orientacinių Sutarties objekto lokalinių sąmatų per papildomą Užsakovo nurodytą terminą Užsakovas </w:t>
      </w:r>
      <w:r w:rsidRPr="00FD7790">
        <w:rPr>
          <w:rFonts w:cs="Times New Roman"/>
          <w:szCs w:val="24"/>
        </w:rPr>
        <w:t xml:space="preserve">įgyja teisę nutraukti Sutartį </w:t>
      </w:r>
      <w:r w:rsidRPr="00253A8B">
        <w:rPr>
          <w:rFonts w:cs="Times New Roman"/>
          <w:szCs w:val="24"/>
        </w:rPr>
        <w:t xml:space="preserve">dėl Rangovo kaltės. Šių Sutarties nuostatų pažeidimas </w:t>
      </w:r>
      <w:r w:rsidRPr="00FD7790">
        <w:rPr>
          <w:rFonts w:cs="Times New Roman"/>
          <w:szCs w:val="24"/>
        </w:rPr>
        <w:t>laikomas esminiu Sutarties pažeidimu</w:t>
      </w:r>
      <w:r w:rsidRPr="00253A8B">
        <w:rPr>
          <w:rFonts w:cs="Times New Roman"/>
          <w:b/>
          <w:bCs/>
          <w:szCs w:val="24"/>
        </w:rPr>
        <w:t>.</w:t>
      </w:r>
    </w:p>
    <w:p w14:paraId="769D8097" w14:textId="77777777" w:rsidR="00A64DA8" w:rsidRDefault="00A64DA8" w:rsidP="00CD12F2">
      <w:pPr>
        <w:ind w:firstLine="709"/>
        <w:jc w:val="both"/>
        <w:rPr>
          <w:rFonts w:cs="Times New Roman"/>
          <w:b/>
          <w:bCs/>
          <w:szCs w:val="24"/>
        </w:rPr>
      </w:pPr>
    </w:p>
    <w:p w14:paraId="3F67D203" w14:textId="77777777" w:rsidR="0003286C" w:rsidRPr="00253A8B" w:rsidRDefault="0003286C" w:rsidP="0003286C">
      <w:pPr>
        <w:pStyle w:val="SSutSkyrius"/>
        <w:spacing w:before="0" w:after="0"/>
        <w:jc w:val="center"/>
        <w:rPr>
          <w:color w:val="auto"/>
          <w:sz w:val="24"/>
        </w:rPr>
      </w:pPr>
      <w:r w:rsidRPr="00253A8B">
        <w:rPr>
          <w:rFonts w:eastAsia="Calibri"/>
          <w:color w:val="auto"/>
          <w:sz w:val="24"/>
        </w:rPr>
        <w:t xml:space="preserve"> </w:t>
      </w:r>
      <w:r>
        <w:rPr>
          <w:rFonts w:eastAsia="Calibri"/>
          <w:color w:val="auto"/>
          <w:sz w:val="24"/>
        </w:rPr>
        <w:t>VIII</w:t>
      </w:r>
      <w:r w:rsidRPr="00253A8B">
        <w:rPr>
          <w:bCs/>
          <w:color w:val="auto"/>
          <w:sz w:val="24"/>
        </w:rPr>
        <w:t xml:space="preserve"> SKYRIUS</w:t>
      </w:r>
    </w:p>
    <w:p w14:paraId="0CF0815A" w14:textId="77777777" w:rsidR="0003286C" w:rsidRPr="00253A8B" w:rsidRDefault="0003286C" w:rsidP="0003286C">
      <w:pPr>
        <w:jc w:val="center"/>
        <w:rPr>
          <w:rFonts w:cs="Times New Roman"/>
          <w:caps/>
          <w:szCs w:val="24"/>
        </w:rPr>
      </w:pPr>
      <w:r w:rsidRPr="00253A8B">
        <w:rPr>
          <w:rFonts w:cs="Times New Roman"/>
          <w:b/>
          <w:caps/>
          <w:szCs w:val="24"/>
        </w:rPr>
        <w:t>Sutarties pakeitimas</w:t>
      </w:r>
    </w:p>
    <w:p w14:paraId="019F1F62" w14:textId="77777777" w:rsidR="0003286C" w:rsidRPr="00253A8B" w:rsidRDefault="0003286C" w:rsidP="0003286C">
      <w:pPr>
        <w:jc w:val="both"/>
        <w:rPr>
          <w:rFonts w:cs="Times New Roman"/>
          <w:szCs w:val="24"/>
        </w:rPr>
      </w:pPr>
    </w:p>
    <w:p w14:paraId="7313BDF8" w14:textId="77777777" w:rsidR="00CD12F2" w:rsidRDefault="0003286C" w:rsidP="00CD12F2">
      <w:pPr>
        <w:ind w:firstLine="709"/>
        <w:jc w:val="both"/>
        <w:rPr>
          <w:rFonts w:cs="Times New Roman"/>
          <w:szCs w:val="24"/>
        </w:rPr>
      </w:pPr>
      <w:r>
        <w:rPr>
          <w:rFonts w:cs="Times New Roman"/>
          <w:szCs w:val="24"/>
        </w:rPr>
        <w:t>8</w:t>
      </w:r>
      <w:r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F4D16FA" w14:textId="77777777" w:rsidR="00CD12F2" w:rsidRDefault="0003286C" w:rsidP="00CD12F2">
      <w:pPr>
        <w:ind w:firstLine="709"/>
        <w:jc w:val="both"/>
        <w:rPr>
          <w:rFonts w:cs="Times New Roman"/>
          <w:szCs w:val="24"/>
        </w:rPr>
      </w:pPr>
      <w:r>
        <w:rPr>
          <w:rFonts w:cs="Times New Roman"/>
          <w:szCs w:val="24"/>
        </w:rPr>
        <w:t>8</w:t>
      </w:r>
      <w:r w:rsidRPr="00253A8B">
        <w:rPr>
          <w:rFonts w:cs="Times New Roman"/>
          <w:szCs w:val="24"/>
        </w:rPr>
        <w:t>.2</w:t>
      </w:r>
      <w:r w:rsidR="004D3D5D">
        <w:rPr>
          <w:rFonts w:cs="Times New Roman"/>
          <w:szCs w:val="24"/>
        </w:rPr>
        <w:t>.</w:t>
      </w:r>
      <w:r w:rsidRPr="00253A8B">
        <w:rPr>
          <w:rFonts w:cs="Times New Roman"/>
          <w:szCs w:val="24"/>
        </w:rPr>
        <w:t xml:space="preserve"> Atliekant Sutartyje nurodytus Darbus, atsiradus nenumatytoms, nuo Sutarties Šalių nepriklausančioms, aplinkybėms, gali būti atsisakoma atskirų darbų (ar jų dalies) ar mažinama </w:t>
      </w:r>
      <w:r>
        <w:rPr>
          <w:rFonts w:cs="Times New Roman"/>
          <w:szCs w:val="24"/>
        </w:rPr>
        <w:t xml:space="preserve">Darbų apimtis arba numatytus atskirus darbus (ar jų dalį) galima keisti kitais darbais, reikalingais Darbams tinkamai užtikrinti. </w:t>
      </w:r>
    </w:p>
    <w:p w14:paraId="0D3F254F" w14:textId="77777777" w:rsidR="00CD12F2" w:rsidRDefault="0003286C" w:rsidP="00CD12F2">
      <w:pPr>
        <w:ind w:firstLine="709"/>
        <w:jc w:val="both"/>
        <w:rPr>
          <w:rFonts w:cs="Times New Roman"/>
          <w:szCs w:val="24"/>
        </w:rPr>
      </w:pPr>
      <w:r>
        <w:rPr>
          <w:rFonts w:cs="Times New Roman"/>
          <w:szCs w:val="24"/>
        </w:rPr>
        <w:t xml:space="preserve">8.3.  Šie keitimai laikytini numatytais Sutartyje ir vykdomi atsižvelgiant į poreikį užtikrinti darbų objekto funkcinę paskirtį vadovaujantis tokia tvarka:  </w:t>
      </w:r>
    </w:p>
    <w:p w14:paraId="42FF32E8" w14:textId="77777777" w:rsidR="00CD12F2" w:rsidRDefault="0003286C" w:rsidP="00CD12F2">
      <w:pPr>
        <w:ind w:firstLine="709"/>
        <w:jc w:val="both"/>
        <w:rPr>
          <w:rFonts w:cs="Times New Roman"/>
          <w:szCs w:val="24"/>
        </w:rPr>
      </w:pPr>
      <w:r>
        <w:rPr>
          <w:rFonts w:cs="Times New Roman"/>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79304CAF" w14:textId="77777777" w:rsidR="00CD12F2" w:rsidRDefault="0003286C" w:rsidP="00CD12F2">
      <w:pPr>
        <w:ind w:firstLine="709"/>
        <w:jc w:val="both"/>
        <w:rPr>
          <w:rFonts w:cs="Times New Roman"/>
          <w:szCs w:val="24"/>
        </w:rPr>
      </w:pPr>
      <w:r>
        <w:rPr>
          <w:rFonts w:cs="Times New Roman"/>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3F7A2CFD" w14:textId="77777777" w:rsidR="00CD12F2" w:rsidRDefault="0003286C" w:rsidP="00CD12F2">
      <w:pPr>
        <w:ind w:firstLine="709"/>
        <w:jc w:val="both"/>
        <w:rPr>
          <w:rFonts w:cs="Times New Roman"/>
          <w:szCs w:val="24"/>
        </w:rPr>
      </w:pPr>
      <w:r>
        <w:rPr>
          <w:rFonts w:cs="Times New Roman"/>
          <w:spacing w:val="1"/>
          <w:szCs w:val="24"/>
        </w:rPr>
        <w:t xml:space="preserve">8.4.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w:t>
      </w:r>
      <w:r w:rsidRPr="00FD7790">
        <w:rPr>
          <w:rFonts w:cs="Times New Roman"/>
          <w:szCs w:val="24"/>
        </w:rPr>
        <w:t>viršija</w:t>
      </w:r>
      <w:r>
        <w:rPr>
          <w:rFonts w:cs="Times New Roman"/>
          <w:szCs w:val="24"/>
        </w:rPr>
        <w:t xml:space="preserve"> Sutarties </w:t>
      </w:r>
      <w:r w:rsidRPr="001F105D">
        <w:rPr>
          <w:rFonts w:cs="Times New Roman"/>
          <w:szCs w:val="24"/>
        </w:rPr>
        <w:t xml:space="preserve">2.1 </w:t>
      </w:r>
      <w:r>
        <w:rPr>
          <w:rFonts w:cs="Times New Roman"/>
          <w:szCs w:val="24"/>
        </w:rPr>
        <w:t>punkte nurodytą bendrą Sutarties kainą daugiau 15 proc.</w:t>
      </w:r>
    </w:p>
    <w:p w14:paraId="5FAF6522" w14:textId="77777777" w:rsidR="00CD12F2" w:rsidRDefault="0003286C" w:rsidP="00CD12F2">
      <w:pPr>
        <w:ind w:firstLine="709"/>
        <w:jc w:val="both"/>
        <w:rPr>
          <w:rFonts w:cs="Times New Roman"/>
          <w:szCs w:val="24"/>
        </w:rPr>
      </w:pPr>
      <w:r>
        <w:rPr>
          <w:rFonts w:cs="Times New Roman"/>
          <w:szCs w:val="24"/>
        </w:rPr>
        <w:t xml:space="preserve">8.5. </w:t>
      </w:r>
      <w:r>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73CA2A86" w14:textId="6142EDF3" w:rsidR="0003286C" w:rsidRDefault="0003286C" w:rsidP="00CD12F2">
      <w:pPr>
        <w:ind w:firstLine="709"/>
        <w:jc w:val="both"/>
        <w:rPr>
          <w:rFonts w:cs="Times New Roman"/>
          <w:szCs w:val="24"/>
        </w:rPr>
      </w:pPr>
      <w:r>
        <w:rPr>
          <w:rFonts w:cs="Times New Roman"/>
          <w:szCs w:val="24"/>
        </w:rPr>
        <w:t>8.6.</w:t>
      </w:r>
      <w:r w:rsidR="004D3D5D">
        <w:rPr>
          <w:rFonts w:cs="Times New Roman"/>
          <w:szCs w:val="24"/>
        </w:rPr>
        <w:t xml:space="preserve"> </w:t>
      </w:r>
      <w:r>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2DCE3C35" w14:textId="77777777" w:rsidR="0003286C" w:rsidRDefault="0003286C" w:rsidP="0003286C">
      <w:pPr>
        <w:ind w:firstLine="720"/>
        <w:jc w:val="both"/>
        <w:rPr>
          <w:rFonts w:cs="Times New Roman"/>
          <w:szCs w:val="24"/>
        </w:rPr>
      </w:pPr>
    </w:p>
    <w:p w14:paraId="57F25196" w14:textId="012EF4A3" w:rsidR="0003286C" w:rsidRDefault="0003286C" w:rsidP="003427BE">
      <w:pPr>
        <w:pStyle w:val="SSutSkyrius"/>
        <w:spacing w:before="0" w:after="0"/>
        <w:jc w:val="center"/>
        <w:rPr>
          <w:color w:val="auto"/>
          <w:sz w:val="24"/>
        </w:rPr>
      </w:pPr>
      <w:r w:rsidRPr="003427BE">
        <w:rPr>
          <w:bCs/>
          <w:color w:val="auto"/>
          <w:sz w:val="24"/>
        </w:rPr>
        <w:t>IX SKYRIUS</w:t>
      </w:r>
      <w:r>
        <w:rPr>
          <w:b w:val="0"/>
          <w:color w:val="auto"/>
          <w:sz w:val="24"/>
        </w:rPr>
        <w:t xml:space="preserve"> </w:t>
      </w:r>
    </w:p>
    <w:p w14:paraId="0630DBC9" w14:textId="0281B557" w:rsidR="0003286C" w:rsidRDefault="0003286C" w:rsidP="003427BE">
      <w:pPr>
        <w:numPr>
          <w:ilvl w:val="12"/>
          <w:numId w:val="0"/>
        </w:numPr>
        <w:jc w:val="center"/>
        <w:rPr>
          <w:rFonts w:cs="Times New Roman"/>
          <w:b/>
          <w:caps/>
          <w:szCs w:val="24"/>
        </w:rPr>
      </w:pPr>
      <w:r>
        <w:rPr>
          <w:rFonts w:cs="Times New Roman"/>
          <w:b/>
          <w:caps/>
          <w:szCs w:val="24"/>
        </w:rPr>
        <w:t>Ginčų sprendimas</w:t>
      </w:r>
    </w:p>
    <w:p w14:paraId="1B6C695E" w14:textId="77777777" w:rsidR="0003286C" w:rsidRDefault="0003286C" w:rsidP="0003286C">
      <w:pPr>
        <w:numPr>
          <w:ilvl w:val="12"/>
          <w:numId w:val="0"/>
        </w:numPr>
        <w:ind w:firstLine="851"/>
        <w:rPr>
          <w:rFonts w:cs="Times New Roman"/>
          <w:b/>
          <w:caps/>
          <w:szCs w:val="24"/>
        </w:rPr>
      </w:pPr>
    </w:p>
    <w:p w14:paraId="41DA2DFA" w14:textId="77777777" w:rsidR="003427BE" w:rsidRDefault="003427BE" w:rsidP="003427BE">
      <w:pPr>
        <w:widowControl/>
        <w:suppressAutoHyphens w:val="0"/>
        <w:ind w:firstLine="709"/>
        <w:jc w:val="both"/>
        <w:rPr>
          <w:rFonts w:eastAsia="Calibri" w:cs="Times New Roman"/>
          <w:szCs w:val="24"/>
          <w:lang w:eastAsia="en-US"/>
        </w:rPr>
      </w:pPr>
      <w:r>
        <w:rPr>
          <w:rFonts w:eastAsia="Calibri" w:cs="Times New Roman"/>
          <w:szCs w:val="24"/>
          <w:lang w:eastAsia="en-US"/>
        </w:rPr>
        <w:t>9</w:t>
      </w:r>
      <w:r w:rsidR="0003286C">
        <w:rPr>
          <w:rFonts w:eastAsia="Calibri" w:cs="Times New Roman"/>
          <w:szCs w:val="24"/>
          <w:lang w:eastAsia="en-US"/>
        </w:rPr>
        <w:t xml:space="preserve">.1.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w:t>
      </w:r>
      <w:r w:rsidR="0003286C">
        <w:rPr>
          <w:rFonts w:eastAsia="Calibri" w:cs="Times New Roman"/>
          <w:szCs w:val="24"/>
          <w:lang w:eastAsia="en-US"/>
        </w:rPr>
        <w:lastRenderedPageBreak/>
        <w:t>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58A4B1B" w14:textId="39926FDC" w:rsidR="0003286C" w:rsidRDefault="003427BE" w:rsidP="003427BE">
      <w:pPr>
        <w:widowControl/>
        <w:suppressAutoHyphens w:val="0"/>
        <w:ind w:firstLine="709"/>
        <w:jc w:val="both"/>
        <w:rPr>
          <w:rFonts w:eastAsia="Calibri" w:cs="Times New Roman"/>
          <w:szCs w:val="24"/>
          <w:lang w:eastAsia="en-US"/>
        </w:rPr>
      </w:pPr>
      <w:r>
        <w:rPr>
          <w:rFonts w:eastAsia="Calibri" w:cs="Times New Roman"/>
          <w:szCs w:val="24"/>
          <w:lang w:eastAsia="en-US"/>
        </w:rPr>
        <w:t>9</w:t>
      </w:r>
      <w:r w:rsidR="0003286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3570405F" w14:textId="77777777" w:rsidR="0003286C" w:rsidRDefault="0003286C" w:rsidP="0003286C">
      <w:pPr>
        <w:widowControl/>
        <w:suppressAutoHyphens w:val="0"/>
        <w:ind w:firstLine="567"/>
        <w:jc w:val="both"/>
        <w:rPr>
          <w:rFonts w:eastAsia="Calibri" w:cs="Times New Roman"/>
          <w:szCs w:val="24"/>
          <w:lang w:eastAsia="en-US"/>
        </w:rPr>
      </w:pPr>
    </w:p>
    <w:p w14:paraId="2E625621" w14:textId="138166DB" w:rsidR="0003286C" w:rsidRDefault="0003286C" w:rsidP="0003286C">
      <w:pPr>
        <w:pStyle w:val="SSutSkyrius"/>
        <w:spacing w:before="0" w:after="0"/>
        <w:jc w:val="center"/>
        <w:rPr>
          <w:color w:val="auto"/>
          <w:sz w:val="24"/>
        </w:rPr>
      </w:pPr>
      <w:r>
        <w:rPr>
          <w:bCs/>
          <w:color w:val="auto"/>
          <w:sz w:val="24"/>
        </w:rPr>
        <w:t>X SKYRIUS</w:t>
      </w:r>
    </w:p>
    <w:p w14:paraId="0D8EECC2" w14:textId="77777777" w:rsidR="0003286C" w:rsidRPr="00FD7790" w:rsidRDefault="0003286C" w:rsidP="003427BE">
      <w:pPr>
        <w:numPr>
          <w:ilvl w:val="12"/>
          <w:numId w:val="0"/>
        </w:numPr>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3F1D8DDE" w14:textId="77777777" w:rsidR="0003286C" w:rsidRDefault="0003286C" w:rsidP="0003286C">
      <w:pPr>
        <w:numPr>
          <w:ilvl w:val="12"/>
          <w:numId w:val="0"/>
        </w:numPr>
        <w:ind w:firstLine="851"/>
        <w:jc w:val="center"/>
        <w:rPr>
          <w:rFonts w:cs="Times New Roman"/>
          <w:caps/>
          <w:szCs w:val="24"/>
        </w:rPr>
      </w:pPr>
    </w:p>
    <w:p w14:paraId="5828F373" w14:textId="450E7562" w:rsidR="00993AF8" w:rsidRDefault="00A64DA8" w:rsidP="00416D10">
      <w:pPr>
        <w:tabs>
          <w:tab w:val="left" w:pos="567"/>
          <w:tab w:val="left" w:pos="851"/>
          <w:tab w:val="left" w:pos="992"/>
          <w:tab w:val="left" w:pos="1134"/>
        </w:tabs>
        <w:ind w:firstLine="709"/>
        <w:jc w:val="both"/>
        <w:rPr>
          <w:rFonts w:cs="Times New Roman"/>
          <w:szCs w:val="24"/>
        </w:rPr>
      </w:pPr>
      <w:r w:rsidRPr="00FD7790">
        <w:rPr>
          <w:rFonts w:cs="Times New Roman"/>
          <w:szCs w:val="24"/>
        </w:rPr>
        <w:t>1</w:t>
      </w:r>
      <w:r w:rsidR="00993AF8">
        <w:rPr>
          <w:rFonts w:cs="Times New Roman"/>
          <w:szCs w:val="24"/>
        </w:rPr>
        <w:t>0</w:t>
      </w:r>
      <w:r w:rsidRPr="00FD7790">
        <w:rPr>
          <w:rFonts w:cs="Times New Roman"/>
          <w:szCs w:val="24"/>
        </w:rPr>
        <w:t>.1.</w:t>
      </w:r>
      <w:r w:rsidRPr="00FD7790">
        <w:rPr>
          <w:rFonts w:eastAsia="Cambria"/>
          <w:color w:val="FF0000"/>
        </w:rPr>
        <w:t xml:space="preserve"> </w:t>
      </w:r>
      <w:r w:rsidRPr="00FD7790">
        <w:rPr>
          <w:rFonts w:eastAsia="Cambria"/>
        </w:rPr>
        <w:t xml:space="preserve">Sutartis gali būti nutraukiama </w:t>
      </w:r>
      <w:r w:rsidR="00993AF8">
        <w:rPr>
          <w:rFonts w:eastAsia="Cambria"/>
        </w:rPr>
        <w:t>V</w:t>
      </w:r>
      <w:r w:rsidRPr="00FD7790">
        <w:rPr>
          <w:rFonts w:eastAsia="Cambria"/>
        </w:rPr>
        <w:t>iešųjų pirkimų įstatymo 90 straipsnyje ir Sutartyje numatytais atvejais, įskaitant galimybę nutraukti Sutartį Šalių susitarimu.</w:t>
      </w:r>
      <w:r w:rsidRPr="00FD7790">
        <w:rPr>
          <w:rFonts w:cs="Times New Roman"/>
          <w:szCs w:val="24"/>
        </w:rPr>
        <w:t xml:space="preserve"> </w:t>
      </w:r>
    </w:p>
    <w:p w14:paraId="5035AF9B" w14:textId="3D00E243" w:rsidR="00993AF8" w:rsidRDefault="00A64DA8" w:rsidP="00416D10">
      <w:pPr>
        <w:tabs>
          <w:tab w:val="left" w:pos="567"/>
          <w:tab w:val="left" w:pos="851"/>
          <w:tab w:val="left" w:pos="992"/>
          <w:tab w:val="left" w:pos="1134"/>
        </w:tabs>
        <w:ind w:firstLine="709"/>
        <w:jc w:val="both"/>
        <w:rPr>
          <w:rFonts w:cs="Times New Roman"/>
          <w:szCs w:val="24"/>
        </w:rPr>
      </w:pPr>
      <w:r w:rsidRPr="00FD7790">
        <w:rPr>
          <w:rFonts w:cs="Times New Roman"/>
          <w:szCs w:val="24"/>
        </w:rPr>
        <w:t>1</w:t>
      </w:r>
      <w:r w:rsidR="00993AF8">
        <w:rPr>
          <w:rFonts w:cs="Times New Roman"/>
          <w:szCs w:val="24"/>
        </w:rPr>
        <w:t>0</w:t>
      </w:r>
      <w:r w:rsidRPr="00FD7790">
        <w:rPr>
          <w:rFonts w:cs="Times New Roman"/>
          <w:szCs w:val="24"/>
        </w:rPr>
        <w:t>.2</w:t>
      </w:r>
      <w:r w:rsidR="00993AF8">
        <w:rPr>
          <w:rFonts w:cs="Times New Roman"/>
          <w:szCs w:val="24"/>
        </w:rPr>
        <w:t xml:space="preserve">. </w:t>
      </w:r>
      <w:r w:rsidRPr="00FD7790">
        <w:rPr>
          <w:rFonts w:cs="Times New Roman"/>
          <w:szCs w:val="24"/>
        </w:rPr>
        <w:t xml:space="preserve">Susitarimą nutraukti Sutartį gali inicijuoti bet kuri Šalis. </w:t>
      </w:r>
    </w:p>
    <w:p w14:paraId="1AA00F08" w14:textId="02ED5AB5" w:rsidR="00993AF8" w:rsidRDefault="00A64DA8" w:rsidP="00416D10">
      <w:pPr>
        <w:tabs>
          <w:tab w:val="left" w:pos="567"/>
          <w:tab w:val="left" w:pos="851"/>
          <w:tab w:val="left" w:pos="992"/>
          <w:tab w:val="left" w:pos="1134"/>
        </w:tabs>
        <w:ind w:firstLine="709"/>
        <w:jc w:val="both"/>
        <w:rPr>
          <w:rFonts w:cs="Times New Roman"/>
          <w:szCs w:val="24"/>
        </w:rPr>
      </w:pPr>
      <w:r w:rsidRPr="00FD7790">
        <w:rPr>
          <w:rFonts w:cs="Times New Roman"/>
          <w:szCs w:val="24"/>
        </w:rPr>
        <w:t>1</w:t>
      </w:r>
      <w:r w:rsidR="00993AF8">
        <w:rPr>
          <w:rFonts w:cs="Times New Roman"/>
          <w:szCs w:val="24"/>
        </w:rPr>
        <w:t>0</w:t>
      </w:r>
      <w:r w:rsidRPr="00FD7790">
        <w:rPr>
          <w:rFonts w:cs="Times New Roman"/>
          <w:szCs w:val="24"/>
        </w:rPr>
        <w:t>.3.</w:t>
      </w:r>
      <w:r w:rsidR="00993AF8">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2A89E7D6" w14:textId="0D543524" w:rsidR="00993AF8" w:rsidRDefault="00A64DA8" w:rsidP="00416D10">
      <w:pPr>
        <w:tabs>
          <w:tab w:val="left" w:pos="567"/>
          <w:tab w:val="left" w:pos="851"/>
          <w:tab w:val="left" w:pos="992"/>
          <w:tab w:val="left" w:pos="1134"/>
        </w:tabs>
        <w:ind w:firstLine="709"/>
        <w:jc w:val="both"/>
        <w:rPr>
          <w:rFonts w:cs="Times New Roman"/>
          <w:szCs w:val="24"/>
        </w:rPr>
      </w:pPr>
      <w:r w:rsidRPr="00FD7790">
        <w:rPr>
          <w:rFonts w:cs="Times New Roman"/>
          <w:szCs w:val="24"/>
        </w:rPr>
        <w:t>1</w:t>
      </w:r>
      <w:r w:rsidR="00993AF8">
        <w:rPr>
          <w:rFonts w:cs="Times New Roman"/>
          <w:szCs w:val="24"/>
        </w:rPr>
        <w:t>0</w:t>
      </w:r>
      <w:r w:rsidRPr="00FD7790">
        <w:rPr>
          <w:rFonts w:cs="Times New Roman"/>
          <w:szCs w:val="24"/>
        </w:rPr>
        <w:t>.4. Užsakovas turi teisę vienašališkai ne teismo tvarka nutraukti Sutartį kitais įstatymuose arba Sutartyje numatytais atvejais, taip pat jei</w:t>
      </w:r>
      <w:r w:rsidRPr="00275504">
        <w:rPr>
          <w:rFonts w:cs="Times New Roman"/>
          <w:szCs w:val="24"/>
        </w:rPr>
        <w:t xml:space="preserve"> Rangovas nevykdo Sutarties 6.2.2, 6</w:t>
      </w:r>
      <w:r w:rsidRPr="004D3D5D">
        <w:rPr>
          <w:rFonts w:cs="Times New Roman"/>
          <w:szCs w:val="24"/>
        </w:rPr>
        <w:t>.2.18, 6.2.19, 6.2.21</w:t>
      </w:r>
      <w:r w:rsidR="00993AF8">
        <w:rPr>
          <w:rFonts w:cs="Times New Roman"/>
          <w:szCs w:val="24"/>
        </w:rPr>
        <w:t xml:space="preserve"> </w:t>
      </w:r>
      <w:r w:rsidRPr="004D3D5D">
        <w:rPr>
          <w:rFonts w:cs="Times New Roman"/>
          <w:szCs w:val="24"/>
        </w:rPr>
        <w:t>ir</w:t>
      </w:r>
      <w:r w:rsidR="00993AF8">
        <w:rPr>
          <w:rFonts w:cs="Times New Roman"/>
          <w:szCs w:val="24"/>
        </w:rPr>
        <w:t xml:space="preserve"> </w:t>
      </w:r>
      <w:r w:rsidRPr="004D3D5D">
        <w:rPr>
          <w:rFonts w:cs="Times New Roman"/>
          <w:szCs w:val="24"/>
        </w:rPr>
        <w:t>7.2.5 papunkčiuose</w:t>
      </w:r>
      <w:r w:rsidRPr="00275504">
        <w:rPr>
          <w:rFonts w:cs="Times New Roman"/>
          <w:szCs w:val="24"/>
        </w:rPr>
        <w:t xml:space="preserve"> nustatytų įsipareigojimų (šių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83D0449" w14:textId="4DBCEBAC" w:rsidR="00993AF8"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93AF8" w:rsidRPr="00416D10">
        <w:rPr>
          <w:rFonts w:cs="Times New Roman"/>
          <w:szCs w:val="24"/>
        </w:rPr>
        <w:t>0</w:t>
      </w:r>
      <w:r w:rsidRPr="00416D10">
        <w:rPr>
          <w:rFonts w:cs="Times New Roman"/>
          <w:szCs w:val="24"/>
        </w:rPr>
        <w:t>.5.</w:t>
      </w:r>
      <w:r w:rsidRPr="00416D10">
        <w:rPr>
          <w:rFonts w:cs="Times New Roman"/>
          <w:b/>
          <w:szCs w:val="24"/>
        </w:rPr>
        <w:t xml:space="preserve"> Užsakovas</w:t>
      </w:r>
      <w:r w:rsidRPr="00416D10">
        <w:rPr>
          <w:rFonts w:cs="Times New Roman"/>
          <w:szCs w:val="24"/>
        </w:rPr>
        <w:t xml:space="preserve"> turi teisę vienašališkai, nesikreipdamas į teismą, nutraukti Sutartį  ir apie tai raštu prieš 14 kalendorinių dienų pranešti Rangovui:</w:t>
      </w:r>
    </w:p>
    <w:p w14:paraId="0BF45B43" w14:textId="0ACEEF2C" w:rsidR="00993AF8"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93AF8" w:rsidRPr="00416D10">
        <w:rPr>
          <w:rFonts w:cs="Times New Roman"/>
          <w:szCs w:val="24"/>
        </w:rPr>
        <w:t>0</w:t>
      </w:r>
      <w:r w:rsidRPr="00416D10">
        <w:rPr>
          <w:rFonts w:cs="Times New Roman"/>
          <w:szCs w:val="24"/>
        </w:rPr>
        <w:t>.5.1.</w:t>
      </w:r>
      <w:r w:rsidR="00993AF8" w:rsidRPr="00416D10">
        <w:rPr>
          <w:rFonts w:cs="Times New Roman"/>
          <w:szCs w:val="24"/>
        </w:rPr>
        <w:t xml:space="preserve"> </w:t>
      </w:r>
      <w:r w:rsidRPr="00416D10">
        <w:rPr>
          <w:rFonts w:cs="Times New Roman"/>
          <w:szCs w:val="24"/>
        </w:rPr>
        <w:t>jeigu Rangovas laiku nepradeda Darbų arba dirba nekokybiškai arba naudoja nekokybiškas ir nesertifikuotas medžiagas;</w:t>
      </w:r>
    </w:p>
    <w:p w14:paraId="5A835AFE" w14:textId="77777777" w:rsidR="00993AF8"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93AF8" w:rsidRPr="00416D10">
        <w:rPr>
          <w:rFonts w:cs="Times New Roman"/>
          <w:szCs w:val="24"/>
        </w:rPr>
        <w:t>0</w:t>
      </w:r>
      <w:r w:rsidRPr="00416D10">
        <w:rPr>
          <w:rFonts w:cs="Times New Roman"/>
          <w:szCs w:val="24"/>
        </w:rPr>
        <w:t>.5.2.</w:t>
      </w:r>
      <w:r w:rsidR="00993AF8" w:rsidRPr="00416D10">
        <w:rPr>
          <w:rFonts w:cs="Times New Roman"/>
          <w:szCs w:val="24"/>
        </w:rPr>
        <w:t xml:space="preserve"> </w:t>
      </w:r>
      <w:r w:rsidRPr="00416D10">
        <w:rPr>
          <w:rFonts w:cs="Times New Roman"/>
          <w:szCs w:val="24"/>
        </w:rPr>
        <w:t>jeigu Rangovas nepajėgia vykdyti Sutarties įsipareigojimų ir nepateikia svarių įrodymų dėl Darbų vykdymo ateityje;</w:t>
      </w:r>
    </w:p>
    <w:p w14:paraId="0024217D" w14:textId="77777777" w:rsidR="00993AF8"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93AF8" w:rsidRPr="00416D10">
        <w:rPr>
          <w:rFonts w:cs="Times New Roman"/>
          <w:szCs w:val="24"/>
        </w:rPr>
        <w:t>0</w:t>
      </w:r>
      <w:r w:rsidRPr="00416D10">
        <w:rPr>
          <w:rFonts w:cs="Times New Roman"/>
          <w:szCs w:val="24"/>
        </w:rPr>
        <w:t>.5.3.  jeigu dėl nenugalimos jėgos Darbai atidedami neribotam laikui;</w:t>
      </w:r>
    </w:p>
    <w:p w14:paraId="703FE8A5" w14:textId="78135B84" w:rsidR="00993AF8"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93AF8" w:rsidRPr="00416D10">
        <w:rPr>
          <w:rFonts w:cs="Times New Roman"/>
          <w:szCs w:val="24"/>
        </w:rPr>
        <w:t>0</w:t>
      </w:r>
      <w:r w:rsidRPr="00416D10">
        <w:rPr>
          <w:rFonts w:cs="Times New Roman"/>
          <w:szCs w:val="24"/>
        </w:rPr>
        <w:t>.5.4.  jeigu Rangovas nesilaiko Darbų atlikimo terminų ir tai Užsakovui suteikia pagrindą manyti, jog Darbai nebus užbaigti laiku, išskyrus atvejus, kai Darbų vykdyti neleidžia oro ir kitos nuo Rangovo nepriklausančios sąlygos;</w:t>
      </w:r>
    </w:p>
    <w:p w14:paraId="0A56D778" w14:textId="77777777" w:rsidR="00993AF8"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93AF8" w:rsidRPr="00416D10">
        <w:rPr>
          <w:rFonts w:cs="Times New Roman"/>
          <w:szCs w:val="24"/>
        </w:rPr>
        <w:t>0</w:t>
      </w:r>
      <w:r w:rsidRPr="00416D10">
        <w:rPr>
          <w:rFonts w:cs="Times New Roman"/>
          <w:szCs w:val="24"/>
        </w:rPr>
        <w:t>.5.5. savo iniciatyva, nesant Užsakovo pritarimo, sustabdo Darbus daugiau kaip 20 kalendorinių dienų;</w:t>
      </w:r>
    </w:p>
    <w:p w14:paraId="0045653D" w14:textId="77777777" w:rsidR="00993AF8"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93AF8" w:rsidRPr="00416D10">
        <w:rPr>
          <w:rFonts w:cs="Times New Roman"/>
          <w:szCs w:val="24"/>
        </w:rPr>
        <w:t>0</w:t>
      </w:r>
      <w:r w:rsidRPr="00416D10">
        <w:rPr>
          <w:rFonts w:cs="Times New Roman"/>
          <w:szCs w:val="24"/>
        </w:rPr>
        <w:t>.5.6. nevykdo pagrįstų Užsakovo atstovų nurodymų dėl Rangovo atliekamų Darbų kokybės ir toliau vykdo Darbus, neatitinkančius statybą reglamentuojančių teisės aktų;</w:t>
      </w:r>
    </w:p>
    <w:p w14:paraId="664DEAF4" w14:textId="77777777" w:rsidR="00993AF8"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93AF8" w:rsidRPr="00416D10">
        <w:rPr>
          <w:rFonts w:cs="Times New Roman"/>
          <w:szCs w:val="24"/>
        </w:rPr>
        <w:t>0</w:t>
      </w:r>
      <w:r w:rsidRPr="00416D10">
        <w:rPr>
          <w:rFonts w:cs="Times New Roman"/>
          <w:szCs w:val="24"/>
        </w:rPr>
        <w:t>.5.7. nevykdo kitų pagrįstų raštiškų Užsakovo atstovų reikalavimų dėl šioje Sutartyje numatytų įsipareigojimų vykdymo;</w:t>
      </w:r>
    </w:p>
    <w:p w14:paraId="0E4C2900" w14:textId="77777777" w:rsidR="00993AF8"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93AF8" w:rsidRPr="00416D10">
        <w:rPr>
          <w:rFonts w:cs="Times New Roman"/>
          <w:szCs w:val="24"/>
        </w:rPr>
        <w:t>0</w:t>
      </w:r>
      <w:r w:rsidRPr="00416D10">
        <w:rPr>
          <w:rFonts w:cs="Times New Roman"/>
          <w:szCs w:val="24"/>
        </w:rPr>
        <w:t>.5.8.</w:t>
      </w:r>
      <w:r w:rsidRPr="00416D10">
        <w:t xml:space="preserve"> Sutartis buvo pakeista pažeidžiant Viešųjų pirkimų įstatymo 89 straipsnį;</w:t>
      </w:r>
    </w:p>
    <w:p w14:paraId="34B80840" w14:textId="77777777" w:rsidR="0093000E" w:rsidRPr="00416D10" w:rsidRDefault="00A64DA8" w:rsidP="00416D10">
      <w:pPr>
        <w:tabs>
          <w:tab w:val="left" w:pos="567"/>
          <w:tab w:val="left" w:pos="851"/>
          <w:tab w:val="left" w:pos="992"/>
          <w:tab w:val="left" w:pos="1134"/>
        </w:tabs>
        <w:ind w:firstLine="709"/>
        <w:jc w:val="both"/>
        <w:rPr>
          <w:rFonts w:cs="Times New Roman"/>
          <w:szCs w:val="24"/>
        </w:rPr>
      </w:pPr>
      <w:r w:rsidRPr="00416D10">
        <w:t>1</w:t>
      </w:r>
      <w:r w:rsidR="00993AF8" w:rsidRPr="00416D10">
        <w:t>0</w:t>
      </w:r>
      <w:r w:rsidRPr="00416D10">
        <w:t>.5.9. paaiškėjo, kad Rangovas, turėjo būti pašalintas iš pirkimo procedūros pagal viešųjų pirkimų įstatymo 46 straipsnio 1 dalį;</w:t>
      </w:r>
    </w:p>
    <w:p w14:paraId="3FFEC82E" w14:textId="77777777" w:rsidR="0093000E" w:rsidRPr="00416D10" w:rsidRDefault="00A64DA8" w:rsidP="00416D10">
      <w:pPr>
        <w:tabs>
          <w:tab w:val="left" w:pos="567"/>
          <w:tab w:val="left" w:pos="851"/>
          <w:tab w:val="left" w:pos="992"/>
          <w:tab w:val="left" w:pos="1134"/>
        </w:tabs>
        <w:ind w:firstLine="709"/>
        <w:jc w:val="both"/>
        <w:rPr>
          <w:rFonts w:cs="Times New Roman"/>
          <w:szCs w:val="24"/>
        </w:rPr>
      </w:pPr>
      <w:r w:rsidRPr="00416D10">
        <w:t>1</w:t>
      </w:r>
      <w:r w:rsidR="0093000E" w:rsidRPr="00416D10">
        <w:t>0</w:t>
      </w:r>
      <w:r w:rsidRPr="00416D10">
        <w:t>.5.10.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911E2F8" w14:textId="77777777" w:rsidR="0093000E" w:rsidRPr="00416D10" w:rsidRDefault="00A64DA8" w:rsidP="00416D10">
      <w:pPr>
        <w:tabs>
          <w:tab w:val="left" w:pos="567"/>
          <w:tab w:val="left" w:pos="851"/>
          <w:tab w:val="left" w:pos="992"/>
          <w:tab w:val="left" w:pos="1134"/>
        </w:tabs>
        <w:ind w:firstLine="709"/>
        <w:jc w:val="both"/>
        <w:rPr>
          <w:rFonts w:cs="Times New Roman"/>
          <w:szCs w:val="24"/>
        </w:rPr>
      </w:pPr>
      <w:r w:rsidRPr="00416D10">
        <w:t>1</w:t>
      </w:r>
      <w:r w:rsidR="0093000E" w:rsidRPr="00416D10">
        <w:t>0</w:t>
      </w:r>
      <w:r w:rsidRPr="00416D10">
        <w:t>.5.11. paaiškėjo Viešųjų pirkimų įstatymo 37 straipsnio 9 dalyje, 45 straipsnio 2</w:t>
      </w:r>
      <w:r w:rsidRPr="00416D10">
        <w:rPr>
          <w:vertAlign w:val="superscript"/>
        </w:rPr>
        <w:t>1</w:t>
      </w:r>
      <w:r w:rsidRPr="00416D10">
        <w:t> dalyje ir (ar) 47 straipsnio 9 dalyje nurodytos aplinkybės.</w:t>
      </w:r>
    </w:p>
    <w:p w14:paraId="01EF596B" w14:textId="77777777" w:rsidR="0093000E" w:rsidRPr="00416D10" w:rsidRDefault="00A64DA8" w:rsidP="00416D10">
      <w:pPr>
        <w:tabs>
          <w:tab w:val="left" w:pos="567"/>
          <w:tab w:val="left" w:pos="851"/>
          <w:tab w:val="left" w:pos="992"/>
          <w:tab w:val="left" w:pos="1134"/>
        </w:tabs>
        <w:ind w:firstLine="709"/>
        <w:jc w:val="both"/>
        <w:rPr>
          <w:rFonts w:cs="Times New Roman"/>
          <w:szCs w:val="24"/>
        </w:rPr>
      </w:pPr>
      <w:r w:rsidRPr="00416D10">
        <w:rPr>
          <w:rFonts w:cs="Times New Roman"/>
          <w:szCs w:val="24"/>
        </w:rPr>
        <w:t>1</w:t>
      </w:r>
      <w:r w:rsidR="0093000E" w:rsidRPr="00416D10">
        <w:rPr>
          <w:rFonts w:cs="Times New Roman"/>
          <w:szCs w:val="24"/>
        </w:rPr>
        <w:t>0</w:t>
      </w:r>
      <w:r w:rsidRPr="00416D10">
        <w:rPr>
          <w:rFonts w:cs="Times New Roman"/>
          <w:szCs w:val="24"/>
        </w:rPr>
        <w:t>.5.12. kitais šioje Sutartyje numatytais atvejais.</w:t>
      </w:r>
    </w:p>
    <w:p w14:paraId="4E19400C" w14:textId="77777777" w:rsidR="0093000E" w:rsidRDefault="00A64DA8" w:rsidP="00416D10">
      <w:pPr>
        <w:tabs>
          <w:tab w:val="left" w:pos="567"/>
          <w:tab w:val="left" w:pos="851"/>
          <w:tab w:val="left" w:pos="992"/>
          <w:tab w:val="left" w:pos="1134"/>
        </w:tabs>
        <w:ind w:firstLine="709"/>
        <w:jc w:val="both"/>
        <w:rPr>
          <w:rFonts w:cs="Times New Roman"/>
          <w:szCs w:val="24"/>
        </w:rPr>
      </w:pPr>
      <w:r>
        <w:rPr>
          <w:rFonts w:cs="Times New Roman"/>
          <w:szCs w:val="24"/>
        </w:rPr>
        <w:t>1</w:t>
      </w:r>
      <w:r w:rsidR="0093000E">
        <w:rPr>
          <w:rFonts w:cs="Times New Roman"/>
          <w:szCs w:val="24"/>
        </w:rPr>
        <w:t>0</w:t>
      </w:r>
      <w:r>
        <w:rPr>
          <w:rFonts w:cs="Times New Roman"/>
          <w:szCs w:val="24"/>
        </w:rPr>
        <w:t xml:space="preserve">.6.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w:t>
      </w:r>
      <w:r>
        <w:rPr>
          <w:rFonts w:cs="Times New Roman"/>
          <w:szCs w:val="24"/>
        </w:rPr>
        <w:lastRenderedPageBreak/>
        <w:t>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7B688382" w14:textId="77777777" w:rsidR="0093000E" w:rsidRDefault="00A64DA8" w:rsidP="00416D10">
      <w:pPr>
        <w:tabs>
          <w:tab w:val="left" w:pos="567"/>
          <w:tab w:val="left" w:pos="851"/>
          <w:tab w:val="left" w:pos="992"/>
          <w:tab w:val="left" w:pos="1134"/>
        </w:tabs>
        <w:ind w:firstLine="709"/>
        <w:jc w:val="both"/>
        <w:rPr>
          <w:rFonts w:cs="Times New Roman"/>
          <w:szCs w:val="24"/>
        </w:rPr>
      </w:pPr>
      <w:r>
        <w:rPr>
          <w:rFonts w:cs="Times New Roman"/>
          <w:szCs w:val="24"/>
        </w:rPr>
        <w:t>1</w:t>
      </w:r>
      <w:r w:rsidR="0093000E">
        <w:rPr>
          <w:rFonts w:cs="Times New Roman"/>
          <w:szCs w:val="24"/>
        </w:rPr>
        <w:t>0</w:t>
      </w:r>
      <w:r>
        <w:rPr>
          <w:rFonts w:cs="Times New Roman"/>
          <w:szCs w:val="24"/>
        </w:rPr>
        <w:t>.7. Užsakovas, esant svarbioms priežastims, bet kuriuo metu gali nutraukti Sutartį, prieš 14 kalendorinių dienų apie Sutarties nutraukimą įspėjęs Rangovą. Užsakovas privalo apmokėti Rangovui už iki Sutarties nutraukimo atliktus Darbus.</w:t>
      </w:r>
    </w:p>
    <w:p w14:paraId="4661DE66" w14:textId="77777777" w:rsidR="0093000E" w:rsidRDefault="00A64DA8" w:rsidP="00416D10">
      <w:pPr>
        <w:tabs>
          <w:tab w:val="left" w:pos="567"/>
          <w:tab w:val="left" w:pos="851"/>
          <w:tab w:val="left" w:pos="992"/>
          <w:tab w:val="left" w:pos="1134"/>
        </w:tabs>
        <w:ind w:firstLine="709"/>
        <w:jc w:val="both"/>
        <w:rPr>
          <w:rFonts w:cs="Times New Roman"/>
          <w:szCs w:val="24"/>
        </w:rPr>
      </w:pPr>
      <w:r>
        <w:rPr>
          <w:rFonts w:cs="Times New Roman"/>
          <w:szCs w:val="24"/>
        </w:rPr>
        <w:t>1</w:t>
      </w:r>
      <w:r w:rsidR="0093000E">
        <w:rPr>
          <w:rFonts w:cs="Times New Roman"/>
          <w:szCs w:val="24"/>
        </w:rPr>
        <w:t>0</w:t>
      </w:r>
      <w:r>
        <w:rPr>
          <w:rFonts w:cs="Times New Roman"/>
          <w:szCs w:val="24"/>
        </w:rPr>
        <w:t>.8. Rangovas turi teisę vienašališkai, nesikreipdamas į teismą, nutraukti Sutartį ir apie tai raštu prieš 14 kalendorinių dienų pranešti Užsakovui.</w:t>
      </w:r>
    </w:p>
    <w:p w14:paraId="1BA52C04" w14:textId="77777777" w:rsidR="0093000E" w:rsidRDefault="00A64DA8" w:rsidP="00416D10">
      <w:pPr>
        <w:tabs>
          <w:tab w:val="left" w:pos="567"/>
          <w:tab w:val="left" w:pos="851"/>
          <w:tab w:val="left" w:pos="992"/>
          <w:tab w:val="left" w:pos="1134"/>
        </w:tabs>
        <w:ind w:firstLine="709"/>
        <w:jc w:val="both"/>
        <w:rPr>
          <w:rFonts w:cs="Times New Roman"/>
          <w:szCs w:val="24"/>
        </w:rPr>
      </w:pPr>
      <w:r>
        <w:rPr>
          <w:rFonts w:cs="Times New Roman"/>
          <w:szCs w:val="24"/>
        </w:rPr>
        <w:t>1</w:t>
      </w:r>
      <w:r w:rsidR="0093000E">
        <w:rPr>
          <w:rFonts w:cs="Times New Roman"/>
          <w:szCs w:val="24"/>
        </w:rPr>
        <w:t>0</w:t>
      </w:r>
      <w:r>
        <w:rPr>
          <w:rFonts w:cs="Times New Roman"/>
          <w:szCs w:val="24"/>
        </w:rPr>
        <w:t>.8.1. jeigu Užsakovas nepajėgia vykdyti Sutarties įsipareigojimų ir nepateikia realių garantijų apie galimybę juos vykdyti;</w:t>
      </w:r>
    </w:p>
    <w:p w14:paraId="081ACD19" w14:textId="77777777" w:rsidR="0093000E" w:rsidRDefault="00A64DA8" w:rsidP="00416D10">
      <w:pPr>
        <w:tabs>
          <w:tab w:val="left" w:pos="567"/>
          <w:tab w:val="left" w:pos="851"/>
          <w:tab w:val="left" w:pos="992"/>
          <w:tab w:val="left" w:pos="1134"/>
        </w:tabs>
        <w:ind w:firstLine="709"/>
        <w:jc w:val="both"/>
        <w:rPr>
          <w:rFonts w:cs="Times New Roman"/>
          <w:szCs w:val="24"/>
        </w:rPr>
      </w:pPr>
      <w:r>
        <w:rPr>
          <w:rFonts w:cs="Times New Roman"/>
          <w:szCs w:val="24"/>
        </w:rPr>
        <w:t>1</w:t>
      </w:r>
      <w:r w:rsidR="0093000E">
        <w:rPr>
          <w:rFonts w:cs="Times New Roman"/>
          <w:szCs w:val="24"/>
        </w:rPr>
        <w:t>0</w:t>
      </w:r>
      <w:r>
        <w:rPr>
          <w:rFonts w:cs="Times New Roman"/>
          <w:szCs w:val="24"/>
        </w:rPr>
        <w:t>.8.2. jeigu dėl nenugalimos jėgos Darbai atidedami neribotam laikui.</w:t>
      </w:r>
    </w:p>
    <w:p w14:paraId="0399E5ED" w14:textId="77777777" w:rsidR="0093000E" w:rsidRDefault="00A64DA8" w:rsidP="00416D10">
      <w:pPr>
        <w:tabs>
          <w:tab w:val="left" w:pos="567"/>
          <w:tab w:val="left" w:pos="851"/>
          <w:tab w:val="left" w:pos="992"/>
          <w:tab w:val="left" w:pos="1134"/>
        </w:tabs>
        <w:ind w:firstLine="709"/>
        <w:jc w:val="both"/>
        <w:rPr>
          <w:rFonts w:cs="Times New Roman"/>
          <w:szCs w:val="24"/>
        </w:rPr>
      </w:pPr>
      <w:r>
        <w:rPr>
          <w:rFonts w:cs="Times New Roman"/>
          <w:szCs w:val="24"/>
        </w:rPr>
        <w:t>1</w:t>
      </w:r>
      <w:r w:rsidR="0093000E">
        <w:rPr>
          <w:rFonts w:cs="Times New Roman"/>
          <w:szCs w:val="24"/>
        </w:rPr>
        <w:t>0</w:t>
      </w:r>
      <w:r>
        <w:rPr>
          <w:rFonts w:cs="Times New Roman"/>
          <w:szCs w:val="24"/>
        </w:rPr>
        <w:t>.9. Šalis, negalinti vykdyti Sutarties įsipareigojimų, privalo nedelsiant, ne vėliau kaip per 1 darbo dieną, raštu pranešti apie tai kitai Šaliai.</w:t>
      </w:r>
    </w:p>
    <w:p w14:paraId="33740CE5" w14:textId="77777777" w:rsidR="0093000E" w:rsidRDefault="00A64DA8" w:rsidP="00416D10">
      <w:pPr>
        <w:tabs>
          <w:tab w:val="left" w:pos="567"/>
          <w:tab w:val="left" w:pos="851"/>
          <w:tab w:val="left" w:pos="992"/>
          <w:tab w:val="left" w:pos="1134"/>
        </w:tabs>
        <w:ind w:firstLine="709"/>
        <w:jc w:val="both"/>
        <w:rPr>
          <w:rFonts w:cs="Times New Roman"/>
          <w:szCs w:val="24"/>
        </w:rPr>
      </w:pPr>
      <w:r w:rsidRPr="00275504">
        <w:rPr>
          <w:rFonts w:cs="Times New Roman"/>
          <w:szCs w:val="24"/>
        </w:rPr>
        <w:t>1</w:t>
      </w:r>
      <w:r w:rsidR="0093000E">
        <w:rPr>
          <w:rFonts w:cs="Times New Roman"/>
          <w:szCs w:val="24"/>
        </w:rPr>
        <w:t>0</w:t>
      </w:r>
      <w:r w:rsidRPr="00275504">
        <w:rPr>
          <w:rFonts w:cs="Times New Roman"/>
          <w:szCs w:val="24"/>
        </w:rPr>
        <w:t>.</w:t>
      </w:r>
      <w:r>
        <w:rPr>
          <w:rFonts w:cs="Times New Roman"/>
          <w:szCs w:val="24"/>
        </w:rPr>
        <w:t>10</w:t>
      </w:r>
      <w:r w:rsidRPr="00275504">
        <w:rPr>
          <w:rFonts w:cs="Times New Roman"/>
          <w:szCs w:val="24"/>
        </w:rPr>
        <w:t>. Jeigu Rangovas nutraukia Darbus</w:t>
      </w:r>
      <w:r>
        <w:rPr>
          <w:rFonts w:cs="Times New Roman"/>
          <w:szCs w:val="24"/>
        </w:rPr>
        <w:t xml:space="preserve"> </w:t>
      </w:r>
      <w:r w:rsidRPr="00275504">
        <w:rPr>
          <w:rFonts w:cs="Times New Roman"/>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11DABC80" w14:textId="77777777" w:rsidR="0093000E" w:rsidRDefault="00A64DA8" w:rsidP="00416D10">
      <w:pPr>
        <w:tabs>
          <w:tab w:val="left" w:pos="567"/>
          <w:tab w:val="left" w:pos="851"/>
          <w:tab w:val="left" w:pos="992"/>
          <w:tab w:val="left" w:pos="1134"/>
        </w:tabs>
        <w:ind w:firstLine="709"/>
        <w:jc w:val="both"/>
        <w:rPr>
          <w:rFonts w:cs="Times New Roman"/>
          <w:szCs w:val="24"/>
        </w:rPr>
      </w:pPr>
      <w:r w:rsidRPr="00275504">
        <w:rPr>
          <w:rFonts w:cs="Times New Roman"/>
          <w:szCs w:val="24"/>
        </w:rPr>
        <w:t>1</w:t>
      </w:r>
      <w:r w:rsidR="0093000E">
        <w:rPr>
          <w:rFonts w:cs="Times New Roman"/>
          <w:szCs w:val="24"/>
        </w:rPr>
        <w:t>0</w:t>
      </w:r>
      <w:r>
        <w:rPr>
          <w:rFonts w:cs="Times New Roman"/>
          <w:szCs w:val="24"/>
        </w:rPr>
        <w:t>.11</w:t>
      </w:r>
      <w:r w:rsidRPr="00275504">
        <w:rPr>
          <w:rFonts w:cs="Times New Roman"/>
          <w:szCs w:val="24"/>
        </w:rPr>
        <w:t>. Sutarties nutraukimas atleidžia Užsakovą ir Rangovą nuo sutarties vykdymo.</w:t>
      </w:r>
    </w:p>
    <w:p w14:paraId="57A39900" w14:textId="77777777" w:rsidR="0093000E" w:rsidRDefault="00A64DA8" w:rsidP="00416D10">
      <w:pPr>
        <w:tabs>
          <w:tab w:val="left" w:pos="567"/>
          <w:tab w:val="left" w:pos="851"/>
          <w:tab w:val="left" w:pos="992"/>
          <w:tab w:val="left" w:pos="1134"/>
        </w:tabs>
        <w:ind w:firstLine="709"/>
        <w:jc w:val="both"/>
        <w:rPr>
          <w:rFonts w:cs="Times New Roman"/>
          <w:szCs w:val="24"/>
        </w:rPr>
      </w:pPr>
      <w:r w:rsidRPr="00275504">
        <w:rPr>
          <w:rFonts w:cs="Times New Roman"/>
          <w:szCs w:val="24"/>
        </w:rPr>
        <w:t>1</w:t>
      </w:r>
      <w:r w:rsidR="0093000E">
        <w:rPr>
          <w:rFonts w:cs="Times New Roman"/>
          <w:szCs w:val="24"/>
        </w:rPr>
        <w:t>0</w:t>
      </w:r>
      <w:r>
        <w:rPr>
          <w:rFonts w:cs="Times New Roman"/>
          <w:szCs w:val="24"/>
        </w:rPr>
        <w:t>.12</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BDAD370" w14:textId="4216157A" w:rsidR="0093000E" w:rsidRDefault="00A64DA8" w:rsidP="00416D10">
      <w:pPr>
        <w:tabs>
          <w:tab w:val="left" w:pos="567"/>
          <w:tab w:val="left" w:pos="851"/>
          <w:tab w:val="left" w:pos="992"/>
          <w:tab w:val="left" w:pos="1134"/>
        </w:tabs>
        <w:ind w:firstLine="709"/>
        <w:jc w:val="both"/>
        <w:rPr>
          <w:rFonts w:cs="Times New Roman"/>
          <w:szCs w:val="24"/>
        </w:rPr>
      </w:pPr>
      <w:r w:rsidRPr="00275504">
        <w:rPr>
          <w:rFonts w:cs="Times New Roman"/>
          <w:szCs w:val="24"/>
        </w:rPr>
        <w:t>1</w:t>
      </w:r>
      <w:r w:rsidR="0093000E">
        <w:rPr>
          <w:rFonts w:cs="Times New Roman"/>
          <w:szCs w:val="24"/>
        </w:rPr>
        <w:t>0</w:t>
      </w:r>
      <w:r>
        <w:rPr>
          <w:rFonts w:cs="Times New Roman"/>
          <w:szCs w:val="24"/>
        </w:rPr>
        <w:t>.13</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3000E">
        <w:rPr>
          <w:rFonts w:cs="Times New Roman"/>
          <w:szCs w:val="24"/>
        </w:rPr>
        <w:t>.</w:t>
      </w:r>
    </w:p>
    <w:p w14:paraId="075C2FD0" w14:textId="4625032C" w:rsidR="0003286C" w:rsidRPr="00442132" w:rsidRDefault="00A64DA8" w:rsidP="00416D10">
      <w:pPr>
        <w:tabs>
          <w:tab w:val="left" w:pos="567"/>
          <w:tab w:val="left" w:pos="851"/>
          <w:tab w:val="left" w:pos="992"/>
          <w:tab w:val="left" w:pos="1134"/>
        </w:tabs>
        <w:ind w:firstLine="709"/>
        <w:jc w:val="both"/>
        <w:rPr>
          <w:rFonts w:cs="Times New Roman"/>
          <w:szCs w:val="24"/>
        </w:rPr>
      </w:pPr>
      <w:r>
        <w:rPr>
          <w:rFonts w:eastAsia="Arial"/>
        </w:rPr>
        <w:t>1</w:t>
      </w:r>
      <w:r w:rsidR="0093000E">
        <w:rPr>
          <w:rFonts w:eastAsia="Arial"/>
        </w:rPr>
        <w:t>0</w:t>
      </w:r>
      <w:r>
        <w:rPr>
          <w:rFonts w:eastAsia="Arial"/>
        </w:rPr>
        <w:t>.14. Šioje Sutartyje numatytos teisių gynybos priemonės neapriboja Šalių teisės pasinaudoti kitomis teisėtomis teisių gynybos priemonėmis.</w:t>
      </w:r>
    </w:p>
    <w:p w14:paraId="76A2F3C2" w14:textId="77777777" w:rsidR="0003286C" w:rsidRDefault="0003286C" w:rsidP="0003286C">
      <w:pPr>
        <w:numPr>
          <w:ilvl w:val="12"/>
          <w:numId w:val="0"/>
        </w:numPr>
        <w:ind w:firstLine="567"/>
        <w:jc w:val="both"/>
        <w:rPr>
          <w:rFonts w:cs="Times New Roman"/>
          <w:szCs w:val="24"/>
        </w:rPr>
      </w:pPr>
    </w:p>
    <w:p w14:paraId="646E5854" w14:textId="62989077" w:rsidR="0003286C" w:rsidRDefault="0003286C" w:rsidP="00442132">
      <w:pPr>
        <w:jc w:val="center"/>
        <w:rPr>
          <w:rFonts w:eastAsia="Times New Roman" w:cs="Times New Roman"/>
          <w:b/>
          <w:color w:val="000000" w:themeColor="text1"/>
          <w:szCs w:val="24"/>
          <w:lang w:eastAsia="en-US"/>
        </w:rPr>
      </w:pPr>
      <w:r>
        <w:rPr>
          <w:b/>
          <w:color w:val="000000" w:themeColor="text1"/>
          <w:szCs w:val="24"/>
        </w:rPr>
        <w:t>XI SKYRIUS</w:t>
      </w:r>
    </w:p>
    <w:p w14:paraId="783F7C48" w14:textId="77777777" w:rsidR="0003286C" w:rsidRDefault="0003286C" w:rsidP="00442132">
      <w:pPr>
        <w:jc w:val="center"/>
        <w:rPr>
          <w:b/>
          <w:color w:val="000000" w:themeColor="text1"/>
          <w:szCs w:val="24"/>
        </w:rPr>
      </w:pPr>
      <w:r>
        <w:rPr>
          <w:b/>
          <w:color w:val="000000" w:themeColor="text1"/>
          <w:szCs w:val="24"/>
        </w:rPr>
        <w:t>NENUGALIMA JĖGA</w:t>
      </w:r>
    </w:p>
    <w:p w14:paraId="368FDA55" w14:textId="77777777" w:rsidR="0003286C" w:rsidRDefault="0003286C" w:rsidP="0003286C">
      <w:pPr>
        <w:ind w:firstLine="567"/>
        <w:jc w:val="center"/>
        <w:rPr>
          <w:b/>
          <w:color w:val="000000" w:themeColor="text1"/>
          <w:szCs w:val="24"/>
        </w:rPr>
      </w:pPr>
    </w:p>
    <w:p w14:paraId="1C86F676" w14:textId="77777777" w:rsidR="00442132" w:rsidRDefault="0003286C" w:rsidP="00442132">
      <w:pPr>
        <w:tabs>
          <w:tab w:val="left" w:pos="567"/>
          <w:tab w:val="left" w:pos="851"/>
          <w:tab w:val="left" w:pos="992"/>
          <w:tab w:val="left" w:pos="1134"/>
        </w:tabs>
        <w:ind w:firstLine="709"/>
        <w:jc w:val="both"/>
        <w:rPr>
          <w:rFonts w:eastAsia="Arial"/>
        </w:rPr>
      </w:pPr>
      <w:r>
        <w:rPr>
          <w:rFonts w:eastAsia="Arial"/>
        </w:rPr>
        <w:t>1</w:t>
      </w:r>
      <w:r w:rsidR="00442132">
        <w:rPr>
          <w:rFonts w:eastAsia="Arial"/>
        </w:rPr>
        <w:t>1</w:t>
      </w:r>
      <w:r>
        <w:rPr>
          <w:rFonts w:eastAsia="Arial"/>
        </w:rPr>
        <w:t>.1. Atsakomybė pagal Sutartį netaikoma, taip pat Šalys gali būti visiškai ar iš dalies atleistos nuo civilinės atsakomybės šiais pagrindais:</w:t>
      </w:r>
    </w:p>
    <w:p w14:paraId="0C2A7648" w14:textId="77777777" w:rsidR="00442132" w:rsidRDefault="0003286C" w:rsidP="00442132">
      <w:pPr>
        <w:tabs>
          <w:tab w:val="left" w:pos="567"/>
          <w:tab w:val="left" w:pos="851"/>
          <w:tab w:val="left" w:pos="992"/>
          <w:tab w:val="left" w:pos="1134"/>
        </w:tabs>
        <w:ind w:firstLine="709"/>
        <w:jc w:val="both"/>
        <w:rPr>
          <w:rFonts w:eastAsia="Arial"/>
        </w:rPr>
      </w:pPr>
      <w:r>
        <w:rPr>
          <w:rFonts w:eastAsia="Cambria"/>
        </w:rPr>
        <w:t>1</w:t>
      </w:r>
      <w:r w:rsidR="00442132">
        <w:rPr>
          <w:rFonts w:eastAsia="Cambria"/>
        </w:rPr>
        <w:t>1</w:t>
      </w:r>
      <w:r>
        <w:rPr>
          <w:rFonts w:eastAsia="Cambria"/>
        </w:rPr>
        <w:t>.1.1.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CF66A" w14:textId="77777777" w:rsidR="00442132" w:rsidRDefault="0003286C" w:rsidP="00442132">
      <w:pPr>
        <w:tabs>
          <w:tab w:val="left" w:pos="567"/>
          <w:tab w:val="left" w:pos="851"/>
          <w:tab w:val="left" w:pos="992"/>
          <w:tab w:val="left" w:pos="1134"/>
        </w:tabs>
        <w:ind w:firstLine="709"/>
        <w:jc w:val="both"/>
        <w:rPr>
          <w:rFonts w:eastAsia="Arial"/>
        </w:rPr>
      </w:pPr>
      <w:r>
        <w:t>1</w:t>
      </w:r>
      <w:r w:rsidR="00442132">
        <w:t>1</w:t>
      </w:r>
      <w: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B61649" w14:textId="77777777" w:rsidR="00442132" w:rsidRDefault="00442132" w:rsidP="00442132">
      <w:pPr>
        <w:tabs>
          <w:tab w:val="left" w:pos="567"/>
          <w:tab w:val="left" w:pos="851"/>
          <w:tab w:val="left" w:pos="992"/>
          <w:tab w:val="left" w:pos="1134"/>
        </w:tabs>
        <w:ind w:firstLine="709"/>
        <w:jc w:val="both"/>
        <w:rPr>
          <w:rFonts w:eastAsia="Arial"/>
        </w:rPr>
      </w:pPr>
      <w:r>
        <w:rPr>
          <w:rFonts w:eastAsia="Arial"/>
        </w:rPr>
        <w:t xml:space="preserve">11.2. </w:t>
      </w:r>
      <w:r w:rsidR="0003286C">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C6B888" w14:textId="77777777" w:rsidR="00442132" w:rsidRDefault="0003286C" w:rsidP="00442132">
      <w:pPr>
        <w:tabs>
          <w:tab w:val="left" w:pos="567"/>
          <w:tab w:val="left" w:pos="851"/>
          <w:tab w:val="left" w:pos="992"/>
          <w:tab w:val="left" w:pos="1134"/>
        </w:tabs>
        <w:ind w:firstLine="709"/>
        <w:jc w:val="both"/>
        <w:rPr>
          <w:rFonts w:eastAsia="Arial"/>
        </w:rPr>
      </w:pPr>
      <w:r>
        <w:rPr>
          <w:rFonts w:eastAsia="Arial"/>
        </w:rPr>
        <w:lastRenderedPageBreak/>
        <w:t>1</w:t>
      </w:r>
      <w:r w:rsidR="00442132">
        <w:rPr>
          <w:rFonts w:eastAsia="Arial"/>
        </w:rPr>
        <w:t>1</w:t>
      </w:r>
      <w:r>
        <w:rPr>
          <w:rFonts w:eastAsia="Arial"/>
        </w:rPr>
        <w:t>.</w:t>
      </w:r>
      <w:r w:rsidR="00442132">
        <w:rPr>
          <w:rFonts w:eastAsia="Arial"/>
        </w:rPr>
        <w:t xml:space="preserve">3. </w:t>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6AC92D" w14:textId="39D4C1D1" w:rsidR="0003286C" w:rsidRDefault="0003286C" w:rsidP="00442132">
      <w:pPr>
        <w:tabs>
          <w:tab w:val="left" w:pos="567"/>
          <w:tab w:val="left" w:pos="851"/>
          <w:tab w:val="left" w:pos="992"/>
          <w:tab w:val="left" w:pos="1134"/>
        </w:tabs>
        <w:ind w:firstLine="709"/>
        <w:jc w:val="both"/>
        <w:rPr>
          <w:rFonts w:eastAsia="Arial"/>
        </w:rPr>
      </w:pPr>
      <w:r>
        <w:rPr>
          <w:rFonts w:eastAsia="Arial"/>
        </w:rPr>
        <w:t>1</w:t>
      </w:r>
      <w:r w:rsidR="00442132">
        <w:rPr>
          <w:rFonts w:eastAsia="Arial"/>
        </w:rPr>
        <w:t>1</w:t>
      </w:r>
      <w:r>
        <w:rPr>
          <w:rFonts w:eastAsia="Arial"/>
        </w:rPr>
        <w:t>.</w:t>
      </w:r>
      <w:r w:rsidR="00442132">
        <w:rPr>
          <w:rFonts w:eastAsia="Arial"/>
        </w:rPr>
        <w:t xml:space="preserve">4. </w:t>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1FEEF0" w14:textId="321C3669" w:rsidR="0003286C" w:rsidRDefault="0003286C" w:rsidP="0003286C">
      <w:pPr>
        <w:pStyle w:val="SSutSkyrius"/>
        <w:spacing w:before="0" w:after="0"/>
        <w:jc w:val="center"/>
        <w:rPr>
          <w:color w:val="auto"/>
          <w:sz w:val="24"/>
        </w:rPr>
      </w:pPr>
      <w:r>
        <w:rPr>
          <w:bCs/>
          <w:color w:val="auto"/>
          <w:sz w:val="24"/>
        </w:rPr>
        <w:t>XII SKYRIUS</w:t>
      </w:r>
    </w:p>
    <w:p w14:paraId="490FB5D1" w14:textId="2F315BC7" w:rsidR="0003286C" w:rsidRPr="004D3D5D" w:rsidRDefault="0003286C" w:rsidP="004D3D5D">
      <w:pPr>
        <w:numPr>
          <w:ilvl w:val="12"/>
          <w:numId w:val="0"/>
        </w:numPr>
        <w:jc w:val="center"/>
        <w:rPr>
          <w:rFonts w:cs="Times New Roman"/>
          <w:b/>
          <w:caps/>
          <w:szCs w:val="24"/>
        </w:rPr>
      </w:pPr>
      <w:r>
        <w:rPr>
          <w:rFonts w:cs="Times New Roman"/>
          <w:b/>
          <w:caps/>
          <w:szCs w:val="24"/>
        </w:rPr>
        <w:t>Kitos sutarties sąlygos</w:t>
      </w:r>
    </w:p>
    <w:p w14:paraId="7ABEFCB9" w14:textId="77777777" w:rsidR="0003286C" w:rsidRDefault="0003286C" w:rsidP="0003286C">
      <w:pPr>
        <w:numPr>
          <w:ilvl w:val="12"/>
          <w:numId w:val="0"/>
        </w:numPr>
        <w:ind w:firstLine="567"/>
        <w:jc w:val="both"/>
        <w:rPr>
          <w:rFonts w:cs="Times New Roman"/>
          <w:szCs w:val="24"/>
        </w:rPr>
      </w:pPr>
    </w:p>
    <w:p w14:paraId="428BE940" w14:textId="77777777" w:rsidR="00442132" w:rsidRDefault="0003286C" w:rsidP="00442132">
      <w:pPr>
        <w:ind w:firstLine="709"/>
        <w:jc w:val="both"/>
      </w:pPr>
      <w:r>
        <w:rPr>
          <w:rFonts w:eastAsia="Arial"/>
          <w:szCs w:val="24"/>
        </w:rPr>
        <w:t>1</w:t>
      </w:r>
      <w:r w:rsidR="00442132">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655B418C" w14:textId="2847D274" w:rsidR="0003286C" w:rsidRPr="00442132" w:rsidRDefault="0003286C" w:rsidP="00442132">
      <w:pPr>
        <w:ind w:firstLine="709"/>
        <w:jc w:val="both"/>
      </w:pPr>
      <w:r w:rsidRPr="003E1D47">
        <w:t>1</w:t>
      </w:r>
      <w:r w:rsidR="00442132">
        <w:t>2</w:t>
      </w:r>
      <w:r w:rsidRPr="003E1D47">
        <w:t>.2. Jeigu bus pasitelkiami ūkio subjektai</w:t>
      </w:r>
      <w:r w:rsidR="00442132">
        <w:t xml:space="preserve"> </w:t>
      </w:r>
      <w:r w:rsidRPr="003E1D47">
        <w:t>ir</w:t>
      </w:r>
      <w:r w:rsidR="00442132">
        <w:t xml:space="preserve"> </w:t>
      </w:r>
      <w:r w:rsidRPr="003E1D47">
        <w:t>/</w:t>
      </w:r>
      <w:r w:rsidR="00442132">
        <w:t xml:space="preserve"> </w:t>
      </w:r>
      <w:r w:rsidRPr="003E1D47">
        <w:t>ar subrangovai, nurodyti ūkio subjektus ir</w:t>
      </w:r>
      <w:r w:rsidR="00442132">
        <w:t xml:space="preserve"> </w:t>
      </w:r>
      <w:r w:rsidRPr="003E1D47">
        <w:t>/</w:t>
      </w:r>
      <w:r w:rsidR="00442132">
        <w:t xml:space="preserve"> </w:t>
      </w:r>
      <w:r w:rsidRPr="003E1D47">
        <w:t>ar subrangovus _</w:t>
      </w:r>
      <w:r w:rsidRPr="003E1D47">
        <w:rPr>
          <w:u w:val="single"/>
        </w:rPr>
        <w:t xml:space="preserve"> </w:t>
      </w:r>
      <w:r w:rsidRPr="00442132">
        <w:t>___________________</w:t>
      </w:r>
      <w:r w:rsidRPr="003E1D47">
        <w:t>__________</w:t>
      </w:r>
      <w:r w:rsidR="00442132">
        <w:t>___________________________________</w:t>
      </w:r>
      <w:r w:rsidRPr="003E1D47">
        <w:t xml:space="preserve">         </w:t>
      </w:r>
    </w:p>
    <w:p w14:paraId="78EE967C" w14:textId="77777777" w:rsidR="0003286C" w:rsidRPr="003E1D47" w:rsidRDefault="0003286C" w:rsidP="0003286C">
      <w:r w:rsidRPr="003E1D47">
        <w:rPr>
          <w:i/>
          <w:iCs/>
        </w:rPr>
        <w:t>(įrašyti ūkio subjekto ir/ar subrangovo pavadinimą, kontaktinius duomenis ir jo atstovą).</w:t>
      </w:r>
    </w:p>
    <w:p w14:paraId="4A4EBC59" w14:textId="44249976" w:rsidR="00442132" w:rsidRDefault="0003286C" w:rsidP="00442132">
      <w:pPr>
        <w:tabs>
          <w:tab w:val="left" w:pos="567"/>
          <w:tab w:val="left" w:pos="851"/>
          <w:tab w:val="left" w:pos="992"/>
          <w:tab w:val="left" w:pos="1134"/>
        </w:tabs>
        <w:ind w:firstLine="709"/>
        <w:jc w:val="both"/>
        <w:rPr>
          <w:rFonts w:eastAsia="Arial"/>
          <w:szCs w:val="24"/>
        </w:rPr>
      </w:pPr>
      <w:r w:rsidRPr="003E1D47">
        <w:rPr>
          <w:rFonts w:eastAsia="Arial"/>
          <w:szCs w:val="24"/>
        </w:rPr>
        <w:t>1</w:t>
      </w:r>
      <w:r w:rsidR="00442132">
        <w:rPr>
          <w:rFonts w:eastAsia="Arial"/>
          <w:szCs w:val="24"/>
        </w:rPr>
        <w:t>2</w:t>
      </w:r>
      <w:r w:rsidRPr="003E1D47">
        <w:rPr>
          <w:rFonts w:eastAsia="Arial"/>
          <w:szCs w:val="24"/>
        </w:rPr>
        <w:t>.3.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0EB7DB2A" w14:textId="2B9BE95B"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.3.1.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0D8AC3E8" w14:textId="108B92E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.3.2.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0F13EDB9" w14:textId="7AA8E138"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 xml:space="preserve">.4.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w:t>
      </w:r>
    </w:p>
    <w:p w14:paraId="40EF9018" w14:textId="7852A22D"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.5.</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F388AA7" w14:textId="7777777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.5.1.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C52A41" w14:textId="7777777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.5.2.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w:t>
      </w:r>
      <w:r w:rsidR="004D3D5D">
        <w:rPr>
          <w:rFonts w:eastAsia="Cambria"/>
          <w:szCs w:val="24"/>
          <w:shd w:val="clear" w:color="auto" w:fill="FFFFFF"/>
        </w:rPr>
        <w:t>;</w:t>
      </w:r>
      <w:r w:rsidRPr="00A37677">
        <w:rPr>
          <w:rFonts w:eastAsia="Cambria"/>
          <w:szCs w:val="24"/>
          <w:shd w:val="clear" w:color="auto" w:fill="FFFFFF"/>
        </w:rPr>
        <w:t> </w:t>
      </w:r>
    </w:p>
    <w:p w14:paraId="2973A684" w14:textId="7777777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.5.3.</w:t>
      </w:r>
      <w:r w:rsidRPr="00A37677">
        <w:rPr>
          <w:rFonts w:eastAsia="Cambria"/>
          <w:szCs w:val="24"/>
        </w:rPr>
        <w:tab/>
      </w:r>
      <w:r w:rsidR="004D3D5D">
        <w:rPr>
          <w:rFonts w:eastAsia="Cambria"/>
          <w:szCs w:val="24"/>
          <w:shd w:val="clear" w:color="auto" w:fill="FFFFFF"/>
        </w:rPr>
        <w:t>n</w:t>
      </w:r>
      <w:r w:rsidRPr="00A37677">
        <w:rPr>
          <w:rFonts w:eastAsia="Cambria"/>
          <w:szCs w:val="24"/>
          <w:shd w:val="clear" w:color="auto" w:fill="FFFFFF"/>
        </w:rPr>
        <w:t>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szCs w:val="24"/>
        </w:rPr>
        <w:t>.</w:t>
      </w:r>
    </w:p>
    <w:p w14:paraId="1FB3B469" w14:textId="7777777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.6.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70B40DC0" w14:textId="7777777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.6.1.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w:t>
      </w:r>
      <w:r w:rsidRPr="00A37677">
        <w:rPr>
          <w:rFonts w:eastAsia="Cambria"/>
          <w:szCs w:val="24"/>
          <w:shd w:val="clear" w:color="auto" w:fill="FFFFFF"/>
        </w:rPr>
        <w:lastRenderedPageBreak/>
        <w:t xml:space="preserve">Užsakovas pasilieka teisę paprašyti įrodymų, pagrindžiančių keitimo aplinkybę; </w:t>
      </w:r>
    </w:p>
    <w:p w14:paraId="6C6693BA" w14:textId="7777777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.6.2.</w:t>
      </w:r>
      <w:r w:rsidRPr="00A37677">
        <w:rPr>
          <w:rFonts w:eastAsia="Cambria"/>
          <w:szCs w:val="24"/>
        </w:rPr>
        <w:tab/>
        <w:t xml:space="preserve">naujo ūkio subjekto ar specialisto kvalifikaciją, pašalinimo pagrindų nebuvimą įrodančius dokumentus pagal Sutarties reikalavimus. </w:t>
      </w:r>
    </w:p>
    <w:p w14:paraId="4CFA2EB6" w14:textId="7777777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.7.</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09554B12" w14:textId="7777777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.8.</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03C9B0AB" w14:textId="77777777" w:rsidR="00442132" w:rsidRDefault="0003286C" w:rsidP="00442132">
      <w:pPr>
        <w:tabs>
          <w:tab w:val="left" w:pos="567"/>
          <w:tab w:val="left" w:pos="851"/>
          <w:tab w:val="left" w:pos="992"/>
          <w:tab w:val="left" w:pos="1134"/>
        </w:tabs>
        <w:ind w:firstLine="709"/>
        <w:jc w:val="both"/>
        <w:rPr>
          <w:rFonts w:eastAsia="Arial"/>
          <w:szCs w:val="24"/>
        </w:rPr>
      </w:pPr>
      <w:r w:rsidRPr="00A37677">
        <w:rPr>
          <w:rFonts w:eastAsia="Cambria"/>
          <w:szCs w:val="24"/>
        </w:rPr>
        <w:t>1</w:t>
      </w:r>
      <w:r w:rsidR="00442132">
        <w:rPr>
          <w:rFonts w:eastAsia="Cambria"/>
          <w:szCs w:val="24"/>
        </w:rPr>
        <w:t>2</w:t>
      </w:r>
      <w:r w:rsidRPr="00A37677">
        <w:rPr>
          <w:rFonts w:eastAsia="Cambria"/>
          <w:szCs w:val="24"/>
        </w:rPr>
        <w:t>.9.</w:t>
      </w:r>
      <w:r w:rsidRPr="00A37677">
        <w:rPr>
          <w:rFonts w:eastAsia="Cambria"/>
          <w:szCs w:val="24"/>
        </w:rPr>
        <w:tab/>
        <w:t xml:space="preserve">Rangovas privalo pakeisti ūkio subjektą ar specialistą, jei paaiškėja, kad jis neatitinka jam pirkimo dokumentuose keliamų reikalavimų. </w:t>
      </w:r>
    </w:p>
    <w:p w14:paraId="71241865" w14:textId="77777777" w:rsidR="00442132" w:rsidRDefault="0003286C" w:rsidP="00442132">
      <w:pPr>
        <w:tabs>
          <w:tab w:val="left" w:pos="567"/>
          <w:tab w:val="left" w:pos="851"/>
          <w:tab w:val="left" w:pos="992"/>
          <w:tab w:val="left" w:pos="1134"/>
        </w:tabs>
        <w:ind w:firstLine="709"/>
        <w:jc w:val="both"/>
        <w:rPr>
          <w:rFonts w:eastAsia="Arial"/>
          <w:szCs w:val="24"/>
        </w:rPr>
      </w:pPr>
      <w:r w:rsidRPr="000A6F9E">
        <w:rPr>
          <w:rFonts w:eastAsia="Cambria"/>
          <w:szCs w:val="24"/>
        </w:rPr>
        <w:t>1</w:t>
      </w:r>
      <w:r w:rsidR="00442132">
        <w:rPr>
          <w:rFonts w:eastAsia="Cambria"/>
          <w:szCs w:val="24"/>
        </w:rPr>
        <w:t>2</w:t>
      </w:r>
      <w:r w:rsidRPr="000A6F9E">
        <w:rPr>
          <w:rFonts w:eastAsia="Cambria"/>
          <w:szCs w:val="24"/>
        </w:rPr>
        <w:t>.10.</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Sutarties 7</w:t>
      </w:r>
      <w:r w:rsidRPr="000A6F9E">
        <w:rPr>
          <w:rFonts w:eastAsia="Calibri" w:cs="Times New Roman"/>
          <w:szCs w:val="24"/>
        </w:rPr>
        <w:t>.2.4</w:t>
      </w:r>
      <w:r w:rsidR="00442132">
        <w:rPr>
          <w:rFonts w:eastAsia="Calibri" w:cs="Times New Roman"/>
          <w:szCs w:val="24"/>
        </w:rPr>
        <w:t xml:space="preserve"> </w:t>
      </w:r>
      <w:r w:rsidRPr="000A6F9E">
        <w:rPr>
          <w:rFonts w:eastAsia="Cambria"/>
          <w:szCs w:val="24"/>
          <w:shd w:val="clear" w:color="auto" w:fill="FFFFFF"/>
        </w:rPr>
        <w:t>punkte nustatyto dydžio bauda.</w:t>
      </w:r>
    </w:p>
    <w:p w14:paraId="457874ED" w14:textId="77777777" w:rsidR="00442132" w:rsidRDefault="004D3D5D" w:rsidP="00442132">
      <w:pPr>
        <w:tabs>
          <w:tab w:val="left" w:pos="567"/>
          <w:tab w:val="left" w:pos="851"/>
          <w:tab w:val="left" w:pos="992"/>
          <w:tab w:val="left" w:pos="1134"/>
        </w:tabs>
        <w:ind w:firstLine="709"/>
        <w:jc w:val="both"/>
        <w:rPr>
          <w:rFonts w:eastAsia="Arial"/>
          <w:szCs w:val="24"/>
        </w:rPr>
      </w:pPr>
      <w:r w:rsidRPr="004D3D5D">
        <w:rPr>
          <w:rFonts w:eastAsia="Cambria"/>
          <w:szCs w:val="24"/>
        </w:rPr>
        <w:t>1</w:t>
      </w:r>
      <w:r w:rsidR="00442132">
        <w:rPr>
          <w:rFonts w:eastAsia="Cambria"/>
          <w:szCs w:val="24"/>
        </w:rPr>
        <w:t>2</w:t>
      </w:r>
      <w:r w:rsidRPr="004D3D5D">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9E9042E" w14:textId="77777777" w:rsidR="00442132" w:rsidRDefault="004D3D5D" w:rsidP="00442132">
      <w:pPr>
        <w:tabs>
          <w:tab w:val="left" w:pos="567"/>
          <w:tab w:val="left" w:pos="851"/>
          <w:tab w:val="left" w:pos="992"/>
          <w:tab w:val="left" w:pos="1134"/>
        </w:tabs>
        <w:ind w:firstLine="709"/>
        <w:jc w:val="both"/>
        <w:rPr>
          <w:rFonts w:eastAsia="Arial"/>
          <w:szCs w:val="24"/>
        </w:rPr>
      </w:pPr>
      <w:r w:rsidRPr="004D3D5D">
        <w:rPr>
          <w:rFonts w:eastAsia="Cambria"/>
          <w:szCs w:val="24"/>
        </w:rPr>
        <w:t>1</w:t>
      </w:r>
      <w:r w:rsidR="00442132">
        <w:rPr>
          <w:rFonts w:eastAsia="Cambria"/>
          <w:szCs w:val="24"/>
        </w:rPr>
        <w:t>2</w:t>
      </w:r>
      <w:r w:rsidRPr="004D3D5D">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46B0D2C8" w14:textId="77777777" w:rsidR="00442132" w:rsidRDefault="004D3D5D" w:rsidP="00442132">
      <w:pPr>
        <w:tabs>
          <w:tab w:val="left" w:pos="567"/>
          <w:tab w:val="left" w:pos="851"/>
          <w:tab w:val="left" w:pos="992"/>
          <w:tab w:val="left" w:pos="1134"/>
        </w:tabs>
        <w:ind w:firstLine="709"/>
        <w:jc w:val="both"/>
        <w:rPr>
          <w:rFonts w:eastAsia="Arial"/>
          <w:szCs w:val="24"/>
        </w:rPr>
      </w:pPr>
      <w:r w:rsidRPr="004D3D5D">
        <w:rPr>
          <w:rFonts w:eastAsia="Cambria"/>
          <w:szCs w:val="24"/>
        </w:rPr>
        <w:t>1</w:t>
      </w:r>
      <w:r w:rsidR="00442132">
        <w:rPr>
          <w:rFonts w:eastAsia="Cambria"/>
          <w:szCs w:val="24"/>
        </w:rPr>
        <w:t>2</w:t>
      </w:r>
      <w:r w:rsidRPr="004D3D5D">
        <w:rPr>
          <w:rFonts w:eastAsia="Cambria"/>
          <w:szCs w:val="24"/>
        </w:rPr>
        <w:t>.13. Rangovas privalo ne vėliau nei prieš 10 (dešimt) darbo dienų iki numatomo partnerio keitimo arba atsisakymo pateikti Užsakovui argumentuotą rašytinį prašymą ir šiuos dokumentus: </w:t>
      </w:r>
    </w:p>
    <w:p w14:paraId="436AB3E0" w14:textId="77777777" w:rsidR="00442132" w:rsidRDefault="004D3D5D" w:rsidP="00442132">
      <w:pPr>
        <w:tabs>
          <w:tab w:val="left" w:pos="567"/>
          <w:tab w:val="left" w:pos="851"/>
          <w:tab w:val="left" w:pos="992"/>
          <w:tab w:val="left" w:pos="1134"/>
        </w:tabs>
        <w:ind w:firstLine="709"/>
        <w:jc w:val="both"/>
        <w:rPr>
          <w:rFonts w:eastAsia="Arial"/>
          <w:szCs w:val="24"/>
        </w:rPr>
      </w:pPr>
      <w:r w:rsidRPr="004D3D5D">
        <w:rPr>
          <w:rFonts w:eastAsia="Cambria"/>
          <w:szCs w:val="24"/>
        </w:rPr>
        <w:t>1</w:t>
      </w:r>
      <w:r w:rsidR="00442132">
        <w:rPr>
          <w:rFonts w:eastAsia="Cambria"/>
          <w:szCs w:val="24"/>
        </w:rPr>
        <w:t>2</w:t>
      </w:r>
      <w:r w:rsidRPr="004D3D5D">
        <w:rPr>
          <w:rFonts w:eastAsia="Cambria"/>
          <w:szCs w:val="24"/>
        </w:rPr>
        <w:t>.13.1. prašymą pakeisti Rangovo sudėtį ir įrodymus, pagrindžiančius bent vieną partnerio atsisakymo ar keitimo aplinkybę, nurodytą Sutartyje; </w:t>
      </w:r>
    </w:p>
    <w:p w14:paraId="621B146F" w14:textId="77777777" w:rsidR="00A21338" w:rsidRDefault="004D3D5D" w:rsidP="00A21338">
      <w:pPr>
        <w:tabs>
          <w:tab w:val="left" w:pos="567"/>
          <w:tab w:val="left" w:pos="851"/>
          <w:tab w:val="left" w:pos="992"/>
          <w:tab w:val="left" w:pos="1134"/>
        </w:tabs>
        <w:ind w:firstLine="709"/>
        <w:jc w:val="both"/>
        <w:rPr>
          <w:rFonts w:eastAsia="Arial"/>
          <w:szCs w:val="24"/>
        </w:rPr>
      </w:pPr>
      <w:r w:rsidRPr="004D3D5D">
        <w:rPr>
          <w:rFonts w:eastAsia="Cambria"/>
          <w:szCs w:val="24"/>
        </w:rPr>
        <w:t>1</w:t>
      </w:r>
      <w:r w:rsidR="00442132">
        <w:rPr>
          <w:rFonts w:eastAsia="Cambria"/>
          <w:szCs w:val="24"/>
        </w:rPr>
        <w:t>2</w:t>
      </w:r>
      <w:r w:rsidRPr="004D3D5D">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846FA46" w14:textId="77777777" w:rsidR="00A21338" w:rsidRDefault="004D3D5D" w:rsidP="00A21338">
      <w:pPr>
        <w:tabs>
          <w:tab w:val="left" w:pos="567"/>
          <w:tab w:val="left" w:pos="851"/>
          <w:tab w:val="left" w:pos="992"/>
          <w:tab w:val="left" w:pos="1134"/>
        </w:tabs>
        <w:ind w:firstLine="709"/>
        <w:jc w:val="both"/>
        <w:rPr>
          <w:rFonts w:eastAsia="Arial"/>
          <w:szCs w:val="24"/>
        </w:rPr>
      </w:pPr>
      <w:r w:rsidRPr="004D3D5D">
        <w:rPr>
          <w:rFonts w:eastAsia="Cambria"/>
          <w:szCs w:val="24"/>
        </w:rPr>
        <w:t>1</w:t>
      </w:r>
      <w:r w:rsidR="00A21338">
        <w:rPr>
          <w:rFonts w:eastAsia="Cambria"/>
          <w:szCs w:val="24"/>
        </w:rPr>
        <w:t>2</w:t>
      </w:r>
      <w:r w:rsidRPr="004D3D5D">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bookmarkStart w:id="8" w:name="_Hlk192168883"/>
    </w:p>
    <w:p w14:paraId="7B2528BA" w14:textId="77777777" w:rsidR="00A21338" w:rsidRDefault="004D3D5D" w:rsidP="00A21338">
      <w:pPr>
        <w:tabs>
          <w:tab w:val="left" w:pos="567"/>
          <w:tab w:val="left" w:pos="851"/>
          <w:tab w:val="left" w:pos="992"/>
          <w:tab w:val="left" w:pos="1134"/>
        </w:tabs>
        <w:ind w:firstLine="709"/>
        <w:jc w:val="both"/>
        <w:rPr>
          <w:rFonts w:eastAsia="Arial"/>
          <w:szCs w:val="24"/>
        </w:rPr>
      </w:pPr>
      <w:r w:rsidRPr="004D3D5D">
        <w:rPr>
          <w:rFonts w:eastAsia="Cambria"/>
          <w:szCs w:val="24"/>
        </w:rPr>
        <w:t>1</w:t>
      </w:r>
      <w:r w:rsidR="00A21338">
        <w:rPr>
          <w:rFonts w:eastAsia="Cambria"/>
          <w:szCs w:val="24"/>
        </w:rPr>
        <w:t>2</w:t>
      </w:r>
      <w:r w:rsidRPr="004D3D5D">
        <w:rPr>
          <w:rFonts w:eastAsia="Cambria"/>
          <w:szCs w:val="24"/>
        </w:rPr>
        <w:t>.13.4.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7CA8F8D1" w14:textId="77777777" w:rsidR="00A21338" w:rsidRDefault="004D3D5D" w:rsidP="00A21338">
      <w:pPr>
        <w:tabs>
          <w:tab w:val="left" w:pos="567"/>
          <w:tab w:val="left" w:pos="851"/>
          <w:tab w:val="left" w:pos="992"/>
          <w:tab w:val="left" w:pos="1134"/>
        </w:tabs>
        <w:ind w:firstLine="709"/>
        <w:jc w:val="both"/>
        <w:rPr>
          <w:rFonts w:eastAsia="Arial"/>
          <w:szCs w:val="24"/>
        </w:rPr>
      </w:pPr>
      <w:r>
        <w:rPr>
          <w:rFonts w:cs="Times New Roman"/>
          <w:szCs w:val="24"/>
        </w:rPr>
        <w:t>1</w:t>
      </w:r>
      <w:r w:rsidR="00A21338">
        <w:rPr>
          <w:rFonts w:cs="Times New Roman"/>
          <w:szCs w:val="24"/>
        </w:rPr>
        <w:t>2</w:t>
      </w:r>
      <w:r>
        <w:rPr>
          <w:rFonts w:cs="Times New Roman"/>
          <w:szCs w:val="24"/>
        </w:rPr>
        <w:t>.14. Šalys, Sutarties vykdymo laikotarpiu privalo bendradarbiauti. Jeigu kyla kliūčių, trukdančių tinkamai vykdyti Sutartį, kiekviena Šalis privalo imtis visų, nuo jos priklausančių, priemonių toms kliūtims pašalinti.</w:t>
      </w:r>
    </w:p>
    <w:p w14:paraId="0C636BF2" w14:textId="77777777" w:rsidR="00A21338" w:rsidRDefault="004D3D5D" w:rsidP="00A21338">
      <w:pPr>
        <w:tabs>
          <w:tab w:val="left" w:pos="567"/>
          <w:tab w:val="left" w:pos="851"/>
          <w:tab w:val="left" w:pos="992"/>
          <w:tab w:val="left" w:pos="1134"/>
        </w:tabs>
        <w:ind w:firstLine="709"/>
        <w:jc w:val="both"/>
        <w:rPr>
          <w:rFonts w:eastAsia="Arial"/>
          <w:szCs w:val="24"/>
        </w:rPr>
      </w:pPr>
      <w:r>
        <w:rPr>
          <w:rFonts w:cs="Times New Roman"/>
          <w:szCs w:val="24"/>
        </w:rPr>
        <w:t>1</w:t>
      </w:r>
      <w:r w:rsidR="00A21338">
        <w:rPr>
          <w:rFonts w:cs="Times New Roman"/>
          <w:szCs w:val="24"/>
        </w:rPr>
        <w:t>2</w:t>
      </w:r>
      <w:r>
        <w:rPr>
          <w:rFonts w:cs="Times New Roman"/>
          <w:szCs w:val="24"/>
        </w:rPr>
        <w:t xml:space="preserve">.15. </w:t>
      </w:r>
      <w:r w:rsidRPr="00B13F6A">
        <w:rPr>
          <w:rFonts w:cs="Times New Roman"/>
          <w:szCs w:val="24"/>
          <w:lang w:val="pt-BR"/>
        </w:rPr>
        <w:t xml:space="preserve">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w:t>
      </w:r>
      <w:r w:rsidRPr="00B13F6A">
        <w:rPr>
          <w:rFonts w:cs="Times New Roman"/>
          <w:szCs w:val="24"/>
          <w:lang w:val="pt-BR"/>
        </w:rPr>
        <w:lastRenderedPageBreak/>
        <w:t>nustatyta tvarka.</w:t>
      </w:r>
    </w:p>
    <w:p w14:paraId="4249F213" w14:textId="77777777" w:rsidR="00A21338" w:rsidRDefault="004D3D5D" w:rsidP="00A21338">
      <w:pPr>
        <w:tabs>
          <w:tab w:val="left" w:pos="567"/>
          <w:tab w:val="left" w:pos="851"/>
          <w:tab w:val="left" w:pos="992"/>
          <w:tab w:val="left" w:pos="1134"/>
        </w:tabs>
        <w:ind w:firstLine="709"/>
        <w:jc w:val="both"/>
        <w:rPr>
          <w:rFonts w:cs="Times New Roman"/>
          <w:szCs w:val="24"/>
        </w:rPr>
      </w:pPr>
      <w:r>
        <w:rPr>
          <w:rFonts w:cs="Times New Roman"/>
          <w:szCs w:val="24"/>
        </w:rPr>
        <w:t>1</w:t>
      </w:r>
      <w:r w:rsidR="00A21338">
        <w:rPr>
          <w:rFonts w:cs="Times New Roman"/>
          <w:szCs w:val="24"/>
        </w:rPr>
        <w:t>2</w:t>
      </w:r>
      <w:r>
        <w:rPr>
          <w:rFonts w:cs="Times New Roman"/>
          <w:szCs w:val="24"/>
        </w:rPr>
        <w:t>.16</w:t>
      </w:r>
      <w:r>
        <w:rPr>
          <w:rFonts w:cs="Times New Roman"/>
          <w:bCs/>
          <w:szCs w:val="24"/>
        </w:rPr>
        <w:t>.</w:t>
      </w:r>
      <w:r>
        <w:rPr>
          <w:rFonts w:cs="Times New Roman"/>
          <w:szCs w:val="24"/>
        </w:rPr>
        <w:t xml:space="preserve"> Už Sutarties vykdymą atsakingas Užsakovo atstovas</w:t>
      </w:r>
      <w:r w:rsidR="00A21338">
        <w:rPr>
          <w:rFonts w:cs="Times New Roman"/>
          <w:szCs w:val="24"/>
        </w:rPr>
        <w:t xml:space="preserve">    </w:t>
      </w:r>
    </w:p>
    <w:p w14:paraId="55CDA45A" w14:textId="7806A710" w:rsidR="00A21338" w:rsidRDefault="00A21338" w:rsidP="00DF13E9">
      <w:pPr>
        <w:ind w:firstLine="709"/>
      </w:pPr>
      <w:r>
        <w:rPr>
          <w:rFonts w:eastAsia="Calibri" w:cs="Tahoma"/>
          <w:szCs w:val="24"/>
        </w:rPr>
        <w:t>________________________________________________________________________</w:t>
      </w:r>
      <w:r w:rsidR="002F0DF8">
        <w:rPr>
          <w:rFonts w:eastAsia="Calibri" w:cs="Tahoma"/>
          <w:szCs w:val="24"/>
        </w:rPr>
        <w:t>__</w:t>
      </w:r>
    </w:p>
    <w:p w14:paraId="276EFCCA" w14:textId="77777777" w:rsidR="00416D10" w:rsidRDefault="00416D10" w:rsidP="00A21338">
      <w:pPr>
        <w:tabs>
          <w:tab w:val="left" w:pos="567"/>
          <w:tab w:val="left" w:pos="851"/>
          <w:tab w:val="left" w:pos="992"/>
          <w:tab w:val="left" w:pos="1134"/>
        </w:tabs>
        <w:ind w:firstLine="709"/>
        <w:jc w:val="both"/>
        <w:rPr>
          <w:rFonts w:eastAsia="Calibri" w:cs="Tahoma"/>
          <w:szCs w:val="24"/>
        </w:rPr>
      </w:pPr>
    </w:p>
    <w:p w14:paraId="6E1B1B58" w14:textId="42C1FF61" w:rsidR="002F0DF8" w:rsidRDefault="004D3D5D" w:rsidP="00A21338">
      <w:pPr>
        <w:tabs>
          <w:tab w:val="left" w:pos="567"/>
          <w:tab w:val="left" w:pos="851"/>
          <w:tab w:val="left" w:pos="992"/>
          <w:tab w:val="left" w:pos="1134"/>
        </w:tabs>
        <w:ind w:firstLine="709"/>
        <w:jc w:val="both"/>
        <w:rPr>
          <w:rFonts w:eastAsia="Calibri" w:cs="Tahoma"/>
          <w:szCs w:val="24"/>
        </w:rPr>
      </w:pPr>
      <w:r>
        <w:rPr>
          <w:rFonts w:eastAsia="Calibri" w:cs="Tahoma"/>
          <w:szCs w:val="24"/>
        </w:rPr>
        <w:t>1</w:t>
      </w:r>
      <w:r w:rsidR="002F0DF8">
        <w:rPr>
          <w:rFonts w:eastAsia="Calibri" w:cs="Tahoma"/>
          <w:szCs w:val="24"/>
        </w:rPr>
        <w:t>2</w:t>
      </w:r>
      <w:r>
        <w:rPr>
          <w:rFonts w:eastAsia="Calibri" w:cs="Tahoma"/>
          <w:szCs w:val="24"/>
        </w:rPr>
        <w:t xml:space="preserve">.17. </w:t>
      </w:r>
      <w:r w:rsidR="002F0DF8">
        <w:rPr>
          <w:rFonts w:eastAsia="Calibri" w:cs="Tahoma"/>
          <w:szCs w:val="24"/>
        </w:rPr>
        <w:t xml:space="preserve">Už Sutarties vykdymą atsakingas </w:t>
      </w:r>
      <w:r>
        <w:rPr>
          <w:rFonts w:eastAsia="Calibri" w:cs="Tahoma"/>
          <w:szCs w:val="24"/>
        </w:rPr>
        <w:t>Rangovo asmuo</w:t>
      </w:r>
    </w:p>
    <w:p w14:paraId="0332F7AD" w14:textId="12362980" w:rsidR="002F0DF8" w:rsidRDefault="002F0DF8" w:rsidP="00DF13E9">
      <w:pPr>
        <w:ind w:firstLine="709"/>
      </w:pPr>
      <w:r>
        <w:rPr>
          <w:rFonts w:cs="Times New Roman"/>
          <w:szCs w:val="24"/>
        </w:rPr>
        <w:t>__________________________________________________________________________</w:t>
      </w:r>
    </w:p>
    <w:p w14:paraId="72EFF98B" w14:textId="77777777" w:rsidR="002F0DF8" w:rsidRDefault="004D3D5D" w:rsidP="002F0DF8">
      <w:pPr>
        <w:tabs>
          <w:tab w:val="left" w:pos="567"/>
          <w:tab w:val="left" w:pos="851"/>
          <w:tab w:val="left" w:pos="992"/>
          <w:tab w:val="left" w:pos="1134"/>
        </w:tabs>
        <w:ind w:firstLine="709"/>
        <w:jc w:val="both"/>
        <w:rPr>
          <w:rFonts w:eastAsia="Arial"/>
          <w:szCs w:val="24"/>
        </w:rPr>
      </w:pPr>
      <w:r>
        <w:rPr>
          <w:rFonts w:cs="Times New Roman"/>
          <w:szCs w:val="24"/>
        </w:rPr>
        <w:t>1</w:t>
      </w:r>
      <w:r w:rsidR="002F0DF8">
        <w:rPr>
          <w:rFonts w:cs="Times New Roman"/>
          <w:szCs w:val="24"/>
        </w:rPr>
        <w:t>2</w:t>
      </w:r>
      <w:r>
        <w:rPr>
          <w:rFonts w:cs="Times New Roman"/>
          <w:szCs w:val="24"/>
        </w:rPr>
        <w:t xml:space="preserve">.18.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2FD6D738" w14:textId="77777777" w:rsidR="002F0DF8" w:rsidRDefault="004D3D5D" w:rsidP="002F0DF8">
      <w:pPr>
        <w:tabs>
          <w:tab w:val="left" w:pos="567"/>
          <w:tab w:val="left" w:pos="851"/>
          <w:tab w:val="left" w:pos="992"/>
          <w:tab w:val="left" w:pos="1134"/>
        </w:tabs>
        <w:ind w:firstLine="709"/>
        <w:jc w:val="both"/>
        <w:rPr>
          <w:rFonts w:eastAsia="Arial"/>
          <w:szCs w:val="24"/>
        </w:rPr>
      </w:pPr>
      <w:r w:rsidRPr="001F105D">
        <w:rPr>
          <w:rStyle w:val="FontStyle27"/>
          <w:sz w:val="24"/>
          <w:szCs w:val="24"/>
        </w:rPr>
        <w:t>1</w:t>
      </w:r>
      <w:r w:rsidR="002F0DF8">
        <w:rPr>
          <w:rStyle w:val="FontStyle27"/>
          <w:sz w:val="24"/>
          <w:szCs w:val="24"/>
        </w:rPr>
        <w:t>2</w:t>
      </w:r>
      <w:r w:rsidRPr="001F105D">
        <w:rPr>
          <w:rStyle w:val="FontStyle27"/>
          <w:sz w:val="24"/>
          <w:szCs w:val="24"/>
        </w:rPr>
        <w:t>.</w:t>
      </w:r>
      <w:r>
        <w:rPr>
          <w:rStyle w:val="FontStyle27"/>
          <w:sz w:val="24"/>
          <w:szCs w:val="24"/>
        </w:rPr>
        <w:t>19</w:t>
      </w:r>
      <w:r w:rsidRPr="001F105D">
        <w:rPr>
          <w:rStyle w:val="FontStyle27"/>
          <w:sz w:val="24"/>
          <w:szCs w:val="24"/>
        </w:rPr>
        <w:t>. Sutartis sudaryta 2 (dviem) vienodą teisinę galią turinčiais egzemplioriais, po vieną kiekvienai Sutarties Šaliai.</w:t>
      </w:r>
    </w:p>
    <w:p w14:paraId="78DCD4FA" w14:textId="77777777" w:rsidR="002F0DF8" w:rsidRDefault="004D3D5D" w:rsidP="002F0DF8">
      <w:pPr>
        <w:tabs>
          <w:tab w:val="left" w:pos="567"/>
          <w:tab w:val="left" w:pos="851"/>
          <w:tab w:val="left" w:pos="992"/>
          <w:tab w:val="left" w:pos="1134"/>
        </w:tabs>
        <w:ind w:firstLine="709"/>
        <w:jc w:val="both"/>
        <w:rPr>
          <w:rFonts w:eastAsia="Arial"/>
          <w:szCs w:val="24"/>
        </w:rPr>
      </w:pPr>
      <w:r>
        <w:rPr>
          <w:rFonts w:cs="Times New Roman"/>
          <w:szCs w:val="24"/>
        </w:rPr>
        <w:t>1</w:t>
      </w:r>
      <w:r w:rsidR="002F0DF8">
        <w:rPr>
          <w:rFonts w:cs="Times New Roman"/>
          <w:szCs w:val="24"/>
        </w:rPr>
        <w:t>2</w:t>
      </w:r>
      <w:r>
        <w:rPr>
          <w:rFonts w:cs="Times New Roman"/>
          <w:szCs w:val="24"/>
        </w:rPr>
        <w:t>.20. Sutarties priedai:</w:t>
      </w:r>
    </w:p>
    <w:p w14:paraId="7D1D8262" w14:textId="77777777" w:rsidR="002F0DF8" w:rsidRDefault="004D3D5D" w:rsidP="002F0DF8">
      <w:pPr>
        <w:tabs>
          <w:tab w:val="left" w:pos="567"/>
          <w:tab w:val="left" w:pos="851"/>
          <w:tab w:val="left" w:pos="992"/>
          <w:tab w:val="left" w:pos="1134"/>
        </w:tabs>
        <w:ind w:firstLine="709"/>
        <w:jc w:val="both"/>
        <w:rPr>
          <w:rFonts w:eastAsia="Arial"/>
          <w:szCs w:val="24"/>
        </w:rPr>
      </w:pPr>
      <w:r>
        <w:rPr>
          <w:rFonts w:eastAsia="Calibri" w:cs="Times New Roman"/>
          <w:szCs w:val="24"/>
        </w:rPr>
        <w:t>1</w:t>
      </w:r>
      <w:r w:rsidR="002F0DF8">
        <w:rPr>
          <w:rFonts w:eastAsia="Calibri" w:cs="Times New Roman"/>
          <w:szCs w:val="24"/>
        </w:rPr>
        <w:t>2</w:t>
      </w:r>
      <w:r>
        <w:rPr>
          <w:rFonts w:eastAsia="Calibri" w:cs="Times New Roman"/>
          <w:szCs w:val="24"/>
        </w:rPr>
        <w:t xml:space="preserve">.20.1. </w:t>
      </w:r>
      <w:r w:rsidR="002F0DF8">
        <w:rPr>
          <w:kern w:val="2"/>
          <w:szCs w:val="24"/>
          <w14:ligatures w14:val="standardContextual"/>
        </w:rPr>
        <w:t>P</w:t>
      </w:r>
      <w:r w:rsidR="00FC1BAB">
        <w:rPr>
          <w:kern w:val="2"/>
          <w:szCs w:val="24"/>
          <w14:ligatures w14:val="standardContextual"/>
        </w:rPr>
        <w:t>rojektas</w:t>
      </w:r>
      <w:r>
        <w:rPr>
          <w:kern w:val="2"/>
          <w:szCs w:val="24"/>
          <w14:ligatures w14:val="standardContextual"/>
        </w:rPr>
        <w:t>, 1 priedas, skaitmeninis dokumentas;</w:t>
      </w:r>
    </w:p>
    <w:p w14:paraId="0A2364E9" w14:textId="77777777" w:rsidR="002F0DF8" w:rsidRDefault="004D3D5D" w:rsidP="002F0DF8">
      <w:pPr>
        <w:tabs>
          <w:tab w:val="left" w:pos="567"/>
          <w:tab w:val="left" w:pos="851"/>
          <w:tab w:val="left" w:pos="992"/>
          <w:tab w:val="left" w:pos="1134"/>
        </w:tabs>
        <w:ind w:firstLine="709"/>
        <w:jc w:val="both"/>
        <w:rPr>
          <w:kern w:val="2"/>
          <w:szCs w:val="24"/>
          <w14:ligatures w14:val="standardContextual"/>
        </w:rPr>
      </w:pPr>
      <w:r>
        <w:rPr>
          <w:rFonts w:eastAsia="Calibri" w:cs="Times New Roman"/>
          <w:szCs w:val="24"/>
        </w:rPr>
        <w:t>1</w:t>
      </w:r>
      <w:r w:rsidR="002F0DF8">
        <w:rPr>
          <w:rFonts w:eastAsia="Calibri" w:cs="Times New Roman"/>
          <w:szCs w:val="24"/>
        </w:rPr>
        <w:t>2</w:t>
      </w:r>
      <w:r>
        <w:rPr>
          <w:rFonts w:eastAsia="Calibri" w:cs="Times New Roman"/>
          <w:szCs w:val="24"/>
        </w:rPr>
        <w:t xml:space="preserve">.20.2. </w:t>
      </w:r>
      <w:r w:rsidR="002F0DF8">
        <w:rPr>
          <w:rFonts w:eastAsia="Calibri" w:cs="Times New Roman"/>
          <w:szCs w:val="24"/>
        </w:rPr>
        <w:t>Techninė specifikacija</w:t>
      </w:r>
      <w:r>
        <w:rPr>
          <w:kern w:val="2"/>
          <w:szCs w:val="24"/>
          <w14:ligatures w14:val="standardContextual"/>
        </w:rPr>
        <w:t xml:space="preserve">, 2 priedas, </w:t>
      </w:r>
      <w:r w:rsidR="002F0DF8">
        <w:rPr>
          <w:kern w:val="2"/>
          <w:szCs w:val="24"/>
          <w14:ligatures w14:val="standardContextual"/>
        </w:rPr>
        <w:t>3</w:t>
      </w:r>
      <w:r>
        <w:rPr>
          <w:kern w:val="2"/>
          <w:szCs w:val="24"/>
          <w14:ligatures w14:val="standardContextual"/>
        </w:rPr>
        <w:t xml:space="preserve"> lapa</w:t>
      </w:r>
      <w:r w:rsidR="002F0DF8">
        <w:rPr>
          <w:kern w:val="2"/>
          <w:szCs w:val="24"/>
          <w14:ligatures w14:val="standardContextual"/>
        </w:rPr>
        <w:t>i;</w:t>
      </w:r>
    </w:p>
    <w:p w14:paraId="174DB25C" w14:textId="404CEEEC" w:rsidR="0003286C" w:rsidRPr="002F0DF8" w:rsidRDefault="002F0DF8" w:rsidP="002F0DF8">
      <w:pPr>
        <w:tabs>
          <w:tab w:val="left" w:pos="567"/>
          <w:tab w:val="left" w:pos="851"/>
          <w:tab w:val="left" w:pos="992"/>
          <w:tab w:val="left" w:pos="1134"/>
        </w:tabs>
        <w:ind w:firstLine="709"/>
        <w:jc w:val="both"/>
        <w:rPr>
          <w:rFonts w:eastAsia="Arial"/>
          <w:szCs w:val="24"/>
        </w:rPr>
      </w:pPr>
      <w:r>
        <w:rPr>
          <w:kern w:val="2"/>
          <w:szCs w:val="24"/>
          <w14:ligatures w14:val="standardContextual"/>
        </w:rPr>
        <w:t>12.20.3</w:t>
      </w:r>
      <w:r w:rsidR="004D3D5D">
        <w:rPr>
          <w:kern w:val="2"/>
          <w:szCs w:val="24"/>
          <w14:ligatures w14:val="standardContextual"/>
        </w:rPr>
        <w:t>.</w:t>
      </w:r>
      <w:r w:rsidRPr="002F0DF8">
        <w:rPr>
          <w:kern w:val="2"/>
          <w:szCs w:val="24"/>
          <w14:ligatures w14:val="standardContextual"/>
        </w:rPr>
        <w:t xml:space="preserve"> </w:t>
      </w:r>
      <w:r w:rsidRPr="0032207C">
        <w:rPr>
          <w:kern w:val="2"/>
          <w:szCs w:val="24"/>
          <w14:ligatures w14:val="standardContextual"/>
        </w:rPr>
        <w:t>Veikl</w:t>
      </w:r>
      <w:r w:rsidR="00896148" w:rsidRPr="0032207C">
        <w:rPr>
          <w:kern w:val="2"/>
          <w:szCs w:val="24"/>
          <w14:ligatures w14:val="standardContextual"/>
        </w:rPr>
        <w:t>os</w:t>
      </w:r>
      <w:r>
        <w:rPr>
          <w:kern w:val="2"/>
          <w:szCs w:val="24"/>
          <w14:ligatures w14:val="standardContextual"/>
        </w:rPr>
        <w:t xml:space="preserve"> sąrašas, 3 priedas, 1 lapas;</w:t>
      </w:r>
    </w:p>
    <w:p w14:paraId="1AC032E4" w14:textId="77777777" w:rsidR="0003286C" w:rsidRDefault="0003286C" w:rsidP="0003286C">
      <w:pPr>
        <w:rPr>
          <w:lang w:eastAsia="lt-LT"/>
        </w:rPr>
      </w:pPr>
    </w:p>
    <w:p w14:paraId="5A6D0288" w14:textId="7572AC0F" w:rsidR="0003286C" w:rsidRDefault="0003286C" w:rsidP="0003286C">
      <w:pPr>
        <w:pStyle w:val="SSutSkyrius"/>
        <w:spacing w:before="0" w:after="0"/>
        <w:jc w:val="center"/>
        <w:rPr>
          <w:color w:val="auto"/>
          <w:sz w:val="24"/>
        </w:rPr>
      </w:pPr>
      <w:r>
        <w:rPr>
          <w:bCs/>
          <w:color w:val="auto"/>
          <w:sz w:val="24"/>
        </w:rPr>
        <w:t>XI</w:t>
      </w:r>
      <w:r w:rsidR="002F0DF8">
        <w:rPr>
          <w:bCs/>
          <w:color w:val="auto"/>
          <w:sz w:val="24"/>
        </w:rPr>
        <w:t>II</w:t>
      </w:r>
      <w:r>
        <w:rPr>
          <w:bCs/>
          <w:color w:val="auto"/>
          <w:sz w:val="24"/>
        </w:rPr>
        <w:t xml:space="preserve"> SKYRIUS</w:t>
      </w:r>
    </w:p>
    <w:p w14:paraId="230713F8" w14:textId="77777777" w:rsidR="0003286C" w:rsidRDefault="0003286C" w:rsidP="0003286C">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4B213583" w14:textId="77777777" w:rsidR="0003286C" w:rsidRDefault="0003286C" w:rsidP="0003286C">
      <w:pPr>
        <w:rPr>
          <w:rFonts w:cs="Times New Roman"/>
          <w:b/>
          <w:szCs w:val="24"/>
        </w:rPr>
      </w:pPr>
    </w:p>
    <w:p w14:paraId="540EB0F7" w14:textId="4655384B" w:rsidR="0003286C" w:rsidRDefault="0003286C" w:rsidP="0003286C">
      <w:pPr>
        <w:rPr>
          <w:rFonts w:cs="Times New Roman"/>
          <w:b/>
          <w:szCs w:val="24"/>
        </w:rPr>
      </w:pPr>
      <w:r>
        <w:rPr>
          <w:rFonts w:cs="Times New Roman"/>
          <w:b/>
          <w:szCs w:val="24"/>
        </w:rPr>
        <w:t xml:space="preserve">  Užsakovas:</w:t>
      </w:r>
      <w:r w:rsidR="005B1C29">
        <w:rPr>
          <w:rFonts w:cs="Times New Roman"/>
          <w:b/>
          <w:szCs w:val="24"/>
        </w:rPr>
        <w:t xml:space="preserve">                                                           Rangovas:        </w:t>
      </w:r>
    </w:p>
    <w:p w14:paraId="52A7CD6B" w14:textId="76D75952" w:rsidR="0003286C" w:rsidRDefault="0003286C" w:rsidP="0003286C">
      <w:pPr>
        <w:rPr>
          <w:rFonts w:cs="Times New Roman"/>
          <w:b/>
          <w:szCs w:val="24"/>
        </w:rPr>
      </w:pPr>
      <w:r>
        <w:rPr>
          <w:rFonts w:cs="Times New Roman"/>
          <w:b/>
          <w:szCs w:val="24"/>
        </w:rPr>
        <w:t xml:space="preserve">  Kėdainių rajono savivaldybės </w:t>
      </w:r>
      <w:r w:rsidR="005B1C29">
        <w:rPr>
          <w:rFonts w:cs="Times New Roman"/>
          <w:b/>
          <w:szCs w:val="24"/>
        </w:rPr>
        <w:t xml:space="preserve">                           </w:t>
      </w:r>
      <w:r w:rsidR="009F0C51">
        <w:rPr>
          <w:rFonts w:cs="Times New Roman"/>
          <w:b/>
          <w:szCs w:val="24"/>
        </w:rPr>
        <w:t>__________________</w:t>
      </w:r>
      <w:r w:rsidR="005B1C29">
        <w:rPr>
          <w:rFonts w:cs="Times New Roman"/>
          <w:b/>
          <w:szCs w:val="24"/>
        </w:rPr>
        <w:t xml:space="preserve"> </w:t>
      </w:r>
    </w:p>
    <w:p w14:paraId="0A806BF9" w14:textId="31230A0B" w:rsidR="0003286C" w:rsidRDefault="0003286C" w:rsidP="0003286C">
      <w:pPr>
        <w:rPr>
          <w:rFonts w:cs="Times New Roman"/>
          <w:b/>
          <w:szCs w:val="24"/>
        </w:rPr>
      </w:pPr>
      <w:r>
        <w:rPr>
          <w:rFonts w:cs="Times New Roman"/>
          <w:b/>
          <w:szCs w:val="24"/>
        </w:rPr>
        <w:t xml:space="preserve">  administracija</w:t>
      </w:r>
      <w:r>
        <w:rPr>
          <w:rFonts w:cs="Times New Roman"/>
          <w:b/>
          <w:szCs w:val="24"/>
        </w:rPr>
        <w:tab/>
        <w:t xml:space="preserve">                           </w:t>
      </w:r>
      <w:r>
        <w:rPr>
          <w:rFonts w:cs="Times New Roman"/>
          <w:b/>
          <w:szCs w:val="24"/>
        </w:rPr>
        <w:tab/>
      </w:r>
      <w:r>
        <w:rPr>
          <w:rFonts w:cs="Times New Roman"/>
          <w:b/>
          <w:szCs w:val="24"/>
        </w:rPr>
        <w:tab/>
      </w:r>
      <w:r>
        <w:rPr>
          <w:rFonts w:cs="Times New Roman"/>
          <w:b/>
          <w:szCs w:val="24"/>
        </w:rPr>
        <w:tab/>
        <w:t xml:space="preserve">      </w:t>
      </w:r>
    </w:p>
    <w:p w14:paraId="7BBAEAB9" w14:textId="3BEF8AA8" w:rsidR="0003286C" w:rsidRPr="001F105D" w:rsidRDefault="0003286C" w:rsidP="0003286C">
      <w:pPr>
        <w:ind w:left="142"/>
        <w:jc w:val="both"/>
        <w:rPr>
          <w:rFonts w:cs="Times New Roman"/>
          <w:szCs w:val="24"/>
        </w:rPr>
      </w:pPr>
      <w:r w:rsidRPr="001F105D">
        <w:rPr>
          <w:rFonts w:cs="Times New Roman"/>
          <w:szCs w:val="24"/>
        </w:rPr>
        <w:t xml:space="preserve">J. Basanavičiaus g. 36, Kėdainiai,                         </w:t>
      </w:r>
      <w:r w:rsidR="009F0C51">
        <w:rPr>
          <w:rFonts w:eastAsia="Calibri" w:cs="Times New Roman"/>
          <w:szCs w:val="24"/>
          <w:lang w:eastAsia="en-US"/>
        </w:rPr>
        <w:t>__________________</w:t>
      </w:r>
      <w:r w:rsidRPr="001F105D">
        <w:rPr>
          <w:rFonts w:eastAsia="Calibri" w:cs="Times New Roman"/>
          <w:szCs w:val="24"/>
          <w:lang w:eastAsia="en-US"/>
        </w:rPr>
        <w:t xml:space="preserve"> </w:t>
      </w:r>
    </w:p>
    <w:p w14:paraId="4CCBAF0C" w14:textId="63D4E39F" w:rsidR="0003286C" w:rsidRPr="001F105D" w:rsidRDefault="0003286C" w:rsidP="0003286C">
      <w:pPr>
        <w:ind w:left="142"/>
        <w:jc w:val="both"/>
        <w:rPr>
          <w:rFonts w:cs="Times New Roman"/>
          <w:szCs w:val="24"/>
        </w:rPr>
      </w:pPr>
      <w:r w:rsidRPr="001F105D">
        <w:rPr>
          <w:rFonts w:cs="Times New Roman"/>
          <w:szCs w:val="24"/>
        </w:rPr>
        <w:t xml:space="preserve">įstaigos kodas 188768545,                                    </w:t>
      </w:r>
      <w:r w:rsidR="005B1C29">
        <w:rPr>
          <w:rFonts w:cs="Times New Roman"/>
          <w:szCs w:val="24"/>
        </w:rPr>
        <w:t xml:space="preserve"> </w:t>
      </w:r>
      <w:r w:rsidR="009F0C51">
        <w:rPr>
          <w:rFonts w:cs="Times New Roman"/>
          <w:szCs w:val="24"/>
        </w:rPr>
        <w:t>__________________</w:t>
      </w:r>
    </w:p>
    <w:p w14:paraId="3D07324E" w14:textId="55CD8380" w:rsidR="0003286C" w:rsidRPr="001F105D" w:rsidRDefault="0003286C" w:rsidP="0003286C">
      <w:pPr>
        <w:ind w:left="142"/>
        <w:jc w:val="both"/>
        <w:rPr>
          <w:rFonts w:cs="Times New Roman"/>
          <w:szCs w:val="24"/>
        </w:rPr>
      </w:pPr>
      <w:r w:rsidRPr="001F105D">
        <w:rPr>
          <w:rFonts w:cs="Times New Roman"/>
          <w:szCs w:val="24"/>
        </w:rPr>
        <w:t xml:space="preserve">a/s LT 13 7044 0600 0619 7000                            </w:t>
      </w:r>
      <w:r w:rsidR="009F0C51">
        <w:rPr>
          <w:rFonts w:cs="Times New Roman"/>
          <w:szCs w:val="24"/>
        </w:rPr>
        <w:t>__________________</w:t>
      </w:r>
    </w:p>
    <w:p w14:paraId="5821B719" w14:textId="1BCE78CC" w:rsidR="0003286C" w:rsidRPr="001F105D" w:rsidRDefault="0003286C" w:rsidP="0003286C">
      <w:pPr>
        <w:ind w:left="142"/>
        <w:jc w:val="both"/>
        <w:rPr>
          <w:rFonts w:cs="Times New Roman"/>
          <w:szCs w:val="24"/>
        </w:rPr>
      </w:pPr>
      <w:r w:rsidRPr="001F105D">
        <w:rPr>
          <w:rFonts w:cs="Times New Roman"/>
          <w:szCs w:val="24"/>
        </w:rPr>
        <w:t xml:space="preserve">AB SEB bankas, banko kodas 70440,                </w:t>
      </w:r>
      <w:r w:rsidR="005B1C29">
        <w:rPr>
          <w:rFonts w:cs="Times New Roman"/>
          <w:szCs w:val="24"/>
        </w:rPr>
        <w:t xml:space="preserve"> </w:t>
      </w:r>
      <w:r w:rsidRPr="001F105D">
        <w:rPr>
          <w:rFonts w:cs="Times New Roman"/>
          <w:szCs w:val="24"/>
        </w:rPr>
        <w:t xml:space="preserve">  </w:t>
      </w:r>
      <w:r w:rsidR="009F0C51">
        <w:rPr>
          <w:rFonts w:eastAsia="Calibri" w:cs="Times New Roman"/>
          <w:color w:val="000000"/>
          <w:szCs w:val="24"/>
          <w:lang w:eastAsia="en-US"/>
        </w:rPr>
        <w:t>__________________</w:t>
      </w:r>
    </w:p>
    <w:p w14:paraId="207A0EFA" w14:textId="205ECA7A" w:rsidR="0003286C" w:rsidRPr="001F105D" w:rsidRDefault="0003286C" w:rsidP="0003286C">
      <w:pPr>
        <w:autoSpaceDN w:val="0"/>
        <w:ind w:left="142"/>
        <w:jc w:val="both"/>
        <w:textAlignment w:val="baseline"/>
        <w:rPr>
          <w:rFonts w:cs="Times New Roman"/>
          <w:kern w:val="3"/>
          <w:szCs w:val="24"/>
          <w:lang w:eastAsia="zh-CN" w:bidi="hi-IN"/>
        </w:rPr>
      </w:pPr>
      <w:r w:rsidRPr="001F105D">
        <w:rPr>
          <w:rFonts w:cs="Times New Roman"/>
          <w:szCs w:val="24"/>
        </w:rPr>
        <w:t xml:space="preserve">tel. (+370 347) 69 550                                           </w:t>
      </w:r>
      <w:r w:rsidR="009F0C51">
        <w:rPr>
          <w:rFonts w:cs="Times New Roman"/>
          <w:szCs w:val="24"/>
        </w:rPr>
        <w:t>__________________</w:t>
      </w:r>
    </w:p>
    <w:p w14:paraId="059D5EF2" w14:textId="77777777" w:rsidR="0003286C" w:rsidRPr="001F105D" w:rsidRDefault="0003286C" w:rsidP="0003286C">
      <w:pPr>
        <w:ind w:left="142"/>
        <w:jc w:val="both"/>
        <w:rPr>
          <w:rFonts w:cs="Times New Roman"/>
          <w:szCs w:val="24"/>
        </w:rPr>
      </w:pPr>
    </w:p>
    <w:p w14:paraId="01502064" w14:textId="7B741E54" w:rsidR="0003286C" w:rsidRPr="001F105D" w:rsidRDefault="0003286C" w:rsidP="0003286C">
      <w:pPr>
        <w:ind w:left="142"/>
        <w:jc w:val="both"/>
        <w:rPr>
          <w:rFonts w:cs="Times New Roman"/>
          <w:szCs w:val="24"/>
        </w:rPr>
      </w:pPr>
      <w:r w:rsidRPr="001F105D">
        <w:rPr>
          <w:rFonts w:cs="Times New Roman"/>
          <w:szCs w:val="24"/>
        </w:rPr>
        <w:t xml:space="preserve">Kėdainių rajono savivaldybės                                </w:t>
      </w:r>
      <w:r w:rsidR="009F0C51">
        <w:rPr>
          <w:rFonts w:cs="Times New Roman"/>
          <w:szCs w:val="24"/>
        </w:rPr>
        <w:t>__________________</w:t>
      </w:r>
      <w:r w:rsidR="0042708B" w:rsidRPr="003F1D42">
        <w:rPr>
          <w:rFonts w:cs="Times New Roman"/>
          <w:color w:val="000000"/>
          <w:szCs w:val="24"/>
        </w:rPr>
        <w:t xml:space="preserve"> </w:t>
      </w:r>
      <w:r w:rsidRPr="001F105D">
        <w:rPr>
          <w:rFonts w:cs="Times New Roman"/>
          <w:szCs w:val="24"/>
        </w:rPr>
        <w:t xml:space="preserve">                                    </w:t>
      </w:r>
    </w:p>
    <w:p w14:paraId="79F751D3" w14:textId="06D57C6C" w:rsidR="0003286C" w:rsidRPr="001F105D" w:rsidRDefault="0003286C" w:rsidP="0003286C">
      <w:pPr>
        <w:widowControl/>
        <w:suppressAutoHyphens w:val="0"/>
        <w:spacing w:line="254" w:lineRule="auto"/>
        <w:rPr>
          <w:rFonts w:eastAsia="Calibri" w:cs="Times New Roman"/>
          <w:szCs w:val="24"/>
          <w:lang w:eastAsia="en-US"/>
        </w:rPr>
      </w:pPr>
      <w:r w:rsidRPr="001F105D">
        <w:rPr>
          <w:rFonts w:eastAsia="Calibri" w:cs="Times New Roman"/>
          <w:szCs w:val="24"/>
          <w:lang w:eastAsia="en-US"/>
        </w:rPr>
        <w:t xml:space="preserve">  administracijos direktorius                                     </w:t>
      </w:r>
      <w:r w:rsidR="009F0C51">
        <w:rPr>
          <w:rFonts w:cs="Times New Roman"/>
          <w:szCs w:val="24"/>
        </w:rPr>
        <w:t>__________________</w:t>
      </w:r>
    </w:p>
    <w:p w14:paraId="200B0005" w14:textId="1C364252" w:rsidR="0003286C" w:rsidRPr="001F105D" w:rsidRDefault="0003286C" w:rsidP="0003286C">
      <w:pPr>
        <w:widowControl/>
        <w:suppressAutoHyphens w:val="0"/>
        <w:spacing w:line="254" w:lineRule="auto"/>
        <w:rPr>
          <w:rFonts w:cs="Times New Roman"/>
          <w:szCs w:val="24"/>
        </w:rPr>
      </w:pPr>
      <w:r w:rsidRPr="001F105D">
        <w:rPr>
          <w:rFonts w:eastAsia="Calibri" w:cs="Times New Roman"/>
          <w:szCs w:val="24"/>
          <w:lang w:eastAsia="en-US"/>
        </w:rPr>
        <w:t xml:space="preserve">  </w:t>
      </w:r>
    </w:p>
    <w:p w14:paraId="610C8247" w14:textId="77777777" w:rsidR="0003286C" w:rsidRPr="001F105D" w:rsidRDefault="0003286C" w:rsidP="0003286C">
      <w:pPr>
        <w:ind w:left="142"/>
        <w:jc w:val="both"/>
        <w:rPr>
          <w:rFonts w:cs="Times New Roman"/>
          <w:szCs w:val="24"/>
        </w:rPr>
      </w:pPr>
      <w:r w:rsidRPr="001F105D">
        <w:rPr>
          <w:rFonts w:cs="Times New Roman"/>
          <w:szCs w:val="24"/>
        </w:rPr>
        <w:t xml:space="preserve">                                                          </w:t>
      </w:r>
    </w:p>
    <w:p w14:paraId="37EEBC0E" w14:textId="1FE6B7E1" w:rsidR="0003286C" w:rsidRPr="001F105D" w:rsidRDefault="0003286C" w:rsidP="0003286C">
      <w:pPr>
        <w:ind w:left="142"/>
        <w:jc w:val="both"/>
        <w:rPr>
          <w:rFonts w:cs="Times New Roman"/>
          <w:szCs w:val="24"/>
        </w:rPr>
      </w:pPr>
      <w:r w:rsidRPr="001F105D">
        <w:rPr>
          <w:rFonts w:cs="Times New Roman"/>
          <w:szCs w:val="24"/>
        </w:rPr>
        <w:t xml:space="preserve">_________________________                                __________________________                                           </w:t>
      </w:r>
    </w:p>
    <w:p w14:paraId="5CB12BE4" w14:textId="635FE6D4" w:rsidR="0003286C" w:rsidRPr="001F105D" w:rsidRDefault="0003286C" w:rsidP="0003286C">
      <w:pPr>
        <w:ind w:left="142"/>
        <w:jc w:val="both"/>
        <w:rPr>
          <w:rFonts w:cs="Times New Roman"/>
          <w:sz w:val="16"/>
          <w:szCs w:val="16"/>
        </w:rPr>
      </w:pPr>
      <w:r w:rsidRPr="001F105D">
        <w:rPr>
          <w:rFonts w:cs="Times New Roman"/>
          <w:sz w:val="16"/>
          <w:szCs w:val="16"/>
        </w:rPr>
        <w:t xml:space="preserve">    (pareigos, vardas, pavardė, parašas) </w:t>
      </w:r>
      <w:r w:rsidRPr="001F105D">
        <w:rPr>
          <w:rFonts w:cs="Times New Roman"/>
          <w:sz w:val="16"/>
          <w:szCs w:val="16"/>
        </w:rPr>
        <w:tab/>
      </w:r>
      <w:r w:rsidRPr="001F105D">
        <w:rPr>
          <w:rFonts w:cs="Times New Roman"/>
          <w:sz w:val="16"/>
          <w:szCs w:val="16"/>
        </w:rPr>
        <w:tab/>
        <w:t xml:space="preserve">                                           (pareigos, vardas, pavardė, parašas)  </w:t>
      </w:r>
    </w:p>
    <w:p w14:paraId="526C0ABA" w14:textId="7EDF8431" w:rsidR="0003286C" w:rsidRPr="00D71557" w:rsidRDefault="0003286C" w:rsidP="00D71557">
      <w:pPr>
        <w:ind w:left="142"/>
        <w:jc w:val="both"/>
        <w:rPr>
          <w:rFonts w:ascii="Calibri" w:eastAsia="Calibri" w:hAnsi="Calibri" w:cs="Times New Roman"/>
          <w:sz w:val="20"/>
          <w:lang w:eastAsia="en-US"/>
        </w:rPr>
      </w:pPr>
      <w:r w:rsidRPr="001F105D">
        <w:rPr>
          <w:rFonts w:cs="Times New Roman"/>
          <w:sz w:val="16"/>
          <w:szCs w:val="16"/>
        </w:rPr>
        <w:t xml:space="preserve">                                                            </w:t>
      </w:r>
      <w:r w:rsidRPr="001F105D">
        <w:rPr>
          <w:rFonts w:cs="Times New Roman"/>
          <w:szCs w:val="24"/>
        </w:rPr>
        <w:t xml:space="preserve">       </w:t>
      </w:r>
      <w:r w:rsidRPr="001F105D">
        <w:rPr>
          <w:rFonts w:cs="Times New Roman"/>
          <w:szCs w:val="24"/>
        </w:rPr>
        <w:br/>
      </w:r>
      <w:r w:rsidRPr="00136A0C">
        <w:rPr>
          <w:rFonts w:cs="Times New Roman"/>
          <w:sz w:val="20"/>
        </w:rPr>
        <w:t xml:space="preserve">   A. V.                                                                                    </w:t>
      </w:r>
      <w:r w:rsidRPr="00136A0C">
        <w:rPr>
          <w:rFonts w:cs="Times New Roman"/>
          <w:color w:val="000000"/>
          <w:sz w:val="20"/>
        </w:rPr>
        <w:t>A.V.</w:t>
      </w:r>
      <w:r w:rsidRPr="00136A0C">
        <w:rPr>
          <w:rFonts w:cs="Times New Roman"/>
          <w:color w:val="000000"/>
          <w:sz w:val="20"/>
        </w:rPr>
        <w:tab/>
      </w:r>
    </w:p>
    <w:sectPr w:rsidR="0003286C" w:rsidRPr="00D71557" w:rsidSect="00AB43C1">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HG Mincho Light J">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09996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7138196">
    <w:abstractNumId w:val="1"/>
    <w:lvlOverride w:ilvl="0">
      <w:startOverride w:val="1"/>
    </w:lvlOverride>
    <w:lvlOverride w:ilvl="1"/>
    <w:lvlOverride w:ilvl="2"/>
    <w:lvlOverride w:ilvl="3"/>
    <w:lvlOverride w:ilvl="4"/>
    <w:lvlOverride w:ilvl="5"/>
    <w:lvlOverride w:ilvl="6"/>
    <w:lvlOverride w:ilvl="7"/>
    <w:lvlOverride w:ilvl="8"/>
  </w:num>
  <w:num w:numId="3" w16cid:durableId="102216830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2"/>
    <w:rsid w:val="00003A4C"/>
    <w:rsid w:val="00021E8B"/>
    <w:rsid w:val="0003286C"/>
    <w:rsid w:val="00083EBB"/>
    <w:rsid w:val="000E2C08"/>
    <w:rsid w:val="001055BF"/>
    <w:rsid w:val="00116610"/>
    <w:rsid w:val="00125D37"/>
    <w:rsid w:val="00140A8B"/>
    <w:rsid w:val="00184B62"/>
    <w:rsid w:val="001D1997"/>
    <w:rsid w:val="001E0651"/>
    <w:rsid w:val="001E10F5"/>
    <w:rsid w:val="00216098"/>
    <w:rsid w:val="00227CC0"/>
    <w:rsid w:val="002639E3"/>
    <w:rsid w:val="00275662"/>
    <w:rsid w:val="00277BC1"/>
    <w:rsid w:val="002B0D1B"/>
    <w:rsid w:val="002B20F3"/>
    <w:rsid w:val="002C524A"/>
    <w:rsid w:val="002C5E80"/>
    <w:rsid w:val="002F0DF8"/>
    <w:rsid w:val="002F3479"/>
    <w:rsid w:val="002F642F"/>
    <w:rsid w:val="0032207C"/>
    <w:rsid w:val="00336BFD"/>
    <w:rsid w:val="003427BE"/>
    <w:rsid w:val="00363F0F"/>
    <w:rsid w:val="003725F6"/>
    <w:rsid w:val="00384C2C"/>
    <w:rsid w:val="003C249A"/>
    <w:rsid w:val="003C3473"/>
    <w:rsid w:val="003C4B4B"/>
    <w:rsid w:val="003C54EC"/>
    <w:rsid w:val="003E28CD"/>
    <w:rsid w:val="003F0809"/>
    <w:rsid w:val="00416D10"/>
    <w:rsid w:val="00425872"/>
    <w:rsid w:val="0042708B"/>
    <w:rsid w:val="00427AD0"/>
    <w:rsid w:val="00442132"/>
    <w:rsid w:val="00443D35"/>
    <w:rsid w:val="004509E9"/>
    <w:rsid w:val="00454F1E"/>
    <w:rsid w:val="004844CD"/>
    <w:rsid w:val="004A5A88"/>
    <w:rsid w:val="004B544E"/>
    <w:rsid w:val="004D3D5D"/>
    <w:rsid w:val="00505A02"/>
    <w:rsid w:val="0052515E"/>
    <w:rsid w:val="0056318A"/>
    <w:rsid w:val="00566E2F"/>
    <w:rsid w:val="00577197"/>
    <w:rsid w:val="00593050"/>
    <w:rsid w:val="005B1C29"/>
    <w:rsid w:val="005C4AF2"/>
    <w:rsid w:val="005D3ABF"/>
    <w:rsid w:val="005E01E0"/>
    <w:rsid w:val="005F000C"/>
    <w:rsid w:val="005F291D"/>
    <w:rsid w:val="005F3D82"/>
    <w:rsid w:val="005F6A6C"/>
    <w:rsid w:val="005F7E3E"/>
    <w:rsid w:val="006046FC"/>
    <w:rsid w:val="00624060"/>
    <w:rsid w:val="00651E68"/>
    <w:rsid w:val="006676CC"/>
    <w:rsid w:val="006752D6"/>
    <w:rsid w:val="00682F46"/>
    <w:rsid w:val="006D1215"/>
    <w:rsid w:val="006D2FDD"/>
    <w:rsid w:val="006E7DCE"/>
    <w:rsid w:val="00730290"/>
    <w:rsid w:val="007320A3"/>
    <w:rsid w:val="00777F9A"/>
    <w:rsid w:val="00794772"/>
    <w:rsid w:val="007B21CE"/>
    <w:rsid w:val="007B557E"/>
    <w:rsid w:val="007C6E12"/>
    <w:rsid w:val="00805220"/>
    <w:rsid w:val="008063FE"/>
    <w:rsid w:val="00806FD7"/>
    <w:rsid w:val="00820B00"/>
    <w:rsid w:val="0084352A"/>
    <w:rsid w:val="00850728"/>
    <w:rsid w:val="00852DDD"/>
    <w:rsid w:val="00896148"/>
    <w:rsid w:val="00904D5D"/>
    <w:rsid w:val="0093000E"/>
    <w:rsid w:val="009742D3"/>
    <w:rsid w:val="00981189"/>
    <w:rsid w:val="00993AF8"/>
    <w:rsid w:val="009A7839"/>
    <w:rsid w:val="009C5EB5"/>
    <w:rsid w:val="009F0C51"/>
    <w:rsid w:val="00A00E47"/>
    <w:rsid w:val="00A21338"/>
    <w:rsid w:val="00A25C0E"/>
    <w:rsid w:val="00A45459"/>
    <w:rsid w:val="00A64DA8"/>
    <w:rsid w:val="00A71AE7"/>
    <w:rsid w:val="00AA624F"/>
    <w:rsid w:val="00AB43C1"/>
    <w:rsid w:val="00AB5C87"/>
    <w:rsid w:val="00AD2161"/>
    <w:rsid w:val="00AE5C46"/>
    <w:rsid w:val="00B34023"/>
    <w:rsid w:val="00B50A9A"/>
    <w:rsid w:val="00B55D67"/>
    <w:rsid w:val="00BC02EA"/>
    <w:rsid w:val="00BD11EF"/>
    <w:rsid w:val="00BD7ED9"/>
    <w:rsid w:val="00BF402E"/>
    <w:rsid w:val="00C05187"/>
    <w:rsid w:val="00C06320"/>
    <w:rsid w:val="00C27992"/>
    <w:rsid w:val="00C377A3"/>
    <w:rsid w:val="00C522C7"/>
    <w:rsid w:val="00C62900"/>
    <w:rsid w:val="00C75210"/>
    <w:rsid w:val="00CB46D9"/>
    <w:rsid w:val="00CB56E7"/>
    <w:rsid w:val="00CD12F2"/>
    <w:rsid w:val="00D027A1"/>
    <w:rsid w:val="00D2497C"/>
    <w:rsid w:val="00D34AD9"/>
    <w:rsid w:val="00D51561"/>
    <w:rsid w:val="00D54150"/>
    <w:rsid w:val="00D62A02"/>
    <w:rsid w:val="00D71557"/>
    <w:rsid w:val="00D77E78"/>
    <w:rsid w:val="00DC2B02"/>
    <w:rsid w:val="00DD0FBC"/>
    <w:rsid w:val="00DF13E9"/>
    <w:rsid w:val="00DF7170"/>
    <w:rsid w:val="00E1458E"/>
    <w:rsid w:val="00E42A1D"/>
    <w:rsid w:val="00E44779"/>
    <w:rsid w:val="00E468F4"/>
    <w:rsid w:val="00EB311E"/>
    <w:rsid w:val="00EC0AF1"/>
    <w:rsid w:val="00EC7D0F"/>
    <w:rsid w:val="00ED547C"/>
    <w:rsid w:val="00F04701"/>
    <w:rsid w:val="00F54162"/>
    <w:rsid w:val="00F67876"/>
    <w:rsid w:val="00F95F70"/>
    <w:rsid w:val="00FB1283"/>
    <w:rsid w:val="00FB5F35"/>
    <w:rsid w:val="00FC1BAB"/>
    <w:rsid w:val="00FD00DC"/>
    <w:rsid w:val="00FE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58C"/>
  <w15:chartTrackingRefBased/>
  <w15:docId w15:val="{21E2037A-D3BA-4B90-9687-C64FA18B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AF2"/>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C4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4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4A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4A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4A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4A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A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A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A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A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4A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4A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4A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4A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4A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A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A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A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A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A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A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A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A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AF2"/>
    <w:rPr>
      <w:i/>
      <w:iCs/>
      <w:color w:val="404040" w:themeColor="text1" w:themeTint="BF"/>
    </w:rPr>
  </w:style>
  <w:style w:type="paragraph" w:styleId="Sraopastraipa">
    <w:name w:val="List Paragraph"/>
    <w:basedOn w:val="prastasis"/>
    <w:uiPriority w:val="34"/>
    <w:qFormat/>
    <w:rsid w:val="005C4AF2"/>
    <w:pPr>
      <w:ind w:left="720"/>
      <w:contextualSpacing/>
    </w:pPr>
  </w:style>
  <w:style w:type="character" w:styleId="Rykuspabraukimas">
    <w:name w:val="Intense Emphasis"/>
    <w:basedOn w:val="Numatytasispastraiposriftas"/>
    <w:uiPriority w:val="21"/>
    <w:qFormat/>
    <w:rsid w:val="005C4AF2"/>
    <w:rPr>
      <w:i/>
      <w:iCs/>
      <w:color w:val="2F5496" w:themeColor="accent1" w:themeShade="BF"/>
    </w:rPr>
  </w:style>
  <w:style w:type="paragraph" w:styleId="Iskirtacitata">
    <w:name w:val="Intense Quote"/>
    <w:basedOn w:val="prastasis"/>
    <w:next w:val="prastasis"/>
    <w:link w:val="IskirtacitataDiagrama"/>
    <w:uiPriority w:val="30"/>
    <w:qFormat/>
    <w:rsid w:val="005C4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4AF2"/>
    <w:rPr>
      <w:i/>
      <w:iCs/>
      <w:color w:val="2F5496" w:themeColor="accent1" w:themeShade="BF"/>
    </w:rPr>
  </w:style>
  <w:style w:type="character" w:styleId="Rykinuoroda">
    <w:name w:val="Intense Reference"/>
    <w:basedOn w:val="Numatytasispastraiposriftas"/>
    <w:uiPriority w:val="32"/>
    <w:qFormat/>
    <w:rsid w:val="005C4AF2"/>
    <w:rPr>
      <w:b/>
      <w:bCs/>
      <w:smallCaps/>
      <w:color w:val="2F5496" w:themeColor="accent1" w:themeShade="BF"/>
      <w:spacing w:val="5"/>
    </w:rPr>
  </w:style>
  <w:style w:type="character" w:styleId="Hipersaitas">
    <w:name w:val="Hyperlink"/>
    <w:semiHidden/>
    <w:unhideWhenUsed/>
    <w:rsid w:val="005C4AF2"/>
    <w:rPr>
      <w:color w:val="0000FF"/>
      <w:u w:val="single"/>
    </w:rPr>
  </w:style>
  <w:style w:type="paragraph" w:styleId="Komentarotekstas">
    <w:name w:val="annotation text"/>
    <w:basedOn w:val="prastasis"/>
    <w:link w:val="KomentarotekstasDiagrama"/>
    <w:uiPriority w:val="99"/>
    <w:semiHidden/>
    <w:unhideWhenUsed/>
    <w:rsid w:val="005C4AF2"/>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C4AF2"/>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C4AF2"/>
    <w:pPr>
      <w:spacing w:after="120"/>
    </w:pPr>
    <w:rPr>
      <w:rFonts w:cs="Times New Roman"/>
      <w:sz w:val="20"/>
    </w:rPr>
  </w:style>
  <w:style w:type="character" w:customStyle="1" w:styleId="BodyTextChar">
    <w:name w:val="Body Text Char"/>
    <w:basedOn w:val="Numatytasispastraiposriftas"/>
    <w:uiPriority w:val="99"/>
    <w:semiHidden/>
    <w:rsid w:val="005C4AF2"/>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C4AF2"/>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C4AF2"/>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C4AF2"/>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C4AF2"/>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C4AF2"/>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C4AF2"/>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C4AF2"/>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9654">
      <w:bodyDiv w:val="1"/>
      <w:marLeft w:val="0"/>
      <w:marRight w:val="0"/>
      <w:marTop w:val="0"/>
      <w:marBottom w:val="0"/>
      <w:divBdr>
        <w:top w:val="none" w:sz="0" w:space="0" w:color="auto"/>
        <w:left w:val="none" w:sz="0" w:space="0" w:color="auto"/>
        <w:bottom w:val="none" w:sz="0" w:space="0" w:color="auto"/>
        <w:right w:val="none" w:sz="0" w:space="0" w:color="auto"/>
      </w:divBdr>
    </w:div>
    <w:div w:id="486899108">
      <w:bodyDiv w:val="1"/>
      <w:marLeft w:val="0"/>
      <w:marRight w:val="0"/>
      <w:marTop w:val="0"/>
      <w:marBottom w:val="0"/>
      <w:divBdr>
        <w:top w:val="none" w:sz="0" w:space="0" w:color="auto"/>
        <w:left w:val="none" w:sz="0" w:space="0" w:color="auto"/>
        <w:bottom w:val="none" w:sz="0" w:space="0" w:color="auto"/>
        <w:right w:val="none" w:sz="0" w:space="0" w:color="auto"/>
      </w:divBdr>
    </w:div>
    <w:div w:id="15848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image" Target="cid:image003.jpg@01DBE1D1.A017CB5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0979-F283-45A2-95D6-F4F310B0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28597</Words>
  <Characters>16301</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25</cp:revision>
  <dcterms:created xsi:type="dcterms:W3CDTF">2025-09-23T12:01:00Z</dcterms:created>
  <dcterms:modified xsi:type="dcterms:W3CDTF">2025-09-26T06:44:00Z</dcterms:modified>
</cp:coreProperties>
</file>