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FAA0" w14:textId="1AB4EC61" w:rsidR="009A6A2C" w:rsidRDefault="009A6A2C" w:rsidP="00D07D9C">
      <w:pPr>
        <w:ind w:left="7088"/>
        <w:rPr>
          <w:rFonts w:eastAsia="Calibri"/>
          <w:b/>
          <w:bCs/>
          <w:szCs w:val="24"/>
        </w:rPr>
      </w:pPr>
      <w:r>
        <w:rPr>
          <w:rFonts w:eastAsia="Calibri"/>
          <w:b/>
          <w:bCs/>
          <w:szCs w:val="24"/>
        </w:rPr>
        <w:t xml:space="preserve">Konkurso sąlygų </w:t>
      </w:r>
      <w:r w:rsidR="003356EE">
        <w:rPr>
          <w:rFonts w:eastAsia="Calibri"/>
          <w:b/>
          <w:bCs/>
          <w:szCs w:val="24"/>
        </w:rPr>
        <w:t>9</w:t>
      </w:r>
      <w:r w:rsidR="00D07D9C">
        <w:rPr>
          <w:rFonts w:eastAsia="Calibri"/>
          <w:b/>
          <w:bCs/>
          <w:szCs w:val="24"/>
        </w:rPr>
        <w:t xml:space="preserve"> priedas</w:t>
      </w:r>
    </w:p>
    <w:p w14:paraId="0EBC8B74" w14:textId="77777777" w:rsidR="00D07D9C" w:rsidRPr="00B7613E" w:rsidRDefault="00D07D9C" w:rsidP="00B7613E">
      <w:pPr>
        <w:rPr>
          <w:rFonts w:eastAsia="Calibri"/>
          <w:bCs/>
          <w:szCs w:val="24"/>
        </w:rPr>
      </w:pPr>
    </w:p>
    <w:p w14:paraId="57CFB143" w14:textId="0049AA2E" w:rsidR="00CF7F62" w:rsidRDefault="00CF7F62" w:rsidP="00CF7F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623E55B" w14:textId="77777777" w:rsidR="00C74FA2" w:rsidRDefault="00C74FA2">
      <w:pPr>
        <w:tabs>
          <w:tab w:val="left" w:pos="5400"/>
        </w:tabs>
        <w:textAlignment w:val="center"/>
        <w:rPr>
          <w:szCs w:val="24"/>
        </w:rPr>
      </w:pPr>
    </w:p>
    <w:p w14:paraId="1D970AEC" w14:textId="77777777" w:rsidR="00027B83" w:rsidRPr="00E303E0" w:rsidRDefault="00027B83">
      <w:pPr>
        <w:widowControl w:val="0"/>
        <w:pBdr>
          <w:top w:val="nil"/>
          <w:left w:val="nil"/>
          <w:bottom w:val="nil"/>
          <w:right w:val="nil"/>
          <w:between w:val="nil"/>
        </w:pBdr>
        <w:tabs>
          <w:tab w:val="left" w:pos="567"/>
          <w:tab w:val="left" w:pos="851"/>
        </w:tabs>
        <w:jc w:val="center"/>
        <w:rPr>
          <w:bCs/>
          <w:caps/>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3073"/>
      </w:tblGrid>
      <w:tr w:rsidR="00CF7F62" w14:paraId="3945ECC1" w14:textId="77777777" w:rsidTr="001676E7">
        <w:tc>
          <w:tcPr>
            <w:tcW w:w="2879" w:type="dxa"/>
          </w:tcPr>
          <w:p w14:paraId="5945A2DF" w14:textId="77777777" w:rsidR="00CF7F62" w:rsidRDefault="00CF7F62" w:rsidP="00B16058">
            <w:pPr>
              <w:jc w:val="both"/>
              <w:rPr>
                <w:b/>
                <w:kern w:val="2"/>
                <w:szCs w:val="24"/>
              </w:rPr>
            </w:pPr>
            <w:r>
              <w:rPr>
                <w:b/>
                <w:kern w:val="2"/>
                <w:szCs w:val="24"/>
              </w:rPr>
              <w:t>Sutarties pavadinimas</w:t>
            </w:r>
          </w:p>
        </w:tc>
        <w:tc>
          <w:tcPr>
            <w:tcW w:w="7612" w:type="dxa"/>
            <w:gridSpan w:val="3"/>
          </w:tcPr>
          <w:p w14:paraId="5F862BA9" w14:textId="40240048" w:rsidR="00CF7F62" w:rsidRPr="006A572A" w:rsidRDefault="00B7613E" w:rsidP="00B7613E">
            <w:pPr>
              <w:jc w:val="both"/>
              <w:rPr>
                <w:kern w:val="2"/>
                <w:szCs w:val="24"/>
              </w:rPr>
            </w:pPr>
            <w:r w:rsidRPr="001C078B">
              <w:rPr>
                <w:noProof/>
                <w:szCs w:val="24"/>
              </w:rPr>
              <w:t xml:space="preserve">Seimo </w:t>
            </w:r>
            <w:r w:rsidRPr="001C078B">
              <w:rPr>
                <w:szCs w:val="24"/>
              </w:rPr>
              <w:t xml:space="preserve">posėdžių garso įrašymo, stenografavimo ir garso įrašų indeksavimo posistemio </w:t>
            </w:r>
            <w:r w:rsidRPr="0095240F">
              <w:rPr>
                <w:color w:val="000000" w:themeColor="text1"/>
                <w:szCs w:val="24"/>
              </w:rPr>
              <w:t xml:space="preserve">atnaujinimo, įdiegiant šnekos atpažinimo technologiją, </w:t>
            </w:r>
            <w:r w:rsidR="00CF7F62" w:rsidRPr="006A572A">
              <w:rPr>
                <w:szCs w:val="24"/>
              </w:rPr>
              <w:t>paslaugos</w:t>
            </w:r>
          </w:p>
        </w:tc>
      </w:tr>
      <w:tr w:rsidR="00CF7F62" w14:paraId="6F1B85F2" w14:textId="77777777" w:rsidTr="001676E7">
        <w:tc>
          <w:tcPr>
            <w:tcW w:w="2879" w:type="dxa"/>
          </w:tcPr>
          <w:p w14:paraId="4A987357" w14:textId="77777777" w:rsidR="00CF7F62" w:rsidRDefault="00CF7F62" w:rsidP="00B16058">
            <w:pPr>
              <w:jc w:val="both"/>
              <w:rPr>
                <w:b/>
                <w:kern w:val="2"/>
                <w:szCs w:val="24"/>
              </w:rPr>
            </w:pPr>
            <w:r>
              <w:rPr>
                <w:b/>
                <w:kern w:val="2"/>
                <w:szCs w:val="24"/>
              </w:rPr>
              <w:t>Sutarties data</w:t>
            </w:r>
          </w:p>
        </w:tc>
        <w:tc>
          <w:tcPr>
            <w:tcW w:w="2177" w:type="dxa"/>
          </w:tcPr>
          <w:p w14:paraId="558DB888" w14:textId="77777777" w:rsidR="00CF7F62" w:rsidRDefault="00CF7F62" w:rsidP="00B16058">
            <w:pPr>
              <w:jc w:val="both"/>
              <w:rPr>
                <w:kern w:val="2"/>
                <w:szCs w:val="24"/>
              </w:rPr>
            </w:pPr>
          </w:p>
        </w:tc>
        <w:tc>
          <w:tcPr>
            <w:tcW w:w="2362" w:type="dxa"/>
          </w:tcPr>
          <w:p w14:paraId="38ED10C6" w14:textId="77777777" w:rsidR="00CF7F62" w:rsidRDefault="00CF7F62" w:rsidP="00B16058">
            <w:pPr>
              <w:jc w:val="both"/>
              <w:rPr>
                <w:b/>
                <w:kern w:val="2"/>
                <w:szCs w:val="24"/>
              </w:rPr>
            </w:pPr>
            <w:r>
              <w:rPr>
                <w:b/>
                <w:kern w:val="2"/>
                <w:szCs w:val="24"/>
              </w:rPr>
              <w:t>Sutarties numeris</w:t>
            </w:r>
          </w:p>
        </w:tc>
        <w:tc>
          <w:tcPr>
            <w:tcW w:w="3073" w:type="dxa"/>
          </w:tcPr>
          <w:p w14:paraId="79A94DD3" w14:textId="77777777" w:rsidR="00CF7F62" w:rsidRDefault="00CF7F62" w:rsidP="00B16058">
            <w:pPr>
              <w:jc w:val="both"/>
              <w:rPr>
                <w:kern w:val="2"/>
                <w:szCs w:val="24"/>
              </w:rPr>
            </w:pPr>
            <w:r>
              <w:rPr>
                <w:kern w:val="2"/>
                <w:szCs w:val="24"/>
              </w:rPr>
              <w:t>UFS-2025-</w:t>
            </w:r>
          </w:p>
        </w:tc>
      </w:tr>
    </w:tbl>
    <w:p w14:paraId="7AAE002E" w14:textId="77777777" w:rsidR="00027B83" w:rsidRDefault="00027B83">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40"/>
        <w:gridCol w:w="4012"/>
      </w:tblGrid>
      <w:tr w:rsidR="00027B83" w14:paraId="2A8CDD09" w14:textId="77777777" w:rsidTr="001676E7">
        <w:tc>
          <w:tcPr>
            <w:tcW w:w="10491" w:type="dxa"/>
            <w:gridSpan w:val="3"/>
          </w:tcPr>
          <w:p w14:paraId="0049CEBD" w14:textId="77777777" w:rsidR="00027B83" w:rsidRDefault="000B0897">
            <w:pPr>
              <w:jc w:val="center"/>
              <w:rPr>
                <w:b/>
                <w:kern w:val="2"/>
                <w:szCs w:val="24"/>
              </w:rPr>
            </w:pPr>
            <w:r>
              <w:rPr>
                <w:b/>
                <w:kern w:val="2"/>
                <w:szCs w:val="24"/>
              </w:rPr>
              <w:t>1. SUTARTIES ŠALYS</w:t>
            </w:r>
          </w:p>
        </w:tc>
      </w:tr>
      <w:tr w:rsidR="0094422C" w14:paraId="7A216576" w14:textId="77777777" w:rsidTr="001676E7">
        <w:tc>
          <w:tcPr>
            <w:tcW w:w="3239" w:type="dxa"/>
            <w:vMerge w:val="restart"/>
          </w:tcPr>
          <w:p w14:paraId="79087AD5" w14:textId="77777777" w:rsidR="0094422C" w:rsidRDefault="0094422C" w:rsidP="0094422C">
            <w:pPr>
              <w:jc w:val="center"/>
              <w:rPr>
                <w:b/>
                <w:kern w:val="2"/>
                <w:szCs w:val="24"/>
              </w:rPr>
            </w:pPr>
          </w:p>
          <w:p w14:paraId="555D406D" w14:textId="77777777" w:rsidR="0094422C" w:rsidRDefault="0094422C" w:rsidP="0094422C">
            <w:pPr>
              <w:jc w:val="center"/>
              <w:rPr>
                <w:b/>
                <w:kern w:val="2"/>
                <w:szCs w:val="24"/>
              </w:rPr>
            </w:pPr>
          </w:p>
          <w:p w14:paraId="757D89F5" w14:textId="77777777" w:rsidR="0094422C" w:rsidRDefault="0094422C" w:rsidP="0094422C">
            <w:pPr>
              <w:jc w:val="center"/>
              <w:rPr>
                <w:b/>
                <w:kern w:val="2"/>
                <w:szCs w:val="24"/>
              </w:rPr>
            </w:pPr>
          </w:p>
          <w:p w14:paraId="6C227F93" w14:textId="77777777" w:rsidR="0094422C" w:rsidRDefault="0094422C" w:rsidP="0094422C">
            <w:pPr>
              <w:rPr>
                <w:b/>
                <w:kern w:val="2"/>
                <w:szCs w:val="24"/>
              </w:rPr>
            </w:pPr>
          </w:p>
          <w:p w14:paraId="0285291C" w14:textId="77777777" w:rsidR="0094422C" w:rsidRDefault="0094422C" w:rsidP="0094422C">
            <w:pPr>
              <w:rPr>
                <w:b/>
                <w:kern w:val="2"/>
                <w:szCs w:val="24"/>
              </w:rPr>
            </w:pPr>
            <w:r>
              <w:rPr>
                <w:b/>
                <w:kern w:val="2"/>
                <w:szCs w:val="24"/>
              </w:rPr>
              <w:t>1.1. Pirkėjas</w:t>
            </w:r>
          </w:p>
        </w:tc>
        <w:tc>
          <w:tcPr>
            <w:tcW w:w="3240" w:type="dxa"/>
          </w:tcPr>
          <w:p w14:paraId="4986D0A4" w14:textId="77777777" w:rsidR="0094422C" w:rsidRDefault="0094422C" w:rsidP="0094422C">
            <w:pPr>
              <w:rPr>
                <w:kern w:val="2"/>
                <w:szCs w:val="24"/>
              </w:rPr>
            </w:pPr>
            <w:r>
              <w:rPr>
                <w:kern w:val="2"/>
                <w:szCs w:val="24"/>
              </w:rPr>
              <w:t>1.1.1. Pavadinimas</w:t>
            </w:r>
          </w:p>
        </w:tc>
        <w:tc>
          <w:tcPr>
            <w:tcW w:w="4012" w:type="dxa"/>
          </w:tcPr>
          <w:p w14:paraId="53FF09A2" w14:textId="14126DE8" w:rsidR="0094422C" w:rsidRDefault="0094422C" w:rsidP="0094422C">
            <w:pPr>
              <w:rPr>
                <w:kern w:val="2"/>
                <w:szCs w:val="24"/>
              </w:rPr>
            </w:pPr>
            <w:r w:rsidRPr="00744893">
              <w:rPr>
                <w:szCs w:val="24"/>
              </w:rPr>
              <w:t>Lietuvos Respublikos Seimo kanceliarija</w:t>
            </w:r>
          </w:p>
        </w:tc>
      </w:tr>
      <w:tr w:rsidR="0094422C" w14:paraId="46894EEE" w14:textId="77777777" w:rsidTr="001676E7">
        <w:tc>
          <w:tcPr>
            <w:tcW w:w="3239" w:type="dxa"/>
            <w:vMerge/>
          </w:tcPr>
          <w:p w14:paraId="6E3E695C" w14:textId="77777777" w:rsidR="0094422C" w:rsidRDefault="0094422C" w:rsidP="0094422C">
            <w:pPr>
              <w:rPr>
                <w:kern w:val="2"/>
                <w:szCs w:val="24"/>
              </w:rPr>
            </w:pPr>
          </w:p>
        </w:tc>
        <w:tc>
          <w:tcPr>
            <w:tcW w:w="3240" w:type="dxa"/>
          </w:tcPr>
          <w:p w14:paraId="6B5CD43F" w14:textId="77777777" w:rsidR="0094422C" w:rsidRDefault="0094422C" w:rsidP="0094422C">
            <w:pPr>
              <w:rPr>
                <w:kern w:val="2"/>
                <w:szCs w:val="24"/>
              </w:rPr>
            </w:pPr>
            <w:r>
              <w:rPr>
                <w:kern w:val="2"/>
                <w:szCs w:val="24"/>
              </w:rPr>
              <w:t>1.1.2. Juridinio asmens kodas</w:t>
            </w:r>
          </w:p>
        </w:tc>
        <w:tc>
          <w:tcPr>
            <w:tcW w:w="4012" w:type="dxa"/>
          </w:tcPr>
          <w:p w14:paraId="63476F65" w14:textId="220F0A51" w:rsidR="0094422C" w:rsidRDefault="0094422C" w:rsidP="0094422C">
            <w:pPr>
              <w:rPr>
                <w:kern w:val="2"/>
                <w:szCs w:val="24"/>
              </w:rPr>
            </w:pPr>
            <w:r w:rsidRPr="00744893">
              <w:rPr>
                <w:szCs w:val="24"/>
              </w:rPr>
              <w:t>188605295</w:t>
            </w:r>
          </w:p>
        </w:tc>
      </w:tr>
      <w:tr w:rsidR="0094422C" w14:paraId="356739C7" w14:textId="77777777" w:rsidTr="001676E7">
        <w:tc>
          <w:tcPr>
            <w:tcW w:w="3239" w:type="dxa"/>
            <w:vMerge/>
          </w:tcPr>
          <w:p w14:paraId="1CA5E71D" w14:textId="77777777" w:rsidR="0094422C" w:rsidRDefault="0094422C" w:rsidP="0094422C">
            <w:pPr>
              <w:rPr>
                <w:kern w:val="2"/>
                <w:szCs w:val="24"/>
              </w:rPr>
            </w:pPr>
          </w:p>
        </w:tc>
        <w:tc>
          <w:tcPr>
            <w:tcW w:w="3240" w:type="dxa"/>
          </w:tcPr>
          <w:p w14:paraId="23A01788" w14:textId="77777777" w:rsidR="0094422C" w:rsidRDefault="0094422C" w:rsidP="0094422C">
            <w:pPr>
              <w:rPr>
                <w:kern w:val="2"/>
                <w:szCs w:val="24"/>
              </w:rPr>
            </w:pPr>
            <w:r>
              <w:rPr>
                <w:kern w:val="2"/>
                <w:szCs w:val="24"/>
              </w:rPr>
              <w:t>1.1.3. Adresas</w:t>
            </w:r>
          </w:p>
        </w:tc>
        <w:tc>
          <w:tcPr>
            <w:tcW w:w="4012" w:type="dxa"/>
          </w:tcPr>
          <w:p w14:paraId="4FB387A2" w14:textId="360B7F45" w:rsidR="0094422C" w:rsidRDefault="0094422C" w:rsidP="0094422C">
            <w:pPr>
              <w:rPr>
                <w:kern w:val="2"/>
                <w:szCs w:val="24"/>
              </w:rPr>
            </w:pPr>
            <w:r w:rsidRPr="00744893">
              <w:rPr>
                <w:szCs w:val="24"/>
              </w:rPr>
              <w:t>Gedimino pr. 53, 01109 Vilnius</w:t>
            </w:r>
          </w:p>
        </w:tc>
      </w:tr>
      <w:tr w:rsidR="0094422C" w14:paraId="00E15A94" w14:textId="77777777" w:rsidTr="001676E7">
        <w:tc>
          <w:tcPr>
            <w:tcW w:w="3239" w:type="dxa"/>
            <w:vMerge/>
          </w:tcPr>
          <w:p w14:paraId="54205EA9" w14:textId="77777777" w:rsidR="0094422C" w:rsidRDefault="0094422C" w:rsidP="0094422C">
            <w:pPr>
              <w:rPr>
                <w:kern w:val="2"/>
                <w:szCs w:val="24"/>
              </w:rPr>
            </w:pPr>
          </w:p>
        </w:tc>
        <w:tc>
          <w:tcPr>
            <w:tcW w:w="3240" w:type="dxa"/>
          </w:tcPr>
          <w:p w14:paraId="78DC4B4A" w14:textId="77777777" w:rsidR="0094422C" w:rsidRDefault="0094422C" w:rsidP="0094422C">
            <w:pPr>
              <w:rPr>
                <w:kern w:val="2"/>
                <w:szCs w:val="24"/>
              </w:rPr>
            </w:pPr>
            <w:r>
              <w:rPr>
                <w:kern w:val="2"/>
                <w:szCs w:val="24"/>
              </w:rPr>
              <w:t>1.1.4. PVM mokėtojo kodas</w:t>
            </w:r>
          </w:p>
        </w:tc>
        <w:tc>
          <w:tcPr>
            <w:tcW w:w="4012" w:type="dxa"/>
          </w:tcPr>
          <w:p w14:paraId="3641442E" w14:textId="721E5C98" w:rsidR="0094422C" w:rsidRDefault="0094422C" w:rsidP="0094422C">
            <w:pPr>
              <w:rPr>
                <w:kern w:val="2"/>
                <w:szCs w:val="24"/>
              </w:rPr>
            </w:pPr>
            <w:r w:rsidRPr="00744893">
              <w:rPr>
                <w:szCs w:val="24"/>
              </w:rPr>
              <w:t>LT886052917</w:t>
            </w:r>
          </w:p>
        </w:tc>
      </w:tr>
      <w:tr w:rsidR="0094422C" w14:paraId="164424F3" w14:textId="77777777" w:rsidTr="001676E7">
        <w:tc>
          <w:tcPr>
            <w:tcW w:w="3239" w:type="dxa"/>
            <w:vMerge/>
          </w:tcPr>
          <w:p w14:paraId="605C8647" w14:textId="77777777" w:rsidR="0094422C" w:rsidRDefault="0094422C" w:rsidP="0094422C">
            <w:pPr>
              <w:rPr>
                <w:kern w:val="2"/>
                <w:szCs w:val="24"/>
              </w:rPr>
            </w:pPr>
          </w:p>
        </w:tc>
        <w:tc>
          <w:tcPr>
            <w:tcW w:w="3240" w:type="dxa"/>
          </w:tcPr>
          <w:p w14:paraId="58983992" w14:textId="77777777" w:rsidR="0094422C" w:rsidRDefault="0094422C" w:rsidP="0094422C">
            <w:pPr>
              <w:rPr>
                <w:kern w:val="2"/>
                <w:szCs w:val="24"/>
              </w:rPr>
            </w:pPr>
            <w:r>
              <w:rPr>
                <w:kern w:val="2"/>
                <w:szCs w:val="24"/>
              </w:rPr>
              <w:t>1.1.5. Atsiskaitomoji sąskaita</w:t>
            </w:r>
          </w:p>
        </w:tc>
        <w:tc>
          <w:tcPr>
            <w:tcW w:w="4012" w:type="dxa"/>
          </w:tcPr>
          <w:p w14:paraId="62E56AEE" w14:textId="11D32DF4" w:rsidR="0094422C" w:rsidRDefault="0094422C" w:rsidP="0094422C">
            <w:pPr>
              <w:rPr>
                <w:kern w:val="2"/>
                <w:szCs w:val="24"/>
              </w:rPr>
            </w:pPr>
            <w:r w:rsidRPr="000C0986">
              <w:rPr>
                <w:szCs w:val="24"/>
              </w:rPr>
              <w:t>LT464040063610002336</w:t>
            </w:r>
          </w:p>
        </w:tc>
      </w:tr>
      <w:tr w:rsidR="0094422C" w14:paraId="6B7E848E" w14:textId="77777777" w:rsidTr="001676E7">
        <w:tc>
          <w:tcPr>
            <w:tcW w:w="3239" w:type="dxa"/>
            <w:vMerge/>
          </w:tcPr>
          <w:p w14:paraId="4F4A34C0" w14:textId="77777777" w:rsidR="0094422C" w:rsidRDefault="0094422C" w:rsidP="0094422C">
            <w:pPr>
              <w:rPr>
                <w:kern w:val="2"/>
                <w:szCs w:val="24"/>
              </w:rPr>
            </w:pPr>
          </w:p>
        </w:tc>
        <w:tc>
          <w:tcPr>
            <w:tcW w:w="3240" w:type="dxa"/>
          </w:tcPr>
          <w:p w14:paraId="6CD6859C" w14:textId="77777777" w:rsidR="0094422C" w:rsidRDefault="0094422C" w:rsidP="0094422C">
            <w:pPr>
              <w:rPr>
                <w:kern w:val="2"/>
                <w:szCs w:val="24"/>
              </w:rPr>
            </w:pPr>
            <w:r>
              <w:rPr>
                <w:kern w:val="2"/>
                <w:szCs w:val="24"/>
              </w:rPr>
              <w:t>1.1.6. Bankas, banko kodas</w:t>
            </w:r>
          </w:p>
        </w:tc>
        <w:tc>
          <w:tcPr>
            <w:tcW w:w="4012" w:type="dxa"/>
          </w:tcPr>
          <w:p w14:paraId="7CD0A608" w14:textId="6D96B17F" w:rsidR="0094422C" w:rsidRDefault="0094422C" w:rsidP="0094422C">
            <w:pPr>
              <w:rPr>
                <w:kern w:val="2"/>
                <w:szCs w:val="24"/>
              </w:rPr>
            </w:pPr>
            <w:r w:rsidRPr="000C0986">
              <w:rPr>
                <w:color w:val="000000"/>
                <w:szCs w:val="24"/>
              </w:rPr>
              <w:t xml:space="preserve">Lietuvos </w:t>
            </w:r>
            <w:r>
              <w:rPr>
                <w:color w:val="000000"/>
                <w:szCs w:val="24"/>
              </w:rPr>
              <w:t xml:space="preserve">Respublikos finansų ministerija, </w:t>
            </w:r>
            <w:r w:rsidRPr="000C0986">
              <w:rPr>
                <w:color w:val="000000"/>
                <w:szCs w:val="24"/>
              </w:rPr>
              <w:t>40400</w:t>
            </w:r>
          </w:p>
        </w:tc>
      </w:tr>
      <w:tr w:rsidR="0094422C" w14:paraId="3C8A477F" w14:textId="77777777" w:rsidTr="001676E7">
        <w:tc>
          <w:tcPr>
            <w:tcW w:w="3239" w:type="dxa"/>
            <w:vMerge/>
          </w:tcPr>
          <w:p w14:paraId="6FB01AF8" w14:textId="77777777" w:rsidR="0094422C" w:rsidRDefault="0094422C" w:rsidP="0094422C">
            <w:pPr>
              <w:rPr>
                <w:kern w:val="2"/>
                <w:szCs w:val="24"/>
              </w:rPr>
            </w:pPr>
          </w:p>
        </w:tc>
        <w:tc>
          <w:tcPr>
            <w:tcW w:w="3240" w:type="dxa"/>
          </w:tcPr>
          <w:p w14:paraId="52077EC6" w14:textId="77777777" w:rsidR="0094422C" w:rsidRDefault="0094422C" w:rsidP="0094422C">
            <w:pPr>
              <w:rPr>
                <w:kern w:val="2"/>
                <w:szCs w:val="24"/>
              </w:rPr>
            </w:pPr>
            <w:r>
              <w:rPr>
                <w:kern w:val="2"/>
                <w:szCs w:val="24"/>
              </w:rPr>
              <w:t>1.1.7. Telefonas</w:t>
            </w:r>
          </w:p>
        </w:tc>
        <w:tc>
          <w:tcPr>
            <w:tcW w:w="4012" w:type="dxa"/>
          </w:tcPr>
          <w:p w14:paraId="04975451" w14:textId="49243665" w:rsidR="0094422C" w:rsidRDefault="0094422C" w:rsidP="0094422C">
            <w:pPr>
              <w:rPr>
                <w:kern w:val="2"/>
                <w:szCs w:val="24"/>
              </w:rPr>
            </w:pPr>
            <w:r w:rsidRPr="00744893">
              <w:rPr>
                <w:szCs w:val="24"/>
              </w:rPr>
              <w:t>(0 5) 239 6060</w:t>
            </w:r>
          </w:p>
        </w:tc>
      </w:tr>
      <w:tr w:rsidR="0094422C" w14:paraId="7B8191B7" w14:textId="77777777" w:rsidTr="001676E7">
        <w:tc>
          <w:tcPr>
            <w:tcW w:w="3239" w:type="dxa"/>
            <w:vMerge/>
          </w:tcPr>
          <w:p w14:paraId="1FE5A316" w14:textId="77777777" w:rsidR="0094422C" w:rsidRDefault="0094422C" w:rsidP="0094422C">
            <w:pPr>
              <w:rPr>
                <w:kern w:val="2"/>
                <w:szCs w:val="24"/>
              </w:rPr>
            </w:pPr>
          </w:p>
        </w:tc>
        <w:tc>
          <w:tcPr>
            <w:tcW w:w="3240" w:type="dxa"/>
          </w:tcPr>
          <w:p w14:paraId="47AE5590" w14:textId="77777777" w:rsidR="0094422C" w:rsidRDefault="0094422C" w:rsidP="0094422C">
            <w:pPr>
              <w:rPr>
                <w:kern w:val="2"/>
                <w:szCs w:val="24"/>
              </w:rPr>
            </w:pPr>
            <w:r>
              <w:rPr>
                <w:kern w:val="2"/>
                <w:szCs w:val="24"/>
              </w:rPr>
              <w:t>1.1.8. El. paštas</w:t>
            </w:r>
          </w:p>
        </w:tc>
        <w:tc>
          <w:tcPr>
            <w:tcW w:w="4012" w:type="dxa"/>
          </w:tcPr>
          <w:p w14:paraId="06155599" w14:textId="0D4791D8" w:rsidR="0094422C" w:rsidRDefault="0094422C" w:rsidP="0094422C">
            <w:pP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94422C" w14:paraId="1959C3F5" w14:textId="77777777" w:rsidTr="001676E7">
        <w:tc>
          <w:tcPr>
            <w:tcW w:w="3239" w:type="dxa"/>
            <w:vMerge/>
          </w:tcPr>
          <w:p w14:paraId="34C01018" w14:textId="77777777" w:rsidR="0094422C" w:rsidRDefault="0094422C" w:rsidP="0094422C">
            <w:pPr>
              <w:rPr>
                <w:kern w:val="2"/>
                <w:szCs w:val="24"/>
              </w:rPr>
            </w:pPr>
          </w:p>
        </w:tc>
        <w:tc>
          <w:tcPr>
            <w:tcW w:w="3240" w:type="dxa"/>
          </w:tcPr>
          <w:p w14:paraId="473630E0" w14:textId="77777777" w:rsidR="0094422C" w:rsidRDefault="0094422C" w:rsidP="0094422C">
            <w:pPr>
              <w:rPr>
                <w:kern w:val="2"/>
                <w:szCs w:val="24"/>
              </w:rPr>
            </w:pPr>
            <w:r>
              <w:rPr>
                <w:kern w:val="2"/>
                <w:szCs w:val="24"/>
              </w:rPr>
              <w:t>1.1.9. Šalies atstovas</w:t>
            </w:r>
          </w:p>
        </w:tc>
        <w:tc>
          <w:tcPr>
            <w:tcW w:w="4012" w:type="dxa"/>
          </w:tcPr>
          <w:p w14:paraId="04FDD825" w14:textId="77777777" w:rsidR="0094422C" w:rsidRDefault="0094422C" w:rsidP="0094422C">
            <w:pPr>
              <w:jc w:val="center"/>
              <w:rPr>
                <w:kern w:val="2"/>
                <w:szCs w:val="24"/>
              </w:rPr>
            </w:pPr>
          </w:p>
        </w:tc>
      </w:tr>
      <w:tr w:rsidR="0094422C" w14:paraId="475D93E9" w14:textId="77777777" w:rsidTr="001676E7">
        <w:tc>
          <w:tcPr>
            <w:tcW w:w="3239" w:type="dxa"/>
            <w:vMerge/>
          </w:tcPr>
          <w:p w14:paraId="23BF508B" w14:textId="77777777" w:rsidR="0094422C" w:rsidRDefault="0094422C" w:rsidP="0094422C">
            <w:pPr>
              <w:rPr>
                <w:kern w:val="2"/>
                <w:szCs w:val="24"/>
              </w:rPr>
            </w:pPr>
          </w:p>
        </w:tc>
        <w:tc>
          <w:tcPr>
            <w:tcW w:w="3240" w:type="dxa"/>
          </w:tcPr>
          <w:p w14:paraId="7D81A35C" w14:textId="77777777" w:rsidR="0094422C" w:rsidRDefault="0094422C" w:rsidP="0094422C">
            <w:pPr>
              <w:rPr>
                <w:kern w:val="2"/>
                <w:szCs w:val="24"/>
              </w:rPr>
            </w:pPr>
            <w:r>
              <w:rPr>
                <w:kern w:val="2"/>
                <w:szCs w:val="24"/>
              </w:rPr>
              <w:t>1.1.10. Atstovavimo pagrindas</w:t>
            </w:r>
          </w:p>
        </w:tc>
        <w:tc>
          <w:tcPr>
            <w:tcW w:w="4012" w:type="dxa"/>
          </w:tcPr>
          <w:p w14:paraId="7164E978" w14:textId="77777777" w:rsidR="0094422C" w:rsidRDefault="0094422C" w:rsidP="0094422C">
            <w:pPr>
              <w:jc w:val="center"/>
              <w:rPr>
                <w:kern w:val="2"/>
                <w:szCs w:val="24"/>
              </w:rPr>
            </w:pPr>
          </w:p>
        </w:tc>
      </w:tr>
      <w:tr w:rsidR="0094422C" w14:paraId="208DA5AB" w14:textId="77777777" w:rsidTr="001676E7">
        <w:tc>
          <w:tcPr>
            <w:tcW w:w="3239" w:type="dxa"/>
            <w:vMerge w:val="restart"/>
          </w:tcPr>
          <w:p w14:paraId="6C001A19" w14:textId="77777777" w:rsidR="0094422C" w:rsidRDefault="0094422C" w:rsidP="0094422C">
            <w:pPr>
              <w:rPr>
                <w:b/>
                <w:kern w:val="2"/>
                <w:szCs w:val="24"/>
              </w:rPr>
            </w:pPr>
          </w:p>
          <w:p w14:paraId="5AF623B9" w14:textId="77777777" w:rsidR="0094422C" w:rsidRDefault="0094422C" w:rsidP="0094422C">
            <w:pPr>
              <w:rPr>
                <w:b/>
                <w:kern w:val="2"/>
                <w:szCs w:val="24"/>
              </w:rPr>
            </w:pPr>
          </w:p>
          <w:p w14:paraId="2FC546C0" w14:textId="77777777" w:rsidR="0094422C" w:rsidRDefault="0094422C" w:rsidP="0094422C">
            <w:pPr>
              <w:rPr>
                <w:b/>
                <w:kern w:val="2"/>
                <w:szCs w:val="24"/>
              </w:rPr>
            </w:pPr>
          </w:p>
          <w:p w14:paraId="450B9242" w14:textId="5C66984F" w:rsidR="0094422C" w:rsidRDefault="0094422C" w:rsidP="0094422C">
            <w:pPr>
              <w:rPr>
                <w:b/>
                <w:kern w:val="2"/>
                <w:szCs w:val="24"/>
              </w:rPr>
            </w:pPr>
            <w:r>
              <w:rPr>
                <w:b/>
                <w:kern w:val="2"/>
                <w:szCs w:val="24"/>
              </w:rPr>
              <w:t>1.2. Tiekėjas</w:t>
            </w:r>
          </w:p>
        </w:tc>
        <w:tc>
          <w:tcPr>
            <w:tcW w:w="3240" w:type="dxa"/>
          </w:tcPr>
          <w:p w14:paraId="67F6D24E" w14:textId="77777777" w:rsidR="0094422C" w:rsidRDefault="0094422C" w:rsidP="0094422C">
            <w:pPr>
              <w:rPr>
                <w:kern w:val="2"/>
                <w:szCs w:val="24"/>
              </w:rPr>
            </w:pPr>
            <w:r>
              <w:rPr>
                <w:kern w:val="2"/>
                <w:szCs w:val="24"/>
              </w:rPr>
              <w:t>1.2.1. Pavadinimas</w:t>
            </w:r>
          </w:p>
        </w:tc>
        <w:tc>
          <w:tcPr>
            <w:tcW w:w="4012" w:type="dxa"/>
          </w:tcPr>
          <w:p w14:paraId="02EEDC7F" w14:textId="77777777" w:rsidR="0094422C" w:rsidRDefault="0094422C" w:rsidP="0094422C">
            <w:pPr>
              <w:jc w:val="center"/>
              <w:rPr>
                <w:kern w:val="2"/>
                <w:szCs w:val="24"/>
              </w:rPr>
            </w:pPr>
          </w:p>
        </w:tc>
      </w:tr>
      <w:tr w:rsidR="0094422C" w14:paraId="3EAB2D74" w14:textId="77777777" w:rsidTr="001676E7">
        <w:tc>
          <w:tcPr>
            <w:tcW w:w="3239" w:type="dxa"/>
            <w:vMerge/>
          </w:tcPr>
          <w:p w14:paraId="75194712" w14:textId="77777777" w:rsidR="0094422C" w:rsidRDefault="0094422C" w:rsidP="0094422C">
            <w:pPr>
              <w:rPr>
                <w:b/>
                <w:kern w:val="2"/>
                <w:szCs w:val="24"/>
              </w:rPr>
            </w:pPr>
          </w:p>
        </w:tc>
        <w:tc>
          <w:tcPr>
            <w:tcW w:w="3240" w:type="dxa"/>
          </w:tcPr>
          <w:p w14:paraId="65C865FD" w14:textId="77777777" w:rsidR="0094422C" w:rsidRDefault="0094422C" w:rsidP="0094422C">
            <w:pPr>
              <w:rPr>
                <w:kern w:val="2"/>
                <w:szCs w:val="24"/>
              </w:rPr>
            </w:pPr>
            <w:r>
              <w:rPr>
                <w:kern w:val="2"/>
                <w:szCs w:val="24"/>
              </w:rPr>
              <w:t>1.2.2. Juridinio asmens kodas</w:t>
            </w:r>
          </w:p>
        </w:tc>
        <w:tc>
          <w:tcPr>
            <w:tcW w:w="4012" w:type="dxa"/>
          </w:tcPr>
          <w:p w14:paraId="53FD7CD7" w14:textId="77777777" w:rsidR="0094422C" w:rsidRDefault="0094422C" w:rsidP="0094422C">
            <w:pPr>
              <w:jc w:val="center"/>
              <w:rPr>
                <w:kern w:val="2"/>
                <w:szCs w:val="24"/>
              </w:rPr>
            </w:pPr>
          </w:p>
        </w:tc>
      </w:tr>
      <w:tr w:rsidR="0094422C" w14:paraId="666244A6" w14:textId="77777777" w:rsidTr="001676E7">
        <w:tc>
          <w:tcPr>
            <w:tcW w:w="3239" w:type="dxa"/>
            <w:vMerge/>
          </w:tcPr>
          <w:p w14:paraId="47FBA3D1" w14:textId="77777777" w:rsidR="0094422C" w:rsidRDefault="0094422C" w:rsidP="0094422C">
            <w:pPr>
              <w:rPr>
                <w:b/>
                <w:kern w:val="2"/>
                <w:szCs w:val="24"/>
              </w:rPr>
            </w:pPr>
          </w:p>
        </w:tc>
        <w:tc>
          <w:tcPr>
            <w:tcW w:w="3240" w:type="dxa"/>
          </w:tcPr>
          <w:p w14:paraId="1BC85940" w14:textId="77777777" w:rsidR="0094422C" w:rsidRDefault="0094422C" w:rsidP="0094422C">
            <w:pPr>
              <w:rPr>
                <w:kern w:val="2"/>
                <w:szCs w:val="24"/>
              </w:rPr>
            </w:pPr>
            <w:r>
              <w:rPr>
                <w:kern w:val="2"/>
                <w:szCs w:val="24"/>
              </w:rPr>
              <w:t>1.2.3. Adresas</w:t>
            </w:r>
          </w:p>
        </w:tc>
        <w:tc>
          <w:tcPr>
            <w:tcW w:w="4012" w:type="dxa"/>
          </w:tcPr>
          <w:p w14:paraId="7014BB4C" w14:textId="77777777" w:rsidR="0094422C" w:rsidRDefault="0094422C" w:rsidP="0094422C">
            <w:pPr>
              <w:jc w:val="center"/>
              <w:rPr>
                <w:kern w:val="2"/>
                <w:szCs w:val="24"/>
              </w:rPr>
            </w:pPr>
          </w:p>
        </w:tc>
      </w:tr>
      <w:tr w:rsidR="0094422C" w14:paraId="29C53A2D" w14:textId="77777777" w:rsidTr="001676E7">
        <w:tc>
          <w:tcPr>
            <w:tcW w:w="3239" w:type="dxa"/>
            <w:vMerge/>
          </w:tcPr>
          <w:p w14:paraId="62F07FD3" w14:textId="77777777" w:rsidR="0094422C" w:rsidRDefault="0094422C" w:rsidP="0094422C">
            <w:pPr>
              <w:rPr>
                <w:b/>
                <w:kern w:val="2"/>
                <w:szCs w:val="24"/>
              </w:rPr>
            </w:pPr>
          </w:p>
        </w:tc>
        <w:tc>
          <w:tcPr>
            <w:tcW w:w="3240" w:type="dxa"/>
          </w:tcPr>
          <w:p w14:paraId="3F64B498" w14:textId="77777777" w:rsidR="0094422C" w:rsidRDefault="0094422C" w:rsidP="0094422C">
            <w:pPr>
              <w:rPr>
                <w:kern w:val="2"/>
                <w:szCs w:val="24"/>
              </w:rPr>
            </w:pPr>
            <w:r>
              <w:rPr>
                <w:kern w:val="2"/>
                <w:szCs w:val="24"/>
              </w:rPr>
              <w:t>1.2.4. PVM mokėtojo kodas</w:t>
            </w:r>
          </w:p>
        </w:tc>
        <w:tc>
          <w:tcPr>
            <w:tcW w:w="4012" w:type="dxa"/>
          </w:tcPr>
          <w:p w14:paraId="1570F720" w14:textId="77777777" w:rsidR="0094422C" w:rsidRDefault="0094422C" w:rsidP="0094422C">
            <w:pPr>
              <w:jc w:val="center"/>
              <w:rPr>
                <w:kern w:val="2"/>
                <w:szCs w:val="24"/>
              </w:rPr>
            </w:pPr>
          </w:p>
        </w:tc>
      </w:tr>
      <w:tr w:rsidR="0094422C" w14:paraId="5B9A0B4B" w14:textId="77777777" w:rsidTr="001676E7">
        <w:tc>
          <w:tcPr>
            <w:tcW w:w="3239" w:type="dxa"/>
            <w:vMerge/>
          </w:tcPr>
          <w:p w14:paraId="0E55A8FE" w14:textId="77777777" w:rsidR="0094422C" w:rsidRDefault="0094422C" w:rsidP="0094422C">
            <w:pPr>
              <w:rPr>
                <w:b/>
                <w:kern w:val="2"/>
                <w:szCs w:val="24"/>
              </w:rPr>
            </w:pPr>
          </w:p>
        </w:tc>
        <w:tc>
          <w:tcPr>
            <w:tcW w:w="3240" w:type="dxa"/>
          </w:tcPr>
          <w:p w14:paraId="0740C72F" w14:textId="77777777" w:rsidR="0094422C" w:rsidRDefault="0094422C" w:rsidP="0094422C">
            <w:pPr>
              <w:rPr>
                <w:kern w:val="2"/>
                <w:szCs w:val="24"/>
              </w:rPr>
            </w:pPr>
            <w:r>
              <w:rPr>
                <w:kern w:val="2"/>
                <w:szCs w:val="24"/>
              </w:rPr>
              <w:t>1.2.5. Atsiskaitomoji sąskaita</w:t>
            </w:r>
          </w:p>
        </w:tc>
        <w:tc>
          <w:tcPr>
            <w:tcW w:w="4012" w:type="dxa"/>
          </w:tcPr>
          <w:p w14:paraId="5B25FE4F" w14:textId="77777777" w:rsidR="0094422C" w:rsidRDefault="0094422C" w:rsidP="0094422C">
            <w:pPr>
              <w:jc w:val="center"/>
              <w:rPr>
                <w:kern w:val="2"/>
                <w:szCs w:val="24"/>
              </w:rPr>
            </w:pPr>
          </w:p>
        </w:tc>
      </w:tr>
      <w:tr w:rsidR="0094422C" w14:paraId="0D812494" w14:textId="77777777" w:rsidTr="001676E7">
        <w:tc>
          <w:tcPr>
            <w:tcW w:w="3239" w:type="dxa"/>
            <w:vMerge/>
          </w:tcPr>
          <w:p w14:paraId="3FB019FB" w14:textId="77777777" w:rsidR="0094422C" w:rsidRDefault="0094422C" w:rsidP="0094422C">
            <w:pPr>
              <w:rPr>
                <w:b/>
                <w:kern w:val="2"/>
                <w:szCs w:val="24"/>
              </w:rPr>
            </w:pPr>
          </w:p>
        </w:tc>
        <w:tc>
          <w:tcPr>
            <w:tcW w:w="3240" w:type="dxa"/>
          </w:tcPr>
          <w:p w14:paraId="61E194F0" w14:textId="77777777" w:rsidR="0094422C" w:rsidRDefault="0094422C" w:rsidP="0094422C">
            <w:pPr>
              <w:rPr>
                <w:kern w:val="2"/>
                <w:szCs w:val="24"/>
              </w:rPr>
            </w:pPr>
            <w:r>
              <w:rPr>
                <w:kern w:val="2"/>
                <w:szCs w:val="24"/>
              </w:rPr>
              <w:t>1.2.6. Bankas, banko kodas</w:t>
            </w:r>
          </w:p>
        </w:tc>
        <w:tc>
          <w:tcPr>
            <w:tcW w:w="4012" w:type="dxa"/>
          </w:tcPr>
          <w:p w14:paraId="261BA477" w14:textId="77777777" w:rsidR="0094422C" w:rsidRDefault="0094422C" w:rsidP="0094422C">
            <w:pPr>
              <w:jc w:val="center"/>
              <w:rPr>
                <w:kern w:val="2"/>
                <w:szCs w:val="24"/>
              </w:rPr>
            </w:pPr>
          </w:p>
        </w:tc>
      </w:tr>
      <w:tr w:rsidR="0094422C" w14:paraId="3A61E74A" w14:textId="77777777" w:rsidTr="001676E7">
        <w:tc>
          <w:tcPr>
            <w:tcW w:w="3239" w:type="dxa"/>
            <w:vMerge/>
          </w:tcPr>
          <w:p w14:paraId="2E64EFD9" w14:textId="77777777" w:rsidR="0094422C" w:rsidRDefault="0094422C" w:rsidP="0094422C">
            <w:pPr>
              <w:rPr>
                <w:b/>
                <w:kern w:val="2"/>
                <w:szCs w:val="24"/>
              </w:rPr>
            </w:pPr>
          </w:p>
        </w:tc>
        <w:tc>
          <w:tcPr>
            <w:tcW w:w="3240" w:type="dxa"/>
          </w:tcPr>
          <w:p w14:paraId="71522681" w14:textId="77777777" w:rsidR="0094422C" w:rsidRDefault="0094422C" w:rsidP="0094422C">
            <w:pPr>
              <w:rPr>
                <w:kern w:val="2"/>
                <w:szCs w:val="24"/>
              </w:rPr>
            </w:pPr>
            <w:r>
              <w:rPr>
                <w:kern w:val="2"/>
                <w:szCs w:val="24"/>
              </w:rPr>
              <w:t>1.2.7. Telefonas</w:t>
            </w:r>
          </w:p>
        </w:tc>
        <w:tc>
          <w:tcPr>
            <w:tcW w:w="4012" w:type="dxa"/>
          </w:tcPr>
          <w:p w14:paraId="779C186C" w14:textId="77777777" w:rsidR="0094422C" w:rsidRDefault="0094422C" w:rsidP="0094422C">
            <w:pPr>
              <w:jc w:val="center"/>
              <w:rPr>
                <w:kern w:val="2"/>
                <w:szCs w:val="24"/>
              </w:rPr>
            </w:pPr>
          </w:p>
        </w:tc>
      </w:tr>
      <w:tr w:rsidR="0094422C" w14:paraId="4A6AF2AD" w14:textId="77777777" w:rsidTr="001676E7">
        <w:tc>
          <w:tcPr>
            <w:tcW w:w="3239" w:type="dxa"/>
            <w:vMerge/>
          </w:tcPr>
          <w:p w14:paraId="58F2C5B1" w14:textId="77777777" w:rsidR="0094422C" w:rsidRDefault="0094422C" w:rsidP="0094422C">
            <w:pPr>
              <w:rPr>
                <w:b/>
                <w:kern w:val="2"/>
                <w:szCs w:val="24"/>
              </w:rPr>
            </w:pPr>
          </w:p>
        </w:tc>
        <w:tc>
          <w:tcPr>
            <w:tcW w:w="3240" w:type="dxa"/>
          </w:tcPr>
          <w:p w14:paraId="7496FFE6" w14:textId="77777777" w:rsidR="0094422C" w:rsidRDefault="0094422C" w:rsidP="0094422C">
            <w:pPr>
              <w:rPr>
                <w:kern w:val="2"/>
                <w:szCs w:val="24"/>
              </w:rPr>
            </w:pPr>
            <w:r>
              <w:rPr>
                <w:kern w:val="2"/>
                <w:szCs w:val="24"/>
              </w:rPr>
              <w:t>1.2.8. El. paštas</w:t>
            </w:r>
          </w:p>
        </w:tc>
        <w:tc>
          <w:tcPr>
            <w:tcW w:w="4012" w:type="dxa"/>
          </w:tcPr>
          <w:p w14:paraId="5FE40A45" w14:textId="77777777" w:rsidR="0094422C" w:rsidRDefault="0094422C" w:rsidP="0094422C">
            <w:pPr>
              <w:jc w:val="center"/>
              <w:rPr>
                <w:kern w:val="2"/>
                <w:szCs w:val="24"/>
              </w:rPr>
            </w:pPr>
          </w:p>
        </w:tc>
      </w:tr>
      <w:tr w:rsidR="0094422C" w14:paraId="67CA8A8E" w14:textId="77777777" w:rsidTr="001676E7">
        <w:tc>
          <w:tcPr>
            <w:tcW w:w="3239" w:type="dxa"/>
            <w:vMerge/>
          </w:tcPr>
          <w:p w14:paraId="03ECA91F" w14:textId="77777777" w:rsidR="0094422C" w:rsidRDefault="0094422C" w:rsidP="0094422C">
            <w:pPr>
              <w:rPr>
                <w:b/>
                <w:kern w:val="2"/>
                <w:szCs w:val="24"/>
              </w:rPr>
            </w:pPr>
          </w:p>
        </w:tc>
        <w:tc>
          <w:tcPr>
            <w:tcW w:w="3240" w:type="dxa"/>
          </w:tcPr>
          <w:p w14:paraId="2920CEAC" w14:textId="77777777" w:rsidR="0094422C" w:rsidRDefault="0094422C" w:rsidP="0094422C">
            <w:pPr>
              <w:rPr>
                <w:kern w:val="2"/>
                <w:szCs w:val="24"/>
              </w:rPr>
            </w:pPr>
            <w:r>
              <w:rPr>
                <w:kern w:val="2"/>
                <w:szCs w:val="24"/>
              </w:rPr>
              <w:t>1.2.9. Šalies atstovas</w:t>
            </w:r>
          </w:p>
        </w:tc>
        <w:tc>
          <w:tcPr>
            <w:tcW w:w="4012" w:type="dxa"/>
          </w:tcPr>
          <w:p w14:paraId="6AA5701A" w14:textId="77777777" w:rsidR="0094422C" w:rsidRDefault="0094422C" w:rsidP="0094422C">
            <w:pPr>
              <w:jc w:val="center"/>
              <w:rPr>
                <w:kern w:val="2"/>
                <w:szCs w:val="24"/>
              </w:rPr>
            </w:pPr>
          </w:p>
        </w:tc>
      </w:tr>
      <w:tr w:rsidR="0094422C" w14:paraId="21B1C29D" w14:textId="77777777" w:rsidTr="001676E7">
        <w:tc>
          <w:tcPr>
            <w:tcW w:w="3239" w:type="dxa"/>
            <w:vMerge/>
          </w:tcPr>
          <w:p w14:paraId="6032661D" w14:textId="77777777" w:rsidR="0094422C" w:rsidRDefault="0094422C" w:rsidP="0094422C">
            <w:pPr>
              <w:rPr>
                <w:b/>
                <w:kern w:val="2"/>
                <w:szCs w:val="24"/>
              </w:rPr>
            </w:pPr>
          </w:p>
        </w:tc>
        <w:tc>
          <w:tcPr>
            <w:tcW w:w="3240" w:type="dxa"/>
          </w:tcPr>
          <w:p w14:paraId="08846265" w14:textId="77777777" w:rsidR="0094422C" w:rsidRDefault="0094422C" w:rsidP="0094422C">
            <w:pPr>
              <w:rPr>
                <w:kern w:val="2"/>
                <w:szCs w:val="24"/>
              </w:rPr>
            </w:pPr>
            <w:r>
              <w:rPr>
                <w:kern w:val="2"/>
                <w:szCs w:val="24"/>
              </w:rPr>
              <w:t>1.2.10. Atstovavimo pagrindas</w:t>
            </w:r>
          </w:p>
        </w:tc>
        <w:tc>
          <w:tcPr>
            <w:tcW w:w="4012" w:type="dxa"/>
          </w:tcPr>
          <w:p w14:paraId="59BF79D5" w14:textId="77777777" w:rsidR="0094422C" w:rsidRDefault="0094422C" w:rsidP="0094422C">
            <w:pPr>
              <w:jc w:val="center"/>
              <w:rPr>
                <w:kern w:val="2"/>
                <w:szCs w:val="24"/>
              </w:rPr>
            </w:pPr>
          </w:p>
        </w:tc>
      </w:tr>
    </w:tbl>
    <w:p w14:paraId="3B83B988" w14:textId="22DE0F73" w:rsidR="00027B83" w:rsidRDefault="00027B83">
      <w:pPr>
        <w:jc w:val="both"/>
        <w:rPr>
          <w:szCs w:val="24"/>
        </w:rPr>
      </w:pPr>
    </w:p>
    <w:p w14:paraId="20EAB6B8" w14:textId="77777777" w:rsidR="00B7613E" w:rsidRDefault="00B7613E">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02"/>
        <w:gridCol w:w="4836"/>
      </w:tblGrid>
      <w:tr w:rsidR="00027B83" w14:paraId="65ACB567" w14:textId="77777777" w:rsidTr="001676E7">
        <w:trPr>
          <w:trHeight w:val="300"/>
        </w:trPr>
        <w:tc>
          <w:tcPr>
            <w:tcW w:w="10491" w:type="dxa"/>
            <w:gridSpan w:val="3"/>
          </w:tcPr>
          <w:p w14:paraId="47716E99" w14:textId="77777777" w:rsidR="00027B83" w:rsidRDefault="000B0897">
            <w:pPr>
              <w:jc w:val="center"/>
              <w:rPr>
                <w:b/>
                <w:kern w:val="2"/>
                <w:szCs w:val="24"/>
              </w:rPr>
            </w:pPr>
            <w:r>
              <w:rPr>
                <w:b/>
                <w:kern w:val="2"/>
                <w:szCs w:val="24"/>
              </w:rPr>
              <w:t>2. ATSAKINGI ASMENYS</w:t>
            </w:r>
          </w:p>
        </w:tc>
      </w:tr>
      <w:tr w:rsidR="0094422C" w:rsidRPr="0094422C" w14:paraId="15A7C904" w14:textId="77777777" w:rsidTr="001676E7">
        <w:trPr>
          <w:trHeight w:val="1799"/>
        </w:trPr>
        <w:tc>
          <w:tcPr>
            <w:tcW w:w="2553" w:type="dxa"/>
          </w:tcPr>
          <w:p w14:paraId="2DB817BF" w14:textId="77777777" w:rsidR="00027B83" w:rsidRPr="002C2756" w:rsidRDefault="000B0897">
            <w:pPr>
              <w:rPr>
                <w:b/>
                <w:kern w:val="2"/>
                <w:szCs w:val="24"/>
              </w:rPr>
            </w:pPr>
            <w:r w:rsidRPr="002C2756">
              <w:rPr>
                <w:b/>
                <w:kern w:val="2"/>
                <w:szCs w:val="24"/>
              </w:rPr>
              <w:t xml:space="preserve">2.1. Pirkėjo kontaktiniai asmenys, atsakingi už Sutarties vykdymą, </w:t>
            </w:r>
            <w:r w:rsidRPr="002C2756">
              <w:rPr>
                <w:b/>
                <w:szCs w:val="24"/>
              </w:rPr>
              <w:t>Paslaugų</w:t>
            </w:r>
            <w:r w:rsidRPr="002C2756">
              <w:rPr>
                <w:b/>
                <w:kern w:val="2"/>
                <w:szCs w:val="24"/>
              </w:rPr>
              <w:t xml:space="preserve"> priėmimą, Sąskaitų per informacinę sistemą SABIS priėmimą</w:t>
            </w:r>
          </w:p>
        </w:tc>
        <w:tc>
          <w:tcPr>
            <w:tcW w:w="7938" w:type="dxa"/>
            <w:gridSpan w:val="2"/>
          </w:tcPr>
          <w:p w14:paraId="168575CB" w14:textId="193B892E" w:rsidR="002C2756" w:rsidRPr="002C2756" w:rsidRDefault="002C2756" w:rsidP="0094422C">
            <w:pPr>
              <w:rPr>
                <w:kern w:val="2"/>
                <w:szCs w:val="24"/>
              </w:rPr>
            </w:pPr>
            <w:r w:rsidRPr="002C2756">
              <w:rPr>
                <w:kern w:val="2"/>
                <w:szCs w:val="24"/>
              </w:rPr>
              <w:t>Už Sutarties vykdymą, Paslaugų priėmimą atsakingi asmenys:</w:t>
            </w:r>
          </w:p>
          <w:p w14:paraId="3E116CDB" w14:textId="77777777" w:rsidR="002C2756" w:rsidRPr="002C2756" w:rsidRDefault="002C2756" w:rsidP="0094422C">
            <w:pPr>
              <w:rPr>
                <w:kern w:val="2"/>
                <w:szCs w:val="24"/>
              </w:rPr>
            </w:pPr>
          </w:p>
          <w:p w14:paraId="0A73C060" w14:textId="78FB4FD4" w:rsidR="002C2756" w:rsidRPr="002C2756" w:rsidRDefault="002C2756" w:rsidP="00B7613E">
            <w:pPr>
              <w:rPr>
                <w:kern w:val="2"/>
                <w:szCs w:val="24"/>
              </w:rPr>
            </w:pPr>
            <w:r>
              <w:rPr>
                <w:kern w:val="2"/>
                <w:szCs w:val="24"/>
              </w:rPr>
              <w:t>Už s</w:t>
            </w:r>
            <w:r w:rsidRPr="002C2756">
              <w:rPr>
                <w:kern w:val="2"/>
                <w:szCs w:val="24"/>
              </w:rPr>
              <w:t>ąskaitų per informacinę sistemą SABIS priėmimą</w:t>
            </w:r>
            <w:r>
              <w:rPr>
                <w:kern w:val="2"/>
                <w:szCs w:val="24"/>
              </w:rPr>
              <w:t xml:space="preserve"> atsakinga.</w:t>
            </w:r>
          </w:p>
        </w:tc>
      </w:tr>
      <w:tr w:rsidR="00027B83" w14:paraId="7B08F743" w14:textId="77777777" w:rsidTr="001676E7">
        <w:trPr>
          <w:trHeight w:val="300"/>
        </w:trPr>
        <w:tc>
          <w:tcPr>
            <w:tcW w:w="2553" w:type="dxa"/>
          </w:tcPr>
          <w:p w14:paraId="5AE27050" w14:textId="77777777" w:rsidR="00027B83" w:rsidRDefault="000B0897">
            <w:pPr>
              <w:rPr>
                <w:b/>
                <w:kern w:val="2"/>
                <w:szCs w:val="24"/>
              </w:rPr>
            </w:pPr>
            <w:r>
              <w:rPr>
                <w:b/>
                <w:kern w:val="2"/>
                <w:szCs w:val="24"/>
              </w:rPr>
              <w:t>2.2. Tiekėjo kontaktiniai asmenys, atsakingi už Sutarties vykdymą</w:t>
            </w:r>
          </w:p>
          <w:p w14:paraId="0B016DA8" w14:textId="77777777" w:rsidR="00B7613E" w:rsidRDefault="00B7613E">
            <w:pPr>
              <w:rPr>
                <w:b/>
                <w:kern w:val="2"/>
                <w:szCs w:val="24"/>
              </w:rPr>
            </w:pPr>
          </w:p>
          <w:p w14:paraId="1A30739E" w14:textId="77777777" w:rsidR="00B7613E" w:rsidRDefault="00B7613E">
            <w:pPr>
              <w:rPr>
                <w:b/>
                <w:kern w:val="2"/>
                <w:szCs w:val="24"/>
              </w:rPr>
            </w:pPr>
          </w:p>
          <w:p w14:paraId="60D76363" w14:textId="50D86F3E" w:rsidR="00B7613E" w:rsidRDefault="00B7613E">
            <w:pPr>
              <w:rPr>
                <w:b/>
                <w:kern w:val="2"/>
                <w:szCs w:val="24"/>
              </w:rPr>
            </w:pPr>
          </w:p>
        </w:tc>
        <w:tc>
          <w:tcPr>
            <w:tcW w:w="7938" w:type="dxa"/>
            <w:gridSpan w:val="2"/>
          </w:tcPr>
          <w:p w14:paraId="420CAB0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5F38F90D" w14:textId="77777777" w:rsidTr="001676E7">
        <w:trPr>
          <w:trHeight w:val="300"/>
        </w:trPr>
        <w:tc>
          <w:tcPr>
            <w:tcW w:w="10491" w:type="dxa"/>
            <w:gridSpan w:val="3"/>
          </w:tcPr>
          <w:p w14:paraId="2202C47F" w14:textId="7EBBD610" w:rsidR="00027B83" w:rsidRDefault="000B0897">
            <w:pPr>
              <w:jc w:val="center"/>
              <w:rPr>
                <w:b/>
                <w:kern w:val="2"/>
                <w:szCs w:val="24"/>
              </w:rPr>
            </w:pPr>
            <w:r>
              <w:rPr>
                <w:b/>
                <w:kern w:val="2"/>
                <w:szCs w:val="24"/>
              </w:rPr>
              <w:t>3. SUTARTIES DALYKAS</w:t>
            </w:r>
          </w:p>
        </w:tc>
      </w:tr>
      <w:tr w:rsidR="00027B83" w14:paraId="0382195F" w14:textId="77777777" w:rsidTr="001676E7">
        <w:trPr>
          <w:trHeight w:val="300"/>
        </w:trPr>
        <w:tc>
          <w:tcPr>
            <w:tcW w:w="2553" w:type="dxa"/>
          </w:tcPr>
          <w:p w14:paraId="27B75B6A" w14:textId="41238045" w:rsidR="00027B83" w:rsidRDefault="000B0897">
            <w:pPr>
              <w:rPr>
                <w:b/>
                <w:kern w:val="2"/>
                <w:szCs w:val="24"/>
              </w:rPr>
            </w:pPr>
            <w:r>
              <w:rPr>
                <w:b/>
                <w:kern w:val="2"/>
                <w:szCs w:val="24"/>
              </w:rPr>
              <w:t>3.1. Sutarties dalykas</w:t>
            </w:r>
          </w:p>
        </w:tc>
        <w:tc>
          <w:tcPr>
            <w:tcW w:w="7938" w:type="dxa"/>
            <w:gridSpan w:val="2"/>
          </w:tcPr>
          <w:p w14:paraId="31A94FE7" w14:textId="7FC07C85" w:rsidR="0045403C" w:rsidRPr="00973748" w:rsidRDefault="00AC4FF7" w:rsidP="0045403C">
            <w:pPr>
              <w:rPr>
                <w:kern w:val="2"/>
                <w:szCs w:val="24"/>
              </w:rPr>
            </w:pPr>
            <w:r w:rsidRPr="00973748">
              <w:rPr>
                <w:kern w:val="2"/>
                <w:szCs w:val="24"/>
              </w:rPr>
              <w:t xml:space="preserve">3.1.1. </w:t>
            </w:r>
            <w:r w:rsidR="0045403C" w:rsidRPr="00973748">
              <w:rPr>
                <w:kern w:val="2"/>
                <w:szCs w:val="24"/>
              </w:rPr>
              <w:t xml:space="preserve">Tiekėjas įsipareigoja Sutartyje numatytomis sąlygomis suteikti Pirkėjui </w:t>
            </w:r>
            <w:r w:rsidR="00B7613E" w:rsidRPr="00973748">
              <w:rPr>
                <w:szCs w:val="24"/>
              </w:rPr>
              <w:t>Lietuvos Respublikos Seimo veiklos informacinės sistemos (toliau</w:t>
            </w:r>
            <w:r w:rsidR="00B7613E" w:rsidRPr="00973748">
              <w:rPr>
                <w:i/>
                <w:iCs/>
                <w:szCs w:val="24"/>
              </w:rPr>
              <w:t xml:space="preserve"> –</w:t>
            </w:r>
            <w:r w:rsidR="00B7613E" w:rsidRPr="00973748">
              <w:rPr>
                <w:szCs w:val="24"/>
              </w:rPr>
              <w:t xml:space="preserve"> LRS VIS) </w:t>
            </w:r>
            <w:r w:rsidR="00B7613E" w:rsidRPr="00973748">
              <w:rPr>
                <w:noProof/>
                <w:szCs w:val="24"/>
              </w:rPr>
              <w:t xml:space="preserve">Seimo </w:t>
            </w:r>
            <w:r w:rsidR="00B7613E" w:rsidRPr="00973748">
              <w:rPr>
                <w:szCs w:val="24"/>
              </w:rPr>
              <w:t xml:space="preserve">posėdžių garso įrašymo, stenografavimo ir garso įrašų indeksavimo posistemio atnaujinimo, įdiegiant </w:t>
            </w:r>
            <w:r w:rsidR="00896F45" w:rsidRPr="00973748">
              <w:rPr>
                <w:szCs w:val="24"/>
              </w:rPr>
              <w:t>Stenogramų valdymo programinę įrangą (toliau</w:t>
            </w:r>
            <w:r w:rsidR="00896F45" w:rsidRPr="00973748">
              <w:rPr>
                <w:i/>
                <w:iCs/>
                <w:szCs w:val="24"/>
              </w:rPr>
              <w:t xml:space="preserve"> –</w:t>
            </w:r>
            <w:r w:rsidR="00896F45" w:rsidRPr="00973748">
              <w:rPr>
                <w:szCs w:val="24"/>
              </w:rPr>
              <w:t xml:space="preserve"> SVP)</w:t>
            </w:r>
            <w:r w:rsidR="00B7613E" w:rsidRPr="00973748">
              <w:rPr>
                <w:szCs w:val="24"/>
              </w:rPr>
              <w:t xml:space="preserve">, </w:t>
            </w:r>
            <w:r w:rsidR="00896F45" w:rsidRPr="00973748">
              <w:rPr>
                <w:szCs w:val="24"/>
              </w:rPr>
              <w:t xml:space="preserve">naudojančią dirbtinio intelekto (toliau – DI) sprendimus, užtikrinančius automatinį šnekos atpažinimą (transkribavimą) ir posėdžių </w:t>
            </w:r>
            <w:r w:rsidR="00896F45" w:rsidRPr="00973748">
              <w:rPr>
                <w:noProof/>
                <w:szCs w:val="24"/>
              </w:rPr>
              <w:t xml:space="preserve">subtitravimą </w:t>
            </w:r>
            <w:r w:rsidR="00896F45" w:rsidRPr="00973748">
              <w:rPr>
                <w:szCs w:val="24"/>
              </w:rPr>
              <w:t xml:space="preserve">lietuvių kalba (toliau – DI Sprendimas) ir sukurti bei įdiegti </w:t>
            </w:r>
            <w:r w:rsidR="00896F45" w:rsidRPr="00973748">
              <w:rPr>
                <w:rFonts w:eastAsiaTheme="minorEastAsia"/>
                <w:noProof/>
                <w:szCs w:val="24"/>
              </w:rPr>
              <w:t xml:space="preserve">Vaizdo transliacijų realiu laiku ir (ar) vaizdo įrašų subtitravimo modulį (lietuvių kalba) (toliau – Subtitrų </w:t>
            </w:r>
            <w:r w:rsidR="00896F45" w:rsidRPr="00A82017">
              <w:rPr>
                <w:rFonts w:eastAsiaTheme="minorEastAsia"/>
                <w:noProof/>
                <w:szCs w:val="24"/>
              </w:rPr>
              <w:t>modulis)</w:t>
            </w:r>
            <w:r w:rsidR="00A2121F" w:rsidRPr="00A82017">
              <w:rPr>
                <w:rFonts w:eastAsiaTheme="minorEastAsia"/>
                <w:noProof/>
                <w:szCs w:val="24"/>
              </w:rPr>
              <w:t xml:space="preserve"> bei </w:t>
            </w:r>
            <w:r w:rsidR="00A2121F" w:rsidRPr="00A82017">
              <w:rPr>
                <w:szCs w:val="24"/>
              </w:rPr>
              <w:t>Kalbėtojų atpažinimo funkcionalumą</w:t>
            </w:r>
            <w:r w:rsidR="00182C6B" w:rsidRPr="00A82017">
              <w:rPr>
                <w:rFonts w:eastAsiaTheme="minorEastAsia"/>
                <w:noProof/>
                <w:szCs w:val="24"/>
              </w:rPr>
              <w:t xml:space="preserve"> (toliau kartu – ir DI sistema)</w:t>
            </w:r>
            <w:r w:rsidR="00896F45" w:rsidRPr="00A82017">
              <w:rPr>
                <w:rFonts w:eastAsiaTheme="minorEastAsia"/>
                <w:noProof/>
                <w:szCs w:val="24"/>
              </w:rPr>
              <w:t>, suteikti Pirkėjų darbuotojų apmokymo,</w:t>
            </w:r>
            <w:r w:rsidR="00896F45" w:rsidRPr="00A82017">
              <w:rPr>
                <w:szCs w:val="24"/>
              </w:rPr>
              <w:t xml:space="preserve"> garantinės ir </w:t>
            </w:r>
            <w:r w:rsidR="00B7613E" w:rsidRPr="00A82017">
              <w:rPr>
                <w:szCs w:val="24"/>
              </w:rPr>
              <w:t>techninės priežiūros</w:t>
            </w:r>
            <w:r w:rsidR="00896F45" w:rsidRPr="00A82017">
              <w:rPr>
                <w:szCs w:val="24"/>
              </w:rPr>
              <w:t xml:space="preserve"> bei</w:t>
            </w:r>
            <w:r w:rsidR="00B7613E" w:rsidRPr="00A82017">
              <w:rPr>
                <w:szCs w:val="24"/>
              </w:rPr>
              <w:t xml:space="preserve"> posistemio modifikavimo paslaugas</w:t>
            </w:r>
            <w:r w:rsidR="0045403C" w:rsidRPr="00A82017">
              <w:rPr>
                <w:szCs w:val="24"/>
              </w:rPr>
              <w:t xml:space="preserve"> </w:t>
            </w:r>
            <w:r w:rsidR="0045403C" w:rsidRPr="00A82017">
              <w:rPr>
                <w:kern w:val="2"/>
                <w:szCs w:val="24"/>
              </w:rPr>
              <w:t>(toliau – Paslaugos</w:t>
            </w:r>
            <w:r w:rsidR="0045403C" w:rsidRPr="00973748">
              <w:rPr>
                <w:kern w:val="2"/>
                <w:szCs w:val="24"/>
              </w:rPr>
              <w:t>).</w:t>
            </w:r>
            <w:r w:rsidR="00B77B36" w:rsidRPr="00973748">
              <w:rPr>
                <w:kern w:val="2"/>
                <w:szCs w:val="24"/>
              </w:rPr>
              <w:t xml:space="preserve"> </w:t>
            </w:r>
          </w:p>
          <w:p w14:paraId="7565E41E" w14:textId="0E6D8E14" w:rsidR="0045403C" w:rsidRPr="00973748" w:rsidRDefault="0045403C" w:rsidP="0045403C">
            <w:pPr>
              <w:rPr>
                <w:kern w:val="2"/>
                <w:szCs w:val="24"/>
              </w:rPr>
            </w:pPr>
          </w:p>
          <w:p w14:paraId="7B483DB8" w14:textId="44763FE0" w:rsidR="00027B83" w:rsidRPr="00973748" w:rsidRDefault="00AC4FF7" w:rsidP="0098390C">
            <w:pPr>
              <w:rPr>
                <w:kern w:val="2"/>
                <w:szCs w:val="24"/>
              </w:rPr>
            </w:pPr>
            <w:r w:rsidRPr="00973748">
              <w:rPr>
                <w:kern w:val="2"/>
                <w:szCs w:val="24"/>
              </w:rPr>
              <w:t xml:space="preserve">3.1.2. </w:t>
            </w:r>
            <w:r w:rsidR="0045403C" w:rsidRPr="00973748">
              <w:rPr>
                <w:kern w:val="2"/>
                <w:szCs w:val="24"/>
              </w:rPr>
              <w:t xml:space="preserve">Išsamus </w:t>
            </w:r>
            <w:r w:rsidR="0045403C" w:rsidRPr="00973748">
              <w:rPr>
                <w:szCs w:val="24"/>
              </w:rPr>
              <w:t>Paslaugų</w:t>
            </w:r>
            <w:r w:rsidR="0045403C" w:rsidRPr="00973748">
              <w:rPr>
                <w:kern w:val="2"/>
                <w:szCs w:val="24"/>
              </w:rPr>
              <w:t xml:space="preserve"> aprašymas ir kiti reikalavimai teikiamoms </w:t>
            </w:r>
            <w:r w:rsidR="0045403C" w:rsidRPr="00973748">
              <w:rPr>
                <w:szCs w:val="24"/>
              </w:rPr>
              <w:t>Paslaugoms</w:t>
            </w:r>
            <w:r w:rsidR="0045403C" w:rsidRPr="00973748">
              <w:rPr>
                <w:kern w:val="2"/>
                <w:szCs w:val="24"/>
              </w:rPr>
              <w:t xml:space="preserve"> </w:t>
            </w:r>
            <w:r w:rsidR="00381224">
              <w:rPr>
                <w:kern w:val="2"/>
                <w:szCs w:val="24"/>
              </w:rPr>
              <w:t xml:space="preserve">ir jų rezultatui </w:t>
            </w:r>
            <w:r w:rsidR="0045403C" w:rsidRPr="00973748">
              <w:rPr>
                <w:kern w:val="2"/>
                <w:szCs w:val="24"/>
              </w:rPr>
              <w:t xml:space="preserve">nustatyti Sutarties priede Nr. </w:t>
            </w:r>
            <w:r w:rsidR="004A4F7B">
              <w:rPr>
                <w:kern w:val="2"/>
                <w:szCs w:val="24"/>
              </w:rPr>
              <w:t>2</w:t>
            </w:r>
            <w:r w:rsidR="0045403C" w:rsidRPr="00973748">
              <w:rPr>
                <w:kern w:val="2"/>
                <w:szCs w:val="24"/>
              </w:rPr>
              <w:t xml:space="preserve"> „</w:t>
            </w:r>
            <w:r w:rsidR="0098390C" w:rsidRPr="00973748">
              <w:rPr>
                <w:noProof/>
                <w:szCs w:val="24"/>
              </w:rPr>
              <w:t xml:space="preserve">Seimo </w:t>
            </w:r>
            <w:r w:rsidR="0098390C" w:rsidRPr="00973748">
              <w:rPr>
                <w:szCs w:val="24"/>
              </w:rPr>
              <w:t xml:space="preserve">posėdžių garso įrašymo, stenografavimo ir garso įrašų indeksavimo posistemio atnaujinimo, įdiegiant šnekos atpažinimo technologiją </w:t>
            </w:r>
            <w:r w:rsidR="0045403C" w:rsidRPr="00973748">
              <w:rPr>
                <w:szCs w:val="24"/>
              </w:rPr>
              <w:t>paslaugų t</w:t>
            </w:r>
            <w:r w:rsidR="0045403C" w:rsidRPr="00973748">
              <w:rPr>
                <w:kern w:val="2"/>
                <w:szCs w:val="24"/>
              </w:rPr>
              <w:t xml:space="preserve">echninė specifikacija“ (toliau </w:t>
            </w:r>
            <w:r w:rsidR="0098390C" w:rsidRPr="00973748">
              <w:rPr>
                <w:kern w:val="2"/>
                <w:szCs w:val="24"/>
              </w:rPr>
              <w:t>– Techninė specifikacija).</w:t>
            </w:r>
          </w:p>
          <w:p w14:paraId="3CEFADCA" w14:textId="60718535" w:rsidR="00346223" w:rsidRDefault="00346223" w:rsidP="0098390C">
            <w:pPr>
              <w:rPr>
                <w:kern w:val="2"/>
                <w:szCs w:val="24"/>
              </w:rPr>
            </w:pPr>
          </w:p>
          <w:p w14:paraId="487B1264" w14:textId="77777777" w:rsidR="00AC4FF7" w:rsidRPr="00973748" w:rsidRDefault="00AC4FF7" w:rsidP="00AC4FF7">
            <w:pPr>
              <w:rPr>
                <w:szCs w:val="24"/>
              </w:rPr>
            </w:pPr>
            <w:r w:rsidRPr="00973748">
              <w:rPr>
                <w:szCs w:val="24"/>
              </w:rPr>
              <w:t>3.1.3. Tiekėjas įsipareigoja:</w:t>
            </w:r>
          </w:p>
          <w:p w14:paraId="347D5C92" w14:textId="73F9193D" w:rsidR="00AC4FF7" w:rsidRPr="00973748" w:rsidRDefault="00AC4FF7" w:rsidP="00524345">
            <w:pPr>
              <w:pStyle w:val="Sraopastraipa"/>
              <w:numPr>
                <w:ilvl w:val="0"/>
                <w:numId w:val="1"/>
              </w:numPr>
              <w:rPr>
                <w:bCs/>
                <w:szCs w:val="24"/>
              </w:rPr>
            </w:pPr>
            <w:r w:rsidRPr="00973748">
              <w:rPr>
                <w:szCs w:val="24"/>
              </w:rPr>
              <w:t xml:space="preserve">teikti Paslaugas </w:t>
            </w:r>
            <w:r w:rsidR="00770B55" w:rsidRPr="00973748">
              <w:rPr>
                <w:szCs w:val="24"/>
              </w:rPr>
              <w:t xml:space="preserve">pagal Techninėje specifikacijoje </w:t>
            </w:r>
            <w:r w:rsidR="00335B7D">
              <w:rPr>
                <w:szCs w:val="24"/>
              </w:rPr>
              <w:t xml:space="preserve">bei </w:t>
            </w:r>
            <w:r w:rsidR="007C6D1C" w:rsidRPr="00973748">
              <w:rPr>
                <w:szCs w:val="24"/>
              </w:rPr>
              <w:t>Sutart</w:t>
            </w:r>
            <w:r w:rsidR="007C6D1C">
              <w:rPr>
                <w:szCs w:val="24"/>
              </w:rPr>
              <w:t>ies Speciali</w:t>
            </w:r>
            <w:r w:rsidR="00335B7D">
              <w:rPr>
                <w:szCs w:val="24"/>
              </w:rPr>
              <w:t>osiose</w:t>
            </w:r>
            <w:r w:rsidR="007C6D1C">
              <w:rPr>
                <w:szCs w:val="24"/>
              </w:rPr>
              <w:t xml:space="preserve"> sąlygose </w:t>
            </w:r>
            <w:r w:rsidR="00770B55" w:rsidRPr="00973748">
              <w:rPr>
                <w:szCs w:val="24"/>
              </w:rPr>
              <w:t xml:space="preserve">nustatytus reikalavimus ir </w:t>
            </w:r>
            <w:r w:rsidRPr="00973748">
              <w:rPr>
                <w:szCs w:val="24"/>
              </w:rPr>
              <w:t xml:space="preserve">Sutarties Specialiųjų sąlygų 4.1 </w:t>
            </w:r>
            <w:r w:rsidR="00896F45" w:rsidRPr="00973748">
              <w:rPr>
                <w:szCs w:val="24"/>
              </w:rPr>
              <w:t>papunk</w:t>
            </w:r>
            <w:r w:rsidR="007C6D1C">
              <w:rPr>
                <w:szCs w:val="24"/>
              </w:rPr>
              <w:t>tyje</w:t>
            </w:r>
            <w:r w:rsidR="00896F45" w:rsidRPr="00973748">
              <w:rPr>
                <w:szCs w:val="24"/>
              </w:rPr>
              <w:t xml:space="preserve"> nustatyt</w:t>
            </w:r>
            <w:r w:rsidR="007C6D1C">
              <w:rPr>
                <w:szCs w:val="24"/>
              </w:rPr>
              <w:t>ais</w:t>
            </w:r>
            <w:r w:rsidR="00896F45" w:rsidRPr="00973748">
              <w:rPr>
                <w:szCs w:val="24"/>
              </w:rPr>
              <w:t xml:space="preserve"> </w:t>
            </w:r>
            <w:r w:rsidRPr="00973748">
              <w:rPr>
                <w:szCs w:val="24"/>
              </w:rPr>
              <w:t>terminais</w:t>
            </w:r>
            <w:r w:rsidR="00896F45" w:rsidRPr="00973748">
              <w:rPr>
                <w:szCs w:val="24"/>
              </w:rPr>
              <w:t>;</w:t>
            </w:r>
          </w:p>
          <w:p w14:paraId="0625F2E3" w14:textId="629D89F5" w:rsidR="00AC4FF7" w:rsidRPr="00973748" w:rsidRDefault="00AC4FF7" w:rsidP="00524345">
            <w:pPr>
              <w:pStyle w:val="Sraopastraipa"/>
              <w:numPr>
                <w:ilvl w:val="0"/>
                <w:numId w:val="1"/>
              </w:numPr>
              <w:rPr>
                <w:szCs w:val="24"/>
              </w:rPr>
            </w:pPr>
            <w:r w:rsidRPr="00973748">
              <w:rPr>
                <w:szCs w:val="24"/>
              </w:rPr>
              <w:t xml:space="preserve">garantuoti, kad suteiktos Paslaugos ir jų rezultatas atitinka Sutartyje keliamus reikalavimus bei atlikti jų garantinę priežiūrą Sutarties </w:t>
            </w:r>
            <w:r w:rsidR="000E427A">
              <w:rPr>
                <w:szCs w:val="24"/>
              </w:rPr>
              <w:t xml:space="preserve">Bendrosiose sąlygose ir </w:t>
            </w:r>
            <w:r w:rsidRPr="00973748">
              <w:rPr>
                <w:szCs w:val="24"/>
              </w:rPr>
              <w:t>Specialiųjų sąlygų 6 punkte nustatyta tvarka;</w:t>
            </w:r>
          </w:p>
          <w:p w14:paraId="78E3AAB4" w14:textId="27E275D9" w:rsidR="00AC4FF7" w:rsidRPr="003F24FE" w:rsidRDefault="00AC4FF7" w:rsidP="00524345">
            <w:pPr>
              <w:pStyle w:val="Sraopastraipa"/>
              <w:numPr>
                <w:ilvl w:val="0"/>
                <w:numId w:val="1"/>
              </w:numPr>
              <w:rPr>
                <w:szCs w:val="24"/>
              </w:rPr>
            </w:pPr>
            <w:r w:rsidRPr="00973748">
              <w:rPr>
                <w:szCs w:val="24"/>
              </w:rPr>
              <w:t>pateikti Pirkėjui visus originaliai</w:t>
            </w:r>
            <w:r w:rsidR="00183287" w:rsidRPr="00973748">
              <w:rPr>
                <w:szCs w:val="24"/>
              </w:rPr>
              <w:t>/ specialiai</w:t>
            </w:r>
            <w:r w:rsidRPr="00973748">
              <w:rPr>
                <w:szCs w:val="24"/>
              </w:rPr>
              <w:t xml:space="preserve"> Sutarties vykdymo metu </w:t>
            </w:r>
            <w:r w:rsidR="00183287" w:rsidRPr="00973748">
              <w:rPr>
                <w:szCs w:val="24"/>
              </w:rPr>
              <w:t xml:space="preserve">Pirkėjui </w:t>
            </w:r>
            <w:r w:rsidRPr="00973748">
              <w:rPr>
                <w:szCs w:val="24"/>
              </w:rPr>
              <w:t>sukurt</w:t>
            </w:r>
            <w:r w:rsidR="002B3B65">
              <w:rPr>
                <w:szCs w:val="24"/>
              </w:rPr>
              <w:t>ų rezultatų</w:t>
            </w:r>
            <w:r w:rsidRPr="00973748">
              <w:rPr>
                <w:szCs w:val="24"/>
              </w:rPr>
              <w:t xml:space="preserve"> </w:t>
            </w:r>
            <w:r w:rsidR="002B3B65">
              <w:rPr>
                <w:szCs w:val="24"/>
              </w:rPr>
              <w:t>(DI sistemos)</w:t>
            </w:r>
            <w:r w:rsidR="00896F45" w:rsidRPr="00973748">
              <w:rPr>
                <w:szCs w:val="24"/>
              </w:rPr>
              <w:t xml:space="preserve"> </w:t>
            </w:r>
            <w:r w:rsidRPr="00973748">
              <w:rPr>
                <w:szCs w:val="24"/>
              </w:rPr>
              <w:t xml:space="preserve">išeities kodus, jų kompiliuotus variantus ir autorines teises jų modifikavimui, kitas </w:t>
            </w:r>
            <w:r w:rsidRPr="003F24FE">
              <w:rPr>
                <w:szCs w:val="24"/>
              </w:rPr>
              <w:t>priemones bei dokumentus, „</w:t>
            </w:r>
            <w:proofErr w:type="spellStart"/>
            <w:r w:rsidRPr="003F24FE">
              <w:rPr>
                <w:szCs w:val="24"/>
              </w:rPr>
              <w:t>docx</w:t>
            </w:r>
            <w:proofErr w:type="spellEnd"/>
            <w:r w:rsidRPr="003F24FE">
              <w:rPr>
                <w:szCs w:val="24"/>
              </w:rPr>
              <w:t>“ arba „</w:t>
            </w:r>
            <w:proofErr w:type="spellStart"/>
            <w:r w:rsidRPr="003F24FE">
              <w:rPr>
                <w:szCs w:val="24"/>
              </w:rPr>
              <w:t>pdf</w:t>
            </w:r>
            <w:proofErr w:type="spellEnd"/>
            <w:r w:rsidRPr="003F24FE">
              <w:rPr>
                <w:szCs w:val="24"/>
              </w:rPr>
              <w:t>“ formatu</w:t>
            </w:r>
            <w:r w:rsidR="004F18CD" w:rsidRPr="003F24FE">
              <w:rPr>
                <w:szCs w:val="24"/>
              </w:rPr>
              <w:t>;</w:t>
            </w:r>
          </w:p>
          <w:p w14:paraId="62F35238" w14:textId="5DBC1770" w:rsidR="00AC4FF7" w:rsidRPr="008C6831" w:rsidRDefault="00AC4FF7" w:rsidP="00524345">
            <w:pPr>
              <w:pStyle w:val="Sraopastraipa"/>
              <w:numPr>
                <w:ilvl w:val="0"/>
                <w:numId w:val="1"/>
              </w:numPr>
              <w:rPr>
                <w:kern w:val="2"/>
                <w:szCs w:val="24"/>
              </w:rPr>
            </w:pPr>
            <w:r w:rsidRPr="003F24FE">
              <w:rPr>
                <w:kern w:val="2"/>
                <w:szCs w:val="24"/>
              </w:rPr>
              <w:t xml:space="preserve">visus Sutarties vykdymo metu planuojamus taikyti programinės įrangos projektinius ir technologinius </w:t>
            </w:r>
            <w:r w:rsidRPr="008C6831">
              <w:rPr>
                <w:kern w:val="2"/>
                <w:szCs w:val="24"/>
              </w:rPr>
              <w:t>sprendimus bei numatomą naudoti kitų gamintojų ar atviro kodo programinę įrangą suderinti su Pirkėju;</w:t>
            </w:r>
          </w:p>
          <w:p w14:paraId="13DBF91C" w14:textId="0178CBD9" w:rsidR="005D6278" w:rsidRPr="00E54654" w:rsidRDefault="00A82017" w:rsidP="00524345">
            <w:pPr>
              <w:pStyle w:val="Sraopastraipa"/>
              <w:numPr>
                <w:ilvl w:val="0"/>
                <w:numId w:val="1"/>
              </w:numPr>
              <w:rPr>
                <w:kern w:val="2"/>
                <w:szCs w:val="24"/>
              </w:rPr>
            </w:pPr>
            <w:r w:rsidRPr="008C6831">
              <w:rPr>
                <w:szCs w:val="24"/>
              </w:rPr>
              <w:t xml:space="preserve">laikytis 2024 m. birželio 13 d. Europos Parlamento ir Tarybos reglamente (ES) Nr. 2024/1689, kuriuo nustatomos suderintos dirbtinio intelekto taisyklės ir iš dalies keičiami reglamentai (EB) Nr. 300/2008, (ES) Nr. 167/2013, (ES) Nr. 168/2013, (ES) 2018/858, (ES) 2018/1139 ir (ES) 2019/2144 ir direktyvos 2014/90/ES, (ES) 2016/797 ir (ES) 2020/1828 (toliau </w:t>
            </w:r>
            <w:r w:rsidRPr="00E54654">
              <w:rPr>
                <w:szCs w:val="24"/>
              </w:rPr>
              <w:t>– Dirbtinio intelekto aktas), nustatyt</w:t>
            </w:r>
            <w:r w:rsidR="00A21A0C">
              <w:rPr>
                <w:szCs w:val="24"/>
              </w:rPr>
              <w:t>ų</w:t>
            </w:r>
            <w:r w:rsidRPr="00E54654">
              <w:rPr>
                <w:szCs w:val="24"/>
              </w:rPr>
              <w:t xml:space="preserve"> reikalavim</w:t>
            </w:r>
            <w:r w:rsidR="00A21A0C">
              <w:rPr>
                <w:szCs w:val="24"/>
              </w:rPr>
              <w:t>ų</w:t>
            </w:r>
            <w:r w:rsidRPr="00E54654">
              <w:rPr>
                <w:szCs w:val="24"/>
              </w:rPr>
              <w:t xml:space="preserve"> bei, Pirkėjui paprašius, pateikti įrodymus;</w:t>
            </w:r>
          </w:p>
          <w:p w14:paraId="26C14821" w14:textId="1E257A9D" w:rsidR="00524345" w:rsidRPr="00E54654" w:rsidRDefault="00524345" w:rsidP="00524345">
            <w:pPr>
              <w:pStyle w:val="lentele"/>
              <w:numPr>
                <w:ilvl w:val="0"/>
                <w:numId w:val="1"/>
              </w:numPr>
              <w:ind w:right="284"/>
              <w:jc w:val="both"/>
              <w:rPr>
                <w:rFonts w:cs="Times New Roman"/>
                <w:noProof/>
                <w:sz w:val="24"/>
                <w:szCs w:val="24"/>
              </w:rPr>
            </w:pPr>
            <w:r w:rsidRPr="00E54654">
              <w:rPr>
                <w:rFonts w:cs="Times New Roman"/>
                <w:noProof/>
                <w:sz w:val="24"/>
                <w:szCs w:val="24"/>
              </w:rPr>
              <w:t>įdiegti kokybės valdymo sistemą</w:t>
            </w:r>
            <w:r w:rsidR="00A21A0C" w:rsidRPr="00E54654">
              <w:rPr>
                <w:rFonts w:cs="Times New Roman"/>
                <w:noProof/>
                <w:sz w:val="24"/>
                <w:szCs w:val="24"/>
              </w:rPr>
              <w:t>, kuria užtikrinama DI sistemos atitiktis Techninės specifikacijos reikalavimams</w:t>
            </w:r>
            <w:r w:rsidR="00B90721">
              <w:rPr>
                <w:rFonts w:cs="Times New Roman"/>
                <w:noProof/>
                <w:sz w:val="24"/>
                <w:szCs w:val="24"/>
              </w:rPr>
              <w:t>,</w:t>
            </w:r>
            <w:r w:rsidR="00E54654" w:rsidRPr="00E54654">
              <w:rPr>
                <w:rFonts w:cs="Times New Roman"/>
                <w:noProof/>
                <w:sz w:val="24"/>
                <w:szCs w:val="24"/>
              </w:rPr>
              <w:t xml:space="preserve"> pagal Dirbtinio intelekto akto 17 straipsn</w:t>
            </w:r>
            <w:r w:rsidR="00A21A0C">
              <w:rPr>
                <w:rFonts w:cs="Times New Roman"/>
                <w:noProof/>
                <w:sz w:val="24"/>
                <w:szCs w:val="24"/>
              </w:rPr>
              <w:t>yje nustatytus reikalavimus</w:t>
            </w:r>
            <w:r w:rsidRPr="00E54654">
              <w:rPr>
                <w:rFonts w:cs="Times New Roman"/>
                <w:noProof/>
                <w:sz w:val="24"/>
                <w:szCs w:val="24"/>
              </w:rPr>
              <w:t>;</w:t>
            </w:r>
          </w:p>
          <w:p w14:paraId="5FF8DF4C" w14:textId="641E1140" w:rsidR="00524345" w:rsidRPr="00E54654" w:rsidRDefault="00524345" w:rsidP="00524345">
            <w:pPr>
              <w:pStyle w:val="lentele"/>
              <w:numPr>
                <w:ilvl w:val="0"/>
                <w:numId w:val="1"/>
              </w:numPr>
              <w:ind w:right="284"/>
              <w:jc w:val="both"/>
              <w:rPr>
                <w:rFonts w:cs="Times New Roman"/>
                <w:noProof/>
                <w:sz w:val="24"/>
                <w:szCs w:val="24"/>
              </w:rPr>
            </w:pPr>
            <w:r w:rsidRPr="00E54654">
              <w:rPr>
                <w:rFonts w:cs="Times New Roman"/>
                <w:noProof/>
                <w:sz w:val="24"/>
                <w:szCs w:val="24"/>
              </w:rPr>
              <w:lastRenderedPageBreak/>
              <w:t>paženklinti DI sistemą CE ženklu pagal Dirbtinio intelekto akto 48 straipsnyje nustatytus reikalavimus</w:t>
            </w:r>
            <w:r w:rsidR="00E54654" w:rsidRPr="00E54654">
              <w:rPr>
                <w:rFonts w:cs="Times New Roman"/>
                <w:noProof/>
                <w:sz w:val="24"/>
                <w:szCs w:val="24"/>
              </w:rPr>
              <w:t xml:space="preserve"> arba, jei to padaryti neįmanoma, paženklinti jos pakuotę arba prie jos pridedamus dokumentus</w:t>
            </w:r>
            <w:r w:rsidRPr="00E54654">
              <w:rPr>
                <w:rFonts w:cs="Times New Roman"/>
                <w:noProof/>
                <w:sz w:val="24"/>
                <w:szCs w:val="24"/>
              </w:rPr>
              <w:t>;</w:t>
            </w:r>
          </w:p>
          <w:p w14:paraId="699B411F" w14:textId="3B5C7905" w:rsidR="00524345" w:rsidRPr="00E54654" w:rsidRDefault="00524345" w:rsidP="00524345">
            <w:pPr>
              <w:pStyle w:val="lentele"/>
              <w:numPr>
                <w:ilvl w:val="0"/>
                <w:numId w:val="1"/>
              </w:numPr>
              <w:ind w:right="284"/>
              <w:jc w:val="both"/>
              <w:rPr>
                <w:rFonts w:cs="Times New Roman"/>
                <w:noProof/>
                <w:sz w:val="24"/>
                <w:szCs w:val="24"/>
              </w:rPr>
            </w:pPr>
            <w:r w:rsidRPr="00E54654">
              <w:rPr>
                <w:rFonts w:cs="Times New Roman"/>
                <w:noProof/>
                <w:sz w:val="24"/>
                <w:szCs w:val="24"/>
              </w:rPr>
              <w:t>atlikti DI sistemos atitikties vertinimo procedūrą</w:t>
            </w:r>
            <w:r w:rsidR="00E54654" w:rsidRPr="00E54654">
              <w:rPr>
                <w:rFonts w:cs="Times New Roman"/>
                <w:noProof/>
                <w:sz w:val="24"/>
                <w:szCs w:val="24"/>
              </w:rPr>
              <w:t xml:space="preserve"> pagal Dirbtinio intelekto akto 43 straipsnyje nustatytus reikalavimus</w:t>
            </w:r>
            <w:r w:rsidRPr="00E54654">
              <w:rPr>
                <w:rFonts w:cs="Times New Roman"/>
                <w:noProof/>
                <w:sz w:val="24"/>
                <w:szCs w:val="24"/>
              </w:rPr>
              <w:t>;</w:t>
            </w:r>
          </w:p>
          <w:p w14:paraId="6B99F784" w14:textId="363A06FB" w:rsidR="00416796" w:rsidRPr="00416796" w:rsidRDefault="00E54654" w:rsidP="00524345">
            <w:pPr>
              <w:pStyle w:val="lentele"/>
              <w:numPr>
                <w:ilvl w:val="0"/>
                <w:numId w:val="1"/>
              </w:numPr>
              <w:ind w:right="284"/>
              <w:jc w:val="both"/>
              <w:rPr>
                <w:rFonts w:cs="Times New Roman"/>
                <w:noProof/>
                <w:sz w:val="24"/>
                <w:szCs w:val="24"/>
              </w:rPr>
            </w:pPr>
            <w:r w:rsidRPr="00416796">
              <w:rPr>
                <w:rFonts w:cs="Times New Roman"/>
                <w:noProof/>
                <w:sz w:val="24"/>
                <w:szCs w:val="24"/>
              </w:rPr>
              <w:t xml:space="preserve">Saugoti </w:t>
            </w:r>
            <w:r w:rsidR="00524345" w:rsidRPr="00416796">
              <w:rPr>
                <w:rFonts w:cs="Times New Roman"/>
                <w:noProof/>
                <w:sz w:val="24"/>
                <w:szCs w:val="24"/>
              </w:rPr>
              <w:t>DI sistemos aut</w:t>
            </w:r>
            <w:r w:rsidR="00416796" w:rsidRPr="00416796">
              <w:rPr>
                <w:rFonts w:cs="Times New Roman"/>
                <w:noProof/>
                <w:sz w:val="24"/>
                <w:szCs w:val="24"/>
              </w:rPr>
              <w:t xml:space="preserve">omatiškai generuojamus žurnalus </w:t>
            </w:r>
            <w:r w:rsidR="00416796">
              <w:rPr>
                <w:rFonts w:cs="Times New Roman"/>
                <w:noProof/>
                <w:sz w:val="24"/>
                <w:szCs w:val="24"/>
              </w:rPr>
              <w:t xml:space="preserve">(jei tie žurnalai yra </w:t>
            </w:r>
            <w:r w:rsidR="00A04A01">
              <w:rPr>
                <w:rFonts w:cs="Times New Roman"/>
                <w:noProof/>
                <w:sz w:val="24"/>
                <w:szCs w:val="24"/>
              </w:rPr>
              <w:t>Tiekėjo</w:t>
            </w:r>
            <w:r w:rsidR="00416796">
              <w:rPr>
                <w:rFonts w:cs="Times New Roman"/>
                <w:noProof/>
                <w:sz w:val="24"/>
                <w:szCs w:val="24"/>
              </w:rPr>
              <w:t xml:space="preserve"> žinioje), kaip nurodyta</w:t>
            </w:r>
            <w:r w:rsidR="00416796" w:rsidRPr="00416796">
              <w:rPr>
                <w:rFonts w:cs="Times New Roman"/>
                <w:noProof/>
                <w:sz w:val="24"/>
                <w:szCs w:val="24"/>
              </w:rPr>
              <w:t xml:space="preserve"> Dirbtinio intelekto akto 19 str</w:t>
            </w:r>
            <w:r w:rsidR="00416796">
              <w:rPr>
                <w:rFonts w:cs="Times New Roman"/>
                <w:noProof/>
                <w:sz w:val="24"/>
                <w:szCs w:val="24"/>
              </w:rPr>
              <w:t xml:space="preserve">aipsnyje, ir </w:t>
            </w:r>
            <w:r w:rsidR="00A04A01">
              <w:rPr>
                <w:rFonts w:cs="Times New Roman"/>
                <w:noProof/>
                <w:sz w:val="24"/>
                <w:szCs w:val="24"/>
              </w:rPr>
              <w:t>Pirkėjui paprašius, perduoti juos Pirkėjui;</w:t>
            </w:r>
          </w:p>
          <w:p w14:paraId="56711CDA" w14:textId="3A386E75" w:rsidR="00B32E64" w:rsidRPr="003F24FE" w:rsidRDefault="00B32E64" w:rsidP="00524345">
            <w:pPr>
              <w:pStyle w:val="Sraopastraipa"/>
              <w:numPr>
                <w:ilvl w:val="0"/>
                <w:numId w:val="1"/>
              </w:numPr>
              <w:rPr>
                <w:kern w:val="2"/>
                <w:szCs w:val="24"/>
              </w:rPr>
            </w:pPr>
            <w:r w:rsidRPr="003F24FE">
              <w:rPr>
                <w:kern w:val="2"/>
                <w:szCs w:val="24"/>
              </w:rPr>
              <w:t xml:space="preserve">nekeisti, nekoreguoti, nešalinti ir kitaip nemodifikuoti Pirkėjo perduotų </w:t>
            </w:r>
            <w:r w:rsidR="00F82EC8" w:rsidRPr="003F24FE">
              <w:rPr>
                <w:kern w:val="2"/>
                <w:szCs w:val="24"/>
              </w:rPr>
              <w:t xml:space="preserve">ir (ar) surinktų </w:t>
            </w:r>
            <w:r w:rsidRPr="003F24FE">
              <w:rPr>
                <w:kern w:val="2"/>
                <w:szCs w:val="24"/>
              </w:rPr>
              <w:t>duomenų turinio, išskyrus atvejus</w:t>
            </w:r>
            <w:r w:rsidR="000A42BF" w:rsidRPr="003F24FE">
              <w:rPr>
                <w:kern w:val="2"/>
                <w:szCs w:val="24"/>
              </w:rPr>
              <w:t>, kai tai būtina DI sistemos techniniam veikimui ir yra suderinta su Pirkėju raštu</w:t>
            </w:r>
            <w:r w:rsidR="004570AD" w:rsidRPr="003F24FE">
              <w:rPr>
                <w:kern w:val="2"/>
                <w:szCs w:val="24"/>
              </w:rPr>
              <w:t xml:space="preserve">. </w:t>
            </w:r>
            <w:r w:rsidR="004570AD" w:rsidRPr="003F24FE">
              <w:rPr>
                <w:szCs w:val="24"/>
              </w:rPr>
              <w:t>Tiekėjas neįgyja jokių nuosavybės, autorinių ar kitų intelektinės nuosavybės teisių į Pirkėjo jam perduotus duomenis. Visi duomenys, įskaitant jų turinį ir struktūrą, lieka išimtinė Pirkėjo nuosavybė</w:t>
            </w:r>
            <w:r w:rsidR="000A42BF" w:rsidRPr="003F24FE">
              <w:rPr>
                <w:kern w:val="2"/>
                <w:szCs w:val="24"/>
              </w:rPr>
              <w:t>;</w:t>
            </w:r>
          </w:p>
          <w:p w14:paraId="297FD6C6" w14:textId="71220654" w:rsidR="00F82EC8" w:rsidRPr="003F24FE" w:rsidRDefault="00F82EC8" w:rsidP="00524345">
            <w:pPr>
              <w:pStyle w:val="Sraopastraipa"/>
              <w:numPr>
                <w:ilvl w:val="0"/>
                <w:numId w:val="1"/>
              </w:numPr>
              <w:rPr>
                <w:kern w:val="2"/>
                <w:szCs w:val="24"/>
              </w:rPr>
            </w:pPr>
            <w:r w:rsidRPr="003F24FE">
              <w:rPr>
                <w:kern w:val="2"/>
                <w:szCs w:val="24"/>
              </w:rPr>
              <w:t>nenaudoti Pirkėjo perduotų ir (ar) surinktų duomenų savo DI modelių tobulinimui, išskyrus atvejus, kai yra gautas Pirkėjo sutikimas;</w:t>
            </w:r>
          </w:p>
          <w:p w14:paraId="4159BA14" w14:textId="6277A877" w:rsidR="00C8593A" w:rsidRPr="003F24FE" w:rsidRDefault="00C8593A" w:rsidP="00524345">
            <w:pPr>
              <w:pStyle w:val="Sraopastraipa"/>
              <w:numPr>
                <w:ilvl w:val="0"/>
                <w:numId w:val="1"/>
              </w:numPr>
              <w:rPr>
                <w:kern w:val="2"/>
                <w:szCs w:val="24"/>
              </w:rPr>
            </w:pPr>
            <w:r w:rsidRPr="003F24FE">
              <w:rPr>
                <w:kern w:val="2"/>
                <w:szCs w:val="24"/>
              </w:rPr>
              <w:t>bendradarbiauti Pirkėjui atliekant DI sistemos vertinimus</w:t>
            </w:r>
            <w:r w:rsidR="004570AD" w:rsidRPr="003F24FE">
              <w:rPr>
                <w:kern w:val="2"/>
                <w:szCs w:val="24"/>
              </w:rPr>
              <w:t>, registravimą</w:t>
            </w:r>
            <w:r w:rsidRPr="003F24FE">
              <w:rPr>
                <w:kern w:val="2"/>
                <w:szCs w:val="24"/>
              </w:rPr>
              <w:t>;</w:t>
            </w:r>
          </w:p>
          <w:p w14:paraId="03584716" w14:textId="7D95A89D" w:rsidR="00C8593A" w:rsidRPr="003F24FE" w:rsidRDefault="00C8593A" w:rsidP="00524345">
            <w:pPr>
              <w:pStyle w:val="Sraopastraipa"/>
              <w:numPr>
                <w:ilvl w:val="0"/>
                <w:numId w:val="1"/>
              </w:numPr>
              <w:rPr>
                <w:kern w:val="2"/>
                <w:szCs w:val="24"/>
              </w:rPr>
            </w:pPr>
            <w:r w:rsidRPr="003F24FE">
              <w:rPr>
                <w:kern w:val="2"/>
                <w:szCs w:val="24"/>
              </w:rPr>
              <w:t>bendradarbiauti su Pirkėju, teikdamas paaiškinimus asmenims, kurių asmens duomenys yra naudojami, apie DI sistemos vaidmenį sprendimų priėmimo procedūroje ir pagrindinius priimto sprendimo elementus;</w:t>
            </w:r>
          </w:p>
          <w:p w14:paraId="2B8E7196" w14:textId="36C06442" w:rsidR="008B4945" w:rsidRPr="003F24FE" w:rsidRDefault="008B4945" w:rsidP="00524345">
            <w:pPr>
              <w:pStyle w:val="Sraopastraipa"/>
              <w:numPr>
                <w:ilvl w:val="0"/>
                <w:numId w:val="1"/>
              </w:numPr>
              <w:rPr>
                <w:kern w:val="2"/>
                <w:szCs w:val="24"/>
              </w:rPr>
            </w:pPr>
            <w:r w:rsidRPr="003F24FE">
              <w:rPr>
                <w:szCs w:val="24"/>
              </w:rPr>
              <w:t>Sutarties vykdymo metu Tiekėjas privalo</w:t>
            </w:r>
            <w:r w:rsidR="00AA2645" w:rsidRPr="003F24FE">
              <w:rPr>
                <w:szCs w:val="24"/>
              </w:rPr>
              <w:t>, Pirkėjui paprašius,</w:t>
            </w:r>
            <w:r w:rsidRPr="003F24FE">
              <w:rPr>
                <w:szCs w:val="24"/>
              </w:rPr>
              <w:t xml:space="preserve"> teikti informaciją apie Paslaugų teikimo eigą;</w:t>
            </w:r>
          </w:p>
          <w:p w14:paraId="1F29BB7E" w14:textId="77777777" w:rsidR="00AC4FF7" w:rsidRPr="003F24FE" w:rsidRDefault="00AC4FF7" w:rsidP="00524345">
            <w:pPr>
              <w:pStyle w:val="Sraopastraipa"/>
              <w:numPr>
                <w:ilvl w:val="0"/>
                <w:numId w:val="1"/>
              </w:numPr>
              <w:rPr>
                <w:kern w:val="2"/>
                <w:szCs w:val="24"/>
              </w:rPr>
            </w:pPr>
            <w:r w:rsidRPr="003F24FE">
              <w:rPr>
                <w:kern w:val="2"/>
                <w:szCs w:val="24"/>
              </w:rPr>
              <w:t>užtikrinti, kad Sutarties sudarymo momentu ir visą jos galiojimo laikotarpį Tiekėjo darbuotojai turėtų reikiamą kvalifikaciją</w:t>
            </w:r>
            <w:r w:rsidRPr="00973748">
              <w:rPr>
                <w:kern w:val="2"/>
                <w:szCs w:val="24"/>
              </w:rPr>
              <w:t xml:space="preserve">, reikalingą Sutartyje </w:t>
            </w:r>
            <w:r w:rsidRPr="003F24FE">
              <w:rPr>
                <w:kern w:val="2"/>
                <w:szCs w:val="24"/>
              </w:rPr>
              <w:t>numatytiems įsipareigojimams vykdyti, o jeigu kvalifikacija dėl teisės verstis atitinkama veikla nebuvo tikrinama arba tikrinama ne visa apimtimi, kad Sutartį vykdys tik tokią teisę turintys asmenys;</w:t>
            </w:r>
          </w:p>
          <w:p w14:paraId="1F0A9FE6" w14:textId="77777777" w:rsidR="00AC4FF7" w:rsidRPr="003F24FE" w:rsidRDefault="00AC4FF7" w:rsidP="00524345">
            <w:pPr>
              <w:pStyle w:val="Sraopastraipa"/>
              <w:numPr>
                <w:ilvl w:val="0"/>
                <w:numId w:val="1"/>
              </w:numPr>
              <w:rPr>
                <w:kern w:val="2"/>
                <w:szCs w:val="24"/>
              </w:rPr>
            </w:pPr>
            <w:r w:rsidRPr="003F24FE">
              <w:rPr>
                <w:kern w:val="2"/>
                <w:szCs w:val="24"/>
              </w:rPr>
              <w:t>Pirkėjui paprašius, informuoti apie Paslaugų teikimo eigą, nustatytų reikalavimų laikymąsi;</w:t>
            </w:r>
          </w:p>
          <w:p w14:paraId="75A50D33" w14:textId="37DFB4FC" w:rsidR="00AC4FF7" w:rsidRPr="003F24FE" w:rsidRDefault="00AC4FF7" w:rsidP="00524345">
            <w:pPr>
              <w:pStyle w:val="Sraopastraipa"/>
              <w:numPr>
                <w:ilvl w:val="0"/>
                <w:numId w:val="1"/>
              </w:numPr>
              <w:rPr>
                <w:kern w:val="2"/>
                <w:szCs w:val="24"/>
              </w:rPr>
            </w:pPr>
            <w:r w:rsidRPr="003F24FE">
              <w:rPr>
                <w:kern w:val="2"/>
                <w:szCs w:val="24"/>
              </w:rPr>
              <w:t xml:space="preserve">raštu įspėti Pirkėją, jeigu ne dėl savo kaltės negalės laiku suteikti </w:t>
            </w:r>
            <w:r w:rsidR="007744B1">
              <w:rPr>
                <w:kern w:val="2"/>
                <w:szCs w:val="24"/>
              </w:rPr>
              <w:t>P</w:t>
            </w:r>
            <w:r w:rsidRPr="003F24FE">
              <w:rPr>
                <w:kern w:val="2"/>
                <w:szCs w:val="24"/>
              </w:rPr>
              <w:t>aslaugų.</w:t>
            </w:r>
          </w:p>
          <w:p w14:paraId="57F844C7" w14:textId="2FC3008D" w:rsidR="00AC4FF7" w:rsidRPr="003F24FE" w:rsidRDefault="00AC4FF7" w:rsidP="00AC4FF7">
            <w:pPr>
              <w:rPr>
                <w:kern w:val="2"/>
                <w:szCs w:val="24"/>
              </w:rPr>
            </w:pPr>
          </w:p>
          <w:p w14:paraId="6A736BD2" w14:textId="77777777" w:rsidR="00AC4FF7" w:rsidRPr="003F24FE" w:rsidRDefault="00AC4FF7" w:rsidP="00AC4FF7">
            <w:pPr>
              <w:rPr>
                <w:szCs w:val="24"/>
              </w:rPr>
            </w:pPr>
            <w:r w:rsidRPr="003F24FE">
              <w:rPr>
                <w:szCs w:val="24"/>
              </w:rPr>
              <w:t>3.1.4. Pirkėjas įsipareigoja:</w:t>
            </w:r>
          </w:p>
          <w:p w14:paraId="68FC35D9" w14:textId="03184501" w:rsidR="00AC4FF7" w:rsidRPr="003F24FE" w:rsidRDefault="00AC4FF7" w:rsidP="00AC4FF7">
            <w:pPr>
              <w:ind w:left="619" w:hanging="284"/>
              <w:rPr>
                <w:kern w:val="2"/>
                <w:szCs w:val="24"/>
              </w:rPr>
            </w:pPr>
            <w:r w:rsidRPr="003F24FE">
              <w:rPr>
                <w:szCs w:val="24"/>
              </w:rPr>
              <w:t xml:space="preserve">a) </w:t>
            </w:r>
            <w:r w:rsidRPr="003F24FE">
              <w:rPr>
                <w:kern w:val="2"/>
                <w:szCs w:val="24"/>
              </w:rPr>
              <w:t>Tiekėjo prašymu nedelsiant suteikti visą Sutarčiai vykdyti reikalingą informaciją</w:t>
            </w:r>
            <w:r w:rsidR="006F5AA1" w:rsidRPr="003F24FE">
              <w:rPr>
                <w:kern w:val="2"/>
                <w:szCs w:val="24"/>
              </w:rPr>
              <w:t xml:space="preserve"> </w:t>
            </w:r>
            <w:r w:rsidR="006F5AA1" w:rsidRPr="003F24FE">
              <w:rPr>
                <w:noProof/>
                <w:szCs w:val="24"/>
              </w:rPr>
              <w:t xml:space="preserve">ir (ar) duomenis </w:t>
            </w:r>
            <w:r w:rsidR="00996E85">
              <w:rPr>
                <w:noProof/>
                <w:szCs w:val="24"/>
              </w:rPr>
              <w:t>bei</w:t>
            </w:r>
            <w:r w:rsidR="006F5AA1" w:rsidRPr="003F24FE">
              <w:rPr>
                <w:noProof/>
                <w:szCs w:val="24"/>
              </w:rPr>
              <w:t xml:space="preserve"> prireikus atlikti </w:t>
            </w:r>
            <w:r w:rsidR="00C666D6" w:rsidRPr="003F24FE">
              <w:rPr>
                <w:noProof/>
                <w:szCs w:val="24"/>
              </w:rPr>
              <w:t xml:space="preserve">DI sistemos </w:t>
            </w:r>
            <w:r w:rsidR="006F5AA1" w:rsidRPr="003F24FE">
              <w:rPr>
                <w:noProof/>
                <w:szCs w:val="24"/>
              </w:rPr>
              <w:t>poveikio duomenų apsaugai vertinimą</w:t>
            </w:r>
            <w:r w:rsidRPr="003F24FE">
              <w:rPr>
                <w:kern w:val="2"/>
                <w:szCs w:val="24"/>
              </w:rPr>
              <w:t>, užtikrinti Tiekėjo prašomą prieigą prie informacijos, duomenų, įrangos ir suteikti jam kitą pagalbą, kai to reikia tinkamai įgyvendinti Sutartį;</w:t>
            </w:r>
          </w:p>
          <w:p w14:paraId="2EAAA884" w14:textId="77777777" w:rsidR="00AC4FF7" w:rsidRPr="003F24FE" w:rsidRDefault="00AC4FF7" w:rsidP="00AC4FF7">
            <w:pPr>
              <w:ind w:left="619" w:hanging="284"/>
              <w:rPr>
                <w:kern w:val="2"/>
                <w:szCs w:val="24"/>
              </w:rPr>
            </w:pPr>
            <w:r w:rsidRPr="003F24FE">
              <w:rPr>
                <w:kern w:val="2"/>
                <w:szCs w:val="24"/>
              </w:rPr>
              <w:t>b) priimti tinkamai suteiktas Paslaugas;</w:t>
            </w:r>
          </w:p>
          <w:p w14:paraId="640F8BE5" w14:textId="62DCD40B" w:rsidR="00AC4FF7" w:rsidRPr="003F24FE" w:rsidRDefault="00AC4FF7" w:rsidP="00AC4FF7">
            <w:pPr>
              <w:ind w:left="619" w:hanging="284"/>
              <w:rPr>
                <w:kern w:val="2"/>
                <w:szCs w:val="24"/>
              </w:rPr>
            </w:pPr>
            <w:r w:rsidRPr="003F24FE">
              <w:rPr>
                <w:kern w:val="2"/>
                <w:szCs w:val="24"/>
              </w:rPr>
              <w:t xml:space="preserve">c) apmokėti už </w:t>
            </w:r>
            <w:r w:rsidR="00996E85" w:rsidRPr="003F24FE">
              <w:rPr>
                <w:kern w:val="2"/>
                <w:szCs w:val="24"/>
              </w:rPr>
              <w:t xml:space="preserve">tinkamai suteiktas </w:t>
            </w:r>
            <w:r w:rsidRPr="003F24FE">
              <w:rPr>
                <w:kern w:val="2"/>
                <w:szCs w:val="24"/>
              </w:rPr>
              <w:t>Paslaugas Sutartyje nustatyta tvarka ir terminais.</w:t>
            </w:r>
          </w:p>
          <w:p w14:paraId="0F4076B3" w14:textId="77777777" w:rsidR="003B7C3E" w:rsidRPr="003F24FE" w:rsidRDefault="003B7C3E" w:rsidP="006F5AA1">
            <w:pPr>
              <w:rPr>
                <w:kern w:val="2"/>
                <w:szCs w:val="24"/>
              </w:rPr>
            </w:pPr>
          </w:p>
          <w:p w14:paraId="253715A7" w14:textId="3B6BB624" w:rsidR="00AC4FF7" w:rsidRPr="003F24FE" w:rsidRDefault="00AC4FF7" w:rsidP="00151B93">
            <w:pPr>
              <w:rPr>
                <w:kern w:val="2"/>
                <w:szCs w:val="24"/>
              </w:rPr>
            </w:pPr>
            <w:r w:rsidRPr="003F24FE">
              <w:rPr>
                <w:szCs w:val="24"/>
              </w:rPr>
              <w:t xml:space="preserve">3.1.5. Tiekėjas, teikdamas </w:t>
            </w:r>
            <w:r w:rsidR="004815F6" w:rsidRPr="00B25FE3">
              <w:rPr>
                <w:szCs w:val="24"/>
              </w:rPr>
              <w:t xml:space="preserve">SVP su DI sprendimu ir Subtitrų modulio </w:t>
            </w:r>
            <w:r w:rsidR="004815F6">
              <w:rPr>
                <w:szCs w:val="24"/>
              </w:rPr>
              <w:t>bei</w:t>
            </w:r>
            <w:r w:rsidR="004815F6" w:rsidRPr="00B25FE3">
              <w:rPr>
                <w:szCs w:val="24"/>
              </w:rPr>
              <w:t xml:space="preserve"> Kalbėtojų atpažinimo funkcionalumo (modulio) </w:t>
            </w:r>
            <w:r w:rsidRPr="003F24FE">
              <w:rPr>
                <w:szCs w:val="24"/>
              </w:rPr>
              <w:t xml:space="preserve">techninės priežiūros </w:t>
            </w:r>
            <w:r w:rsidR="00241DF4">
              <w:rPr>
                <w:szCs w:val="24"/>
              </w:rPr>
              <w:t>P</w:t>
            </w:r>
            <w:r w:rsidRPr="003F24FE">
              <w:rPr>
                <w:szCs w:val="24"/>
              </w:rPr>
              <w:t>aslaugas, turi:</w:t>
            </w:r>
          </w:p>
          <w:p w14:paraId="4D46634F" w14:textId="1C93A6A6" w:rsidR="00AC4FF7" w:rsidRPr="002F1EAC" w:rsidRDefault="00AC4FF7" w:rsidP="00241DF4">
            <w:pPr>
              <w:pStyle w:val="Sraopastraipa"/>
              <w:numPr>
                <w:ilvl w:val="3"/>
                <w:numId w:val="1"/>
              </w:numPr>
              <w:spacing w:after="40" w:line="259" w:lineRule="auto"/>
              <w:ind w:left="601" w:right="-1" w:hanging="283"/>
              <w:rPr>
                <w:szCs w:val="24"/>
              </w:rPr>
            </w:pPr>
            <w:r w:rsidRPr="003F24FE">
              <w:rPr>
                <w:szCs w:val="24"/>
              </w:rPr>
              <w:t xml:space="preserve">užtikrinti techninės priežiūros </w:t>
            </w:r>
            <w:r w:rsidR="00241DF4">
              <w:rPr>
                <w:szCs w:val="24"/>
              </w:rPr>
              <w:t>P</w:t>
            </w:r>
            <w:r w:rsidRPr="003F24FE">
              <w:rPr>
                <w:szCs w:val="24"/>
              </w:rPr>
              <w:t>aslaugų, nurodytų Techninės</w:t>
            </w:r>
            <w:r w:rsidRPr="002F1EAC">
              <w:rPr>
                <w:szCs w:val="24"/>
              </w:rPr>
              <w:t xml:space="preserve"> specifikacijos </w:t>
            </w:r>
            <w:r w:rsidR="00410B7B" w:rsidRPr="002F1EAC">
              <w:rPr>
                <w:noProof/>
                <w:szCs w:val="24"/>
              </w:rPr>
              <w:t>6.2.2</w:t>
            </w:r>
            <w:r w:rsidR="004815F6">
              <w:rPr>
                <w:noProof/>
                <w:szCs w:val="24"/>
              </w:rPr>
              <w:t>1</w:t>
            </w:r>
            <w:r w:rsidR="00410B7B" w:rsidRPr="002F1EAC">
              <w:rPr>
                <w:noProof/>
                <w:szCs w:val="24"/>
              </w:rPr>
              <w:t xml:space="preserve"> papunktyje</w:t>
            </w:r>
            <w:r w:rsidRPr="002F1EAC">
              <w:rPr>
                <w:szCs w:val="24"/>
              </w:rPr>
              <w:t xml:space="preserve">, teikimą; </w:t>
            </w:r>
          </w:p>
          <w:p w14:paraId="205CBE05" w14:textId="6DD924BA" w:rsidR="00AC4FF7" w:rsidRPr="002F1EAC" w:rsidRDefault="00AC4FF7" w:rsidP="00C74DCC">
            <w:pPr>
              <w:pStyle w:val="Sraopastraipa"/>
              <w:numPr>
                <w:ilvl w:val="3"/>
                <w:numId w:val="1"/>
              </w:numPr>
              <w:ind w:left="601" w:right="-1" w:hanging="283"/>
              <w:rPr>
                <w:szCs w:val="24"/>
              </w:rPr>
            </w:pPr>
            <w:r w:rsidRPr="002F1EAC">
              <w:rPr>
                <w:szCs w:val="24"/>
              </w:rPr>
              <w:lastRenderedPageBreak/>
              <w:t xml:space="preserve">pagal atskirus </w:t>
            </w:r>
            <w:r w:rsidRPr="002F1EAC">
              <w:rPr>
                <w:bCs/>
                <w:szCs w:val="24"/>
              </w:rPr>
              <w:t>Pirkėjo</w:t>
            </w:r>
            <w:r w:rsidRPr="002F1EAC">
              <w:rPr>
                <w:szCs w:val="24"/>
              </w:rPr>
              <w:t xml:space="preserve"> užsakymus atlikti pakeitimus, kuriuos sąlygojo </w:t>
            </w:r>
            <w:r w:rsidR="004815F6" w:rsidRPr="00B25FE3">
              <w:rPr>
                <w:szCs w:val="24"/>
              </w:rPr>
              <w:t xml:space="preserve">SVP su DI sprendimu ir Subtitrų modulio </w:t>
            </w:r>
            <w:r w:rsidR="004815F6">
              <w:rPr>
                <w:szCs w:val="24"/>
              </w:rPr>
              <w:t>bei</w:t>
            </w:r>
            <w:r w:rsidR="004815F6" w:rsidRPr="00B25FE3">
              <w:rPr>
                <w:szCs w:val="24"/>
              </w:rPr>
              <w:t xml:space="preserve"> Kalbėtojų atpažinimo funkcionalumo (modulio) </w:t>
            </w:r>
            <w:r w:rsidRPr="002F1EAC">
              <w:rPr>
                <w:szCs w:val="24"/>
              </w:rPr>
              <w:t xml:space="preserve">veiklos sutrikimai ir kurie išaiškėjo teikiant techninės priežiūros </w:t>
            </w:r>
            <w:r w:rsidR="00241DF4">
              <w:rPr>
                <w:szCs w:val="24"/>
              </w:rPr>
              <w:t>P</w:t>
            </w:r>
            <w:r w:rsidRPr="002F1EAC">
              <w:rPr>
                <w:szCs w:val="24"/>
              </w:rPr>
              <w:t>aslaugas;</w:t>
            </w:r>
          </w:p>
          <w:p w14:paraId="12BF116D" w14:textId="6E49C5E6" w:rsidR="00AC4FF7" w:rsidRPr="00241DF4" w:rsidRDefault="00AC4FF7" w:rsidP="00E54654">
            <w:pPr>
              <w:pStyle w:val="Sraopastraipa"/>
              <w:numPr>
                <w:ilvl w:val="3"/>
                <w:numId w:val="1"/>
              </w:numPr>
              <w:ind w:left="619" w:right="-1" w:hanging="284"/>
              <w:rPr>
                <w:kern w:val="2"/>
                <w:szCs w:val="24"/>
              </w:rPr>
            </w:pPr>
            <w:r w:rsidRPr="00DE285E">
              <w:rPr>
                <w:szCs w:val="24"/>
              </w:rPr>
              <w:t>vis</w:t>
            </w:r>
            <w:r w:rsidR="00241DF4">
              <w:rPr>
                <w:szCs w:val="24"/>
              </w:rPr>
              <w:t>a</w:t>
            </w:r>
            <w:r w:rsidRPr="00DE285E">
              <w:rPr>
                <w:szCs w:val="24"/>
              </w:rPr>
              <w:t xml:space="preserve">s Tiekėjo suteiktas </w:t>
            </w:r>
            <w:r w:rsidR="00410B7B" w:rsidRPr="00DE285E">
              <w:rPr>
                <w:szCs w:val="24"/>
              </w:rPr>
              <w:t>techninės priežiūros p</w:t>
            </w:r>
            <w:r w:rsidRPr="00DE285E">
              <w:rPr>
                <w:szCs w:val="24"/>
              </w:rPr>
              <w:t xml:space="preserve">aslaugas ir teikimo terminus fiksuoti </w:t>
            </w:r>
            <w:proofErr w:type="spellStart"/>
            <w:r w:rsidRPr="00DE285E">
              <w:rPr>
                <w:i/>
                <w:szCs w:val="24"/>
              </w:rPr>
              <w:t>Service</w:t>
            </w:r>
            <w:proofErr w:type="spellEnd"/>
            <w:r w:rsidRPr="00DE285E">
              <w:rPr>
                <w:i/>
                <w:szCs w:val="24"/>
              </w:rPr>
              <w:t xml:space="preserve"> </w:t>
            </w:r>
            <w:proofErr w:type="spellStart"/>
            <w:r w:rsidRPr="00DE285E">
              <w:rPr>
                <w:i/>
                <w:szCs w:val="24"/>
              </w:rPr>
              <w:t>Desk</w:t>
            </w:r>
            <w:proofErr w:type="spellEnd"/>
            <w:r w:rsidRPr="00DE285E">
              <w:rPr>
                <w:szCs w:val="24"/>
              </w:rPr>
              <w:t>.</w:t>
            </w:r>
          </w:p>
          <w:p w14:paraId="1F39FFFE" w14:textId="77777777" w:rsidR="00241DF4" w:rsidRPr="00241DF4" w:rsidRDefault="00241DF4" w:rsidP="00241DF4">
            <w:pPr>
              <w:ind w:right="-1"/>
              <w:rPr>
                <w:kern w:val="2"/>
                <w:szCs w:val="24"/>
              </w:rPr>
            </w:pPr>
          </w:p>
          <w:p w14:paraId="470C4E20" w14:textId="17057CCC" w:rsidR="00AC4FF7" w:rsidRPr="002F1EAC" w:rsidRDefault="00AC4FF7" w:rsidP="00241DF4">
            <w:pPr>
              <w:rPr>
                <w:szCs w:val="24"/>
              </w:rPr>
            </w:pPr>
            <w:r w:rsidRPr="002F1EAC">
              <w:rPr>
                <w:szCs w:val="24"/>
              </w:rPr>
              <w:t>3.1.</w:t>
            </w:r>
            <w:r w:rsidR="00151B93" w:rsidRPr="002F1EAC">
              <w:rPr>
                <w:szCs w:val="24"/>
              </w:rPr>
              <w:t>6</w:t>
            </w:r>
            <w:r w:rsidRPr="002F1EAC">
              <w:rPr>
                <w:szCs w:val="24"/>
              </w:rPr>
              <w:t xml:space="preserve">. Tiekėjas, teikdamas </w:t>
            </w:r>
            <w:r w:rsidR="00F753D5" w:rsidRPr="002F1EAC">
              <w:rPr>
                <w:noProof/>
                <w:szCs w:val="24"/>
              </w:rPr>
              <w:t xml:space="preserve">Seimo </w:t>
            </w:r>
            <w:r w:rsidR="00F753D5" w:rsidRPr="002F1EAC">
              <w:rPr>
                <w:szCs w:val="24"/>
              </w:rPr>
              <w:t xml:space="preserve">posėdžių garso įrašymo, stenografavimo ir garso įrašų indeksavimo posistemio </w:t>
            </w:r>
            <w:r w:rsidRPr="002F1EAC">
              <w:rPr>
                <w:szCs w:val="24"/>
              </w:rPr>
              <w:t xml:space="preserve">funkcionalumų </w:t>
            </w:r>
            <w:r w:rsidR="00151B93" w:rsidRPr="002F1EAC">
              <w:rPr>
                <w:szCs w:val="24"/>
              </w:rPr>
              <w:t>modifikavimo</w:t>
            </w:r>
            <w:r w:rsidRPr="002F1EAC">
              <w:rPr>
                <w:szCs w:val="24"/>
              </w:rPr>
              <w:t xml:space="preserve"> </w:t>
            </w:r>
            <w:r w:rsidR="00602375">
              <w:rPr>
                <w:szCs w:val="24"/>
              </w:rPr>
              <w:t>P</w:t>
            </w:r>
            <w:r w:rsidRPr="002F1EAC">
              <w:rPr>
                <w:szCs w:val="24"/>
              </w:rPr>
              <w:t>aslaugas, turi:</w:t>
            </w:r>
          </w:p>
          <w:p w14:paraId="347484BD" w14:textId="72E6C9B0" w:rsidR="000D16F5" w:rsidRPr="002F1EAC" w:rsidRDefault="000D16F5" w:rsidP="00241DF4">
            <w:pPr>
              <w:pStyle w:val="Sraopastraipa"/>
              <w:numPr>
                <w:ilvl w:val="0"/>
                <w:numId w:val="13"/>
              </w:numPr>
              <w:ind w:right="-1"/>
              <w:rPr>
                <w:szCs w:val="24"/>
              </w:rPr>
            </w:pPr>
            <w:r w:rsidRPr="002F1EAC">
              <w:rPr>
                <w:szCs w:val="24"/>
              </w:rPr>
              <w:t xml:space="preserve">užtikrinti </w:t>
            </w:r>
            <w:r w:rsidR="00445241" w:rsidRPr="002F1EAC">
              <w:rPr>
                <w:szCs w:val="24"/>
              </w:rPr>
              <w:t>modifikavimo</w:t>
            </w:r>
            <w:r w:rsidRPr="002F1EAC">
              <w:rPr>
                <w:szCs w:val="24"/>
              </w:rPr>
              <w:t xml:space="preserve"> </w:t>
            </w:r>
            <w:r w:rsidR="00602375">
              <w:rPr>
                <w:szCs w:val="24"/>
              </w:rPr>
              <w:t>P</w:t>
            </w:r>
            <w:r w:rsidRPr="002F1EAC">
              <w:rPr>
                <w:szCs w:val="24"/>
              </w:rPr>
              <w:t xml:space="preserve">aslaugų, nurodytų Techninės specifikacijos </w:t>
            </w:r>
            <w:r w:rsidR="00445241" w:rsidRPr="002F1EAC">
              <w:rPr>
                <w:noProof/>
                <w:szCs w:val="24"/>
              </w:rPr>
              <w:t>6.2.</w:t>
            </w:r>
            <w:r w:rsidR="00602375">
              <w:rPr>
                <w:noProof/>
                <w:szCs w:val="24"/>
              </w:rPr>
              <w:t>20</w:t>
            </w:r>
            <w:r w:rsidR="00445241" w:rsidRPr="002F1EAC">
              <w:rPr>
                <w:noProof/>
                <w:szCs w:val="24"/>
              </w:rPr>
              <w:t xml:space="preserve"> papunktyje</w:t>
            </w:r>
            <w:r w:rsidRPr="002F1EAC">
              <w:rPr>
                <w:szCs w:val="24"/>
              </w:rPr>
              <w:t>, teikimą</w:t>
            </w:r>
            <w:r w:rsidR="0003581E">
              <w:rPr>
                <w:szCs w:val="24"/>
              </w:rPr>
              <w:t>;</w:t>
            </w:r>
          </w:p>
          <w:p w14:paraId="3E1DFF10" w14:textId="760111E8" w:rsidR="00AC4FF7" w:rsidRPr="00445241" w:rsidRDefault="00AC4FF7" w:rsidP="00241DF4">
            <w:pPr>
              <w:pStyle w:val="Sraopastraipa"/>
              <w:numPr>
                <w:ilvl w:val="0"/>
                <w:numId w:val="13"/>
              </w:numPr>
              <w:ind w:right="-1"/>
              <w:rPr>
                <w:szCs w:val="24"/>
              </w:rPr>
            </w:pPr>
            <w:r w:rsidRPr="002F1EAC">
              <w:rPr>
                <w:szCs w:val="24"/>
              </w:rPr>
              <w:t xml:space="preserve">Pirkėjui informavus apie naują poreikį, atlikti Pirkėjo poreikio analizę, raštu pateikti Pirkėjui darbo sąnaudų poreikį </w:t>
            </w:r>
            <w:r w:rsidR="000D16F5" w:rsidRPr="00445241">
              <w:rPr>
                <w:szCs w:val="24"/>
              </w:rPr>
              <w:t>ir poreikio įgyvendinimo trukmę.</w:t>
            </w:r>
          </w:p>
          <w:p w14:paraId="6E9C26A8" w14:textId="77777777" w:rsidR="00AC4FF7" w:rsidRPr="00973748" w:rsidRDefault="00AC4FF7" w:rsidP="00241DF4">
            <w:pPr>
              <w:ind w:right="-1"/>
              <w:rPr>
                <w:kern w:val="2"/>
                <w:szCs w:val="24"/>
              </w:rPr>
            </w:pPr>
          </w:p>
          <w:p w14:paraId="7783DD8F" w14:textId="4CBEF611" w:rsidR="00AC4FF7" w:rsidRPr="00973748" w:rsidRDefault="00AC4FF7" w:rsidP="00241DF4">
            <w:pPr>
              <w:rPr>
                <w:szCs w:val="24"/>
              </w:rPr>
            </w:pPr>
            <w:r w:rsidRPr="00973748">
              <w:rPr>
                <w:szCs w:val="24"/>
              </w:rPr>
              <w:t>3.1.</w:t>
            </w:r>
            <w:r w:rsidR="00151B93" w:rsidRPr="00973748">
              <w:rPr>
                <w:szCs w:val="24"/>
              </w:rPr>
              <w:t>7</w:t>
            </w:r>
            <w:r w:rsidRPr="00973748">
              <w:rPr>
                <w:szCs w:val="24"/>
              </w:rPr>
              <w:t>. Pirkėjas yra esminės svarbos kibernetinio saugumo subjektas ir Tiekėjas, teikdamas Paslaugas, privalo laikytis kibernetinio saugumo reikalavimų, išvardintų, Kibernetinio saugumo reikalavimų apraše, patvirtintame Lietuvos Respublikos Vyriausybės 2018 m. rugpjūčio 13 d. nutarimu Nr. 818 „Dėl Lietuvos Respublikos kibernetinio saugumo įstatymo įgyvendinimo“</w:t>
            </w:r>
            <w:r w:rsidR="00A36B5B">
              <w:rPr>
                <w:szCs w:val="24"/>
              </w:rPr>
              <w:t xml:space="preserve"> </w:t>
            </w:r>
            <w:r w:rsidRPr="00973748">
              <w:rPr>
                <w:szCs w:val="24"/>
              </w:rPr>
              <w:t>(toliau – Aprašas)</w:t>
            </w:r>
            <w:r w:rsidR="00182C6B">
              <w:rPr>
                <w:szCs w:val="24"/>
              </w:rPr>
              <w:t>, užtikrinti programinės įrangos (jei taikoma) ir reikalingos infrastruktūros atitiktį kibernetinio sausumo reikalavimams</w:t>
            </w:r>
            <w:r w:rsidRPr="00973748">
              <w:rPr>
                <w:szCs w:val="24"/>
              </w:rPr>
              <w:t xml:space="preserve"> bei:</w:t>
            </w:r>
          </w:p>
          <w:p w14:paraId="18D7B1C2" w14:textId="2CEFC7B1" w:rsidR="00AC4FF7" w:rsidRPr="00973748" w:rsidRDefault="00AC4FF7" w:rsidP="00241DF4">
            <w:pPr>
              <w:pStyle w:val="Sraopastraipa"/>
              <w:numPr>
                <w:ilvl w:val="0"/>
                <w:numId w:val="14"/>
              </w:numPr>
              <w:ind w:right="-1"/>
              <w:rPr>
                <w:szCs w:val="24"/>
              </w:rPr>
            </w:pPr>
            <w:r w:rsidRPr="00973748">
              <w:rPr>
                <w:szCs w:val="24"/>
              </w:rPr>
              <w:t xml:space="preserve">nedelsiant informuoti Pirkėją apie Sutarties vykdymo metu pastebėtus visus didelius ir (ar) kitus incidentus, susijusius su </w:t>
            </w:r>
            <w:r w:rsidR="00F42F0F">
              <w:rPr>
                <w:szCs w:val="24"/>
              </w:rPr>
              <w:t>DI sistema</w:t>
            </w:r>
            <w:r w:rsidRPr="00973748">
              <w:rPr>
                <w:szCs w:val="24"/>
              </w:rPr>
              <w:t>, neveikiančias arba netinkamai veikiančias saugos užtikrinimo priemones, informacijos saugumo reikalavimų nesilaikymą, nusikalstamos veikos požymius, saugumo spragas, pažeidžiamumą, kitus svarbius saugai įvykius, kai tik Tiekėjas sužino apie incidentą, ir pateikti Pirkėjui kibernetinio incidento tyrimo ataskaitą;</w:t>
            </w:r>
          </w:p>
          <w:p w14:paraId="25CB2E3A" w14:textId="44D9B4C6" w:rsidR="00AC4FF7" w:rsidRPr="003F24FE" w:rsidRDefault="00AC4FF7" w:rsidP="00241DF4">
            <w:pPr>
              <w:pStyle w:val="Sraopastraipa"/>
              <w:numPr>
                <w:ilvl w:val="0"/>
                <w:numId w:val="14"/>
              </w:numPr>
              <w:ind w:right="-1"/>
            </w:pPr>
            <w:r w:rsidRPr="00973748">
              <w:rPr>
                <w:szCs w:val="24"/>
              </w:rPr>
              <w:t xml:space="preserve">sudaryti sąlygas Pirkėjui </w:t>
            </w:r>
            <w:r w:rsidRPr="003F24FE">
              <w:rPr>
                <w:szCs w:val="24"/>
              </w:rPr>
              <w:t>arba jo įgaliotiems paslaugų teikėjams atlikti Tiekėjo atitikties Aprašui, auditą (įskaitant neplaninį</w:t>
            </w:r>
            <w:r w:rsidR="00182C6B" w:rsidRPr="003F24FE">
              <w:rPr>
                <w:szCs w:val="24"/>
              </w:rPr>
              <w:t>)</w:t>
            </w:r>
            <w:r w:rsidRPr="003F24FE">
              <w:t>;</w:t>
            </w:r>
          </w:p>
          <w:p w14:paraId="7EB93D3C" w14:textId="37FC1B05" w:rsidR="00AC4FF7" w:rsidRPr="003F24FE" w:rsidRDefault="00AC4FF7" w:rsidP="00241DF4">
            <w:pPr>
              <w:pStyle w:val="Sraopastraipa"/>
              <w:numPr>
                <w:ilvl w:val="0"/>
                <w:numId w:val="14"/>
              </w:numPr>
              <w:ind w:right="-1"/>
              <w:rPr>
                <w:kern w:val="2"/>
                <w:szCs w:val="24"/>
              </w:rPr>
            </w:pPr>
            <w:r w:rsidRPr="003F24FE">
              <w:rPr>
                <w:szCs w:val="24"/>
              </w:rPr>
              <w:t xml:space="preserve">užtikrinti spragų, keliančių riziką </w:t>
            </w:r>
            <w:r w:rsidR="00726139">
              <w:rPr>
                <w:szCs w:val="24"/>
              </w:rPr>
              <w:t>Pirkėjo</w:t>
            </w:r>
            <w:r w:rsidRPr="003F24FE">
              <w:rPr>
                <w:szCs w:val="24"/>
              </w:rPr>
              <w:t xml:space="preserve"> tinklams ir informacinėms sistemoms, susijusiems su pagal Sutartį Paslaugų te</w:t>
            </w:r>
            <w:r w:rsidR="00726139">
              <w:rPr>
                <w:szCs w:val="24"/>
              </w:rPr>
              <w:t>i</w:t>
            </w:r>
            <w:r w:rsidRPr="003F24FE">
              <w:rPr>
                <w:szCs w:val="24"/>
              </w:rPr>
              <w:t>kimu, valdymą;</w:t>
            </w:r>
          </w:p>
          <w:p w14:paraId="26E78445" w14:textId="04E73A42" w:rsidR="00A36B5B" w:rsidRPr="003F24FE" w:rsidRDefault="00A36B5B" w:rsidP="00241DF4">
            <w:pPr>
              <w:pStyle w:val="Sraopastraipa"/>
              <w:numPr>
                <w:ilvl w:val="0"/>
                <w:numId w:val="14"/>
              </w:numPr>
              <w:ind w:right="-1"/>
              <w:rPr>
                <w:kern w:val="2"/>
                <w:szCs w:val="24"/>
              </w:rPr>
            </w:pPr>
            <w:r w:rsidRPr="003F24FE">
              <w:rPr>
                <w:szCs w:val="24"/>
              </w:rPr>
              <w:t>užtikrinti DI sistemos atitiktį Dirbtinio intelekto akto 15 straipsnyje nustatytiems kibernetinio saugumo reikalavimams</w:t>
            </w:r>
            <w:r w:rsidR="000B2826" w:rsidRPr="003F24FE">
              <w:rPr>
                <w:szCs w:val="24"/>
              </w:rPr>
              <w:t xml:space="preserve">, įskaitant atsparumo leidimo neturinčių trečiųjų šalių bandymams pakeisti DI sistemos naudojimo paskirtį, </w:t>
            </w:r>
            <w:proofErr w:type="spellStart"/>
            <w:r w:rsidR="000B2826" w:rsidRPr="003F24FE">
              <w:rPr>
                <w:szCs w:val="24"/>
              </w:rPr>
              <w:t>išvedinius</w:t>
            </w:r>
            <w:proofErr w:type="spellEnd"/>
            <w:r w:rsidR="000B2826" w:rsidRPr="003F24FE">
              <w:rPr>
                <w:szCs w:val="24"/>
              </w:rPr>
              <w:t xml:space="preserve"> ar veikimo efektyvumą</w:t>
            </w:r>
            <w:r w:rsidR="00C335B3">
              <w:rPr>
                <w:szCs w:val="24"/>
              </w:rPr>
              <w:t>,</w:t>
            </w:r>
            <w:r w:rsidR="000B2826" w:rsidRPr="003F24FE">
              <w:rPr>
                <w:szCs w:val="24"/>
              </w:rPr>
              <w:t xml:space="preserve"> pasinaudo</w:t>
            </w:r>
            <w:r w:rsidR="00C335B3">
              <w:rPr>
                <w:szCs w:val="24"/>
              </w:rPr>
              <w:t>jant DI sistemos pažeidžiamumu</w:t>
            </w:r>
            <w:r w:rsidRPr="003F24FE">
              <w:rPr>
                <w:szCs w:val="24"/>
              </w:rPr>
              <w:t>;</w:t>
            </w:r>
          </w:p>
          <w:p w14:paraId="236F22A8" w14:textId="35970B60" w:rsidR="00AC4FF7" w:rsidRPr="003F24FE" w:rsidRDefault="00AC4FF7" w:rsidP="00DE285E">
            <w:pPr>
              <w:pStyle w:val="Sraopastraipa"/>
              <w:numPr>
                <w:ilvl w:val="0"/>
                <w:numId w:val="14"/>
              </w:numPr>
              <w:ind w:right="-1"/>
              <w:rPr>
                <w:kern w:val="2"/>
                <w:szCs w:val="24"/>
              </w:rPr>
            </w:pPr>
            <w:r w:rsidRPr="003F24FE">
              <w:rPr>
                <w:kern w:val="2"/>
                <w:szCs w:val="24"/>
              </w:rPr>
              <w:t xml:space="preserve"> </w:t>
            </w:r>
            <w:r w:rsidRPr="003F24FE">
              <w:rPr>
                <w:szCs w:val="24"/>
              </w:rPr>
              <w:t xml:space="preserve">užtikrinti, kad naujos </w:t>
            </w:r>
            <w:r w:rsidR="00182C6B" w:rsidRPr="003F24FE">
              <w:rPr>
                <w:szCs w:val="24"/>
              </w:rPr>
              <w:t>DI sistemos</w:t>
            </w:r>
            <w:r w:rsidRPr="003F24FE">
              <w:rPr>
                <w:szCs w:val="24"/>
              </w:rPr>
              <w:t xml:space="preserve"> versijos tenkintų kibernetinės saugos reikalavimus;</w:t>
            </w:r>
          </w:p>
          <w:p w14:paraId="7991443F" w14:textId="78250D7E" w:rsidR="00AC4FF7" w:rsidRPr="003F24FE" w:rsidRDefault="00AC4FF7" w:rsidP="00DE285E">
            <w:pPr>
              <w:pStyle w:val="Sraopastraipa"/>
              <w:numPr>
                <w:ilvl w:val="0"/>
                <w:numId w:val="14"/>
              </w:numPr>
              <w:ind w:right="-1"/>
              <w:rPr>
                <w:kern w:val="2"/>
                <w:szCs w:val="24"/>
              </w:rPr>
            </w:pPr>
            <w:r w:rsidRPr="003F24FE">
              <w:rPr>
                <w:szCs w:val="24"/>
              </w:rPr>
              <w:t>užtikrinti, kad Tiekėjo specialistai išmanytų saugaus informacijos įrenginių ir sistemų naudojimo reikalavimus;</w:t>
            </w:r>
          </w:p>
          <w:p w14:paraId="40839D99" w14:textId="6F11612D" w:rsidR="00182C6B" w:rsidRPr="00AC5796" w:rsidRDefault="00182C6B" w:rsidP="00DE285E">
            <w:pPr>
              <w:pStyle w:val="Sraopastraipa"/>
              <w:numPr>
                <w:ilvl w:val="0"/>
                <w:numId w:val="14"/>
              </w:numPr>
              <w:ind w:right="-1"/>
              <w:rPr>
                <w:kern w:val="2"/>
                <w:szCs w:val="24"/>
              </w:rPr>
            </w:pPr>
            <w:r w:rsidRPr="00AC5796">
              <w:rPr>
                <w:szCs w:val="24"/>
              </w:rPr>
              <w:t>užtikrinti tinkamą konfidencialumo ir duomenų neatskleidimo įsipareigojimų įgyvendinimą.</w:t>
            </w:r>
          </w:p>
          <w:p w14:paraId="21AF955C" w14:textId="476E544E" w:rsidR="00AF03AF" w:rsidRPr="008C6831" w:rsidRDefault="00AF03AF" w:rsidP="00151B93">
            <w:pPr>
              <w:rPr>
                <w:szCs w:val="24"/>
              </w:rPr>
            </w:pPr>
          </w:p>
          <w:p w14:paraId="6EA5131E" w14:textId="40E160F4" w:rsidR="00E739A6" w:rsidRPr="008C6831" w:rsidRDefault="00E739A6" w:rsidP="00151B93">
            <w:pPr>
              <w:rPr>
                <w:szCs w:val="24"/>
              </w:rPr>
            </w:pPr>
            <w:r w:rsidRPr="008C6831">
              <w:rPr>
                <w:szCs w:val="24"/>
              </w:rPr>
              <w:t xml:space="preserve">3.1.8. Tiekėjas, teikdamas Paslaugas, privalo laikytis reikalavimų, susijusių su DI sistemos rizikų valdymu: </w:t>
            </w:r>
          </w:p>
          <w:p w14:paraId="0662161B" w14:textId="5FDF1A23" w:rsidR="00AC5796" w:rsidRPr="008C6831" w:rsidRDefault="00AC5796" w:rsidP="00DE285E">
            <w:pPr>
              <w:pStyle w:val="Sraopastraipa"/>
              <w:numPr>
                <w:ilvl w:val="0"/>
                <w:numId w:val="15"/>
              </w:numPr>
              <w:ind w:right="-1"/>
              <w:rPr>
                <w:kern w:val="2"/>
                <w:szCs w:val="24"/>
              </w:rPr>
            </w:pPr>
            <w:r w:rsidRPr="008C6831">
              <w:rPr>
                <w:szCs w:val="24"/>
              </w:rPr>
              <w:lastRenderedPageBreak/>
              <w:t>Tiekėjas įsipareigoja</w:t>
            </w:r>
            <w:r w:rsidR="0049556C">
              <w:rPr>
                <w:szCs w:val="24"/>
              </w:rPr>
              <w:t>,</w:t>
            </w:r>
            <w:r w:rsidRPr="008C6831">
              <w:rPr>
                <w:szCs w:val="24"/>
              </w:rPr>
              <w:t xml:space="preserve"> prieš pateikdamas Pirkėjui Paslaugų perdavimo-priėmimo aktą</w:t>
            </w:r>
            <w:r w:rsidR="0049556C">
              <w:rPr>
                <w:szCs w:val="24"/>
              </w:rPr>
              <w:t xml:space="preserve"> (</w:t>
            </w:r>
            <w:r w:rsidR="0049556C" w:rsidRPr="00B25FE3">
              <w:rPr>
                <w:szCs w:val="24"/>
              </w:rPr>
              <w:t>SVP su DI sprendimu ir Subtitrų moduli</w:t>
            </w:r>
            <w:r w:rsidR="0049556C">
              <w:rPr>
                <w:szCs w:val="24"/>
              </w:rPr>
              <w:t>o)</w:t>
            </w:r>
            <w:r w:rsidRPr="008C6831">
              <w:rPr>
                <w:szCs w:val="24"/>
              </w:rPr>
              <w:t>, sukurti ir įdiegti DI sistemos rizikos valdymo sistemą, atitinkančią Dirbtinio intelekto akto 9 straipsnyje nustatytus reikalavimus. Rizikos valdymo sistema privalo būti dokumentuota ir prižiūrima (prireikus atnaujinta) Sutarties galiojimo laikotarpiu be papildomo apmokėjimo;</w:t>
            </w:r>
          </w:p>
          <w:p w14:paraId="7BF6CCB7" w14:textId="02ABECCB" w:rsidR="00AC5796" w:rsidRPr="008C6831" w:rsidRDefault="00AC5796" w:rsidP="00DE285E">
            <w:pPr>
              <w:pStyle w:val="Sraopastraipa"/>
              <w:numPr>
                <w:ilvl w:val="0"/>
                <w:numId w:val="15"/>
              </w:numPr>
              <w:ind w:right="-1"/>
              <w:rPr>
                <w:kern w:val="2"/>
                <w:szCs w:val="24"/>
              </w:rPr>
            </w:pPr>
            <w:r w:rsidRPr="008C6831">
              <w:rPr>
                <w:szCs w:val="24"/>
              </w:rPr>
              <w:t>Pirkėjui paprašius, pateikti informaciją, būtiną, kad Pirkėjas, pasibaigus Sutarties galiojimui, galėtų pats prižiūrėti didelės rizikos DI sistemos rizikos valdymo sistemą;</w:t>
            </w:r>
          </w:p>
          <w:p w14:paraId="27730B38" w14:textId="5D466789" w:rsidR="007E15C3" w:rsidRPr="007E15C3" w:rsidRDefault="001676E7" w:rsidP="00DE285E">
            <w:pPr>
              <w:pStyle w:val="Sraopastraipa"/>
              <w:numPr>
                <w:ilvl w:val="0"/>
                <w:numId w:val="15"/>
              </w:numPr>
              <w:ind w:right="-1"/>
              <w:rPr>
                <w:kern w:val="2"/>
                <w:szCs w:val="24"/>
              </w:rPr>
            </w:pPr>
            <w:r w:rsidRPr="008C6831">
              <w:rPr>
                <w:szCs w:val="24"/>
              </w:rPr>
              <w:t>sudaryti sąlygas Pirkėjui arba jo įgaliotiems paslaugų teikėjams Sutarties galiojimo metu atlikti DI sistemos patikrą (peržiūrėti algoritmo šaltinį ir (ar) testuoti jį naudojant demonstracinius duomenis).</w:t>
            </w:r>
          </w:p>
        </w:tc>
      </w:tr>
      <w:tr w:rsidR="0040137A" w:rsidRPr="0040137A" w14:paraId="20C46499" w14:textId="77777777" w:rsidTr="001676E7">
        <w:trPr>
          <w:trHeight w:val="300"/>
        </w:trPr>
        <w:tc>
          <w:tcPr>
            <w:tcW w:w="2553" w:type="dxa"/>
          </w:tcPr>
          <w:p w14:paraId="31140391" w14:textId="77777777" w:rsidR="005266D6" w:rsidRPr="0040137A" w:rsidRDefault="005266D6" w:rsidP="005266D6">
            <w:pPr>
              <w:rPr>
                <w:b/>
                <w:kern w:val="2"/>
                <w:szCs w:val="24"/>
              </w:rPr>
            </w:pPr>
            <w:r w:rsidRPr="0040137A">
              <w:rPr>
                <w:b/>
                <w:kern w:val="2"/>
                <w:szCs w:val="24"/>
              </w:rPr>
              <w:lastRenderedPageBreak/>
              <w:t>3.2. Pirkimo pavadinimas ir numeris</w:t>
            </w:r>
          </w:p>
        </w:tc>
        <w:tc>
          <w:tcPr>
            <w:tcW w:w="7938" w:type="dxa"/>
            <w:gridSpan w:val="2"/>
          </w:tcPr>
          <w:p w14:paraId="67D99209" w14:textId="2BA6077B" w:rsidR="005266D6" w:rsidRPr="00973748" w:rsidRDefault="0040137A" w:rsidP="005266D6">
            <w:pPr>
              <w:rPr>
                <w:kern w:val="2"/>
                <w:szCs w:val="24"/>
              </w:rPr>
            </w:pPr>
            <w:r w:rsidRPr="00973748">
              <w:rPr>
                <w:noProof/>
                <w:szCs w:val="24"/>
              </w:rPr>
              <w:t xml:space="preserve">Seimo </w:t>
            </w:r>
            <w:r w:rsidRPr="00973748">
              <w:rPr>
                <w:szCs w:val="24"/>
              </w:rPr>
              <w:t xml:space="preserve">posėdžių garso įrašymo, stenografavimo ir garso įrašų indeksavimo posistemio atnaujinimo, įdiegiant šnekos atpažinimo technologiją, </w:t>
            </w:r>
            <w:r w:rsidR="005266D6" w:rsidRPr="00973748">
              <w:rPr>
                <w:szCs w:val="24"/>
              </w:rPr>
              <w:t xml:space="preserve">paslaugos, pirkimo Nr. .... </w:t>
            </w:r>
          </w:p>
        </w:tc>
      </w:tr>
      <w:tr w:rsidR="005266D6" w14:paraId="5A252299" w14:textId="77777777" w:rsidTr="001676E7">
        <w:trPr>
          <w:trHeight w:val="300"/>
        </w:trPr>
        <w:tc>
          <w:tcPr>
            <w:tcW w:w="2553" w:type="dxa"/>
          </w:tcPr>
          <w:p w14:paraId="295408B1" w14:textId="77777777" w:rsidR="005266D6" w:rsidRDefault="005266D6" w:rsidP="005266D6">
            <w:pPr>
              <w:rPr>
                <w:b/>
                <w:kern w:val="2"/>
                <w:szCs w:val="24"/>
              </w:rPr>
            </w:pPr>
            <w:r>
              <w:rPr>
                <w:b/>
                <w:kern w:val="2"/>
                <w:szCs w:val="24"/>
              </w:rPr>
              <w:t>3.3. Informacija apie Europos Sąjungos lėšomis finansuojamą projektą arba kitą projektą</w:t>
            </w:r>
          </w:p>
        </w:tc>
        <w:tc>
          <w:tcPr>
            <w:tcW w:w="7938" w:type="dxa"/>
            <w:gridSpan w:val="2"/>
          </w:tcPr>
          <w:p w14:paraId="12762990" w14:textId="7B0DD279" w:rsidR="005266D6" w:rsidRDefault="005266D6" w:rsidP="005266D6">
            <w:pPr>
              <w:rPr>
                <w:kern w:val="2"/>
                <w:szCs w:val="24"/>
              </w:rPr>
            </w:pPr>
            <w:r>
              <w:rPr>
                <w:kern w:val="2"/>
                <w:szCs w:val="24"/>
              </w:rPr>
              <w:t>Netaikoma</w:t>
            </w:r>
          </w:p>
        </w:tc>
      </w:tr>
      <w:tr w:rsidR="005266D6" w14:paraId="56639858" w14:textId="77777777" w:rsidTr="001676E7">
        <w:trPr>
          <w:trHeight w:val="300"/>
        </w:trPr>
        <w:tc>
          <w:tcPr>
            <w:tcW w:w="10491" w:type="dxa"/>
            <w:gridSpan w:val="3"/>
          </w:tcPr>
          <w:p w14:paraId="5DAD24A4" w14:textId="77777777" w:rsidR="005266D6" w:rsidRDefault="005266D6" w:rsidP="005266D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266D6" w14:paraId="4FB278C6" w14:textId="77777777" w:rsidTr="001676E7">
        <w:trPr>
          <w:trHeight w:val="300"/>
        </w:trPr>
        <w:tc>
          <w:tcPr>
            <w:tcW w:w="2553" w:type="dxa"/>
          </w:tcPr>
          <w:p w14:paraId="44FCD107" w14:textId="77777777" w:rsidR="005266D6" w:rsidRDefault="005266D6" w:rsidP="005266D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938" w:type="dxa"/>
            <w:gridSpan w:val="2"/>
          </w:tcPr>
          <w:p w14:paraId="2F3C2711" w14:textId="3256F557" w:rsidR="00C30DAD" w:rsidRDefault="00C30DAD" w:rsidP="00EC028B">
            <w:pPr>
              <w:spacing w:before="60" w:after="60"/>
              <w:rPr>
                <w:color w:val="000000"/>
                <w:kern w:val="2"/>
                <w:szCs w:val="24"/>
              </w:rPr>
            </w:pPr>
            <w:r>
              <w:rPr>
                <w:color w:val="000000"/>
                <w:kern w:val="2"/>
                <w:szCs w:val="24"/>
              </w:rPr>
              <w:t>4.1. Tiekėjas įsipareigoja:</w:t>
            </w:r>
          </w:p>
          <w:p w14:paraId="4AAAC3F9" w14:textId="40409E85" w:rsidR="00C30DAD" w:rsidRDefault="0011043C" w:rsidP="00163049">
            <w:pPr>
              <w:spacing w:before="60" w:after="60"/>
              <w:ind w:left="902" w:hanging="567"/>
              <w:rPr>
                <w:color w:val="000000"/>
                <w:szCs w:val="24"/>
              </w:rPr>
            </w:pPr>
            <w:r>
              <w:rPr>
                <w:color w:val="000000"/>
                <w:szCs w:val="24"/>
              </w:rPr>
              <w:t xml:space="preserve">4.1.1. </w:t>
            </w:r>
            <w:r w:rsidR="00C30DAD" w:rsidRPr="00C14980">
              <w:rPr>
                <w:color w:val="000000"/>
                <w:szCs w:val="24"/>
              </w:rPr>
              <w:t xml:space="preserve">atlikti Pirkėjo poreikių analizę, parengti ir su Pirkėju suderinti </w:t>
            </w:r>
            <w:r w:rsidR="00EC028B" w:rsidRPr="00C14980">
              <w:rPr>
                <w:color w:val="000000"/>
                <w:szCs w:val="24"/>
              </w:rPr>
              <w:t xml:space="preserve">Stenogramų valdymo </w:t>
            </w:r>
            <w:r w:rsidR="00EC028B" w:rsidRPr="00C14980">
              <w:rPr>
                <w:szCs w:val="24"/>
              </w:rPr>
              <w:t xml:space="preserve">programinės įrangos (toliau – SVP) </w:t>
            </w:r>
            <w:r w:rsidR="00C14980" w:rsidRPr="00C14980">
              <w:rPr>
                <w:szCs w:val="24"/>
              </w:rPr>
              <w:t>darbų grafiką</w:t>
            </w:r>
            <w:r w:rsidR="00EC028B" w:rsidRPr="00C14980">
              <w:rPr>
                <w:szCs w:val="24"/>
              </w:rPr>
              <w:t xml:space="preserve"> per 14 (keturiolika) kalendorinių dienų nuo Sutarties įsigaliojimo dienos;</w:t>
            </w:r>
          </w:p>
          <w:p w14:paraId="57233A9E" w14:textId="7B0C1B35" w:rsidR="00EC028B" w:rsidRDefault="0011043C" w:rsidP="00163049">
            <w:pPr>
              <w:spacing w:before="60" w:after="60"/>
              <w:ind w:left="902" w:hanging="567"/>
              <w:rPr>
                <w:color w:val="000000"/>
                <w:szCs w:val="24"/>
              </w:rPr>
            </w:pPr>
            <w:r>
              <w:rPr>
                <w:color w:val="000000"/>
                <w:szCs w:val="24"/>
              </w:rPr>
              <w:t xml:space="preserve">4.1.2. </w:t>
            </w:r>
            <w:r w:rsidR="00EC028B" w:rsidRPr="00C14980">
              <w:rPr>
                <w:szCs w:val="24"/>
              </w:rPr>
              <w:t xml:space="preserve">parengti ir </w:t>
            </w:r>
            <w:r w:rsidR="00EC028B" w:rsidRPr="007606D9">
              <w:rPr>
                <w:szCs w:val="24"/>
              </w:rPr>
              <w:t>su Pirkėju suderinti suprojektuotos SVP</w:t>
            </w:r>
            <w:r w:rsidR="00C14980" w:rsidRPr="007606D9">
              <w:rPr>
                <w:szCs w:val="24"/>
              </w:rPr>
              <w:t xml:space="preserve"> su DI sprendimu</w:t>
            </w:r>
            <w:r w:rsidR="00EC028B" w:rsidRPr="007606D9">
              <w:rPr>
                <w:szCs w:val="24"/>
              </w:rPr>
              <w:t xml:space="preserve"> </w:t>
            </w:r>
            <w:r w:rsidR="007606D9" w:rsidRPr="007606D9">
              <w:rPr>
                <w:szCs w:val="24"/>
              </w:rPr>
              <w:t xml:space="preserve">ir Subtitrų </w:t>
            </w:r>
            <w:r w:rsidR="007606D9" w:rsidRPr="00C14980">
              <w:rPr>
                <w:szCs w:val="24"/>
              </w:rPr>
              <w:t>modul</w:t>
            </w:r>
            <w:r w:rsidR="007606D9">
              <w:rPr>
                <w:szCs w:val="24"/>
              </w:rPr>
              <w:t>io</w:t>
            </w:r>
            <w:r w:rsidR="007606D9" w:rsidRPr="00C14980">
              <w:rPr>
                <w:szCs w:val="24"/>
              </w:rPr>
              <w:t xml:space="preserve"> </w:t>
            </w:r>
            <w:r w:rsidR="00EC028B" w:rsidRPr="00C14980">
              <w:rPr>
                <w:szCs w:val="24"/>
              </w:rPr>
              <w:t>aprašymą per 40 (keturiasdešimt) kalendorinių dienų nuo Sutarties įsigaliojimo dienos;</w:t>
            </w:r>
          </w:p>
          <w:p w14:paraId="0B8B154C" w14:textId="4A558E64" w:rsidR="00C43BD1" w:rsidRPr="00445241" w:rsidRDefault="0011043C" w:rsidP="00163049">
            <w:pPr>
              <w:spacing w:before="60" w:after="60"/>
              <w:ind w:left="902" w:hanging="567"/>
              <w:rPr>
                <w:szCs w:val="24"/>
              </w:rPr>
            </w:pPr>
            <w:r>
              <w:rPr>
                <w:color w:val="000000"/>
                <w:szCs w:val="24"/>
              </w:rPr>
              <w:t>4.1.</w:t>
            </w:r>
            <w:r w:rsidRPr="00C14980">
              <w:rPr>
                <w:szCs w:val="24"/>
              </w:rPr>
              <w:t>3.</w:t>
            </w:r>
            <w:r w:rsidR="00C43BD1" w:rsidRPr="00C14980">
              <w:rPr>
                <w:szCs w:val="24"/>
              </w:rPr>
              <w:t xml:space="preserve"> </w:t>
            </w:r>
            <w:r w:rsidR="007C5787" w:rsidRPr="00C14980">
              <w:rPr>
                <w:szCs w:val="24"/>
              </w:rPr>
              <w:t xml:space="preserve">įdiegti </w:t>
            </w:r>
            <w:r w:rsidR="00C14980" w:rsidRPr="00C14980">
              <w:rPr>
                <w:szCs w:val="24"/>
              </w:rPr>
              <w:t xml:space="preserve">SVP su DI sprendimu ir Subtitrų modulį </w:t>
            </w:r>
            <w:proofErr w:type="spellStart"/>
            <w:r w:rsidR="007C5787" w:rsidRPr="00C14980">
              <w:rPr>
                <w:szCs w:val="24"/>
              </w:rPr>
              <w:t>testinėje</w:t>
            </w:r>
            <w:proofErr w:type="spellEnd"/>
            <w:r w:rsidR="007C5787" w:rsidRPr="00C14980">
              <w:rPr>
                <w:szCs w:val="24"/>
              </w:rPr>
              <w:t xml:space="preserve"> aplinkoje per 3 (</w:t>
            </w:r>
            <w:r w:rsidR="007C5787" w:rsidRPr="00445241">
              <w:rPr>
                <w:szCs w:val="24"/>
              </w:rPr>
              <w:t>tris) mėnesius nuo Sutarties įsigaliojimo dienos;</w:t>
            </w:r>
          </w:p>
          <w:p w14:paraId="4BF5C451" w14:textId="09CC1518" w:rsidR="007C5787" w:rsidRPr="008C6831" w:rsidRDefault="0011043C" w:rsidP="00163049">
            <w:pPr>
              <w:spacing w:before="60" w:after="60"/>
              <w:ind w:left="902" w:hanging="567"/>
              <w:rPr>
                <w:szCs w:val="24"/>
              </w:rPr>
            </w:pPr>
            <w:r w:rsidRPr="00445241">
              <w:rPr>
                <w:szCs w:val="24"/>
              </w:rPr>
              <w:t xml:space="preserve">4.1.4. </w:t>
            </w:r>
            <w:r w:rsidR="006B6CFF" w:rsidRPr="00445241">
              <w:rPr>
                <w:szCs w:val="24"/>
              </w:rPr>
              <w:t xml:space="preserve">atlikti vidinius ir </w:t>
            </w:r>
            <w:r w:rsidR="006B6CFF" w:rsidRPr="008C6831">
              <w:rPr>
                <w:szCs w:val="24"/>
              </w:rPr>
              <w:t xml:space="preserve">priėmimo </w:t>
            </w:r>
            <w:r w:rsidR="00C14980" w:rsidRPr="008C6831">
              <w:rPr>
                <w:szCs w:val="24"/>
              </w:rPr>
              <w:t>SVP su DI sprendimu ir Subtitrų modulio</w:t>
            </w:r>
            <w:r w:rsidR="006B6CFF" w:rsidRPr="008C6831">
              <w:rPr>
                <w:szCs w:val="24"/>
              </w:rPr>
              <w:t xml:space="preserve"> testavimus, našumo ir greitaveikos testavimus, bandomąją eksploataciją per </w:t>
            </w:r>
            <w:r w:rsidR="00A82551" w:rsidRPr="008C6831">
              <w:rPr>
                <w:szCs w:val="24"/>
              </w:rPr>
              <w:t>7</w:t>
            </w:r>
            <w:r w:rsidR="006B6CFF" w:rsidRPr="008C6831">
              <w:rPr>
                <w:szCs w:val="24"/>
              </w:rPr>
              <w:t xml:space="preserve"> (</w:t>
            </w:r>
            <w:r w:rsidR="00A82551" w:rsidRPr="008C6831">
              <w:rPr>
                <w:szCs w:val="24"/>
              </w:rPr>
              <w:t>septynis</w:t>
            </w:r>
            <w:r w:rsidR="006B6CFF" w:rsidRPr="008C6831">
              <w:rPr>
                <w:szCs w:val="24"/>
              </w:rPr>
              <w:t xml:space="preserve">) mėnesius nuo Sutarties įsigaliojimo dienos; </w:t>
            </w:r>
          </w:p>
          <w:p w14:paraId="7A93D94B" w14:textId="06D23C85" w:rsidR="005266D6" w:rsidRDefault="0011043C" w:rsidP="00163049">
            <w:pPr>
              <w:spacing w:before="60" w:after="60"/>
              <w:ind w:left="902" w:hanging="567"/>
              <w:rPr>
                <w:color w:val="000000"/>
                <w:szCs w:val="24"/>
              </w:rPr>
            </w:pPr>
            <w:r w:rsidRPr="008C6831">
              <w:rPr>
                <w:color w:val="000000"/>
                <w:szCs w:val="24"/>
              </w:rPr>
              <w:t>4.1.5.</w:t>
            </w:r>
            <w:r w:rsidR="006B6CFF" w:rsidRPr="008C6831">
              <w:rPr>
                <w:color w:val="000000"/>
                <w:szCs w:val="24"/>
              </w:rPr>
              <w:t xml:space="preserve"> </w:t>
            </w:r>
            <w:r w:rsidR="004A545A" w:rsidRPr="008C6831">
              <w:rPr>
                <w:color w:val="000000"/>
                <w:szCs w:val="24"/>
              </w:rPr>
              <w:t xml:space="preserve">įdiegti </w:t>
            </w:r>
            <w:r w:rsidR="009E3612" w:rsidRPr="008C6831">
              <w:rPr>
                <w:szCs w:val="24"/>
              </w:rPr>
              <w:t>techninės specifikacijos reikalavimus atitinkančią</w:t>
            </w:r>
            <w:r w:rsidR="009E3612" w:rsidRPr="008C6831">
              <w:rPr>
                <w:color w:val="000000"/>
                <w:szCs w:val="24"/>
              </w:rPr>
              <w:t xml:space="preserve"> </w:t>
            </w:r>
            <w:r w:rsidR="00C14980" w:rsidRPr="008C6831">
              <w:rPr>
                <w:szCs w:val="24"/>
              </w:rPr>
              <w:t>SVP su DI sprendimu ir Subtitrų modul</w:t>
            </w:r>
            <w:r w:rsidR="006A7559">
              <w:rPr>
                <w:szCs w:val="24"/>
              </w:rPr>
              <w:t>iu</w:t>
            </w:r>
            <w:r w:rsidR="004A545A" w:rsidRPr="008C6831">
              <w:rPr>
                <w:color w:val="000000"/>
                <w:szCs w:val="24"/>
              </w:rPr>
              <w:t xml:space="preserve"> gamybinėje aplinkoje</w:t>
            </w:r>
            <w:r w:rsidR="006A7559">
              <w:rPr>
                <w:color w:val="000000"/>
                <w:szCs w:val="24"/>
              </w:rPr>
              <w:t>,</w:t>
            </w:r>
            <w:r w:rsidR="004A545A" w:rsidRPr="008C6831">
              <w:rPr>
                <w:color w:val="000000"/>
                <w:szCs w:val="24"/>
              </w:rPr>
              <w:t xml:space="preserve"> </w:t>
            </w:r>
            <w:r w:rsidR="009E3612" w:rsidRPr="008C6831">
              <w:rPr>
                <w:szCs w:val="24"/>
              </w:rPr>
              <w:t xml:space="preserve">suteikti su </w:t>
            </w:r>
            <w:r w:rsidR="00445241" w:rsidRPr="008C6831">
              <w:rPr>
                <w:szCs w:val="24"/>
              </w:rPr>
              <w:t>jų</w:t>
            </w:r>
            <w:r w:rsidR="009E3612" w:rsidRPr="008C6831">
              <w:rPr>
                <w:szCs w:val="24"/>
              </w:rPr>
              <w:t xml:space="preserve"> įdiegimu susijusias </w:t>
            </w:r>
            <w:r w:rsidR="006A7559">
              <w:rPr>
                <w:szCs w:val="24"/>
              </w:rPr>
              <w:t>P</w:t>
            </w:r>
            <w:r w:rsidR="009E3612" w:rsidRPr="008C6831">
              <w:rPr>
                <w:szCs w:val="24"/>
              </w:rPr>
              <w:t xml:space="preserve">aslaugas bei pateikti </w:t>
            </w:r>
            <w:r w:rsidR="00445241" w:rsidRPr="008C6831">
              <w:rPr>
                <w:szCs w:val="24"/>
              </w:rPr>
              <w:t>SVP su DI sprendimu ir Subtitrų modulio</w:t>
            </w:r>
            <w:r w:rsidR="009E3612" w:rsidRPr="008C6831">
              <w:rPr>
                <w:szCs w:val="24"/>
              </w:rPr>
              <w:t xml:space="preserve"> licencijas</w:t>
            </w:r>
            <w:r w:rsidR="00445241" w:rsidRPr="008C6831">
              <w:rPr>
                <w:szCs w:val="24"/>
              </w:rPr>
              <w:t>, atitinkančias Techninės specifikacijos</w:t>
            </w:r>
            <w:r w:rsidR="009E3612" w:rsidRPr="008C6831">
              <w:rPr>
                <w:szCs w:val="24"/>
              </w:rPr>
              <w:t xml:space="preserve"> </w:t>
            </w:r>
            <w:r w:rsidR="00445241" w:rsidRPr="008C6831">
              <w:rPr>
                <w:bCs/>
                <w:szCs w:val="24"/>
              </w:rPr>
              <w:t>5.4.5.</w:t>
            </w:r>
            <w:r w:rsidR="00DC2813">
              <w:rPr>
                <w:bCs/>
                <w:szCs w:val="24"/>
              </w:rPr>
              <w:t>4</w:t>
            </w:r>
            <w:r w:rsidR="00445241" w:rsidRPr="008C6831">
              <w:rPr>
                <w:bCs/>
                <w:szCs w:val="24"/>
              </w:rPr>
              <w:t xml:space="preserve"> papunktyje nurodytus reikalavimus</w:t>
            </w:r>
            <w:r w:rsidR="002D6D80" w:rsidRPr="008C6831">
              <w:rPr>
                <w:bCs/>
                <w:szCs w:val="24"/>
              </w:rPr>
              <w:t xml:space="preserve"> (neterminuotas)</w:t>
            </w:r>
            <w:r w:rsidR="00F56BF1" w:rsidRPr="008C6831">
              <w:rPr>
                <w:bCs/>
                <w:szCs w:val="24"/>
              </w:rPr>
              <w:t>,</w:t>
            </w:r>
            <w:r w:rsidR="00445241" w:rsidRPr="008C6831">
              <w:rPr>
                <w:bCs/>
                <w:szCs w:val="24"/>
              </w:rPr>
              <w:t xml:space="preserve"> </w:t>
            </w:r>
            <w:r w:rsidR="009E3612" w:rsidRPr="008C6831">
              <w:rPr>
                <w:szCs w:val="24"/>
              </w:rPr>
              <w:t xml:space="preserve">ir </w:t>
            </w:r>
            <w:r w:rsidR="00F56BF1" w:rsidRPr="008C6831">
              <w:rPr>
                <w:szCs w:val="24"/>
              </w:rPr>
              <w:t>T</w:t>
            </w:r>
            <w:r w:rsidR="009E3612" w:rsidRPr="008C6831">
              <w:rPr>
                <w:szCs w:val="24"/>
              </w:rPr>
              <w:t xml:space="preserve">echninės specifikacijos </w:t>
            </w:r>
            <w:r w:rsidR="00F56BF1" w:rsidRPr="008C6831">
              <w:rPr>
                <w:noProof/>
                <w:szCs w:val="24"/>
              </w:rPr>
              <w:t>6.2.1</w:t>
            </w:r>
            <w:r w:rsidR="004D411A">
              <w:rPr>
                <w:noProof/>
                <w:szCs w:val="24"/>
              </w:rPr>
              <w:t>8</w:t>
            </w:r>
            <w:r w:rsidR="00F56BF1" w:rsidRPr="008C6831">
              <w:rPr>
                <w:noProof/>
                <w:szCs w:val="24"/>
              </w:rPr>
              <w:t xml:space="preserve"> </w:t>
            </w:r>
            <w:r w:rsidR="006A7559">
              <w:rPr>
                <w:noProof/>
                <w:szCs w:val="24"/>
              </w:rPr>
              <w:t xml:space="preserve">punkto 1) </w:t>
            </w:r>
            <w:r w:rsidR="00F56BF1" w:rsidRPr="008C6831">
              <w:rPr>
                <w:noProof/>
                <w:szCs w:val="24"/>
              </w:rPr>
              <w:t xml:space="preserve">papunktyje </w:t>
            </w:r>
            <w:r w:rsidR="009E3612" w:rsidRPr="008C6831">
              <w:rPr>
                <w:szCs w:val="24"/>
              </w:rPr>
              <w:t xml:space="preserve">nurodytus dokumentus </w:t>
            </w:r>
            <w:r w:rsidR="004A545A" w:rsidRPr="008C6831">
              <w:rPr>
                <w:szCs w:val="24"/>
              </w:rPr>
              <w:t xml:space="preserve">per </w:t>
            </w:r>
            <w:r w:rsidR="00A82551" w:rsidRPr="008C6831">
              <w:rPr>
                <w:szCs w:val="24"/>
              </w:rPr>
              <w:t xml:space="preserve">7 (septynis) </w:t>
            </w:r>
            <w:r w:rsidR="004A545A" w:rsidRPr="008C6831">
              <w:rPr>
                <w:szCs w:val="24"/>
              </w:rPr>
              <w:t>mėnesius nuo Sutarties įsigaliojimo dienos</w:t>
            </w:r>
            <w:r w:rsidR="00456015" w:rsidRPr="008C6831">
              <w:rPr>
                <w:color w:val="000000"/>
                <w:szCs w:val="24"/>
              </w:rPr>
              <w:t>;</w:t>
            </w:r>
          </w:p>
          <w:p w14:paraId="13BD2F52" w14:textId="6EF7BED0" w:rsidR="00A2121F" w:rsidRPr="008C6831" w:rsidRDefault="00A2121F" w:rsidP="00163049">
            <w:pPr>
              <w:spacing w:before="60" w:after="60"/>
              <w:ind w:left="902" w:hanging="567"/>
              <w:rPr>
                <w:color w:val="000000"/>
                <w:szCs w:val="24"/>
              </w:rPr>
            </w:pPr>
            <w:r w:rsidRPr="008C6831">
              <w:rPr>
                <w:color w:val="000000"/>
                <w:szCs w:val="24"/>
              </w:rPr>
              <w:t xml:space="preserve">4.1.6. įdiegti </w:t>
            </w:r>
            <w:r w:rsidRPr="008C6831">
              <w:rPr>
                <w:szCs w:val="24"/>
              </w:rPr>
              <w:t xml:space="preserve">Techninės specifikacijos 6.2.8 papunktyje nurodytus reikalavimus atitinkantį Kalbėtojų atpažinimo funkcionalumą </w:t>
            </w:r>
            <w:r w:rsidR="00DD6012">
              <w:rPr>
                <w:szCs w:val="24"/>
              </w:rPr>
              <w:t>(modulį)</w:t>
            </w:r>
            <w:r w:rsidR="006A7559">
              <w:rPr>
                <w:szCs w:val="24"/>
              </w:rPr>
              <w:t>,</w:t>
            </w:r>
            <w:r w:rsidR="00DD6012">
              <w:rPr>
                <w:szCs w:val="24"/>
              </w:rPr>
              <w:t xml:space="preserve"> </w:t>
            </w:r>
            <w:r w:rsidR="006A7559" w:rsidRPr="008C6831">
              <w:rPr>
                <w:szCs w:val="24"/>
              </w:rPr>
              <w:t>suteikti su j</w:t>
            </w:r>
            <w:r w:rsidR="006A7559">
              <w:rPr>
                <w:szCs w:val="24"/>
              </w:rPr>
              <w:t>o</w:t>
            </w:r>
            <w:r w:rsidR="006A7559" w:rsidRPr="008C6831">
              <w:rPr>
                <w:szCs w:val="24"/>
              </w:rPr>
              <w:t xml:space="preserve"> įdiegimu susijusias </w:t>
            </w:r>
            <w:r w:rsidR="006A7559">
              <w:rPr>
                <w:szCs w:val="24"/>
              </w:rPr>
              <w:t>P</w:t>
            </w:r>
            <w:r w:rsidR="006A7559" w:rsidRPr="008C6831">
              <w:rPr>
                <w:szCs w:val="24"/>
              </w:rPr>
              <w:t>aslaugas bei pateikti licencijas</w:t>
            </w:r>
            <w:r w:rsidR="006A7559">
              <w:rPr>
                <w:szCs w:val="24"/>
              </w:rPr>
              <w:t xml:space="preserve"> (jei taikoma)</w:t>
            </w:r>
            <w:r w:rsidR="006A7559" w:rsidRPr="008C6831">
              <w:rPr>
                <w:szCs w:val="24"/>
              </w:rPr>
              <w:t xml:space="preserve">, atitinkančias Techninės specifikacijos </w:t>
            </w:r>
            <w:r w:rsidR="006A7559" w:rsidRPr="008C6831">
              <w:rPr>
                <w:bCs/>
                <w:szCs w:val="24"/>
              </w:rPr>
              <w:t>5.4.5.</w:t>
            </w:r>
            <w:r w:rsidR="006A7559">
              <w:rPr>
                <w:bCs/>
                <w:szCs w:val="24"/>
              </w:rPr>
              <w:t>4</w:t>
            </w:r>
            <w:r w:rsidR="006A7559" w:rsidRPr="008C6831">
              <w:rPr>
                <w:bCs/>
                <w:szCs w:val="24"/>
              </w:rPr>
              <w:t xml:space="preserve"> </w:t>
            </w:r>
            <w:r w:rsidR="006A7559" w:rsidRPr="008C6831">
              <w:rPr>
                <w:bCs/>
                <w:szCs w:val="24"/>
              </w:rPr>
              <w:lastRenderedPageBreak/>
              <w:t xml:space="preserve">papunktyje nurodytus reikalavimus (neterminuotas), </w:t>
            </w:r>
            <w:r w:rsidR="006A7559" w:rsidRPr="008C6831">
              <w:rPr>
                <w:szCs w:val="24"/>
              </w:rPr>
              <w:t xml:space="preserve">ir Techninės specifikacijos </w:t>
            </w:r>
            <w:r w:rsidR="006A7559" w:rsidRPr="008C6831">
              <w:rPr>
                <w:noProof/>
                <w:szCs w:val="24"/>
              </w:rPr>
              <w:t>6.2.1</w:t>
            </w:r>
            <w:r w:rsidR="006A7559">
              <w:rPr>
                <w:noProof/>
                <w:szCs w:val="24"/>
              </w:rPr>
              <w:t>8</w:t>
            </w:r>
            <w:r w:rsidR="006A7559" w:rsidRPr="008C6831">
              <w:rPr>
                <w:noProof/>
                <w:szCs w:val="24"/>
              </w:rPr>
              <w:t xml:space="preserve"> </w:t>
            </w:r>
            <w:r w:rsidR="006A7559">
              <w:rPr>
                <w:noProof/>
                <w:szCs w:val="24"/>
              </w:rPr>
              <w:t xml:space="preserve">punkto </w:t>
            </w:r>
            <w:r w:rsidR="006A7559">
              <w:rPr>
                <w:noProof/>
                <w:szCs w:val="24"/>
              </w:rPr>
              <w:t>1</w:t>
            </w:r>
            <w:r w:rsidR="006A7559">
              <w:rPr>
                <w:noProof/>
                <w:szCs w:val="24"/>
              </w:rPr>
              <w:t xml:space="preserve">) </w:t>
            </w:r>
            <w:r w:rsidR="006A7559" w:rsidRPr="008C6831">
              <w:rPr>
                <w:noProof/>
                <w:szCs w:val="24"/>
              </w:rPr>
              <w:t xml:space="preserve">papunktyje </w:t>
            </w:r>
            <w:r w:rsidR="006A7559" w:rsidRPr="008C6831">
              <w:rPr>
                <w:szCs w:val="24"/>
              </w:rPr>
              <w:t>nurodytus</w:t>
            </w:r>
            <w:r w:rsidR="006A7559">
              <w:rPr>
                <w:szCs w:val="24"/>
              </w:rPr>
              <w:t>, esant poreikiui</w:t>
            </w:r>
            <w:r w:rsidR="006A7559" w:rsidRPr="008C6831">
              <w:rPr>
                <w:szCs w:val="24"/>
              </w:rPr>
              <w:t xml:space="preserve"> </w:t>
            </w:r>
            <w:r w:rsidR="006A7559">
              <w:rPr>
                <w:szCs w:val="24"/>
              </w:rPr>
              <w:t xml:space="preserve">atnaujintus </w:t>
            </w:r>
            <w:r w:rsidR="006A7559" w:rsidRPr="008C6831">
              <w:rPr>
                <w:szCs w:val="24"/>
              </w:rPr>
              <w:t>dokumentus</w:t>
            </w:r>
            <w:r w:rsidR="006A7559">
              <w:rPr>
                <w:szCs w:val="24"/>
              </w:rPr>
              <w:t xml:space="preserve"> </w:t>
            </w:r>
            <w:r w:rsidRPr="008C6831">
              <w:rPr>
                <w:szCs w:val="24"/>
              </w:rPr>
              <w:t>per</w:t>
            </w:r>
            <w:r w:rsidR="000B6E13" w:rsidRPr="008C6831">
              <w:rPr>
                <w:szCs w:val="24"/>
              </w:rPr>
              <w:t xml:space="preserve"> </w:t>
            </w:r>
            <w:r w:rsidR="00A82551" w:rsidRPr="008C6831">
              <w:rPr>
                <w:szCs w:val="24"/>
                <w:lang w:val="en-US"/>
              </w:rPr>
              <w:t>9</w:t>
            </w:r>
            <w:r w:rsidR="000B6E13" w:rsidRPr="008C6831">
              <w:rPr>
                <w:szCs w:val="24"/>
              </w:rPr>
              <w:t xml:space="preserve"> (</w:t>
            </w:r>
            <w:r w:rsidR="00A82551" w:rsidRPr="008C6831">
              <w:rPr>
                <w:szCs w:val="24"/>
              </w:rPr>
              <w:t>devynis</w:t>
            </w:r>
            <w:r w:rsidR="000B6E13" w:rsidRPr="008C6831">
              <w:rPr>
                <w:szCs w:val="24"/>
              </w:rPr>
              <w:t>)</w:t>
            </w:r>
            <w:r w:rsidR="00A82551" w:rsidRPr="008C6831">
              <w:rPr>
                <w:szCs w:val="24"/>
              </w:rPr>
              <w:t xml:space="preserve"> mėnesius</w:t>
            </w:r>
            <w:r w:rsidR="000B6E13" w:rsidRPr="008C6831">
              <w:rPr>
                <w:szCs w:val="24"/>
              </w:rPr>
              <w:t xml:space="preserve"> nuo Pirkėjo užsakymo pateikimo dienos</w:t>
            </w:r>
            <w:r w:rsidR="00DC2813">
              <w:rPr>
                <w:szCs w:val="24"/>
              </w:rPr>
              <w:t>;</w:t>
            </w:r>
          </w:p>
          <w:p w14:paraId="22C64DD7" w14:textId="621D0046" w:rsidR="0011043C" w:rsidRDefault="0011043C" w:rsidP="00163049">
            <w:pPr>
              <w:spacing w:before="60" w:after="60"/>
              <w:ind w:left="902" w:hanging="567"/>
              <w:rPr>
                <w:szCs w:val="24"/>
              </w:rPr>
            </w:pPr>
            <w:r w:rsidRPr="008C6831">
              <w:rPr>
                <w:color w:val="000000"/>
                <w:szCs w:val="24"/>
              </w:rPr>
              <w:t>4.1.</w:t>
            </w:r>
            <w:r w:rsidR="00A2121F" w:rsidRPr="008C6831">
              <w:rPr>
                <w:color w:val="000000"/>
                <w:szCs w:val="24"/>
              </w:rPr>
              <w:t>7</w:t>
            </w:r>
            <w:r w:rsidRPr="008C6831">
              <w:rPr>
                <w:color w:val="000000"/>
                <w:szCs w:val="24"/>
              </w:rPr>
              <w:t xml:space="preserve">. </w:t>
            </w:r>
            <w:r w:rsidRPr="008C6831">
              <w:rPr>
                <w:szCs w:val="24"/>
              </w:rPr>
              <w:t>Pirkėjui</w:t>
            </w:r>
            <w:r w:rsidR="00E61FF6" w:rsidRPr="008C6831">
              <w:rPr>
                <w:szCs w:val="24"/>
              </w:rPr>
              <w:t xml:space="preserve"> </w:t>
            </w:r>
            <w:r w:rsidRPr="008C6831">
              <w:rPr>
                <w:szCs w:val="24"/>
              </w:rPr>
              <w:t xml:space="preserve">pateikus užsakymą, </w:t>
            </w:r>
            <w:r w:rsidR="00AE1CED" w:rsidRPr="008C6831">
              <w:rPr>
                <w:szCs w:val="24"/>
              </w:rPr>
              <w:t>su Pirkėju suderintu laiku T</w:t>
            </w:r>
            <w:r w:rsidRPr="008C6831">
              <w:rPr>
                <w:szCs w:val="24"/>
              </w:rPr>
              <w:t xml:space="preserve">echninės specifikacijos </w:t>
            </w:r>
            <w:r w:rsidR="00AE1CED" w:rsidRPr="008C6831">
              <w:rPr>
                <w:noProof/>
                <w:szCs w:val="24"/>
              </w:rPr>
              <w:t>6.2.1</w:t>
            </w:r>
            <w:r w:rsidR="00AA0575">
              <w:rPr>
                <w:noProof/>
                <w:szCs w:val="24"/>
              </w:rPr>
              <w:t>7</w:t>
            </w:r>
            <w:r w:rsidR="00AE1CED" w:rsidRPr="008C6831">
              <w:rPr>
                <w:noProof/>
                <w:szCs w:val="24"/>
              </w:rPr>
              <w:t xml:space="preserve"> papunktyje </w:t>
            </w:r>
            <w:r w:rsidRPr="008C6831">
              <w:rPr>
                <w:szCs w:val="24"/>
              </w:rPr>
              <w:t xml:space="preserve">nustatyta tvarka ir apimtimi be papildomo apmokėjimo apmokyti Pirkėjo darbuotojus naudotis </w:t>
            </w:r>
            <w:r w:rsidR="00AA0575">
              <w:rPr>
                <w:szCs w:val="24"/>
              </w:rPr>
              <w:t>DI sistema ir (ar) atskirais jos komponentais</w:t>
            </w:r>
            <w:r w:rsidR="00E61FF6" w:rsidRPr="008C6831">
              <w:rPr>
                <w:szCs w:val="24"/>
              </w:rPr>
              <w:t>;</w:t>
            </w:r>
          </w:p>
          <w:p w14:paraId="7EBFE67B" w14:textId="65DB88BA" w:rsidR="0011043C" w:rsidRDefault="0011043C" w:rsidP="00163049">
            <w:pPr>
              <w:spacing w:before="60" w:after="60"/>
              <w:ind w:left="902" w:hanging="567"/>
              <w:rPr>
                <w:szCs w:val="24"/>
              </w:rPr>
            </w:pPr>
            <w:r>
              <w:rPr>
                <w:szCs w:val="24"/>
              </w:rPr>
              <w:t>4.1.</w:t>
            </w:r>
            <w:r w:rsidR="00A2121F">
              <w:rPr>
                <w:szCs w:val="24"/>
              </w:rPr>
              <w:t>8</w:t>
            </w:r>
            <w:r>
              <w:rPr>
                <w:szCs w:val="24"/>
              </w:rPr>
              <w:t xml:space="preserve">. </w:t>
            </w:r>
            <w:r w:rsidR="00A722A0">
              <w:rPr>
                <w:szCs w:val="24"/>
              </w:rPr>
              <w:t>p</w:t>
            </w:r>
            <w:r w:rsidR="0090266A" w:rsidRPr="00F753D5">
              <w:rPr>
                <w:szCs w:val="24"/>
              </w:rPr>
              <w:t xml:space="preserve">agal </w:t>
            </w:r>
            <w:r w:rsidR="00AA178B" w:rsidRPr="00F753D5">
              <w:rPr>
                <w:kern w:val="2"/>
                <w:szCs w:val="24"/>
              </w:rPr>
              <w:t xml:space="preserve">Techninės specifikacijos </w:t>
            </w:r>
            <w:r w:rsidR="00F753D5" w:rsidRPr="00F753D5">
              <w:rPr>
                <w:noProof/>
                <w:szCs w:val="24"/>
              </w:rPr>
              <w:t>6.2.</w:t>
            </w:r>
            <w:r w:rsidR="00AC7DB8">
              <w:rPr>
                <w:noProof/>
                <w:szCs w:val="24"/>
              </w:rPr>
              <w:t>20</w:t>
            </w:r>
            <w:r w:rsidR="00F753D5" w:rsidRPr="00F753D5">
              <w:rPr>
                <w:noProof/>
                <w:szCs w:val="24"/>
              </w:rPr>
              <w:t xml:space="preserve"> ir 6.2.2</w:t>
            </w:r>
            <w:r w:rsidR="00AC7DB8">
              <w:rPr>
                <w:noProof/>
                <w:szCs w:val="24"/>
              </w:rPr>
              <w:t>1</w:t>
            </w:r>
            <w:r w:rsidR="00F753D5" w:rsidRPr="00F753D5">
              <w:rPr>
                <w:noProof/>
                <w:szCs w:val="24"/>
              </w:rPr>
              <w:t xml:space="preserve"> papunkčių </w:t>
            </w:r>
            <w:r w:rsidR="00AA178B" w:rsidRPr="002F1EAC">
              <w:rPr>
                <w:kern w:val="2"/>
                <w:szCs w:val="24"/>
              </w:rPr>
              <w:t>reikalavimus</w:t>
            </w:r>
            <w:r w:rsidR="00AA178B" w:rsidRPr="002F1EAC">
              <w:rPr>
                <w:szCs w:val="24"/>
              </w:rPr>
              <w:t xml:space="preserve"> teikti </w:t>
            </w:r>
            <w:r w:rsidR="00AC7DB8" w:rsidRPr="00B25FE3">
              <w:rPr>
                <w:szCs w:val="24"/>
              </w:rPr>
              <w:t xml:space="preserve">SVP su DI sprendimu ir Subtitrų modulio </w:t>
            </w:r>
            <w:r w:rsidR="00AC7DB8">
              <w:rPr>
                <w:szCs w:val="24"/>
              </w:rPr>
              <w:t>bei</w:t>
            </w:r>
            <w:r w:rsidR="00AC7DB8" w:rsidRPr="00B25FE3">
              <w:rPr>
                <w:szCs w:val="24"/>
              </w:rPr>
              <w:t xml:space="preserve"> Kalbėtojų atpažinimo funkcionalumo (modulio) </w:t>
            </w:r>
            <w:r w:rsidR="00AA178B" w:rsidRPr="002F1EAC">
              <w:rPr>
                <w:szCs w:val="24"/>
              </w:rPr>
              <w:t xml:space="preserve">techninės priežiūros ir </w:t>
            </w:r>
            <w:r w:rsidR="00AA178B" w:rsidRPr="002F1EAC">
              <w:rPr>
                <w:noProof/>
                <w:szCs w:val="24"/>
              </w:rPr>
              <w:t xml:space="preserve">Seimo </w:t>
            </w:r>
            <w:r w:rsidR="00AA178B" w:rsidRPr="002F1EAC">
              <w:rPr>
                <w:szCs w:val="24"/>
              </w:rPr>
              <w:t xml:space="preserve">posėdžių garso įrašymo, stenografavimo ir garso įrašų indeksavimo posistemio funkcionalumų modifikavimo </w:t>
            </w:r>
            <w:r w:rsidR="0069693E" w:rsidRPr="002F1EAC">
              <w:rPr>
                <w:szCs w:val="24"/>
              </w:rPr>
              <w:t>P</w:t>
            </w:r>
            <w:r w:rsidR="00AA178B" w:rsidRPr="002F1EAC">
              <w:rPr>
                <w:szCs w:val="24"/>
              </w:rPr>
              <w:t xml:space="preserve">aslaugas per Pirkėjo užsakyme </w:t>
            </w:r>
            <w:r w:rsidR="00F753D5" w:rsidRPr="002F1EAC">
              <w:rPr>
                <w:szCs w:val="24"/>
              </w:rPr>
              <w:t>(-</w:t>
            </w:r>
            <w:proofErr w:type="spellStart"/>
            <w:r w:rsidR="00F753D5" w:rsidRPr="002F1EAC">
              <w:rPr>
                <w:szCs w:val="24"/>
              </w:rPr>
              <w:t>uose</w:t>
            </w:r>
            <w:proofErr w:type="spellEnd"/>
            <w:r w:rsidR="00F753D5" w:rsidRPr="002F1EAC">
              <w:rPr>
                <w:szCs w:val="24"/>
              </w:rPr>
              <w:t xml:space="preserve">) </w:t>
            </w:r>
            <w:r w:rsidR="00AA178B" w:rsidRPr="002F1EAC">
              <w:rPr>
                <w:szCs w:val="24"/>
              </w:rPr>
              <w:t xml:space="preserve">nustatytą </w:t>
            </w:r>
            <w:r w:rsidR="00F753D5" w:rsidRPr="002F1EAC">
              <w:rPr>
                <w:szCs w:val="24"/>
              </w:rPr>
              <w:t>(-</w:t>
            </w:r>
            <w:proofErr w:type="spellStart"/>
            <w:r w:rsidR="00F753D5" w:rsidRPr="002F1EAC">
              <w:rPr>
                <w:szCs w:val="24"/>
              </w:rPr>
              <w:t>us</w:t>
            </w:r>
            <w:proofErr w:type="spellEnd"/>
            <w:r w:rsidR="00F753D5" w:rsidRPr="002F1EAC">
              <w:rPr>
                <w:szCs w:val="24"/>
              </w:rPr>
              <w:t xml:space="preserve">) </w:t>
            </w:r>
            <w:r w:rsidR="00AA178B" w:rsidRPr="002F1EAC">
              <w:rPr>
                <w:szCs w:val="24"/>
              </w:rPr>
              <w:t>terminą</w:t>
            </w:r>
            <w:r w:rsidR="00F753D5" w:rsidRPr="002F1EAC">
              <w:rPr>
                <w:szCs w:val="24"/>
              </w:rPr>
              <w:t xml:space="preserve"> (-</w:t>
            </w:r>
            <w:proofErr w:type="spellStart"/>
            <w:r w:rsidR="00F753D5" w:rsidRPr="002F1EAC">
              <w:rPr>
                <w:szCs w:val="24"/>
              </w:rPr>
              <w:t>us</w:t>
            </w:r>
            <w:proofErr w:type="spellEnd"/>
            <w:r w:rsidR="00F753D5" w:rsidRPr="002F1EAC">
              <w:rPr>
                <w:szCs w:val="24"/>
              </w:rPr>
              <w:t>)</w:t>
            </w:r>
            <w:r w:rsidR="00AA178B" w:rsidRPr="002F1EAC">
              <w:rPr>
                <w:szCs w:val="24"/>
              </w:rPr>
              <w:t>.</w:t>
            </w:r>
            <w:r w:rsidR="00160A84" w:rsidRPr="002F1EAC">
              <w:rPr>
                <w:szCs w:val="24"/>
              </w:rPr>
              <w:t xml:space="preserve"> </w:t>
            </w:r>
            <w:r w:rsidR="00163049" w:rsidRPr="002F1EAC">
              <w:rPr>
                <w:szCs w:val="24"/>
              </w:rPr>
              <w:t xml:space="preserve">Paslaugų perdavimo-priėmimo </w:t>
            </w:r>
            <w:r w:rsidR="00163049">
              <w:rPr>
                <w:szCs w:val="24"/>
              </w:rPr>
              <w:t>aktų pasirašymui ir trūkumams pašalinti taikomos Sutarties Specialiųjų sąlygų 4.2-4.6 papunkčiuose nurodytos sąlygos (išskyrus bandomąją eksploataciją) ir terminai.</w:t>
            </w:r>
          </w:p>
          <w:p w14:paraId="2E12D463" w14:textId="10480FAE" w:rsidR="00456015" w:rsidRPr="00456015" w:rsidRDefault="00456015" w:rsidP="00456015">
            <w:pPr>
              <w:spacing w:before="60" w:after="60"/>
              <w:rPr>
                <w:szCs w:val="24"/>
              </w:rPr>
            </w:pPr>
            <w:r>
              <w:rPr>
                <w:szCs w:val="24"/>
              </w:rPr>
              <w:t>4.</w:t>
            </w:r>
            <w:r w:rsidR="00A722A0">
              <w:rPr>
                <w:szCs w:val="24"/>
              </w:rPr>
              <w:t>2</w:t>
            </w:r>
            <w:r w:rsidRPr="00456015">
              <w:rPr>
                <w:szCs w:val="24"/>
              </w:rPr>
              <w:t xml:space="preserve">. </w:t>
            </w:r>
            <w:r w:rsidR="00160A84">
              <w:rPr>
                <w:szCs w:val="24"/>
              </w:rPr>
              <w:t>J</w:t>
            </w:r>
            <w:r w:rsidRPr="00456015">
              <w:rPr>
                <w:szCs w:val="24"/>
              </w:rPr>
              <w:t>ei</w:t>
            </w:r>
            <w:r w:rsidR="00160A84">
              <w:rPr>
                <w:szCs w:val="24"/>
              </w:rPr>
              <w:t>gu</w:t>
            </w:r>
            <w:r w:rsidRPr="00456015">
              <w:rPr>
                <w:szCs w:val="24"/>
              </w:rPr>
              <w:t xml:space="preserve"> </w:t>
            </w:r>
            <w:r w:rsidRPr="00445241">
              <w:rPr>
                <w:szCs w:val="24"/>
              </w:rPr>
              <w:t>SVP su DI sprendimu ir Subtitrų modul</w:t>
            </w:r>
            <w:r>
              <w:rPr>
                <w:szCs w:val="24"/>
              </w:rPr>
              <w:t>io</w:t>
            </w:r>
            <w:r w:rsidRPr="00456015">
              <w:rPr>
                <w:szCs w:val="24"/>
              </w:rPr>
              <w:t xml:space="preserve"> </w:t>
            </w:r>
            <w:r w:rsidR="006736AB">
              <w:rPr>
                <w:szCs w:val="24"/>
              </w:rPr>
              <w:t>bei</w:t>
            </w:r>
            <w:r w:rsidR="006736AB" w:rsidRPr="00B25FE3">
              <w:rPr>
                <w:szCs w:val="24"/>
              </w:rPr>
              <w:t xml:space="preserve"> Kalbėtojų atpažinimo funkcionalumo (modulio)</w:t>
            </w:r>
            <w:r w:rsidR="006736AB">
              <w:rPr>
                <w:szCs w:val="24"/>
              </w:rPr>
              <w:t xml:space="preserve"> </w:t>
            </w:r>
            <w:r w:rsidRPr="00456015">
              <w:rPr>
                <w:szCs w:val="24"/>
              </w:rPr>
              <w:t>bandom</w:t>
            </w:r>
            <w:r w:rsidR="006736AB">
              <w:rPr>
                <w:szCs w:val="24"/>
              </w:rPr>
              <w:t>osios (-</w:t>
            </w:r>
            <w:proofErr w:type="spellStart"/>
            <w:r w:rsidR="006736AB">
              <w:rPr>
                <w:szCs w:val="24"/>
              </w:rPr>
              <w:t>ųjų</w:t>
            </w:r>
            <w:proofErr w:type="spellEnd"/>
            <w:r w:rsidR="006736AB">
              <w:rPr>
                <w:szCs w:val="24"/>
              </w:rPr>
              <w:t xml:space="preserve">) </w:t>
            </w:r>
            <w:r w:rsidRPr="00456015">
              <w:rPr>
                <w:szCs w:val="24"/>
              </w:rPr>
              <w:t>eksploatacij</w:t>
            </w:r>
            <w:r w:rsidR="006736AB">
              <w:rPr>
                <w:szCs w:val="24"/>
              </w:rPr>
              <w:t>os (-ų)</w:t>
            </w:r>
            <w:r w:rsidRPr="00456015">
              <w:rPr>
                <w:szCs w:val="24"/>
              </w:rPr>
              <w:t xml:space="preserve"> metu nenustatoma </w:t>
            </w:r>
            <w:r>
              <w:rPr>
                <w:szCs w:val="24"/>
              </w:rPr>
              <w:t>veikimo klaidų, neatitikimų T</w:t>
            </w:r>
            <w:r w:rsidRPr="00456015">
              <w:rPr>
                <w:szCs w:val="24"/>
              </w:rPr>
              <w:t xml:space="preserve">echninės specifikacijos reikalavimams, pasibaigus </w:t>
            </w:r>
            <w:r w:rsidR="006736AB">
              <w:rPr>
                <w:szCs w:val="24"/>
              </w:rPr>
              <w:t xml:space="preserve">atitinkamai </w:t>
            </w:r>
            <w:r w:rsidRPr="00456015">
              <w:rPr>
                <w:szCs w:val="24"/>
              </w:rPr>
              <w:t xml:space="preserve">bandomajai eksploatacijai </w:t>
            </w:r>
            <w:r>
              <w:rPr>
                <w:szCs w:val="24"/>
              </w:rPr>
              <w:t>T</w:t>
            </w:r>
            <w:r w:rsidRPr="00456015">
              <w:rPr>
                <w:szCs w:val="24"/>
              </w:rPr>
              <w:t xml:space="preserve">iekėjas pateikia </w:t>
            </w:r>
            <w:r>
              <w:rPr>
                <w:szCs w:val="24"/>
              </w:rPr>
              <w:t>Pirkėjui</w:t>
            </w:r>
            <w:r w:rsidRPr="00456015">
              <w:rPr>
                <w:szCs w:val="24"/>
              </w:rPr>
              <w:t xml:space="preserve"> </w:t>
            </w:r>
            <w:r>
              <w:rPr>
                <w:szCs w:val="24"/>
              </w:rPr>
              <w:t>Paslaugų</w:t>
            </w:r>
            <w:r w:rsidRPr="00456015">
              <w:rPr>
                <w:szCs w:val="24"/>
              </w:rPr>
              <w:t xml:space="preserve"> perdavimo-priėmimo aktą </w:t>
            </w:r>
            <w:r>
              <w:rPr>
                <w:szCs w:val="24"/>
              </w:rPr>
              <w:t>(-</w:t>
            </w:r>
            <w:proofErr w:type="spellStart"/>
            <w:r>
              <w:rPr>
                <w:szCs w:val="24"/>
              </w:rPr>
              <w:t>us</w:t>
            </w:r>
            <w:proofErr w:type="spellEnd"/>
            <w:r>
              <w:rPr>
                <w:szCs w:val="24"/>
              </w:rPr>
              <w:t xml:space="preserve">) </w:t>
            </w:r>
            <w:r w:rsidRPr="00456015">
              <w:rPr>
                <w:szCs w:val="24"/>
              </w:rPr>
              <w:t xml:space="preserve">ir kitus eksploatacijai </w:t>
            </w:r>
            <w:r w:rsidR="00A722A0">
              <w:rPr>
                <w:szCs w:val="24"/>
              </w:rPr>
              <w:t>reikalingus dokumentus</w:t>
            </w:r>
            <w:r w:rsidR="00160A84">
              <w:rPr>
                <w:szCs w:val="24"/>
              </w:rPr>
              <w:t>.</w:t>
            </w:r>
          </w:p>
          <w:p w14:paraId="236AA87E" w14:textId="0BB90C51" w:rsidR="00456015" w:rsidRPr="00456015" w:rsidRDefault="00456015" w:rsidP="00456015">
            <w:pPr>
              <w:spacing w:before="60" w:after="60"/>
              <w:rPr>
                <w:szCs w:val="24"/>
              </w:rPr>
            </w:pPr>
            <w:r>
              <w:rPr>
                <w:szCs w:val="24"/>
              </w:rPr>
              <w:t>4.</w:t>
            </w:r>
            <w:r w:rsidR="00A722A0">
              <w:rPr>
                <w:szCs w:val="24"/>
              </w:rPr>
              <w:t>3</w:t>
            </w:r>
            <w:r w:rsidRPr="00456015">
              <w:rPr>
                <w:szCs w:val="24"/>
              </w:rPr>
              <w:t xml:space="preserve">. </w:t>
            </w:r>
            <w:r w:rsidR="00160A84">
              <w:rPr>
                <w:szCs w:val="24"/>
              </w:rPr>
              <w:t>T</w:t>
            </w:r>
            <w:r w:rsidRPr="00456015">
              <w:rPr>
                <w:szCs w:val="24"/>
              </w:rPr>
              <w:t xml:space="preserve">uo atveju, jei </w:t>
            </w:r>
            <w:r w:rsidRPr="00445241">
              <w:rPr>
                <w:szCs w:val="24"/>
              </w:rPr>
              <w:t>SVP su DI sprendimu ir Subtitrų modul</w:t>
            </w:r>
            <w:r>
              <w:rPr>
                <w:szCs w:val="24"/>
              </w:rPr>
              <w:t>is</w:t>
            </w:r>
            <w:r w:rsidRPr="00456015">
              <w:rPr>
                <w:szCs w:val="24"/>
              </w:rPr>
              <w:t xml:space="preserve"> </w:t>
            </w:r>
            <w:r w:rsidR="0083570E">
              <w:rPr>
                <w:szCs w:val="24"/>
              </w:rPr>
              <w:t xml:space="preserve">ir (ar) </w:t>
            </w:r>
            <w:r w:rsidR="0083570E" w:rsidRPr="00B25FE3">
              <w:rPr>
                <w:szCs w:val="24"/>
              </w:rPr>
              <w:t>Kalbėtojų atpažinimo funkcionalum</w:t>
            </w:r>
            <w:r w:rsidR="0083570E">
              <w:rPr>
                <w:szCs w:val="24"/>
              </w:rPr>
              <w:t>as</w:t>
            </w:r>
            <w:r w:rsidR="0083570E" w:rsidRPr="00B25FE3">
              <w:rPr>
                <w:szCs w:val="24"/>
              </w:rPr>
              <w:t xml:space="preserve"> (moduli</w:t>
            </w:r>
            <w:r w:rsidR="0083570E">
              <w:rPr>
                <w:szCs w:val="24"/>
              </w:rPr>
              <w:t>s</w:t>
            </w:r>
            <w:r w:rsidR="0083570E" w:rsidRPr="00B25FE3">
              <w:rPr>
                <w:szCs w:val="24"/>
              </w:rPr>
              <w:t>)</w:t>
            </w:r>
            <w:r w:rsidR="0083570E">
              <w:rPr>
                <w:szCs w:val="24"/>
              </w:rPr>
              <w:t xml:space="preserve"> </w:t>
            </w:r>
            <w:r w:rsidRPr="00456015">
              <w:rPr>
                <w:szCs w:val="24"/>
              </w:rPr>
              <w:t>yra tinkam</w:t>
            </w:r>
            <w:r>
              <w:rPr>
                <w:szCs w:val="24"/>
              </w:rPr>
              <w:t>i</w:t>
            </w:r>
            <w:r w:rsidRPr="00456015">
              <w:rPr>
                <w:szCs w:val="24"/>
              </w:rPr>
              <w:t xml:space="preserve"> ir pateikti visi eksploatacijai reikalingi dokumentai, </w:t>
            </w:r>
            <w:r>
              <w:rPr>
                <w:szCs w:val="24"/>
              </w:rPr>
              <w:t xml:space="preserve">Pirkėjas </w:t>
            </w:r>
            <w:r w:rsidRPr="00456015">
              <w:rPr>
                <w:szCs w:val="24"/>
              </w:rPr>
              <w:t xml:space="preserve">priima </w:t>
            </w:r>
            <w:r w:rsidRPr="00445241">
              <w:rPr>
                <w:szCs w:val="24"/>
              </w:rPr>
              <w:t>SVP su DI sprendimu ir Subtitrų modul</w:t>
            </w:r>
            <w:r>
              <w:rPr>
                <w:szCs w:val="24"/>
              </w:rPr>
              <w:t>į</w:t>
            </w:r>
            <w:r w:rsidRPr="00456015">
              <w:rPr>
                <w:szCs w:val="24"/>
              </w:rPr>
              <w:t xml:space="preserve"> </w:t>
            </w:r>
            <w:r w:rsidR="0083570E">
              <w:rPr>
                <w:szCs w:val="24"/>
              </w:rPr>
              <w:t xml:space="preserve">ir (ar) </w:t>
            </w:r>
            <w:r w:rsidR="0083570E" w:rsidRPr="00B25FE3">
              <w:rPr>
                <w:szCs w:val="24"/>
              </w:rPr>
              <w:t>Kalbėtojų atpažinimo funkcionalum</w:t>
            </w:r>
            <w:r w:rsidR="0083570E">
              <w:rPr>
                <w:szCs w:val="24"/>
              </w:rPr>
              <w:t>ą</w:t>
            </w:r>
            <w:r w:rsidR="0083570E" w:rsidRPr="00B25FE3">
              <w:rPr>
                <w:szCs w:val="24"/>
              </w:rPr>
              <w:t xml:space="preserve"> (modul</w:t>
            </w:r>
            <w:r w:rsidR="0083570E">
              <w:rPr>
                <w:szCs w:val="24"/>
              </w:rPr>
              <w:t>į</w:t>
            </w:r>
            <w:r w:rsidR="0083570E" w:rsidRPr="00B25FE3">
              <w:rPr>
                <w:szCs w:val="24"/>
              </w:rPr>
              <w:t>)</w:t>
            </w:r>
            <w:r w:rsidR="0083570E">
              <w:rPr>
                <w:szCs w:val="24"/>
              </w:rPr>
              <w:t xml:space="preserve"> </w:t>
            </w:r>
            <w:r w:rsidRPr="00456015">
              <w:rPr>
                <w:szCs w:val="24"/>
              </w:rPr>
              <w:t xml:space="preserve">ir pasirašo </w:t>
            </w:r>
            <w:r>
              <w:rPr>
                <w:szCs w:val="24"/>
              </w:rPr>
              <w:t>Paslaugų</w:t>
            </w:r>
            <w:r w:rsidRPr="00456015">
              <w:rPr>
                <w:szCs w:val="24"/>
              </w:rPr>
              <w:t xml:space="preserve"> perdavimo-priėmimo aktą </w:t>
            </w:r>
            <w:r>
              <w:rPr>
                <w:szCs w:val="24"/>
              </w:rPr>
              <w:t>(-</w:t>
            </w:r>
            <w:proofErr w:type="spellStart"/>
            <w:r>
              <w:rPr>
                <w:szCs w:val="24"/>
              </w:rPr>
              <w:t>us</w:t>
            </w:r>
            <w:proofErr w:type="spellEnd"/>
            <w:r>
              <w:rPr>
                <w:szCs w:val="24"/>
              </w:rPr>
              <w:t xml:space="preserve">) </w:t>
            </w:r>
            <w:r w:rsidRPr="00456015">
              <w:rPr>
                <w:szCs w:val="24"/>
              </w:rPr>
              <w:t xml:space="preserve">ne vėliau kaip per 10 (dešimt) darbo dienų nuo jo </w:t>
            </w:r>
            <w:r>
              <w:rPr>
                <w:szCs w:val="24"/>
              </w:rPr>
              <w:t xml:space="preserve">(-ų) </w:t>
            </w:r>
            <w:r w:rsidR="00A722A0">
              <w:rPr>
                <w:szCs w:val="24"/>
              </w:rPr>
              <w:t>gavimo dienos</w:t>
            </w:r>
            <w:r w:rsidR="00160A84">
              <w:rPr>
                <w:szCs w:val="24"/>
              </w:rPr>
              <w:t>.</w:t>
            </w:r>
          </w:p>
          <w:p w14:paraId="4DCEAB09" w14:textId="2E865B1B" w:rsidR="00456015" w:rsidRPr="002F1EAC" w:rsidRDefault="00456015" w:rsidP="00456015">
            <w:pPr>
              <w:spacing w:before="60" w:after="60"/>
              <w:rPr>
                <w:szCs w:val="24"/>
              </w:rPr>
            </w:pPr>
            <w:r>
              <w:rPr>
                <w:szCs w:val="24"/>
              </w:rPr>
              <w:t>4.</w:t>
            </w:r>
            <w:r w:rsidR="00A722A0">
              <w:rPr>
                <w:szCs w:val="24"/>
              </w:rPr>
              <w:t>4</w:t>
            </w:r>
            <w:r w:rsidRPr="00456015">
              <w:rPr>
                <w:szCs w:val="24"/>
              </w:rPr>
              <w:t xml:space="preserve">. </w:t>
            </w:r>
            <w:r w:rsidR="00160A84">
              <w:rPr>
                <w:szCs w:val="24"/>
              </w:rPr>
              <w:t>T</w:t>
            </w:r>
            <w:r w:rsidRPr="00456015">
              <w:rPr>
                <w:szCs w:val="24"/>
              </w:rPr>
              <w:t xml:space="preserve">uo atveju, jei </w:t>
            </w:r>
            <w:r w:rsidRPr="00445241">
              <w:rPr>
                <w:szCs w:val="24"/>
              </w:rPr>
              <w:t xml:space="preserve">SVP su DI sprendimu ir </w:t>
            </w:r>
            <w:r>
              <w:rPr>
                <w:szCs w:val="24"/>
              </w:rPr>
              <w:t xml:space="preserve">(ar) </w:t>
            </w:r>
            <w:r w:rsidRPr="00445241">
              <w:rPr>
                <w:szCs w:val="24"/>
              </w:rPr>
              <w:t>Subtitrų modul</w:t>
            </w:r>
            <w:r>
              <w:rPr>
                <w:szCs w:val="24"/>
              </w:rPr>
              <w:t>is</w:t>
            </w:r>
            <w:r w:rsidRPr="00456015">
              <w:rPr>
                <w:szCs w:val="24"/>
              </w:rPr>
              <w:t xml:space="preserve"> </w:t>
            </w:r>
            <w:r w:rsidR="0083570E">
              <w:rPr>
                <w:szCs w:val="24"/>
              </w:rPr>
              <w:t xml:space="preserve">ir (ar) </w:t>
            </w:r>
            <w:r w:rsidR="0083570E" w:rsidRPr="00B25FE3">
              <w:rPr>
                <w:szCs w:val="24"/>
              </w:rPr>
              <w:t>Kalbėtojų atpažinimo funkcionalum</w:t>
            </w:r>
            <w:r w:rsidR="0083570E">
              <w:rPr>
                <w:szCs w:val="24"/>
              </w:rPr>
              <w:t>as</w:t>
            </w:r>
            <w:r w:rsidR="0083570E" w:rsidRPr="00B25FE3">
              <w:rPr>
                <w:szCs w:val="24"/>
              </w:rPr>
              <w:t xml:space="preserve"> (moduli</w:t>
            </w:r>
            <w:r w:rsidR="0083570E">
              <w:rPr>
                <w:szCs w:val="24"/>
              </w:rPr>
              <w:t>s</w:t>
            </w:r>
            <w:r w:rsidR="0083570E" w:rsidRPr="00B25FE3">
              <w:rPr>
                <w:szCs w:val="24"/>
              </w:rPr>
              <w:t>)</w:t>
            </w:r>
            <w:r w:rsidR="0083570E">
              <w:rPr>
                <w:szCs w:val="24"/>
              </w:rPr>
              <w:t xml:space="preserve"> </w:t>
            </w:r>
            <w:r w:rsidRPr="00456015">
              <w:rPr>
                <w:szCs w:val="24"/>
              </w:rPr>
              <w:t>yra netinkam</w:t>
            </w:r>
            <w:r>
              <w:rPr>
                <w:szCs w:val="24"/>
              </w:rPr>
              <w:t>i</w:t>
            </w:r>
            <w:r w:rsidRPr="00456015">
              <w:rPr>
                <w:szCs w:val="24"/>
              </w:rPr>
              <w:t xml:space="preserve"> (nekokybišk</w:t>
            </w:r>
            <w:r>
              <w:rPr>
                <w:szCs w:val="24"/>
              </w:rPr>
              <w:t>i</w:t>
            </w:r>
            <w:r w:rsidRPr="00456015">
              <w:rPr>
                <w:szCs w:val="24"/>
              </w:rPr>
              <w:t>, neatitinkant</w:t>
            </w:r>
            <w:r>
              <w:rPr>
                <w:szCs w:val="24"/>
              </w:rPr>
              <w:t>ys</w:t>
            </w:r>
            <w:r w:rsidRPr="00456015">
              <w:rPr>
                <w:szCs w:val="24"/>
              </w:rPr>
              <w:t xml:space="preserve"> </w:t>
            </w:r>
            <w:r>
              <w:rPr>
                <w:szCs w:val="24"/>
              </w:rPr>
              <w:t>T</w:t>
            </w:r>
            <w:r w:rsidRPr="00456015">
              <w:rPr>
                <w:szCs w:val="24"/>
              </w:rPr>
              <w:t>echninės specifikacijos reikalavimų), nustatyt</w:t>
            </w:r>
            <w:r>
              <w:rPr>
                <w:szCs w:val="24"/>
              </w:rPr>
              <w:t>i</w:t>
            </w:r>
            <w:r w:rsidRPr="00456015">
              <w:rPr>
                <w:szCs w:val="24"/>
              </w:rPr>
              <w:t xml:space="preserve"> </w:t>
            </w:r>
            <w:r>
              <w:rPr>
                <w:szCs w:val="24"/>
              </w:rPr>
              <w:t>trūkumai</w:t>
            </w:r>
            <w:r w:rsidRPr="00456015">
              <w:rPr>
                <w:szCs w:val="24"/>
              </w:rPr>
              <w:t xml:space="preserve"> ir (ar) pateikti ne visi eksploatacijai reikalingi </w:t>
            </w:r>
            <w:r w:rsidRPr="00A722A0">
              <w:rPr>
                <w:szCs w:val="24"/>
              </w:rPr>
              <w:t xml:space="preserve">dokumentai, Pirkėjas per 10 (dešimt) darbo dienų nuo </w:t>
            </w:r>
            <w:r w:rsidR="0083570E">
              <w:rPr>
                <w:szCs w:val="24"/>
              </w:rPr>
              <w:t xml:space="preserve">atitinkamo </w:t>
            </w:r>
            <w:r w:rsidRPr="00A722A0">
              <w:rPr>
                <w:szCs w:val="24"/>
              </w:rPr>
              <w:t xml:space="preserve">Paslaugų perdavimo-priėmimo akto (-ų) </w:t>
            </w:r>
            <w:r w:rsidRPr="002F1EAC">
              <w:rPr>
                <w:szCs w:val="24"/>
              </w:rPr>
              <w:t>gavimo dienos raštu (elektroniniu paštu) informuoja apie šiuos trūkumus Tiekėją ir nurodo protingą terminą (ne trumpesnį kaip 5 (penkios) darbo dienos</w:t>
            </w:r>
            <w:r w:rsidR="00A722A0" w:rsidRPr="002F1EAC">
              <w:rPr>
                <w:szCs w:val="24"/>
              </w:rPr>
              <w:t>) jiems pašalinti (ištaisyti)</w:t>
            </w:r>
            <w:r w:rsidR="00160A84" w:rsidRPr="002F1EAC">
              <w:rPr>
                <w:szCs w:val="24"/>
              </w:rPr>
              <w:t>.</w:t>
            </w:r>
          </w:p>
          <w:p w14:paraId="0C845A21" w14:textId="165DCFD0" w:rsidR="00456015" w:rsidRPr="00456015" w:rsidRDefault="00A722A0" w:rsidP="004E6D4B">
            <w:pPr>
              <w:spacing w:before="60" w:after="60"/>
              <w:rPr>
                <w:szCs w:val="24"/>
              </w:rPr>
            </w:pPr>
            <w:r w:rsidRPr="002F1EAC">
              <w:rPr>
                <w:szCs w:val="24"/>
              </w:rPr>
              <w:t>4.5</w:t>
            </w:r>
            <w:r w:rsidR="00456015" w:rsidRPr="002F1EAC">
              <w:rPr>
                <w:szCs w:val="24"/>
              </w:rPr>
              <w:t xml:space="preserve">. </w:t>
            </w:r>
            <w:r w:rsidR="00160A84" w:rsidRPr="002F1EAC">
              <w:rPr>
                <w:szCs w:val="24"/>
              </w:rPr>
              <w:t>J</w:t>
            </w:r>
            <w:r w:rsidR="00456015" w:rsidRPr="002F1EAC">
              <w:rPr>
                <w:szCs w:val="24"/>
              </w:rPr>
              <w:t>ei</w:t>
            </w:r>
            <w:r w:rsidR="00160A84" w:rsidRPr="002F1EAC">
              <w:rPr>
                <w:szCs w:val="24"/>
              </w:rPr>
              <w:t>gu</w:t>
            </w:r>
            <w:r w:rsidR="00456015" w:rsidRPr="002F1EAC">
              <w:rPr>
                <w:szCs w:val="24"/>
              </w:rPr>
              <w:t xml:space="preserve"> per 10 (dešimt) darbo dienų </w:t>
            </w:r>
            <w:r w:rsidRPr="002F1EAC">
              <w:rPr>
                <w:szCs w:val="24"/>
              </w:rPr>
              <w:t>Pirkėjas</w:t>
            </w:r>
            <w:r w:rsidR="00456015" w:rsidRPr="002F1EAC">
              <w:rPr>
                <w:szCs w:val="24"/>
              </w:rPr>
              <w:t xml:space="preserve"> nepasirašo </w:t>
            </w:r>
            <w:r w:rsidR="0083570E">
              <w:rPr>
                <w:szCs w:val="24"/>
              </w:rPr>
              <w:t xml:space="preserve">atitinkamo </w:t>
            </w:r>
            <w:r w:rsidRPr="002F1EAC">
              <w:rPr>
                <w:szCs w:val="24"/>
              </w:rPr>
              <w:t>Paslaugų</w:t>
            </w:r>
            <w:r w:rsidR="00456015" w:rsidRPr="002F1EAC">
              <w:rPr>
                <w:szCs w:val="24"/>
              </w:rPr>
              <w:t xml:space="preserve"> perdavimo-priėmimo akto </w:t>
            </w:r>
            <w:r w:rsidRPr="002F1EAC">
              <w:rPr>
                <w:szCs w:val="24"/>
              </w:rPr>
              <w:t xml:space="preserve">(-ų) </w:t>
            </w:r>
            <w:r w:rsidR="00456015" w:rsidRPr="002F1EAC">
              <w:rPr>
                <w:szCs w:val="24"/>
              </w:rPr>
              <w:t xml:space="preserve">ir nenurodo trūkumų, kuriuos turėtų ištaisyti </w:t>
            </w:r>
            <w:r w:rsidRPr="002F1EAC">
              <w:rPr>
                <w:szCs w:val="24"/>
              </w:rPr>
              <w:t>T</w:t>
            </w:r>
            <w:r w:rsidR="00456015" w:rsidRPr="002F1EAC">
              <w:rPr>
                <w:szCs w:val="24"/>
              </w:rPr>
              <w:t xml:space="preserve">iekėjas, laikoma, kad </w:t>
            </w:r>
            <w:r w:rsidRPr="002F1EAC">
              <w:rPr>
                <w:szCs w:val="24"/>
              </w:rPr>
              <w:t>SVP su DI sprendimu ir Subtitrų modulis</w:t>
            </w:r>
            <w:r w:rsidR="00456015" w:rsidRPr="002F1EAC">
              <w:rPr>
                <w:szCs w:val="24"/>
              </w:rPr>
              <w:t xml:space="preserve"> </w:t>
            </w:r>
            <w:r w:rsidR="0083570E">
              <w:rPr>
                <w:szCs w:val="24"/>
              </w:rPr>
              <w:t xml:space="preserve">ir (ar) </w:t>
            </w:r>
            <w:r w:rsidR="0083570E" w:rsidRPr="00B25FE3">
              <w:rPr>
                <w:szCs w:val="24"/>
              </w:rPr>
              <w:t>Kalbėtojų atpažinimo funkcionalum</w:t>
            </w:r>
            <w:r w:rsidR="0083570E">
              <w:rPr>
                <w:szCs w:val="24"/>
              </w:rPr>
              <w:t>as</w:t>
            </w:r>
            <w:r w:rsidR="0083570E" w:rsidRPr="00B25FE3">
              <w:rPr>
                <w:szCs w:val="24"/>
              </w:rPr>
              <w:t xml:space="preserve"> (moduli</w:t>
            </w:r>
            <w:r w:rsidR="0083570E">
              <w:rPr>
                <w:szCs w:val="24"/>
              </w:rPr>
              <w:t>s</w:t>
            </w:r>
            <w:r w:rsidR="0083570E" w:rsidRPr="00B25FE3">
              <w:rPr>
                <w:szCs w:val="24"/>
              </w:rPr>
              <w:t>)</w:t>
            </w:r>
            <w:r w:rsidR="0083570E">
              <w:rPr>
                <w:szCs w:val="24"/>
              </w:rPr>
              <w:t xml:space="preserve"> </w:t>
            </w:r>
            <w:r w:rsidR="00456015" w:rsidRPr="002F1EAC">
              <w:rPr>
                <w:szCs w:val="24"/>
              </w:rPr>
              <w:t>yra tinkam</w:t>
            </w:r>
            <w:r w:rsidRPr="002F1EAC">
              <w:rPr>
                <w:szCs w:val="24"/>
              </w:rPr>
              <w:t>i</w:t>
            </w:r>
            <w:r w:rsidR="00456015" w:rsidRPr="002F1EAC">
              <w:rPr>
                <w:szCs w:val="24"/>
              </w:rPr>
              <w:t xml:space="preserve"> ir priimt</w:t>
            </w:r>
            <w:r w:rsidRPr="002F1EAC">
              <w:rPr>
                <w:szCs w:val="24"/>
              </w:rPr>
              <w:t>i</w:t>
            </w:r>
            <w:r w:rsidR="00456015" w:rsidRPr="002F1EAC">
              <w:rPr>
                <w:szCs w:val="24"/>
              </w:rPr>
              <w:t xml:space="preserve"> </w:t>
            </w:r>
            <w:r w:rsidRPr="002F1EAC">
              <w:rPr>
                <w:szCs w:val="24"/>
              </w:rPr>
              <w:t>Pirkėjo</w:t>
            </w:r>
            <w:r w:rsidR="00456015" w:rsidRPr="002F1EAC">
              <w:rPr>
                <w:szCs w:val="24"/>
              </w:rPr>
              <w:t xml:space="preserve"> ir kad </w:t>
            </w:r>
            <w:r w:rsidR="0083570E">
              <w:rPr>
                <w:szCs w:val="24"/>
              </w:rPr>
              <w:t xml:space="preserve">atitinkamas </w:t>
            </w:r>
            <w:r w:rsidRPr="002F1EAC">
              <w:rPr>
                <w:szCs w:val="24"/>
              </w:rPr>
              <w:t>Paslaugų</w:t>
            </w:r>
            <w:r w:rsidR="00456015" w:rsidRPr="002F1EAC">
              <w:rPr>
                <w:szCs w:val="24"/>
              </w:rPr>
              <w:t xml:space="preserve"> </w:t>
            </w:r>
            <w:r w:rsidR="00456015" w:rsidRPr="00456015">
              <w:rPr>
                <w:szCs w:val="24"/>
              </w:rPr>
              <w:t>perdavimo-priėmimo aktas</w:t>
            </w:r>
            <w:r>
              <w:rPr>
                <w:szCs w:val="24"/>
              </w:rPr>
              <w:t xml:space="preserve"> </w:t>
            </w:r>
            <w:r w:rsidR="00456015" w:rsidRPr="00456015">
              <w:rPr>
                <w:szCs w:val="24"/>
              </w:rPr>
              <w:t>yra pasirašytas paskutinę minėto 10 (dešim</w:t>
            </w:r>
            <w:r>
              <w:rPr>
                <w:szCs w:val="24"/>
              </w:rPr>
              <w:t>ties) darbo dienų termino dieną</w:t>
            </w:r>
            <w:r w:rsidR="00160A84">
              <w:rPr>
                <w:szCs w:val="24"/>
              </w:rPr>
              <w:t>.</w:t>
            </w:r>
          </w:p>
          <w:p w14:paraId="7074E643" w14:textId="393F56B5" w:rsidR="00456015" w:rsidRDefault="00A722A0" w:rsidP="004E6D4B">
            <w:pPr>
              <w:spacing w:before="60" w:after="60"/>
              <w:rPr>
                <w:kern w:val="2"/>
                <w:szCs w:val="24"/>
              </w:rPr>
            </w:pPr>
            <w:r>
              <w:rPr>
                <w:szCs w:val="24"/>
              </w:rPr>
              <w:t>4.6</w:t>
            </w:r>
            <w:r w:rsidR="00456015" w:rsidRPr="00456015">
              <w:rPr>
                <w:szCs w:val="24"/>
              </w:rPr>
              <w:t xml:space="preserve">. </w:t>
            </w:r>
            <w:r w:rsidRPr="00445241">
              <w:rPr>
                <w:szCs w:val="24"/>
              </w:rPr>
              <w:t>SVP su DI sprendimu</w:t>
            </w:r>
            <w:r w:rsidR="004E6D4B">
              <w:rPr>
                <w:szCs w:val="24"/>
              </w:rPr>
              <w:t>,</w:t>
            </w:r>
            <w:r w:rsidRPr="00445241">
              <w:rPr>
                <w:szCs w:val="24"/>
              </w:rPr>
              <w:t xml:space="preserve"> Subtitrų modul</w:t>
            </w:r>
            <w:r>
              <w:rPr>
                <w:szCs w:val="24"/>
              </w:rPr>
              <w:t>io</w:t>
            </w:r>
            <w:r w:rsidR="00160A84">
              <w:rPr>
                <w:szCs w:val="24"/>
              </w:rPr>
              <w:t xml:space="preserve"> </w:t>
            </w:r>
            <w:r w:rsidR="004E6D4B">
              <w:rPr>
                <w:szCs w:val="24"/>
              </w:rPr>
              <w:t xml:space="preserve">ir (ar) </w:t>
            </w:r>
            <w:r w:rsidR="004E6D4B" w:rsidRPr="00B25FE3">
              <w:rPr>
                <w:szCs w:val="24"/>
              </w:rPr>
              <w:t>Kalbėtojų atpažinimo funkcionalum</w:t>
            </w:r>
            <w:r w:rsidR="004E6D4B">
              <w:rPr>
                <w:szCs w:val="24"/>
              </w:rPr>
              <w:t>o</w:t>
            </w:r>
            <w:r w:rsidR="004E6D4B" w:rsidRPr="00B25FE3">
              <w:rPr>
                <w:szCs w:val="24"/>
              </w:rPr>
              <w:t xml:space="preserve"> (moduli</w:t>
            </w:r>
            <w:r w:rsidR="004E6D4B">
              <w:rPr>
                <w:szCs w:val="24"/>
              </w:rPr>
              <w:t>o</w:t>
            </w:r>
            <w:r w:rsidR="004E6D4B" w:rsidRPr="00B25FE3">
              <w:rPr>
                <w:szCs w:val="24"/>
              </w:rPr>
              <w:t>)</w:t>
            </w:r>
            <w:r w:rsidR="004E6D4B">
              <w:rPr>
                <w:szCs w:val="24"/>
              </w:rPr>
              <w:t xml:space="preserve"> </w:t>
            </w:r>
            <w:r w:rsidR="00160A84">
              <w:rPr>
                <w:szCs w:val="24"/>
              </w:rPr>
              <w:t>trūkumai (defektai</w:t>
            </w:r>
            <w:r w:rsidR="00456015" w:rsidRPr="00456015">
              <w:rPr>
                <w:szCs w:val="24"/>
              </w:rPr>
              <w:t xml:space="preserve">/ klaidos), neatitikimai </w:t>
            </w:r>
            <w:r>
              <w:rPr>
                <w:szCs w:val="24"/>
              </w:rPr>
              <w:t>T</w:t>
            </w:r>
            <w:r w:rsidR="00456015" w:rsidRPr="00456015">
              <w:rPr>
                <w:szCs w:val="24"/>
              </w:rPr>
              <w:t xml:space="preserve">echninei specifikacijai ir pan., dėl kurių </w:t>
            </w:r>
            <w:r>
              <w:rPr>
                <w:szCs w:val="24"/>
              </w:rPr>
              <w:t>Pirkėjas</w:t>
            </w:r>
            <w:r w:rsidR="00456015" w:rsidRPr="00456015">
              <w:rPr>
                <w:szCs w:val="24"/>
              </w:rPr>
              <w:t xml:space="preserve"> nepateikė pastabų priėmimo metu, šalinami garantinės priežiūros sąlygomis.</w:t>
            </w:r>
            <w:r>
              <w:rPr>
                <w:kern w:val="2"/>
                <w:szCs w:val="24"/>
              </w:rPr>
              <w:t xml:space="preserve"> </w:t>
            </w:r>
          </w:p>
        </w:tc>
      </w:tr>
      <w:tr w:rsidR="005266D6" w14:paraId="445BEF51" w14:textId="77777777" w:rsidTr="001676E7">
        <w:trPr>
          <w:trHeight w:val="4843"/>
        </w:trPr>
        <w:tc>
          <w:tcPr>
            <w:tcW w:w="2553" w:type="dxa"/>
          </w:tcPr>
          <w:p w14:paraId="0CD01515" w14:textId="580AC43E" w:rsidR="005266D6" w:rsidRPr="00E346EC" w:rsidRDefault="005266D6" w:rsidP="005266D6">
            <w:pPr>
              <w:rPr>
                <w:b/>
                <w:kern w:val="2"/>
                <w:szCs w:val="24"/>
              </w:rPr>
            </w:pPr>
            <w:r w:rsidRPr="00E346EC">
              <w:rPr>
                <w:b/>
                <w:kern w:val="2"/>
                <w:szCs w:val="24"/>
              </w:rPr>
              <w:lastRenderedPageBreak/>
              <w:t>4.2. Paslaugų / jų dalies / etapo / periodo suteikimo termino pratęsimas</w:t>
            </w:r>
          </w:p>
        </w:tc>
        <w:tc>
          <w:tcPr>
            <w:tcW w:w="7938" w:type="dxa"/>
            <w:gridSpan w:val="2"/>
          </w:tcPr>
          <w:p w14:paraId="66203C27" w14:textId="1A046FB0" w:rsidR="00E95742" w:rsidRPr="002F1EAC" w:rsidRDefault="00E95742" w:rsidP="00E95742">
            <w:pPr>
              <w:rPr>
                <w:kern w:val="2"/>
                <w:szCs w:val="24"/>
              </w:rPr>
            </w:pPr>
            <w:r w:rsidRPr="002F1EAC">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Pirkėjui (nesuteikiama informacija, nepateikiami duomenys, atsakymai, patvirtinimai, pateikiami nurodymai, turintys įtakos Paslaugų teikimo trukmei ar pan.) ar tretiesiems asmenims, ar kitų aplinkybių, kurių Tiekėjas negalėjo iš anksto numatyti (</w:t>
            </w:r>
            <w:r w:rsidRPr="002F1EAC">
              <w:rPr>
                <w:szCs w:val="24"/>
              </w:rPr>
              <w:t>pasikeičia, panaikinami arba priimami nauji teisės aktai, turintys įtakos Sutartyje numatytų Paslaugų suteikimui ar pan.)</w:t>
            </w:r>
            <w:r w:rsidRPr="002F1EAC">
              <w:rPr>
                <w:kern w:val="2"/>
                <w:szCs w:val="24"/>
              </w:rPr>
              <w:t xml:space="preserve">. </w:t>
            </w:r>
          </w:p>
          <w:p w14:paraId="7DB0912F" w14:textId="77777777" w:rsidR="00E95742" w:rsidRPr="002F1EAC" w:rsidRDefault="00E95742" w:rsidP="00E95742">
            <w:pPr>
              <w:rPr>
                <w:kern w:val="2"/>
                <w:szCs w:val="24"/>
              </w:rPr>
            </w:pPr>
          </w:p>
          <w:p w14:paraId="6DCF4A22" w14:textId="04A56413" w:rsidR="00B64DCD" w:rsidRPr="002F1EAC" w:rsidRDefault="00B64DCD" w:rsidP="00DD6012">
            <w:pPr>
              <w:rPr>
                <w:szCs w:val="24"/>
              </w:rPr>
            </w:pPr>
            <w:r w:rsidRPr="002F1EAC">
              <w:rPr>
                <w:kern w:val="2"/>
                <w:szCs w:val="24"/>
              </w:rPr>
              <w:t xml:space="preserve">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Sutarties specialiųjų sąlygų </w:t>
            </w:r>
            <w:r w:rsidRPr="002F1EAC">
              <w:rPr>
                <w:szCs w:val="24"/>
              </w:rPr>
              <w:t xml:space="preserve">4.1.5 </w:t>
            </w:r>
            <w:r w:rsidR="00DD6012">
              <w:rPr>
                <w:szCs w:val="24"/>
              </w:rPr>
              <w:t xml:space="preserve">ir 4.1.6 </w:t>
            </w:r>
            <w:r w:rsidRPr="002F1EAC">
              <w:rPr>
                <w:szCs w:val="24"/>
              </w:rPr>
              <w:t>papunk</w:t>
            </w:r>
            <w:r w:rsidR="00DD6012">
              <w:rPr>
                <w:szCs w:val="24"/>
              </w:rPr>
              <w:t>čiuose</w:t>
            </w:r>
            <w:r w:rsidRPr="002F1EAC">
              <w:rPr>
                <w:kern w:val="2"/>
                <w:szCs w:val="24"/>
              </w:rPr>
              <w:t xml:space="preserve"> nurodytų Paslaugų suteikimo termina</w:t>
            </w:r>
            <w:r w:rsidR="00DD6012">
              <w:rPr>
                <w:kern w:val="2"/>
                <w:szCs w:val="24"/>
              </w:rPr>
              <w:t>i</w:t>
            </w:r>
            <w:r w:rsidRPr="002F1EAC">
              <w:rPr>
                <w:kern w:val="2"/>
                <w:szCs w:val="24"/>
              </w:rPr>
              <w:t xml:space="preserve"> gali būti pratęsiam</w:t>
            </w:r>
            <w:r w:rsidR="00DD6012">
              <w:rPr>
                <w:kern w:val="2"/>
                <w:szCs w:val="24"/>
              </w:rPr>
              <w:t>i</w:t>
            </w:r>
            <w:r w:rsidRPr="002F1EAC">
              <w:rPr>
                <w:kern w:val="2"/>
                <w:szCs w:val="24"/>
              </w:rPr>
              <w:t xml:space="preserve"> tik minėtų aplinkybių egzistavimo laikotarpiui, bet ne ilg</w:t>
            </w:r>
            <w:r w:rsidR="00DD6012">
              <w:rPr>
                <w:kern w:val="2"/>
                <w:szCs w:val="24"/>
              </w:rPr>
              <w:t>esniam</w:t>
            </w:r>
            <w:r w:rsidRPr="002F1EAC">
              <w:rPr>
                <w:kern w:val="2"/>
                <w:szCs w:val="24"/>
              </w:rPr>
              <w:t xml:space="preserve"> nei 2 (dviejų) mėnesių laikotarpiui.</w:t>
            </w:r>
          </w:p>
        </w:tc>
      </w:tr>
      <w:tr w:rsidR="005266D6" w14:paraId="1B23F72E" w14:textId="77777777" w:rsidTr="001676E7">
        <w:trPr>
          <w:trHeight w:val="1689"/>
        </w:trPr>
        <w:tc>
          <w:tcPr>
            <w:tcW w:w="2553" w:type="dxa"/>
          </w:tcPr>
          <w:p w14:paraId="15F8BEBC" w14:textId="77777777" w:rsidR="005266D6" w:rsidRDefault="005266D6" w:rsidP="005266D6">
            <w:pPr>
              <w:rPr>
                <w:b/>
                <w:kern w:val="2"/>
                <w:szCs w:val="24"/>
              </w:rPr>
            </w:pPr>
            <w:r>
              <w:rPr>
                <w:b/>
                <w:kern w:val="2"/>
                <w:szCs w:val="24"/>
              </w:rPr>
              <w:t>4.3. Užsakymų teikimo tvarka</w:t>
            </w:r>
          </w:p>
        </w:tc>
        <w:tc>
          <w:tcPr>
            <w:tcW w:w="7938" w:type="dxa"/>
            <w:gridSpan w:val="2"/>
          </w:tcPr>
          <w:p w14:paraId="15D80427" w14:textId="1545C0ED" w:rsidR="00151B93" w:rsidRPr="002F1EAC" w:rsidRDefault="00151B93" w:rsidP="003A1BDB">
            <w:pPr>
              <w:rPr>
                <w:szCs w:val="24"/>
              </w:rPr>
            </w:pPr>
            <w:r w:rsidRPr="002F1EAC">
              <w:rPr>
                <w:szCs w:val="24"/>
              </w:rPr>
              <w:t xml:space="preserve">Apie naujai išaiškėjusį </w:t>
            </w:r>
            <w:r w:rsidR="00ED42CB" w:rsidRPr="002F1EAC">
              <w:rPr>
                <w:szCs w:val="24"/>
              </w:rPr>
              <w:t>SVP su DI sprendimu ir Subtitrų modulio</w:t>
            </w:r>
            <w:r w:rsidR="003A1BDB">
              <w:rPr>
                <w:szCs w:val="24"/>
              </w:rPr>
              <w:t>,</w:t>
            </w:r>
            <w:r w:rsidR="00ED42CB" w:rsidRPr="002F1EAC">
              <w:rPr>
                <w:szCs w:val="24"/>
              </w:rPr>
              <w:t xml:space="preserve"> </w:t>
            </w:r>
            <w:r w:rsidR="003A1BDB" w:rsidRPr="00B25FE3">
              <w:rPr>
                <w:szCs w:val="24"/>
              </w:rPr>
              <w:t>Kalbėtojų atpažinimo funkcionalum</w:t>
            </w:r>
            <w:r w:rsidR="003A1BDB">
              <w:rPr>
                <w:szCs w:val="24"/>
              </w:rPr>
              <w:t>o</w:t>
            </w:r>
            <w:r w:rsidR="003A1BDB" w:rsidRPr="00B25FE3">
              <w:rPr>
                <w:szCs w:val="24"/>
              </w:rPr>
              <w:t xml:space="preserve"> (moduli</w:t>
            </w:r>
            <w:r w:rsidR="003A1BDB">
              <w:rPr>
                <w:szCs w:val="24"/>
              </w:rPr>
              <w:t>o</w:t>
            </w:r>
            <w:r w:rsidR="003A1BDB" w:rsidRPr="00B25FE3">
              <w:rPr>
                <w:szCs w:val="24"/>
              </w:rPr>
              <w:t>)</w:t>
            </w:r>
            <w:r w:rsidR="003A1BDB">
              <w:rPr>
                <w:szCs w:val="24"/>
              </w:rPr>
              <w:t xml:space="preserve"> </w:t>
            </w:r>
            <w:r w:rsidR="00ED42CB" w:rsidRPr="002F1EAC">
              <w:rPr>
                <w:szCs w:val="24"/>
              </w:rPr>
              <w:t xml:space="preserve">techninės priežiūros Paslaugų ir (ar) </w:t>
            </w:r>
            <w:r w:rsidR="00ED42CB" w:rsidRPr="002F1EAC">
              <w:rPr>
                <w:noProof/>
                <w:szCs w:val="24"/>
              </w:rPr>
              <w:t xml:space="preserve">Seimo </w:t>
            </w:r>
            <w:r w:rsidR="00ED42CB" w:rsidRPr="002F1EAC">
              <w:rPr>
                <w:szCs w:val="24"/>
              </w:rPr>
              <w:t xml:space="preserve">posėdžių garso įrašymo, stenografavimo ir garso įrašų indeksavimo posistemio funkcionalumų modifikavimo </w:t>
            </w:r>
            <w:r w:rsidRPr="002F1EAC">
              <w:rPr>
                <w:szCs w:val="24"/>
              </w:rPr>
              <w:t xml:space="preserve">Paslaugų poreikį, Pirkėjas Tiekėją informuoja raštu (el. paštu ir (ar) per </w:t>
            </w:r>
            <w:proofErr w:type="spellStart"/>
            <w:r w:rsidRPr="002F1EAC">
              <w:rPr>
                <w:i/>
                <w:szCs w:val="24"/>
              </w:rPr>
              <w:t>Service</w:t>
            </w:r>
            <w:proofErr w:type="spellEnd"/>
            <w:r w:rsidRPr="002F1EAC">
              <w:rPr>
                <w:i/>
                <w:szCs w:val="24"/>
              </w:rPr>
              <w:t xml:space="preserve"> </w:t>
            </w:r>
            <w:proofErr w:type="spellStart"/>
            <w:r w:rsidRPr="002F1EAC">
              <w:rPr>
                <w:i/>
                <w:szCs w:val="24"/>
              </w:rPr>
              <w:t>Desk</w:t>
            </w:r>
            <w:proofErr w:type="spellEnd"/>
            <w:r w:rsidRPr="002F1EAC">
              <w:rPr>
                <w:szCs w:val="24"/>
              </w:rPr>
              <w:t>). Tiekėjas</w:t>
            </w:r>
            <w:r w:rsidRPr="002F1EAC">
              <w:rPr>
                <w:b/>
                <w:szCs w:val="24"/>
              </w:rPr>
              <w:t xml:space="preserve"> </w:t>
            </w:r>
            <w:r w:rsidRPr="002F1EAC">
              <w:rPr>
                <w:szCs w:val="24"/>
              </w:rPr>
              <w:t>atlieka Pirkėjo poreikio analizę, raštu jam pateikia darbo sąnaudų poreikį ir poreikio įgyvendinimo trukmę. Pirkėjas</w:t>
            </w:r>
            <w:r w:rsidRPr="002F1EAC">
              <w:rPr>
                <w:b/>
                <w:szCs w:val="24"/>
              </w:rPr>
              <w:t xml:space="preserve"> </w:t>
            </w:r>
            <w:r w:rsidR="00ED42CB" w:rsidRPr="002F1EAC">
              <w:rPr>
                <w:szCs w:val="24"/>
              </w:rPr>
              <w:t xml:space="preserve">Paslaugų </w:t>
            </w:r>
            <w:r w:rsidRPr="002F1EAC">
              <w:rPr>
                <w:szCs w:val="24"/>
              </w:rPr>
              <w:t>užsakymą įgyvendinimui Tiekėjui</w:t>
            </w:r>
            <w:r w:rsidRPr="002F1EAC">
              <w:rPr>
                <w:b/>
                <w:szCs w:val="24"/>
              </w:rPr>
              <w:t xml:space="preserve"> </w:t>
            </w:r>
            <w:r w:rsidRPr="002F1EAC">
              <w:rPr>
                <w:szCs w:val="24"/>
              </w:rPr>
              <w:t>pateikia raštu.</w:t>
            </w:r>
          </w:p>
        </w:tc>
      </w:tr>
      <w:tr w:rsidR="005266D6" w14:paraId="63190814" w14:textId="77777777" w:rsidTr="001676E7">
        <w:trPr>
          <w:trHeight w:val="1125"/>
        </w:trPr>
        <w:tc>
          <w:tcPr>
            <w:tcW w:w="2553" w:type="dxa"/>
            <w:tcBorders>
              <w:top w:val="single" w:sz="4" w:space="0" w:color="auto"/>
              <w:left w:val="single" w:sz="4" w:space="0" w:color="auto"/>
              <w:bottom w:val="single" w:sz="4" w:space="0" w:color="auto"/>
              <w:right w:val="single" w:sz="4" w:space="0" w:color="auto"/>
            </w:tcBorders>
          </w:tcPr>
          <w:p w14:paraId="4DCE5D3A" w14:textId="77777777" w:rsidR="005266D6" w:rsidRDefault="005266D6" w:rsidP="005266D6">
            <w:pPr>
              <w:rPr>
                <w:b/>
                <w:kern w:val="2"/>
                <w:szCs w:val="24"/>
              </w:rPr>
            </w:pPr>
            <w:r>
              <w:rPr>
                <w:b/>
                <w:kern w:val="2"/>
                <w:szCs w:val="24"/>
              </w:rPr>
              <w:t>4.4. Dėl minimalios Užsakymo vertės ar apimties</w:t>
            </w:r>
          </w:p>
        </w:tc>
        <w:tc>
          <w:tcPr>
            <w:tcW w:w="7938" w:type="dxa"/>
            <w:gridSpan w:val="2"/>
            <w:tcBorders>
              <w:top w:val="single" w:sz="4" w:space="0" w:color="auto"/>
              <w:left w:val="single" w:sz="4" w:space="0" w:color="auto"/>
              <w:bottom w:val="single" w:sz="4" w:space="0" w:color="auto"/>
              <w:right w:val="single" w:sz="4" w:space="0" w:color="auto"/>
            </w:tcBorders>
          </w:tcPr>
          <w:p w14:paraId="26E2BA7D" w14:textId="1BE17BBC" w:rsidR="005266D6" w:rsidRDefault="005266D6" w:rsidP="00175B2D">
            <w:pPr>
              <w:rPr>
                <w:szCs w:val="24"/>
              </w:rPr>
            </w:pPr>
            <w:r>
              <w:rPr>
                <w:kern w:val="2"/>
                <w:szCs w:val="24"/>
              </w:rPr>
              <w:t>Netaikoma</w:t>
            </w:r>
          </w:p>
        </w:tc>
      </w:tr>
      <w:tr w:rsidR="00B82F4E" w:rsidRPr="00B82F4E" w14:paraId="6A12AB7F" w14:textId="77777777" w:rsidTr="001676E7">
        <w:trPr>
          <w:trHeight w:val="1437"/>
        </w:trPr>
        <w:tc>
          <w:tcPr>
            <w:tcW w:w="2553" w:type="dxa"/>
          </w:tcPr>
          <w:p w14:paraId="5257C9B8" w14:textId="77777777" w:rsidR="005266D6" w:rsidRPr="00B82F4E" w:rsidRDefault="005266D6" w:rsidP="005266D6">
            <w:pPr>
              <w:rPr>
                <w:b/>
                <w:kern w:val="2"/>
                <w:szCs w:val="24"/>
              </w:rPr>
            </w:pPr>
            <w:r w:rsidRPr="00B82F4E">
              <w:rPr>
                <w:b/>
                <w:kern w:val="2"/>
                <w:szCs w:val="24"/>
              </w:rPr>
              <w:t>4.5. Pateikiami dokumentai</w:t>
            </w:r>
          </w:p>
        </w:tc>
        <w:tc>
          <w:tcPr>
            <w:tcW w:w="7938" w:type="dxa"/>
            <w:gridSpan w:val="2"/>
          </w:tcPr>
          <w:p w14:paraId="0CE28B9D" w14:textId="04003587" w:rsidR="00393A27" w:rsidRPr="00B82F4E" w:rsidRDefault="005266D6" w:rsidP="00232443">
            <w:pPr>
              <w:rPr>
                <w:szCs w:val="24"/>
              </w:rPr>
            </w:pPr>
            <w:r w:rsidRPr="00B82F4E">
              <w:rPr>
                <w:kern w:val="2"/>
                <w:szCs w:val="24"/>
              </w:rPr>
              <w:t xml:space="preserve">Turi būti pateikiami šie dokumentai: </w:t>
            </w:r>
            <w:r w:rsidR="00232443">
              <w:rPr>
                <w:kern w:val="2"/>
                <w:szCs w:val="24"/>
              </w:rPr>
              <w:t xml:space="preserve">atitinkamas </w:t>
            </w:r>
            <w:r w:rsidRPr="00B82F4E">
              <w:rPr>
                <w:kern w:val="2"/>
                <w:szCs w:val="24"/>
              </w:rPr>
              <w:t>Paslaugų perdavimo-priėmimo aktas</w:t>
            </w:r>
            <w:r w:rsidR="003773AC" w:rsidRPr="00B82F4E">
              <w:rPr>
                <w:kern w:val="2"/>
                <w:szCs w:val="24"/>
              </w:rPr>
              <w:t>,</w:t>
            </w:r>
            <w:r w:rsidRPr="00B82F4E">
              <w:rPr>
                <w:kern w:val="2"/>
                <w:szCs w:val="24"/>
              </w:rPr>
              <w:t xml:space="preserve"> Sąskaita</w:t>
            </w:r>
            <w:r w:rsidR="00232443">
              <w:rPr>
                <w:kern w:val="2"/>
                <w:szCs w:val="24"/>
              </w:rPr>
              <w:t>,</w:t>
            </w:r>
            <w:r w:rsidRPr="00B82F4E">
              <w:rPr>
                <w:kern w:val="2"/>
                <w:szCs w:val="24"/>
              </w:rPr>
              <w:t xml:space="preserve"> kiti reikalingi dokumentai</w:t>
            </w:r>
            <w:r w:rsidR="00232443">
              <w:rPr>
                <w:kern w:val="2"/>
                <w:szCs w:val="24"/>
              </w:rPr>
              <w:t xml:space="preserve"> ir licencijos</w:t>
            </w:r>
            <w:r w:rsidR="00B82F4E" w:rsidRPr="00B82F4E">
              <w:rPr>
                <w:kern w:val="2"/>
                <w:szCs w:val="24"/>
              </w:rPr>
              <w:t>, nurodyti Techninė</w:t>
            </w:r>
            <w:r w:rsidR="009F10AE">
              <w:rPr>
                <w:kern w:val="2"/>
                <w:szCs w:val="24"/>
              </w:rPr>
              <w:t xml:space="preserve">s </w:t>
            </w:r>
            <w:r w:rsidR="00B82F4E" w:rsidRPr="00B82F4E">
              <w:rPr>
                <w:kern w:val="2"/>
                <w:szCs w:val="24"/>
              </w:rPr>
              <w:t>specifikacijo</w:t>
            </w:r>
            <w:r w:rsidR="009F10AE">
              <w:rPr>
                <w:kern w:val="2"/>
                <w:szCs w:val="24"/>
              </w:rPr>
              <w:t xml:space="preserve">s </w:t>
            </w:r>
            <w:r w:rsidR="00232443">
              <w:rPr>
                <w:kern w:val="2"/>
                <w:szCs w:val="24"/>
              </w:rPr>
              <w:t xml:space="preserve">5.4.5.4 ir </w:t>
            </w:r>
            <w:r w:rsidR="004A4F7B">
              <w:rPr>
                <w:noProof/>
                <w:szCs w:val="24"/>
              </w:rPr>
              <w:t>6.2.1</w:t>
            </w:r>
            <w:r w:rsidR="00232443">
              <w:rPr>
                <w:noProof/>
                <w:szCs w:val="24"/>
              </w:rPr>
              <w:t>8</w:t>
            </w:r>
            <w:r w:rsidR="004A4F7B">
              <w:rPr>
                <w:noProof/>
                <w:szCs w:val="24"/>
              </w:rPr>
              <w:t xml:space="preserve"> papunk</w:t>
            </w:r>
            <w:r w:rsidR="00232443">
              <w:rPr>
                <w:noProof/>
                <w:szCs w:val="24"/>
              </w:rPr>
              <w:t>čiuose</w:t>
            </w:r>
            <w:r w:rsidR="004A4F7B">
              <w:rPr>
                <w:noProof/>
                <w:szCs w:val="24"/>
              </w:rPr>
              <w:t xml:space="preserve"> </w:t>
            </w:r>
            <w:r w:rsidR="00232443">
              <w:rPr>
                <w:noProof/>
                <w:szCs w:val="24"/>
              </w:rPr>
              <w:t>bei</w:t>
            </w:r>
            <w:r w:rsidR="004A4F7B">
              <w:rPr>
                <w:noProof/>
                <w:szCs w:val="24"/>
              </w:rPr>
              <w:t xml:space="preserve"> atitinkantys j</w:t>
            </w:r>
            <w:r w:rsidR="00232443">
              <w:rPr>
                <w:noProof/>
                <w:szCs w:val="24"/>
              </w:rPr>
              <w:t>uose</w:t>
            </w:r>
            <w:r w:rsidR="004A4F7B">
              <w:rPr>
                <w:noProof/>
                <w:szCs w:val="24"/>
              </w:rPr>
              <w:t xml:space="preserve"> nustatytus reikalavimus</w:t>
            </w:r>
            <w:r w:rsidRPr="00B82F4E">
              <w:rPr>
                <w:kern w:val="2"/>
                <w:szCs w:val="24"/>
              </w:rPr>
              <w:t>. Tiekėjui nepateikus nurodytų dokumentų</w:t>
            </w:r>
            <w:r w:rsidR="00232443">
              <w:rPr>
                <w:kern w:val="2"/>
                <w:szCs w:val="24"/>
              </w:rPr>
              <w:t xml:space="preserve"> </w:t>
            </w:r>
            <w:r w:rsidR="00232443">
              <w:rPr>
                <w:kern w:val="2"/>
                <w:szCs w:val="24"/>
              </w:rPr>
              <w:t>ir</w:t>
            </w:r>
            <w:r w:rsidR="00232443">
              <w:rPr>
                <w:kern w:val="2"/>
                <w:szCs w:val="24"/>
              </w:rPr>
              <w:t>(ar)</w:t>
            </w:r>
            <w:r w:rsidR="00232443">
              <w:rPr>
                <w:kern w:val="2"/>
                <w:szCs w:val="24"/>
              </w:rPr>
              <w:t xml:space="preserve"> licencij</w:t>
            </w:r>
            <w:r w:rsidR="00232443">
              <w:rPr>
                <w:kern w:val="2"/>
                <w:szCs w:val="24"/>
              </w:rPr>
              <w:t>ų</w:t>
            </w:r>
            <w:r w:rsidRPr="00B82F4E">
              <w:rPr>
                <w:kern w:val="2"/>
                <w:szCs w:val="24"/>
              </w:rPr>
              <w:t>, laikoma, kad Paslaugos neatitinka Sutartyje nustatytų reikalavimų.</w:t>
            </w:r>
          </w:p>
        </w:tc>
      </w:tr>
      <w:tr w:rsidR="005266D6" w14:paraId="5BCB922D" w14:textId="77777777" w:rsidTr="001676E7">
        <w:trPr>
          <w:trHeight w:val="300"/>
        </w:trPr>
        <w:tc>
          <w:tcPr>
            <w:tcW w:w="10491" w:type="dxa"/>
            <w:gridSpan w:val="3"/>
          </w:tcPr>
          <w:p w14:paraId="694A2072" w14:textId="77777777" w:rsidR="005266D6" w:rsidRDefault="005266D6" w:rsidP="005266D6">
            <w:pPr>
              <w:jc w:val="center"/>
              <w:rPr>
                <w:b/>
                <w:kern w:val="2"/>
                <w:szCs w:val="24"/>
              </w:rPr>
            </w:pPr>
            <w:r>
              <w:rPr>
                <w:b/>
                <w:kern w:val="2"/>
                <w:szCs w:val="24"/>
              </w:rPr>
              <w:t>5. SUTARTIES KAINA IR ATSISKAITYMO TVARKA</w:t>
            </w:r>
          </w:p>
        </w:tc>
      </w:tr>
      <w:tr w:rsidR="004A4F7B" w:rsidRPr="004A4F7B" w14:paraId="52F3204D" w14:textId="77777777" w:rsidTr="001676E7">
        <w:trPr>
          <w:trHeight w:val="563"/>
        </w:trPr>
        <w:tc>
          <w:tcPr>
            <w:tcW w:w="2553" w:type="dxa"/>
          </w:tcPr>
          <w:p w14:paraId="2BB39D3E" w14:textId="77777777" w:rsidR="005266D6" w:rsidRPr="004A4F7B" w:rsidRDefault="005266D6" w:rsidP="005266D6">
            <w:pPr>
              <w:rPr>
                <w:b/>
                <w:kern w:val="2"/>
                <w:szCs w:val="24"/>
              </w:rPr>
            </w:pPr>
            <w:r w:rsidRPr="004A4F7B">
              <w:rPr>
                <w:b/>
                <w:kern w:val="2"/>
                <w:szCs w:val="24"/>
              </w:rPr>
              <w:t>5.1. Sutarčiai taikomas kainos apskaičiavimo būdas</w:t>
            </w:r>
          </w:p>
        </w:tc>
        <w:tc>
          <w:tcPr>
            <w:tcW w:w="7938" w:type="dxa"/>
            <w:gridSpan w:val="2"/>
          </w:tcPr>
          <w:p w14:paraId="1199C3A4" w14:textId="0EC8EADF" w:rsidR="005266D6" w:rsidRPr="004A4F7B" w:rsidRDefault="0040431E" w:rsidP="004A4F7B">
            <w:pPr>
              <w:rPr>
                <w:kern w:val="2"/>
                <w:szCs w:val="24"/>
              </w:rPr>
            </w:pPr>
            <w:r w:rsidRPr="004A4F7B">
              <w:rPr>
                <w:kern w:val="2"/>
                <w:szCs w:val="24"/>
              </w:rPr>
              <w:t>Fiksuotos kainos (</w:t>
            </w:r>
            <w:r w:rsidR="004A4F7B" w:rsidRPr="004A4F7B">
              <w:rPr>
                <w:szCs w:val="24"/>
              </w:rPr>
              <w:t xml:space="preserve">SVP su DI sprendimu ir Subtitrų modulio </w:t>
            </w:r>
            <w:r w:rsidR="00D117BB">
              <w:rPr>
                <w:szCs w:val="24"/>
              </w:rPr>
              <w:t xml:space="preserve">bei </w:t>
            </w:r>
            <w:r w:rsidR="00D117BB" w:rsidRPr="00B25FE3">
              <w:rPr>
                <w:szCs w:val="24"/>
              </w:rPr>
              <w:t>Kalbėtojų atpažinimo funkcionalum</w:t>
            </w:r>
            <w:r w:rsidR="00D117BB">
              <w:rPr>
                <w:szCs w:val="24"/>
              </w:rPr>
              <w:t>o</w:t>
            </w:r>
            <w:r w:rsidR="00D117BB" w:rsidRPr="00B25FE3">
              <w:rPr>
                <w:szCs w:val="24"/>
              </w:rPr>
              <w:t xml:space="preserve"> (moduli</w:t>
            </w:r>
            <w:r w:rsidR="00D117BB">
              <w:rPr>
                <w:szCs w:val="24"/>
              </w:rPr>
              <w:t>o</w:t>
            </w:r>
            <w:r w:rsidR="00D117BB" w:rsidRPr="00B25FE3">
              <w:rPr>
                <w:szCs w:val="24"/>
              </w:rPr>
              <w:t>)</w:t>
            </w:r>
            <w:r w:rsidR="00D117BB">
              <w:rPr>
                <w:szCs w:val="24"/>
              </w:rPr>
              <w:t xml:space="preserve"> </w:t>
            </w:r>
            <w:r w:rsidR="004A4F7B" w:rsidRPr="004A4F7B">
              <w:rPr>
                <w:kern w:val="2"/>
                <w:szCs w:val="24"/>
              </w:rPr>
              <w:t>įdiegimo P</w:t>
            </w:r>
            <w:r w:rsidRPr="004A4F7B">
              <w:rPr>
                <w:kern w:val="2"/>
                <w:szCs w:val="24"/>
              </w:rPr>
              <w:t xml:space="preserve">aslaugoms) ir fiksuoto įkainio (techninės priežiūros ir </w:t>
            </w:r>
            <w:r w:rsidR="004A4F7B" w:rsidRPr="004A4F7B">
              <w:rPr>
                <w:kern w:val="2"/>
                <w:szCs w:val="24"/>
              </w:rPr>
              <w:t>modifikavimo P</w:t>
            </w:r>
            <w:r w:rsidRPr="004A4F7B">
              <w:rPr>
                <w:kern w:val="2"/>
                <w:szCs w:val="24"/>
              </w:rPr>
              <w:t>aslaugoms) kainodara</w:t>
            </w:r>
            <w:r w:rsidR="004A4F7B" w:rsidRPr="004A4F7B">
              <w:rPr>
                <w:kern w:val="2"/>
                <w:szCs w:val="24"/>
              </w:rPr>
              <w:t>.</w:t>
            </w:r>
          </w:p>
        </w:tc>
      </w:tr>
      <w:tr w:rsidR="00202B88" w:rsidRPr="00202B88" w14:paraId="3843FD4C" w14:textId="77777777" w:rsidTr="001676E7">
        <w:trPr>
          <w:trHeight w:val="300"/>
        </w:trPr>
        <w:tc>
          <w:tcPr>
            <w:tcW w:w="2553" w:type="dxa"/>
          </w:tcPr>
          <w:p w14:paraId="7FB0DC3E" w14:textId="1CC22FB4" w:rsidR="005266D6" w:rsidRPr="00202B88" w:rsidRDefault="005266D6" w:rsidP="00175B2D">
            <w:pPr>
              <w:rPr>
                <w:b/>
                <w:kern w:val="2"/>
                <w:szCs w:val="24"/>
              </w:rPr>
            </w:pPr>
            <w:r w:rsidRPr="00202B88">
              <w:rPr>
                <w:b/>
                <w:kern w:val="2"/>
                <w:szCs w:val="24"/>
              </w:rPr>
              <w:t xml:space="preserve">5.2. Pradinės Sutarties vertė ir Sutarties kaina, kai taikoma </w:t>
            </w:r>
            <w:r w:rsidRPr="00202B88">
              <w:rPr>
                <w:b/>
                <w:kern w:val="2"/>
                <w:szCs w:val="24"/>
                <w:u w:val="single"/>
              </w:rPr>
              <w:t>fiksuotos kainos</w:t>
            </w:r>
            <w:r w:rsidRPr="00202B88">
              <w:rPr>
                <w:b/>
                <w:kern w:val="2"/>
                <w:szCs w:val="24"/>
              </w:rPr>
              <w:t xml:space="preserve"> kainodara</w:t>
            </w:r>
          </w:p>
        </w:tc>
        <w:tc>
          <w:tcPr>
            <w:tcW w:w="7938" w:type="dxa"/>
            <w:gridSpan w:val="2"/>
          </w:tcPr>
          <w:p w14:paraId="2A9B7EE7" w14:textId="66EB6CFF" w:rsidR="00175B2D" w:rsidRPr="00202B88" w:rsidRDefault="00175B2D" w:rsidP="00175B2D">
            <w:pPr>
              <w:rPr>
                <w:szCs w:val="24"/>
              </w:rPr>
            </w:pPr>
            <w:r w:rsidRPr="00202B88">
              <w:rPr>
                <w:kern w:val="2"/>
                <w:szCs w:val="24"/>
              </w:rPr>
              <w:t>Pradinės Sutarties vertė yra (</w:t>
            </w:r>
            <w:r w:rsidR="00092EE2" w:rsidRPr="00202B88">
              <w:rPr>
                <w:kern w:val="2"/>
                <w:szCs w:val="24"/>
              </w:rPr>
              <w:t>173 553,72</w:t>
            </w:r>
            <w:r w:rsidRPr="00202B88">
              <w:rPr>
                <w:kern w:val="2"/>
                <w:szCs w:val="24"/>
              </w:rPr>
              <w:t xml:space="preserve">) </w:t>
            </w:r>
            <w:proofErr w:type="spellStart"/>
            <w:r w:rsidRPr="00202B88">
              <w:rPr>
                <w:kern w:val="2"/>
                <w:szCs w:val="24"/>
              </w:rPr>
              <w:t>Eur</w:t>
            </w:r>
            <w:proofErr w:type="spellEnd"/>
            <w:r w:rsidRPr="00202B88">
              <w:rPr>
                <w:kern w:val="2"/>
                <w:szCs w:val="24"/>
              </w:rPr>
              <w:t xml:space="preserve"> (</w:t>
            </w:r>
            <w:r w:rsidR="00092EE2" w:rsidRPr="00202B88">
              <w:rPr>
                <w:kern w:val="2"/>
                <w:szCs w:val="24"/>
              </w:rPr>
              <w:t>vienas tūkstantis septyni šimtai septyniasdešimt trys tūkstančiai penki šimtai penkiasdešimt trys eurai 72 ct</w:t>
            </w:r>
            <w:r w:rsidRPr="00202B88">
              <w:rPr>
                <w:kern w:val="2"/>
                <w:szCs w:val="24"/>
              </w:rPr>
              <w:t>) be PVM.</w:t>
            </w:r>
          </w:p>
          <w:p w14:paraId="2A603E5C" w14:textId="37B6DD11" w:rsidR="00175B2D" w:rsidRPr="002F1EAC" w:rsidRDefault="00175B2D" w:rsidP="00175B2D">
            <w:pPr>
              <w:rPr>
                <w:szCs w:val="24"/>
              </w:rPr>
            </w:pPr>
            <w:r w:rsidRPr="00202B88">
              <w:rPr>
                <w:kern w:val="2"/>
                <w:szCs w:val="24"/>
              </w:rPr>
              <w:t>PVM sudaro (</w:t>
            </w:r>
            <w:r w:rsidR="00092EE2" w:rsidRPr="00202B88">
              <w:rPr>
                <w:kern w:val="2"/>
                <w:szCs w:val="24"/>
              </w:rPr>
              <w:t>36 </w:t>
            </w:r>
            <w:r w:rsidR="00092EE2" w:rsidRPr="002F1EAC">
              <w:rPr>
                <w:kern w:val="2"/>
                <w:szCs w:val="24"/>
              </w:rPr>
              <w:t>446,28</w:t>
            </w:r>
            <w:r w:rsidRPr="002F1EAC">
              <w:rPr>
                <w:kern w:val="2"/>
                <w:szCs w:val="24"/>
              </w:rPr>
              <w:t xml:space="preserve">) </w:t>
            </w:r>
            <w:proofErr w:type="spellStart"/>
            <w:r w:rsidRPr="002F1EAC">
              <w:rPr>
                <w:kern w:val="2"/>
                <w:szCs w:val="24"/>
              </w:rPr>
              <w:t>Eur</w:t>
            </w:r>
            <w:proofErr w:type="spellEnd"/>
            <w:r w:rsidRPr="002F1EAC">
              <w:rPr>
                <w:kern w:val="2"/>
                <w:szCs w:val="24"/>
              </w:rPr>
              <w:t xml:space="preserve"> (</w:t>
            </w:r>
            <w:r w:rsidR="00092EE2" w:rsidRPr="002F1EAC">
              <w:rPr>
                <w:kern w:val="2"/>
                <w:szCs w:val="24"/>
              </w:rPr>
              <w:t>trisdešimt šeši tūkstančiai keturi šimtai keturiasdešimt šeši eurai 28 ct)</w:t>
            </w:r>
            <w:r w:rsidRPr="002F1EAC">
              <w:rPr>
                <w:kern w:val="2"/>
                <w:szCs w:val="24"/>
              </w:rPr>
              <w:t>.</w:t>
            </w:r>
          </w:p>
          <w:p w14:paraId="49450C1D" w14:textId="43BBC2D1" w:rsidR="00175B2D" w:rsidRPr="002F1EAC" w:rsidRDefault="00175B2D" w:rsidP="00175B2D">
            <w:pPr>
              <w:rPr>
                <w:szCs w:val="24"/>
              </w:rPr>
            </w:pPr>
            <w:r w:rsidRPr="002F1EAC">
              <w:rPr>
                <w:kern w:val="2"/>
                <w:szCs w:val="24"/>
              </w:rPr>
              <w:t>Sutarties kaina yra (</w:t>
            </w:r>
            <w:r w:rsidR="004A4F7B" w:rsidRPr="002F1EAC">
              <w:rPr>
                <w:kern w:val="2"/>
                <w:szCs w:val="24"/>
              </w:rPr>
              <w:t>210 000,00</w:t>
            </w:r>
            <w:r w:rsidRPr="002F1EAC">
              <w:rPr>
                <w:kern w:val="2"/>
                <w:szCs w:val="24"/>
              </w:rPr>
              <w:t xml:space="preserve">) </w:t>
            </w:r>
            <w:proofErr w:type="spellStart"/>
            <w:r w:rsidRPr="002F1EAC">
              <w:rPr>
                <w:kern w:val="2"/>
                <w:szCs w:val="24"/>
              </w:rPr>
              <w:t>Eur</w:t>
            </w:r>
            <w:proofErr w:type="spellEnd"/>
            <w:r w:rsidRPr="002F1EAC">
              <w:rPr>
                <w:kern w:val="2"/>
                <w:szCs w:val="24"/>
              </w:rPr>
              <w:t xml:space="preserve"> (</w:t>
            </w:r>
            <w:r w:rsidR="004A4F7B" w:rsidRPr="002F1EAC">
              <w:rPr>
                <w:kern w:val="2"/>
                <w:szCs w:val="24"/>
              </w:rPr>
              <w:t>du šimtai dešimt tūkstančių eurų 00 ct</w:t>
            </w:r>
            <w:r w:rsidRPr="002F1EAC">
              <w:rPr>
                <w:kern w:val="2"/>
                <w:szCs w:val="24"/>
              </w:rPr>
              <w:t>) su PVM.</w:t>
            </w:r>
          </w:p>
          <w:p w14:paraId="76C32A8B" w14:textId="70666AFA" w:rsidR="005266D6" w:rsidRPr="00202B88" w:rsidRDefault="004A4F7B" w:rsidP="00E517D4">
            <w:pPr>
              <w:rPr>
                <w:kern w:val="2"/>
                <w:szCs w:val="24"/>
              </w:rPr>
            </w:pPr>
            <w:r w:rsidRPr="00202B88">
              <w:rPr>
                <w:kern w:val="2"/>
                <w:szCs w:val="24"/>
              </w:rPr>
              <w:t xml:space="preserve">Šioje Sutartyje Pradinės Sutarties vertė yra lygi </w:t>
            </w:r>
            <w:r w:rsidRPr="00202B88">
              <w:rPr>
                <w:b/>
                <w:kern w:val="2"/>
                <w:szCs w:val="24"/>
              </w:rPr>
              <w:t>maksimaliai pirkimui skirtai lėšų sumai be PVM</w:t>
            </w:r>
            <w:r w:rsidRPr="00202B88">
              <w:rPr>
                <w:kern w:val="2"/>
                <w:szCs w:val="24"/>
              </w:rPr>
              <w:t xml:space="preserve"> pirkimo dokumentuose ir Sutartyje nurodytų Paslaugų </w:t>
            </w:r>
            <w:r w:rsidRPr="00202B88">
              <w:rPr>
                <w:kern w:val="2"/>
                <w:szCs w:val="24"/>
              </w:rPr>
              <w:lastRenderedPageBreak/>
              <w:t xml:space="preserve">įsigijimui Tiekėjo pasiūlyme nurodytais įkainiais be PVM. Pirkėjas perka Paslaugas pagal poreikį Sutartyje </w:t>
            </w:r>
            <w:r w:rsidR="00E517D4">
              <w:rPr>
                <w:kern w:val="2"/>
                <w:szCs w:val="24"/>
              </w:rPr>
              <w:t>(</w:t>
            </w:r>
            <w:r w:rsidRPr="00202B88">
              <w:rPr>
                <w:kern w:val="2"/>
                <w:szCs w:val="24"/>
              </w:rPr>
              <w:t>Kainų lentelėje</w:t>
            </w:r>
            <w:r w:rsidR="00E517D4">
              <w:rPr>
                <w:kern w:val="2"/>
                <w:szCs w:val="24"/>
              </w:rPr>
              <w:t>)</w:t>
            </w:r>
            <w:r w:rsidRPr="00202B88">
              <w:rPr>
                <w:kern w:val="2"/>
                <w:szCs w:val="24"/>
              </w:rPr>
              <w:t xml:space="preserve"> nurodytais įkainiais, neviršijant bendros Sutarties kainos. Sutartyje arba Kainų lentelėje atskirose eilutėse nurodyta techninės priežiūros ir posistemio modifikavimo Paslaugų apimtis gali būti keičiamas (didėti ar mažėti). Pirkėjas neįsiparei</w:t>
            </w:r>
            <w:r w:rsidR="00E517D4">
              <w:rPr>
                <w:kern w:val="2"/>
                <w:szCs w:val="24"/>
              </w:rPr>
              <w:t>goja užsakyti ir nupirkti visų T</w:t>
            </w:r>
            <w:r w:rsidRPr="00202B88">
              <w:rPr>
                <w:kern w:val="2"/>
                <w:szCs w:val="24"/>
              </w:rPr>
              <w:t>echninėje specifikacijoje ir Kainų lentelėje nurodytų techninės priežiūros ir posistemio modifikavimo Paslaugų.</w:t>
            </w:r>
          </w:p>
        </w:tc>
      </w:tr>
      <w:tr w:rsidR="00202B88" w:rsidRPr="00202B88" w14:paraId="267D47BF" w14:textId="77777777" w:rsidTr="001676E7">
        <w:trPr>
          <w:trHeight w:val="300"/>
        </w:trPr>
        <w:tc>
          <w:tcPr>
            <w:tcW w:w="2553" w:type="dxa"/>
          </w:tcPr>
          <w:p w14:paraId="53EBA4B1" w14:textId="31EF1803" w:rsidR="005266D6" w:rsidRPr="00202B88" w:rsidRDefault="005266D6" w:rsidP="00175B2D">
            <w:pPr>
              <w:rPr>
                <w:kern w:val="2"/>
                <w:szCs w:val="24"/>
              </w:rPr>
            </w:pPr>
            <w:r w:rsidRPr="00202B88">
              <w:rPr>
                <w:b/>
                <w:kern w:val="2"/>
                <w:szCs w:val="24"/>
              </w:rPr>
              <w:lastRenderedPageBreak/>
              <w:t xml:space="preserve">5.3. Sutarties kainos / įkainių perskaičiavimas taikant </w:t>
            </w:r>
            <w:r w:rsidRPr="00202B88">
              <w:rPr>
                <w:b/>
                <w:kern w:val="2"/>
                <w:szCs w:val="24"/>
                <w:u w:val="single"/>
              </w:rPr>
              <w:t>peržiūros</w:t>
            </w:r>
            <w:r w:rsidRPr="00202B88">
              <w:rPr>
                <w:b/>
                <w:kern w:val="2"/>
                <w:szCs w:val="24"/>
              </w:rPr>
              <w:t xml:space="preserve"> taisykles</w:t>
            </w:r>
          </w:p>
        </w:tc>
        <w:tc>
          <w:tcPr>
            <w:tcW w:w="7938" w:type="dxa"/>
            <w:gridSpan w:val="2"/>
          </w:tcPr>
          <w:p w14:paraId="01D78DF5" w14:textId="77777777" w:rsidR="00175B2D" w:rsidRPr="00202B88" w:rsidRDefault="00175B2D" w:rsidP="00175B2D">
            <w:pPr>
              <w:rPr>
                <w:szCs w:val="24"/>
              </w:rPr>
            </w:pPr>
            <w:r w:rsidRPr="00202B88">
              <w:rPr>
                <w:kern w:val="2"/>
                <w:szCs w:val="24"/>
              </w:rPr>
              <w:t>Sutarties kaina (kainos dalys) bus perskaičiuojama:</w:t>
            </w:r>
          </w:p>
          <w:p w14:paraId="456D905F" w14:textId="77777777" w:rsidR="00175B2D" w:rsidRPr="00202B88" w:rsidRDefault="00175B2D" w:rsidP="00175B2D">
            <w:pPr>
              <w:rPr>
                <w:kern w:val="2"/>
                <w:szCs w:val="24"/>
              </w:rPr>
            </w:pPr>
            <w:r w:rsidRPr="00202B88">
              <w:rPr>
                <w:kern w:val="2"/>
                <w:szCs w:val="24"/>
              </w:rPr>
              <w:t>5.3.1. dėl PVM tarifo pasikeitimo;</w:t>
            </w:r>
          </w:p>
          <w:p w14:paraId="17487857" w14:textId="77777777" w:rsidR="00175B2D" w:rsidRPr="00202B88" w:rsidRDefault="00175B2D" w:rsidP="00175B2D">
            <w:pPr>
              <w:rPr>
                <w:kern w:val="2"/>
                <w:szCs w:val="24"/>
              </w:rPr>
            </w:pPr>
            <w:r w:rsidRPr="00202B88">
              <w:rPr>
                <w:kern w:val="2"/>
                <w:szCs w:val="24"/>
              </w:rPr>
              <w:t>5.3.2. netaikoma;</w:t>
            </w:r>
          </w:p>
          <w:p w14:paraId="523D5455" w14:textId="77777777" w:rsidR="00175B2D" w:rsidRPr="00202B88" w:rsidRDefault="00175B2D" w:rsidP="00175B2D">
            <w:pPr>
              <w:rPr>
                <w:kern w:val="2"/>
                <w:szCs w:val="24"/>
              </w:rPr>
            </w:pPr>
            <w:r w:rsidRPr="00202B88">
              <w:rPr>
                <w:kern w:val="2"/>
                <w:szCs w:val="24"/>
              </w:rPr>
              <w:t>5.3.3. dėl kainų lygio pokyčio;</w:t>
            </w:r>
          </w:p>
          <w:p w14:paraId="662EA503" w14:textId="15D91999" w:rsidR="005266D6" w:rsidRPr="00202B88" w:rsidRDefault="00175B2D" w:rsidP="00175B2D">
            <w:pPr>
              <w:rPr>
                <w:kern w:val="2"/>
                <w:szCs w:val="24"/>
              </w:rPr>
            </w:pPr>
            <w:r w:rsidRPr="00202B88">
              <w:rPr>
                <w:kern w:val="2"/>
                <w:szCs w:val="24"/>
              </w:rPr>
              <w:t>5.3.4. netaikoma.</w:t>
            </w:r>
          </w:p>
        </w:tc>
      </w:tr>
      <w:tr w:rsidR="005266D6" w14:paraId="493E8FAB" w14:textId="77777777" w:rsidTr="001676E7">
        <w:trPr>
          <w:trHeight w:val="300"/>
        </w:trPr>
        <w:tc>
          <w:tcPr>
            <w:tcW w:w="2553" w:type="dxa"/>
          </w:tcPr>
          <w:p w14:paraId="2F363431" w14:textId="77777777" w:rsidR="005266D6" w:rsidRDefault="005266D6" w:rsidP="005266D6">
            <w:pPr>
              <w:rPr>
                <w:b/>
                <w:kern w:val="2"/>
                <w:szCs w:val="24"/>
              </w:rPr>
            </w:pPr>
            <w:r>
              <w:rPr>
                <w:b/>
                <w:kern w:val="2"/>
                <w:szCs w:val="24"/>
              </w:rPr>
              <w:t>5.3.1. Sutarties kainos / įkainių peržiūra dėl PVM tarifo pasikeitimo</w:t>
            </w:r>
          </w:p>
        </w:tc>
        <w:tc>
          <w:tcPr>
            <w:tcW w:w="7938" w:type="dxa"/>
            <w:gridSpan w:val="2"/>
          </w:tcPr>
          <w:p w14:paraId="4D7D126B" w14:textId="2732AAD8" w:rsidR="005266D6" w:rsidRDefault="005266D6" w:rsidP="005266D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F301E2">
              <w:rPr>
                <w:kern w:val="2"/>
                <w:szCs w:val="24"/>
              </w:rPr>
              <w:t xml:space="preserve"> Sutartyje nurodytai kainai</w:t>
            </w:r>
            <w:r>
              <w:rPr>
                <w:kern w:val="2"/>
                <w:szCs w:val="24"/>
              </w:rPr>
              <w:t>, Sutarties kaina perskaičiuojam</w:t>
            </w:r>
            <w:r w:rsidR="00F301E2">
              <w:rPr>
                <w:kern w:val="2"/>
                <w:szCs w:val="24"/>
              </w:rPr>
              <w:t xml:space="preserve">a </w:t>
            </w:r>
            <w:r>
              <w:rPr>
                <w:kern w:val="2"/>
                <w:szCs w:val="24"/>
              </w:rPr>
              <w:t>nekeičiant P</w:t>
            </w:r>
            <w:r>
              <w:rPr>
                <w:szCs w:val="24"/>
              </w:rPr>
              <w:t>aslaugų</w:t>
            </w:r>
            <w:r>
              <w:rPr>
                <w:kern w:val="2"/>
                <w:szCs w:val="24"/>
              </w:rPr>
              <w:t xml:space="preserve"> kainos be PVM.</w:t>
            </w:r>
          </w:p>
          <w:p w14:paraId="52386BCF" w14:textId="77777777" w:rsidR="005266D6" w:rsidRDefault="005266D6" w:rsidP="005266D6">
            <w:pPr>
              <w:rPr>
                <w:kern w:val="2"/>
                <w:szCs w:val="24"/>
              </w:rPr>
            </w:pPr>
          </w:p>
          <w:p w14:paraId="20571E9F" w14:textId="71AAA5D9" w:rsidR="005266D6" w:rsidRDefault="005266D6" w:rsidP="00B16058">
            <w:pPr>
              <w:rPr>
                <w:szCs w:val="24"/>
              </w:rPr>
            </w:pPr>
            <w:r w:rsidRPr="00B16058">
              <w:rPr>
                <w:kern w:val="2"/>
                <w:szCs w:val="24"/>
              </w:rPr>
              <w:t xml:space="preserve">Perskaičiavimas įforminamas Susitarimu ne vėliau kaip per </w:t>
            </w:r>
            <w:r w:rsidR="00B16058" w:rsidRPr="00B16058">
              <w:rPr>
                <w:kern w:val="2"/>
                <w:szCs w:val="24"/>
              </w:rPr>
              <w:t xml:space="preserve">10 (dešimt) darbo dienų </w:t>
            </w:r>
            <w:r w:rsidRPr="00B16058">
              <w:rPr>
                <w:kern w:val="2"/>
                <w:szCs w:val="24"/>
              </w:rPr>
              <w:t xml:space="preserve"> nuo PVM mokėjimą reglamentuojančių teisės aktų pasikeitimo, kuris tampa neatskiriama Sutarties dalimi. Perskaičiuota Sutarties kaina</w:t>
            </w:r>
            <w:r w:rsidR="00B16058" w:rsidRPr="00B16058">
              <w:rPr>
                <w:kern w:val="2"/>
                <w:szCs w:val="24"/>
              </w:rPr>
              <w:t xml:space="preserve"> </w:t>
            </w:r>
            <w:r w:rsidRPr="00B16058">
              <w:rPr>
                <w:kern w:val="2"/>
                <w:szCs w:val="24"/>
              </w:rPr>
              <w:t>taikoma už t</w:t>
            </w:r>
            <w:r w:rsidR="00B16058" w:rsidRPr="00B16058">
              <w:rPr>
                <w:kern w:val="2"/>
                <w:szCs w:val="24"/>
              </w:rPr>
              <w:t>as</w:t>
            </w:r>
            <w:r w:rsidRPr="00B16058">
              <w:rPr>
                <w:kern w:val="2"/>
                <w:szCs w:val="24"/>
              </w:rPr>
              <w:t xml:space="preserve"> P</w:t>
            </w:r>
            <w:r w:rsidRPr="00B16058">
              <w:rPr>
                <w:szCs w:val="24"/>
              </w:rPr>
              <w:t>aslaugų</w:t>
            </w:r>
            <w:r w:rsidRPr="00B16058">
              <w:rPr>
                <w:kern w:val="2"/>
                <w:szCs w:val="24"/>
              </w:rPr>
              <w:t xml:space="preserve"> dal</w:t>
            </w:r>
            <w:r w:rsidR="00B16058" w:rsidRPr="00B16058">
              <w:rPr>
                <w:kern w:val="2"/>
                <w:szCs w:val="24"/>
              </w:rPr>
              <w:t>is</w:t>
            </w:r>
            <w:r w:rsidRPr="00B16058">
              <w:rPr>
                <w:kern w:val="2"/>
                <w:szCs w:val="24"/>
              </w:rPr>
              <w:t>, kurios bus teikiamos nuo Susitari</w:t>
            </w:r>
            <w:r w:rsidR="00B16058" w:rsidRPr="00B16058">
              <w:rPr>
                <w:kern w:val="2"/>
                <w:szCs w:val="24"/>
              </w:rPr>
              <w:t>me nurodytos dienos.</w:t>
            </w:r>
          </w:p>
        </w:tc>
      </w:tr>
      <w:tr w:rsidR="005266D6" w14:paraId="664B1697" w14:textId="77777777" w:rsidTr="001676E7">
        <w:trPr>
          <w:trHeight w:val="300"/>
        </w:trPr>
        <w:tc>
          <w:tcPr>
            <w:tcW w:w="2553" w:type="dxa"/>
          </w:tcPr>
          <w:p w14:paraId="001A6369" w14:textId="77777777" w:rsidR="005266D6" w:rsidRDefault="005266D6" w:rsidP="005266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938" w:type="dxa"/>
            <w:gridSpan w:val="2"/>
          </w:tcPr>
          <w:p w14:paraId="5772B308" w14:textId="323DA055" w:rsidR="005266D6" w:rsidRDefault="005266D6" w:rsidP="00B16058">
            <w:pPr>
              <w:rPr>
                <w:szCs w:val="24"/>
              </w:rPr>
            </w:pPr>
            <w:r>
              <w:rPr>
                <w:kern w:val="2"/>
                <w:szCs w:val="24"/>
              </w:rPr>
              <w:t>Netaikoma</w:t>
            </w:r>
          </w:p>
        </w:tc>
      </w:tr>
      <w:tr w:rsidR="0040431E" w:rsidRPr="0040431E" w14:paraId="022882B0" w14:textId="77777777" w:rsidTr="001676E7">
        <w:trPr>
          <w:trHeight w:val="300"/>
        </w:trPr>
        <w:tc>
          <w:tcPr>
            <w:tcW w:w="2553" w:type="dxa"/>
          </w:tcPr>
          <w:p w14:paraId="34D2BE09" w14:textId="1C05EBB2" w:rsidR="0040431E" w:rsidRPr="0040431E" w:rsidRDefault="0040431E" w:rsidP="0040431E">
            <w:pPr>
              <w:spacing w:before="60" w:after="60"/>
              <w:rPr>
                <w:b/>
                <w:kern w:val="2"/>
                <w:szCs w:val="24"/>
              </w:rPr>
            </w:pPr>
            <w:r w:rsidRPr="0040431E">
              <w:rPr>
                <w:b/>
                <w:kern w:val="2"/>
                <w:szCs w:val="24"/>
              </w:rPr>
              <w:t>5.3.3. Sutarties kainos / įkainių peržiūra dėl kainų lygio pokyčio</w:t>
            </w:r>
          </w:p>
        </w:tc>
        <w:tc>
          <w:tcPr>
            <w:tcW w:w="7938" w:type="dxa"/>
            <w:gridSpan w:val="2"/>
          </w:tcPr>
          <w:p w14:paraId="7ADCD7B6" w14:textId="77777777" w:rsidR="0040431E" w:rsidRPr="0040431E" w:rsidRDefault="0040431E" w:rsidP="0040431E">
            <w:pPr>
              <w:spacing w:before="60" w:after="60"/>
              <w:rPr>
                <w:szCs w:val="24"/>
              </w:rPr>
            </w:pPr>
            <w:r w:rsidRPr="0040431E">
              <w:rPr>
                <w:szCs w:val="24"/>
              </w:rPr>
              <w:t xml:space="preserve">5.3.3.1. Bet kuri Sutarties Šalis Sutarties galiojimo metu turi teisę inicijuoti Sutarties kainos (įkainių) peržiūrą (keitimą) ne anksčiau kaip po </w:t>
            </w:r>
            <w:r w:rsidRPr="0040431E">
              <w:rPr>
                <w:kern w:val="2"/>
                <w:szCs w:val="24"/>
              </w:rPr>
              <w:t xml:space="preserve">6 (šešių) mėnesių </w:t>
            </w:r>
            <w:r w:rsidRPr="0040431E">
              <w:rPr>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(įkainių) peržiūra atliekama ne rečiau kaip kas </w:t>
            </w:r>
            <w:r w:rsidRPr="0040431E">
              <w:rPr>
                <w:kern w:val="2"/>
                <w:szCs w:val="24"/>
              </w:rPr>
              <w:t xml:space="preserve">6 (šešių) </w:t>
            </w:r>
            <w:r w:rsidRPr="0040431E">
              <w:rPr>
                <w:szCs w:val="24"/>
              </w:rPr>
              <w:t>mėnesiai.</w:t>
            </w:r>
          </w:p>
          <w:p w14:paraId="054C65BF" w14:textId="77777777" w:rsidR="0040431E" w:rsidRPr="0040431E" w:rsidRDefault="0040431E" w:rsidP="0040431E">
            <w:pPr>
              <w:spacing w:before="60" w:after="60"/>
              <w:rPr>
                <w:kern w:val="2"/>
                <w:szCs w:val="24"/>
                <w:shd w:val="clear" w:color="auto" w:fill="FFFFFF"/>
              </w:rPr>
            </w:pPr>
            <w:r w:rsidRPr="0040431E">
              <w:rPr>
                <w:kern w:val="2"/>
                <w:szCs w:val="24"/>
              </w:rPr>
              <w:t>5.3.3.2. Sutarties k</w:t>
            </w:r>
            <w:r w:rsidRPr="0040431E">
              <w:rPr>
                <w:kern w:val="2"/>
                <w:szCs w:val="24"/>
                <w:shd w:val="clear" w:color="auto" w:fill="FFFFFF"/>
              </w:rPr>
              <w:t>aina (</w:t>
            </w:r>
            <w:r w:rsidRPr="0040431E">
              <w:rPr>
                <w:szCs w:val="24"/>
              </w:rPr>
              <w:t>įkainiai</w:t>
            </w:r>
            <w:r w:rsidRPr="0040431E">
              <w:rPr>
                <w:kern w:val="2"/>
                <w:szCs w:val="24"/>
                <w:shd w:val="clear" w:color="auto" w:fill="FFFFFF"/>
              </w:rPr>
              <w:t>) peržiūrima tik tai Sutarties daliai, kuri nėra išpirkta, t. y. Paslaugoms, kurios nėra priimtos ir apmokėtos. Vėlesnė Sutarties kainos (kainos dalių) peržiūra negali apimti laikotarpio, už kurį jau buvo atlikta peržiūra.</w:t>
            </w:r>
          </w:p>
          <w:p w14:paraId="5EE7F0FB" w14:textId="77777777" w:rsidR="0040431E" w:rsidRPr="0040431E" w:rsidRDefault="0040431E" w:rsidP="0040431E">
            <w:pPr>
              <w:spacing w:before="60" w:after="60"/>
              <w:rPr>
                <w:kern w:val="2"/>
                <w:szCs w:val="24"/>
                <w:shd w:val="clear" w:color="auto" w:fill="FFFFFF"/>
              </w:rPr>
            </w:pPr>
            <w:r w:rsidRPr="0040431E">
              <w:rPr>
                <w:kern w:val="2"/>
                <w:szCs w:val="24"/>
              </w:rPr>
              <w:t xml:space="preserve">5.3.3.3. </w:t>
            </w:r>
            <w:r w:rsidRPr="0040431E">
              <w:rPr>
                <w:kern w:val="2"/>
                <w:szCs w:val="24"/>
                <w:shd w:val="clear" w:color="auto" w:fill="FFFFFF"/>
              </w:rPr>
              <w:t>Jeigu P</w:t>
            </w:r>
            <w:r w:rsidRPr="0040431E">
              <w:rPr>
                <w:szCs w:val="24"/>
              </w:rPr>
              <w:t>aslaugų teikimas</w:t>
            </w:r>
            <w:r w:rsidRPr="0040431E">
              <w:rPr>
                <w:kern w:val="2"/>
                <w:szCs w:val="24"/>
                <w:shd w:val="clear" w:color="auto" w:fill="FFFFFF"/>
              </w:rPr>
              <w:t xml:space="preserve"> vėluoja dėl Tiekėjo kaltės, uždelstų suteikti P</w:t>
            </w:r>
            <w:r w:rsidRPr="0040431E">
              <w:rPr>
                <w:szCs w:val="24"/>
              </w:rPr>
              <w:t>aslaugų</w:t>
            </w:r>
            <w:r w:rsidRPr="0040431E">
              <w:rPr>
                <w:kern w:val="2"/>
                <w:szCs w:val="24"/>
                <w:shd w:val="clear" w:color="auto" w:fill="FFFFFF"/>
              </w:rPr>
              <w:t xml:space="preserve"> kaina (</w:t>
            </w:r>
            <w:r w:rsidRPr="0040431E">
              <w:rPr>
                <w:szCs w:val="24"/>
              </w:rPr>
              <w:t>įkainiai</w:t>
            </w:r>
            <w:r w:rsidRPr="0040431E">
              <w:rPr>
                <w:kern w:val="2"/>
                <w:szCs w:val="24"/>
                <w:shd w:val="clear" w:color="auto" w:fill="FFFFFF"/>
              </w:rPr>
              <w:t>) nėra perskaičiuojama dėl kainų lygio kilimo (gali būti mažinami, tačiau negali būti didinami).</w:t>
            </w:r>
          </w:p>
          <w:p w14:paraId="0314A78D" w14:textId="77777777" w:rsidR="0040431E" w:rsidRPr="0040431E" w:rsidRDefault="0040431E" w:rsidP="0040431E">
            <w:pPr>
              <w:spacing w:before="60" w:after="60"/>
              <w:rPr>
                <w:kern w:val="2"/>
                <w:szCs w:val="24"/>
                <w:shd w:val="clear" w:color="auto" w:fill="FFFFFF"/>
              </w:rPr>
            </w:pPr>
            <w:r w:rsidRPr="0040431E">
              <w:rPr>
                <w:kern w:val="2"/>
                <w:szCs w:val="24"/>
              </w:rPr>
              <w:t>5.3.3.4. Atlikdamos Sutarties kainos (</w:t>
            </w:r>
            <w:r w:rsidRPr="0040431E">
              <w:rPr>
                <w:szCs w:val="24"/>
              </w:rPr>
              <w:t>įkainių</w:t>
            </w:r>
            <w:r w:rsidRPr="0040431E">
              <w:rPr>
                <w:kern w:val="2"/>
                <w:szCs w:val="24"/>
              </w:rPr>
              <w:t xml:space="preserve">) peržiūrą, </w:t>
            </w:r>
            <w:r w:rsidRPr="0040431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6C81F2"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w:t>
            </w:r>
            <w:r w:rsidRPr="0040431E">
              <w:rPr>
                <w:szCs w:val="24"/>
              </w:rPr>
              <w:t>įkainius</w:t>
            </w:r>
            <w:r w:rsidRPr="0040431E">
              <w:rPr>
                <w:kern w:val="2"/>
                <w:szCs w:val="24"/>
                <w:shd w:val="clear" w:color="auto" w:fill="FFFFFF"/>
              </w:rPr>
              <w:t>), perskaičiuotą Pradinės Sutarties vertę.</w:t>
            </w:r>
          </w:p>
          <w:p w14:paraId="3FC203D2" w14:textId="77777777" w:rsidR="0040431E" w:rsidRPr="0040431E" w:rsidRDefault="0040431E" w:rsidP="0040431E">
            <w:pPr>
              <w:spacing w:before="60" w:after="60"/>
              <w:rPr>
                <w:szCs w:val="24"/>
              </w:rPr>
            </w:pPr>
            <w:r w:rsidRPr="0040431E">
              <w:rPr>
                <w:kern w:val="2"/>
                <w:szCs w:val="24"/>
                <w:shd w:val="clear" w:color="auto" w:fill="FFFFFF"/>
              </w:rPr>
              <w:t>5.3.3.6. Nauja Sutarties kaina (</w:t>
            </w:r>
            <w:r w:rsidRPr="0040431E">
              <w:rPr>
                <w:szCs w:val="24"/>
              </w:rPr>
              <w:t>įkainiai</w:t>
            </w:r>
            <w:r w:rsidRPr="0040431E">
              <w:rPr>
                <w:kern w:val="2"/>
                <w:szCs w:val="24"/>
                <w:shd w:val="clear" w:color="auto" w:fill="FFFFFF"/>
              </w:rPr>
              <w:t>)apskaičiuojama pagal žemiau pateiktą formulę:</w:t>
            </w:r>
          </w:p>
          <w:p w14:paraId="11197725" w14:textId="77777777" w:rsidR="0040431E" w:rsidRPr="0040431E" w:rsidRDefault="00DC1448" w:rsidP="0040431E">
            <w:pPr>
              <w:spacing w:before="60" w:after="6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431E" w:rsidRPr="0040431E">
              <w:rPr>
                <w:kern w:val="2"/>
                <w:szCs w:val="24"/>
              </w:rPr>
              <w:t>, kur a – kaina (kainos dalis) (Eur be PVM) (jei peržiūra jau buvo atlikta, tai po paskutinio perskaičiavimo)</w:t>
            </w:r>
          </w:p>
          <w:p w14:paraId="18FC707B" w14:textId="77777777" w:rsidR="0040431E" w:rsidRPr="0040431E" w:rsidRDefault="0040431E" w:rsidP="0040431E">
            <w:pPr>
              <w:spacing w:before="60" w:after="60"/>
              <w:jc w:val="both"/>
              <w:textAlignment w:val="baseline"/>
              <w:rPr>
                <w:szCs w:val="24"/>
              </w:rPr>
            </w:pPr>
            <w:r w:rsidRPr="0040431E">
              <w:rPr>
                <w:kern w:val="2"/>
                <w:szCs w:val="24"/>
              </w:rPr>
              <w:t>a</w:t>
            </w:r>
            <w:r w:rsidRPr="0040431E">
              <w:rPr>
                <w:kern w:val="2"/>
                <w:szCs w:val="24"/>
                <w:vertAlign w:val="subscript"/>
              </w:rPr>
              <w:t>1</w:t>
            </w:r>
            <w:r w:rsidRPr="0040431E">
              <w:rPr>
                <w:kern w:val="2"/>
                <w:szCs w:val="24"/>
              </w:rPr>
              <w:t xml:space="preserve"> – perskaičiuota (pakeista) kaina (</w:t>
            </w:r>
            <w:r w:rsidRPr="0040431E">
              <w:rPr>
                <w:szCs w:val="24"/>
              </w:rPr>
              <w:t>įkainiai</w:t>
            </w:r>
            <w:r w:rsidRPr="0040431E">
              <w:rPr>
                <w:kern w:val="2"/>
                <w:szCs w:val="24"/>
              </w:rPr>
              <w:t>) (</w:t>
            </w:r>
            <w:proofErr w:type="spellStart"/>
            <w:r w:rsidRPr="0040431E">
              <w:rPr>
                <w:kern w:val="2"/>
                <w:szCs w:val="24"/>
              </w:rPr>
              <w:t>Eur</w:t>
            </w:r>
            <w:proofErr w:type="spellEnd"/>
            <w:r w:rsidRPr="0040431E">
              <w:rPr>
                <w:kern w:val="2"/>
                <w:szCs w:val="24"/>
              </w:rPr>
              <w:t xml:space="preserve"> be PVM)</w:t>
            </w:r>
          </w:p>
          <w:p w14:paraId="2773CE57" w14:textId="77777777" w:rsidR="0040431E" w:rsidRPr="0040431E" w:rsidRDefault="0040431E" w:rsidP="0040431E">
            <w:pPr>
              <w:spacing w:before="60" w:after="60"/>
              <w:jc w:val="both"/>
              <w:textAlignment w:val="baseline"/>
              <w:rPr>
                <w:kern w:val="2"/>
                <w:szCs w:val="24"/>
              </w:rPr>
            </w:pPr>
            <w:r w:rsidRPr="0040431E">
              <w:rPr>
                <w:kern w:val="2"/>
                <w:szCs w:val="24"/>
              </w:rPr>
              <w:t xml:space="preserve">k – pagal vartotojų kainų indeksą </w:t>
            </w:r>
            <w:r w:rsidRPr="0040431E">
              <w:rPr>
                <w:szCs w:val="24"/>
              </w:rPr>
              <w:t>bendras „Vartojimo prekės ir paslaugos“ apskaičiuotas Vartojimo prekių ir paslaugų kainų pokytis (padidėjimas arba sumažėjimas) (%)</w:t>
            </w:r>
            <w:r w:rsidRPr="0040431E">
              <w:rPr>
                <w:kern w:val="2"/>
                <w:szCs w:val="24"/>
              </w:rPr>
              <w:t>. „k“ reikšmė skaičiuojama pagal formulę:</w:t>
            </w:r>
          </w:p>
          <w:p w14:paraId="20BFA72A" w14:textId="77777777" w:rsidR="0040431E" w:rsidRPr="0040431E" w:rsidRDefault="0040431E" w:rsidP="0040431E">
            <w:pPr>
              <w:spacing w:before="60" w:after="6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0431E">
              <w:rPr>
                <w:kern w:val="2"/>
                <w:szCs w:val="24"/>
              </w:rPr>
              <w:t>, (proc.) kur</w:t>
            </w:r>
          </w:p>
          <w:p w14:paraId="737CBBA3" w14:textId="77777777" w:rsidR="0040431E" w:rsidRPr="0040431E" w:rsidRDefault="0040431E" w:rsidP="0040431E">
            <w:pPr>
              <w:spacing w:before="60" w:after="60"/>
              <w:jc w:val="both"/>
              <w:textAlignment w:val="baseline"/>
              <w:rPr>
                <w:szCs w:val="24"/>
              </w:rPr>
            </w:pPr>
            <w:proofErr w:type="spellStart"/>
            <w:r w:rsidRPr="0040431E">
              <w:rPr>
                <w:kern w:val="2"/>
                <w:szCs w:val="24"/>
              </w:rPr>
              <w:t>Ind</w:t>
            </w:r>
            <w:r w:rsidRPr="0040431E">
              <w:rPr>
                <w:kern w:val="2"/>
                <w:szCs w:val="24"/>
                <w:vertAlign w:val="subscript"/>
              </w:rPr>
              <w:t>naujausias</w:t>
            </w:r>
            <w:proofErr w:type="spellEnd"/>
            <w:r w:rsidRPr="0040431E">
              <w:rPr>
                <w:kern w:val="2"/>
                <w:szCs w:val="24"/>
              </w:rPr>
              <w:t xml:space="preserve"> – kreipimosi dėl kainos (</w:t>
            </w:r>
            <w:r w:rsidRPr="0040431E">
              <w:rPr>
                <w:szCs w:val="24"/>
              </w:rPr>
              <w:t>įkainių</w:t>
            </w:r>
            <w:r w:rsidRPr="0040431E">
              <w:rPr>
                <w:kern w:val="2"/>
                <w:szCs w:val="24"/>
              </w:rPr>
              <w:t>) peržiūros išsiuntimo kitai Šaliai dieną paskelbtas naujausias vartojimo prekių ir paslaugų indeksas.</w:t>
            </w:r>
          </w:p>
          <w:p w14:paraId="13376410" w14:textId="77777777" w:rsidR="0040431E" w:rsidRPr="0040431E" w:rsidRDefault="0040431E" w:rsidP="0040431E">
            <w:pPr>
              <w:spacing w:before="60" w:after="60"/>
              <w:rPr>
                <w:kern w:val="2"/>
                <w:szCs w:val="24"/>
              </w:rPr>
            </w:pPr>
            <w:proofErr w:type="spellStart"/>
            <w:r w:rsidRPr="0040431E">
              <w:rPr>
                <w:kern w:val="2"/>
                <w:szCs w:val="24"/>
              </w:rPr>
              <w:t>Ind</w:t>
            </w:r>
            <w:r w:rsidRPr="0040431E">
              <w:rPr>
                <w:kern w:val="2"/>
                <w:szCs w:val="24"/>
                <w:vertAlign w:val="subscript"/>
              </w:rPr>
              <w:t>pradžia</w:t>
            </w:r>
            <w:proofErr w:type="spellEnd"/>
            <w:r w:rsidRPr="0040431E">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06796D" w14:textId="77777777" w:rsidR="0040431E" w:rsidRPr="0040431E" w:rsidRDefault="0040431E" w:rsidP="0040431E">
            <w:pPr>
              <w:spacing w:before="60" w:after="60"/>
              <w:rPr>
                <w:kern w:val="2"/>
                <w:szCs w:val="24"/>
                <w:shd w:val="clear" w:color="auto" w:fill="FFFFFF"/>
              </w:rPr>
            </w:pPr>
            <w:r w:rsidRPr="0040431E">
              <w:rPr>
                <w:kern w:val="2"/>
                <w:szCs w:val="24"/>
              </w:rPr>
              <w:t xml:space="preserve">5.3.3.7. </w:t>
            </w:r>
            <w:r w:rsidRPr="0040431E">
              <w:rPr>
                <w:kern w:val="2"/>
                <w:szCs w:val="24"/>
                <w:shd w:val="clear" w:color="auto" w:fill="FFFFFF"/>
              </w:rPr>
              <w:t xml:space="preserve">Skaičiavimams indeksų reikšmės imamos </w:t>
            </w:r>
            <w:r w:rsidRPr="0040431E">
              <w:rPr>
                <w:b/>
                <w:kern w:val="2"/>
                <w:szCs w:val="24"/>
                <w:shd w:val="clear" w:color="auto" w:fill="FFFFFF"/>
              </w:rPr>
              <w:t>keturių</w:t>
            </w:r>
            <w:r w:rsidRPr="0040431E">
              <w:rPr>
                <w:kern w:val="2"/>
                <w:szCs w:val="24"/>
                <w:shd w:val="clear" w:color="auto" w:fill="FFFFFF"/>
              </w:rPr>
              <w:t xml:space="preserve"> skaitmenų po kablelio tikslumu. Apskaičiuotas pokytis (k) tolimesniems skaičiavimams naudojamas suapvalinus iki </w:t>
            </w:r>
            <w:r w:rsidRPr="0040431E">
              <w:rPr>
                <w:b/>
                <w:kern w:val="2"/>
                <w:szCs w:val="24"/>
                <w:shd w:val="clear" w:color="auto" w:fill="FFFFFF"/>
              </w:rPr>
              <w:t>vieno</w:t>
            </w:r>
            <w:r w:rsidRPr="0040431E">
              <w:rPr>
                <w:kern w:val="2"/>
                <w:szCs w:val="24"/>
                <w:shd w:val="clear" w:color="auto" w:fill="FFFFFF"/>
              </w:rPr>
              <w:t xml:space="preserve"> skaitmens po kablelio, o apskaičiuotas įkainis „a</w:t>
            </w:r>
            <w:r w:rsidRPr="0040431E">
              <w:rPr>
                <w:kern w:val="2"/>
                <w:szCs w:val="24"/>
                <w:shd w:val="clear" w:color="auto" w:fill="FFFFFF"/>
                <w:vertAlign w:val="subscript"/>
              </w:rPr>
              <w:t>1</w:t>
            </w:r>
            <w:r w:rsidRPr="0040431E">
              <w:rPr>
                <w:kern w:val="2"/>
                <w:szCs w:val="24"/>
                <w:shd w:val="clear" w:color="auto" w:fill="FFFFFF"/>
              </w:rPr>
              <w:t xml:space="preserve">“ suapvalinamas iki </w:t>
            </w:r>
            <w:r w:rsidRPr="0040431E">
              <w:rPr>
                <w:b/>
                <w:kern w:val="2"/>
                <w:szCs w:val="24"/>
                <w:shd w:val="clear" w:color="auto" w:fill="FFFFFF"/>
              </w:rPr>
              <w:t xml:space="preserve">dviejų </w:t>
            </w:r>
            <w:r w:rsidRPr="0040431E">
              <w:rPr>
                <w:kern w:val="2"/>
                <w:szCs w:val="24"/>
                <w:shd w:val="clear" w:color="auto" w:fill="FFFFFF"/>
              </w:rPr>
              <w:t>skaitmenų po kablelio.</w:t>
            </w:r>
          </w:p>
          <w:p w14:paraId="466D2C9B"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5.3.3.8. Šalis, siekianti Sutarties kainos (</w:t>
            </w:r>
            <w:r w:rsidRPr="0040431E">
              <w:rPr>
                <w:szCs w:val="24"/>
              </w:rPr>
              <w:t>įkainių</w:t>
            </w:r>
            <w:r w:rsidRPr="0040431E">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0431E">
              <w:rPr>
                <w:kern w:val="2"/>
                <w:szCs w:val="24"/>
                <w:bdr w:val="none" w:sz="0" w:space="0" w:color="auto" w:frame="1"/>
              </w:rPr>
              <w:t>kitus oficialius šaltinių duomenis</w:t>
            </w:r>
            <w:r w:rsidRPr="0040431E">
              <w:rPr>
                <w:kern w:val="2"/>
                <w:szCs w:val="24"/>
                <w:shd w:val="clear" w:color="auto" w:fill="FFFFFF"/>
              </w:rPr>
              <w:t>, kita svarbi informacija. Prašyme Šalis neturi teisės nurodyti kito indekso ar prašyti perskaičiavimo pagal kitą indeksą nei nurodytas šioje procedūroje.</w:t>
            </w:r>
          </w:p>
          <w:p w14:paraId="65550043" w14:textId="77777777" w:rsidR="0040431E" w:rsidRPr="0040431E" w:rsidRDefault="0040431E" w:rsidP="0040431E">
            <w:pPr>
              <w:spacing w:before="60" w:after="60"/>
              <w:rPr>
                <w:kern w:val="2"/>
                <w:szCs w:val="24"/>
                <w:shd w:val="clear" w:color="auto" w:fill="FFFFFF"/>
              </w:rPr>
            </w:pPr>
            <w:r w:rsidRPr="0040431E">
              <w:rPr>
                <w:kern w:val="2"/>
                <w:szCs w:val="24"/>
                <w:shd w:val="clear" w:color="auto" w:fill="FFFFFF"/>
              </w:rPr>
              <w:t>5</w:t>
            </w:r>
            <w:r w:rsidRPr="0040431E">
              <w:rPr>
                <w:kern w:val="2"/>
                <w:szCs w:val="24"/>
              </w:rPr>
              <w:t xml:space="preserve">.3.3.9. </w:t>
            </w:r>
            <w:r w:rsidRPr="0040431E">
              <w:rPr>
                <w:kern w:val="2"/>
                <w:szCs w:val="24"/>
                <w:shd w:val="clear" w:color="auto" w:fill="FFFFFF"/>
              </w:rPr>
              <w:t>Susitarimas turi būti sudarytas per 5 (penkias) darbo dienas nuo Šalies pateikto tinkamo prašymo perskaičiuoti S</w:t>
            </w:r>
            <w:r w:rsidRPr="0040431E">
              <w:rPr>
                <w:kern w:val="2"/>
                <w:szCs w:val="24"/>
              </w:rPr>
              <w:t xml:space="preserve">utarties </w:t>
            </w:r>
            <w:r w:rsidRPr="0040431E">
              <w:rPr>
                <w:kern w:val="2"/>
                <w:szCs w:val="24"/>
                <w:shd w:val="clear" w:color="auto" w:fill="FFFFFF"/>
              </w:rPr>
              <w:t>kainą (</w:t>
            </w:r>
            <w:r w:rsidRPr="0040431E">
              <w:rPr>
                <w:szCs w:val="24"/>
              </w:rPr>
              <w:t>įkainių</w:t>
            </w:r>
            <w:r w:rsidRPr="0040431E">
              <w:rPr>
                <w:kern w:val="2"/>
                <w:szCs w:val="24"/>
                <w:shd w:val="clear" w:color="auto" w:fill="FFFFFF"/>
              </w:rPr>
              <w:t>) gavimo dienos.</w:t>
            </w:r>
          </w:p>
          <w:p w14:paraId="38752C12" w14:textId="08F7EEE6" w:rsidR="0040431E" w:rsidRPr="0040431E" w:rsidRDefault="0040431E" w:rsidP="0040431E">
            <w:pPr>
              <w:spacing w:before="60" w:after="60"/>
              <w:rPr>
                <w:kern w:val="2"/>
                <w:szCs w:val="24"/>
              </w:rPr>
            </w:pPr>
            <w:r w:rsidRPr="0040431E">
              <w:rPr>
                <w:kern w:val="2"/>
                <w:szCs w:val="24"/>
                <w:shd w:val="clear" w:color="auto" w:fill="FFFFFF"/>
              </w:rPr>
              <w:t xml:space="preserve">5.3.3.10. </w:t>
            </w:r>
            <w:r w:rsidRPr="0040431E">
              <w:rPr>
                <w:kern w:val="2"/>
                <w:szCs w:val="24"/>
                <w:bdr w:val="none" w:sz="0" w:space="0" w:color="auto" w:frame="1"/>
              </w:rPr>
              <w:t>Susitarimu Šalys neturi teisės keisti procedūroje nurodytos tvarkos ar kitų Sutarties nuostatų, išskyrus, jei keitimas atliekamas pagal VPĮ nuostatas.</w:t>
            </w:r>
          </w:p>
        </w:tc>
      </w:tr>
      <w:tr w:rsidR="0040431E" w14:paraId="6D143C7C" w14:textId="77777777" w:rsidTr="001676E7">
        <w:trPr>
          <w:trHeight w:val="300"/>
        </w:trPr>
        <w:tc>
          <w:tcPr>
            <w:tcW w:w="2553" w:type="dxa"/>
          </w:tcPr>
          <w:p w14:paraId="672A4CBD" w14:textId="77777777" w:rsidR="0040431E" w:rsidRDefault="0040431E" w:rsidP="0040431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938" w:type="dxa"/>
            <w:gridSpan w:val="2"/>
          </w:tcPr>
          <w:p w14:paraId="61574C3A" w14:textId="59C0D964" w:rsidR="0040431E" w:rsidRPr="00B40FD1" w:rsidRDefault="0040431E" w:rsidP="0040431E">
            <w:pPr>
              <w:rPr>
                <w:szCs w:val="24"/>
              </w:rPr>
            </w:pPr>
            <w:r w:rsidRPr="00B40FD1">
              <w:rPr>
                <w:kern w:val="2"/>
                <w:szCs w:val="24"/>
              </w:rPr>
              <w:t>Netaikoma</w:t>
            </w:r>
          </w:p>
        </w:tc>
      </w:tr>
      <w:tr w:rsidR="0040431E" w:rsidRPr="00B16058" w14:paraId="22049506" w14:textId="77777777" w:rsidTr="001676E7">
        <w:trPr>
          <w:trHeight w:val="300"/>
        </w:trPr>
        <w:tc>
          <w:tcPr>
            <w:tcW w:w="2553" w:type="dxa"/>
          </w:tcPr>
          <w:p w14:paraId="3C616512" w14:textId="77777777" w:rsidR="0040431E" w:rsidRPr="00B16058" w:rsidRDefault="0040431E" w:rsidP="0040431E">
            <w:pPr>
              <w:rPr>
                <w:b/>
                <w:bCs/>
                <w:kern w:val="2"/>
                <w:szCs w:val="24"/>
              </w:rPr>
            </w:pPr>
            <w:r w:rsidRPr="00B16058">
              <w:rPr>
                <w:b/>
                <w:bCs/>
                <w:kern w:val="2"/>
                <w:szCs w:val="24"/>
              </w:rPr>
              <w:t xml:space="preserve">5.4. Sutarties kainos / įkainių apskaičiavimas taikant </w:t>
            </w:r>
            <w:r w:rsidRPr="00B16058">
              <w:rPr>
                <w:b/>
                <w:bCs/>
                <w:kern w:val="2"/>
                <w:szCs w:val="24"/>
                <w:u w:val="single"/>
              </w:rPr>
              <w:t xml:space="preserve">kiekio </w:t>
            </w:r>
            <w:r w:rsidRPr="00B16058">
              <w:rPr>
                <w:b/>
                <w:bCs/>
                <w:kern w:val="2"/>
                <w:szCs w:val="24"/>
                <w:u w:val="single"/>
              </w:rPr>
              <w:lastRenderedPageBreak/>
              <w:t>(apimties)</w:t>
            </w:r>
            <w:r w:rsidRPr="00B16058">
              <w:rPr>
                <w:b/>
                <w:bCs/>
                <w:kern w:val="2"/>
                <w:szCs w:val="24"/>
              </w:rPr>
              <w:t xml:space="preserve"> keitimo taisykles</w:t>
            </w:r>
          </w:p>
        </w:tc>
        <w:tc>
          <w:tcPr>
            <w:tcW w:w="7938" w:type="dxa"/>
            <w:gridSpan w:val="2"/>
          </w:tcPr>
          <w:p w14:paraId="5320F597" w14:textId="77777777" w:rsidR="0040431E" w:rsidRPr="00B16058" w:rsidRDefault="0040431E" w:rsidP="0040431E">
            <w:pPr>
              <w:rPr>
                <w:kern w:val="2"/>
                <w:szCs w:val="24"/>
              </w:rPr>
            </w:pPr>
            <w:r w:rsidRPr="00B16058">
              <w:rPr>
                <w:kern w:val="2"/>
                <w:szCs w:val="24"/>
              </w:rPr>
              <w:lastRenderedPageBreak/>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40431E" w:rsidRPr="00B16058" w:rsidRDefault="0040431E" w:rsidP="0040431E">
            <w:pPr>
              <w:rPr>
                <w:szCs w:val="24"/>
              </w:rPr>
            </w:pPr>
            <w:r w:rsidRPr="00B16058">
              <w:rPr>
                <w:kern w:val="2"/>
                <w:szCs w:val="24"/>
              </w:rPr>
              <w:lastRenderedPageBreak/>
              <w:t xml:space="preserve">Už Nenumatytas </w:t>
            </w:r>
            <w:r w:rsidRPr="00B16058">
              <w:rPr>
                <w:szCs w:val="24"/>
              </w:rPr>
              <w:t xml:space="preserve">paslaugas </w:t>
            </w:r>
            <w:r w:rsidRPr="00B16058">
              <w:rPr>
                <w:kern w:val="2"/>
                <w:szCs w:val="24"/>
              </w:rPr>
              <w:t xml:space="preserve">bus apmokama ne didesnėmis nei Užsakymo dieną Tiekėjo prekybos vietoje, kataloge ar interneto svetainėje nurodytomis galiojančiomis šių </w:t>
            </w:r>
            <w:r w:rsidRPr="00B16058">
              <w:rPr>
                <w:szCs w:val="24"/>
              </w:rPr>
              <w:t xml:space="preserve">paslaugų </w:t>
            </w:r>
            <w:r w:rsidRPr="00B16058">
              <w:rPr>
                <w:kern w:val="2"/>
                <w:szCs w:val="24"/>
              </w:rPr>
              <w:t>kainomis arba, jei tokios kainos neskelbiamos, tiekėjo pasiūlytomis, konkurencingomis ir rinką atitinkančiomis kainomis. Nenumatytų p</w:t>
            </w:r>
            <w:r w:rsidRPr="00B16058">
              <w:rPr>
                <w:szCs w:val="24"/>
              </w:rPr>
              <w:t>aslaugų</w:t>
            </w:r>
            <w:r w:rsidRPr="00B16058">
              <w:rPr>
                <w:kern w:val="2"/>
                <w:szCs w:val="24"/>
              </w:rPr>
              <w:t xml:space="preserve"> kaina su Pirkėju turi būti derinama iš anksto. Gavęs Tiekėjo pateiktas Nenumatytų </w:t>
            </w:r>
            <w:r w:rsidRPr="00B16058">
              <w:rPr>
                <w:szCs w:val="24"/>
              </w:rPr>
              <w:t xml:space="preserve">paslaugų </w:t>
            </w:r>
            <w:r w:rsidRPr="00B1605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16058">
              <w:rPr>
                <w:szCs w:val="24"/>
              </w:rPr>
              <w:t>paslaugų</w:t>
            </w:r>
            <w:r w:rsidRPr="00B16058">
              <w:rPr>
                <w:kern w:val="2"/>
                <w:szCs w:val="24"/>
              </w:rPr>
              <w:t xml:space="preserve"> kainos atitinka rinkos kainas. Nustačius, kad Tiekėjo pasiūlytos Nenumatytų </w:t>
            </w:r>
            <w:r w:rsidRPr="00B16058">
              <w:rPr>
                <w:szCs w:val="24"/>
              </w:rPr>
              <w:t>paslaugų</w:t>
            </w:r>
            <w:r w:rsidRPr="00B16058">
              <w:rPr>
                <w:kern w:val="2"/>
                <w:szCs w:val="24"/>
              </w:rPr>
              <w:t xml:space="preserve"> kainos yra didesnės nei rinkos, Pirkėjas prašo Tiekėjo jas sumažinti. Tiekėjui nesutikus sumažinti Nenumatytų </w:t>
            </w:r>
            <w:r w:rsidRPr="00B16058">
              <w:rPr>
                <w:szCs w:val="24"/>
              </w:rPr>
              <w:t>paslaugų</w:t>
            </w:r>
            <w:r w:rsidRPr="00B16058">
              <w:rPr>
                <w:kern w:val="2"/>
                <w:szCs w:val="24"/>
              </w:rPr>
              <w:t xml:space="preserve"> kainos iki rinkos kainos, Pirkėjas pasilieka teisę Nenumatytas </w:t>
            </w:r>
            <w:r w:rsidRPr="00B16058">
              <w:rPr>
                <w:szCs w:val="24"/>
              </w:rPr>
              <w:t>paslaugas</w:t>
            </w:r>
            <w:r w:rsidRPr="00B16058">
              <w:rPr>
                <w:kern w:val="2"/>
                <w:szCs w:val="24"/>
              </w:rPr>
              <w:t xml:space="preserve"> įsigyti atskiru pirkimu.</w:t>
            </w:r>
          </w:p>
        </w:tc>
      </w:tr>
      <w:tr w:rsidR="0040431E" w14:paraId="64F75697" w14:textId="77777777" w:rsidTr="001676E7">
        <w:trPr>
          <w:trHeight w:val="300"/>
        </w:trPr>
        <w:tc>
          <w:tcPr>
            <w:tcW w:w="2553" w:type="dxa"/>
          </w:tcPr>
          <w:p w14:paraId="24D5D914" w14:textId="0EFAEC84" w:rsidR="0040431E" w:rsidRPr="001474B0" w:rsidRDefault="0040431E" w:rsidP="0040431E">
            <w:pPr>
              <w:rPr>
                <w:b/>
                <w:kern w:val="2"/>
                <w:szCs w:val="24"/>
              </w:rPr>
            </w:pPr>
            <w:r w:rsidRPr="001474B0">
              <w:rPr>
                <w:b/>
                <w:kern w:val="2"/>
                <w:szCs w:val="24"/>
              </w:rPr>
              <w:lastRenderedPageBreak/>
              <w:t>5.5. Atsiskaitymo su Tiekėju terminas ir tvarka</w:t>
            </w:r>
          </w:p>
        </w:tc>
        <w:tc>
          <w:tcPr>
            <w:tcW w:w="7938" w:type="dxa"/>
            <w:gridSpan w:val="2"/>
          </w:tcPr>
          <w:p w14:paraId="2C82CA32" w14:textId="77777777" w:rsidR="0001741C" w:rsidRPr="002F1EAC" w:rsidRDefault="0040431E" w:rsidP="0040431E">
            <w:pPr>
              <w:rPr>
                <w:szCs w:val="24"/>
              </w:rPr>
            </w:pPr>
            <w:r w:rsidRPr="00E346EC">
              <w:rPr>
                <w:szCs w:val="24"/>
              </w:rPr>
              <w:t xml:space="preserve">5.5.1. </w:t>
            </w:r>
            <w:r w:rsidRPr="00AC0C25">
              <w:rPr>
                <w:szCs w:val="24"/>
              </w:rPr>
              <w:t xml:space="preserve">Už suteiktas Paslaugas/ jų rezultatą Pirkėjas Tiekėjui sumoka mokėjimo pavedimu per 30 (trisdešimt) kalendorinių dienų, Tiekėjui elektroniniu būdu, </w:t>
            </w:r>
            <w:r w:rsidRPr="002F1EAC">
              <w:rPr>
                <w:szCs w:val="24"/>
              </w:rPr>
              <w:t xml:space="preserve">Sąskaitų administravimo bendrosios informacinės sistemos (toliau – SABIS) priemonėmis, pateikus </w:t>
            </w:r>
            <w:r w:rsidR="0001741C" w:rsidRPr="002F1EAC">
              <w:rPr>
                <w:szCs w:val="24"/>
              </w:rPr>
              <w:t>S</w:t>
            </w:r>
            <w:r w:rsidRPr="002F1EAC">
              <w:rPr>
                <w:szCs w:val="24"/>
              </w:rPr>
              <w:t xml:space="preserve">ąskaitą. </w:t>
            </w:r>
          </w:p>
          <w:p w14:paraId="00973C24" w14:textId="77777777" w:rsidR="0001741C" w:rsidRPr="002F1EAC" w:rsidRDefault="0001741C" w:rsidP="0040431E">
            <w:pPr>
              <w:rPr>
                <w:szCs w:val="24"/>
              </w:rPr>
            </w:pPr>
          </w:p>
          <w:p w14:paraId="67515D1A" w14:textId="4557DDCC" w:rsidR="0001741C" w:rsidRPr="002F1EAC" w:rsidRDefault="0001741C" w:rsidP="0040431E">
            <w:pPr>
              <w:rPr>
                <w:szCs w:val="24"/>
              </w:rPr>
            </w:pPr>
            <w:r w:rsidRPr="002F1EAC">
              <w:rPr>
                <w:szCs w:val="24"/>
              </w:rPr>
              <w:t>5.5.2. Sąskaita</w:t>
            </w:r>
            <w:r w:rsidR="0040431E" w:rsidRPr="002F1EAC">
              <w:rPr>
                <w:szCs w:val="24"/>
              </w:rPr>
              <w:t xml:space="preserve"> </w:t>
            </w:r>
            <w:r w:rsidR="008B7C1F" w:rsidRPr="002F1EAC">
              <w:rPr>
                <w:szCs w:val="24"/>
              </w:rPr>
              <w:t>suteiktoms Paslaugoms</w:t>
            </w:r>
            <w:r w:rsidR="008B7C1F">
              <w:rPr>
                <w:szCs w:val="24"/>
              </w:rPr>
              <w:t>, nurodytoms</w:t>
            </w:r>
            <w:r w:rsidR="008B7C1F" w:rsidRPr="002F1EAC">
              <w:rPr>
                <w:szCs w:val="24"/>
              </w:rPr>
              <w:t xml:space="preserve"> </w:t>
            </w:r>
            <w:r w:rsidR="008B7C1F">
              <w:rPr>
                <w:szCs w:val="24"/>
              </w:rPr>
              <w:t xml:space="preserve">Sutarties Specialiųjų sąlygų 4.1.5 papunktyje, </w:t>
            </w:r>
            <w:r w:rsidR="0040431E" w:rsidRPr="002F1EAC">
              <w:rPr>
                <w:szCs w:val="24"/>
              </w:rPr>
              <w:t>išrašoma tik po to, kai abi Sutarties Šalys pasirašo atitinkamą P</w:t>
            </w:r>
            <w:r w:rsidRPr="002F1EAC">
              <w:rPr>
                <w:szCs w:val="24"/>
              </w:rPr>
              <w:t>aslaugų perdavimo-priėmimo aktą:</w:t>
            </w:r>
          </w:p>
          <w:p w14:paraId="7F0E71C7" w14:textId="335B1A1E" w:rsidR="0001741C" w:rsidRPr="002F1EAC" w:rsidRDefault="0001741C" w:rsidP="0040431E">
            <w:pPr>
              <w:rPr>
                <w:szCs w:val="24"/>
              </w:rPr>
            </w:pPr>
            <w:r w:rsidRPr="002F1EAC">
              <w:rPr>
                <w:szCs w:val="24"/>
              </w:rPr>
              <w:t xml:space="preserve">a) 20 (dvidešimt) procentų nuo </w:t>
            </w:r>
            <w:r w:rsidR="008B7C1F">
              <w:rPr>
                <w:noProof/>
                <w:szCs w:val="24"/>
              </w:rPr>
              <w:t xml:space="preserve">šių </w:t>
            </w:r>
            <w:r w:rsidR="004138EB" w:rsidRPr="002F1EAC">
              <w:rPr>
                <w:szCs w:val="24"/>
              </w:rPr>
              <w:t>P</w:t>
            </w:r>
            <w:r w:rsidRPr="002F1EAC">
              <w:rPr>
                <w:szCs w:val="24"/>
              </w:rPr>
              <w:t>aslaug</w:t>
            </w:r>
            <w:r w:rsidR="008B7C1F">
              <w:rPr>
                <w:szCs w:val="24"/>
              </w:rPr>
              <w:t>ų</w:t>
            </w:r>
            <w:r w:rsidRPr="002F1EAC">
              <w:rPr>
                <w:szCs w:val="24"/>
              </w:rPr>
              <w:t xml:space="preserve"> kainos Sutarties Šalims pasirašius Paslaugų, nurodytų Sutarties Specialiųjų sąlygų 4.1.2 papunktyje, perdavimo-priėmimo aktą;</w:t>
            </w:r>
          </w:p>
          <w:p w14:paraId="2563618B" w14:textId="46AAA467" w:rsidR="0001741C" w:rsidRDefault="0001741C" w:rsidP="0040431E">
            <w:pPr>
              <w:rPr>
                <w:szCs w:val="24"/>
              </w:rPr>
            </w:pPr>
            <w:r w:rsidRPr="002F1EAC">
              <w:rPr>
                <w:szCs w:val="24"/>
              </w:rPr>
              <w:t xml:space="preserve">b) 80 (aštuoniasdešimt) procentų </w:t>
            </w:r>
            <w:r w:rsidR="008B7C1F" w:rsidRPr="002F1EAC">
              <w:rPr>
                <w:szCs w:val="24"/>
              </w:rPr>
              <w:t xml:space="preserve">nuo </w:t>
            </w:r>
            <w:r w:rsidR="008B7C1F">
              <w:rPr>
                <w:noProof/>
                <w:szCs w:val="24"/>
              </w:rPr>
              <w:t xml:space="preserve">šių </w:t>
            </w:r>
            <w:r w:rsidR="008B7C1F" w:rsidRPr="002F1EAC">
              <w:rPr>
                <w:szCs w:val="24"/>
              </w:rPr>
              <w:t xml:space="preserve">Paslaugos kainos </w:t>
            </w:r>
            <w:r w:rsidRPr="002F1EAC">
              <w:rPr>
                <w:szCs w:val="24"/>
              </w:rPr>
              <w:t>Sutarties Šalims pasirašius Paslaugų, nurodytų Sutarties Specialiųjų sąlygų 4.1.5 papunktyje, perdavimo-priėmimo aktą</w:t>
            </w:r>
            <w:r w:rsidR="003B6A15">
              <w:rPr>
                <w:szCs w:val="24"/>
              </w:rPr>
              <w:t>.</w:t>
            </w:r>
          </w:p>
          <w:p w14:paraId="3A47189F" w14:textId="354F033F" w:rsidR="005834C1" w:rsidRDefault="005834C1" w:rsidP="0040431E">
            <w:pPr>
              <w:rPr>
                <w:szCs w:val="24"/>
              </w:rPr>
            </w:pPr>
          </w:p>
          <w:p w14:paraId="5F2AF991" w14:textId="00348DD4" w:rsidR="00A2121F" w:rsidRDefault="00A2121F" w:rsidP="0040431E">
            <w:pPr>
              <w:rPr>
                <w:szCs w:val="24"/>
              </w:rPr>
            </w:pPr>
            <w:r w:rsidRPr="001676E7">
              <w:rPr>
                <w:szCs w:val="24"/>
              </w:rPr>
              <w:t xml:space="preserve">5.5.3. </w:t>
            </w:r>
            <w:r w:rsidR="008B7C1F" w:rsidRPr="002F1EAC">
              <w:rPr>
                <w:szCs w:val="24"/>
              </w:rPr>
              <w:t>Sąskaita suteiktoms Paslaugoms</w:t>
            </w:r>
            <w:r w:rsidR="008B7C1F">
              <w:rPr>
                <w:szCs w:val="24"/>
              </w:rPr>
              <w:t>, nurodytoms</w:t>
            </w:r>
            <w:r w:rsidR="008B7C1F" w:rsidRPr="002F1EAC">
              <w:rPr>
                <w:szCs w:val="24"/>
              </w:rPr>
              <w:t xml:space="preserve"> </w:t>
            </w:r>
            <w:r w:rsidR="008B7C1F">
              <w:rPr>
                <w:szCs w:val="24"/>
              </w:rPr>
              <w:t>Sutarties Specialiųjų sąlygų 4.1.</w:t>
            </w:r>
            <w:r w:rsidR="008B7C1F">
              <w:rPr>
                <w:szCs w:val="24"/>
              </w:rPr>
              <w:t>6</w:t>
            </w:r>
            <w:r w:rsidR="008B7C1F">
              <w:rPr>
                <w:szCs w:val="24"/>
              </w:rPr>
              <w:t xml:space="preserve"> papunktyje</w:t>
            </w:r>
            <w:r w:rsidR="008B7C1F">
              <w:rPr>
                <w:szCs w:val="24"/>
              </w:rPr>
              <w:t>,</w:t>
            </w:r>
            <w:r w:rsidR="008B7C1F" w:rsidRPr="001676E7">
              <w:rPr>
                <w:szCs w:val="24"/>
              </w:rPr>
              <w:t xml:space="preserve"> </w:t>
            </w:r>
            <w:r w:rsidRPr="001676E7">
              <w:rPr>
                <w:szCs w:val="24"/>
              </w:rPr>
              <w:t xml:space="preserve">pateikiama Tiekėjui </w:t>
            </w:r>
            <w:r w:rsidRPr="001676E7">
              <w:rPr>
                <w:kern w:val="2"/>
                <w:szCs w:val="24"/>
                <w:shd w:val="clear" w:color="auto" w:fill="FFFFFF"/>
              </w:rPr>
              <w:t>įvykdžius užsakymą</w:t>
            </w:r>
            <w:r w:rsidR="008B7C1F">
              <w:rPr>
                <w:kern w:val="2"/>
                <w:szCs w:val="24"/>
                <w:shd w:val="clear" w:color="auto" w:fill="FFFFFF"/>
              </w:rPr>
              <w:t xml:space="preserve"> </w:t>
            </w:r>
            <w:r w:rsidRPr="001676E7">
              <w:rPr>
                <w:kern w:val="2"/>
                <w:szCs w:val="24"/>
                <w:shd w:val="clear" w:color="auto" w:fill="FFFFFF"/>
              </w:rPr>
              <w:t xml:space="preserve">ir mokama </w:t>
            </w:r>
            <w:r w:rsidR="005834C1" w:rsidRPr="001676E7">
              <w:rPr>
                <w:kern w:val="2"/>
                <w:szCs w:val="24"/>
                <w:shd w:val="clear" w:color="auto" w:fill="FFFFFF"/>
              </w:rPr>
              <w:t>Kainų lentelėje nurodyta šių Paslaugų kaina,</w:t>
            </w:r>
            <w:r w:rsidRPr="001676E7">
              <w:rPr>
                <w:szCs w:val="24"/>
              </w:rPr>
              <w:t xml:space="preserve"> Sutarties Šalims pasirašius atitinkamų užsakytų Paslaugų perdavimo-priėmimo aktą</w:t>
            </w:r>
            <w:r w:rsidR="005834C1" w:rsidRPr="001676E7">
              <w:rPr>
                <w:szCs w:val="24"/>
              </w:rPr>
              <w:t>.</w:t>
            </w:r>
          </w:p>
          <w:p w14:paraId="452CF41A" w14:textId="77777777" w:rsidR="005834C1" w:rsidRPr="002F1EAC" w:rsidRDefault="005834C1" w:rsidP="0040431E">
            <w:pPr>
              <w:rPr>
                <w:szCs w:val="24"/>
              </w:rPr>
            </w:pPr>
          </w:p>
          <w:p w14:paraId="51F12229" w14:textId="0AFC5757" w:rsidR="0092623D" w:rsidRDefault="00744B19" w:rsidP="0040431E">
            <w:pPr>
              <w:rPr>
                <w:szCs w:val="24"/>
              </w:rPr>
            </w:pPr>
            <w:r w:rsidRPr="002F1EAC">
              <w:rPr>
                <w:szCs w:val="24"/>
              </w:rPr>
              <w:t>5.5.</w:t>
            </w:r>
            <w:r w:rsidR="00A2121F">
              <w:rPr>
                <w:szCs w:val="24"/>
              </w:rPr>
              <w:t>4</w:t>
            </w:r>
            <w:r w:rsidRPr="002F1EAC">
              <w:rPr>
                <w:szCs w:val="24"/>
              </w:rPr>
              <w:t xml:space="preserve">. Sąskaita suteiktoms </w:t>
            </w:r>
            <w:r w:rsidR="0008117B" w:rsidRPr="00B25FE3">
              <w:rPr>
                <w:szCs w:val="24"/>
              </w:rPr>
              <w:t>SVP su DI sprendimu ir Subtitrų modulio</w:t>
            </w:r>
            <w:r w:rsidR="0008117B">
              <w:rPr>
                <w:szCs w:val="24"/>
              </w:rPr>
              <w:t>,</w:t>
            </w:r>
            <w:r w:rsidR="0008117B" w:rsidRPr="00B25FE3">
              <w:rPr>
                <w:szCs w:val="24"/>
              </w:rPr>
              <w:t xml:space="preserve"> Kalbėtojų atpažinimo funkcionalumo (modulio) </w:t>
            </w:r>
            <w:r w:rsidR="005D01A6" w:rsidRPr="002F1EAC">
              <w:rPr>
                <w:szCs w:val="24"/>
              </w:rPr>
              <w:t>techninės priežiūros Paslaug</w:t>
            </w:r>
            <w:r w:rsidR="0008117B">
              <w:rPr>
                <w:szCs w:val="24"/>
              </w:rPr>
              <w:t>oms</w:t>
            </w:r>
            <w:r w:rsidR="005D01A6" w:rsidRPr="002F1EAC">
              <w:rPr>
                <w:szCs w:val="24"/>
              </w:rPr>
              <w:t xml:space="preserve"> ir (ar) </w:t>
            </w:r>
            <w:r w:rsidR="005D01A6" w:rsidRPr="002F1EAC">
              <w:rPr>
                <w:noProof/>
                <w:szCs w:val="24"/>
              </w:rPr>
              <w:t xml:space="preserve">Seimo </w:t>
            </w:r>
            <w:r w:rsidR="005D01A6" w:rsidRPr="002F1EAC">
              <w:rPr>
                <w:szCs w:val="24"/>
              </w:rPr>
              <w:t xml:space="preserve">posėdžių garso įrašymo, stenografavimo ir garso įrašų indeksavimo posistemio funkcionalumų modifikavimo Paslaugoms </w:t>
            </w:r>
            <w:r w:rsidRPr="002F1EAC">
              <w:rPr>
                <w:szCs w:val="24"/>
              </w:rPr>
              <w:t xml:space="preserve">pateikiama Tiekėjui </w:t>
            </w:r>
            <w:r w:rsidRPr="002F1EAC">
              <w:rPr>
                <w:kern w:val="2"/>
                <w:szCs w:val="24"/>
                <w:shd w:val="clear" w:color="auto" w:fill="FFFFFF"/>
              </w:rPr>
              <w:t>įvykdžius užsakymą ir mokama už konkrečią Paslaugų apimtį pagal nustatytus įkainius</w:t>
            </w:r>
            <w:r w:rsidRPr="002F1EAC">
              <w:rPr>
                <w:szCs w:val="24"/>
              </w:rPr>
              <w:t xml:space="preserve"> Sutarties </w:t>
            </w:r>
            <w:r w:rsidRPr="005D01A6">
              <w:rPr>
                <w:szCs w:val="24"/>
              </w:rPr>
              <w:t xml:space="preserve">Šalims pasirašius </w:t>
            </w:r>
            <w:r w:rsidR="0008117B">
              <w:rPr>
                <w:szCs w:val="24"/>
              </w:rPr>
              <w:t>atitinkamų</w:t>
            </w:r>
            <w:r w:rsidRPr="005D01A6">
              <w:rPr>
                <w:szCs w:val="24"/>
              </w:rPr>
              <w:t xml:space="preserve"> </w:t>
            </w:r>
            <w:r w:rsidR="005D01A6" w:rsidRPr="005D01A6">
              <w:rPr>
                <w:szCs w:val="24"/>
              </w:rPr>
              <w:t>P</w:t>
            </w:r>
            <w:r w:rsidRPr="005D01A6">
              <w:rPr>
                <w:szCs w:val="24"/>
              </w:rPr>
              <w:t>aslaugų perdavimo-priėmimo aktą</w:t>
            </w:r>
            <w:r w:rsidR="005D01A6" w:rsidRPr="005D01A6">
              <w:rPr>
                <w:szCs w:val="24"/>
              </w:rPr>
              <w:t>.</w:t>
            </w:r>
          </w:p>
          <w:p w14:paraId="2CE43675" w14:textId="77777777" w:rsidR="0001741C" w:rsidRPr="00AC0C25" w:rsidRDefault="0001741C" w:rsidP="0040431E">
            <w:pPr>
              <w:rPr>
                <w:szCs w:val="24"/>
              </w:rPr>
            </w:pPr>
          </w:p>
          <w:p w14:paraId="2E393D74" w14:textId="17030C22" w:rsidR="0040431E" w:rsidRPr="00AC0C25" w:rsidRDefault="008C6D02" w:rsidP="005834C1">
            <w:pPr>
              <w:rPr>
                <w:kern w:val="2"/>
                <w:szCs w:val="24"/>
                <w:shd w:val="clear" w:color="auto" w:fill="FFFFFF"/>
              </w:rPr>
            </w:pPr>
            <w:r w:rsidRPr="00AC0C25">
              <w:rPr>
                <w:szCs w:val="24"/>
              </w:rPr>
              <w:t>5.</w:t>
            </w:r>
            <w:r w:rsidR="005834C1">
              <w:rPr>
                <w:szCs w:val="24"/>
              </w:rPr>
              <w:t>5</w:t>
            </w:r>
            <w:r w:rsidRPr="00AC0C25">
              <w:rPr>
                <w:szCs w:val="24"/>
              </w:rPr>
              <w:t>.</w:t>
            </w:r>
            <w:r w:rsidR="00A2121F">
              <w:rPr>
                <w:szCs w:val="24"/>
              </w:rPr>
              <w:t>5</w:t>
            </w:r>
            <w:r w:rsidRPr="00AC0C25">
              <w:rPr>
                <w:szCs w:val="24"/>
              </w:rPr>
              <w:t xml:space="preserve">. Į </w:t>
            </w:r>
            <w:r w:rsidR="00744B19">
              <w:rPr>
                <w:szCs w:val="24"/>
              </w:rPr>
              <w:t>P</w:t>
            </w:r>
            <w:r w:rsidR="00744B19" w:rsidRPr="005370D3">
              <w:rPr>
                <w:szCs w:val="24"/>
              </w:rPr>
              <w:t>aslaugų</w:t>
            </w:r>
            <w:r w:rsidR="00744B19" w:rsidRPr="00AC0C25">
              <w:rPr>
                <w:szCs w:val="24"/>
              </w:rPr>
              <w:t>/ jų rezultat</w:t>
            </w:r>
            <w:r w:rsidR="00744B19">
              <w:rPr>
                <w:szCs w:val="24"/>
              </w:rPr>
              <w:t xml:space="preserve">ų </w:t>
            </w:r>
            <w:r w:rsidR="00744B19" w:rsidRPr="005370D3">
              <w:rPr>
                <w:szCs w:val="24"/>
              </w:rPr>
              <w:t>kain</w:t>
            </w:r>
            <w:r w:rsidR="00744B19">
              <w:rPr>
                <w:szCs w:val="24"/>
              </w:rPr>
              <w:t>as</w:t>
            </w:r>
            <w:r w:rsidR="00744B19" w:rsidRPr="005370D3">
              <w:rPr>
                <w:szCs w:val="24"/>
              </w:rPr>
              <w:t xml:space="preserve"> yra įskaičiuoti visi mokesčiai ir tiekėjo išlaidos (</w:t>
            </w:r>
            <w:r w:rsidR="00744B19">
              <w:rPr>
                <w:szCs w:val="24"/>
              </w:rPr>
              <w:t xml:space="preserve">analizės, </w:t>
            </w:r>
            <w:r w:rsidR="00744B19" w:rsidRPr="005370D3">
              <w:rPr>
                <w:szCs w:val="24"/>
              </w:rPr>
              <w:t>diegimo, testavimo, dokumentacijos rengimo, li</w:t>
            </w:r>
            <w:r w:rsidR="002F1EAC">
              <w:rPr>
                <w:szCs w:val="24"/>
              </w:rPr>
              <w:t>cencijų ir sertifikatų/ leidimų ir kitų dokumentų,</w:t>
            </w:r>
            <w:r w:rsidR="00744B19" w:rsidRPr="005370D3">
              <w:rPr>
                <w:szCs w:val="24"/>
              </w:rPr>
              <w:t xml:space="preserve"> reikalingų Techninėje specifikacijoje nurodytoms savybėms bei funkcionalumui užtikrinti, </w:t>
            </w:r>
            <w:r w:rsidR="00744B19">
              <w:rPr>
                <w:szCs w:val="24"/>
              </w:rPr>
              <w:t>mokymų</w:t>
            </w:r>
            <w:r w:rsidR="007F34A8">
              <w:rPr>
                <w:szCs w:val="24"/>
              </w:rPr>
              <w:t>, techninės priežiūros, modifikavimo</w:t>
            </w:r>
            <w:r w:rsidR="00744B19">
              <w:rPr>
                <w:szCs w:val="24"/>
              </w:rPr>
              <w:t xml:space="preserve"> </w:t>
            </w:r>
            <w:r w:rsidR="00744B19" w:rsidRPr="005370D3">
              <w:rPr>
                <w:szCs w:val="24"/>
              </w:rPr>
              <w:t xml:space="preserve">bei garantinės priežiūros paslaugų), taip pat kitos su pirkimo objektu susijusios išlaidos bei kiti galimi mokėjimai, reikalingi tinkamam pirkimo sutarties įvykdymui, įskaitant PVM sąskaitų pateikimą </w:t>
            </w:r>
            <w:r w:rsidR="00744B19" w:rsidRPr="005370D3">
              <w:rPr>
                <w:szCs w:val="24"/>
              </w:rPr>
              <w:lastRenderedPageBreak/>
              <w:t>informac</w:t>
            </w:r>
            <w:r w:rsidR="00744B19">
              <w:rPr>
                <w:szCs w:val="24"/>
              </w:rPr>
              <w:t xml:space="preserve">inės sistemos SABIS priemonėmis. </w:t>
            </w:r>
            <w:r w:rsidR="0040431E" w:rsidRPr="00AC0C25">
              <w:rPr>
                <w:szCs w:val="24"/>
              </w:rPr>
              <w:t>Kainoms įtakos negali turėti terminų pažeidimas, darbo užmokesčio ir kitų panašių išlaidų išaugimas.</w:t>
            </w:r>
            <w:r w:rsidR="002D6D80">
              <w:rPr>
                <w:szCs w:val="24"/>
              </w:rPr>
              <w:t xml:space="preserve"> </w:t>
            </w:r>
          </w:p>
        </w:tc>
      </w:tr>
      <w:tr w:rsidR="0040431E" w:rsidRPr="00630762" w14:paraId="65C41120" w14:textId="77777777" w:rsidTr="001676E7">
        <w:trPr>
          <w:trHeight w:val="300"/>
        </w:trPr>
        <w:tc>
          <w:tcPr>
            <w:tcW w:w="2553" w:type="dxa"/>
          </w:tcPr>
          <w:p w14:paraId="7FC1DBAF" w14:textId="7C3CF058" w:rsidR="0040431E" w:rsidRPr="00630762" w:rsidRDefault="0040431E" w:rsidP="0040431E">
            <w:pPr>
              <w:rPr>
                <w:b/>
                <w:kern w:val="2"/>
                <w:szCs w:val="24"/>
              </w:rPr>
            </w:pPr>
            <w:r w:rsidRPr="00630762">
              <w:rPr>
                <w:b/>
                <w:kern w:val="2"/>
                <w:szCs w:val="24"/>
              </w:rPr>
              <w:lastRenderedPageBreak/>
              <w:t>5.6. Avansas</w:t>
            </w:r>
          </w:p>
        </w:tc>
        <w:tc>
          <w:tcPr>
            <w:tcW w:w="7938" w:type="dxa"/>
            <w:gridSpan w:val="2"/>
          </w:tcPr>
          <w:p w14:paraId="382B074E" w14:textId="05B29865" w:rsidR="0040431E" w:rsidRPr="008C6831" w:rsidRDefault="00366732" w:rsidP="0040431E">
            <w:pPr>
              <w:rPr>
                <w:kern w:val="2"/>
                <w:szCs w:val="24"/>
                <w:shd w:val="clear" w:color="auto" w:fill="FFFFFF"/>
              </w:rPr>
            </w:pPr>
            <w:r w:rsidRPr="008C6831">
              <w:rPr>
                <w:kern w:val="2"/>
                <w:szCs w:val="24"/>
              </w:rPr>
              <w:t>Netaikoma</w:t>
            </w:r>
          </w:p>
        </w:tc>
      </w:tr>
      <w:tr w:rsidR="0040431E" w14:paraId="19884362" w14:textId="77777777" w:rsidTr="001676E7">
        <w:trPr>
          <w:trHeight w:val="300"/>
        </w:trPr>
        <w:tc>
          <w:tcPr>
            <w:tcW w:w="2553" w:type="dxa"/>
          </w:tcPr>
          <w:p w14:paraId="2DD1F801" w14:textId="646FE729" w:rsidR="0040431E" w:rsidRDefault="0040431E" w:rsidP="0040431E">
            <w:pPr>
              <w:rPr>
                <w:b/>
                <w:kern w:val="2"/>
                <w:szCs w:val="24"/>
              </w:rPr>
            </w:pPr>
            <w:r>
              <w:rPr>
                <w:b/>
                <w:kern w:val="2"/>
                <w:szCs w:val="24"/>
              </w:rPr>
              <w:t>5.7. Avanso užtikrinimas</w:t>
            </w:r>
          </w:p>
        </w:tc>
        <w:tc>
          <w:tcPr>
            <w:tcW w:w="7938" w:type="dxa"/>
            <w:gridSpan w:val="2"/>
          </w:tcPr>
          <w:p w14:paraId="3258F3A8" w14:textId="0F01A125" w:rsidR="0040431E" w:rsidRPr="008C6831" w:rsidRDefault="00366732" w:rsidP="0040431E">
            <w:pPr>
              <w:rPr>
                <w:kern w:val="2"/>
                <w:szCs w:val="24"/>
              </w:rPr>
            </w:pPr>
            <w:r w:rsidRPr="008C6831">
              <w:rPr>
                <w:kern w:val="2"/>
                <w:szCs w:val="24"/>
              </w:rPr>
              <w:t>Netaikoma</w:t>
            </w:r>
          </w:p>
        </w:tc>
      </w:tr>
      <w:tr w:rsidR="0040431E" w14:paraId="29366B46" w14:textId="77777777" w:rsidTr="001676E7">
        <w:trPr>
          <w:trHeight w:val="300"/>
        </w:trPr>
        <w:tc>
          <w:tcPr>
            <w:tcW w:w="10491" w:type="dxa"/>
            <w:gridSpan w:val="3"/>
          </w:tcPr>
          <w:p w14:paraId="1B8DC7CB" w14:textId="77777777" w:rsidR="0040431E" w:rsidRPr="008C6831" w:rsidRDefault="0040431E" w:rsidP="0040431E">
            <w:pPr>
              <w:jc w:val="center"/>
              <w:rPr>
                <w:b/>
                <w:kern w:val="2"/>
                <w:szCs w:val="24"/>
              </w:rPr>
            </w:pPr>
            <w:r w:rsidRPr="008C6831">
              <w:rPr>
                <w:b/>
                <w:kern w:val="2"/>
                <w:szCs w:val="24"/>
              </w:rPr>
              <w:t>6. PASLAUGŲ KOKYBĖ IR GARANTINIAI ĮSIPAREIGOJIMAI</w:t>
            </w:r>
          </w:p>
        </w:tc>
      </w:tr>
      <w:tr w:rsidR="0040431E" w14:paraId="3D56CB1B" w14:textId="77777777" w:rsidTr="001676E7">
        <w:trPr>
          <w:trHeight w:val="2023"/>
        </w:trPr>
        <w:tc>
          <w:tcPr>
            <w:tcW w:w="2553" w:type="dxa"/>
          </w:tcPr>
          <w:p w14:paraId="27BE1C92" w14:textId="0DC47AF5" w:rsidR="0040431E" w:rsidRPr="00AC0C25" w:rsidRDefault="0040431E" w:rsidP="0040431E">
            <w:pPr>
              <w:rPr>
                <w:b/>
                <w:kern w:val="2"/>
                <w:szCs w:val="24"/>
              </w:rPr>
            </w:pPr>
            <w:r w:rsidRPr="00AC0C25">
              <w:rPr>
                <w:b/>
                <w:kern w:val="2"/>
                <w:szCs w:val="24"/>
              </w:rPr>
              <w:t>6.1. Garantinis terminas</w:t>
            </w:r>
          </w:p>
        </w:tc>
        <w:tc>
          <w:tcPr>
            <w:tcW w:w="7938" w:type="dxa"/>
            <w:gridSpan w:val="2"/>
          </w:tcPr>
          <w:p w14:paraId="2D95DA34" w14:textId="3190E70A" w:rsidR="00957DF2" w:rsidRPr="008C6831" w:rsidRDefault="00957DF2" w:rsidP="00957DF2">
            <w:pPr>
              <w:ind w:right="38"/>
              <w:rPr>
                <w:szCs w:val="24"/>
              </w:rPr>
            </w:pPr>
            <w:r w:rsidRPr="008C6831">
              <w:rPr>
                <w:szCs w:val="24"/>
              </w:rPr>
              <w:t>Įdiegt</w:t>
            </w:r>
            <w:r w:rsidR="00456015" w:rsidRPr="008C6831">
              <w:rPr>
                <w:szCs w:val="24"/>
              </w:rPr>
              <w:t>iems</w:t>
            </w:r>
            <w:r w:rsidRPr="008C6831">
              <w:rPr>
                <w:szCs w:val="24"/>
              </w:rPr>
              <w:t xml:space="preserve"> </w:t>
            </w:r>
            <w:r w:rsidR="00456015" w:rsidRPr="008C6831">
              <w:rPr>
                <w:szCs w:val="24"/>
              </w:rPr>
              <w:t>SVP su DI sprendimu ir Subtitrų moduliui</w:t>
            </w:r>
            <w:r w:rsidR="001676E7" w:rsidRPr="008C6831">
              <w:rPr>
                <w:szCs w:val="24"/>
              </w:rPr>
              <w:t xml:space="preserve"> bei Kalbėtojų atpažinimo funkcionalumui (mod</w:t>
            </w:r>
            <w:r w:rsidR="00C41792" w:rsidRPr="008C6831">
              <w:rPr>
                <w:szCs w:val="24"/>
              </w:rPr>
              <w:t>u</w:t>
            </w:r>
            <w:r w:rsidR="001676E7" w:rsidRPr="008C6831">
              <w:rPr>
                <w:szCs w:val="24"/>
              </w:rPr>
              <w:t>liui)</w:t>
            </w:r>
            <w:r w:rsidRPr="008C6831">
              <w:rPr>
                <w:szCs w:val="24"/>
              </w:rPr>
              <w:t xml:space="preserve"> turi būti suteikiamas 24 (dvidešimt keturių) mėnesių garantinis laikotarpis, pradedant skaičiuoti nuo </w:t>
            </w:r>
            <w:r w:rsidR="00BC2C93">
              <w:rPr>
                <w:szCs w:val="24"/>
              </w:rPr>
              <w:t xml:space="preserve">atitinkamo </w:t>
            </w:r>
            <w:r w:rsidR="00456015" w:rsidRPr="008C6831">
              <w:rPr>
                <w:szCs w:val="24"/>
              </w:rPr>
              <w:t>Paslaugų</w:t>
            </w:r>
            <w:r w:rsidRPr="008C6831">
              <w:rPr>
                <w:szCs w:val="24"/>
              </w:rPr>
              <w:t xml:space="preserve"> perdavimo–priėmimo akto </w:t>
            </w:r>
            <w:r w:rsidR="00456015" w:rsidRPr="008C6831">
              <w:rPr>
                <w:szCs w:val="24"/>
              </w:rPr>
              <w:t xml:space="preserve">(-ų) </w:t>
            </w:r>
            <w:r w:rsidRPr="008C6831">
              <w:rPr>
                <w:szCs w:val="24"/>
              </w:rPr>
              <w:t>pasirašymo.</w:t>
            </w:r>
          </w:p>
          <w:p w14:paraId="21830D39" w14:textId="3CC4F584" w:rsidR="00957DF2" w:rsidRPr="008C6831" w:rsidRDefault="00957DF2" w:rsidP="00957DF2">
            <w:pPr>
              <w:ind w:right="38"/>
              <w:rPr>
                <w:szCs w:val="24"/>
              </w:rPr>
            </w:pPr>
          </w:p>
          <w:p w14:paraId="606FD54D" w14:textId="551AA018" w:rsidR="0040431E" w:rsidRPr="008C6831" w:rsidRDefault="00957DF2" w:rsidP="00BC2C93">
            <w:pPr>
              <w:ind w:right="38"/>
              <w:rPr>
                <w:kern w:val="2"/>
                <w:szCs w:val="24"/>
              </w:rPr>
            </w:pPr>
            <w:r w:rsidRPr="008C6831">
              <w:rPr>
                <w:szCs w:val="24"/>
              </w:rPr>
              <w:t xml:space="preserve">Garantinės priežiūros paslaugos teikiamos pagal </w:t>
            </w:r>
            <w:r w:rsidR="00456015" w:rsidRPr="008C6831">
              <w:rPr>
                <w:szCs w:val="24"/>
              </w:rPr>
              <w:t xml:space="preserve">Sutartyje ir </w:t>
            </w:r>
            <w:r w:rsidRPr="008C6831">
              <w:rPr>
                <w:szCs w:val="24"/>
              </w:rPr>
              <w:t xml:space="preserve">Techninės specifikacijos </w:t>
            </w:r>
            <w:r w:rsidR="00456015" w:rsidRPr="008C6831">
              <w:rPr>
                <w:noProof/>
                <w:szCs w:val="24"/>
              </w:rPr>
              <w:t>6.2.1</w:t>
            </w:r>
            <w:r w:rsidR="00BC2C93">
              <w:rPr>
                <w:noProof/>
                <w:szCs w:val="24"/>
              </w:rPr>
              <w:t>9</w:t>
            </w:r>
            <w:r w:rsidR="00456015" w:rsidRPr="008C6831">
              <w:rPr>
                <w:noProof/>
                <w:szCs w:val="24"/>
              </w:rPr>
              <w:t xml:space="preserve"> papunktyje </w:t>
            </w:r>
            <w:r w:rsidRPr="008C6831">
              <w:rPr>
                <w:szCs w:val="24"/>
              </w:rPr>
              <w:t>nustatytus reikalavimus.</w:t>
            </w:r>
          </w:p>
        </w:tc>
      </w:tr>
      <w:tr w:rsidR="002F1EAC" w:rsidRPr="002F1EAC" w14:paraId="1619DC5D" w14:textId="77777777" w:rsidTr="001676E7">
        <w:trPr>
          <w:trHeight w:val="675"/>
        </w:trPr>
        <w:tc>
          <w:tcPr>
            <w:tcW w:w="2553" w:type="dxa"/>
          </w:tcPr>
          <w:p w14:paraId="45BAA65F" w14:textId="5ED03B61" w:rsidR="0040431E" w:rsidRPr="002F1EAC" w:rsidRDefault="0040431E" w:rsidP="0040431E">
            <w:pPr>
              <w:rPr>
                <w:b/>
                <w:kern w:val="2"/>
                <w:szCs w:val="24"/>
              </w:rPr>
            </w:pPr>
            <w:r w:rsidRPr="002F1EAC">
              <w:rPr>
                <w:b/>
                <w:szCs w:val="24"/>
              </w:rPr>
              <w:t>6.2. Terminas Paslaugų trūkumams pašalinti</w:t>
            </w:r>
          </w:p>
        </w:tc>
        <w:tc>
          <w:tcPr>
            <w:tcW w:w="7938" w:type="dxa"/>
            <w:gridSpan w:val="2"/>
          </w:tcPr>
          <w:p w14:paraId="4A64BFAB" w14:textId="4CE8C8BC" w:rsidR="0040431E" w:rsidRPr="002F1EAC" w:rsidRDefault="00456015" w:rsidP="00163049">
            <w:pPr>
              <w:rPr>
                <w:kern w:val="2"/>
                <w:szCs w:val="24"/>
              </w:rPr>
            </w:pPr>
            <w:r w:rsidRPr="002F1EAC">
              <w:rPr>
                <w:szCs w:val="24"/>
              </w:rPr>
              <w:t>Paslaugų t</w:t>
            </w:r>
            <w:r w:rsidR="00957DF2" w:rsidRPr="002F1EAC">
              <w:rPr>
                <w:szCs w:val="24"/>
              </w:rPr>
              <w:t xml:space="preserve">rūkumai šalinami </w:t>
            </w:r>
            <w:r w:rsidR="00163049" w:rsidRPr="002F1EAC">
              <w:rPr>
                <w:szCs w:val="24"/>
              </w:rPr>
              <w:t>per Pirkėjo nurodytą protingą terminą (ne trumpesnį kaip 5 (penkios) darbo dienos jiems pašalinti (ištaisyti).</w:t>
            </w:r>
          </w:p>
        </w:tc>
      </w:tr>
      <w:tr w:rsidR="0040431E" w:rsidRPr="00163049" w14:paraId="37AEF7C6" w14:textId="77777777" w:rsidTr="001676E7">
        <w:trPr>
          <w:trHeight w:val="300"/>
        </w:trPr>
        <w:tc>
          <w:tcPr>
            <w:tcW w:w="2553" w:type="dxa"/>
          </w:tcPr>
          <w:p w14:paraId="79279C12" w14:textId="746DE322" w:rsidR="0040431E" w:rsidRPr="00163049" w:rsidRDefault="0040431E" w:rsidP="0040431E">
            <w:pPr>
              <w:rPr>
                <w:b/>
                <w:szCs w:val="24"/>
              </w:rPr>
            </w:pPr>
            <w:r w:rsidRPr="00163049">
              <w:rPr>
                <w:b/>
                <w:szCs w:val="24"/>
              </w:rPr>
              <w:t>6.3. Kokybinių kriterijų įgyvendinimo ir tikrinimo tvarka</w:t>
            </w:r>
          </w:p>
        </w:tc>
        <w:tc>
          <w:tcPr>
            <w:tcW w:w="7938" w:type="dxa"/>
            <w:gridSpan w:val="2"/>
          </w:tcPr>
          <w:p w14:paraId="6FED64F4" w14:textId="46F8E11B" w:rsidR="0040431E" w:rsidRPr="002F1EAC" w:rsidRDefault="0040431E" w:rsidP="0040431E">
            <w:pPr>
              <w:rPr>
                <w:kern w:val="2"/>
                <w:szCs w:val="24"/>
              </w:rPr>
            </w:pPr>
            <w:r w:rsidRPr="00163049">
              <w:rPr>
                <w:kern w:val="2"/>
                <w:szCs w:val="24"/>
              </w:rPr>
              <w:t xml:space="preserve">Tiekėjas turi įrodyti Pirkėjui, kad tinkamai įgyvendina Kokybinius kriterijus, </w:t>
            </w:r>
            <w:r w:rsidRPr="002F1EAC">
              <w:rPr>
                <w:kern w:val="2"/>
                <w:szCs w:val="24"/>
              </w:rPr>
              <w:t>t. y. kriterijus, už kuriuos Konkurso pasiūlymo vertinimo metu gavo ekonominio naudingumo balų.</w:t>
            </w:r>
          </w:p>
          <w:p w14:paraId="7E3A70FD" w14:textId="67304DF0" w:rsidR="00F94A3B" w:rsidRPr="002F1EAC" w:rsidRDefault="00F94A3B" w:rsidP="0040431E">
            <w:pPr>
              <w:rPr>
                <w:kern w:val="2"/>
                <w:szCs w:val="24"/>
              </w:rPr>
            </w:pPr>
          </w:p>
          <w:p w14:paraId="449C3520" w14:textId="72207E61" w:rsidR="002F1EAC" w:rsidRPr="00163049" w:rsidRDefault="00F94A3B" w:rsidP="001F133B">
            <w:pPr>
              <w:rPr>
                <w:kern w:val="2"/>
                <w:szCs w:val="24"/>
              </w:rPr>
            </w:pPr>
            <w:r w:rsidRPr="002F1EAC">
              <w:rPr>
                <w:szCs w:val="24"/>
              </w:rPr>
              <w:t>Su</w:t>
            </w:r>
            <w:r w:rsidR="00E27361" w:rsidRPr="002F1EAC">
              <w:rPr>
                <w:szCs w:val="24"/>
              </w:rPr>
              <w:t>tarties vykdymo metu kas ketvirtį</w:t>
            </w:r>
            <w:r w:rsidRPr="002F1EAC">
              <w:rPr>
                <w:szCs w:val="24"/>
              </w:rPr>
              <w:t xml:space="preserve"> atrankos būdu bus vertinama įvairaus sudėtingumo posėdžių ištraukų šnekos atpažinim</w:t>
            </w:r>
            <w:r w:rsidR="002F1EAC" w:rsidRPr="002F1EAC">
              <w:rPr>
                <w:szCs w:val="24"/>
              </w:rPr>
              <w:t>o</w:t>
            </w:r>
            <w:r w:rsidRPr="002F1EAC">
              <w:rPr>
                <w:szCs w:val="24"/>
              </w:rPr>
              <w:t xml:space="preserve">, </w:t>
            </w:r>
            <w:r w:rsidR="002F1EAC" w:rsidRPr="002F1EAC">
              <w:rPr>
                <w:kern w:val="2"/>
                <w:szCs w:val="24"/>
              </w:rPr>
              <w:t>kalbėtojų atskyrimo ir kalbėtojų atpažinimo kokybė bei</w:t>
            </w:r>
            <w:r w:rsidR="002F1EAC">
              <w:rPr>
                <w:szCs w:val="24"/>
              </w:rPr>
              <w:t xml:space="preserve"> aps</w:t>
            </w:r>
            <w:r w:rsidRPr="002F1EAC">
              <w:rPr>
                <w:szCs w:val="24"/>
              </w:rPr>
              <w:t xml:space="preserve">kaičiuojamas </w:t>
            </w:r>
            <w:r w:rsidR="002F1EAC" w:rsidRPr="002F1EAC">
              <w:rPr>
                <w:szCs w:val="24"/>
              </w:rPr>
              <w:t xml:space="preserve">gautų rodiklių </w:t>
            </w:r>
            <w:r w:rsidRPr="002F1EAC">
              <w:rPr>
                <w:szCs w:val="24"/>
              </w:rPr>
              <w:t>vidurkis</w:t>
            </w:r>
            <w:r w:rsidR="002F1EAC">
              <w:rPr>
                <w:szCs w:val="24"/>
              </w:rPr>
              <w:t>, procentas</w:t>
            </w:r>
            <w:r w:rsidR="00A96A79" w:rsidRPr="002F1EAC">
              <w:rPr>
                <w:szCs w:val="24"/>
              </w:rPr>
              <w:t>.</w:t>
            </w:r>
          </w:p>
        </w:tc>
      </w:tr>
      <w:tr w:rsidR="0040431E" w14:paraId="759FE80C" w14:textId="77777777" w:rsidTr="001676E7">
        <w:trPr>
          <w:trHeight w:val="300"/>
        </w:trPr>
        <w:tc>
          <w:tcPr>
            <w:tcW w:w="10491" w:type="dxa"/>
            <w:gridSpan w:val="3"/>
          </w:tcPr>
          <w:p w14:paraId="4E643707" w14:textId="77777777" w:rsidR="0040431E" w:rsidRDefault="0040431E" w:rsidP="0040431E">
            <w:pPr>
              <w:jc w:val="center"/>
              <w:rPr>
                <w:b/>
                <w:kern w:val="2"/>
                <w:szCs w:val="24"/>
              </w:rPr>
            </w:pPr>
            <w:r>
              <w:rPr>
                <w:b/>
                <w:kern w:val="2"/>
                <w:szCs w:val="24"/>
              </w:rPr>
              <w:t>7. SUTARTIES VYKDYMUI PASITELKIAMI SUBTIEKĖJAI IR (AR) SPECIALISTAI</w:t>
            </w:r>
          </w:p>
        </w:tc>
      </w:tr>
      <w:tr w:rsidR="0040431E" w14:paraId="1A744996" w14:textId="77777777" w:rsidTr="001676E7">
        <w:trPr>
          <w:trHeight w:val="300"/>
        </w:trPr>
        <w:tc>
          <w:tcPr>
            <w:tcW w:w="2553" w:type="dxa"/>
          </w:tcPr>
          <w:p w14:paraId="129612C4" w14:textId="77777777" w:rsidR="0040431E" w:rsidRDefault="0040431E" w:rsidP="0040431E">
            <w:pPr>
              <w:rPr>
                <w:b/>
                <w:bCs/>
                <w:kern w:val="2"/>
                <w:szCs w:val="24"/>
              </w:rPr>
            </w:pPr>
            <w:r>
              <w:rPr>
                <w:b/>
                <w:bCs/>
                <w:kern w:val="2"/>
                <w:szCs w:val="24"/>
              </w:rPr>
              <w:t>7.1. Sutarties vykdymui pasitelkiami subtiekėjai ir (ar) specialistai</w:t>
            </w:r>
          </w:p>
        </w:tc>
        <w:tc>
          <w:tcPr>
            <w:tcW w:w="7938" w:type="dxa"/>
            <w:gridSpan w:val="2"/>
          </w:tcPr>
          <w:p w14:paraId="225AAD2A" w14:textId="77777777" w:rsidR="0040431E" w:rsidRDefault="0040431E" w:rsidP="0040431E">
            <w:pPr>
              <w:rPr>
                <w:kern w:val="2"/>
                <w:szCs w:val="24"/>
              </w:rPr>
            </w:pPr>
            <w:r>
              <w:rPr>
                <w:kern w:val="2"/>
                <w:szCs w:val="24"/>
              </w:rPr>
              <w:t>Sutarties vykdymui subtiekėjai ir (ar) specialistai nepasitelkiami.</w:t>
            </w:r>
          </w:p>
          <w:p w14:paraId="0BB1F46F" w14:textId="77777777" w:rsidR="0040431E" w:rsidRDefault="0040431E" w:rsidP="0040431E">
            <w:pPr>
              <w:rPr>
                <w:kern w:val="2"/>
                <w:szCs w:val="24"/>
              </w:rPr>
            </w:pPr>
          </w:p>
          <w:p w14:paraId="44FB0770" w14:textId="77777777" w:rsidR="0040431E" w:rsidRDefault="0040431E" w:rsidP="0040431E">
            <w:pPr>
              <w:rPr>
                <w:color w:val="FF0000"/>
                <w:kern w:val="2"/>
                <w:szCs w:val="24"/>
              </w:rPr>
            </w:pPr>
            <w:r>
              <w:rPr>
                <w:color w:val="FF0000"/>
                <w:kern w:val="2"/>
                <w:szCs w:val="24"/>
              </w:rPr>
              <w:t>arba</w:t>
            </w:r>
          </w:p>
          <w:p w14:paraId="1155CC00" w14:textId="77777777" w:rsidR="0040431E" w:rsidRDefault="0040431E" w:rsidP="0040431E">
            <w:pPr>
              <w:rPr>
                <w:kern w:val="2"/>
                <w:szCs w:val="24"/>
              </w:rPr>
            </w:pPr>
          </w:p>
          <w:p w14:paraId="10514FEF" w14:textId="77777777" w:rsidR="0040431E" w:rsidRDefault="0040431E" w:rsidP="0040431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0431E" w14:paraId="4677BEA7" w14:textId="77777777" w:rsidTr="001676E7">
        <w:trPr>
          <w:trHeight w:val="300"/>
        </w:trPr>
        <w:tc>
          <w:tcPr>
            <w:tcW w:w="10491" w:type="dxa"/>
            <w:gridSpan w:val="3"/>
          </w:tcPr>
          <w:p w14:paraId="7A37B716" w14:textId="77777777" w:rsidR="0040431E" w:rsidRDefault="0040431E" w:rsidP="0040431E">
            <w:pPr>
              <w:jc w:val="center"/>
              <w:rPr>
                <w:b/>
                <w:kern w:val="2"/>
                <w:szCs w:val="24"/>
              </w:rPr>
            </w:pPr>
            <w:r>
              <w:rPr>
                <w:b/>
                <w:kern w:val="2"/>
                <w:szCs w:val="24"/>
              </w:rPr>
              <w:t>8. PRIEVOLIŲ PAGAL SUTARTĮ ĮVYKDYMO UŽTIKRINIMAS</w:t>
            </w:r>
          </w:p>
        </w:tc>
      </w:tr>
      <w:tr w:rsidR="0040431E" w:rsidRPr="0090570D" w14:paraId="4155B16E" w14:textId="77777777" w:rsidTr="001676E7">
        <w:trPr>
          <w:trHeight w:val="300"/>
        </w:trPr>
        <w:tc>
          <w:tcPr>
            <w:tcW w:w="2553" w:type="dxa"/>
          </w:tcPr>
          <w:p w14:paraId="7AD9E9A7" w14:textId="77777777" w:rsidR="0040431E" w:rsidRPr="0090570D" w:rsidRDefault="0040431E" w:rsidP="0040431E">
            <w:pPr>
              <w:rPr>
                <w:b/>
                <w:kern w:val="2"/>
                <w:szCs w:val="24"/>
              </w:rPr>
            </w:pPr>
            <w:r w:rsidRPr="0090570D">
              <w:rPr>
                <w:b/>
                <w:kern w:val="2"/>
                <w:szCs w:val="24"/>
              </w:rPr>
              <w:t>8.1. Prievolių pagal Sutartį įvykdymo užtikrinimas</w:t>
            </w:r>
          </w:p>
        </w:tc>
        <w:tc>
          <w:tcPr>
            <w:tcW w:w="7938" w:type="dxa"/>
            <w:gridSpan w:val="2"/>
          </w:tcPr>
          <w:p w14:paraId="14E59578" w14:textId="0F9CC617" w:rsidR="0040431E" w:rsidRPr="0090570D" w:rsidRDefault="0040431E" w:rsidP="0040431E">
            <w:pPr>
              <w:rPr>
                <w:kern w:val="2"/>
                <w:szCs w:val="24"/>
              </w:rPr>
            </w:pPr>
            <w:r w:rsidRPr="0090570D">
              <w:rPr>
                <w:kern w:val="2"/>
                <w:szCs w:val="24"/>
              </w:rPr>
              <w:t>Prievolių pagal Sutartį įvykdymas užtikrinamas:</w:t>
            </w:r>
          </w:p>
          <w:p w14:paraId="46A3E25A" w14:textId="77777777" w:rsidR="0040431E" w:rsidRPr="00163049" w:rsidRDefault="0040431E" w:rsidP="0040431E">
            <w:pPr>
              <w:rPr>
                <w:kern w:val="2"/>
                <w:szCs w:val="24"/>
              </w:rPr>
            </w:pPr>
            <w:r w:rsidRPr="0090570D">
              <w:rPr>
                <w:kern w:val="2"/>
                <w:szCs w:val="24"/>
              </w:rPr>
              <w:t>Netesybomis (</w:t>
            </w:r>
            <w:r w:rsidRPr="00163049">
              <w:rPr>
                <w:kern w:val="2"/>
                <w:szCs w:val="24"/>
              </w:rPr>
              <w:t>delspinigiais, bauda);</w:t>
            </w:r>
          </w:p>
          <w:p w14:paraId="182F74A8" w14:textId="77777777" w:rsidR="0040431E" w:rsidRPr="00163049" w:rsidRDefault="0040431E" w:rsidP="0040431E">
            <w:pPr>
              <w:rPr>
                <w:kern w:val="2"/>
                <w:szCs w:val="24"/>
              </w:rPr>
            </w:pPr>
            <w:r w:rsidRPr="00163049">
              <w:rPr>
                <w:kern w:val="2"/>
                <w:szCs w:val="24"/>
              </w:rPr>
              <w:t>Pirmo pareikalavimo banko garantija;</w:t>
            </w:r>
          </w:p>
          <w:p w14:paraId="6F9B2253" w14:textId="77777777" w:rsidR="0040431E" w:rsidRPr="00163049" w:rsidRDefault="0040431E" w:rsidP="0040431E">
            <w:pPr>
              <w:rPr>
                <w:kern w:val="2"/>
                <w:szCs w:val="24"/>
              </w:rPr>
            </w:pPr>
            <w:r w:rsidRPr="00163049">
              <w:rPr>
                <w:kern w:val="2"/>
                <w:szCs w:val="24"/>
              </w:rPr>
              <w:t>Draudimo bendrovės laidavimo draudimu;</w:t>
            </w:r>
          </w:p>
          <w:p w14:paraId="2D80CD6E" w14:textId="22F2264C" w:rsidR="0040431E" w:rsidRPr="0090570D" w:rsidRDefault="0040431E" w:rsidP="0040431E">
            <w:pPr>
              <w:rPr>
                <w:kern w:val="2"/>
                <w:szCs w:val="24"/>
              </w:rPr>
            </w:pPr>
            <w:r w:rsidRPr="00163049">
              <w:rPr>
                <w:kern w:val="2"/>
                <w:szCs w:val="24"/>
              </w:rPr>
              <w:t>Kitais Lietuvos Respublikos civiliniame kodekse ir (ar) Sutartyje nurodytais prievolių įvykdymo užtikrinimo</w:t>
            </w:r>
            <w:r w:rsidRPr="0090570D">
              <w:rPr>
                <w:kern w:val="2"/>
                <w:szCs w:val="24"/>
              </w:rPr>
              <w:t xml:space="preserve"> būdais.</w:t>
            </w:r>
          </w:p>
        </w:tc>
      </w:tr>
      <w:tr w:rsidR="0040431E" w14:paraId="25D80381" w14:textId="77777777" w:rsidTr="001676E7">
        <w:trPr>
          <w:trHeight w:val="300"/>
        </w:trPr>
        <w:tc>
          <w:tcPr>
            <w:tcW w:w="2553" w:type="dxa"/>
          </w:tcPr>
          <w:p w14:paraId="0F8492D8" w14:textId="65641063" w:rsidR="0040431E" w:rsidRPr="00F41AFB" w:rsidRDefault="0040431E" w:rsidP="0040431E">
            <w:pPr>
              <w:rPr>
                <w:b/>
                <w:kern w:val="2"/>
                <w:szCs w:val="24"/>
              </w:rPr>
            </w:pPr>
            <w:r w:rsidRPr="00F41AFB">
              <w:rPr>
                <w:b/>
                <w:kern w:val="2"/>
                <w:szCs w:val="24"/>
              </w:rPr>
              <w:t>8.2 Sutarties įvykdymo užtikrinimo galiojimo terminas</w:t>
            </w:r>
          </w:p>
        </w:tc>
        <w:tc>
          <w:tcPr>
            <w:tcW w:w="7938" w:type="dxa"/>
            <w:gridSpan w:val="2"/>
          </w:tcPr>
          <w:p w14:paraId="6A3C4961" w14:textId="277CC303" w:rsidR="0040431E" w:rsidRPr="00E346EC" w:rsidRDefault="0040431E" w:rsidP="00144D44">
            <w:pPr>
              <w:rPr>
                <w:kern w:val="2"/>
                <w:szCs w:val="24"/>
              </w:rPr>
            </w:pPr>
            <w:r w:rsidRPr="00F41AFB">
              <w:rPr>
                <w:bCs/>
                <w:kern w:val="2"/>
                <w:szCs w:val="24"/>
              </w:rPr>
              <w:t xml:space="preserve">Sutarties įvykdymo užtikrinimo galiojimo terminas turi būti ne trumpesnis nei Tiekėjo </w:t>
            </w:r>
            <w:r w:rsidRPr="00F41AFB">
              <w:rPr>
                <w:kern w:val="2"/>
                <w:szCs w:val="24"/>
              </w:rPr>
              <w:t xml:space="preserve">prievolių įvykdymo terminas </w:t>
            </w:r>
            <w:r w:rsidR="00144D44">
              <w:rPr>
                <w:kern w:val="2"/>
                <w:szCs w:val="24"/>
                <w:lang w:val="en-US"/>
              </w:rPr>
              <w:t>7</w:t>
            </w:r>
            <w:r w:rsidRPr="00F41AFB">
              <w:rPr>
                <w:kern w:val="2"/>
                <w:szCs w:val="24"/>
              </w:rPr>
              <w:t xml:space="preserve"> (</w:t>
            </w:r>
            <w:r w:rsidR="00144D44">
              <w:rPr>
                <w:kern w:val="2"/>
                <w:szCs w:val="24"/>
              </w:rPr>
              <w:t>septyni</w:t>
            </w:r>
            <w:r w:rsidRPr="00F41AFB">
              <w:rPr>
                <w:kern w:val="2"/>
                <w:szCs w:val="24"/>
              </w:rPr>
              <w:t>) mėnesi</w:t>
            </w:r>
            <w:r w:rsidR="00206A05" w:rsidRPr="00F41AFB">
              <w:rPr>
                <w:kern w:val="2"/>
                <w:szCs w:val="24"/>
              </w:rPr>
              <w:t>ai</w:t>
            </w:r>
            <w:r w:rsidR="00163049" w:rsidRPr="00F41AFB">
              <w:rPr>
                <w:kern w:val="2"/>
                <w:szCs w:val="24"/>
              </w:rPr>
              <w:t xml:space="preserve"> nuo Sutarties įsigaliojimo dienos</w:t>
            </w:r>
            <w:r w:rsidRPr="00F41AFB">
              <w:rPr>
                <w:kern w:val="2"/>
                <w:szCs w:val="24"/>
              </w:rPr>
              <w:t>.</w:t>
            </w:r>
          </w:p>
        </w:tc>
      </w:tr>
      <w:tr w:rsidR="0040431E" w:rsidRPr="0005233A" w14:paraId="2A4E7446" w14:textId="77777777" w:rsidTr="001676E7">
        <w:trPr>
          <w:trHeight w:val="300"/>
        </w:trPr>
        <w:tc>
          <w:tcPr>
            <w:tcW w:w="2553" w:type="dxa"/>
          </w:tcPr>
          <w:p w14:paraId="6B0B299A" w14:textId="77777777" w:rsidR="0040431E" w:rsidRPr="00F41AFB" w:rsidRDefault="0040431E" w:rsidP="0040431E">
            <w:pPr>
              <w:rPr>
                <w:b/>
                <w:kern w:val="2"/>
                <w:szCs w:val="24"/>
              </w:rPr>
            </w:pPr>
            <w:r w:rsidRPr="00F41AFB">
              <w:rPr>
                <w:b/>
                <w:kern w:val="2"/>
                <w:szCs w:val="24"/>
              </w:rPr>
              <w:t>8.3. Sutarties įvykdymo užtikrinimo pateikimas</w:t>
            </w:r>
          </w:p>
        </w:tc>
        <w:tc>
          <w:tcPr>
            <w:tcW w:w="7938" w:type="dxa"/>
            <w:gridSpan w:val="2"/>
          </w:tcPr>
          <w:p w14:paraId="47D3FAEF" w14:textId="032AE2C6" w:rsidR="0040431E" w:rsidRPr="00E346EC" w:rsidRDefault="0040431E" w:rsidP="0040431E">
            <w:pPr>
              <w:rPr>
                <w:szCs w:val="24"/>
              </w:rPr>
            </w:pPr>
            <w:r w:rsidRPr="00F41AFB">
              <w:rPr>
                <w:kern w:val="2"/>
                <w:szCs w:val="24"/>
                <w:shd w:val="clear" w:color="auto" w:fill="FFFFFF"/>
              </w:rPr>
              <w:t xml:space="preserve">Tiekėjas ne vėliau kaip per 10 (dešimt) darbo dienų nuo Sutarties pasirašymo dienos turi pateikti Pirkėjui 20 000,00 </w:t>
            </w:r>
            <w:proofErr w:type="spellStart"/>
            <w:r w:rsidRPr="00F41AFB">
              <w:rPr>
                <w:kern w:val="2"/>
                <w:szCs w:val="24"/>
                <w:shd w:val="clear" w:color="auto" w:fill="FFFFFF"/>
              </w:rPr>
              <w:t>Eur</w:t>
            </w:r>
            <w:proofErr w:type="spellEnd"/>
            <w:r w:rsidRPr="00F41AF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40431E" w14:paraId="15859C99" w14:textId="77777777" w:rsidTr="001676E7">
        <w:trPr>
          <w:trHeight w:val="300"/>
        </w:trPr>
        <w:tc>
          <w:tcPr>
            <w:tcW w:w="10491" w:type="dxa"/>
            <w:gridSpan w:val="3"/>
          </w:tcPr>
          <w:p w14:paraId="1ECF65EB" w14:textId="77777777" w:rsidR="0040431E" w:rsidRDefault="0040431E" w:rsidP="0040431E">
            <w:pPr>
              <w:jc w:val="center"/>
              <w:rPr>
                <w:b/>
                <w:kern w:val="2"/>
                <w:szCs w:val="24"/>
              </w:rPr>
            </w:pPr>
            <w:r>
              <w:rPr>
                <w:b/>
                <w:kern w:val="2"/>
                <w:szCs w:val="24"/>
              </w:rPr>
              <w:lastRenderedPageBreak/>
              <w:t>9. ŠALIŲ ATSAKOMYBĖ</w:t>
            </w:r>
          </w:p>
        </w:tc>
      </w:tr>
      <w:tr w:rsidR="0040431E" w14:paraId="751AAE6F" w14:textId="77777777" w:rsidTr="001676E7">
        <w:trPr>
          <w:trHeight w:val="300"/>
        </w:trPr>
        <w:tc>
          <w:tcPr>
            <w:tcW w:w="2553" w:type="dxa"/>
          </w:tcPr>
          <w:p w14:paraId="41D56436" w14:textId="067E4BE6" w:rsidR="0040431E" w:rsidRDefault="0040431E" w:rsidP="0040431E">
            <w:pPr>
              <w:rPr>
                <w:b/>
                <w:kern w:val="2"/>
                <w:szCs w:val="24"/>
              </w:rPr>
            </w:pPr>
            <w:r>
              <w:rPr>
                <w:b/>
                <w:kern w:val="2"/>
                <w:szCs w:val="24"/>
              </w:rPr>
              <w:t>9.1. Pirkėjui taikomos netesybos už mokėjimų pagal Sutartį vėlavimą</w:t>
            </w:r>
          </w:p>
        </w:tc>
        <w:tc>
          <w:tcPr>
            <w:tcW w:w="7938" w:type="dxa"/>
            <w:gridSpan w:val="2"/>
          </w:tcPr>
          <w:p w14:paraId="1E8AEC2F" w14:textId="770F0927" w:rsidR="0040431E" w:rsidRDefault="008476C8" w:rsidP="0040431E">
            <w:pPr>
              <w:rPr>
                <w:bCs/>
                <w:kern w:val="2"/>
                <w:szCs w:val="24"/>
              </w:rPr>
            </w:pPr>
            <w:r>
              <w:rPr>
                <w:bCs/>
                <w:color w:val="000000"/>
                <w:kern w:val="2"/>
                <w:szCs w:val="24"/>
              </w:rPr>
              <w:t xml:space="preserve">9.1.1. </w:t>
            </w:r>
            <w:r w:rsidR="0040431E">
              <w:rPr>
                <w:bCs/>
                <w:color w:val="000000"/>
                <w:kern w:val="2"/>
                <w:szCs w:val="24"/>
              </w:rPr>
              <w:t xml:space="preserve">Jei Pirkėjas, gavęs tinkamai pateiktą ir užpildytą Sąskaitą, uždelsia atsiskaityti už tinkamai Tiekėjo suteiktas kokybiškas Paslaugas per </w:t>
            </w:r>
            <w:r w:rsidR="0040431E" w:rsidRPr="0005233A">
              <w:rPr>
                <w:bCs/>
                <w:kern w:val="2"/>
                <w:szCs w:val="24"/>
              </w:rPr>
              <w:t>Sutartyje nurodytą terminą, Tiekėjas nuo kitos nei nustatytas terminas dienos skaičiuoja Pirkėjui 0,02 (dvi</w:t>
            </w:r>
            <w:r w:rsidR="001E4A07">
              <w:rPr>
                <w:bCs/>
                <w:kern w:val="2"/>
                <w:szCs w:val="24"/>
              </w:rPr>
              <w:t>ejų</w:t>
            </w:r>
            <w:r w:rsidR="0040431E" w:rsidRPr="0005233A">
              <w:rPr>
                <w:bCs/>
                <w:kern w:val="2"/>
                <w:szCs w:val="24"/>
              </w:rPr>
              <w:t xml:space="preserve"> šimt</w:t>
            </w:r>
            <w:r w:rsidR="001E4A07">
              <w:rPr>
                <w:bCs/>
                <w:kern w:val="2"/>
                <w:szCs w:val="24"/>
              </w:rPr>
              <w:t>ųjų</w:t>
            </w:r>
            <w:r w:rsidR="0040431E" w:rsidRPr="0005233A">
              <w:rPr>
                <w:bCs/>
                <w:kern w:val="2"/>
                <w:szCs w:val="24"/>
              </w:rPr>
              <w:t>) procento dydžio delspinigius nuo neapmokėtos sumos be PVM už kiekvieną vėlavimo dieną.</w:t>
            </w:r>
          </w:p>
          <w:p w14:paraId="6A8D598E" w14:textId="77777777" w:rsidR="001D2F72" w:rsidRDefault="001D2F72" w:rsidP="0040431E">
            <w:pPr>
              <w:rPr>
                <w:bCs/>
                <w:kern w:val="2"/>
                <w:szCs w:val="24"/>
              </w:rPr>
            </w:pPr>
          </w:p>
          <w:p w14:paraId="070C11FC" w14:textId="702256BB" w:rsidR="008476C8" w:rsidRDefault="008476C8" w:rsidP="0040431E">
            <w:pPr>
              <w:rPr>
                <w:color w:val="000000"/>
                <w:kern w:val="2"/>
                <w:szCs w:val="24"/>
              </w:rPr>
            </w:pPr>
            <w:r w:rsidRPr="00616904">
              <w:rPr>
                <w:kern w:val="2"/>
                <w:szCs w:val="24"/>
              </w:rPr>
              <w:t>9.1.2. Pirkėjas privalo sumokėti Tiekėjui netesybas per 30 (trisdešimt) dienų nuo Tiekėjo pareikalavimo.</w:t>
            </w:r>
          </w:p>
        </w:tc>
      </w:tr>
      <w:tr w:rsidR="0040431E" w14:paraId="2C60DAC2" w14:textId="77777777" w:rsidTr="001676E7">
        <w:trPr>
          <w:trHeight w:val="300"/>
        </w:trPr>
        <w:tc>
          <w:tcPr>
            <w:tcW w:w="2553" w:type="dxa"/>
          </w:tcPr>
          <w:p w14:paraId="1BA2D9E1" w14:textId="425BB12B" w:rsidR="0040431E" w:rsidRDefault="0040431E" w:rsidP="0040431E">
            <w:pPr>
              <w:rPr>
                <w:b/>
                <w:kern w:val="2"/>
                <w:szCs w:val="24"/>
              </w:rPr>
            </w:pPr>
            <w:r>
              <w:rPr>
                <w:b/>
                <w:szCs w:val="24"/>
              </w:rPr>
              <w:t>9.2. Tiekėjui taikomos netesybos</w:t>
            </w:r>
          </w:p>
        </w:tc>
        <w:tc>
          <w:tcPr>
            <w:tcW w:w="7938" w:type="dxa"/>
            <w:gridSpan w:val="2"/>
          </w:tcPr>
          <w:p w14:paraId="2A5DA7FD" w14:textId="7480C464" w:rsidR="0040431E" w:rsidRPr="002E13FD" w:rsidRDefault="0040431E" w:rsidP="0040431E">
            <w:r w:rsidRPr="002E13FD">
              <w:rPr>
                <w:szCs w:val="24"/>
                <w:lang w:val="lt"/>
              </w:rPr>
              <w:t xml:space="preserve">9.2.1. Jeigu Tiekėjas vėluoja suteikti Paslaugas arba nevykdo kitų sutartinių įsipareigojimų, Pirkėjas nuo kitos nei nustatytas terminas dienos Tiekėjui </w:t>
            </w:r>
            <w:r w:rsidR="00571C0B">
              <w:rPr>
                <w:szCs w:val="24"/>
                <w:lang w:val="lt"/>
              </w:rPr>
              <w:t xml:space="preserve">per </w:t>
            </w:r>
            <w:r w:rsidRPr="002E13FD">
              <w:rPr>
                <w:szCs w:val="24"/>
                <w:lang w:val="lt"/>
              </w:rPr>
              <w:t xml:space="preserve">pirmas </w:t>
            </w:r>
            <w:r w:rsidRPr="002E13FD">
              <w:rPr>
                <w:kern w:val="2"/>
              </w:rPr>
              <w:t xml:space="preserve">10 (dešimt) darbo dienų </w:t>
            </w:r>
            <w:r w:rsidRPr="002E13FD">
              <w:rPr>
                <w:szCs w:val="24"/>
                <w:lang w:val="lt"/>
              </w:rPr>
              <w:t xml:space="preserve">skaičiuoja 0,02 (dviejų šimtųjų) procento dydžio delspinigius už kiekvieną uždelstą dieną, o vėliau – </w:t>
            </w:r>
            <w:r w:rsidRPr="002E13FD">
              <w:rPr>
                <w:szCs w:val="24"/>
                <w:lang w:val="en-US"/>
              </w:rPr>
              <w:t>1</w:t>
            </w:r>
            <w:r w:rsidRPr="002E13FD">
              <w:rPr>
                <w:szCs w:val="24"/>
              </w:rPr>
              <w:t xml:space="preserve"> (vieno) procento dydžio delspinigius</w:t>
            </w:r>
            <w:r w:rsidRPr="002E13FD">
              <w:rPr>
                <w:szCs w:val="24"/>
                <w:lang w:val="lt"/>
              </w:rPr>
              <w:t xml:space="preserve"> nuo laiku nesuteiktų Paslaugų ar kitų sutartinių įsipareigojimų nevykdymo kainos be PVM.</w:t>
            </w:r>
          </w:p>
          <w:p w14:paraId="314A503A" w14:textId="02289E76" w:rsidR="00D31948" w:rsidRPr="002E13FD" w:rsidRDefault="00D31948" w:rsidP="0040431E">
            <w:pPr>
              <w:rPr>
                <w:szCs w:val="24"/>
                <w:lang w:val="lt"/>
              </w:rPr>
            </w:pPr>
          </w:p>
          <w:p w14:paraId="36E8FFF1" w14:textId="479C7EA9" w:rsidR="00D31948" w:rsidRPr="002E13FD" w:rsidRDefault="00D31948" w:rsidP="00D31948">
            <w:pPr>
              <w:rPr>
                <w:bCs/>
                <w:szCs w:val="24"/>
              </w:rPr>
            </w:pPr>
            <w:r w:rsidRPr="002E13FD">
              <w:rPr>
                <w:bCs/>
                <w:szCs w:val="24"/>
              </w:rPr>
              <w:t>9.2.</w:t>
            </w:r>
            <w:r w:rsidR="002E13FD" w:rsidRPr="002E13FD">
              <w:rPr>
                <w:bCs/>
                <w:szCs w:val="24"/>
              </w:rPr>
              <w:t>2</w:t>
            </w:r>
            <w:r w:rsidRPr="002E13FD">
              <w:rPr>
                <w:bCs/>
                <w:szCs w:val="24"/>
              </w:rPr>
              <w:t xml:space="preserve">. Jeigu Tiekėjas nesilaiko </w:t>
            </w:r>
            <w:r w:rsidR="00312EA3" w:rsidRPr="00B25FE3">
              <w:rPr>
                <w:szCs w:val="24"/>
              </w:rPr>
              <w:t>SVP su DI sprendimu ir Subtitrų modulio</w:t>
            </w:r>
            <w:r w:rsidR="00312EA3">
              <w:rPr>
                <w:szCs w:val="24"/>
              </w:rPr>
              <w:t xml:space="preserve"> ir (ar)</w:t>
            </w:r>
            <w:r w:rsidR="00312EA3" w:rsidRPr="00B25FE3">
              <w:rPr>
                <w:szCs w:val="24"/>
              </w:rPr>
              <w:t xml:space="preserve"> Kalbėtojų atpažinimo funkcionalumo (modulio) </w:t>
            </w:r>
            <w:r w:rsidRPr="002E13FD">
              <w:rPr>
                <w:bCs/>
                <w:szCs w:val="24"/>
              </w:rPr>
              <w:t xml:space="preserve">sutrikimų pašalinimo terminų, nurodytų </w:t>
            </w:r>
            <w:r w:rsidR="002E13FD" w:rsidRPr="002E13FD">
              <w:rPr>
                <w:bCs/>
                <w:szCs w:val="24"/>
              </w:rPr>
              <w:t>Techninės specifikacijos 6.1</w:t>
            </w:r>
            <w:r w:rsidR="0008117B">
              <w:rPr>
                <w:bCs/>
                <w:szCs w:val="24"/>
              </w:rPr>
              <w:t>9</w:t>
            </w:r>
            <w:r w:rsidR="002E13FD" w:rsidRPr="002E13FD">
              <w:rPr>
                <w:bCs/>
                <w:szCs w:val="24"/>
              </w:rPr>
              <w:t xml:space="preserve"> ir 6.2.2</w:t>
            </w:r>
            <w:r w:rsidR="0008117B">
              <w:rPr>
                <w:bCs/>
                <w:szCs w:val="24"/>
              </w:rPr>
              <w:t>1</w:t>
            </w:r>
            <w:r w:rsidR="002E13FD" w:rsidRPr="002E13FD">
              <w:rPr>
                <w:bCs/>
                <w:szCs w:val="24"/>
              </w:rPr>
              <w:t xml:space="preserve"> papunkčiuose</w:t>
            </w:r>
            <w:r w:rsidRPr="002E13FD">
              <w:rPr>
                <w:bCs/>
                <w:szCs w:val="24"/>
              </w:rPr>
              <w:t>, skaičiuojami delspinigiai:</w:t>
            </w:r>
          </w:p>
          <w:p w14:paraId="23AF887C" w14:textId="77777777" w:rsidR="00D31948" w:rsidRPr="002E13FD" w:rsidRDefault="00D31948" w:rsidP="00D31948">
            <w:pPr>
              <w:ind w:left="1044" w:hanging="425"/>
              <w:rPr>
                <w:bCs/>
                <w:szCs w:val="24"/>
              </w:rPr>
            </w:pPr>
            <w:r w:rsidRPr="002E13FD">
              <w:rPr>
                <w:bCs/>
                <w:szCs w:val="24"/>
              </w:rPr>
              <w:t>a.</w:t>
            </w:r>
            <w:r w:rsidRPr="002E13FD">
              <w:rPr>
                <w:bCs/>
                <w:szCs w:val="24"/>
              </w:rPr>
              <w:tab/>
              <w:t xml:space="preserve">kritinio sutrikimo atveju – 30,00 </w:t>
            </w:r>
            <w:proofErr w:type="spellStart"/>
            <w:r w:rsidRPr="002E13FD">
              <w:rPr>
                <w:bCs/>
                <w:szCs w:val="24"/>
              </w:rPr>
              <w:t>Eur</w:t>
            </w:r>
            <w:proofErr w:type="spellEnd"/>
            <w:r w:rsidRPr="002E13FD">
              <w:rPr>
                <w:bCs/>
                <w:szCs w:val="24"/>
              </w:rPr>
              <w:t xml:space="preserve"> (trisdešimt eurų 00 ct) už kiekvieną pavėluotą darbo valandą;</w:t>
            </w:r>
          </w:p>
          <w:p w14:paraId="2013BEE9" w14:textId="77777777" w:rsidR="00D31948" w:rsidRPr="002E13FD" w:rsidRDefault="00D31948" w:rsidP="00D31948">
            <w:pPr>
              <w:ind w:left="1044" w:hanging="425"/>
              <w:rPr>
                <w:szCs w:val="24"/>
                <w:lang w:val="lt"/>
              </w:rPr>
            </w:pPr>
            <w:r w:rsidRPr="002E13FD">
              <w:rPr>
                <w:bCs/>
                <w:szCs w:val="24"/>
              </w:rPr>
              <w:t>b.</w:t>
            </w:r>
            <w:r w:rsidRPr="002E13FD">
              <w:rPr>
                <w:bCs/>
                <w:szCs w:val="24"/>
              </w:rPr>
              <w:tab/>
              <w:t xml:space="preserve">nekritinio sutrikimo atvejui – 15,00 </w:t>
            </w:r>
            <w:proofErr w:type="spellStart"/>
            <w:r w:rsidRPr="002E13FD">
              <w:rPr>
                <w:bCs/>
                <w:szCs w:val="24"/>
              </w:rPr>
              <w:t>Eur</w:t>
            </w:r>
            <w:proofErr w:type="spellEnd"/>
            <w:r w:rsidRPr="002E13FD">
              <w:rPr>
                <w:bCs/>
                <w:szCs w:val="24"/>
              </w:rPr>
              <w:t xml:space="preserve"> (penkiolika eurų 00 ct) už kiekvieną pavėluotą darbo dieną.</w:t>
            </w:r>
          </w:p>
          <w:p w14:paraId="6B53C92A" w14:textId="0471BF64" w:rsidR="00D31948" w:rsidRDefault="00D31948" w:rsidP="0040431E">
            <w:pPr>
              <w:rPr>
                <w:szCs w:val="24"/>
                <w:lang w:val="lt"/>
              </w:rPr>
            </w:pPr>
          </w:p>
          <w:p w14:paraId="6771C3CF" w14:textId="71717922" w:rsidR="007E6053" w:rsidRDefault="007E6053" w:rsidP="0040431E">
            <w:pPr>
              <w:rPr>
                <w:szCs w:val="24"/>
                <w:lang w:val="lt"/>
              </w:rPr>
            </w:pPr>
            <w:r w:rsidRPr="008C6831">
              <w:rPr>
                <w:szCs w:val="24"/>
                <w:lang w:val="lt"/>
              </w:rPr>
              <w:t xml:space="preserve">9.2.3. Jeigu Techninės specifikacijos 6.2.5, 6.2.7 ir (ar) 6.2.8 papunkčiuose nustatyti Paslaugų/ jų rezultatų rodikliai per kiekvienus Sutarties galiojimo metus nepagerėja 1 (vienu) procentu, taikoma 500,00 </w:t>
            </w:r>
            <w:proofErr w:type="spellStart"/>
            <w:r w:rsidR="008C6831" w:rsidRPr="008C6831">
              <w:rPr>
                <w:szCs w:val="24"/>
                <w:lang w:val="lt"/>
              </w:rPr>
              <w:t>E</w:t>
            </w:r>
            <w:r w:rsidRPr="008C6831">
              <w:rPr>
                <w:szCs w:val="24"/>
                <w:lang w:val="lt"/>
              </w:rPr>
              <w:t>ur</w:t>
            </w:r>
            <w:proofErr w:type="spellEnd"/>
            <w:r w:rsidR="008C6831" w:rsidRPr="008C6831">
              <w:rPr>
                <w:szCs w:val="24"/>
                <w:lang w:val="lt"/>
              </w:rPr>
              <w:t xml:space="preserve"> (penkių šimtų eurų 00 ct)</w:t>
            </w:r>
            <w:r w:rsidRPr="008C6831">
              <w:rPr>
                <w:szCs w:val="24"/>
                <w:lang w:val="lt"/>
              </w:rPr>
              <w:t xml:space="preserve"> bauda už kiekvieno nustatyto pažeidimo atvejį (kiekvienam funkcionalumui atskirai).</w:t>
            </w:r>
          </w:p>
          <w:p w14:paraId="01C0CB7E" w14:textId="56F4D7AD" w:rsidR="007E6053" w:rsidRDefault="007E6053" w:rsidP="0040431E">
            <w:pPr>
              <w:rPr>
                <w:szCs w:val="24"/>
                <w:lang w:val="lt"/>
              </w:rPr>
            </w:pPr>
          </w:p>
          <w:p w14:paraId="74F84F91" w14:textId="4EC61B53" w:rsidR="0050097A" w:rsidRDefault="0050097A" w:rsidP="0050097A">
            <w:pPr>
              <w:rPr>
                <w:szCs w:val="24"/>
                <w:lang w:val="lt"/>
              </w:rPr>
            </w:pPr>
            <w:r w:rsidRPr="002E13FD">
              <w:rPr>
                <w:szCs w:val="24"/>
                <w:lang w:val="lt"/>
              </w:rPr>
              <w:t>9.2.</w:t>
            </w:r>
            <w:r w:rsidR="007E6053">
              <w:rPr>
                <w:szCs w:val="24"/>
                <w:lang w:val="lt"/>
              </w:rPr>
              <w:t>4</w:t>
            </w:r>
            <w:r w:rsidRPr="002E13FD">
              <w:rPr>
                <w:szCs w:val="24"/>
                <w:lang w:val="lt"/>
              </w:rPr>
              <w:t xml:space="preserve">. Jeigu Tiekėjas vėluoja grąžinti dėl Tiekėjui mokėtinos sumos sumažinimo susidariusią </w:t>
            </w:r>
            <w:r>
              <w:rPr>
                <w:color w:val="000000"/>
                <w:szCs w:val="24"/>
                <w:lang w:val="lt"/>
              </w:rPr>
              <w:t xml:space="preserve">permoką pagal Bendrųjų sąlygų 7.4.1.2 papunktį, </w:t>
            </w:r>
            <w:r w:rsidRPr="00EA2893">
              <w:rPr>
                <w:szCs w:val="24"/>
                <w:lang w:val="lt"/>
              </w:rPr>
              <w:t>Pirkėjas nuo kitos nei nustatytas terminas dienos Tiekėjui skaičiuoja 0,02 (dvi šimtosios) procento dydžio delspinigius už kiekvieną uždelstą dieną nuo laiku negrąžintos permokos kainos be PVM.</w:t>
            </w:r>
          </w:p>
          <w:p w14:paraId="610E2417" w14:textId="77777777" w:rsidR="00D31948" w:rsidRPr="00EA2893" w:rsidRDefault="00D31948" w:rsidP="0040431E">
            <w:pPr>
              <w:rPr>
                <w:szCs w:val="24"/>
              </w:rPr>
            </w:pPr>
          </w:p>
          <w:p w14:paraId="0E6DFBC8" w14:textId="03167225" w:rsidR="0040431E" w:rsidRDefault="002E13FD" w:rsidP="007E6053">
            <w:pPr>
              <w:rPr>
                <w:b/>
                <w:kern w:val="2"/>
                <w:szCs w:val="24"/>
              </w:rPr>
            </w:pPr>
            <w:r>
              <w:rPr>
                <w:kern w:val="2"/>
              </w:rPr>
              <w:t>9.2.</w:t>
            </w:r>
            <w:r w:rsidR="007E6053">
              <w:rPr>
                <w:kern w:val="2"/>
              </w:rPr>
              <w:t>5</w:t>
            </w:r>
            <w:r w:rsidR="0040431E" w:rsidRPr="00EA2893">
              <w:rPr>
                <w:kern w:val="2"/>
              </w:rPr>
              <w:t>. Tiekėjas privalo sumokėti Pirkėjui netesybas per 10 (dešimt) darbo</w:t>
            </w:r>
            <w:r w:rsidR="0040431E" w:rsidRPr="00EA2893">
              <w:rPr>
                <w:bCs/>
                <w:kern w:val="2"/>
                <w:szCs w:val="24"/>
              </w:rPr>
              <w:t xml:space="preserve"> </w:t>
            </w:r>
            <w:r w:rsidR="0040431E" w:rsidRPr="00EA2893">
              <w:rPr>
                <w:kern w:val="2"/>
              </w:rPr>
              <w:t xml:space="preserve">dienų nuo Pirkėjo pareikalavimo, jeigu netesybų suma nėra </w:t>
            </w:r>
            <w:r w:rsidR="0040431E" w:rsidRPr="00EA2893">
              <w:t>išskaitoma iš Tiekėjui mokėtinos sumos.</w:t>
            </w:r>
          </w:p>
        </w:tc>
      </w:tr>
      <w:tr w:rsidR="0040431E" w14:paraId="681F27EE" w14:textId="77777777" w:rsidTr="001676E7">
        <w:trPr>
          <w:trHeight w:val="300"/>
        </w:trPr>
        <w:tc>
          <w:tcPr>
            <w:tcW w:w="2553" w:type="dxa"/>
          </w:tcPr>
          <w:p w14:paraId="1AB519AC" w14:textId="7CBD3645" w:rsidR="0040431E" w:rsidRDefault="0040431E" w:rsidP="0040431E">
            <w:pPr>
              <w:rPr>
                <w:b/>
                <w:kern w:val="2"/>
                <w:szCs w:val="24"/>
              </w:rPr>
            </w:pPr>
            <w:r>
              <w:rPr>
                <w:b/>
                <w:kern w:val="2"/>
                <w:szCs w:val="24"/>
              </w:rPr>
              <w:t xml:space="preserve">9.3. Tiekėjui / Pirkėjui taikoma bauda nutraukus Sutartį dėl esminio Sutarties pažeidimo ar nepagrįstai nutraukus Sutarties vykdymą ne </w:t>
            </w:r>
            <w:r>
              <w:rPr>
                <w:b/>
                <w:kern w:val="2"/>
                <w:szCs w:val="24"/>
              </w:rPr>
              <w:lastRenderedPageBreak/>
              <w:t>Sutartyje nustatyta tvarka</w:t>
            </w:r>
          </w:p>
        </w:tc>
        <w:tc>
          <w:tcPr>
            <w:tcW w:w="7938" w:type="dxa"/>
            <w:gridSpan w:val="2"/>
          </w:tcPr>
          <w:p w14:paraId="1AC3987F" w14:textId="77777777" w:rsidR="0040431E" w:rsidRPr="00E346EC" w:rsidRDefault="0040431E" w:rsidP="0040431E">
            <w:pPr>
              <w:rPr>
                <w:bCs/>
                <w:kern w:val="2"/>
                <w:szCs w:val="24"/>
              </w:rPr>
            </w:pPr>
            <w:r w:rsidRPr="00E346EC">
              <w:rPr>
                <w:bCs/>
                <w:kern w:val="2"/>
                <w:szCs w:val="24"/>
              </w:rPr>
              <w:lastRenderedPageBreak/>
              <w:t>9.3.1. Nutraukus Sutartį dėl esminio Sutarties pažeidimo, nustatyto Sutarties Specialiosiose sąlygose, mokama 10 (dešimties) procentų dydžio bauda nuo Pradinės Sutarties vertės, nurodytos Specialiųjų sąlygų 5.2 punkte.</w:t>
            </w:r>
          </w:p>
          <w:p w14:paraId="141F452F" w14:textId="6E5D92AC" w:rsidR="0040431E" w:rsidRPr="00E346EC" w:rsidRDefault="0040431E" w:rsidP="0040431E">
            <w:pPr>
              <w:rPr>
                <w:kern w:val="2"/>
                <w:szCs w:val="24"/>
              </w:rPr>
            </w:pPr>
          </w:p>
          <w:p w14:paraId="7CBFE0C7" w14:textId="5E9F58C8" w:rsidR="0040431E" w:rsidRPr="00E346EC" w:rsidRDefault="0040431E" w:rsidP="0040431E">
            <w:pPr>
              <w:rPr>
                <w:kern w:val="2"/>
                <w:szCs w:val="24"/>
              </w:rPr>
            </w:pPr>
            <w:r w:rsidRPr="00E346EC">
              <w:rPr>
                <w:kern w:val="2"/>
                <w:szCs w:val="24"/>
              </w:rPr>
              <w:t>9.3.2. </w:t>
            </w:r>
            <w:r w:rsidRPr="00E346EC">
              <w:rPr>
                <w:szCs w:val="24"/>
              </w:rPr>
              <w:t xml:space="preserve">Nepagrįstai nutraukus Sutarties vykdymą ne Sutartyje nustatyta tvarka, mokama </w:t>
            </w:r>
            <w:r w:rsidRPr="00E346EC">
              <w:rPr>
                <w:kern w:val="2"/>
                <w:szCs w:val="24"/>
              </w:rPr>
              <w:t>5 (penkių) procentų dydžio bauda nuo Pradinės Sutarties vertės, nurodytos Specialiųjų sąlygų 5.2 punkte.</w:t>
            </w:r>
          </w:p>
        </w:tc>
      </w:tr>
      <w:tr w:rsidR="0040431E" w14:paraId="3A1BC4FA" w14:textId="77777777" w:rsidTr="001676E7">
        <w:trPr>
          <w:trHeight w:val="300"/>
        </w:trPr>
        <w:tc>
          <w:tcPr>
            <w:tcW w:w="2553" w:type="dxa"/>
          </w:tcPr>
          <w:p w14:paraId="0E4BB632" w14:textId="0AF19C99" w:rsidR="0040431E" w:rsidRDefault="0040431E" w:rsidP="0040431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938" w:type="dxa"/>
            <w:gridSpan w:val="2"/>
          </w:tcPr>
          <w:p w14:paraId="663FD6AE" w14:textId="78480C2A" w:rsidR="0040431E" w:rsidRPr="00E346EC" w:rsidRDefault="0040431E" w:rsidP="0040431E">
            <w:pPr>
              <w:rPr>
                <w:kern w:val="2"/>
                <w:szCs w:val="24"/>
              </w:rPr>
            </w:pPr>
            <w:r w:rsidRPr="00E346EC">
              <w:rPr>
                <w:kern w:val="2"/>
                <w:szCs w:val="24"/>
              </w:rPr>
              <w:t xml:space="preserve">5 000,00 </w:t>
            </w:r>
            <w:proofErr w:type="spellStart"/>
            <w:r w:rsidRPr="00E346EC">
              <w:rPr>
                <w:kern w:val="2"/>
                <w:szCs w:val="24"/>
              </w:rPr>
              <w:t>Eur</w:t>
            </w:r>
            <w:proofErr w:type="spellEnd"/>
            <w:r w:rsidRPr="00E346EC">
              <w:rPr>
                <w:kern w:val="2"/>
                <w:szCs w:val="24"/>
              </w:rPr>
              <w:t xml:space="preserve"> (penkių tūkstančių eurų 00 ct) bauda, taikoma už kiekvieną pažeidimo atvejį.</w:t>
            </w:r>
          </w:p>
        </w:tc>
      </w:tr>
      <w:tr w:rsidR="00524345" w:rsidRPr="00524345" w14:paraId="02A0AD2F" w14:textId="77777777" w:rsidTr="001676E7">
        <w:trPr>
          <w:trHeight w:val="300"/>
        </w:trPr>
        <w:tc>
          <w:tcPr>
            <w:tcW w:w="2553" w:type="dxa"/>
          </w:tcPr>
          <w:p w14:paraId="566076A6" w14:textId="1092562B" w:rsidR="0040431E" w:rsidRPr="00524345" w:rsidRDefault="0040431E" w:rsidP="0040431E">
            <w:pPr>
              <w:rPr>
                <w:b/>
                <w:kern w:val="2"/>
                <w:szCs w:val="24"/>
              </w:rPr>
            </w:pPr>
            <w:r w:rsidRPr="00524345">
              <w:rPr>
                <w:b/>
                <w:kern w:val="2"/>
                <w:szCs w:val="24"/>
              </w:rPr>
              <w:t>9.5. Tiekėjui taikomos baudos dėl aplinkosauginių ir (arba) socialinių kriterijų nesilaikymo</w:t>
            </w:r>
          </w:p>
        </w:tc>
        <w:tc>
          <w:tcPr>
            <w:tcW w:w="7938" w:type="dxa"/>
            <w:gridSpan w:val="2"/>
          </w:tcPr>
          <w:p w14:paraId="748DE540" w14:textId="2B59E822" w:rsidR="0040431E" w:rsidRPr="00524345" w:rsidRDefault="0040431E" w:rsidP="0040431E">
            <w:pPr>
              <w:rPr>
                <w:kern w:val="2"/>
                <w:szCs w:val="24"/>
              </w:rPr>
            </w:pPr>
            <w:r w:rsidRPr="00524345">
              <w:rPr>
                <w:bCs/>
                <w:kern w:val="2"/>
                <w:szCs w:val="24"/>
              </w:rPr>
              <w:t>Netaikoma</w:t>
            </w:r>
          </w:p>
        </w:tc>
      </w:tr>
      <w:tr w:rsidR="008C6831" w:rsidRPr="008C6831" w14:paraId="7439E02A" w14:textId="77777777" w:rsidTr="005E0A2C">
        <w:trPr>
          <w:trHeight w:val="3340"/>
        </w:trPr>
        <w:tc>
          <w:tcPr>
            <w:tcW w:w="2553" w:type="dxa"/>
          </w:tcPr>
          <w:p w14:paraId="69208AF6" w14:textId="7EE0BDAD" w:rsidR="0040431E" w:rsidRPr="008C6831" w:rsidRDefault="0040431E" w:rsidP="0040431E">
            <w:pPr>
              <w:rPr>
                <w:b/>
                <w:kern w:val="2"/>
                <w:szCs w:val="24"/>
              </w:rPr>
            </w:pPr>
            <w:r w:rsidRPr="008C6831">
              <w:rPr>
                <w:b/>
                <w:kern w:val="2"/>
                <w:szCs w:val="24"/>
              </w:rPr>
              <w:t>9.6. Tiekėjui / Pirkėjui taikoma bauda dėl konfidencialumo reikalavimų nesilaikymo</w:t>
            </w:r>
          </w:p>
        </w:tc>
        <w:tc>
          <w:tcPr>
            <w:tcW w:w="7938" w:type="dxa"/>
            <w:gridSpan w:val="2"/>
          </w:tcPr>
          <w:p w14:paraId="08555DA7" w14:textId="3A6BF911" w:rsidR="00B177EA" w:rsidRPr="008C6831" w:rsidRDefault="00B177EA" w:rsidP="00B177EA">
            <w:pPr>
              <w:rPr>
                <w:kern w:val="2"/>
                <w:szCs w:val="24"/>
              </w:rPr>
            </w:pPr>
            <w:r w:rsidRPr="008C6831">
              <w:t xml:space="preserve">Tiekėjas, pagal Sutartį gautus dokumentus, duomenis ar kitą informaciją  atskleidęs tretiesiems asmenims, įskaitant šių dokumentų, duomenų, informacijos paviešinimą, panaudojimą ar kitokį atskleidimą DI sprendimuose (išskyrus atvejus, kai DI naudojamas tik Tiekėjo vidinėje uždaroje sistemoje, o pagal Sutartį Tiekėjo gauti dokumentai, duomenys, kita informacija negali būti nenaudojami apmokyti DI, neperduodami, neperkeliami ir kitais būdais netampa prieinami trečiosioms šalims, išorinėms sistemoms) be rašytinio Pirkėjo sutikimo (išskyrus teisės aktuose nustatytas išimtis), moka 100,00 </w:t>
            </w:r>
            <w:proofErr w:type="spellStart"/>
            <w:r w:rsidRPr="008C6831">
              <w:t>Eur</w:t>
            </w:r>
            <w:proofErr w:type="spellEnd"/>
            <w:r w:rsidRPr="008C6831">
              <w:t xml:space="preserve"> (vieno šimto eurų</w:t>
            </w:r>
            <w:r w:rsidR="00A7097B" w:rsidRPr="008C6831">
              <w:t xml:space="preserve"> </w:t>
            </w:r>
            <w:r w:rsidR="00A7097B" w:rsidRPr="008C6831">
              <w:rPr>
                <w:kern w:val="2"/>
                <w:szCs w:val="24"/>
              </w:rPr>
              <w:t>00 ct</w:t>
            </w:r>
            <w:r w:rsidRPr="008C6831">
              <w:t>) dydžio baudą už kiekvieną atvejį.</w:t>
            </w:r>
          </w:p>
          <w:p w14:paraId="52F657CA" w14:textId="77777777" w:rsidR="00B177EA" w:rsidRPr="008C6831" w:rsidRDefault="00B177EA" w:rsidP="0040431E">
            <w:pPr>
              <w:rPr>
                <w:kern w:val="2"/>
                <w:szCs w:val="24"/>
              </w:rPr>
            </w:pPr>
          </w:p>
          <w:p w14:paraId="30A99159" w14:textId="5BAF9FAE" w:rsidR="0040431E" w:rsidRPr="008C6831" w:rsidRDefault="00B177EA" w:rsidP="00B177EA">
            <w:pPr>
              <w:rPr>
                <w:kern w:val="2"/>
                <w:szCs w:val="24"/>
              </w:rPr>
            </w:pPr>
            <w:r w:rsidRPr="008C6831">
              <w:rPr>
                <w:kern w:val="2"/>
                <w:szCs w:val="24"/>
              </w:rPr>
              <w:t>Kitą pažeidimą padariusi Šalis moka 2</w:t>
            </w:r>
            <w:r w:rsidR="0040431E" w:rsidRPr="008C6831">
              <w:rPr>
                <w:kern w:val="2"/>
                <w:szCs w:val="24"/>
              </w:rPr>
              <w:t xml:space="preserve">00,00 </w:t>
            </w:r>
            <w:proofErr w:type="spellStart"/>
            <w:r w:rsidR="0040431E" w:rsidRPr="008C6831">
              <w:rPr>
                <w:kern w:val="2"/>
                <w:szCs w:val="24"/>
              </w:rPr>
              <w:t>Eur</w:t>
            </w:r>
            <w:proofErr w:type="spellEnd"/>
            <w:r w:rsidR="0040431E" w:rsidRPr="008C6831">
              <w:rPr>
                <w:kern w:val="2"/>
                <w:szCs w:val="24"/>
              </w:rPr>
              <w:t xml:space="preserve"> (</w:t>
            </w:r>
            <w:r w:rsidRPr="008C6831">
              <w:rPr>
                <w:kern w:val="2"/>
                <w:szCs w:val="24"/>
              </w:rPr>
              <w:t>dviejų šimtų</w:t>
            </w:r>
            <w:r w:rsidR="0040431E" w:rsidRPr="008C6831">
              <w:rPr>
                <w:kern w:val="2"/>
                <w:szCs w:val="24"/>
              </w:rPr>
              <w:t xml:space="preserve"> eurų 00 ct) bauda, taikoma už kiekvieną pažeidimo atvejį.</w:t>
            </w:r>
          </w:p>
        </w:tc>
      </w:tr>
      <w:tr w:rsidR="0040431E" w:rsidRPr="00B6684D" w14:paraId="1E6BA83A" w14:textId="77777777" w:rsidTr="001676E7">
        <w:trPr>
          <w:trHeight w:val="300"/>
        </w:trPr>
        <w:tc>
          <w:tcPr>
            <w:tcW w:w="2553" w:type="dxa"/>
          </w:tcPr>
          <w:p w14:paraId="6B59AD7B" w14:textId="3DB423A4" w:rsidR="0040431E" w:rsidRPr="00B6684D" w:rsidRDefault="0040431E" w:rsidP="0040431E">
            <w:pPr>
              <w:rPr>
                <w:b/>
                <w:kern w:val="2"/>
                <w:szCs w:val="24"/>
              </w:rPr>
            </w:pPr>
            <w:r w:rsidRPr="00B6684D">
              <w:rPr>
                <w:b/>
              </w:rPr>
              <w:t xml:space="preserve">9.7. Tiekėjui taikomos netesybos dėl pirkimo dokumentuose nustatytų Kokybinių kriterijų </w:t>
            </w:r>
            <w:proofErr w:type="spellStart"/>
            <w:r w:rsidRPr="00B6684D">
              <w:rPr>
                <w:b/>
              </w:rPr>
              <w:t>nepasiekimo</w:t>
            </w:r>
            <w:proofErr w:type="spellEnd"/>
            <w:r w:rsidRPr="00B6684D">
              <w:rPr>
                <w:b/>
              </w:rPr>
              <w:t xml:space="preserve"> Sutarties vykdymo metu</w:t>
            </w:r>
          </w:p>
        </w:tc>
        <w:tc>
          <w:tcPr>
            <w:tcW w:w="7938" w:type="dxa"/>
            <w:gridSpan w:val="2"/>
          </w:tcPr>
          <w:p w14:paraId="31D0481F" w14:textId="3EE583AD" w:rsidR="0040431E" w:rsidRPr="00E346EC" w:rsidRDefault="00D673F5" w:rsidP="00E27361">
            <w:pPr>
              <w:rPr>
                <w:kern w:val="2"/>
                <w:szCs w:val="24"/>
              </w:rPr>
            </w:pPr>
            <w:r w:rsidRPr="00E346EC">
              <w:rPr>
                <w:kern w:val="2"/>
                <w:szCs w:val="24"/>
              </w:rPr>
              <w:t>2 </w:t>
            </w:r>
            <w:r w:rsidRPr="00E27361">
              <w:rPr>
                <w:kern w:val="2"/>
                <w:szCs w:val="24"/>
              </w:rPr>
              <w:t xml:space="preserve">000,00 </w:t>
            </w:r>
            <w:proofErr w:type="spellStart"/>
            <w:r w:rsidRPr="00E27361">
              <w:rPr>
                <w:kern w:val="2"/>
                <w:szCs w:val="24"/>
              </w:rPr>
              <w:t>Eur</w:t>
            </w:r>
            <w:proofErr w:type="spellEnd"/>
            <w:r w:rsidRPr="00E27361">
              <w:rPr>
                <w:kern w:val="2"/>
                <w:szCs w:val="24"/>
              </w:rPr>
              <w:t xml:space="preserve"> (dviejų tūkstančių eurų 00 ct) </w:t>
            </w:r>
            <w:r w:rsidR="0040431E" w:rsidRPr="00E27361">
              <w:rPr>
                <w:kern w:val="2"/>
                <w:szCs w:val="24"/>
              </w:rPr>
              <w:t xml:space="preserve">bauda, taikoma už kiekvieną Sutarties specialiųjų sąlygų </w:t>
            </w:r>
            <w:r w:rsidR="0040431E" w:rsidRPr="00E27361">
              <w:rPr>
                <w:kern w:val="2"/>
                <w:szCs w:val="24"/>
                <w:lang w:val="en-US"/>
              </w:rPr>
              <w:t xml:space="preserve">6.3 </w:t>
            </w:r>
            <w:r w:rsidR="0040431E" w:rsidRPr="00E27361">
              <w:rPr>
                <w:kern w:val="2"/>
                <w:szCs w:val="24"/>
              </w:rPr>
              <w:t xml:space="preserve">punkte nustatyto reikalavimo pažeidimo </w:t>
            </w:r>
            <w:r w:rsidR="005F1050" w:rsidRPr="00E27361">
              <w:rPr>
                <w:kern w:val="2"/>
                <w:szCs w:val="24"/>
              </w:rPr>
              <w:t xml:space="preserve">nustatymo </w:t>
            </w:r>
            <w:r w:rsidR="0040431E" w:rsidRPr="00E27361">
              <w:rPr>
                <w:kern w:val="2"/>
                <w:szCs w:val="24"/>
              </w:rPr>
              <w:t>atvejį.</w:t>
            </w:r>
            <w:r w:rsidRPr="00E27361">
              <w:rPr>
                <w:kern w:val="2"/>
                <w:szCs w:val="24"/>
              </w:rPr>
              <w:t xml:space="preserve"> </w:t>
            </w:r>
          </w:p>
        </w:tc>
      </w:tr>
      <w:tr w:rsidR="0040431E" w:rsidRPr="00B6684D" w14:paraId="2E410A63" w14:textId="77777777" w:rsidTr="001676E7">
        <w:trPr>
          <w:trHeight w:val="1560"/>
        </w:trPr>
        <w:tc>
          <w:tcPr>
            <w:tcW w:w="2553" w:type="dxa"/>
            <w:tcBorders>
              <w:top w:val="single" w:sz="4" w:space="0" w:color="auto"/>
              <w:left w:val="single" w:sz="4" w:space="0" w:color="auto"/>
              <w:bottom w:val="single" w:sz="4" w:space="0" w:color="auto"/>
              <w:right w:val="single" w:sz="4" w:space="0" w:color="auto"/>
            </w:tcBorders>
          </w:tcPr>
          <w:p w14:paraId="2321802E" w14:textId="5A2E29E9" w:rsidR="0040431E" w:rsidRPr="00E27361" w:rsidRDefault="0040431E" w:rsidP="0040431E">
            <w:pPr>
              <w:rPr>
                <w:b/>
                <w:kern w:val="2"/>
                <w:szCs w:val="24"/>
              </w:rPr>
            </w:pPr>
            <w:r w:rsidRPr="00E27361">
              <w:rPr>
                <w:b/>
                <w:kern w:val="2"/>
                <w:szCs w:val="24"/>
              </w:rPr>
              <w:t xml:space="preserve">9.8. Tiekėjui taikomos netesybos dėl Sutarties įvykdymo užtikrinimo </w:t>
            </w:r>
            <w:r w:rsidRPr="00E27361">
              <w:rPr>
                <w:b/>
                <w:szCs w:val="24"/>
              </w:rPr>
              <w:t>nepratęsimo</w:t>
            </w:r>
          </w:p>
        </w:tc>
        <w:tc>
          <w:tcPr>
            <w:tcW w:w="7938" w:type="dxa"/>
            <w:gridSpan w:val="2"/>
            <w:tcBorders>
              <w:top w:val="single" w:sz="4" w:space="0" w:color="auto"/>
              <w:left w:val="single" w:sz="4" w:space="0" w:color="auto"/>
              <w:bottom w:val="single" w:sz="4" w:space="0" w:color="auto"/>
              <w:right w:val="single" w:sz="4" w:space="0" w:color="auto"/>
            </w:tcBorders>
          </w:tcPr>
          <w:p w14:paraId="5AD4BC1A" w14:textId="6E60EDCB" w:rsidR="0040431E" w:rsidRPr="00E346EC" w:rsidRDefault="0040431E" w:rsidP="0040431E">
            <w:pPr>
              <w:rPr>
                <w:kern w:val="2"/>
                <w:szCs w:val="24"/>
              </w:rPr>
            </w:pPr>
            <w:r w:rsidRPr="00E27361">
              <w:rPr>
                <w:kern w:val="2"/>
                <w:szCs w:val="24"/>
              </w:rPr>
              <w:t xml:space="preserve">2 000,00 </w:t>
            </w:r>
            <w:proofErr w:type="spellStart"/>
            <w:r w:rsidRPr="00E27361">
              <w:rPr>
                <w:kern w:val="2"/>
                <w:szCs w:val="24"/>
              </w:rPr>
              <w:t>Eur</w:t>
            </w:r>
            <w:proofErr w:type="spellEnd"/>
            <w:r w:rsidRPr="00E27361">
              <w:rPr>
                <w:kern w:val="2"/>
                <w:szCs w:val="24"/>
              </w:rPr>
              <w:t xml:space="preserve"> (dviejų tūkstančių eurų 00 ct) bauda, taikoma už kiekvieną pažeidimo atvejį.</w:t>
            </w:r>
          </w:p>
        </w:tc>
      </w:tr>
      <w:tr w:rsidR="0040431E" w:rsidRPr="004C5F7E" w14:paraId="126A6D36" w14:textId="77777777" w:rsidTr="001676E7">
        <w:trPr>
          <w:trHeight w:val="300"/>
        </w:trPr>
        <w:tc>
          <w:tcPr>
            <w:tcW w:w="2553" w:type="dxa"/>
          </w:tcPr>
          <w:p w14:paraId="10384E36" w14:textId="4FFA607E" w:rsidR="0040431E" w:rsidRPr="004C5F7E" w:rsidRDefault="0040431E" w:rsidP="0040431E">
            <w:pPr>
              <w:rPr>
                <w:b/>
                <w:bCs/>
                <w:kern w:val="2"/>
                <w:szCs w:val="24"/>
              </w:rPr>
            </w:pPr>
            <w:r w:rsidRPr="004C5F7E">
              <w:rPr>
                <w:b/>
                <w:szCs w:val="24"/>
              </w:rPr>
              <w:t xml:space="preserve">9.9. Tiekėjui taikoma bauda dėl Pirkėjo simbolių, pavadinimo ir ženklo reklamoje ar rinkodaroje naudojimo </w:t>
            </w:r>
            <w:r w:rsidRPr="004C5F7E">
              <w:rPr>
                <w:b/>
                <w:szCs w:val="24"/>
              </w:rPr>
              <w:lastRenderedPageBreak/>
              <w:t>reikalavimų nesilaikymo bei draudimo naudotis Pirkėjo sukurtais</w:t>
            </w:r>
            <w:r w:rsidRPr="004C5F7E">
              <w:rPr>
                <w:bCs/>
                <w:szCs w:val="24"/>
              </w:rPr>
              <w:t xml:space="preserve"> </w:t>
            </w:r>
            <w:r w:rsidRPr="004C5F7E">
              <w:rPr>
                <w:b/>
                <w:szCs w:val="24"/>
              </w:rPr>
              <w:t>intelektiniais veiklos rezultatais nesilaikymo</w:t>
            </w:r>
          </w:p>
        </w:tc>
        <w:tc>
          <w:tcPr>
            <w:tcW w:w="7938" w:type="dxa"/>
            <w:gridSpan w:val="2"/>
          </w:tcPr>
          <w:p w14:paraId="39D0982B" w14:textId="2123236E" w:rsidR="0040431E" w:rsidRPr="004C5F7E" w:rsidRDefault="00A7097B" w:rsidP="00A7097B">
            <w:pPr>
              <w:rPr>
                <w:kern w:val="2"/>
                <w:szCs w:val="24"/>
              </w:rPr>
            </w:pPr>
            <w:r w:rsidRPr="00616904">
              <w:rPr>
                <w:kern w:val="2"/>
                <w:szCs w:val="24"/>
              </w:rPr>
              <w:lastRenderedPageBreak/>
              <w:t>100</w:t>
            </w:r>
            <w:r>
              <w:rPr>
                <w:kern w:val="2"/>
                <w:szCs w:val="24"/>
              </w:rPr>
              <w:t>,00</w:t>
            </w:r>
            <w:r w:rsidRPr="00616904">
              <w:rPr>
                <w:kern w:val="2"/>
                <w:szCs w:val="24"/>
              </w:rPr>
              <w:t xml:space="preserve"> </w:t>
            </w:r>
            <w:proofErr w:type="spellStart"/>
            <w:r w:rsidRPr="00616904">
              <w:rPr>
                <w:kern w:val="2"/>
                <w:szCs w:val="24"/>
              </w:rPr>
              <w:t>Eur</w:t>
            </w:r>
            <w:proofErr w:type="spellEnd"/>
            <w:r w:rsidRPr="00616904">
              <w:rPr>
                <w:kern w:val="2"/>
                <w:szCs w:val="24"/>
              </w:rPr>
              <w:t xml:space="preserve"> (vienas šimto eurų</w:t>
            </w:r>
            <w:r>
              <w:rPr>
                <w:kern w:val="2"/>
                <w:szCs w:val="24"/>
              </w:rPr>
              <w:t xml:space="preserve"> </w:t>
            </w:r>
            <w:r w:rsidRPr="00E27361">
              <w:rPr>
                <w:kern w:val="2"/>
                <w:szCs w:val="24"/>
              </w:rPr>
              <w:t>00 ct</w:t>
            </w:r>
            <w:r w:rsidRPr="00616904">
              <w:rPr>
                <w:kern w:val="2"/>
              </w:rPr>
              <w:t xml:space="preserve">) </w:t>
            </w:r>
            <w:r w:rsidRPr="00616904">
              <w:rPr>
                <w:kern w:val="2"/>
                <w:szCs w:val="24"/>
              </w:rPr>
              <w:t>dydžio baudą už kiekvieną atvejį.</w:t>
            </w:r>
          </w:p>
        </w:tc>
      </w:tr>
      <w:tr w:rsidR="008C6831" w:rsidRPr="008C6831" w14:paraId="77AEF0AE" w14:textId="77777777" w:rsidTr="001676E7">
        <w:trPr>
          <w:trHeight w:val="675"/>
        </w:trPr>
        <w:tc>
          <w:tcPr>
            <w:tcW w:w="2553" w:type="dxa"/>
          </w:tcPr>
          <w:p w14:paraId="17EC5DF4" w14:textId="49390910" w:rsidR="0040431E" w:rsidRPr="008C6831" w:rsidRDefault="0040431E" w:rsidP="0040431E">
            <w:pPr>
              <w:rPr>
                <w:b/>
                <w:kern w:val="2"/>
                <w:szCs w:val="24"/>
                <w:lang w:val="en-US"/>
              </w:rPr>
            </w:pPr>
            <w:r w:rsidRPr="008C6831">
              <w:rPr>
                <w:b/>
                <w:kern w:val="2"/>
                <w:szCs w:val="24"/>
                <w:lang w:val="en-US"/>
              </w:rPr>
              <w:t xml:space="preserve">9.10. </w:t>
            </w:r>
            <w:r w:rsidRPr="008C6831">
              <w:rPr>
                <w:b/>
                <w:kern w:val="2"/>
                <w:szCs w:val="24"/>
              </w:rPr>
              <w:t>Kitos netesybos</w:t>
            </w:r>
          </w:p>
        </w:tc>
        <w:tc>
          <w:tcPr>
            <w:tcW w:w="7938" w:type="dxa"/>
            <w:gridSpan w:val="2"/>
          </w:tcPr>
          <w:p w14:paraId="61DD08FE" w14:textId="0320960E" w:rsidR="00D124CF" w:rsidRPr="008C6831" w:rsidRDefault="00490358" w:rsidP="00490358">
            <w:pPr>
              <w:rPr>
                <w:kern w:val="2"/>
                <w:szCs w:val="24"/>
              </w:rPr>
            </w:pPr>
            <w:r w:rsidRPr="008C6831">
              <w:rPr>
                <w:kern w:val="2"/>
                <w:szCs w:val="24"/>
              </w:rPr>
              <w:t xml:space="preserve">Tiekėjas, pažeidęs asmens duomenų tvarkymo reikalavimus, moka 100,00 </w:t>
            </w:r>
            <w:proofErr w:type="spellStart"/>
            <w:r w:rsidRPr="008C6831">
              <w:rPr>
                <w:kern w:val="2"/>
                <w:szCs w:val="24"/>
              </w:rPr>
              <w:t>Eur</w:t>
            </w:r>
            <w:proofErr w:type="spellEnd"/>
            <w:r w:rsidRPr="008C6831">
              <w:rPr>
                <w:kern w:val="2"/>
                <w:szCs w:val="24"/>
              </w:rPr>
              <w:t xml:space="preserve"> (vieno šimto eurų</w:t>
            </w:r>
            <w:r w:rsidR="00A7097B" w:rsidRPr="008C6831">
              <w:rPr>
                <w:kern w:val="2"/>
                <w:szCs w:val="24"/>
              </w:rPr>
              <w:t xml:space="preserve"> 00 ct</w:t>
            </w:r>
            <w:r w:rsidRPr="008C6831">
              <w:rPr>
                <w:kern w:val="2"/>
                <w:szCs w:val="24"/>
              </w:rPr>
              <w:t>) dydžio baudą už kiekvieną atvejį.</w:t>
            </w:r>
          </w:p>
        </w:tc>
      </w:tr>
      <w:tr w:rsidR="0040431E" w:rsidRPr="00954BA2" w14:paraId="7412B22E" w14:textId="77777777" w:rsidTr="001676E7">
        <w:trPr>
          <w:trHeight w:val="300"/>
        </w:trPr>
        <w:tc>
          <w:tcPr>
            <w:tcW w:w="10491" w:type="dxa"/>
            <w:gridSpan w:val="3"/>
          </w:tcPr>
          <w:p w14:paraId="0D543F72" w14:textId="77777777" w:rsidR="0040431E" w:rsidRPr="00954BA2" w:rsidRDefault="0040431E" w:rsidP="0040431E">
            <w:pPr>
              <w:jc w:val="center"/>
              <w:rPr>
                <w:kern w:val="2"/>
                <w:szCs w:val="24"/>
              </w:rPr>
            </w:pPr>
            <w:r w:rsidRPr="00954BA2">
              <w:rPr>
                <w:b/>
                <w:kern w:val="2"/>
                <w:szCs w:val="24"/>
              </w:rPr>
              <w:t>10. ESMINĖS SUTARTIES SĄLYGOS</w:t>
            </w:r>
          </w:p>
        </w:tc>
      </w:tr>
      <w:tr w:rsidR="0040431E" w:rsidRPr="004C5F7E" w14:paraId="4A74E676" w14:textId="77777777" w:rsidTr="001676E7">
        <w:trPr>
          <w:trHeight w:val="300"/>
        </w:trPr>
        <w:tc>
          <w:tcPr>
            <w:tcW w:w="2553" w:type="dxa"/>
          </w:tcPr>
          <w:p w14:paraId="0C4A90A4" w14:textId="48800356" w:rsidR="0040431E" w:rsidRPr="004C5F7E" w:rsidRDefault="0040431E" w:rsidP="0040431E">
            <w:pPr>
              <w:rPr>
                <w:b/>
                <w:kern w:val="2"/>
                <w:szCs w:val="24"/>
                <w:lang w:val="en-US"/>
              </w:rPr>
            </w:pPr>
            <w:r w:rsidRPr="004C5F7E">
              <w:rPr>
                <w:b/>
                <w:kern w:val="2"/>
                <w:szCs w:val="24"/>
                <w:lang w:val="en-US"/>
              </w:rPr>
              <w:t xml:space="preserve">10.1. </w:t>
            </w:r>
            <w:r w:rsidRPr="004C5F7E">
              <w:rPr>
                <w:b/>
                <w:kern w:val="2"/>
                <w:szCs w:val="24"/>
              </w:rPr>
              <w:t>Esminės Sutarties sąlygos</w:t>
            </w:r>
          </w:p>
        </w:tc>
        <w:tc>
          <w:tcPr>
            <w:tcW w:w="7938" w:type="dxa"/>
            <w:gridSpan w:val="2"/>
          </w:tcPr>
          <w:p w14:paraId="280A97D2" w14:textId="5589974F" w:rsidR="007E6053" w:rsidRPr="008C6831" w:rsidRDefault="00607C3B" w:rsidP="007E6053">
            <w:pPr>
              <w:rPr>
                <w:szCs w:val="24"/>
                <w:lang w:val="lt"/>
              </w:rPr>
            </w:pPr>
            <w:r>
              <w:rPr>
                <w:szCs w:val="24"/>
              </w:rPr>
              <w:t xml:space="preserve">10.1. </w:t>
            </w:r>
            <w:r w:rsidR="004138EB" w:rsidRPr="00445241">
              <w:rPr>
                <w:szCs w:val="24"/>
              </w:rPr>
              <w:t>SVP su DI sprendimu ir Subtitrų modul</w:t>
            </w:r>
            <w:r w:rsidR="004138EB">
              <w:rPr>
                <w:szCs w:val="24"/>
              </w:rPr>
              <w:t>io</w:t>
            </w:r>
            <w:r w:rsidR="009A2D89">
              <w:rPr>
                <w:szCs w:val="24"/>
              </w:rPr>
              <w:t>, Kalbėtojų atpažinimo funkcionalumo</w:t>
            </w:r>
            <w:r w:rsidR="004138EB">
              <w:rPr>
                <w:szCs w:val="24"/>
              </w:rPr>
              <w:t xml:space="preserve"> </w:t>
            </w:r>
            <w:r w:rsidR="004138EB">
              <w:rPr>
                <w:color w:val="000000"/>
                <w:szCs w:val="24"/>
              </w:rPr>
              <w:t>įdiegimo</w:t>
            </w:r>
            <w:r w:rsidR="009A2D89" w:rsidRPr="00445241">
              <w:rPr>
                <w:color w:val="000000"/>
                <w:szCs w:val="24"/>
              </w:rPr>
              <w:t xml:space="preserve"> gamybinėje aplinkoje</w:t>
            </w:r>
            <w:r w:rsidR="004138EB">
              <w:rPr>
                <w:color w:val="000000"/>
                <w:szCs w:val="24"/>
              </w:rPr>
              <w:t xml:space="preserve">, modifikavimo, techninės priežiūros ir garantinės priežiūros metu sutrikimų </w:t>
            </w:r>
            <w:r w:rsidR="004138EB" w:rsidRPr="008C6831">
              <w:rPr>
                <w:color w:val="000000"/>
                <w:szCs w:val="24"/>
              </w:rPr>
              <w:t>šalinimo terminai.</w:t>
            </w:r>
            <w:r w:rsidR="007E6053" w:rsidRPr="008C6831">
              <w:rPr>
                <w:szCs w:val="24"/>
                <w:lang w:val="lt"/>
              </w:rPr>
              <w:t xml:space="preserve"> </w:t>
            </w:r>
          </w:p>
          <w:p w14:paraId="1A7E97E7" w14:textId="77777777" w:rsidR="00607C3B" w:rsidRPr="008C6831" w:rsidRDefault="00607C3B" w:rsidP="007E6053">
            <w:pPr>
              <w:rPr>
                <w:szCs w:val="24"/>
                <w:lang w:val="lt"/>
              </w:rPr>
            </w:pPr>
          </w:p>
          <w:p w14:paraId="1DD186D0" w14:textId="4AA0C3D4" w:rsidR="005F1050" w:rsidRDefault="00607C3B" w:rsidP="007E6053">
            <w:pPr>
              <w:rPr>
                <w:szCs w:val="24"/>
                <w:lang w:val="lt"/>
              </w:rPr>
            </w:pPr>
            <w:r w:rsidRPr="008C6831">
              <w:rPr>
                <w:szCs w:val="24"/>
                <w:lang w:val="lt"/>
              </w:rPr>
              <w:t xml:space="preserve">10.2. </w:t>
            </w:r>
            <w:r w:rsidR="007E6053" w:rsidRPr="008C6831">
              <w:rPr>
                <w:szCs w:val="24"/>
                <w:lang w:val="lt"/>
              </w:rPr>
              <w:t>Techninės specifikacijos 6.2.5, 6.2.7 ir (ar) 6.2.8 papunkčiuose nustatytų Paslaugų/ jų rezultatų rodiklių kasmetinis pagerinimas.</w:t>
            </w:r>
          </w:p>
          <w:p w14:paraId="148578C8" w14:textId="77777777" w:rsidR="00607C3B" w:rsidRDefault="00607C3B" w:rsidP="007E6053">
            <w:pPr>
              <w:rPr>
                <w:szCs w:val="24"/>
                <w:lang w:val="lt"/>
              </w:rPr>
            </w:pPr>
          </w:p>
          <w:p w14:paraId="154BAFA0" w14:textId="2316BDB8" w:rsidR="00F95295" w:rsidRPr="008C6831" w:rsidRDefault="00607C3B" w:rsidP="00F95295">
            <w:pPr>
              <w:rPr>
                <w:szCs w:val="24"/>
                <w:lang w:val="lt"/>
              </w:rPr>
            </w:pPr>
            <w:r w:rsidRPr="008C6831">
              <w:rPr>
                <w:szCs w:val="24"/>
                <w:lang w:val="lt"/>
              </w:rPr>
              <w:t xml:space="preserve">10.3. </w:t>
            </w:r>
            <w:r w:rsidR="00011BE2" w:rsidRPr="008C6831">
              <w:rPr>
                <w:szCs w:val="24"/>
                <w:lang w:val="lt"/>
              </w:rPr>
              <w:t>Su DI sistema susijusių rizikų ir kibernetinės saugos netinkamas valdymas</w:t>
            </w:r>
            <w:r w:rsidR="00C021CB" w:rsidRPr="008C6831">
              <w:rPr>
                <w:szCs w:val="24"/>
                <w:lang w:val="lt"/>
              </w:rPr>
              <w:t>, konfidencialumo ir (ar) BDAR reikalavimų nesilaikymas</w:t>
            </w:r>
            <w:r w:rsidR="009C3163" w:rsidRPr="008C6831">
              <w:rPr>
                <w:szCs w:val="24"/>
                <w:lang w:val="lt"/>
              </w:rPr>
              <w:t xml:space="preserve"> ir dėl to kyla duomenų nutekėjimo, neleistino pasiekiamumo ar kita didelė rizika</w:t>
            </w:r>
            <w:r w:rsidR="00011BE2" w:rsidRPr="008C6831">
              <w:rPr>
                <w:szCs w:val="24"/>
                <w:lang w:val="lt"/>
              </w:rPr>
              <w:t>.</w:t>
            </w:r>
          </w:p>
          <w:p w14:paraId="3A78F038" w14:textId="77777777" w:rsidR="00607C3B" w:rsidRPr="008C6831" w:rsidRDefault="00607C3B" w:rsidP="00F95295">
            <w:pPr>
              <w:rPr>
                <w:szCs w:val="24"/>
                <w:lang w:val="lt"/>
              </w:rPr>
            </w:pPr>
          </w:p>
          <w:p w14:paraId="1AD3CD3A" w14:textId="4C0B9B8C" w:rsidR="009C3163" w:rsidRPr="004C5F7E" w:rsidRDefault="00607C3B" w:rsidP="00655CE8">
            <w:pPr>
              <w:rPr>
                <w:kern w:val="2"/>
                <w:szCs w:val="24"/>
              </w:rPr>
            </w:pPr>
            <w:r w:rsidRPr="008C6831">
              <w:rPr>
                <w:szCs w:val="24"/>
                <w:lang w:val="lt"/>
              </w:rPr>
              <w:t xml:space="preserve">10.4. </w:t>
            </w:r>
            <w:r w:rsidR="00F95295" w:rsidRPr="008C6831">
              <w:rPr>
                <w:szCs w:val="24"/>
                <w:lang w:val="lt"/>
              </w:rPr>
              <w:t>Tiekėjo atsisakymas bendradarbiauti</w:t>
            </w:r>
            <w:r w:rsidR="009C3163" w:rsidRPr="008C6831">
              <w:rPr>
                <w:kern w:val="2"/>
                <w:szCs w:val="24"/>
              </w:rPr>
              <w:t xml:space="preserve"> Pirkėjui atliekant DI sistemos vertinimus, registravimą</w:t>
            </w:r>
            <w:r w:rsidR="00F95295" w:rsidRPr="008C6831">
              <w:rPr>
                <w:kern w:val="2"/>
                <w:szCs w:val="24"/>
              </w:rPr>
              <w:t xml:space="preserve">, </w:t>
            </w:r>
            <w:r w:rsidR="009C3163" w:rsidRPr="008C6831">
              <w:rPr>
                <w:kern w:val="2"/>
                <w:szCs w:val="24"/>
              </w:rPr>
              <w:t>teik</w:t>
            </w:r>
            <w:r w:rsidR="00F95295" w:rsidRPr="008C6831">
              <w:rPr>
                <w:kern w:val="2"/>
                <w:szCs w:val="24"/>
              </w:rPr>
              <w:t>iant</w:t>
            </w:r>
            <w:r w:rsidR="009C3163" w:rsidRPr="008C6831">
              <w:rPr>
                <w:kern w:val="2"/>
                <w:szCs w:val="24"/>
              </w:rPr>
              <w:t xml:space="preserve"> paaiškinimus asmenims, kuri</w:t>
            </w:r>
            <w:r w:rsidR="00F95295" w:rsidRPr="008C6831">
              <w:rPr>
                <w:kern w:val="2"/>
                <w:szCs w:val="24"/>
              </w:rPr>
              <w:t>ų asmens duomenys yra naudojami, sprendžiant integracijos, testavimo ir (ar) DI sistemos veikimo užtikrinimo klausimus.</w:t>
            </w:r>
          </w:p>
        </w:tc>
      </w:tr>
      <w:tr w:rsidR="0040431E" w14:paraId="68A8F8F5" w14:textId="77777777" w:rsidTr="001676E7">
        <w:trPr>
          <w:trHeight w:val="300"/>
        </w:trPr>
        <w:tc>
          <w:tcPr>
            <w:tcW w:w="2553" w:type="dxa"/>
          </w:tcPr>
          <w:p w14:paraId="458F7686" w14:textId="28A3D4D6" w:rsidR="0040431E" w:rsidRPr="004C5F7E" w:rsidRDefault="0040431E" w:rsidP="0040431E">
            <w:pPr>
              <w:rPr>
                <w:b/>
                <w:kern w:val="2"/>
                <w:szCs w:val="24"/>
                <w:lang w:val="en-US"/>
              </w:rPr>
            </w:pPr>
            <w:r w:rsidRPr="004C5F7E">
              <w:rPr>
                <w:b/>
                <w:bCs/>
              </w:rPr>
              <w:t>10.2. Dideli arba nuolatiniai esminės Sutarties sąlygos vykdymo trūkumai</w:t>
            </w:r>
          </w:p>
        </w:tc>
        <w:tc>
          <w:tcPr>
            <w:tcW w:w="7938" w:type="dxa"/>
            <w:gridSpan w:val="2"/>
          </w:tcPr>
          <w:p w14:paraId="2F2D6A79" w14:textId="090A0999" w:rsidR="0040431E" w:rsidRDefault="0040431E" w:rsidP="0040431E">
            <w:pPr>
              <w:rPr>
                <w:kern w:val="2"/>
                <w:szCs w:val="24"/>
              </w:rPr>
            </w:pPr>
            <w:r w:rsidRPr="00E346EC">
              <w:rPr>
                <w:kern w:val="2"/>
                <w:szCs w:val="24"/>
              </w:rPr>
              <w:t>Atvejai, kuomet yra laikoma, kad esminė Sutarties sąlyga vykdoma su dideliais arba nuolatiniais trūkumais:</w:t>
            </w:r>
          </w:p>
          <w:p w14:paraId="7C5A7C72" w14:textId="321D12DA" w:rsidR="0040431E" w:rsidRDefault="0040431E" w:rsidP="005F1050">
            <w:pPr>
              <w:pStyle w:val="Sraopastraipa"/>
              <w:numPr>
                <w:ilvl w:val="0"/>
                <w:numId w:val="8"/>
              </w:numPr>
              <w:rPr>
                <w:kern w:val="2"/>
                <w:szCs w:val="24"/>
              </w:rPr>
            </w:pPr>
            <w:r w:rsidRPr="005F1050">
              <w:rPr>
                <w:kern w:val="2"/>
                <w:szCs w:val="24"/>
              </w:rPr>
              <w:t xml:space="preserve">Tiekėjo uždelsimas suteikti </w:t>
            </w:r>
            <w:r w:rsidR="004138EB">
              <w:rPr>
                <w:kern w:val="2"/>
                <w:szCs w:val="24"/>
              </w:rPr>
              <w:t xml:space="preserve">Sutarties Specialiųjų sąlygų 4.1.5 </w:t>
            </w:r>
            <w:r w:rsidR="00C8599D">
              <w:rPr>
                <w:kern w:val="2"/>
                <w:szCs w:val="24"/>
              </w:rPr>
              <w:t xml:space="preserve">ir (ar) 4.1.6 </w:t>
            </w:r>
            <w:r w:rsidR="004138EB">
              <w:rPr>
                <w:kern w:val="2"/>
                <w:szCs w:val="24"/>
              </w:rPr>
              <w:t xml:space="preserve">papunktyje nurodytas </w:t>
            </w:r>
            <w:r w:rsidRPr="005F1050">
              <w:rPr>
                <w:kern w:val="2"/>
                <w:szCs w:val="24"/>
              </w:rPr>
              <w:t>Paslaugas ilgiau kaip 10 (dešimt) darbo dienų;</w:t>
            </w:r>
          </w:p>
          <w:p w14:paraId="0D7F2A57" w14:textId="331C0A2F" w:rsidR="00164851" w:rsidRPr="008C6831" w:rsidRDefault="00164851" w:rsidP="00164851">
            <w:pPr>
              <w:pStyle w:val="Sraopastraipa"/>
              <w:numPr>
                <w:ilvl w:val="0"/>
                <w:numId w:val="8"/>
              </w:numPr>
              <w:rPr>
                <w:kern w:val="2"/>
                <w:szCs w:val="24"/>
              </w:rPr>
            </w:pPr>
            <w:r w:rsidRPr="00164851">
              <w:rPr>
                <w:kern w:val="2"/>
                <w:szCs w:val="24"/>
              </w:rPr>
              <w:t xml:space="preserve">Tiekėjo uždelsimas suteikti </w:t>
            </w:r>
            <w:r w:rsidRPr="00414612">
              <w:rPr>
                <w:noProof/>
                <w:szCs w:val="24"/>
              </w:rPr>
              <w:t xml:space="preserve">Seimo </w:t>
            </w:r>
            <w:r w:rsidR="009D0FC3">
              <w:rPr>
                <w:szCs w:val="24"/>
              </w:rPr>
              <w:t>posėdžių garso įrašymo;</w:t>
            </w:r>
            <w:r w:rsidRPr="00414612">
              <w:rPr>
                <w:szCs w:val="24"/>
              </w:rPr>
              <w:t xml:space="preserve"> stenografavimo ir garso įrašų </w:t>
            </w:r>
            <w:r w:rsidRPr="008C6831">
              <w:rPr>
                <w:szCs w:val="24"/>
              </w:rPr>
              <w:t>indeksavimo posistemio funkcionalumų modifikavimo Paslaugas</w:t>
            </w:r>
            <w:r w:rsidRPr="008C6831">
              <w:rPr>
                <w:kern w:val="2"/>
                <w:szCs w:val="24"/>
              </w:rPr>
              <w:t xml:space="preserve"> ilgiau kaip 10 (dešimt) darbo dienų;</w:t>
            </w:r>
          </w:p>
          <w:p w14:paraId="1E4F17CD" w14:textId="5B043E9D" w:rsidR="00D26F11" w:rsidRPr="008C6831" w:rsidRDefault="00892A14" w:rsidP="00CF4111">
            <w:pPr>
              <w:pStyle w:val="Sraopastraipa"/>
              <w:numPr>
                <w:ilvl w:val="0"/>
                <w:numId w:val="8"/>
              </w:numPr>
              <w:rPr>
                <w:kern w:val="2"/>
                <w:szCs w:val="24"/>
              </w:rPr>
            </w:pPr>
            <w:r w:rsidRPr="008C6831">
              <w:rPr>
                <w:kern w:val="2"/>
                <w:szCs w:val="24"/>
              </w:rPr>
              <w:t>Tiekėjo uždelsimas pašalinti Sutarties Specialiųjų sąlygų 6.2.1</w:t>
            </w:r>
            <w:r w:rsidR="00C8599D">
              <w:rPr>
                <w:kern w:val="2"/>
                <w:szCs w:val="24"/>
              </w:rPr>
              <w:t>9</w:t>
            </w:r>
            <w:r w:rsidRPr="008C6831">
              <w:rPr>
                <w:kern w:val="2"/>
                <w:szCs w:val="24"/>
              </w:rPr>
              <w:t xml:space="preserve"> ir </w:t>
            </w:r>
            <w:r w:rsidR="004A4E1F">
              <w:rPr>
                <w:kern w:val="2"/>
                <w:szCs w:val="24"/>
              </w:rPr>
              <w:t xml:space="preserve">(ar) </w:t>
            </w:r>
            <w:r w:rsidRPr="008C6831">
              <w:rPr>
                <w:kern w:val="2"/>
                <w:szCs w:val="24"/>
              </w:rPr>
              <w:t>6.2.2</w:t>
            </w:r>
            <w:r w:rsidR="00C8599D">
              <w:rPr>
                <w:kern w:val="2"/>
                <w:szCs w:val="24"/>
              </w:rPr>
              <w:t>1</w:t>
            </w:r>
            <w:r w:rsidRPr="008C6831">
              <w:rPr>
                <w:kern w:val="2"/>
                <w:szCs w:val="24"/>
              </w:rPr>
              <w:t xml:space="preserve"> papunkčiuose nurodytus kritinius sutrikimus ilgiau kaip 8 (aštuonias) darbo valandas, nekritinius sutrikimus - ilgiau kaip 5 </w:t>
            </w:r>
            <w:r w:rsidR="00164851" w:rsidRPr="008C6831">
              <w:rPr>
                <w:kern w:val="2"/>
                <w:szCs w:val="24"/>
              </w:rPr>
              <w:t>(penkias) darbo dienas</w:t>
            </w:r>
            <w:r w:rsidR="001A4BA3" w:rsidRPr="008C6831">
              <w:rPr>
                <w:kern w:val="2"/>
                <w:szCs w:val="24"/>
              </w:rPr>
              <w:t>;</w:t>
            </w:r>
          </w:p>
          <w:p w14:paraId="59631DC5" w14:textId="47B96F9D" w:rsidR="00B125BE" w:rsidRPr="008C6831" w:rsidRDefault="00B125BE" w:rsidP="00CF4111">
            <w:pPr>
              <w:pStyle w:val="Sraopastraipa"/>
              <w:numPr>
                <w:ilvl w:val="0"/>
                <w:numId w:val="8"/>
              </w:numPr>
              <w:rPr>
                <w:kern w:val="2"/>
                <w:szCs w:val="24"/>
              </w:rPr>
            </w:pPr>
            <w:r w:rsidRPr="008C6831">
              <w:rPr>
                <w:szCs w:val="24"/>
                <w:lang w:val="lt"/>
              </w:rPr>
              <w:t xml:space="preserve">Techninės specifikacijos 6.2.5, 6.2.7 ir (ar) 6.2.8 papunkčiuose nustatytų Paslaugų/ jų rezultatų rodiklių reikšmės </w:t>
            </w:r>
            <w:r w:rsidR="00C8599D">
              <w:rPr>
                <w:szCs w:val="24"/>
                <w:lang w:val="lt"/>
              </w:rPr>
              <w:t xml:space="preserve">per 2 (dvejus) metus </w:t>
            </w:r>
            <w:r w:rsidRPr="008C6831">
              <w:rPr>
                <w:szCs w:val="24"/>
                <w:lang w:val="lt"/>
              </w:rPr>
              <w:t>nuo įdiegi</w:t>
            </w:r>
            <w:r w:rsidR="009D0FC3" w:rsidRPr="008C6831">
              <w:rPr>
                <w:szCs w:val="24"/>
                <w:lang w:val="lt"/>
              </w:rPr>
              <w:t>mo nepagerėja;</w:t>
            </w:r>
          </w:p>
          <w:p w14:paraId="561236BC" w14:textId="2DC76D86" w:rsidR="009C3163" w:rsidRPr="008C6831" w:rsidRDefault="009C3163" w:rsidP="00CF4111">
            <w:pPr>
              <w:pStyle w:val="Sraopastraipa"/>
              <w:numPr>
                <w:ilvl w:val="0"/>
                <w:numId w:val="8"/>
              </w:numPr>
              <w:rPr>
                <w:kern w:val="2"/>
                <w:szCs w:val="24"/>
              </w:rPr>
            </w:pPr>
            <w:r w:rsidRPr="008C6831">
              <w:rPr>
                <w:szCs w:val="24"/>
                <w:lang w:val="lt"/>
              </w:rPr>
              <w:t>duomenų nutekėjimo, neleistino pasiekiamumo ir (ar) kitas didelės rizikos atvejis (-ai) Tiekėjui netinkamai valdant su DI sistema susijusias rizikas, neužtikrinant kibernetinės saugos, konfidencialumo ir (ar) BDAR reikalavimų nesilaikymas;</w:t>
            </w:r>
          </w:p>
          <w:p w14:paraId="24BB946B" w14:textId="77777777" w:rsidR="001A4BA3" w:rsidRDefault="00B125BE" w:rsidP="00DE285E">
            <w:pPr>
              <w:pStyle w:val="Sraopastraipa"/>
              <w:numPr>
                <w:ilvl w:val="0"/>
                <w:numId w:val="8"/>
              </w:numPr>
              <w:rPr>
                <w:kern w:val="2"/>
                <w:szCs w:val="24"/>
              </w:rPr>
            </w:pPr>
            <w:r w:rsidRPr="008C6831">
              <w:rPr>
                <w:kern w:val="2"/>
                <w:szCs w:val="24"/>
              </w:rPr>
              <w:t>dėl Tiekėjo</w:t>
            </w:r>
            <w:r w:rsidR="00DE285E" w:rsidRPr="008C6831">
              <w:rPr>
                <w:kern w:val="2"/>
                <w:szCs w:val="24"/>
              </w:rPr>
              <w:t xml:space="preserve"> atsisakymo </w:t>
            </w:r>
            <w:r w:rsidRPr="008C6831">
              <w:rPr>
                <w:kern w:val="2"/>
                <w:szCs w:val="24"/>
              </w:rPr>
              <w:t>bendradarbia</w:t>
            </w:r>
            <w:r w:rsidR="00DE285E" w:rsidRPr="008C6831">
              <w:rPr>
                <w:kern w:val="2"/>
                <w:szCs w:val="24"/>
              </w:rPr>
              <w:t>uti Pirkėjas negali įvykdyti teisės aktuose nustatytų įpareigojimų, susijusių su DI sistemų vertinimų atlikimu, registravimu ir pan.</w:t>
            </w:r>
          </w:p>
          <w:p w14:paraId="2BC2BBBD" w14:textId="10A8546D" w:rsidR="00DC1448" w:rsidRPr="00892A14" w:rsidRDefault="00DC1448" w:rsidP="00DC1448">
            <w:pPr>
              <w:pStyle w:val="Sraopastraipa"/>
              <w:rPr>
                <w:kern w:val="2"/>
                <w:szCs w:val="24"/>
              </w:rPr>
            </w:pPr>
            <w:bookmarkStart w:id="0" w:name="_GoBack"/>
            <w:bookmarkEnd w:id="0"/>
          </w:p>
        </w:tc>
      </w:tr>
      <w:tr w:rsidR="0040431E" w14:paraId="5D5614C8" w14:textId="77777777" w:rsidTr="001676E7">
        <w:trPr>
          <w:trHeight w:val="300"/>
        </w:trPr>
        <w:tc>
          <w:tcPr>
            <w:tcW w:w="10491" w:type="dxa"/>
            <w:gridSpan w:val="3"/>
          </w:tcPr>
          <w:p w14:paraId="01BA2625" w14:textId="77777777" w:rsidR="0040431E" w:rsidRPr="00E346EC" w:rsidRDefault="0040431E" w:rsidP="0040431E">
            <w:pPr>
              <w:jc w:val="center"/>
              <w:rPr>
                <w:b/>
                <w:kern w:val="2"/>
                <w:szCs w:val="24"/>
              </w:rPr>
            </w:pPr>
            <w:r w:rsidRPr="00E346EC">
              <w:rPr>
                <w:b/>
                <w:kern w:val="2"/>
                <w:szCs w:val="24"/>
              </w:rPr>
              <w:t>11. SUTARTIES GALIOJIMAS IR KEITIMAS</w:t>
            </w:r>
          </w:p>
        </w:tc>
      </w:tr>
      <w:tr w:rsidR="0040431E" w14:paraId="01B4A21F" w14:textId="77777777" w:rsidTr="001676E7">
        <w:trPr>
          <w:trHeight w:val="300"/>
        </w:trPr>
        <w:tc>
          <w:tcPr>
            <w:tcW w:w="2553" w:type="dxa"/>
          </w:tcPr>
          <w:p w14:paraId="4A683777" w14:textId="77777777" w:rsidR="0040431E" w:rsidRPr="0085536E" w:rsidRDefault="0040431E" w:rsidP="0040431E">
            <w:pPr>
              <w:rPr>
                <w:b/>
                <w:kern w:val="2"/>
                <w:szCs w:val="24"/>
              </w:rPr>
            </w:pPr>
            <w:r w:rsidRPr="0085536E">
              <w:rPr>
                <w:b/>
                <w:szCs w:val="24"/>
              </w:rPr>
              <w:lastRenderedPageBreak/>
              <w:t>11.1. Sutarties sudarymas ir įsigaliojimas</w:t>
            </w:r>
          </w:p>
        </w:tc>
        <w:tc>
          <w:tcPr>
            <w:tcW w:w="7938" w:type="dxa"/>
            <w:gridSpan w:val="2"/>
          </w:tcPr>
          <w:p w14:paraId="231A68BC" w14:textId="27DA2F00" w:rsidR="0040431E" w:rsidRPr="0085536E" w:rsidRDefault="0040431E" w:rsidP="0040431E">
            <w:pPr>
              <w:rPr>
                <w:kern w:val="2"/>
                <w:szCs w:val="24"/>
              </w:rPr>
            </w:pPr>
            <w:r w:rsidRPr="0085536E">
              <w:rPr>
                <w:kern w:val="2"/>
                <w:szCs w:val="24"/>
              </w:rPr>
              <w:t xml:space="preserve">Ši Sutartis laikoma sudaryta, kai (pirma) ją pasirašo abi Šalys, ir (antra) pateikiamas </w:t>
            </w:r>
            <w:r w:rsidR="0085536E" w:rsidRPr="0085536E">
              <w:rPr>
                <w:kern w:val="2"/>
                <w:szCs w:val="24"/>
              </w:rPr>
              <w:t>S</w:t>
            </w:r>
            <w:r w:rsidRPr="0085536E">
              <w:rPr>
                <w:kern w:val="2"/>
                <w:szCs w:val="24"/>
              </w:rPr>
              <w:t>utarties įvykdymo užtikrinimas.</w:t>
            </w:r>
          </w:p>
          <w:p w14:paraId="7396F7FD" w14:textId="0874718B" w:rsidR="00270DFE" w:rsidRPr="00E346EC" w:rsidRDefault="0040431E" w:rsidP="0085536E">
            <w:pPr>
              <w:rPr>
                <w:kern w:val="2"/>
                <w:szCs w:val="24"/>
              </w:rPr>
            </w:pPr>
            <w:r w:rsidRPr="0085536E">
              <w:rPr>
                <w:kern w:val="2"/>
                <w:szCs w:val="24"/>
              </w:rPr>
              <w:t xml:space="preserve">Sutartis galioja </w:t>
            </w:r>
            <w:r w:rsidR="00831513" w:rsidRPr="0085536E">
              <w:rPr>
                <w:kern w:val="2"/>
                <w:szCs w:val="24"/>
              </w:rPr>
              <w:t>24</w:t>
            </w:r>
            <w:r w:rsidRPr="0085536E">
              <w:rPr>
                <w:kern w:val="2"/>
                <w:szCs w:val="24"/>
              </w:rPr>
              <w:t xml:space="preserve"> (</w:t>
            </w:r>
            <w:r w:rsidR="00831513" w:rsidRPr="0085536E">
              <w:rPr>
                <w:kern w:val="2"/>
                <w:szCs w:val="24"/>
              </w:rPr>
              <w:t>dvidešimt keturis</w:t>
            </w:r>
            <w:r w:rsidRPr="0085536E">
              <w:rPr>
                <w:kern w:val="2"/>
                <w:szCs w:val="24"/>
              </w:rPr>
              <w:t>) mėnesi</w:t>
            </w:r>
            <w:r w:rsidR="00831513" w:rsidRPr="0085536E">
              <w:rPr>
                <w:kern w:val="2"/>
                <w:szCs w:val="24"/>
              </w:rPr>
              <w:t>us</w:t>
            </w:r>
            <w:r w:rsidRPr="0085536E">
              <w:rPr>
                <w:kern w:val="2"/>
                <w:szCs w:val="24"/>
              </w:rPr>
              <w:t>.</w:t>
            </w:r>
          </w:p>
        </w:tc>
      </w:tr>
      <w:tr w:rsidR="0040431E" w:rsidRPr="00C61244" w14:paraId="0D3292E1" w14:textId="77777777" w:rsidTr="001676E7">
        <w:trPr>
          <w:trHeight w:val="300"/>
        </w:trPr>
        <w:tc>
          <w:tcPr>
            <w:tcW w:w="2553" w:type="dxa"/>
          </w:tcPr>
          <w:p w14:paraId="09BC2075" w14:textId="316E2550" w:rsidR="0040431E" w:rsidRPr="00C61244" w:rsidRDefault="0040431E" w:rsidP="0040431E">
            <w:pPr>
              <w:rPr>
                <w:b/>
                <w:kern w:val="2"/>
                <w:szCs w:val="24"/>
              </w:rPr>
            </w:pPr>
            <w:r w:rsidRPr="00C61244">
              <w:rPr>
                <w:b/>
                <w:kern w:val="2"/>
                <w:szCs w:val="24"/>
              </w:rPr>
              <w:t>11.2. Sutarties galiojimo termino pratęsimas</w:t>
            </w:r>
          </w:p>
        </w:tc>
        <w:tc>
          <w:tcPr>
            <w:tcW w:w="7938" w:type="dxa"/>
            <w:gridSpan w:val="2"/>
          </w:tcPr>
          <w:p w14:paraId="105533D0" w14:textId="066FABCB" w:rsidR="0040431E" w:rsidRPr="00E346EC" w:rsidRDefault="001F78DD" w:rsidP="0040431E">
            <w:pPr>
              <w:rPr>
                <w:kern w:val="2"/>
                <w:szCs w:val="24"/>
              </w:rPr>
            </w:pPr>
            <w:r w:rsidRPr="00A5677A">
              <w:rPr>
                <w:bCs/>
                <w:szCs w:val="24"/>
              </w:rPr>
              <w:t>Pirkimo sutartis automatiškai pratęsiama 12-os mėnesių la</w:t>
            </w:r>
            <w:r>
              <w:rPr>
                <w:bCs/>
                <w:szCs w:val="24"/>
              </w:rPr>
              <w:t>ikotarpiui, jeigu nei viena iš Š</w:t>
            </w:r>
            <w:r w:rsidRPr="00A5677A">
              <w:rPr>
                <w:bCs/>
                <w:szCs w:val="24"/>
              </w:rPr>
              <w:t xml:space="preserve">alių prieš 30 </w:t>
            </w:r>
            <w:r>
              <w:rPr>
                <w:bCs/>
                <w:szCs w:val="24"/>
              </w:rPr>
              <w:t xml:space="preserve">(trisdešimt) </w:t>
            </w:r>
            <w:r w:rsidRPr="00A5677A">
              <w:rPr>
                <w:bCs/>
                <w:szCs w:val="24"/>
              </w:rPr>
              <w:t xml:space="preserve">dienų iki </w:t>
            </w:r>
            <w:r>
              <w:rPr>
                <w:bCs/>
                <w:szCs w:val="24"/>
              </w:rPr>
              <w:t>S</w:t>
            </w:r>
            <w:r w:rsidRPr="00A5677A">
              <w:rPr>
                <w:bCs/>
                <w:szCs w:val="24"/>
              </w:rPr>
              <w:t>utarties galiojimo pabaigos raštu nepareiškia noro jos nepratęsti</w:t>
            </w:r>
            <w:r w:rsidR="0040431E" w:rsidRPr="00E346EC">
              <w:rPr>
                <w:kern w:val="2"/>
                <w:szCs w:val="24"/>
              </w:rPr>
              <w:t>, jeigu yra išlikęs poreikis ir esant šiai (šioms) aplinkybėms:</w:t>
            </w:r>
          </w:p>
          <w:p w14:paraId="2FB17B65" w14:textId="77777777" w:rsidR="0040431E" w:rsidRPr="00E346EC" w:rsidRDefault="0040431E" w:rsidP="0040431E">
            <w:pPr>
              <w:rPr>
                <w:rFonts w:eastAsia="Arial"/>
                <w:szCs w:val="24"/>
              </w:rPr>
            </w:pPr>
            <w:r w:rsidRPr="00E346EC">
              <w:rPr>
                <w:rFonts w:eastAsia="Calibri"/>
                <w:szCs w:val="24"/>
              </w:rPr>
              <w:t>11.2.1.</w:t>
            </w:r>
            <w:r w:rsidRPr="00E346EC">
              <w:rPr>
                <w:rFonts w:eastAsia="Arial"/>
                <w:szCs w:val="24"/>
              </w:rPr>
              <w:t xml:space="preserve"> Pirkėjas neišpirko Paslaugų pagal Sutartį ir nėra išnaudota Sutarties kaina;</w:t>
            </w:r>
          </w:p>
          <w:p w14:paraId="46D79A72" w14:textId="77777777" w:rsidR="0040431E" w:rsidRPr="00E346EC" w:rsidRDefault="0040431E" w:rsidP="0040431E">
            <w:pPr>
              <w:rPr>
                <w:rFonts w:eastAsia="Arial"/>
                <w:szCs w:val="24"/>
              </w:rPr>
            </w:pPr>
            <w:r w:rsidRPr="00E346EC">
              <w:rPr>
                <w:rFonts w:eastAsia="Arial"/>
                <w:szCs w:val="24"/>
              </w:rPr>
              <w:t>11.2.2. Paslaugoms skiriamas finansavimas einamiesiems kalendoriniams metams;</w:t>
            </w:r>
          </w:p>
          <w:p w14:paraId="1A8F5396" w14:textId="484A7733" w:rsidR="0040431E" w:rsidRPr="00E346EC" w:rsidRDefault="0040431E" w:rsidP="0040431E">
            <w:pPr>
              <w:rPr>
                <w:rFonts w:eastAsia="Calibri"/>
                <w:szCs w:val="24"/>
              </w:rPr>
            </w:pPr>
            <w:r w:rsidRPr="00E346EC">
              <w:rPr>
                <w:rFonts w:eastAsia="Calibri"/>
                <w:szCs w:val="24"/>
              </w:rPr>
              <w:t>11.2.3. Paslaugos suteiktos be trūkumų;</w:t>
            </w:r>
          </w:p>
          <w:p w14:paraId="782060E8" w14:textId="01E02FD1" w:rsidR="0040431E" w:rsidRPr="00E346EC" w:rsidRDefault="0040431E" w:rsidP="0040431E">
            <w:pPr>
              <w:rPr>
                <w:kern w:val="2"/>
                <w:szCs w:val="24"/>
              </w:rPr>
            </w:pPr>
            <w:r w:rsidRPr="00E346EC">
              <w:rPr>
                <w:rFonts w:eastAsia="Calibri"/>
                <w:szCs w:val="24"/>
              </w:rPr>
              <w:t>11.2.4. Tiekėjas visą Sutarties vykdymo laikotarpį laikėsi Tiekėjo pasiūlyme nurodytų įsipareigojimų dėl Kokybinių kriterijų.</w:t>
            </w:r>
          </w:p>
        </w:tc>
      </w:tr>
      <w:tr w:rsidR="0040431E" w14:paraId="7FE809EC" w14:textId="77777777" w:rsidTr="001676E7">
        <w:trPr>
          <w:trHeight w:val="300"/>
        </w:trPr>
        <w:tc>
          <w:tcPr>
            <w:tcW w:w="10491" w:type="dxa"/>
            <w:gridSpan w:val="3"/>
          </w:tcPr>
          <w:p w14:paraId="6839791C" w14:textId="77777777" w:rsidR="0040431E" w:rsidRDefault="0040431E" w:rsidP="0040431E">
            <w:pPr>
              <w:jc w:val="center"/>
              <w:rPr>
                <w:b/>
                <w:kern w:val="2"/>
                <w:szCs w:val="24"/>
              </w:rPr>
            </w:pPr>
            <w:r>
              <w:rPr>
                <w:b/>
                <w:kern w:val="2"/>
                <w:szCs w:val="24"/>
              </w:rPr>
              <w:t>12. SUTARTIES NUTRAUKIMAS</w:t>
            </w:r>
          </w:p>
        </w:tc>
      </w:tr>
      <w:tr w:rsidR="0040431E" w:rsidRPr="00BE480D" w14:paraId="519D54A3"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03D1B260" w14:textId="77777777" w:rsidR="0040431E" w:rsidRPr="00BE480D" w:rsidRDefault="0040431E" w:rsidP="0040431E">
            <w:pPr>
              <w:rPr>
                <w:b/>
                <w:kern w:val="2"/>
                <w:szCs w:val="24"/>
              </w:rPr>
            </w:pPr>
            <w:r w:rsidRPr="00BE480D">
              <w:rPr>
                <w:b/>
                <w:kern w:val="2"/>
                <w:szCs w:val="24"/>
              </w:rPr>
              <w:t>12.1. Sutarties nutraukimo pagrindai</w:t>
            </w:r>
          </w:p>
        </w:tc>
        <w:tc>
          <w:tcPr>
            <w:tcW w:w="7938" w:type="dxa"/>
            <w:gridSpan w:val="2"/>
            <w:tcBorders>
              <w:top w:val="single" w:sz="4" w:space="0" w:color="auto"/>
              <w:left w:val="single" w:sz="4" w:space="0" w:color="auto"/>
              <w:bottom w:val="single" w:sz="4" w:space="0" w:color="auto"/>
              <w:right w:val="single" w:sz="4" w:space="0" w:color="auto"/>
            </w:tcBorders>
          </w:tcPr>
          <w:p w14:paraId="5222BB4A" w14:textId="77777777" w:rsidR="0040431E" w:rsidRPr="00BE480D" w:rsidRDefault="0040431E" w:rsidP="0040431E">
            <w:pPr>
              <w:rPr>
                <w:kern w:val="2"/>
                <w:szCs w:val="24"/>
              </w:rPr>
            </w:pPr>
            <w:r w:rsidRPr="00BE480D">
              <w:rPr>
                <w:kern w:val="2"/>
                <w:szCs w:val="24"/>
              </w:rPr>
              <w:t>Sutartis gali būti nutraukiama rašytiniu Šalių susitarimu arba vienašališkai, Bendrosiose sąlygose ir šiais Specialiosiose sąlygose nurodytais atvejais ir nustatyta tvarka.</w:t>
            </w:r>
          </w:p>
          <w:p w14:paraId="1977D469" w14:textId="77777777" w:rsidR="0040431E" w:rsidRPr="00BE480D" w:rsidRDefault="0040431E" w:rsidP="0040431E">
            <w:pPr>
              <w:rPr>
                <w:kern w:val="2"/>
                <w:szCs w:val="24"/>
              </w:rPr>
            </w:pPr>
          </w:p>
          <w:p w14:paraId="251C8169" w14:textId="2AE8CD23" w:rsidR="0040431E" w:rsidRPr="00BE480D" w:rsidRDefault="0040431E" w:rsidP="0040431E">
            <w:pPr>
              <w:rPr>
                <w:kern w:val="2"/>
                <w:szCs w:val="24"/>
              </w:rPr>
            </w:pPr>
            <w:r w:rsidRPr="00BE480D">
              <w:rPr>
                <w:szCs w:val="24"/>
              </w:rPr>
              <w:t>Pirkėjas, nesikreipdamas į teismą ir nemokėdamas netesybų, gali vienašališkai nutraukti Sutartį, įspėjęs Tiekėją prieš 1 (vieną) mėnesį, vadovaudamasis Lietuvos Respublikos civilinio kodekso CK 6.721 straipsnio 1 dalimi.</w:t>
            </w:r>
          </w:p>
        </w:tc>
      </w:tr>
      <w:tr w:rsidR="0040431E" w:rsidRPr="003773AC" w14:paraId="57B2F7FC" w14:textId="77777777" w:rsidTr="001676E7">
        <w:trPr>
          <w:trHeight w:val="300"/>
        </w:trPr>
        <w:tc>
          <w:tcPr>
            <w:tcW w:w="2553" w:type="dxa"/>
            <w:tcBorders>
              <w:top w:val="single" w:sz="4" w:space="0" w:color="auto"/>
              <w:left w:val="single" w:sz="4" w:space="0" w:color="auto"/>
              <w:bottom w:val="single" w:sz="4" w:space="0" w:color="auto"/>
              <w:right w:val="single" w:sz="4" w:space="0" w:color="auto"/>
            </w:tcBorders>
          </w:tcPr>
          <w:p w14:paraId="1BC4D399" w14:textId="4C16CD48" w:rsidR="0040431E" w:rsidRPr="003773AC" w:rsidRDefault="0040431E" w:rsidP="0040431E">
            <w:pPr>
              <w:rPr>
                <w:b/>
                <w:kern w:val="2"/>
                <w:szCs w:val="24"/>
              </w:rPr>
            </w:pPr>
            <w:r w:rsidRPr="003773AC">
              <w:rPr>
                <w:b/>
                <w:kern w:val="2"/>
                <w:szCs w:val="24"/>
              </w:rPr>
              <w:t xml:space="preserve">12.2. Esminiai Sutarties </w:t>
            </w:r>
            <w:r w:rsidRPr="003773AC">
              <w:rPr>
                <w:b/>
                <w:szCs w:val="24"/>
              </w:rPr>
              <w:t>pažeidimai</w:t>
            </w:r>
          </w:p>
        </w:tc>
        <w:tc>
          <w:tcPr>
            <w:tcW w:w="7938" w:type="dxa"/>
            <w:gridSpan w:val="2"/>
            <w:tcBorders>
              <w:top w:val="single" w:sz="4" w:space="0" w:color="auto"/>
              <w:left w:val="single" w:sz="4" w:space="0" w:color="auto"/>
              <w:bottom w:val="single" w:sz="4" w:space="0" w:color="auto"/>
              <w:right w:val="single" w:sz="4" w:space="0" w:color="auto"/>
            </w:tcBorders>
          </w:tcPr>
          <w:p w14:paraId="23655A19" w14:textId="77777777" w:rsidR="00003234" w:rsidRPr="003773AC" w:rsidRDefault="00003234" w:rsidP="00003234">
            <w:pPr>
              <w:rPr>
                <w:kern w:val="2"/>
                <w:szCs w:val="24"/>
              </w:rPr>
            </w:pPr>
            <w:r w:rsidRPr="003773AC">
              <w:rPr>
                <w:kern w:val="2"/>
                <w:szCs w:val="24"/>
              </w:rPr>
              <w:t>12.2.1. jeigu Tiekėjas nevykdo prisiimtų įsipareigojimų už Sutartyje nustatytą Sutarties kainą (</w:t>
            </w:r>
            <w:r>
              <w:rPr>
                <w:kern w:val="2"/>
                <w:szCs w:val="24"/>
              </w:rPr>
              <w:t>įkainius</w:t>
            </w:r>
            <w:r w:rsidRPr="003773AC">
              <w:rPr>
                <w:kern w:val="2"/>
                <w:szCs w:val="24"/>
              </w:rPr>
              <w:t>);</w:t>
            </w:r>
          </w:p>
          <w:p w14:paraId="023E4023" w14:textId="77777777" w:rsidR="00003234" w:rsidRDefault="00003234" w:rsidP="00003234">
            <w:pPr>
              <w:rPr>
                <w:kern w:val="2"/>
                <w:szCs w:val="24"/>
              </w:rPr>
            </w:pPr>
            <w:r>
              <w:rPr>
                <w:kern w:val="2"/>
                <w:szCs w:val="24"/>
              </w:rPr>
              <w:t>12.2.2. Tiekėjas</w:t>
            </w:r>
            <w:r w:rsidRPr="006A1EA1">
              <w:rPr>
                <w:kern w:val="2"/>
                <w:szCs w:val="24"/>
              </w:rPr>
              <w:t xml:space="preserve"> iš esmės pažeidžia savo sutartinius įsipareigojimus ir nepradeda jų tinkamai vykdyti per pagrįstą laiką, nepaisydamas </w:t>
            </w:r>
            <w:r>
              <w:rPr>
                <w:kern w:val="2"/>
                <w:szCs w:val="24"/>
              </w:rPr>
              <w:t>Pirkėjo</w:t>
            </w:r>
            <w:r w:rsidRPr="006A1EA1">
              <w:rPr>
                <w:kern w:val="2"/>
                <w:szCs w:val="24"/>
              </w:rPr>
              <w:t xml:space="preserve"> raštu pateikto įspėjimo</w:t>
            </w:r>
            <w:r>
              <w:rPr>
                <w:kern w:val="2"/>
                <w:szCs w:val="24"/>
              </w:rPr>
              <w:t>;</w:t>
            </w:r>
          </w:p>
          <w:p w14:paraId="292F2408" w14:textId="44B269FE" w:rsidR="00003234" w:rsidRPr="00E346EC" w:rsidRDefault="00003234" w:rsidP="00003234">
            <w:pPr>
              <w:rPr>
                <w:kern w:val="2"/>
                <w:szCs w:val="24"/>
              </w:rPr>
            </w:pPr>
            <w:r>
              <w:rPr>
                <w:kern w:val="2"/>
                <w:szCs w:val="24"/>
              </w:rPr>
              <w:t xml:space="preserve">12.2.3. </w:t>
            </w:r>
            <w:r w:rsidRPr="006A1EA1">
              <w:rPr>
                <w:kern w:val="2"/>
                <w:szCs w:val="24"/>
              </w:rPr>
              <w:t xml:space="preserve">Paslaugų kokybė neatitinka Sutarties reikalavimų ir per Sutartyje </w:t>
            </w:r>
            <w:r w:rsidR="009A1486">
              <w:rPr>
                <w:kern w:val="2"/>
                <w:szCs w:val="24"/>
              </w:rPr>
              <w:t>nustatytą (-</w:t>
            </w:r>
            <w:proofErr w:type="spellStart"/>
            <w:r w:rsidR="009A1486">
              <w:rPr>
                <w:kern w:val="2"/>
                <w:szCs w:val="24"/>
              </w:rPr>
              <w:t>us</w:t>
            </w:r>
            <w:proofErr w:type="spellEnd"/>
            <w:r w:rsidR="009A1486">
              <w:rPr>
                <w:kern w:val="2"/>
                <w:szCs w:val="24"/>
              </w:rPr>
              <w:t>)</w:t>
            </w:r>
            <w:r w:rsidRPr="006A1EA1">
              <w:rPr>
                <w:kern w:val="2"/>
                <w:szCs w:val="24"/>
              </w:rPr>
              <w:t xml:space="preserve"> terminą </w:t>
            </w:r>
            <w:r w:rsidR="009A1486">
              <w:rPr>
                <w:kern w:val="2"/>
                <w:szCs w:val="24"/>
              </w:rPr>
              <w:t>(-</w:t>
            </w:r>
            <w:proofErr w:type="spellStart"/>
            <w:r w:rsidR="009A1486">
              <w:rPr>
                <w:kern w:val="2"/>
                <w:szCs w:val="24"/>
              </w:rPr>
              <w:t>us</w:t>
            </w:r>
            <w:proofErr w:type="spellEnd"/>
            <w:r w:rsidR="009A1486">
              <w:rPr>
                <w:kern w:val="2"/>
                <w:szCs w:val="24"/>
              </w:rPr>
              <w:t xml:space="preserve">) </w:t>
            </w:r>
            <w:r>
              <w:rPr>
                <w:kern w:val="2"/>
                <w:szCs w:val="24"/>
              </w:rPr>
              <w:t>Tiekėjas</w:t>
            </w:r>
            <w:r w:rsidRPr="006A1EA1">
              <w:rPr>
                <w:kern w:val="2"/>
                <w:szCs w:val="24"/>
              </w:rPr>
              <w:t xml:space="preserve"> nepašalina </w:t>
            </w:r>
            <w:r w:rsidR="009A1486">
              <w:rPr>
                <w:kern w:val="2"/>
                <w:szCs w:val="24"/>
              </w:rPr>
              <w:t xml:space="preserve">Pirkėjo </w:t>
            </w:r>
            <w:r w:rsidRPr="006A1EA1">
              <w:rPr>
                <w:kern w:val="2"/>
                <w:szCs w:val="24"/>
              </w:rPr>
              <w:t>nurodytų trūkumų</w:t>
            </w:r>
            <w:r>
              <w:rPr>
                <w:kern w:val="2"/>
                <w:szCs w:val="24"/>
              </w:rPr>
              <w:t>;</w:t>
            </w:r>
          </w:p>
          <w:p w14:paraId="7637A31F" w14:textId="04BBBDA5" w:rsidR="00003234" w:rsidRPr="008C6831" w:rsidRDefault="00003234" w:rsidP="00003234">
            <w:pPr>
              <w:jc w:val="both"/>
              <w:rPr>
                <w:rFonts w:eastAsia="Arial"/>
                <w:kern w:val="2"/>
                <w:szCs w:val="24"/>
              </w:rPr>
            </w:pPr>
            <w:r w:rsidRPr="00E346EC">
              <w:rPr>
                <w:rFonts w:eastAsia="Arial"/>
                <w:kern w:val="2"/>
                <w:szCs w:val="24"/>
                <w:lang w:val="lt"/>
              </w:rPr>
              <w:t xml:space="preserve">12.2.4. jeigu </w:t>
            </w:r>
            <w:r w:rsidRPr="008C6831">
              <w:rPr>
                <w:rFonts w:eastAsia="Arial"/>
                <w:kern w:val="2"/>
                <w:szCs w:val="24"/>
                <w:lang w:val="lt"/>
              </w:rPr>
              <w:t xml:space="preserve">Tiekėjas vėluoja suteikti Sutarties Specialiųjų sąlygų 4.1.5 </w:t>
            </w:r>
            <w:r w:rsidR="00770BFD">
              <w:rPr>
                <w:rFonts w:eastAsia="Arial"/>
                <w:kern w:val="2"/>
                <w:szCs w:val="24"/>
                <w:lang w:val="lt"/>
              </w:rPr>
              <w:t xml:space="preserve">ir (ar) 4.1.6 </w:t>
            </w:r>
            <w:r w:rsidRPr="008C6831">
              <w:rPr>
                <w:rFonts w:eastAsia="Arial"/>
                <w:kern w:val="2"/>
                <w:szCs w:val="24"/>
                <w:lang w:val="lt"/>
              </w:rPr>
              <w:t xml:space="preserve">papunktyje </w:t>
            </w:r>
            <w:r w:rsidRPr="008C6831">
              <w:rPr>
                <w:rFonts w:eastAsia="Arial"/>
                <w:kern w:val="2"/>
                <w:szCs w:val="24"/>
              </w:rPr>
              <w:t xml:space="preserve">nurodytas Paslaugas daugiau nei 30 (trisdešimt) darbo dienų nuo Sutartyje nustatyto </w:t>
            </w:r>
            <w:r w:rsidRPr="008C6831">
              <w:rPr>
                <w:kern w:val="2"/>
                <w:szCs w:val="24"/>
              </w:rPr>
              <w:t>P</w:t>
            </w:r>
            <w:r w:rsidRPr="008C6831">
              <w:rPr>
                <w:rFonts w:eastAsia="Arial"/>
                <w:kern w:val="2"/>
                <w:szCs w:val="24"/>
              </w:rPr>
              <w:t>aslaugų suteikimo termino;</w:t>
            </w:r>
          </w:p>
          <w:p w14:paraId="303C2F23" w14:textId="3B75261B" w:rsidR="00D1587B" w:rsidRPr="008C6831" w:rsidRDefault="00D1587B" w:rsidP="00D1587B">
            <w:pPr>
              <w:tabs>
                <w:tab w:val="left" w:pos="567"/>
                <w:tab w:val="left" w:pos="851"/>
                <w:tab w:val="left" w:pos="992"/>
                <w:tab w:val="left" w:pos="1134"/>
              </w:tabs>
              <w:spacing w:line="257" w:lineRule="auto"/>
              <w:jc w:val="both"/>
              <w:rPr>
                <w:kern w:val="2"/>
                <w:szCs w:val="24"/>
              </w:rPr>
            </w:pPr>
            <w:r w:rsidRPr="008C6831">
              <w:rPr>
                <w:rFonts w:eastAsia="Arial"/>
                <w:kern w:val="2"/>
                <w:szCs w:val="24"/>
              </w:rPr>
              <w:t xml:space="preserve">12.2.5. Tiekėjas vėluoja </w:t>
            </w:r>
            <w:r w:rsidRPr="008C6831">
              <w:rPr>
                <w:kern w:val="2"/>
                <w:szCs w:val="24"/>
              </w:rPr>
              <w:t>pašalinti Sutarties Specialiųjų sąlygų 6.2.1</w:t>
            </w:r>
            <w:r w:rsidR="00A201DF">
              <w:rPr>
                <w:kern w:val="2"/>
                <w:szCs w:val="24"/>
              </w:rPr>
              <w:t>9</w:t>
            </w:r>
            <w:r w:rsidRPr="008C6831">
              <w:rPr>
                <w:kern w:val="2"/>
                <w:szCs w:val="24"/>
              </w:rPr>
              <w:t xml:space="preserve"> ir </w:t>
            </w:r>
            <w:r w:rsidR="00A201DF">
              <w:rPr>
                <w:kern w:val="2"/>
                <w:szCs w:val="24"/>
              </w:rPr>
              <w:t xml:space="preserve">(ar) </w:t>
            </w:r>
            <w:r w:rsidRPr="008C6831">
              <w:rPr>
                <w:kern w:val="2"/>
                <w:szCs w:val="24"/>
              </w:rPr>
              <w:t>6.2.2</w:t>
            </w:r>
            <w:r w:rsidR="00A201DF">
              <w:rPr>
                <w:kern w:val="2"/>
                <w:szCs w:val="24"/>
              </w:rPr>
              <w:t>1</w:t>
            </w:r>
            <w:r w:rsidRPr="008C6831">
              <w:rPr>
                <w:kern w:val="2"/>
                <w:szCs w:val="24"/>
              </w:rPr>
              <w:t xml:space="preserve"> papunkčiuose nurodytus kritinius sutrikimus ilgiau kaip 2 (dvi) darbo dienas, nekritinius sutrikimus - ilgiau kaip 10 (dešimt) darbo dienų;</w:t>
            </w:r>
          </w:p>
          <w:p w14:paraId="0FE91348" w14:textId="715D1D78" w:rsidR="00D1587B" w:rsidRPr="008C6831" w:rsidRDefault="00D1587B" w:rsidP="00D1587B">
            <w:pPr>
              <w:rPr>
                <w:kern w:val="2"/>
                <w:szCs w:val="24"/>
              </w:rPr>
            </w:pPr>
            <w:r w:rsidRPr="008C6831">
              <w:rPr>
                <w:kern w:val="2"/>
                <w:szCs w:val="24"/>
              </w:rPr>
              <w:t xml:space="preserve">12.2.6. </w:t>
            </w:r>
            <w:r w:rsidRPr="008C6831">
              <w:rPr>
                <w:rFonts w:eastAsia="Arial"/>
                <w:kern w:val="2"/>
                <w:szCs w:val="24"/>
                <w:lang w:val="lt"/>
              </w:rPr>
              <w:t xml:space="preserve">Tiekėjas vėluoja </w:t>
            </w:r>
            <w:r w:rsidRPr="008C6831">
              <w:rPr>
                <w:kern w:val="2"/>
                <w:szCs w:val="24"/>
              </w:rPr>
              <w:t xml:space="preserve">suteikti </w:t>
            </w:r>
            <w:r w:rsidRPr="008C6831">
              <w:rPr>
                <w:szCs w:val="24"/>
              </w:rPr>
              <w:t xml:space="preserve">SVP su DI sprendimu ir Subtitrų modulio </w:t>
            </w:r>
            <w:r w:rsidR="00655CE8" w:rsidRPr="008C6831">
              <w:rPr>
                <w:szCs w:val="24"/>
              </w:rPr>
              <w:t xml:space="preserve">bei Kalbėtojų atpažinimo funkcionalumo (modulio) </w:t>
            </w:r>
            <w:r w:rsidRPr="008C6831">
              <w:rPr>
                <w:szCs w:val="24"/>
              </w:rPr>
              <w:t xml:space="preserve">techninės priežiūros ir </w:t>
            </w:r>
            <w:r w:rsidRPr="008C6831">
              <w:rPr>
                <w:noProof/>
                <w:szCs w:val="24"/>
              </w:rPr>
              <w:t xml:space="preserve">Seimo </w:t>
            </w:r>
            <w:r w:rsidRPr="008C6831">
              <w:rPr>
                <w:szCs w:val="24"/>
              </w:rPr>
              <w:t xml:space="preserve">posėdžių garso įrašymo, stenografavimo ir garso įrašų indeksavimo posistemio funkcionalumų modifikavimo Paslaugas </w:t>
            </w:r>
            <w:r w:rsidRPr="008C6831">
              <w:rPr>
                <w:kern w:val="2"/>
                <w:szCs w:val="24"/>
              </w:rPr>
              <w:t>ilgiau kaip 20 (dvidešimt) darbo dienų;</w:t>
            </w:r>
          </w:p>
          <w:p w14:paraId="10860BEC" w14:textId="3CAD17ED" w:rsidR="00003234" w:rsidRPr="008C6831" w:rsidRDefault="00003234" w:rsidP="00003234">
            <w:pPr>
              <w:jc w:val="both"/>
              <w:rPr>
                <w:rFonts w:eastAsia="Arial"/>
                <w:kern w:val="2"/>
                <w:szCs w:val="24"/>
                <w:lang w:val="lt"/>
              </w:rPr>
            </w:pPr>
            <w:r w:rsidRPr="008C6831">
              <w:rPr>
                <w:rFonts w:eastAsia="Arial"/>
                <w:kern w:val="2"/>
                <w:szCs w:val="24"/>
                <w:lang w:val="lt"/>
              </w:rPr>
              <w:t>12.2.</w:t>
            </w:r>
            <w:r w:rsidR="00D1587B" w:rsidRPr="008C6831">
              <w:rPr>
                <w:rFonts w:eastAsia="Arial"/>
                <w:kern w:val="2"/>
                <w:szCs w:val="24"/>
                <w:lang w:val="lt"/>
              </w:rPr>
              <w:t>7</w:t>
            </w:r>
            <w:r w:rsidRPr="008C6831">
              <w:rPr>
                <w:rFonts w:eastAsia="Arial"/>
                <w:kern w:val="2"/>
                <w:szCs w:val="24"/>
                <w:lang w:val="lt"/>
              </w:rPr>
              <w:t xml:space="preserve">. jeigu Tiekėjas pažeidžia Paslaugų suteikimo terminus ir priskaičiuotų netesybų už vėlavimą </w:t>
            </w:r>
            <w:r w:rsidR="00655CE8" w:rsidRPr="008C6831">
              <w:rPr>
                <w:rFonts w:eastAsia="Arial"/>
                <w:kern w:val="2"/>
                <w:szCs w:val="24"/>
                <w:lang w:val="lt"/>
              </w:rPr>
              <w:t xml:space="preserve">ir (ar) baudų </w:t>
            </w:r>
            <w:r w:rsidRPr="008C6831">
              <w:rPr>
                <w:rFonts w:eastAsia="Arial"/>
                <w:kern w:val="2"/>
                <w:szCs w:val="24"/>
                <w:lang w:val="lt"/>
              </w:rPr>
              <w:t xml:space="preserve">suma viršija </w:t>
            </w:r>
            <w:r w:rsidR="00655CE8" w:rsidRPr="008C6831">
              <w:rPr>
                <w:rFonts w:eastAsia="Arial"/>
                <w:kern w:val="2"/>
                <w:szCs w:val="24"/>
                <w:lang w:val="lt"/>
              </w:rPr>
              <w:t>10</w:t>
            </w:r>
            <w:r w:rsidRPr="008C6831">
              <w:rPr>
                <w:rFonts w:eastAsia="Arial"/>
                <w:kern w:val="2"/>
                <w:szCs w:val="24"/>
                <w:lang w:val="lt"/>
              </w:rPr>
              <w:t xml:space="preserve"> (</w:t>
            </w:r>
            <w:r w:rsidR="00655CE8" w:rsidRPr="008C6831">
              <w:rPr>
                <w:rFonts w:eastAsia="Arial"/>
                <w:kern w:val="2"/>
                <w:szCs w:val="24"/>
                <w:lang w:val="lt"/>
              </w:rPr>
              <w:t>dešimt</w:t>
            </w:r>
            <w:r w:rsidRPr="008C6831">
              <w:rPr>
                <w:rFonts w:eastAsia="Arial"/>
                <w:kern w:val="2"/>
                <w:szCs w:val="24"/>
                <w:lang w:val="lt"/>
              </w:rPr>
              <w:t>) procent</w:t>
            </w:r>
            <w:r w:rsidR="00655CE8" w:rsidRPr="008C6831">
              <w:rPr>
                <w:rFonts w:eastAsia="Arial"/>
                <w:kern w:val="2"/>
                <w:szCs w:val="24"/>
                <w:lang w:val="lt"/>
              </w:rPr>
              <w:t>ų</w:t>
            </w:r>
            <w:r w:rsidRPr="008C6831">
              <w:rPr>
                <w:rFonts w:eastAsia="Arial"/>
                <w:kern w:val="2"/>
                <w:szCs w:val="24"/>
                <w:lang w:val="lt"/>
              </w:rPr>
              <w:t xml:space="preserve"> nuo Pradinės sutarties vertės;</w:t>
            </w:r>
          </w:p>
          <w:p w14:paraId="41CDC088" w14:textId="4AA90247" w:rsidR="00003234" w:rsidRDefault="00003234" w:rsidP="00003234">
            <w:pPr>
              <w:tabs>
                <w:tab w:val="left" w:pos="567"/>
                <w:tab w:val="left" w:pos="851"/>
                <w:tab w:val="left" w:pos="992"/>
                <w:tab w:val="left" w:pos="1134"/>
              </w:tabs>
              <w:jc w:val="both"/>
              <w:rPr>
                <w:rFonts w:eastAsia="Arial"/>
                <w:kern w:val="2"/>
                <w:szCs w:val="24"/>
                <w:lang w:val="lt"/>
              </w:rPr>
            </w:pPr>
            <w:r w:rsidRPr="008C6831">
              <w:rPr>
                <w:rFonts w:eastAsia="Arial"/>
                <w:kern w:val="2"/>
                <w:szCs w:val="24"/>
                <w:lang w:val="lt"/>
              </w:rPr>
              <w:t>12.2.</w:t>
            </w:r>
            <w:r w:rsidR="00D1587B" w:rsidRPr="008C6831">
              <w:rPr>
                <w:rFonts w:eastAsia="Arial"/>
                <w:kern w:val="2"/>
                <w:szCs w:val="24"/>
                <w:lang w:val="lt"/>
              </w:rPr>
              <w:t>8</w:t>
            </w:r>
            <w:r w:rsidRPr="008C6831">
              <w:rPr>
                <w:rFonts w:eastAsia="Arial"/>
                <w:kern w:val="2"/>
                <w:szCs w:val="24"/>
                <w:lang w:val="lt"/>
              </w:rPr>
              <w:t xml:space="preserve">. jeigu Tiekėjas daugiau kaip 2 (du) kartus suteikia Paslaugas, kurios neatitinka Sutartyje ir (ar) </w:t>
            </w:r>
            <w:r w:rsidR="00DD557A">
              <w:rPr>
                <w:rFonts w:eastAsia="Arial"/>
                <w:kern w:val="2"/>
                <w:szCs w:val="24"/>
                <w:lang w:val="lt"/>
              </w:rPr>
              <w:t>teisės aktuose</w:t>
            </w:r>
            <w:r w:rsidRPr="008C6831">
              <w:rPr>
                <w:rFonts w:eastAsia="Arial"/>
                <w:kern w:val="2"/>
                <w:szCs w:val="24"/>
                <w:lang w:val="lt"/>
              </w:rPr>
              <w:t xml:space="preserve"> nustatytų reikalavimų</w:t>
            </w:r>
            <w:r w:rsidRPr="007A528F">
              <w:rPr>
                <w:rFonts w:eastAsia="Arial"/>
                <w:kern w:val="2"/>
                <w:szCs w:val="24"/>
                <w:lang w:val="lt"/>
              </w:rPr>
              <w:t>;</w:t>
            </w:r>
          </w:p>
          <w:p w14:paraId="69D2DF92" w14:textId="4EA7A1E1" w:rsidR="0040431E" w:rsidRPr="007A528F" w:rsidRDefault="0040431E" w:rsidP="00003234">
            <w:pPr>
              <w:rPr>
                <w:kern w:val="2"/>
                <w:szCs w:val="24"/>
              </w:rPr>
            </w:pPr>
            <w:r w:rsidRPr="007A528F">
              <w:rPr>
                <w:kern w:val="2"/>
                <w:szCs w:val="24"/>
              </w:rPr>
              <w:t>12.2.</w:t>
            </w:r>
            <w:r w:rsidR="00D1587B" w:rsidRPr="007A528F">
              <w:rPr>
                <w:kern w:val="2"/>
                <w:szCs w:val="24"/>
              </w:rPr>
              <w:t>9</w:t>
            </w:r>
            <w:r w:rsidRPr="007A528F">
              <w:rPr>
                <w:kern w:val="2"/>
                <w:szCs w:val="24"/>
              </w:rPr>
              <w:t xml:space="preserve">. jeigu paaiškėja, kad Tiekėjas nevykdo įsipareigojimų, kurie pasiūlymų vertinimo metu pirkimo dokumentuose buvo nustatyti kaip pasiūlymų vertinimo kriterijai ir už kuriuos Tiekėjui buvo skiriami ekonominio naudingumo balai, </w:t>
            </w:r>
            <w:r w:rsidR="00892A14" w:rsidRPr="007A528F">
              <w:rPr>
                <w:kern w:val="2"/>
                <w:szCs w:val="24"/>
              </w:rPr>
              <w:t xml:space="preserve">t. y. per 6 (šešis) mėnesius nuo Sutarties įsigaliojimo nepasiekia vertinimo metu </w:t>
            </w:r>
            <w:r w:rsidR="00892A14" w:rsidRPr="007A528F">
              <w:rPr>
                <w:kern w:val="2"/>
                <w:szCs w:val="24"/>
              </w:rPr>
              <w:lastRenderedPageBreak/>
              <w:t xml:space="preserve">nustatytos (o jeigu vertinimo metu nebuvo privalomų rodiklių – Techninėje specifikacijoje nustatytos </w:t>
            </w:r>
            <w:r w:rsidRPr="007A528F">
              <w:rPr>
                <w:kern w:val="2"/>
                <w:szCs w:val="24"/>
              </w:rPr>
              <w:t>reikšmės</w:t>
            </w:r>
            <w:r w:rsidR="00892A14" w:rsidRPr="007A528F">
              <w:rPr>
                <w:kern w:val="2"/>
                <w:szCs w:val="24"/>
              </w:rPr>
              <w:t>)</w:t>
            </w:r>
            <w:r w:rsidRPr="007A528F">
              <w:rPr>
                <w:kern w:val="2"/>
                <w:szCs w:val="24"/>
              </w:rPr>
              <w:t xml:space="preserve"> ir Tiekėjas per 10 (dešimt) darbo dienų </w:t>
            </w:r>
            <w:r w:rsidR="00214508" w:rsidRPr="007A528F">
              <w:rPr>
                <w:kern w:val="2"/>
                <w:szCs w:val="24"/>
              </w:rPr>
              <w:t xml:space="preserve">nuo Pirkėjo pateiktos pretenzijos </w:t>
            </w:r>
            <w:r w:rsidRPr="007A528F">
              <w:rPr>
                <w:kern w:val="2"/>
                <w:szCs w:val="24"/>
              </w:rPr>
              <w:t>neištaiso pažeidimų;</w:t>
            </w:r>
            <w:r w:rsidR="00270DFE" w:rsidRPr="007A528F">
              <w:rPr>
                <w:kern w:val="2"/>
                <w:szCs w:val="24"/>
              </w:rPr>
              <w:t xml:space="preserve"> </w:t>
            </w:r>
          </w:p>
          <w:p w14:paraId="417EA942" w14:textId="56F1A11A" w:rsidR="00D1587B" w:rsidRPr="00E346EC" w:rsidRDefault="00D1587B" w:rsidP="00D1587B">
            <w:pPr>
              <w:rPr>
                <w:szCs w:val="24"/>
              </w:rPr>
            </w:pPr>
            <w:r w:rsidRPr="007A528F">
              <w:rPr>
                <w:szCs w:val="24"/>
              </w:rPr>
              <w:t xml:space="preserve">12.2.10. jeigu Tiekėjas nepateikia Sutarties įvykdymo užtikrinimo pratęsimo ilgiau kaip 30 (trisdešimt) dienų nuo galiojančio </w:t>
            </w:r>
            <w:r w:rsidRPr="00E346EC">
              <w:rPr>
                <w:szCs w:val="24"/>
              </w:rPr>
              <w:t>Sutarties įvykdymo užtikrinimo termino pabaigos Bendrosiose sąlygose nustatyta tvarka (išskyrus pirminį Sutarties įvykdymo užtikrinimą);</w:t>
            </w:r>
          </w:p>
          <w:p w14:paraId="139308FC" w14:textId="0B1BA325" w:rsidR="0040431E" w:rsidRPr="003773AC" w:rsidRDefault="0040431E" w:rsidP="00003234">
            <w:pPr>
              <w:tabs>
                <w:tab w:val="left" w:pos="567"/>
                <w:tab w:val="left" w:pos="851"/>
                <w:tab w:val="left" w:pos="992"/>
                <w:tab w:val="left" w:pos="1134"/>
              </w:tabs>
              <w:jc w:val="both"/>
              <w:rPr>
                <w:rFonts w:eastAsia="Arial"/>
                <w:kern w:val="2"/>
                <w:szCs w:val="24"/>
                <w:lang w:val="lt"/>
              </w:rPr>
            </w:pPr>
            <w:r w:rsidRPr="003773AC">
              <w:rPr>
                <w:rFonts w:eastAsia="Arial"/>
                <w:kern w:val="2"/>
                <w:szCs w:val="24"/>
                <w:lang w:val="lt"/>
              </w:rPr>
              <w:t>12.2.</w:t>
            </w:r>
            <w:r w:rsidR="00892A14">
              <w:rPr>
                <w:rFonts w:eastAsia="Arial"/>
                <w:kern w:val="2"/>
                <w:szCs w:val="24"/>
                <w:lang w:val="lt"/>
              </w:rPr>
              <w:t>1</w:t>
            </w:r>
            <w:r w:rsidR="00D1587B">
              <w:rPr>
                <w:rFonts w:eastAsia="Arial"/>
                <w:kern w:val="2"/>
                <w:szCs w:val="24"/>
                <w:lang w:val="lt"/>
              </w:rPr>
              <w:t>1</w:t>
            </w:r>
            <w:r w:rsidRPr="003773AC">
              <w:rPr>
                <w:rFonts w:eastAsia="Arial"/>
                <w:kern w:val="2"/>
                <w:szCs w:val="24"/>
                <w:lang w:val="lt"/>
              </w:rPr>
              <w:t>.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4271C771" w14:textId="6C25AE39" w:rsidR="0040431E" w:rsidRPr="003773AC" w:rsidRDefault="0040431E" w:rsidP="00003234">
            <w:pPr>
              <w:rPr>
                <w:szCs w:val="24"/>
              </w:rPr>
            </w:pPr>
            <w:r w:rsidRPr="003773AC">
              <w:rPr>
                <w:szCs w:val="24"/>
              </w:rPr>
              <w:t>12.2.1</w:t>
            </w:r>
            <w:r w:rsidR="00D1587B">
              <w:rPr>
                <w:szCs w:val="24"/>
              </w:rPr>
              <w:t>2</w:t>
            </w:r>
            <w:r w:rsidRPr="003773AC">
              <w:rPr>
                <w:szCs w:val="24"/>
              </w:rPr>
              <w:t xml:space="preserve">. </w:t>
            </w:r>
            <w:r w:rsidRPr="003773AC">
              <w:rPr>
                <w:kern w:val="2"/>
                <w:szCs w:val="24"/>
              </w:rPr>
              <w:t>jeigu</w:t>
            </w:r>
            <w:r w:rsidRPr="003773AC">
              <w:rPr>
                <w:szCs w:val="24"/>
              </w:rPr>
              <w:t xml:space="preserve"> Sutarties vykdymo metu paaiškėja</w:t>
            </w:r>
            <w:r w:rsidR="007118EF">
              <w:rPr>
                <w:szCs w:val="24"/>
              </w:rPr>
              <w:t>, kad Tiekėjas ar jo teikiamos P</w:t>
            </w:r>
            <w:r w:rsidRPr="003773AC">
              <w:rPr>
                <w:szCs w:val="24"/>
              </w:rPr>
              <w:t>aslaugos nėra patikimi ir kelia pavojų nacionaliniam saugumui;</w:t>
            </w:r>
          </w:p>
          <w:p w14:paraId="030FE833" w14:textId="45FCF217" w:rsidR="0040431E" w:rsidRPr="00A450E4" w:rsidRDefault="0040431E" w:rsidP="00003234">
            <w:pPr>
              <w:tabs>
                <w:tab w:val="left" w:pos="567"/>
                <w:tab w:val="left" w:pos="851"/>
                <w:tab w:val="left" w:pos="992"/>
                <w:tab w:val="left" w:pos="1134"/>
              </w:tabs>
              <w:jc w:val="both"/>
              <w:rPr>
                <w:rFonts w:eastAsia="Arial"/>
                <w:kern w:val="2"/>
                <w:szCs w:val="24"/>
                <w:lang w:val="lt"/>
              </w:rPr>
            </w:pPr>
            <w:r w:rsidRPr="003773AC">
              <w:rPr>
                <w:szCs w:val="24"/>
              </w:rPr>
              <w:t>12.2.1</w:t>
            </w:r>
            <w:r w:rsidR="00D1587B">
              <w:rPr>
                <w:szCs w:val="24"/>
              </w:rPr>
              <w:t>3</w:t>
            </w:r>
            <w:r w:rsidRPr="003773AC">
              <w:rPr>
                <w:szCs w:val="24"/>
              </w:rPr>
              <w:t xml:space="preserve">. jeigu Lietuvos Respublikos Vyriausybė Nacionaliniam saugumui užtikrinti svarbių objektų apsaugos įstatymo nustatyta tvarka priima sprendimą, patvirtinantį, kad pirkimo sutartis (jo pakeitimas) laikomas keliančiu riziką ar neatitinka </w:t>
            </w:r>
            <w:r w:rsidRPr="00A450E4">
              <w:rPr>
                <w:szCs w:val="24"/>
              </w:rPr>
              <w:t>nacionalinio saugumo interesų;</w:t>
            </w:r>
          </w:p>
          <w:p w14:paraId="399BD066" w14:textId="241B5F02" w:rsidR="0040431E" w:rsidRPr="00A450E4" w:rsidRDefault="0040431E" w:rsidP="0040431E">
            <w:pPr>
              <w:spacing w:line="257" w:lineRule="auto"/>
              <w:rPr>
                <w:rFonts w:eastAsia="Arial"/>
                <w:kern w:val="2"/>
                <w:szCs w:val="24"/>
                <w:lang w:val="lt"/>
              </w:rPr>
            </w:pPr>
            <w:r w:rsidRPr="00A450E4">
              <w:rPr>
                <w:rFonts w:eastAsia="Arial"/>
                <w:kern w:val="2"/>
                <w:szCs w:val="24"/>
                <w:lang w:val="lt"/>
              </w:rPr>
              <w:t>12.2.1</w:t>
            </w:r>
            <w:r w:rsidR="00D1587B">
              <w:rPr>
                <w:rFonts w:eastAsia="Arial"/>
                <w:kern w:val="2"/>
                <w:szCs w:val="24"/>
                <w:lang w:val="lt"/>
              </w:rPr>
              <w:t>4</w:t>
            </w:r>
            <w:r w:rsidRPr="00A450E4">
              <w:rPr>
                <w:rFonts w:eastAsia="Arial"/>
                <w:kern w:val="2"/>
                <w:szCs w:val="24"/>
                <w:lang w:val="lt"/>
              </w:rPr>
              <w:t xml:space="preserve">. jeigu Tiekėjas 2 (du) kartus pažeidžia </w:t>
            </w:r>
            <w:r w:rsidR="007118EF">
              <w:rPr>
                <w:rFonts w:eastAsia="Arial"/>
                <w:kern w:val="2"/>
                <w:szCs w:val="24"/>
                <w:lang w:val="lt"/>
              </w:rPr>
              <w:t>esminę Sutarties sąlygą;</w:t>
            </w:r>
          </w:p>
          <w:p w14:paraId="7BA197BA" w14:textId="251E16FD" w:rsidR="0040431E" w:rsidRPr="003773AC" w:rsidRDefault="0040431E" w:rsidP="0040431E">
            <w:pPr>
              <w:spacing w:line="257" w:lineRule="auto"/>
              <w:rPr>
                <w:szCs w:val="24"/>
              </w:rPr>
            </w:pPr>
            <w:r w:rsidRPr="00A450E4">
              <w:rPr>
                <w:szCs w:val="24"/>
              </w:rPr>
              <w:t>12.2.1</w:t>
            </w:r>
            <w:r w:rsidR="00D1587B">
              <w:rPr>
                <w:szCs w:val="24"/>
              </w:rPr>
              <w:t>5</w:t>
            </w:r>
            <w:r w:rsidRPr="00A450E4">
              <w:rPr>
                <w:szCs w:val="24"/>
              </w:rPr>
              <w:t xml:space="preserve">. </w:t>
            </w:r>
            <w:r w:rsidRPr="00A450E4">
              <w:rPr>
                <w:kern w:val="2"/>
                <w:szCs w:val="24"/>
              </w:rPr>
              <w:t>jeigu</w:t>
            </w:r>
            <w:r w:rsidRPr="00A450E4">
              <w:rPr>
                <w:szCs w:val="24"/>
              </w:rPr>
              <w:t xml:space="preserve"> Tiekėjas padaro kitą Specialiųjų sąlygų 12.2.1-12.2.1</w:t>
            </w:r>
            <w:r w:rsidR="00D1587B">
              <w:rPr>
                <w:szCs w:val="24"/>
              </w:rPr>
              <w:t>4</w:t>
            </w:r>
            <w:r w:rsidRPr="00A450E4">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0B019B64" w14:textId="46AC5963" w:rsidR="0040431E" w:rsidRPr="003773AC" w:rsidRDefault="0040431E" w:rsidP="0040431E">
            <w:pPr>
              <w:spacing w:line="257" w:lineRule="auto"/>
              <w:rPr>
                <w:rFonts w:eastAsia="Arial"/>
                <w:kern w:val="2"/>
                <w:szCs w:val="24"/>
              </w:rPr>
            </w:pPr>
            <w:r w:rsidRPr="003773AC">
              <w:rPr>
                <w:rFonts w:eastAsia="Arial"/>
                <w:kern w:val="2"/>
                <w:szCs w:val="24"/>
              </w:rPr>
              <w:t>12.2.14.</w:t>
            </w:r>
            <w:r w:rsidRPr="003773AC">
              <w:rPr>
                <w:b/>
                <w:szCs w:val="24"/>
              </w:rPr>
              <w:t xml:space="preserve"> </w:t>
            </w:r>
            <w:r w:rsidRPr="003773AC">
              <w:rPr>
                <w:kern w:val="2"/>
                <w:szCs w:val="24"/>
              </w:rPr>
              <w:t>jeigu</w:t>
            </w:r>
            <w:r w:rsidRPr="003773AC">
              <w:rPr>
                <w:szCs w:val="24"/>
              </w:rPr>
              <w:t xml:space="preserve"> Pirkėjas ne dėl Tiekėjo kaltės arba nenugalimos jėgos aplinkybių vėluoja atlikti mokėjimą arba vykdyti kitą sutartinį įsipareigojimą daugiau kaip 30 (trisdešimt) dienų ir jeigu Tiekėjas</w:t>
            </w:r>
            <w:r w:rsidRPr="003773AC">
              <w:rPr>
                <w:b/>
                <w:szCs w:val="24"/>
              </w:rPr>
              <w:t xml:space="preserve"> </w:t>
            </w:r>
            <w:r w:rsidRPr="003773AC">
              <w:rPr>
                <w:szCs w:val="24"/>
              </w:rPr>
              <w:t>apie vėlavimą bent kartą raštu pranešė Pirkėjui.</w:t>
            </w:r>
          </w:p>
        </w:tc>
      </w:tr>
      <w:tr w:rsidR="0040431E" w14:paraId="46270E91" w14:textId="77777777" w:rsidTr="001676E7">
        <w:trPr>
          <w:trHeight w:val="300"/>
        </w:trPr>
        <w:tc>
          <w:tcPr>
            <w:tcW w:w="10491" w:type="dxa"/>
            <w:gridSpan w:val="3"/>
          </w:tcPr>
          <w:p w14:paraId="07E06248" w14:textId="788DA49F" w:rsidR="0040431E" w:rsidRDefault="0040431E" w:rsidP="0040431E">
            <w:pPr>
              <w:jc w:val="center"/>
              <w:rPr>
                <w:kern w:val="2"/>
                <w:szCs w:val="24"/>
              </w:rPr>
            </w:pPr>
            <w:r>
              <w:rPr>
                <w:b/>
                <w:kern w:val="2"/>
                <w:szCs w:val="24"/>
              </w:rPr>
              <w:lastRenderedPageBreak/>
              <w:t>13. APLINKOS APSAUGOS IR SOCIALINIAI KRITERIJAI</w:t>
            </w:r>
          </w:p>
        </w:tc>
      </w:tr>
      <w:tr w:rsidR="0040431E" w14:paraId="18AE2F61" w14:textId="77777777" w:rsidTr="001676E7">
        <w:trPr>
          <w:trHeight w:val="300"/>
        </w:trPr>
        <w:tc>
          <w:tcPr>
            <w:tcW w:w="2553" w:type="dxa"/>
          </w:tcPr>
          <w:p w14:paraId="6366A32C" w14:textId="2D1094A0" w:rsidR="0040431E" w:rsidRDefault="0040431E" w:rsidP="0040431E">
            <w:pPr>
              <w:rPr>
                <w:b/>
                <w:kern w:val="2"/>
                <w:szCs w:val="24"/>
              </w:rPr>
            </w:pPr>
            <w:r>
              <w:rPr>
                <w:b/>
                <w:kern w:val="2"/>
                <w:szCs w:val="24"/>
              </w:rPr>
              <w:t xml:space="preserve">13.1. Su perkamomis paslaugomis susiję aplinkos apsaugos kriterijai </w:t>
            </w:r>
          </w:p>
        </w:tc>
        <w:tc>
          <w:tcPr>
            <w:tcW w:w="7938" w:type="dxa"/>
            <w:gridSpan w:val="2"/>
          </w:tcPr>
          <w:p w14:paraId="3F14B69B" w14:textId="30490638" w:rsidR="0040431E" w:rsidRDefault="0040431E" w:rsidP="00003234">
            <w:pPr>
              <w:rPr>
                <w:kern w:val="2"/>
                <w:szCs w:val="24"/>
              </w:rPr>
            </w:pPr>
            <w:r w:rsidRPr="002032B6">
              <w:rPr>
                <w:szCs w:val="24"/>
                <w:shd w:val="clear" w:color="auto" w:fill="FFFFFF"/>
              </w:rPr>
              <w:t xml:space="preserve">Atliekamas žaliasis pirkimas, vadovaujantis Aplinkos apsaugos kriterijų taikymo, vykdant žaliuosius pirkimus, tvarkos aprašo, patvirtinto </w:t>
            </w:r>
            <w:r w:rsidRPr="002032B6">
              <w:rPr>
                <w:szCs w:val="24"/>
                <w:shd w:val="clear" w:color="auto" w:fill="F6FAFB"/>
              </w:rPr>
              <w:t xml:space="preserve">Lietuvos Respublikos aplinkos ministro 2011 m. birželio 28 d. įsakymu Nr. D1-508 „Dėl Aplinkos apsaugos kriterijų taikymo, vykdant žaliuosius pirkimus, tvarkos aprašo patvirtinimo“ </w:t>
            </w:r>
            <w:r w:rsidRPr="002032B6">
              <w:rPr>
                <w:szCs w:val="24"/>
                <w:shd w:val="clear" w:color="auto" w:fill="FFFFFF"/>
              </w:rPr>
              <w:t xml:space="preserve">4.4.3 papunkčiu, t. y. </w:t>
            </w:r>
            <w:r w:rsidRPr="002032B6">
              <w:rPr>
                <w:iCs/>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Pr>
                <w:iCs/>
                <w:szCs w:val="24"/>
                <w:shd w:val="clear" w:color="auto" w:fill="FFFFFF"/>
              </w:rPr>
              <w:t>.</w:t>
            </w:r>
          </w:p>
        </w:tc>
      </w:tr>
      <w:tr w:rsidR="0040431E" w:rsidRPr="002F5CF8" w14:paraId="71B127CD" w14:textId="77777777" w:rsidTr="001676E7">
        <w:trPr>
          <w:trHeight w:val="300"/>
        </w:trPr>
        <w:tc>
          <w:tcPr>
            <w:tcW w:w="2553" w:type="dxa"/>
          </w:tcPr>
          <w:p w14:paraId="6D5C5242" w14:textId="77777777" w:rsidR="0040431E" w:rsidRPr="002F5CF8" w:rsidRDefault="0040431E" w:rsidP="0040431E">
            <w:pPr>
              <w:rPr>
                <w:b/>
                <w:kern w:val="2"/>
                <w:szCs w:val="24"/>
              </w:rPr>
            </w:pPr>
            <w:r w:rsidRPr="002F5CF8">
              <w:rPr>
                <w:b/>
                <w:kern w:val="2"/>
                <w:szCs w:val="24"/>
              </w:rPr>
              <w:t>13.2. Su perkamomis Paslaugomis susiję socialiniai kriterijai</w:t>
            </w:r>
          </w:p>
        </w:tc>
        <w:tc>
          <w:tcPr>
            <w:tcW w:w="7938" w:type="dxa"/>
            <w:gridSpan w:val="2"/>
          </w:tcPr>
          <w:p w14:paraId="7170065E" w14:textId="012D7915" w:rsidR="0040431E" w:rsidRPr="002F5CF8" w:rsidRDefault="0040431E" w:rsidP="0040431E">
            <w:pPr>
              <w:rPr>
                <w:kern w:val="2"/>
                <w:szCs w:val="24"/>
              </w:rPr>
            </w:pPr>
            <w:r w:rsidRPr="002F5CF8">
              <w:rPr>
                <w:kern w:val="2"/>
                <w:szCs w:val="24"/>
                <w:shd w:val="clear" w:color="auto" w:fill="FFFFFF"/>
              </w:rPr>
              <w:t>Netaikoma</w:t>
            </w:r>
          </w:p>
        </w:tc>
      </w:tr>
      <w:tr w:rsidR="0040431E" w14:paraId="0E3437C2" w14:textId="77777777" w:rsidTr="001676E7">
        <w:trPr>
          <w:trHeight w:val="300"/>
        </w:trPr>
        <w:tc>
          <w:tcPr>
            <w:tcW w:w="10491" w:type="dxa"/>
            <w:gridSpan w:val="3"/>
          </w:tcPr>
          <w:p w14:paraId="1BD9D104" w14:textId="127B5885" w:rsidR="0040431E" w:rsidRDefault="0040431E" w:rsidP="0040431E">
            <w:pPr>
              <w:jc w:val="center"/>
              <w:rPr>
                <w:kern w:val="2"/>
                <w:szCs w:val="24"/>
              </w:rPr>
            </w:pPr>
            <w:r>
              <w:rPr>
                <w:b/>
                <w:kern w:val="2"/>
                <w:szCs w:val="24"/>
              </w:rPr>
              <w:t>14. BENDRŲJŲ SĄLYGŲ PAKEITIMAI IR PAPILDYMAI</w:t>
            </w:r>
          </w:p>
        </w:tc>
      </w:tr>
      <w:tr w:rsidR="00D124CF" w:rsidRPr="00B22ABE" w14:paraId="49FC7E92" w14:textId="77777777" w:rsidTr="001676E7">
        <w:trPr>
          <w:trHeight w:val="300"/>
        </w:trPr>
        <w:tc>
          <w:tcPr>
            <w:tcW w:w="2553" w:type="dxa"/>
          </w:tcPr>
          <w:p w14:paraId="2B7D9CD1" w14:textId="7E3F6706" w:rsidR="00D124CF" w:rsidRPr="00FE1B27" w:rsidRDefault="00D124CF" w:rsidP="00D124CF">
            <w:pPr>
              <w:rPr>
                <w:b/>
                <w:bCs/>
                <w:kern w:val="2"/>
                <w:szCs w:val="24"/>
              </w:rPr>
            </w:pPr>
            <w:r w:rsidRPr="00FE1B27">
              <w:rPr>
                <w:b/>
                <w:bCs/>
                <w:kern w:val="2"/>
                <w:szCs w:val="24"/>
              </w:rPr>
              <w:t>14.</w:t>
            </w:r>
            <w:r>
              <w:rPr>
                <w:b/>
                <w:bCs/>
                <w:kern w:val="2"/>
                <w:szCs w:val="24"/>
              </w:rPr>
              <w:t>1</w:t>
            </w:r>
            <w:r w:rsidRPr="00FE1B27">
              <w:rPr>
                <w:b/>
                <w:bCs/>
                <w:kern w:val="2"/>
                <w:szCs w:val="24"/>
              </w:rPr>
              <w:t>.</w:t>
            </w:r>
          </w:p>
        </w:tc>
        <w:tc>
          <w:tcPr>
            <w:tcW w:w="7938" w:type="dxa"/>
            <w:gridSpan w:val="2"/>
          </w:tcPr>
          <w:p w14:paraId="11857DCE" w14:textId="77777777" w:rsidR="00D124CF" w:rsidRDefault="00D124CF" w:rsidP="007118EF">
            <w:pPr>
              <w:rPr>
                <w:kern w:val="2"/>
                <w:szCs w:val="24"/>
              </w:rPr>
            </w:pPr>
            <w:r w:rsidRPr="00FE1B27">
              <w:rPr>
                <w:kern w:val="2"/>
                <w:szCs w:val="24"/>
              </w:rPr>
              <w:t xml:space="preserve">Šalys susitaria papildyti Sutarties Bendrąsias sąlygas nurodytais punktais, tačiau kitų punktų numeracijos nekeisti: </w:t>
            </w:r>
          </w:p>
          <w:p w14:paraId="49380A86" w14:textId="77777777" w:rsidR="00D124CF" w:rsidRPr="00DA267D" w:rsidRDefault="00D124CF" w:rsidP="007118EF">
            <w:pPr>
              <w:rPr>
                <w:szCs w:val="24"/>
              </w:rPr>
            </w:pPr>
            <w:r>
              <w:rPr>
                <w:szCs w:val="24"/>
              </w:rPr>
              <w:t>13</w:t>
            </w:r>
            <w:r w:rsidRPr="00DA267D">
              <w:rPr>
                <w:szCs w:val="24"/>
              </w:rPr>
              <w:t>.</w:t>
            </w:r>
            <w:r>
              <w:rPr>
                <w:szCs w:val="24"/>
              </w:rPr>
              <w:t>6</w:t>
            </w:r>
            <w:r w:rsidRPr="00DA267D">
              <w:rPr>
                <w:szCs w:val="24"/>
              </w:rPr>
              <w:t xml:space="preserve">. Konfidencialia informacija laikoma bet kokia </w:t>
            </w:r>
            <w:r w:rsidRPr="00FE1B27">
              <w:rPr>
                <w:szCs w:val="24"/>
              </w:rPr>
              <w:t>Pirkėjo</w:t>
            </w:r>
            <w:r w:rsidRPr="00DA267D">
              <w:rPr>
                <w:b/>
                <w:szCs w:val="24"/>
              </w:rPr>
              <w:t xml:space="preserve"> </w:t>
            </w:r>
            <w:r w:rsidRPr="00DA267D">
              <w:rPr>
                <w:szCs w:val="24"/>
              </w:rPr>
              <w:t xml:space="preserve">pateikta ar </w:t>
            </w:r>
            <w:r w:rsidRPr="00FE1B27">
              <w:rPr>
                <w:szCs w:val="24"/>
              </w:rPr>
              <w:t>Tiekėjo</w:t>
            </w:r>
            <w:r w:rsidRPr="00DA267D">
              <w:rPr>
                <w:szCs w:val="24"/>
              </w:rPr>
              <w:t xml:space="preserve"> vykdant Sutartį sužinota informacija, nepriklausomai nuo jos pateikimo (gavimo) formos, įskaitant bet neapsiribojant: </w:t>
            </w:r>
          </w:p>
          <w:p w14:paraId="05F8837C" w14:textId="77777777" w:rsidR="00D124CF" w:rsidRPr="00DA267D" w:rsidRDefault="00D124CF" w:rsidP="007118EF">
            <w:pPr>
              <w:ind w:left="1418" w:hanging="851"/>
              <w:rPr>
                <w:szCs w:val="24"/>
              </w:rPr>
            </w:pPr>
            <w:r>
              <w:rPr>
                <w:szCs w:val="24"/>
              </w:rPr>
              <w:t>13</w:t>
            </w:r>
            <w:r w:rsidRPr="00DA267D">
              <w:rPr>
                <w:szCs w:val="24"/>
              </w:rPr>
              <w:t>.</w:t>
            </w:r>
            <w:r>
              <w:rPr>
                <w:szCs w:val="24"/>
              </w:rPr>
              <w:t>6</w:t>
            </w:r>
            <w:r w:rsidRPr="00DA267D">
              <w:rPr>
                <w:szCs w:val="24"/>
              </w:rPr>
              <w:t xml:space="preserve">.1. </w:t>
            </w:r>
            <w:r w:rsidRPr="00DA267D">
              <w:rPr>
                <w:szCs w:val="24"/>
              </w:rPr>
              <w:tab/>
            </w:r>
            <w:r>
              <w:rPr>
                <w:szCs w:val="24"/>
              </w:rPr>
              <w:t xml:space="preserve">informacija, susijusi su </w:t>
            </w:r>
            <w:r w:rsidRPr="00FE1B27">
              <w:rPr>
                <w:szCs w:val="24"/>
              </w:rPr>
              <w:t>Pirkėjo</w:t>
            </w:r>
            <w:r>
              <w:rPr>
                <w:szCs w:val="24"/>
              </w:rPr>
              <w:t xml:space="preserve"> technine ir programine informacinių technologijų infrastruktūra;</w:t>
            </w:r>
            <w:r w:rsidRPr="00DA267D">
              <w:rPr>
                <w:szCs w:val="24"/>
              </w:rPr>
              <w:t xml:space="preserve"> </w:t>
            </w:r>
          </w:p>
          <w:p w14:paraId="29D8E67E" w14:textId="77777777" w:rsidR="00D124CF" w:rsidRPr="00DA267D" w:rsidRDefault="00D124CF" w:rsidP="007118EF">
            <w:pPr>
              <w:ind w:left="1418" w:hanging="851"/>
              <w:rPr>
                <w:szCs w:val="24"/>
              </w:rPr>
            </w:pPr>
            <w:r>
              <w:rPr>
                <w:szCs w:val="24"/>
              </w:rPr>
              <w:t>13</w:t>
            </w:r>
            <w:r w:rsidRPr="00DA267D">
              <w:rPr>
                <w:szCs w:val="24"/>
              </w:rPr>
              <w:t>.</w:t>
            </w:r>
            <w:r>
              <w:rPr>
                <w:szCs w:val="24"/>
              </w:rPr>
              <w:t>6</w:t>
            </w:r>
            <w:r w:rsidRPr="00DA267D">
              <w:rPr>
                <w:szCs w:val="24"/>
              </w:rPr>
              <w:t xml:space="preserve">.2. </w:t>
            </w:r>
            <w:r w:rsidRPr="00DA267D">
              <w:rPr>
                <w:szCs w:val="24"/>
              </w:rPr>
              <w:tab/>
              <w:t>prisijungimo vardai, slaptažodžiai;</w:t>
            </w:r>
          </w:p>
          <w:p w14:paraId="010F3D54" w14:textId="77777777" w:rsidR="00D124CF" w:rsidRDefault="00D124CF" w:rsidP="007118EF">
            <w:pPr>
              <w:ind w:left="1418" w:hanging="851"/>
              <w:rPr>
                <w:szCs w:val="24"/>
              </w:rPr>
            </w:pPr>
            <w:r>
              <w:rPr>
                <w:szCs w:val="24"/>
              </w:rPr>
              <w:lastRenderedPageBreak/>
              <w:t>13</w:t>
            </w:r>
            <w:r w:rsidRPr="00DA267D">
              <w:rPr>
                <w:szCs w:val="24"/>
              </w:rPr>
              <w:t>.</w:t>
            </w:r>
            <w:r>
              <w:rPr>
                <w:szCs w:val="24"/>
              </w:rPr>
              <w:t>6</w:t>
            </w:r>
            <w:r w:rsidRPr="00DA267D">
              <w:rPr>
                <w:szCs w:val="24"/>
              </w:rPr>
              <w:t xml:space="preserve">.3. </w:t>
            </w:r>
            <w:r w:rsidRPr="00DA267D">
              <w:rPr>
                <w:szCs w:val="24"/>
              </w:rPr>
              <w:tab/>
              <w:t xml:space="preserve">duomenys, asmens duomenys, elektroniniai dokumentai: duomenų bazės, jų struktūros, duomenų failai ir kt., archyvuota informacija ar kiti dokumentai, parengti </w:t>
            </w:r>
            <w:r w:rsidRPr="00FE1B27">
              <w:rPr>
                <w:szCs w:val="24"/>
              </w:rPr>
              <w:t>Pirkėjo</w:t>
            </w:r>
            <w:r w:rsidRPr="00DA267D">
              <w:rPr>
                <w:b/>
                <w:szCs w:val="24"/>
              </w:rPr>
              <w:t xml:space="preserve"> </w:t>
            </w:r>
            <w:r w:rsidRPr="00DA267D">
              <w:rPr>
                <w:szCs w:val="24"/>
              </w:rPr>
              <w:t xml:space="preserve">ar jo darbuotojų, kuriuose yra su </w:t>
            </w:r>
            <w:r w:rsidRPr="00FE1B27">
              <w:rPr>
                <w:szCs w:val="24"/>
              </w:rPr>
              <w:t>Pirkėjo</w:t>
            </w:r>
            <w:r w:rsidRPr="00DA267D">
              <w:rPr>
                <w:szCs w:val="24"/>
              </w:rPr>
              <w:t xml:space="preserve"> ir Seimo veikla susijusios informacijos ar kurie yra parengti remian</w:t>
            </w:r>
            <w:r>
              <w:rPr>
                <w:szCs w:val="24"/>
              </w:rPr>
              <w:t>tis aukščiau minėta informacija.</w:t>
            </w:r>
          </w:p>
          <w:p w14:paraId="40B072EB" w14:textId="77777777" w:rsidR="00D124CF" w:rsidRPr="00DA267D" w:rsidRDefault="00D124CF" w:rsidP="007118EF">
            <w:pPr>
              <w:rPr>
                <w:szCs w:val="24"/>
              </w:rPr>
            </w:pPr>
            <w:r>
              <w:rPr>
                <w:szCs w:val="24"/>
              </w:rPr>
              <w:t>13</w:t>
            </w:r>
            <w:r w:rsidRPr="00DA267D">
              <w:rPr>
                <w:szCs w:val="24"/>
              </w:rPr>
              <w:t>.</w:t>
            </w:r>
            <w:r>
              <w:rPr>
                <w:szCs w:val="24"/>
              </w:rPr>
              <w:t>7</w:t>
            </w:r>
            <w:r w:rsidRPr="00DA267D">
              <w:rPr>
                <w:szCs w:val="24"/>
              </w:rPr>
              <w:t xml:space="preserve">. </w:t>
            </w:r>
            <w:r w:rsidRPr="00FE1B27">
              <w:rPr>
                <w:szCs w:val="24"/>
              </w:rPr>
              <w:t>Tiekėj</w:t>
            </w:r>
            <w:r>
              <w:rPr>
                <w:szCs w:val="24"/>
              </w:rPr>
              <w:t>as</w:t>
            </w:r>
            <w:r w:rsidRPr="00DA267D">
              <w:rPr>
                <w:szCs w:val="24"/>
              </w:rPr>
              <w:t xml:space="preserve"> įsipareigoja:</w:t>
            </w:r>
          </w:p>
          <w:p w14:paraId="4C356C13" w14:textId="77777777" w:rsidR="00D124CF" w:rsidRPr="00201161" w:rsidRDefault="00D124CF" w:rsidP="007118EF">
            <w:pPr>
              <w:ind w:left="1418" w:hanging="851"/>
              <w:rPr>
                <w:szCs w:val="24"/>
              </w:rPr>
            </w:pPr>
            <w:r>
              <w:rPr>
                <w:szCs w:val="24"/>
              </w:rPr>
              <w:t>13</w:t>
            </w:r>
            <w:r w:rsidRPr="00DA267D">
              <w:rPr>
                <w:szCs w:val="24"/>
              </w:rPr>
              <w:t>.</w:t>
            </w:r>
            <w:r>
              <w:rPr>
                <w:szCs w:val="24"/>
              </w:rPr>
              <w:t>7</w:t>
            </w:r>
            <w:r w:rsidRPr="00DA267D">
              <w:rPr>
                <w:szCs w:val="24"/>
              </w:rPr>
              <w:t xml:space="preserve">.1. </w:t>
            </w:r>
            <w:r w:rsidRPr="00DA267D">
              <w:rPr>
                <w:szCs w:val="24"/>
              </w:rPr>
              <w:tab/>
              <w:t>naudotis konfidencialia informacija tik sutartinių įsipareigojimų vykdymo tikslais;</w:t>
            </w:r>
          </w:p>
          <w:p w14:paraId="387FFDE1" w14:textId="77777777" w:rsidR="00D124CF" w:rsidRPr="00201161" w:rsidRDefault="00D124CF" w:rsidP="007118EF">
            <w:pPr>
              <w:ind w:left="1418" w:hanging="851"/>
              <w:rPr>
                <w:szCs w:val="24"/>
              </w:rPr>
            </w:pPr>
            <w:r>
              <w:rPr>
                <w:szCs w:val="24"/>
              </w:rPr>
              <w:t>13.7.2.</w:t>
            </w:r>
            <w:r w:rsidRPr="00201161">
              <w:rPr>
                <w:szCs w:val="24"/>
              </w:rPr>
              <w:t xml:space="preserve"> </w:t>
            </w:r>
            <w:r>
              <w:rPr>
                <w:szCs w:val="24"/>
              </w:rPr>
              <w:tab/>
            </w:r>
            <w:r w:rsidRPr="00201161">
              <w:rPr>
                <w:szCs w:val="24"/>
              </w:rPr>
              <w:t xml:space="preserve">neatskleisti, neperduoti ir kitais būdais neperleisti konfidencialios informacijos jokiems tretiesiems asmenims, įskaitant naudojamas bet kokias priemones ir (ar) laikmenas </w:t>
            </w:r>
            <w:r>
              <w:rPr>
                <w:szCs w:val="24"/>
              </w:rPr>
              <w:t>S</w:t>
            </w:r>
            <w:r w:rsidRPr="00201161">
              <w:rPr>
                <w:szCs w:val="24"/>
              </w:rPr>
              <w:t xml:space="preserve">utarties galiojimo laikotarpiu ir po </w:t>
            </w:r>
            <w:r>
              <w:rPr>
                <w:szCs w:val="24"/>
              </w:rPr>
              <w:t>S</w:t>
            </w:r>
            <w:r w:rsidRPr="00201161">
              <w:rPr>
                <w:szCs w:val="24"/>
              </w:rPr>
              <w:t xml:space="preserve">utarties įvykdymo ar jos nutraukimo be išankstinio rašytinio </w:t>
            </w:r>
            <w:r w:rsidRPr="00FE1B27">
              <w:rPr>
                <w:szCs w:val="24"/>
              </w:rPr>
              <w:t>Pirkėjo</w:t>
            </w:r>
            <w:r w:rsidRPr="005E06FF">
              <w:rPr>
                <w:szCs w:val="24"/>
              </w:rPr>
              <w:t xml:space="preserve"> </w:t>
            </w:r>
            <w:r w:rsidRPr="00201161">
              <w:rPr>
                <w:szCs w:val="24"/>
              </w:rPr>
              <w:t>sutikimo;</w:t>
            </w:r>
          </w:p>
          <w:p w14:paraId="213B6693" w14:textId="77777777" w:rsidR="00D124CF" w:rsidRPr="00201161" w:rsidRDefault="00D124CF" w:rsidP="007118EF">
            <w:pPr>
              <w:ind w:left="1418" w:hanging="851"/>
              <w:rPr>
                <w:szCs w:val="24"/>
              </w:rPr>
            </w:pPr>
            <w:r>
              <w:rPr>
                <w:szCs w:val="24"/>
              </w:rPr>
              <w:t>13.7.3.</w:t>
            </w:r>
            <w:r w:rsidRPr="00201161">
              <w:rPr>
                <w:szCs w:val="24"/>
              </w:rPr>
              <w:t xml:space="preserve"> </w:t>
            </w:r>
            <w:r>
              <w:rPr>
                <w:szCs w:val="24"/>
              </w:rPr>
              <w:tab/>
            </w:r>
            <w:r w:rsidRPr="00201161">
              <w:rPr>
                <w:szCs w:val="24"/>
              </w:rPr>
              <w:t xml:space="preserve">jei </w:t>
            </w:r>
            <w:r w:rsidRPr="00FE1B27">
              <w:rPr>
                <w:szCs w:val="24"/>
              </w:rPr>
              <w:t>Tiekėj</w:t>
            </w:r>
            <w:r>
              <w:rPr>
                <w:szCs w:val="24"/>
              </w:rPr>
              <w:t>ui</w:t>
            </w:r>
            <w:r w:rsidRPr="00201161">
              <w:rPr>
                <w:szCs w:val="24"/>
              </w:rPr>
              <w:t xml:space="preserve"> kiltų neaiškumas, ar jo turima informacija laikytina konfidencialia, </w:t>
            </w:r>
            <w:r>
              <w:rPr>
                <w:szCs w:val="24"/>
              </w:rPr>
              <w:t xml:space="preserve">jis turi </w:t>
            </w:r>
            <w:r w:rsidRPr="00201161">
              <w:rPr>
                <w:szCs w:val="24"/>
              </w:rPr>
              <w:t xml:space="preserve">nedelsdamas kreiptis į </w:t>
            </w:r>
            <w:r w:rsidRPr="00FE1B27">
              <w:rPr>
                <w:szCs w:val="24"/>
              </w:rPr>
              <w:t>Pirkėją</w:t>
            </w:r>
            <w:r w:rsidRPr="00201161">
              <w:rPr>
                <w:szCs w:val="24"/>
              </w:rPr>
              <w:t xml:space="preserve">, prašydamas paaiškinti, ar </w:t>
            </w:r>
            <w:r>
              <w:rPr>
                <w:szCs w:val="24"/>
              </w:rPr>
              <w:t>S</w:t>
            </w:r>
            <w:r w:rsidRPr="00201161">
              <w:rPr>
                <w:szCs w:val="24"/>
              </w:rPr>
              <w:t xml:space="preserve">utarties tikslais tokia informacija yra konfidenciali. Iki išaiškinimo dėl informacijos konfidencialumo gavimo iš </w:t>
            </w:r>
            <w:r>
              <w:rPr>
                <w:szCs w:val="24"/>
              </w:rPr>
              <w:t>Pirkėjo</w:t>
            </w:r>
            <w:r w:rsidRPr="00201161">
              <w:rPr>
                <w:szCs w:val="24"/>
              </w:rPr>
              <w:t xml:space="preserve">, </w:t>
            </w:r>
            <w:r w:rsidRPr="00FE1B27">
              <w:rPr>
                <w:szCs w:val="24"/>
              </w:rPr>
              <w:t>Tiekėjas</w:t>
            </w:r>
            <w:r w:rsidRPr="00201161">
              <w:rPr>
                <w:szCs w:val="24"/>
              </w:rPr>
              <w:t xml:space="preserve"> tokią informaciją įsipareigoja laikyti konfidencialia ir taikyti jai </w:t>
            </w:r>
            <w:r>
              <w:rPr>
                <w:szCs w:val="24"/>
              </w:rPr>
              <w:t>S</w:t>
            </w:r>
            <w:r w:rsidRPr="00201161">
              <w:rPr>
                <w:szCs w:val="24"/>
              </w:rPr>
              <w:t>utarties nustatytą konfidencialiai informacijai taikomą režimą;</w:t>
            </w:r>
          </w:p>
          <w:p w14:paraId="7EDAD3F7" w14:textId="77777777" w:rsidR="00D124CF" w:rsidRPr="00201161" w:rsidRDefault="00D124CF" w:rsidP="007118EF">
            <w:pPr>
              <w:ind w:left="1418" w:hanging="851"/>
              <w:rPr>
                <w:szCs w:val="24"/>
              </w:rPr>
            </w:pPr>
            <w:r>
              <w:rPr>
                <w:szCs w:val="24"/>
              </w:rPr>
              <w:t>13.7.4.</w:t>
            </w:r>
            <w:r w:rsidRPr="00201161">
              <w:rPr>
                <w:szCs w:val="24"/>
              </w:rPr>
              <w:t xml:space="preserve"> </w:t>
            </w:r>
            <w:r>
              <w:rPr>
                <w:szCs w:val="24"/>
              </w:rPr>
              <w:tab/>
            </w:r>
            <w:r w:rsidRPr="00201161">
              <w:rPr>
                <w:szCs w:val="24"/>
              </w:rPr>
              <w:t>užtikrinti konfi</w:t>
            </w:r>
            <w:r>
              <w:rPr>
                <w:szCs w:val="24"/>
              </w:rPr>
              <w:t>dencialios informacijos apsaugą</w:t>
            </w:r>
            <w:r w:rsidRPr="00201161">
              <w:rPr>
                <w:szCs w:val="24"/>
              </w:rPr>
              <w:t>;</w:t>
            </w:r>
          </w:p>
          <w:p w14:paraId="2C029E45" w14:textId="77777777" w:rsidR="00D124CF" w:rsidRPr="00201161" w:rsidRDefault="00D124CF" w:rsidP="007118EF">
            <w:pPr>
              <w:ind w:left="1418" w:hanging="851"/>
              <w:rPr>
                <w:szCs w:val="24"/>
              </w:rPr>
            </w:pPr>
            <w:r>
              <w:rPr>
                <w:szCs w:val="24"/>
              </w:rPr>
              <w:t>13.7.5.</w:t>
            </w:r>
            <w:r w:rsidRPr="00201161">
              <w:rPr>
                <w:szCs w:val="24"/>
              </w:rPr>
              <w:t xml:space="preserve"> </w:t>
            </w:r>
            <w:r>
              <w:rPr>
                <w:szCs w:val="24"/>
              </w:rPr>
              <w:tab/>
            </w:r>
            <w:r w:rsidRPr="00201161">
              <w:rPr>
                <w:szCs w:val="24"/>
              </w:rPr>
              <w:t xml:space="preserve">visais atvejais pranešti </w:t>
            </w:r>
            <w:r w:rsidRPr="00FE1B27">
              <w:rPr>
                <w:szCs w:val="24"/>
              </w:rPr>
              <w:t>Pirkėjui</w:t>
            </w:r>
            <w:r w:rsidRPr="00831FE8">
              <w:rPr>
                <w:szCs w:val="24"/>
              </w:rPr>
              <w:t xml:space="preserve"> </w:t>
            </w:r>
            <w:r w:rsidRPr="00201161">
              <w:rPr>
                <w:szCs w:val="24"/>
              </w:rPr>
              <w:t xml:space="preserve">apie nesankcionuotą konfidencialios informacijos atskleidimą, informacijos saugumo įvykius ir silpnąsias vietas; taip pat </w:t>
            </w:r>
            <w:r w:rsidRPr="00FE1B27">
              <w:rPr>
                <w:szCs w:val="24"/>
              </w:rPr>
              <w:t>Pirkėją</w:t>
            </w:r>
            <w:r w:rsidRPr="00831FE8">
              <w:rPr>
                <w:szCs w:val="24"/>
              </w:rPr>
              <w:t xml:space="preserve"> </w:t>
            </w:r>
            <w:r w:rsidRPr="00201161">
              <w:rPr>
                <w:szCs w:val="24"/>
              </w:rPr>
              <w:t>nedelsiant informuoti apie aukščiau nurodytų nesklandumų pašalinimą;</w:t>
            </w:r>
          </w:p>
          <w:p w14:paraId="7B7E9A80" w14:textId="77777777" w:rsidR="00D124CF" w:rsidRPr="00A450E4" w:rsidRDefault="00D124CF" w:rsidP="007118EF">
            <w:pPr>
              <w:rPr>
                <w:szCs w:val="24"/>
              </w:rPr>
            </w:pPr>
            <w:r>
              <w:rPr>
                <w:szCs w:val="24"/>
              </w:rPr>
              <w:t>13</w:t>
            </w:r>
            <w:r w:rsidRPr="00A450E4">
              <w:rPr>
                <w:szCs w:val="24"/>
              </w:rPr>
              <w:t>.</w:t>
            </w:r>
            <w:r>
              <w:rPr>
                <w:szCs w:val="24"/>
              </w:rPr>
              <w:t>8</w:t>
            </w:r>
            <w:r w:rsidRPr="00A450E4">
              <w:rPr>
                <w:szCs w:val="24"/>
              </w:rPr>
              <w:t xml:space="preserve">. Tiekėjo paskirti asmenys (specialistai), bet kokia forma dalyvausiantys vykdant Sutartį, prieš pradėdami teikti Paslaugas, privalo pasirašyti konfidencialumo </w:t>
            </w:r>
            <w:proofErr w:type="spellStart"/>
            <w:r w:rsidRPr="00A450E4">
              <w:rPr>
                <w:szCs w:val="24"/>
              </w:rPr>
              <w:t>pasižadėjimus</w:t>
            </w:r>
            <w:proofErr w:type="spellEnd"/>
            <w:r w:rsidRPr="00A450E4">
              <w:rPr>
                <w:szCs w:val="24"/>
              </w:rPr>
              <w:t xml:space="preserve"> (Sutarties </w:t>
            </w:r>
            <w:r>
              <w:rPr>
                <w:szCs w:val="24"/>
              </w:rPr>
              <w:t>4</w:t>
            </w:r>
            <w:r w:rsidRPr="00A450E4">
              <w:rPr>
                <w:szCs w:val="24"/>
              </w:rPr>
              <w:t xml:space="preserve"> priedas), kuriuos Tiekėjas nedelsiant pateikia Pirkėjui.</w:t>
            </w:r>
          </w:p>
          <w:p w14:paraId="0CF5BA65" w14:textId="42FA0DBF" w:rsidR="00D124CF" w:rsidRDefault="00D124CF" w:rsidP="007118EF">
            <w:pPr>
              <w:rPr>
                <w:kern w:val="2"/>
                <w:szCs w:val="24"/>
              </w:rPr>
            </w:pPr>
            <w:r>
              <w:rPr>
                <w:szCs w:val="24"/>
              </w:rPr>
              <w:t>13</w:t>
            </w:r>
            <w:r w:rsidRPr="00A450E4">
              <w:rPr>
                <w:szCs w:val="24"/>
              </w:rPr>
              <w:t>.</w:t>
            </w:r>
            <w:r>
              <w:rPr>
                <w:szCs w:val="24"/>
              </w:rPr>
              <w:t>9</w:t>
            </w:r>
            <w:r w:rsidRPr="00A450E4">
              <w:rPr>
                <w:szCs w:val="24"/>
              </w:rPr>
              <w:t>. Šalių įsipareigojimai saugoti konfidencialią informaciją galioja neterminuotai.</w:t>
            </w:r>
          </w:p>
        </w:tc>
      </w:tr>
      <w:tr w:rsidR="00831513" w:rsidRPr="00B22ABE" w14:paraId="00CDF661" w14:textId="77777777" w:rsidTr="001676E7">
        <w:trPr>
          <w:trHeight w:val="300"/>
        </w:trPr>
        <w:tc>
          <w:tcPr>
            <w:tcW w:w="2553" w:type="dxa"/>
          </w:tcPr>
          <w:p w14:paraId="044BD4E3" w14:textId="576AF728" w:rsidR="00831513" w:rsidRPr="00B22ABE" w:rsidRDefault="00831513" w:rsidP="00D124CF">
            <w:pPr>
              <w:rPr>
                <w:b/>
                <w:kern w:val="2"/>
                <w:szCs w:val="24"/>
                <w:highlight w:val="magenta"/>
              </w:rPr>
            </w:pPr>
            <w:r w:rsidRPr="00FE1B27">
              <w:rPr>
                <w:b/>
                <w:bCs/>
                <w:kern w:val="2"/>
                <w:szCs w:val="24"/>
              </w:rPr>
              <w:lastRenderedPageBreak/>
              <w:t>14.</w:t>
            </w:r>
            <w:r w:rsidR="00D124CF">
              <w:rPr>
                <w:b/>
                <w:bCs/>
                <w:kern w:val="2"/>
                <w:szCs w:val="24"/>
              </w:rPr>
              <w:t>2</w:t>
            </w:r>
            <w:r w:rsidRPr="00FE1B27">
              <w:rPr>
                <w:b/>
                <w:bCs/>
                <w:kern w:val="2"/>
                <w:szCs w:val="24"/>
              </w:rPr>
              <w:t xml:space="preserve">. </w:t>
            </w:r>
          </w:p>
        </w:tc>
        <w:tc>
          <w:tcPr>
            <w:tcW w:w="7938" w:type="dxa"/>
            <w:gridSpan w:val="2"/>
          </w:tcPr>
          <w:p w14:paraId="32FBC984" w14:textId="77777777" w:rsidR="00831513" w:rsidRDefault="00831513" w:rsidP="007118EF">
            <w:pPr>
              <w:rPr>
                <w:kern w:val="2"/>
                <w:szCs w:val="24"/>
              </w:rPr>
            </w:pPr>
            <w:r>
              <w:rPr>
                <w:kern w:val="2"/>
                <w:szCs w:val="24"/>
              </w:rPr>
              <w:t>Šalys susitaria pakeisti nurodytą Bendrųjų sąlygų 14 skyrių ir išdėstyti jį nauja redakcija:</w:t>
            </w:r>
          </w:p>
          <w:p w14:paraId="006EAC79" w14:textId="77777777" w:rsidR="00831513" w:rsidRDefault="00831513" w:rsidP="007118EF">
            <w:pPr>
              <w:rPr>
                <w:kern w:val="2"/>
                <w:szCs w:val="24"/>
              </w:rPr>
            </w:pPr>
          </w:p>
          <w:p w14:paraId="30DB49A4" w14:textId="77777777" w:rsidR="00831513" w:rsidRPr="00E12D62" w:rsidRDefault="00831513" w:rsidP="007118EF">
            <w:pPr>
              <w:rPr>
                <w:b/>
                <w:kern w:val="2"/>
                <w:szCs w:val="24"/>
              </w:rPr>
            </w:pPr>
            <w:r>
              <w:rPr>
                <w:b/>
                <w:kern w:val="2"/>
                <w:szCs w:val="24"/>
              </w:rPr>
              <w:t>14. ASMENS DUOMENŲ APSAUGA</w:t>
            </w:r>
          </w:p>
          <w:p w14:paraId="67A4EE72" w14:textId="77777777" w:rsidR="00831513" w:rsidRDefault="00831513" w:rsidP="007118EF">
            <w:pPr>
              <w:rPr>
                <w:kern w:val="2"/>
                <w:szCs w:val="24"/>
              </w:rPr>
            </w:pPr>
          </w:p>
          <w:p w14:paraId="3D5C76E6" w14:textId="77777777" w:rsidR="00831513" w:rsidRPr="00A450E4" w:rsidRDefault="00831513" w:rsidP="007118EF">
            <w:pPr>
              <w:rPr>
                <w:szCs w:val="24"/>
              </w:rPr>
            </w:pPr>
            <w:r w:rsidRPr="00A450E4">
              <w:rPr>
                <w:szCs w:val="24"/>
              </w:rPr>
              <w:t>14.</w:t>
            </w:r>
            <w:r>
              <w:rPr>
                <w:szCs w:val="24"/>
              </w:rPr>
              <w:t>1</w:t>
            </w:r>
            <w:r w:rsidRPr="00A450E4">
              <w:rPr>
                <w:szCs w:val="24"/>
              </w:rPr>
              <w:t xml:space="preserve">. Tiekėjas užtikrina, kad jo pasitelkti asmenys, bet kokia forma dalyvausiantys vykdant Sutartį, laikysis teisės aktuose </w:t>
            </w:r>
            <w:r w:rsidRPr="00201161">
              <w:rPr>
                <w:szCs w:val="24"/>
              </w:rPr>
              <w:t xml:space="preserve">numatytų asmens duomenų teisinės apsaugos reikalavimų, elektroninės informacijos saugos reikalavimų ir įsipareigos saugoti asmens duomenų paslaptis </w:t>
            </w:r>
            <w:r w:rsidRPr="00A450E4">
              <w:rPr>
                <w:szCs w:val="24"/>
              </w:rPr>
              <w:t>perėjus dirbti į kitas pareigas arba pasibaigus darbo ar sutartiniams santykiams.</w:t>
            </w:r>
          </w:p>
          <w:p w14:paraId="1F4A31DE" w14:textId="77777777" w:rsidR="00831513" w:rsidRPr="00E346EC" w:rsidRDefault="00831513" w:rsidP="007118EF">
            <w:pPr>
              <w:pStyle w:val="Textbody"/>
              <w:jc w:val="left"/>
              <w:rPr>
                <w:rFonts w:ascii="Times New Roman" w:hAnsi="Times New Roman"/>
                <w:color w:val="auto"/>
                <w:sz w:val="24"/>
                <w:szCs w:val="24"/>
                <w:lang w:val="lt-LT"/>
              </w:rPr>
            </w:pPr>
            <w:r w:rsidRPr="00A450E4">
              <w:rPr>
                <w:rFonts w:ascii="Times New Roman" w:hAnsi="Times New Roman"/>
                <w:color w:val="auto"/>
                <w:sz w:val="24"/>
                <w:szCs w:val="24"/>
                <w:lang w:val="lt-LT"/>
              </w:rPr>
              <w:t>14.</w:t>
            </w:r>
            <w:r>
              <w:rPr>
                <w:rFonts w:ascii="Times New Roman" w:hAnsi="Times New Roman"/>
                <w:color w:val="auto"/>
                <w:sz w:val="24"/>
                <w:szCs w:val="24"/>
                <w:lang w:val="lt-LT"/>
              </w:rPr>
              <w:t>2</w:t>
            </w:r>
            <w:r w:rsidRPr="00A450E4">
              <w:rPr>
                <w:rFonts w:ascii="Times New Roman" w:hAnsi="Times New Roman"/>
                <w:color w:val="auto"/>
                <w:sz w:val="24"/>
                <w:szCs w:val="24"/>
                <w:lang w:val="lt-LT"/>
              </w:rPr>
              <w:t>. Vykdydamos Sutartį, Šalys,</w:t>
            </w:r>
            <w:r>
              <w:rPr>
                <w:rFonts w:ascii="Times New Roman" w:hAnsi="Times New Roman"/>
                <w:color w:val="auto"/>
                <w:sz w:val="24"/>
                <w:szCs w:val="24"/>
                <w:lang w:val="lt-LT"/>
              </w:rPr>
              <w:t xml:space="preserve"> kaip duomenų valdytojos</w:t>
            </w:r>
            <w:r w:rsidRPr="008D6B8D">
              <w:rPr>
                <w:rFonts w:ascii="Times New Roman" w:hAnsi="Times New Roman"/>
                <w:color w:val="auto"/>
                <w:sz w:val="24"/>
                <w:szCs w:val="24"/>
                <w:lang w:val="lt-LT"/>
              </w:rPr>
              <w:t xml:space="preserve">, vadovaudamosi 2016 m. balandžio 27 d. Europos Parlamento ir Tarybos reglamentu (ES) 2016/679 dėl fizinių asmenų apsaugos tvarkant asmens duomenis ir dėl laisvo tokių duomenų judėjimo ir kuriuo panaikinama Direktyva 95/46/EB (Bendrasis duomenų apsaugos reglamentas), </w:t>
            </w:r>
            <w:r>
              <w:rPr>
                <w:rFonts w:ascii="Times New Roman" w:hAnsi="Times New Roman"/>
                <w:color w:val="auto"/>
                <w:sz w:val="24"/>
                <w:szCs w:val="24"/>
                <w:lang w:val="lt-LT"/>
              </w:rPr>
              <w:t>S</w:t>
            </w:r>
            <w:r w:rsidRPr="008D6B8D">
              <w:rPr>
                <w:rFonts w:ascii="Times New Roman" w:hAnsi="Times New Roman"/>
                <w:color w:val="auto"/>
                <w:sz w:val="24"/>
                <w:szCs w:val="24"/>
                <w:lang w:val="lt-LT"/>
              </w:rPr>
              <w:t xml:space="preserve">utarties vykdymo tikslu gali tvarkyti viena kitos darbuotojų, subtiekėjų darbuotojų </w:t>
            </w:r>
            <w:r>
              <w:rPr>
                <w:rFonts w:ascii="Times New Roman" w:hAnsi="Times New Roman"/>
                <w:color w:val="auto"/>
                <w:sz w:val="24"/>
                <w:szCs w:val="24"/>
                <w:lang w:val="lt-LT"/>
              </w:rPr>
              <w:t xml:space="preserve">(jeigu subtiekėjai bus pasitelkiami) </w:t>
            </w:r>
            <w:r w:rsidRPr="008D6B8D">
              <w:rPr>
                <w:rFonts w:ascii="Times New Roman" w:hAnsi="Times New Roman"/>
                <w:color w:val="auto"/>
                <w:sz w:val="24"/>
                <w:szCs w:val="24"/>
                <w:lang w:val="lt-LT"/>
              </w:rPr>
              <w:t xml:space="preserve">ir kitų fizinių asmenų, pasitelktų pirkimo sutarčiai vykdyti, (toliau – Duomenų subjektai) asmens duomenis, būtinus pagal viešųjų pirkimų ir civilinius teisinius </w:t>
            </w:r>
            <w:r w:rsidRPr="008D6B8D">
              <w:rPr>
                <w:rFonts w:ascii="Times New Roman" w:hAnsi="Times New Roman"/>
                <w:color w:val="auto"/>
                <w:sz w:val="24"/>
                <w:szCs w:val="24"/>
                <w:lang w:val="lt-LT"/>
              </w:rPr>
              <w:lastRenderedPageBreak/>
              <w:t>santykius reglamentuojančių teisės aktų reikalavimus (vardas, pavardė; kontaktiniai duomenys (darbo telefono numeris, darbo elektroninis paštas, darbovietės adresas); užimamos pareigos</w:t>
            </w:r>
            <w:r w:rsidRPr="00E346EC">
              <w:rPr>
                <w:rFonts w:ascii="Times New Roman" w:hAnsi="Times New Roman"/>
                <w:color w:val="auto"/>
                <w:sz w:val="24"/>
                <w:szCs w:val="24"/>
                <w:lang w:val="lt-LT"/>
              </w:rPr>
              <w:t>; įgaliojimų (atstovavimo) duomenys; su kvalifikacija susiję duomenys; šalių vardu ir interesais vykdomas susirašinėjimas, ar kiti duomenys, suformuojami Sutarties vykdymo metu).</w:t>
            </w:r>
          </w:p>
          <w:p w14:paraId="7C67E318" w14:textId="77777777" w:rsidR="00831513" w:rsidRPr="00E346EC" w:rsidRDefault="00831513" w:rsidP="007118EF">
            <w:pPr>
              <w:pStyle w:val="Textbody"/>
              <w:jc w:val="left"/>
              <w:rPr>
                <w:rFonts w:ascii="Times New Roman" w:hAnsi="Times New Roman"/>
                <w:color w:val="auto"/>
                <w:sz w:val="24"/>
                <w:szCs w:val="24"/>
                <w:lang w:val="lt-LT"/>
              </w:rPr>
            </w:pPr>
            <w:r w:rsidRPr="00E346EC">
              <w:rPr>
                <w:rFonts w:ascii="Times New Roman" w:hAnsi="Times New Roman"/>
                <w:color w:val="auto"/>
                <w:sz w:val="24"/>
                <w:szCs w:val="24"/>
                <w:lang w:val="lt-LT"/>
              </w:rPr>
              <w:t>14.</w:t>
            </w:r>
            <w:r>
              <w:rPr>
                <w:rFonts w:ascii="Times New Roman" w:hAnsi="Times New Roman"/>
                <w:color w:val="auto"/>
                <w:sz w:val="24"/>
                <w:szCs w:val="24"/>
                <w:lang w:val="lt-LT"/>
              </w:rPr>
              <w:t>3</w:t>
            </w:r>
            <w:r w:rsidRPr="00E346EC">
              <w:rPr>
                <w:rFonts w:ascii="Times New Roman" w:hAnsi="Times New Roman"/>
                <w:color w:val="auto"/>
                <w:sz w:val="24"/>
                <w:szCs w:val="24"/>
                <w:lang w:val="lt-LT"/>
              </w:rPr>
              <w:t>. Šalys asmens duomenis saugo ne ilgiau nei 10 (dešimt) metų (pasibaigus Sutarčiai). Nebereikalingi asmens duomenys sunaikinami.</w:t>
            </w:r>
          </w:p>
          <w:p w14:paraId="387FFA91" w14:textId="77777777" w:rsidR="00831513" w:rsidRDefault="00831513" w:rsidP="007118EF">
            <w:pPr>
              <w:pStyle w:val="Textbody"/>
              <w:jc w:val="left"/>
              <w:rPr>
                <w:rFonts w:ascii="Times New Roman" w:hAnsi="Times New Roman"/>
                <w:color w:val="auto"/>
                <w:sz w:val="24"/>
                <w:szCs w:val="24"/>
                <w:lang w:val="lt-LT"/>
              </w:rPr>
            </w:pPr>
            <w:r w:rsidRPr="00E346EC">
              <w:rPr>
                <w:rFonts w:ascii="Times New Roman" w:hAnsi="Times New Roman"/>
                <w:color w:val="auto"/>
                <w:sz w:val="24"/>
                <w:szCs w:val="24"/>
                <w:lang w:val="lt-LT"/>
              </w:rPr>
              <w:t>14.</w:t>
            </w:r>
            <w:r>
              <w:rPr>
                <w:rFonts w:ascii="Times New Roman" w:hAnsi="Times New Roman"/>
                <w:color w:val="auto"/>
                <w:sz w:val="24"/>
                <w:szCs w:val="24"/>
                <w:lang w:val="lt-LT"/>
              </w:rPr>
              <w:t>4</w:t>
            </w:r>
            <w:r w:rsidRPr="00E346EC">
              <w:rPr>
                <w:rFonts w:ascii="Times New Roman" w:hAnsi="Times New Roman"/>
                <w:color w:val="auto"/>
                <w:sz w:val="24"/>
                <w:szCs w:val="24"/>
                <w:lang w:val="lt-LT"/>
              </w:rPr>
              <w:t>. Šalys Sutarties pagrindu tvarkomus asmens duomenis turi teisę teikti Viešųjų pirkimų tarnybai, Centrinei viešųjų pirkimų informacinei sistemai, teismams, kitoms valstybės institucijoms, antstoliams ir kitiems duomenų gavėjams, turintiems teisę asmens</w:t>
            </w:r>
            <w:r w:rsidRPr="00C54940">
              <w:rPr>
                <w:rFonts w:ascii="Times New Roman" w:hAnsi="Times New Roman"/>
                <w:color w:val="auto"/>
                <w:sz w:val="24"/>
                <w:szCs w:val="24"/>
                <w:lang w:val="lt-LT"/>
              </w:rPr>
              <w:t xml:space="preserve"> duomenis gauti iš </w:t>
            </w:r>
            <w:r>
              <w:rPr>
                <w:rFonts w:ascii="Times New Roman" w:hAnsi="Times New Roman"/>
                <w:color w:val="auto"/>
                <w:sz w:val="24"/>
                <w:szCs w:val="24"/>
                <w:lang w:val="lt-LT"/>
              </w:rPr>
              <w:t>S</w:t>
            </w:r>
            <w:r w:rsidRPr="00C54940">
              <w:rPr>
                <w:rFonts w:ascii="Times New Roman" w:hAnsi="Times New Roman"/>
                <w:color w:val="auto"/>
                <w:sz w:val="24"/>
                <w:szCs w:val="24"/>
                <w:lang w:val="lt-LT"/>
              </w:rPr>
              <w:t xml:space="preserve">utarties </w:t>
            </w:r>
            <w:r>
              <w:rPr>
                <w:rFonts w:ascii="Times New Roman" w:hAnsi="Times New Roman"/>
                <w:color w:val="auto"/>
                <w:sz w:val="24"/>
                <w:szCs w:val="24"/>
                <w:lang w:val="lt-LT"/>
              </w:rPr>
              <w:t>Š</w:t>
            </w:r>
            <w:r w:rsidRPr="00C54940">
              <w:rPr>
                <w:rFonts w:ascii="Times New Roman" w:hAnsi="Times New Roman"/>
                <w:color w:val="auto"/>
                <w:sz w:val="24"/>
                <w:szCs w:val="24"/>
                <w:lang w:val="lt-LT"/>
              </w:rPr>
              <w:t>alių</w:t>
            </w:r>
            <w:r>
              <w:rPr>
                <w:rFonts w:ascii="Times New Roman" w:hAnsi="Times New Roman"/>
                <w:color w:val="auto"/>
                <w:sz w:val="24"/>
                <w:szCs w:val="24"/>
                <w:lang w:val="lt-LT"/>
              </w:rPr>
              <w:t xml:space="preserve">. </w:t>
            </w:r>
          </w:p>
          <w:p w14:paraId="20BC676B" w14:textId="77777777" w:rsidR="00831513" w:rsidRDefault="00831513" w:rsidP="007118EF">
            <w:pPr>
              <w:pStyle w:val="Textbody"/>
              <w:jc w:val="left"/>
              <w:rPr>
                <w:rFonts w:ascii="Times New Roman" w:hAnsi="Times New Roman"/>
                <w:color w:val="auto"/>
                <w:sz w:val="24"/>
                <w:szCs w:val="24"/>
                <w:lang w:val="lt-LT"/>
              </w:rPr>
            </w:pPr>
            <w:r>
              <w:rPr>
                <w:rFonts w:ascii="Times New Roman" w:hAnsi="Times New Roman"/>
                <w:color w:val="auto"/>
                <w:sz w:val="24"/>
                <w:szCs w:val="24"/>
                <w:lang w:val="lt-LT"/>
              </w:rPr>
              <w:t xml:space="preserve">14.5. </w:t>
            </w:r>
            <w:r w:rsidRPr="00490A32">
              <w:rPr>
                <w:rFonts w:ascii="Times New Roman" w:hAnsi="Times New Roman"/>
                <w:color w:val="auto"/>
                <w:sz w:val="24"/>
                <w:szCs w:val="24"/>
                <w:lang w:val="lt-LT"/>
              </w:rPr>
              <w:t xml:space="preserve">Duomenų subjektai turi teisę susipažinti su </w:t>
            </w:r>
            <w:r>
              <w:rPr>
                <w:rFonts w:ascii="Times New Roman" w:hAnsi="Times New Roman"/>
                <w:color w:val="auto"/>
                <w:sz w:val="24"/>
                <w:szCs w:val="24"/>
                <w:lang w:val="lt-LT"/>
              </w:rPr>
              <w:t>S</w:t>
            </w:r>
            <w:r w:rsidRPr="00490A32">
              <w:rPr>
                <w:rFonts w:ascii="Times New Roman" w:hAnsi="Times New Roman"/>
                <w:color w:val="auto"/>
                <w:sz w:val="24"/>
                <w:szCs w:val="24"/>
                <w:lang w:val="lt-LT"/>
              </w:rPr>
              <w:t>utarties pagrindu tvarkomais savo asmens duomenimis, teisę prašyti ištaisyti netikslius duomenis, ištrinti neteisėtai tvarkomus duomenis arba apriboti jų tvarkymą, tuo atveju,</w:t>
            </w:r>
            <w:r>
              <w:rPr>
                <w:rFonts w:ascii="Times New Roman" w:hAnsi="Times New Roman"/>
                <w:color w:val="auto"/>
                <w:sz w:val="24"/>
                <w:szCs w:val="24"/>
                <w:lang w:val="lt-LT"/>
              </w:rPr>
              <w:t xml:space="preserve"> kai duomenys tvarkomi esant S</w:t>
            </w:r>
            <w:r w:rsidRPr="00490A32">
              <w:rPr>
                <w:rFonts w:ascii="Times New Roman" w:hAnsi="Times New Roman"/>
                <w:color w:val="auto"/>
                <w:sz w:val="24"/>
                <w:szCs w:val="24"/>
                <w:lang w:val="lt-LT"/>
              </w:rPr>
              <w:t xml:space="preserve">utarties </w:t>
            </w:r>
            <w:r>
              <w:rPr>
                <w:rFonts w:ascii="Times New Roman" w:hAnsi="Times New Roman"/>
                <w:color w:val="auto"/>
                <w:sz w:val="24"/>
                <w:szCs w:val="24"/>
                <w:lang w:val="lt-LT"/>
              </w:rPr>
              <w:t>Š</w:t>
            </w:r>
            <w:r w:rsidRPr="00490A32">
              <w:rPr>
                <w:rFonts w:ascii="Times New Roman" w:hAnsi="Times New Roman"/>
                <w:color w:val="auto"/>
                <w:sz w:val="24"/>
                <w:szCs w:val="24"/>
                <w:lang w:val="lt-LT"/>
              </w:rPr>
              <w:t xml:space="preserve">alies teisėtam interesui – teisę nesutikti, kad duomenys būtų tvarkomi, teisę į duomenų </w:t>
            </w:r>
            <w:proofErr w:type="spellStart"/>
            <w:r w:rsidRPr="00490A32">
              <w:rPr>
                <w:rFonts w:ascii="Times New Roman" w:hAnsi="Times New Roman"/>
                <w:color w:val="auto"/>
                <w:sz w:val="24"/>
                <w:szCs w:val="24"/>
                <w:lang w:val="lt-LT"/>
              </w:rPr>
              <w:t>perkeliamumą</w:t>
            </w:r>
            <w:proofErr w:type="spellEnd"/>
            <w:r w:rsidRPr="00490A32">
              <w:rPr>
                <w:rFonts w:ascii="Times New Roman" w:hAnsi="Times New Roman"/>
                <w:color w:val="auto"/>
                <w:sz w:val="24"/>
                <w:szCs w:val="24"/>
                <w:lang w:val="lt-LT"/>
              </w:rPr>
              <w:t xml:space="preserve">. </w:t>
            </w:r>
            <w:r>
              <w:rPr>
                <w:rFonts w:ascii="Times New Roman" w:hAnsi="Times New Roman"/>
                <w:color w:val="auto"/>
                <w:sz w:val="24"/>
                <w:szCs w:val="24"/>
                <w:lang w:val="lt-LT"/>
              </w:rPr>
              <w:t>Jeigu duomenys tvarkomi pažeidžiant teisės aktų reikalavimus – pateikti skundą kompetentingai priežiūros institucijai</w:t>
            </w:r>
            <w:r w:rsidRPr="00490A32">
              <w:rPr>
                <w:rFonts w:ascii="Times New Roman" w:hAnsi="Times New Roman"/>
                <w:color w:val="auto"/>
                <w:sz w:val="24"/>
                <w:szCs w:val="24"/>
                <w:lang w:val="lt-LT"/>
              </w:rPr>
              <w:t>.</w:t>
            </w:r>
          </w:p>
          <w:p w14:paraId="76D82612" w14:textId="77777777" w:rsidR="00831513" w:rsidRDefault="00831513" w:rsidP="007118EF">
            <w:pPr>
              <w:pStyle w:val="Textbody"/>
              <w:jc w:val="left"/>
              <w:rPr>
                <w:rFonts w:ascii="Times New Roman" w:hAnsi="Times New Roman"/>
                <w:color w:val="auto"/>
                <w:sz w:val="24"/>
                <w:szCs w:val="24"/>
                <w:lang w:val="lt-LT"/>
              </w:rPr>
            </w:pPr>
            <w:r>
              <w:rPr>
                <w:rFonts w:ascii="Times New Roman" w:hAnsi="Times New Roman"/>
                <w:color w:val="auto"/>
                <w:sz w:val="24"/>
                <w:szCs w:val="24"/>
                <w:lang w:val="lt-LT"/>
              </w:rPr>
              <w:t>14.6. Šalis, prieš perduodama asmens duomenis kitai Šaliai Sutarties sudarymo ir (ar) vykdymo tikslu, įsipareigoja apie tai informuoti fizinius asmenis, kurių asmens duomenys bus perduodami.</w:t>
            </w:r>
          </w:p>
          <w:p w14:paraId="71F9375E" w14:textId="5D397533" w:rsidR="00831513" w:rsidRPr="00B22ABE" w:rsidRDefault="00831513" w:rsidP="007118EF">
            <w:pPr>
              <w:ind w:left="1418" w:hanging="851"/>
              <w:rPr>
                <w:kern w:val="2"/>
                <w:szCs w:val="24"/>
                <w:highlight w:val="magenta"/>
              </w:rPr>
            </w:pPr>
            <w:r>
              <w:rPr>
                <w:szCs w:val="24"/>
              </w:rPr>
              <w:t xml:space="preserve">14.7. </w:t>
            </w:r>
            <w:r w:rsidRPr="001F53A8">
              <w:rPr>
                <w:rFonts w:eastAsiaTheme="minorHAnsi"/>
                <w:szCs w:val="24"/>
                <w:bdr w:val="none" w:sz="0" w:space="0" w:color="auto" w:frame="1"/>
              </w:rPr>
              <w:t>Sutarties tinkamam vykdymui užtikrinti teikiant Paslaugas, be Sutarties Specialiųjų sąlygų 14.</w:t>
            </w:r>
            <w:r>
              <w:rPr>
                <w:rFonts w:eastAsiaTheme="minorHAnsi"/>
                <w:szCs w:val="24"/>
                <w:bdr w:val="none" w:sz="0" w:space="0" w:color="auto" w:frame="1"/>
              </w:rPr>
              <w:t>2</w:t>
            </w:r>
            <w:r w:rsidRPr="001F53A8">
              <w:rPr>
                <w:rFonts w:eastAsiaTheme="minorHAnsi"/>
                <w:szCs w:val="24"/>
                <w:bdr w:val="none" w:sz="0" w:space="0" w:color="auto" w:frame="1"/>
              </w:rPr>
              <w:t xml:space="preserve"> punkte nurodytų duomenų, </w:t>
            </w:r>
            <w:r w:rsidRPr="001F53A8">
              <w:rPr>
                <w:szCs w:val="24"/>
              </w:rPr>
              <w:t>Pirkėjas</w:t>
            </w:r>
            <w:r w:rsidRPr="001F53A8">
              <w:rPr>
                <w:rFonts w:eastAsiaTheme="minorHAnsi"/>
                <w:szCs w:val="24"/>
                <w:bdr w:val="none" w:sz="0" w:space="0" w:color="auto" w:frame="1"/>
              </w:rPr>
              <w:t xml:space="preserve"> teikia </w:t>
            </w:r>
            <w:r w:rsidRPr="001F53A8">
              <w:rPr>
                <w:szCs w:val="24"/>
              </w:rPr>
              <w:t>Tiekėjui</w:t>
            </w:r>
            <w:r w:rsidRPr="001F53A8">
              <w:rPr>
                <w:rFonts w:eastAsiaTheme="minorHAnsi"/>
                <w:szCs w:val="24"/>
                <w:bdr w:val="none" w:sz="0" w:space="0" w:color="auto" w:frame="1"/>
              </w:rPr>
              <w:t xml:space="preserve"> TAIS tvarkomus asmens duomenis, kuriuos Tiekėjas tvarko, kaip duomenų tvarkytojas, laikydamasis </w:t>
            </w:r>
            <w:r w:rsidRPr="00A450E4">
              <w:rPr>
                <w:rFonts w:eastAsiaTheme="minorHAnsi"/>
                <w:szCs w:val="24"/>
                <w:bdr w:val="none" w:sz="0" w:space="0" w:color="auto" w:frame="1"/>
              </w:rPr>
              <w:t xml:space="preserve">Reglamento (ES) 2016/679 reikalavimų ir kitų teisės aktų, reglamentuojančių asmens duomenų apsaugą bei Asmens duomenų tvarkymo sąlygų (Sutarties </w:t>
            </w:r>
            <w:r>
              <w:rPr>
                <w:rFonts w:eastAsiaTheme="minorHAnsi"/>
                <w:szCs w:val="24"/>
                <w:bdr w:val="none" w:sz="0" w:space="0" w:color="auto" w:frame="1"/>
              </w:rPr>
              <w:t>5</w:t>
            </w:r>
            <w:r w:rsidRPr="00A450E4">
              <w:rPr>
                <w:rFonts w:eastAsiaTheme="minorHAnsi"/>
                <w:szCs w:val="24"/>
                <w:bdr w:val="none" w:sz="0" w:space="0" w:color="auto" w:frame="1"/>
              </w:rPr>
              <w:t xml:space="preserve"> priedas) nuostatų.</w:t>
            </w:r>
          </w:p>
        </w:tc>
      </w:tr>
      <w:tr w:rsidR="00D124CF" w:rsidRPr="00B22ABE" w14:paraId="61F275B1" w14:textId="77777777" w:rsidTr="001676E7">
        <w:trPr>
          <w:trHeight w:val="300"/>
        </w:trPr>
        <w:tc>
          <w:tcPr>
            <w:tcW w:w="2553" w:type="dxa"/>
          </w:tcPr>
          <w:p w14:paraId="21D24ECA" w14:textId="5F917574" w:rsidR="00D124CF" w:rsidRPr="00FE1B27" w:rsidRDefault="001A0FF5" w:rsidP="00D124CF">
            <w:pPr>
              <w:rPr>
                <w:b/>
                <w:bCs/>
                <w:kern w:val="2"/>
                <w:szCs w:val="24"/>
              </w:rPr>
            </w:pPr>
            <w:r>
              <w:rPr>
                <w:b/>
                <w:bCs/>
                <w:kern w:val="2"/>
                <w:szCs w:val="24"/>
              </w:rPr>
              <w:lastRenderedPageBreak/>
              <w:t xml:space="preserve">14.3. </w:t>
            </w:r>
          </w:p>
        </w:tc>
        <w:tc>
          <w:tcPr>
            <w:tcW w:w="7938" w:type="dxa"/>
            <w:gridSpan w:val="2"/>
          </w:tcPr>
          <w:p w14:paraId="51B7AC65" w14:textId="77777777" w:rsidR="001A0FF5" w:rsidRPr="00616904" w:rsidRDefault="001A0FF5" w:rsidP="001A0FF5">
            <w:pPr>
              <w:rPr>
                <w:kern w:val="2"/>
                <w:szCs w:val="24"/>
              </w:rPr>
            </w:pPr>
            <w:r w:rsidRPr="00616904">
              <w:rPr>
                <w:kern w:val="2"/>
                <w:szCs w:val="24"/>
              </w:rPr>
              <w:t xml:space="preserve">Šalys susitaria pakeisti nurodytą Bendrųjų sąlygų skyrių ir išdėstyti jį nauja redakcija: </w:t>
            </w:r>
          </w:p>
          <w:p w14:paraId="0E5D7084" w14:textId="77777777" w:rsidR="001A0FF5" w:rsidRPr="00616904" w:rsidRDefault="001A0FF5" w:rsidP="001A0FF5">
            <w:pPr>
              <w:jc w:val="center"/>
              <w:rPr>
                <w:b/>
                <w:kern w:val="2"/>
                <w:szCs w:val="24"/>
              </w:rPr>
            </w:pPr>
            <w:r w:rsidRPr="00616904">
              <w:rPr>
                <w:b/>
                <w:kern w:val="2"/>
                <w:szCs w:val="24"/>
              </w:rPr>
              <w:t>15. INTELEKTINĖ NUOSAVYBĖ</w:t>
            </w:r>
          </w:p>
          <w:p w14:paraId="31B238EB" w14:textId="77777777" w:rsidR="001A0FF5" w:rsidRPr="00616904" w:rsidRDefault="001A0FF5" w:rsidP="001A0FF5">
            <w:pPr>
              <w:rPr>
                <w:b/>
                <w:kern w:val="2"/>
                <w:szCs w:val="24"/>
              </w:rPr>
            </w:pPr>
          </w:p>
          <w:p w14:paraId="1D3E555B" w14:textId="77777777" w:rsidR="001A0FF5" w:rsidRPr="00616904" w:rsidRDefault="001A0FF5" w:rsidP="001A0FF5">
            <w:pPr>
              <w:rPr>
                <w:kern w:val="2"/>
                <w:szCs w:val="24"/>
              </w:rPr>
            </w:pPr>
            <w:r w:rsidRPr="00616904">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7B5D508F" w14:textId="77777777" w:rsidR="001A0FF5" w:rsidRPr="00616904" w:rsidRDefault="001A0FF5" w:rsidP="001A0FF5">
            <w:pPr>
              <w:rPr>
                <w:kern w:val="2"/>
                <w:szCs w:val="24"/>
              </w:rPr>
            </w:pPr>
            <w:r w:rsidRPr="00616904">
              <w:rPr>
                <w:kern w:val="2"/>
                <w:szCs w:val="24"/>
              </w:rPr>
              <w:t xml:space="preserve">15.2. Teikėjas užtikrina, kad Sutarties vykdymui nenaudojami intelektinės nuosavybės teisės saugomi objektai, į kuriuos Teikėjas neturi reikiamų teisių, ir kad perduodant Pirkėjui paslaugų rezultatą ir su juo susijusios teises, įgytas </w:t>
            </w:r>
            <w:r w:rsidRPr="00616904">
              <w:rPr>
                <w:kern w:val="2"/>
                <w:szCs w:val="24"/>
              </w:rPr>
              <w:lastRenderedPageBreak/>
              <w:t>vykdant Sutartį, įskaitant intelektinės nuosavybės teises, nepažeidžiamos trečiųjų asmenų teisės ir Lietuvos Respublikoje galiojančių teisės aktų reikalavimai.</w:t>
            </w:r>
          </w:p>
          <w:p w14:paraId="45E8693F" w14:textId="77777777" w:rsidR="001A0FF5" w:rsidRPr="00616904" w:rsidRDefault="001A0FF5" w:rsidP="001A0FF5">
            <w:pPr>
              <w:rPr>
                <w:kern w:val="2"/>
                <w:szCs w:val="24"/>
              </w:rPr>
            </w:pPr>
            <w:r w:rsidRPr="00616904">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6904">
              <w:rPr>
                <w:i/>
                <w:kern w:val="2"/>
                <w:szCs w:val="24"/>
              </w:rPr>
              <w:t>sui</w:t>
            </w:r>
            <w:proofErr w:type="spellEnd"/>
            <w:r w:rsidRPr="00616904">
              <w:rPr>
                <w:i/>
                <w:kern w:val="2"/>
                <w:szCs w:val="24"/>
              </w:rPr>
              <w:t xml:space="preserve"> </w:t>
            </w:r>
            <w:proofErr w:type="spellStart"/>
            <w:r w:rsidRPr="00616904">
              <w:rPr>
                <w:i/>
                <w:kern w:val="2"/>
                <w:szCs w:val="24"/>
              </w:rPr>
              <w:t>generis</w:t>
            </w:r>
            <w:proofErr w:type="spellEnd"/>
            <w:r w:rsidRPr="00616904">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1A73ED" w14:textId="77777777" w:rsidR="001A0FF5" w:rsidRPr="00430B13" w:rsidRDefault="001A0FF5" w:rsidP="001A0FF5">
            <w:pPr>
              <w:rPr>
                <w:kern w:val="2"/>
                <w:szCs w:val="24"/>
              </w:rPr>
            </w:pPr>
            <w:r w:rsidRPr="00616904">
              <w:rPr>
                <w:kern w:val="2"/>
                <w:szCs w:val="24"/>
              </w:rPr>
              <w:t xml:space="preserve">15.4. Lietuvos Respublikos Seimo logotipas gali būti naudojamas tik Lietuvos Respublikos Seimo kanceliarijos nustatyta tvarka. Tiekėjas taip pat neturi teisės be išankstinio rašytinio Pirkėjo sutikimo naudoti Pirkėjo (Pirkėjo teisėtai naudojamų) ir Lietuvos Respublikos Seimo simbolių, pavadinimo ir ženklų reklamoje, rinkodaroje, bei naudoti kitus intelektinės veiklos rezultatus, kuriuos sukūrė Pirkėjas ir (ar) kurių nuosavybė (išimtinės teisės) priklauso Pirkėjui. Pažeidus reikalavimą, Tiekėjui taikoma Specialiosiose sąlygose nurodyta </w:t>
            </w:r>
            <w:r w:rsidRPr="00430B13">
              <w:rPr>
                <w:kern w:val="2"/>
                <w:szCs w:val="24"/>
              </w:rPr>
              <w:t>bauda.</w:t>
            </w:r>
          </w:p>
          <w:p w14:paraId="11DDFD01" w14:textId="1AFBDEAE" w:rsidR="001A0FF5" w:rsidRPr="005E3BC9" w:rsidRDefault="001A0FF5" w:rsidP="001A0FF5">
            <w:pPr>
              <w:rPr>
                <w:kern w:val="2"/>
                <w:szCs w:val="24"/>
              </w:rPr>
            </w:pPr>
            <w:r w:rsidRPr="005E3BC9">
              <w:rPr>
                <w:kern w:val="2"/>
                <w:szCs w:val="24"/>
              </w:rPr>
              <w:t xml:space="preserve">15.5. Tiekėjas neturi teisės keisti, koreguoti, šalinti ar kitaip modifikuoti Pirkėjo perduotų duomenų turinio, išskyrus atvejus, kai tai yra būtina </w:t>
            </w:r>
            <w:r w:rsidR="00FB55A6">
              <w:rPr>
                <w:kern w:val="2"/>
                <w:szCs w:val="24"/>
              </w:rPr>
              <w:t>DI s</w:t>
            </w:r>
            <w:r w:rsidRPr="005E3BC9">
              <w:rPr>
                <w:kern w:val="2"/>
                <w:szCs w:val="24"/>
              </w:rPr>
              <w:t xml:space="preserve">istemos </w:t>
            </w:r>
            <w:r w:rsidR="00FB55A6">
              <w:rPr>
                <w:kern w:val="2"/>
                <w:szCs w:val="24"/>
              </w:rPr>
              <w:t xml:space="preserve">(posistemio) </w:t>
            </w:r>
            <w:r w:rsidRPr="005E3BC9">
              <w:rPr>
                <w:kern w:val="2"/>
                <w:szCs w:val="24"/>
              </w:rPr>
              <w:t>techniniam veikimui ir yra aiškiai suderinta su Pirkėju raštu.</w:t>
            </w:r>
          </w:p>
          <w:p w14:paraId="1C256723" w14:textId="0C3FC1CC" w:rsidR="00D124CF" w:rsidRDefault="001A0FF5" w:rsidP="001A0FF5">
            <w:pPr>
              <w:rPr>
                <w:kern w:val="2"/>
                <w:szCs w:val="24"/>
              </w:rPr>
            </w:pPr>
            <w:r w:rsidRPr="005E3BC9">
              <w:rPr>
                <w:kern w:val="2"/>
                <w:szCs w:val="24"/>
              </w:rPr>
              <w:t>15.6. Tiekėjas neįgyja jokių nuosavybės, autorinių ar kitų intelektinės nuosavybės teisių į Pirkėjo jam perduotus duomenis. Visi duomenys, įskaitant jų turinį ir struktūrą, lieka išimtinė Pirkėjo nuosavybė.</w:t>
            </w:r>
          </w:p>
        </w:tc>
      </w:tr>
      <w:tr w:rsidR="00831513" w:rsidRPr="00831513" w14:paraId="2CA3CEA0" w14:textId="77777777" w:rsidTr="001676E7">
        <w:trPr>
          <w:trHeight w:val="300"/>
        </w:trPr>
        <w:tc>
          <w:tcPr>
            <w:tcW w:w="2553" w:type="dxa"/>
          </w:tcPr>
          <w:p w14:paraId="7871A9FF" w14:textId="5D05A4B0" w:rsidR="00831513" w:rsidRPr="00831513" w:rsidRDefault="00831513" w:rsidP="00D124CF">
            <w:pPr>
              <w:rPr>
                <w:b/>
                <w:kern w:val="2"/>
                <w:szCs w:val="24"/>
              </w:rPr>
            </w:pPr>
            <w:r w:rsidRPr="00831513">
              <w:rPr>
                <w:b/>
                <w:bCs/>
                <w:kern w:val="2"/>
                <w:szCs w:val="24"/>
              </w:rPr>
              <w:lastRenderedPageBreak/>
              <w:t>14.</w:t>
            </w:r>
            <w:r w:rsidR="00D124CF">
              <w:rPr>
                <w:b/>
                <w:bCs/>
                <w:kern w:val="2"/>
                <w:szCs w:val="24"/>
              </w:rPr>
              <w:t>4</w:t>
            </w:r>
            <w:r w:rsidRPr="00831513">
              <w:rPr>
                <w:b/>
                <w:bCs/>
                <w:kern w:val="2"/>
                <w:szCs w:val="24"/>
              </w:rPr>
              <w:t>.</w:t>
            </w:r>
          </w:p>
        </w:tc>
        <w:tc>
          <w:tcPr>
            <w:tcW w:w="7938" w:type="dxa"/>
            <w:gridSpan w:val="2"/>
          </w:tcPr>
          <w:p w14:paraId="27E58ECB" w14:textId="717E08EC" w:rsidR="00831513" w:rsidRPr="00831513" w:rsidRDefault="00831513" w:rsidP="00831513">
            <w:pPr>
              <w:pStyle w:val="Body2"/>
              <w:spacing w:after="0"/>
              <w:rPr>
                <w:kern w:val="2"/>
                <w:sz w:val="24"/>
                <w:szCs w:val="24"/>
                <w:lang w:val="lt-LT"/>
              </w:rPr>
            </w:pPr>
            <w:r w:rsidRPr="00831513">
              <w:rPr>
                <w:kern w:val="2"/>
                <w:sz w:val="24"/>
                <w:szCs w:val="24"/>
                <w:lang w:val="lt-LT"/>
              </w:rPr>
              <w:t>Sutarties Bendrosiose sąlygose nurodytos alternatyvios nuostatos (su prierašu „jei taikoma“ ir pan.) taikomos tik tokiu atveju, jeigu jos konkrečiai aprašomos Sutarties Specialiosiose sąlygose.</w:t>
            </w:r>
          </w:p>
        </w:tc>
      </w:tr>
      <w:tr w:rsidR="00831513" w14:paraId="7ED2EDF1" w14:textId="77777777" w:rsidTr="001676E7">
        <w:trPr>
          <w:trHeight w:val="300"/>
        </w:trPr>
        <w:tc>
          <w:tcPr>
            <w:tcW w:w="10491" w:type="dxa"/>
            <w:gridSpan w:val="3"/>
          </w:tcPr>
          <w:p w14:paraId="689031C9" w14:textId="77777777" w:rsidR="00831513" w:rsidRDefault="00831513" w:rsidP="00831513">
            <w:pPr>
              <w:jc w:val="center"/>
              <w:rPr>
                <w:b/>
                <w:kern w:val="2"/>
                <w:szCs w:val="24"/>
              </w:rPr>
            </w:pPr>
            <w:r>
              <w:rPr>
                <w:b/>
                <w:kern w:val="2"/>
                <w:szCs w:val="24"/>
              </w:rPr>
              <w:t>15. SUTARTIES PRIEDAI</w:t>
            </w:r>
          </w:p>
        </w:tc>
      </w:tr>
      <w:tr w:rsidR="007B160E" w14:paraId="5A9636C9" w14:textId="77777777" w:rsidTr="001676E7">
        <w:trPr>
          <w:trHeight w:val="300"/>
        </w:trPr>
        <w:tc>
          <w:tcPr>
            <w:tcW w:w="2553" w:type="dxa"/>
          </w:tcPr>
          <w:p w14:paraId="001C7D4A" w14:textId="2260E6D0" w:rsidR="007B160E" w:rsidRDefault="007B160E" w:rsidP="007B160E">
            <w:pPr>
              <w:jc w:val="center"/>
              <w:rPr>
                <w:b/>
                <w:kern w:val="2"/>
                <w:szCs w:val="24"/>
              </w:rPr>
            </w:pPr>
            <w:r>
              <w:rPr>
                <w:b/>
                <w:kern w:val="2"/>
                <w:szCs w:val="24"/>
              </w:rPr>
              <w:t>15.1. Priedas Nr. 1</w:t>
            </w:r>
          </w:p>
        </w:tc>
        <w:tc>
          <w:tcPr>
            <w:tcW w:w="7938" w:type="dxa"/>
            <w:gridSpan w:val="2"/>
          </w:tcPr>
          <w:p w14:paraId="5FFF275E" w14:textId="71BC200A" w:rsidR="007B160E" w:rsidRDefault="007B160E" w:rsidP="007B160E">
            <w:pPr>
              <w:rPr>
                <w:color w:val="000000"/>
                <w:kern w:val="2"/>
                <w:szCs w:val="24"/>
              </w:rPr>
            </w:pPr>
            <w:r>
              <w:rPr>
                <w:color w:val="000000"/>
                <w:kern w:val="2"/>
                <w:szCs w:val="24"/>
              </w:rPr>
              <w:t>Kainų lentelė</w:t>
            </w:r>
          </w:p>
        </w:tc>
      </w:tr>
      <w:tr w:rsidR="007B160E" w14:paraId="43B17553" w14:textId="77777777" w:rsidTr="001676E7">
        <w:trPr>
          <w:trHeight w:val="300"/>
        </w:trPr>
        <w:tc>
          <w:tcPr>
            <w:tcW w:w="2553" w:type="dxa"/>
          </w:tcPr>
          <w:p w14:paraId="7CFF3567" w14:textId="222865B5" w:rsidR="007B160E" w:rsidRDefault="007B160E" w:rsidP="007B160E">
            <w:pPr>
              <w:jc w:val="center"/>
              <w:rPr>
                <w:b/>
                <w:kern w:val="2"/>
                <w:szCs w:val="24"/>
              </w:rPr>
            </w:pPr>
            <w:r>
              <w:rPr>
                <w:b/>
                <w:kern w:val="2"/>
                <w:szCs w:val="24"/>
              </w:rPr>
              <w:t>15.2. Priedas Nr. 2</w:t>
            </w:r>
          </w:p>
        </w:tc>
        <w:tc>
          <w:tcPr>
            <w:tcW w:w="7938" w:type="dxa"/>
            <w:gridSpan w:val="2"/>
          </w:tcPr>
          <w:p w14:paraId="65B09E30" w14:textId="04E165B8" w:rsidR="007B160E" w:rsidRDefault="007B160E" w:rsidP="007B160E">
            <w:pPr>
              <w:rPr>
                <w:b/>
                <w:kern w:val="2"/>
                <w:szCs w:val="24"/>
              </w:rPr>
            </w:pPr>
            <w:r>
              <w:rPr>
                <w:color w:val="000000"/>
                <w:kern w:val="2"/>
                <w:szCs w:val="24"/>
              </w:rPr>
              <w:t>Techninė specifikacija</w:t>
            </w:r>
          </w:p>
        </w:tc>
      </w:tr>
      <w:tr w:rsidR="007B160E" w14:paraId="2CC1D4F0" w14:textId="77777777" w:rsidTr="001676E7">
        <w:trPr>
          <w:trHeight w:val="300"/>
        </w:trPr>
        <w:tc>
          <w:tcPr>
            <w:tcW w:w="2553" w:type="dxa"/>
          </w:tcPr>
          <w:p w14:paraId="09EEBB7C" w14:textId="648BB60C" w:rsidR="007B160E" w:rsidRDefault="007B160E" w:rsidP="007B160E">
            <w:pPr>
              <w:jc w:val="center"/>
              <w:rPr>
                <w:b/>
                <w:kern w:val="2"/>
                <w:szCs w:val="24"/>
              </w:rPr>
            </w:pPr>
            <w:r>
              <w:rPr>
                <w:b/>
                <w:kern w:val="2"/>
                <w:szCs w:val="24"/>
              </w:rPr>
              <w:t>15.3. Priedas Nr. 3</w:t>
            </w:r>
          </w:p>
        </w:tc>
        <w:tc>
          <w:tcPr>
            <w:tcW w:w="7938" w:type="dxa"/>
            <w:gridSpan w:val="2"/>
          </w:tcPr>
          <w:p w14:paraId="269B3EB8" w14:textId="0BAA8AD3" w:rsidR="007B160E" w:rsidRDefault="007B160E" w:rsidP="007B160E">
            <w:pPr>
              <w:rPr>
                <w:b/>
                <w:kern w:val="2"/>
                <w:szCs w:val="24"/>
              </w:rPr>
            </w:pPr>
            <w:r>
              <w:rPr>
                <w:szCs w:val="24"/>
              </w:rPr>
              <w:t>Prašymo suteikti nuotolinę prieigą forma</w:t>
            </w:r>
          </w:p>
        </w:tc>
      </w:tr>
      <w:tr w:rsidR="007B160E" w14:paraId="58745085" w14:textId="77777777" w:rsidTr="001676E7">
        <w:trPr>
          <w:trHeight w:val="300"/>
        </w:trPr>
        <w:tc>
          <w:tcPr>
            <w:tcW w:w="2553" w:type="dxa"/>
          </w:tcPr>
          <w:p w14:paraId="2312C897" w14:textId="003F9CFF" w:rsidR="007B160E" w:rsidRDefault="007B160E" w:rsidP="007B160E">
            <w:pPr>
              <w:jc w:val="center"/>
              <w:rPr>
                <w:b/>
                <w:kern w:val="2"/>
                <w:szCs w:val="24"/>
              </w:rPr>
            </w:pPr>
            <w:r>
              <w:rPr>
                <w:b/>
                <w:kern w:val="2"/>
                <w:szCs w:val="24"/>
              </w:rPr>
              <w:t>15.4. Priedas Nr. 4</w:t>
            </w:r>
          </w:p>
        </w:tc>
        <w:tc>
          <w:tcPr>
            <w:tcW w:w="7938" w:type="dxa"/>
            <w:gridSpan w:val="2"/>
          </w:tcPr>
          <w:p w14:paraId="22A614AF" w14:textId="16F75274" w:rsidR="007B160E" w:rsidRPr="004F1E75" w:rsidRDefault="007B160E" w:rsidP="007B160E">
            <w:pPr>
              <w:rPr>
                <w:b/>
                <w:kern w:val="2"/>
                <w:szCs w:val="24"/>
              </w:rPr>
            </w:pPr>
            <w:r>
              <w:rPr>
                <w:szCs w:val="24"/>
              </w:rPr>
              <w:t>Konfidencialumo pasižadėjimo forma</w:t>
            </w:r>
          </w:p>
        </w:tc>
      </w:tr>
      <w:tr w:rsidR="007B160E" w14:paraId="49AEEE04" w14:textId="77777777" w:rsidTr="001676E7">
        <w:trPr>
          <w:trHeight w:val="300"/>
        </w:trPr>
        <w:tc>
          <w:tcPr>
            <w:tcW w:w="2553" w:type="dxa"/>
          </w:tcPr>
          <w:p w14:paraId="0141DB15" w14:textId="38C2DFC0" w:rsidR="007B160E" w:rsidRDefault="007B160E" w:rsidP="007B160E">
            <w:pPr>
              <w:jc w:val="center"/>
              <w:rPr>
                <w:b/>
                <w:kern w:val="2"/>
                <w:szCs w:val="24"/>
              </w:rPr>
            </w:pPr>
            <w:r>
              <w:rPr>
                <w:b/>
                <w:kern w:val="2"/>
                <w:szCs w:val="24"/>
              </w:rPr>
              <w:t>15.4. Priedas Nr. 5</w:t>
            </w:r>
          </w:p>
        </w:tc>
        <w:tc>
          <w:tcPr>
            <w:tcW w:w="7938" w:type="dxa"/>
            <w:gridSpan w:val="2"/>
          </w:tcPr>
          <w:p w14:paraId="567E6329" w14:textId="2922EDDB" w:rsidR="007B160E" w:rsidRPr="004F1E75" w:rsidRDefault="007B160E" w:rsidP="007B160E">
            <w:pPr>
              <w:rPr>
                <w:b/>
                <w:kern w:val="2"/>
                <w:szCs w:val="24"/>
              </w:rPr>
            </w:pPr>
            <w:r w:rsidRPr="004F1E75">
              <w:rPr>
                <w:szCs w:val="24"/>
              </w:rPr>
              <w:t>Asmens duomenų tvarkymo sąlygos</w:t>
            </w:r>
          </w:p>
        </w:tc>
      </w:tr>
      <w:tr w:rsidR="007B160E" w14:paraId="278F6726" w14:textId="77777777" w:rsidTr="001676E7">
        <w:tc>
          <w:tcPr>
            <w:tcW w:w="10491" w:type="dxa"/>
            <w:gridSpan w:val="3"/>
          </w:tcPr>
          <w:p w14:paraId="306ED934" w14:textId="77777777" w:rsidR="007B160E" w:rsidRDefault="007B160E" w:rsidP="007B160E">
            <w:pPr>
              <w:jc w:val="center"/>
              <w:rPr>
                <w:b/>
                <w:kern w:val="2"/>
                <w:szCs w:val="24"/>
              </w:rPr>
            </w:pPr>
            <w:r>
              <w:rPr>
                <w:b/>
                <w:kern w:val="2"/>
                <w:szCs w:val="24"/>
              </w:rPr>
              <w:t>16. ŠALIŲ ATSTOVŲ PARAŠAI</w:t>
            </w:r>
          </w:p>
        </w:tc>
      </w:tr>
      <w:tr w:rsidR="007B160E" w14:paraId="1A4801F8" w14:textId="77777777" w:rsidTr="001676E7">
        <w:tc>
          <w:tcPr>
            <w:tcW w:w="5655" w:type="dxa"/>
            <w:gridSpan w:val="2"/>
          </w:tcPr>
          <w:p w14:paraId="4374ECAE" w14:textId="77777777" w:rsidR="007B160E" w:rsidRDefault="007B160E" w:rsidP="007B160E">
            <w:pPr>
              <w:jc w:val="center"/>
              <w:rPr>
                <w:b/>
                <w:kern w:val="2"/>
                <w:szCs w:val="24"/>
              </w:rPr>
            </w:pPr>
            <w:r>
              <w:rPr>
                <w:b/>
                <w:kern w:val="2"/>
                <w:szCs w:val="24"/>
              </w:rPr>
              <w:t>PIRKĖJAS</w:t>
            </w:r>
          </w:p>
        </w:tc>
        <w:tc>
          <w:tcPr>
            <w:tcW w:w="4836" w:type="dxa"/>
          </w:tcPr>
          <w:p w14:paraId="77A89ACF" w14:textId="77777777" w:rsidR="007B160E" w:rsidRDefault="007B160E" w:rsidP="007B160E">
            <w:pPr>
              <w:jc w:val="center"/>
              <w:rPr>
                <w:b/>
                <w:kern w:val="2"/>
                <w:szCs w:val="24"/>
              </w:rPr>
            </w:pPr>
            <w:r>
              <w:rPr>
                <w:b/>
                <w:kern w:val="2"/>
                <w:szCs w:val="24"/>
              </w:rPr>
              <w:t>TIEKĖJAS</w:t>
            </w:r>
          </w:p>
        </w:tc>
      </w:tr>
      <w:tr w:rsidR="007B160E" w14:paraId="21CAB534" w14:textId="77777777" w:rsidTr="001676E7">
        <w:tc>
          <w:tcPr>
            <w:tcW w:w="5655" w:type="dxa"/>
            <w:gridSpan w:val="2"/>
          </w:tcPr>
          <w:p w14:paraId="578049DB" w14:textId="77777777" w:rsidR="007B160E" w:rsidRDefault="007B160E" w:rsidP="007B160E">
            <w:pPr>
              <w:jc w:val="center"/>
              <w:rPr>
                <w:color w:val="4472C4"/>
                <w:kern w:val="2"/>
                <w:szCs w:val="24"/>
              </w:rPr>
            </w:pPr>
            <w:r>
              <w:rPr>
                <w:color w:val="4472C4"/>
                <w:kern w:val="2"/>
                <w:szCs w:val="24"/>
              </w:rPr>
              <w:t>(nurodomos atstovo pareigos, vardas, pavardė)</w:t>
            </w:r>
          </w:p>
        </w:tc>
        <w:tc>
          <w:tcPr>
            <w:tcW w:w="4836" w:type="dxa"/>
          </w:tcPr>
          <w:p w14:paraId="6F9E2A53" w14:textId="77777777" w:rsidR="007B160E" w:rsidRDefault="007B160E" w:rsidP="007B160E">
            <w:pPr>
              <w:jc w:val="center"/>
              <w:rPr>
                <w:b/>
                <w:kern w:val="2"/>
                <w:szCs w:val="24"/>
              </w:rPr>
            </w:pPr>
            <w:r>
              <w:rPr>
                <w:color w:val="4472C4"/>
                <w:kern w:val="2"/>
                <w:szCs w:val="24"/>
              </w:rPr>
              <w:t>(nurodomos atstovo pareigos, vardas, pavardė)</w:t>
            </w:r>
          </w:p>
        </w:tc>
      </w:tr>
      <w:tr w:rsidR="007B160E" w14:paraId="0C834F1B" w14:textId="77777777" w:rsidTr="001676E7">
        <w:tc>
          <w:tcPr>
            <w:tcW w:w="5655" w:type="dxa"/>
            <w:gridSpan w:val="2"/>
          </w:tcPr>
          <w:p w14:paraId="789659E3" w14:textId="77777777" w:rsidR="007B160E" w:rsidRDefault="007B160E" w:rsidP="007B160E">
            <w:pPr>
              <w:jc w:val="center"/>
              <w:rPr>
                <w:b/>
                <w:color w:val="4472C4"/>
                <w:kern w:val="2"/>
                <w:szCs w:val="24"/>
              </w:rPr>
            </w:pPr>
          </w:p>
          <w:p w14:paraId="3B035D0A" w14:textId="77777777" w:rsidR="007B160E" w:rsidRDefault="007B160E" w:rsidP="007B160E">
            <w:pPr>
              <w:jc w:val="center"/>
              <w:rPr>
                <w:b/>
                <w:color w:val="4472C4"/>
                <w:kern w:val="2"/>
                <w:szCs w:val="24"/>
              </w:rPr>
            </w:pPr>
            <w:r>
              <w:rPr>
                <w:b/>
                <w:color w:val="4472C4"/>
                <w:kern w:val="2"/>
                <w:szCs w:val="24"/>
              </w:rPr>
              <w:t>(parašas)</w:t>
            </w:r>
          </w:p>
          <w:p w14:paraId="0B1520FA" w14:textId="77777777" w:rsidR="007B160E" w:rsidRDefault="007B160E" w:rsidP="007B160E">
            <w:pPr>
              <w:jc w:val="center"/>
              <w:rPr>
                <w:b/>
                <w:color w:val="4472C4"/>
                <w:kern w:val="2"/>
                <w:szCs w:val="24"/>
              </w:rPr>
            </w:pPr>
          </w:p>
          <w:p w14:paraId="449ED037" w14:textId="77777777" w:rsidR="007B160E" w:rsidRDefault="007B160E" w:rsidP="007B160E">
            <w:pPr>
              <w:jc w:val="center"/>
              <w:rPr>
                <w:b/>
                <w:color w:val="4472C4"/>
                <w:kern w:val="2"/>
                <w:szCs w:val="24"/>
              </w:rPr>
            </w:pPr>
          </w:p>
        </w:tc>
        <w:tc>
          <w:tcPr>
            <w:tcW w:w="4836" w:type="dxa"/>
          </w:tcPr>
          <w:p w14:paraId="1BA6AD11" w14:textId="77777777" w:rsidR="007B160E" w:rsidRDefault="007B160E" w:rsidP="007B160E">
            <w:pPr>
              <w:jc w:val="center"/>
              <w:rPr>
                <w:b/>
                <w:color w:val="4472C4"/>
                <w:kern w:val="2"/>
                <w:szCs w:val="24"/>
              </w:rPr>
            </w:pPr>
          </w:p>
          <w:p w14:paraId="644A2BE8" w14:textId="77777777" w:rsidR="007B160E" w:rsidRDefault="007B160E" w:rsidP="007B160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E54654" w:rsidRDefault="00E54654">
      <w:pPr>
        <w:rPr>
          <w:sz w:val="20"/>
        </w:rPr>
      </w:pPr>
      <w:r>
        <w:rPr>
          <w:sz w:val="20"/>
        </w:rPr>
        <w:separator/>
      </w:r>
    </w:p>
  </w:endnote>
  <w:endnote w:type="continuationSeparator" w:id="0">
    <w:p w14:paraId="2548A97C" w14:textId="77777777" w:rsidR="00E54654" w:rsidRDefault="00E54654">
      <w:pPr>
        <w:rPr>
          <w:sz w:val="20"/>
        </w:rPr>
      </w:pPr>
      <w:r>
        <w:rPr>
          <w:sz w:val="20"/>
        </w:rPr>
        <w:continuationSeparator/>
      </w:r>
    </w:p>
  </w:endnote>
  <w:endnote w:type="continuationNotice" w:id="1">
    <w:p w14:paraId="202FEF1E" w14:textId="77777777" w:rsidR="00E54654" w:rsidRDefault="00E54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E54654" w:rsidRDefault="00E5465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E54654" w:rsidRDefault="00E54654">
      <w:pPr>
        <w:rPr>
          <w:sz w:val="20"/>
        </w:rPr>
      </w:pPr>
      <w:r>
        <w:rPr>
          <w:sz w:val="20"/>
        </w:rPr>
        <w:separator/>
      </w:r>
    </w:p>
  </w:footnote>
  <w:footnote w:type="continuationSeparator" w:id="0">
    <w:p w14:paraId="253EB345" w14:textId="77777777" w:rsidR="00E54654" w:rsidRDefault="00E54654">
      <w:pPr>
        <w:rPr>
          <w:sz w:val="20"/>
        </w:rPr>
      </w:pPr>
      <w:r>
        <w:rPr>
          <w:sz w:val="20"/>
        </w:rPr>
        <w:continuationSeparator/>
      </w:r>
    </w:p>
  </w:footnote>
  <w:footnote w:type="continuationNotice" w:id="1">
    <w:p w14:paraId="78C754D4" w14:textId="77777777" w:rsidR="00E54654" w:rsidRDefault="00E546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BAF5350" w:rsidR="00E54654" w:rsidRDefault="00E5465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C1448">
      <w:rPr>
        <w:rFonts w:ascii="Arial" w:eastAsia="Arial" w:hAnsi="Arial" w:cs="Arial"/>
        <w:noProof/>
        <w:sz w:val="18"/>
        <w:szCs w:val="18"/>
      </w:rPr>
      <w:t>19</w:t>
    </w:r>
    <w:r>
      <w:rPr>
        <w:rFonts w:ascii="Arial" w:eastAsia="Arial" w:hAnsi="Arial" w:cs="Arial"/>
        <w:sz w:val="18"/>
        <w:szCs w:val="18"/>
      </w:rPr>
      <w:fldChar w:fldCharType="end"/>
    </w:r>
  </w:p>
  <w:p w14:paraId="18CA756E" w14:textId="77777777" w:rsidR="00E54654" w:rsidRDefault="00E5465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5908"/>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747C17"/>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E7439D"/>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7037C0"/>
    <w:multiLevelType w:val="hybridMultilevel"/>
    <w:tmpl w:val="CC9E4AEA"/>
    <w:lvl w:ilvl="0" w:tplc="2B9C6658">
      <w:start w:val="4"/>
      <w:numFmt w:val="bullet"/>
      <w:lvlText w:val="-"/>
      <w:lvlJc w:val="left"/>
      <w:pPr>
        <w:ind w:left="644" w:hanging="360"/>
      </w:pPr>
      <w:rPr>
        <w:rFonts w:ascii="Times New Roman" w:eastAsiaTheme="maj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1D14DE9"/>
    <w:multiLevelType w:val="hybridMultilevel"/>
    <w:tmpl w:val="CB425FD6"/>
    <w:lvl w:ilvl="0" w:tplc="7F880C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F426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18376D"/>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A874CC"/>
    <w:multiLevelType w:val="multilevel"/>
    <w:tmpl w:val="0A7802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6500B4"/>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A259CD"/>
    <w:multiLevelType w:val="hybridMultilevel"/>
    <w:tmpl w:val="E6248EE4"/>
    <w:lvl w:ilvl="0" w:tplc="04090017">
      <w:start w:val="1"/>
      <w:numFmt w:val="lowerLetter"/>
      <w:lvlText w:val="%1)"/>
      <w:lvlJc w:val="left"/>
      <w:pPr>
        <w:ind w:left="720" w:hanging="360"/>
      </w:pPr>
    </w:lvl>
    <w:lvl w:ilvl="1" w:tplc="33140B2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D1393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5D75ED"/>
    <w:multiLevelType w:val="hybridMultilevel"/>
    <w:tmpl w:val="B2EA604C"/>
    <w:lvl w:ilvl="0" w:tplc="37BA6122">
      <w:start w:val="3"/>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2" w15:restartNumberingAfterBreak="0">
    <w:nsid w:val="6B3E79E7"/>
    <w:multiLevelType w:val="hybridMultilevel"/>
    <w:tmpl w:val="60A04B76"/>
    <w:lvl w:ilvl="0" w:tplc="04090017">
      <w:start w:val="1"/>
      <w:numFmt w:val="lowerLetter"/>
      <w:lvlText w:val="%1)"/>
      <w:lvlJc w:val="left"/>
      <w:pPr>
        <w:ind w:left="720" w:hanging="360"/>
      </w:pPr>
    </w:lvl>
    <w:lvl w:ilvl="1" w:tplc="4AF2920C">
      <w:start w:val="1"/>
      <w:numFmt w:val="lowerLetter"/>
      <w:lvlText w:val="%2)"/>
      <w:lvlJc w:val="left"/>
      <w:pPr>
        <w:ind w:left="1500" w:hanging="42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666BF6"/>
    <w:multiLevelType w:val="hybridMultilevel"/>
    <w:tmpl w:val="61BA9F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549A6"/>
    <w:multiLevelType w:val="hybridMultilevel"/>
    <w:tmpl w:val="D7DE1B4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7"/>
  </w:num>
  <w:num w:numId="5">
    <w:abstractNumId w:val="5"/>
  </w:num>
  <w:num w:numId="6">
    <w:abstractNumId w:val="14"/>
  </w:num>
  <w:num w:numId="7">
    <w:abstractNumId w:val="9"/>
  </w:num>
  <w:num w:numId="8">
    <w:abstractNumId w:val="13"/>
  </w:num>
  <w:num w:numId="9">
    <w:abstractNumId w:val="4"/>
  </w:num>
  <w:num w:numId="10">
    <w:abstractNumId w:val="2"/>
  </w:num>
  <w:num w:numId="11">
    <w:abstractNumId w:val="6"/>
  </w:num>
  <w:num w:numId="12">
    <w:abstractNumId w:val="3"/>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1D0"/>
    <w:rsid w:val="00003234"/>
    <w:rsid w:val="0000414E"/>
    <w:rsid w:val="00005EC4"/>
    <w:rsid w:val="00011BE2"/>
    <w:rsid w:val="0001741C"/>
    <w:rsid w:val="00027B83"/>
    <w:rsid w:val="00030629"/>
    <w:rsid w:val="0003581E"/>
    <w:rsid w:val="0005233A"/>
    <w:rsid w:val="00060551"/>
    <w:rsid w:val="0006195E"/>
    <w:rsid w:val="0008117B"/>
    <w:rsid w:val="00086BF0"/>
    <w:rsid w:val="00092EE2"/>
    <w:rsid w:val="00096AE5"/>
    <w:rsid w:val="000A42BF"/>
    <w:rsid w:val="000B0897"/>
    <w:rsid w:val="000B2826"/>
    <w:rsid w:val="000B5EC8"/>
    <w:rsid w:val="000B6E13"/>
    <w:rsid w:val="000D16F5"/>
    <w:rsid w:val="000E427A"/>
    <w:rsid w:val="00102600"/>
    <w:rsid w:val="0011043C"/>
    <w:rsid w:val="00144D44"/>
    <w:rsid w:val="001474B0"/>
    <w:rsid w:val="00150B1E"/>
    <w:rsid w:val="00150FE3"/>
    <w:rsid w:val="001514AB"/>
    <w:rsid w:val="00151B93"/>
    <w:rsid w:val="00160A84"/>
    <w:rsid w:val="00163049"/>
    <w:rsid w:val="00164851"/>
    <w:rsid w:val="001676E7"/>
    <w:rsid w:val="00175B2D"/>
    <w:rsid w:val="00182C6B"/>
    <w:rsid w:val="00183287"/>
    <w:rsid w:val="0018525A"/>
    <w:rsid w:val="00194A26"/>
    <w:rsid w:val="001A0FF5"/>
    <w:rsid w:val="001A4BA3"/>
    <w:rsid w:val="001A633F"/>
    <w:rsid w:val="001D2F72"/>
    <w:rsid w:val="001E4A07"/>
    <w:rsid w:val="001F133B"/>
    <w:rsid w:val="001F53A8"/>
    <w:rsid w:val="001F78DD"/>
    <w:rsid w:val="00202B88"/>
    <w:rsid w:val="00206A05"/>
    <w:rsid w:val="00214508"/>
    <w:rsid w:val="00226951"/>
    <w:rsid w:val="00232443"/>
    <w:rsid w:val="0023429B"/>
    <w:rsid w:val="00241DF4"/>
    <w:rsid w:val="00270DFE"/>
    <w:rsid w:val="00283224"/>
    <w:rsid w:val="00284D07"/>
    <w:rsid w:val="00292593"/>
    <w:rsid w:val="002A2011"/>
    <w:rsid w:val="002B1201"/>
    <w:rsid w:val="002B3B65"/>
    <w:rsid w:val="002C1851"/>
    <w:rsid w:val="002C2756"/>
    <w:rsid w:val="002D19D5"/>
    <w:rsid w:val="002D6D80"/>
    <w:rsid w:val="002E13FD"/>
    <w:rsid w:val="002E2468"/>
    <w:rsid w:val="002E6088"/>
    <w:rsid w:val="002F1EAC"/>
    <w:rsid w:val="002F403C"/>
    <w:rsid w:val="002F5CF8"/>
    <w:rsid w:val="00306ACE"/>
    <w:rsid w:val="00312EA3"/>
    <w:rsid w:val="00316D20"/>
    <w:rsid w:val="0032380B"/>
    <w:rsid w:val="00327148"/>
    <w:rsid w:val="003356EE"/>
    <w:rsid w:val="00335B7D"/>
    <w:rsid w:val="003401C4"/>
    <w:rsid w:val="00346223"/>
    <w:rsid w:val="003635AD"/>
    <w:rsid w:val="00366732"/>
    <w:rsid w:val="003773AC"/>
    <w:rsid w:val="00381224"/>
    <w:rsid w:val="00393A27"/>
    <w:rsid w:val="003A1BDB"/>
    <w:rsid w:val="003B6A15"/>
    <w:rsid w:val="003B7C3E"/>
    <w:rsid w:val="003C710D"/>
    <w:rsid w:val="003D3825"/>
    <w:rsid w:val="003D453E"/>
    <w:rsid w:val="003F24FE"/>
    <w:rsid w:val="0040137A"/>
    <w:rsid w:val="0040154D"/>
    <w:rsid w:val="00402199"/>
    <w:rsid w:val="0040431E"/>
    <w:rsid w:val="00410B7B"/>
    <w:rsid w:val="004138EB"/>
    <w:rsid w:val="00416796"/>
    <w:rsid w:val="00433858"/>
    <w:rsid w:val="00445241"/>
    <w:rsid w:val="004532F4"/>
    <w:rsid w:val="0045403C"/>
    <w:rsid w:val="00456015"/>
    <w:rsid w:val="004570AD"/>
    <w:rsid w:val="004815F6"/>
    <w:rsid w:val="00490358"/>
    <w:rsid w:val="00493D34"/>
    <w:rsid w:val="00493F77"/>
    <w:rsid w:val="0049556C"/>
    <w:rsid w:val="004A4E1F"/>
    <w:rsid w:val="004A4F7B"/>
    <w:rsid w:val="004A545A"/>
    <w:rsid w:val="004C0F47"/>
    <w:rsid w:val="004C5F7E"/>
    <w:rsid w:val="004D411A"/>
    <w:rsid w:val="004E6D4B"/>
    <w:rsid w:val="004F18CD"/>
    <w:rsid w:val="004F1E75"/>
    <w:rsid w:val="004F4E2C"/>
    <w:rsid w:val="004F4FBD"/>
    <w:rsid w:val="0050097A"/>
    <w:rsid w:val="00524345"/>
    <w:rsid w:val="005254A2"/>
    <w:rsid w:val="005266D6"/>
    <w:rsid w:val="00527D28"/>
    <w:rsid w:val="00545279"/>
    <w:rsid w:val="00556FC1"/>
    <w:rsid w:val="005678BD"/>
    <w:rsid w:val="00571C0B"/>
    <w:rsid w:val="00573614"/>
    <w:rsid w:val="00576F66"/>
    <w:rsid w:val="005834C1"/>
    <w:rsid w:val="00586652"/>
    <w:rsid w:val="005C754B"/>
    <w:rsid w:val="005D01A6"/>
    <w:rsid w:val="005D5293"/>
    <w:rsid w:val="005D6278"/>
    <w:rsid w:val="005D62DD"/>
    <w:rsid w:val="005E0A2C"/>
    <w:rsid w:val="005E5601"/>
    <w:rsid w:val="005F1050"/>
    <w:rsid w:val="00602375"/>
    <w:rsid w:val="00607C3B"/>
    <w:rsid w:val="00612CE8"/>
    <w:rsid w:val="00630762"/>
    <w:rsid w:val="00652EB5"/>
    <w:rsid w:val="00655CE8"/>
    <w:rsid w:val="00666395"/>
    <w:rsid w:val="006736AB"/>
    <w:rsid w:val="00683A55"/>
    <w:rsid w:val="0069037C"/>
    <w:rsid w:val="00693107"/>
    <w:rsid w:val="0069693E"/>
    <w:rsid w:val="006A7559"/>
    <w:rsid w:val="006B6CFF"/>
    <w:rsid w:val="006C4E73"/>
    <w:rsid w:val="006C79AA"/>
    <w:rsid w:val="006F0803"/>
    <w:rsid w:val="006F1444"/>
    <w:rsid w:val="006F5143"/>
    <w:rsid w:val="006F5AA1"/>
    <w:rsid w:val="007118EF"/>
    <w:rsid w:val="00726139"/>
    <w:rsid w:val="00744B19"/>
    <w:rsid w:val="00745D97"/>
    <w:rsid w:val="007606D9"/>
    <w:rsid w:val="007621BC"/>
    <w:rsid w:val="00770B55"/>
    <w:rsid w:val="00770BFD"/>
    <w:rsid w:val="00773823"/>
    <w:rsid w:val="007744B1"/>
    <w:rsid w:val="00783ED6"/>
    <w:rsid w:val="00784EAF"/>
    <w:rsid w:val="007A528F"/>
    <w:rsid w:val="007A75C6"/>
    <w:rsid w:val="007B160E"/>
    <w:rsid w:val="007C5738"/>
    <w:rsid w:val="007C5787"/>
    <w:rsid w:val="007C6D1C"/>
    <w:rsid w:val="007C7A96"/>
    <w:rsid w:val="007D148C"/>
    <w:rsid w:val="007D565C"/>
    <w:rsid w:val="007E15C3"/>
    <w:rsid w:val="007E601A"/>
    <w:rsid w:val="007E6053"/>
    <w:rsid w:val="007F3330"/>
    <w:rsid w:val="007F34A8"/>
    <w:rsid w:val="00815165"/>
    <w:rsid w:val="008222BE"/>
    <w:rsid w:val="0083118A"/>
    <w:rsid w:val="00831513"/>
    <w:rsid w:val="0083570E"/>
    <w:rsid w:val="0083626B"/>
    <w:rsid w:val="0084310A"/>
    <w:rsid w:val="008446AC"/>
    <w:rsid w:val="008476C8"/>
    <w:rsid w:val="0085536E"/>
    <w:rsid w:val="008636B3"/>
    <w:rsid w:val="00870700"/>
    <w:rsid w:val="00880EC7"/>
    <w:rsid w:val="00892A14"/>
    <w:rsid w:val="00896F45"/>
    <w:rsid w:val="008B4945"/>
    <w:rsid w:val="008B7C1F"/>
    <w:rsid w:val="008C6831"/>
    <w:rsid w:val="008C6D02"/>
    <w:rsid w:val="008D071D"/>
    <w:rsid w:val="0090266A"/>
    <w:rsid w:val="0090570D"/>
    <w:rsid w:val="00922FBB"/>
    <w:rsid w:val="0092623D"/>
    <w:rsid w:val="00937314"/>
    <w:rsid w:val="0094422C"/>
    <w:rsid w:val="00951D02"/>
    <w:rsid w:val="00954BA2"/>
    <w:rsid w:val="00955AF5"/>
    <w:rsid w:val="00957DF2"/>
    <w:rsid w:val="00971F28"/>
    <w:rsid w:val="009728BC"/>
    <w:rsid w:val="00973748"/>
    <w:rsid w:val="00983290"/>
    <w:rsid w:val="0098390C"/>
    <w:rsid w:val="00996E85"/>
    <w:rsid w:val="009A1486"/>
    <w:rsid w:val="009A2D89"/>
    <w:rsid w:val="009A6A2C"/>
    <w:rsid w:val="009C3163"/>
    <w:rsid w:val="009D0FC3"/>
    <w:rsid w:val="009E360F"/>
    <w:rsid w:val="009E3612"/>
    <w:rsid w:val="009F10AE"/>
    <w:rsid w:val="00A04A01"/>
    <w:rsid w:val="00A201DF"/>
    <w:rsid w:val="00A20919"/>
    <w:rsid w:val="00A2121F"/>
    <w:rsid w:val="00A21A0C"/>
    <w:rsid w:val="00A36B5B"/>
    <w:rsid w:val="00A43789"/>
    <w:rsid w:val="00A450E4"/>
    <w:rsid w:val="00A63A83"/>
    <w:rsid w:val="00A7097B"/>
    <w:rsid w:val="00A722A0"/>
    <w:rsid w:val="00A82017"/>
    <w:rsid w:val="00A82551"/>
    <w:rsid w:val="00A96A79"/>
    <w:rsid w:val="00AA0575"/>
    <w:rsid w:val="00AA178B"/>
    <w:rsid w:val="00AA2645"/>
    <w:rsid w:val="00AC0C25"/>
    <w:rsid w:val="00AC4FF7"/>
    <w:rsid w:val="00AC5796"/>
    <w:rsid w:val="00AC7DB8"/>
    <w:rsid w:val="00AE1CED"/>
    <w:rsid w:val="00AF03AF"/>
    <w:rsid w:val="00AF3E4A"/>
    <w:rsid w:val="00B125BE"/>
    <w:rsid w:val="00B16058"/>
    <w:rsid w:val="00B177EA"/>
    <w:rsid w:val="00B22ABE"/>
    <w:rsid w:val="00B32E64"/>
    <w:rsid w:val="00B40FD1"/>
    <w:rsid w:val="00B46F6F"/>
    <w:rsid w:val="00B47280"/>
    <w:rsid w:val="00B63084"/>
    <w:rsid w:val="00B64DCD"/>
    <w:rsid w:val="00B6684D"/>
    <w:rsid w:val="00B7613E"/>
    <w:rsid w:val="00B77B36"/>
    <w:rsid w:val="00B80F7E"/>
    <w:rsid w:val="00B82F4E"/>
    <w:rsid w:val="00B90721"/>
    <w:rsid w:val="00BC2C93"/>
    <w:rsid w:val="00BD4CF8"/>
    <w:rsid w:val="00BE480D"/>
    <w:rsid w:val="00C021CB"/>
    <w:rsid w:val="00C126A9"/>
    <w:rsid w:val="00C14980"/>
    <w:rsid w:val="00C21B20"/>
    <w:rsid w:val="00C30DAD"/>
    <w:rsid w:val="00C335B3"/>
    <w:rsid w:val="00C41792"/>
    <w:rsid w:val="00C4325F"/>
    <w:rsid w:val="00C43BD1"/>
    <w:rsid w:val="00C61244"/>
    <w:rsid w:val="00C666D6"/>
    <w:rsid w:val="00C74DCC"/>
    <w:rsid w:val="00C74FA2"/>
    <w:rsid w:val="00C8593A"/>
    <w:rsid w:val="00C8599D"/>
    <w:rsid w:val="00C91FEA"/>
    <w:rsid w:val="00CB4B00"/>
    <w:rsid w:val="00CF3F04"/>
    <w:rsid w:val="00CF4111"/>
    <w:rsid w:val="00CF7F62"/>
    <w:rsid w:val="00D07D9C"/>
    <w:rsid w:val="00D117BB"/>
    <w:rsid w:val="00D124CF"/>
    <w:rsid w:val="00D1587B"/>
    <w:rsid w:val="00D26F11"/>
    <w:rsid w:val="00D31948"/>
    <w:rsid w:val="00D4036E"/>
    <w:rsid w:val="00D64D66"/>
    <w:rsid w:val="00D673F5"/>
    <w:rsid w:val="00D851E9"/>
    <w:rsid w:val="00DA4E0C"/>
    <w:rsid w:val="00DA75F5"/>
    <w:rsid w:val="00DC1448"/>
    <w:rsid w:val="00DC2813"/>
    <w:rsid w:val="00DC6E15"/>
    <w:rsid w:val="00DD557A"/>
    <w:rsid w:val="00DD6012"/>
    <w:rsid w:val="00DE285E"/>
    <w:rsid w:val="00DE339B"/>
    <w:rsid w:val="00E04E11"/>
    <w:rsid w:val="00E055A2"/>
    <w:rsid w:val="00E27361"/>
    <w:rsid w:val="00E303E0"/>
    <w:rsid w:val="00E346EC"/>
    <w:rsid w:val="00E517D4"/>
    <w:rsid w:val="00E54654"/>
    <w:rsid w:val="00E57CFA"/>
    <w:rsid w:val="00E61FF6"/>
    <w:rsid w:val="00E739A6"/>
    <w:rsid w:val="00E95742"/>
    <w:rsid w:val="00EA2893"/>
    <w:rsid w:val="00EC028B"/>
    <w:rsid w:val="00EC3E36"/>
    <w:rsid w:val="00ED42CB"/>
    <w:rsid w:val="00ED4BF3"/>
    <w:rsid w:val="00F301E2"/>
    <w:rsid w:val="00F41AFB"/>
    <w:rsid w:val="00F42F0F"/>
    <w:rsid w:val="00F56BF1"/>
    <w:rsid w:val="00F60BD9"/>
    <w:rsid w:val="00F621E2"/>
    <w:rsid w:val="00F753D5"/>
    <w:rsid w:val="00F8249B"/>
    <w:rsid w:val="00F82EC8"/>
    <w:rsid w:val="00F94A3B"/>
    <w:rsid w:val="00F95295"/>
    <w:rsid w:val="00FA5D71"/>
    <w:rsid w:val="00FB55A6"/>
    <w:rsid w:val="00FE1B27"/>
    <w:rsid w:val="00FF21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422C"/>
    <w:rPr>
      <w:color w:val="0563C1" w:themeColor="hyperlink"/>
      <w:u w:val="single"/>
    </w:rPr>
  </w:style>
  <w:style w:type="character" w:customStyle="1" w:styleId="rys-priem-item">
    <w:name w:val="rys-priem-item"/>
    <w:basedOn w:val="Numatytasispastraiposriftas"/>
    <w:rsid w:val="0094422C"/>
  </w:style>
  <w:style w:type="character" w:customStyle="1" w:styleId="FontStyle12">
    <w:name w:val="Font Style12"/>
    <w:rsid w:val="002F5CF8"/>
    <w:rPr>
      <w:rFonts w:ascii="Times New Roman" w:hAnsi="Times New Roman" w:cs="Times New Roman" w:hint="default"/>
    </w:rPr>
  </w:style>
  <w:style w:type="paragraph" w:styleId="Sraopastraipa">
    <w:name w:val="List Paragraph"/>
    <w:aliases w:val="Bullet EY,Numbering,ERP-List Paragraph,List Paragraph1,List Paragraph11,List Paragraph2,List Paragraph21,Lentele,List not in Table,List Paragraph Red,VARNELES,Buletai,lp1,Use Case List Paragraph,List Paragraph111,Bullet 1,Paragraph"/>
    <w:basedOn w:val="prastasis"/>
    <w:link w:val="SraopastraipaDiagrama"/>
    <w:uiPriority w:val="34"/>
    <w:qFormat/>
    <w:rsid w:val="00226951"/>
    <w:pPr>
      <w:ind w:left="720"/>
      <w:contextualSpacing/>
    </w:pPr>
  </w:style>
  <w:style w:type="paragraph" w:customStyle="1" w:styleId="Standard">
    <w:name w:val="Standard"/>
    <w:rsid w:val="00FE1B27"/>
    <w:pPr>
      <w:suppressAutoHyphens/>
      <w:autoSpaceDN w:val="0"/>
      <w:textAlignment w:val="baseline"/>
    </w:pPr>
    <w:rPr>
      <w:rFonts w:ascii="TimesLT" w:hAnsi="TimesLT"/>
      <w:kern w:val="3"/>
      <w:sz w:val="20"/>
    </w:rPr>
  </w:style>
  <w:style w:type="paragraph" w:customStyle="1" w:styleId="Textbody">
    <w:name w:val="Text body"/>
    <w:basedOn w:val="Standard"/>
    <w:rsid w:val="00FE1B27"/>
    <w:pPr>
      <w:jc w:val="both"/>
    </w:pPr>
    <w:rPr>
      <w:color w:val="FF0000"/>
      <w:sz w:val="18"/>
      <w:lang w:val="en-US"/>
    </w:rPr>
  </w:style>
  <w:style w:type="paragraph" w:customStyle="1" w:styleId="Body2">
    <w:name w:val="Body 2"/>
    <w:rsid w:val="00FE1B27"/>
    <w:pPr>
      <w:suppressAutoHyphens/>
      <w:spacing w:after="40"/>
      <w:jc w:val="both"/>
    </w:pPr>
    <w:rPr>
      <w:rFonts w:eastAsia="Arial Unicode MS" w:cs="Arial Unicode MS"/>
      <w:color w:val="000000"/>
      <w:sz w:val="22"/>
      <w:szCs w:val="22"/>
      <w:lang w:val="en-US"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AC4FF7"/>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151B93"/>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151B93"/>
    <w:rPr>
      <w:sz w:val="22"/>
      <w:szCs w:val="22"/>
    </w:rPr>
  </w:style>
  <w:style w:type="paragraph" w:styleId="Debesliotekstas">
    <w:name w:val="Balloon Text"/>
    <w:basedOn w:val="prastasis"/>
    <w:link w:val="DebesliotekstasDiagrama"/>
    <w:semiHidden/>
    <w:unhideWhenUsed/>
    <w:rsid w:val="004138E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38EB"/>
    <w:rPr>
      <w:rFonts w:ascii="Segoe UI" w:hAnsi="Segoe UI" w:cs="Segoe UI"/>
      <w:sz w:val="18"/>
      <w:szCs w:val="18"/>
    </w:rPr>
  </w:style>
  <w:style w:type="paragraph" w:customStyle="1" w:styleId="lentele">
    <w:name w:val="lentele"/>
    <w:basedOn w:val="prastasis"/>
    <w:qFormat/>
    <w:rsid w:val="00527D28"/>
    <w:rPr>
      <w:rFonts w:eastAsiaTheme="maj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1F5755-4E59-4354-81C7-36804539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33352</Words>
  <Characters>19012</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2025-05-08T07:41:00Z</dcterms:created>
  <dcterms:modified xsi:type="dcterms:W3CDTF">2025-09-28T13:15:00Z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