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1EAC51B6"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LT-92288 Klaipėda,  tel.(</w:t>
          </w:r>
          <w:r w:rsidR="00C52139">
            <w:rPr>
              <w:rFonts w:ascii="Times New Roman" w:eastAsia="Times New Roman" w:hAnsi="Times New Roman" w:cs="Times New Roman"/>
              <w:sz w:val="20"/>
              <w:szCs w:val="20"/>
            </w:rPr>
            <w:t>0</w:t>
          </w:r>
          <w:r w:rsidRPr="006E1F24">
            <w:rPr>
              <w:rFonts w:ascii="Times New Roman" w:eastAsia="Times New Roman" w:hAnsi="Times New Roman" w:cs="Times New Roman"/>
              <w:sz w:val="20"/>
              <w:szCs w:val="20"/>
            </w:rPr>
            <w:t xml:space="preserve"> 46) </w:t>
          </w:r>
          <w:r w:rsidR="00F60F22" w:rsidRPr="006E1F24">
            <w:rPr>
              <w:rFonts w:ascii="Times New Roman" w:eastAsia="Times New Roman" w:hAnsi="Times New Roman" w:cs="Times New Roman"/>
              <w:sz w:val="20"/>
              <w:szCs w:val="20"/>
            </w:rPr>
            <w:t xml:space="preserve">396 </w:t>
          </w:r>
          <w:r w:rsidR="0039434D">
            <w:rPr>
              <w:rFonts w:ascii="Times New Roman" w:eastAsia="Times New Roman" w:hAnsi="Times New Roman" w:cs="Times New Roman"/>
              <w:sz w:val="20"/>
              <w:szCs w:val="20"/>
            </w:rPr>
            <w:t>600</w:t>
          </w:r>
          <w:r w:rsidRPr="006E1F24">
            <w:rPr>
              <w:rFonts w:ascii="Times New Roman" w:eastAsia="Times New Roman" w:hAnsi="Times New Roman" w:cs="Times New Roman"/>
              <w:sz w:val="20"/>
              <w:szCs w:val="20"/>
            </w:rPr>
            <w:t xml:space="preserve">, </w:t>
          </w:r>
          <w:hyperlink r:id="rId12" w:history="1">
            <w:r w:rsidR="0039434D" w:rsidRPr="001C6FE2">
              <w:rPr>
                <w:rStyle w:val="Hipersaitas"/>
                <w:rFonts w:ascii="Times New Roman" w:eastAsia="Times New Roman" w:hAnsi="Times New Roman" w:cs="Times New Roman"/>
                <w:sz w:val="20"/>
                <w:szCs w:val="20"/>
              </w:rPr>
              <w:t>kul@kul.lt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PATVIRTINTA</w:t>
          </w:r>
        </w:p>
        <w:p w14:paraId="4AB08FB9" w14:textId="77777777"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Viešųjų pirkimų komisijos</w:t>
          </w:r>
        </w:p>
        <w:p w14:paraId="728676AF" w14:textId="245D0D3D" w:rsidR="006935B4" w:rsidRPr="00820658"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202</w:t>
          </w:r>
          <w:r w:rsidR="003833D7">
            <w:rPr>
              <w:rFonts w:ascii="Times New Roman" w:eastAsia="Times New Roman" w:hAnsi="Times New Roman" w:cs="Times New Roman"/>
              <w:noProof/>
              <w:sz w:val="24"/>
              <w:szCs w:val="24"/>
            </w:rPr>
            <w:t>5</w:t>
          </w:r>
          <w:r w:rsidR="000F5BE7" w:rsidRPr="00820658">
            <w:rPr>
              <w:rFonts w:ascii="Times New Roman" w:eastAsia="Times New Roman" w:hAnsi="Times New Roman" w:cs="Times New Roman"/>
              <w:noProof/>
              <w:sz w:val="24"/>
              <w:szCs w:val="24"/>
            </w:rPr>
            <w:t>-</w:t>
          </w:r>
          <w:r w:rsidR="003833D7">
            <w:rPr>
              <w:rFonts w:ascii="Times New Roman" w:eastAsia="Times New Roman" w:hAnsi="Times New Roman" w:cs="Times New Roman"/>
              <w:noProof/>
              <w:sz w:val="24"/>
              <w:szCs w:val="24"/>
            </w:rPr>
            <w:t>0</w:t>
          </w:r>
          <w:r w:rsidR="00CF0D31">
            <w:rPr>
              <w:rFonts w:ascii="Times New Roman" w:eastAsia="Times New Roman" w:hAnsi="Times New Roman" w:cs="Times New Roman"/>
              <w:noProof/>
              <w:sz w:val="24"/>
              <w:szCs w:val="24"/>
            </w:rPr>
            <w:t>9</w:t>
          </w:r>
          <w:r w:rsidR="000F5BE7" w:rsidRPr="00820658">
            <w:rPr>
              <w:rFonts w:ascii="Times New Roman" w:eastAsia="Times New Roman" w:hAnsi="Times New Roman" w:cs="Times New Roman"/>
              <w:noProof/>
              <w:sz w:val="24"/>
              <w:szCs w:val="24"/>
            </w:rPr>
            <w:t>-</w:t>
          </w:r>
          <w:r w:rsidR="008862ED">
            <w:rPr>
              <w:rFonts w:ascii="Times New Roman" w:eastAsia="Times New Roman" w:hAnsi="Times New Roman" w:cs="Times New Roman"/>
              <w:noProof/>
              <w:sz w:val="24"/>
              <w:szCs w:val="24"/>
            </w:rPr>
            <w:t>29</w:t>
          </w:r>
        </w:p>
        <w:p w14:paraId="2B84068B" w14:textId="17CBE680"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 xml:space="preserve">Protokolu Nr. </w:t>
          </w:r>
          <w:r w:rsidR="00A81400" w:rsidRPr="00820658">
            <w:rPr>
              <w:rFonts w:ascii="Times New Roman" w:eastAsia="Times New Roman" w:hAnsi="Times New Roman" w:cs="Times New Roman"/>
              <w:noProof/>
              <w:sz w:val="24"/>
              <w:szCs w:val="24"/>
            </w:rPr>
            <w:t>202</w:t>
          </w:r>
          <w:r w:rsidR="00BD2258">
            <w:rPr>
              <w:rFonts w:ascii="Times New Roman" w:eastAsia="Times New Roman" w:hAnsi="Times New Roman" w:cs="Times New Roman"/>
              <w:noProof/>
              <w:sz w:val="24"/>
              <w:szCs w:val="24"/>
            </w:rPr>
            <w:t>5</w:t>
          </w:r>
          <w:r w:rsidR="00A81400" w:rsidRPr="00820658">
            <w:rPr>
              <w:rFonts w:ascii="Times New Roman" w:eastAsia="Times New Roman" w:hAnsi="Times New Roman" w:cs="Times New Roman"/>
              <w:noProof/>
              <w:sz w:val="24"/>
              <w:szCs w:val="24"/>
            </w:rPr>
            <w:t>-</w:t>
          </w:r>
          <w:r w:rsidR="00B6798C" w:rsidRPr="00820658">
            <w:rPr>
              <w:rFonts w:ascii="Times New Roman" w:eastAsia="Times New Roman" w:hAnsi="Times New Roman" w:cs="Times New Roman"/>
              <w:noProof/>
              <w:sz w:val="24"/>
              <w:szCs w:val="24"/>
            </w:rPr>
            <w:t>PROT-</w:t>
          </w:r>
        </w:p>
        <w:p w14:paraId="5EEE1D8F" w14:textId="77777777" w:rsidR="00F60F22" w:rsidRPr="00820658" w:rsidRDefault="00F60F22" w:rsidP="0099015F">
          <w:pPr>
            <w:spacing w:after="120" w:line="20" w:lineRule="atLeast"/>
            <w:ind w:left="5245"/>
            <w:contextualSpacing/>
            <w:rPr>
              <w:rFonts w:ascii="Times New Roman" w:hAnsi="Times New Roman" w:cs="Times New Roman"/>
              <w:sz w:val="24"/>
              <w:szCs w:val="24"/>
            </w:rPr>
          </w:pPr>
        </w:p>
        <w:p w14:paraId="46315E48" w14:textId="77777777" w:rsidR="00C32E53" w:rsidRPr="00820658"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820658" w:rsidRDefault="00EB164F" w:rsidP="00DE7037">
          <w:pPr>
            <w:tabs>
              <w:tab w:val="left" w:pos="870"/>
            </w:tabs>
            <w:spacing w:after="120" w:line="20" w:lineRule="atLeast"/>
            <w:contextualSpacing/>
            <w:rPr>
              <w:rFonts w:ascii="Times New Roman" w:hAnsi="Times New Roman" w:cs="Times New Roman"/>
              <w:sz w:val="28"/>
              <w:szCs w:val="28"/>
            </w:rPr>
          </w:pPr>
          <w:r w:rsidRPr="00820658">
            <w:rPr>
              <w:rFonts w:cstheme="minorHAnsi"/>
              <w:sz w:val="24"/>
              <w:szCs w:val="24"/>
            </w:rPr>
            <w:tab/>
          </w:r>
        </w:p>
        <w:p w14:paraId="65D2C6D1" w14:textId="77777777" w:rsidR="00566A85" w:rsidRDefault="00566A85" w:rsidP="00E75F03">
          <w:pPr>
            <w:spacing w:line="256" w:lineRule="auto"/>
            <w:jc w:val="center"/>
            <w:rPr>
              <w:rFonts w:ascii="Times New Roman" w:hAnsi="Times New Roman" w:cs="Times New Roman"/>
              <w:b/>
              <w:bCs/>
              <w:sz w:val="24"/>
              <w:szCs w:val="24"/>
            </w:rPr>
          </w:pPr>
        </w:p>
        <w:p w14:paraId="6FC4FCEF" w14:textId="47BDF081" w:rsidR="00E75F03" w:rsidRPr="00566A85" w:rsidRDefault="00566A85" w:rsidP="00E75F03">
          <w:pPr>
            <w:spacing w:line="256" w:lineRule="auto"/>
            <w:jc w:val="center"/>
            <w:rPr>
              <w:rFonts w:ascii="Times New Roman" w:hAnsi="Times New Roman" w:cs="Times New Roman"/>
              <w:b/>
              <w:bCs/>
              <w:sz w:val="24"/>
              <w:szCs w:val="24"/>
            </w:rPr>
          </w:pPr>
          <w:r w:rsidRPr="00566A85">
            <w:rPr>
              <w:rFonts w:ascii="Times New Roman" w:hAnsi="Times New Roman" w:cs="Times New Roman"/>
              <w:b/>
              <w:bCs/>
              <w:sz w:val="24"/>
              <w:szCs w:val="24"/>
            </w:rPr>
            <w:t>TARPTAUTINIO VIEŠOJO PIRKIMO</w:t>
          </w:r>
        </w:p>
        <w:p w14:paraId="529C365B" w14:textId="6FC9D08A" w:rsidR="00566A85" w:rsidRPr="00566A85" w:rsidRDefault="00C52139" w:rsidP="003833D7">
          <w:pPr>
            <w:spacing w:line="259" w:lineRule="auto"/>
            <w:jc w:val="center"/>
            <w:rPr>
              <w:rFonts w:ascii="Times New Roman" w:eastAsia="TimesNewRomanPS-BoldMT" w:hAnsi="Times New Roman" w:cs="Times New Roman"/>
              <w:b/>
              <w:bCs/>
              <w:sz w:val="24"/>
              <w:szCs w:val="24"/>
            </w:rPr>
          </w:pPr>
          <w:r>
            <w:rPr>
              <w:rFonts w:ascii="Times New Roman" w:eastAsia="TimesNewRomanPS-BoldMT" w:hAnsi="Times New Roman" w:cs="Times New Roman"/>
              <w:b/>
              <w:bCs/>
              <w:sz w:val="24"/>
              <w:szCs w:val="24"/>
            </w:rPr>
            <w:t>KRAUJO KOMPONENTAI</w:t>
          </w:r>
          <w:r w:rsidR="00CF0D31">
            <w:rPr>
              <w:rFonts w:ascii="Times New Roman" w:eastAsia="TimesNewRomanPS-BoldMT" w:hAnsi="Times New Roman" w:cs="Times New Roman"/>
              <w:b/>
              <w:bCs/>
              <w:sz w:val="24"/>
              <w:szCs w:val="24"/>
            </w:rPr>
            <w:t>, SKIRTI ONKO</w:t>
          </w:r>
          <w:r w:rsidR="008862ED">
            <w:rPr>
              <w:rFonts w:ascii="Times New Roman" w:eastAsia="TimesNewRomanPS-BoldMT" w:hAnsi="Times New Roman" w:cs="Times New Roman"/>
              <w:b/>
              <w:bCs/>
              <w:sz w:val="24"/>
              <w:szCs w:val="24"/>
            </w:rPr>
            <w:t>HEMATO</w:t>
          </w:r>
          <w:r w:rsidR="00CF0D31">
            <w:rPr>
              <w:rFonts w:ascii="Times New Roman" w:eastAsia="TimesNewRomanPS-BoldMT" w:hAnsi="Times New Roman" w:cs="Times New Roman"/>
              <w:b/>
              <w:bCs/>
              <w:sz w:val="24"/>
              <w:szCs w:val="24"/>
            </w:rPr>
            <w:t xml:space="preserve">LOGINIAMS </w:t>
          </w:r>
          <w:r w:rsidR="008862ED">
            <w:rPr>
              <w:rFonts w:ascii="Times New Roman" w:eastAsia="TimesNewRomanPS-BoldMT" w:hAnsi="Times New Roman" w:cs="Times New Roman"/>
              <w:b/>
              <w:bCs/>
              <w:sz w:val="24"/>
              <w:szCs w:val="24"/>
            </w:rPr>
            <w:t>PACIENTAMS</w:t>
          </w:r>
        </w:p>
        <w:p w14:paraId="18ACC6AD" w14:textId="7337FDEA" w:rsidR="00D526C8" w:rsidRPr="00566A85" w:rsidRDefault="00566A85" w:rsidP="003833D7">
          <w:pPr>
            <w:spacing w:line="259" w:lineRule="auto"/>
            <w:jc w:val="center"/>
            <w:rPr>
              <w:rFonts w:ascii="Times New Roman" w:hAnsi="Times New Roman" w:cs="Times New Roman"/>
              <w:b/>
              <w:bCs/>
              <w:sz w:val="24"/>
              <w:szCs w:val="24"/>
            </w:rPr>
          </w:pPr>
          <w:r w:rsidRPr="00566A85">
            <w:rPr>
              <w:rFonts w:ascii="Times New Roman" w:hAnsi="Times New Roman" w:cs="Times New Roman"/>
              <w:b/>
              <w:bCs/>
              <w:sz w:val="24"/>
              <w:szCs w:val="24"/>
            </w:rPr>
            <w:t>SPECIALIOSIOS SĄLYGOS</w:t>
          </w:r>
        </w:p>
        <w:p w14:paraId="67D34D7E" w14:textId="1466F8D2" w:rsidR="00D53BF4" w:rsidRPr="006648DC" w:rsidRDefault="00E75F03" w:rsidP="004E4612">
          <w:pPr>
            <w:spacing w:after="120" w:line="20" w:lineRule="atLeast"/>
            <w:contextualSpacing/>
            <w:jc w:val="center"/>
            <w:rPr>
              <w:rFonts w:ascii="Times New Roman" w:hAnsi="Times New Roman" w:cs="Times New Roman"/>
              <w:b/>
              <w:bCs/>
              <w:i/>
              <w:iCs/>
              <w:sz w:val="24"/>
              <w:szCs w:val="24"/>
            </w:rPr>
          </w:pPr>
          <w:r w:rsidRPr="006648DC">
            <w:rPr>
              <w:rFonts w:ascii="Times New Roman" w:hAnsi="Times New Roman" w:cs="Times New Roman"/>
              <w:b/>
              <w:bCs/>
              <w:sz w:val="24"/>
              <w:szCs w:val="24"/>
            </w:rPr>
            <w:t>VERSIJA NR. 1</w:t>
          </w:r>
          <w:r w:rsidRPr="006648DC">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bookmarkEnd w:id="0" w:displacedByCustomXml="nex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A611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429BA204" w14:textId="788B105C" w:rsidR="00C43719" w:rsidRPr="00E070B0" w:rsidRDefault="001C24BC">
              <w:pPr>
                <w:pStyle w:val="Turinys1"/>
                <w:rPr>
                  <w:rFonts w:eastAsiaTheme="minorEastAsia"/>
                  <w:kern w:val="2"/>
                  <w:sz w:val="22"/>
                  <w:szCs w:val="2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59231049" w:history="1">
                <w:r w:rsidR="00C43719" w:rsidRPr="00E070B0">
                  <w:rPr>
                    <w:rStyle w:val="Hipersaitas"/>
                    <w:sz w:val="22"/>
                    <w:szCs w:val="22"/>
                  </w:rPr>
                  <w:t>1.</w:t>
                </w:r>
                <w:r w:rsidR="00C43719" w:rsidRPr="00E070B0">
                  <w:rPr>
                    <w:rFonts w:eastAsiaTheme="minorEastAsia"/>
                    <w:kern w:val="2"/>
                    <w:sz w:val="22"/>
                    <w:szCs w:val="22"/>
                    <w14:ligatures w14:val="standardContextual"/>
                  </w:rPr>
                  <w:tab/>
                </w:r>
                <w:r w:rsidR="00C43719" w:rsidRPr="00E070B0">
                  <w:rPr>
                    <w:rStyle w:val="Hipersaitas"/>
                    <w:b/>
                    <w:bCs/>
                    <w:sz w:val="22"/>
                    <w:szCs w:val="22"/>
                  </w:rPr>
                  <w:t>Bendra informacija</w:t>
                </w:r>
                <w:r w:rsidR="00C43719" w:rsidRPr="00E070B0">
                  <w:rPr>
                    <w:webHidden/>
                    <w:sz w:val="22"/>
                    <w:szCs w:val="22"/>
                  </w:rPr>
                  <w:tab/>
                </w:r>
                <w:r w:rsidR="00C43719" w:rsidRPr="00E070B0">
                  <w:rPr>
                    <w:webHidden/>
                    <w:sz w:val="22"/>
                    <w:szCs w:val="22"/>
                  </w:rPr>
                  <w:fldChar w:fldCharType="begin"/>
                </w:r>
                <w:r w:rsidR="00C43719" w:rsidRPr="00E070B0">
                  <w:rPr>
                    <w:webHidden/>
                    <w:sz w:val="22"/>
                    <w:szCs w:val="22"/>
                  </w:rPr>
                  <w:instrText xml:space="preserve"> PAGEREF _Toc159231049 \h </w:instrText>
                </w:r>
                <w:r w:rsidR="00C43719" w:rsidRPr="00E070B0">
                  <w:rPr>
                    <w:webHidden/>
                    <w:sz w:val="22"/>
                    <w:szCs w:val="22"/>
                  </w:rPr>
                </w:r>
                <w:r w:rsidR="00C43719" w:rsidRPr="00E070B0">
                  <w:rPr>
                    <w:webHidden/>
                    <w:sz w:val="22"/>
                    <w:szCs w:val="22"/>
                  </w:rPr>
                  <w:fldChar w:fldCharType="separate"/>
                </w:r>
                <w:r w:rsidR="008B4B24" w:rsidRPr="00E070B0">
                  <w:rPr>
                    <w:webHidden/>
                    <w:sz w:val="22"/>
                    <w:szCs w:val="22"/>
                  </w:rPr>
                  <w:t>2</w:t>
                </w:r>
                <w:r w:rsidR="00C43719" w:rsidRPr="00E070B0">
                  <w:rPr>
                    <w:webHidden/>
                    <w:sz w:val="22"/>
                    <w:szCs w:val="22"/>
                  </w:rPr>
                  <w:fldChar w:fldCharType="end"/>
                </w:r>
              </w:hyperlink>
            </w:p>
            <w:p w14:paraId="67A34114" w14:textId="370B30E1" w:rsidR="00C43719" w:rsidRPr="00E070B0" w:rsidRDefault="00C43719">
              <w:pPr>
                <w:pStyle w:val="Turinys1"/>
                <w:rPr>
                  <w:rFonts w:eastAsiaTheme="minorEastAsia"/>
                  <w:kern w:val="2"/>
                  <w:sz w:val="22"/>
                  <w:szCs w:val="22"/>
                  <w14:ligatures w14:val="standardContextual"/>
                </w:rPr>
              </w:pPr>
              <w:hyperlink w:anchor="_Toc159231050" w:history="1">
                <w:r w:rsidRPr="00E070B0">
                  <w:rPr>
                    <w:rStyle w:val="Hipersaitas"/>
                    <w:sz w:val="22"/>
                    <w:szCs w:val="22"/>
                  </w:rPr>
                  <w:t>2</w:t>
                </w:r>
                <w:r w:rsidRPr="00E070B0">
                  <w:rPr>
                    <w:rStyle w:val="Hipersaitas"/>
                    <w:b/>
                    <w:bCs/>
                    <w:sz w:val="22"/>
                    <w:szCs w:val="22"/>
                  </w:rPr>
                  <w:t>. Pirkimo objektas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_Toc159231050 \h </w:instrText>
                </w:r>
                <w:r w:rsidRPr="00E070B0">
                  <w:rPr>
                    <w:webHidden/>
                    <w:sz w:val="22"/>
                    <w:szCs w:val="22"/>
                  </w:rPr>
                </w:r>
                <w:r w:rsidRPr="00E070B0">
                  <w:rPr>
                    <w:webHidden/>
                    <w:sz w:val="22"/>
                    <w:szCs w:val="22"/>
                  </w:rPr>
                  <w:fldChar w:fldCharType="separate"/>
                </w:r>
                <w:r w:rsidR="008B4B24" w:rsidRPr="00E070B0">
                  <w:rPr>
                    <w:webHidden/>
                    <w:sz w:val="22"/>
                    <w:szCs w:val="22"/>
                  </w:rPr>
                  <w:t>2</w:t>
                </w:r>
                <w:r w:rsidRPr="00E070B0">
                  <w:rPr>
                    <w:webHidden/>
                    <w:sz w:val="22"/>
                    <w:szCs w:val="22"/>
                  </w:rPr>
                  <w:fldChar w:fldCharType="end"/>
                </w:r>
              </w:hyperlink>
            </w:p>
            <w:p w14:paraId="7D047CFF" w14:textId="2EEEDAE3" w:rsidR="00C43719" w:rsidRPr="00E070B0" w:rsidRDefault="00C43719">
              <w:pPr>
                <w:pStyle w:val="Turinys1"/>
                <w:rPr>
                  <w:rFonts w:eastAsiaTheme="minorEastAsia"/>
                  <w:kern w:val="2"/>
                  <w:sz w:val="22"/>
                  <w:szCs w:val="22"/>
                  <w14:ligatures w14:val="standardContextual"/>
                </w:rPr>
              </w:pPr>
              <w:hyperlink w:anchor="_Toc159231051" w:history="1">
                <w:r w:rsidRPr="00E070B0">
                  <w:rPr>
                    <w:rStyle w:val="Hipersaitas"/>
                    <w:b/>
                    <w:bCs/>
                    <w:sz w:val="22"/>
                    <w:szCs w:val="22"/>
                  </w:rPr>
                  <w:t>3. Susitikimai su tiekėjais ir objekto apžiūra</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_Toc159231051 \h </w:instrText>
                </w:r>
                <w:r w:rsidRPr="00E070B0">
                  <w:rPr>
                    <w:webHidden/>
                    <w:sz w:val="22"/>
                    <w:szCs w:val="22"/>
                  </w:rPr>
                </w:r>
                <w:r w:rsidRPr="00E070B0">
                  <w:rPr>
                    <w:webHidden/>
                    <w:sz w:val="22"/>
                    <w:szCs w:val="22"/>
                  </w:rPr>
                  <w:fldChar w:fldCharType="separate"/>
                </w:r>
                <w:r w:rsidR="008B4B24" w:rsidRPr="00E070B0">
                  <w:rPr>
                    <w:webHidden/>
                    <w:sz w:val="22"/>
                    <w:szCs w:val="22"/>
                  </w:rPr>
                  <w:t>2</w:t>
                </w:r>
                <w:r w:rsidRPr="00E070B0">
                  <w:rPr>
                    <w:webHidden/>
                    <w:sz w:val="22"/>
                    <w:szCs w:val="22"/>
                  </w:rPr>
                  <w:fldChar w:fldCharType="end"/>
                </w:r>
              </w:hyperlink>
            </w:p>
            <w:p w14:paraId="303C2F95" w14:textId="44D3A5ED" w:rsidR="00C43719" w:rsidRPr="00E070B0" w:rsidRDefault="00C43719">
              <w:pPr>
                <w:pStyle w:val="Turinys1"/>
                <w:rPr>
                  <w:rFonts w:eastAsiaTheme="minorEastAsia"/>
                  <w:kern w:val="2"/>
                  <w:sz w:val="22"/>
                  <w:szCs w:val="22"/>
                  <w14:ligatures w14:val="standardContextual"/>
                </w:rPr>
              </w:pPr>
              <w:hyperlink w:anchor="_Toc159231052" w:history="1">
                <w:r w:rsidRPr="00E070B0">
                  <w:rPr>
                    <w:rStyle w:val="Hipersaitas"/>
                    <w:b/>
                    <w:bCs/>
                    <w:sz w:val="22"/>
                    <w:szCs w:val="22"/>
                  </w:rPr>
                  <w:t>4. Tiekėjų pašalinimo pagrindai ir kvalifikacijos reikalavimai</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_Toc159231052 \h </w:instrText>
                </w:r>
                <w:r w:rsidRPr="00E070B0">
                  <w:rPr>
                    <w:webHidden/>
                    <w:sz w:val="22"/>
                    <w:szCs w:val="22"/>
                  </w:rPr>
                </w:r>
                <w:r w:rsidRPr="00E070B0">
                  <w:rPr>
                    <w:webHidden/>
                    <w:sz w:val="22"/>
                    <w:szCs w:val="22"/>
                  </w:rPr>
                  <w:fldChar w:fldCharType="separate"/>
                </w:r>
                <w:r w:rsidR="008B4B24" w:rsidRPr="00E070B0">
                  <w:rPr>
                    <w:webHidden/>
                    <w:sz w:val="22"/>
                    <w:szCs w:val="22"/>
                  </w:rPr>
                  <w:t>3</w:t>
                </w:r>
                <w:r w:rsidRPr="00E070B0">
                  <w:rPr>
                    <w:webHidden/>
                    <w:sz w:val="22"/>
                    <w:szCs w:val="22"/>
                  </w:rPr>
                  <w:fldChar w:fldCharType="end"/>
                </w:r>
              </w:hyperlink>
            </w:p>
            <w:p w14:paraId="0FFA452B" w14:textId="0CDC3DE7" w:rsidR="00C43719" w:rsidRPr="00E070B0" w:rsidRDefault="00C43719">
              <w:pPr>
                <w:pStyle w:val="Turinys1"/>
                <w:rPr>
                  <w:rFonts w:eastAsiaTheme="minorEastAsia"/>
                  <w:kern w:val="2"/>
                  <w:sz w:val="22"/>
                  <w:szCs w:val="22"/>
                  <w14:ligatures w14:val="standardContextual"/>
                </w:rPr>
              </w:pPr>
              <w:hyperlink w:anchor="_Toc159231053" w:history="1">
                <w:r w:rsidRPr="00E070B0">
                  <w:rPr>
                    <w:rStyle w:val="Hipersaitas"/>
                    <w:b/>
                    <w:bCs/>
                    <w:sz w:val="22"/>
                    <w:szCs w:val="22"/>
                  </w:rPr>
                  <w:t>5.Reikalavimai, susiję su nacionaliniu saugumu</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_Toc159231053 \h </w:instrText>
                </w:r>
                <w:r w:rsidRPr="00E070B0">
                  <w:rPr>
                    <w:webHidden/>
                    <w:sz w:val="22"/>
                    <w:szCs w:val="22"/>
                  </w:rPr>
                </w:r>
                <w:r w:rsidRPr="00E070B0">
                  <w:rPr>
                    <w:webHidden/>
                    <w:sz w:val="22"/>
                    <w:szCs w:val="22"/>
                  </w:rPr>
                  <w:fldChar w:fldCharType="separate"/>
                </w:r>
                <w:r w:rsidR="008B4B24" w:rsidRPr="00E070B0">
                  <w:rPr>
                    <w:webHidden/>
                    <w:sz w:val="22"/>
                    <w:szCs w:val="22"/>
                  </w:rPr>
                  <w:t>3</w:t>
                </w:r>
                <w:r w:rsidRPr="00E070B0">
                  <w:rPr>
                    <w:webHidden/>
                    <w:sz w:val="22"/>
                    <w:szCs w:val="22"/>
                  </w:rPr>
                  <w:fldChar w:fldCharType="end"/>
                </w:r>
              </w:hyperlink>
            </w:p>
            <w:p w14:paraId="0F3C3487" w14:textId="34F415A0" w:rsidR="00C43719" w:rsidRPr="00E070B0" w:rsidRDefault="00C43719">
              <w:pPr>
                <w:pStyle w:val="Turinys1"/>
                <w:rPr>
                  <w:rFonts w:eastAsiaTheme="minorEastAsia"/>
                  <w:kern w:val="2"/>
                  <w:sz w:val="22"/>
                  <w:szCs w:val="22"/>
                  <w14:ligatures w14:val="standardContextual"/>
                </w:rPr>
              </w:pPr>
              <w:hyperlink w:anchor="_Toc159231054" w:history="1">
                <w:r w:rsidRPr="00E070B0">
                  <w:rPr>
                    <w:rStyle w:val="Hipersaitas"/>
                    <w:rFonts w:eastAsia="Calibri"/>
                    <w:b/>
                    <w:bCs/>
                    <w:sz w:val="22"/>
                    <w:szCs w:val="22"/>
                    <w:lang w:eastAsia="en-US"/>
                  </w:rPr>
                  <w:t>6.</w:t>
                </w:r>
                <w:r w:rsidRPr="00E070B0">
                  <w:rPr>
                    <w:rFonts w:eastAsiaTheme="minorEastAsia"/>
                    <w:kern w:val="2"/>
                    <w:sz w:val="22"/>
                    <w:szCs w:val="22"/>
                    <w14:ligatures w14:val="standardContextual"/>
                  </w:rPr>
                  <w:tab/>
                </w:r>
                <w:r w:rsidRPr="00E070B0">
                  <w:rPr>
                    <w:rStyle w:val="Hipersaitas"/>
                    <w:b/>
                    <w:bCs/>
                    <w:sz w:val="22"/>
                    <w:szCs w:val="22"/>
                  </w:rPr>
                  <w:t>Specialieji reikalavimai pasiūlymų rengimui ir pateikimui</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_Toc159231054 \h </w:instrText>
                </w:r>
                <w:r w:rsidRPr="00E070B0">
                  <w:rPr>
                    <w:webHidden/>
                    <w:sz w:val="22"/>
                    <w:szCs w:val="22"/>
                  </w:rPr>
                </w:r>
                <w:r w:rsidRPr="00E070B0">
                  <w:rPr>
                    <w:webHidden/>
                    <w:sz w:val="22"/>
                    <w:szCs w:val="22"/>
                  </w:rPr>
                  <w:fldChar w:fldCharType="separate"/>
                </w:r>
                <w:r w:rsidR="008B4B24" w:rsidRPr="00E070B0">
                  <w:rPr>
                    <w:webHidden/>
                    <w:sz w:val="22"/>
                    <w:szCs w:val="22"/>
                  </w:rPr>
                  <w:t>3</w:t>
                </w:r>
                <w:r w:rsidRPr="00E070B0">
                  <w:rPr>
                    <w:webHidden/>
                    <w:sz w:val="22"/>
                    <w:szCs w:val="22"/>
                  </w:rPr>
                  <w:fldChar w:fldCharType="end"/>
                </w:r>
              </w:hyperlink>
            </w:p>
            <w:p w14:paraId="13B7D179" w14:textId="5F1B8FA5" w:rsidR="00C43719" w:rsidRPr="00E070B0" w:rsidRDefault="00C43719">
              <w:pPr>
                <w:pStyle w:val="Turinys1"/>
                <w:rPr>
                  <w:rFonts w:eastAsiaTheme="minorEastAsia"/>
                  <w:kern w:val="2"/>
                  <w:sz w:val="22"/>
                  <w:szCs w:val="22"/>
                  <w14:ligatures w14:val="standardContextual"/>
                </w:rPr>
              </w:pPr>
              <w:hyperlink w:anchor="_Toc159231055" w:history="1">
                <w:r w:rsidRPr="00E070B0">
                  <w:rPr>
                    <w:rStyle w:val="Hipersaitas"/>
                    <w:rFonts w:eastAsia="Calibri"/>
                    <w:b/>
                    <w:bCs/>
                    <w:sz w:val="22"/>
                    <w:szCs w:val="22"/>
                  </w:rPr>
                  <w:t>7.</w:t>
                </w:r>
                <w:r w:rsidRPr="00E070B0">
                  <w:rPr>
                    <w:rFonts w:eastAsiaTheme="minorEastAsia"/>
                    <w:kern w:val="2"/>
                    <w:sz w:val="22"/>
                    <w:szCs w:val="22"/>
                    <w14:ligatures w14:val="standardContextual"/>
                  </w:rPr>
                  <w:tab/>
                </w:r>
                <w:r w:rsidRPr="00E070B0">
                  <w:rPr>
                    <w:rStyle w:val="Hipersaitas"/>
                    <w:b/>
                    <w:bCs/>
                    <w:sz w:val="22"/>
                    <w:szCs w:val="22"/>
                  </w:rPr>
                  <w:t>Pasiūlymo galiojimo užtikrinimas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_Toc159231055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0DEBCBCD" w14:textId="4485998C" w:rsidR="00C43719" w:rsidRPr="00E070B0" w:rsidRDefault="00C43719">
              <w:pPr>
                <w:pStyle w:val="Turinys1"/>
                <w:rPr>
                  <w:rFonts w:eastAsiaTheme="minorEastAsia"/>
                  <w:kern w:val="2"/>
                  <w:sz w:val="22"/>
                  <w:szCs w:val="22"/>
                  <w14:ligatures w14:val="standardContextual"/>
                </w:rPr>
              </w:pPr>
              <w:hyperlink w:anchor="_Toc159231056" w:history="1">
                <w:r w:rsidRPr="00E070B0">
                  <w:rPr>
                    <w:rStyle w:val="Hipersaitas"/>
                    <w:b/>
                    <w:bCs/>
                    <w:sz w:val="22"/>
                    <w:szCs w:val="22"/>
                  </w:rPr>
                  <w:t>8.</w:t>
                </w:r>
                <w:r w:rsidRPr="00E070B0">
                  <w:rPr>
                    <w:rFonts w:eastAsiaTheme="minorEastAsia"/>
                    <w:kern w:val="2"/>
                    <w:sz w:val="22"/>
                    <w:szCs w:val="22"/>
                    <w14:ligatures w14:val="standardContextual"/>
                  </w:rPr>
                  <w:tab/>
                </w:r>
                <w:r w:rsidRPr="00E070B0">
                  <w:rPr>
                    <w:rStyle w:val="Hipersaitas"/>
                    <w:b/>
                    <w:bCs/>
                    <w:sz w:val="22"/>
                    <w:szCs w:val="22"/>
                  </w:rPr>
                  <w:t>Elektroninis aukcionas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_Toc159231056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29F63DD5" w14:textId="1430ADC5" w:rsidR="00C43719" w:rsidRPr="00E070B0" w:rsidRDefault="00C43719">
              <w:pPr>
                <w:pStyle w:val="Turinys1"/>
                <w:rPr>
                  <w:rFonts w:eastAsiaTheme="minorEastAsia"/>
                  <w:kern w:val="2"/>
                  <w:sz w:val="22"/>
                  <w:szCs w:val="22"/>
                  <w14:ligatures w14:val="standardContextual"/>
                </w:rPr>
              </w:pPr>
              <w:hyperlink w:anchor="_Toc159231057" w:history="1">
                <w:r w:rsidRPr="00E070B0">
                  <w:rPr>
                    <w:rStyle w:val="Hipersaitas"/>
                    <w:b/>
                    <w:bCs/>
                    <w:sz w:val="22"/>
                    <w:szCs w:val="22"/>
                  </w:rPr>
                  <w:t>9.</w:t>
                </w:r>
                <w:r w:rsidRPr="00E070B0">
                  <w:rPr>
                    <w:rFonts w:eastAsiaTheme="minorEastAsia"/>
                    <w:kern w:val="2"/>
                    <w:sz w:val="22"/>
                    <w:szCs w:val="22"/>
                    <w14:ligatures w14:val="standardContextual"/>
                  </w:rPr>
                  <w:tab/>
                </w:r>
                <w:r w:rsidRPr="00E070B0">
                  <w:rPr>
                    <w:rStyle w:val="Hipersaitas"/>
                    <w:b/>
                    <w:bCs/>
                    <w:sz w:val="22"/>
                    <w:szCs w:val="22"/>
                  </w:rPr>
                  <w:t>Pasiūlymų vertinimas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_Toc159231057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66AEDD5B" w14:textId="198FCFE5" w:rsidR="00C43719" w:rsidRPr="00E070B0" w:rsidRDefault="00C43719">
              <w:pPr>
                <w:pStyle w:val="Turinys1"/>
                <w:rPr>
                  <w:rFonts w:eastAsiaTheme="minorEastAsia"/>
                  <w:kern w:val="2"/>
                  <w:sz w:val="22"/>
                  <w:szCs w:val="22"/>
                  <w14:ligatures w14:val="standardContextual"/>
                </w:rPr>
              </w:pPr>
              <w:hyperlink w:anchor="_Toc159231058" w:history="1">
                <w:r w:rsidRPr="00E070B0">
                  <w:rPr>
                    <w:rStyle w:val="Hipersaitas"/>
                    <w:b/>
                    <w:bCs/>
                    <w:sz w:val="22"/>
                    <w:szCs w:val="22"/>
                  </w:rPr>
                  <w:t>10.</w:t>
                </w:r>
                <w:r w:rsidRPr="00E070B0">
                  <w:rPr>
                    <w:rFonts w:eastAsiaTheme="minorEastAsia"/>
                    <w:kern w:val="2"/>
                    <w:sz w:val="22"/>
                    <w:szCs w:val="22"/>
                    <w14:ligatures w14:val="standardContextual"/>
                  </w:rPr>
                  <w:tab/>
                </w:r>
                <w:r w:rsidRPr="00E070B0">
                  <w:rPr>
                    <w:rStyle w:val="Hipersaitas"/>
                    <w:b/>
                    <w:bCs/>
                    <w:sz w:val="22"/>
                    <w:szCs w:val="22"/>
                  </w:rPr>
                  <w:t>Sutarties sudarymas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_Toc159231058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5D6EE91D" w14:textId="292FB783" w:rsidR="00C43719" w:rsidRPr="00E070B0" w:rsidRDefault="00C43719">
              <w:pPr>
                <w:pStyle w:val="Turinys1"/>
                <w:rPr>
                  <w:rFonts w:eastAsiaTheme="minorEastAsia"/>
                  <w:kern w:val="2"/>
                  <w:sz w:val="22"/>
                  <w:szCs w:val="22"/>
                  <w14:ligatures w14:val="standardContextual"/>
                </w:rPr>
              </w:pPr>
              <w:hyperlink w:anchor="_Toc159231059" w:history="1">
                <w:r w:rsidRPr="00E070B0">
                  <w:rPr>
                    <w:rStyle w:val="Hipersaitas"/>
                    <w:b/>
                    <w:bCs/>
                    <w:sz w:val="22"/>
                    <w:szCs w:val="22"/>
                  </w:rPr>
                  <w:t>11.</w:t>
                </w:r>
                <w:r w:rsidRPr="00E070B0">
                  <w:rPr>
                    <w:rFonts w:eastAsiaTheme="minorEastAsia"/>
                    <w:kern w:val="2"/>
                    <w:sz w:val="22"/>
                    <w:szCs w:val="22"/>
                    <w14:ligatures w14:val="standardContextual"/>
                  </w:rPr>
                  <w:tab/>
                </w:r>
                <w:r w:rsidRPr="00E070B0">
                  <w:rPr>
                    <w:rStyle w:val="Hipersaitas"/>
                    <w:b/>
                    <w:bCs/>
                    <w:sz w:val="22"/>
                    <w:szCs w:val="22"/>
                  </w:rPr>
                  <w:t>Kitos sąlygos</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_Toc159231059 \h </w:instrText>
                </w:r>
                <w:r w:rsidRPr="00E070B0">
                  <w:rPr>
                    <w:webHidden/>
                    <w:sz w:val="22"/>
                    <w:szCs w:val="22"/>
                  </w:rPr>
                </w:r>
                <w:r w:rsidRPr="00E070B0">
                  <w:rPr>
                    <w:webHidden/>
                    <w:sz w:val="22"/>
                    <w:szCs w:val="22"/>
                  </w:rPr>
                  <w:fldChar w:fldCharType="separate"/>
                </w:r>
                <w:r w:rsidR="008B4B24" w:rsidRPr="00E070B0">
                  <w:rPr>
                    <w:webHidden/>
                    <w:sz w:val="22"/>
                    <w:szCs w:val="22"/>
                  </w:rPr>
                  <w:t>5</w:t>
                </w:r>
                <w:r w:rsidRPr="00E070B0">
                  <w:rPr>
                    <w:webHidden/>
                    <w:sz w:val="22"/>
                    <w:szCs w:val="22"/>
                  </w:rPr>
                  <w:fldChar w:fldCharType="end"/>
                </w:r>
              </w:hyperlink>
            </w:p>
            <w:p w14:paraId="02F1DD73" w14:textId="6030FD7A" w:rsidR="00C43719" w:rsidRPr="00E070B0" w:rsidRDefault="00C43719">
              <w:pPr>
                <w:pStyle w:val="Turinys1"/>
                <w:rPr>
                  <w:rFonts w:eastAsiaTheme="minorEastAsia"/>
                  <w:kern w:val="2"/>
                  <w:sz w:val="22"/>
                  <w:szCs w:val="22"/>
                  <w14:ligatures w14:val="standardContextual"/>
                </w:rPr>
              </w:pPr>
              <w:hyperlink w:anchor="_Toc159231060" w:history="1">
                <w:r w:rsidRPr="00E070B0">
                  <w:rPr>
                    <w:rStyle w:val="Hipersaitas"/>
                    <w:b/>
                    <w:bCs/>
                    <w:sz w:val="22"/>
                    <w:szCs w:val="22"/>
                  </w:rPr>
                  <w:t>Pirkimo sąlygų 1 priedas „Terminai“</w:t>
                </w:r>
                <w:r w:rsidRPr="00E070B0">
                  <w:rPr>
                    <w:webHidden/>
                    <w:sz w:val="22"/>
                    <w:szCs w:val="22"/>
                  </w:rPr>
                  <w:tab/>
                </w:r>
                <w:r w:rsidRPr="00E070B0">
                  <w:rPr>
                    <w:webHidden/>
                    <w:sz w:val="22"/>
                    <w:szCs w:val="22"/>
                  </w:rPr>
                  <w:fldChar w:fldCharType="begin"/>
                </w:r>
                <w:r w:rsidRPr="00E070B0">
                  <w:rPr>
                    <w:webHidden/>
                    <w:sz w:val="22"/>
                    <w:szCs w:val="22"/>
                  </w:rPr>
                  <w:instrText xml:space="preserve"> PAGEREF _Toc159231060 \h </w:instrText>
                </w:r>
                <w:r w:rsidRPr="00E070B0">
                  <w:rPr>
                    <w:webHidden/>
                    <w:sz w:val="22"/>
                    <w:szCs w:val="22"/>
                  </w:rPr>
                </w:r>
                <w:r w:rsidRPr="00E070B0">
                  <w:rPr>
                    <w:webHidden/>
                    <w:sz w:val="22"/>
                    <w:szCs w:val="22"/>
                  </w:rPr>
                  <w:fldChar w:fldCharType="separate"/>
                </w:r>
                <w:r w:rsidR="008B4B24" w:rsidRPr="00E070B0">
                  <w:rPr>
                    <w:webHidden/>
                    <w:sz w:val="22"/>
                    <w:szCs w:val="22"/>
                  </w:rPr>
                  <w:t>6</w:t>
                </w:r>
                <w:r w:rsidRPr="00E070B0">
                  <w:rPr>
                    <w:webHidden/>
                    <w:sz w:val="22"/>
                    <w:szCs w:val="22"/>
                  </w:rPr>
                  <w:fldChar w:fldCharType="end"/>
                </w:r>
              </w:hyperlink>
            </w:p>
            <w:p w14:paraId="13C92513" w14:textId="0D59BFC5"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1" w:history="1">
                <w:r w:rsidRPr="00E070B0">
                  <w:rPr>
                    <w:rStyle w:val="Hipersaitas"/>
                    <w:rFonts w:ascii="Times New Roman" w:eastAsia="Calibri" w:hAnsi="Times New Roman" w:cs="Times New Roman"/>
                    <w:noProof/>
                    <w:sz w:val="22"/>
                    <w:szCs w:val="22"/>
                  </w:rPr>
                  <w:t>Pirkimo sąlygų 2 priedas „Techninė specifikacija“</w:t>
                </w:r>
                <w:r w:rsidRPr="00E070B0">
                  <w:rPr>
                    <w:rFonts w:ascii="Times New Roman" w:hAnsi="Times New Roman" w:cs="Times New Roman"/>
                    <w:noProof/>
                    <w:webHidden/>
                    <w:sz w:val="22"/>
                    <w:szCs w:val="22"/>
                  </w:rPr>
                  <w:tab/>
                </w:r>
                <w:r w:rsidRPr="00E070B0">
                  <w:rPr>
                    <w:rFonts w:ascii="Times New Roman" w:hAnsi="Times New Roman" w:cs="Times New Roman"/>
                    <w:noProof/>
                    <w:webHidden/>
                    <w:sz w:val="22"/>
                    <w:szCs w:val="22"/>
                  </w:rPr>
                  <w:fldChar w:fldCharType="begin"/>
                </w:r>
                <w:r w:rsidRPr="00E070B0">
                  <w:rPr>
                    <w:rFonts w:ascii="Times New Roman" w:hAnsi="Times New Roman" w:cs="Times New Roman"/>
                    <w:noProof/>
                    <w:webHidden/>
                    <w:sz w:val="22"/>
                    <w:szCs w:val="22"/>
                  </w:rPr>
                  <w:instrText xml:space="preserve"> PAGEREF _Toc159231061 \h </w:instrText>
                </w:r>
                <w:r w:rsidRPr="00E070B0">
                  <w:rPr>
                    <w:rFonts w:ascii="Times New Roman" w:hAnsi="Times New Roman" w:cs="Times New Roman"/>
                    <w:noProof/>
                    <w:webHidden/>
                    <w:sz w:val="22"/>
                    <w:szCs w:val="22"/>
                  </w:rPr>
                </w:r>
                <w:r w:rsidRPr="00E070B0">
                  <w:rPr>
                    <w:rFonts w:ascii="Times New Roman" w:hAnsi="Times New Roman" w:cs="Times New Roman"/>
                    <w:noProof/>
                    <w:webHidden/>
                    <w:sz w:val="22"/>
                    <w:szCs w:val="22"/>
                  </w:rPr>
                  <w:fldChar w:fldCharType="separate"/>
                </w:r>
                <w:r w:rsidR="008B4B24" w:rsidRPr="00E070B0">
                  <w:rPr>
                    <w:rFonts w:ascii="Times New Roman" w:hAnsi="Times New Roman" w:cs="Times New Roman"/>
                    <w:noProof/>
                    <w:webHidden/>
                    <w:sz w:val="22"/>
                    <w:szCs w:val="22"/>
                  </w:rPr>
                  <w:t>9</w:t>
                </w:r>
                <w:r w:rsidRPr="00E070B0">
                  <w:rPr>
                    <w:rFonts w:ascii="Times New Roman" w:hAnsi="Times New Roman" w:cs="Times New Roman"/>
                    <w:noProof/>
                    <w:webHidden/>
                    <w:sz w:val="22"/>
                    <w:szCs w:val="22"/>
                  </w:rPr>
                  <w:fldChar w:fldCharType="end"/>
                </w:r>
              </w:hyperlink>
            </w:p>
            <w:p w14:paraId="26A00866" w14:textId="7E0FCFC0"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2" w:history="1">
                <w:r w:rsidRPr="00E070B0">
                  <w:rPr>
                    <w:rStyle w:val="Hipersaitas"/>
                    <w:rFonts w:ascii="Times New Roman" w:eastAsia="Calibri" w:hAnsi="Times New Roman" w:cs="Times New Roman"/>
                    <w:noProof/>
                    <w:sz w:val="22"/>
                    <w:szCs w:val="22"/>
                  </w:rPr>
                  <w:t>Pirkimo sąlygų 3 priedas „Tiekėjų pašalinimo pagrindai“</w:t>
                </w:r>
                <w:r w:rsidRPr="00E070B0">
                  <w:rPr>
                    <w:rFonts w:ascii="Times New Roman" w:hAnsi="Times New Roman" w:cs="Times New Roman"/>
                    <w:noProof/>
                    <w:webHidden/>
                    <w:sz w:val="22"/>
                    <w:szCs w:val="22"/>
                  </w:rPr>
                  <w:tab/>
                </w:r>
                <w:r w:rsidRPr="00E070B0">
                  <w:rPr>
                    <w:rFonts w:ascii="Times New Roman" w:hAnsi="Times New Roman" w:cs="Times New Roman"/>
                    <w:noProof/>
                    <w:webHidden/>
                    <w:sz w:val="22"/>
                    <w:szCs w:val="22"/>
                  </w:rPr>
                  <w:fldChar w:fldCharType="begin"/>
                </w:r>
                <w:r w:rsidRPr="00E070B0">
                  <w:rPr>
                    <w:rFonts w:ascii="Times New Roman" w:hAnsi="Times New Roman" w:cs="Times New Roman"/>
                    <w:noProof/>
                    <w:webHidden/>
                    <w:sz w:val="22"/>
                    <w:szCs w:val="22"/>
                  </w:rPr>
                  <w:instrText xml:space="preserve"> PAGEREF _Toc159231062 \h </w:instrText>
                </w:r>
                <w:r w:rsidRPr="00E070B0">
                  <w:rPr>
                    <w:rFonts w:ascii="Times New Roman" w:hAnsi="Times New Roman" w:cs="Times New Roman"/>
                    <w:noProof/>
                    <w:webHidden/>
                    <w:sz w:val="22"/>
                    <w:szCs w:val="22"/>
                  </w:rPr>
                </w:r>
                <w:r w:rsidRPr="00E070B0">
                  <w:rPr>
                    <w:rFonts w:ascii="Times New Roman" w:hAnsi="Times New Roman" w:cs="Times New Roman"/>
                    <w:noProof/>
                    <w:webHidden/>
                    <w:sz w:val="22"/>
                    <w:szCs w:val="22"/>
                  </w:rPr>
                  <w:fldChar w:fldCharType="separate"/>
                </w:r>
                <w:r w:rsidR="008B4B24" w:rsidRPr="00E070B0">
                  <w:rPr>
                    <w:rFonts w:ascii="Times New Roman" w:hAnsi="Times New Roman" w:cs="Times New Roman"/>
                    <w:noProof/>
                    <w:webHidden/>
                    <w:sz w:val="22"/>
                    <w:szCs w:val="22"/>
                  </w:rPr>
                  <w:t>10</w:t>
                </w:r>
                <w:r w:rsidRPr="00E070B0">
                  <w:rPr>
                    <w:rFonts w:ascii="Times New Roman" w:hAnsi="Times New Roman" w:cs="Times New Roman"/>
                    <w:noProof/>
                    <w:webHidden/>
                    <w:sz w:val="22"/>
                    <w:szCs w:val="22"/>
                  </w:rPr>
                  <w:fldChar w:fldCharType="end"/>
                </w:r>
              </w:hyperlink>
            </w:p>
            <w:p w14:paraId="646EE7E6" w14:textId="40A81F1E"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3" w:history="1">
                <w:r w:rsidRPr="00E070B0">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E070B0">
                  <w:rPr>
                    <w:rFonts w:ascii="Times New Roman" w:hAnsi="Times New Roman" w:cs="Times New Roman"/>
                    <w:noProof/>
                    <w:webHidden/>
                    <w:sz w:val="22"/>
                    <w:szCs w:val="22"/>
                  </w:rPr>
                  <w:tab/>
                </w:r>
                <w:r w:rsidRPr="00E070B0">
                  <w:rPr>
                    <w:rFonts w:ascii="Times New Roman" w:hAnsi="Times New Roman" w:cs="Times New Roman"/>
                    <w:noProof/>
                    <w:webHidden/>
                    <w:sz w:val="22"/>
                    <w:szCs w:val="22"/>
                  </w:rPr>
                  <w:fldChar w:fldCharType="begin"/>
                </w:r>
                <w:r w:rsidRPr="00E070B0">
                  <w:rPr>
                    <w:rFonts w:ascii="Times New Roman" w:hAnsi="Times New Roman" w:cs="Times New Roman"/>
                    <w:noProof/>
                    <w:webHidden/>
                    <w:sz w:val="22"/>
                    <w:szCs w:val="22"/>
                  </w:rPr>
                  <w:instrText xml:space="preserve"> PAGEREF _Toc159231063 \h </w:instrText>
                </w:r>
                <w:r w:rsidRPr="00E070B0">
                  <w:rPr>
                    <w:rFonts w:ascii="Times New Roman" w:hAnsi="Times New Roman" w:cs="Times New Roman"/>
                    <w:noProof/>
                    <w:webHidden/>
                    <w:sz w:val="22"/>
                    <w:szCs w:val="22"/>
                  </w:rPr>
                </w:r>
                <w:r w:rsidRPr="00E070B0">
                  <w:rPr>
                    <w:rFonts w:ascii="Times New Roman" w:hAnsi="Times New Roman" w:cs="Times New Roman"/>
                    <w:noProof/>
                    <w:webHidden/>
                    <w:sz w:val="22"/>
                    <w:szCs w:val="22"/>
                  </w:rPr>
                  <w:fldChar w:fldCharType="separate"/>
                </w:r>
                <w:r w:rsidR="008B4B24" w:rsidRPr="00E070B0">
                  <w:rPr>
                    <w:rFonts w:ascii="Times New Roman" w:hAnsi="Times New Roman" w:cs="Times New Roman"/>
                    <w:noProof/>
                    <w:webHidden/>
                    <w:sz w:val="22"/>
                    <w:szCs w:val="22"/>
                  </w:rPr>
                  <w:t>20</w:t>
                </w:r>
                <w:r w:rsidRPr="00E070B0">
                  <w:rPr>
                    <w:rFonts w:ascii="Times New Roman" w:hAnsi="Times New Roman" w:cs="Times New Roman"/>
                    <w:noProof/>
                    <w:webHidden/>
                    <w:sz w:val="22"/>
                    <w:szCs w:val="22"/>
                  </w:rPr>
                  <w:fldChar w:fldCharType="end"/>
                </w:r>
              </w:hyperlink>
            </w:p>
            <w:p w14:paraId="0DC36143" w14:textId="20F4186D"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4" w:history="1">
                <w:r w:rsidRPr="00E070B0">
                  <w:rPr>
                    <w:rStyle w:val="Hipersaitas"/>
                    <w:rFonts w:ascii="Times New Roman" w:eastAsia="Calibri" w:hAnsi="Times New Roman" w:cs="Times New Roman"/>
                    <w:noProof/>
                    <w:sz w:val="22"/>
                    <w:szCs w:val="22"/>
                  </w:rPr>
                  <w:t xml:space="preserve">Pirkimo sąlygų 5 priedas „EBVPD“ </w:t>
                </w:r>
                <w:r w:rsidRPr="00E070B0">
                  <w:rPr>
                    <w:rStyle w:val="Hipersaitas"/>
                    <w:rFonts w:ascii="Times New Roman" w:hAnsi="Times New Roman" w:cs="Times New Roman"/>
                    <w:noProof/>
                    <w:sz w:val="22"/>
                    <w:szCs w:val="22"/>
                  </w:rPr>
                  <w:t>(XML formatu)</w:t>
                </w:r>
                <w:r w:rsidRPr="00E070B0">
                  <w:rPr>
                    <w:rFonts w:ascii="Times New Roman" w:hAnsi="Times New Roman" w:cs="Times New Roman"/>
                    <w:noProof/>
                    <w:webHidden/>
                    <w:sz w:val="22"/>
                    <w:szCs w:val="22"/>
                  </w:rPr>
                  <w:tab/>
                </w:r>
                <w:r w:rsidR="008D3195" w:rsidRPr="00E070B0">
                  <w:rPr>
                    <w:rFonts w:ascii="Times New Roman" w:hAnsi="Times New Roman" w:cs="Times New Roman"/>
                    <w:noProof/>
                    <w:webHidden/>
                    <w:sz w:val="22"/>
                    <w:szCs w:val="22"/>
                  </w:rPr>
                  <w:t>21</w:t>
                </w:r>
              </w:hyperlink>
            </w:p>
            <w:p w14:paraId="1B7700BD" w14:textId="65ED0D48" w:rsidR="00C43719" w:rsidRPr="00E070B0" w:rsidRDefault="00C43719">
              <w:pPr>
                <w:pStyle w:val="Turinys2"/>
                <w:rPr>
                  <w:rFonts w:ascii="Times New Roman" w:hAnsi="Times New Roman" w:cs="Times New Roman"/>
                  <w:noProof/>
                  <w:sz w:val="22"/>
                  <w:szCs w:val="22"/>
                </w:rPr>
              </w:pPr>
              <w:hyperlink w:anchor="_Toc159231065" w:history="1">
                <w:r w:rsidRPr="00E070B0">
                  <w:rPr>
                    <w:rStyle w:val="Hipersaitas"/>
                    <w:rFonts w:ascii="Times New Roman" w:eastAsia="Calibri" w:hAnsi="Times New Roman" w:cs="Times New Roman"/>
                    <w:noProof/>
                    <w:sz w:val="22"/>
                    <w:szCs w:val="22"/>
                  </w:rPr>
                  <w:t>Pirkimo sąlygų 6 priedas „</w:t>
                </w:r>
                <w:r w:rsidR="00AE2345" w:rsidRPr="00E070B0">
                  <w:rPr>
                    <w:rStyle w:val="Hipersaitas"/>
                    <w:rFonts w:ascii="Times New Roman" w:eastAsia="Calibri" w:hAnsi="Times New Roman" w:cs="Times New Roman"/>
                    <w:noProof/>
                    <w:sz w:val="22"/>
                    <w:szCs w:val="22"/>
                  </w:rPr>
                  <w:t>Pasiūlym</w:t>
                </w:r>
                <w:r w:rsidR="00D306B4" w:rsidRPr="00E070B0">
                  <w:rPr>
                    <w:rStyle w:val="Hipersaitas"/>
                    <w:rFonts w:ascii="Times New Roman" w:eastAsia="Calibri" w:hAnsi="Times New Roman" w:cs="Times New Roman"/>
                    <w:noProof/>
                    <w:sz w:val="22"/>
                    <w:szCs w:val="22"/>
                  </w:rPr>
                  <w:t>o</w:t>
                </w:r>
                <w:r w:rsidR="00AE2345" w:rsidRPr="00E070B0">
                  <w:rPr>
                    <w:rStyle w:val="Hipersaitas"/>
                    <w:rFonts w:ascii="Times New Roman" w:eastAsia="Calibri" w:hAnsi="Times New Roman" w:cs="Times New Roman"/>
                    <w:noProof/>
                    <w:sz w:val="22"/>
                    <w:szCs w:val="22"/>
                  </w:rPr>
                  <w:t xml:space="preserve"> </w:t>
                </w:r>
                <w:r w:rsidR="00D306B4" w:rsidRPr="00E070B0">
                  <w:rPr>
                    <w:rStyle w:val="Hipersaitas"/>
                    <w:rFonts w:ascii="Times New Roman" w:eastAsia="Calibri" w:hAnsi="Times New Roman" w:cs="Times New Roman"/>
                    <w:noProof/>
                    <w:sz w:val="22"/>
                    <w:szCs w:val="22"/>
                  </w:rPr>
                  <w:t>forma</w:t>
                </w:r>
                <w:r w:rsidR="00AE2345" w:rsidRPr="00E070B0">
                  <w:rPr>
                    <w:rStyle w:val="Hipersaitas"/>
                    <w:rFonts w:ascii="Times New Roman" w:eastAsia="Calibri" w:hAnsi="Times New Roman" w:cs="Times New Roman"/>
                    <w:noProof/>
                    <w:sz w:val="22"/>
                    <w:szCs w:val="22"/>
                  </w:rPr>
                  <w:t>“</w:t>
                </w:r>
                <w:r w:rsidRPr="00E070B0">
                  <w:rPr>
                    <w:rFonts w:ascii="Times New Roman" w:hAnsi="Times New Roman" w:cs="Times New Roman"/>
                    <w:noProof/>
                    <w:webHidden/>
                    <w:sz w:val="22"/>
                    <w:szCs w:val="22"/>
                  </w:rPr>
                  <w:tab/>
                </w:r>
                <w:r w:rsidR="008D3195" w:rsidRPr="00E070B0">
                  <w:rPr>
                    <w:rFonts w:ascii="Times New Roman" w:hAnsi="Times New Roman" w:cs="Times New Roman"/>
                    <w:noProof/>
                    <w:webHidden/>
                    <w:sz w:val="22"/>
                    <w:szCs w:val="22"/>
                  </w:rPr>
                  <w:t>22</w:t>
                </w:r>
              </w:hyperlink>
            </w:p>
            <w:p w14:paraId="0360AA43" w14:textId="235A5D34" w:rsidR="002310FC" w:rsidRPr="00E070B0" w:rsidRDefault="002310FC" w:rsidP="002310FC">
              <w:pPr>
                <w:pStyle w:val="Turinys2"/>
                <w:rPr>
                  <w:rFonts w:ascii="Times New Roman" w:hAnsi="Times New Roman" w:cs="Times New Roman"/>
                  <w:noProof/>
                  <w:kern w:val="2"/>
                  <w:sz w:val="22"/>
                  <w:szCs w:val="22"/>
                  <w14:ligatures w14:val="standardContextual"/>
                </w:rPr>
              </w:pPr>
              <w:hyperlink w:anchor="_Toc159231068" w:history="1">
                <w:r w:rsidRPr="00E070B0">
                  <w:rPr>
                    <w:rStyle w:val="Hipersaitas"/>
                    <w:rFonts w:ascii="Times New Roman" w:hAnsi="Times New Roman" w:cs="Times New Roman"/>
                    <w:noProof/>
                    <w:sz w:val="22"/>
                    <w:szCs w:val="22"/>
                  </w:rPr>
                  <w:t>Pirkimo sąlygų 7 priedas „Pasiūlymų vertinimo kriterijai</w:t>
                </w:r>
                <w:r w:rsidR="001A068E" w:rsidRPr="00E070B0">
                  <w:rPr>
                    <w:rStyle w:val="Hipersaitas"/>
                    <w:rFonts w:ascii="Times New Roman" w:hAnsi="Times New Roman" w:cs="Times New Roman"/>
                    <w:noProof/>
                    <w:sz w:val="22"/>
                    <w:szCs w:val="22"/>
                  </w:rPr>
                  <w:t xml:space="preserve"> ir sąlygos</w:t>
                </w:r>
                <w:r w:rsidRPr="00E070B0">
                  <w:rPr>
                    <w:rStyle w:val="Hipersaitas"/>
                    <w:rFonts w:ascii="Times New Roman" w:hAnsi="Times New Roman" w:cs="Times New Roman"/>
                    <w:noProof/>
                    <w:sz w:val="22"/>
                    <w:szCs w:val="22"/>
                  </w:rPr>
                  <w:t>“</w:t>
                </w:r>
                <w:r w:rsidRPr="00E070B0">
                  <w:rPr>
                    <w:rFonts w:ascii="Times New Roman" w:hAnsi="Times New Roman" w:cs="Times New Roman"/>
                    <w:noProof/>
                    <w:webHidden/>
                    <w:sz w:val="22"/>
                    <w:szCs w:val="22"/>
                  </w:rPr>
                  <w:tab/>
                  <w:t>23</w:t>
                </w:r>
              </w:hyperlink>
            </w:p>
            <w:p w14:paraId="5E4329B3" w14:textId="5CBC3AB1"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8" w:history="1">
                <w:r w:rsidRPr="00E070B0">
                  <w:rPr>
                    <w:rStyle w:val="Hipersaitas"/>
                    <w:rFonts w:ascii="Times New Roman" w:hAnsi="Times New Roman" w:cs="Times New Roman"/>
                    <w:noProof/>
                    <w:sz w:val="22"/>
                    <w:szCs w:val="22"/>
                  </w:rPr>
                  <w:t xml:space="preserve">Pirkimo sąlygų </w:t>
                </w:r>
                <w:r w:rsidR="002310FC" w:rsidRPr="00E070B0">
                  <w:rPr>
                    <w:rStyle w:val="Hipersaitas"/>
                    <w:rFonts w:ascii="Times New Roman" w:hAnsi="Times New Roman" w:cs="Times New Roman"/>
                    <w:noProof/>
                    <w:sz w:val="22"/>
                    <w:szCs w:val="22"/>
                  </w:rPr>
                  <w:t>8</w:t>
                </w:r>
                <w:r w:rsidRPr="00E070B0">
                  <w:rPr>
                    <w:rStyle w:val="Hipersaitas"/>
                    <w:rFonts w:ascii="Times New Roman" w:hAnsi="Times New Roman" w:cs="Times New Roman"/>
                    <w:noProof/>
                    <w:sz w:val="22"/>
                    <w:szCs w:val="22"/>
                  </w:rPr>
                  <w:t xml:space="preserve"> priedas „Tiekėjo deklaracija dėl atitikties Reglamento nuostatoms“</w:t>
                </w:r>
                <w:r w:rsidRPr="00E070B0">
                  <w:rPr>
                    <w:rFonts w:ascii="Times New Roman" w:hAnsi="Times New Roman" w:cs="Times New Roman"/>
                    <w:noProof/>
                    <w:webHidden/>
                    <w:sz w:val="22"/>
                    <w:szCs w:val="22"/>
                  </w:rPr>
                  <w:tab/>
                </w:r>
                <w:r w:rsidR="008D3195" w:rsidRPr="00E070B0">
                  <w:rPr>
                    <w:rFonts w:ascii="Times New Roman" w:hAnsi="Times New Roman" w:cs="Times New Roman"/>
                    <w:noProof/>
                    <w:webHidden/>
                    <w:sz w:val="22"/>
                    <w:szCs w:val="22"/>
                  </w:rPr>
                  <w:t>2</w:t>
                </w:r>
                <w:r w:rsidR="001A068E" w:rsidRPr="00E070B0">
                  <w:rPr>
                    <w:rFonts w:ascii="Times New Roman" w:hAnsi="Times New Roman" w:cs="Times New Roman"/>
                    <w:noProof/>
                    <w:webHidden/>
                    <w:sz w:val="22"/>
                    <w:szCs w:val="22"/>
                  </w:rPr>
                  <w:t>4</w:t>
                </w:r>
              </w:hyperlink>
            </w:p>
            <w:p w14:paraId="51A3A08D" w14:textId="09DB474E" w:rsidR="00C43719" w:rsidRPr="00E070B0" w:rsidRDefault="00C43719">
              <w:pPr>
                <w:pStyle w:val="Turinys2"/>
                <w:rPr>
                  <w:rFonts w:ascii="Times New Roman" w:hAnsi="Times New Roman" w:cs="Times New Roman"/>
                  <w:noProof/>
                  <w:kern w:val="2"/>
                  <w:sz w:val="22"/>
                  <w:szCs w:val="22"/>
                  <w14:ligatures w14:val="standardContextual"/>
                </w:rPr>
              </w:pPr>
              <w:hyperlink w:anchor="_Toc159231069" w:history="1">
                <w:r w:rsidRPr="00E070B0">
                  <w:rPr>
                    <w:rStyle w:val="Hipersaitas"/>
                    <w:rFonts w:ascii="Times New Roman" w:hAnsi="Times New Roman" w:cs="Times New Roman"/>
                    <w:noProof/>
                    <w:sz w:val="22"/>
                    <w:szCs w:val="22"/>
                  </w:rPr>
                  <w:t>Pirkimo sąlygų</w:t>
                </w:r>
                <w:r w:rsidR="00AE2345" w:rsidRPr="00E070B0">
                  <w:rPr>
                    <w:rStyle w:val="Hipersaitas"/>
                    <w:rFonts w:ascii="Times New Roman" w:hAnsi="Times New Roman" w:cs="Times New Roman"/>
                    <w:noProof/>
                    <w:sz w:val="22"/>
                    <w:szCs w:val="22"/>
                  </w:rPr>
                  <w:t xml:space="preserve"> </w:t>
                </w:r>
                <w:r w:rsidR="002310FC" w:rsidRPr="00E070B0">
                  <w:rPr>
                    <w:rStyle w:val="Hipersaitas"/>
                    <w:rFonts w:ascii="Times New Roman" w:hAnsi="Times New Roman" w:cs="Times New Roman"/>
                    <w:noProof/>
                    <w:sz w:val="22"/>
                    <w:szCs w:val="22"/>
                  </w:rPr>
                  <w:t>9</w:t>
                </w:r>
                <w:r w:rsidRPr="00E070B0">
                  <w:rPr>
                    <w:rStyle w:val="Hipersaitas"/>
                    <w:rFonts w:ascii="Times New Roman" w:hAnsi="Times New Roman" w:cs="Times New Roman"/>
                    <w:noProof/>
                    <w:sz w:val="22"/>
                    <w:szCs w:val="22"/>
                  </w:rPr>
                  <w:t xml:space="preserve"> priedas „Tiekėjo deklaracija dėl </w:t>
                </w:r>
                <w:r w:rsidR="00D56483" w:rsidRPr="00E070B0">
                  <w:rPr>
                    <w:rStyle w:val="Hipersaitas"/>
                    <w:rFonts w:ascii="Times New Roman" w:hAnsi="Times New Roman" w:cs="Times New Roman"/>
                    <w:noProof/>
                    <w:sz w:val="22"/>
                    <w:szCs w:val="22"/>
                  </w:rPr>
                  <w:t>atsakingų asmenų</w:t>
                </w:r>
                <w:r w:rsidR="003B5A75">
                  <w:rPr>
                    <w:rStyle w:val="Hipersaitas"/>
                    <w:rFonts w:ascii="Times New Roman" w:hAnsi="Times New Roman" w:cs="Times New Roman"/>
                    <w:noProof/>
                    <w:sz w:val="22"/>
                    <w:szCs w:val="22"/>
                  </w:rPr>
                  <w:t>“</w:t>
                </w:r>
                <w:r w:rsidR="00D56483" w:rsidRPr="00E070B0">
                  <w:rPr>
                    <w:rStyle w:val="Hipersaitas"/>
                    <w:rFonts w:ascii="Times New Roman" w:hAnsi="Times New Roman" w:cs="Times New Roman"/>
                    <w:noProof/>
                    <w:sz w:val="22"/>
                    <w:szCs w:val="22"/>
                  </w:rPr>
                  <w:t>.</w:t>
                </w:r>
                <w:r w:rsidRPr="00E070B0">
                  <w:rPr>
                    <w:rFonts w:ascii="Times New Roman" w:hAnsi="Times New Roman" w:cs="Times New Roman"/>
                    <w:noProof/>
                    <w:webHidden/>
                    <w:sz w:val="22"/>
                    <w:szCs w:val="22"/>
                  </w:rPr>
                  <w:tab/>
                </w:r>
                <w:r w:rsidR="008D3195" w:rsidRPr="00E070B0">
                  <w:rPr>
                    <w:rFonts w:ascii="Times New Roman" w:hAnsi="Times New Roman" w:cs="Times New Roman"/>
                    <w:noProof/>
                    <w:webHidden/>
                    <w:sz w:val="22"/>
                    <w:szCs w:val="22"/>
                  </w:rPr>
                  <w:t>2</w:t>
                </w:r>
                <w:r w:rsidR="001A068E" w:rsidRPr="00E070B0">
                  <w:rPr>
                    <w:rFonts w:ascii="Times New Roman" w:hAnsi="Times New Roman" w:cs="Times New Roman"/>
                    <w:noProof/>
                    <w:webHidden/>
                    <w:sz w:val="22"/>
                    <w:szCs w:val="22"/>
                  </w:rPr>
                  <w:t>5</w:t>
                </w:r>
              </w:hyperlink>
            </w:p>
            <w:p w14:paraId="0D5329FA" w14:textId="327D32BF" w:rsidR="00C43719" w:rsidRPr="00E070B0" w:rsidRDefault="00C43719">
              <w:pPr>
                <w:pStyle w:val="Turinys2"/>
                <w:rPr>
                  <w:rFonts w:ascii="Times New Roman" w:hAnsi="Times New Roman" w:cs="Times New Roman"/>
                  <w:noProof/>
                  <w:kern w:val="2"/>
                  <w:sz w:val="22"/>
                  <w:szCs w:val="22"/>
                  <w14:ligatures w14:val="standardContextual"/>
                </w:rPr>
              </w:pPr>
              <w:hyperlink w:anchor="_Toc159231070" w:history="1">
                <w:r w:rsidRPr="00E070B0">
                  <w:rPr>
                    <w:rStyle w:val="Hipersaitas"/>
                    <w:rFonts w:ascii="Times New Roman" w:hAnsi="Times New Roman" w:cs="Times New Roman"/>
                    <w:noProof/>
                    <w:sz w:val="22"/>
                    <w:szCs w:val="22"/>
                  </w:rPr>
                  <w:t xml:space="preserve">Pirkimo sąlygų </w:t>
                </w:r>
                <w:r w:rsidR="002310FC" w:rsidRPr="00E070B0">
                  <w:rPr>
                    <w:rStyle w:val="Hipersaitas"/>
                    <w:rFonts w:ascii="Times New Roman" w:hAnsi="Times New Roman" w:cs="Times New Roman"/>
                    <w:noProof/>
                    <w:sz w:val="22"/>
                    <w:szCs w:val="22"/>
                  </w:rPr>
                  <w:t xml:space="preserve">10 </w:t>
                </w:r>
                <w:r w:rsidRPr="00E070B0">
                  <w:rPr>
                    <w:rStyle w:val="Hipersaitas"/>
                    <w:rFonts w:ascii="Times New Roman" w:hAnsi="Times New Roman" w:cs="Times New Roman"/>
                    <w:noProof/>
                    <w:sz w:val="22"/>
                    <w:szCs w:val="22"/>
                  </w:rPr>
                  <w:t>priedas „Sutarties projektas“</w:t>
                </w:r>
                <w:r w:rsidRPr="00E070B0">
                  <w:rPr>
                    <w:rFonts w:ascii="Times New Roman" w:hAnsi="Times New Roman" w:cs="Times New Roman"/>
                    <w:noProof/>
                    <w:webHidden/>
                    <w:sz w:val="22"/>
                    <w:szCs w:val="22"/>
                  </w:rPr>
                  <w:tab/>
                </w:r>
                <w:r w:rsidR="001A068E" w:rsidRPr="00E070B0">
                  <w:rPr>
                    <w:rFonts w:ascii="Times New Roman" w:hAnsi="Times New Roman" w:cs="Times New Roman"/>
                    <w:noProof/>
                    <w:webHidden/>
                    <w:sz w:val="22"/>
                    <w:szCs w:val="22"/>
                  </w:rPr>
                  <w:t>26</w:t>
                </w:r>
              </w:hyperlink>
            </w:p>
            <w:p w14:paraId="0DDC40AE" w14:textId="4A7E0CC0" w:rsidR="001C24BC" w:rsidRPr="00F0499F" w:rsidRDefault="001C24BC" w:rsidP="004E4612">
              <w:pPr>
                <w:spacing w:after="120" w:line="20" w:lineRule="atLeast"/>
                <w:contextualSpacing/>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C2415F"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59231049"/>
      <w:bookmarkStart w:id="2" w:name="_Toc335201954"/>
      <w:bookmarkStart w:id="3" w:name="_Toc147739116"/>
      <w:r w:rsidRPr="00C2415F">
        <w:rPr>
          <w:rFonts w:ascii="Times New Roman" w:hAnsi="Times New Roman" w:cs="Times New Roman"/>
          <w:b/>
          <w:bCs/>
          <w:sz w:val="28"/>
          <w:szCs w:val="28"/>
        </w:rPr>
        <w:lastRenderedPageBreak/>
        <w:t>Bendra informacija</w:t>
      </w:r>
      <w:bookmarkEnd w:id="1"/>
    </w:p>
    <w:p w14:paraId="633DDE13" w14:textId="3DB22D01" w:rsidR="0099015F" w:rsidRPr="009E213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9E213D">
        <w:rPr>
          <w:rFonts w:cs="Times New Roman"/>
          <w:sz w:val="24"/>
          <w:szCs w:val="24"/>
          <w:lang w:val="lt-LT"/>
        </w:rPr>
        <w:t xml:space="preserve">Perkančioji organizacija - VšĮ Klaipėdos universiteto ligoninė, juridinio asmens kodas 306207585, adresas: Liepojos g. 41, LT-92288, Klaipėda. </w:t>
      </w:r>
      <w:r w:rsidRPr="009E213D">
        <w:rPr>
          <w:rFonts w:cs="Times New Roman"/>
          <w:sz w:val="24"/>
          <w:szCs w:val="24"/>
          <w:bdr w:val="nil"/>
          <w:lang w:val="lt-LT"/>
        </w:rPr>
        <w:t>Perkančioji organizacija yra pridėtinės vertės mokesčio (toliau – PVM) mokėtoja, tačiau sveikatos priežiūros paslaugos PVM neapmokestinamos.</w:t>
      </w:r>
    </w:p>
    <w:p w14:paraId="4D31B71B" w14:textId="50667934" w:rsidR="00F60F22" w:rsidRPr="009E213D"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4"/>
          <w:szCs w:val="24"/>
        </w:rPr>
      </w:pPr>
      <w:r w:rsidRPr="009E213D">
        <w:rPr>
          <w:rFonts w:ascii="Times New Roman" w:hAnsi="Times New Roman" w:cs="Times New Roman"/>
          <w:color w:val="000000" w:themeColor="text1"/>
          <w:sz w:val="24"/>
          <w:szCs w:val="24"/>
        </w:rPr>
        <w:t>Pirkimas</w:t>
      </w:r>
      <w:r w:rsidR="00B37854" w:rsidRPr="009E213D">
        <w:rPr>
          <w:rFonts w:ascii="Times New Roman" w:hAnsi="Times New Roman" w:cs="Times New Roman"/>
          <w:color w:val="000000" w:themeColor="text1"/>
          <w:sz w:val="24"/>
          <w:szCs w:val="24"/>
        </w:rPr>
        <w:t xml:space="preserve"> neatlieka</w:t>
      </w:r>
      <w:r w:rsidRPr="009E213D">
        <w:rPr>
          <w:rFonts w:ascii="Times New Roman" w:hAnsi="Times New Roman" w:cs="Times New Roman"/>
          <w:color w:val="000000" w:themeColor="text1"/>
          <w:sz w:val="24"/>
          <w:szCs w:val="24"/>
        </w:rPr>
        <w:t>mas</w:t>
      </w:r>
      <w:r w:rsidR="00B37854"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naudojantis centralizuotų pirkimų katalogu</w:t>
      </w:r>
      <w:r w:rsidRPr="009E213D">
        <w:rPr>
          <w:rFonts w:ascii="Times New Roman" w:hAnsi="Times New Roman" w:cs="Times New Roman"/>
          <w:color w:val="000000" w:themeColor="text1"/>
          <w:sz w:val="24"/>
          <w:szCs w:val="24"/>
        </w:rPr>
        <w:t>, nes</w:t>
      </w:r>
      <w:r w:rsidR="009D4835" w:rsidRPr="009E213D">
        <w:rPr>
          <w:rFonts w:ascii="Times New Roman" w:hAnsi="Times New Roman" w:cs="Times New Roman"/>
          <w:color w:val="000000" w:themeColor="text1"/>
          <w:sz w:val="24"/>
          <w:szCs w:val="24"/>
        </w:rPr>
        <w:t xml:space="preserve"> perkamų </w:t>
      </w:r>
      <w:r w:rsidR="005303D4" w:rsidRPr="009E213D">
        <w:rPr>
          <w:rFonts w:ascii="Times New Roman" w:hAnsi="Times New Roman" w:cs="Times New Roman"/>
          <w:color w:val="000000" w:themeColor="text1"/>
          <w:sz w:val="24"/>
          <w:szCs w:val="24"/>
        </w:rPr>
        <w:t>prekių</w:t>
      </w:r>
      <w:r w:rsidR="009D4835" w:rsidRPr="009E213D">
        <w:rPr>
          <w:rFonts w:ascii="Times New Roman" w:hAnsi="Times New Roman" w:cs="Times New Roman"/>
          <w:color w:val="000000" w:themeColor="text1"/>
          <w:sz w:val="24"/>
          <w:szCs w:val="24"/>
        </w:rPr>
        <w:t xml:space="preserve"> CPO katalogas nesiūlo</w:t>
      </w:r>
      <w:r w:rsidR="008C5F5E" w:rsidRPr="009E213D">
        <w:rPr>
          <w:rFonts w:ascii="Times New Roman" w:hAnsi="Times New Roman" w:cs="Times New Roman"/>
          <w:color w:val="000000" w:themeColor="text1"/>
          <w:sz w:val="24"/>
          <w:szCs w:val="24"/>
        </w:rPr>
        <w:t xml:space="preserve">. </w:t>
      </w:r>
      <w:r w:rsidR="002F5F8E" w:rsidRPr="009E213D">
        <w:rPr>
          <w:rFonts w:ascii="Times New Roman" w:hAnsi="Times New Roman" w:cs="Times New Roman"/>
          <w:color w:val="000000" w:themeColor="text1"/>
          <w:sz w:val="24"/>
          <w:szCs w:val="24"/>
        </w:rPr>
        <w:t xml:space="preserve"> </w:t>
      </w:r>
    </w:p>
    <w:p w14:paraId="39603E6D" w14:textId="04E4E933" w:rsidR="005E62F0" w:rsidRPr="009E213D"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Atliekamas žaliasis pirkimas. Pirkimas vykdomas vadovaujantis </w:t>
      </w:r>
      <w:hyperlink r:id="rId13" w:history="1">
        <w:r w:rsidRPr="009E213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E213D">
        <w:rPr>
          <w:rFonts w:ascii="Times New Roman" w:hAnsi="Times New Roman" w:cs="Times New Roman"/>
          <w:sz w:val="24"/>
          <w:szCs w:val="24"/>
        </w:rPr>
        <w:t>“</w:t>
      </w:r>
      <w:r w:rsidR="009D4835" w:rsidRPr="009E213D">
        <w:rPr>
          <w:rFonts w:ascii="Times New Roman" w:hAnsi="Times New Roman" w:cs="Times New Roman"/>
          <w:sz w:val="24"/>
          <w:szCs w:val="24"/>
        </w:rPr>
        <w:t xml:space="preserve"> </w:t>
      </w:r>
      <w:r w:rsidR="009D4835" w:rsidRPr="009E213D">
        <w:rPr>
          <w:rFonts w:ascii="Times New Roman" w:hAnsi="Times New Roman" w:cs="Times New Roman"/>
          <w:color w:val="000000"/>
          <w:sz w:val="24"/>
          <w:szCs w:val="24"/>
        </w:rPr>
        <w:t xml:space="preserve">4.4.4. </w:t>
      </w:r>
      <w:r w:rsidRPr="009E213D">
        <w:rPr>
          <w:rFonts w:ascii="Times New Roman" w:hAnsi="Times New Roman" w:cs="Times New Roman"/>
          <w:sz w:val="24"/>
          <w:szCs w:val="24"/>
        </w:rPr>
        <w:t>punktu</w:t>
      </w:r>
      <w:r w:rsidR="009D4835" w:rsidRPr="009E213D">
        <w:rPr>
          <w:rFonts w:ascii="Times New Roman" w:hAnsi="Times New Roman" w:cs="Times New Roman"/>
          <w:sz w:val="24"/>
          <w:szCs w:val="24"/>
        </w:rPr>
        <w:t xml:space="preserve"> -</w:t>
      </w:r>
      <w:r w:rsidR="009D4835" w:rsidRPr="009E213D">
        <w:rPr>
          <w:rFonts w:ascii="Times New Roman" w:hAnsi="Times New Roman" w:cs="Times New Roman"/>
          <w:color w:val="000000"/>
          <w:sz w:val="24"/>
          <w:szCs w:val="24"/>
        </w:rPr>
        <w:t xml:space="preserve"> pirkdamas produktą pirkimo vykdytojas savarankiškai nustato aplinkos apsaugos kriterijus.</w:t>
      </w:r>
      <w:r w:rsidRPr="009E213D">
        <w:rPr>
          <w:rFonts w:ascii="Times New Roman" w:hAnsi="Times New Roman" w:cs="Times New Roman"/>
          <w:sz w:val="24"/>
          <w:szCs w:val="24"/>
        </w:rPr>
        <w:t xml:space="preserve"> Aplinkos apaugos kriterijai nustatyti </w:t>
      </w:r>
      <w:r w:rsidR="009D4835" w:rsidRPr="009E213D">
        <w:rPr>
          <w:rFonts w:ascii="Times New Roman" w:hAnsi="Times New Roman" w:cs="Times New Roman"/>
          <w:sz w:val="24"/>
          <w:szCs w:val="24"/>
        </w:rPr>
        <w:t>specialiųjų 10 priede – Sutarties projekte</w:t>
      </w:r>
      <w:r w:rsidR="000424C6">
        <w:rPr>
          <w:rFonts w:ascii="Times New Roman" w:hAnsi="Times New Roman" w:cs="Times New Roman"/>
          <w:sz w:val="24"/>
          <w:szCs w:val="24"/>
        </w:rPr>
        <w:t>.</w:t>
      </w:r>
    </w:p>
    <w:p w14:paraId="2413C02D" w14:textId="6892AD49"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9E213D">
        <w:rPr>
          <w:rFonts w:ascii="Times New Roman" w:eastAsia="Arial" w:hAnsi="Times New Roman" w:cs="Times New Roman"/>
          <w:sz w:val="24"/>
          <w:szCs w:val="24"/>
        </w:rPr>
        <w:t xml:space="preserve">Išankstinis skelbimas apie </w:t>
      </w:r>
      <w:r w:rsidR="007A68AD" w:rsidRPr="009E213D">
        <w:rPr>
          <w:rFonts w:ascii="Times New Roman" w:eastAsia="Arial" w:hAnsi="Times New Roman" w:cs="Times New Roman"/>
          <w:sz w:val="24"/>
          <w:szCs w:val="24"/>
        </w:rPr>
        <w:t>p</w:t>
      </w:r>
      <w:r w:rsidRPr="009E213D">
        <w:rPr>
          <w:rFonts w:ascii="Times New Roman" w:eastAsia="Arial" w:hAnsi="Times New Roman" w:cs="Times New Roman"/>
          <w:sz w:val="24"/>
          <w:szCs w:val="24"/>
        </w:rPr>
        <w:t>irkimą nebuvo paskelbtas</w:t>
      </w:r>
      <w:r w:rsidR="00354CAC" w:rsidRPr="009E213D">
        <w:rPr>
          <w:rFonts w:ascii="Times New Roman" w:eastAsia="Arial" w:hAnsi="Times New Roman" w:cs="Times New Roman"/>
          <w:sz w:val="24"/>
          <w:szCs w:val="24"/>
        </w:rPr>
        <w:t>,</w:t>
      </w:r>
    </w:p>
    <w:p w14:paraId="72EF28E7" w14:textId="29B97633" w:rsidR="00AF1430" w:rsidRPr="00B85620"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B85620">
        <w:rPr>
          <w:rFonts w:ascii="Times New Roman" w:hAnsi="Times New Roman" w:cs="Times New Roman"/>
          <w:sz w:val="24"/>
          <w:szCs w:val="24"/>
          <w:lang w:eastAsia="en-US"/>
        </w:rPr>
        <w:t>P</w:t>
      </w:r>
      <w:r w:rsidR="00E32C8E" w:rsidRPr="00B85620">
        <w:rPr>
          <w:rFonts w:ascii="Times New Roman" w:hAnsi="Times New Roman" w:cs="Times New Roman"/>
          <w:sz w:val="24"/>
          <w:szCs w:val="24"/>
          <w:lang w:eastAsia="en-US"/>
        </w:rPr>
        <w:t xml:space="preserve">irkime </w:t>
      </w:r>
      <w:r w:rsidR="007A68AD" w:rsidRPr="00B85620">
        <w:rPr>
          <w:rFonts w:ascii="Times New Roman" w:hAnsi="Times New Roman" w:cs="Times New Roman"/>
          <w:sz w:val="24"/>
          <w:szCs w:val="24"/>
        </w:rPr>
        <w:t>perkančioji organizacija</w:t>
      </w:r>
      <w:r w:rsidR="00E32C8E" w:rsidRPr="00B85620">
        <w:rPr>
          <w:rFonts w:ascii="Times New Roman" w:hAnsi="Times New Roman" w:cs="Times New Roman"/>
          <w:sz w:val="24"/>
          <w:szCs w:val="24"/>
          <w:lang w:eastAsia="en-US"/>
        </w:rPr>
        <w:t xml:space="preserve"> nenumato skelbti pranešimo dėl savanoriško </w:t>
      </w:r>
      <w:proofErr w:type="spellStart"/>
      <w:r w:rsidR="00E32C8E" w:rsidRPr="00B85620">
        <w:rPr>
          <w:rFonts w:ascii="Times New Roman" w:hAnsi="Times New Roman" w:cs="Times New Roman"/>
          <w:i/>
          <w:iCs/>
          <w:sz w:val="24"/>
          <w:szCs w:val="24"/>
          <w:lang w:eastAsia="en-US"/>
        </w:rPr>
        <w:t>ex</w:t>
      </w:r>
      <w:proofErr w:type="spellEnd"/>
      <w:r w:rsidR="00E32C8E" w:rsidRPr="00B85620">
        <w:rPr>
          <w:rFonts w:ascii="Times New Roman" w:hAnsi="Times New Roman" w:cs="Times New Roman"/>
          <w:i/>
          <w:iCs/>
          <w:sz w:val="24"/>
          <w:szCs w:val="24"/>
          <w:lang w:eastAsia="en-US"/>
        </w:rPr>
        <w:t xml:space="preserve"> ante</w:t>
      </w:r>
      <w:r w:rsidR="00E32C8E" w:rsidRPr="00B85620">
        <w:rPr>
          <w:rFonts w:ascii="Times New Roman" w:hAnsi="Times New Roman" w:cs="Times New Roman"/>
          <w:sz w:val="24"/>
          <w:szCs w:val="24"/>
          <w:lang w:eastAsia="en-US"/>
        </w:rPr>
        <w:t xml:space="preserve"> skaidrumo.</w:t>
      </w:r>
    </w:p>
    <w:p w14:paraId="278EA4A0" w14:textId="524E9FA6" w:rsidR="00AF1430" w:rsidRPr="009E213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B85620">
        <w:rPr>
          <w:rFonts w:ascii="Times New Roman" w:hAnsi="Times New Roman" w:cs="Times New Roman"/>
          <w:sz w:val="24"/>
          <w:szCs w:val="24"/>
        </w:rPr>
        <w:t xml:space="preserve">Pirkime </w:t>
      </w:r>
      <w:r w:rsidRPr="009E213D">
        <w:rPr>
          <w:rFonts w:ascii="Times New Roman" w:hAnsi="Times New Roman" w:cs="Times New Roman"/>
          <w:sz w:val="24"/>
          <w:szCs w:val="24"/>
        </w:rPr>
        <w:t>neleidžia</w:t>
      </w:r>
      <w:r w:rsidR="00216820" w:rsidRPr="009E213D">
        <w:rPr>
          <w:rFonts w:ascii="Times New Roman" w:hAnsi="Times New Roman" w:cs="Times New Roman"/>
          <w:sz w:val="24"/>
          <w:szCs w:val="24"/>
        </w:rPr>
        <w:t>ma</w:t>
      </w:r>
      <w:r w:rsidRPr="009E213D">
        <w:rPr>
          <w:rFonts w:ascii="Times New Roman" w:hAnsi="Times New Roman" w:cs="Times New Roman"/>
          <w:sz w:val="24"/>
          <w:szCs w:val="24"/>
        </w:rPr>
        <w:t xml:space="preserve"> pateikti alternatyvių </w:t>
      </w:r>
      <w:r w:rsidR="00D27E76" w:rsidRPr="009E213D">
        <w:rPr>
          <w:rFonts w:ascii="Times New Roman" w:hAnsi="Times New Roman" w:cs="Times New Roman"/>
          <w:sz w:val="24"/>
          <w:szCs w:val="24"/>
        </w:rPr>
        <w:t>p</w:t>
      </w:r>
      <w:r w:rsidRPr="009E213D">
        <w:rPr>
          <w:rFonts w:ascii="Times New Roman" w:hAnsi="Times New Roman" w:cs="Times New Roman"/>
          <w:sz w:val="24"/>
          <w:szCs w:val="24"/>
        </w:rPr>
        <w:t xml:space="preserve">asiūlymų. </w:t>
      </w:r>
    </w:p>
    <w:p w14:paraId="0C002F05" w14:textId="68A15AD1" w:rsidR="00E32C8E" w:rsidRPr="00CF0D31"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9E213D">
        <w:rPr>
          <w:rFonts w:ascii="Times New Roman" w:eastAsia="Arial" w:hAnsi="Times New Roman" w:cs="Times New Roman"/>
          <w:color w:val="333333"/>
          <w:sz w:val="24"/>
          <w:szCs w:val="24"/>
        </w:rPr>
        <w:t xml:space="preserve">Bendrosios </w:t>
      </w:r>
      <w:r w:rsidR="007E5F55" w:rsidRPr="009E213D">
        <w:rPr>
          <w:rFonts w:ascii="Times New Roman" w:eastAsia="Arial" w:hAnsi="Times New Roman" w:cs="Times New Roman"/>
          <w:color w:val="333333"/>
          <w:sz w:val="24"/>
          <w:szCs w:val="24"/>
        </w:rPr>
        <w:t xml:space="preserve">pirkimo </w:t>
      </w:r>
      <w:r w:rsidRPr="009E213D">
        <w:rPr>
          <w:rFonts w:ascii="Times New Roman" w:eastAsia="Arial" w:hAnsi="Times New Roman" w:cs="Times New Roman"/>
          <w:color w:val="333333"/>
          <w:sz w:val="24"/>
          <w:szCs w:val="24"/>
        </w:rPr>
        <w:t>sąlygos yra neatskiriama ši</w:t>
      </w:r>
      <w:r w:rsidR="00C07F25" w:rsidRPr="009E213D">
        <w:rPr>
          <w:rFonts w:ascii="Times New Roman" w:eastAsia="Arial" w:hAnsi="Times New Roman" w:cs="Times New Roman"/>
          <w:color w:val="333333"/>
          <w:sz w:val="24"/>
          <w:szCs w:val="24"/>
        </w:rPr>
        <w:t>ų</w:t>
      </w:r>
      <w:r w:rsidRPr="009E213D">
        <w:rPr>
          <w:rFonts w:ascii="Times New Roman" w:eastAsia="Arial" w:hAnsi="Times New Roman" w:cs="Times New Roman"/>
          <w:color w:val="333333"/>
          <w:sz w:val="24"/>
          <w:szCs w:val="24"/>
        </w:rPr>
        <w:t xml:space="preserve"> </w:t>
      </w:r>
      <w:r w:rsidR="00F4541C" w:rsidRPr="009E213D">
        <w:rPr>
          <w:rFonts w:ascii="Times New Roman" w:eastAsia="Arial" w:hAnsi="Times New Roman" w:cs="Times New Roman"/>
          <w:color w:val="333333"/>
          <w:sz w:val="24"/>
          <w:szCs w:val="24"/>
        </w:rPr>
        <w:t>p</w:t>
      </w:r>
      <w:r w:rsidRPr="009E213D">
        <w:rPr>
          <w:rFonts w:ascii="Times New Roman" w:eastAsia="Arial" w:hAnsi="Times New Roman" w:cs="Times New Roman"/>
          <w:color w:val="333333"/>
          <w:sz w:val="24"/>
          <w:szCs w:val="24"/>
        </w:rPr>
        <w:t>irkimo sąlygų dalis.</w:t>
      </w:r>
    </w:p>
    <w:p w14:paraId="03DCAA22" w14:textId="77777777" w:rsidR="00CF0D31" w:rsidRPr="00E76336" w:rsidRDefault="00CF0D31" w:rsidP="00CF0D31">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E76336">
        <w:rPr>
          <w:rFonts w:ascii="Times New Roman" w:hAnsi="Times New Roman" w:cs="Times New Roman"/>
          <w:sz w:val="24"/>
          <w:szCs w:val="24"/>
        </w:rPr>
        <w:t xml:space="preserve">Perkančiosios organizacijos kontaktiniai asmenys: </w:t>
      </w:r>
    </w:p>
    <w:p w14:paraId="07D87B23" w14:textId="35BB0348" w:rsidR="00CF0D31" w:rsidRPr="00CF0D31" w:rsidRDefault="00CF0D31" w:rsidP="00CF0D31">
      <w:pPr>
        <w:pStyle w:val="Sraopastraipa"/>
        <w:numPr>
          <w:ilvl w:val="2"/>
          <w:numId w:val="1"/>
        </w:numPr>
        <w:spacing w:after="0" w:line="240" w:lineRule="auto"/>
        <w:ind w:hanging="153"/>
        <w:jc w:val="both"/>
        <w:rPr>
          <w:rFonts w:ascii="Times New Roman" w:hAnsi="Times New Roman" w:cs="Times New Roman"/>
          <w:sz w:val="24"/>
          <w:szCs w:val="24"/>
        </w:rPr>
      </w:pPr>
      <w:r w:rsidRPr="00E76336">
        <w:rPr>
          <w:rFonts w:ascii="Times New Roman" w:hAnsi="Times New Roman" w:cs="Times New Roman"/>
          <w:sz w:val="24"/>
          <w:szCs w:val="24"/>
        </w:rPr>
        <w:t xml:space="preserve">Viešųjų pirkimų klausimais: Diana Kuzmarskienė, VšĮ Klaipėdos universiteto ligoninė Viešųjų pirkimų skyriaus vyr. specialistė, tel. +370 46 412908, el. p. </w:t>
      </w:r>
      <w:proofErr w:type="spellStart"/>
      <w:r w:rsidRPr="00E76336">
        <w:rPr>
          <w:rFonts w:ascii="Times New Roman" w:hAnsi="Times New Roman" w:cs="Times New Roman"/>
          <w:sz w:val="24"/>
          <w:szCs w:val="24"/>
        </w:rPr>
        <w:t>diana.kuzmarskiene@kul.lt</w:t>
      </w:r>
      <w:proofErr w:type="spellEnd"/>
      <w:r w:rsidRPr="00E76336">
        <w:rPr>
          <w:rFonts w:ascii="Times New Roman" w:hAnsi="Times New Roman" w:cs="Times New Roman"/>
          <w:sz w:val="24"/>
          <w:szCs w:val="24"/>
        </w:rPr>
        <w:t>.</w:t>
      </w:r>
    </w:p>
    <w:p w14:paraId="5DEDEBC7" w14:textId="1ED44FB6" w:rsidR="00B41C66" w:rsidRPr="00C2415F"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59231050"/>
      <w:bookmarkEnd w:id="2"/>
      <w:r w:rsidRPr="001E757A">
        <w:rPr>
          <w:rFonts w:ascii="Times New Roman" w:hAnsi="Times New Roman" w:cs="Times New Roman"/>
          <w:b/>
          <w:bCs/>
          <w:sz w:val="24"/>
          <w:szCs w:val="24"/>
        </w:rPr>
        <w:t>2</w:t>
      </w:r>
      <w:r w:rsidRPr="00C2415F">
        <w:rPr>
          <w:rFonts w:ascii="Times New Roman" w:hAnsi="Times New Roman" w:cs="Times New Roman"/>
          <w:b/>
          <w:bCs/>
          <w:sz w:val="28"/>
          <w:szCs w:val="28"/>
        </w:rPr>
        <w:t xml:space="preserve">. </w:t>
      </w:r>
      <w:r w:rsidR="00B41C66" w:rsidRPr="00C2415F">
        <w:rPr>
          <w:rFonts w:ascii="Times New Roman" w:hAnsi="Times New Roman" w:cs="Times New Roman"/>
          <w:b/>
          <w:bCs/>
          <w:sz w:val="28"/>
          <w:szCs w:val="28"/>
        </w:rPr>
        <w:t>Pirkimo objektas</w:t>
      </w:r>
      <w:bookmarkEnd w:id="4"/>
      <w:bookmarkEnd w:id="5"/>
      <w:bookmarkEnd w:id="6"/>
    </w:p>
    <w:p w14:paraId="0B7B0A50" w14:textId="76DA7137" w:rsidR="00B41C66" w:rsidRPr="000F2AD2" w:rsidRDefault="000424C6" w:rsidP="008E26D6">
      <w:pPr>
        <w:pStyle w:val="Betarp"/>
        <w:numPr>
          <w:ilvl w:val="1"/>
          <w:numId w:val="5"/>
        </w:numPr>
        <w:tabs>
          <w:tab w:val="left" w:pos="993"/>
        </w:tabs>
        <w:ind w:left="0" w:firstLine="567"/>
        <w:contextualSpacing/>
        <w:jc w:val="both"/>
        <w:rPr>
          <w:rFonts w:ascii="Times New Roman" w:hAnsi="Times New Roman" w:cs="Times New Roman"/>
          <w:sz w:val="24"/>
          <w:szCs w:val="24"/>
        </w:rPr>
      </w:pPr>
      <w:r w:rsidRPr="000F2AD2">
        <w:rPr>
          <w:rFonts w:ascii="Times New Roman" w:eastAsia="Calibri" w:hAnsi="Times New Roman" w:cs="Times New Roman"/>
          <w:color w:val="000000" w:themeColor="text1"/>
          <w:sz w:val="24"/>
          <w:szCs w:val="24"/>
        </w:rPr>
        <w:t xml:space="preserve">Perkančioji organizacija numato </w:t>
      </w:r>
      <w:r w:rsidR="00C52139">
        <w:rPr>
          <w:rFonts w:ascii="Times New Roman" w:eastAsia="TimesNewRomanPS-BoldMT" w:hAnsi="Times New Roman" w:cs="Times New Roman"/>
          <w:sz w:val="24"/>
          <w:szCs w:val="24"/>
        </w:rPr>
        <w:t>pirkti kraujo komponentus</w:t>
      </w:r>
      <w:r w:rsidR="008862ED">
        <w:rPr>
          <w:rFonts w:ascii="Times New Roman" w:eastAsia="TimesNewRomanPS-BoldMT" w:hAnsi="Times New Roman" w:cs="Times New Roman"/>
          <w:sz w:val="24"/>
          <w:szCs w:val="24"/>
        </w:rPr>
        <w:t xml:space="preserve">, skirtus </w:t>
      </w:r>
      <w:proofErr w:type="spellStart"/>
      <w:r w:rsidR="008862ED">
        <w:rPr>
          <w:rFonts w:ascii="Times New Roman" w:eastAsia="TimesNewRomanPS-BoldMT" w:hAnsi="Times New Roman" w:cs="Times New Roman"/>
          <w:sz w:val="24"/>
          <w:szCs w:val="24"/>
        </w:rPr>
        <w:t>onkohematologiniams</w:t>
      </w:r>
      <w:proofErr w:type="spellEnd"/>
      <w:r w:rsidR="008862ED">
        <w:rPr>
          <w:rFonts w:ascii="Times New Roman" w:eastAsia="TimesNewRomanPS-BoldMT" w:hAnsi="Times New Roman" w:cs="Times New Roman"/>
          <w:sz w:val="24"/>
          <w:szCs w:val="24"/>
        </w:rPr>
        <w:t xml:space="preserve"> pacientams</w:t>
      </w:r>
      <w:r w:rsidR="004C7C67" w:rsidRPr="000F2AD2">
        <w:rPr>
          <w:rFonts w:ascii="Times New Roman" w:eastAsia="TimesNewRomanPS-BoldMT" w:hAnsi="Times New Roman" w:cs="Times New Roman"/>
          <w:sz w:val="24"/>
          <w:szCs w:val="24"/>
        </w:rPr>
        <w:t>.</w:t>
      </w:r>
      <w:r w:rsidRPr="000F2AD2">
        <w:rPr>
          <w:rFonts w:ascii="Times New Roman" w:eastAsia="TimesNewRomanPS-BoldMT" w:hAnsi="Times New Roman" w:cs="Times New Roman"/>
          <w:sz w:val="24"/>
          <w:szCs w:val="24"/>
        </w:rPr>
        <w:t xml:space="preserve"> </w:t>
      </w:r>
      <w:r w:rsidR="00B41C66" w:rsidRPr="000F2AD2">
        <w:rPr>
          <w:rFonts w:ascii="Times New Roman" w:hAnsi="Times New Roman" w:cs="Times New Roman"/>
          <w:sz w:val="24"/>
          <w:szCs w:val="24"/>
        </w:rPr>
        <w:t xml:space="preserve">Reikalavimai pirkimo objektui nustatyti </w:t>
      </w:r>
      <w:r w:rsidR="00704310" w:rsidRPr="000F2AD2">
        <w:rPr>
          <w:rFonts w:ascii="Times New Roman" w:hAnsi="Times New Roman" w:cs="Times New Roman"/>
          <w:sz w:val="24"/>
          <w:szCs w:val="24"/>
        </w:rPr>
        <w:t>s</w:t>
      </w:r>
      <w:r w:rsidR="00444CAF" w:rsidRPr="000F2AD2">
        <w:rPr>
          <w:rFonts w:ascii="Times New Roman" w:hAnsi="Times New Roman" w:cs="Times New Roman"/>
          <w:sz w:val="24"/>
          <w:szCs w:val="24"/>
        </w:rPr>
        <w:t xml:space="preserve">pecialiųjų </w:t>
      </w:r>
      <w:r w:rsidR="00CE7209" w:rsidRPr="000F2AD2">
        <w:rPr>
          <w:rFonts w:ascii="Times New Roman" w:hAnsi="Times New Roman" w:cs="Times New Roman"/>
          <w:sz w:val="24"/>
          <w:szCs w:val="24"/>
        </w:rPr>
        <w:t xml:space="preserve">pirkimo </w:t>
      </w:r>
      <w:r w:rsidR="00444CAF" w:rsidRPr="000F2AD2">
        <w:rPr>
          <w:rFonts w:ascii="Times New Roman" w:hAnsi="Times New Roman" w:cs="Times New Roman"/>
          <w:sz w:val="24"/>
          <w:szCs w:val="24"/>
        </w:rPr>
        <w:t xml:space="preserve">sąlygų </w:t>
      </w:r>
      <w:r w:rsidR="003E7178" w:rsidRPr="000F2AD2">
        <w:rPr>
          <w:rFonts w:ascii="Times New Roman" w:hAnsi="Times New Roman" w:cs="Times New Roman"/>
          <w:sz w:val="24"/>
          <w:szCs w:val="24"/>
        </w:rPr>
        <w:t>6</w:t>
      </w:r>
      <w:r w:rsidR="004A7680" w:rsidRPr="000F2AD2">
        <w:rPr>
          <w:rFonts w:ascii="Times New Roman" w:hAnsi="Times New Roman" w:cs="Times New Roman"/>
          <w:b/>
          <w:bCs/>
          <w:sz w:val="24"/>
          <w:szCs w:val="24"/>
        </w:rPr>
        <w:t xml:space="preserve"> </w:t>
      </w:r>
      <w:r w:rsidR="004A7680" w:rsidRPr="000F2AD2">
        <w:rPr>
          <w:rFonts w:ascii="Times New Roman" w:hAnsi="Times New Roman" w:cs="Times New Roman"/>
          <w:sz w:val="24"/>
          <w:szCs w:val="24"/>
        </w:rPr>
        <w:t>priede –</w:t>
      </w:r>
      <w:r w:rsidR="003E7178" w:rsidRPr="000F2AD2">
        <w:rPr>
          <w:rFonts w:ascii="Times New Roman" w:hAnsi="Times New Roman" w:cs="Times New Roman"/>
          <w:sz w:val="24"/>
          <w:szCs w:val="24"/>
        </w:rPr>
        <w:t xml:space="preserve">Pasiūlymo forma ir </w:t>
      </w:r>
      <w:r w:rsidR="004A7680" w:rsidRPr="000F2AD2">
        <w:rPr>
          <w:rFonts w:ascii="Times New Roman" w:hAnsi="Times New Roman" w:cs="Times New Roman"/>
          <w:sz w:val="24"/>
          <w:szCs w:val="24"/>
        </w:rPr>
        <w:t>Techninė specifikacija</w:t>
      </w:r>
      <w:r w:rsidR="00C52139">
        <w:rPr>
          <w:rFonts w:ascii="Times New Roman" w:hAnsi="Times New Roman" w:cs="Times New Roman"/>
          <w:sz w:val="24"/>
          <w:szCs w:val="24"/>
        </w:rPr>
        <w:t xml:space="preserve"> (specialieji ir bendrieji reikalavimai)</w:t>
      </w:r>
      <w:r w:rsidR="003C2F22" w:rsidRPr="000F2AD2">
        <w:rPr>
          <w:rFonts w:ascii="Times New Roman" w:hAnsi="Times New Roman" w:cs="Times New Roman"/>
          <w:sz w:val="24"/>
          <w:szCs w:val="24"/>
        </w:rPr>
        <w:t xml:space="preserve">, sutarties sąlygose – </w:t>
      </w:r>
      <w:r w:rsidR="008A4E76" w:rsidRPr="000F2AD2">
        <w:rPr>
          <w:rFonts w:ascii="Times New Roman" w:hAnsi="Times New Roman" w:cs="Times New Roman"/>
          <w:sz w:val="24"/>
          <w:szCs w:val="24"/>
        </w:rPr>
        <w:t>10</w:t>
      </w:r>
      <w:r w:rsidR="003C2F22" w:rsidRPr="000F2AD2">
        <w:rPr>
          <w:rFonts w:ascii="Times New Roman" w:hAnsi="Times New Roman" w:cs="Times New Roman"/>
          <w:sz w:val="24"/>
          <w:szCs w:val="24"/>
        </w:rPr>
        <w:t xml:space="preserve"> priedas </w:t>
      </w:r>
      <w:r w:rsidRPr="000F2AD2">
        <w:rPr>
          <w:rFonts w:ascii="Times New Roman" w:hAnsi="Times New Roman" w:cs="Times New Roman"/>
          <w:sz w:val="24"/>
          <w:szCs w:val="24"/>
        </w:rPr>
        <w:t>„</w:t>
      </w:r>
      <w:r w:rsidR="008B4D1B" w:rsidRPr="000F2AD2">
        <w:rPr>
          <w:rFonts w:ascii="Times New Roman" w:hAnsi="Times New Roman" w:cs="Times New Roman"/>
          <w:sz w:val="24"/>
          <w:szCs w:val="24"/>
        </w:rPr>
        <w:t>S</w:t>
      </w:r>
      <w:r w:rsidR="003C2F22" w:rsidRPr="000F2AD2">
        <w:rPr>
          <w:rFonts w:ascii="Times New Roman" w:hAnsi="Times New Roman" w:cs="Times New Roman"/>
          <w:sz w:val="24"/>
          <w:szCs w:val="24"/>
        </w:rPr>
        <w:t>utarties projektas</w:t>
      </w:r>
      <w:r w:rsidRPr="000F2AD2">
        <w:rPr>
          <w:rFonts w:ascii="Times New Roman" w:hAnsi="Times New Roman" w:cs="Times New Roman"/>
          <w:sz w:val="24"/>
          <w:szCs w:val="24"/>
        </w:rPr>
        <w:t>“</w:t>
      </w:r>
      <w:r w:rsidR="003C2F22" w:rsidRPr="000F2AD2">
        <w:rPr>
          <w:rFonts w:ascii="Times New Roman" w:hAnsi="Times New Roman" w:cs="Times New Roman"/>
          <w:sz w:val="24"/>
          <w:szCs w:val="24"/>
        </w:rPr>
        <w:t>.</w:t>
      </w:r>
    </w:p>
    <w:p w14:paraId="7CBF5C75" w14:textId="557FF447" w:rsidR="0006167F" w:rsidRPr="008B4B24" w:rsidRDefault="00507DC9" w:rsidP="008E26D6">
      <w:pPr>
        <w:pStyle w:val="Betarp"/>
        <w:ind w:firstLine="567"/>
        <w:contextualSpacing/>
        <w:jc w:val="both"/>
        <w:rPr>
          <w:rFonts w:ascii="Times New Roman" w:hAnsi="Times New Roman" w:cs="Times New Roman"/>
          <w:sz w:val="24"/>
          <w:szCs w:val="24"/>
        </w:rPr>
      </w:pPr>
      <w:r w:rsidRPr="000F2AD2">
        <w:rPr>
          <w:rFonts w:ascii="Times New Roman" w:hAnsi="Times New Roman" w:cs="Times New Roman"/>
          <w:sz w:val="24"/>
          <w:szCs w:val="24"/>
        </w:rPr>
        <w:t>2.2</w:t>
      </w:r>
      <w:r w:rsidR="004A7680" w:rsidRPr="000F2AD2">
        <w:rPr>
          <w:rFonts w:ascii="Times New Roman" w:hAnsi="Times New Roman" w:cs="Times New Roman"/>
          <w:sz w:val="24"/>
          <w:szCs w:val="24"/>
        </w:rPr>
        <w:t xml:space="preserve">. </w:t>
      </w:r>
      <w:r w:rsidR="00B41C66" w:rsidRPr="000F2AD2">
        <w:rPr>
          <w:rFonts w:ascii="Times New Roman" w:hAnsi="Times New Roman" w:cs="Times New Roman"/>
          <w:sz w:val="24"/>
          <w:szCs w:val="24"/>
        </w:rPr>
        <w:t xml:space="preserve">Pirkimo objektas </w:t>
      </w:r>
      <w:r w:rsidR="00CF0D31">
        <w:rPr>
          <w:rFonts w:ascii="Times New Roman" w:hAnsi="Times New Roman" w:cs="Times New Roman"/>
          <w:sz w:val="24"/>
          <w:szCs w:val="24"/>
        </w:rPr>
        <w:t>ne</w:t>
      </w:r>
      <w:r w:rsidR="00B41C66" w:rsidRPr="000F2AD2">
        <w:rPr>
          <w:rFonts w:ascii="Times New Roman" w:hAnsi="Times New Roman" w:cs="Times New Roman"/>
          <w:sz w:val="24"/>
          <w:szCs w:val="24"/>
        </w:rPr>
        <w:t>skaidomas į</w:t>
      </w:r>
      <w:r w:rsidR="004C7C67" w:rsidRPr="000F2AD2">
        <w:rPr>
          <w:rFonts w:ascii="Times New Roman" w:hAnsi="Times New Roman" w:cs="Times New Roman"/>
          <w:sz w:val="24"/>
          <w:szCs w:val="24"/>
        </w:rPr>
        <w:t xml:space="preserve"> </w:t>
      </w:r>
      <w:r w:rsidR="00CF0D31">
        <w:rPr>
          <w:rFonts w:ascii="Times New Roman" w:hAnsi="Times New Roman" w:cs="Times New Roman"/>
          <w:sz w:val="24"/>
          <w:szCs w:val="24"/>
        </w:rPr>
        <w:t>atskiras</w:t>
      </w:r>
      <w:r w:rsidR="00E0108E">
        <w:rPr>
          <w:rFonts w:ascii="Times New Roman" w:hAnsi="Times New Roman" w:cs="Times New Roman"/>
          <w:sz w:val="24"/>
          <w:szCs w:val="24"/>
        </w:rPr>
        <w:t xml:space="preserve"> pirkimo dali</w:t>
      </w:r>
      <w:r w:rsidR="00C52139">
        <w:rPr>
          <w:rFonts w:ascii="Times New Roman" w:hAnsi="Times New Roman" w:cs="Times New Roman"/>
          <w:sz w:val="24"/>
          <w:szCs w:val="24"/>
        </w:rPr>
        <w:t>s</w:t>
      </w:r>
      <w:r w:rsidR="00CF0D31" w:rsidRPr="00A03B7E">
        <w:rPr>
          <w:rFonts w:ascii="Times New Roman" w:hAnsi="Times New Roman" w:cs="Times New Roman"/>
          <w:sz w:val="24"/>
          <w:szCs w:val="24"/>
        </w:rPr>
        <w:t>, kadangi kraujui ir jo komponentams taikomi tyrimai, paruošimas bei švitinimas yra tarpusavyje susiję procesai.</w:t>
      </w:r>
      <w:r w:rsidR="00A03B7E">
        <w:rPr>
          <w:rFonts w:ascii="Times New Roman" w:hAnsi="Times New Roman" w:cs="Times New Roman"/>
          <w:sz w:val="24"/>
          <w:szCs w:val="24"/>
        </w:rPr>
        <w:t xml:space="preserve"> </w:t>
      </w:r>
      <w:r w:rsidR="0006167F" w:rsidRPr="000F2AD2">
        <w:rPr>
          <w:rFonts w:ascii="Times New Roman" w:hAnsi="Times New Roman" w:cs="Times New Roman"/>
          <w:sz w:val="24"/>
          <w:szCs w:val="24"/>
        </w:rPr>
        <w:t xml:space="preserve">Pasiūlymas </w:t>
      </w:r>
      <w:r w:rsidR="00A03B7E">
        <w:rPr>
          <w:rFonts w:ascii="Times New Roman" w:hAnsi="Times New Roman" w:cs="Times New Roman"/>
          <w:sz w:val="24"/>
          <w:szCs w:val="24"/>
        </w:rPr>
        <w:t>turi</w:t>
      </w:r>
      <w:r w:rsidR="0006167F" w:rsidRPr="000F2AD2">
        <w:rPr>
          <w:rFonts w:ascii="Times New Roman" w:hAnsi="Times New Roman" w:cs="Times New Roman"/>
          <w:sz w:val="24"/>
          <w:szCs w:val="24"/>
        </w:rPr>
        <w:t xml:space="preserve"> būti pateiktas</w:t>
      </w:r>
      <w:r w:rsidR="0006167F" w:rsidRPr="008B4B24">
        <w:rPr>
          <w:rFonts w:ascii="Times New Roman" w:hAnsi="Times New Roman" w:cs="Times New Roman"/>
          <w:sz w:val="24"/>
          <w:szCs w:val="24"/>
        </w:rPr>
        <w:t xml:space="preserve"> </w:t>
      </w:r>
      <w:r w:rsidR="004C7C67">
        <w:rPr>
          <w:rFonts w:ascii="Times New Roman" w:hAnsi="Times New Roman" w:cs="Times New Roman"/>
          <w:sz w:val="24"/>
          <w:szCs w:val="24"/>
        </w:rPr>
        <w:t>vis</w:t>
      </w:r>
      <w:r w:rsidR="00A03B7E">
        <w:rPr>
          <w:rFonts w:ascii="Times New Roman" w:hAnsi="Times New Roman" w:cs="Times New Roman"/>
          <w:sz w:val="24"/>
          <w:szCs w:val="24"/>
        </w:rPr>
        <w:t>ai</w:t>
      </w:r>
      <w:r w:rsidR="0006167F" w:rsidRPr="008B4B24">
        <w:rPr>
          <w:rFonts w:ascii="Times New Roman" w:hAnsi="Times New Roman" w:cs="Times New Roman"/>
          <w:sz w:val="24"/>
          <w:szCs w:val="24"/>
        </w:rPr>
        <w:t xml:space="preserve"> pirkimo </w:t>
      </w:r>
      <w:r w:rsidR="00A03B7E">
        <w:rPr>
          <w:rFonts w:ascii="Times New Roman" w:hAnsi="Times New Roman" w:cs="Times New Roman"/>
          <w:sz w:val="24"/>
          <w:szCs w:val="24"/>
        </w:rPr>
        <w:t>daliai, neskaidant jos smulkiau</w:t>
      </w:r>
      <w:r w:rsidR="0006167F" w:rsidRPr="008B4B24">
        <w:rPr>
          <w:rFonts w:ascii="Times New Roman" w:hAnsi="Times New Roman" w:cs="Times New Roman"/>
          <w:sz w:val="24"/>
          <w:szCs w:val="24"/>
        </w:rPr>
        <w:t>.</w:t>
      </w:r>
    </w:p>
    <w:p w14:paraId="0CA81FB8" w14:textId="569855D4" w:rsidR="00325243" w:rsidRPr="008B4B24" w:rsidRDefault="00325243" w:rsidP="008E26D6">
      <w:pPr>
        <w:pStyle w:val="Sraopastraipa"/>
        <w:spacing w:after="0" w:line="240" w:lineRule="auto"/>
        <w:ind w:left="0" w:firstLine="567"/>
        <w:jc w:val="both"/>
        <w:rPr>
          <w:rFonts w:ascii="Times New Roman" w:hAnsi="Times New Roman" w:cs="Times New Roman"/>
          <w:sz w:val="24"/>
          <w:szCs w:val="24"/>
        </w:rPr>
      </w:pPr>
      <w:r w:rsidRPr="008B4B24">
        <w:rPr>
          <w:rFonts w:ascii="Times New Roman" w:hAnsi="Times New Roman" w:cs="Times New Roman"/>
          <w:sz w:val="24"/>
          <w:szCs w:val="24"/>
        </w:rPr>
        <w:t>2.</w:t>
      </w:r>
      <w:r w:rsidR="00660D35" w:rsidRPr="008B4B24">
        <w:rPr>
          <w:rFonts w:ascii="Times New Roman" w:hAnsi="Times New Roman" w:cs="Times New Roman"/>
          <w:sz w:val="24"/>
          <w:szCs w:val="24"/>
        </w:rPr>
        <w:t>3</w:t>
      </w:r>
      <w:r w:rsidRPr="008B4B24">
        <w:rPr>
          <w:rFonts w:ascii="Times New Roman" w:hAnsi="Times New Roman" w:cs="Times New Roman"/>
          <w:sz w:val="24"/>
          <w:szCs w:val="24"/>
        </w:rPr>
        <w:t>.</w:t>
      </w:r>
      <w:r w:rsidR="00E53E12" w:rsidRPr="008B4B2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B4B24">
        <w:rPr>
          <w:rFonts w:ascii="Times New Roman" w:hAnsi="Times New Roman" w:cs="Times New Roman"/>
          <w:sz w:val="24"/>
          <w:szCs w:val="24"/>
        </w:rPr>
        <w:t xml:space="preserve">turi būti </w:t>
      </w:r>
      <w:r w:rsidR="00AE7624" w:rsidRPr="008B4B24">
        <w:rPr>
          <w:rFonts w:ascii="Times New Roman" w:hAnsi="Times New Roman" w:cs="Times New Roman"/>
          <w:sz w:val="24"/>
          <w:szCs w:val="24"/>
        </w:rPr>
        <w:t xml:space="preserve">laikoma, kad kiekviena tokia nuoroda yra pateikta su žodžiais „arba lygiavertis“. </w:t>
      </w:r>
    </w:p>
    <w:p w14:paraId="3031DC86" w14:textId="7A271B3C" w:rsidR="00004521" w:rsidRPr="008B4B24" w:rsidRDefault="00004521" w:rsidP="00DE7037">
      <w:pPr>
        <w:pStyle w:val="Sraopastraipa"/>
        <w:spacing w:after="0" w:line="240" w:lineRule="auto"/>
        <w:ind w:left="0" w:firstLine="567"/>
        <w:jc w:val="both"/>
        <w:rPr>
          <w:rFonts w:ascii="Times New Roman" w:hAnsi="Times New Roman" w:cs="Times New Roman"/>
          <w:sz w:val="24"/>
          <w:szCs w:val="24"/>
        </w:rPr>
      </w:pPr>
      <w:r w:rsidRPr="008B4B24">
        <w:rPr>
          <w:rFonts w:ascii="Times New Roman" w:hAnsi="Times New Roman" w:cs="Times New Roman"/>
          <w:sz w:val="24"/>
          <w:szCs w:val="24"/>
        </w:rPr>
        <w:t>2.</w:t>
      </w:r>
      <w:r w:rsidR="00660D35" w:rsidRPr="008B4B24">
        <w:rPr>
          <w:rFonts w:ascii="Times New Roman" w:hAnsi="Times New Roman" w:cs="Times New Roman"/>
          <w:sz w:val="24"/>
          <w:szCs w:val="24"/>
        </w:rPr>
        <w:t>4</w:t>
      </w:r>
      <w:r w:rsidRPr="008B4B24">
        <w:rPr>
          <w:rFonts w:ascii="Times New Roman" w:hAnsi="Times New Roman" w:cs="Times New Roman"/>
          <w:sz w:val="24"/>
          <w:szCs w:val="24"/>
        </w:rPr>
        <w:t>. Jeigu apibūdinant pirkimo objektą techninėje specifikacijoje nurodytas standartas</w:t>
      </w:r>
      <w:r w:rsidR="00245655" w:rsidRPr="008B4B24">
        <w:rPr>
          <w:rFonts w:ascii="Times New Roman" w:hAnsi="Times New Roman" w:cs="Times New Roman"/>
          <w:sz w:val="24"/>
          <w:szCs w:val="24"/>
        </w:rPr>
        <w:t xml:space="preserve">, </w:t>
      </w:r>
      <w:r w:rsidR="00245655" w:rsidRPr="008B4B24">
        <w:rPr>
          <w:rFonts w:ascii="Times New Roman" w:hAnsi="Times New Roman" w:cs="Times New Roman"/>
          <w:color w:val="000000"/>
          <w:sz w:val="24"/>
          <w:szCs w:val="24"/>
        </w:rPr>
        <w:t>techninis liudijimas ar bendrosios techninės specifikacijos</w:t>
      </w:r>
      <w:r w:rsidR="00046522" w:rsidRPr="008B4B2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8B4B24">
        <w:rPr>
          <w:rFonts w:ascii="Times New Roman" w:hAnsi="Times New Roman" w:cs="Times New Roman"/>
          <w:color w:val="000000"/>
          <w:sz w:val="24"/>
          <w:szCs w:val="24"/>
        </w:rPr>
        <w:t xml:space="preserve">, </w:t>
      </w:r>
      <w:r w:rsidR="00245655" w:rsidRPr="008B4B2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DC60A6"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59231051"/>
      <w:r w:rsidRPr="001E757A">
        <w:rPr>
          <w:rFonts w:ascii="Times New Roman" w:hAnsi="Times New Roman" w:cs="Times New Roman"/>
          <w:b/>
          <w:bCs/>
          <w:color w:val="auto"/>
          <w:sz w:val="28"/>
          <w:szCs w:val="28"/>
        </w:rPr>
        <w:t>3.</w:t>
      </w:r>
      <w:r w:rsidR="00D24970" w:rsidRPr="001E75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1E757A">
        <w:rPr>
          <w:rFonts w:ascii="Times New Roman" w:hAnsi="Times New Roman" w:cs="Times New Roman"/>
          <w:b/>
          <w:bCs/>
          <w:color w:val="auto"/>
          <w:sz w:val="28"/>
          <w:szCs w:val="28"/>
        </w:rPr>
        <w:t xml:space="preserve">Susitikimai </w:t>
      </w:r>
      <w:r w:rsidR="00D22226" w:rsidRPr="00DC60A6">
        <w:rPr>
          <w:rFonts w:ascii="Times New Roman" w:hAnsi="Times New Roman" w:cs="Times New Roman"/>
          <w:b/>
          <w:bCs/>
          <w:color w:val="auto"/>
          <w:sz w:val="28"/>
          <w:szCs w:val="28"/>
        </w:rPr>
        <w:t>su tiekėjais</w:t>
      </w:r>
      <w:bookmarkEnd w:id="8"/>
      <w:bookmarkEnd w:id="9"/>
      <w:r w:rsidR="003B6924" w:rsidRPr="00DC60A6">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C60A6">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C60A6"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C60A6">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C2415F" w:rsidRDefault="00AD57B1" w:rsidP="00AD57B1">
      <w:pPr>
        <w:pStyle w:val="Antrat1"/>
        <w:spacing w:line="20" w:lineRule="atLeast"/>
        <w:contextualSpacing/>
        <w:rPr>
          <w:rFonts w:ascii="Times New Roman" w:hAnsi="Times New Roman" w:cs="Times New Roman"/>
          <w:b/>
          <w:bCs/>
          <w:sz w:val="28"/>
          <w:szCs w:val="28"/>
        </w:rPr>
      </w:pPr>
      <w:bookmarkStart w:id="14" w:name="_Toc159231052"/>
      <w:r w:rsidRPr="00C2415F">
        <w:rPr>
          <w:rFonts w:ascii="Times New Roman" w:hAnsi="Times New Roman" w:cs="Times New Roman"/>
          <w:b/>
          <w:bCs/>
          <w:sz w:val="28"/>
          <w:szCs w:val="28"/>
        </w:rPr>
        <w:lastRenderedPageBreak/>
        <w:t xml:space="preserve">4. </w:t>
      </w:r>
      <w:r w:rsidR="00173ACB" w:rsidRPr="00C2415F">
        <w:rPr>
          <w:rFonts w:ascii="Times New Roman" w:hAnsi="Times New Roman" w:cs="Times New Roman"/>
          <w:b/>
          <w:bCs/>
          <w:sz w:val="28"/>
          <w:szCs w:val="28"/>
        </w:rPr>
        <w:t>Tiekėjų pašalinimo pagrindai</w:t>
      </w:r>
      <w:bookmarkEnd w:id="11"/>
      <w:bookmarkEnd w:id="12"/>
      <w:bookmarkEnd w:id="13"/>
      <w:r w:rsidR="00975F1F" w:rsidRPr="00C2415F">
        <w:rPr>
          <w:rFonts w:ascii="Times New Roman" w:hAnsi="Times New Roman" w:cs="Times New Roman"/>
          <w:b/>
          <w:bCs/>
          <w:sz w:val="28"/>
          <w:szCs w:val="28"/>
        </w:rPr>
        <w:t xml:space="preserve"> ir kvalifikacijos reikalavimai</w:t>
      </w:r>
      <w:bookmarkEnd w:id="14"/>
    </w:p>
    <w:p w14:paraId="53882565" w14:textId="228B0A36" w:rsidR="0095245F" w:rsidRPr="009E213D" w:rsidRDefault="009D2F13" w:rsidP="001004C3">
      <w:pPr>
        <w:pStyle w:val="Sraopastraipa"/>
        <w:spacing w:after="120" w:line="20" w:lineRule="atLeast"/>
        <w:ind w:left="0" w:firstLine="567"/>
        <w:jc w:val="both"/>
        <w:rPr>
          <w:rFonts w:ascii="Times New Roman" w:hAnsi="Times New Roman" w:cs="Times New Roman"/>
          <w:sz w:val="24"/>
          <w:szCs w:val="24"/>
        </w:rPr>
      </w:pPr>
      <w:r w:rsidRPr="00CA6116">
        <w:rPr>
          <w:rFonts w:ascii="Times New Roman" w:hAnsi="Times New Roman" w:cs="Times New Roman"/>
          <w:sz w:val="24"/>
          <w:szCs w:val="24"/>
        </w:rPr>
        <w:t xml:space="preserve">4.1. </w:t>
      </w:r>
      <w:r w:rsidR="002C5249" w:rsidRPr="00CA6116">
        <w:rPr>
          <w:rFonts w:ascii="Times New Roman" w:hAnsi="Times New Roman" w:cs="Times New Roman"/>
          <w:sz w:val="24"/>
          <w:szCs w:val="24"/>
        </w:rPr>
        <w:t>Reikalavimai dėl tiekėjo ir</w:t>
      </w:r>
      <w:bookmarkStart w:id="15" w:name="_Hlk41039660"/>
      <w:r w:rsidR="00942379" w:rsidRPr="00CA6116">
        <w:rPr>
          <w:rFonts w:ascii="Times New Roman" w:hAnsi="Times New Roman" w:cs="Times New Roman"/>
          <w:sz w:val="24"/>
          <w:szCs w:val="24"/>
        </w:rPr>
        <w:t xml:space="preserve"> </w:t>
      </w:r>
      <w:r w:rsidR="002C5249" w:rsidRPr="00CA6116">
        <w:rPr>
          <w:rFonts w:ascii="Times New Roman" w:hAnsi="Times New Roman" w:cs="Times New Roman"/>
          <w:sz w:val="24"/>
          <w:szCs w:val="24"/>
        </w:rPr>
        <w:t>subtiekėjų</w:t>
      </w:r>
      <w:r w:rsidR="00942379" w:rsidRPr="00CA6116">
        <w:rPr>
          <w:rFonts w:ascii="Times New Roman" w:hAnsi="Times New Roman" w:cs="Times New Roman"/>
          <w:sz w:val="24"/>
          <w:szCs w:val="24"/>
        </w:rPr>
        <w:t xml:space="preserve"> (jei taikoma)</w:t>
      </w:r>
      <w:r w:rsidR="00953F2B" w:rsidRPr="00CA6116">
        <w:rPr>
          <w:rFonts w:ascii="Times New Roman" w:hAnsi="Times New Roman" w:cs="Times New Roman"/>
          <w:sz w:val="24"/>
          <w:szCs w:val="24"/>
        </w:rPr>
        <w:t xml:space="preserve">, </w:t>
      </w:r>
      <w:r w:rsidR="007F34C7" w:rsidRPr="00CA6116">
        <w:rPr>
          <w:rFonts w:ascii="Times New Roman" w:hAnsi="Times New Roman" w:cs="Times New Roman"/>
          <w:sz w:val="24"/>
          <w:szCs w:val="24"/>
        </w:rPr>
        <w:t>ūkio subjektų, kurių pajėgumais tiekėjas remiasi,</w:t>
      </w:r>
      <w:r w:rsidR="002C5249" w:rsidRPr="00CA6116">
        <w:rPr>
          <w:rFonts w:ascii="Times New Roman" w:hAnsi="Times New Roman" w:cs="Times New Roman"/>
          <w:sz w:val="24"/>
          <w:szCs w:val="24"/>
        </w:rPr>
        <w:t xml:space="preserve"> </w:t>
      </w:r>
      <w:bookmarkEnd w:id="15"/>
      <w:r w:rsidR="002C5249" w:rsidRPr="00CA6116">
        <w:rPr>
          <w:rFonts w:ascii="Times New Roman" w:hAnsi="Times New Roman" w:cs="Times New Roman"/>
          <w:sz w:val="24"/>
          <w:szCs w:val="24"/>
        </w:rPr>
        <w:t xml:space="preserve">pašalinimo pagrindų nebuvimo bei jų nebuvimą patvirtinantys dokumentai nurodyti </w:t>
      </w:r>
      <w:r w:rsidR="006A737F" w:rsidRPr="00CA6116">
        <w:rPr>
          <w:rFonts w:ascii="Times New Roman" w:hAnsi="Times New Roman" w:cs="Times New Roman"/>
          <w:sz w:val="24"/>
          <w:szCs w:val="24"/>
        </w:rPr>
        <w:t>specialiųjų</w:t>
      </w:r>
      <w:r w:rsidR="009032B2">
        <w:rPr>
          <w:rFonts w:ascii="Times New Roman" w:hAnsi="Times New Roman" w:cs="Times New Roman"/>
          <w:sz w:val="24"/>
          <w:szCs w:val="24"/>
        </w:rPr>
        <w:t xml:space="preserve"> sąlygų 3 </w:t>
      </w:r>
      <w:r w:rsidR="009032B2" w:rsidRPr="009E213D">
        <w:rPr>
          <w:rFonts w:ascii="Times New Roman" w:hAnsi="Times New Roman" w:cs="Times New Roman"/>
          <w:sz w:val="24"/>
          <w:szCs w:val="24"/>
        </w:rPr>
        <w:t>priede.</w:t>
      </w:r>
    </w:p>
    <w:p w14:paraId="1862EA92" w14:textId="7EC7C547" w:rsidR="009E213D" w:rsidRPr="00E0094D" w:rsidRDefault="006A737F" w:rsidP="00E0094D">
      <w:pPr>
        <w:pStyle w:val="Sraopastraipa"/>
        <w:spacing w:after="120" w:line="20" w:lineRule="atLeast"/>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 </w:t>
      </w:r>
      <w:r w:rsidR="00970624" w:rsidRPr="009E213D">
        <w:rPr>
          <w:rFonts w:ascii="Times New Roman" w:hAnsi="Times New Roman" w:cs="Times New Roman"/>
          <w:sz w:val="24"/>
          <w:szCs w:val="24"/>
        </w:rPr>
        <w:t>4.2.</w:t>
      </w:r>
      <w:r w:rsidR="009E213D" w:rsidRPr="009E213D">
        <w:rPr>
          <w:rFonts w:ascii="Times New Roman" w:hAnsi="Times New Roman" w:cs="Times New Roman"/>
          <w:sz w:val="24"/>
          <w:szCs w:val="24"/>
        </w:rPr>
        <w:t xml:space="preserve"> </w:t>
      </w:r>
      <w:r w:rsidR="00270EA7">
        <w:rPr>
          <w:rFonts w:ascii="Times New Roman" w:hAnsi="Times New Roman" w:cs="Times New Roman"/>
          <w:sz w:val="24"/>
          <w:szCs w:val="24"/>
        </w:rPr>
        <w:t xml:space="preserve">Tiekėjams nustatomi kvalifikaciniai reikalavimai: </w:t>
      </w:r>
      <w:r w:rsidR="00270EA7" w:rsidRPr="00270EA7">
        <w:rPr>
          <w:rFonts w:ascii="Times New Roman" w:hAnsi="Times New Roman" w:cs="Times New Roman"/>
          <w:sz w:val="24"/>
          <w:szCs w:val="24"/>
        </w:rPr>
        <w:t>tiekėjas  turi turėti galiojančią  LR Radiacinės saugos centro išduotą veiklos su jonizuojančios spinduliuotės šaltiniais licenciją, suteikiančią teisę dirbti su kraujo švitinimo įrenginiu. Kraujo komponentų švitinimas turi būti užtikrinamas visą parą (24/7 - 24 valandas per parą, 7 dienas per savaitę). Pateikti įrodančius dokumentus.</w:t>
      </w:r>
    </w:p>
    <w:p w14:paraId="69D62E2B" w14:textId="6D9E03D5" w:rsidR="00A000BE" w:rsidRPr="008416A0"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59231053"/>
      <w:bookmarkStart w:id="17" w:name="_Hlk156819942"/>
      <w:r w:rsidRPr="00C2415F">
        <w:rPr>
          <w:rFonts w:ascii="Times New Roman" w:hAnsi="Times New Roman" w:cs="Times New Roman"/>
          <w:b/>
          <w:bCs/>
          <w:sz w:val="28"/>
          <w:szCs w:val="28"/>
        </w:rPr>
        <w:t>5</w:t>
      </w:r>
      <w:r w:rsidR="001E3D5A" w:rsidRPr="008416A0">
        <w:rPr>
          <w:rFonts w:ascii="Times New Roman" w:hAnsi="Times New Roman" w:cs="Times New Roman"/>
          <w:b/>
          <w:bCs/>
          <w:sz w:val="28"/>
          <w:szCs w:val="28"/>
        </w:rPr>
        <w:t>.</w:t>
      </w:r>
      <w:r w:rsidR="00B42A38">
        <w:rPr>
          <w:rFonts w:ascii="Times New Roman" w:hAnsi="Times New Roman" w:cs="Times New Roman"/>
          <w:b/>
          <w:bCs/>
          <w:sz w:val="28"/>
          <w:szCs w:val="28"/>
        </w:rPr>
        <w:t xml:space="preserve"> </w:t>
      </w:r>
      <w:r w:rsidR="009743D3" w:rsidRPr="008416A0">
        <w:rPr>
          <w:rFonts w:ascii="Times New Roman" w:hAnsi="Times New Roman" w:cs="Times New Roman"/>
          <w:b/>
          <w:bCs/>
          <w:sz w:val="28"/>
          <w:szCs w:val="28"/>
        </w:rPr>
        <w:t>Reikalavimai, susiję su nacionaliniu saugumu</w:t>
      </w:r>
      <w:bookmarkEnd w:id="16"/>
      <w:r w:rsidR="009743D3" w:rsidRPr="008416A0">
        <w:rPr>
          <w:rFonts w:ascii="Times New Roman" w:hAnsi="Times New Roman" w:cs="Times New Roman"/>
          <w:b/>
          <w:bCs/>
          <w:sz w:val="28"/>
          <w:szCs w:val="28"/>
        </w:rPr>
        <w:t xml:space="preserve"> </w:t>
      </w:r>
    </w:p>
    <w:bookmarkEnd w:id="17"/>
    <w:p w14:paraId="0A9ADAA0" w14:textId="77777777" w:rsidR="0023617E" w:rsidRPr="0023617E" w:rsidRDefault="0023617E" w:rsidP="00851548">
      <w:pPr>
        <w:spacing w:after="0" w:line="240" w:lineRule="auto"/>
        <w:ind w:firstLine="567"/>
        <w:contextualSpacing/>
        <w:jc w:val="both"/>
        <w:rPr>
          <w:rFonts w:ascii="Times New Roman" w:eastAsia="Times New Roman" w:hAnsi="Times New Roman" w:cs="Times New Roman"/>
          <w:sz w:val="22"/>
          <w:szCs w:val="22"/>
          <w:lang w:eastAsia="en-US"/>
        </w:rPr>
      </w:pPr>
    </w:p>
    <w:p w14:paraId="5D038640" w14:textId="52705199" w:rsidR="0023617E" w:rsidRPr="0023617E" w:rsidRDefault="0023617E" w:rsidP="0023617E">
      <w:pPr>
        <w:spacing w:after="0" w:line="240" w:lineRule="auto"/>
        <w:ind w:firstLine="567"/>
        <w:contextualSpacing/>
        <w:jc w:val="both"/>
        <w:rPr>
          <w:rFonts w:ascii="Times New Roman" w:hAnsi="Times New Roman" w:cs="Times New Roman"/>
          <w:iCs/>
          <w:sz w:val="22"/>
          <w:szCs w:val="22"/>
        </w:rPr>
      </w:pPr>
      <w:r w:rsidRPr="0023617E">
        <w:rPr>
          <w:rFonts w:ascii="Times New Roman" w:eastAsia="Times New Roman" w:hAnsi="Times New Roman" w:cs="Times New Roman"/>
          <w:sz w:val="22"/>
          <w:szCs w:val="22"/>
          <w:lang w:eastAsia="en-US"/>
        </w:rPr>
        <w:t>5.1. Pirkimui taikomos Reglamento nuostatos. Kartu su pasiūlymu tiekėjas, ūkio subjektai, kurių pajėgumais remiamasi kvalifikacijai pagrįsti, subtiekėjai (</w:t>
      </w:r>
      <w:r w:rsidRPr="0079114F">
        <w:rPr>
          <w:rFonts w:ascii="Times New Roman" w:eastAsia="Times New Roman" w:hAnsi="Times New Roman" w:cs="Times New Roman"/>
          <w:sz w:val="22"/>
          <w:szCs w:val="22"/>
          <w:lang w:eastAsia="en-US"/>
        </w:rPr>
        <w:t xml:space="preserve">išviešinti pasiūlyme), turi pateikti užpildytą deklaraciją dėl (ne)atitikties Reglamento nuostatoms, kuri pateikta specialiųjų pirkimo sąlygų </w:t>
      </w:r>
      <w:r w:rsidR="002E3FDC" w:rsidRPr="0079114F">
        <w:rPr>
          <w:rFonts w:ascii="Times New Roman" w:eastAsia="Times New Roman" w:hAnsi="Times New Roman" w:cs="Times New Roman"/>
          <w:sz w:val="22"/>
          <w:szCs w:val="22"/>
          <w:lang w:eastAsia="en-US"/>
        </w:rPr>
        <w:t>7</w:t>
      </w:r>
      <w:r w:rsidRPr="0079114F">
        <w:rPr>
          <w:rFonts w:ascii="Times New Roman" w:eastAsia="Times New Roman" w:hAnsi="Times New Roman" w:cs="Times New Roman"/>
          <w:sz w:val="22"/>
          <w:szCs w:val="22"/>
          <w:lang w:eastAsia="en-US"/>
        </w:rPr>
        <w:t xml:space="preserve"> priede. </w:t>
      </w:r>
      <w:r w:rsidRPr="0079114F">
        <w:rPr>
          <w:rFonts w:ascii="Times New Roman" w:eastAsia="Arial Unicode MS" w:hAnsi="Times New Roman" w:cs="Times New Roman"/>
          <w:iCs/>
          <w:sz w:val="22"/>
          <w:szCs w:val="22"/>
          <w:bdr w:val="nil"/>
        </w:rPr>
        <w:t xml:space="preserve">Esant poreikiui </w:t>
      </w:r>
      <w:r w:rsidRPr="0023617E">
        <w:rPr>
          <w:rFonts w:ascii="Times New Roman" w:eastAsia="Arial Unicode MS" w:hAnsi="Times New Roman" w:cs="Times New Roman"/>
          <w:iCs/>
          <w:sz w:val="22"/>
          <w:szCs w:val="22"/>
          <w:bdr w:val="nil"/>
        </w:rPr>
        <w:t>Perkančioji organizacija gali paprašyti galimo laimėtojo (esant poreikiui, ir iš kitų tiekėjų) pateikti VPĮ 51 str. 12 d. nurodytus duomenis, tiek, kiek (ir tada, kai) tai reikalinga, pagrindžiančius užpildytoje deklaracijoje (SPS 8 priedas) pateiktos informacijos teisingumą.</w:t>
      </w:r>
    </w:p>
    <w:p w14:paraId="6B422874" w14:textId="77777777" w:rsidR="0023617E" w:rsidRPr="0023617E" w:rsidRDefault="0023617E" w:rsidP="0023617E">
      <w:pPr>
        <w:pBdr>
          <w:top w:val="nil"/>
          <w:left w:val="nil"/>
          <w:bottom w:val="nil"/>
          <w:right w:val="nil"/>
          <w:between w:val="nil"/>
          <w:bar w:val="nil"/>
        </w:pBdr>
        <w:spacing w:after="40" w:line="240" w:lineRule="auto"/>
        <w:ind w:firstLine="709"/>
        <w:jc w:val="both"/>
        <w:rPr>
          <w:rFonts w:ascii="Times New Roman" w:eastAsia="Arial Unicode MS" w:hAnsi="Times New Roman" w:cs="Times New Roman"/>
          <w:bCs/>
          <w:sz w:val="22"/>
          <w:szCs w:val="22"/>
          <w:bdr w:val="nil"/>
          <w:lang w:eastAsia="en-US"/>
        </w:rPr>
      </w:pPr>
      <w:r w:rsidRPr="0023617E">
        <w:rPr>
          <w:rFonts w:ascii="Times New Roman" w:eastAsia="Arial Unicode MS" w:hAnsi="Times New Roman" w:cs="Times New Roman"/>
          <w:sz w:val="22"/>
          <w:szCs w:val="22"/>
          <w:bdr w:val="nil"/>
          <w:lang w:eastAsia="en-US"/>
        </w:rPr>
        <w:t>2014 m. liepos 31 d. Tarybos reglamente (ES) Nr. 833/2014 nustatytų sąlygų nebuvimas*</w:t>
      </w:r>
    </w:p>
    <w:p w14:paraId="6416D6DC" w14:textId="77777777" w:rsidR="0023617E" w:rsidRPr="0023617E" w:rsidRDefault="0023617E" w:rsidP="0023617E">
      <w:pPr>
        <w:pBdr>
          <w:top w:val="nil"/>
          <w:left w:val="nil"/>
          <w:bottom w:val="nil"/>
          <w:right w:val="nil"/>
          <w:between w:val="nil"/>
          <w:bar w:val="nil"/>
        </w:pBdr>
        <w:shd w:val="clear" w:color="auto" w:fill="FFFFFF"/>
        <w:spacing w:after="0" w:line="240" w:lineRule="auto"/>
        <w:ind w:left="-567" w:firstLine="1276"/>
        <w:jc w:val="both"/>
        <w:rPr>
          <w:rFonts w:ascii="Times New Roman" w:eastAsia="Arial Unicode MS" w:hAnsi="Times New Roman" w:cs="Times New Roman"/>
          <w:sz w:val="22"/>
          <w:szCs w:val="22"/>
          <w:bdr w:val="nil"/>
          <w:lang w:eastAsia="en-US"/>
        </w:rPr>
      </w:pPr>
      <w:r w:rsidRPr="0023617E">
        <w:rPr>
          <w:rFonts w:ascii="Times New Roman" w:eastAsia="Arial Unicode MS" w:hAnsi="Times New Roman" w:cs="Times New Roman"/>
          <w:sz w:val="22"/>
          <w:szCs w:val="22"/>
          <w:bdr w:val="nil"/>
          <w:lang w:eastAsia="en-US"/>
        </w:rPr>
        <w:t>Tiekėjas, dalyvaujantis pirkime bus šalinamas, jeigu:</w:t>
      </w:r>
    </w:p>
    <w:tbl>
      <w:tblPr>
        <w:tblStyle w:val="Lentelstinklelis3"/>
        <w:tblW w:w="0" w:type="auto"/>
        <w:tblInd w:w="-5" w:type="dxa"/>
        <w:tblLook w:val="04A0" w:firstRow="1" w:lastRow="0" w:firstColumn="1" w:lastColumn="0" w:noHBand="0" w:noVBand="1"/>
      </w:tblPr>
      <w:tblGrid>
        <w:gridCol w:w="567"/>
        <w:gridCol w:w="5759"/>
        <w:gridCol w:w="3597"/>
      </w:tblGrid>
      <w:tr w:rsidR="0023617E" w:rsidRPr="0023617E" w14:paraId="0E449CCF" w14:textId="77777777" w:rsidTr="00595CFE">
        <w:tc>
          <w:tcPr>
            <w:tcW w:w="567" w:type="dxa"/>
            <w:vAlign w:val="center"/>
          </w:tcPr>
          <w:p w14:paraId="5B3DA557" w14:textId="77777777" w:rsidR="0023617E" w:rsidRPr="0023617E" w:rsidRDefault="0023617E" w:rsidP="00595CFE">
            <w:pPr>
              <w:jc w:val="center"/>
              <w:rPr>
                <w:b/>
                <w:bCs/>
                <w:sz w:val="22"/>
                <w:szCs w:val="22"/>
              </w:rPr>
            </w:pPr>
            <w:r w:rsidRPr="0023617E">
              <w:rPr>
                <w:b/>
                <w:bCs/>
                <w:sz w:val="22"/>
                <w:szCs w:val="22"/>
              </w:rPr>
              <w:t>Eil. Nr.</w:t>
            </w:r>
          </w:p>
        </w:tc>
        <w:tc>
          <w:tcPr>
            <w:tcW w:w="5759" w:type="dxa"/>
            <w:vAlign w:val="center"/>
          </w:tcPr>
          <w:p w14:paraId="66FCD844" w14:textId="77777777" w:rsidR="0023617E" w:rsidRPr="0023617E" w:rsidRDefault="0023617E" w:rsidP="00595CFE">
            <w:pPr>
              <w:jc w:val="center"/>
              <w:rPr>
                <w:b/>
                <w:bCs/>
                <w:sz w:val="22"/>
                <w:szCs w:val="22"/>
              </w:rPr>
            </w:pPr>
            <w:r w:rsidRPr="0023617E">
              <w:rPr>
                <w:b/>
                <w:bCs/>
                <w:sz w:val="22"/>
                <w:szCs w:val="22"/>
              </w:rPr>
              <w:t>Reikalavimai</w:t>
            </w:r>
          </w:p>
        </w:tc>
        <w:tc>
          <w:tcPr>
            <w:tcW w:w="3597" w:type="dxa"/>
            <w:vAlign w:val="center"/>
          </w:tcPr>
          <w:p w14:paraId="0D01847E" w14:textId="77777777" w:rsidR="0023617E" w:rsidRPr="0023617E" w:rsidRDefault="0023617E" w:rsidP="00595CFE">
            <w:pPr>
              <w:jc w:val="center"/>
              <w:rPr>
                <w:b/>
                <w:bCs/>
                <w:sz w:val="22"/>
                <w:szCs w:val="22"/>
              </w:rPr>
            </w:pPr>
            <w:r w:rsidRPr="0023617E">
              <w:rPr>
                <w:b/>
                <w:bCs/>
                <w:sz w:val="22"/>
                <w:szCs w:val="22"/>
              </w:rPr>
              <w:t>Pateikiami dokumentai</w:t>
            </w:r>
          </w:p>
        </w:tc>
      </w:tr>
      <w:tr w:rsidR="0023617E" w:rsidRPr="0023617E" w14:paraId="1108F838" w14:textId="77777777" w:rsidTr="00595CFE">
        <w:tc>
          <w:tcPr>
            <w:tcW w:w="567" w:type="dxa"/>
          </w:tcPr>
          <w:p w14:paraId="79406C2A" w14:textId="77777777" w:rsidR="0023617E" w:rsidRPr="0023617E" w:rsidRDefault="0023617E" w:rsidP="00595CFE">
            <w:pPr>
              <w:jc w:val="both"/>
              <w:rPr>
                <w:sz w:val="22"/>
                <w:szCs w:val="22"/>
              </w:rPr>
            </w:pPr>
            <w:r w:rsidRPr="0023617E">
              <w:rPr>
                <w:sz w:val="22"/>
                <w:szCs w:val="22"/>
              </w:rPr>
              <w:t>1.</w:t>
            </w:r>
          </w:p>
        </w:tc>
        <w:tc>
          <w:tcPr>
            <w:tcW w:w="5759" w:type="dxa"/>
          </w:tcPr>
          <w:p w14:paraId="37828596" w14:textId="77777777" w:rsidR="0023617E" w:rsidRPr="0023617E" w:rsidRDefault="0023617E" w:rsidP="00595CFE">
            <w:pPr>
              <w:jc w:val="both"/>
              <w:rPr>
                <w:sz w:val="22"/>
                <w:szCs w:val="22"/>
              </w:rPr>
            </w:pPr>
            <w:r w:rsidRPr="0023617E">
              <w:rPr>
                <w:sz w:val="22"/>
                <w:szCs w:val="22"/>
              </w:rPr>
              <w:t>atstovaujamas tiekėjas/subtiekėjas (nors vienas iš tiekėjų grupės narių) yra Rusijos pilietis arba Rusijoje įsisteigęs fizinis ar juridinis asmuo, subjektas ar įstaiga</w:t>
            </w:r>
          </w:p>
        </w:tc>
        <w:tc>
          <w:tcPr>
            <w:tcW w:w="3597" w:type="dxa"/>
            <w:vMerge w:val="restart"/>
          </w:tcPr>
          <w:p w14:paraId="254BAEED" w14:textId="77777777" w:rsidR="0023617E" w:rsidRPr="0023617E" w:rsidRDefault="0023617E" w:rsidP="00595CFE">
            <w:pPr>
              <w:jc w:val="both"/>
              <w:rPr>
                <w:sz w:val="22"/>
                <w:szCs w:val="22"/>
              </w:rPr>
            </w:pPr>
            <w:r w:rsidRPr="0023617E">
              <w:rPr>
                <w:b/>
                <w:sz w:val="22"/>
                <w:szCs w:val="22"/>
              </w:rPr>
              <w:t>Tiekėjo d</w:t>
            </w:r>
            <w:r w:rsidRPr="0023617E">
              <w:rPr>
                <w:b/>
                <w:bCs/>
                <w:sz w:val="22"/>
                <w:szCs w:val="22"/>
              </w:rPr>
              <w:t xml:space="preserve">eklaracija dėl </w:t>
            </w:r>
            <w:r w:rsidRPr="0023617E">
              <w:rPr>
                <w:b/>
                <w:sz w:val="22"/>
                <w:szCs w:val="22"/>
              </w:rPr>
              <w:t>2014 m. liepos 31 d. Tarybos reglamente (ES) Nr. 833/2014 nustatytų sąlygų nebuvimo</w:t>
            </w:r>
            <w:r w:rsidRPr="0023617E">
              <w:rPr>
                <w:sz w:val="22"/>
                <w:szCs w:val="22"/>
              </w:rPr>
              <w:t xml:space="preserve"> (pildoma pagal 8 priedą).</w:t>
            </w:r>
          </w:p>
          <w:p w14:paraId="63826EFF" w14:textId="77777777" w:rsidR="0023617E" w:rsidRPr="0023617E" w:rsidRDefault="0023617E" w:rsidP="00595CFE">
            <w:pPr>
              <w:jc w:val="both"/>
              <w:rPr>
                <w:sz w:val="22"/>
                <w:szCs w:val="22"/>
              </w:rPr>
            </w:pPr>
          </w:p>
          <w:p w14:paraId="1DE90F9F" w14:textId="77777777" w:rsidR="0023617E" w:rsidRPr="0023617E" w:rsidRDefault="0023617E" w:rsidP="00595CFE">
            <w:pPr>
              <w:jc w:val="both"/>
              <w:rPr>
                <w:sz w:val="22"/>
                <w:szCs w:val="22"/>
              </w:rPr>
            </w:pPr>
            <w:r w:rsidRPr="0023617E">
              <w:rPr>
                <w:sz w:val="22"/>
                <w:szCs w:val="22"/>
                <w:u w:val="single"/>
              </w:rPr>
              <w:t>Kartu su pasiūlymu pateikiama skaitmeninė dokumento kopija</w:t>
            </w:r>
          </w:p>
        </w:tc>
      </w:tr>
      <w:tr w:rsidR="0023617E" w:rsidRPr="0023617E" w14:paraId="10806E8A" w14:textId="77777777" w:rsidTr="00595CFE">
        <w:tc>
          <w:tcPr>
            <w:tcW w:w="567" w:type="dxa"/>
          </w:tcPr>
          <w:p w14:paraId="20272B53" w14:textId="77777777" w:rsidR="0023617E" w:rsidRPr="0023617E" w:rsidRDefault="0023617E" w:rsidP="00595CFE">
            <w:pPr>
              <w:jc w:val="both"/>
              <w:rPr>
                <w:sz w:val="22"/>
                <w:szCs w:val="22"/>
              </w:rPr>
            </w:pPr>
            <w:r w:rsidRPr="0023617E">
              <w:rPr>
                <w:sz w:val="22"/>
                <w:szCs w:val="22"/>
              </w:rPr>
              <w:t>2.</w:t>
            </w:r>
          </w:p>
        </w:tc>
        <w:tc>
          <w:tcPr>
            <w:tcW w:w="5759" w:type="dxa"/>
            <w:vAlign w:val="center"/>
          </w:tcPr>
          <w:p w14:paraId="19B5E4B9" w14:textId="77777777" w:rsidR="0023617E" w:rsidRPr="0023617E" w:rsidRDefault="0023617E" w:rsidP="00595CFE">
            <w:pPr>
              <w:jc w:val="both"/>
              <w:rPr>
                <w:sz w:val="22"/>
                <w:szCs w:val="22"/>
              </w:rPr>
            </w:pPr>
            <w:r w:rsidRPr="0023617E">
              <w:rPr>
                <w:spacing w:val="2"/>
                <w:sz w:val="22"/>
                <w:szCs w:val="22"/>
                <w:shd w:val="clear" w:color="auto" w:fill="FFFFFF"/>
              </w:rPr>
              <w:t>atstovaujamas tiekėjas/subtiekėjas</w:t>
            </w:r>
            <w:r w:rsidRPr="0023617E" w:rsidDel="006157AF">
              <w:rPr>
                <w:spacing w:val="2"/>
                <w:sz w:val="22"/>
                <w:szCs w:val="22"/>
                <w:shd w:val="clear" w:color="auto" w:fill="FFFFFF"/>
              </w:rPr>
              <w:t xml:space="preserve"> </w:t>
            </w:r>
            <w:r w:rsidRPr="0023617E">
              <w:rPr>
                <w:spacing w:val="2"/>
                <w:sz w:val="22"/>
                <w:szCs w:val="22"/>
                <w:shd w:val="clear" w:color="auto" w:fill="FFFFFF"/>
              </w:rPr>
              <w:t>(nors vienas iš tiekėjų grupės narių) yra juridinis asmuo, subjektas ar įstaiga, kurio nuosavybės teisės tiesiogiai ar netiesiogiai daugiau kaip 50 % priklauso šios dalies 1) punkte nurodytam subjektui</w:t>
            </w:r>
          </w:p>
        </w:tc>
        <w:tc>
          <w:tcPr>
            <w:tcW w:w="3597" w:type="dxa"/>
            <w:vMerge/>
          </w:tcPr>
          <w:p w14:paraId="72145150" w14:textId="77777777" w:rsidR="0023617E" w:rsidRPr="0023617E" w:rsidRDefault="0023617E" w:rsidP="00595CFE">
            <w:pPr>
              <w:jc w:val="both"/>
              <w:rPr>
                <w:color w:val="FF0000"/>
                <w:sz w:val="22"/>
                <w:szCs w:val="22"/>
              </w:rPr>
            </w:pPr>
          </w:p>
        </w:tc>
      </w:tr>
      <w:tr w:rsidR="0023617E" w:rsidRPr="0023617E" w14:paraId="083C6040" w14:textId="77777777" w:rsidTr="00595CFE">
        <w:tc>
          <w:tcPr>
            <w:tcW w:w="567" w:type="dxa"/>
          </w:tcPr>
          <w:p w14:paraId="2A1D5D01" w14:textId="77777777" w:rsidR="0023617E" w:rsidRPr="0023617E" w:rsidRDefault="0023617E" w:rsidP="00595CFE">
            <w:pPr>
              <w:jc w:val="both"/>
              <w:rPr>
                <w:sz w:val="22"/>
                <w:szCs w:val="22"/>
              </w:rPr>
            </w:pPr>
            <w:r w:rsidRPr="0023617E">
              <w:rPr>
                <w:sz w:val="22"/>
                <w:szCs w:val="22"/>
              </w:rPr>
              <w:t>3.</w:t>
            </w:r>
          </w:p>
        </w:tc>
        <w:tc>
          <w:tcPr>
            <w:tcW w:w="5759" w:type="dxa"/>
          </w:tcPr>
          <w:p w14:paraId="4385C408" w14:textId="77777777" w:rsidR="0023617E" w:rsidRPr="0023617E" w:rsidRDefault="0023617E" w:rsidP="00595CFE">
            <w:pPr>
              <w:jc w:val="both"/>
              <w:rPr>
                <w:sz w:val="22"/>
                <w:szCs w:val="22"/>
              </w:rPr>
            </w:pPr>
            <w:r w:rsidRPr="0023617E">
              <w:rPr>
                <w:sz w:val="22"/>
                <w:szCs w:val="22"/>
              </w:rPr>
              <w:t>nei tiekėjo atstovas, nei atstovaujama bendrovė nėra fizinis ar juridinis asmuo, subjektas ar įstaiga, veikianti 1) arba 2) punkte nurodyto subjekto vardu ar jo nurodymu</w:t>
            </w:r>
          </w:p>
        </w:tc>
        <w:tc>
          <w:tcPr>
            <w:tcW w:w="3597" w:type="dxa"/>
            <w:vMerge/>
          </w:tcPr>
          <w:p w14:paraId="7DBE4A7C" w14:textId="77777777" w:rsidR="0023617E" w:rsidRPr="0023617E" w:rsidRDefault="0023617E" w:rsidP="00595CFE">
            <w:pPr>
              <w:jc w:val="both"/>
              <w:rPr>
                <w:color w:val="FF0000"/>
                <w:sz w:val="22"/>
                <w:szCs w:val="22"/>
              </w:rPr>
            </w:pPr>
          </w:p>
        </w:tc>
      </w:tr>
      <w:tr w:rsidR="0023617E" w:rsidRPr="0023617E" w14:paraId="42CA23BE" w14:textId="77777777" w:rsidTr="00595CFE">
        <w:tc>
          <w:tcPr>
            <w:tcW w:w="567" w:type="dxa"/>
          </w:tcPr>
          <w:p w14:paraId="0F452BA1" w14:textId="77777777" w:rsidR="0023617E" w:rsidRPr="0023617E" w:rsidRDefault="0023617E" w:rsidP="00595CFE">
            <w:pPr>
              <w:jc w:val="both"/>
              <w:rPr>
                <w:sz w:val="22"/>
                <w:szCs w:val="22"/>
              </w:rPr>
            </w:pPr>
            <w:r w:rsidRPr="0023617E">
              <w:rPr>
                <w:sz w:val="22"/>
                <w:szCs w:val="22"/>
              </w:rPr>
              <w:t>4.</w:t>
            </w:r>
          </w:p>
        </w:tc>
        <w:tc>
          <w:tcPr>
            <w:tcW w:w="5759" w:type="dxa"/>
          </w:tcPr>
          <w:p w14:paraId="6BA771B0" w14:textId="77777777" w:rsidR="0023617E" w:rsidRPr="0023617E" w:rsidRDefault="0023617E" w:rsidP="00595CFE">
            <w:pPr>
              <w:jc w:val="both"/>
              <w:rPr>
                <w:sz w:val="22"/>
                <w:szCs w:val="22"/>
                <w:shd w:val="clear" w:color="auto" w:fill="FFFFFF"/>
              </w:rPr>
            </w:pPr>
            <w:r w:rsidRPr="0023617E">
              <w:rPr>
                <w:sz w:val="22"/>
                <w:szCs w:val="22"/>
              </w:rPr>
              <w:t>1)-3) punktuose išvardyti subjektai dalyvauja subtiekėjais, tiekėjais ar subjektais, kurių pajėgumais remiasi tiekėjas, tais atvejais kai jiems tenka daugiau kaip 10 % sutarties vertės</w:t>
            </w:r>
          </w:p>
        </w:tc>
        <w:tc>
          <w:tcPr>
            <w:tcW w:w="3597" w:type="dxa"/>
            <w:vMerge/>
          </w:tcPr>
          <w:p w14:paraId="11C1619B" w14:textId="77777777" w:rsidR="0023617E" w:rsidRPr="0023617E" w:rsidRDefault="0023617E" w:rsidP="00595CFE">
            <w:pPr>
              <w:jc w:val="both"/>
              <w:rPr>
                <w:color w:val="FF0000"/>
                <w:sz w:val="22"/>
                <w:szCs w:val="22"/>
              </w:rPr>
            </w:pPr>
          </w:p>
        </w:tc>
      </w:tr>
      <w:tr w:rsidR="0023617E" w:rsidRPr="0023617E" w14:paraId="2529071D" w14:textId="77777777" w:rsidTr="00595CFE">
        <w:tc>
          <w:tcPr>
            <w:tcW w:w="567" w:type="dxa"/>
          </w:tcPr>
          <w:p w14:paraId="5FC9FED9" w14:textId="77777777" w:rsidR="0023617E" w:rsidRPr="0023617E" w:rsidRDefault="0023617E" w:rsidP="00595CFE">
            <w:pPr>
              <w:jc w:val="both"/>
              <w:rPr>
                <w:sz w:val="22"/>
                <w:szCs w:val="22"/>
              </w:rPr>
            </w:pPr>
            <w:r w:rsidRPr="0023617E">
              <w:rPr>
                <w:sz w:val="22"/>
                <w:szCs w:val="22"/>
              </w:rPr>
              <w:t>5.</w:t>
            </w:r>
          </w:p>
        </w:tc>
        <w:tc>
          <w:tcPr>
            <w:tcW w:w="5759" w:type="dxa"/>
          </w:tcPr>
          <w:p w14:paraId="6342A7F7" w14:textId="77777777" w:rsidR="0023617E" w:rsidRPr="0023617E" w:rsidRDefault="0023617E" w:rsidP="00595CFE">
            <w:pPr>
              <w:jc w:val="both"/>
              <w:rPr>
                <w:sz w:val="22"/>
                <w:szCs w:val="22"/>
                <w:shd w:val="clear" w:color="auto" w:fill="FFFFFF"/>
              </w:rPr>
            </w:pPr>
            <w:r w:rsidRPr="0023617E">
              <w:rPr>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3597" w:type="dxa"/>
            <w:vMerge/>
          </w:tcPr>
          <w:p w14:paraId="0F32A678" w14:textId="77777777" w:rsidR="0023617E" w:rsidRPr="0023617E" w:rsidRDefault="0023617E" w:rsidP="00595CFE">
            <w:pPr>
              <w:jc w:val="both"/>
              <w:rPr>
                <w:color w:val="FF0000"/>
                <w:sz w:val="22"/>
                <w:szCs w:val="22"/>
              </w:rPr>
            </w:pPr>
          </w:p>
        </w:tc>
      </w:tr>
    </w:tbl>
    <w:p w14:paraId="16DBA43F" w14:textId="5EDB4DBA" w:rsidR="008416A0" w:rsidRPr="008416A0"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59231054"/>
      <w:bookmarkStart w:id="19" w:name="_Ref39666794"/>
      <w:bookmarkStart w:id="20" w:name="_Ref39666796"/>
      <w:r w:rsidRPr="008416A0">
        <w:rPr>
          <w:rFonts w:ascii="Times New Roman" w:hAnsi="Times New Roman" w:cs="Times New Roman"/>
          <w:b/>
          <w:bCs/>
          <w:sz w:val="28"/>
          <w:szCs w:val="28"/>
        </w:rPr>
        <w:t>Specialieji reikalavimai pasiūlymų rengimui ir pateikimui</w:t>
      </w:r>
      <w:bookmarkEnd w:id="18"/>
      <w:r w:rsidRPr="008416A0">
        <w:rPr>
          <w:rFonts w:ascii="Times New Roman" w:hAnsi="Times New Roman" w:cs="Times New Roman"/>
          <w:b/>
          <w:bCs/>
          <w:sz w:val="28"/>
          <w:szCs w:val="28"/>
        </w:rPr>
        <w:t xml:space="preserve"> </w:t>
      </w:r>
    </w:p>
    <w:bookmarkEnd w:id="19"/>
    <w:bookmarkEnd w:id="20"/>
    <w:p w14:paraId="4254CC88" w14:textId="77777777" w:rsidR="0023617E" w:rsidRPr="0079114F" w:rsidRDefault="0023617E" w:rsidP="006805F1">
      <w:pPr>
        <w:tabs>
          <w:tab w:val="left" w:pos="2492"/>
        </w:tabs>
        <w:spacing w:after="0" w:line="20" w:lineRule="atLeast"/>
        <w:ind w:firstLine="567"/>
        <w:jc w:val="both"/>
        <w:rPr>
          <w:rFonts w:ascii="Times New Roman" w:hAnsi="Times New Roman" w:cs="Times New Roman"/>
          <w:sz w:val="24"/>
          <w:szCs w:val="24"/>
        </w:rPr>
      </w:pPr>
    </w:p>
    <w:p w14:paraId="097897DC" w14:textId="56A63BE6" w:rsidR="006805F1" w:rsidRPr="0079114F" w:rsidRDefault="00192AF9" w:rsidP="006805F1">
      <w:pPr>
        <w:tabs>
          <w:tab w:val="left" w:pos="2492"/>
        </w:tabs>
        <w:spacing w:after="0" w:line="20" w:lineRule="atLeast"/>
        <w:ind w:firstLine="567"/>
        <w:jc w:val="both"/>
        <w:rPr>
          <w:rFonts w:ascii="Times New Roman" w:hAnsi="Times New Roman" w:cs="Times New Roman"/>
          <w:sz w:val="24"/>
          <w:szCs w:val="24"/>
        </w:rPr>
      </w:pPr>
      <w:r w:rsidRPr="0079114F">
        <w:rPr>
          <w:rFonts w:ascii="Times New Roman" w:hAnsi="Times New Roman" w:cs="Times New Roman"/>
          <w:sz w:val="24"/>
          <w:szCs w:val="24"/>
        </w:rPr>
        <w:t xml:space="preserve">6.1. </w:t>
      </w:r>
      <w:r w:rsidR="00EF5623" w:rsidRPr="0079114F">
        <w:rPr>
          <w:rFonts w:ascii="Times New Roman" w:hAnsi="Times New Roman" w:cs="Times New Roman"/>
          <w:sz w:val="24"/>
          <w:szCs w:val="24"/>
        </w:rPr>
        <w:t xml:space="preserve">Tiekėjo </w:t>
      </w:r>
      <w:r w:rsidR="0058726C" w:rsidRPr="0079114F">
        <w:rPr>
          <w:rFonts w:ascii="Times New Roman" w:hAnsi="Times New Roman" w:cs="Times New Roman"/>
          <w:sz w:val="24"/>
          <w:szCs w:val="24"/>
        </w:rPr>
        <w:t>p</w:t>
      </w:r>
      <w:r w:rsidR="00EF5623" w:rsidRPr="0079114F">
        <w:rPr>
          <w:rFonts w:ascii="Times New Roman" w:hAnsi="Times New Roman" w:cs="Times New Roman"/>
          <w:sz w:val="24"/>
          <w:szCs w:val="24"/>
        </w:rPr>
        <w:t>asiūlymą sudaro CVP IS pateikiamų ir žemiau nurodytų dokumentų visuma</w:t>
      </w:r>
      <w:r w:rsidR="00FD53CF" w:rsidRPr="0079114F">
        <w:rPr>
          <w:rFonts w:ascii="Times New Roman" w:hAnsi="Times New Roman" w:cs="Times New Roman"/>
          <w:sz w:val="24"/>
          <w:szCs w:val="24"/>
        </w:rPr>
        <w:t>:</w:t>
      </w:r>
    </w:p>
    <w:p w14:paraId="0B17BEF7" w14:textId="28CB1D23" w:rsidR="00FF12F1" w:rsidRPr="0079114F"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6.1.1. </w:t>
      </w:r>
      <w:r w:rsidR="003F0DA7" w:rsidRPr="0079114F">
        <w:rPr>
          <w:rFonts w:ascii="Times New Roman" w:hAnsi="Times New Roman" w:cs="Times New Roman"/>
          <w:sz w:val="24"/>
          <w:szCs w:val="24"/>
        </w:rPr>
        <w:t xml:space="preserve">tiekėjo </w:t>
      </w:r>
      <w:r w:rsidR="005A195F" w:rsidRPr="0079114F">
        <w:rPr>
          <w:rFonts w:ascii="Times New Roman" w:hAnsi="Times New Roman" w:cs="Times New Roman"/>
          <w:sz w:val="24"/>
          <w:szCs w:val="24"/>
        </w:rPr>
        <w:t>p</w:t>
      </w:r>
      <w:r w:rsidR="003F0DA7" w:rsidRPr="0079114F">
        <w:rPr>
          <w:rFonts w:ascii="Times New Roman" w:hAnsi="Times New Roman" w:cs="Times New Roman"/>
          <w:sz w:val="24"/>
          <w:szCs w:val="24"/>
        </w:rPr>
        <w:t xml:space="preserve">asiūlymas, parengtas pagal </w:t>
      </w:r>
      <w:r w:rsidR="007C1C57" w:rsidRPr="0079114F">
        <w:rPr>
          <w:rFonts w:ascii="Times New Roman" w:hAnsi="Times New Roman" w:cs="Times New Roman"/>
          <w:sz w:val="24"/>
          <w:szCs w:val="24"/>
        </w:rPr>
        <w:t>specialiųjų p</w:t>
      </w:r>
      <w:r w:rsidR="00551FA7" w:rsidRPr="0079114F">
        <w:rPr>
          <w:rFonts w:ascii="Times New Roman" w:hAnsi="Times New Roman" w:cs="Times New Roman"/>
          <w:sz w:val="24"/>
          <w:szCs w:val="24"/>
        </w:rPr>
        <w:t xml:space="preserve">irkimo </w:t>
      </w:r>
      <w:r w:rsidR="00476F8C" w:rsidRPr="0079114F">
        <w:rPr>
          <w:rFonts w:ascii="Times New Roman" w:hAnsi="Times New Roman" w:cs="Times New Roman"/>
          <w:sz w:val="24"/>
          <w:szCs w:val="24"/>
        </w:rPr>
        <w:t>sąly</w:t>
      </w:r>
      <w:r w:rsidR="002D1AAA">
        <w:rPr>
          <w:rFonts w:ascii="Times New Roman" w:hAnsi="Times New Roman" w:cs="Times New Roman"/>
          <w:sz w:val="24"/>
          <w:szCs w:val="24"/>
        </w:rPr>
        <w:t>gų 6</w:t>
      </w:r>
      <w:r w:rsidR="00DE5F20" w:rsidRPr="0079114F">
        <w:rPr>
          <w:rFonts w:ascii="Times New Roman" w:hAnsi="Times New Roman" w:cs="Times New Roman"/>
          <w:sz w:val="24"/>
          <w:szCs w:val="24"/>
          <w:shd w:val="clear" w:color="auto" w:fill="FFFFFF"/>
        </w:rPr>
        <w:t xml:space="preserve"> </w:t>
      </w:r>
      <w:r w:rsidR="00476F8C" w:rsidRPr="0079114F">
        <w:rPr>
          <w:rFonts w:ascii="Times New Roman" w:hAnsi="Times New Roman" w:cs="Times New Roman"/>
          <w:sz w:val="24"/>
          <w:szCs w:val="24"/>
        </w:rPr>
        <w:t>pried</w:t>
      </w:r>
      <w:r w:rsidR="003E7178">
        <w:rPr>
          <w:rFonts w:ascii="Times New Roman" w:hAnsi="Times New Roman" w:cs="Times New Roman"/>
          <w:sz w:val="24"/>
          <w:szCs w:val="24"/>
        </w:rPr>
        <w:t>ą</w:t>
      </w:r>
      <w:r w:rsidR="00476F8C" w:rsidRPr="0079114F">
        <w:rPr>
          <w:rFonts w:ascii="Times New Roman" w:hAnsi="Times New Roman" w:cs="Times New Roman"/>
          <w:sz w:val="24"/>
          <w:szCs w:val="24"/>
        </w:rPr>
        <w:t xml:space="preserve"> </w:t>
      </w:r>
      <w:r w:rsidR="003E7178">
        <w:rPr>
          <w:rFonts w:ascii="Times New Roman" w:hAnsi="Times New Roman" w:cs="Times New Roman"/>
          <w:sz w:val="24"/>
          <w:szCs w:val="24"/>
        </w:rPr>
        <w:t>„</w:t>
      </w:r>
      <w:r w:rsidR="002E3FDC" w:rsidRPr="0079114F">
        <w:rPr>
          <w:rFonts w:ascii="Times New Roman" w:hAnsi="Times New Roman" w:cs="Times New Roman"/>
          <w:sz w:val="24"/>
          <w:szCs w:val="24"/>
        </w:rPr>
        <w:t>P</w:t>
      </w:r>
      <w:r w:rsidR="003F0DA7" w:rsidRPr="0079114F">
        <w:rPr>
          <w:rFonts w:ascii="Times New Roman" w:hAnsi="Times New Roman" w:cs="Times New Roman"/>
          <w:sz w:val="24"/>
          <w:szCs w:val="24"/>
        </w:rPr>
        <w:t>asiūlymo form</w:t>
      </w:r>
      <w:r w:rsidR="00D43DCB">
        <w:rPr>
          <w:rFonts w:ascii="Times New Roman" w:hAnsi="Times New Roman" w:cs="Times New Roman"/>
          <w:sz w:val="24"/>
          <w:szCs w:val="24"/>
        </w:rPr>
        <w:t>a</w:t>
      </w:r>
      <w:r w:rsidR="00403602">
        <w:rPr>
          <w:rFonts w:ascii="Times New Roman" w:hAnsi="Times New Roman" w:cs="Times New Roman"/>
          <w:sz w:val="24"/>
          <w:szCs w:val="24"/>
        </w:rPr>
        <w:t xml:space="preserve"> ir Techninė specifikacija</w:t>
      </w:r>
      <w:r w:rsidR="00D43DCB">
        <w:rPr>
          <w:rFonts w:ascii="Times New Roman" w:hAnsi="Times New Roman" w:cs="Times New Roman"/>
          <w:sz w:val="24"/>
          <w:szCs w:val="24"/>
        </w:rPr>
        <w:t>“</w:t>
      </w:r>
      <w:r w:rsidR="003E7178">
        <w:rPr>
          <w:rFonts w:ascii="Times New Roman" w:hAnsi="Times New Roman" w:cs="Times New Roman"/>
          <w:sz w:val="24"/>
          <w:szCs w:val="24"/>
        </w:rPr>
        <w:t xml:space="preserve">, </w:t>
      </w:r>
      <w:r w:rsidR="003E7178" w:rsidRPr="00403602">
        <w:rPr>
          <w:rFonts w:ascii="Times New Roman" w:hAnsi="Times New Roman" w:cs="Times New Roman"/>
          <w:color w:val="FF0000"/>
          <w:sz w:val="24"/>
          <w:szCs w:val="24"/>
        </w:rPr>
        <w:t xml:space="preserve">pateikiama </w:t>
      </w:r>
      <w:proofErr w:type="spellStart"/>
      <w:r w:rsidR="003E7178" w:rsidRPr="00403602">
        <w:rPr>
          <w:rFonts w:ascii="Times New Roman" w:hAnsi="Times New Roman" w:cs="Times New Roman"/>
          <w:color w:val="FF0000"/>
          <w:sz w:val="24"/>
          <w:szCs w:val="24"/>
        </w:rPr>
        <w:t>Exel</w:t>
      </w:r>
      <w:proofErr w:type="spellEnd"/>
      <w:r w:rsidR="003E7178" w:rsidRPr="00403602">
        <w:rPr>
          <w:rFonts w:ascii="Times New Roman" w:hAnsi="Times New Roman" w:cs="Times New Roman"/>
          <w:color w:val="FF0000"/>
          <w:sz w:val="24"/>
          <w:szCs w:val="24"/>
        </w:rPr>
        <w:t xml:space="preserve"> formatu</w:t>
      </w:r>
      <w:r w:rsidR="003F0DA7" w:rsidRPr="0079114F">
        <w:rPr>
          <w:rFonts w:ascii="Times New Roman" w:hAnsi="Times New Roman" w:cs="Times New Roman"/>
          <w:sz w:val="24"/>
          <w:szCs w:val="24"/>
        </w:rPr>
        <w:t>.</w:t>
      </w:r>
    </w:p>
    <w:p w14:paraId="3459FD0B" w14:textId="1E42A586" w:rsidR="009C1155" w:rsidRPr="0079114F"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užpildytas EBVPD (specialiųjų pirkimo sąlygų </w:t>
      </w:r>
      <w:r w:rsidR="00B45B98" w:rsidRPr="0079114F">
        <w:rPr>
          <w:rFonts w:ascii="Times New Roman" w:hAnsi="Times New Roman" w:cs="Times New Roman"/>
          <w:sz w:val="24"/>
          <w:szCs w:val="24"/>
        </w:rPr>
        <w:t>5</w:t>
      </w:r>
      <w:r w:rsidRPr="0079114F">
        <w:rPr>
          <w:rFonts w:ascii="Times New Roman" w:hAnsi="Times New Roman" w:cs="Times New Roman"/>
          <w:sz w:val="24"/>
          <w:szCs w:val="24"/>
        </w:rPr>
        <w:t xml:space="preserve"> priedas). </w:t>
      </w:r>
      <w:r w:rsidR="00A03B7E">
        <w:rPr>
          <w:rFonts w:ascii="Times New Roman" w:hAnsi="Times New Roman" w:cs="Times New Roman"/>
          <w:sz w:val="24"/>
          <w:szCs w:val="24"/>
        </w:rPr>
        <w:t>Pateikdamas</w:t>
      </w:r>
      <w:r w:rsidRPr="0079114F">
        <w:rPr>
          <w:rFonts w:ascii="Times New Roman" w:hAnsi="Times New Roman" w:cs="Times New Roman"/>
          <w:sz w:val="24"/>
          <w:szCs w:val="24"/>
        </w:rPr>
        <w:t xml:space="preserve"> </w:t>
      </w:r>
      <w:r w:rsidR="00C35C26" w:rsidRPr="0079114F">
        <w:rPr>
          <w:rFonts w:ascii="Times New Roman" w:hAnsi="Times New Roman" w:cs="Times New Roman"/>
          <w:sz w:val="24"/>
          <w:szCs w:val="24"/>
        </w:rPr>
        <w:t>p</w:t>
      </w:r>
      <w:r w:rsidRPr="0079114F">
        <w:rPr>
          <w:rFonts w:ascii="Times New Roman" w:hAnsi="Times New Roman" w:cs="Times New Roman"/>
          <w:sz w:val="24"/>
          <w:szCs w:val="24"/>
        </w:rPr>
        <w:t>asiūlymą, tiekėjas patvirtina ir EBVPD tikrumą;</w:t>
      </w:r>
    </w:p>
    <w:p w14:paraId="021CA68F" w14:textId="7B2435D3" w:rsidR="007C1C57" w:rsidRPr="008E4668"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8E4668">
        <w:rPr>
          <w:rFonts w:ascii="Times New Roman" w:hAnsi="Times New Roman" w:cs="Times New Roman"/>
          <w:sz w:val="24"/>
          <w:szCs w:val="24"/>
        </w:rPr>
        <w:lastRenderedPageBreak/>
        <w:t>6.1.</w:t>
      </w:r>
      <w:r w:rsidR="003E7178">
        <w:rPr>
          <w:rFonts w:ascii="Times New Roman" w:hAnsi="Times New Roman" w:cs="Times New Roman"/>
          <w:sz w:val="24"/>
          <w:szCs w:val="24"/>
        </w:rPr>
        <w:t>2</w:t>
      </w:r>
      <w:r w:rsidRPr="008E4668">
        <w:rPr>
          <w:rFonts w:ascii="Times New Roman" w:hAnsi="Times New Roman" w:cs="Times New Roman"/>
          <w:sz w:val="24"/>
          <w:szCs w:val="24"/>
        </w:rPr>
        <w:t xml:space="preserve">. </w:t>
      </w:r>
      <w:r w:rsidR="000C55D6" w:rsidRPr="008E4668">
        <w:rPr>
          <w:rFonts w:ascii="Times New Roman" w:hAnsi="Times New Roman" w:cs="Times New Roman"/>
          <w:sz w:val="24"/>
          <w:szCs w:val="24"/>
        </w:rPr>
        <w:t xml:space="preserve">jungtinės veiklos sutarties kopija (jeigu </w:t>
      </w:r>
      <w:r w:rsidR="00C35C26" w:rsidRPr="008E4668">
        <w:rPr>
          <w:rFonts w:ascii="Times New Roman" w:hAnsi="Times New Roman" w:cs="Times New Roman"/>
          <w:sz w:val="24"/>
          <w:szCs w:val="24"/>
        </w:rPr>
        <w:t>p</w:t>
      </w:r>
      <w:r w:rsidR="000C55D6" w:rsidRPr="008E4668">
        <w:rPr>
          <w:rFonts w:ascii="Times New Roman" w:hAnsi="Times New Roman" w:cs="Times New Roman"/>
          <w:sz w:val="24"/>
          <w:szCs w:val="24"/>
        </w:rPr>
        <w:t>irkime dalyvauja ūkio subjektų grupė jungtinės veiklos sutarties pagrindu)</w:t>
      </w:r>
      <w:r w:rsidR="007C1C57" w:rsidRPr="008E4668">
        <w:rPr>
          <w:rFonts w:ascii="Times New Roman" w:hAnsi="Times New Roman" w:cs="Times New Roman"/>
          <w:sz w:val="24"/>
          <w:szCs w:val="24"/>
        </w:rPr>
        <w:t>;</w:t>
      </w:r>
    </w:p>
    <w:p w14:paraId="50A0B33A" w14:textId="3EB08D48" w:rsidR="006D0EC0" w:rsidRPr="008E4668" w:rsidRDefault="006805F1" w:rsidP="00F568A9">
      <w:p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6.1.</w:t>
      </w:r>
      <w:r w:rsidR="003E7178">
        <w:rPr>
          <w:rFonts w:ascii="Times New Roman" w:hAnsi="Times New Roman" w:cs="Times New Roman"/>
          <w:sz w:val="24"/>
          <w:szCs w:val="24"/>
        </w:rPr>
        <w:t>3</w:t>
      </w:r>
      <w:r w:rsidRPr="008E4668">
        <w:rPr>
          <w:rFonts w:ascii="Times New Roman" w:hAnsi="Times New Roman" w:cs="Times New Roman"/>
          <w:sz w:val="24"/>
          <w:szCs w:val="24"/>
        </w:rPr>
        <w:t xml:space="preserve">. </w:t>
      </w:r>
      <w:r w:rsidR="006D0EC0" w:rsidRPr="008E4668">
        <w:rPr>
          <w:rFonts w:ascii="Times New Roman" w:hAnsi="Times New Roman" w:cs="Times New Roman"/>
          <w:sz w:val="24"/>
          <w:szCs w:val="24"/>
        </w:rPr>
        <w:t>dokumentas, patvirtinantis, kad asmuo</w:t>
      </w:r>
      <w:r w:rsidR="00A03B7E">
        <w:rPr>
          <w:rFonts w:ascii="Times New Roman" w:hAnsi="Times New Roman" w:cs="Times New Roman"/>
          <w:sz w:val="24"/>
          <w:szCs w:val="24"/>
        </w:rPr>
        <w:t xml:space="preserve"> pateikęs</w:t>
      </w:r>
      <w:r w:rsidR="006D0EC0" w:rsidRPr="008E4668">
        <w:rPr>
          <w:rFonts w:ascii="Times New Roman" w:hAnsi="Times New Roman" w:cs="Times New Roman"/>
          <w:sz w:val="24"/>
          <w:szCs w:val="24"/>
        </w:rPr>
        <w:t xml:space="preserve"> </w:t>
      </w:r>
      <w:r w:rsidR="00212F68" w:rsidRPr="008E4668">
        <w:rPr>
          <w:rFonts w:ascii="Times New Roman" w:hAnsi="Times New Roman" w:cs="Times New Roman"/>
          <w:sz w:val="24"/>
          <w:szCs w:val="24"/>
        </w:rPr>
        <w:t>p</w:t>
      </w:r>
      <w:r w:rsidR="006D0EC0" w:rsidRPr="008E4668">
        <w:rPr>
          <w:rFonts w:ascii="Times New Roman" w:hAnsi="Times New Roman" w:cs="Times New Roman"/>
          <w:sz w:val="24"/>
          <w:szCs w:val="24"/>
        </w:rPr>
        <w:t xml:space="preserve">asiūlymą (jei jis ne tiekėjo vadovas), turėjo teisę jį </w:t>
      </w:r>
      <w:r w:rsidR="00A03B7E">
        <w:rPr>
          <w:rFonts w:ascii="Times New Roman" w:hAnsi="Times New Roman" w:cs="Times New Roman"/>
          <w:sz w:val="24"/>
          <w:szCs w:val="24"/>
        </w:rPr>
        <w:t>pateikti</w:t>
      </w:r>
      <w:r w:rsidR="006D0EC0" w:rsidRPr="008E4668">
        <w:rPr>
          <w:rFonts w:ascii="Times New Roman" w:hAnsi="Times New Roman" w:cs="Times New Roman"/>
          <w:sz w:val="24"/>
          <w:szCs w:val="24"/>
        </w:rPr>
        <w:t>;</w:t>
      </w:r>
    </w:p>
    <w:p w14:paraId="0997451A" w14:textId="34ABE4C0" w:rsidR="006D0EC0" w:rsidRPr="003E7178" w:rsidRDefault="003E7178" w:rsidP="003E7178">
      <w:pPr>
        <w:pStyle w:val="Sraopastraipa"/>
        <w:numPr>
          <w:ilvl w:val="2"/>
          <w:numId w:val="12"/>
        </w:numPr>
        <w:tabs>
          <w:tab w:val="left" w:pos="1276"/>
          <w:tab w:val="left" w:pos="1418"/>
        </w:tabs>
        <w:spacing w:after="0" w:line="240" w:lineRule="auto"/>
        <w:ind w:hanging="1004"/>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00212F68" w:rsidRPr="003E7178">
        <w:rPr>
          <w:rFonts w:ascii="Times New Roman" w:hAnsi="Times New Roman" w:cs="Times New Roman"/>
          <w:sz w:val="24"/>
          <w:szCs w:val="24"/>
        </w:rPr>
        <w:t>p</w:t>
      </w:r>
      <w:r w:rsidR="006D0EC0" w:rsidRPr="003E7178">
        <w:rPr>
          <w:rFonts w:ascii="Times New Roman" w:hAnsi="Times New Roman" w:cs="Times New Roman"/>
          <w:sz w:val="24"/>
          <w:szCs w:val="24"/>
        </w:rPr>
        <w:t>asiūlymo galiojimą užtikrinantis dokumentas (jeigu reikalaujama);</w:t>
      </w:r>
    </w:p>
    <w:p w14:paraId="53A8B5A3" w14:textId="48004E3A" w:rsidR="00450415" w:rsidRPr="008E4668" w:rsidRDefault="00450415" w:rsidP="00F568A9">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79114F" w:rsidRDefault="00450415" w:rsidP="00F568A9">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8E4668">
        <w:rPr>
          <w:rFonts w:ascii="Times New Roman" w:hAnsi="Times New Roman" w:cs="Times New Roman"/>
          <w:sz w:val="24"/>
          <w:szCs w:val="24"/>
        </w:rPr>
        <w:t xml:space="preserve"> jei tiekėjas pasitelkia subtiekėjus, subtiekėjo deklaracija ar kitas dokumentas, patvirtinantis jo sutikimą būti </w:t>
      </w:r>
      <w:r w:rsidRPr="0079114F">
        <w:rPr>
          <w:rFonts w:ascii="Times New Roman" w:hAnsi="Times New Roman" w:cs="Times New Roman"/>
          <w:sz w:val="24"/>
          <w:szCs w:val="24"/>
        </w:rPr>
        <w:t xml:space="preserve">subtiekėju </w:t>
      </w:r>
      <w:r w:rsidR="00212F68" w:rsidRPr="0079114F">
        <w:rPr>
          <w:rFonts w:ascii="Times New Roman" w:hAnsi="Times New Roman" w:cs="Times New Roman"/>
          <w:sz w:val="24"/>
          <w:szCs w:val="24"/>
        </w:rPr>
        <w:t>p</w:t>
      </w:r>
      <w:r w:rsidRPr="0079114F">
        <w:rPr>
          <w:rFonts w:ascii="Times New Roman" w:hAnsi="Times New Roman" w:cs="Times New Roman"/>
          <w:sz w:val="24"/>
          <w:szCs w:val="24"/>
        </w:rPr>
        <w:t>irkime;</w:t>
      </w:r>
    </w:p>
    <w:p w14:paraId="054A3B95" w14:textId="433BB366" w:rsidR="00450415" w:rsidRPr="0079114F" w:rsidRDefault="00450415" w:rsidP="00F568A9">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79114F">
        <w:rPr>
          <w:rFonts w:ascii="Times New Roman" w:hAnsi="Times New Roman" w:cs="Times New Roman"/>
          <w:sz w:val="24"/>
          <w:szCs w:val="24"/>
        </w:rPr>
        <w:t xml:space="preserve">dokumentai, patvirtinantys, kad ūkio subjektas, kurio pajėgumais tiekėjas remiasi, atsižvelgdamas į specialiųjų pirkimo sąlygų </w:t>
      </w:r>
      <w:r w:rsidR="004A7680" w:rsidRPr="0079114F">
        <w:rPr>
          <w:rFonts w:ascii="Times New Roman" w:hAnsi="Times New Roman" w:cs="Times New Roman"/>
          <w:sz w:val="24"/>
          <w:szCs w:val="24"/>
        </w:rPr>
        <w:t>4</w:t>
      </w:r>
      <w:r w:rsidRPr="0079114F">
        <w:rPr>
          <w:rFonts w:ascii="Times New Roman" w:hAnsi="Times New Roman" w:cs="Times New Roman"/>
          <w:sz w:val="24"/>
          <w:szCs w:val="24"/>
        </w:rPr>
        <w:t xml:space="preserve"> priede nustatytus ekonominio ir finansinio pajėgumo reikalavimus</w:t>
      </w:r>
      <w:r w:rsidR="003E7178">
        <w:rPr>
          <w:rFonts w:ascii="Times New Roman" w:hAnsi="Times New Roman" w:cs="Times New Roman"/>
          <w:sz w:val="24"/>
          <w:szCs w:val="24"/>
        </w:rPr>
        <w:t xml:space="preserve"> (jei taikoma)</w:t>
      </w:r>
      <w:r w:rsidRPr="0079114F">
        <w:rPr>
          <w:rFonts w:ascii="Times New Roman" w:hAnsi="Times New Roman" w:cs="Times New Roman"/>
          <w:sz w:val="24"/>
          <w:szCs w:val="24"/>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9114F">
        <w:rPr>
          <w:rFonts w:ascii="Times New Roman" w:hAnsi="Times New Roman" w:cs="Times New Roman"/>
          <w:i/>
          <w:iCs/>
          <w:sz w:val="24"/>
          <w:szCs w:val="24"/>
        </w:rPr>
        <w:t xml:space="preserve"> </w:t>
      </w:r>
    </w:p>
    <w:p w14:paraId="48277337" w14:textId="76F62D86" w:rsidR="00D704AC" w:rsidRPr="0079114F" w:rsidRDefault="00D704AC" w:rsidP="00F568A9">
      <w:pPr>
        <w:pStyle w:val="Sraopastraipa"/>
        <w:numPr>
          <w:ilvl w:val="2"/>
          <w:numId w:val="12"/>
        </w:numPr>
        <w:tabs>
          <w:tab w:val="left" w:pos="1560"/>
        </w:tabs>
        <w:ind w:left="0" w:firstLine="709"/>
        <w:jc w:val="both"/>
        <w:rPr>
          <w:rFonts w:ascii="Times New Roman" w:hAnsi="Times New Roman" w:cs="Times New Roman"/>
          <w:sz w:val="24"/>
          <w:szCs w:val="24"/>
        </w:rPr>
      </w:pPr>
      <w:r w:rsidRPr="0079114F">
        <w:rPr>
          <w:rFonts w:ascii="Times New Roman" w:hAnsi="Times New Roman" w:cs="Times New Roman"/>
          <w:sz w:val="24"/>
          <w:szCs w:val="24"/>
        </w:rPr>
        <w:t xml:space="preserve">Užpildyta tiekėjo deklaracija dėl atsakingų asmenų, parengtas pagal pirkimo sąlygų priedą Nr. </w:t>
      </w:r>
      <w:r w:rsidR="002D1AAA">
        <w:rPr>
          <w:rFonts w:ascii="Times New Roman" w:hAnsi="Times New Roman" w:cs="Times New Roman"/>
          <w:sz w:val="24"/>
          <w:szCs w:val="24"/>
        </w:rPr>
        <w:t>9</w:t>
      </w:r>
      <w:r w:rsidRPr="0079114F">
        <w:rPr>
          <w:rFonts w:ascii="Times New Roman" w:hAnsi="Times New Roman" w:cs="Times New Roman"/>
          <w:sz w:val="24"/>
          <w:szCs w:val="24"/>
        </w:rPr>
        <w:t>.</w:t>
      </w:r>
    </w:p>
    <w:p w14:paraId="77702E44" w14:textId="77777777" w:rsidR="00197BD8" w:rsidRPr="0079114F" w:rsidRDefault="006E1F24" w:rsidP="006F0A21">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79114F">
        <w:rPr>
          <w:rFonts w:ascii="Times New Roman" w:hAnsi="Times New Roman" w:cs="Times New Roman"/>
          <w:sz w:val="24"/>
          <w:szCs w:val="24"/>
        </w:rPr>
        <w:t>šių pirkimo sąlygų 5 dalyje nurodyti dokumentai</w:t>
      </w:r>
      <w:r w:rsidR="009E213D" w:rsidRPr="0079114F">
        <w:rPr>
          <w:rFonts w:ascii="Times New Roman" w:hAnsi="Times New Roman" w:cs="Times New Roman"/>
          <w:sz w:val="24"/>
          <w:szCs w:val="24"/>
        </w:rPr>
        <w:t>.</w:t>
      </w:r>
    </w:p>
    <w:p w14:paraId="4D8EC5BB" w14:textId="77777777" w:rsidR="00A03B7E" w:rsidRPr="00906F21" w:rsidRDefault="003E7178" w:rsidP="00A03B7E">
      <w:pPr>
        <w:spacing w:after="0"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6.2. </w:t>
      </w:r>
      <w:r w:rsidR="00A03B7E" w:rsidRPr="00906F21">
        <w:rPr>
          <w:rFonts w:ascii="Times New Roman" w:hAnsi="Times New Roman" w:cs="Times New Roman"/>
          <w:sz w:val="24"/>
          <w:szCs w:val="24"/>
        </w:rPr>
        <w:t xml:space="preserve">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darbuotojas turi </w:t>
      </w:r>
      <w:r w:rsidR="00A03B7E">
        <w:rPr>
          <w:rFonts w:ascii="Times New Roman" w:hAnsi="Times New Roman" w:cs="Times New Roman"/>
          <w:sz w:val="24"/>
          <w:szCs w:val="24"/>
        </w:rPr>
        <w:t xml:space="preserve">turėti </w:t>
      </w:r>
      <w:r w:rsidR="00A03B7E" w:rsidRPr="00906F21">
        <w:rPr>
          <w:rFonts w:ascii="Times New Roman" w:hAnsi="Times New Roman" w:cs="Times New Roman"/>
          <w:sz w:val="24"/>
          <w:szCs w:val="24"/>
        </w:rPr>
        <w:t>tokias teises (pateikiamas įgaliojimas).  Perkančiajai organizacijai kilus abejonių dėl teisių pateikti pasiūlymą turėjimo, ji turi teisę prašyti pateikti papildomus dokumentus.</w:t>
      </w:r>
    </w:p>
    <w:p w14:paraId="31EAB3A1" w14:textId="79447950" w:rsidR="00337CC1" w:rsidRPr="00337CC1" w:rsidRDefault="002D27BC" w:rsidP="00A03B7E">
      <w:pPr>
        <w:tabs>
          <w:tab w:val="left" w:pos="567"/>
          <w:tab w:val="left" w:pos="709"/>
        </w:tabs>
        <w:spacing w:after="0" w:line="240" w:lineRule="auto"/>
        <w:ind w:firstLine="709"/>
        <w:jc w:val="both"/>
        <w:rPr>
          <w:rFonts w:ascii="Times New Roman" w:eastAsia="Calibri" w:hAnsi="Times New Roman" w:cs="Times New Roman"/>
          <w:sz w:val="24"/>
          <w:szCs w:val="24"/>
        </w:rPr>
      </w:pPr>
      <w:r w:rsidRPr="00975B5F">
        <w:rPr>
          <w:rFonts w:ascii="Times New Roman" w:hAnsi="Times New Roman" w:cs="Times New Roman"/>
          <w:sz w:val="24"/>
          <w:szCs w:val="24"/>
        </w:rPr>
        <w:t xml:space="preserve">6.3. </w:t>
      </w:r>
      <w:r w:rsidR="00337CC1" w:rsidRPr="00975B5F">
        <w:rPr>
          <w:rFonts w:ascii="Times New Roman" w:eastAsia="Calibri" w:hAnsi="Times New Roman" w:cs="Times New Roman"/>
          <w:sz w:val="24"/>
          <w:szCs w:val="24"/>
        </w:rPr>
        <w:t>Pasiūlymas turi būti parengtas, lietuvių kalba</w:t>
      </w:r>
      <w:r w:rsidR="00337CC1" w:rsidRPr="00337CC1">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00337CC1" w:rsidRPr="00337CC1">
        <w:rPr>
          <w:rFonts w:ascii="Times New Roman" w:eastAsia="Calibri" w:hAnsi="Times New Roman" w:cs="Times New Roman"/>
          <w:sz w:val="24"/>
          <w:szCs w:val="24"/>
        </w:rPr>
        <w:t xml:space="preserve">Perkančiajai organizacijai turint įtarimų dėl pasiūlyme pateikto dokumento vertimo kokybės ir (ar) jo atitikties dokumento originalo turiniui, </w:t>
      </w:r>
      <w:r w:rsidR="00337CC1" w:rsidRPr="004A7680">
        <w:rPr>
          <w:rFonts w:ascii="Times New Roman" w:eastAsia="Calibri" w:hAnsi="Times New Roman" w:cs="Times New Roman"/>
          <w:sz w:val="24"/>
          <w:szCs w:val="24"/>
        </w:rPr>
        <w:t xml:space="preserve">perkančioji organizacija reikalaus pateikti vertimą atlikusio asmens parašu ir vertimų biuro antspaudu (jei turi) patvirtintą šio dokumento vertimą. </w:t>
      </w:r>
    </w:p>
    <w:p w14:paraId="3E504786" w14:textId="77777777" w:rsidR="00975B5F" w:rsidRDefault="002D27BC" w:rsidP="00975B5F">
      <w:pPr>
        <w:spacing w:after="0"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004C63E0" w:rsidRPr="002D27BC">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693049D9" w14:textId="3F34F427" w:rsidR="004C63E0" w:rsidRPr="002D27BC" w:rsidRDefault="00975B5F" w:rsidP="00975B5F">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4C63E0" w:rsidRPr="002D27BC">
        <w:rPr>
          <w:rFonts w:ascii="Times New Roman" w:eastAsia="Arial" w:hAnsi="Times New Roman" w:cs="Times New Roman"/>
          <w:sz w:val="24"/>
          <w:szCs w:val="24"/>
        </w:rPr>
        <w:t xml:space="preserve">Tiekėjų pasiūlymuose nurodytos kainos bus vertinamos </w:t>
      </w:r>
      <w:r w:rsidR="004C63E0" w:rsidRPr="002D27BC">
        <w:rPr>
          <w:rFonts w:ascii="Times New Roman" w:hAnsi="Times New Roman" w:cs="Times New Roman"/>
          <w:sz w:val="24"/>
          <w:szCs w:val="24"/>
        </w:rPr>
        <w:t xml:space="preserve">ir lyginamos su visais mokesčiais, įskaitant PVM. </w:t>
      </w:r>
    </w:p>
    <w:p w14:paraId="7A15AE0A" w14:textId="2D338451" w:rsidR="00EE1C85" w:rsidRPr="00C2415F" w:rsidRDefault="00C877E5">
      <w:pPr>
        <w:pStyle w:val="Antrat1"/>
        <w:numPr>
          <w:ilvl w:val="0"/>
          <w:numId w:val="8"/>
        </w:numPr>
        <w:tabs>
          <w:tab w:val="left" w:pos="709"/>
        </w:tabs>
        <w:rPr>
          <w:rFonts w:ascii="Times New Roman" w:hAnsi="Times New Roman" w:cs="Times New Roman"/>
          <w:b/>
          <w:bCs/>
          <w:sz w:val="28"/>
          <w:szCs w:val="28"/>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C2415F">
        <w:rPr>
          <w:rFonts w:ascii="Times New Roman" w:hAnsi="Times New Roman" w:cs="Times New Roman"/>
          <w:b/>
          <w:bCs/>
          <w:sz w:val="28"/>
          <w:szCs w:val="28"/>
        </w:rPr>
        <w:t>P</w:t>
      </w:r>
      <w:r w:rsidR="00EE1C85" w:rsidRPr="00C2415F">
        <w:rPr>
          <w:rFonts w:ascii="Times New Roman" w:hAnsi="Times New Roman" w:cs="Times New Roman"/>
          <w:b/>
          <w:bCs/>
          <w:sz w:val="28"/>
          <w:szCs w:val="28"/>
        </w:rPr>
        <w:t>asiūlymo galiojimo užtikrinimas</w:t>
      </w:r>
      <w:bookmarkEnd w:id="26"/>
      <w:bookmarkEnd w:id="27"/>
      <w:bookmarkEnd w:id="28"/>
    </w:p>
    <w:p w14:paraId="7181BB48" w14:textId="263A3748" w:rsidR="00BB6A54" w:rsidRPr="00FF7EE4"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FF7EE4">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C2415F"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C2415F">
        <w:rPr>
          <w:rFonts w:ascii="Times New Roman" w:hAnsi="Times New Roman" w:cs="Times New Roman"/>
          <w:b/>
          <w:bCs/>
          <w:sz w:val="28"/>
          <w:szCs w:val="28"/>
        </w:rPr>
        <w:t>Elektroninis aukcionas</w:t>
      </w:r>
      <w:bookmarkEnd w:id="29"/>
      <w:bookmarkEnd w:id="30"/>
      <w:bookmarkEnd w:id="31"/>
      <w:bookmarkEnd w:id="32"/>
      <w:bookmarkEnd w:id="33"/>
    </w:p>
    <w:p w14:paraId="2C1BFE44" w14:textId="1487C5B8" w:rsidR="00BB6A54" w:rsidRPr="00CA6116" w:rsidRDefault="00BB6A54">
      <w:pPr>
        <w:pStyle w:val="Sraopastraipa"/>
        <w:numPr>
          <w:ilvl w:val="1"/>
          <w:numId w:val="13"/>
        </w:numPr>
        <w:ind w:hanging="503"/>
        <w:rPr>
          <w:rFonts w:ascii="Times New Roman" w:hAnsi="Times New Roman" w:cs="Times New Roman"/>
          <w:sz w:val="24"/>
          <w:szCs w:val="24"/>
        </w:rPr>
      </w:pPr>
      <w:r w:rsidRPr="00CA6116">
        <w:rPr>
          <w:rFonts w:ascii="Times New Roman" w:hAnsi="Times New Roman" w:cs="Times New Roman"/>
          <w:sz w:val="24"/>
          <w:szCs w:val="24"/>
        </w:rPr>
        <w:t>Perkančioji organizacija pirkime netaikys elektroninio aukciono</w:t>
      </w:r>
    </w:p>
    <w:p w14:paraId="14CBD3AD" w14:textId="23B8A7AF" w:rsidR="009D0DC5" w:rsidRPr="00C2415F"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59231057"/>
      <w:r w:rsidRPr="00C2415F">
        <w:rPr>
          <w:rFonts w:ascii="Times New Roman" w:hAnsi="Times New Roman" w:cs="Times New Roman"/>
          <w:b/>
          <w:bCs/>
          <w:sz w:val="28"/>
          <w:szCs w:val="28"/>
        </w:rPr>
        <w:lastRenderedPageBreak/>
        <w:t>P</w:t>
      </w:r>
      <w:r w:rsidR="00014A61" w:rsidRPr="00C2415F">
        <w:rPr>
          <w:rFonts w:ascii="Times New Roman" w:hAnsi="Times New Roman" w:cs="Times New Roman"/>
          <w:b/>
          <w:bCs/>
          <w:sz w:val="28"/>
          <w:szCs w:val="28"/>
        </w:rPr>
        <w:t>asiūlymų vertinimas</w:t>
      </w:r>
      <w:bookmarkEnd w:id="34"/>
      <w:bookmarkEnd w:id="35"/>
      <w:bookmarkEnd w:id="36"/>
      <w:bookmarkEnd w:id="37"/>
      <w:bookmarkEnd w:id="38"/>
    </w:p>
    <w:p w14:paraId="2988E4A1" w14:textId="4BA2F19E" w:rsidR="00DD0E2C" w:rsidRPr="0079114F" w:rsidRDefault="00DD0E2C" w:rsidP="00DD0E2C">
      <w:pPr>
        <w:spacing w:after="0" w:line="240" w:lineRule="auto"/>
        <w:ind w:firstLine="709"/>
        <w:jc w:val="both"/>
        <w:rPr>
          <w:rFonts w:ascii="Times New Roman" w:hAnsi="Times New Roman" w:cs="Times New Roman"/>
          <w:iCs/>
          <w:sz w:val="24"/>
          <w:szCs w:val="24"/>
        </w:rPr>
      </w:pPr>
      <w:r w:rsidRPr="0079114F">
        <w:rPr>
          <w:rFonts w:ascii="Times New Roman" w:hAnsi="Times New Roman" w:cs="Times New Roman"/>
          <w:sz w:val="24"/>
          <w:szCs w:val="24"/>
        </w:rPr>
        <w:t xml:space="preserve">9.1. </w:t>
      </w:r>
      <w:r w:rsidRPr="0079114F">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79114F">
        <w:rPr>
          <w:rFonts w:ascii="Times New Roman" w:eastAsia="Calibri" w:hAnsi="Times New Roman" w:cs="Times New Roman"/>
          <w:sz w:val="24"/>
          <w:szCs w:val="24"/>
        </w:rPr>
        <w:t>specialiųjų pirkimo sąlygų 6</w:t>
      </w:r>
      <w:bookmarkEnd w:id="39"/>
      <w:r w:rsidRPr="0079114F">
        <w:rPr>
          <w:rFonts w:ascii="Times New Roman" w:eastAsia="Calibri" w:hAnsi="Times New Roman" w:cs="Times New Roman"/>
          <w:sz w:val="24"/>
          <w:szCs w:val="24"/>
        </w:rPr>
        <w:t xml:space="preserve"> priede</w:t>
      </w:r>
      <w:r w:rsidR="00C13ABB" w:rsidRPr="0079114F">
        <w:rPr>
          <w:rFonts w:ascii="Times New Roman" w:eastAsia="Calibri" w:hAnsi="Times New Roman" w:cs="Times New Roman"/>
          <w:sz w:val="24"/>
          <w:szCs w:val="24"/>
        </w:rPr>
        <w:t xml:space="preserve"> „Pasiūlymo forma“</w:t>
      </w:r>
      <w:r w:rsidRPr="0079114F">
        <w:rPr>
          <w:rFonts w:ascii="Times New Roman" w:eastAsia="Calibri" w:hAnsi="Times New Roman" w:cs="Times New Roman"/>
          <w:sz w:val="24"/>
          <w:szCs w:val="24"/>
        </w:rPr>
        <w:t>.</w:t>
      </w:r>
    </w:p>
    <w:p w14:paraId="03B7B681" w14:textId="526020A8" w:rsidR="00DD0E2C" w:rsidRPr="0079114F"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79114F">
        <w:rPr>
          <w:rFonts w:ascii="Times New Roman" w:hAnsi="Times New Roman" w:cs="Times New Roman"/>
          <w:sz w:val="24"/>
          <w:szCs w:val="24"/>
        </w:rPr>
        <w:t xml:space="preserve">9.2.Laimėjusiu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39E12750" w14:textId="52064F5F" w:rsidR="00DD0E2C" w:rsidRPr="0079114F"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79114F">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1E6402" w:rsidRPr="0079114F">
        <w:rPr>
          <w:rFonts w:ascii="Times New Roman" w:hAnsi="Times New Roman" w:cs="Times New Roman"/>
          <w:sz w:val="24"/>
          <w:szCs w:val="24"/>
        </w:rPr>
        <w:t>P</w:t>
      </w:r>
      <w:r w:rsidRPr="0079114F">
        <w:rPr>
          <w:rFonts w:ascii="Times New Roman" w:hAnsi="Times New Roman" w:cs="Times New Roman"/>
          <w:sz w:val="24"/>
          <w:szCs w:val="24"/>
        </w:rPr>
        <w:t xml:space="preserve">asiūlymo forma </w:t>
      </w:r>
      <w:r w:rsidR="002D1AAA">
        <w:rPr>
          <w:rFonts w:ascii="Times New Roman" w:hAnsi="Times New Roman" w:cs="Times New Roman"/>
          <w:sz w:val="24"/>
          <w:szCs w:val="24"/>
        </w:rPr>
        <w:t>(6 priedas)</w:t>
      </w:r>
      <w:r w:rsidR="00381B67">
        <w:rPr>
          <w:rFonts w:ascii="Times New Roman" w:hAnsi="Times New Roman" w:cs="Times New Roman"/>
          <w:sz w:val="24"/>
          <w:szCs w:val="24"/>
        </w:rPr>
        <w:t>.</w:t>
      </w:r>
      <w:r w:rsidR="002D1AAA">
        <w:rPr>
          <w:rFonts w:ascii="Times New Roman" w:hAnsi="Times New Roman" w:cs="Times New Roman"/>
          <w:sz w:val="24"/>
          <w:szCs w:val="24"/>
        </w:rPr>
        <w:t xml:space="preserve"> </w:t>
      </w:r>
    </w:p>
    <w:p w14:paraId="678C44CA" w14:textId="1E75EBCC" w:rsidR="00FE7908" w:rsidRPr="0079114F" w:rsidRDefault="00FE7908">
      <w:pPr>
        <w:pStyle w:val="Antrat1"/>
        <w:numPr>
          <w:ilvl w:val="0"/>
          <w:numId w:val="23"/>
        </w:numPr>
        <w:tabs>
          <w:tab w:val="left" w:pos="567"/>
        </w:tabs>
        <w:spacing w:line="20" w:lineRule="atLeast"/>
        <w:contextualSpacing/>
        <w:rPr>
          <w:rFonts w:ascii="Times New Roman" w:hAnsi="Times New Roman" w:cs="Times New Roman"/>
          <w:b/>
          <w:bCs/>
          <w:color w:val="auto"/>
          <w:sz w:val="28"/>
          <w:szCs w:val="28"/>
        </w:rPr>
      </w:pPr>
      <w:bookmarkStart w:id="40" w:name="_Ref39425999"/>
      <w:bookmarkStart w:id="41" w:name="_Ref39426005"/>
      <w:bookmarkStart w:id="42" w:name="_Toc159231058"/>
      <w:r w:rsidRPr="0079114F">
        <w:rPr>
          <w:rFonts w:ascii="Times New Roman" w:hAnsi="Times New Roman" w:cs="Times New Roman"/>
          <w:b/>
          <w:bCs/>
          <w:color w:val="auto"/>
          <w:sz w:val="28"/>
          <w:szCs w:val="28"/>
        </w:rPr>
        <w:t>S</w:t>
      </w:r>
      <w:r w:rsidR="00281735" w:rsidRPr="0079114F">
        <w:rPr>
          <w:rFonts w:ascii="Times New Roman" w:hAnsi="Times New Roman" w:cs="Times New Roman"/>
          <w:b/>
          <w:bCs/>
          <w:color w:val="auto"/>
          <w:sz w:val="28"/>
          <w:szCs w:val="28"/>
        </w:rPr>
        <w:t>utarties sudarymas</w:t>
      </w:r>
      <w:bookmarkEnd w:id="40"/>
      <w:bookmarkEnd w:id="41"/>
      <w:bookmarkEnd w:id="42"/>
    </w:p>
    <w:p w14:paraId="0D083BAD" w14:textId="432257CF" w:rsidR="00E15665" w:rsidRPr="0047173B"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10.1.</w:t>
      </w:r>
      <w:r w:rsidRPr="00CA6116">
        <w:rPr>
          <w:rFonts w:ascii="Times New Roman" w:hAnsi="Times New Roman" w:cs="Times New Roman"/>
          <w:sz w:val="24"/>
          <w:szCs w:val="24"/>
        </w:rPr>
        <w:tab/>
        <w:t xml:space="preserve">Ši pirkimo procedūra atliekama siekiant sudaryti sutartį su tiekėju, kurio pasiūlymas, </w:t>
      </w:r>
      <w:r w:rsidRPr="00B42A38">
        <w:rPr>
          <w:rFonts w:ascii="Times New Roman" w:hAnsi="Times New Roman" w:cs="Times New Roman"/>
          <w:sz w:val="24"/>
          <w:szCs w:val="24"/>
        </w:rPr>
        <w:t xml:space="preserve">vadovaujantis Pirkimo sąlygose nustatyta tvarka, bus pripažintas laimėjęs, o jei pirkimas skaidomas į dalis – su tiekėjais, kurių pasiūlymai bus pripažinti laimėję. Sutarties sąlygos pateikiamos Pirkimo sąlygų </w:t>
      </w:r>
      <w:r w:rsidR="002D1AAA">
        <w:rPr>
          <w:rFonts w:ascii="Times New Roman" w:hAnsi="Times New Roman" w:cs="Times New Roman"/>
          <w:sz w:val="24"/>
          <w:szCs w:val="24"/>
        </w:rPr>
        <w:t>10</w:t>
      </w:r>
      <w:r w:rsidR="00576469" w:rsidRPr="00B42A38">
        <w:rPr>
          <w:rFonts w:ascii="Times New Roman" w:hAnsi="Times New Roman" w:cs="Times New Roman"/>
          <w:sz w:val="24"/>
          <w:szCs w:val="24"/>
        </w:rPr>
        <w:t xml:space="preserve"> </w:t>
      </w:r>
      <w:r w:rsidRPr="00B42A38">
        <w:rPr>
          <w:rFonts w:ascii="Times New Roman" w:hAnsi="Times New Roman" w:cs="Times New Roman"/>
          <w:sz w:val="24"/>
          <w:szCs w:val="24"/>
        </w:rPr>
        <w:t>priede „Sutarties</w:t>
      </w:r>
      <w:r w:rsidRPr="0047173B">
        <w:rPr>
          <w:rFonts w:ascii="Times New Roman" w:hAnsi="Times New Roman" w:cs="Times New Roman"/>
          <w:sz w:val="24"/>
          <w:szCs w:val="24"/>
        </w:rPr>
        <w:t xml:space="preserve"> projektas“.</w:t>
      </w:r>
    </w:p>
    <w:p w14:paraId="0FE61CAA" w14:textId="77777777" w:rsidR="00E15665" w:rsidRPr="00CA6116"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10.2.</w:t>
      </w:r>
      <w:r w:rsidRPr="00CA6116">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1640F94B" w14:textId="51514DB9" w:rsidR="00640DBD" w:rsidRPr="00C2415F" w:rsidRDefault="00640DBD">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59231059"/>
      <w:bookmarkEnd w:id="3"/>
      <w:r w:rsidRPr="00C2415F">
        <w:rPr>
          <w:rFonts w:ascii="Times New Roman" w:hAnsi="Times New Roman" w:cs="Times New Roman"/>
          <w:b/>
          <w:bCs/>
          <w:sz w:val="28"/>
          <w:szCs w:val="28"/>
        </w:rPr>
        <w:t>Kitos sąlygos</w:t>
      </w:r>
      <w:bookmarkEnd w:id="43"/>
    </w:p>
    <w:p w14:paraId="7881FCAE" w14:textId="5D7CF073" w:rsidR="00C87AB8" w:rsidRPr="001F3DF6" w:rsidRDefault="0047173B" w:rsidP="00B42A38">
      <w:pPr>
        <w:pStyle w:val="Sraopastraipa"/>
        <w:shd w:val="clear" w:color="auto" w:fill="FFFFFF"/>
        <w:spacing w:after="0" w:line="240" w:lineRule="auto"/>
        <w:ind w:left="360"/>
        <w:jc w:val="center"/>
        <w:rPr>
          <w:rFonts w:ascii="Times New Roman" w:eastAsia="Calibri" w:hAnsi="Times New Roman" w:cs="Times New Roman"/>
          <w:sz w:val="24"/>
          <w:szCs w:val="24"/>
        </w:rPr>
        <w:sectPr w:rsidR="00C87AB8" w:rsidRPr="001F3DF6" w:rsidSect="00820658">
          <w:footerReference w:type="default" r:id="rId14"/>
          <w:pgSz w:w="12240" w:h="15840"/>
          <w:pgMar w:top="993" w:right="567" w:bottom="426" w:left="1560" w:header="720" w:footer="720" w:gutter="0"/>
          <w:pgNumType w:start="0"/>
          <w:cols w:space="720"/>
          <w:titlePg/>
          <w:docGrid w:linePitch="360"/>
        </w:sectPr>
      </w:pPr>
      <w:r w:rsidRPr="0047173B">
        <w:rPr>
          <w:rFonts w:ascii="Times New Roman" w:eastAsia="Calibri" w:hAnsi="Times New Roman" w:cs="Times New Roman"/>
          <w:sz w:val="22"/>
          <w:szCs w:val="22"/>
        </w:rPr>
        <w:t>__________</w:t>
      </w:r>
      <w:r w:rsidR="008D704D" w:rsidRPr="00CA6116">
        <w:rPr>
          <w:rFonts w:ascii="Times New Roman" w:eastAsia="Calibri" w:hAnsi="Times New Roman" w:cs="Times New Roman"/>
          <w:sz w:val="24"/>
          <w:szCs w:val="24"/>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4" w:name="_Toc159231060"/>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805456">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Eil.</w:t>
            </w:r>
            <w:r w:rsidR="002977D9" w:rsidRPr="00197BD8">
              <w:rPr>
                <w:rFonts w:ascii="Times New Roman" w:hAnsi="Times New Roman" w:cs="Times New Roman"/>
                <w:b/>
                <w:bCs/>
              </w:rPr>
              <w:t xml:space="preserve"> </w:t>
            </w:r>
            <w:r w:rsidRPr="00197BD8">
              <w:rPr>
                <w:rFonts w:ascii="Times New Roman" w:hAnsi="Times New Roman" w:cs="Times New Roman"/>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677BC1F4"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DB4560C" w14:textId="2B6A0664" w:rsidR="009F5853" w:rsidRPr="00197BD8" w:rsidRDefault="002977D9" w:rsidP="004B355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9F5853" w:rsidRPr="00F0499F" w14:paraId="33F22B33" w14:textId="0A5603F9" w:rsidTr="00805456">
        <w:trPr>
          <w:gridAfter w:val="1"/>
          <w:wAfter w:w="2954" w:type="dxa"/>
          <w:trHeight w:val="20"/>
        </w:trPr>
        <w:tc>
          <w:tcPr>
            <w:tcW w:w="747" w:type="dxa"/>
            <w:tcMar>
              <w:top w:w="0" w:type="dxa"/>
              <w:left w:w="108" w:type="dxa"/>
              <w:bottom w:w="0" w:type="dxa"/>
              <w:right w:w="108" w:type="dxa"/>
            </w:tcMar>
          </w:tcPr>
          <w:p w14:paraId="1D2814F3" w14:textId="2D8BEDEE"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tcMar>
              <w:top w:w="0" w:type="dxa"/>
              <w:left w:w="108" w:type="dxa"/>
              <w:bottom w:w="0" w:type="dxa"/>
              <w:right w:w="108" w:type="dxa"/>
            </w:tcMar>
          </w:tcPr>
          <w:p w14:paraId="25B87B88"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tcMar>
              <w:top w:w="0" w:type="dxa"/>
              <w:left w:w="108" w:type="dxa"/>
              <w:bottom w:w="0" w:type="dxa"/>
              <w:right w:w="108" w:type="dxa"/>
            </w:tcMar>
          </w:tcPr>
          <w:p w14:paraId="34E15975" w14:textId="3E59EA6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 .</w:t>
            </w:r>
          </w:p>
          <w:p w14:paraId="3167CE4C" w14:textId="32CA65D9"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805456">
        <w:trPr>
          <w:gridAfter w:val="1"/>
          <w:wAfter w:w="2954" w:type="dxa"/>
          <w:trHeight w:val="20"/>
        </w:trPr>
        <w:tc>
          <w:tcPr>
            <w:tcW w:w="747" w:type="dxa"/>
            <w:tcMar>
              <w:top w:w="0" w:type="dxa"/>
              <w:left w:w="108" w:type="dxa"/>
              <w:bottom w:w="0" w:type="dxa"/>
              <w:right w:w="108" w:type="dxa"/>
            </w:tcMar>
          </w:tcPr>
          <w:p w14:paraId="6C70187E" w14:textId="7D03D63A"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tcMar>
              <w:top w:w="0" w:type="dxa"/>
              <w:left w:w="108" w:type="dxa"/>
              <w:bottom w:w="0" w:type="dxa"/>
              <w:right w:w="108" w:type="dxa"/>
            </w:tcMar>
          </w:tcPr>
          <w:p w14:paraId="2368993B"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tcMar>
              <w:top w:w="0" w:type="dxa"/>
              <w:left w:w="108" w:type="dxa"/>
              <w:bottom w:w="0" w:type="dxa"/>
              <w:right w:w="108" w:type="dxa"/>
            </w:tcMar>
          </w:tcPr>
          <w:p w14:paraId="7ECB1EDB" w14:textId="02D7F6CF"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sidR="00706273">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197BD8"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805456">
        <w:trPr>
          <w:gridAfter w:val="1"/>
          <w:wAfter w:w="2954" w:type="dxa"/>
          <w:trHeight w:val="20"/>
        </w:trPr>
        <w:tc>
          <w:tcPr>
            <w:tcW w:w="747" w:type="dxa"/>
            <w:tcMar>
              <w:top w:w="0" w:type="dxa"/>
              <w:left w:w="108" w:type="dxa"/>
              <w:bottom w:w="0" w:type="dxa"/>
              <w:right w:w="108" w:type="dxa"/>
            </w:tcMar>
          </w:tcPr>
          <w:p w14:paraId="0BF18051" w14:textId="03A0C935"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tcMar>
              <w:top w:w="0" w:type="dxa"/>
              <w:left w:w="108" w:type="dxa"/>
              <w:bottom w:w="0" w:type="dxa"/>
              <w:right w:w="108" w:type="dxa"/>
            </w:tcMar>
          </w:tcPr>
          <w:p w14:paraId="4AD453C1" w14:textId="70320C71" w:rsidR="009F5853" w:rsidRPr="00197BD8" w:rsidRDefault="009F5853" w:rsidP="0003169B">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tcMar>
              <w:top w:w="0" w:type="dxa"/>
              <w:left w:w="108" w:type="dxa"/>
              <w:bottom w:w="0" w:type="dxa"/>
              <w:right w:w="108" w:type="dxa"/>
            </w:tcMar>
          </w:tcPr>
          <w:p w14:paraId="3297639B"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p>
          <w:p w14:paraId="56FC8010" w14:textId="4AFEFB82"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197BD8"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805456">
        <w:trPr>
          <w:gridAfter w:val="1"/>
          <w:wAfter w:w="2954" w:type="dxa"/>
          <w:trHeight w:val="20"/>
        </w:trPr>
        <w:tc>
          <w:tcPr>
            <w:tcW w:w="747" w:type="dxa"/>
            <w:tcMar>
              <w:top w:w="0" w:type="dxa"/>
              <w:left w:w="108" w:type="dxa"/>
              <w:bottom w:w="0" w:type="dxa"/>
              <w:right w:w="108" w:type="dxa"/>
            </w:tcMar>
          </w:tcPr>
          <w:p w14:paraId="5A3E2C4C" w14:textId="033C7E4A"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E3634E1" w14:textId="6A145837"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tcMar>
              <w:top w:w="0" w:type="dxa"/>
              <w:left w:w="108" w:type="dxa"/>
              <w:bottom w:w="0" w:type="dxa"/>
              <w:right w:w="108" w:type="dxa"/>
            </w:tcMar>
          </w:tcPr>
          <w:p w14:paraId="5D436BB3"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p>
          <w:p w14:paraId="4D170373" w14:textId="4ACE0931"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197BD8" w:rsidRDefault="009F5853" w:rsidP="00254D71">
            <w:pPr>
              <w:spacing w:after="0" w:line="240" w:lineRule="auto"/>
              <w:rPr>
                <w:rFonts w:ascii="Times New Roman" w:hAnsi="Times New Roman" w:cs="Times New Roman"/>
                <w:sz w:val="22"/>
                <w:szCs w:val="22"/>
              </w:rPr>
            </w:pPr>
          </w:p>
        </w:tc>
      </w:tr>
      <w:tr w:rsidR="005D3AE7" w:rsidRPr="00197BD8" w14:paraId="594FD1F7" w14:textId="77777777" w:rsidTr="00805456">
        <w:trPr>
          <w:gridAfter w:val="1"/>
          <w:wAfter w:w="2954" w:type="dxa"/>
          <w:trHeight w:val="20"/>
        </w:trPr>
        <w:tc>
          <w:tcPr>
            <w:tcW w:w="747" w:type="dxa"/>
            <w:tcMar>
              <w:top w:w="0" w:type="dxa"/>
              <w:left w:w="108" w:type="dxa"/>
              <w:bottom w:w="0" w:type="dxa"/>
              <w:right w:w="108" w:type="dxa"/>
            </w:tcMar>
          </w:tcPr>
          <w:p w14:paraId="1DA27AF5" w14:textId="77777777" w:rsidR="005D3AE7" w:rsidRPr="00197BD8" w:rsidRDefault="005D3AE7">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D53C278" w14:textId="3DED20C0" w:rsidR="005D3AE7" w:rsidRPr="00197BD8" w:rsidRDefault="005D3AE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tcMar>
              <w:top w:w="0" w:type="dxa"/>
              <w:left w:w="108" w:type="dxa"/>
              <w:bottom w:w="0" w:type="dxa"/>
              <w:right w:w="108" w:type="dxa"/>
            </w:tcMar>
          </w:tcPr>
          <w:p w14:paraId="11588203" w14:textId="2C4F5010" w:rsidR="005D3AE7" w:rsidRPr="00197BD8" w:rsidRDefault="005D3AE7"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0B806FDB" w14:textId="77777777" w:rsidR="005D3AE7" w:rsidRPr="00197BD8"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805456">
        <w:trPr>
          <w:gridAfter w:val="1"/>
          <w:wAfter w:w="2954" w:type="dxa"/>
          <w:trHeight w:val="20"/>
        </w:trPr>
        <w:tc>
          <w:tcPr>
            <w:tcW w:w="747" w:type="dxa"/>
            <w:tcMar>
              <w:top w:w="0" w:type="dxa"/>
              <w:left w:w="108" w:type="dxa"/>
              <w:bottom w:w="0" w:type="dxa"/>
              <w:right w:w="108" w:type="dxa"/>
            </w:tcMar>
          </w:tcPr>
          <w:p w14:paraId="0C5D727C" w14:textId="097AAFC5"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7FDC819" w14:textId="2D3D8B4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tcMar>
              <w:top w:w="0" w:type="dxa"/>
              <w:left w:w="108" w:type="dxa"/>
              <w:bottom w:w="0" w:type="dxa"/>
              <w:right w:w="108" w:type="dxa"/>
            </w:tcMar>
          </w:tcPr>
          <w:p w14:paraId="37463C11" w14:textId="77777777" w:rsidR="009F5853" w:rsidRPr="00197BD8" w:rsidRDefault="009F5853" w:rsidP="0003169B">
            <w:pPr>
              <w:spacing w:after="0" w:line="240" w:lineRule="auto"/>
              <w:rPr>
                <w:rFonts w:ascii="Times New Roman" w:hAnsi="Times New Roman" w:cs="Times New Roman"/>
                <w:iCs/>
                <w:sz w:val="22"/>
                <w:szCs w:val="22"/>
              </w:rPr>
            </w:pPr>
            <w:r w:rsidRPr="00197BD8">
              <w:rPr>
                <w:rFonts w:ascii="Times New Roman" w:hAnsi="Times New Roman" w:cs="Times New Roman"/>
                <w:iCs/>
                <w:sz w:val="22"/>
                <w:szCs w:val="22"/>
              </w:rPr>
              <w:t>NETAIKOMA</w:t>
            </w:r>
          </w:p>
        </w:tc>
        <w:tc>
          <w:tcPr>
            <w:tcW w:w="2737" w:type="dxa"/>
          </w:tcPr>
          <w:p w14:paraId="2BA88054" w14:textId="77777777" w:rsidR="009F5853" w:rsidRPr="00197BD8" w:rsidRDefault="009F5853" w:rsidP="0003169B">
            <w:pPr>
              <w:spacing w:after="0" w:line="240" w:lineRule="auto"/>
              <w:rPr>
                <w:rFonts w:ascii="Times New Roman" w:hAnsi="Times New Roman" w:cs="Times New Roman"/>
                <w:iCs/>
                <w:sz w:val="22"/>
                <w:szCs w:val="22"/>
              </w:rPr>
            </w:pPr>
          </w:p>
        </w:tc>
      </w:tr>
      <w:tr w:rsidR="009F5853" w:rsidRPr="00F0499F" w14:paraId="595801DB" w14:textId="7A4FE76F" w:rsidTr="00805456">
        <w:trPr>
          <w:gridAfter w:val="1"/>
          <w:wAfter w:w="2954" w:type="dxa"/>
          <w:trHeight w:val="20"/>
        </w:trPr>
        <w:tc>
          <w:tcPr>
            <w:tcW w:w="747" w:type="dxa"/>
            <w:tcMar>
              <w:top w:w="0" w:type="dxa"/>
              <w:left w:w="108" w:type="dxa"/>
              <w:bottom w:w="0" w:type="dxa"/>
              <w:right w:w="108" w:type="dxa"/>
            </w:tcMar>
          </w:tcPr>
          <w:p w14:paraId="7834A329" w14:textId="7DD7B5EE"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1664470B" w14:textId="04429B88"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tcMar>
              <w:top w:w="0" w:type="dxa"/>
              <w:left w:w="108" w:type="dxa"/>
              <w:bottom w:w="0" w:type="dxa"/>
              <w:right w:w="108" w:type="dxa"/>
            </w:tcMar>
          </w:tcPr>
          <w:p w14:paraId="2276FCB7" w14:textId="33B5FF28" w:rsidR="009F5853" w:rsidRPr="00197BD8" w:rsidRDefault="00C770A7" w:rsidP="0003169B">
            <w:pPr>
              <w:spacing w:after="0" w:line="240" w:lineRule="auto"/>
              <w:rPr>
                <w:rFonts w:ascii="Times New Roman" w:hAnsi="Times New Roman" w:cs="Times New Roman"/>
                <w:iCs/>
                <w:color w:val="00B050"/>
                <w:sz w:val="22"/>
                <w:szCs w:val="22"/>
              </w:rPr>
            </w:pPr>
            <w:r w:rsidRPr="00197BD8">
              <w:rPr>
                <w:rFonts w:ascii="Times New Roman" w:hAnsi="Times New Roman" w:cs="Times New Roman"/>
                <w:iCs/>
                <w:sz w:val="22"/>
                <w:szCs w:val="22"/>
              </w:rPr>
              <w:t>NETAIKOMA</w:t>
            </w:r>
          </w:p>
        </w:tc>
        <w:tc>
          <w:tcPr>
            <w:tcW w:w="2737" w:type="dxa"/>
          </w:tcPr>
          <w:p w14:paraId="666E941E" w14:textId="77777777" w:rsidR="009F5853" w:rsidRPr="00197BD8" w:rsidRDefault="009F5853" w:rsidP="0003169B">
            <w:pPr>
              <w:pStyle w:val="Body2"/>
              <w:spacing w:after="0"/>
              <w:rPr>
                <w:rFonts w:cs="Times New Roman"/>
                <w:i/>
                <w:iCs/>
                <w:color w:val="auto"/>
                <w:sz w:val="22"/>
                <w:szCs w:val="22"/>
                <w:lang w:val="lt-LT"/>
              </w:rPr>
            </w:pPr>
          </w:p>
        </w:tc>
      </w:tr>
      <w:tr w:rsidR="00805456" w:rsidRPr="00F0499F" w14:paraId="42F529A5" w14:textId="3D144A4E" w:rsidTr="00805456">
        <w:trPr>
          <w:trHeight w:val="20"/>
        </w:trPr>
        <w:tc>
          <w:tcPr>
            <w:tcW w:w="747" w:type="dxa"/>
            <w:tcMar>
              <w:top w:w="0" w:type="dxa"/>
              <w:left w:w="108" w:type="dxa"/>
              <w:bottom w:w="0" w:type="dxa"/>
              <w:right w:w="108" w:type="dxa"/>
            </w:tcMar>
          </w:tcPr>
          <w:p w14:paraId="33D668D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2CEF6623" w:rsidR="00805456" w:rsidRPr="00197BD8" w:rsidRDefault="00805456" w:rsidP="00805456">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F0499F" w:rsidRDefault="00805456" w:rsidP="00805456"/>
        </w:tc>
      </w:tr>
      <w:tr w:rsidR="00805456" w:rsidRPr="00F0499F" w14:paraId="2C9EDE3F" w14:textId="77777777" w:rsidTr="00805456">
        <w:trPr>
          <w:gridAfter w:val="1"/>
          <w:wAfter w:w="2954" w:type="dxa"/>
          <w:trHeight w:val="20"/>
        </w:trPr>
        <w:tc>
          <w:tcPr>
            <w:tcW w:w="747" w:type="dxa"/>
            <w:tcMar>
              <w:top w:w="0" w:type="dxa"/>
              <w:left w:w="108" w:type="dxa"/>
              <w:bottom w:w="0" w:type="dxa"/>
              <w:right w:w="108" w:type="dxa"/>
            </w:tcMar>
          </w:tcPr>
          <w:p w14:paraId="50411AC5"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18F146A" w:rsidR="00805456" w:rsidRPr="00197BD8" w:rsidRDefault="00317CFF"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590EEEE3"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1AFDB0A1" w14:textId="77777777" w:rsidTr="00805456">
        <w:trPr>
          <w:gridAfter w:val="1"/>
          <w:wAfter w:w="2954" w:type="dxa"/>
          <w:trHeight w:val="20"/>
        </w:trPr>
        <w:tc>
          <w:tcPr>
            <w:tcW w:w="747" w:type="dxa"/>
            <w:tcMar>
              <w:top w:w="0" w:type="dxa"/>
              <w:left w:w="108" w:type="dxa"/>
              <w:bottom w:w="0" w:type="dxa"/>
              <w:right w:w="108" w:type="dxa"/>
            </w:tcMar>
          </w:tcPr>
          <w:p w14:paraId="586798B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40803F9D" w:rsidR="00805456" w:rsidRPr="00197BD8" w:rsidRDefault="00317CFF" w:rsidP="00805456">
            <w:pPr>
              <w:spacing w:after="0" w:line="240" w:lineRule="auto"/>
              <w:rPr>
                <w:rFonts w:ascii="Times New Roman" w:hAnsi="Times New Roman" w:cs="Times New Roman"/>
                <w:bCs/>
                <w:sz w:val="22"/>
                <w:szCs w:val="22"/>
              </w:rPr>
            </w:pPr>
            <w:r w:rsidRPr="00197BD8">
              <w:rPr>
                <w:rFonts w:ascii="Times New Roman" w:hAnsi="Times New Roman" w:cs="Times New Roman"/>
                <w:iCs/>
                <w:sz w:val="22"/>
                <w:szCs w:val="22"/>
              </w:rPr>
              <w:t>NETAIKOMA</w:t>
            </w:r>
            <w:r w:rsidRPr="00197BD8">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6D55395E" w14:textId="3B353A69" w:rsidTr="00805456">
        <w:trPr>
          <w:gridAfter w:val="1"/>
          <w:wAfter w:w="2954" w:type="dxa"/>
          <w:trHeight w:val="20"/>
        </w:trPr>
        <w:tc>
          <w:tcPr>
            <w:tcW w:w="747" w:type="dxa"/>
            <w:tcMar>
              <w:top w:w="0" w:type="dxa"/>
              <w:left w:w="108" w:type="dxa"/>
              <w:bottom w:w="0" w:type="dxa"/>
              <w:right w:w="108" w:type="dxa"/>
            </w:tcMar>
          </w:tcPr>
          <w:p w14:paraId="5B414F03" w14:textId="2549B1DC"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738116EE"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informuoja pirkimo dalyvius apie EBVPD vertinimo rezultatus ne vėliau kaip per</w:t>
            </w:r>
          </w:p>
        </w:tc>
        <w:tc>
          <w:tcPr>
            <w:tcW w:w="3670" w:type="dxa"/>
            <w:tcMar>
              <w:top w:w="0" w:type="dxa"/>
              <w:left w:w="108" w:type="dxa"/>
              <w:bottom w:w="0" w:type="dxa"/>
              <w:right w:w="108" w:type="dxa"/>
            </w:tcMar>
          </w:tcPr>
          <w:p w14:paraId="3A59976E"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 (tris) darbo dienas nuo sprendimo priėmimo dienos</w:t>
            </w:r>
          </w:p>
        </w:tc>
        <w:tc>
          <w:tcPr>
            <w:tcW w:w="2737" w:type="dxa"/>
          </w:tcPr>
          <w:p w14:paraId="040E9D1F"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805456">
        <w:trPr>
          <w:gridAfter w:val="1"/>
          <w:wAfter w:w="2954" w:type="dxa"/>
          <w:trHeight w:val="20"/>
        </w:trPr>
        <w:tc>
          <w:tcPr>
            <w:tcW w:w="747" w:type="dxa"/>
            <w:tcMar>
              <w:top w:w="0" w:type="dxa"/>
              <w:left w:w="108" w:type="dxa"/>
              <w:bottom w:w="0" w:type="dxa"/>
              <w:right w:w="108" w:type="dxa"/>
            </w:tcMar>
          </w:tcPr>
          <w:p w14:paraId="7986B22C" w14:textId="28A1D23B"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F6E38E5"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tcMar>
              <w:top w:w="0" w:type="dxa"/>
              <w:left w:w="108" w:type="dxa"/>
              <w:bottom w:w="0" w:type="dxa"/>
              <w:right w:w="108" w:type="dxa"/>
            </w:tcMar>
          </w:tcPr>
          <w:p w14:paraId="02898D3A" w14:textId="362E692E"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p>
        </w:tc>
        <w:tc>
          <w:tcPr>
            <w:tcW w:w="2737" w:type="dxa"/>
          </w:tcPr>
          <w:p w14:paraId="4BCCFB31" w14:textId="77777777" w:rsidR="00805456" w:rsidRDefault="00805456" w:rsidP="00805456">
            <w:pPr>
              <w:spacing w:after="0" w:line="240" w:lineRule="auto"/>
              <w:rPr>
                <w:rFonts w:ascii="Times New Roman" w:hAnsi="Times New Roman" w:cs="Times New Roman"/>
                <w:bCs/>
                <w:sz w:val="22"/>
                <w:szCs w:val="22"/>
              </w:rPr>
            </w:pPr>
          </w:p>
          <w:p w14:paraId="102F17AD" w14:textId="77777777" w:rsidR="007E3874" w:rsidRPr="007E3874" w:rsidRDefault="007E3874" w:rsidP="007E3874">
            <w:pPr>
              <w:rPr>
                <w:rFonts w:ascii="Times New Roman" w:hAnsi="Times New Roman" w:cs="Times New Roman"/>
                <w:sz w:val="22"/>
                <w:szCs w:val="22"/>
              </w:rPr>
            </w:pPr>
          </w:p>
          <w:p w14:paraId="227D8397" w14:textId="77777777" w:rsidR="007E3874" w:rsidRPr="007E3874" w:rsidRDefault="007E3874" w:rsidP="007E3874">
            <w:pPr>
              <w:jc w:val="right"/>
              <w:rPr>
                <w:rFonts w:ascii="Times New Roman" w:hAnsi="Times New Roman" w:cs="Times New Roman"/>
                <w:sz w:val="22"/>
                <w:szCs w:val="22"/>
              </w:rPr>
            </w:pPr>
          </w:p>
        </w:tc>
      </w:tr>
      <w:tr w:rsidR="00805456" w:rsidRPr="00F0499F" w14:paraId="5D779D75" w14:textId="442DF61F" w:rsidTr="00805456">
        <w:trPr>
          <w:gridAfter w:val="1"/>
          <w:wAfter w:w="2954" w:type="dxa"/>
          <w:trHeight w:val="20"/>
        </w:trPr>
        <w:tc>
          <w:tcPr>
            <w:tcW w:w="747" w:type="dxa"/>
            <w:tcMar>
              <w:top w:w="0" w:type="dxa"/>
              <w:left w:w="108" w:type="dxa"/>
              <w:bottom w:w="0" w:type="dxa"/>
              <w:right w:w="108" w:type="dxa"/>
            </w:tcMar>
          </w:tcPr>
          <w:p w14:paraId="715DBD55" w14:textId="53D9A072"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343562B6"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tcMar>
              <w:top w:w="0" w:type="dxa"/>
              <w:left w:w="108" w:type="dxa"/>
              <w:bottom w:w="0" w:type="dxa"/>
              <w:right w:w="108" w:type="dxa"/>
            </w:tcMar>
          </w:tcPr>
          <w:p w14:paraId="7F18AB44"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805456">
        <w:trPr>
          <w:gridAfter w:val="1"/>
          <w:wAfter w:w="2954" w:type="dxa"/>
          <w:trHeight w:val="20"/>
        </w:trPr>
        <w:tc>
          <w:tcPr>
            <w:tcW w:w="747" w:type="dxa"/>
            <w:tcMar>
              <w:top w:w="0" w:type="dxa"/>
              <w:left w:w="108" w:type="dxa"/>
              <w:bottom w:w="0" w:type="dxa"/>
              <w:right w:w="108" w:type="dxa"/>
            </w:tcMar>
          </w:tcPr>
          <w:p w14:paraId="50E0821F" w14:textId="51531F71"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4FECB953"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tcMar>
              <w:top w:w="0" w:type="dxa"/>
              <w:left w:w="108" w:type="dxa"/>
              <w:bottom w:w="0" w:type="dxa"/>
              <w:right w:w="108" w:type="dxa"/>
            </w:tcMar>
          </w:tcPr>
          <w:p w14:paraId="38F150E0" w14:textId="0F23A9FB"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24167C40" w14:textId="4434CEE0" w:rsidR="00805456" w:rsidRPr="00197BD8" w:rsidRDefault="00805456" w:rsidP="00805456">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805456">
        <w:trPr>
          <w:gridAfter w:val="1"/>
          <w:wAfter w:w="2954" w:type="dxa"/>
          <w:trHeight w:val="20"/>
        </w:trPr>
        <w:tc>
          <w:tcPr>
            <w:tcW w:w="747" w:type="dxa"/>
            <w:tcMar>
              <w:top w:w="0" w:type="dxa"/>
              <w:left w:w="108" w:type="dxa"/>
              <w:bottom w:w="0" w:type="dxa"/>
              <w:right w:w="108" w:type="dxa"/>
            </w:tcMar>
          </w:tcPr>
          <w:p w14:paraId="3FCD8BCC" w14:textId="19D85D51"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4B78EF85"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tcMar>
              <w:top w:w="0" w:type="dxa"/>
              <w:left w:w="108" w:type="dxa"/>
              <w:bottom w:w="0" w:type="dxa"/>
              <w:right w:w="108" w:type="dxa"/>
            </w:tcMar>
          </w:tcPr>
          <w:p w14:paraId="7989960F"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p>
        </w:tc>
        <w:tc>
          <w:tcPr>
            <w:tcW w:w="2737" w:type="dxa"/>
          </w:tcPr>
          <w:p w14:paraId="76FCE138"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805456">
        <w:trPr>
          <w:gridAfter w:val="1"/>
          <w:wAfter w:w="2954" w:type="dxa"/>
          <w:trHeight w:val="20"/>
        </w:trPr>
        <w:tc>
          <w:tcPr>
            <w:tcW w:w="747" w:type="dxa"/>
            <w:tcMar>
              <w:top w:w="0" w:type="dxa"/>
              <w:left w:w="108" w:type="dxa"/>
              <w:bottom w:w="0" w:type="dxa"/>
              <w:right w:w="108" w:type="dxa"/>
            </w:tcMar>
          </w:tcPr>
          <w:p w14:paraId="18CCF556" w14:textId="1FABF3A4"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Mar>
              <w:top w:w="0" w:type="dxa"/>
              <w:left w:w="108" w:type="dxa"/>
              <w:bottom w:w="0" w:type="dxa"/>
              <w:right w:w="108" w:type="dxa"/>
            </w:tcMar>
          </w:tcPr>
          <w:p w14:paraId="09ECB10C"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tcMar>
              <w:top w:w="0" w:type="dxa"/>
              <w:left w:w="108" w:type="dxa"/>
              <w:bottom w:w="0" w:type="dxa"/>
              <w:right w:w="108" w:type="dxa"/>
            </w:tcMar>
          </w:tcPr>
          <w:p w14:paraId="5850D3CD"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805456">
        <w:trPr>
          <w:gridAfter w:val="1"/>
          <w:wAfter w:w="2954" w:type="dxa"/>
          <w:trHeight w:val="20"/>
        </w:trPr>
        <w:tc>
          <w:tcPr>
            <w:tcW w:w="747" w:type="dxa"/>
            <w:tcMar>
              <w:top w:w="0" w:type="dxa"/>
              <w:left w:w="108" w:type="dxa"/>
              <w:bottom w:w="0" w:type="dxa"/>
              <w:right w:w="108" w:type="dxa"/>
            </w:tcMar>
          </w:tcPr>
          <w:p w14:paraId="3EE38EA3" w14:textId="7B1FEB4A"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3AE3E0BA"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tcMar>
              <w:top w:w="0" w:type="dxa"/>
              <w:left w:w="108" w:type="dxa"/>
              <w:bottom w:w="0" w:type="dxa"/>
              <w:right w:w="108" w:type="dxa"/>
            </w:tcMar>
          </w:tcPr>
          <w:p w14:paraId="1FD5A236" w14:textId="0B220D38"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197BD8"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805456">
        <w:trPr>
          <w:gridAfter w:val="1"/>
          <w:wAfter w:w="2954" w:type="dxa"/>
          <w:trHeight w:val="20"/>
        </w:trPr>
        <w:tc>
          <w:tcPr>
            <w:tcW w:w="747" w:type="dxa"/>
            <w:tcMar>
              <w:top w:w="0" w:type="dxa"/>
              <w:left w:w="108" w:type="dxa"/>
              <w:bottom w:w="0" w:type="dxa"/>
              <w:right w:w="108" w:type="dxa"/>
            </w:tcMar>
          </w:tcPr>
          <w:p w14:paraId="5A1CA8A8" w14:textId="77777777"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tcMar>
              <w:top w:w="0" w:type="dxa"/>
              <w:left w:w="108" w:type="dxa"/>
              <w:bottom w:w="0" w:type="dxa"/>
              <w:right w:w="108" w:type="dxa"/>
            </w:tcMar>
          </w:tcPr>
          <w:p w14:paraId="187F2A99" w14:textId="787AA8A5"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 xml:space="preserve">suinteresuotas dalyvis paprašys perkančiosios </w:t>
            </w:r>
            <w:r w:rsidRPr="00197BD8">
              <w:rPr>
                <w:rFonts w:ascii="Times New Roman" w:hAnsi="Times New Roman" w:cs="Times New Roman"/>
                <w:iCs/>
                <w:sz w:val="22"/>
                <w:szCs w:val="22"/>
              </w:rPr>
              <w:lastRenderedPageBreak/>
              <w:t>organizacijos pateikti laimėjusį pasiūlymą</w:t>
            </w:r>
          </w:p>
        </w:tc>
        <w:tc>
          <w:tcPr>
            <w:tcW w:w="3670" w:type="dxa"/>
            <w:tcMar>
              <w:top w:w="0" w:type="dxa"/>
              <w:left w:w="108" w:type="dxa"/>
              <w:bottom w:w="0" w:type="dxa"/>
              <w:right w:w="108" w:type="dxa"/>
            </w:tcMar>
          </w:tcPr>
          <w:p w14:paraId="6191E2D5" w14:textId="27632D53" w:rsidR="00805456" w:rsidRPr="00197BD8" w:rsidRDefault="00805456" w:rsidP="00805456">
            <w:pPr>
              <w:spacing w:after="0" w:line="240" w:lineRule="auto"/>
              <w:jc w:val="both"/>
              <w:rPr>
                <w:rFonts w:ascii="Times New Roman" w:hAnsi="Times New Roman" w:cs="Times New Roman"/>
                <w:i/>
                <w:iCs/>
                <w:sz w:val="22"/>
                <w:szCs w:val="22"/>
              </w:rPr>
            </w:pPr>
            <w:r w:rsidRPr="00197BD8">
              <w:rPr>
                <w:rFonts w:ascii="Times New Roman" w:hAnsi="Times New Roman" w:cs="Times New Roman"/>
                <w:i/>
                <w:iCs/>
                <w:sz w:val="22"/>
                <w:szCs w:val="22"/>
              </w:rPr>
              <w:lastRenderedPageBreak/>
              <w:t xml:space="preserve">VPĮ 102 straipsnio 1 dalyje nustatytas terminas ir atidėjimo terminas </w:t>
            </w:r>
            <w:r w:rsidRPr="00197BD8">
              <w:rPr>
                <w:rFonts w:ascii="Times New Roman" w:hAnsi="Times New Roman" w:cs="Times New Roman"/>
                <w:i/>
                <w:iCs/>
                <w:sz w:val="22"/>
                <w:szCs w:val="22"/>
              </w:rPr>
              <w:lastRenderedPageBreak/>
              <w:t xml:space="preserve">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197BD8"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01D56E47" w14:textId="69C5E54E" w:rsidR="008D704D" w:rsidRPr="007A3E7B" w:rsidRDefault="008D704D" w:rsidP="008D704D">
      <w:pPr>
        <w:pStyle w:val="Antrat2"/>
        <w:ind w:left="5103"/>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159231061"/>
      <w:r w:rsidRPr="007A3E7B">
        <w:rPr>
          <w:rFonts w:ascii="Times New Roman" w:eastAsia="Calibri" w:hAnsi="Times New Roman" w:cs="Times New Roman"/>
          <w:color w:val="0070C0"/>
          <w:sz w:val="24"/>
          <w:szCs w:val="24"/>
        </w:rPr>
        <w:lastRenderedPageBreak/>
        <w:t xml:space="preserve">Pirkimo sąlygų </w:t>
      </w:r>
      <w:r w:rsidR="005F0B78" w:rsidRPr="007A3E7B">
        <w:rPr>
          <w:rFonts w:ascii="Times New Roman" w:eastAsia="Calibri" w:hAnsi="Times New Roman" w:cs="Times New Roman"/>
          <w:color w:val="0070C0"/>
          <w:sz w:val="24"/>
          <w:szCs w:val="24"/>
        </w:rPr>
        <w:t>2</w:t>
      </w:r>
      <w:r w:rsidRPr="007A3E7B">
        <w:rPr>
          <w:rFonts w:ascii="Times New Roman" w:eastAsia="Calibri" w:hAnsi="Times New Roman" w:cs="Times New Roman"/>
          <w:color w:val="0070C0"/>
          <w:sz w:val="24"/>
          <w:szCs w:val="24"/>
        </w:rPr>
        <w:t xml:space="preserve"> priedas „Techninė specifikacija“</w:t>
      </w:r>
      <w:bookmarkEnd w:id="45"/>
      <w:bookmarkEnd w:id="46"/>
      <w:bookmarkEnd w:id="47"/>
      <w:bookmarkEnd w:id="48"/>
      <w:bookmarkEnd w:id="49"/>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662F1BAD" w:rsidR="008D704D" w:rsidRDefault="00281735" w:rsidP="00BE1858">
      <w:pPr>
        <w:pStyle w:val="Paantrat"/>
        <w:jc w:val="center"/>
        <w:rPr>
          <w:rFonts w:ascii="Times New Roman" w:hAnsi="Times New Roman" w:cs="Times New Roman"/>
          <w:b/>
          <w:bCs/>
          <w:sz w:val="24"/>
          <w:szCs w:val="24"/>
        </w:rPr>
      </w:pPr>
      <w:r w:rsidRPr="007A3E7B">
        <w:rPr>
          <w:rFonts w:ascii="Times New Roman" w:hAnsi="Times New Roman" w:cs="Times New Roman"/>
          <w:b/>
          <w:bCs/>
          <w:sz w:val="24"/>
          <w:szCs w:val="24"/>
        </w:rPr>
        <w:t>TECHNINĖ SPECIFIKACIJA</w:t>
      </w:r>
    </w:p>
    <w:p w14:paraId="109BE0BD" w14:textId="4D32F754" w:rsidR="00C95A0F" w:rsidRPr="00052277" w:rsidRDefault="00C95A0F" w:rsidP="00C95A0F">
      <w:pPr>
        <w:pStyle w:val="Sraopastraipa"/>
        <w:tabs>
          <w:tab w:val="left" w:pos="851"/>
        </w:tabs>
        <w:spacing w:after="0" w:line="240" w:lineRule="auto"/>
        <w:ind w:left="567"/>
        <w:jc w:val="both"/>
        <w:rPr>
          <w:rFonts w:ascii="Times New Roman" w:hAnsi="Times New Roman" w:cs="Times New Roman"/>
          <w:b/>
          <w:bCs/>
          <w:sz w:val="24"/>
          <w:szCs w:val="24"/>
        </w:rPr>
      </w:pPr>
      <w:r w:rsidRPr="00052277">
        <w:rPr>
          <w:rFonts w:ascii="Times New Roman" w:hAnsi="Times New Roman" w:cs="Times New Roman"/>
          <w:b/>
          <w:bCs/>
          <w:sz w:val="24"/>
          <w:szCs w:val="24"/>
        </w:rPr>
        <w:t>Pateik</w:t>
      </w:r>
      <w:r w:rsidR="00052277" w:rsidRPr="00052277">
        <w:rPr>
          <w:rFonts w:ascii="Times New Roman" w:hAnsi="Times New Roman" w:cs="Times New Roman"/>
          <w:b/>
          <w:bCs/>
          <w:sz w:val="24"/>
          <w:szCs w:val="24"/>
        </w:rPr>
        <w:t xml:space="preserve">ta 6 priede </w:t>
      </w:r>
      <w:r w:rsidR="00865170">
        <w:rPr>
          <w:rFonts w:ascii="Times New Roman" w:hAnsi="Times New Roman" w:cs="Times New Roman"/>
          <w:b/>
          <w:bCs/>
          <w:sz w:val="24"/>
          <w:szCs w:val="24"/>
        </w:rPr>
        <w:t>„</w:t>
      </w:r>
      <w:r w:rsidR="00052277" w:rsidRPr="00052277">
        <w:rPr>
          <w:rFonts w:ascii="Times New Roman" w:hAnsi="Times New Roman" w:cs="Times New Roman"/>
          <w:b/>
          <w:bCs/>
          <w:sz w:val="24"/>
          <w:szCs w:val="24"/>
        </w:rPr>
        <w:t>Pasiūlymo form</w:t>
      </w:r>
      <w:r w:rsidR="00966E37">
        <w:rPr>
          <w:rFonts w:ascii="Times New Roman" w:hAnsi="Times New Roman" w:cs="Times New Roman"/>
          <w:b/>
          <w:bCs/>
          <w:sz w:val="24"/>
          <w:szCs w:val="24"/>
        </w:rPr>
        <w:t>a</w:t>
      </w:r>
      <w:r w:rsidR="00841D84">
        <w:rPr>
          <w:rFonts w:ascii="Times New Roman" w:hAnsi="Times New Roman" w:cs="Times New Roman"/>
          <w:b/>
          <w:bCs/>
          <w:sz w:val="24"/>
          <w:szCs w:val="24"/>
        </w:rPr>
        <w:t xml:space="preserve"> ir techninė specifikacija</w:t>
      </w:r>
      <w:r w:rsidR="00966E37">
        <w:rPr>
          <w:rFonts w:ascii="Times New Roman" w:hAnsi="Times New Roman" w:cs="Times New Roman"/>
          <w:b/>
          <w:bCs/>
          <w:sz w:val="24"/>
          <w:szCs w:val="24"/>
        </w:rPr>
        <w:t>“</w:t>
      </w:r>
      <w:r w:rsidRPr="00052277">
        <w:rPr>
          <w:rFonts w:ascii="Times New Roman" w:hAnsi="Times New Roman" w:cs="Times New Roman"/>
          <w:b/>
          <w:bCs/>
          <w:sz w:val="24"/>
          <w:szCs w:val="24"/>
        </w:rPr>
        <w:t>.</w:t>
      </w:r>
    </w:p>
    <w:p w14:paraId="5734688D" w14:textId="77777777" w:rsidR="00C95A0F" w:rsidRPr="00052277" w:rsidRDefault="00C95A0F" w:rsidP="00C95A0F">
      <w:pPr>
        <w:rPr>
          <w:rFonts w:ascii="Times New Roman" w:hAnsi="Times New Roman" w:cs="Times New Roman"/>
          <w:b/>
          <w:bCs/>
          <w:sz w:val="24"/>
          <w:szCs w:val="24"/>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F0499F" w:rsidRDefault="008D704D" w:rsidP="008D704D">
      <w:pPr>
        <w:pStyle w:val="Antrat2"/>
        <w:ind w:left="5103"/>
        <w:rPr>
          <w:rFonts w:asciiTheme="minorHAnsi" w:eastAsia="Calibri" w:hAnsiTheme="minorHAnsi" w:cstheme="minorHAnsi"/>
          <w:color w:val="0070C0"/>
          <w:sz w:val="21"/>
          <w:szCs w:val="21"/>
        </w:rPr>
      </w:pPr>
      <w:bookmarkStart w:id="50" w:name="_Ref38285444"/>
      <w:bookmarkStart w:id="51" w:name="_Ref38291496"/>
      <w:bookmarkStart w:id="52" w:name="_Toc159231062"/>
      <w:r w:rsidRPr="001004C3">
        <w:rPr>
          <w:rFonts w:ascii="Times New Roman" w:eastAsia="Calibri" w:hAnsi="Times New Roman" w:cs="Times New Roman"/>
          <w:color w:val="0070C0"/>
          <w:sz w:val="24"/>
          <w:szCs w:val="24"/>
        </w:rPr>
        <w:lastRenderedPageBreak/>
        <w:t xml:space="preserve">Pirkimo sąlygų </w:t>
      </w:r>
      <w:r w:rsidR="00F1334C" w:rsidRPr="001004C3">
        <w:rPr>
          <w:rFonts w:ascii="Times New Roman" w:eastAsia="Calibri" w:hAnsi="Times New Roman" w:cs="Times New Roman"/>
          <w:color w:val="0070C0"/>
          <w:sz w:val="24"/>
          <w:szCs w:val="24"/>
        </w:rPr>
        <w:t>3</w:t>
      </w:r>
      <w:r w:rsidRPr="001004C3">
        <w:rPr>
          <w:rFonts w:ascii="Times New Roman" w:eastAsia="Calibri" w:hAnsi="Times New Roman" w:cs="Times New Roman"/>
          <w:color w:val="0070C0"/>
          <w:sz w:val="24"/>
          <w:szCs w:val="24"/>
        </w:rPr>
        <w:t xml:space="preserve"> priedas „Tiekėjų pašalinimo pagrindai</w:t>
      </w:r>
      <w:r w:rsidRPr="00F0499F">
        <w:rPr>
          <w:rFonts w:asciiTheme="minorHAnsi" w:eastAsia="Calibri" w:hAnsiTheme="minorHAnsi" w:cstheme="minorHAnsi"/>
          <w:color w:val="0070C0"/>
          <w:sz w:val="21"/>
          <w:szCs w:val="21"/>
        </w:rPr>
        <w:t>“</w:t>
      </w:r>
      <w:bookmarkEnd w:id="50"/>
      <w:bookmarkEnd w:id="51"/>
      <w:bookmarkEnd w:id="52"/>
    </w:p>
    <w:p w14:paraId="11D35D3F" w14:textId="77777777" w:rsidR="000E6657" w:rsidRPr="004F0A4F" w:rsidRDefault="000E6657" w:rsidP="000E6657">
      <w:pPr>
        <w:jc w:val="center"/>
        <w:rPr>
          <w:rFonts w:ascii="Times New Roman" w:hAnsi="Times New Roman" w:cs="Times New Roman"/>
          <w:b/>
          <w:bCs/>
          <w:smallCaps/>
          <w:sz w:val="24"/>
          <w:szCs w:val="24"/>
        </w:rPr>
      </w:pPr>
    </w:p>
    <w:p w14:paraId="26F26BDE" w14:textId="77777777" w:rsidR="003C5231" w:rsidRPr="003C5231" w:rsidRDefault="003C5231" w:rsidP="003C5231">
      <w:pPr>
        <w:numPr>
          <w:ilvl w:val="1"/>
          <w:numId w:val="0"/>
        </w:numPr>
        <w:spacing w:after="240"/>
        <w:jc w:val="center"/>
        <w:rPr>
          <w:rFonts w:ascii="Times New Roman" w:eastAsia="Calibri" w:hAnsi="Times New Roman" w:cs="Times New Roman"/>
          <w:b/>
          <w:bCs/>
          <w:caps/>
          <w:color w:val="404040"/>
          <w:spacing w:val="20"/>
          <w:sz w:val="24"/>
          <w:szCs w:val="24"/>
        </w:rPr>
      </w:pPr>
      <w:r w:rsidRPr="003C5231">
        <w:rPr>
          <w:rFonts w:ascii="Times New Roman" w:eastAsia="Calibri" w:hAnsi="Times New Roman" w:cs="Times New Roman"/>
          <w:b/>
          <w:bCs/>
          <w:caps/>
          <w:color w:val="404040"/>
          <w:spacing w:val="20"/>
          <w:sz w:val="24"/>
          <w:szCs w:val="24"/>
        </w:rPr>
        <w:t>TIEKĖJŲ PAŠALINIMO PAGRINDAI</w:t>
      </w:r>
    </w:p>
    <w:p w14:paraId="3D20F1F3"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3EED580"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Pašalinimo pagrindai taikomi tiekėjui (kai pasiūlymą teikia ūkio subjektų grupė – visiems tos grupės nariams) ir ūkio subjektams, kurių pajėgumais tiekėjas remiasi.</w:t>
      </w:r>
      <w:r w:rsidRPr="003C5231">
        <w:rPr>
          <w:rFonts w:ascii="Times New Roman" w:eastAsia="Calibri" w:hAnsi="Times New Roman" w:cs="Times New Roman"/>
          <w:color w:val="7030A0"/>
          <w:sz w:val="24"/>
          <w:szCs w:val="24"/>
        </w:rPr>
        <w:t xml:space="preserve"> </w:t>
      </w:r>
    </w:p>
    <w:p w14:paraId="6C8165F7"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Verdana" w:hAnsi="Times New Roman" w:cs="Times New Roman"/>
          <w:sz w:val="24"/>
          <w:szCs w:val="24"/>
        </w:rPr>
      </w:pPr>
      <w:r w:rsidRPr="003C5231">
        <w:rPr>
          <w:rFonts w:ascii="Times New Roman" w:eastAsia="Calibri" w:hAnsi="Times New Roman" w:cs="Times New Roman"/>
          <w:color w:val="000000"/>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3C5231">
        <w:rPr>
          <w:rFonts w:ascii="Times New Roman" w:eastAsia="Verdana" w:hAnsi="Times New Roman" w:cs="Times New Roman"/>
          <w:color w:val="000000"/>
          <w:sz w:val="24"/>
          <w:szCs w:val="24"/>
        </w:rPr>
        <w:t xml:space="preserve">e nustatytų tiekėjo pašalinimo pagrindų, išskyrus VPĮ 46 straipsnio 10 dalyje nustatytus atvejus (tačiau atsižvelgiant į VPĮ 46 straipsnio 11 ir 12 dalių nuostatas). </w:t>
      </w:r>
    </w:p>
    <w:p w14:paraId="3B31A619"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Verdana" w:hAnsi="Times New Roman" w:cs="Times New Roman"/>
          <w:color w:val="000000"/>
          <w:sz w:val="24"/>
          <w:szCs w:val="24"/>
        </w:rPr>
      </w:pPr>
      <w:r w:rsidRPr="003C5231">
        <w:rPr>
          <w:rFonts w:ascii="Times New Roman" w:eastAsia="Verdana" w:hAnsi="Times New Roman" w:cs="Times New Roman"/>
          <w:color w:val="000000"/>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ABDE02D"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C5231">
        <w:rPr>
          <w:rFonts w:ascii="Times New Roman" w:eastAsia="Verdana" w:hAnsi="Times New Roman" w:cs="Times New Roman"/>
          <w:sz w:val="24"/>
          <w:szCs w:val="24"/>
        </w:rPr>
        <w:t>Certis</w:t>
      </w:r>
      <w:proofErr w:type="spellEnd"/>
      <w:r w:rsidRPr="003C5231">
        <w:rPr>
          <w:rFonts w:ascii="Times New Roman" w:eastAsia="Verdana" w:hAnsi="Times New Roman" w:cs="Times New Roman"/>
          <w:sz w:val="24"/>
          <w:szCs w:val="24"/>
        </w:rPr>
        <w:t>“. Lentelės ketvirtame stulpelyje nurodomi doku</w:t>
      </w:r>
      <w:r w:rsidRPr="003C5231">
        <w:rPr>
          <w:rFonts w:ascii="Times New Roman" w:eastAsia="Calibri"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3C5231">
        <w:rPr>
          <w:rFonts w:ascii="Times New Roman" w:eastAsia="Calibri" w:hAnsi="Times New Roman" w:cs="Times New Roman"/>
          <w:sz w:val="24"/>
          <w:szCs w:val="24"/>
        </w:rPr>
        <w:t>Certis</w:t>
      </w:r>
      <w:proofErr w:type="spellEnd"/>
      <w:r w:rsidRPr="003C5231">
        <w:rPr>
          <w:rFonts w:ascii="Times New Roman" w:eastAsia="Calibri" w:hAnsi="Times New Roman" w:cs="Times New Roman"/>
          <w:sz w:val="24"/>
          <w:szCs w:val="24"/>
        </w:rPr>
        <w:t xml:space="preserve">“, adresu </w:t>
      </w:r>
      <w:hyperlink r:id="rId15" w:history="1">
        <w:r w:rsidRPr="003C5231">
          <w:rPr>
            <w:rFonts w:ascii="Times New Roman" w:eastAsia="Calibri" w:hAnsi="Times New Roman" w:cs="Times New Roman"/>
            <w:sz w:val="24"/>
            <w:szCs w:val="24"/>
          </w:rPr>
          <w:t>https://ec.europa.eu/tools/ecertis/</w:t>
        </w:r>
      </w:hyperlink>
      <w:r w:rsidRPr="003C5231">
        <w:rPr>
          <w:rFonts w:ascii="Times New Roman" w:eastAsia="Calibri" w:hAnsi="Times New Roman" w:cs="Times New Roman"/>
          <w:sz w:val="24"/>
          <w:szCs w:val="24"/>
        </w:rPr>
        <w:t xml:space="preserve">. </w:t>
      </w:r>
    </w:p>
    <w:p w14:paraId="614E090B" w14:textId="77777777" w:rsidR="003C5231" w:rsidRPr="003C5231" w:rsidRDefault="003C5231" w:rsidP="003C5231">
      <w:pPr>
        <w:numPr>
          <w:ilvl w:val="0"/>
          <w:numId w:val="28"/>
        </w:numPr>
        <w:tabs>
          <w:tab w:val="left" w:pos="1985"/>
          <w:tab w:val="left" w:pos="2694"/>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Perkančioji organizacija nereikalauja iš tiekėjo pateikti dokumentų, patvirtinančių jo pašalinimo pagrindų nebuvimą, jeigu ji:</w:t>
      </w:r>
    </w:p>
    <w:p w14:paraId="09BDDE04" w14:textId="77777777" w:rsidR="003C5231" w:rsidRPr="003C5231" w:rsidRDefault="003C5231" w:rsidP="003C5231">
      <w:pPr>
        <w:numPr>
          <w:ilvl w:val="1"/>
          <w:numId w:val="28"/>
        </w:numPr>
        <w:tabs>
          <w:tab w:val="left" w:pos="1843"/>
          <w:tab w:val="left" w:pos="2694"/>
        </w:tabs>
        <w:spacing w:after="0" w:line="240" w:lineRule="auto"/>
        <w:ind w:left="709" w:firstLine="1582"/>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3FAEBF6" w14:textId="77777777" w:rsidR="003C5231" w:rsidRPr="003C5231" w:rsidRDefault="003C5231" w:rsidP="003C5231">
      <w:pPr>
        <w:numPr>
          <w:ilvl w:val="1"/>
          <w:numId w:val="28"/>
        </w:numPr>
        <w:tabs>
          <w:tab w:val="left" w:pos="1843"/>
          <w:tab w:val="left" w:pos="2694"/>
        </w:tabs>
        <w:spacing w:after="0" w:line="240" w:lineRule="auto"/>
        <w:ind w:left="709" w:firstLine="1582"/>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3B1229" w14:textId="77777777" w:rsidR="003C5231" w:rsidRPr="003C5231" w:rsidRDefault="003C5231" w:rsidP="003C5231">
      <w:pPr>
        <w:numPr>
          <w:ilvl w:val="1"/>
          <w:numId w:val="28"/>
        </w:numPr>
        <w:tabs>
          <w:tab w:val="left" w:pos="1843"/>
          <w:tab w:val="left" w:pos="2694"/>
        </w:tabs>
        <w:spacing w:after="0" w:line="240" w:lineRule="auto"/>
        <w:ind w:left="709" w:firstLine="1582"/>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atliekamas supaprastintas pirkimas. Pažymų, patvirtinančių tiekėjo pašalinimo pagrindų nebuvimą, perkančioji organizacija gali reikalauti iš tiekėjų tik turėdama pagrįstų abejonių dėl šių tiekėjų patikimumo.</w:t>
      </w:r>
    </w:p>
    <w:p w14:paraId="613487E8" w14:textId="77777777" w:rsidR="003C5231" w:rsidRPr="003C5231" w:rsidRDefault="003C5231" w:rsidP="003C5231">
      <w:pPr>
        <w:numPr>
          <w:ilvl w:val="0"/>
          <w:numId w:val="28"/>
        </w:numPr>
        <w:tabs>
          <w:tab w:val="left" w:pos="1843"/>
        </w:tabs>
        <w:spacing w:after="0" w:line="240" w:lineRule="auto"/>
        <w:ind w:firstLine="851"/>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74EC764" w14:textId="77777777" w:rsidR="003C5231" w:rsidRPr="003C5231" w:rsidRDefault="003C5231" w:rsidP="003C5231">
      <w:pPr>
        <w:numPr>
          <w:ilvl w:val="1"/>
          <w:numId w:val="28"/>
        </w:numPr>
        <w:tabs>
          <w:tab w:val="left" w:pos="1701"/>
          <w:tab w:val="left" w:pos="1843"/>
          <w:tab w:val="left" w:pos="2127"/>
        </w:tabs>
        <w:spacing w:after="0" w:line="240" w:lineRule="auto"/>
        <w:ind w:left="2127" w:firstLine="0"/>
        <w:jc w:val="both"/>
        <w:rPr>
          <w:rFonts w:ascii="Times New Roman" w:eastAsia="Calibri" w:hAnsi="Times New Roman" w:cs="Times New Roman"/>
          <w:sz w:val="24"/>
          <w:szCs w:val="24"/>
        </w:rPr>
      </w:pPr>
      <w:r w:rsidRPr="003C5231">
        <w:rPr>
          <w:rFonts w:ascii="Times New Roman" w:eastAsia="Calibri" w:hAnsi="Times New Roman" w:cs="Times New Roman"/>
          <w:sz w:val="24"/>
          <w:szCs w:val="24"/>
        </w:rPr>
        <w:lastRenderedPageBreak/>
        <w:t>priesaikos deklaracija;</w:t>
      </w:r>
    </w:p>
    <w:p w14:paraId="644427AF" w14:textId="77777777" w:rsidR="003C5231" w:rsidRPr="003C5231" w:rsidRDefault="003C5231" w:rsidP="003C5231">
      <w:pPr>
        <w:ind w:left="709" w:firstLine="1418"/>
        <w:jc w:val="both"/>
        <w:rPr>
          <w:rFonts w:ascii="Times New Roman" w:eastAsia="Yu Mincho" w:hAnsi="Times New Roman" w:cs="Times New Roman"/>
          <w:sz w:val="24"/>
          <w:szCs w:val="24"/>
        </w:rPr>
      </w:pPr>
      <w:r w:rsidRPr="003C5231">
        <w:rPr>
          <w:rFonts w:ascii="Times New Roman" w:eastAsia="Calibri"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3C5231">
        <w:rPr>
          <w:rFonts w:ascii="Times New Roman" w:eastAsia="Yu Mincho" w:hAnsi="Times New Roman" w:cs="Times New Roman"/>
          <w:sz w:val="24"/>
          <w:szCs w:val="24"/>
        </w:rPr>
        <w:t>.</w:t>
      </w:r>
    </w:p>
    <w:tbl>
      <w:tblPr>
        <w:tblW w:w="10349" w:type="dxa"/>
        <w:tblInd w:w="-431" w:type="dxa"/>
        <w:tblLayout w:type="fixed"/>
        <w:tblCellMar>
          <w:left w:w="10" w:type="dxa"/>
          <w:right w:w="10" w:type="dxa"/>
        </w:tblCellMar>
        <w:tblLook w:val="04A0" w:firstRow="1" w:lastRow="0" w:firstColumn="1" w:lastColumn="0" w:noHBand="0" w:noVBand="1"/>
      </w:tblPr>
      <w:tblGrid>
        <w:gridCol w:w="852"/>
        <w:gridCol w:w="3969"/>
        <w:gridCol w:w="2268"/>
        <w:gridCol w:w="3260"/>
      </w:tblGrid>
      <w:tr w:rsidR="00BB71D8" w:rsidRPr="00BB71D8" w14:paraId="40148F2A"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B94AF1" w14:textId="77777777" w:rsidR="00BB71D8" w:rsidRPr="00BB71D8" w:rsidRDefault="00BB71D8" w:rsidP="00BB71D8">
            <w:pPr>
              <w:spacing w:line="256" w:lineRule="auto"/>
              <w:rPr>
                <w:rFonts w:ascii="Times New Roman" w:eastAsia="Yu Mincho" w:hAnsi="Times New Roman" w:cs="Times New Roman"/>
                <w:b/>
                <w:bCs/>
                <w:sz w:val="22"/>
                <w:szCs w:val="22"/>
                <w:lang w:eastAsia="en-US"/>
              </w:rPr>
            </w:pPr>
            <w:bookmarkStart w:id="53" w:name="_Hlk191497894"/>
            <w:bookmarkStart w:id="54" w:name="_Ref38291223"/>
            <w:bookmarkStart w:id="55" w:name="_Ref38291334"/>
            <w:bookmarkStart w:id="56" w:name="_Ref38533412"/>
            <w:bookmarkStart w:id="57" w:name="_Toc159231063"/>
            <w:r w:rsidRPr="00BB71D8">
              <w:rPr>
                <w:rFonts w:ascii="Times New Roman" w:eastAsia="Yu Mincho" w:hAnsi="Times New Roman" w:cs="Times New Roman"/>
                <w:b/>
                <w:bCs/>
                <w:sz w:val="22"/>
                <w:szCs w:val="22"/>
                <w:lang w:eastAsia="en-U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CC95B" w14:textId="77777777" w:rsidR="00BB71D8" w:rsidRPr="00BB71D8" w:rsidRDefault="00BB71D8" w:rsidP="00BB71D8">
            <w:pPr>
              <w:spacing w:line="256" w:lineRule="auto"/>
              <w:rPr>
                <w:rFonts w:ascii="Times New Roman" w:eastAsia="Yu Mincho" w:hAnsi="Times New Roman" w:cs="Times New Roman"/>
                <w:b/>
                <w:sz w:val="22"/>
                <w:szCs w:val="22"/>
                <w:lang w:eastAsia="en-US"/>
              </w:rPr>
            </w:pPr>
            <w:r w:rsidRPr="00BB71D8">
              <w:rPr>
                <w:rFonts w:ascii="Times New Roman" w:eastAsia="Yu Mincho" w:hAnsi="Times New Roman" w:cs="Times New Roman"/>
                <w:b/>
                <w:sz w:val="22"/>
                <w:szCs w:val="22"/>
                <w:lang w:eastAsia="en-US"/>
              </w:rPr>
              <w:t>Tiekėjo pašalinimo pagrindai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457EAE" w14:textId="77777777" w:rsidR="00BB71D8" w:rsidRPr="00BB71D8" w:rsidRDefault="00BB71D8" w:rsidP="00BB71D8">
            <w:pPr>
              <w:spacing w:line="256" w:lineRule="auto"/>
              <w:rPr>
                <w:rFonts w:ascii="Times New Roman" w:eastAsia="Yu Mincho" w:hAnsi="Times New Roman" w:cs="Times New Roman"/>
                <w:b/>
                <w:bCs/>
                <w:sz w:val="22"/>
                <w:szCs w:val="22"/>
                <w:lang w:eastAsia="en-US"/>
              </w:rPr>
            </w:pPr>
            <w:r w:rsidRPr="00BB71D8">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198BCB" w14:textId="77777777" w:rsidR="00BB71D8" w:rsidRPr="00BB71D8" w:rsidRDefault="00BB71D8" w:rsidP="00BB71D8">
            <w:pPr>
              <w:spacing w:line="256" w:lineRule="auto"/>
              <w:rPr>
                <w:rFonts w:ascii="Times New Roman" w:eastAsia="Yu Mincho" w:hAnsi="Times New Roman" w:cs="Times New Roman"/>
                <w:b/>
                <w:sz w:val="22"/>
                <w:szCs w:val="22"/>
                <w:lang w:eastAsia="en-US"/>
              </w:rPr>
            </w:pPr>
            <w:r w:rsidRPr="00BB71D8">
              <w:rPr>
                <w:rFonts w:ascii="Times New Roman" w:eastAsia="Yu Mincho" w:hAnsi="Times New Roman" w:cs="Times New Roman"/>
                <w:b/>
                <w:sz w:val="22"/>
                <w:szCs w:val="22"/>
                <w:lang w:eastAsia="en-US"/>
              </w:rPr>
              <w:t>Pašalinimo pagrindų nebuvimą įrodantys dokumentai</w:t>
            </w:r>
          </w:p>
        </w:tc>
      </w:tr>
      <w:tr w:rsidR="00BB71D8" w:rsidRPr="00BB71D8" w14:paraId="753A15D4" w14:textId="77777777" w:rsidTr="00BB71D8">
        <w:tc>
          <w:tcPr>
            <w:tcW w:w="10349"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50ABE"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b/>
                <w:bCs/>
                <w:color w:val="7030A0"/>
                <w:sz w:val="22"/>
                <w:szCs w:val="22"/>
                <w:lang w:eastAsia="en-US"/>
              </w:rPr>
              <w:t>Privalomi</w:t>
            </w:r>
            <w:r w:rsidRPr="00BB71D8">
              <w:rPr>
                <w:rFonts w:ascii="Times New Roman" w:eastAsia="Calibri" w:hAnsi="Times New Roman" w:cs="Times New Roman"/>
                <w:b/>
                <w:bCs/>
                <w:color w:val="7030A0"/>
                <w:sz w:val="22"/>
                <w:szCs w:val="22"/>
                <w:vertAlign w:val="superscript"/>
                <w:lang w:eastAsia="en-US"/>
              </w:rPr>
              <w:footnoteReference w:id="2"/>
            </w:r>
            <w:r w:rsidRPr="00BB71D8">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BB71D8" w:rsidRPr="00BB71D8" w14:paraId="664BB62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645B21"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8D73B"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F35CEE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1) dalyvavimą nusikalstamame susivienijime, jo organizavimą ar vadovavimą jam;</w:t>
            </w:r>
          </w:p>
          <w:p w14:paraId="3E4F0693"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2) kyšininkavimą, prekybą poveikiu, papirkimą;</w:t>
            </w:r>
          </w:p>
          <w:p w14:paraId="78BC1801"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F1E010"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4) nusikalstamą bankrotą;</w:t>
            </w:r>
          </w:p>
          <w:p w14:paraId="742DAFD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5) teroristinį ir su teroristine veikla susijusį nusikaltimą;</w:t>
            </w:r>
          </w:p>
          <w:p w14:paraId="17BF7F69"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lastRenderedPageBreak/>
              <w:t>6) nusikalstamu būdu gauto turto legalizavimą;</w:t>
            </w:r>
          </w:p>
          <w:p w14:paraId="28878A88"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7) prekybą žmonėmis, vaiko pirkimą arba pardavimą;</w:t>
            </w:r>
          </w:p>
          <w:p w14:paraId="72DA3D66"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9726286"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p>
          <w:p w14:paraId="743A7AE1"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288FF88" w14:textId="77777777" w:rsidR="00BB71D8" w:rsidRPr="00BB71D8" w:rsidRDefault="00BB71D8" w:rsidP="00BB71D8">
            <w:pPr>
              <w:spacing w:after="0" w:line="240" w:lineRule="auto"/>
              <w:jc w:val="both"/>
              <w:rPr>
                <w:rFonts w:ascii="Times New Roman" w:eastAsia="Calibri" w:hAnsi="Times New Roman" w:cs="Times New Roman"/>
                <w:bCs/>
                <w:sz w:val="22"/>
                <w:szCs w:val="22"/>
                <w:lang w:eastAsia="en-US"/>
              </w:rPr>
            </w:pPr>
            <w:r w:rsidRPr="00BB71D8">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CBFA633" w14:textId="77777777" w:rsidR="00BB71D8" w:rsidRPr="00BB71D8" w:rsidRDefault="00BB71D8" w:rsidP="00BB71D8">
            <w:pPr>
              <w:spacing w:after="0" w:line="240" w:lineRule="auto"/>
              <w:jc w:val="both"/>
              <w:rPr>
                <w:rFonts w:ascii="Times New Roman" w:eastAsia="Calibri" w:hAnsi="Times New Roman" w:cs="Times New Roman"/>
                <w:b/>
                <w:sz w:val="22"/>
                <w:szCs w:val="22"/>
                <w:lang w:eastAsia="en-US"/>
              </w:rPr>
            </w:pPr>
          </w:p>
          <w:p w14:paraId="3F57C94C"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2) tiekėjo, kuris yra juridinis asmuo, kita organizacija ar jos </w:t>
            </w:r>
            <w:r w:rsidRPr="00BB71D8">
              <w:rPr>
                <w:rFonts w:ascii="Times New Roman" w:eastAsia="Calibri" w:hAnsi="Times New Roman" w:cs="Times New Roman"/>
                <w:b/>
                <w:bCs/>
                <w:sz w:val="22"/>
                <w:szCs w:val="22"/>
              </w:rPr>
              <w:t>struktūrinis</w:t>
            </w:r>
            <w:r w:rsidRPr="00BB71D8">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D24021" w14:textId="77777777" w:rsidR="00BB71D8" w:rsidRPr="00BB71D8" w:rsidRDefault="00BB71D8" w:rsidP="00BB71D8">
            <w:pPr>
              <w:spacing w:after="0" w:line="240" w:lineRule="auto"/>
              <w:jc w:val="both"/>
              <w:rPr>
                <w:rFonts w:ascii="Times New Roman" w:eastAsia="Calibri" w:hAnsi="Times New Roman" w:cs="Times New Roman"/>
                <w:bCs/>
                <w:sz w:val="22"/>
                <w:szCs w:val="22"/>
                <w:lang w:eastAsia="en-US"/>
              </w:rPr>
            </w:pPr>
          </w:p>
          <w:p w14:paraId="0DF2EB76"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 xml:space="preserve">3) tiekėjo, kuris yra juridinis asmuo, kita organizacija ar jos </w:t>
            </w:r>
            <w:r w:rsidRPr="00BB71D8">
              <w:rPr>
                <w:rFonts w:ascii="Times New Roman" w:eastAsia="Calibri" w:hAnsi="Times New Roman" w:cs="Times New Roman"/>
                <w:b/>
                <w:sz w:val="22"/>
                <w:szCs w:val="22"/>
                <w:lang w:eastAsia="en-US"/>
              </w:rPr>
              <w:t>struktūrinis</w:t>
            </w:r>
            <w:r w:rsidRPr="00BB71D8">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FCD8F" w14:textId="77777777" w:rsidR="00BB71D8" w:rsidRPr="00BB71D8" w:rsidRDefault="00BB71D8" w:rsidP="00BB71D8">
            <w:pPr>
              <w:spacing w:after="0" w:line="240" w:lineRule="auto"/>
              <w:jc w:val="both"/>
              <w:rPr>
                <w:rFonts w:ascii="Times New Roman" w:eastAsia="Yu Mincho" w:hAnsi="Times New Roman" w:cs="Times New Roman"/>
                <w:b/>
                <w:bCs/>
                <w:sz w:val="22"/>
                <w:szCs w:val="22"/>
                <w:lang w:eastAsia="en-US"/>
              </w:rPr>
            </w:pPr>
            <w:r w:rsidRPr="00BB71D8">
              <w:rPr>
                <w:rFonts w:ascii="Times New Roman" w:eastAsia="Yu Mincho" w:hAnsi="Times New Roman" w:cs="Times New Roman"/>
                <w:b/>
                <w:bCs/>
                <w:sz w:val="22"/>
                <w:szCs w:val="22"/>
                <w:lang w:eastAsia="en-US"/>
              </w:rPr>
              <w:lastRenderedPageBreak/>
              <w:t>VPĮ 46 straipsnio 1 dalis</w:t>
            </w:r>
          </w:p>
          <w:p w14:paraId="19BDA990"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p w14:paraId="1C1EBF26"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lang w:eastAsia="en-US"/>
              </w:rPr>
              <w:t>EBVPD III dalies A1-A6 punktai</w:t>
            </w:r>
          </w:p>
          <w:p w14:paraId="6297D35E"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p w14:paraId="7594B0AF"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lang w:eastAsia="en-US"/>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B2D39"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Lietuvoje įsteigtų subjektų reikalaujama:</w:t>
            </w:r>
          </w:p>
          <w:p w14:paraId="3312C318"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išrašo iš teismo sprendimo arba</w:t>
            </w:r>
          </w:p>
          <w:p w14:paraId="71D32BF5"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Informatikos ir ryšių departamento prie Vidaus reikalų ministerijos pažymos, arba</w:t>
            </w:r>
          </w:p>
          <w:p w14:paraId="4D4A57B4"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38137E6A"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p>
          <w:p w14:paraId="5EE5832B"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ne Lietuvoje įsteigtų subjektų reikalaujama:</w:t>
            </w:r>
          </w:p>
          <w:p w14:paraId="25E60095"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atitinkamos užsienio šalies institucijos dokumento</w:t>
            </w:r>
            <w:r w:rsidRPr="00BB71D8">
              <w:rPr>
                <w:rFonts w:ascii="Times New Roman" w:eastAsia="Calibri" w:hAnsi="Times New Roman" w:cs="Times New Roman"/>
                <w:sz w:val="22"/>
                <w:szCs w:val="22"/>
                <w:vertAlign w:val="superscript"/>
              </w:rPr>
              <w:footnoteReference w:id="3"/>
            </w:r>
            <w:r w:rsidRPr="00BB71D8">
              <w:rPr>
                <w:rFonts w:ascii="Times New Roman" w:eastAsia="Calibri" w:hAnsi="Times New Roman" w:cs="Times New Roman"/>
                <w:sz w:val="22"/>
                <w:szCs w:val="22"/>
              </w:rPr>
              <w:t>.</w:t>
            </w:r>
          </w:p>
          <w:p w14:paraId="03B1268E"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3E20C192" w14:textId="77777777" w:rsidR="00BB71D8" w:rsidRPr="00BB71D8" w:rsidRDefault="00BB71D8" w:rsidP="00BB71D8">
            <w:pPr>
              <w:spacing w:after="0" w:line="240" w:lineRule="auto"/>
              <w:jc w:val="both"/>
              <w:rPr>
                <w:rFonts w:ascii="Times New Roman" w:eastAsia="Calibri" w:hAnsi="Times New Roman" w:cs="Times New Roman"/>
                <w:color w:val="7030A0"/>
                <w:sz w:val="22"/>
                <w:szCs w:val="22"/>
              </w:rPr>
            </w:pPr>
            <w:r w:rsidRPr="00BB71D8">
              <w:rPr>
                <w:rFonts w:ascii="Times New Roman" w:eastAsia="Calibri" w:hAnsi="Times New Roman" w:cs="Times New Roman"/>
                <w:sz w:val="22"/>
                <w:szCs w:val="22"/>
              </w:rPr>
              <w:t xml:space="preserve">Nurodyti dokumentai turi būti išduoti ne anksčiau kaip </w:t>
            </w:r>
            <w:r w:rsidRPr="00BB71D8">
              <w:rPr>
                <w:rFonts w:ascii="Times New Roman" w:eastAsia="Calibri" w:hAnsi="Times New Roman" w:cs="Times New Roman"/>
                <w:color w:val="00B050"/>
                <w:sz w:val="22"/>
                <w:szCs w:val="22"/>
              </w:rPr>
              <w:t xml:space="preserve">180 dienų </w:t>
            </w:r>
            <w:r w:rsidRPr="00BB71D8">
              <w:rPr>
                <w:rFonts w:ascii="Times New Roman" w:eastAsia="Calibri" w:hAnsi="Times New Roman" w:cs="Times New Roman"/>
                <w:sz w:val="22"/>
                <w:szCs w:val="22"/>
              </w:rPr>
              <w:t xml:space="preserve">iki </w:t>
            </w:r>
            <w:r w:rsidRPr="00BB7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B71D8">
              <w:rPr>
                <w:rFonts w:ascii="Times New Roman" w:eastAsia="Times New Roman" w:hAnsi="Times New Roman" w:cs="Times New Roman"/>
                <w:sz w:val="22"/>
                <w:szCs w:val="22"/>
              </w:rPr>
              <w:t>umentus</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b/>
                <w:bCs/>
                <w:i/>
                <w:iCs/>
                <w:color w:val="000000"/>
                <w:sz w:val="22"/>
                <w:szCs w:val="22"/>
              </w:rPr>
              <w:t>Pavyzdys</w:t>
            </w:r>
            <w:r w:rsidRPr="00BB71D8">
              <w:rPr>
                <w:rFonts w:ascii="Times New Roman" w:eastAsia="Calibri" w:hAnsi="Times New Roman" w:cs="Times New Roman"/>
                <w:i/>
                <w:iCs/>
                <w:color w:val="000000"/>
                <w:sz w:val="22"/>
                <w:szCs w:val="22"/>
              </w:rPr>
              <w:t xml:space="preserve">: Jeigu perkančioji </w:t>
            </w:r>
            <w:r w:rsidRPr="00BB71D8">
              <w:rPr>
                <w:rFonts w:ascii="Times New Roman" w:eastAsia="Calibri" w:hAnsi="Times New Roman" w:cs="Times New Roman"/>
                <w:i/>
                <w:iCs/>
                <w:color w:val="000000"/>
                <w:sz w:val="22"/>
                <w:szCs w:val="22"/>
              </w:rPr>
              <w:lastRenderedPageBreak/>
              <w:t xml:space="preserve">organizacija 2022-10-10 kreipėsi į tiekėją prašydama iki 2022-10-14 pateikti įrodančius dokumentus, jie turi būti išduoti ne anksčiau kaip 180 dienų, jas skaičiuojant atgal nuo 2022-10-14. </w:t>
            </w:r>
          </w:p>
          <w:p w14:paraId="09AEC96C"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1171DD60"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4654A3" w14:textId="77777777" w:rsidR="00BB71D8" w:rsidRPr="00BB71D8" w:rsidRDefault="00BB71D8" w:rsidP="00BB71D8">
            <w:pPr>
              <w:spacing w:after="0" w:line="240" w:lineRule="auto"/>
              <w:jc w:val="both"/>
              <w:rPr>
                <w:rFonts w:ascii="Times New Roman" w:eastAsia="Calibri" w:hAnsi="Times New Roman" w:cs="Times New Roman"/>
                <w:bCs/>
                <w:sz w:val="22"/>
                <w:szCs w:val="22"/>
              </w:rPr>
            </w:pPr>
          </w:p>
          <w:p w14:paraId="1D29C3DD" w14:textId="77777777" w:rsidR="00BB71D8" w:rsidRPr="00BB71D8" w:rsidRDefault="00BB71D8" w:rsidP="00BB71D8">
            <w:pPr>
              <w:spacing w:after="0" w:line="240" w:lineRule="auto"/>
              <w:jc w:val="both"/>
              <w:rPr>
                <w:rFonts w:ascii="Times New Roman" w:eastAsia="Calibri" w:hAnsi="Times New Roman" w:cs="Times New Roman"/>
                <w:color w:val="00B050"/>
                <w:sz w:val="22"/>
                <w:szCs w:val="22"/>
              </w:rPr>
            </w:pPr>
          </w:p>
        </w:tc>
      </w:tr>
      <w:tr w:rsidR="00BB71D8" w:rsidRPr="00BB71D8" w14:paraId="1694548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89B5E"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8D0F68"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94F3B4" w14:textId="77777777" w:rsidR="00BB71D8" w:rsidRPr="00BB71D8" w:rsidRDefault="00BB71D8" w:rsidP="00BB71D8">
            <w:pPr>
              <w:spacing w:after="0" w:line="240" w:lineRule="auto"/>
              <w:jc w:val="both"/>
              <w:rPr>
                <w:rFonts w:ascii="Times New Roman" w:eastAsia="Yu Mincho" w:hAnsi="Times New Roman" w:cs="Times New Roman"/>
                <w:b/>
                <w:bCs/>
                <w:sz w:val="22"/>
                <w:szCs w:val="22"/>
                <w:lang w:eastAsia="en-US"/>
              </w:rPr>
            </w:pPr>
            <w:r w:rsidRPr="00BB71D8">
              <w:rPr>
                <w:rFonts w:ascii="Times New Roman" w:eastAsia="Yu Mincho" w:hAnsi="Times New Roman" w:cs="Times New Roman"/>
                <w:b/>
                <w:bCs/>
                <w:sz w:val="22"/>
                <w:szCs w:val="22"/>
                <w:lang w:eastAsia="en-US"/>
              </w:rPr>
              <w:t>VPĮ 46 straipsnio 2¹ dalis</w:t>
            </w:r>
          </w:p>
          <w:p w14:paraId="79562D68"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p>
          <w:p w14:paraId="7A18FA1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sz w:val="22"/>
                <w:szCs w:val="22"/>
                <w:lang w:eastAsia="en-US"/>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E7828"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7017CE2"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7A6E4B"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60B24"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BB71D8">
              <w:rPr>
                <w:rFonts w:ascii="Times New Roman" w:eastAsia="Calibri" w:hAnsi="Times New Roman" w:cs="Times New Roman"/>
                <w:sz w:val="22"/>
                <w:szCs w:val="22"/>
                <w:lang w:eastAsia="en-US"/>
              </w:rPr>
              <w:lastRenderedPageBreak/>
              <w:t xml:space="preserve">punktuose, arba perkančioji organizacija turi kitų įrodymų apie šių įsipareigojimų nevykdymą. </w:t>
            </w:r>
          </w:p>
          <w:p w14:paraId="06461A08"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p>
          <w:p w14:paraId="4A614FFD"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Laikoma, kad tiekėjas nuteistas už aukščiau nurodytą nusikalstamą veiką, kai dėl:</w:t>
            </w:r>
          </w:p>
          <w:p w14:paraId="124687C3" w14:textId="77777777" w:rsidR="00BB71D8" w:rsidRPr="00BB71D8" w:rsidRDefault="00BB71D8" w:rsidP="00BB71D8">
            <w:pPr>
              <w:spacing w:after="0" w:line="240" w:lineRule="auto"/>
              <w:jc w:val="both"/>
              <w:rPr>
                <w:rFonts w:ascii="Times New Roman" w:eastAsia="Calibri" w:hAnsi="Times New Roman" w:cs="Times New Roman"/>
                <w:bCs/>
                <w:sz w:val="22"/>
                <w:szCs w:val="22"/>
                <w:lang w:eastAsia="en-US"/>
              </w:rPr>
            </w:pPr>
            <w:r w:rsidRPr="00BB71D8">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6D2F811"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 xml:space="preserve">2) tiekėjo, kuris yra juridinis asmuo, kita organizacija ar jos </w:t>
            </w:r>
            <w:r w:rsidRPr="00BB71D8">
              <w:rPr>
                <w:rFonts w:ascii="Times New Roman" w:eastAsia="Calibri" w:hAnsi="Times New Roman" w:cs="Times New Roman"/>
                <w:b/>
                <w:sz w:val="22"/>
                <w:szCs w:val="22"/>
                <w:lang w:eastAsia="en-US"/>
              </w:rPr>
              <w:t>struktūrinis</w:t>
            </w:r>
            <w:r w:rsidRPr="00BB71D8">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836ECE"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Tačiau ši nuostata netaikoma, jeigu:</w:t>
            </w:r>
          </w:p>
          <w:p w14:paraId="0B3EAB62"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E417A3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2) įsiskolinimo suma neviršija 50 Eur (penkiasdešimt eurų);</w:t>
            </w:r>
          </w:p>
          <w:p w14:paraId="30FA3885" w14:textId="77777777" w:rsidR="00BB71D8" w:rsidRPr="00BB71D8" w:rsidRDefault="00BB71D8" w:rsidP="00BB71D8">
            <w:pPr>
              <w:spacing w:after="0" w:line="240" w:lineRule="auto"/>
              <w:jc w:val="both"/>
              <w:rPr>
                <w:rFonts w:ascii="Times New Roman" w:eastAsia="Calibri" w:hAnsi="Times New Roman" w:cs="Times New Roman"/>
                <w:b/>
                <w:bCs/>
                <w:sz w:val="22"/>
                <w:szCs w:val="22"/>
                <w:lang w:eastAsia="en-US"/>
              </w:rPr>
            </w:pPr>
            <w:r w:rsidRPr="00BB71D8">
              <w:rPr>
                <w:rFonts w:ascii="Times New Roman" w:eastAsia="Calibri"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BB71D8">
              <w:rPr>
                <w:rFonts w:ascii="Times New Roman" w:eastAsia="Calibri" w:hAnsi="Times New Roman" w:cs="Times New Roman"/>
                <w:bCs/>
                <w:sz w:val="22"/>
                <w:szCs w:val="22"/>
                <w:lang w:eastAsia="en-US"/>
              </w:rPr>
              <w:lastRenderedPageBreak/>
              <w:t>įskaitant socialinio draudimo įmokas, mokėjimu.</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70423"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lastRenderedPageBreak/>
              <w:t>VPĮ 46 straipsnio 3 dalis</w:t>
            </w:r>
          </w:p>
          <w:p w14:paraId="47466092" w14:textId="77777777" w:rsidR="00BB71D8" w:rsidRPr="00BB71D8" w:rsidRDefault="00BB71D8" w:rsidP="00BB71D8">
            <w:pPr>
              <w:spacing w:after="0" w:line="240" w:lineRule="auto"/>
              <w:jc w:val="both"/>
              <w:rPr>
                <w:rFonts w:ascii="Times New Roman" w:eastAsia="Arial" w:hAnsi="Times New Roman" w:cs="Times New Roman"/>
                <w:sz w:val="22"/>
                <w:szCs w:val="22"/>
              </w:rPr>
            </w:pPr>
          </w:p>
          <w:p w14:paraId="71F3A12B"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Arial" w:hAnsi="Times New Roman" w:cs="Times New Roman"/>
                <w:sz w:val="22"/>
                <w:szCs w:val="22"/>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AF08C"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Lietuvoje įsteigtų subjektų reikalaujama:</w:t>
            </w:r>
          </w:p>
          <w:p w14:paraId="496B0380"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1) Dėl įsipareigojimų, susijusių su mokesčių mokėjimu, įvykdymo i</w:t>
            </w:r>
            <w:r w:rsidRPr="00BB71D8">
              <w:rPr>
                <w:rFonts w:ascii="Times New Roman" w:eastAsia="Calibri" w:hAnsi="Times New Roman" w:cs="Times New Roman"/>
                <w:sz w:val="22"/>
                <w:szCs w:val="22"/>
                <w:lang w:eastAsia="en-US"/>
              </w:rPr>
              <w:t xml:space="preserve">š Lietuvoje įsteigtų subjektų </w:t>
            </w:r>
            <w:r w:rsidRPr="00BB71D8">
              <w:rPr>
                <w:rFonts w:ascii="Times New Roman" w:eastAsia="Calibri" w:hAnsi="Times New Roman" w:cs="Times New Roman"/>
                <w:sz w:val="22"/>
                <w:szCs w:val="22"/>
              </w:rPr>
              <w:t>prašoma:</w:t>
            </w:r>
          </w:p>
          <w:p w14:paraId="29721AC5" w14:textId="77777777" w:rsidR="00BB71D8" w:rsidRPr="00BB71D8" w:rsidRDefault="00BB71D8" w:rsidP="00BB71D8">
            <w:pPr>
              <w:numPr>
                <w:ilvl w:val="0"/>
                <w:numId w:val="15"/>
              </w:num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lastRenderedPageBreak/>
              <w:t xml:space="preserve">išrašo iš teismo sprendimo (jei toks yra) </w:t>
            </w:r>
          </w:p>
          <w:p w14:paraId="1979C62B" w14:textId="77777777" w:rsidR="00BB71D8" w:rsidRPr="00BB71D8" w:rsidRDefault="00BB71D8" w:rsidP="00BB71D8">
            <w:pPr>
              <w:numPr>
                <w:ilvl w:val="0"/>
                <w:numId w:val="15"/>
              </w:num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arba Valstybinės mokesčių inspekcijos prie Lietuvos Respublikos finansų ministerijos išduoto dokumento,</w:t>
            </w:r>
          </w:p>
          <w:p w14:paraId="6FB427D9" w14:textId="77777777" w:rsidR="00BB71D8" w:rsidRPr="00BB71D8" w:rsidRDefault="00BB71D8" w:rsidP="00BB71D8">
            <w:pPr>
              <w:numPr>
                <w:ilvl w:val="0"/>
                <w:numId w:val="16"/>
              </w:num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D69B3EE"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0B28944B"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ne Lietuvoje įsteigtų subjektų reikalaujama:</w:t>
            </w:r>
          </w:p>
          <w:p w14:paraId="2ECDCB34"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atitinkamos užsienio šalies institucijos dokumento</w:t>
            </w:r>
            <w:r w:rsidRPr="00BB71D8">
              <w:rPr>
                <w:rFonts w:ascii="Times New Roman" w:eastAsia="Calibri" w:hAnsi="Times New Roman" w:cs="Times New Roman"/>
                <w:sz w:val="22"/>
                <w:szCs w:val="22"/>
                <w:vertAlign w:val="superscript"/>
              </w:rPr>
              <w:footnoteReference w:id="4"/>
            </w:r>
            <w:r w:rsidRPr="00BB71D8">
              <w:rPr>
                <w:rFonts w:ascii="Times New Roman" w:eastAsia="Calibri" w:hAnsi="Times New Roman" w:cs="Times New Roman"/>
                <w:sz w:val="22"/>
                <w:szCs w:val="22"/>
              </w:rPr>
              <w:t>.</w:t>
            </w:r>
          </w:p>
          <w:p w14:paraId="27F94815"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214F1E54" w14:textId="77777777" w:rsidR="00BB71D8" w:rsidRPr="00BB71D8" w:rsidRDefault="00BB71D8" w:rsidP="00BB71D8">
            <w:pPr>
              <w:spacing w:after="0" w:line="240" w:lineRule="auto"/>
              <w:jc w:val="both"/>
              <w:rPr>
                <w:rFonts w:ascii="Times New Roman" w:eastAsia="Calibri" w:hAnsi="Times New Roman" w:cs="Times New Roman"/>
                <w:i/>
                <w:iCs/>
                <w:color w:val="000000"/>
                <w:sz w:val="22"/>
                <w:szCs w:val="22"/>
              </w:rPr>
            </w:pPr>
            <w:r w:rsidRPr="00BB71D8">
              <w:rPr>
                <w:rFonts w:ascii="Times New Roman" w:eastAsia="Calibri" w:hAnsi="Times New Roman" w:cs="Times New Roman"/>
                <w:sz w:val="22"/>
                <w:szCs w:val="22"/>
              </w:rPr>
              <w:t xml:space="preserve">Nurodyti dokumentai turi būti  išduoti ne anksčiau kaip </w:t>
            </w:r>
            <w:r w:rsidRPr="00BB71D8">
              <w:rPr>
                <w:rFonts w:ascii="Times New Roman" w:eastAsia="Calibri" w:hAnsi="Times New Roman" w:cs="Times New Roman"/>
                <w:color w:val="00B050"/>
                <w:sz w:val="22"/>
                <w:szCs w:val="22"/>
              </w:rPr>
              <w:t>120</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color w:val="00B050"/>
                <w:sz w:val="22"/>
                <w:szCs w:val="22"/>
              </w:rPr>
              <w:t>dienų</w:t>
            </w:r>
            <w:r w:rsidRPr="00BB71D8">
              <w:rPr>
                <w:rFonts w:ascii="Times New Roman" w:eastAsia="Calibri" w:hAnsi="Times New Roman" w:cs="Times New Roman"/>
                <w:sz w:val="22"/>
                <w:szCs w:val="22"/>
              </w:rPr>
              <w:t xml:space="preserve"> iki </w:t>
            </w:r>
            <w:r w:rsidRPr="00BB7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B71D8">
              <w:rPr>
                <w:rFonts w:ascii="Times New Roman" w:eastAsia="Times New Roman" w:hAnsi="Times New Roman" w:cs="Times New Roman"/>
                <w:sz w:val="22"/>
                <w:szCs w:val="22"/>
              </w:rPr>
              <w:t>umentus</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b/>
                <w:bCs/>
                <w:i/>
                <w:iCs/>
                <w:color w:val="000000"/>
                <w:sz w:val="22"/>
                <w:szCs w:val="22"/>
              </w:rPr>
              <w:t>Pavyzdys</w:t>
            </w:r>
            <w:r w:rsidRPr="00BB71D8">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734B480A" w14:textId="77777777" w:rsidR="00BB71D8" w:rsidRPr="00BB71D8" w:rsidRDefault="00BB71D8" w:rsidP="00BB71D8">
            <w:pPr>
              <w:spacing w:after="0" w:line="240" w:lineRule="auto"/>
              <w:jc w:val="both"/>
              <w:rPr>
                <w:rFonts w:ascii="Times New Roman" w:eastAsia="Calibri" w:hAnsi="Times New Roman" w:cs="Times New Roman"/>
                <w:i/>
                <w:iCs/>
                <w:color w:val="7030A0"/>
                <w:sz w:val="22"/>
                <w:szCs w:val="22"/>
              </w:rPr>
            </w:pPr>
          </w:p>
          <w:p w14:paraId="2A17AB6F"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188847"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6D310C84"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Cs/>
                <w:sz w:val="22"/>
                <w:szCs w:val="22"/>
              </w:rPr>
              <w:t>2) Dėl įsipareigojimų, susijusių su socialinio draudimo įmokų mokėjimu, įvykdymo i</w:t>
            </w:r>
            <w:r w:rsidRPr="00BB71D8">
              <w:rPr>
                <w:rFonts w:ascii="Times New Roman" w:eastAsia="Calibri" w:hAnsi="Times New Roman" w:cs="Times New Roman"/>
                <w:sz w:val="22"/>
                <w:szCs w:val="22"/>
                <w:lang w:eastAsia="en-US"/>
              </w:rPr>
              <w:t xml:space="preserve">š Lietuvoje įsteigtų subjektų </w:t>
            </w:r>
            <w:r w:rsidRPr="00BB71D8">
              <w:rPr>
                <w:rFonts w:ascii="Times New Roman" w:eastAsia="Calibri" w:hAnsi="Times New Roman" w:cs="Times New Roman"/>
                <w:bCs/>
                <w:sz w:val="22"/>
                <w:szCs w:val="22"/>
              </w:rPr>
              <w:t>prašoma:</w:t>
            </w:r>
          </w:p>
          <w:p w14:paraId="0DBA2668"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BB71D8">
                <w:rPr>
                  <w:rFonts w:ascii="Times New Roman" w:eastAsia="Calibri" w:hAnsi="Times New Roman" w:cs="Times New Roman"/>
                  <w:bCs/>
                  <w:sz w:val="22"/>
                  <w:szCs w:val="22"/>
                </w:rPr>
                <w:t>http://draudejai.sodra.lt/draudeju_viesi_duomenys/</w:t>
              </w:r>
            </w:hyperlink>
            <w:r w:rsidRPr="00BB71D8">
              <w:rPr>
                <w:rFonts w:ascii="Times New Roman" w:eastAsia="Calibri" w:hAnsi="Times New Roman" w:cs="Times New Roman"/>
                <w:bCs/>
                <w:sz w:val="22"/>
                <w:szCs w:val="22"/>
              </w:rPr>
              <w:t>.</w:t>
            </w:r>
          </w:p>
          <w:p w14:paraId="39602066"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37C7C0DF"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53F005C"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5CFD78A0"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097C9A"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1DFDD7B2"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Iš ne Lietuvoje įsteigtų subjektų reikalaujama:</w:t>
            </w:r>
          </w:p>
          <w:p w14:paraId="2E48808A" w14:textId="77777777" w:rsidR="00BB71D8" w:rsidRPr="00BB71D8" w:rsidRDefault="00BB71D8" w:rsidP="00BB71D8">
            <w:pPr>
              <w:numPr>
                <w:ilvl w:val="0"/>
                <w:numId w:val="14"/>
              </w:numPr>
              <w:spacing w:after="0" w:line="240" w:lineRule="auto"/>
              <w:ind w:left="314"/>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lastRenderedPageBreak/>
              <w:t>atitinkamos užsienio šalies kompetentingos institucijos dokumento</w:t>
            </w:r>
            <w:r w:rsidRPr="00BB71D8">
              <w:rPr>
                <w:rFonts w:ascii="Times New Roman" w:eastAsia="Calibri" w:hAnsi="Times New Roman" w:cs="Times New Roman"/>
                <w:sz w:val="22"/>
                <w:szCs w:val="22"/>
                <w:vertAlign w:val="superscript"/>
              </w:rPr>
              <w:footnoteReference w:id="5"/>
            </w:r>
            <w:r w:rsidRPr="00BB71D8">
              <w:rPr>
                <w:rFonts w:ascii="Times New Roman" w:eastAsia="Calibri" w:hAnsi="Times New Roman" w:cs="Times New Roman"/>
                <w:sz w:val="22"/>
                <w:szCs w:val="22"/>
              </w:rPr>
              <w:t>.</w:t>
            </w:r>
          </w:p>
          <w:p w14:paraId="2E77F371"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4AC31090" w14:textId="77777777" w:rsidR="00BB71D8" w:rsidRPr="00BB71D8" w:rsidRDefault="00BB71D8" w:rsidP="00BB71D8">
            <w:pPr>
              <w:spacing w:after="0" w:line="240" w:lineRule="auto"/>
              <w:jc w:val="both"/>
              <w:rPr>
                <w:rFonts w:ascii="Times New Roman" w:eastAsia="Calibri" w:hAnsi="Times New Roman" w:cs="Times New Roman"/>
                <w:i/>
                <w:iCs/>
                <w:color w:val="7030A0"/>
                <w:sz w:val="22"/>
                <w:szCs w:val="22"/>
              </w:rPr>
            </w:pPr>
            <w:r w:rsidRPr="00BB71D8">
              <w:rPr>
                <w:rFonts w:ascii="Times New Roman" w:eastAsia="Calibri" w:hAnsi="Times New Roman" w:cs="Times New Roman"/>
                <w:sz w:val="22"/>
                <w:szCs w:val="22"/>
              </w:rPr>
              <w:t xml:space="preserve">Nurodyti dokumentai turi būti  išduoti ne anksčiau kaip </w:t>
            </w:r>
            <w:r w:rsidRPr="00BB71D8">
              <w:rPr>
                <w:rFonts w:ascii="Times New Roman" w:eastAsia="Calibri" w:hAnsi="Times New Roman" w:cs="Times New Roman"/>
                <w:color w:val="00B050"/>
                <w:sz w:val="22"/>
                <w:szCs w:val="22"/>
              </w:rPr>
              <w:t>120</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color w:val="00B050"/>
                <w:sz w:val="22"/>
                <w:szCs w:val="22"/>
              </w:rPr>
              <w:t>dienų</w:t>
            </w:r>
            <w:r w:rsidRPr="00BB71D8">
              <w:rPr>
                <w:rFonts w:ascii="Times New Roman" w:eastAsia="Calibri" w:hAnsi="Times New Roman" w:cs="Times New Roman"/>
                <w:sz w:val="22"/>
                <w:szCs w:val="22"/>
              </w:rPr>
              <w:t xml:space="preserve"> iki </w:t>
            </w:r>
            <w:r w:rsidRPr="00BB71D8">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B71D8">
              <w:rPr>
                <w:rFonts w:ascii="Times New Roman" w:eastAsia="Times New Roman" w:hAnsi="Times New Roman" w:cs="Times New Roman"/>
                <w:sz w:val="22"/>
                <w:szCs w:val="22"/>
              </w:rPr>
              <w:t>umentus</w:t>
            </w:r>
            <w:r w:rsidRPr="00BB71D8">
              <w:rPr>
                <w:rFonts w:ascii="Times New Roman" w:eastAsia="Calibri" w:hAnsi="Times New Roman" w:cs="Times New Roman"/>
                <w:sz w:val="22"/>
                <w:szCs w:val="22"/>
              </w:rPr>
              <w:t xml:space="preserve">. </w:t>
            </w:r>
            <w:r w:rsidRPr="00BB71D8">
              <w:rPr>
                <w:rFonts w:ascii="Times New Roman" w:eastAsia="Calibri" w:hAnsi="Times New Roman" w:cs="Times New Roman"/>
                <w:b/>
                <w:bCs/>
                <w:i/>
                <w:iCs/>
                <w:color w:val="000000"/>
                <w:sz w:val="22"/>
                <w:szCs w:val="22"/>
              </w:rPr>
              <w:t>Pavyzdys</w:t>
            </w:r>
            <w:r w:rsidRPr="00BB71D8">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5F4E56"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p>
          <w:p w14:paraId="3B4D13E8"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B71D8" w:rsidRPr="00BB71D8" w14:paraId="7AE85C6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09629"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2D753E"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796E7"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1 punktas</w:t>
            </w:r>
          </w:p>
          <w:p w14:paraId="4764EB6B"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05A83700"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2A749"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87C08C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2DE729"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09E097"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18F9F2C0"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E266D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2 punktas</w:t>
            </w:r>
          </w:p>
          <w:p w14:paraId="538F7389"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4150222A"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Yu Mincho" w:hAnsi="Times New Roman" w:cs="Times New Roman"/>
                <w:sz w:val="22"/>
                <w:szCs w:val="22"/>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3B8577"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0E3C17F7"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68F535"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3E052"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Pažeista konkurencija, kaip nustatyta VPĮ 27 straipsnio 3 ir 4 dalyse, ir atitinkamos padėties negalima ištaisyti.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11A37A"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3 punktas</w:t>
            </w:r>
          </w:p>
          <w:p w14:paraId="3DB93232"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04C78ED2"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C13 punktas</w:t>
            </w:r>
            <w:r w:rsidRPr="00BB71D8">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BEBBEB"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374CBBC"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70204B"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3B49E"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84BCEF"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A50E4C1" w14:textId="77777777" w:rsidR="00BB71D8" w:rsidRPr="00BB71D8" w:rsidRDefault="00BB71D8" w:rsidP="00BB71D8">
            <w:pPr>
              <w:spacing w:after="0" w:line="240" w:lineRule="auto"/>
              <w:jc w:val="both"/>
              <w:rPr>
                <w:rFonts w:ascii="Times New Roman" w:eastAsia="Calibri" w:hAnsi="Times New Roman" w:cs="Times New Roman"/>
                <w:bCs/>
                <w:sz w:val="22"/>
                <w:szCs w:val="22"/>
              </w:rPr>
            </w:pPr>
            <w:r w:rsidRPr="00BB71D8">
              <w:rPr>
                <w:rFonts w:ascii="Times New Roman" w:eastAsia="Calibri"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4A857"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4 punktas</w:t>
            </w:r>
          </w:p>
          <w:p w14:paraId="5C9ADE7B"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3C55FC76"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C15 punktas</w:t>
            </w:r>
            <w:r w:rsidRPr="00BB71D8">
              <w:rPr>
                <w:rFonts w:ascii="Times New Roman" w:eastAsia="Yu Mincho" w:hAnsi="Times New Roman" w:cs="Times New Roman"/>
                <w:sz w:val="22"/>
                <w:szCs w:val="22"/>
                <w:lang w:eastAsia="en-US"/>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C3044C"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5988B1BF"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p>
          <w:p w14:paraId="6C17D9EE"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A106EBA" w14:textId="77777777" w:rsidR="00BB71D8" w:rsidRPr="00BB71D8" w:rsidRDefault="00BB71D8" w:rsidP="00BB71D8">
            <w:pPr>
              <w:spacing w:after="0" w:line="240" w:lineRule="auto"/>
              <w:jc w:val="both"/>
              <w:rPr>
                <w:rFonts w:ascii="Times New Roman" w:eastAsia="Calibri" w:hAnsi="Times New Roman" w:cs="Times New Roman"/>
                <w:sz w:val="22"/>
                <w:szCs w:val="22"/>
              </w:rPr>
            </w:pPr>
            <w:hyperlink r:id="rId17" w:history="1">
              <w:r w:rsidRPr="00BB71D8">
                <w:rPr>
                  <w:rFonts w:ascii="Times New Roman" w:eastAsia="Calibri" w:hAnsi="Times New Roman" w:cs="Times New Roman"/>
                  <w:sz w:val="22"/>
                  <w:szCs w:val="22"/>
                </w:rPr>
                <w:t>https://vpt.lrv.lt/lt/nuorodos/kiti-duomenys/powerbi/melaginga-informacija-pateikusiu-tiekeju-sarasas-3/</w:t>
              </w:r>
            </w:hyperlink>
          </w:p>
        </w:tc>
      </w:tr>
      <w:tr w:rsidR="00BB71D8" w:rsidRPr="00BB71D8" w14:paraId="46EB8256"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B8AFEF"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4225FD"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81D4D"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5 punktas</w:t>
            </w:r>
          </w:p>
          <w:p w14:paraId="3848DAE6"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5E028A23"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w:t>
            </w:r>
            <w:r w:rsidRPr="00BB71D8">
              <w:rPr>
                <w:rFonts w:ascii="Times New Roman" w:eastAsia="Arial" w:hAnsi="Times New Roman" w:cs="Times New Roman"/>
                <w:sz w:val="22"/>
                <w:szCs w:val="22"/>
              </w:rPr>
              <w:t xml:space="preserve"> III dalies C15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A3FBA"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tc>
      </w:tr>
      <w:tr w:rsidR="00BB71D8" w:rsidRPr="00BB71D8" w14:paraId="1C47DCE1"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3E6D2" w14:textId="77777777" w:rsidR="00BB71D8" w:rsidRPr="00BB71D8" w:rsidRDefault="00BB71D8" w:rsidP="00BB71D8">
            <w:pPr>
              <w:numPr>
                <w:ilvl w:val="0"/>
                <w:numId w:val="29"/>
              </w:numPr>
              <w:spacing w:after="0" w:line="240" w:lineRule="auto"/>
              <w:rPr>
                <w:rFonts w:ascii="Times New Roman" w:eastAsia="Calibri"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EAEE5D"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C74B17"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87B0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6 punktas</w:t>
            </w:r>
          </w:p>
          <w:p w14:paraId="19B3EAC6"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264268C0"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Yu Mincho" w:hAnsi="Times New Roman" w:cs="Times New Roman"/>
                <w:sz w:val="22"/>
                <w:szCs w:val="22"/>
              </w:rPr>
              <w:t>EBVPD</w:t>
            </w:r>
            <w:r w:rsidRPr="00BB71D8">
              <w:rPr>
                <w:rFonts w:ascii="Times New Roman" w:eastAsia="Arial" w:hAnsi="Times New Roman" w:cs="Times New Roman"/>
                <w:sz w:val="22"/>
                <w:szCs w:val="22"/>
              </w:rPr>
              <w:t xml:space="preserve"> III dalies C14 punktas</w:t>
            </w:r>
          </w:p>
          <w:p w14:paraId="5CB957C7"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p w14:paraId="4D6958D1"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11680"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3C491EC4"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p>
          <w:p w14:paraId="5C2E1F1E"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706C9A89"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11717568" w14:textId="77777777" w:rsidR="00BB71D8" w:rsidRPr="00BB71D8" w:rsidRDefault="00BB71D8" w:rsidP="00BB71D8">
            <w:pPr>
              <w:spacing w:after="0" w:line="240" w:lineRule="auto"/>
              <w:jc w:val="both"/>
              <w:rPr>
                <w:rFonts w:ascii="Times New Roman" w:eastAsia="Calibri" w:hAnsi="Times New Roman" w:cs="Times New Roman"/>
                <w:sz w:val="22"/>
                <w:szCs w:val="22"/>
              </w:rPr>
            </w:pPr>
            <w:hyperlink r:id="rId18" w:history="1">
              <w:r w:rsidRPr="00BB71D8">
                <w:rPr>
                  <w:rFonts w:ascii="Times New Roman" w:eastAsia="Calibri" w:hAnsi="Times New Roman" w:cs="Times New Roman"/>
                  <w:sz w:val="22"/>
                  <w:szCs w:val="22"/>
                </w:rPr>
                <w:t>https://vpt.lrv.lt/lt/nuorodos/kiti-duomenys/powerbi/nepatikimi-tiekejai-1/</w:t>
              </w:r>
            </w:hyperlink>
          </w:p>
          <w:p w14:paraId="48B1BF2B" w14:textId="77777777" w:rsidR="00BB71D8" w:rsidRPr="00BB71D8" w:rsidRDefault="00BB71D8" w:rsidP="00BB71D8">
            <w:pPr>
              <w:spacing w:after="0" w:line="240" w:lineRule="auto"/>
              <w:jc w:val="both"/>
              <w:rPr>
                <w:rFonts w:ascii="Times New Roman" w:eastAsia="Calibri" w:hAnsi="Times New Roman" w:cs="Times New Roman"/>
                <w:sz w:val="22"/>
                <w:szCs w:val="22"/>
              </w:rPr>
            </w:pPr>
          </w:p>
          <w:p w14:paraId="65FFAAC9"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hyperlink r:id="rId19" w:history="1">
              <w:r w:rsidRPr="00BB71D8">
                <w:rPr>
                  <w:rFonts w:ascii="Times New Roman" w:eastAsia="Calibri" w:hAnsi="Times New Roman" w:cs="Times New Roman"/>
                  <w:sz w:val="22"/>
                  <w:szCs w:val="22"/>
                </w:rPr>
                <w:t>https://vpt.lrv.lt/lt/pasalinimo-pagrindai-1/nepatikimu-koncesininku-sarasas-1/nepatikimu-koncesininku-sarasas/</w:t>
              </w:r>
            </w:hyperlink>
          </w:p>
        </w:tc>
      </w:tr>
      <w:tr w:rsidR="00BB71D8" w:rsidRPr="00BB71D8" w14:paraId="3991F68F"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F160E2" w14:textId="77777777" w:rsidR="00BB71D8" w:rsidRPr="00BB71D8" w:rsidRDefault="00BB71D8" w:rsidP="00BB71D8">
            <w:pPr>
              <w:numPr>
                <w:ilvl w:val="0"/>
                <w:numId w:val="29"/>
              </w:numPr>
              <w:spacing w:after="0" w:line="240" w:lineRule="auto"/>
              <w:rPr>
                <w:rFonts w:ascii="Times New Roman" w:eastAsia="Calibri" w:hAnsi="Times New Roman" w:cs="Times New Roman"/>
                <w:sz w:val="22"/>
                <w:szCs w:val="22"/>
              </w:rPr>
            </w:pPr>
          </w:p>
          <w:p w14:paraId="461E79F8" w14:textId="77777777" w:rsidR="00BB71D8" w:rsidRPr="00BB71D8" w:rsidRDefault="00BB71D8" w:rsidP="00BB71D8">
            <w:p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9FDF5" w14:textId="77777777" w:rsidR="00BB71D8" w:rsidRPr="00BB71D8" w:rsidRDefault="00BB71D8" w:rsidP="00BB71D8">
            <w:pPr>
              <w:spacing w:after="0" w:line="240" w:lineRule="auto"/>
              <w:jc w:val="both"/>
              <w:rPr>
                <w:rFonts w:ascii="Times New Roman" w:eastAsia="Calibri" w:hAnsi="Times New Roman" w:cs="Times New Roman"/>
                <w:b/>
                <w:sz w:val="22"/>
                <w:szCs w:val="22"/>
              </w:rPr>
            </w:pPr>
            <w:r w:rsidRPr="00BB71D8">
              <w:rPr>
                <w:rFonts w:ascii="Times New Roman" w:eastAsia="Calibri"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051D5"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7 punkto a papunktis</w:t>
            </w:r>
          </w:p>
          <w:p w14:paraId="7BE02A33"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61BFCDDA" w14:textId="77777777" w:rsidR="00BB71D8" w:rsidRPr="00BB71D8" w:rsidRDefault="00BB71D8" w:rsidP="00BB71D8">
            <w:pPr>
              <w:spacing w:after="0" w:line="240" w:lineRule="auto"/>
              <w:jc w:val="both"/>
              <w:rPr>
                <w:rFonts w:ascii="Times New Roman" w:eastAsia="Yu Mincho" w:hAnsi="Times New Roman" w:cs="Times New Roman"/>
                <w:sz w:val="22"/>
                <w:szCs w:val="22"/>
              </w:rPr>
            </w:pPr>
            <w:r w:rsidRPr="00BB71D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9109F"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lang w:eastAsia="en-US"/>
              </w:rPr>
              <w:t xml:space="preserve">Iš Lietuvoje įsteigtų subjektų įrodančių dokumentų nereikalaujama. Užtenka pateikto EBVPD. </w:t>
            </w:r>
            <w:r w:rsidRPr="00BB71D8">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BB71D8">
              <w:rPr>
                <w:rFonts w:ascii="Times New Roman" w:eastAsia="Calibri" w:hAnsi="Times New Roman" w:cs="Times New Roman"/>
                <w:b/>
                <w:bCs/>
                <w:sz w:val="22"/>
                <w:szCs w:val="22"/>
              </w:rPr>
              <w:t xml:space="preserve"> </w:t>
            </w:r>
            <w:r w:rsidRPr="00BB71D8">
              <w:rPr>
                <w:rFonts w:ascii="Times New Roman" w:eastAsia="Calibri" w:hAnsi="Times New Roman" w:cs="Times New Roman"/>
                <w:sz w:val="22"/>
                <w:szCs w:val="22"/>
              </w:rPr>
              <w:t xml:space="preserve">nacionalinėje duomenų bazėje adresu: </w:t>
            </w:r>
            <w:hyperlink r:id="rId20" w:history="1">
              <w:r w:rsidRPr="00BB71D8">
                <w:rPr>
                  <w:rFonts w:ascii="Times New Roman" w:eastAsia="Calibri" w:hAnsi="Times New Roman" w:cs="Times New Roman"/>
                  <w:sz w:val="22"/>
                  <w:szCs w:val="22"/>
                  <w:u w:val="single"/>
                </w:rPr>
                <w:t>https://www.registrucentras.lt/jar/p/index.php</w:t>
              </w:r>
            </w:hyperlink>
          </w:p>
          <w:p w14:paraId="0C0F50DF"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lastRenderedPageBreak/>
              <w:t>paskelbtą informaciją, taip pat į šiame informaciniame pranešime pateiktą informaciją:</w:t>
            </w:r>
          </w:p>
          <w:p w14:paraId="429E3BD3" w14:textId="77777777" w:rsidR="00BB71D8" w:rsidRPr="00BB71D8" w:rsidRDefault="00BB71D8" w:rsidP="00BB71D8">
            <w:pPr>
              <w:spacing w:after="0" w:line="240" w:lineRule="auto"/>
              <w:jc w:val="both"/>
              <w:rPr>
                <w:rFonts w:ascii="Times New Roman" w:eastAsia="Calibri" w:hAnsi="Times New Roman" w:cs="Times New Roman"/>
                <w:sz w:val="22"/>
                <w:szCs w:val="22"/>
              </w:rPr>
            </w:pPr>
            <w:hyperlink r:id="rId21" w:history="1">
              <w:r w:rsidRPr="00BB71D8">
                <w:rPr>
                  <w:rFonts w:ascii="Times New Roman" w:eastAsia="Calibri" w:hAnsi="Times New Roman" w:cs="Times New Roman"/>
                  <w:sz w:val="22"/>
                  <w:szCs w:val="22"/>
                </w:rPr>
                <w:t>https://vpt.lrv.lt/lt/naujienos-3/finansiniu-ataskaitu-nepateikimas-gali-tapti-kliutimi-dalyvauti-viesuosiuose-pirkimuose/</w:t>
              </w:r>
            </w:hyperlink>
          </w:p>
          <w:p w14:paraId="4B69EC10" w14:textId="77777777" w:rsidR="00BB71D8" w:rsidRPr="00BB71D8" w:rsidRDefault="00BB71D8" w:rsidP="00BB71D8">
            <w:pPr>
              <w:spacing w:after="0" w:line="240" w:lineRule="auto"/>
              <w:jc w:val="both"/>
              <w:rPr>
                <w:rFonts w:ascii="Times New Roman" w:eastAsia="Calibri" w:hAnsi="Times New Roman" w:cs="Times New Roman"/>
                <w:b/>
                <w:bCs/>
                <w:iCs/>
                <w:sz w:val="22"/>
                <w:szCs w:val="22"/>
              </w:rPr>
            </w:pPr>
          </w:p>
        </w:tc>
      </w:tr>
      <w:tr w:rsidR="00BB71D8" w:rsidRPr="00BB71D8" w14:paraId="2DDC0CE4"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AC9023" w14:textId="77777777" w:rsidR="00BB71D8" w:rsidRPr="00BB71D8"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24D6F"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BB71D8">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B71D8">
              <w:rPr>
                <w:rFonts w:ascii="Times New Roman" w:eastAsia="Times New Roman" w:hAnsi="Times New Roman" w:cs="Times New Roman"/>
                <w:sz w:val="22"/>
                <w:szCs w:val="22"/>
                <w:vertAlign w:val="superscript"/>
              </w:rPr>
              <w:t>1</w:t>
            </w:r>
            <w:r w:rsidRPr="00BB71D8">
              <w:rPr>
                <w:rFonts w:ascii="Times New Roman" w:eastAsia="Times New Roman" w:hAnsi="Times New Roman" w:cs="Times New Roman"/>
                <w:sz w:val="22"/>
                <w:szCs w:val="22"/>
              </w:rPr>
              <w:t xml:space="preserve"> straipsnio 1 dalyje.</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015012"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7 punkto b papunktis</w:t>
            </w:r>
          </w:p>
          <w:p w14:paraId="0A69BDF3"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15A8CCFA"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CC410E"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41E86C56" w14:textId="77777777" w:rsidR="00BB71D8" w:rsidRPr="00BB71D8" w:rsidRDefault="00BB71D8" w:rsidP="00BB71D8">
            <w:pPr>
              <w:spacing w:after="0" w:line="240" w:lineRule="auto"/>
              <w:jc w:val="both"/>
              <w:rPr>
                <w:rFonts w:ascii="Times New Roman" w:eastAsia="Calibri" w:hAnsi="Times New Roman" w:cs="Times New Roman"/>
                <w:b/>
                <w:bCs/>
                <w:iCs/>
                <w:sz w:val="22"/>
                <w:szCs w:val="22"/>
                <w:lang w:eastAsia="en-US"/>
              </w:rPr>
            </w:pPr>
          </w:p>
          <w:p w14:paraId="0C90E634" w14:textId="77777777" w:rsidR="00BB71D8" w:rsidRPr="00BB71D8" w:rsidRDefault="00BB71D8" w:rsidP="00BB71D8">
            <w:pPr>
              <w:spacing w:after="0" w:line="240" w:lineRule="auto"/>
              <w:jc w:val="both"/>
              <w:rPr>
                <w:rFonts w:ascii="Times New Roman" w:eastAsia="Calibri" w:hAnsi="Times New Roman" w:cs="Times New Roman"/>
                <w:b/>
                <w:bCs/>
                <w:sz w:val="22"/>
                <w:szCs w:val="22"/>
              </w:rPr>
            </w:pPr>
            <w:r w:rsidRPr="00BB71D8">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BB71D8">
              <w:rPr>
                <w:rFonts w:ascii="Times New Roman" w:eastAsia="Calibri" w:hAnsi="Times New Roman" w:cs="Times New Roman"/>
                <w:b/>
                <w:bCs/>
                <w:sz w:val="22"/>
                <w:szCs w:val="22"/>
              </w:rPr>
              <w:t xml:space="preserve"> </w:t>
            </w:r>
            <w:r w:rsidRPr="00BB71D8">
              <w:rPr>
                <w:rFonts w:ascii="Times New Roman" w:eastAsia="Calibri" w:hAnsi="Times New Roman" w:cs="Times New Roman"/>
                <w:sz w:val="22"/>
                <w:szCs w:val="22"/>
              </w:rPr>
              <w:t xml:space="preserve">nacionalinėje duomenų bazėje adresu </w:t>
            </w:r>
            <w:hyperlink r:id="rId22">
              <w:r w:rsidRPr="00BB71D8">
                <w:rPr>
                  <w:rFonts w:ascii="Times New Roman" w:eastAsia="Calibri" w:hAnsi="Times New Roman" w:cs="Times New Roman"/>
                  <w:sz w:val="22"/>
                  <w:szCs w:val="22"/>
                  <w:u w:val="single"/>
                </w:rPr>
                <w:t>https://www.vmi.lt/evmi/mokesciu-moketoju-informacija</w:t>
              </w:r>
            </w:hyperlink>
            <w:r w:rsidRPr="00BB71D8">
              <w:rPr>
                <w:rFonts w:ascii="Times New Roman" w:eastAsia="Calibri" w:hAnsi="Times New Roman" w:cs="Times New Roman"/>
                <w:sz w:val="22"/>
                <w:szCs w:val="22"/>
              </w:rPr>
              <w:t xml:space="preserve"> skelbiamą informaciją.</w:t>
            </w:r>
          </w:p>
        </w:tc>
      </w:tr>
      <w:tr w:rsidR="00BB71D8" w:rsidRPr="00BB71D8" w14:paraId="27D90670" w14:textId="77777777" w:rsidTr="00AF42F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762EA" w14:textId="77777777" w:rsidR="00BB71D8" w:rsidRPr="00BB71D8" w:rsidRDefault="00BB71D8" w:rsidP="00BB71D8">
            <w:pPr>
              <w:numPr>
                <w:ilvl w:val="0"/>
                <w:numId w:val="29"/>
              </w:numPr>
              <w:spacing w:after="0" w:line="240" w:lineRule="auto"/>
              <w:rPr>
                <w:rFonts w:ascii="Times New Roman" w:eastAsia="Calibri"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A8DE9" w14:textId="77777777" w:rsidR="00BB71D8" w:rsidRPr="00BB71D8" w:rsidRDefault="00BB71D8" w:rsidP="00BB71D8">
            <w:pPr>
              <w:spacing w:after="0" w:line="240" w:lineRule="auto"/>
              <w:jc w:val="both"/>
              <w:rPr>
                <w:rFonts w:ascii="Times New Roman" w:eastAsia="Calibri" w:hAnsi="Times New Roman" w:cs="Times New Roman"/>
                <w:sz w:val="22"/>
                <w:szCs w:val="22"/>
              </w:rPr>
            </w:pPr>
            <w:r w:rsidRPr="00BB71D8">
              <w:rPr>
                <w:rFonts w:ascii="Times New Roman" w:eastAsia="Calibri" w:hAnsi="Times New Roman" w:cs="Times New Roman"/>
                <w:sz w:val="22"/>
                <w:szCs w:val="22"/>
              </w:rPr>
              <w:t>Tiekėjas yra padaręs rimtą profesinį pažeidimą, dėl kurio perkančioji organizacija abejoja tiekėjo sąžiningumu,</w:t>
            </w:r>
            <w:r w:rsidRPr="00BB71D8">
              <w:rPr>
                <w:rFonts w:ascii="Times New Roman" w:eastAsia="Times New Roman" w:hAnsi="Times New Roman" w:cs="Times New Roman"/>
                <w:sz w:val="22"/>
                <w:szCs w:val="22"/>
              </w:rPr>
              <w:t xml:space="preserve"> kai jis </w:t>
            </w:r>
            <w:r w:rsidRPr="00BB71D8">
              <w:rPr>
                <w:rFonts w:ascii="Times New Roman" w:eastAsia="Calibri"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31ADB" w14:textId="77777777" w:rsidR="00BB71D8" w:rsidRPr="00BB71D8" w:rsidRDefault="00BB71D8" w:rsidP="00BB71D8">
            <w:pPr>
              <w:spacing w:after="0" w:line="240" w:lineRule="auto"/>
              <w:jc w:val="both"/>
              <w:rPr>
                <w:rFonts w:ascii="Times New Roman" w:eastAsia="Yu Mincho" w:hAnsi="Times New Roman" w:cs="Times New Roman"/>
                <w:b/>
                <w:bCs/>
                <w:sz w:val="22"/>
                <w:szCs w:val="22"/>
              </w:rPr>
            </w:pPr>
            <w:r w:rsidRPr="00BB71D8">
              <w:rPr>
                <w:rFonts w:ascii="Times New Roman" w:eastAsia="Yu Mincho" w:hAnsi="Times New Roman" w:cs="Times New Roman"/>
                <w:b/>
                <w:bCs/>
                <w:sz w:val="22"/>
                <w:szCs w:val="22"/>
              </w:rPr>
              <w:t>VPĮ 46 straipsnio 4 dalies 7 punkto c papunktis</w:t>
            </w:r>
          </w:p>
          <w:p w14:paraId="531A1D06" w14:textId="77777777" w:rsidR="00BB71D8" w:rsidRPr="00BB71D8" w:rsidRDefault="00BB71D8" w:rsidP="00BB71D8">
            <w:pPr>
              <w:spacing w:after="0" w:line="240" w:lineRule="auto"/>
              <w:jc w:val="both"/>
              <w:rPr>
                <w:rFonts w:ascii="Times New Roman" w:eastAsia="Yu Mincho" w:hAnsi="Times New Roman" w:cs="Times New Roman"/>
                <w:sz w:val="22"/>
                <w:szCs w:val="22"/>
              </w:rPr>
            </w:pPr>
          </w:p>
          <w:p w14:paraId="2BD84460" w14:textId="77777777" w:rsidR="00BB71D8" w:rsidRPr="00BB71D8" w:rsidRDefault="00BB71D8" w:rsidP="00BB71D8">
            <w:pPr>
              <w:spacing w:after="0" w:line="240" w:lineRule="auto"/>
              <w:jc w:val="both"/>
              <w:rPr>
                <w:rFonts w:ascii="Times New Roman" w:eastAsia="Yu Mincho" w:hAnsi="Times New Roman" w:cs="Times New Roman"/>
                <w:sz w:val="22"/>
                <w:szCs w:val="22"/>
                <w:lang w:eastAsia="en-US"/>
              </w:rPr>
            </w:pPr>
            <w:r w:rsidRPr="00BB71D8">
              <w:rPr>
                <w:rFonts w:ascii="Times New Roman" w:eastAsia="Yu Mincho" w:hAnsi="Times New Roman" w:cs="Times New Roman"/>
                <w:sz w:val="22"/>
                <w:szCs w:val="22"/>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3DE82" w14:textId="77777777" w:rsidR="00BB71D8" w:rsidRPr="00BB71D8" w:rsidRDefault="00BB71D8" w:rsidP="00BB71D8">
            <w:pPr>
              <w:spacing w:after="0" w:line="240" w:lineRule="auto"/>
              <w:jc w:val="both"/>
              <w:rPr>
                <w:rFonts w:ascii="Times New Roman" w:eastAsia="Calibri" w:hAnsi="Times New Roman" w:cs="Times New Roman"/>
                <w:sz w:val="22"/>
                <w:szCs w:val="22"/>
                <w:lang w:eastAsia="en-US"/>
              </w:rPr>
            </w:pPr>
            <w:r w:rsidRPr="00BB71D8">
              <w:rPr>
                <w:rFonts w:ascii="Times New Roman" w:eastAsia="Calibri" w:hAnsi="Times New Roman" w:cs="Times New Roman"/>
                <w:sz w:val="22"/>
                <w:szCs w:val="22"/>
                <w:lang w:eastAsia="en-US"/>
              </w:rPr>
              <w:t>Iš Lietuvoje įsteigtų subjektų įrodančių dokumentų nereikalaujama. Užtenka pateikto EBVPD.</w:t>
            </w:r>
          </w:p>
          <w:p w14:paraId="4F3BED94" w14:textId="77777777" w:rsidR="00BB71D8" w:rsidRPr="00BB71D8" w:rsidRDefault="00BB71D8" w:rsidP="00BB71D8">
            <w:pPr>
              <w:spacing w:after="0" w:line="240" w:lineRule="auto"/>
              <w:jc w:val="both"/>
              <w:rPr>
                <w:rFonts w:ascii="Times New Roman" w:eastAsia="Calibri" w:hAnsi="Times New Roman" w:cs="Times New Roman"/>
                <w:bCs/>
                <w:iCs/>
                <w:sz w:val="22"/>
                <w:szCs w:val="22"/>
                <w:lang w:eastAsia="en-US"/>
              </w:rPr>
            </w:pPr>
          </w:p>
          <w:p w14:paraId="49162420" w14:textId="77777777" w:rsidR="00BB71D8" w:rsidRPr="00BB71D8" w:rsidRDefault="00BB71D8" w:rsidP="00BB71D8">
            <w:pPr>
              <w:rPr>
                <w:rFonts w:ascii="Times New Roman" w:eastAsia="Calibri" w:hAnsi="Times New Roman" w:cs="Times New Roman"/>
                <w:b/>
                <w:bCs/>
                <w:sz w:val="22"/>
                <w:szCs w:val="22"/>
              </w:rPr>
            </w:pPr>
            <w:r w:rsidRPr="00BB71D8">
              <w:rPr>
                <w:rFonts w:ascii="Times New Roman" w:eastAsia="Calibri"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7174C5E6" w14:textId="77777777" w:rsidR="00BB71D8" w:rsidRPr="00BB71D8" w:rsidRDefault="00BB71D8" w:rsidP="00BB71D8">
            <w:pPr>
              <w:rPr>
                <w:rFonts w:ascii="Times New Roman" w:eastAsia="Calibri" w:hAnsi="Times New Roman" w:cs="Times New Roman"/>
                <w:bCs/>
                <w:iCs/>
                <w:sz w:val="22"/>
                <w:szCs w:val="22"/>
                <w:lang w:eastAsia="en-US"/>
              </w:rPr>
            </w:pPr>
            <w:hyperlink r:id="rId23" w:history="1">
              <w:r w:rsidRPr="00BB71D8">
                <w:rPr>
                  <w:rFonts w:ascii="Times New Roman" w:eastAsia="Calibri" w:hAnsi="Times New Roman" w:cs="Times New Roman"/>
                  <w:sz w:val="22"/>
                  <w:szCs w:val="22"/>
                  <w:u w:val="single"/>
                </w:rPr>
                <w:t>https://kt.gov.lt/lt/atviri-duomenys/diskvalifikavimas-is-viesuju-pirkimu</w:t>
              </w:r>
            </w:hyperlink>
            <w:r w:rsidRPr="00BB71D8">
              <w:rPr>
                <w:rFonts w:ascii="Times New Roman" w:eastAsia="Calibri" w:hAnsi="Times New Roman" w:cs="Times New Roman"/>
                <w:sz w:val="22"/>
                <w:szCs w:val="22"/>
              </w:rPr>
              <w:t xml:space="preserve"> skelbiamą informaciją. </w:t>
            </w:r>
          </w:p>
        </w:tc>
      </w:tr>
      <w:bookmarkEnd w:id="53"/>
    </w:tbl>
    <w:p w14:paraId="1462A7AC" w14:textId="77777777" w:rsidR="00BB71D8" w:rsidRPr="00BB71D8" w:rsidRDefault="00BB71D8" w:rsidP="00BB71D8">
      <w:pPr>
        <w:sectPr w:rsidR="00BB71D8" w:rsidRPr="00BB71D8" w:rsidSect="00762C6B">
          <w:footerReference w:type="first" r:id="rId24"/>
          <w:pgSz w:w="12240" w:h="15840"/>
          <w:pgMar w:top="709" w:right="567" w:bottom="1134" w:left="1701" w:header="720" w:footer="648" w:gutter="0"/>
          <w:cols w:space="720"/>
          <w:titlePg/>
          <w:docGrid w:linePitch="360"/>
        </w:sectPr>
      </w:pPr>
    </w:p>
    <w:p w14:paraId="7BFABC1F" w14:textId="74A71269" w:rsidR="008D704D" w:rsidRPr="008440DE" w:rsidRDefault="008D704D" w:rsidP="009C2357">
      <w:pPr>
        <w:pStyle w:val="Antrat2"/>
        <w:ind w:left="5103"/>
        <w:rPr>
          <w:rFonts w:ascii="Times New Roman" w:eastAsia="Calibri" w:hAnsi="Times New Roman" w:cs="Times New Roman"/>
          <w:color w:val="0070C0"/>
          <w:sz w:val="24"/>
          <w:szCs w:val="24"/>
        </w:rPr>
      </w:pPr>
      <w:r w:rsidRPr="008440DE">
        <w:rPr>
          <w:rFonts w:ascii="Times New Roman" w:eastAsia="Calibri" w:hAnsi="Times New Roman" w:cs="Times New Roman"/>
          <w:color w:val="0070C0"/>
          <w:sz w:val="24"/>
          <w:szCs w:val="24"/>
        </w:rPr>
        <w:lastRenderedPageBreak/>
        <w:t xml:space="preserve">Pirkimo sąlygų </w:t>
      </w:r>
      <w:r w:rsidR="00F1334C" w:rsidRPr="008440DE">
        <w:rPr>
          <w:rFonts w:ascii="Times New Roman" w:eastAsia="Calibri" w:hAnsi="Times New Roman" w:cs="Times New Roman"/>
          <w:color w:val="0070C0"/>
          <w:sz w:val="24"/>
          <w:szCs w:val="24"/>
        </w:rPr>
        <w:t>4</w:t>
      </w:r>
      <w:r w:rsidRPr="008440DE">
        <w:rPr>
          <w:rFonts w:ascii="Times New Roman" w:eastAsia="Calibri" w:hAnsi="Times New Roman" w:cs="Times New Roman"/>
          <w:color w:val="0070C0"/>
          <w:sz w:val="24"/>
          <w:szCs w:val="24"/>
        </w:rPr>
        <w:t xml:space="preserve"> priedas „Tiekėjų kvalifikacijos reikalavimai</w:t>
      </w:r>
      <w:r w:rsidR="00283391" w:rsidRPr="008440DE">
        <w:rPr>
          <w:rFonts w:ascii="Times New Roman" w:eastAsia="Calibri" w:hAnsi="Times New Roman" w:cs="Times New Roman"/>
          <w:color w:val="0070C0"/>
          <w:sz w:val="24"/>
          <w:szCs w:val="24"/>
        </w:rPr>
        <w:t xml:space="preserve"> ir reikalaujami kokybės bei aplinkos apsaugos vadybos sistemų standartai</w:t>
      </w:r>
      <w:r w:rsidRPr="008440DE">
        <w:rPr>
          <w:rFonts w:ascii="Times New Roman" w:eastAsia="Calibri" w:hAnsi="Times New Roman" w:cs="Times New Roman"/>
          <w:color w:val="0070C0"/>
          <w:sz w:val="24"/>
          <w:szCs w:val="24"/>
        </w:rPr>
        <w:t>“</w:t>
      </w:r>
      <w:bookmarkEnd w:id="54"/>
      <w:bookmarkEnd w:id="55"/>
      <w:bookmarkEnd w:id="56"/>
      <w:bookmarkEnd w:id="57"/>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FA78CB"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KOKYBĖS VADYBOS SISTEMOS IR (ARBA) APLINKOS APSAUGOS VADYBOS SISTEMOS STANDARTŲ</w:t>
      </w:r>
    </w:p>
    <w:p w14:paraId="4DB9C718" w14:textId="1AA53C9B" w:rsidR="006B12DF" w:rsidRPr="00AB6306" w:rsidRDefault="006B12DF" w:rsidP="006B12DF">
      <w:pPr>
        <w:pStyle w:val="Sraopastraipa"/>
        <w:spacing w:after="0" w:line="240" w:lineRule="auto"/>
        <w:ind w:left="0" w:firstLine="567"/>
        <w:jc w:val="both"/>
        <w:rPr>
          <w:rFonts w:ascii="Times New Roman" w:eastAsiaTheme="minorHAnsi" w:hAnsi="Times New Roman" w:cs="Times New Roman"/>
          <w:sz w:val="24"/>
          <w:szCs w:val="24"/>
        </w:rPr>
      </w:pPr>
      <w:r w:rsidRPr="00AB6306">
        <w:rPr>
          <w:rFonts w:ascii="Times New Roman" w:eastAsiaTheme="minorHAnsi" w:hAnsi="Times New Roman" w:cs="Times New Roman"/>
          <w:sz w:val="24"/>
          <w:szCs w:val="24"/>
          <w:lang w:eastAsia="en-US"/>
        </w:rPr>
        <w:t>1</w:t>
      </w:r>
      <w:r>
        <w:rPr>
          <w:rFonts w:ascii="Times New Roman" w:eastAsiaTheme="minorHAnsi" w:hAnsi="Times New Roman" w:cs="Times New Roman"/>
          <w:sz w:val="24"/>
          <w:szCs w:val="24"/>
          <w:lang w:eastAsia="en-US"/>
        </w:rPr>
        <w:t xml:space="preserve"> ir 2 p</w:t>
      </w:r>
      <w:r w:rsidRPr="00AB6306">
        <w:rPr>
          <w:rFonts w:ascii="Times New Roman" w:eastAsiaTheme="minorHAnsi" w:hAnsi="Times New Roman" w:cs="Times New Roman"/>
          <w:sz w:val="24"/>
          <w:szCs w:val="24"/>
          <w:lang w:eastAsia="en-US"/>
        </w:rPr>
        <w:t>irkimo daly</w:t>
      </w:r>
      <w:r>
        <w:rPr>
          <w:rFonts w:ascii="Times New Roman" w:eastAsiaTheme="minorHAnsi" w:hAnsi="Times New Roman" w:cs="Times New Roman"/>
          <w:sz w:val="24"/>
          <w:szCs w:val="24"/>
          <w:lang w:eastAsia="en-US"/>
        </w:rPr>
        <w:t>s</w:t>
      </w:r>
      <w:r w:rsidRPr="00AB6306">
        <w:rPr>
          <w:rFonts w:ascii="Times New Roman" w:eastAsiaTheme="minorHAnsi" w:hAnsi="Times New Roman" w:cs="Times New Roman"/>
          <w:sz w:val="24"/>
          <w:szCs w:val="24"/>
          <w:lang w:eastAsia="en-US"/>
        </w:rPr>
        <w:t>e tiekėjo kvalifikacija turi atitikti šiame priede nustatytus reikalavimus kvalifikacijai.</w:t>
      </w:r>
      <w:r w:rsidRPr="00AB6306">
        <w:rPr>
          <w:rFonts w:ascii="Times New Roman" w:eastAsiaTheme="minorHAnsi" w:hAnsi="Times New Roman" w:cs="Times New Roman"/>
          <w:sz w:val="24"/>
          <w:szCs w:val="24"/>
        </w:rPr>
        <w:t xml:space="preserve"> T</w:t>
      </w:r>
      <w:r w:rsidRPr="00AB6306">
        <w:rPr>
          <w:rFonts w:ascii="Times New Roman" w:hAnsi="Times New Roman" w:cs="Times New Roman"/>
          <w:sz w:val="24"/>
          <w:szCs w:val="24"/>
        </w:rPr>
        <w:t>iekėjas turi turėti galiojančią LR Radiacinės saugos centro išduotą veiklos su jonizuojančios spinduliuotės šaltiniais licenciją, suteikiančią teisę dirbti su kraujo švitinimo įrenginiu. Kraujo komponentų švitinimas turi būti užtikrinamas visą parą (24/7 - 24 valandas per parą, 7 dienas per savaitę). Pateikti įrodančius dokumentus.</w:t>
      </w:r>
    </w:p>
    <w:p w14:paraId="6B17B6BD" w14:textId="77777777" w:rsidR="006B12DF" w:rsidRPr="00EE1132" w:rsidRDefault="006B12DF" w:rsidP="006B12DF">
      <w:pPr>
        <w:pStyle w:val="Sraopastraipa"/>
        <w:spacing w:after="0" w:line="20" w:lineRule="atLeast"/>
        <w:ind w:left="0" w:firstLine="567"/>
        <w:jc w:val="both"/>
        <w:rPr>
          <w:rFonts w:ascii="Times New Roman" w:eastAsiaTheme="minorHAnsi" w:hAnsi="Times New Roman" w:cs="Times New Roman"/>
          <w:sz w:val="24"/>
          <w:szCs w:val="24"/>
        </w:rPr>
      </w:pPr>
      <w:r w:rsidRPr="00AB6306">
        <w:rPr>
          <w:rFonts w:ascii="Times New Roman" w:eastAsia="Calibri" w:hAnsi="Times New Roman" w:cs="Times New Roman"/>
          <w:sz w:val="24"/>
          <w:szCs w:val="24"/>
          <w:lang w:eastAsia="en-US"/>
        </w:rPr>
        <w:t>Perkančioji organizacija nereikalauja, kad tiekėjai laikytųsi k</w:t>
      </w:r>
      <w:r w:rsidRPr="00AB6306">
        <w:rPr>
          <w:rFonts w:ascii="Times New Roman" w:eastAsia="Calibri" w:hAnsi="Times New Roman" w:cs="Times New Roman"/>
          <w:iCs/>
          <w:sz w:val="24"/>
          <w:szCs w:val="24"/>
          <w:lang w:eastAsia="en-US"/>
        </w:rPr>
        <w:t>okybės vadybos sistemos ir (arba) aplinkos apsaugos vadybos sistemos standartų.</w:t>
      </w:r>
    </w:p>
    <w:p w14:paraId="07CA5465" w14:textId="77777777" w:rsidR="006B12DF" w:rsidRDefault="006B12DF" w:rsidP="006B12DF">
      <w:pPr>
        <w:pStyle w:val="Sraopastraipa"/>
        <w:spacing w:after="0" w:line="20" w:lineRule="atLeast"/>
        <w:ind w:left="0" w:firstLine="567"/>
        <w:jc w:val="both"/>
        <w:rPr>
          <w:rFonts w:ascii="Times New Roman" w:eastAsiaTheme="minorHAnsi" w:hAnsi="Times New Roman" w:cs="Times New Roman"/>
          <w:sz w:val="24"/>
          <w:szCs w:val="24"/>
        </w:rPr>
      </w:pPr>
    </w:p>
    <w:p w14:paraId="7814512C" w14:textId="77777777" w:rsidR="006B12DF" w:rsidRDefault="006B12DF" w:rsidP="006B12DF">
      <w:pPr>
        <w:spacing w:before="60" w:after="60" w:line="256" w:lineRule="auto"/>
        <w:jc w:val="center"/>
        <w:rPr>
          <w:rFonts w:ascii="Times New Roman" w:eastAsiaTheme="minorHAnsi" w:hAnsi="Times New Roman" w:cs="Times New Roman"/>
          <w:b/>
          <w:bCs/>
          <w:sz w:val="24"/>
          <w:szCs w:val="24"/>
        </w:rPr>
      </w:pPr>
      <w:r w:rsidRPr="00105F7A">
        <w:rPr>
          <w:rFonts w:ascii="Times New Roman" w:eastAsiaTheme="minorHAnsi" w:hAnsi="Times New Roman" w:cs="Times New Roman"/>
          <w:b/>
          <w:bCs/>
          <w:sz w:val="24"/>
          <w:szCs w:val="24"/>
        </w:rPr>
        <w:t>Tiekėjų kvalifikacijos reikalavimai</w:t>
      </w:r>
      <w:r>
        <w:rPr>
          <w:rFonts w:ascii="Times New Roman" w:eastAsiaTheme="minorHAnsi" w:hAnsi="Times New Roman" w:cs="Times New Roman"/>
          <w:b/>
          <w:bCs/>
          <w:sz w:val="24"/>
          <w:szCs w:val="24"/>
        </w:rPr>
        <w:t xml:space="preserve"> </w:t>
      </w:r>
    </w:p>
    <w:p w14:paraId="0FBA3D3F"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tbl>
      <w:tblPr>
        <w:tblStyle w:val="TableGrid3"/>
        <w:tblpPr w:leftFromText="180" w:rightFromText="180" w:vertAnchor="page" w:horzAnchor="margin" w:tblpY="5926"/>
        <w:tblW w:w="5000" w:type="pct"/>
        <w:tblLook w:val="04A0" w:firstRow="1" w:lastRow="0" w:firstColumn="1" w:lastColumn="0" w:noHBand="0" w:noVBand="1"/>
      </w:tblPr>
      <w:tblGrid>
        <w:gridCol w:w="644"/>
        <w:gridCol w:w="3140"/>
        <w:gridCol w:w="3411"/>
        <w:gridCol w:w="2767"/>
      </w:tblGrid>
      <w:tr w:rsidR="006B12DF" w:rsidRPr="00F0499F" w14:paraId="43190F26" w14:textId="77777777" w:rsidTr="006B12DF">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CD8EA44" w14:textId="77777777" w:rsidR="006B12DF" w:rsidRPr="00105F7A" w:rsidRDefault="006B12DF" w:rsidP="006B12DF">
            <w:pPr>
              <w:spacing w:before="60" w:after="60" w:line="256" w:lineRule="auto"/>
              <w:jc w:val="center"/>
              <w:rPr>
                <w:b/>
                <w:bCs/>
                <w:sz w:val="22"/>
                <w:szCs w:val="22"/>
              </w:rPr>
            </w:pPr>
            <w:r w:rsidRPr="00105F7A">
              <w:rPr>
                <w:rFonts w:eastAsia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8A02306" w14:textId="77777777" w:rsidR="006B12DF" w:rsidRPr="00AA0318" w:rsidRDefault="006B12DF" w:rsidP="006B12DF">
            <w:pPr>
              <w:spacing w:before="60" w:after="60" w:line="256" w:lineRule="auto"/>
              <w:jc w:val="center"/>
              <w:rPr>
                <w:rFonts w:eastAsiaTheme="minorEastAsia"/>
                <w:b/>
                <w:bCs/>
                <w:sz w:val="22"/>
                <w:szCs w:val="22"/>
              </w:rPr>
            </w:pPr>
            <w:r w:rsidRPr="00AA0318">
              <w:rPr>
                <w:b/>
                <w:bCs/>
                <w:color w:val="000000"/>
                <w:sz w:val="22"/>
                <w:szCs w:val="22"/>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026C5B60" w14:textId="77777777" w:rsidR="006B12DF" w:rsidRPr="00AA0318" w:rsidRDefault="006B12DF" w:rsidP="006B12DF">
            <w:pPr>
              <w:autoSpaceDE w:val="0"/>
              <w:autoSpaceDN w:val="0"/>
              <w:adjustRightInd w:val="0"/>
              <w:jc w:val="center"/>
              <w:rPr>
                <w:b/>
                <w:bCs/>
                <w:color w:val="000000"/>
                <w:sz w:val="22"/>
                <w:szCs w:val="22"/>
              </w:rPr>
            </w:pPr>
            <w:r w:rsidRPr="00AA0318">
              <w:rPr>
                <w:b/>
                <w:bCs/>
                <w:color w:val="000000"/>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1FA1C36" w14:textId="77777777" w:rsidR="006B12DF" w:rsidRPr="00AA0318" w:rsidRDefault="006B12DF" w:rsidP="006B12DF">
            <w:pPr>
              <w:autoSpaceDE w:val="0"/>
              <w:autoSpaceDN w:val="0"/>
              <w:adjustRightInd w:val="0"/>
              <w:jc w:val="center"/>
              <w:rPr>
                <w:b/>
                <w:bCs/>
                <w:color w:val="000000"/>
                <w:sz w:val="22"/>
                <w:szCs w:val="22"/>
              </w:rPr>
            </w:pPr>
            <w:r w:rsidRPr="00AA0318">
              <w:rPr>
                <w:b/>
                <w:bCs/>
                <w:color w:val="000000"/>
                <w:sz w:val="22"/>
                <w:szCs w:val="22"/>
              </w:rPr>
              <w:t>Subjektas, kuris turi atitikti reikalavimą</w:t>
            </w:r>
          </w:p>
        </w:tc>
      </w:tr>
      <w:tr w:rsidR="006B12DF" w:rsidRPr="00CB20ED" w14:paraId="509E5C97" w14:textId="77777777" w:rsidTr="006B12DF">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6F2E2" w14:textId="77777777" w:rsidR="006B12DF" w:rsidRPr="00105F7A" w:rsidRDefault="006B12DF" w:rsidP="006B12DF">
            <w:pPr>
              <w:pStyle w:val="Sraopastraipa"/>
              <w:numPr>
                <w:ilvl w:val="0"/>
                <w:numId w:val="9"/>
              </w:numPr>
              <w:spacing w:before="60" w:after="60" w:line="257" w:lineRule="auto"/>
              <w:ind w:left="357" w:hanging="357"/>
              <w:rPr>
                <w:rFonts w:eastAsia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085EC" w14:textId="77777777" w:rsidR="006B12DF" w:rsidRPr="00105F7A" w:rsidRDefault="006B12DF" w:rsidP="006B12DF">
            <w:pPr>
              <w:autoSpaceDE w:val="0"/>
              <w:autoSpaceDN w:val="0"/>
              <w:adjustRightInd w:val="0"/>
              <w:rPr>
                <w:b/>
                <w:bCs/>
                <w:color w:val="000000"/>
                <w:sz w:val="22"/>
                <w:szCs w:val="22"/>
              </w:rPr>
            </w:pPr>
            <w:r w:rsidRPr="00105F7A">
              <w:rPr>
                <w:b/>
                <w:bCs/>
                <w:color w:val="000000"/>
                <w:sz w:val="22"/>
                <w:szCs w:val="22"/>
              </w:rPr>
              <w:t>Teisė verstis veikla</w:t>
            </w:r>
          </w:p>
        </w:tc>
      </w:tr>
      <w:tr w:rsidR="006B12DF" w:rsidRPr="00CB20ED" w14:paraId="10DAEF04" w14:textId="77777777" w:rsidTr="006B12DF">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2ECFD" w14:textId="77777777" w:rsidR="006B12DF" w:rsidRPr="00105F7A" w:rsidRDefault="006B12DF" w:rsidP="006B12DF">
            <w:pPr>
              <w:pStyle w:val="Sraopastraipa"/>
              <w:spacing w:before="60" w:after="60" w:line="257" w:lineRule="auto"/>
              <w:ind w:left="0"/>
              <w:jc w:val="center"/>
              <w:rPr>
                <w:rFonts w:eastAsiaTheme="minorHAnsi"/>
                <w:sz w:val="22"/>
                <w:szCs w:val="22"/>
              </w:rPr>
            </w:pPr>
            <w:r>
              <w:rPr>
                <w:rFonts w:eastAsiaTheme="minorHAnsi"/>
                <w:sz w:val="22"/>
                <w:szCs w:val="22"/>
              </w:rPr>
              <w:t>1.1.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65A817A" w14:textId="77777777" w:rsidR="006B12DF" w:rsidRPr="00AA0318" w:rsidRDefault="006B12DF" w:rsidP="006B12DF">
            <w:pPr>
              <w:autoSpaceDE w:val="0"/>
              <w:autoSpaceDN w:val="0"/>
              <w:adjustRightInd w:val="0"/>
              <w:rPr>
                <w:color w:val="000000"/>
                <w:sz w:val="22"/>
                <w:szCs w:val="22"/>
              </w:rPr>
            </w:pPr>
            <w:r w:rsidRPr="00AA0318">
              <w:rPr>
                <w:sz w:val="22"/>
                <w:szCs w:val="22"/>
              </w:rPr>
              <w:t>Teisė dirbti su kraujo švitinimo įrenginiu.</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925D773" w14:textId="77777777" w:rsidR="006B12DF" w:rsidRPr="00AA0318" w:rsidRDefault="006B12DF" w:rsidP="006B12DF">
            <w:pPr>
              <w:autoSpaceDE w:val="0"/>
              <w:autoSpaceDN w:val="0"/>
              <w:adjustRightInd w:val="0"/>
              <w:rPr>
                <w:color w:val="000000"/>
                <w:sz w:val="22"/>
                <w:szCs w:val="22"/>
              </w:rPr>
            </w:pPr>
            <w:r w:rsidRPr="00AA0318">
              <w:rPr>
                <w:sz w:val="22"/>
                <w:szCs w:val="22"/>
              </w:rPr>
              <w:t>LR Radiacinės saugos centro išduota veiklos su jonizuojančios spinduliuotės šaltiniais licencija</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71E1C" w14:textId="77777777" w:rsidR="006B12DF" w:rsidRPr="00AA0318" w:rsidRDefault="006B12DF" w:rsidP="006B12DF">
            <w:pPr>
              <w:autoSpaceDE w:val="0"/>
              <w:autoSpaceDN w:val="0"/>
              <w:adjustRightInd w:val="0"/>
              <w:rPr>
                <w:rFonts w:cstheme="minorHAnsi"/>
                <w:color w:val="000000"/>
                <w:sz w:val="22"/>
                <w:szCs w:val="22"/>
              </w:rPr>
            </w:pPr>
            <w:r w:rsidRPr="00AA0318">
              <w:rPr>
                <w:rFonts w:eastAsia="Yu Mincho"/>
                <w:sz w:val="22"/>
                <w:szCs w:val="22"/>
              </w:rPr>
              <w:t>Tiekėjas (kai pasiūlymą teikia ūkio subjektų grupė – bent vienas tos grupės narys) ir ūkio subjektas, kurio pajėgumais tiekėjas remiasi</w:t>
            </w:r>
          </w:p>
        </w:tc>
      </w:tr>
    </w:tbl>
    <w:p w14:paraId="1830A9E8"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054BBDB1" w14:textId="454152EE" w:rsidR="002F396F" w:rsidRPr="00F0499F" w:rsidRDefault="00384F5A" w:rsidP="00AA0318">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Default="00A4599F" w:rsidP="00DE290C">
      <w:pPr>
        <w:rPr>
          <w:rFonts w:cstheme="minorHAnsi"/>
          <w:b/>
          <w:bCs/>
          <w:smallCaps/>
          <w:sz w:val="22"/>
          <w:szCs w:val="22"/>
        </w:rPr>
      </w:pPr>
      <w:r w:rsidRPr="00F0499F">
        <w:rPr>
          <w:rFonts w:cstheme="minorHAnsi"/>
          <w:b/>
          <w:bCs/>
          <w:smallCaps/>
          <w:sz w:val="22"/>
          <w:szCs w:val="22"/>
        </w:rPr>
        <w:br w:type="page"/>
      </w:r>
    </w:p>
    <w:p w14:paraId="60B57C09" w14:textId="77777777" w:rsidR="00AA0318" w:rsidRPr="00F0499F" w:rsidRDefault="00AA0318" w:rsidP="00DE290C">
      <w:pPr>
        <w:rPr>
          <w:rFonts w:cstheme="minorHAnsi"/>
          <w:b/>
          <w:bCs/>
          <w:smallCaps/>
          <w:sz w:val="22"/>
          <w:szCs w:val="22"/>
        </w:rPr>
      </w:pPr>
    </w:p>
    <w:p w14:paraId="5D0FDE6E" w14:textId="192DF949" w:rsidR="008D704D" w:rsidRPr="00105F7A" w:rsidRDefault="008D704D" w:rsidP="008D704D">
      <w:pPr>
        <w:pStyle w:val="Antrat2"/>
        <w:ind w:left="5103"/>
        <w:rPr>
          <w:rFonts w:ascii="Times New Roman" w:hAnsi="Times New Roman" w:cs="Times New Roman"/>
          <w:color w:val="0070C0"/>
          <w:sz w:val="24"/>
          <w:szCs w:val="24"/>
        </w:rPr>
      </w:pPr>
      <w:bookmarkStart w:id="58" w:name="_Ref38291379"/>
      <w:bookmarkStart w:id="59" w:name="_Ref38291394"/>
      <w:bookmarkStart w:id="60" w:name="_Ref38898251"/>
      <w:bookmarkStart w:id="61" w:name="_Toc159231064"/>
      <w:r w:rsidRPr="00105F7A">
        <w:rPr>
          <w:rFonts w:ascii="Times New Roman" w:eastAsia="Calibri" w:hAnsi="Times New Roman" w:cs="Times New Roman"/>
          <w:color w:val="0070C0"/>
          <w:sz w:val="24"/>
          <w:szCs w:val="24"/>
        </w:rPr>
        <w:t xml:space="preserve">Pirkimo sąlygų </w:t>
      </w:r>
      <w:r w:rsidR="00F1334C" w:rsidRPr="00105F7A">
        <w:rPr>
          <w:rFonts w:ascii="Times New Roman" w:eastAsia="Calibri" w:hAnsi="Times New Roman" w:cs="Times New Roman"/>
          <w:color w:val="0070C0"/>
          <w:sz w:val="24"/>
          <w:szCs w:val="24"/>
        </w:rPr>
        <w:t>5</w:t>
      </w:r>
      <w:r w:rsidRPr="00105F7A">
        <w:rPr>
          <w:rFonts w:ascii="Times New Roman" w:eastAsia="Calibri" w:hAnsi="Times New Roman" w:cs="Times New Roman"/>
          <w:color w:val="0070C0"/>
          <w:sz w:val="24"/>
          <w:szCs w:val="24"/>
        </w:rPr>
        <w:t xml:space="preserve"> priedas „EBVPD“ </w:t>
      </w:r>
      <w:r w:rsidRPr="00105F7A">
        <w:rPr>
          <w:rFonts w:ascii="Times New Roman" w:hAnsi="Times New Roman" w:cs="Times New Roman"/>
          <w:color w:val="0070C0"/>
          <w:sz w:val="24"/>
          <w:szCs w:val="24"/>
        </w:rPr>
        <w:t>(XML formatu)</w:t>
      </w:r>
      <w:bookmarkEnd w:id="58"/>
      <w:bookmarkEnd w:id="59"/>
      <w:bookmarkEnd w:id="60"/>
      <w:bookmarkEnd w:id="61"/>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F10F4" w:rsidRDefault="002F396F" w:rsidP="002F396F">
      <w:pPr>
        <w:jc w:val="both"/>
        <w:rPr>
          <w:rFonts w:ascii="Times New Roman" w:hAnsi="Times New Roman" w:cs="Times New Roman"/>
          <w:sz w:val="24"/>
          <w:szCs w:val="24"/>
        </w:rPr>
      </w:pPr>
      <w:r w:rsidRPr="00105F7A">
        <w:rPr>
          <w:rFonts w:ascii="Times New Roman" w:hAnsi="Times New Roman" w:cs="Times New Roman"/>
          <w:sz w:val="24"/>
          <w:szCs w:val="24"/>
        </w:rPr>
        <w:t>„</w:t>
      </w:r>
      <w:r w:rsidRPr="009F10F4">
        <w:rPr>
          <w:rFonts w:ascii="Times New Roman" w:hAnsi="Times New Roman" w:cs="Times New Roman"/>
          <w:sz w:val="24"/>
          <w:szCs w:val="24"/>
        </w:rPr>
        <w:t>Europos bendrasis viešųjų pirkimų dokumentas (EBVPD)“ pateikiamas .</w:t>
      </w:r>
      <w:proofErr w:type="spellStart"/>
      <w:r w:rsidRPr="009F10F4">
        <w:rPr>
          <w:rFonts w:ascii="Times New Roman" w:hAnsi="Times New Roman" w:cs="Times New Roman"/>
          <w:sz w:val="24"/>
          <w:szCs w:val="24"/>
        </w:rPr>
        <w:t>xml</w:t>
      </w:r>
      <w:proofErr w:type="spellEnd"/>
      <w:r w:rsidRPr="009F10F4">
        <w:rPr>
          <w:rFonts w:ascii="Times New Roman" w:hAnsi="Times New Roman" w:cs="Times New Roman"/>
          <w:sz w:val="24"/>
          <w:szCs w:val="24"/>
        </w:rPr>
        <w:t xml:space="preserve"> </w:t>
      </w:r>
      <w:r w:rsidR="008440DE" w:rsidRPr="009F10F4">
        <w:rPr>
          <w:rFonts w:ascii="Times New Roman" w:hAnsi="Times New Roman" w:cs="Times New Roman"/>
          <w:sz w:val="24"/>
          <w:szCs w:val="24"/>
        </w:rPr>
        <w:t xml:space="preserve">ir </w:t>
      </w:r>
      <w:proofErr w:type="spellStart"/>
      <w:r w:rsidR="008440DE" w:rsidRPr="009F10F4">
        <w:rPr>
          <w:rFonts w:ascii="Times New Roman" w:hAnsi="Times New Roman" w:cs="Times New Roman"/>
          <w:sz w:val="24"/>
          <w:szCs w:val="24"/>
        </w:rPr>
        <w:t>pdf</w:t>
      </w:r>
      <w:proofErr w:type="spellEnd"/>
      <w:r w:rsidR="008440DE" w:rsidRPr="009F10F4">
        <w:rPr>
          <w:rFonts w:ascii="Times New Roman" w:hAnsi="Times New Roman" w:cs="Times New Roman"/>
          <w:sz w:val="24"/>
          <w:szCs w:val="24"/>
        </w:rPr>
        <w:t xml:space="preserve"> </w:t>
      </w:r>
      <w:r w:rsidRPr="009F10F4">
        <w:rPr>
          <w:rFonts w:ascii="Times New Roman" w:hAnsi="Times New Roman" w:cs="Times New Roman"/>
          <w:sz w:val="24"/>
          <w:szCs w:val="24"/>
        </w:rPr>
        <w:t>formatu.</w:t>
      </w:r>
    </w:p>
    <w:p w14:paraId="5D197AB2" w14:textId="0EAE7A12" w:rsidR="002F396F" w:rsidRPr="009F10F4" w:rsidRDefault="00B970B0" w:rsidP="00B970B0">
      <w:pPr>
        <w:jc w:val="center"/>
        <w:rPr>
          <w:rFonts w:ascii="Times New Roman" w:hAnsi="Times New Roman" w:cs="Times New Roman"/>
          <w:smallCaps/>
          <w:sz w:val="22"/>
          <w:szCs w:val="22"/>
        </w:rPr>
      </w:pPr>
      <w:r w:rsidRPr="009F10F4">
        <w:rPr>
          <w:rFonts w:ascii="Times New Roman" w:hAnsi="Times New Roman" w:cs="Times New Roman"/>
          <w:smallCaps/>
          <w:sz w:val="22"/>
          <w:szCs w:val="22"/>
        </w:rPr>
        <w:t>__________</w:t>
      </w:r>
    </w:p>
    <w:p w14:paraId="403C297A" w14:textId="77777777" w:rsidR="00A4599F" w:rsidRDefault="00A4599F" w:rsidP="00DE290C">
      <w:pPr>
        <w:rPr>
          <w:rFonts w:cstheme="minorHAnsi"/>
          <w:b/>
          <w:bCs/>
          <w:smallCaps/>
          <w:sz w:val="22"/>
          <w:szCs w:val="22"/>
        </w:rPr>
      </w:pPr>
      <w:r w:rsidRPr="00F0499F">
        <w:rPr>
          <w:rFonts w:cstheme="minorHAnsi"/>
          <w:b/>
          <w:bCs/>
          <w:smallCaps/>
          <w:sz w:val="22"/>
          <w:szCs w:val="22"/>
        </w:rPr>
        <w:br w:type="page"/>
      </w:r>
    </w:p>
    <w:p w14:paraId="2C3699DB" w14:textId="3CF06181" w:rsidR="001E1F3E" w:rsidRPr="007A3E7B" w:rsidRDefault="001E1F3E" w:rsidP="001E1F3E">
      <w:pPr>
        <w:pStyle w:val="Antrat2"/>
        <w:ind w:left="5103"/>
        <w:rPr>
          <w:rFonts w:ascii="Times New Roman" w:eastAsia="Calibri" w:hAnsi="Times New Roman" w:cs="Times New Roman"/>
          <w:color w:val="0070C0"/>
          <w:sz w:val="24"/>
          <w:szCs w:val="24"/>
        </w:rPr>
      </w:pPr>
      <w:r w:rsidRPr="007A3E7B">
        <w:rPr>
          <w:rFonts w:ascii="Times New Roman" w:eastAsia="Calibri" w:hAnsi="Times New Roman" w:cs="Times New Roman"/>
          <w:color w:val="0070C0"/>
          <w:sz w:val="24"/>
          <w:szCs w:val="24"/>
        </w:rPr>
        <w:lastRenderedPageBreak/>
        <w:t xml:space="preserve">Pirkimo sąlygų </w:t>
      </w:r>
      <w:r>
        <w:rPr>
          <w:rFonts w:ascii="Times New Roman" w:eastAsia="Calibri" w:hAnsi="Times New Roman" w:cs="Times New Roman"/>
          <w:color w:val="0070C0"/>
          <w:sz w:val="24"/>
          <w:szCs w:val="24"/>
        </w:rPr>
        <w:t>6</w:t>
      </w:r>
      <w:r w:rsidRPr="007A3E7B">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Pasiūlymo</w:t>
      </w:r>
      <w:r w:rsidR="00966E37">
        <w:rPr>
          <w:rFonts w:ascii="Times New Roman" w:eastAsia="Calibri" w:hAnsi="Times New Roman" w:cs="Times New Roman"/>
          <w:color w:val="0070C0"/>
          <w:sz w:val="24"/>
          <w:szCs w:val="24"/>
        </w:rPr>
        <w:t xml:space="preserve"> forma </w:t>
      </w:r>
      <w:r w:rsidR="00AF42FC">
        <w:rPr>
          <w:rFonts w:ascii="Times New Roman" w:eastAsia="Calibri" w:hAnsi="Times New Roman" w:cs="Times New Roman"/>
          <w:color w:val="0070C0"/>
          <w:sz w:val="24"/>
          <w:szCs w:val="24"/>
        </w:rPr>
        <w:t>ir techninė specifikacija</w:t>
      </w:r>
      <w:r w:rsidRPr="007A3E7B">
        <w:rPr>
          <w:rFonts w:ascii="Times New Roman" w:eastAsia="Calibri" w:hAnsi="Times New Roman" w:cs="Times New Roman"/>
          <w:color w:val="0070C0"/>
          <w:sz w:val="24"/>
          <w:szCs w:val="24"/>
        </w:rPr>
        <w:t>“</w:t>
      </w:r>
    </w:p>
    <w:p w14:paraId="45B92D84" w14:textId="77777777" w:rsidR="001E1F3E" w:rsidRPr="007A3E7B" w:rsidRDefault="001E1F3E" w:rsidP="001E1F3E">
      <w:pPr>
        <w:jc w:val="center"/>
        <w:rPr>
          <w:rFonts w:ascii="Times New Roman" w:hAnsi="Times New Roman" w:cs="Times New Roman"/>
          <w:b/>
          <w:bCs/>
          <w:sz w:val="24"/>
          <w:szCs w:val="24"/>
        </w:rPr>
      </w:pPr>
    </w:p>
    <w:p w14:paraId="6C13FB50" w14:textId="77777777" w:rsidR="001E1F3E" w:rsidRDefault="001E1F3E" w:rsidP="001E1F3E">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p>
    <w:p w14:paraId="5A75A3B2" w14:textId="7D78301F" w:rsidR="008C6E9F" w:rsidRPr="00512B27" w:rsidRDefault="008C6E9F" w:rsidP="008C6E9F">
      <w:pPr>
        <w:rPr>
          <w:b/>
          <w:bCs/>
        </w:rPr>
      </w:pPr>
      <w:r w:rsidRPr="00512B27">
        <w:rPr>
          <w:rFonts w:ascii="Times New Roman" w:hAnsi="Times New Roman" w:cs="Times New Roman"/>
          <w:b/>
          <w:bCs/>
          <w:sz w:val="24"/>
          <w:szCs w:val="24"/>
        </w:rPr>
        <w:t>Užpildyta Pasiūlymo form</w:t>
      </w:r>
      <w:r w:rsidR="00E070B0">
        <w:rPr>
          <w:rFonts w:ascii="Times New Roman" w:hAnsi="Times New Roman" w:cs="Times New Roman"/>
          <w:b/>
          <w:bCs/>
          <w:sz w:val="24"/>
          <w:szCs w:val="24"/>
        </w:rPr>
        <w:t>a</w:t>
      </w:r>
      <w:r w:rsidR="00AF42FC">
        <w:rPr>
          <w:rFonts w:ascii="Times New Roman" w:hAnsi="Times New Roman" w:cs="Times New Roman"/>
          <w:b/>
          <w:bCs/>
          <w:sz w:val="24"/>
          <w:szCs w:val="24"/>
        </w:rPr>
        <w:t xml:space="preserve"> ir techninė specifikacija</w:t>
      </w:r>
      <w:r w:rsidRPr="00512B27">
        <w:rPr>
          <w:rFonts w:ascii="Times New Roman" w:hAnsi="Times New Roman" w:cs="Times New Roman"/>
          <w:b/>
          <w:bCs/>
          <w:sz w:val="24"/>
          <w:szCs w:val="24"/>
        </w:rPr>
        <w:t xml:space="preserve"> pateikiama EXEL formatu.</w:t>
      </w:r>
    </w:p>
    <w:p w14:paraId="62CEA256" w14:textId="77777777" w:rsidR="001E1F3E" w:rsidRPr="00F0499F" w:rsidRDefault="001E1F3E" w:rsidP="00DE290C">
      <w:pPr>
        <w:rPr>
          <w:rFonts w:cstheme="minorHAnsi"/>
          <w:b/>
          <w:bCs/>
          <w:smallCaps/>
          <w:sz w:val="22"/>
          <w:szCs w:val="22"/>
        </w:rPr>
      </w:pPr>
    </w:p>
    <w:p w14:paraId="0A0E3A93" w14:textId="77777777" w:rsidR="001E1F3E" w:rsidRDefault="001E1F3E" w:rsidP="00FA78CB">
      <w:pPr>
        <w:rPr>
          <w:rFonts w:cstheme="minorHAnsi"/>
          <w:b/>
          <w:bCs/>
          <w:smallCaps/>
          <w:sz w:val="22"/>
          <w:szCs w:val="22"/>
        </w:rPr>
        <w:sectPr w:rsidR="001E1F3E" w:rsidSect="00BB71D8">
          <w:pgSz w:w="12240" w:h="15840"/>
          <w:pgMar w:top="709" w:right="567" w:bottom="1134" w:left="1701" w:header="720" w:footer="648" w:gutter="0"/>
          <w:cols w:space="720"/>
          <w:titlePg/>
          <w:docGrid w:linePitch="360"/>
        </w:sectPr>
      </w:pPr>
      <w:bookmarkStart w:id="62" w:name="_Ref39586171"/>
      <w:bookmarkStart w:id="63" w:name="_Ref39673580"/>
      <w:bookmarkStart w:id="64" w:name="_Ref39674283"/>
    </w:p>
    <w:p w14:paraId="7AF6EECF" w14:textId="77777777" w:rsidR="00830CE1" w:rsidRPr="00F0499F" w:rsidRDefault="00830CE1" w:rsidP="00FA78CB">
      <w:pPr>
        <w:rPr>
          <w:rFonts w:cstheme="minorHAnsi"/>
          <w:b/>
          <w:bCs/>
          <w:smallCaps/>
          <w:sz w:val="22"/>
          <w:szCs w:val="22"/>
        </w:rPr>
      </w:pPr>
    </w:p>
    <w:p w14:paraId="4BD8A352" w14:textId="2D68CED5" w:rsidR="00FA78CB" w:rsidRPr="00F0499F" w:rsidRDefault="00FA78CB" w:rsidP="00FA78CB">
      <w:pPr>
        <w:pStyle w:val="Antrat2"/>
        <w:ind w:left="5103"/>
        <w:rPr>
          <w:rFonts w:asciiTheme="minorHAnsi" w:eastAsia="Calibri" w:hAnsiTheme="minorHAnsi" w:cstheme="minorHAnsi"/>
          <w:color w:val="0070C0"/>
          <w:sz w:val="21"/>
          <w:szCs w:val="21"/>
        </w:rPr>
      </w:pPr>
      <w:bookmarkStart w:id="65" w:name="_Ref39484039"/>
      <w:bookmarkStart w:id="66" w:name="_Ref40278562"/>
      <w:bookmarkStart w:id="67" w:name="_Toc159231066"/>
      <w:r w:rsidRPr="00F0499F">
        <w:rPr>
          <w:rFonts w:asciiTheme="minorHAnsi" w:eastAsia="Calibri" w:hAnsiTheme="minorHAnsi" w:cstheme="minorHAnsi"/>
          <w:color w:val="0070C0"/>
          <w:sz w:val="21"/>
          <w:szCs w:val="21"/>
        </w:rPr>
        <w:t xml:space="preserve">Pirkimo sąlygų </w:t>
      </w:r>
      <w:r w:rsidR="001E1F3E">
        <w:rPr>
          <w:rFonts w:asciiTheme="minorHAnsi" w:eastAsia="Calibri" w:hAnsiTheme="minorHAnsi" w:cstheme="minorHAnsi"/>
          <w:color w:val="0070C0"/>
          <w:sz w:val="21"/>
          <w:szCs w:val="21"/>
        </w:rPr>
        <w:t>7</w:t>
      </w:r>
      <w:r w:rsidRPr="00F0499F">
        <w:rPr>
          <w:rFonts w:asciiTheme="minorHAnsi" w:eastAsia="Calibri" w:hAnsiTheme="minorHAnsi" w:cstheme="minorHAnsi"/>
          <w:color w:val="0070C0"/>
          <w:sz w:val="21"/>
          <w:szCs w:val="21"/>
        </w:rPr>
        <w:t xml:space="preserve"> priedas „Pasiūlymų vertinimo kriterijai ir sąlygos“</w:t>
      </w:r>
      <w:bookmarkEnd w:id="65"/>
      <w:bookmarkEnd w:id="66"/>
      <w:bookmarkEnd w:id="67"/>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Default="00FA78CB" w:rsidP="00FA78CB">
      <w:pPr>
        <w:spacing w:line="240" w:lineRule="auto"/>
        <w:ind w:left="7314"/>
        <w:rPr>
          <w:rFonts w:ascii="Times New Roman" w:hAnsi="Times New Roman" w:cs="Times New Roman"/>
          <w:sz w:val="24"/>
          <w:szCs w:val="24"/>
        </w:rPr>
      </w:pPr>
    </w:p>
    <w:p w14:paraId="4DC87647" w14:textId="77777777" w:rsidR="006B12DF" w:rsidRPr="00FA78CB" w:rsidRDefault="006B12DF"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FA78CB">
        <w:rPr>
          <w:rFonts w:eastAsiaTheme="minorEastAsia"/>
          <w:sz w:val="24"/>
          <w:szCs w:val="24"/>
          <w:lang w:eastAsia="lt-LT"/>
        </w:rPr>
        <w:t>1.</w:t>
      </w:r>
      <w:r w:rsidRPr="00FA78CB">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2AB754DA" w14:textId="5384B298" w:rsidR="00D86026" w:rsidRDefault="00D86026" w:rsidP="00D86026">
      <w:pPr>
        <w:pStyle w:val="Antrat2"/>
        <w:ind w:left="5103"/>
        <w:rPr>
          <w:rFonts w:asciiTheme="minorHAnsi" w:hAnsiTheme="minorHAnsi"/>
          <w:color w:val="0070C0"/>
          <w:sz w:val="21"/>
          <w:szCs w:val="21"/>
        </w:rPr>
      </w:pPr>
      <w:bookmarkStart w:id="68" w:name="_Toc126333946"/>
      <w:r w:rsidRPr="00F0499F">
        <w:rPr>
          <w:rFonts w:asciiTheme="minorHAnsi" w:hAnsiTheme="minorHAnsi"/>
          <w:color w:val="0070C0"/>
          <w:sz w:val="21"/>
          <w:szCs w:val="21"/>
        </w:rPr>
        <w:t xml:space="preserve">Pirkimo sąlygų </w:t>
      </w:r>
      <w:r w:rsidR="00BF2E1A">
        <w:rPr>
          <w:rFonts w:asciiTheme="minorHAnsi" w:hAnsiTheme="minorHAnsi"/>
          <w:color w:val="0070C0"/>
          <w:sz w:val="21"/>
          <w:szCs w:val="21"/>
        </w:rPr>
        <w:t>8</w:t>
      </w:r>
      <w:r>
        <w:rPr>
          <w:rFonts w:asciiTheme="minorHAnsi" w:hAnsiTheme="minorHAnsi"/>
          <w:color w:val="0070C0"/>
          <w:sz w:val="21"/>
          <w:szCs w:val="21"/>
        </w:rPr>
        <w:t xml:space="preserve"> priedas „Tiekėjo deklaracija dėl atitikties Reglamento nuostatoms</w:t>
      </w:r>
    </w:p>
    <w:p w14:paraId="563EF122" w14:textId="77777777" w:rsidR="00D86026" w:rsidRPr="00E625A0" w:rsidRDefault="00D86026" w:rsidP="00D86026">
      <w:pPr>
        <w:pStyle w:val="Antrat2"/>
        <w:ind w:left="5103"/>
        <w:rPr>
          <w:rFonts w:ascii="Calibri" w:eastAsia="Calibri" w:hAnsi="Calibri" w:cs="Calibri"/>
          <w:color w:val="auto"/>
          <w:sz w:val="21"/>
          <w:szCs w:val="21"/>
          <w:bdr w:val="nil"/>
          <w:lang w:eastAsia="en-US"/>
        </w:rPr>
      </w:pPr>
      <w:r w:rsidRPr="00E625A0">
        <w:rPr>
          <w:rFonts w:ascii="Calibri" w:hAnsi="Calibri" w:cs="Calibri"/>
          <w:color w:val="auto"/>
          <w:sz w:val="21"/>
          <w:szCs w:val="21"/>
        </w:rPr>
        <w:t xml:space="preserve"> </w:t>
      </w:r>
      <w:bookmarkStart w:id="69" w:name="_Toc47102594"/>
      <w:bookmarkEnd w:id="68"/>
    </w:p>
    <w:p w14:paraId="47B57932" w14:textId="0DA2B0B4" w:rsidR="00D86026" w:rsidRPr="00E625A0" w:rsidRDefault="00D86026" w:rsidP="00E86D9E">
      <w:pPr>
        <w:pBdr>
          <w:top w:val="nil"/>
          <w:left w:val="nil"/>
          <w:bottom w:val="nil"/>
          <w:right w:val="nil"/>
          <w:between w:val="nil"/>
          <w:bar w:val="nil"/>
        </w:pBdr>
        <w:tabs>
          <w:tab w:val="left" w:pos="8222"/>
        </w:tabs>
        <w:spacing w:after="0" w:line="240" w:lineRule="auto"/>
        <w:ind w:right="49"/>
        <w:jc w:val="right"/>
        <w:rPr>
          <w:rFonts w:ascii="Calibri" w:eastAsia="Calibri" w:hAnsi="Calibri" w:cs="Calibri"/>
          <w:bdr w:val="nil"/>
          <w:lang w:eastAsia="en-US"/>
        </w:rPr>
      </w:pPr>
    </w:p>
    <w:bookmarkEnd w:id="69"/>
    <w:p w14:paraId="17F756D2"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r w:rsidRPr="00E625A0">
        <w:rPr>
          <w:rFonts w:ascii="Calibri" w:eastAsia="Times New Roman" w:hAnsi="Calibri" w:cs="Calibri"/>
          <w:kern w:val="2"/>
          <w:u w:val="single"/>
          <w14:ligatures w14:val="standardContextual"/>
        </w:rPr>
        <w:t>___________________________________</w:t>
      </w:r>
    </w:p>
    <w:p w14:paraId="06CA8019"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p>
    <w:p w14:paraId="21A0EF57" w14:textId="77777777" w:rsidR="00D86026" w:rsidRPr="00E625A0" w:rsidRDefault="00D86026" w:rsidP="00D86026">
      <w:pPr>
        <w:spacing w:after="0" w:line="240" w:lineRule="auto"/>
        <w:jc w:val="center"/>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(Tiekėjo/subtiekėjo pavadinimas)</w:t>
      </w:r>
    </w:p>
    <w:p w14:paraId="360A8F2F"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E23C8DA"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DDD37AC"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___________________________________</w:t>
      </w:r>
    </w:p>
    <w:p w14:paraId="3AADB194"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xml:space="preserve"> (Pirkimo vykdytojo pavadinimas)</w:t>
      </w:r>
    </w:p>
    <w:p w14:paraId="34824A6A" w14:textId="77777777" w:rsidR="00D86026" w:rsidRPr="00E625A0" w:rsidRDefault="00D86026" w:rsidP="00D86026">
      <w:pPr>
        <w:spacing w:after="0" w:line="240" w:lineRule="auto"/>
        <w:jc w:val="center"/>
        <w:rPr>
          <w:rFonts w:ascii="Calibri" w:eastAsia="Times New Roman" w:hAnsi="Calibri" w:cs="Calibri"/>
          <w:b/>
          <w:bCs/>
          <w:smallCaps/>
          <w:kern w:val="2"/>
          <w14:ligatures w14:val="standardContextual"/>
        </w:rPr>
      </w:pPr>
    </w:p>
    <w:p w14:paraId="056DA193" w14:textId="77777777" w:rsidR="00D86026" w:rsidRPr="00E86D9E" w:rsidRDefault="00D86026" w:rsidP="00D86026">
      <w:pPr>
        <w:spacing w:after="0" w:line="240" w:lineRule="auto"/>
        <w:jc w:val="center"/>
        <w:rPr>
          <w:rFonts w:ascii="Times New Roman" w:eastAsia="Times New Roman" w:hAnsi="Times New Roman" w:cs="Times New Roman"/>
          <w:b/>
          <w:bCs/>
          <w:smallCaps/>
          <w:kern w:val="2"/>
          <w:sz w:val="24"/>
          <w:szCs w:val="24"/>
          <w14:ligatures w14:val="standardContextual"/>
        </w:rPr>
      </w:pPr>
    </w:p>
    <w:p w14:paraId="59DC2871" w14:textId="77777777" w:rsidR="00D86026" w:rsidRPr="00E86D9E" w:rsidRDefault="00D86026" w:rsidP="00D86026">
      <w:pPr>
        <w:spacing w:after="0" w:line="240" w:lineRule="auto"/>
        <w:jc w:val="center"/>
        <w:rPr>
          <w:rFonts w:ascii="Times New Roman" w:eastAsia="Times New Roman" w:hAnsi="Times New Roman" w:cs="Times New Roman"/>
          <w:b/>
          <w:bCs/>
          <w:kern w:val="2"/>
          <w:sz w:val="24"/>
          <w:szCs w:val="24"/>
          <w14:ligatures w14:val="standardContextual"/>
        </w:rPr>
      </w:pPr>
      <w:r w:rsidRPr="00E86D9E">
        <w:rPr>
          <w:rFonts w:ascii="Times New Roman" w:eastAsia="Times New Roman" w:hAnsi="Times New Roman" w:cs="Times New Roman"/>
          <w:b/>
          <w:bCs/>
          <w:smallCaps/>
          <w:kern w:val="2"/>
          <w:sz w:val="24"/>
          <w:szCs w:val="24"/>
          <w14:ligatures w14:val="standardContextual"/>
        </w:rPr>
        <w:t>TIEKĖJO / SUBTIEKĖJO DEKLARACIJA</w:t>
      </w:r>
    </w:p>
    <w:p w14:paraId="6E085F0C" w14:textId="77777777" w:rsidR="00D86026" w:rsidRPr="00E86D9E" w:rsidRDefault="00D86026" w:rsidP="00D86026">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w:t>
      </w:r>
    </w:p>
    <w:p w14:paraId="5233540E"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__________________</w:t>
      </w:r>
    </w:p>
    <w:p w14:paraId="162C914D"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(Data)</w:t>
      </w:r>
    </w:p>
    <w:p w14:paraId="46CF063F" w14:textId="77777777" w:rsidR="00D86026" w:rsidRPr="00E86D9E" w:rsidRDefault="00D86026" w:rsidP="00D86026">
      <w:pPr>
        <w:spacing w:after="0" w:line="240" w:lineRule="auto"/>
        <w:rPr>
          <w:rFonts w:ascii="Times New Roman" w:eastAsia="Times New Roman" w:hAnsi="Times New Roman" w:cs="Times New Roman"/>
          <w:kern w:val="2"/>
          <w:sz w:val="24"/>
          <w:szCs w:val="24"/>
          <w14:ligatures w14:val="standardContextual"/>
        </w:rPr>
      </w:pPr>
    </w:p>
    <w:p w14:paraId="0F2F7F79"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1)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Rusijos pilietis arba Rusijoje įsisteigęs fizinis ar juridinis asmuo, subjektas ar įstaiga;</w:t>
      </w:r>
    </w:p>
    <w:p w14:paraId="47C2E313"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2)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xml:space="preserve">3) nei aš, nei mano atstovaujama bendrovė nėra fizinis ar juridinis asmuo, subjektas ar įstaiga, veikianti </w:t>
      </w:r>
      <w:r w:rsidR="00BF2E1A">
        <w:rPr>
          <w:rFonts w:ascii="Times New Roman" w:eastAsia="Times New Roman" w:hAnsi="Times New Roman" w:cs="Times New Roman"/>
          <w:kern w:val="2"/>
          <w:sz w:val="24"/>
          <w:szCs w:val="24"/>
          <w14:ligatures w14:val="standardContextual"/>
        </w:rPr>
        <w:t>1</w:t>
      </w:r>
      <w:r w:rsidRPr="00E86D9E">
        <w:rPr>
          <w:rFonts w:ascii="Times New Roman" w:eastAsia="Times New Roman" w:hAnsi="Times New Roman" w:cs="Times New Roman"/>
          <w:kern w:val="2"/>
          <w:sz w:val="24"/>
          <w:szCs w:val="24"/>
          <w14:ligatures w14:val="standardContextual"/>
        </w:rPr>
        <w:t xml:space="preserve">) arba </w:t>
      </w:r>
      <w:r w:rsidR="00BF2E1A">
        <w:rPr>
          <w:rFonts w:ascii="Times New Roman" w:eastAsia="Times New Roman" w:hAnsi="Times New Roman" w:cs="Times New Roman"/>
          <w:kern w:val="2"/>
          <w:sz w:val="24"/>
          <w:szCs w:val="24"/>
          <w14:ligatures w14:val="standardContextual"/>
        </w:rPr>
        <w:t>2</w:t>
      </w:r>
      <w:r w:rsidRPr="00E86D9E">
        <w:rPr>
          <w:rFonts w:ascii="Times New Roman" w:eastAsia="Times New Roman" w:hAnsi="Times New Roman" w:cs="Times New Roman"/>
          <w:kern w:val="2"/>
          <w:sz w:val="24"/>
          <w:szCs w:val="24"/>
          <w14:ligatures w14:val="standardContextual"/>
        </w:rPr>
        <w:t>) punkte nurodyto subjekto vardu ar jo nurodymu;</w:t>
      </w:r>
    </w:p>
    <w:p w14:paraId="58746BC2"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E86D9E" w:rsidRDefault="00D86026" w:rsidP="00D86026">
      <w:pPr>
        <w:spacing w:after="0" w:line="240" w:lineRule="auto"/>
        <w:jc w:val="both"/>
        <w:rPr>
          <w:rFonts w:ascii="Times New Roman" w:eastAsia="Aptos" w:hAnsi="Times New Roman" w:cs="Times New Roman"/>
          <w:kern w:val="2"/>
          <w:sz w:val="24"/>
          <w:szCs w:val="24"/>
          <w:shd w:val="clear" w:color="auto" w:fill="FFFFFF"/>
          <w:lang w:eastAsia="en-US"/>
          <w14:ligatures w14:val="standardContextual"/>
        </w:rPr>
      </w:pPr>
      <w:r w:rsidRPr="00E86D9E">
        <w:rPr>
          <w:rFonts w:ascii="Times New Roman" w:eastAsia="Times New Roman" w:hAnsi="Times New Roman" w:cs="Times New Roman"/>
          <w:kern w:val="2"/>
          <w:sz w:val="24"/>
          <w:szCs w:val="24"/>
          <w14:ligatures w14:val="standardContextual"/>
        </w:rPr>
        <w:t xml:space="preserve">5) Patvirtinu, kad tiekėjui/subtiekėjui kuriuos esu pasitelkęs ar pasitelksiu ateityje, </w:t>
      </w:r>
      <w:r w:rsidRPr="00E86D9E">
        <w:rPr>
          <w:rFonts w:ascii="Times New Roman" w:eastAsia="Aptos" w:hAnsi="Times New Roman" w:cs="Times New Roman"/>
          <w:kern w:val="2"/>
          <w:sz w:val="24"/>
          <w:szCs w:val="24"/>
          <w:lang w:eastAsia="en-US"/>
          <w14:ligatures w14:val="standardContextual"/>
        </w:rPr>
        <w:t xml:space="preserve">ūkio subjektams, kurių pajėgumais remiuosi ar (ir) remsiuosi, prekių (ir jų sudedamųjų dalių) gamintojams </w:t>
      </w:r>
      <w:r w:rsidRPr="00E86D9E">
        <w:rPr>
          <w:rFonts w:ascii="Times New Roman" w:eastAsia="Times New Roman" w:hAnsi="Times New Roman" w:cs="Times New Roman"/>
          <w:kern w:val="2"/>
          <w:sz w:val="24"/>
          <w:szCs w:val="24"/>
          <w14:ligatures w14:val="standardContextual"/>
        </w:rPr>
        <w:t>netaikomos</w:t>
      </w:r>
      <w:r w:rsidRPr="00E86D9E">
        <w:rPr>
          <w:rFonts w:ascii="Times New Roman" w:eastAsia="Aptos" w:hAnsi="Times New Roman" w:cs="Times New Roman"/>
          <w:kern w:val="2"/>
          <w:sz w:val="24"/>
          <w:szCs w:val="24"/>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E86D9E"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p w14:paraId="499945BE" w14:textId="77777777" w:rsidR="00D86026"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Deklaruojamoms aplinkybėms pasikeitus, įsipareigoju nedelsiant apie tai informuoti Pirkimo vykdytoją.</w:t>
      </w:r>
    </w:p>
    <w:p w14:paraId="3F9ABF26" w14:textId="77777777" w:rsidR="00E86D9E" w:rsidRPr="00E86D9E" w:rsidRDefault="00E86D9E"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83"/>
        <w:gridCol w:w="222"/>
        <w:gridCol w:w="222"/>
        <w:gridCol w:w="222"/>
        <w:gridCol w:w="2524"/>
        <w:gridCol w:w="222"/>
      </w:tblGrid>
      <w:tr w:rsidR="00E86D9E" w:rsidRPr="00E625A0"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A04D099"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C33DCC"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7E268822"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5B2B7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r w:rsidR="00E86D9E" w:rsidRPr="00E625A0"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(Parašas)</w:t>
            </w:r>
          </w:p>
        </w:tc>
        <w:tc>
          <w:tcPr>
            <w:tcW w:w="0" w:type="auto"/>
            <w:tcMar>
              <w:top w:w="0" w:type="dxa"/>
              <w:left w:w="108" w:type="dxa"/>
              <w:bottom w:w="0" w:type="dxa"/>
              <w:right w:w="108" w:type="dxa"/>
            </w:tcMar>
            <w:hideMark/>
          </w:tcPr>
          <w:p w14:paraId="139DED2D"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CA080EF"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47F2366"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bl>
    <w:p w14:paraId="3185E969" w14:textId="77777777" w:rsidR="00E86D9E" w:rsidRDefault="00E86D9E">
      <w:pPr>
        <w:rPr>
          <w:rFonts w:ascii="Times New Roman" w:hAnsi="Times New Roman" w:cs="Times New Roman"/>
          <w:sz w:val="22"/>
          <w:szCs w:val="22"/>
        </w:rPr>
      </w:pPr>
    </w:p>
    <w:p w14:paraId="5EFC9948" w14:textId="33A73AC2"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02439F03" w:rsidR="004D3BE3" w:rsidRPr="00FA78CB" w:rsidRDefault="004D3BE3" w:rsidP="004D3BE3">
      <w:pPr>
        <w:pStyle w:val="Antrat2"/>
        <w:ind w:left="5103"/>
        <w:rPr>
          <w:rFonts w:ascii="Times New Roman" w:hAnsi="Times New Roman" w:cs="Times New Roman"/>
          <w:color w:val="auto"/>
          <w:sz w:val="22"/>
          <w:szCs w:val="22"/>
        </w:rPr>
      </w:pPr>
      <w:bookmarkStart w:id="70" w:name="_Toc159231069"/>
      <w:r w:rsidRPr="00565561">
        <w:rPr>
          <w:rFonts w:ascii="Times New Roman" w:hAnsi="Times New Roman" w:cs="Times New Roman"/>
          <w:color w:val="4472C4" w:themeColor="accent1"/>
          <w:sz w:val="22"/>
          <w:szCs w:val="22"/>
        </w:rPr>
        <w:t xml:space="preserve">Pirkimo sąlygų </w:t>
      </w:r>
      <w:r w:rsidR="00BF2E1A">
        <w:rPr>
          <w:rFonts w:ascii="Times New Roman" w:hAnsi="Times New Roman" w:cs="Times New Roman"/>
          <w:color w:val="4472C4" w:themeColor="accent1"/>
          <w:sz w:val="22"/>
          <w:szCs w:val="22"/>
        </w:rPr>
        <w:t>9</w:t>
      </w:r>
      <w:r w:rsidRPr="00565561">
        <w:rPr>
          <w:rFonts w:ascii="Times New Roman" w:hAnsi="Times New Roman" w:cs="Times New Roman"/>
          <w:color w:val="4472C4" w:themeColor="accent1"/>
          <w:sz w:val="22"/>
          <w:szCs w:val="22"/>
        </w:rPr>
        <w:t xml:space="preserve"> priedas „Tiekėjo deklaracija </w:t>
      </w:r>
      <w:r w:rsidR="002A25D9" w:rsidRPr="00565561">
        <w:rPr>
          <w:rFonts w:ascii="Times New Roman" w:hAnsi="Times New Roman" w:cs="Times New Roman"/>
          <w:color w:val="4472C4" w:themeColor="accent1"/>
          <w:sz w:val="22"/>
          <w:szCs w:val="22"/>
        </w:rPr>
        <w:t xml:space="preserve">dėl </w:t>
      </w:r>
      <w:r w:rsidR="00D86026">
        <w:rPr>
          <w:rFonts w:ascii="Times New Roman" w:hAnsi="Times New Roman" w:cs="Times New Roman"/>
          <w:color w:val="4472C4" w:themeColor="accent1"/>
          <w:sz w:val="22"/>
          <w:szCs w:val="22"/>
        </w:rPr>
        <w:t>atsakingų asmenų</w:t>
      </w:r>
      <w:r w:rsidRPr="00565561">
        <w:rPr>
          <w:rFonts w:ascii="Times New Roman" w:hAnsi="Times New Roman" w:cs="Times New Roman"/>
          <w:color w:val="4472C4" w:themeColor="accent1"/>
          <w:sz w:val="22"/>
          <w:szCs w:val="22"/>
        </w:rPr>
        <w:t>“</w:t>
      </w:r>
      <w:bookmarkEnd w:id="70"/>
    </w:p>
    <w:p w14:paraId="1271E3EA"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D86026" w14:paraId="01AA7DAB" w14:textId="77777777" w:rsidTr="00595CFE">
        <w:trPr>
          <w:trHeight w:val="356"/>
        </w:trPr>
        <w:tc>
          <w:tcPr>
            <w:tcW w:w="2208" w:type="dxa"/>
          </w:tcPr>
          <w:p w14:paraId="3641496C" w14:textId="553D2561" w:rsidR="00D86026" w:rsidRPr="00D86026"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r w:rsidRPr="00D86026">
        <w:rPr>
          <w:rFonts w:ascii="Times New Roman" w:eastAsia="Times New Roman" w:hAnsi="Times New Roman" w:cs="Times New Roman"/>
          <w:sz w:val="24"/>
          <w:szCs w:val="24"/>
          <w:lang w:eastAsia="x-none"/>
        </w:rPr>
        <w:t xml:space="preserve"> </w:t>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t xml:space="preserve">                  </w:t>
      </w:r>
    </w:p>
    <w:p w14:paraId="18928ABE" w14:textId="77777777" w:rsidR="00D86026" w:rsidRPr="00D86026"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4"/>
          <w:szCs w:val="24"/>
          <w:lang w:eastAsia="x-none"/>
        </w:rPr>
      </w:pPr>
    </w:p>
    <w:p w14:paraId="48E1548F" w14:textId="77777777" w:rsidR="00D86026" w:rsidRPr="00D86026"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DEKLARACIJA DĖL TIEKĖJO ATSAKINGŲ ASMENŲ</w:t>
      </w:r>
    </w:p>
    <w:p w14:paraId="0775CFBA" w14:textId="77777777" w:rsidR="00D86026" w:rsidRPr="00D86026"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D86026">
        <w:rPr>
          <w:rFonts w:ascii="Times New Roman" w:eastAsia="Calibri" w:hAnsi="Times New Roman" w:cs="Times New Roman"/>
          <w:b/>
          <w:sz w:val="22"/>
          <w:szCs w:val="22"/>
          <w:lang w:eastAsia="en-US"/>
        </w:rPr>
        <w:t>–</w:t>
      </w:r>
      <w:r w:rsidRPr="00D86026">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D86026" w:rsidRDefault="00D86026" w:rsidP="00D86026">
      <w:pPr>
        <w:spacing w:after="0" w:line="240" w:lineRule="auto"/>
        <w:ind w:left="1296" w:right="-613" w:firstLine="1296"/>
        <w:rPr>
          <w:rFonts w:ascii="Times New Roman" w:eastAsia="Calibri" w:hAnsi="Times New Roman" w:cs="Times New Roman"/>
          <w:sz w:val="20"/>
          <w:szCs w:val="20"/>
          <w:lang w:eastAsia="en-US"/>
        </w:rPr>
      </w:pPr>
      <w:r w:rsidRPr="00D86026">
        <w:rPr>
          <w:rFonts w:ascii="Times New Roman" w:eastAsia="Calibri" w:hAnsi="Times New Roman" w:cs="Times New Roman"/>
          <w:i/>
          <w:sz w:val="20"/>
          <w:szCs w:val="20"/>
          <w:lang w:eastAsia="en-US"/>
        </w:rPr>
        <w:t>(Tiekėjo vadovo ar jo įgalioto asmens pareigų pavadinimas, vardas ir pavardė)</w:t>
      </w:r>
    </w:p>
    <w:p w14:paraId="0D6855A2" w14:textId="77777777" w:rsidR="00D86026" w:rsidRPr="00D86026" w:rsidRDefault="00D86026" w:rsidP="00D86026">
      <w:pPr>
        <w:spacing w:after="0" w:line="240" w:lineRule="auto"/>
        <w:ind w:right="-613"/>
        <w:jc w:val="both"/>
        <w:rPr>
          <w:rFonts w:ascii="Times New Roman" w:eastAsia="Calibri" w:hAnsi="Times New Roman" w:cs="Times New Roman"/>
          <w:sz w:val="20"/>
          <w:szCs w:val="20"/>
          <w:lang w:eastAsia="en-US"/>
        </w:rPr>
      </w:pPr>
    </w:p>
    <w:p w14:paraId="76A9D15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sz w:val="22"/>
          <w:szCs w:val="22"/>
          <w:lang w:eastAsia="en-US"/>
        </w:rPr>
        <w:t>deklaruoju, kad mano vadovaujamo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)/(atstovaujamo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w:t>
      </w:r>
      <w:r w:rsidRPr="00D86026">
        <w:rPr>
          <w:rFonts w:ascii="Times New Roman" w:eastAsia="Calibri" w:hAnsi="Times New Roman" w:cs="Times New Roman"/>
          <w:i/>
          <w:sz w:val="22"/>
          <w:szCs w:val="22"/>
          <w:lang w:eastAsia="en-US"/>
        </w:rPr>
        <w:t xml:space="preserve"> _____________________________ </w:t>
      </w:r>
    </w:p>
    <w:p w14:paraId="6BD1A863" w14:textId="77777777" w:rsidR="00D86026" w:rsidRPr="00D86026" w:rsidRDefault="00D86026" w:rsidP="00D86026">
      <w:pPr>
        <w:spacing w:after="0" w:line="240" w:lineRule="auto"/>
        <w:ind w:right="-613"/>
        <w:jc w:val="both"/>
        <w:rPr>
          <w:rFonts w:ascii="Times New Roman" w:eastAsia="Calibri" w:hAnsi="Times New Roman" w:cs="Times New Roman"/>
          <w:i/>
          <w:sz w:val="20"/>
          <w:szCs w:val="20"/>
          <w:lang w:eastAsia="en-US"/>
        </w:rPr>
      </w:pPr>
      <w:r w:rsidRPr="00D86026">
        <w:rPr>
          <w:rFonts w:ascii="Times New Roman" w:eastAsia="Calibri" w:hAnsi="Times New Roman" w:cs="Times New Roman"/>
          <w:i/>
          <w:sz w:val="20"/>
          <w:szCs w:val="20"/>
          <w:lang w:eastAsia="en-US"/>
        </w:rPr>
        <w:t xml:space="preserve">    </w:t>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t>(tiekėjo  pavadinimas)</w:t>
      </w:r>
    </w:p>
    <w:p w14:paraId="6535C271"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 Valdyba (sudaryta/nesudaryta) .................................(įrašyti)</w:t>
      </w:r>
    </w:p>
    <w:p w14:paraId="3137A94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6E705AC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67583433"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3DD77E8A"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0F1E5132"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 Stebėtojų taryba (sudaryta/nesudaryta) .................................(įrašyti)</w:t>
      </w:r>
    </w:p>
    <w:p w14:paraId="191DB592"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4CBBC22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5A1552D9"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7F183D7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5FFC3C34"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72F06A7A" w14:textId="77777777" w:rsidR="00B45B98" w:rsidRDefault="00B45B98" w:rsidP="00E957CD">
      <w:pPr>
        <w:jc w:val="both"/>
        <w:rPr>
          <w:rFonts w:ascii="Times New Roman" w:hAnsi="Times New Roman" w:cs="Times New Roman"/>
          <w:sz w:val="22"/>
          <w:szCs w:val="22"/>
        </w:rPr>
        <w:sectPr w:rsidR="00B45B98" w:rsidSect="00BB71D8">
          <w:pgSz w:w="12240" w:h="15840"/>
          <w:pgMar w:top="709" w:right="567" w:bottom="1134" w:left="1701" w:header="720" w:footer="648" w:gutter="0"/>
          <w:cols w:space="720"/>
          <w:titlePg/>
          <w:docGrid w:linePitch="360"/>
        </w:sectPr>
      </w:pPr>
    </w:p>
    <w:p w14:paraId="1492F50A" w14:textId="5E841BEB" w:rsidR="00FA78CB" w:rsidRPr="00FA78CB" w:rsidRDefault="00FA78CB" w:rsidP="00FA78CB">
      <w:pPr>
        <w:pStyle w:val="Antrat2"/>
        <w:ind w:left="5103"/>
        <w:rPr>
          <w:rFonts w:asciiTheme="minorHAnsi" w:hAnsiTheme="minorHAnsi"/>
          <w:color w:val="0070C0"/>
          <w:sz w:val="24"/>
          <w:szCs w:val="24"/>
        </w:rPr>
      </w:pPr>
      <w:bookmarkStart w:id="71" w:name="_Toc126333948"/>
      <w:bookmarkStart w:id="72" w:name="_Toc159231070"/>
      <w:bookmarkEnd w:id="62"/>
      <w:bookmarkEnd w:id="63"/>
      <w:bookmarkEnd w:id="64"/>
      <w:r w:rsidRPr="00FA78CB">
        <w:rPr>
          <w:rFonts w:asciiTheme="minorHAnsi" w:hAnsiTheme="minorHAnsi"/>
          <w:color w:val="0070C0"/>
          <w:sz w:val="24"/>
          <w:szCs w:val="24"/>
        </w:rPr>
        <w:lastRenderedPageBreak/>
        <w:t xml:space="preserve">Pirkimo sąlygų </w:t>
      </w:r>
      <w:r w:rsidR="00BF2E1A">
        <w:rPr>
          <w:rFonts w:asciiTheme="minorHAnsi" w:hAnsiTheme="minorHAnsi"/>
          <w:color w:val="0070C0"/>
          <w:sz w:val="24"/>
          <w:szCs w:val="24"/>
        </w:rPr>
        <w:t>10</w:t>
      </w:r>
      <w:r w:rsidRPr="00FA78CB">
        <w:rPr>
          <w:rFonts w:asciiTheme="minorHAnsi" w:hAnsiTheme="minorHAnsi"/>
          <w:color w:val="0070C0"/>
          <w:sz w:val="24"/>
          <w:szCs w:val="24"/>
        </w:rPr>
        <w:t xml:space="preserve"> priedas „Sutarties projektas“</w:t>
      </w:r>
      <w:bookmarkEnd w:id="71"/>
      <w:bookmarkEnd w:id="72"/>
    </w:p>
    <w:p w14:paraId="64CF300F" w14:textId="77777777" w:rsidR="00FA78CB" w:rsidRPr="00B92CA3" w:rsidRDefault="00FA78CB" w:rsidP="00FA78CB">
      <w:pPr>
        <w:rPr>
          <w:sz w:val="24"/>
          <w:szCs w:val="24"/>
        </w:rPr>
      </w:pPr>
    </w:p>
    <w:p w14:paraId="3FB988DB" w14:textId="77777777" w:rsidR="00B92CA3" w:rsidRPr="00B92CA3" w:rsidRDefault="00B92CA3" w:rsidP="00FA78CB">
      <w:pPr>
        <w:pStyle w:val="Sraopastraipa"/>
        <w:tabs>
          <w:tab w:val="left" w:pos="851"/>
        </w:tabs>
        <w:spacing w:after="0" w:line="240" w:lineRule="auto"/>
        <w:ind w:left="567"/>
        <w:jc w:val="both"/>
        <w:rPr>
          <w:sz w:val="24"/>
          <w:szCs w:val="24"/>
        </w:rPr>
      </w:pPr>
    </w:p>
    <w:p w14:paraId="3D93316F" w14:textId="77777777" w:rsidR="00B92CA3" w:rsidRPr="00B92CA3" w:rsidRDefault="00B92CA3" w:rsidP="00FA78CB">
      <w:pPr>
        <w:pStyle w:val="Sraopastraipa"/>
        <w:tabs>
          <w:tab w:val="left" w:pos="851"/>
        </w:tabs>
        <w:spacing w:after="0" w:line="240" w:lineRule="auto"/>
        <w:ind w:left="567"/>
        <w:jc w:val="both"/>
        <w:rPr>
          <w:rFonts w:ascii="Times New Roman" w:hAnsi="Times New Roman" w:cs="Times New Roman"/>
          <w:sz w:val="28"/>
          <w:szCs w:val="28"/>
        </w:rPr>
      </w:pPr>
    </w:p>
    <w:p w14:paraId="7B73AED3" w14:textId="4B63A559" w:rsidR="00FA78CB" w:rsidRPr="00911B50" w:rsidRDefault="001474BD" w:rsidP="00FA78CB">
      <w:pPr>
        <w:pStyle w:val="Sraopastraipa"/>
        <w:tabs>
          <w:tab w:val="left" w:pos="851"/>
        </w:tabs>
        <w:spacing w:after="0" w:line="240" w:lineRule="auto"/>
        <w:ind w:left="567"/>
        <w:jc w:val="both"/>
        <w:rPr>
          <w:rFonts w:ascii="Times New Roman" w:hAnsi="Times New Roman" w:cs="Times New Roman"/>
          <w:sz w:val="28"/>
          <w:szCs w:val="28"/>
        </w:rPr>
      </w:pPr>
      <w:r w:rsidRPr="00B92CA3">
        <w:rPr>
          <w:rFonts w:ascii="Times New Roman" w:hAnsi="Times New Roman" w:cs="Times New Roman"/>
          <w:sz w:val="28"/>
          <w:szCs w:val="28"/>
        </w:rPr>
        <w:t>Sutarties projektas</w:t>
      </w:r>
      <w:r w:rsidRPr="00B92CA3">
        <w:rPr>
          <w:rFonts w:ascii="Times New Roman" w:hAnsi="Times New Roman" w:cs="Times New Roman"/>
          <w:b/>
          <w:bCs/>
          <w:sz w:val="28"/>
          <w:szCs w:val="28"/>
        </w:rPr>
        <w:t xml:space="preserve"> </w:t>
      </w:r>
      <w:r w:rsidR="00911B50">
        <w:rPr>
          <w:rFonts w:ascii="Times New Roman" w:hAnsi="Times New Roman" w:cs="Times New Roman"/>
          <w:b/>
          <w:bCs/>
          <w:sz w:val="28"/>
          <w:szCs w:val="28"/>
        </w:rPr>
        <w:t>p</w:t>
      </w:r>
      <w:r w:rsidR="00FA78CB" w:rsidRPr="00911B50">
        <w:rPr>
          <w:rFonts w:ascii="Times New Roman" w:hAnsi="Times New Roman" w:cs="Times New Roman"/>
          <w:sz w:val="28"/>
          <w:szCs w:val="28"/>
        </w:rPr>
        <w:t>ateikiamas atskiru dokumentu</w:t>
      </w:r>
      <w:r w:rsidRPr="00911B50">
        <w:rPr>
          <w:rFonts w:ascii="Times New Roman" w:hAnsi="Times New Roman" w:cs="Times New Roman"/>
          <w:sz w:val="28"/>
          <w:szCs w:val="28"/>
        </w:rPr>
        <w:t xml:space="preserve"> (failu)</w:t>
      </w:r>
      <w:r w:rsidR="00FA78CB" w:rsidRPr="00911B50">
        <w:rPr>
          <w:rFonts w:ascii="Times New Roman" w:hAnsi="Times New Roman" w:cs="Times New Roman"/>
          <w:sz w:val="28"/>
          <w:szCs w:val="28"/>
        </w:rPr>
        <w:t xml:space="preserve"> CVP IS.</w:t>
      </w:r>
    </w:p>
    <w:p w14:paraId="2846E10D" w14:textId="3DC6F432" w:rsidR="00F47123" w:rsidRPr="00B92CA3" w:rsidRDefault="00F47123" w:rsidP="00463465">
      <w:pPr>
        <w:jc w:val="both"/>
        <w:rPr>
          <w:rFonts w:ascii="Times New Roman" w:eastAsia="Calibri" w:hAnsi="Times New Roman" w:cs="Times New Roman"/>
          <w:i/>
          <w:iCs/>
          <w:sz w:val="24"/>
          <w:szCs w:val="24"/>
        </w:rPr>
      </w:pPr>
    </w:p>
    <w:sectPr w:rsidR="00F47123" w:rsidRPr="00B92CA3" w:rsidSect="00BB71D8">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A0FCE20" w:rsidR="00260ED5" w:rsidRPr="00911B50" w:rsidRDefault="00260ED5" w:rsidP="00911B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52EAD495" w14:textId="77777777" w:rsidR="00BB71D8" w:rsidRPr="001620D3" w:rsidRDefault="00BB71D8" w:rsidP="00BB71D8">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5EA411B" w14:textId="77777777" w:rsidR="00BB71D8" w:rsidRPr="001620D3" w:rsidRDefault="00BB71D8" w:rsidP="00BB71D8">
      <w:pPr>
        <w:pStyle w:val="Puslapioinaostekstas"/>
        <w:ind w:left="709" w:firstLine="851"/>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06EA4" w14:textId="77777777" w:rsidR="00BB71D8" w:rsidRPr="001620D3" w:rsidRDefault="00BB71D8" w:rsidP="00BB71D8">
      <w:pPr>
        <w:pStyle w:val="Puslapioinaostekstas"/>
        <w:numPr>
          <w:ilvl w:val="0"/>
          <w:numId w:val="30"/>
        </w:numPr>
        <w:spacing w:after="0" w:line="240" w:lineRule="auto"/>
        <w:ind w:left="709" w:firstLine="851"/>
        <w:jc w:val="both"/>
        <w:rPr>
          <w:rFonts w:ascii="Calibri" w:eastAsia="Yu Mincho" w:hAnsi="Calibri" w:cs="Arial"/>
          <w:i/>
          <w:iCs/>
        </w:rPr>
      </w:pPr>
      <w:r w:rsidRPr="001620D3">
        <w:rPr>
          <w:rFonts w:ascii="Calibri" w:eastAsia="Yu Mincho" w:hAnsi="Calibri" w:cs="Arial"/>
          <w:i/>
          <w:iCs/>
        </w:rPr>
        <w:t xml:space="preserve">priesaikos deklaracija; </w:t>
      </w:r>
    </w:p>
    <w:p w14:paraId="15316E82" w14:textId="77777777" w:rsidR="00BB71D8" w:rsidRDefault="00BB71D8" w:rsidP="00BB71D8">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693E68"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8BD2B3" w14:textId="77777777" w:rsidR="00BB71D8" w:rsidRPr="001620D3" w:rsidRDefault="00BB71D8" w:rsidP="00BB71D8">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31F22B3" w14:textId="77777777" w:rsidR="00BB71D8" w:rsidRDefault="00BB71D8" w:rsidP="00BB71D8">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8308AA" w14:textId="77777777" w:rsidR="00BB71D8" w:rsidRPr="001620D3" w:rsidRDefault="00BB71D8" w:rsidP="00BB71D8">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F04137" w14:textId="77777777" w:rsidR="00BB71D8" w:rsidRPr="001620D3" w:rsidRDefault="00BB71D8" w:rsidP="00BB71D8">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02C48D" w14:textId="77777777" w:rsidR="00BB71D8" w:rsidRDefault="00BB71D8" w:rsidP="00BB71D8">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5"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6"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6"/>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8"/>
  </w:num>
  <w:num w:numId="13" w16cid:durableId="593629820">
    <w:abstractNumId w:val="9"/>
  </w:num>
  <w:num w:numId="14" w16cid:durableId="1086878064">
    <w:abstractNumId w:val="16"/>
  </w:num>
  <w:num w:numId="15" w16cid:durableId="601766584">
    <w:abstractNumId w:val="19"/>
  </w:num>
  <w:num w:numId="16" w16cid:durableId="1876188991">
    <w:abstractNumId w:val="7"/>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4"/>
  </w:num>
  <w:num w:numId="24" w16cid:durableId="175846264">
    <w:abstractNumId w:val="5"/>
  </w:num>
  <w:num w:numId="25" w16cid:durableId="256329913">
    <w:abstractNumId w:val="14"/>
  </w:num>
  <w:num w:numId="26" w16cid:durableId="2143303228">
    <w:abstractNumId w:val="3"/>
  </w:num>
  <w:num w:numId="27"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0"/>
  </w:num>
  <w:num w:numId="29" w16cid:durableId="1789858266">
    <w:abstractNumId w:val="22"/>
  </w:num>
  <w:num w:numId="30" w16cid:durableId="494614562">
    <w:abstractNumId w:val="18"/>
  </w:num>
  <w:num w:numId="31" w16cid:durableId="1473055655">
    <w:abstractNumId w:val="21"/>
  </w:num>
  <w:num w:numId="32" w16cid:durableId="510532351">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A1"/>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D31"/>
    <w:rsid w:val="00034A4A"/>
    <w:rsid w:val="00035221"/>
    <w:rsid w:val="000356C7"/>
    <w:rsid w:val="0003587B"/>
    <w:rsid w:val="0003638B"/>
    <w:rsid w:val="000372C8"/>
    <w:rsid w:val="000372F4"/>
    <w:rsid w:val="000373E5"/>
    <w:rsid w:val="00037649"/>
    <w:rsid w:val="00040233"/>
    <w:rsid w:val="00040C0F"/>
    <w:rsid w:val="000424C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7F"/>
    <w:rsid w:val="00061E86"/>
    <w:rsid w:val="0006300C"/>
    <w:rsid w:val="000631F1"/>
    <w:rsid w:val="00064868"/>
    <w:rsid w:val="0006575D"/>
    <w:rsid w:val="000659E9"/>
    <w:rsid w:val="00065BD6"/>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AD2"/>
    <w:rsid w:val="000F2FF1"/>
    <w:rsid w:val="000F3081"/>
    <w:rsid w:val="000F32FF"/>
    <w:rsid w:val="000F403D"/>
    <w:rsid w:val="000F4AA3"/>
    <w:rsid w:val="000F4B8F"/>
    <w:rsid w:val="000F4C1B"/>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A82"/>
    <w:rsid w:val="0014414A"/>
    <w:rsid w:val="001455B2"/>
    <w:rsid w:val="0014578C"/>
    <w:rsid w:val="00145B8E"/>
    <w:rsid w:val="00146BC9"/>
    <w:rsid w:val="001474BD"/>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579"/>
    <w:rsid w:val="0017387B"/>
    <w:rsid w:val="00173ACB"/>
    <w:rsid w:val="00173E9D"/>
    <w:rsid w:val="001741F9"/>
    <w:rsid w:val="00174A4C"/>
    <w:rsid w:val="00174EE0"/>
    <w:rsid w:val="0017506F"/>
    <w:rsid w:val="0017533E"/>
    <w:rsid w:val="00176FD3"/>
    <w:rsid w:val="00177EC6"/>
    <w:rsid w:val="001801B7"/>
    <w:rsid w:val="00180258"/>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F12"/>
    <w:rsid w:val="001C545C"/>
    <w:rsid w:val="001C62F2"/>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BF4"/>
    <w:rsid w:val="001E18B4"/>
    <w:rsid w:val="001E1F3E"/>
    <w:rsid w:val="001E250F"/>
    <w:rsid w:val="001E2BC5"/>
    <w:rsid w:val="001E3801"/>
    <w:rsid w:val="001E3D5A"/>
    <w:rsid w:val="001E4891"/>
    <w:rsid w:val="001E4C2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0B5"/>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179F7"/>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0EA7"/>
    <w:rsid w:val="002713FB"/>
    <w:rsid w:val="00271411"/>
    <w:rsid w:val="002716D8"/>
    <w:rsid w:val="00272038"/>
    <w:rsid w:val="0027236E"/>
    <w:rsid w:val="00272857"/>
    <w:rsid w:val="00272E7A"/>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BB6"/>
    <w:rsid w:val="002F05C1"/>
    <w:rsid w:val="002F0663"/>
    <w:rsid w:val="002F0FBA"/>
    <w:rsid w:val="002F12E7"/>
    <w:rsid w:val="002F148F"/>
    <w:rsid w:val="002F1998"/>
    <w:rsid w:val="002F1CD9"/>
    <w:rsid w:val="002F1D5C"/>
    <w:rsid w:val="002F232D"/>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545"/>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079D"/>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1DE8"/>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FF9"/>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3ECA"/>
    <w:rsid w:val="00384F5A"/>
    <w:rsid w:val="00385D49"/>
    <w:rsid w:val="00386E76"/>
    <w:rsid w:val="003903FB"/>
    <w:rsid w:val="00390B20"/>
    <w:rsid w:val="0039114B"/>
    <w:rsid w:val="0039183A"/>
    <w:rsid w:val="00391FE7"/>
    <w:rsid w:val="0039299B"/>
    <w:rsid w:val="00392FA4"/>
    <w:rsid w:val="00393698"/>
    <w:rsid w:val="0039371E"/>
    <w:rsid w:val="0039434D"/>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A75"/>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F49"/>
    <w:rsid w:val="003C4C02"/>
    <w:rsid w:val="003C4C53"/>
    <w:rsid w:val="003C50DB"/>
    <w:rsid w:val="003C5231"/>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178"/>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602"/>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6152"/>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C67"/>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14"/>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D4"/>
    <w:rsid w:val="00530562"/>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A85"/>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537"/>
    <w:rsid w:val="005B2A1D"/>
    <w:rsid w:val="005B2C82"/>
    <w:rsid w:val="005B2D9B"/>
    <w:rsid w:val="005B2FD0"/>
    <w:rsid w:val="005B34A6"/>
    <w:rsid w:val="005B383F"/>
    <w:rsid w:val="005B3D70"/>
    <w:rsid w:val="005B46C1"/>
    <w:rsid w:val="005B484F"/>
    <w:rsid w:val="005B4BAF"/>
    <w:rsid w:val="005B537C"/>
    <w:rsid w:val="005B5793"/>
    <w:rsid w:val="005B5ED5"/>
    <w:rsid w:val="005B7385"/>
    <w:rsid w:val="005B76DC"/>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022"/>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4DB"/>
    <w:rsid w:val="006A6750"/>
    <w:rsid w:val="006A675A"/>
    <w:rsid w:val="006A737F"/>
    <w:rsid w:val="006A7476"/>
    <w:rsid w:val="006A7D03"/>
    <w:rsid w:val="006B019A"/>
    <w:rsid w:val="006B02BE"/>
    <w:rsid w:val="006B0411"/>
    <w:rsid w:val="006B12DF"/>
    <w:rsid w:val="006B257C"/>
    <w:rsid w:val="006B30B8"/>
    <w:rsid w:val="006B35FA"/>
    <w:rsid w:val="006B3B0C"/>
    <w:rsid w:val="006B3FBF"/>
    <w:rsid w:val="006B4773"/>
    <w:rsid w:val="006B4B0E"/>
    <w:rsid w:val="006B4FF8"/>
    <w:rsid w:val="006B5492"/>
    <w:rsid w:val="006B5692"/>
    <w:rsid w:val="006B56F2"/>
    <w:rsid w:val="006B5A2F"/>
    <w:rsid w:val="006B746E"/>
    <w:rsid w:val="006B7E80"/>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0A21"/>
    <w:rsid w:val="006F18C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53"/>
    <w:rsid w:val="007051B4"/>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2C6B"/>
    <w:rsid w:val="007630E3"/>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6D8B"/>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6495"/>
    <w:rsid w:val="0081716E"/>
    <w:rsid w:val="008176D9"/>
    <w:rsid w:val="00817D5A"/>
    <w:rsid w:val="00820658"/>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CE1"/>
    <w:rsid w:val="00830D3F"/>
    <w:rsid w:val="00831187"/>
    <w:rsid w:val="00831650"/>
    <w:rsid w:val="008320EC"/>
    <w:rsid w:val="0083270B"/>
    <w:rsid w:val="0083310A"/>
    <w:rsid w:val="008335C6"/>
    <w:rsid w:val="00833AB8"/>
    <w:rsid w:val="0083443B"/>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D84"/>
    <w:rsid w:val="00841F69"/>
    <w:rsid w:val="008429BA"/>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170"/>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2ED"/>
    <w:rsid w:val="008863E1"/>
    <w:rsid w:val="008877C1"/>
    <w:rsid w:val="00887B5D"/>
    <w:rsid w:val="008919DA"/>
    <w:rsid w:val="00891A20"/>
    <w:rsid w:val="008930CD"/>
    <w:rsid w:val="008931B4"/>
    <w:rsid w:val="0089331B"/>
    <w:rsid w:val="008933BC"/>
    <w:rsid w:val="008936BE"/>
    <w:rsid w:val="00893C2B"/>
    <w:rsid w:val="00894EF3"/>
    <w:rsid w:val="00894F8C"/>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504D"/>
    <w:rsid w:val="008D6DD2"/>
    <w:rsid w:val="008D6F67"/>
    <w:rsid w:val="008D6FCC"/>
    <w:rsid w:val="008D704D"/>
    <w:rsid w:val="008E02DE"/>
    <w:rsid w:val="008E1835"/>
    <w:rsid w:val="008E1BD3"/>
    <w:rsid w:val="008E2035"/>
    <w:rsid w:val="008E26D6"/>
    <w:rsid w:val="008E3081"/>
    <w:rsid w:val="008E31B9"/>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0C7A"/>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50"/>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37"/>
    <w:rsid w:val="009670AC"/>
    <w:rsid w:val="009671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201E"/>
    <w:rsid w:val="009A3252"/>
    <w:rsid w:val="009A3691"/>
    <w:rsid w:val="009A3A73"/>
    <w:rsid w:val="009A43BF"/>
    <w:rsid w:val="009A50B5"/>
    <w:rsid w:val="009A61DC"/>
    <w:rsid w:val="009A6678"/>
    <w:rsid w:val="009A7D11"/>
    <w:rsid w:val="009B1045"/>
    <w:rsid w:val="009B1258"/>
    <w:rsid w:val="009B18D9"/>
    <w:rsid w:val="009B2302"/>
    <w:rsid w:val="009B2D7A"/>
    <w:rsid w:val="009B3266"/>
    <w:rsid w:val="009B338B"/>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B6F"/>
    <w:rsid w:val="009D4835"/>
    <w:rsid w:val="009D4D09"/>
    <w:rsid w:val="009D5909"/>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E73D9"/>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B7E"/>
    <w:rsid w:val="00A03F73"/>
    <w:rsid w:val="00A0430F"/>
    <w:rsid w:val="00A045BC"/>
    <w:rsid w:val="00A0494F"/>
    <w:rsid w:val="00A04ACA"/>
    <w:rsid w:val="00A054B9"/>
    <w:rsid w:val="00A06455"/>
    <w:rsid w:val="00A065A2"/>
    <w:rsid w:val="00A06AC2"/>
    <w:rsid w:val="00A06CBB"/>
    <w:rsid w:val="00A07631"/>
    <w:rsid w:val="00A07E54"/>
    <w:rsid w:val="00A1049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F66"/>
    <w:rsid w:val="00A77900"/>
    <w:rsid w:val="00A8071F"/>
    <w:rsid w:val="00A80C02"/>
    <w:rsid w:val="00A80D01"/>
    <w:rsid w:val="00A81400"/>
    <w:rsid w:val="00A81620"/>
    <w:rsid w:val="00A819A8"/>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6F4"/>
    <w:rsid w:val="00A97EDD"/>
    <w:rsid w:val="00A97EF0"/>
    <w:rsid w:val="00AA0318"/>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3F26"/>
    <w:rsid w:val="00AB5541"/>
    <w:rsid w:val="00AB5657"/>
    <w:rsid w:val="00AB5FFA"/>
    <w:rsid w:val="00AB6306"/>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2FC"/>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1F4F"/>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711"/>
    <w:rsid w:val="00B3287D"/>
    <w:rsid w:val="00B33394"/>
    <w:rsid w:val="00B33EAC"/>
    <w:rsid w:val="00B34FE6"/>
    <w:rsid w:val="00B351A9"/>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CA3"/>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1D8"/>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58"/>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87A"/>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139"/>
    <w:rsid w:val="00C52854"/>
    <w:rsid w:val="00C52A24"/>
    <w:rsid w:val="00C53F33"/>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210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D31"/>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B29"/>
    <w:rsid w:val="00D95547"/>
    <w:rsid w:val="00D959F6"/>
    <w:rsid w:val="00D95F57"/>
    <w:rsid w:val="00D96083"/>
    <w:rsid w:val="00D9669E"/>
    <w:rsid w:val="00D96A3A"/>
    <w:rsid w:val="00D974EE"/>
    <w:rsid w:val="00D97A86"/>
    <w:rsid w:val="00DA046E"/>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896"/>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94D"/>
    <w:rsid w:val="00E0108E"/>
    <w:rsid w:val="00E0152E"/>
    <w:rsid w:val="00E01599"/>
    <w:rsid w:val="00E0179C"/>
    <w:rsid w:val="00E02773"/>
    <w:rsid w:val="00E0288C"/>
    <w:rsid w:val="00E02E87"/>
    <w:rsid w:val="00E03003"/>
    <w:rsid w:val="00E042BB"/>
    <w:rsid w:val="00E04697"/>
    <w:rsid w:val="00E04919"/>
    <w:rsid w:val="00E05E2D"/>
    <w:rsid w:val="00E069E3"/>
    <w:rsid w:val="00E070B0"/>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102"/>
    <w:rsid w:val="00E535F6"/>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7E"/>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132"/>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7B3"/>
    <w:rsid w:val="00F2293A"/>
    <w:rsid w:val="00F229DE"/>
    <w:rsid w:val="00F235F7"/>
    <w:rsid w:val="00F2421D"/>
    <w:rsid w:val="00F25241"/>
    <w:rsid w:val="00F302A5"/>
    <w:rsid w:val="00F308B9"/>
    <w:rsid w:val="00F30AA8"/>
    <w:rsid w:val="00F31B00"/>
    <w:rsid w:val="00F32018"/>
    <w:rsid w:val="00F32DE5"/>
    <w:rsid w:val="00F332DC"/>
    <w:rsid w:val="00F33305"/>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E26"/>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2383658">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1261465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vmi.lt/evmi/mokesciu-moketoju-informacija"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26</Pages>
  <Words>29455</Words>
  <Characters>16790</Characters>
  <Application>Microsoft Office Word</Application>
  <DocSecurity>0</DocSecurity>
  <Lines>139</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14</cp:revision>
  <cp:lastPrinted>2025-01-28T10:23:00Z</cp:lastPrinted>
  <dcterms:created xsi:type="dcterms:W3CDTF">2025-05-08T12:24:00Z</dcterms:created>
  <dcterms:modified xsi:type="dcterms:W3CDTF">2025-09-29T11:13:00Z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