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108C6" w14:textId="77777777" w:rsidR="002609F0" w:rsidRPr="00147BFC" w:rsidRDefault="002609F0" w:rsidP="002609F0">
      <w:pPr>
        <w:spacing w:after="0" w:line="240" w:lineRule="auto"/>
        <w:jc w:val="right"/>
        <w:rPr>
          <w:rFonts w:ascii="Archivo Light" w:hAnsi="Archivo Light" w:cs="Archivo Light"/>
          <w:b/>
        </w:rPr>
      </w:pPr>
      <w:r w:rsidRPr="00147BFC">
        <w:rPr>
          <w:rFonts w:ascii="Archivo Light" w:hAnsi="Archivo Light" w:cs="Archivo Light"/>
          <w:b/>
        </w:rPr>
        <w:t>1 PRIEDAS</w:t>
      </w:r>
    </w:p>
    <w:p w14:paraId="704A92A1" w14:textId="77777777" w:rsidR="002609F0" w:rsidRPr="00147BFC" w:rsidRDefault="002609F0" w:rsidP="002609F0">
      <w:pPr>
        <w:pStyle w:val="BodyText"/>
        <w:spacing w:after="0" w:line="240" w:lineRule="auto"/>
        <w:ind w:left="5670"/>
        <w:rPr>
          <w:rFonts w:ascii="Archivo Light" w:hAnsi="Archivo Light" w:cs="Archivo Light"/>
          <w:sz w:val="20"/>
          <w:lang w:val="lt-LT"/>
        </w:rPr>
      </w:pPr>
    </w:p>
    <w:p w14:paraId="77E830AF" w14:textId="77777777" w:rsidR="002609F0" w:rsidRPr="00147BFC" w:rsidRDefault="002609F0" w:rsidP="002609F0">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p>
    <w:p w14:paraId="21A08FB4" w14:textId="77777777" w:rsidR="002609F0" w:rsidRPr="00147BFC" w:rsidRDefault="002609F0" w:rsidP="002609F0">
      <w:pPr>
        <w:pStyle w:val="BodyText"/>
        <w:spacing w:after="0" w:line="240" w:lineRule="auto"/>
        <w:jc w:val="center"/>
        <w:rPr>
          <w:rFonts w:ascii="Archivo Light" w:hAnsi="Archivo Light" w:cs="Archivo Light"/>
          <w:bCs/>
          <w:szCs w:val="24"/>
          <w:lang w:val="lt-LT"/>
        </w:rPr>
      </w:pPr>
    </w:p>
    <w:p w14:paraId="27B5B60C" w14:textId="77777777" w:rsidR="002609F0" w:rsidRPr="00147BFC" w:rsidRDefault="002609F0" w:rsidP="002609F0">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bCs/>
          <w:szCs w:val="24"/>
          <w:lang w:val="lt-LT"/>
        </w:rPr>
        <w:t xml:space="preserve">DĖL </w:t>
      </w:r>
      <w:r w:rsidRPr="00BD0B7F">
        <w:rPr>
          <w:rFonts w:ascii="Archivo Light" w:hAnsi="Archivo Light" w:cs="Archivo Light"/>
          <w:b/>
          <w:szCs w:val="24"/>
          <w:lang w:val="lt-LT"/>
        </w:rPr>
        <w:t>ATVIRO (</w:t>
      </w:r>
      <w:r w:rsidRPr="00BD0B7F">
        <w:rPr>
          <w:rFonts w:ascii="Archivo Light" w:hAnsi="Archivo Light" w:cs="Archivo Light"/>
          <w:b/>
          <w:bCs/>
          <w:szCs w:val="24"/>
          <w:lang w:val="lt-LT"/>
        </w:rPr>
        <w:t>SUPAPRASTINTO</w:t>
      </w:r>
      <w:r w:rsidRPr="00BD0B7F">
        <w:rPr>
          <w:rFonts w:ascii="Archivo Light" w:hAnsi="Archivo Light" w:cs="Archivo Light"/>
          <w:b/>
          <w:szCs w:val="24"/>
          <w:lang w:val="lt-LT"/>
        </w:rPr>
        <w:t>) KON</w:t>
      </w:r>
      <w:r w:rsidRPr="00147BFC">
        <w:rPr>
          <w:rFonts w:ascii="Archivo Light" w:hAnsi="Archivo Light" w:cs="Archivo Light"/>
          <w:b/>
          <w:szCs w:val="24"/>
          <w:lang w:val="lt-LT"/>
        </w:rPr>
        <w:t xml:space="preserve">KURSO  </w:t>
      </w:r>
    </w:p>
    <w:p w14:paraId="0115B30B" w14:textId="77777777" w:rsidR="002609F0" w:rsidRPr="00147BFC" w:rsidRDefault="002609F0" w:rsidP="002609F0">
      <w:pPr>
        <w:pStyle w:val="BodyText"/>
        <w:spacing w:after="0" w:line="240" w:lineRule="auto"/>
        <w:jc w:val="center"/>
        <w:rPr>
          <w:rFonts w:ascii="Archivo Light" w:hAnsi="Archivo Light" w:cs="Archivo Light"/>
          <w:lang w:val="lt-LT"/>
        </w:rPr>
      </w:pPr>
      <w:r w:rsidRPr="00147BFC">
        <w:rPr>
          <w:rFonts w:ascii="Archivo Light" w:hAnsi="Archivo Light" w:cs="Archivo Light"/>
          <w:b/>
          <w:szCs w:val="24"/>
          <w:lang w:val="lt-LT"/>
        </w:rPr>
        <w:t>„</w:t>
      </w:r>
      <w:r w:rsidRPr="001B718E">
        <w:rPr>
          <w:rFonts w:ascii="Archivo Light" w:hAnsi="Archivo Light" w:cs="Archivo Light"/>
          <w:b/>
          <w:szCs w:val="24"/>
        </w:rPr>
        <w:t xml:space="preserve">AB KVJUD </w:t>
      </w:r>
      <w:r>
        <w:rPr>
          <w:rFonts w:ascii="Archivo Light" w:hAnsi="Archivo Light" w:cs="Archivo Light"/>
          <w:b/>
          <w:szCs w:val="24"/>
        </w:rPr>
        <w:t>KRANTINIŲ</w:t>
      </w:r>
      <w:r w:rsidRPr="001B718E">
        <w:rPr>
          <w:rFonts w:ascii="Archivo Light" w:hAnsi="Archivo Light" w:cs="Archivo Light"/>
          <w:b/>
          <w:szCs w:val="24"/>
        </w:rPr>
        <w:t xml:space="preserve"> </w:t>
      </w:r>
      <w:r>
        <w:rPr>
          <w:rFonts w:ascii="Archivo Light" w:hAnsi="Archivo Light" w:cs="Archivo Light"/>
          <w:b/>
          <w:szCs w:val="24"/>
        </w:rPr>
        <w:t>VIRŠVANDENINĖS DALIES IR ATMUŠŲ</w:t>
      </w:r>
      <w:r w:rsidRPr="001B718E">
        <w:rPr>
          <w:rFonts w:ascii="Archivo Light" w:hAnsi="Archivo Light" w:cs="Archivo Light"/>
          <w:b/>
          <w:szCs w:val="24"/>
        </w:rPr>
        <w:t xml:space="preserve"> </w:t>
      </w:r>
      <w:r>
        <w:rPr>
          <w:rFonts w:ascii="Archivo Light" w:hAnsi="Archivo Light" w:cs="Archivo Light"/>
          <w:b/>
          <w:szCs w:val="24"/>
        </w:rPr>
        <w:t>PAPRASTOJO REMONTO DARBŲ PIRKIMAS</w:t>
      </w:r>
      <w:r w:rsidRPr="00147BFC">
        <w:rPr>
          <w:rFonts w:ascii="Archivo Light" w:hAnsi="Archivo Light" w:cs="Archivo Light"/>
          <w:b/>
          <w:caps/>
          <w:lang w:val="lt-LT"/>
        </w:rPr>
        <w:t>“</w:t>
      </w:r>
    </w:p>
    <w:p w14:paraId="388267D1" w14:textId="77777777" w:rsidR="002609F0" w:rsidRPr="00147BFC" w:rsidRDefault="002609F0" w:rsidP="002609F0">
      <w:pPr>
        <w:pStyle w:val="BodyText"/>
        <w:jc w:val="center"/>
        <w:rPr>
          <w:rFonts w:ascii="Archivo Light" w:hAnsi="Archivo Light" w:cs="Archivo Light"/>
          <w:lang w:val="lt-LT"/>
        </w:rPr>
      </w:pPr>
    </w:p>
    <w:p w14:paraId="7DD586F4" w14:textId="77777777" w:rsidR="002609F0" w:rsidRPr="00147BFC" w:rsidRDefault="002609F0" w:rsidP="002609F0">
      <w:pPr>
        <w:pStyle w:val="BodyText"/>
        <w:jc w:val="center"/>
        <w:rPr>
          <w:rFonts w:ascii="Archivo Light" w:hAnsi="Archivo Light" w:cs="Archivo Light"/>
          <w:lang w:val="lt-LT"/>
        </w:rPr>
      </w:pPr>
      <w:r w:rsidRPr="00147BFC">
        <w:rPr>
          <w:rFonts w:ascii="Archivo Light" w:hAnsi="Archivo Light" w:cs="Archivo Light"/>
          <w:lang w:val="lt-LT"/>
        </w:rPr>
        <w:t>20</w:t>
      </w:r>
      <w:r>
        <w:rPr>
          <w:rFonts w:ascii="Archivo Light" w:hAnsi="Archivo Light" w:cs="Archivo Light"/>
          <w:lang w:val="lt-LT"/>
        </w:rPr>
        <w:t>25</w:t>
      </w:r>
      <w:r w:rsidRPr="00147BFC">
        <w:rPr>
          <w:rFonts w:ascii="Archivo Light" w:hAnsi="Archivo Light" w:cs="Archivo Light"/>
          <w:lang w:val="lt-LT"/>
        </w:rPr>
        <w:t>-___-___</w:t>
      </w:r>
    </w:p>
    <w:p w14:paraId="03A735A1" w14:textId="77777777" w:rsidR="002609F0" w:rsidRPr="00147BFC" w:rsidRDefault="002609F0" w:rsidP="002609F0">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2609F0" w:rsidRPr="00147BFC" w14:paraId="3DE00AA8" w14:textId="77777777" w:rsidTr="002C23A9">
        <w:tc>
          <w:tcPr>
            <w:tcW w:w="5637" w:type="dxa"/>
          </w:tcPr>
          <w:p w14:paraId="40C1260C" w14:textId="77777777" w:rsidR="002609F0" w:rsidRPr="00147BFC" w:rsidRDefault="002609F0" w:rsidP="002C23A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4CDD7BEA" w14:textId="77777777" w:rsidR="002609F0" w:rsidRPr="00147BFC" w:rsidRDefault="002609F0" w:rsidP="002C23A9">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tcPr>
          <w:p w14:paraId="67E7ACE0" w14:textId="77777777" w:rsidR="002609F0" w:rsidRPr="00147BFC" w:rsidRDefault="002609F0" w:rsidP="002C23A9">
            <w:pPr>
              <w:pStyle w:val="BodyText"/>
              <w:spacing w:after="0" w:line="240" w:lineRule="auto"/>
              <w:rPr>
                <w:rFonts w:ascii="Archivo Light" w:hAnsi="Archivo Light" w:cs="Archivo Light"/>
                <w:lang w:val="lt-LT"/>
              </w:rPr>
            </w:pPr>
          </w:p>
        </w:tc>
      </w:tr>
      <w:tr w:rsidR="002609F0" w:rsidRPr="00147BFC" w14:paraId="23B52123" w14:textId="77777777" w:rsidTr="002C23A9">
        <w:tc>
          <w:tcPr>
            <w:tcW w:w="5637" w:type="dxa"/>
          </w:tcPr>
          <w:p w14:paraId="57059D7B" w14:textId="77777777" w:rsidR="002609F0" w:rsidRPr="00147BFC" w:rsidRDefault="002609F0" w:rsidP="002C23A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0D775858" w14:textId="77777777" w:rsidR="002609F0" w:rsidRPr="00147BFC" w:rsidRDefault="002609F0" w:rsidP="002C23A9">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tcPr>
          <w:p w14:paraId="3684E795" w14:textId="77777777" w:rsidR="002609F0" w:rsidRPr="00147BFC" w:rsidRDefault="002609F0" w:rsidP="002C23A9">
            <w:pPr>
              <w:pStyle w:val="BodyText"/>
              <w:spacing w:after="0" w:line="240" w:lineRule="auto"/>
              <w:rPr>
                <w:rFonts w:ascii="Archivo Light" w:hAnsi="Archivo Light" w:cs="Archivo Light"/>
                <w:lang w:val="lt-LT"/>
              </w:rPr>
            </w:pPr>
          </w:p>
        </w:tc>
      </w:tr>
      <w:tr w:rsidR="002609F0" w:rsidRPr="00147BFC" w14:paraId="201E9EB3" w14:textId="77777777" w:rsidTr="002C23A9">
        <w:tc>
          <w:tcPr>
            <w:tcW w:w="5637" w:type="dxa"/>
          </w:tcPr>
          <w:p w14:paraId="76C505AB" w14:textId="77777777" w:rsidR="002609F0" w:rsidRPr="00147BFC" w:rsidRDefault="002609F0" w:rsidP="002C23A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tcPr>
          <w:p w14:paraId="7F7755AC" w14:textId="77777777" w:rsidR="002609F0" w:rsidRPr="00147BFC" w:rsidRDefault="002609F0" w:rsidP="002C23A9">
            <w:pPr>
              <w:pStyle w:val="BodyText"/>
              <w:spacing w:after="0" w:line="240" w:lineRule="auto"/>
              <w:rPr>
                <w:rFonts w:ascii="Archivo Light" w:hAnsi="Archivo Light" w:cs="Archivo Light"/>
                <w:lang w:val="lt-LT"/>
              </w:rPr>
            </w:pPr>
          </w:p>
        </w:tc>
      </w:tr>
      <w:tr w:rsidR="002609F0" w:rsidRPr="00147BFC" w14:paraId="4258D399" w14:textId="77777777" w:rsidTr="002C23A9">
        <w:tc>
          <w:tcPr>
            <w:tcW w:w="5637" w:type="dxa"/>
          </w:tcPr>
          <w:p w14:paraId="51BAEC34" w14:textId="77777777" w:rsidR="002609F0" w:rsidRPr="00147BFC" w:rsidRDefault="002609F0" w:rsidP="002C23A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tcPr>
          <w:p w14:paraId="0B04630E" w14:textId="77777777" w:rsidR="002609F0" w:rsidRPr="00147BFC" w:rsidRDefault="002609F0" w:rsidP="002C23A9">
            <w:pPr>
              <w:pStyle w:val="BodyText"/>
              <w:spacing w:after="0" w:line="240" w:lineRule="auto"/>
              <w:rPr>
                <w:rFonts w:ascii="Archivo Light" w:hAnsi="Archivo Light" w:cs="Archivo Light"/>
                <w:lang w:val="lt-LT"/>
              </w:rPr>
            </w:pPr>
          </w:p>
        </w:tc>
      </w:tr>
      <w:tr w:rsidR="002609F0" w:rsidRPr="00147BFC" w14:paraId="2C2C98CE" w14:textId="77777777" w:rsidTr="002C23A9">
        <w:tc>
          <w:tcPr>
            <w:tcW w:w="5637" w:type="dxa"/>
          </w:tcPr>
          <w:p w14:paraId="64BA614F" w14:textId="77777777" w:rsidR="002609F0" w:rsidRPr="00147BFC" w:rsidRDefault="002609F0" w:rsidP="002C23A9">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tcPr>
          <w:p w14:paraId="5D33ED89" w14:textId="77777777" w:rsidR="002609F0" w:rsidRPr="00147BFC" w:rsidRDefault="002609F0" w:rsidP="002C23A9">
            <w:pPr>
              <w:pStyle w:val="BodyText"/>
              <w:spacing w:after="0" w:line="240" w:lineRule="auto"/>
              <w:rPr>
                <w:rFonts w:ascii="Archivo Light" w:hAnsi="Archivo Light" w:cs="Archivo Light"/>
                <w:lang w:val="lt-LT"/>
              </w:rPr>
            </w:pPr>
          </w:p>
        </w:tc>
      </w:tr>
      <w:tr w:rsidR="002609F0" w:rsidRPr="00147BFC" w14:paraId="028BC25E" w14:textId="77777777" w:rsidTr="002C23A9">
        <w:tc>
          <w:tcPr>
            <w:tcW w:w="5637" w:type="dxa"/>
          </w:tcPr>
          <w:p w14:paraId="45EEF03A" w14:textId="77777777" w:rsidR="002609F0" w:rsidRPr="00147BFC" w:rsidRDefault="002609F0" w:rsidP="002C23A9">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tcPr>
          <w:p w14:paraId="7A82AF4B" w14:textId="77777777" w:rsidR="002609F0" w:rsidRPr="00147BFC" w:rsidRDefault="002609F0" w:rsidP="002C23A9">
            <w:pPr>
              <w:pStyle w:val="BodyText"/>
              <w:spacing w:after="0" w:line="240" w:lineRule="auto"/>
              <w:rPr>
                <w:rFonts w:ascii="Archivo Light" w:hAnsi="Archivo Light" w:cs="Archivo Light"/>
                <w:lang w:val="lt-LT"/>
              </w:rPr>
            </w:pPr>
          </w:p>
        </w:tc>
      </w:tr>
    </w:tbl>
    <w:p w14:paraId="46AC35D6" w14:textId="77777777" w:rsidR="002609F0" w:rsidRPr="00147BFC" w:rsidRDefault="002609F0" w:rsidP="002609F0">
      <w:pPr>
        <w:pStyle w:val="BodyText"/>
        <w:spacing w:after="0"/>
        <w:rPr>
          <w:rFonts w:ascii="Archivo Light" w:hAnsi="Archivo Light" w:cs="Archivo Light"/>
          <w:lang w:val="lt-LT"/>
        </w:rPr>
      </w:pPr>
    </w:p>
    <w:p w14:paraId="579A3A98" w14:textId="77777777" w:rsidR="002609F0" w:rsidRPr="00147BFC" w:rsidRDefault="002609F0" w:rsidP="002609F0">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52C6C09E" w14:textId="77777777" w:rsidR="002609F0" w:rsidRPr="00147BFC" w:rsidRDefault="002609F0" w:rsidP="002609F0">
      <w:pPr>
        <w:pStyle w:val="BodyText"/>
        <w:spacing w:after="0"/>
        <w:rPr>
          <w:rFonts w:ascii="Archivo Light" w:hAnsi="Archivo Light" w:cs="Archivo Light"/>
          <w:lang w:val="lt-LT"/>
        </w:rPr>
      </w:pPr>
    </w:p>
    <w:p w14:paraId="2DD860B7" w14:textId="77777777" w:rsidR="002609F0" w:rsidRPr="0050418C" w:rsidRDefault="002609F0" w:rsidP="002609F0">
      <w:pPr>
        <w:pStyle w:val="BodyText"/>
        <w:spacing w:after="0"/>
        <w:rPr>
          <w:rFonts w:ascii="Archivo Light" w:hAnsi="Archivo Light" w:cs="Archivo Light"/>
          <w:b/>
          <w:sz w:val="22"/>
          <w:lang w:val="lt-LT"/>
        </w:rPr>
      </w:pPr>
      <w:r w:rsidRPr="0050418C">
        <w:rPr>
          <w:rFonts w:ascii="Archivo Light" w:hAnsi="Archivo Light" w:cs="Archivo Light"/>
          <w:b/>
          <w:sz w:val="22"/>
          <w:lang w:val="lt-LT"/>
        </w:rPr>
        <w:t>Mūsų siūlomo preliminarių įkainių paketo kaina:</w:t>
      </w:r>
    </w:p>
    <w:p w14:paraId="610314DC" w14:textId="77777777" w:rsidR="002609F0" w:rsidRPr="0050418C" w:rsidRDefault="002609F0" w:rsidP="002609F0">
      <w:pPr>
        <w:pStyle w:val="BodyText"/>
        <w:spacing w:after="0"/>
        <w:rPr>
          <w:rFonts w:ascii="Archivo Light" w:hAnsi="Archivo Light" w:cs="Archivo Light"/>
          <w:sz w:val="22"/>
          <w:lang w:val="lt-LT"/>
        </w:rPr>
      </w:pPr>
    </w:p>
    <w:tbl>
      <w:tblPr>
        <w:tblW w:w="9780" w:type="dxa"/>
        <w:jc w:val="center"/>
        <w:tblLayout w:type="fixed"/>
        <w:tblCellMar>
          <w:left w:w="40" w:type="dxa"/>
          <w:right w:w="40" w:type="dxa"/>
        </w:tblCellMar>
        <w:tblLook w:val="0000" w:firstRow="0" w:lastRow="0" w:firstColumn="0" w:lastColumn="0" w:noHBand="0" w:noVBand="0"/>
      </w:tblPr>
      <w:tblGrid>
        <w:gridCol w:w="1123"/>
        <w:gridCol w:w="5287"/>
        <w:gridCol w:w="1126"/>
        <w:gridCol w:w="1134"/>
        <w:gridCol w:w="1110"/>
      </w:tblGrid>
      <w:tr w:rsidR="002609F0" w:rsidRPr="0050418C" w14:paraId="2D4FE72D" w14:textId="77777777" w:rsidTr="002C23A9">
        <w:trPr>
          <w:trHeight w:val="1001"/>
          <w:jc w:val="center"/>
        </w:trPr>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14:paraId="4E442798" w14:textId="77777777" w:rsidR="002609F0" w:rsidRPr="00C92E6B" w:rsidRDefault="002609F0" w:rsidP="002C23A9">
            <w:pPr>
              <w:shd w:val="clear" w:color="auto" w:fill="FFFFFF"/>
              <w:spacing w:after="0" w:line="240" w:lineRule="auto"/>
              <w:ind w:left="5"/>
              <w:jc w:val="center"/>
              <w:rPr>
                <w:rFonts w:ascii="Archivo Light" w:eastAsia="Times New Roman" w:hAnsi="Archivo Light" w:cs="Archivo Light"/>
                <w:szCs w:val="24"/>
              </w:rPr>
            </w:pPr>
            <w:r w:rsidRPr="00C92E6B">
              <w:rPr>
                <w:rFonts w:ascii="Archivo Light" w:eastAsia="Times New Roman" w:hAnsi="Archivo Light" w:cs="Archivo Light"/>
                <w:spacing w:val="-6"/>
                <w:szCs w:val="24"/>
              </w:rPr>
              <w:t>Eil.</w:t>
            </w:r>
          </w:p>
          <w:p w14:paraId="27AFCCBC" w14:textId="77777777" w:rsidR="002609F0" w:rsidRPr="00C92E6B" w:rsidRDefault="002609F0" w:rsidP="002C23A9">
            <w:pPr>
              <w:shd w:val="clear" w:color="auto" w:fill="FFFFFF"/>
              <w:spacing w:after="0" w:line="240" w:lineRule="auto"/>
              <w:ind w:left="5"/>
              <w:jc w:val="center"/>
              <w:rPr>
                <w:rFonts w:ascii="Archivo Light" w:eastAsia="Times New Roman" w:hAnsi="Archivo Light" w:cs="Archivo Light"/>
                <w:szCs w:val="24"/>
              </w:rPr>
            </w:pPr>
            <w:r w:rsidRPr="00C92E6B">
              <w:rPr>
                <w:rFonts w:ascii="Archivo Light" w:eastAsia="Times New Roman" w:hAnsi="Archivo Light" w:cs="Archivo Light"/>
                <w:spacing w:val="-5"/>
                <w:szCs w:val="24"/>
              </w:rPr>
              <w:t>Nr.</w:t>
            </w:r>
          </w:p>
        </w:tc>
        <w:tc>
          <w:tcPr>
            <w:tcW w:w="5287" w:type="dxa"/>
            <w:tcBorders>
              <w:top w:val="single" w:sz="6" w:space="0" w:color="auto"/>
              <w:left w:val="single" w:sz="6" w:space="0" w:color="auto"/>
              <w:bottom w:val="single" w:sz="6" w:space="0" w:color="auto"/>
              <w:right w:val="single" w:sz="6" w:space="0" w:color="auto"/>
            </w:tcBorders>
            <w:shd w:val="clear" w:color="auto" w:fill="FFFFFF"/>
            <w:vAlign w:val="center"/>
          </w:tcPr>
          <w:p w14:paraId="1E4E0BF6" w14:textId="77777777" w:rsidR="002609F0" w:rsidRPr="00C92E6B" w:rsidRDefault="002609F0" w:rsidP="002C23A9">
            <w:pPr>
              <w:shd w:val="clear" w:color="auto" w:fill="FFFFFF"/>
              <w:spacing w:after="0" w:line="240" w:lineRule="auto"/>
              <w:ind w:left="-400"/>
              <w:jc w:val="center"/>
              <w:rPr>
                <w:rFonts w:ascii="Archivo Light" w:eastAsia="Times New Roman" w:hAnsi="Archivo Light" w:cs="Archivo Light"/>
                <w:szCs w:val="24"/>
              </w:rPr>
            </w:pPr>
            <w:r w:rsidRPr="00C92E6B">
              <w:rPr>
                <w:rFonts w:ascii="Archivo Light" w:eastAsia="Times New Roman" w:hAnsi="Archivo Light" w:cs="Archivo Light"/>
                <w:bCs/>
                <w:spacing w:val="-3"/>
                <w:szCs w:val="24"/>
              </w:rPr>
              <w:t>Darbų pavadinimas</w:t>
            </w:r>
          </w:p>
        </w:tc>
        <w:tc>
          <w:tcPr>
            <w:tcW w:w="1126" w:type="dxa"/>
            <w:tcBorders>
              <w:top w:val="single" w:sz="6" w:space="0" w:color="auto"/>
              <w:left w:val="single" w:sz="6" w:space="0" w:color="auto"/>
              <w:bottom w:val="single" w:sz="6" w:space="0" w:color="auto"/>
              <w:right w:val="single" w:sz="6" w:space="0" w:color="auto"/>
            </w:tcBorders>
            <w:shd w:val="clear" w:color="auto" w:fill="FFFFFF"/>
            <w:vAlign w:val="center"/>
          </w:tcPr>
          <w:p w14:paraId="332D90AB" w14:textId="77777777" w:rsidR="002609F0" w:rsidRPr="00C92E6B" w:rsidRDefault="002609F0" w:rsidP="002C23A9">
            <w:pPr>
              <w:shd w:val="clear" w:color="auto" w:fill="FFFFFF"/>
              <w:spacing w:after="0" w:line="240" w:lineRule="auto"/>
              <w:jc w:val="center"/>
              <w:rPr>
                <w:rFonts w:ascii="Archivo Light" w:eastAsia="Times New Roman" w:hAnsi="Archivo Light" w:cs="Archivo Light"/>
                <w:szCs w:val="24"/>
              </w:rPr>
            </w:pPr>
            <w:r w:rsidRPr="00C92E6B">
              <w:rPr>
                <w:rFonts w:ascii="Archivo Light" w:eastAsia="Times New Roman" w:hAnsi="Archivo Light" w:cs="Archivo Light"/>
                <w:szCs w:val="24"/>
              </w:rPr>
              <w:t>Kaina, Eur be PVM</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613C1B7" w14:textId="77777777" w:rsidR="002609F0" w:rsidRPr="00C92E6B" w:rsidRDefault="002609F0" w:rsidP="002C23A9">
            <w:pPr>
              <w:shd w:val="clear" w:color="auto" w:fill="FFFFFF"/>
              <w:spacing w:after="0" w:line="274" w:lineRule="exact"/>
              <w:ind w:right="173"/>
              <w:jc w:val="center"/>
              <w:rPr>
                <w:rFonts w:ascii="Archivo Light" w:eastAsia="Times New Roman" w:hAnsi="Archivo Light" w:cs="Archivo Light"/>
                <w:spacing w:val="-4"/>
                <w:szCs w:val="24"/>
              </w:rPr>
            </w:pPr>
            <w:r w:rsidRPr="00C92E6B">
              <w:rPr>
                <w:rFonts w:ascii="Archivo Light" w:eastAsia="Times New Roman" w:hAnsi="Archivo Light" w:cs="Archivo Light"/>
                <w:spacing w:val="-4"/>
                <w:szCs w:val="24"/>
              </w:rPr>
              <w:t>PVM, Eur</w:t>
            </w: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14:paraId="6EFB8243" w14:textId="77777777" w:rsidR="002609F0" w:rsidRPr="00C92E6B" w:rsidRDefault="002609F0" w:rsidP="002C23A9">
            <w:pPr>
              <w:shd w:val="clear" w:color="auto" w:fill="FFFFFF"/>
              <w:spacing w:after="0" w:line="274" w:lineRule="exact"/>
              <w:ind w:right="173"/>
              <w:jc w:val="center"/>
              <w:rPr>
                <w:rFonts w:ascii="Archivo Light" w:eastAsia="Times New Roman" w:hAnsi="Archivo Light" w:cs="Archivo Light"/>
                <w:spacing w:val="-4"/>
                <w:szCs w:val="24"/>
              </w:rPr>
            </w:pPr>
            <w:r w:rsidRPr="00C92E6B">
              <w:rPr>
                <w:rFonts w:ascii="Archivo Light" w:eastAsia="Times New Roman" w:hAnsi="Archivo Light" w:cs="Archivo Light"/>
                <w:spacing w:val="-4"/>
                <w:szCs w:val="24"/>
              </w:rPr>
              <w:t>Bendra suma, Eur įskaitant</w:t>
            </w:r>
          </w:p>
          <w:p w14:paraId="41C13D0D" w14:textId="77777777" w:rsidR="002609F0" w:rsidRPr="00C92E6B" w:rsidRDefault="002609F0" w:rsidP="002C23A9">
            <w:pPr>
              <w:shd w:val="clear" w:color="auto" w:fill="FFFFFF"/>
              <w:spacing w:after="0" w:line="274" w:lineRule="exact"/>
              <w:ind w:left="130" w:right="173"/>
              <w:jc w:val="center"/>
              <w:rPr>
                <w:rFonts w:ascii="Archivo Light" w:eastAsia="Times New Roman" w:hAnsi="Archivo Light" w:cs="Archivo Light"/>
                <w:szCs w:val="24"/>
              </w:rPr>
            </w:pPr>
            <w:r w:rsidRPr="00C92E6B">
              <w:rPr>
                <w:rFonts w:ascii="Archivo Light" w:eastAsia="Times New Roman" w:hAnsi="Archivo Light" w:cs="Archivo Light"/>
                <w:spacing w:val="-4"/>
                <w:szCs w:val="24"/>
              </w:rPr>
              <w:t>PVM</w:t>
            </w:r>
          </w:p>
        </w:tc>
      </w:tr>
      <w:tr w:rsidR="002609F0" w:rsidRPr="0050418C" w14:paraId="17B335DC" w14:textId="77777777" w:rsidTr="002C23A9">
        <w:trPr>
          <w:trHeight w:val="1332"/>
          <w:jc w:val="center"/>
        </w:trPr>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14:paraId="6D647FD0" w14:textId="77777777" w:rsidR="002609F0" w:rsidRPr="00C92E6B" w:rsidRDefault="002609F0" w:rsidP="002C23A9">
            <w:pPr>
              <w:shd w:val="clear" w:color="auto" w:fill="FFFFFF"/>
              <w:spacing w:after="0" w:line="240" w:lineRule="auto"/>
              <w:ind w:left="34"/>
              <w:rPr>
                <w:rFonts w:ascii="Archivo Light" w:eastAsia="Times New Roman" w:hAnsi="Archivo Light" w:cs="Archivo Light"/>
                <w:szCs w:val="24"/>
              </w:rPr>
            </w:pPr>
            <w:r w:rsidRPr="00C92E6B">
              <w:rPr>
                <w:rFonts w:ascii="Archivo Light" w:eastAsia="Times New Roman" w:hAnsi="Archivo Light" w:cs="Archivo Light"/>
                <w:szCs w:val="24"/>
              </w:rPr>
              <w:t xml:space="preserve">   1.</w:t>
            </w:r>
          </w:p>
        </w:tc>
        <w:tc>
          <w:tcPr>
            <w:tcW w:w="5287" w:type="dxa"/>
            <w:tcBorders>
              <w:top w:val="single" w:sz="6" w:space="0" w:color="auto"/>
              <w:left w:val="single" w:sz="6" w:space="0" w:color="auto"/>
              <w:bottom w:val="single" w:sz="6" w:space="0" w:color="auto"/>
              <w:right w:val="single" w:sz="6" w:space="0" w:color="auto"/>
            </w:tcBorders>
            <w:shd w:val="clear" w:color="auto" w:fill="FFFFFF"/>
            <w:vAlign w:val="center"/>
          </w:tcPr>
          <w:p w14:paraId="43883FEE" w14:textId="77777777" w:rsidR="002609F0" w:rsidRPr="00C92E6B" w:rsidRDefault="002609F0" w:rsidP="002C23A9">
            <w:pPr>
              <w:shd w:val="clear" w:color="auto" w:fill="FFFFFF"/>
              <w:spacing w:after="0" w:line="278" w:lineRule="exact"/>
              <w:ind w:firstLine="10"/>
              <w:jc w:val="both"/>
              <w:rPr>
                <w:rFonts w:ascii="Archivo Light" w:eastAsia="Times New Roman" w:hAnsi="Archivo Light" w:cs="Archivo Light"/>
                <w:spacing w:val="-1"/>
                <w:szCs w:val="24"/>
              </w:rPr>
            </w:pPr>
            <w:r w:rsidRPr="00C92E6B">
              <w:rPr>
                <w:rFonts w:ascii="Archivo Light" w:hAnsi="Archivo Light" w:cs="Archivo Light"/>
                <w:szCs w:val="24"/>
              </w:rPr>
              <w:t xml:space="preserve">AB KVJUD krantinių </w:t>
            </w:r>
            <w:proofErr w:type="spellStart"/>
            <w:r w:rsidRPr="00C92E6B">
              <w:rPr>
                <w:rFonts w:ascii="Archivo Light" w:hAnsi="Archivo Light" w:cs="Archivo Light"/>
                <w:szCs w:val="24"/>
              </w:rPr>
              <w:t>viršvandeninės</w:t>
            </w:r>
            <w:proofErr w:type="spellEnd"/>
            <w:r w:rsidRPr="00C92E6B">
              <w:rPr>
                <w:rFonts w:ascii="Archivo Light" w:hAnsi="Archivo Light" w:cs="Archivo Light"/>
                <w:szCs w:val="24"/>
              </w:rPr>
              <w:t xml:space="preserve"> dalies ir atmušų paprastojo remonto darbų </w:t>
            </w:r>
            <w:r>
              <w:rPr>
                <w:rFonts w:ascii="Archivo Light" w:hAnsi="Archivo Light" w:cs="Archivo Light"/>
                <w:szCs w:val="24"/>
              </w:rPr>
              <w:t>kaina</w:t>
            </w:r>
            <w:r w:rsidRPr="00C92E6B">
              <w:rPr>
                <w:rFonts w:ascii="Archivo Light" w:hAnsi="Archivo Light" w:cs="Archivo Light"/>
                <w:szCs w:val="24"/>
              </w:rPr>
              <w:t xml:space="preserve"> </w:t>
            </w:r>
            <w:r w:rsidRPr="00C92E6B">
              <w:rPr>
                <w:rFonts w:ascii="Archivo Light" w:eastAsia="Times New Roman" w:hAnsi="Archivo Light" w:cs="Archivo Light"/>
                <w:szCs w:val="24"/>
              </w:rPr>
              <w:t xml:space="preserve">(pagal konkursinį kiekių ir kainų žiniaraštį </w:t>
            </w:r>
            <w:r>
              <w:rPr>
                <w:rFonts w:ascii="Archivo Light" w:eastAsia="Times New Roman" w:hAnsi="Archivo Light" w:cs="Archivo Light"/>
                <w:szCs w:val="24"/>
              </w:rPr>
              <w:t>– sutarties projekto 1</w:t>
            </w:r>
            <w:r w:rsidRPr="00C92E6B">
              <w:rPr>
                <w:rFonts w:ascii="Archivo Light" w:eastAsia="Times New Roman" w:hAnsi="Archivo Light" w:cs="Archivo Light"/>
                <w:szCs w:val="24"/>
              </w:rPr>
              <w:t xml:space="preserve"> priedą). </w:t>
            </w:r>
          </w:p>
        </w:tc>
        <w:tc>
          <w:tcPr>
            <w:tcW w:w="1126" w:type="dxa"/>
            <w:tcBorders>
              <w:top w:val="single" w:sz="6" w:space="0" w:color="auto"/>
              <w:left w:val="single" w:sz="6" w:space="0" w:color="auto"/>
              <w:bottom w:val="single" w:sz="6" w:space="0" w:color="auto"/>
              <w:right w:val="single" w:sz="6" w:space="0" w:color="auto"/>
            </w:tcBorders>
            <w:shd w:val="clear" w:color="auto" w:fill="FFFFFF"/>
            <w:vAlign w:val="center"/>
          </w:tcPr>
          <w:p w14:paraId="5D09608E" w14:textId="77777777" w:rsidR="002609F0" w:rsidRPr="00C92E6B" w:rsidRDefault="002609F0" w:rsidP="002C23A9">
            <w:pPr>
              <w:shd w:val="clear" w:color="auto" w:fill="FFFFFF"/>
              <w:spacing w:after="0" w:line="240" w:lineRule="auto"/>
              <w:jc w:val="center"/>
              <w:rPr>
                <w:rFonts w:ascii="Archivo Light" w:eastAsia="Times New Roman" w:hAnsi="Archivo Light" w:cs="Archivo Light"/>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BCA1249" w14:textId="77777777" w:rsidR="002609F0" w:rsidRPr="00C92E6B" w:rsidRDefault="002609F0" w:rsidP="002C23A9">
            <w:pPr>
              <w:shd w:val="clear" w:color="auto" w:fill="FFFFFF"/>
              <w:spacing w:after="0" w:line="240" w:lineRule="auto"/>
              <w:jc w:val="center"/>
              <w:rPr>
                <w:rFonts w:ascii="Archivo Light" w:eastAsia="Times New Roman" w:hAnsi="Archivo Light" w:cs="Archivo Light"/>
                <w:szCs w:val="24"/>
              </w:rPr>
            </w:pPr>
          </w:p>
        </w:tc>
        <w:tc>
          <w:tcPr>
            <w:tcW w:w="1110" w:type="dxa"/>
            <w:tcBorders>
              <w:top w:val="single" w:sz="6" w:space="0" w:color="auto"/>
              <w:left w:val="single" w:sz="6" w:space="0" w:color="auto"/>
              <w:bottom w:val="single" w:sz="6" w:space="0" w:color="auto"/>
              <w:right w:val="single" w:sz="6" w:space="0" w:color="auto"/>
            </w:tcBorders>
            <w:shd w:val="clear" w:color="auto" w:fill="FFFFFF"/>
            <w:vAlign w:val="center"/>
          </w:tcPr>
          <w:p w14:paraId="222C472C" w14:textId="77777777" w:rsidR="002609F0" w:rsidRPr="00C92E6B" w:rsidRDefault="002609F0" w:rsidP="002C23A9">
            <w:pPr>
              <w:shd w:val="clear" w:color="auto" w:fill="FFFFFF"/>
              <w:spacing w:after="0" w:line="240" w:lineRule="auto"/>
              <w:rPr>
                <w:rFonts w:ascii="Archivo Light" w:eastAsia="Times New Roman" w:hAnsi="Archivo Light" w:cs="Archivo Light"/>
                <w:szCs w:val="24"/>
              </w:rPr>
            </w:pPr>
          </w:p>
        </w:tc>
      </w:tr>
    </w:tbl>
    <w:p w14:paraId="5125E85A" w14:textId="77777777" w:rsidR="002609F0" w:rsidRPr="0050418C" w:rsidRDefault="002609F0" w:rsidP="002609F0">
      <w:pPr>
        <w:pStyle w:val="BodyText"/>
        <w:spacing w:after="0"/>
        <w:rPr>
          <w:rFonts w:ascii="Archivo Light" w:hAnsi="Archivo Light" w:cs="Archivo Light"/>
          <w:sz w:val="22"/>
          <w:lang w:val="lt-LT"/>
        </w:rPr>
      </w:pPr>
    </w:p>
    <w:p w14:paraId="364F9DB6" w14:textId="77777777" w:rsidR="002609F0" w:rsidRPr="0050418C" w:rsidRDefault="002609F0" w:rsidP="002609F0">
      <w:pPr>
        <w:pStyle w:val="BodyText"/>
        <w:spacing w:after="0"/>
        <w:rPr>
          <w:rFonts w:ascii="Archivo Light" w:hAnsi="Archivo Light" w:cs="Archivo Light"/>
          <w:sz w:val="22"/>
          <w:lang w:val="lt-LT"/>
        </w:rPr>
      </w:pPr>
    </w:p>
    <w:p w14:paraId="276220DE" w14:textId="77777777" w:rsidR="002609F0" w:rsidRPr="0050418C" w:rsidRDefault="002609F0" w:rsidP="002609F0">
      <w:pPr>
        <w:widowControl w:val="0"/>
        <w:snapToGrid w:val="0"/>
        <w:spacing w:after="0" w:line="240" w:lineRule="auto"/>
        <w:jc w:val="center"/>
        <w:rPr>
          <w:rFonts w:ascii="Archivo Light" w:hAnsi="Archivo Light" w:cs="Archivo Light"/>
          <w:sz w:val="22"/>
        </w:rPr>
      </w:pPr>
      <w:r w:rsidRPr="0050418C">
        <w:rPr>
          <w:rFonts w:ascii="Archivo Light" w:hAnsi="Archivo Light" w:cs="Archivo Light"/>
          <w:sz w:val="22"/>
        </w:rPr>
        <w:t>____________________________________________________________________</w:t>
      </w:r>
    </w:p>
    <w:p w14:paraId="7A939EA4" w14:textId="77777777" w:rsidR="002609F0" w:rsidRDefault="002609F0" w:rsidP="002609F0">
      <w:pPr>
        <w:widowControl w:val="0"/>
        <w:snapToGrid w:val="0"/>
        <w:spacing w:after="0" w:line="240" w:lineRule="auto"/>
        <w:jc w:val="center"/>
        <w:rPr>
          <w:rFonts w:ascii="Archivo Light" w:hAnsi="Archivo Light" w:cs="Archivo Light"/>
          <w:sz w:val="22"/>
        </w:rPr>
      </w:pPr>
      <w:r w:rsidRPr="0050418C">
        <w:rPr>
          <w:rFonts w:ascii="Archivo Light" w:hAnsi="Archivo Light" w:cs="Archivo Light"/>
          <w:sz w:val="22"/>
        </w:rPr>
        <w:t>(Bendra pasiūlymo suma žodžiais įskaitant PVM ir visas išlaidas ir mokesčius)</w:t>
      </w:r>
    </w:p>
    <w:p w14:paraId="0C39EA0D" w14:textId="77777777" w:rsidR="002609F0" w:rsidRPr="0050418C" w:rsidRDefault="002609F0" w:rsidP="002609F0">
      <w:pPr>
        <w:widowControl w:val="0"/>
        <w:snapToGrid w:val="0"/>
        <w:spacing w:after="0" w:line="240" w:lineRule="auto"/>
        <w:jc w:val="center"/>
        <w:rPr>
          <w:rFonts w:ascii="Archivo Light" w:hAnsi="Archivo Light" w:cs="Archivo Light"/>
          <w:sz w:val="22"/>
        </w:rPr>
      </w:pPr>
    </w:p>
    <w:p w14:paraId="24D49A90" w14:textId="77777777" w:rsidR="002609F0" w:rsidRDefault="002609F0" w:rsidP="002609F0">
      <w:pPr>
        <w:suppressAutoHyphens/>
        <w:spacing w:after="0" w:line="240" w:lineRule="auto"/>
        <w:jc w:val="both"/>
        <w:rPr>
          <w:rFonts w:ascii="Archivo Light" w:hAnsi="Archivo Light" w:cs="Archivo Light"/>
          <w:b/>
          <w:szCs w:val="24"/>
          <w:u w:val="single"/>
        </w:rPr>
      </w:pPr>
      <w:r w:rsidRPr="00F80014">
        <w:rPr>
          <w:rFonts w:ascii="Archivo Light" w:hAnsi="Archivo Light" w:cs="Archivo Light"/>
          <w:b/>
          <w:szCs w:val="24"/>
          <w:u w:val="single"/>
        </w:rPr>
        <w:t>Prie pasiūlymo tiekėjas turi pateikti užpildytą konkursinį kiekių ir kainų žiniaraštį (</w:t>
      </w:r>
      <w:r>
        <w:rPr>
          <w:rFonts w:ascii="Archivo Light" w:hAnsi="Archivo Light" w:cs="Archivo Light"/>
          <w:b/>
          <w:szCs w:val="24"/>
          <w:u w:val="single"/>
        </w:rPr>
        <w:t>sutarties projekto 1</w:t>
      </w:r>
      <w:r w:rsidRPr="00F80014">
        <w:rPr>
          <w:rFonts w:ascii="Archivo Light" w:hAnsi="Archivo Light" w:cs="Archivo Light"/>
          <w:b/>
          <w:szCs w:val="24"/>
          <w:u w:val="single"/>
        </w:rPr>
        <w:t xml:space="preserve"> priedas</w:t>
      </w:r>
      <w:r w:rsidRPr="00F80014">
        <w:rPr>
          <w:rFonts w:ascii="Archivo Light" w:eastAsia="Times New Roman" w:hAnsi="Archivo Light" w:cs="Archivo Light"/>
          <w:b/>
          <w:szCs w:val="24"/>
          <w:u w:val="single"/>
        </w:rPr>
        <w:t>)</w:t>
      </w:r>
      <w:r w:rsidRPr="00F80014">
        <w:rPr>
          <w:rFonts w:ascii="Archivo Light" w:hAnsi="Archivo Light" w:cs="Archivo Light"/>
          <w:b/>
          <w:szCs w:val="24"/>
          <w:u w:val="single"/>
        </w:rPr>
        <w:t>, užpildant visas kiekių ir kainų  žiniaraštyje esančias lentelės pozicijas, tiksliai prisilaikant nurodytų darbų eiliškumo ir nurodant ties kiekviena pozicija siūlomų darbų kainas</w:t>
      </w:r>
      <w:r>
        <w:rPr>
          <w:rFonts w:ascii="Archivo Light" w:hAnsi="Archivo Light" w:cs="Archivo Light"/>
          <w:b/>
          <w:szCs w:val="24"/>
          <w:u w:val="single"/>
        </w:rPr>
        <w:t xml:space="preserve"> skaičiais </w:t>
      </w:r>
      <w:r w:rsidRPr="00F80014">
        <w:rPr>
          <w:rFonts w:ascii="Archivo Light" w:hAnsi="Archivo Light" w:cs="Archivo Light"/>
          <w:b/>
          <w:szCs w:val="24"/>
          <w:u w:val="single"/>
        </w:rPr>
        <w:t>(suapvalinant iki dviejų skaičių po kablelio)</w:t>
      </w:r>
      <w:r w:rsidRPr="00161287">
        <w:t xml:space="preserve"> </w:t>
      </w:r>
      <w:r w:rsidRPr="00161287">
        <w:rPr>
          <w:rFonts w:ascii="Archivo Light" w:hAnsi="Archivo Light" w:cs="Archivo Light"/>
          <w:b/>
          <w:szCs w:val="24"/>
          <w:u w:val="single"/>
        </w:rPr>
        <w:t>ir viso darbų kiekio kainą.</w:t>
      </w:r>
      <w:r w:rsidRPr="00C92E6B">
        <w:t xml:space="preserve"> </w:t>
      </w:r>
      <w:r w:rsidRPr="00C92E6B">
        <w:rPr>
          <w:rFonts w:ascii="Archivo Light" w:hAnsi="Archivo Light" w:cs="Archivo Light"/>
          <w:b/>
          <w:szCs w:val="24"/>
          <w:u w:val="single"/>
        </w:rPr>
        <w:t>Bendra darbų kaina turi sutapti su kiekių ir kainų žiniaraštyje (</w:t>
      </w:r>
      <w:r>
        <w:rPr>
          <w:rFonts w:ascii="Archivo Light" w:hAnsi="Archivo Light" w:cs="Archivo Light"/>
          <w:b/>
          <w:szCs w:val="24"/>
          <w:u w:val="single"/>
        </w:rPr>
        <w:t>sutarties projekto 1</w:t>
      </w:r>
      <w:r w:rsidRPr="00C92E6B">
        <w:rPr>
          <w:rFonts w:ascii="Archivo Light" w:hAnsi="Archivo Light" w:cs="Archivo Light"/>
          <w:b/>
          <w:szCs w:val="24"/>
          <w:u w:val="single"/>
        </w:rPr>
        <w:t xml:space="preserve"> priedas) nurodyta įkainotų darbų bendra kaina.</w:t>
      </w:r>
    </w:p>
    <w:p w14:paraId="0B3A55BD" w14:textId="77777777" w:rsidR="002609F0" w:rsidRPr="00147BFC" w:rsidRDefault="002609F0" w:rsidP="002609F0">
      <w:pPr>
        <w:suppressAutoHyphens/>
        <w:spacing w:after="0" w:line="240" w:lineRule="auto"/>
        <w:jc w:val="both"/>
        <w:rPr>
          <w:rFonts w:ascii="Archivo Light" w:hAnsi="Archivo Light" w:cs="Archivo Light"/>
          <w:b/>
          <w:szCs w:val="24"/>
          <w:u w:val="single"/>
        </w:rPr>
      </w:pPr>
    </w:p>
    <w:p w14:paraId="57F7FBD1" w14:textId="77777777" w:rsidR="002609F0" w:rsidRPr="00147BFC" w:rsidRDefault="002609F0" w:rsidP="002609F0">
      <w:pPr>
        <w:widowControl w:val="0"/>
        <w:snapToGrid w:val="0"/>
        <w:spacing w:after="0" w:line="240" w:lineRule="auto"/>
        <w:jc w:val="both"/>
        <w:rPr>
          <w:rFonts w:ascii="Archivo Light" w:hAnsi="Archivo Light" w:cs="Archivo Light"/>
        </w:rPr>
      </w:pPr>
      <w:r w:rsidRPr="00147BFC">
        <w:rPr>
          <w:rFonts w:ascii="Archivo Light" w:hAnsi="Archivo Light" w:cs="Archivo Light"/>
        </w:rPr>
        <w:t>Į pasiūlymo kainą įskaityti visi tiekėjo mokami mokesčiai ir visos tiekėjo patiriamos su pirkimo sutarties vykdymu susijusios išlaidos.</w:t>
      </w:r>
    </w:p>
    <w:p w14:paraId="5F8457B1" w14:textId="77777777" w:rsidR="002609F0" w:rsidRPr="00147BFC" w:rsidRDefault="002609F0" w:rsidP="002609F0">
      <w:pPr>
        <w:suppressAutoHyphens/>
        <w:spacing w:after="0" w:line="240" w:lineRule="auto"/>
        <w:jc w:val="both"/>
        <w:rPr>
          <w:rFonts w:ascii="Archivo Light" w:hAnsi="Archivo Light" w:cs="Archivo Light"/>
          <w:b/>
          <w:szCs w:val="24"/>
        </w:rPr>
      </w:pPr>
    </w:p>
    <w:p w14:paraId="7325082D" w14:textId="77777777" w:rsidR="002609F0" w:rsidRPr="003737B1" w:rsidRDefault="002609F0" w:rsidP="002609F0">
      <w:pPr>
        <w:jc w:val="both"/>
        <w:rPr>
          <w:rFonts w:ascii="Archivo Light" w:eastAsia="Times New Roman" w:hAnsi="Archivo Light" w:cs="Archivo Light"/>
          <w:b/>
          <w:color w:val="000000"/>
          <w:szCs w:val="24"/>
        </w:rPr>
      </w:pPr>
      <w:bookmarkStart w:id="0" w:name="_Hlk172711438"/>
      <w:r w:rsidRPr="003737B1">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w:t>
      </w:r>
      <w:r w:rsidRPr="003737B1">
        <w:rPr>
          <w:rFonts w:ascii="Archivo Light" w:eastAsia="Times New Roman" w:hAnsi="Archivo Light" w:cs="Archivo Light"/>
          <w:b/>
          <w:color w:val="000000"/>
          <w:szCs w:val="24"/>
        </w:rPr>
        <w:lastRenderedPageBreak/>
        <w:t xml:space="preserve">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3737B1">
        <w:rPr>
          <w:rFonts w:ascii="Archivo Light" w:hAnsi="Archivo Light" w:cs="Archivo Light"/>
          <w:b/>
          <w:szCs w:val="24"/>
        </w:rPr>
        <w:t>kuriuos planuoja pasitelkti sutarčiai vykdyti,</w:t>
      </w:r>
      <w:r w:rsidRPr="003737B1">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p>
    <w:bookmarkEnd w:id="0"/>
    <w:p w14:paraId="6EB78F3F" w14:textId="77777777" w:rsidR="002609F0" w:rsidRPr="00147BFC" w:rsidRDefault="002609F0" w:rsidP="002609F0">
      <w:pPr>
        <w:pStyle w:val="ListParagraph"/>
        <w:ind w:left="0"/>
        <w:rPr>
          <w:rFonts w:ascii="Archivo Light" w:hAnsi="Archivo Light" w:cs="Archivo Light"/>
        </w:rPr>
      </w:pPr>
    </w:p>
    <w:p w14:paraId="12FF491E" w14:textId="77777777" w:rsidR="002609F0" w:rsidRPr="00147BFC" w:rsidRDefault="002609F0" w:rsidP="002609F0">
      <w:pPr>
        <w:pStyle w:val="ListParagraph"/>
        <w:ind w:left="0"/>
        <w:rPr>
          <w:rFonts w:ascii="Archivo Light" w:hAnsi="Archivo Light" w:cs="Archivo Light"/>
        </w:rPr>
      </w:pPr>
      <w:r w:rsidRPr="00147BFC">
        <w:rPr>
          <w:rFonts w:ascii="Archivo Light" w:hAnsi="Archivo Light" w:cs="Archivo Light"/>
          <w:b/>
        </w:rPr>
        <w:t xml:space="preserve">Pastaba. </w:t>
      </w:r>
      <w:r w:rsidRPr="00147BFC">
        <w:rPr>
          <w:rFonts w:ascii="Archivo Light" w:hAnsi="Archivo Light" w:cs="Archivo Light"/>
        </w:rPr>
        <w:t>Tiekėjo, tiekėjų grupės partnerių,</w:t>
      </w:r>
      <w:r w:rsidRPr="00147BFC">
        <w:rPr>
          <w:rFonts w:ascii="Archivo Light" w:hAnsi="Archivo Light" w:cs="Archivo Light"/>
          <w:color w:val="FF0000"/>
        </w:rPr>
        <w:t xml:space="preserve"> </w:t>
      </w:r>
      <w:r w:rsidRPr="00147BFC">
        <w:rPr>
          <w:rFonts w:ascii="Archivo Light" w:hAnsi="Archivo Light" w:cs="Archivo Light"/>
        </w:rPr>
        <w:t xml:space="preserve">ūkio subjektų, kurių pajėgumais remiasi, ir subtiekėjų, kurių pajėgumais nesiremia, bendra numatomų teikti </w:t>
      </w:r>
      <w:r w:rsidRPr="00147BFC">
        <w:rPr>
          <w:rFonts w:ascii="Archivo Light" w:hAnsi="Archivo Light" w:cs="Archivo Light"/>
          <w:szCs w:val="24"/>
        </w:rPr>
        <w:t>darbų/paslaugų/prekių</w:t>
      </w:r>
      <w:r w:rsidRPr="00147BFC">
        <w:rPr>
          <w:rFonts w:ascii="Archivo Light" w:hAnsi="Archivo Light" w:cs="Archivo Light"/>
        </w:rPr>
        <w:t xml:space="preserve"> vertė turi atitikti bendrą pasiūlymo sumą Eur su PVM.</w:t>
      </w:r>
    </w:p>
    <w:p w14:paraId="66A4C6A8" w14:textId="77777777" w:rsidR="002609F0" w:rsidRPr="00147BFC" w:rsidRDefault="002609F0" w:rsidP="002609F0">
      <w:pPr>
        <w:pStyle w:val="ListParagraph"/>
        <w:ind w:left="0"/>
        <w:rPr>
          <w:rFonts w:ascii="Archivo Light" w:hAnsi="Archivo Light" w:cs="Archivo Light"/>
        </w:rPr>
      </w:pPr>
      <w:r w:rsidRPr="00147BFC">
        <w:rPr>
          <w:rFonts w:ascii="Archivo Light" w:hAnsi="Archivo Light" w:cs="Archivo Light"/>
        </w:rPr>
        <w:t>Siūlomos paslaugos visiškai atitinka pirkimo dokumentuose nurodytus reikalavimus.</w:t>
      </w:r>
    </w:p>
    <w:p w14:paraId="5A66152A" w14:textId="77777777" w:rsidR="002609F0" w:rsidRPr="00147BFC" w:rsidRDefault="002609F0" w:rsidP="002609F0">
      <w:pPr>
        <w:pStyle w:val="ListParagraph"/>
        <w:ind w:left="0"/>
        <w:rPr>
          <w:rFonts w:ascii="Archivo Light" w:hAnsi="Archivo Light" w:cs="Archivo Light"/>
        </w:rPr>
      </w:pPr>
    </w:p>
    <w:p w14:paraId="1946C8F2" w14:textId="77777777" w:rsidR="002609F0" w:rsidRPr="00147BFC" w:rsidRDefault="002609F0" w:rsidP="002609F0">
      <w:pPr>
        <w:pStyle w:val="ListParagraph"/>
        <w:ind w:left="0"/>
        <w:rPr>
          <w:rFonts w:ascii="Archivo Light" w:hAnsi="Archivo Light" w:cs="Archivo Light"/>
          <w:szCs w:val="24"/>
        </w:rPr>
      </w:pPr>
      <w:r w:rsidRPr="00147BFC">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4B97B9D7" w14:textId="77777777" w:rsidR="002609F0" w:rsidRPr="00147BFC" w:rsidRDefault="002609F0" w:rsidP="002609F0">
      <w:pPr>
        <w:pStyle w:val="BodyText"/>
        <w:spacing w:after="0" w:line="240" w:lineRule="auto"/>
        <w:jc w:val="both"/>
        <w:rPr>
          <w:rFonts w:ascii="Archivo Light" w:hAnsi="Archivo Light" w:cs="Archivo Light"/>
          <w:szCs w:val="24"/>
          <w:lang w:val="lt-LT"/>
        </w:rPr>
      </w:pPr>
    </w:p>
    <w:p w14:paraId="16C1435A" w14:textId="77777777" w:rsidR="002609F0" w:rsidRDefault="002609F0" w:rsidP="002609F0">
      <w:pPr>
        <w:pStyle w:val="BodyText"/>
        <w:spacing w:after="0" w:line="240" w:lineRule="auto"/>
        <w:jc w:val="both"/>
        <w:rPr>
          <w:rFonts w:ascii="Archivo Light" w:hAnsi="Archivo Light" w:cs="Archivo Light"/>
          <w:b/>
          <w:szCs w:val="24"/>
          <w:lang w:val="lt-LT"/>
        </w:rPr>
      </w:pPr>
      <w:r w:rsidRPr="00147BFC">
        <w:rPr>
          <w:rFonts w:ascii="Archivo Light" w:hAnsi="Archivo Light" w:cs="Archivo Light"/>
          <w:b/>
          <w:szCs w:val="24"/>
          <w:lang w:val="lt-LT"/>
        </w:rPr>
        <w:t>Dalyvis pasiūlyme privalo išviešinti ūkio subjektus, kurių pajėgumais remiasi bei nurodyti,</w:t>
      </w:r>
      <w:r>
        <w:rPr>
          <w:rFonts w:ascii="Archivo Light" w:hAnsi="Archivo Light" w:cs="Archivo Light"/>
          <w:b/>
          <w:szCs w:val="24"/>
          <w:lang w:val="lt-LT"/>
        </w:rPr>
        <w:t xml:space="preserve"> kokiai sutarties daliai ir</w:t>
      </w:r>
      <w:r w:rsidRPr="00147BFC">
        <w:rPr>
          <w:rFonts w:ascii="Archivo Light" w:hAnsi="Archivo Light" w:cs="Archivo Light"/>
          <w:b/>
          <w:szCs w:val="24"/>
          <w:lang w:val="lt-LT"/>
        </w:rPr>
        <w:t xml:space="preserve"> kokius subrangovus/subtiekėjus/subteikėjus, kurių pajėgumais nesiremia, ketina pasitelkti sutarties vykdymui.</w:t>
      </w:r>
    </w:p>
    <w:p w14:paraId="0F4189CC" w14:textId="77777777" w:rsidR="002609F0" w:rsidRPr="00147BFC" w:rsidRDefault="002609F0" w:rsidP="002609F0">
      <w:pPr>
        <w:pStyle w:val="BodyText"/>
        <w:spacing w:after="0" w:line="240" w:lineRule="auto"/>
        <w:jc w:val="both"/>
        <w:rPr>
          <w:rFonts w:ascii="Archivo Light" w:hAnsi="Archivo Light" w:cs="Archivo Light"/>
          <w:szCs w:val="24"/>
          <w:lang w:val="lt-LT"/>
        </w:rPr>
      </w:pPr>
    </w:p>
    <w:p w14:paraId="60501021" w14:textId="77777777" w:rsidR="002609F0" w:rsidRPr="00636A8A" w:rsidRDefault="002609F0" w:rsidP="002609F0">
      <w:pPr>
        <w:pStyle w:val="BodyText"/>
        <w:spacing w:after="0" w:line="240" w:lineRule="auto"/>
        <w:jc w:val="both"/>
        <w:rPr>
          <w:rFonts w:ascii="Archivo Light" w:hAnsi="Archivo Light" w:cs="Archivo Light"/>
          <w:sz w:val="22"/>
          <w:lang w:val="lt-LT"/>
        </w:rPr>
      </w:pPr>
      <w:r w:rsidRPr="00636A8A">
        <w:rPr>
          <w:rFonts w:ascii="Archivo Light" w:hAnsi="Archivo Light" w:cs="Archivo Light"/>
          <w:sz w:val="22"/>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7"/>
        <w:gridCol w:w="3177"/>
        <w:gridCol w:w="3416"/>
      </w:tblGrid>
      <w:tr w:rsidR="002609F0" w:rsidRPr="00636A8A" w14:paraId="7305AAFC" w14:textId="77777777" w:rsidTr="002C23A9">
        <w:trPr>
          <w:trHeight w:val="1837"/>
        </w:trPr>
        <w:tc>
          <w:tcPr>
            <w:tcW w:w="675" w:type="dxa"/>
            <w:vAlign w:val="center"/>
          </w:tcPr>
          <w:p w14:paraId="7A87A497" w14:textId="77777777" w:rsidR="002609F0" w:rsidRPr="00636A8A" w:rsidRDefault="002609F0" w:rsidP="002C23A9">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2410" w:type="dxa"/>
            <w:vAlign w:val="center"/>
          </w:tcPr>
          <w:p w14:paraId="40C2368E" w14:textId="77777777" w:rsidR="002609F0" w:rsidRPr="00636A8A" w:rsidRDefault="002609F0" w:rsidP="002C23A9">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Ūkio subjekto, pavadinimas, kodas ir adresas</w:t>
            </w:r>
          </w:p>
        </w:tc>
        <w:tc>
          <w:tcPr>
            <w:tcW w:w="3260" w:type="dxa"/>
            <w:vAlign w:val="center"/>
          </w:tcPr>
          <w:p w14:paraId="75B3CF9B" w14:textId="77777777" w:rsidR="002609F0" w:rsidRPr="00636A8A" w:rsidRDefault="002609F0" w:rsidP="002C23A9">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Kvalifikacijos reikalavimas, kuriam atitikti bus pasitelkiami kito ūkio subjekto pajėgumai</w:t>
            </w:r>
          </w:p>
        </w:tc>
        <w:tc>
          <w:tcPr>
            <w:tcW w:w="3509" w:type="dxa"/>
            <w:vAlign w:val="center"/>
          </w:tcPr>
          <w:p w14:paraId="0E306E57" w14:textId="77777777" w:rsidR="002609F0" w:rsidRPr="00636A8A" w:rsidRDefault="002609F0" w:rsidP="002C23A9">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 xml:space="preserve">Ūkio subjektui vykdyti perduodama sutarties dalis (konkretūs darbai, paslaugos)  (jei perduodama) </w:t>
            </w:r>
          </w:p>
        </w:tc>
      </w:tr>
      <w:tr w:rsidR="002609F0" w:rsidRPr="00636A8A" w14:paraId="11E091F6" w14:textId="77777777" w:rsidTr="002C23A9">
        <w:tc>
          <w:tcPr>
            <w:tcW w:w="675" w:type="dxa"/>
          </w:tcPr>
          <w:p w14:paraId="3B7D8C45" w14:textId="77777777" w:rsidR="002609F0" w:rsidRPr="00636A8A" w:rsidRDefault="002609F0" w:rsidP="002C23A9">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2410" w:type="dxa"/>
          </w:tcPr>
          <w:p w14:paraId="5A7AFD52" w14:textId="77777777" w:rsidR="002609F0" w:rsidRPr="00636A8A" w:rsidRDefault="002609F0" w:rsidP="002C23A9">
            <w:pPr>
              <w:pStyle w:val="BodyText"/>
              <w:spacing w:after="0" w:line="240" w:lineRule="auto"/>
              <w:rPr>
                <w:rFonts w:ascii="Archivo Light" w:hAnsi="Archivo Light" w:cs="Archivo Light"/>
                <w:sz w:val="22"/>
                <w:lang w:val="lt-LT"/>
              </w:rPr>
            </w:pPr>
          </w:p>
        </w:tc>
        <w:tc>
          <w:tcPr>
            <w:tcW w:w="3260" w:type="dxa"/>
          </w:tcPr>
          <w:p w14:paraId="3B550CDA" w14:textId="77777777" w:rsidR="002609F0" w:rsidRPr="00636A8A" w:rsidRDefault="002609F0" w:rsidP="002C23A9">
            <w:pPr>
              <w:pStyle w:val="BodyText"/>
              <w:spacing w:after="0" w:line="240" w:lineRule="auto"/>
              <w:rPr>
                <w:rFonts w:ascii="Archivo Light" w:hAnsi="Archivo Light" w:cs="Archivo Light"/>
                <w:sz w:val="22"/>
                <w:lang w:val="lt-LT"/>
              </w:rPr>
            </w:pPr>
          </w:p>
        </w:tc>
        <w:tc>
          <w:tcPr>
            <w:tcW w:w="3509" w:type="dxa"/>
          </w:tcPr>
          <w:p w14:paraId="48DAEDC6" w14:textId="77777777" w:rsidR="002609F0" w:rsidRPr="00636A8A" w:rsidRDefault="002609F0" w:rsidP="002C23A9">
            <w:pPr>
              <w:pStyle w:val="BodyText"/>
              <w:spacing w:after="0" w:line="240" w:lineRule="auto"/>
              <w:rPr>
                <w:rFonts w:ascii="Archivo Light" w:hAnsi="Archivo Light" w:cs="Archivo Light"/>
                <w:sz w:val="22"/>
                <w:lang w:val="lt-LT"/>
              </w:rPr>
            </w:pPr>
          </w:p>
        </w:tc>
      </w:tr>
      <w:tr w:rsidR="002609F0" w:rsidRPr="00636A8A" w14:paraId="4E0BC02A" w14:textId="77777777" w:rsidTr="002C23A9">
        <w:tc>
          <w:tcPr>
            <w:tcW w:w="675" w:type="dxa"/>
          </w:tcPr>
          <w:p w14:paraId="6F4C335A" w14:textId="77777777" w:rsidR="002609F0" w:rsidRPr="00636A8A" w:rsidRDefault="002609F0" w:rsidP="002C23A9">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2410" w:type="dxa"/>
          </w:tcPr>
          <w:p w14:paraId="595AEB3F" w14:textId="77777777" w:rsidR="002609F0" w:rsidRPr="00636A8A" w:rsidRDefault="002609F0" w:rsidP="002C23A9">
            <w:pPr>
              <w:pStyle w:val="BodyText"/>
              <w:spacing w:after="0" w:line="240" w:lineRule="auto"/>
              <w:rPr>
                <w:rFonts w:ascii="Archivo Light" w:hAnsi="Archivo Light" w:cs="Archivo Light"/>
                <w:sz w:val="22"/>
                <w:lang w:val="lt-LT"/>
              </w:rPr>
            </w:pPr>
          </w:p>
        </w:tc>
        <w:tc>
          <w:tcPr>
            <w:tcW w:w="3260" w:type="dxa"/>
          </w:tcPr>
          <w:p w14:paraId="0FFFAAEE" w14:textId="77777777" w:rsidR="002609F0" w:rsidRPr="00636A8A" w:rsidRDefault="002609F0" w:rsidP="002C23A9">
            <w:pPr>
              <w:pStyle w:val="BodyText"/>
              <w:spacing w:after="0" w:line="240" w:lineRule="auto"/>
              <w:rPr>
                <w:rFonts w:ascii="Archivo Light" w:hAnsi="Archivo Light" w:cs="Archivo Light"/>
                <w:sz w:val="22"/>
                <w:lang w:val="lt-LT"/>
              </w:rPr>
            </w:pPr>
          </w:p>
        </w:tc>
        <w:tc>
          <w:tcPr>
            <w:tcW w:w="3509" w:type="dxa"/>
          </w:tcPr>
          <w:p w14:paraId="5E4D142C" w14:textId="77777777" w:rsidR="002609F0" w:rsidRPr="00636A8A" w:rsidRDefault="002609F0" w:rsidP="002C23A9">
            <w:pPr>
              <w:pStyle w:val="BodyText"/>
              <w:spacing w:after="0" w:line="240" w:lineRule="auto"/>
              <w:rPr>
                <w:rFonts w:ascii="Archivo Light" w:hAnsi="Archivo Light" w:cs="Archivo Light"/>
                <w:sz w:val="22"/>
                <w:lang w:val="lt-LT"/>
              </w:rPr>
            </w:pPr>
          </w:p>
        </w:tc>
      </w:tr>
    </w:tbl>
    <w:p w14:paraId="33D7DF7A" w14:textId="77777777" w:rsidR="002609F0" w:rsidRPr="00636A8A" w:rsidRDefault="002609F0" w:rsidP="002609F0">
      <w:pPr>
        <w:pStyle w:val="BodyText"/>
        <w:spacing w:after="0" w:line="240" w:lineRule="auto"/>
        <w:jc w:val="both"/>
        <w:rPr>
          <w:rFonts w:ascii="Archivo Light" w:hAnsi="Archivo Light" w:cs="Archivo Light"/>
          <w:sz w:val="22"/>
          <w:highlight w:val="yellow"/>
          <w:lang w:val="lt-LT"/>
        </w:rPr>
      </w:pPr>
    </w:p>
    <w:p w14:paraId="7BA52B73" w14:textId="77777777" w:rsidR="002609F0" w:rsidRPr="008A7AD7" w:rsidRDefault="002609F0" w:rsidP="002609F0">
      <w:pPr>
        <w:spacing w:after="0" w:line="240" w:lineRule="auto"/>
        <w:jc w:val="both"/>
        <w:rPr>
          <w:rFonts w:ascii="Archivo Light" w:hAnsi="Archivo Light" w:cs="Archivo Light"/>
          <w:sz w:val="22"/>
        </w:rPr>
      </w:pPr>
      <w:r w:rsidRPr="008A7AD7">
        <w:rPr>
          <w:rFonts w:ascii="Archivo Light" w:hAnsi="Archivo Light" w:cs="Archivo Light"/>
          <w:sz w:val="22"/>
        </w:rPr>
        <w:t>Informacija apie specialistus ir ekspertus (</w:t>
      </w:r>
      <w:proofErr w:type="spellStart"/>
      <w:r w:rsidRPr="008A7AD7">
        <w:rPr>
          <w:rFonts w:ascii="Archivo Light" w:hAnsi="Archivo Light" w:cs="Archivo Light"/>
          <w:sz w:val="22"/>
        </w:rPr>
        <w:t>kvazisubtiekėjus</w:t>
      </w:r>
      <w:proofErr w:type="spellEnd"/>
      <w:r w:rsidRPr="008A7AD7">
        <w:rPr>
          <w:rFonts w:ascii="Archivo Light" w:hAnsi="Archivo Light" w:cs="Archivo Light"/>
          <w:sz w:val="22"/>
        </w:rPr>
        <w:t xml:space="preserve">), kuriais bus </w:t>
      </w:r>
      <w:r w:rsidRPr="008A7AD7">
        <w:rPr>
          <w:rFonts w:ascii="Archivo Light" w:hAnsi="Archivo Light" w:cs="Archivo Light"/>
          <w:b/>
          <w:sz w:val="22"/>
        </w:rPr>
        <w:t xml:space="preserve">remiamasi </w:t>
      </w:r>
      <w:r w:rsidRPr="008A7AD7">
        <w:rPr>
          <w:rFonts w:ascii="Archivo Light" w:hAnsi="Archivo Light" w:cs="Archivo Light"/>
          <w:sz w:val="22"/>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203"/>
        <w:gridCol w:w="5423"/>
        <w:gridCol w:w="2437"/>
      </w:tblGrid>
      <w:tr w:rsidR="002609F0" w:rsidRPr="0050418C" w14:paraId="0F8E0C83" w14:textId="77777777" w:rsidTr="002C23A9">
        <w:tc>
          <w:tcPr>
            <w:tcW w:w="570" w:type="dxa"/>
          </w:tcPr>
          <w:p w14:paraId="0A80DCB5" w14:textId="77777777" w:rsidR="002609F0" w:rsidRPr="0050418C" w:rsidRDefault="002609F0" w:rsidP="002C23A9">
            <w:pPr>
              <w:pStyle w:val="BodyText"/>
              <w:spacing w:after="0" w:line="240" w:lineRule="auto"/>
              <w:jc w:val="center"/>
              <w:rPr>
                <w:rFonts w:ascii="Archivo Light" w:hAnsi="Archivo Light" w:cs="Archivo Light"/>
                <w:b/>
                <w:sz w:val="22"/>
                <w:lang w:val="lt-LT"/>
              </w:rPr>
            </w:pPr>
            <w:r w:rsidRPr="0050418C">
              <w:rPr>
                <w:rFonts w:ascii="Archivo Light" w:hAnsi="Archivo Light" w:cs="Archivo Light"/>
                <w:b/>
                <w:sz w:val="22"/>
                <w:lang w:val="lt-LT"/>
              </w:rPr>
              <w:t>Eil. Nr.</w:t>
            </w:r>
          </w:p>
        </w:tc>
        <w:tc>
          <w:tcPr>
            <w:tcW w:w="1225" w:type="dxa"/>
          </w:tcPr>
          <w:p w14:paraId="0C9FBE09" w14:textId="77777777" w:rsidR="002609F0" w:rsidRPr="0050418C" w:rsidRDefault="002609F0" w:rsidP="002C23A9">
            <w:pPr>
              <w:pStyle w:val="BodyText"/>
              <w:spacing w:after="0" w:line="240" w:lineRule="auto"/>
              <w:jc w:val="center"/>
              <w:rPr>
                <w:rFonts w:ascii="Archivo Light" w:hAnsi="Archivo Light" w:cs="Archivo Light"/>
                <w:b/>
                <w:sz w:val="22"/>
                <w:lang w:val="lt-LT"/>
              </w:rPr>
            </w:pPr>
            <w:r w:rsidRPr="0050418C">
              <w:rPr>
                <w:rFonts w:ascii="Archivo Light" w:hAnsi="Archivo Light" w:cs="Archivo Light"/>
                <w:b/>
                <w:sz w:val="22"/>
                <w:lang w:val="lt-LT"/>
              </w:rPr>
              <w:t>Vardas ir pavardė</w:t>
            </w:r>
          </w:p>
        </w:tc>
        <w:tc>
          <w:tcPr>
            <w:tcW w:w="5616" w:type="dxa"/>
          </w:tcPr>
          <w:p w14:paraId="674A0E2C" w14:textId="77777777" w:rsidR="002609F0" w:rsidRPr="0050418C" w:rsidRDefault="002609F0" w:rsidP="002C23A9">
            <w:pPr>
              <w:pStyle w:val="BodyText"/>
              <w:spacing w:after="0" w:line="240" w:lineRule="auto"/>
              <w:jc w:val="center"/>
              <w:rPr>
                <w:rFonts w:ascii="Archivo Light" w:hAnsi="Archivo Light" w:cs="Archivo Light"/>
                <w:b/>
                <w:sz w:val="22"/>
                <w:highlight w:val="red"/>
                <w:lang w:val="lt-LT"/>
              </w:rPr>
            </w:pPr>
            <w:r w:rsidRPr="0050418C">
              <w:rPr>
                <w:rFonts w:ascii="Archivo Light" w:hAnsi="Archivo Light" w:cs="Archivo Light"/>
                <w:b/>
                <w:sz w:val="22"/>
                <w:lang w:val="lt-LT"/>
              </w:rPr>
              <w:t xml:space="preserve">Kvalifikacijos reikalavimas, kurį atitinka specialistas/ekspertas/kvalifikacijos atestato ar teisės pripažinimo dokumento Nr. </w:t>
            </w:r>
            <w:r w:rsidRPr="0050418C">
              <w:rPr>
                <w:rFonts w:ascii="Archivo Light" w:hAnsi="Archivo Light" w:cs="Archivo Light"/>
                <w:b/>
                <w:iCs/>
                <w:sz w:val="22"/>
                <w:u w:val="single"/>
                <w:lang w:val="lt-LT"/>
              </w:rPr>
              <w:t xml:space="preserve">(jeigu siūlomas specialistas neturi teisės pripažinimo pažymos, tada turi nurodyti, kad yra </w:t>
            </w:r>
            <w:r w:rsidRPr="0050418C">
              <w:rPr>
                <w:rFonts w:ascii="Archivo Light" w:hAnsi="Archivo Light" w:cs="Archivo Light"/>
                <w:b/>
                <w:sz w:val="22"/>
                <w:u w:val="single"/>
                <w:lang w:val="lt-LT"/>
              </w:rPr>
              <w:t>pateikęs prašymą SSVA atestavimui ir (ar) teisės pripažinimui reikalingus dokumentus</w:t>
            </w:r>
            <w:r w:rsidRPr="0050418C">
              <w:rPr>
                <w:rFonts w:ascii="Archivo Light" w:hAnsi="Archivo Light" w:cs="Archivo Light"/>
                <w:b/>
                <w:iCs/>
                <w:sz w:val="22"/>
                <w:u w:val="single"/>
                <w:lang w:val="lt-LT"/>
              </w:rPr>
              <w:t>)</w:t>
            </w:r>
          </w:p>
        </w:tc>
        <w:tc>
          <w:tcPr>
            <w:tcW w:w="2443" w:type="dxa"/>
          </w:tcPr>
          <w:p w14:paraId="1F0EA2F3" w14:textId="77777777" w:rsidR="002609F0" w:rsidRPr="0050418C" w:rsidRDefault="002609F0" w:rsidP="002C23A9">
            <w:pPr>
              <w:pStyle w:val="BodyText"/>
              <w:spacing w:after="0" w:line="240" w:lineRule="auto"/>
              <w:jc w:val="center"/>
              <w:rPr>
                <w:rFonts w:ascii="Archivo Light" w:hAnsi="Archivo Light" w:cs="Archivo Light"/>
                <w:b/>
                <w:sz w:val="22"/>
                <w:lang w:val="lt-LT"/>
              </w:rPr>
            </w:pPr>
            <w:r w:rsidRPr="0050418C">
              <w:rPr>
                <w:rFonts w:ascii="Archivo Light" w:hAnsi="Archivo Light" w:cs="Archivo Light"/>
                <w:b/>
                <w:sz w:val="22"/>
                <w:lang w:val="lt-LT"/>
              </w:rPr>
              <w:t>Specialistas/ekspertas pasiūlymo teikimo momentu yra/nėra Tiekėjo personalo dalimi („YRA“/“NĖRA“)</w:t>
            </w:r>
          </w:p>
        </w:tc>
      </w:tr>
      <w:tr w:rsidR="002609F0" w:rsidRPr="0050418C" w14:paraId="429073C4" w14:textId="77777777" w:rsidTr="002C23A9">
        <w:tc>
          <w:tcPr>
            <w:tcW w:w="570" w:type="dxa"/>
          </w:tcPr>
          <w:p w14:paraId="5782B4F6" w14:textId="77777777" w:rsidR="002609F0" w:rsidRPr="0050418C" w:rsidRDefault="002609F0" w:rsidP="002C23A9">
            <w:pPr>
              <w:pStyle w:val="BodyText"/>
              <w:spacing w:after="0" w:line="240" w:lineRule="auto"/>
              <w:rPr>
                <w:rFonts w:ascii="Archivo Light" w:hAnsi="Archivo Light" w:cs="Archivo Light"/>
                <w:sz w:val="22"/>
                <w:lang w:val="lt-LT"/>
              </w:rPr>
            </w:pPr>
            <w:r w:rsidRPr="0050418C">
              <w:rPr>
                <w:rFonts w:ascii="Archivo Light" w:hAnsi="Archivo Light" w:cs="Archivo Light"/>
                <w:sz w:val="22"/>
                <w:lang w:val="lt-LT"/>
              </w:rPr>
              <w:t>1.</w:t>
            </w:r>
          </w:p>
        </w:tc>
        <w:tc>
          <w:tcPr>
            <w:tcW w:w="1225" w:type="dxa"/>
          </w:tcPr>
          <w:p w14:paraId="4C65241F" w14:textId="77777777" w:rsidR="002609F0" w:rsidRPr="0050418C" w:rsidRDefault="002609F0" w:rsidP="002C23A9">
            <w:pPr>
              <w:pStyle w:val="BodyText"/>
              <w:spacing w:after="0" w:line="240" w:lineRule="auto"/>
              <w:rPr>
                <w:rFonts w:ascii="Archivo Light" w:hAnsi="Archivo Light" w:cs="Archivo Light"/>
                <w:sz w:val="22"/>
                <w:lang w:val="lt-LT"/>
              </w:rPr>
            </w:pPr>
          </w:p>
        </w:tc>
        <w:tc>
          <w:tcPr>
            <w:tcW w:w="5616" w:type="dxa"/>
          </w:tcPr>
          <w:p w14:paraId="5F27A289" w14:textId="77777777" w:rsidR="002609F0" w:rsidRPr="0050418C" w:rsidRDefault="002609F0" w:rsidP="002C23A9">
            <w:pPr>
              <w:pStyle w:val="BodyText"/>
              <w:spacing w:after="0" w:line="240" w:lineRule="auto"/>
              <w:rPr>
                <w:rFonts w:ascii="Archivo Light" w:hAnsi="Archivo Light" w:cs="Archivo Light"/>
                <w:sz w:val="22"/>
                <w:lang w:val="lt-LT"/>
              </w:rPr>
            </w:pPr>
          </w:p>
        </w:tc>
        <w:tc>
          <w:tcPr>
            <w:tcW w:w="2443" w:type="dxa"/>
          </w:tcPr>
          <w:p w14:paraId="0E93437B" w14:textId="77777777" w:rsidR="002609F0" w:rsidRPr="0050418C" w:rsidRDefault="002609F0" w:rsidP="002C23A9">
            <w:pPr>
              <w:pStyle w:val="BodyText"/>
              <w:spacing w:after="0" w:line="240" w:lineRule="auto"/>
              <w:rPr>
                <w:rFonts w:ascii="Archivo Light" w:hAnsi="Archivo Light" w:cs="Archivo Light"/>
                <w:sz w:val="22"/>
                <w:lang w:val="lt-LT"/>
              </w:rPr>
            </w:pPr>
          </w:p>
        </w:tc>
      </w:tr>
      <w:tr w:rsidR="002609F0" w:rsidRPr="0050418C" w14:paraId="7C316AB2" w14:textId="77777777" w:rsidTr="002C23A9">
        <w:tc>
          <w:tcPr>
            <w:tcW w:w="570" w:type="dxa"/>
          </w:tcPr>
          <w:p w14:paraId="3AB5F4E1" w14:textId="77777777" w:rsidR="002609F0" w:rsidRPr="0050418C" w:rsidRDefault="002609F0" w:rsidP="002C23A9">
            <w:pPr>
              <w:pStyle w:val="BodyText"/>
              <w:spacing w:after="0" w:line="240" w:lineRule="auto"/>
              <w:rPr>
                <w:rFonts w:ascii="Archivo Light" w:hAnsi="Archivo Light" w:cs="Archivo Light"/>
                <w:sz w:val="22"/>
                <w:lang w:val="lt-LT"/>
              </w:rPr>
            </w:pPr>
            <w:r w:rsidRPr="0050418C">
              <w:rPr>
                <w:rFonts w:ascii="Archivo Light" w:hAnsi="Archivo Light" w:cs="Archivo Light"/>
                <w:sz w:val="22"/>
                <w:lang w:val="lt-LT"/>
              </w:rPr>
              <w:t>2.</w:t>
            </w:r>
          </w:p>
        </w:tc>
        <w:tc>
          <w:tcPr>
            <w:tcW w:w="1225" w:type="dxa"/>
          </w:tcPr>
          <w:p w14:paraId="71802AEF" w14:textId="77777777" w:rsidR="002609F0" w:rsidRPr="0050418C" w:rsidRDefault="002609F0" w:rsidP="002C23A9">
            <w:pPr>
              <w:pStyle w:val="BodyText"/>
              <w:spacing w:after="0" w:line="240" w:lineRule="auto"/>
              <w:rPr>
                <w:rFonts w:ascii="Archivo Light" w:hAnsi="Archivo Light" w:cs="Archivo Light"/>
                <w:sz w:val="22"/>
                <w:lang w:val="lt-LT"/>
              </w:rPr>
            </w:pPr>
          </w:p>
        </w:tc>
        <w:tc>
          <w:tcPr>
            <w:tcW w:w="5616" w:type="dxa"/>
          </w:tcPr>
          <w:p w14:paraId="5CFC12CD" w14:textId="77777777" w:rsidR="002609F0" w:rsidRPr="0050418C" w:rsidRDefault="002609F0" w:rsidP="002C23A9">
            <w:pPr>
              <w:pStyle w:val="BodyText"/>
              <w:spacing w:after="0" w:line="240" w:lineRule="auto"/>
              <w:rPr>
                <w:rFonts w:ascii="Archivo Light" w:hAnsi="Archivo Light" w:cs="Archivo Light"/>
                <w:sz w:val="22"/>
                <w:lang w:val="lt-LT"/>
              </w:rPr>
            </w:pPr>
          </w:p>
        </w:tc>
        <w:tc>
          <w:tcPr>
            <w:tcW w:w="2443" w:type="dxa"/>
          </w:tcPr>
          <w:p w14:paraId="4D6A259A" w14:textId="77777777" w:rsidR="002609F0" w:rsidRPr="0050418C" w:rsidRDefault="002609F0" w:rsidP="002C23A9">
            <w:pPr>
              <w:pStyle w:val="BodyText"/>
              <w:spacing w:after="0" w:line="240" w:lineRule="auto"/>
              <w:rPr>
                <w:rFonts w:ascii="Archivo Light" w:hAnsi="Archivo Light" w:cs="Archivo Light"/>
                <w:sz w:val="22"/>
                <w:lang w:val="lt-LT"/>
              </w:rPr>
            </w:pPr>
          </w:p>
        </w:tc>
      </w:tr>
    </w:tbl>
    <w:p w14:paraId="0ED72222" w14:textId="77777777" w:rsidR="002609F0" w:rsidRPr="00636A8A" w:rsidRDefault="002609F0" w:rsidP="002609F0">
      <w:pPr>
        <w:pStyle w:val="BodyText"/>
        <w:spacing w:after="0" w:line="240" w:lineRule="auto"/>
        <w:jc w:val="both"/>
        <w:rPr>
          <w:rFonts w:ascii="Archivo Light" w:hAnsi="Archivo Light" w:cs="Archivo Light"/>
          <w:sz w:val="22"/>
          <w:lang w:val="lt-LT"/>
        </w:rPr>
      </w:pPr>
    </w:p>
    <w:p w14:paraId="6E452261" w14:textId="77777777" w:rsidR="002609F0" w:rsidRPr="00636A8A" w:rsidRDefault="002609F0" w:rsidP="002609F0">
      <w:pPr>
        <w:pStyle w:val="BodyText"/>
        <w:spacing w:after="0" w:line="240" w:lineRule="auto"/>
        <w:jc w:val="both"/>
        <w:rPr>
          <w:rFonts w:ascii="Archivo Light" w:hAnsi="Archivo Light" w:cs="Archivo Light"/>
          <w:sz w:val="22"/>
          <w:lang w:val="lt-LT"/>
        </w:rPr>
      </w:pPr>
      <w:r w:rsidRPr="00636A8A">
        <w:rPr>
          <w:rFonts w:ascii="Archivo Light" w:hAnsi="Archivo Light" w:cs="Archivo Light"/>
          <w:sz w:val="22"/>
          <w:lang w:val="lt-LT"/>
        </w:rPr>
        <w:t>Informacija apie sutarties vykdymui ketinamus pasitelkti subrangovus/subtiekėjus/subteikėjus,</w:t>
      </w:r>
      <w:r w:rsidRPr="00636A8A">
        <w:rPr>
          <w:rFonts w:ascii="Archivo Light" w:hAnsi="Archivo Light" w:cs="Archivo Light"/>
          <w:color w:val="FF0000"/>
          <w:sz w:val="22"/>
          <w:lang w:val="lt-LT"/>
        </w:rPr>
        <w:t xml:space="preserve"> </w:t>
      </w:r>
      <w:r w:rsidRPr="00636A8A">
        <w:rPr>
          <w:rFonts w:ascii="Archivo Light" w:hAnsi="Archivo Light" w:cs="Archivo Light"/>
          <w:sz w:val="22"/>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69"/>
        <w:gridCol w:w="5091"/>
      </w:tblGrid>
      <w:tr w:rsidR="002609F0" w:rsidRPr="00636A8A" w14:paraId="4C9CA9AC" w14:textId="77777777" w:rsidTr="002C23A9">
        <w:trPr>
          <w:trHeight w:val="1837"/>
        </w:trPr>
        <w:tc>
          <w:tcPr>
            <w:tcW w:w="675" w:type="dxa"/>
            <w:vAlign w:val="center"/>
          </w:tcPr>
          <w:p w14:paraId="6D44CDA2" w14:textId="77777777" w:rsidR="002609F0" w:rsidRPr="00636A8A" w:rsidRDefault="002609F0" w:rsidP="002C23A9">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lastRenderedPageBreak/>
              <w:t>Eil. Nr.</w:t>
            </w:r>
          </w:p>
        </w:tc>
        <w:tc>
          <w:tcPr>
            <w:tcW w:w="3969" w:type="dxa"/>
            <w:vAlign w:val="center"/>
          </w:tcPr>
          <w:p w14:paraId="0391BD5C" w14:textId="77777777" w:rsidR="002609F0" w:rsidRPr="00636A8A" w:rsidRDefault="002609F0" w:rsidP="002C23A9">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Subrangovo / subtiekėjo / subteikėjo pavadinimas, kodas ir adresas</w:t>
            </w:r>
          </w:p>
        </w:tc>
        <w:tc>
          <w:tcPr>
            <w:tcW w:w="5245" w:type="dxa"/>
            <w:vAlign w:val="center"/>
          </w:tcPr>
          <w:p w14:paraId="091A2F7E" w14:textId="77777777" w:rsidR="002609F0" w:rsidRPr="00636A8A" w:rsidRDefault="002609F0" w:rsidP="002C23A9">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 xml:space="preserve">Subrangovui / subtiekėjui / subteikėjui vykdyti perduodama sutarties dalis (konkretūs darbai, paslaugos) </w:t>
            </w:r>
          </w:p>
        </w:tc>
      </w:tr>
      <w:tr w:rsidR="002609F0" w:rsidRPr="00636A8A" w14:paraId="59DB66F5" w14:textId="77777777" w:rsidTr="002C23A9">
        <w:tc>
          <w:tcPr>
            <w:tcW w:w="675" w:type="dxa"/>
          </w:tcPr>
          <w:p w14:paraId="31260E77" w14:textId="77777777" w:rsidR="002609F0" w:rsidRPr="00636A8A" w:rsidRDefault="002609F0" w:rsidP="002C23A9">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3969" w:type="dxa"/>
          </w:tcPr>
          <w:p w14:paraId="1C05C30D" w14:textId="77777777" w:rsidR="002609F0" w:rsidRPr="00636A8A" w:rsidRDefault="002609F0" w:rsidP="002C23A9">
            <w:pPr>
              <w:pStyle w:val="BodyText"/>
              <w:spacing w:after="0" w:line="240" w:lineRule="auto"/>
              <w:rPr>
                <w:rFonts w:ascii="Archivo Light" w:hAnsi="Archivo Light" w:cs="Archivo Light"/>
                <w:sz w:val="22"/>
                <w:lang w:val="lt-LT"/>
              </w:rPr>
            </w:pPr>
          </w:p>
        </w:tc>
        <w:tc>
          <w:tcPr>
            <w:tcW w:w="5245" w:type="dxa"/>
          </w:tcPr>
          <w:p w14:paraId="241878B4" w14:textId="77777777" w:rsidR="002609F0" w:rsidRPr="00636A8A" w:rsidRDefault="002609F0" w:rsidP="002C23A9">
            <w:pPr>
              <w:pStyle w:val="BodyText"/>
              <w:spacing w:after="0" w:line="240" w:lineRule="auto"/>
              <w:rPr>
                <w:rFonts w:ascii="Archivo Light" w:hAnsi="Archivo Light" w:cs="Archivo Light"/>
                <w:sz w:val="22"/>
                <w:lang w:val="lt-LT"/>
              </w:rPr>
            </w:pPr>
          </w:p>
        </w:tc>
      </w:tr>
      <w:tr w:rsidR="002609F0" w:rsidRPr="00636A8A" w14:paraId="57ABA2E8" w14:textId="77777777" w:rsidTr="002C23A9">
        <w:tc>
          <w:tcPr>
            <w:tcW w:w="675" w:type="dxa"/>
          </w:tcPr>
          <w:p w14:paraId="5109AF7A" w14:textId="77777777" w:rsidR="002609F0" w:rsidRPr="00636A8A" w:rsidRDefault="002609F0" w:rsidP="002C23A9">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3969" w:type="dxa"/>
          </w:tcPr>
          <w:p w14:paraId="7B9DB96D" w14:textId="77777777" w:rsidR="002609F0" w:rsidRPr="00636A8A" w:rsidRDefault="002609F0" w:rsidP="002C23A9">
            <w:pPr>
              <w:pStyle w:val="BodyText"/>
              <w:spacing w:after="0" w:line="240" w:lineRule="auto"/>
              <w:rPr>
                <w:rFonts w:ascii="Archivo Light" w:hAnsi="Archivo Light" w:cs="Archivo Light"/>
                <w:sz w:val="22"/>
                <w:lang w:val="lt-LT"/>
              </w:rPr>
            </w:pPr>
          </w:p>
        </w:tc>
        <w:tc>
          <w:tcPr>
            <w:tcW w:w="5245" w:type="dxa"/>
          </w:tcPr>
          <w:p w14:paraId="6CDF9031" w14:textId="77777777" w:rsidR="002609F0" w:rsidRPr="00636A8A" w:rsidRDefault="002609F0" w:rsidP="002C23A9">
            <w:pPr>
              <w:pStyle w:val="BodyText"/>
              <w:spacing w:after="0" w:line="240" w:lineRule="auto"/>
              <w:rPr>
                <w:rFonts w:ascii="Archivo Light" w:hAnsi="Archivo Light" w:cs="Archivo Light"/>
                <w:sz w:val="22"/>
                <w:lang w:val="lt-LT"/>
              </w:rPr>
            </w:pPr>
          </w:p>
        </w:tc>
      </w:tr>
    </w:tbl>
    <w:p w14:paraId="6E9588E7" w14:textId="77777777" w:rsidR="002609F0" w:rsidRPr="00636A8A" w:rsidRDefault="002609F0" w:rsidP="002609F0">
      <w:pPr>
        <w:pStyle w:val="BodyText"/>
        <w:spacing w:after="0" w:line="240" w:lineRule="auto"/>
        <w:rPr>
          <w:rFonts w:ascii="Archivo Light" w:hAnsi="Archivo Light" w:cs="Archivo Light"/>
          <w:sz w:val="22"/>
          <w:lang w:val="lt-LT"/>
        </w:rPr>
      </w:pPr>
    </w:p>
    <w:p w14:paraId="79B1F1F6" w14:textId="77777777" w:rsidR="002609F0" w:rsidRPr="00636A8A" w:rsidRDefault="002609F0" w:rsidP="002609F0">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2609F0" w:rsidRPr="00636A8A" w14:paraId="305BFF51" w14:textId="77777777" w:rsidTr="002C23A9">
        <w:tc>
          <w:tcPr>
            <w:tcW w:w="675" w:type="dxa"/>
          </w:tcPr>
          <w:p w14:paraId="3A9C67DF" w14:textId="77777777" w:rsidR="002609F0" w:rsidRPr="00636A8A" w:rsidRDefault="002609F0" w:rsidP="002C23A9">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9179" w:type="dxa"/>
          </w:tcPr>
          <w:p w14:paraId="1D49B972" w14:textId="77777777" w:rsidR="002609F0" w:rsidRPr="00636A8A" w:rsidRDefault="002609F0" w:rsidP="002C23A9">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Dokumentų (ar jų dalių) pavadinimai</w:t>
            </w:r>
          </w:p>
        </w:tc>
      </w:tr>
      <w:tr w:rsidR="002609F0" w:rsidRPr="00636A8A" w14:paraId="57E944E8" w14:textId="77777777" w:rsidTr="002C23A9">
        <w:tc>
          <w:tcPr>
            <w:tcW w:w="675" w:type="dxa"/>
          </w:tcPr>
          <w:p w14:paraId="545E830B" w14:textId="77777777" w:rsidR="002609F0" w:rsidRPr="00636A8A" w:rsidRDefault="002609F0" w:rsidP="002C23A9">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9179" w:type="dxa"/>
          </w:tcPr>
          <w:p w14:paraId="48D614D0" w14:textId="77777777" w:rsidR="002609F0" w:rsidRPr="00636A8A" w:rsidRDefault="002609F0" w:rsidP="002C23A9">
            <w:pPr>
              <w:pStyle w:val="BodyText"/>
              <w:spacing w:after="0" w:line="240" w:lineRule="auto"/>
              <w:rPr>
                <w:rFonts w:ascii="Archivo Light" w:hAnsi="Archivo Light" w:cs="Archivo Light"/>
                <w:sz w:val="22"/>
                <w:lang w:val="lt-LT"/>
              </w:rPr>
            </w:pPr>
          </w:p>
        </w:tc>
      </w:tr>
      <w:tr w:rsidR="002609F0" w:rsidRPr="00636A8A" w14:paraId="5D165672" w14:textId="77777777" w:rsidTr="002C23A9">
        <w:tc>
          <w:tcPr>
            <w:tcW w:w="675" w:type="dxa"/>
          </w:tcPr>
          <w:p w14:paraId="2B054DDA" w14:textId="77777777" w:rsidR="002609F0" w:rsidRPr="00636A8A" w:rsidRDefault="002609F0" w:rsidP="002C23A9">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9179" w:type="dxa"/>
          </w:tcPr>
          <w:p w14:paraId="0588684F" w14:textId="77777777" w:rsidR="002609F0" w:rsidRPr="00636A8A" w:rsidRDefault="002609F0" w:rsidP="002C23A9">
            <w:pPr>
              <w:pStyle w:val="BodyText"/>
              <w:spacing w:after="0" w:line="240" w:lineRule="auto"/>
              <w:rPr>
                <w:rFonts w:ascii="Archivo Light" w:hAnsi="Archivo Light" w:cs="Archivo Light"/>
                <w:sz w:val="22"/>
                <w:lang w:val="lt-LT"/>
              </w:rPr>
            </w:pPr>
          </w:p>
        </w:tc>
      </w:tr>
    </w:tbl>
    <w:p w14:paraId="3CFF32A6" w14:textId="77777777" w:rsidR="002609F0" w:rsidRPr="00636A8A" w:rsidRDefault="002609F0" w:rsidP="002609F0">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Pastaba. Jei dalyvis šios lentelės neužpildo ir (ar) failo (bylos) pavadinime nenurodo „konfidencialu“, AB KVJUD laiko, kad jo pateiktame pasiūlyme nėra konfidencialios informacijos.</w:t>
      </w:r>
    </w:p>
    <w:p w14:paraId="2546DEFA" w14:textId="77777777" w:rsidR="002609F0" w:rsidRPr="00636A8A" w:rsidRDefault="002609F0" w:rsidP="002609F0">
      <w:pPr>
        <w:pStyle w:val="BodyText"/>
        <w:spacing w:after="0" w:line="240" w:lineRule="auto"/>
        <w:rPr>
          <w:rFonts w:ascii="Archivo Light" w:hAnsi="Archivo Light" w:cs="Archivo Light"/>
          <w:sz w:val="22"/>
          <w:lang w:val="lt-LT"/>
        </w:rPr>
      </w:pPr>
    </w:p>
    <w:p w14:paraId="2AE4DA0A" w14:textId="77777777" w:rsidR="002609F0" w:rsidRPr="00636A8A" w:rsidRDefault="002609F0" w:rsidP="002609F0">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2609F0" w:rsidRPr="00636A8A" w14:paraId="5AC56771" w14:textId="77777777" w:rsidTr="002C23A9">
        <w:tc>
          <w:tcPr>
            <w:tcW w:w="675" w:type="dxa"/>
          </w:tcPr>
          <w:p w14:paraId="288D7478" w14:textId="77777777" w:rsidR="002609F0" w:rsidRPr="00636A8A" w:rsidRDefault="002609F0" w:rsidP="002C23A9">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Eil. Nr.</w:t>
            </w:r>
          </w:p>
        </w:tc>
        <w:tc>
          <w:tcPr>
            <w:tcW w:w="9179" w:type="dxa"/>
          </w:tcPr>
          <w:p w14:paraId="55B9FA55" w14:textId="77777777" w:rsidR="002609F0" w:rsidRPr="00636A8A" w:rsidRDefault="002609F0" w:rsidP="002C23A9">
            <w:pPr>
              <w:pStyle w:val="BodyText"/>
              <w:spacing w:after="0" w:line="240" w:lineRule="auto"/>
              <w:jc w:val="center"/>
              <w:rPr>
                <w:rFonts w:ascii="Archivo Light" w:hAnsi="Archivo Light" w:cs="Archivo Light"/>
                <w:b/>
                <w:sz w:val="22"/>
                <w:lang w:val="lt-LT"/>
              </w:rPr>
            </w:pPr>
            <w:r w:rsidRPr="00636A8A">
              <w:rPr>
                <w:rFonts w:ascii="Archivo Light" w:hAnsi="Archivo Light" w:cs="Archivo Light"/>
                <w:b/>
                <w:sz w:val="22"/>
                <w:lang w:val="lt-LT"/>
              </w:rPr>
              <w:t>Dokumentų pavadinimai</w:t>
            </w:r>
          </w:p>
        </w:tc>
      </w:tr>
      <w:tr w:rsidR="002609F0" w:rsidRPr="00636A8A" w14:paraId="0D6EB3C0" w14:textId="77777777" w:rsidTr="002C23A9">
        <w:tc>
          <w:tcPr>
            <w:tcW w:w="675" w:type="dxa"/>
          </w:tcPr>
          <w:p w14:paraId="621E4EB6" w14:textId="77777777" w:rsidR="002609F0" w:rsidRPr="00636A8A" w:rsidRDefault="002609F0" w:rsidP="002C23A9">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1.</w:t>
            </w:r>
          </w:p>
        </w:tc>
        <w:tc>
          <w:tcPr>
            <w:tcW w:w="9179" w:type="dxa"/>
          </w:tcPr>
          <w:p w14:paraId="3FBE9534" w14:textId="77777777" w:rsidR="002609F0" w:rsidRPr="00636A8A" w:rsidRDefault="002609F0" w:rsidP="002C23A9">
            <w:pPr>
              <w:pStyle w:val="BodyText"/>
              <w:spacing w:after="0" w:line="240" w:lineRule="auto"/>
              <w:rPr>
                <w:rFonts w:ascii="Archivo Light" w:hAnsi="Archivo Light" w:cs="Archivo Light"/>
                <w:sz w:val="22"/>
                <w:lang w:val="lt-LT"/>
              </w:rPr>
            </w:pPr>
          </w:p>
        </w:tc>
      </w:tr>
      <w:tr w:rsidR="002609F0" w:rsidRPr="00636A8A" w14:paraId="4966FFAA" w14:textId="77777777" w:rsidTr="002C23A9">
        <w:tc>
          <w:tcPr>
            <w:tcW w:w="675" w:type="dxa"/>
          </w:tcPr>
          <w:p w14:paraId="6AF287A4" w14:textId="77777777" w:rsidR="002609F0" w:rsidRPr="00636A8A" w:rsidRDefault="002609F0" w:rsidP="002C23A9">
            <w:pPr>
              <w:pStyle w:val="BodyText"/>
              <w:spacing w:after="0" w:line="240" w:lineRule="auto"/>
              <w:rPr>
                <w:rFonts w:ascii="Archivo Light" w:hAnsi="Archivo Light" w:cs="Archivo Light"/>
                <w:sz w:val="22"/>
                <w:lang w:val="lt-LT"/>
              </w:rPr>
            </w:pPr>
            <w:r w:rsidRPr="00636A8A">
              <w:rPr>
                <w:rFonts w:ascii="Archivo Light" w:hAnsi="Archivo Light" w:cs="Archivo Light"/>
                <w:sz w:val="22"/>
                <w:lang w:val="lt-LT"/>
              </w:rPr>
              <w:t>2.</w:t>
            </w:r>
          </w:p>
        </w:tc>
        <w:tc>
          <w:tcPr>
            <w:tcW w:w="9179" w:type="dxa"/>
          </w:tcPr>
          <w:p w14:paraId="754A95F0" w14:textId="77777777" w:rsidR="002609F0" w:rsidRPr="00636A8A" w:rsidRDefault="002609F0" w:rsidP="002C23A9">
            <w:pPr>
              <w:pStyle w:val="BodyText"/>
              <w:spacing w:after="0" w:line="240" w:lineRule="auto"/>
              <w:rPr>
                <w:rFonts w:ascii="Archivo Light" w:hAnsi="Archivo Light" w:cs="Archivo Light"/>
                <w:sz w:val="22"/>
                <w:lang w:val="lt-LT"/>
              </w:rPr>
            </w:pPr>
          </w:p>
        </w:tc>
      </w:tr>
    </w:tbl>
    <w:p w14:paraId="0F6AF0C1" w14:textId="77777777" w:rsidR="002609F0" w:rsidRPr="00636A8A" w:rsidRDefault="002609F0" w:rsidP="002609F0">
      <w:pPr>
        <w:spacing w:after="0" w:line="240" w:lineRule="auto"/>
        <w:rPr>
          <w:rFonts w:ascii="Archivo Light" w:hAnsi="Archivo Light" w:cs="Archivo Light"/>
          <w:sz w:val="22"/>
        </w:rPr>
      </w:pPr>
    </w:p>
    <w:p w14:paraId="14A2E758" w14:textId="77777777" w:rsidR="002609F0" w:rsidRPr="00636A8A" w:rsidRDefault="002609F0" w:rsidP="002609F0">
      <w:pPr>
        <w:spacing w:after="0" w:line="240" w:lineRule="auto"/>
        <w:rPr>
          <w:rFonts w:ascii="Archivo Light" w:hAnsi="Archivo Light" w:cs="Archivo Light"/>
          <w:sz w:val="22"/>
        </w:rPr>
      </w:pPr>
      <w:r w:rsidRPr="00636A8A">
        <w:rPr>
          <w:rFonts w:ascii="Archivo Light" w:hAnsi="Archivo Light" w:cs="Archivo Light"/>
          <w:sz w:val="22"/>
        </w:rPr>
        <w:t>Pasiūlymas galioja 90 dienų po pasiūlymų pateikimo galutinės datos.</w:t>
      </w:r>
    </w:p>
    <w:p w14:paraId="4891DC88" w14:textId="77777777" w:rsidR="002609F0" w:rsidRPr="00636A8A" w:rsidRDefault="002609F0" w:rsidP="002609F0">
      <w:pPr>
        <w:spacing w:after="0" w:line="240" w:lineRule="auto"/>
        <w:rPr>
          <w:rFonts w:ascii="Archivo Light" w:hAnsi="Archivo Light" w:cs="Archivo Light"/>
          <w:sz w:val="22"/>
        </w:rPr>
      </w:pPr>
    </w:p>
    <w:p w14:paraId="1EC624C6" w14:textId="77777777" w:rsidR="002609F0" w:rsidRPr="00636A8A" w:rsidRDefault="002609F0" w:rsidP="002609F0">
      <w:pPr>
        <w:suppressAutoHyphens/>
        <w:spacing w:after="0" w:line="240" w:lineRule="auto"/>
        <w:ind w:right="-2"/>
        <w:rPr>
          <w:rFonts w:ascii="Archivo Light" w:hAnsi="Archivo Light" w:cs="Archivo Light"/>
          <w:sz w:val="22"/>
        </w:rPr>
      </w:pPr>
      <w:r w:rsidRPr="00636A8A">
        <w:rPr>
          <w:rFonts w:ascii="Archivo Light" w:hAnsi="Archivo Light" w:cs="Archivo Light"/>
          <w:sz w:val="22"/>
        </w:rPr>
        <w:t>__________________________</w:t>
      </w:r>
      <w:r w:rsidRPr="00636A8A">
        <w:rPr>
          <w:rFonts w:ascii="Archivo Light" w:hAnsi="Archivo Light" w:cs="Archivo Light"/>
          <w:sz w:val="22"/>
        </w:rPr>
        <w:tab/>
        <w:t>__________</w:t>
      </w:r>
      <w:r w:rsidRPr="00636A8A">
        <w:rPr>
          <w:rFonts w:ascii="Archivo Light" w:hAnsi="Archivo Light" w:cs="Archivo Light"/>
          <w:sz w:val="22"/>
        </w:rPr>
        <w:tab/>
      </w:r>
      <w:r w:rsidRPr="00636A8A">
        <w:rPr>
          <w:rFonts w:ascii="Archivo Light" w:hAnsi="Archivo Light" w:cs="Archivo Light"/>
          <w:sz w:val="22"/>
        </w:rPr>
        <w:tab/>
        <w:t>__________________________</w:t>
      </w:r>
    </w:p>
    <w:p w14:paraId="327D91D4" w14:textId="77777777" w:rsidR="002609F0" w:rsidRPr="00636A8A" w:rsidRDefault="002609F0" w:rsidP="002609F0">
      <w:pPr>
        <w:suppressAutoHyphens/>
        <w:spacing w:after="0" w:line="240" w:lineRule="auto"/>
        <w:rPr>
          <w:rFonts w:ascii="Archivo Light" w:hAnsi="Archivo Light" w:cs="Archivo Light"/>
          <w:i/>
          <w:sz w:val="22"/>
        </w:rPr>
      </w:pPr>
      <w:r w:rsidRPr="00636A8A">
        <w:rPr>
          <w:rFonts w:ascii="Archivo Light" w:hAnsi="Archivo Light" w:cs="Archivo Light"/>
          <w:i/>
          <w:sz w:val="22"/>
        </w:rPr>
        <w:t>Dalyvio  arba jo  įgalioto asmens                     parašas</w:t>
      </w:r>
      <w:r w:rsidRPr="00636A8A">
        <w:rPr>
          <w:rFonts w:ascii="Archivo Light" w:hAnsi="Archivo Light" w:cs="Archivo Light"/>
          <w:i/>
          <w:sz w:val="22"/>
        </w:rPr>
        <w:tab/>
      </w:r>
      <w:r w:rsidRPr="00636A8A">
        <w:rPr>
          <w:rFonts w:ascii="Archivo Light" w:hAnsi="Archivo Light" w:cs="Archivo Light"/>
          <w:i/>
          <w:sz w:val="22"/>
        </w:rPr>
        <w:tab/>
        <w:t xml:space="preserve">               vardas ir pavardė</w:t>
      </w:r>
    </w:p>
    <w:p w14:paraId="165039F3" w14:textId="77777777" w:rsidR="002609F0" w:rsidRPr="00636A8A" w:rsidRDefault="002609F0" w:rsidP="002609F0">
      <w:pPr>
        <w:suppressAutoHyphens/>
        <w:spacing w:after="0" w:line="240" w:lineRule="auto"/>
        <w:rPr>
          <w:rFonts w:ascii="Archivo Light" w:hAnsi="Archivo Light" w:cs="Archivo Light"/>
          <w:i/>
          <w:sz w:val="22"/>
        </w:rPr>
      </w:pPr>
      <w:r w:rsidRPr="00636A8A">
        <w:rPr>
          <w:rFonts w:ascii="Archivo Light" w:hAnsi="Archivo Light" w:cs="Archivo Light"/>
          <w:i/>
          <w:sz w:val="22"/>
        </w:rPr>
        <w:t>pareigų pavadinimas</w:t>
      </w:r>
      <w:r w:rsidRPr="00636A8A">
        <w:rPr>
          <w:rFonts w:ascii="Archivo Light" w:hAnsi="Archivo Light" w:cs="Archivo Light"/>
          <w:i/>
          <w:sz w:val="22"/>
        </w:rPr>
        <w:tab/>
      </w:r>
    </w:p>
    <w:p w14:paraId="1ECBE124" w14:textId="77777777" w:rsidR="002609F0" w:rsidRPr="00636A8A" w:rsidRDefault="002609F0" w:rsidP="002609F0">
      <w:pPr>
        <w:suppressAutoHyphens/>
        <w:spacing w:after="0" w:line="240" w:lineRule="auto"/>
        <w:rPr>
          <w:rFonts w:ascii="Archivo Light" w:hAnsi="Archivo Light" w:cs="Archivo Light"/>
          <w:i/>
          <w:sz w:val="22"/>
        </w:rPr>
      </w:pPr>
      <w:r w:rsidRPr="00636A8A">
        <w:rPr>
          <w:rFonts w:ascii="Archivo Light" w:hAnsi="Archivo Light" w:cs="Archivo Light"/>
          <w:i/>
          <w:sz w:val="22"/>
        </w:rPr>
        <w:t xml:space="preserve">   </w:t>
      </w:r>
      <w:r w:rsidRPr="00636A8A">
        <w:rPr>
          <w:rFonts w:ascii="Archivo Light" w:hAnsi="Archivo Light" w:cs="Archivo Light"/>
          <w:i/>
          <w:sz w:val="22"/>
        </w:rPr>
        <w:tab/>
      </w:r>
      <w:r w:rsidRPr="00636A8A">
        <w:rPr>
          <w:rFonts w:ascii="Archivo Light" w:hAnsi="Archivo Light" w:cs="Archivo Light"/>
          <w:i/>
          <w:sz w:val="22"/>
        </w:rPr>
        <w:tab/>
      </w:r>
      <w:r w:rsidRPr="00636A8A">
        <w:rPr>
          <w:rFonts w:ascii="Archivo Light" w:hAnsi="Archivo Light" w:cs="Archivo Light"/>
          <w:i/>
          <w:sz w:val="22"/>
        </w:rPr>
        <w:tab/>
      </w:r>
      <w:r w:rsidRPr="00636A8A">
        <w:rPr>
          <w:rFonts w:ascii="Archivo Light" w:hAnsi="Archivo Light" w:cs="Archivo Light"/>
          <w:i/>
          <w:sz w:val="22"/>
        </w:rPr>
        <w:tab/>
      </w:r>
    </w:p>
    <w:p w14:paraId="0E88EEF5" w14:textId="77777777" w:rsidR="002609F0" w:rsidRPr="00636A8A" w:rsidRDefault="002609F0" w:rsidP="002609F0">
      <w:pPr>
        <w:tabs>
          <w:tab w:val="left" w:pos="720"/>
        </w:tabs>
        <w:spacing w:after="0" w:line="240" w:lineRule="auto"/>
        <w:ind w:right="-1"/>
        <w:jc w:val="center"/>
        <w:rPr>
          <w:rFonts w:ascii="Archivo Light" w:hAnsi="Archivo Light" w:cs="Archivo Light"/>
          <w:sz w:val="22"/>
        </w:rPr>
      </w:pPr>
      <w:r w:rsidRPr="00636A8A">
        <w:rPr>
          <w:rFonts w:ascii="Archivo Light" w:hAnsi="Archivo Light" w:cs="Archivo Light"/>
          <w:sz w:val="22"/>
        </w:rPr>
        <w:t>Pastaba. Šis dokumentas teikiamas pasirašytas įmonės vadovo ar jo įgalioto asmens.</w:t>
      </w:r>
    </w:p>
    <w:p w14:paraId="3643EE6B" w14:textId="77777777" w:rsidR="002609F0" w:rsidRPr="00147BFC" w:rsidRDefault="002609F0" w:rsidP="002609F0">
      <w:pPr>
        <w:pStyle w:val="BodyText"/>
        <w:spacing w:after="0" w:line="240" w:lineRule="auto"/>
        <w:rPr>
          <w:rFonts w:ascii="Archivo Light" w:hAnsi="Archivo Light" w:cs="Archivo Light"/>
          <w:b/>
          <w:lang w:val="lt-LT"/>
        </w:rPr>
      </w:pPr>
    </w:p>
    <w:p w14:paraId="671E484C" w14:textId="77777777" w:rsidR="002609F0" w:rsidRPr="00147BFC" w:rsidRDefault="002609F0" w:rsidP="002609F0">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0FC88C1D" w14:textId="77777777" w:rsidR="002609F0" w:rsidRPr="00147BFC" w:rsidRDefault="002609F0" w:rsidP="002609F0">
      <w:pPr>
        <w:tabs>
          <w:tab w:val="left" w:pos="720"/>
        </w:tabs>
        <w:spacing w:after="0" w:line="240" w:lineRule="auto"/>
        <w:ind w:right="-1"/>
        <w:jc w:val="right"/>
        <w:rPr>
          <w:rFonts w:ascii="Archivo Light" w:hAnsi="Archivo Light" w:cs="Archivo Light"/>
          <w:b/>
          <w:szCs w:val="24"/>
        </w:rPr>
      </w:pPr>
      <w:r w:rsidRPr="001333A5">
        <w:rPr>
          <w:rFonts w:ascii="Archivo Light" w:hAnsi="Archivo Light" w:cs="Archivo Light"/>
          <w:b/>
          <w:szCs w:val="24"/>
        </w:rPr>
        <w:lastRenderedPageBreak/>
        <w:t>2</w:t>
      </w:r>
      <w:r w:rsidRPr="00147BFC">
        <w:rPr>
          <w:rFonts w:ascii="Archivo Light" w:hAnsi="Archivo Light" w:cs="Archivo Light"/>
          <w:b/>
          <w:sz w:val="22"/>
        </w:rPr>
        <w:t xml:space="preserve"> </w:t>
      </w:r>
      <w:r w:rsidRPr="00147BFC">
        <w:rPr>
          <w:rFonts w:ascii="Archivo Light" w:hAnsi="Archivo Light" w:cs="Archivo Light"/>
          <w:b/>
          <w:szCs w:val="24"/>
        </w:rPr>
        <w:t>PRIEDAS</w:t>
      </w:r>
    </w:p>
    <w:p w14:paraId="1BB3FBB8" w14:textId="77777777" w:rsidR="002609F0" w:rsidRPr="00147BFC" w:rsidRDefault="002609F0" w:rsidP="002609F0">
      <w:pPr>
        <w:tabs>
          <w:tab w:val="left" w:pos="720"/>
        </w:tabs>
        <w:spacing w:after="0" w:line="240" w:lineRule="auto"/>
        <w:ind w:right="-1"/>
        <w:jc w:val="center"/>
        <w:rPr>
          <w:rFonts w:ascii="Archivo Light" w:hAnsi="Archivo Light" w:cs="Archivo Light"/>
          <w:b/>
          <w:sz w:val="22"/>
        </w:rPr>
      </w:pPr>
    </w:p>
    <w:p w14:paraId="62CC8ABF" w14:textId="77777777" w:rsidR="002609F0" w:rsidRPr="001333A5" w:rsidRDefault="002609F0" w:rsidP="002609F0">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w:t>
      </w:r>
      <w:r w:rsidRPr="001333A5">
        <w:rPr>
          <w:rFonts w:ascii="Archivo Light" w:hAnsi="Archivo Light" w:cs="Archivo Light"/>
          <w:b/>
          <w:bCs/>
        </w:rPr>
        <w:t>SUBTIEKĖJUS, ŪKIO SUBJEKTUS, KURIŲ PAJĖGUMAIS REMIAMASI</w:t>
      </w:r>
    </w:p>
    <w:p w14:paraId="5BF3B779" w14:textId="77777777" w:rsidR="002609F0" w:rsidRPr="001333A5" w:rsidRDefault="002609F0" w:rsidP="002609F0">
      <w:pPr>
        <w:spacing w:after="0" w:line="240" w:lineRule="auto"/>
        <w:jc w:val="center"/>
        <w:rPr>
          <w:rFonts w:ascii="Archivo Light" w:hAnsi="Archivo Light" w:cs="Archivo Light"/>
          <w:b/>
          <w:bCs/>
          <w:sz w:val="12"/>
          <w:szCs w:val="12"/>
        </w:rPr>
      </w:pPr>
    </w:p>
    <w:p w14:paraId="2FD280FD" w14:textId="77777777" w:rsidR="002609F0" w:rsidRPr="001333A5" w:rsidRDefault="002609F0" w:rsidP="002609F0">
      <w:pPr>
        <w:pStyle w:val="BodyText"/>
        <w:spacing w:after="0" w:line="240" w:lineRule="auto"/>
        <w:jc w:val="center"/>
        <w:rPr>
          <w:rFonts w:ascii="Archivo Light" w:hAnsi="Archivo Light" w:cs="Archivo Light"/>
          <w:b/>
          <w:caps/>
          <w:lang w:val="lt-LT"/>
        </w:rPr>
      </w:pPr>
      <w:r w:rsidRPr="001333A5">
        <w:rPr>
          <w:rFonts w:ascii="Archivo Light" w:hAnsi="Archivo Light" w:cs="Archivo Light"/>
          <w:b/>
          <w:bCs/>
          <w:caps/>
          <w:lang w:val="lt-LT"/>
        </w:rPr>
        <w:t>Atviras (</w:t>
      </w:r>
      <w:r w:rsidRPr="001333A5">
        <w:rPr>
          <w:rFonts w:ascii="Archivo Light" w:hAnsi="Archivo Light" w:cs="Archivo Light"/>
          <w:b/>
          <w:bCs/>
          <w:szCs w:val="24"/>
          <w:lang w:val="lt-LT"/>
        </w:rPr>
        <w:t>SUPAPRASTINTO</w:t>
      </w:r>
      <w:r w:rsidRPr="001333A5">
        <w:rPr>
          <w:rFonts w:ascii="Archivo Light" w:hAnsi="Archivo Light" w:cs="Archivo Light"/>
          <w:b/>
          <w:bCs/>
          <w:caps/>
          <w:lang w:val="lt-LT"/>
        </w:rPr>
        <w:t xml:space="preserve">) konkursas </w:t>
      </w:r>
      <w:r w:rsidRPr="001333A5">
        <w:rPr>
          <w:rFonts w:ascii="Archivo Light" w:hAnsi="Archivo Light" w:cs="Archivo Light"/>
          <w:b/>
          <w:szCs w:val="24"/>
          <w:lang w:val="lt-LT"/>
        </w:rPr>
        <w:t>„</w:t>
      </w:r>
      <w:r w:rsidRPr="001B718E">
        <w:rPr>
          <w:rFonts w:ascii="Archivo Light" w:hAnsi="Archivo Light" w:cs="Archivo Light"/>
          <w:b/>
          <w:szCs w:val="24"/>
        </w:rPr>
        <w:t xml:space="preserve">AB KVJUD </w:t>
      </w:r>
      <w:r>
        <w:rPr>
          <w:rFonts w:ascii="Archivo Light" w:hAnsi="Archivo Light" w:cs="Archivo Light"/>
          <w:b/>
          <w:szCs w:val="24"/>
        </w:rPr>
        <w:t>KRANTINIŲ</w:t>
      </w:r>
      <w:r w:rsidRPr="001B718E">
        <w:rPr>
          <w:rFonts w:ascii="Archivo Light" w:hAnsi="Archivo Light" w:cs="Archivo Light"/>
          <w:b/>
          <w:szCs w:val="24"/>
        </w:rPr>
        <w:t xml:space="preserve"> </w:t>
      </w:r>
      <w:r>
        <w:rPr>
          <w:rFonts w:ascii="Archivo Light" w:hAnsi="Archivo Light" w:cs="Archivo Light"/>
          <w:b/>
          <w:szCs w:val="24"/>
        </w:rPr>
        <w:t>VIRŠVANDENINĖS DALIES IR ATMUŠŲ</w:t>
      </w:r>
      <w:r w:rsidRPr="001B718E">
        <w:rPr>
          <w:rFonts w:ascii="Archivo Light" w:hAnsi="Archivo Light" w:cs="Archivo Light"/>
          <w:b/>
          <w:szCs w:val="24"/>
        </w:rPr>
        <w:t xml:space="preserve"> </w:t>
      </w:r>
      <w:r>
        <w:rPr>
          <w:rFonts w:ascii="Archivo Light" w:hAnsi="Archivo Light" w:cs="Archivo Light"/>
          <w:b/>
          <w:szCs w:val="24"/>
        </w:rPr>
        <w:t>PAPRASTOJO REMONTO DARBŲ PIRKIMAS</w:t>
      </w:r>
      <w:r w:rsidRPr="001333A5">
        <w:rPr>
          <w:rFonts w:ascii="Archivo Light" w:hAnsi="Archivo Light" w:cs="Archivo Light"/>
          <w:b/>
          <w:caps/>
          <w:lang w:val="lt-LT"/>
        </w:rPr>
        <w:t>“</w:t>
      </w:r>
    </w:p>
    <w:p w14:paraId="39AB3032" w14:textId="77777777" w:rsidR="002609F0" w:rsidRPr="001333A5" w:rsidRDefault="002609F0" w:rsidP="002609F0">
      <w:pPr>
        <w:pStyle w:val="BodyText"/>
        <w:spacing w:after="0" w:line="240" w:lineRule="auto"/>
        <w:jc w:val="center"/>
        <w:rPr>
          <w:rFonts w:ascii="Archivo Light" w:hAnsi="Archivo Light" w:cs="Archivo Light"/>
          <w:lang w:val="lt-LT"/>
        </w:rPr>
      </w:pPr>
    </w:p>
    <w:p w14:paraId="7764B02C" w14:textId="77777777" w:rsidR="002609F0" w:rsidRPr="00147BFC" w:rsidRDefault="002609F0" w:rsidP="002609F0">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6CC78929" w14:textId="77777777" w:rsidR="002609F0" w:rsidRPr="00147BFC" w:rsidRDefault="002609F0" w:rsidP="002609F0">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3DE5C96E" w14:textId="77777777" w:rsidR="002609F0" w:rsidRPr="00147BFC" w:rsidRDefault="002609F0" w:rsidP="002609F0">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336D4B37" w14:textId="77777777" w:rsidR="002609F0" w:rsidRPr="00147BFC" w:rsidRDefault="002609F0" w:rsidP="002609F0">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02EB570C" w14:textId="77777777" w:rsidR="002609F0" w:rsidRPr="001333A5" w:rsidRDefault="002609F0" w:rsidP="002609F0">
      <w:pPr>
        <w:spacing w:after="0" w:line="240" w:lineRule="auto"/>
        <w:rPr>
          <w:rFonts w:ascii="Archivo Light" w:hAnsi="Archivo Light" w:cs="Archivo Light"/>
          <w:sz w:val="12"/>
          <w:szCs w:val="12"/>
          <w:highlight w:val="yellow"/>
          <w:u w:val="single"/>
        </w:rPr>
      </w:pPr>
    </w:p>
    <w:p w14:paraId="19772793" w14:textId="77777777" w:rsidR="002609F0" w:rsidRPr="001333A5" w:rsidRDefault="002609F0" w:rsidP="002609F0">
      <w:pPr>
        <w:spacing w:after="0" w:line="240" w:lineRule="auto"/>
        <w:jc w:val="both"/>
        <w:rPr>
          <w:rFonts w:ascii="Archivo Light" w:hAnsi="Archivo Light" w:cs="Archivo Light"/>
          <w:szCs w:val="24"/>
          <w:u w:val="single"/>
        </w:rPr>
      </w:pPr>
      <w:r w:rsidRPr="001333A5">
        <w:rPr>
          <w:rFonts w:ascii="Archivo Light" w:eastAsia="Times New Roman" w:hAnsi="Archivo Light" w:cs="Archivo Light"/>
          <w:b/>
          <w:szCs w:val="24"/>
          <w:u w:val="single"/>
        </w:rPr>
        <w:t>Akcinė bendrovė Klaipėdos valstybinio jūrų uosto direkcija</w:t>
      </w:r>
      <w:r w:rsidRPr="001333A5">
        <w:rPr>
          <w:rFonts w:ascii="Archivo Light" w:hAnsi="Archivo Light" w:cs="Archivo Light"/>
          <w:szCs w:val="24"/>
          <w:u w:val="single"/>
        </w:rPr>
        <w:t xml:space="preserve"> </w:t>
      </w:r>
    </w:p>
    <w:p w14:paraId="0B35FF6F" w14:textId="77777777" w:rsidR="002609F0" w:rsidRPr="001333A5" w:rsidRDefault="002609F0" w:rsidP="002609F0">
      <w:pPr>
        <w:spacing w:after="0" w:line="240" w:lineRule="auto"/>
        <w:jc w:val="both"/>
        <w:rPr>
          <w:rFonts w:ascii="Archivo Light" w:hAnsi="Archivo Light" w:cs="Archivo Light"/>
          <w:szCs w:val="24"/>
        </w:rPr>
      </w:pPr>
      <w:r w:rsidRPr="001333A5">
        <w:rPr>
          <w:rFonts w:ascii="Archivo Light" w:hAnsi="Archivo Light" w:cs="Archivo Light"/>
          <w:szCs w:val="24"/>
        </w:rPr>
        <w:t>(adresatas)</w:t>
      </w:r>
    </w:p>
    <w:p w14:paraId="31950550" w14:textId="77777777" w:rsidR="002609F0" w:rsidRPr="001333A5" w:rsidRDefault="002609F0" w:rsidP="002609F0">
      <w:pPr>
        <w:spacing w:after="0" w:line="240" w:lineRule="auto"/>
        <w:jc w:val="both"/>
        <w:rPr>
          <w:rFonts w:ascii="Archivo Light" w:hAnsi="Archivo Light" w:cs="Archivo Light"/>
          <w:sz w:val="12"/>
          <w:szCs w:val="12"/>
        </w:rPr>
      </w:pPr>
    </w:p>
    <w:p w14:paraId="3CF9AC8C" w14:textId="77777777" w:rsidR="002609F0" w:rsidRPr="001333A5" w:rsidRDefault="002609F0" w:rsidP="002609F0">
      <w:pPr>
        <w:tabs>
          <w:tab w:val="left" w:pos="851"/>
        </w:tabs>
        <w:snapToGrid w:val="0"/>
        <w:spacing w:after="0" w:line="240" w:lineRule="auto"/>
        <w:ind w:right="-1"/>
        <w:jc w:val="both"/>
        <w:rPr>
          <w:rFonts w:ascii="Archivo Light" w:hAnsi="Archivo Light" w:cs="Archivo Light"/>
          <w:spacing w:val="-2"/>
          <w:szCs w:val="24"/>
        </w:rPr>
      </w:pPr>
      <w:r w:rsidRPr="001333A5">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515D5292" w14:textId="77777777" w:rsidR="002609F0" w:rsidRPr="001333A5" w:rsidRDefault="002609F0" w:rsidP="002609F0">
      <w:pPr>
        <w:snapToGrid w:val="0"/>
        <w:spacing w:after="0" w:line="240" w:lineRule="auto"/>
        <w:ind w:right="-1"/>
        <w:jc w:val="both"/>
        <w:rPr>
          <w:rFonts w:ascii="Archivo Light" w:hAnsi="Archivo Light" w:cs="Archivo Light"/>
          <w:spacing w:val="-2"/>
          <w:szCs w:val="24"/>
        </w:rPr>
      </w:pPr>
    </w:p>
    <w:p w14:paraId="04359178" w14:textId="77777777" w:rsidR="002609F0" w:rsidRPr="001333A5" w:rsidRDefault="002609F0" w:rsidP="002609F0">
      <w:pPr>
        <w:tabs>
          <w:tab w:val="left" w:pos="851"/>
        </w:tabs>
        <w:snapToGrid w:val="0"/>
        <w:spacing w:after="0" w:line="240" w:lineRule="auto"/>
        <w:ind w:right="-1"/>
        <w:jc w:val="both"/>
        <w:rPr>
          <w:rFonts w:ascii="Archivo Light" w:hAnsi="Archivo Light" w:cs="Archivo Light"/>
          <w:szCs w:val="24"/>
        </w:rPr>
      </w:pPr>
      <w:r w:rsidRPr="001333A5">
        <w:rPr>
          <w:rFonts w:ascii="Archivo Light" w:hAnsi="Archivo Light" w:cs="Archivo Light"/>
          <w:spacing w:val="-2"/>
        </w:rPr>
        <w:t xml:space="preserve">deklaruoju, kad mūsų siūlomos paslaugos/prekės/darbai nekelia grėsmės nacionaliniam saugumui kaip tai nurodyta </w:t>
      </w:r>
      <w:r w:rsidRPr="001333A5">
        <w:rPr>
          <w:rFonts w:ascii="Archivo Light" w:hAnsi="Archivo Light" w:cs="Archivo Light"/>
          <w:szCs w:val="24"/>
        </w:rPr>
        <w:t xml:space="preserve">Komunalinio sektoriaus pirkimų </w:t>
      </w:r>
      <w:r w:rsidRPr="001333A5">
        <w:rPr>
          <w:rFonts w:ascii="Archivo Light" w:hAnsi="Archivo Light" w:cs="Archivo Light"/>
          <w:spacing w:val="-2"/>
        </w:rPr>
        <w:t xml:space="preserve">įstatyme ir patvirtinu, kad nėra </w:t>
      </w:r>
      <w:r w:rsidRPr="001333A5">
        <w:rPr>
          <w:rFonts w:ascii="Archivo Light" w:hAnsi="Archivo Light" w:cs="Archivo Light"/>
          <w:szCs w:val="24"/>
        </w:rPr>
        <w:t xml:space="preserve">Komunalinio sektoriaus pirkimų </w:t>
      </w:r>
      <w:r w:rsidRPr="001333A5">
        <w:rPr>
          <w:rFonts w:ascii="Archivo Light" w:hAnsi="Archivo Light" w:cs="Archivo Light"/>
          <w:spacing w:val="-2"/>
        </w:rPr>
        <w:t>įstatymo</w:t>
      </w:r>
      <w:r w:rsidRPr="001333A5">
        <w:rPr>
          <w:rFonts w:ascii="Archivo Light" w:hAnsi="Archivo Light" w:cs="Archivo Light"/>
          <w:szCs w:val="24"/>
        </w:rPr>
        <w:t xml:space="preserve"> 58 str. 4</w:t>
      </w:r>
      <w:r w:rsidRPr="001333A5">
        <w:rPr>
          <w:rFonts w:ascii="Archivo Light" w:hAnsi="Archivo Light" w:cs="Archivo Light"/>
          <w:szCs w:val="24"/>
          <w:vertAlign w:val="superscript"/>
        </w:rPr>
        <w:t>1</w:t>
      </w:r>
      <w:r w:rsidRPr="001333A5">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1333A5">
        <w:rPr>
          <w:rFonts w:ascii="Archivo Light" w:hAnsi="Archivo Light" w:cs="Archivo Light"/>
          <w:spacing w:val="-2"/>
        </w:rPr>
        <w:t>įstatymo</w:t>
      </w:r>
      <w:r w:rsidRPr="001333A5">
        <w:rPr>
          <w:rFonts w:ascii="Archivo Light" w:hAnsi="Archivo Light" w:cs="Archivo Light"/>
          <w:szCs w:val="24"/>
        </w:rPr>
        <w:t xml:space="preserve"> 58 str. 4</w:t>
      </w:r>
      <w:r w:rsidRPr="001333A5">
        <w:rPr>
          <w:rFonts w:ascii="Archivo Light" w:hAnsi="Archivo Light" w:cs="Archivo Light"/>
          <w:szCs w:val="24"/>
          <w:vertAlign w:val="superscript"/>
        </w:rPr>
        <w:t>1</w:t>
      </w:r>
      <w:r w:rsidRPr="001333A5">
        <w:rPr>
          <w:rFonts w:ascii="Archivo Light" w:hAnsi="Archivo Light" w:cs="Archivo Light"/>
          <w:szCs w:val="24"/>
        </w:rPr>
        <w:t xml:space="preserve"> d. dalyje nurodytų aplinkybių/sąlygų nebuvimą.</w:t>
      </w:r>
    </w:p>
    <w:p w14:paraId="161A67B0" w14:textId="77777777" w:rsidR="002609F0" w:rsidRPr="001333A5" w:rsidRDefault="002609F0" w:rsidP="002609F0">
      <w:pPr>
        <w:spacing w:after="0" w:line="240" w:lineRule="auto"/>
        <w:jc w:val="both"/>
        <w:rPr>
          <w:rFonts w:ascii="Archivo Light" w:hAnsi="Archivo Light" w:cs="Archivo Light"/>
          <w:b/>
          <w:szCs w:val="24"/>
        </w:rPr>
      </w:pPr>
      <w:r w:rsidRPr="001333A5">
        <w:rPr>
          <w:rFonts w:ascii="Archivo Light" w:hAnsi="Archivo Light" w:cs="Archivo Light"/>
          <w:b/>
          <w:szCs w:val="24"/>
        </w:rPr>
        <w:t xml:space="preserve">Perkančiajam subjektui </w:t>
      </w:r>
      <w:r w:rsidRPr="001333A5">
        <w:rPr>
          <w:rFonts w:ascii="Archivo Light" w:hAnsi="Archivo Light" w:cs="Archivo Light"/>
          <w:b/>
          <w:bCs/>
          <w:szCs w:val="24"/>
        </w:rPr>
        <w:t>paprašius</w:t>
      </w:r>
      <w:r w:rsidRPr="001333A5">
        <w:rPr>
          <w:rFonts w:ascii="Archivo Light" w:hAnsi="Archivo Light" w:cs="Archivo Light"/>
          <w:b/>
          <w:szCs w:val="24"/>
        </w:rPr>
        <w:t>, įsipareigojame pateikti</w:t>
      </w:r>
      <w:r w:rsidRPr="001333A5">
        <w:rPr>
          <w:rFonts w:ascii="Archivo Light" w:hAnsi="Archivo Light" w:cs="Archivo Light"/>
          <w:b/>
          <w:color w:val="FF0000"/>
          <w:szCs w:val="24"/>
        </w:rPr>
        <w:t xml:space="preserve"> </w:t>
      </w:r>
      <w:r w:rsidRPr="001333A5">
        <w:rPr>
          <w:rFonts w:ascii="Archivo Light" w:hAnsi="Archivo Light" w:cs="Archivo Light"/>
          <w:b/>
          <w:szCs w:val="24"/>
        </w:rPr>
        <w:t>šioje deklaracijoje nurodytą informaciją patvirtinančius (viena ar kelis) dokumentus:</w:t>
      </w:r>
    </w:p>
    <w:p w14:paraId="0E087C2B" w14:textId="77777777" w:rsidR="002609F0" w:rsidRPr="001333A5" w:rsidRDefault="002609F0" w:rsidP="002609F0">
      <w:pPr>
        <w:spacing w:after="0" w:line="240" w:lineRule="auto"/>
        <w:jc w:val="both"/>
        <w:rPr>
          <w:rFonts w:ascii="Archivo Light" w:hAnsi="Archivo Light" w:cs="Archivo Light"/>
          <w:bCs/>
          <w:szCs w:val="24"/>
        </w:rPr>
      </w:pPr>
      <w:r w:rsidRPr="001333A5">
        <w:rPr>
          <w:rFonts w:ascii="Archivo Light" w:hAnsi="Archivo Light" w:cs="Archivo Light"/>
          <w:szCs w:val="24"/>
        </w:rPr>
        <w:t xml:space="preserve">juridinio asmens vadovo </w:t>
      </w:r>
      <w:r w:rsidRPr="001333A5">
        <w:rPr>
          <w:rFonts w:ascii="Archivo Light" w:hAnsi="Archivo Light" w:cs="Archivo Light"/>
          <w:bCs/>
          <w:szCs w:val="24"/>
        </w:rPr>
        <w:t>patvirtintą</w:t>
      </w:r>
      <w:r w:rsidRPr="001333A5">
        <w:rPr>
          <w:rFonts w:ascii="Archivo Light" w:hAnsi="Archivo Light" w:cs="Archivo Light"/>
          <w:szCs w:val="24"/>
        </w:rPr>
        <w:t xml:space="preserve"> juridinio asmens steigimo dokumentų </w:t>
      </w:r>
      <w:r w:rsidRPr="001333A5">
        <w:rPr>
          <w:rFonts w:ascii="Archivo Light" w:hAnsi="Archivo Light" w:cs="Archivo Light"/>
          <w:bCs/>
          <w:szCs w:val="24"/>
        </w:rPr>
        <w:t>kopiją</w:t>
      </w:r>
      <w:r w:rsidRPr="001333A5">
        <w:rPr>
          <w:rFonts w:ascii="Archivo Light" w:hAnsi="Archivo Light" w:cs="Archivo Light"/>
          <w:szCs w:val="24"/>
        </w:rPr>
        <w:t xml:space="preserve">, Juridinių asmenų registro išplėstinį išrašą su istorija, </w:t>
      </w:r>
      <w:r w:rsidRPr="001333A5">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1333A5">
        <w:rPr>
          <w:rFonts w:ascii="Archivo Light" w:hAnsi="Archivo Light" w:cs="Archivo Light"/>
          <w:szCs w:val="24"/>
        </w:rPr>
        <w:t xml:space="preserve">arba </w:t>
      </w:r>
      <w:r w:rsidRPr="001333A5">
        <w:rPr>
          <w:rFonts w:ascii="Archivo Light" w:hAnsi="Archivo Light" w:cs="Archivo Light"/>
          <w:bCs/>
          <w:szCs w:val="24"/>
        </w:rPr>
        <w:t xml:space="preserve">atitinkamus </w:t>
      </w:r>
      <w:r w:rsidRPr="001333A5">
        <w:rPr>
          <w:rFonts w:ascii="Archivo Light" w:hAnsi="Archivo Light" w:cs="Archivo Light"/>
          <w:szCs w:val="24"/>
        </w:rPr>
        <w:t xml:space="preserve">valstybės narės ar trečiosios šalies </w:t>
      </w:r>
      <w:r w:rsidRPr="001333A5">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6903E0E" w14:textId="77777777" w:rsidR="002609F0" w:rsidRPr="001333A5" w:rsidRDefault="002609F0" w:rsidP="002609F0">
      <w:pPr>
        <w:tabs>
          <w:tab w:val="left" w:pos="851"/>
        </w:tabs>
        <w:snapToGrid w:val="0"/>
        <w:spacing w:after="0" w:line="240" w:lineRule="auto"/>
        <w:ind w:right="-1"/>
        <w:jc w:val="both"/>
        <w:rPr>
          <w:rFonts w:ascii="Archivo Light" w:hAnsi="Archivo Light" w:cs="Archivo Light"/>
          <w:szCs w:val="24"/>
        </w:rPr>
      </w:pPr>
    </w:p>
    <w:p w14:paraId="16A9A762" w14:textId="77777777" w:rsidR="002609F0" w:rsidRPr="001333A5" w:rsidRDefault="002609F0" w:rsidP="002609F0">
      <w:pPr>
        <w:spacing w:after="0" w:line="240" w:lineRule="auto"/>
        <w:jc w:val="both"/>
        <w:rPr>
          <w:rFonts w:ascii="Archivo Light" w:hAnsi="Archivo Light" w:cs="Archivo Light"/>
          <w:b/>
          <w:i/>
          <w:iCs/>
          <w:sz w:val="22"/>
        </w:rPr>
      </w:pPr>
      <w:r w:rsidRPr="001333A5">
        <w:rPr>
          <w:rFonts w:ascii="Archivo Light" w:hAnsi="Archivo Light" w:cs="Archivo Light"/>
          <w:b/>
          <w:sz w:val="22"/>
        </w:rPr>
        <w:t>Patvirtiname, kad:</w:t>
      </w:r>
    </w:p>
    <w:p w14:paraId="05871DAB" w14:textId="77777777" w:rsidR="002609F0" w:rsidRPr="001333A5" w:rsidRDefault="002609F0" w:rsidP="002609F0">
      <w:pPr>
        <w:pStyle w:val="ListParagraph"/>
        <w:numPr>
          <w:ilvl w:val="0"/>
          <w:numId w:val="4"/>
        </w:numPr>
        <w:spacing w:after="0" w:line="240" w:lineRule="auto"/>
        <w:jc w:val="both"/>
        <w:rPr>
          <w:rFonts w:ascii="Archivo Light" w:hAnsi="Archivo Light" w:cs="Archivo Light"/>
          <w:sz w:val="22"/>
        </w:rPr>
      </w:pPr>
      <w:r w:rsidRPr="001333A5">
        <w:rPr>
          <w:rFonts w:ascii="Archivo Light" w:hAnsi="Archivo Light" w:cs="Archivo Light"/>
          <w:sz w:val="22"/>
        </w:rPr>
        <w:t xml:space="preserve">mūsų siūlomų </w:t>
      </w:r>
      <w:r w:rsidRPr="001333A5">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1333A5">
        <w:rPr>
          <w:rFonts w:ascii="Archivo Light" w:hAnsi="Archivo Light" w:cs="Archivo Light"/>
          <w:sz w:val="22"/>
        </w:rPr>
        <w:t>;</w:t>
      </w:r>
    </w:p>
    <w:p w14:paraId="2B89CC0A" w14:textId="77777777" w:rsidR="002609F0" w:rsidRPr="001333A5" w:rsidRDefault="002609F0" w:rsidP="002609F0">
      <w:pPr>
        <w:numPr>
          <w:ilvl w:val="0"/>
          <w:numId w:val="4"/>
        </w:numPr>
        <w:spacing w:after="120" w:line="240" w:lineRule="auto"/>
        <w:ind w:left="357" w:firstLine="0"/>
        <w:jc w:val="both"/>
        <w:rPr>
          <w:rFonts w:ascii="Archivo Light" w:hAnsi="Archivo Light" w:cs="Archivo Light"/>
          <w:color w:val="000000"/>
          <w:sz w:val="22"/>
          <w:lang w:eastAsia="lt-LT"/>
        </w:rPr>
      </w:pPr>
      <w:r w:rsidRPr="001333A5">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2609F0" w:rsidRPr="00147BFC" w14:paraId="784A34F3" w14:textId="77777777" w:rsidTr="002C23A9">
        <w:trPr>
          <w:trHeight w:val="285"/>
        </w:trPr>
        <w:tc>
          <w:tcPr>
            <w:tcW w:w="3450" w:type="dxa"/>
            <w:tcBorders>
              <w:top w:val="nil"/>
              <w:left w:val="nil"/>
              <w:bottom w:val="single" w:sz="4" w:space="0" w:color="auto"/>
              <w:right w:val="nil"/>
            </w:tcBorders>
          </w:tcPr>
          <w:p w14:paraId="606567D5" w14:textId="77777777" w:rsidR="002609F0" w:rsidRPr="00147BFC" w:rsidRDefault="002609F0" w:rsidP="002C23A9">
            <w:pPr>
              <w:spacing w:after="0" w:line="240" w:lineRule="auto"/>
              <w:ind w:right="-1"/>
              <w:jc w:val="both"/>
              <w:rPr>
                <w:rFonts w:ascii="Archivo Light" w:eastAsia="Times New Roman" w:hAnsi="Archivo Light" w:cs="Archivo Light"/>
                <w:sz w:val="22"/>
                <w:lang w:eastAsia="lt-LT"/>
              </w:rPr>
            </w:pPr>
          </w:p>
        </w:tc>
        <w:tc>
          <w:tcPr>
            <w:tcW w:w="634" w:type="dxa"/>
          </w:tcPr>
          <w:p w14:paraId="2D4D4C2B" w14:textId="77777777" w:rsidR="002609F0" w:rsidRPr="00147BFC" w:rsidRDefault="002609F0" w:rsidP="002C23A9">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096FD5C8" w14:textId="77777777" w:rsidR="002609F0" w:rsidRPr="00147BFC" w:rsidRDefault="002609F0" w:rsidP="002C23A9">
            <w:pPr>
              <w:spacing w:after="0" w:line="240" w:lineRule="auto"/>
              <w:ind w:right="-1"/>
              <w:jc w:val="center"/>
              <w:rPr>
                <w:rFonts w:ascii="Archivo Light" w:eastAsia="Times New Roman" w:hAnsi="Archivo Light" w:cs="Archivo Light"/>
                <w:sz w:val="22"/>
                <w:lang w:eastAsia="lt-LT"/>
              </w:rPr>
            </w:pPr>
          </w:p>
        </w:tc>
        <w:tc>
          <w:tcPr>
            <w:tcW w:w="736" w:type="dxa"/>
          </w:tcPr>
          <w:p w14:paraId="22690A10" w14:textId="77777777" w:rsidR="002609F0" w:rsidRPr="00147BFC" w:rsidRDefault="002609F0" w:rsidP="002C23A9">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32B3C854" w14:textId="77777777" w:rsidR="002609F0" w:rsidRPr="00147BFC" w:rsidRDefault="002609F0" w:rsidP="002C23A9">
            <w:pPr>
              <w:spacing w:after="0" w:line="240" w:lineRule="auto"/>
              <w:ind w:right="-1"/>
              <w:jc w:val="right"/>
              <w:rPr>
                <w:rFonts w:ascii="Archivo Light" w:eastAsia="Times New Roman" w:hAnsi="Archivo Light" w:cs="Archivo Light"/>
                <w:sz w:val="22"/>
                <w:lang w:eastAsia="lt-LT"/>
              </w:rPr>
            </w:pPr>
          </w:p>
        </w:tc>
        <w:tc>
          <w:tcPr>
            <w:tcW w:w="681" w:type="dxa"/>
          </w:tcPr>
          <w:p w14:paraId="3619010E" w14:textId="77777777" w:rsidR="002609F0" w:rsidRPr="00147BFC" w:rsidRDefault="002609F0" w:rsidP="002C23A9">
            <w:pPr>
              <w:spacing w:after="0" w:line="240" w:lineRule="auto"/>
              <w:ind w:right="-1"/>
              <w:jc w:val="right"/>
              <w:rPr>
                <w:rFonts w:ascii="Archivo Light" w:eastAsia="Times New Roman" w:hAnsi="Archivo Light" w:cs="Archivo Light"/>
                <w:sz w:val="22"/>
                <w:lang w:eastAsia="lt-LT"/>
              </w:rPr>
            </w:pPr>
          </w:p>
        </w:tc>
      </w:tr>
      <w:tr w:rsidR="002609F0" w:rsidRPr="00147BFC" w14:paraId="58D2E219" w14:textId="77777777" w:rsidTr="002C23A9">
        <w:trPr>
          <w:trHeight w:val="186"/>
        </w:trPr>
        <w:tc>
          <w:tcPr>
            <w:tcW w:w="3450" w:type="dxa"/>
            <w:tcBorders>
              <w:top w:val="single" w:sz="4" w:space="0" w:color="auto"/>
              <w:left w:val="nil"/>
              <w:bottom w:val="nil"/>
              <w:right w:val="nil"/>
            </w:tcBorders>
          </w:tcPr>
          <w:p w14:paraId="51DE3753" w14:textId="77777777" w:rsidR="002609F0" w:rsidRPr="00147BFC" w:rsidRDefault="002609F0" w:rsidP="002C23A9">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54FD5E77" w14:textId="77777777" w:rsidR="002609F0" w:rsidRPr="00147BFC" w:rsidRDefault="002609F0" w:rsidP="002C23A9">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171DE9FA" w14:textId="77777777" w:rsidR="002609F0" w:rsidRPr="00147BFC" w:rsidRDefault="002609F0" w:rsidP="002C23A9">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71A5E120" w14:textId="77777777" w:rsidR="002609F0" w:rsidRPr="00147BFC" w:rsidRDefault="002609F0" w:rsidP="002C23A9">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03BA8981" w14:textId="77777777" w:rsidR="002609F0" w:rsidRPr="00147BFC" w:rsidRDefault="002609F0" w:rsidP="002C23A9">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2639DD87" w14:textId="77777777" w:rsidR="002609F0" w:rsidRPr="00147BFC" w:rsidRDefault="002609F0" w:rsidP="002C23A9">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14F43859" w14:textId="77777777" w:rsidR="002609F0" w:rsidRPr="00147BFC" w:rsidRDefault="002609F0" w:rsidP="002C23A9">
            <w:pPr>
              <w:spacing w:after="0" w:line="240" w:lineRule="auto"/>
              <w:ind w:right="-1"/>
              <w:jc w:val="center"/>
              <w:rPr>
                <w:rFonts w:ascii="Archivo Light" w:eastAsia="Times New Roman" w:hAnsi="Archivo Light" w:cs="Archivo Light"/>
                <w:sz w:val="22"/>
                <w:lang w:eastAsia="lt-LT"/>
              </w:rPr>
            </w:pPr>
          </w:p>
        </w:tc>
        <w:tc>
          <w:tcPr>
            <w:tcW w:w="681" w:type="dxa"/>
          </w:tcPr>
          <w:p w14:paraId="78225990" w14:textId="77777777" w:rsidR="002609F0" w:rsidRPr="00147BFC" w:rsidRDefault="002609F0" w:rsidP="002C23A9">
            <w:pPr>
              <w:spacing w:after="0" w:line="240" w:lineRule="auto"/>
              <w:ind w:right="-1"/>
              <w:jc w:val="center"/>
              <w:rPr>
                <w:rFonts w:ascii="Archivo Light" w:eastAsia="Times New Roman" w:hAnsi="Archivo Light" w:cs="Archivo Light"/>
                <w:sz w:val="22"/>
                <w:lang w:eastAsia="lt-LT"/>
              </w:rPr>
            </w:pPr>
          </w:p>
        </w:tc>
      </w:tr>
    </w:tbl>
    <w:p w14:paraId="2D38AB6E" w14:textId="77777777" w:rsidR="002609F0" w:rsidRDefault="002609F0" w:rsidP="002609F0">
      <w:pPr>
        <w:jc w:val="right"/>
        <w:rPr>
          <w:rFonts w:ascii="Archivo Light" w:hAnsi="Archivo Light" w:cs="Archivo Light"/>
          <w:b/>
          <w:bCs/>
        </w:rPr>
      </w:pPr>
      <w:r w:rsidRPr="00147BFC">
        <w:rPr>
          <w:rFonts w:ascii="Archivo Light" w:hAnsi="Archivo Light" w:cs="Archivo Light"/>
          <w:sz w:val="20"/>
          <w:szCs w:val="20"/>
        </w:rPr>
        <w:t>*Ši deklaracija privalo būti pasirašyta įmonės vadovo ar jo įgalioto asmens</w:t>
      </w:r>
      <w:r w:rsidRPr="00147BFC">
        <w:rPr>
          <w:rFonts w:ascii="Archivo Light" w:hAnsi="Archivo Light" w:cs="Archivo Light"/>
          <w:sz w:val="20"/>
          <w:szCs w:val="20"/>
        </w:rPr>
        <w:br w:type="page"/>
      </w:r>
      <w:r>
        <w:rPr>
          <w:rFonts w:ascii="Archivo Light" w:hAnsi="Archivo Light" w:cs="Archivo Light"/>
          <w:b/>
          <w:bCs/>
        </w:rPr>
        <w:lastRenderedPageBreak/>
        <w:t>3 PRIEDAS</w:t>
      </w:r>
    </w:p>
    <w:p w14:paraId="72156656" w14:textId="77777777" w:rsidR="002609F0" w:rsidRPr="00FD07CB" w:rsidRDefault="002609F0" w:rsidP="002609F0">
      <w:pPr>
        <w:spacing w:after="120"/>
        <w:jc w:val="center"/>
        <w:rPr>
          <w:rFonts w:ascii="Archivo Light" w:hAnsi="Archivo Light" w:cs="Archivo Light"/>
          <w:b/>
          <w:sz w:val="22"/>
        </w:rPr>
      </w:pPr>
      <w:r w:rsidRPr="00FD07CB">
        <w:rPr>
          <w:rFonts w:ascii="Archivo Light" w:hAnsi="Archivo Light" w:cs="Archivo Light"/>
          <w:b/>
          <w:sz w:val="22"/>
        </w:rPr>
        <w:t>TRIŠALĖ ATSISKAITYMO SUTARTIS</w:t>
      </w:r>
    </w:p>
    <w:p w14:paraId="3A03E71B" w14:textId="77777777" w:rsidR="002609F0" w:rsidRPr="00FD07CB" w:rsidRDefault="002609F0" w:rsidP="002609F0">
      <w:pPr>
        <w:spacing w:after="120"/>
        <w:jc w:val="center"/>
        <w:rPr>
          <w:rFonts w:ascii="Archivo Light" w:hAnsi="Archivo Light" w:cs="Archivo Light"/>
          <w:sz w:val="22"/>
        </w:rPr>
      </w:pPr>
      <w:r w:rsidRPr="00FD07CB">
        <w:rPr>
          <w:rFonts w:ascii="Archivo Light" w:hAnsi="Archivo Light" w:cs="Archivo Light"/>
          <w:sz w:val="22"/>
        </w:rPr>
        <w:t>20..... m. ................ ..... d.</w:t>
      </w:r>
    </w:p>
    <w:p w14:paraId="42C5C602" w14:textId="77777777" w:rsidR="002609F0" w:rsidRPr="00FD07CB" w:rsidRDefault="002609F0" w:rsidP="002609F0">
      <w:pPr>
        <w:spacing w:after="120"/>
        <w:jc w:val="both"/>
        <w:rPr>
          <w:rFonts w:ascii="Archivo Light" w:hAnsi="Archivo Light" w:cs="Archivo Light"/>
          <w:sz w:val="22"/>
        </w:rPr>
      </w:pPr>
    </w:p>
    <w:p w14:paraId="384A1457" w14:textId="77777777" w:rsidR="002609F0" w:rsidRPr="00FD07CB" w:rsidRDefault="002609F0" w:rsidP="002609F0">
      <w:pPr>
        <w:spacing w:after="120"/>
        <w:jc w:val="both"/>
        <w:rPr>
          <w:rFonts w:ascii="Archivo Light" w:eastAsia="Times New Roman" w:hAnsi="Archivo Light" w:cs="Archivo Light"/>
          <w:sz w:val="22"/>
        </w:rPr>
      </w:pPr>
      <w:r w:rsidRPr="00FD07CB">
        <w:rPr>
          <w:rFonts w:ascii="Archivo Light" w:eastAsia="Times New Roman" w:hAnsi="Archivo Light" w:cs="Archivo Light"/>
          <w:b/>
          <w:sz w:val="22"/>
        </w:rPr>
        <w:t>Akcinė bendrovė Klaipėdos valstybinio jūrų uosto direkcija</w:t>
      </w:r>
      <w:r w:rsidRPr="00FD07CB">
        <w:rPr>
          <w:rFonts w:ascii="Archivo Light" w:eastAsia="Times New Roman" w:hAnsi="Archivo Light" w:cs="Archivo Light"/>
          <w:sz w:val="22"/>
        </w:rPr>
        <w:t>, atstovaujama generalinio direktoriaus Algio Latako, veikiančio pagal įmonės įstatus, (toliau – Užsakovas),</w:t>
      </w:r>
    </w:p>
    <w:p w14:paraId="0CFB30BD" w14:textId="77777777" w:rsidR="002609F0" w:rsidRPr="00FD07CB" w:rsidRDefault="002609F0" w:rsidP="002609F0">
      <w:pPr>
        <w:spacing w:after="120"/>
        <w:jc w:val="both"/>
        <w:rPr>
          <w:rFonts w:ascii="Archivo Light" w:hAnsi="Archivo Light" w:cs="Archivo Light"/>
          <w:sz w:val="22"/>
        </w:rPr>
      </w:pPr>
      <w:r w:rsidRPr="00FD07CB">
        <w:rPr>
          <w:rFonts w:ascii="Archivo Light" w:eastAsia="Times New Roman" w:hAnsi="Archivo Light" w:cs="Archivo Light"/>
          <w:sz w:val="22"/>
        </w:rPr>
        <w:t xml:space="preserve">..............................., atstovaujama..................., veikiančio </w:t>
      </w:r>
      <w:r w:rsidRPr="00FD07CB">
        <w:rPr>
          <w:rFonts w:ascii="Archivo Light" w:hAnsi="Archivo Light" w:cs="Archivo Light"/>
          <w:sz w:val="22"/>
        </w:rPr>
        <w:t>(-</w:t>
      </w:r>
      <w:proofErr w:type="spellStart"/>
      <w:r w:rsidRPr="00FD07CB">
        <w:rPr>
          <w:rFonts w:ascii="Archivo Light" w:hAnsi="Archivo Light" w:cs="Archivo Light"/>
          <w:sz w:val="22"/>
        </w:rPr>
        <w:t>ios</w:t>
      </w:r>
      <w:proofErr w:type="spellEnd"/>
      <w:r w:rsidRPr="00FD07CB">
        <w:rPr>
          <w:rFonts w:ascii="Archivo Light" w:hAnsi="Archivo Light" w:cs="Archivo Light"/>
          <w:sz w:val="22"/>
        </w:rPr>
        <w:t>) pagal ........... (toliau – Rangovas), ir</w:t>
      </w:r>
    </w:p>
    <w:p w14:paraId="1B89820D" w14:textId="77777777" w:rsidR="002609F0" w:rsidRPr="00FD07CB" w:rsidRDefault="002609F0" w:rsidP="002609F0">
      <w:pPr>
        <w:spacing w:after="120"/>
        <w:jc w:val="both"/>
        <w:rPr>
          <w:rFonts w:ascii="Archivo Light" w:hAnsi="Archivo Light" w:cs="Archivo Light"/>
          <w:sz w:val="22"/>
        </w:rPr>
      </w:pPr>
      <w:r w:rsidRPr="00FD07CB">
        <w:rPr>
          <w:rFonts w:ascii="Archivo Light" w:eastAsia="Times New Roman" w:hAnsi="Archivo Light" w:cs="Archivo Light"/>
          <w:sz w:val="22"/>
        </w:rPr>
        <w:t xml:space="preserve">..............................., atstovaujama..................., veikiančio </w:t>
      </w:r>
      <w:r w:rsidRPr="00FD07CB">
        <w:rPr>
          <w:rFonts w:ascii="Archivo Light" w:hAnsi="Archivo Light" w:cs="Archivo Light"/>
          <w:sz w:val="22"/>
        </w:rPr>
        <w:t>(-</w:t>
      </w:r>
      <w:proofErr w:type="spellStart"/>
      <w:r w:rsidRPr="00FD07CB">
        <w:rPr>
          <w:rFonts w:ascii="Archivo Light" w:hAnsi="Archivo Light" w:cs="Archivo Light"/>
          <w:sz w:val="22"/>
        </w:rPr>
        <w:t>ios</w:t>
      </w:r>
      <w:proofErr w:type="spellEnd"/>
      <w:r w:rsidRPr="00FD07CB">
        <w:rPr>
          <w:rFonts w:ascii="Archivo Light" w:hAnsi="Archivo Light" w:cs="Archivo Light"/>
          <w:sz w:val="22"/>
        </w:rPr>
        <w:t xml:space="preserve">) pagal ........... (toliau – Subrangovas), toliau Užsakovas, Rangovas, Subrangovas kartu vadinami Šalimis, o kiekvienas atskirai – Šalimi, </w:t>
      </w:r>
    </w:p>
    <w:p w14:paraId="054EF9D4" w14:textId="77777777" w:rsidR="002609F0" w:rsidRPr="00FD07CB" w:rsidRDefault="002609F0" w:rsidP="002609F0">
      <w:pPr>
        <w:spacing w:after="120"/>
        <w:jc w:val="both"/>
        <w:rPr>
          <w:rFonts w:ascii="Archivo Light" w:hAnsi="Archivo Light" w:cs="Archivo Light"/>
          <w:b/>
          <w:sz w:val="22"/>
        </w:rPr>
      </w:pPr>
      <w:r w:rsidRPr="00FD07CB">
        <w:rPr>
          <w:rFonts w:ascii="Archivo Light" w:hAnsi="Archivo Light" w:cs="Archivo Light"/>
          <w:b/>
          <w:sz w:val="22"/>
        </w:rPr>
        <w:t>atsižvelgdamos į tai, kad:</w:t>
      </w:r>
    </w:p>
    <w:p w14:paraId="41D2E9F8" w14:textId="77777777" w:rsidR="002609F0" w:rsidRPr="00FD07CB" w:rsidRDefault="002609F0" w:rsidP="002609F0">
      <w:pPr>
        <w:pStyle w:val="ListParagraph"/>
        <w:numPr>
          <w:ilvl w:val="0"/>
          <w:numId w:val="1"/>
        </w:numPr>
        <w:tabs>
          <w:tab w:val="left" w:pos="567"/>
        </w:tabs>
        <w:spacing w:after="120"/>
        <w:ind w:left="0" w:firstLine="0"/>
        <w:jc w:val="both"/>
        <w:rPr>
          <w:rFonts w:ascii="Archivo Light" w:hAnsi="Archivo Light" w:cs="Archivo Light"/>
          <w:sz w:val="22"/>
        </w:rPr>
      </w:pPr>
      <w:r w:rsidRPr="00FD07CB">
        <w:rPr>
          <w:rFonts w:ascii="Archivo Light" w:hAnsi="Archivo Light" w:cs="Archivo Light"/>
          <w:sz w:val="22"/>
        </w:rPr>
        <w:t>Užsakovas ir Rangovas 20.... m. ...... .... d. sudarė (</w:t>
      </w:r>
      <w:r w:rsidRPr="00FD07CB">
        <w:rPr>
          <w:rFonts w:ascii="Archivo Light" w:hAnsi="Archivo Light" w:cs="Archivo Light"/>
          <w:i/>
          <w:iCs/>
          <w:sz w:val="22"/>
          <w:highlight w:val="lightGray"/>
        </w:rPr>
        <w:t>Sutarties pavadinimas</w:t>
      </w:r>
      <w:r w:rsidRPr="00FD07CB">
        <w:rPr>
          <w:rFonts w:ascii="Archivo Light" w:hAnsi="Archivo Light" w:cs="Archivo Light"/>
          <w:sz w:val="22"/>
        </w:rPr>
        <w:t xml:space="preserve">) sutartį Nr. </w:t>
      </w:r>
      <w:r w:rsidRPr="00FD07CB">
        <w:rPr>
          <w:rFonts w:ascii="Archivo Light" w:hAnsi="Archivo Light" w:cs="Archivo Light"/>
          <w:iCs/>
          <w:sz w:val="22"/>
        </w:rPr>
        <w:t xml:space="preserve">(................), </w:t>
      </w:r>
      <w:r w:rsidRPr="00FD07CB">
        <w:rPr>
          <w:rFonts w:ascii="Archivo Light" w:hAnsi="Archivo Light" w:cs="Archivo Light"/>
          <w:sz w:val="22"/>
        </w:rPr>
        <w:t>(toliau – Sutartis);</w:t>
      </w:r>
    </w:p>
    <w:p w14:paraId="5366B286" w14:textId="77777777" w:rsidR="002609F0" w:rsidRPr="00FD07CB" w:rsidRDefault="002609F0" w:rsidP="002609F0">
      <w:pPr>
        <w:pStyle w:val="ListParagraph"/>
        <w:numPr>
          <w:ilvl w:val="0"/>
          <w:numId w:val="1"/>
        </w:numPr>
        <w:tabs>
          <w:tab w:val="left" w:pos="567"/>
        </w:tabs>
        <w:spacing w:after="120"/>
        <w:ind w:left="0" w:firstLine="0"/>
        <w:jc w:val="both"/>
        <w:rPr>
          <w:rFonts w:ascii="Archivo Light" w:hAnsi="Archivo Light" w:cs="Archivo Light"/>
          <w:sz w:val="22"/>
        </w:rPr>
      </w:pPr>
      <w:r w:rsidRPr="00FD07CB">
        <w:rPr>
          <w:rFonts w:ascii="Archivo Light" w:hAnsi="Archivo Light" w:cs="Archivo Light"/>
          <w:sz w:val="22"/>
        </w:rPr>
        <w:t>Rangovas pirkimo dokumentuose ir Sutartyje nustatyta tvarka pasitelkė Subrangovą (</w:t>
      </w:r>
      <w:r w:rsidRPr="00FD07CB">
        <w:rPr>
          <w:rFonts w:ascii="Archivo Light" w:hAnsi="Archivo Light" w:cs="Archivo Light"/>
          <w:i/>
          <w:iCs/>
          <w:sz w:val="22"/>
          <w:highlight w:val="lightGray"/>
        </w:rPr>
        <w:t>nurodyti Subrangovo vykdomų darbų dalį</w:t>
      </w:r>
      <w:r w:rsidRPr="00FD07CB">
        <w:rPr>
          <w:rFonts w:ascii="Archivo Light" w:hAnsi="Archivo Light" w:cs="Archivo Light"/>
          <w:sz w:val="22"/>
        </w:rPr>
        <w:t xml:space="preserve">) darbams vykdyti; </w:t>
      </w:r>
    </w:p>
    <w:p w14:paraId="25DB99F2" w14:textId="77777777" w:rsidR="002609F0" w:rsidRPr="00FD07CB" w:rsidRDefault="002609F0" w:rsidP="002609F0">
      <w:pPr>
        <w:pStyle w:val="ListParagraph"/>
        <w:numPr>
          <w:ilvl w:val="0"/>
          <w:numId w:val="1"/>
        </w:numPr>
        <w:tabs>
          <w:tab w:val="left" w:pos="567"/>
        </w:tabs>
        <w:spacing w:after="120"/>
        <w:ind w:left="0" w:firstLine="0"/>
        <w:jc w:val="both"/>
        <w:rPr>
          <w:rFonts w:ascii="Archivo Light" w:hAnsi="Archivo Light" w:cs="Archivo Light"/>
          <w:sz w:val="22"/>
        </w:rPr>
      </w:pPr>
      <w:r w:rsidRPr="00FD07CB">
        <w:rPr>
          <w:rFonts w:ascii="Archivo Light" w:hAnsi="Archivo Light" w:cs="Archivo Light"/>
          <w:sz w:val="22"/>
        </w:rPr>
        <w:t>Užsakovas raštu informavo Subrangovą apie galimybę už darbus tiesiogiai atsiskaityti su Subrangovu, o Subrangovas raštu informavo apie norą pasinaudoti tokia galimybe;</w:t>
      </w:r>
    </w:p>
    <w:p w14:paraId="74AD9587" w14:textId="77777777" w:rsidR="002609F0" w:rsidRPr="00FD07CB" w:rsidRDefault="002609F0" w:rsidP="002609F0">
      <w:pPr>
        <w:pStyle w:val="ListParagraph"/>
        <w:numPr>
          <w:ilvl w:val="0"/>
          <w:numId w:val="1"/>
        </w:numPr>
        <w:tabs>
          <w:tab w:val="left" w:pos="567"/>
        </w:tabs>
        <w:spacing w:after="120"/>
        <w:ind w:left="0" w:firstLine="0"/>
        <w:jc w:val="both"/>
        <w:rPr>
          <w:rFonts w:ascii="Archivo Light" w:hAnsi="Archivo Light" w:cs="Archivo Light"/>
          <w:sz w:val="22"/>
        </w:rPr>
      </w:pPr>
      <w:r w:rsidRPr="00FD07CB">
        <w:rPr>
          <w:rFonts w:ascii="Archivo Light" w:hAnsi="Archivo Light" w:cs="Archivo Light"/>
          <w:sz w:val="22"/>
        </w:rPr>
        <w:t>suprasdamos, kad Užsakovui nėra žinomos Rangovo ir Subrangovo sudarytos subrangos sutarties sąlygos ir Užsakovas nėra ir negali būti jų saistomas;</w:t>
      </w:r>
    </w:p>
    <w:p w14:paraId="424E5A39" w14:textId="77777777" w:rsidR="002609F0" w:rsidRPr="00FD07CB" w:rsidRDefault="002609F0" w:rsidP="002609F0">
      <w:pPr>
        <w:pStyle w:val="ListParagraph"/>
        <w:numPr>
          <w:ilvl w:val="0"/>
          <w:numId w:val="1"/>
        </w:numPr>
        <w:tabs>
          <w:tab w:val="left" w:pos="567"/>
        </w:tabs>
        <w:spacing w:after="120"/>
        <w:ind w:left="0" w:firstLine="0"/>
        <w:jc w:val="both"/>
        <w:rPr>
          <w:rFonts w:ascii="Archivo Light" w:hAnsi="Archivo Light" w:cs="Archivo Light"/>
          <w:sz w:val="22"/>
        </w:rPr>
      </w:pPr>
      <w:r w:rsidRPr="00FD07CB">
        <w:rPr>
          <w:rFonts w:ascii="Archivo Light" w:hAnsi="Archivo Light" w:cs="Archivo Light"/>
          <w:sz w:val="22"/>
        </w:rPr>
        <w:t>patvirtindamos, kad dėl šios sutarties sudarymo ir pagal ją vykdomo tiesioginio atsiskaitymo su Subrangovu negali didėti Sutartyje numatyta Subrangovo pagal Sutartį vykdomų darbų kaina arba Rangovo vykdomų darbų, kurie apima Subrangovo vykdomus darbus, kaina arba bendra Sutarties kaina,</w:t>
      </w:r>
    </w:p>
    <w:p w14:paraId="52E8120D" w14:textId="77777777" w:rsidR="002609F0" w:rsidRPr="00FD07CB" w:rsidRDefault="002609F0" w:rsidP="002609F0">
      <w:pPr>
        <w:tabs>
          <w:tab w:val="left" w:pos="567"/>
        </w:tabs>
        <w:spacing w:after="120"/>
        <w:jc w:val="both"/>
        <w:rPr>
          <w:rFonts w:ascii="Archivo Light" w:eastAsia="Times New Roman" w:hAnsi="Archivo Light" w:cs="Archivo Light"/>
          <w:sz w:val="22"/>
        </w:rPr>
      </w:pPr>
      <w:r w:rsidRPr="00FD07CB">
        <w:rPr>
          <w:rFonts w:ascii="Archivo Light" w:eastAsia="Times New Roman" w:hAnsi="Archivo Light" w:cs="Archivo Light"/>
          <w:sz w:val="22"/>
        </w:rPr>
        <w:t xml:space="preserve">siekdamos nustatyti tiesioginio atsiskaitymo tvarką už Subrangovo atliktus darbus vykdant Sutartį, sudarė šią trišalę atsiskaitymo sutartį (toliau – Trišalė sutartis): </w:t>
      </w:r>
    </w:p>
    <w:p w14:paraId="2C09524B" w14:textId="77777777" w:rsidR="002609F0" w:rsidRPr="00FD07CB" w:rsidRDefault="002609F0" w:rsidP="002609F0">
      <w:pPr>
        <w:pStyle w:val="ListParagraph"/>
        <w:numPr>
          <w:ilvl w:val="0"/>
          <w:numId w:val="2"/>
        </w:numPr>
        <w:spacing w:before="240" w:after="240"/>
        <w:ind w:left="1077"/>
        <w:contextualSpacing w:val="0"/>
        <w:jc w:val="center"/>
        <w:rPr>
          <w:rFonts w:ascii="Archivo Light" w:hAnsi="Archivo Light" w:cs="Archivo Light"/>
          <w:b/>
          <w:sz w:val="22"/>
        </w:rPr>
      </w:pPr>
      <w:r w:rsidRPr="00FD07CB">
        <w:rPr>
          <w:rFonts w:ascii="Archivo Light" w:hAnsi="Archivo Light" w:cs="Archivo Light"/>
          <w:b/>
          <w:sz w:val="22"/>
        </w:rPr>
        <w:t>ATSISKAITYMO TVARKA</w:t>
      </w:r>
    </w:p>
    <w:p w14:paraId="7CA6CB5A"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rPr>
      </w:pPr>
      <w:r w:rsidRPr="00FD07CB">
        <w:rPr>
          <w:rFonts w:ascii="Archivo Light" w:hAnsi="Archivo Light" w:cs="Archivo Light"/>
          <w:sz w:val="22"/>
        </w:rPr>
        <w:t>Avansinis mokėjimas Subrangovui nemokamas.</w:t>
      </w:r>
    </w:p>
    <w:p w14:paraId="25D4402C"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rPr>
      </w:pPr>
      <w:r w:rsidRPr="00FD07CB">
        <w:rPr>
          <w:rFonts w:ascii="Archivo Light" w:hAnsi="Archivo Light" w:cs="Archivo Light"/>
          <w:sz w:val="22"/>
        </w:rPr>
        <w:t xml:space="preserve">Subrangovui už darbus mokamos sumos nustatomos pagal faktiškai Subrangovo atliktų darbų kiekį bei jų vertę, </w:t>
      </w:r>
      <w:r w:rsidRPr="00FD07CB">
        <w:rPr>
          <w:rFonts w:ascii="Archivo Light" w:hAnsi="Archivo Light" w:cs="Archivo Light"/>
          <w:iCs/>
          <w:sz w:val="22"/>
        </w:rPr>
        <w:t>nurodytą Užsakovo ir Rangovo pasirašomuose atliktų darbų priėmimo–perdavimo aktuose,</w:t>
      </w:r>
      <w:r w:rsidRPr="00FD07CB">
        <w:rPr>
          <w:rFonts w:ascii="Archivo Light" w:hAnsi="Archivo Light" w:cs="Archivo Light"/>
          <w:sz w:val="22"/>
        </w:rPr>
        <w:t xml:space="preserve"> ir Rangovo Užsakovui teikiamose apmokėti sąskaitose faktūrose. </w:t>
      </w:r>
    </w:p>
    <w:p w14:paraId="5AAE90DB"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rPr>
      </w:pPr>
      <w:r w:rsidRPr="00FD07CB">
        <w:rPr>
          <w:rFonts w:ascii="Archivo Light" w:hAnsi="Archivo Light" w:cs="Archivo Light"/>
          <w:sz w:val="22"/>
        </w:rPr>
        <w:t>Rangovas pagal Sutartį, teikdamas Užsakovui pasirašyti atliktų darbų priėmimo–perdavimo aktą, kuriame nurodyti darbai apima ir Subrangovo vykdytus darbus, privalo tokį atliktų darbų priėmimo–perdavimo aktą, prieš teikiant Užsakovui, papildomai suderinti su Subrangovu. Atliktų darbų priėmimo–perdavimo aktai, kuriais nėra perduodami Subrangovo vykdyti darbai, Subrangovui derinti neteikiami. Subrangovas, gavęs iš Rangovo atliktų darbų priėmimo–perdavimo aktą, privalo jį pasirašytinai suderinti ir grąžinti Rangovui ne vėliau kaip per 3 (tris) darbo dienas nuo tokių dokumentų pateikimo dienos.</w:t>
      </w:r>
    </w:p>
    <w:p w14:paraId="75F7F639"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rPr>
      </w:pPr>
      <w:r w:rsidRPr="00FD07CB">
        <w:rPr>
          <w:rFonts w:ascii="Archivo Light" w:hAnsi="Archivo Light" w:cs="Archivo Light"/>
          <w:sz w:val="22"/>
        </w:rPr>
        <w:t>Jei Užsakovui pateikiamas su Subrangovu nesuderintas atliktų darbų priėmimo–perdavimo aktas, kuriuo yra perduodami Subrangovo vykdyti darbai, Užsakovas tokį atliktų darbų priėmimo–perdavimo aktą grąžina Rangovui numatytiems suderinimo veiksmams su Subrangovu atlikti. Už atliktų darbų priėmimo–perdavimo akto suderinimą su Subrangovu ir pateikimą laiku Užsakovui pagal Sutartį yra atsakingas Rangovas.</w:t>
      </w:r>
    </w:p>
    <w:p w14:paraId="44ADF2A6"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rPr>
      </w:pPr>
      <w:r w:rsidRPr="00FD07CB">
        <w:rPr>
          <w:rFonts w:ascii="Archivo Light" w:hAnsi="Archivo Light" w:cs="Archivo Light"/>
          <w:sz w:val="22"/>
        </w:rPr>
        <w:t xml:space="preserve">Jei Subrangovas su Rangovu nesuderina atliktų darbų priėmimo–perdavimo akto per nurodytą terminą, laikoma, kad Subrangovas atsisakė tiesioginio atsiskaitymo pagal pateiktą atliktų darbų priėmimo–perdavimo aktą, tokiu atveju visos Subrangovui tiesiogiai mokėtinos sumos, nurodytos </w:t>
      </w:r>
      <w:r w:rsidRPr="00FD07CB">
        <w:rPr>
          <w:rFonts w:ascii="Archivo Light" w:hAnsi="Archivo Light" w:cs="Archivo Light"/>
          <w:sz w:val="22"/>
        </w:rPr>
        <w:lastRenderedPageBreak/>
        <w:t>tokiame atliktų darbų priėmimo–perdavimo akte, mokamos Rangovui, o prievolė atsiskaityti su Subrangovu už tokius darbus tenka Rangovui.</w:t>
      </w:r>
    </w:p>
    <w:p w14:paraId="6042B394"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rPr>
      </w:pPr>
      <w:r w:rsidRPr="00FD07CB">
        <w:rPr>
          <w:rFonts w:ascii="Archivo Light" w:hAnsi="Archivo Light" w:cs="Archivo Light"/>
          <w:sz w:val="22"/>
        </w:rPr>
        <w:t>Rangovas, pasirašydamas atliktų darbų priėmimo–perdavimo aktą, suderintą su Subrangovu, patvirtina, kad neprieštarauja priėmimo–perdavimo akte nurodyto dydžio mokėjimui Subrangovui, o Subrangovas patvirtina, kad suderintame atliktų darbų priėmimo–perdavimo akte nurodyta Subrangovui mokėtina suma atitinka Rangovo ir Subrangovo sudarytos sutarties sąlygas.</w:t>
      </w:r>
    </w:p>
    <w:p w14:paraId="79F01678"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Rangovo Užsakovui teikiamame su Subrangovu suderintame atliktų darbų priėmimo–perdavimo akte mokėtinos sumos privalo būti nurodytos (užskaitomos) taip:</w:t>
      </w:r>
    </w:p>
    <w:p w14:paraId="0A9AF468" w14:textId="77777777" w:rsidR="002609F0" w:rsidRPr="00FD07CB" w:rsidRDefault="002609F0" w:rsidP="002609F0">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iš akte nurodytos bendros mokėtinos sumos išskaitoma Rangovui sumokėto avanso procentinė dalis, atitinkanti pagal Sutartį Rangovui sumokėto avanso dydį procentais. Iš paskutinių Rangovui mokėtinų sumų išskaitoma visa Rangovui sumokėta ir iš ankstesnių tarpinių mokėjimų neužskaityta avanso dalis;</w:t>
      </w:r>
    </w:p>
    <w:p w14:paraId="759EE22A" w14:textId="77777777" w:rsidR="002609F0" w:rsidRPr="00FD07CB" w:rsidRDefault="002609F0" w:rsidP="002609F0">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iš akte nurodytos bendros mokėtinos sumos išskaitoma Užsakovo ir Rangovo Sutartyje nurodyto procentinio dydžio sulaikoma suma galimiems defektams ir kitiems trūkumams pašalinti ir galimiems nuostoliams padengti;</w:t>
      </w:r>
    </w:p>
    <w:p w14:paraId="6B5761C9" w14:textId="77777777" w:rsidR="002609F0" w:rsidRPr="00FD07CB" w:rsidRDefault="002609F0" w:rsidP="002609F0">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likusi mokėtina suma paskirstoma Rangovui ir Subrangovui pagal Rangovo ir Subrangovo sudarytos subrangos sutarties sąlygas ir Subrangovo faktiškai atliktus darbus.</w:t>
      </w:r>
    </w:p>
    <w:p w14:paraId="124F5807"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Jei pagal suderintą atliktų darbų priėmimo–perdavimo aktą, užskaičius Rangovui išmokėtą avansą ir išskaičius sulaikomą sumą, Subrangovui tiesiogiai Užsakovo mokėtina suma yra mažesnė, nei pagal Rangovo ir Subrangovo sudarytą subrangos sutartį, likusią sumą Subrangovui už atliktus darbus Rangovas įsipareigoja sumokėti pagal sudarytos subrangos sutarties sąlygas.</w:t>
      </w:r>
    </w:p>
    <w:p w14:paraId="08F0CFB3"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rPr>
      </w:pPr>
      <w:r w:rsidRPr="00FD07CB">
        <w:rPr>
          <w:rFonts w:ascii="Archivo Light" w:hAnsi="Archivo Light" w:cs="Archivo Light"/>
          <w:sz w:val="22"/>
        </w:rPr>
        <w:t>Jei Subrangovo atliekamų darbų kaina pagal subrangos sutartį yra didesnė, negu Užsakovo ir Rangovo sudarytoje Sutartyje numatyta tokių pačių darbų kaina, Užsakovas Subrangovui tiesiogiai negali sumokėti daugiau, nei Užsakovo ir Rangovo sudarytoje Sutartyje numatyta tokių darbų kaina. Likusią sumą Subrangovui už atliktus darbus Rangovas įsipareigoja sumokėti pagal sudarytos subrangos sutarties sąlygas.</w:t>
      </w:r>
    </w:p>
    <w:p w14:paraId="195CC0A0"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bCs/>
          <w:sz w:val="22"/>
          <w:szCs w:val="22"/>
        </w:rPr>
        <w:t>Užsakovas per 5 (penkias) dienas patikrina ir, jei nėra pastabų, pasirašo Rangovo pateiktą ir su Subrangovu suderintą atliktų darbų priėmimo–perdavimo aktą, o jei yra pastabų (jei aktuose rasta klaidų, neatitikimų, netikslumų arba reikalingi papildymai, patikslinimai, paaiškinimai ir pan.), grąžina juos su rašytinėmis pastabomis Rangovui ištaisyti.</w:t>
      </w:r>
    </w:p>
    <w:p w14:paraId="16566F41"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Užsakovui pasirašius Rangovo pateiktą su Subrangovu suderintą atliktų darbų priėmimo–perdavimo aktą, Rangovas Sutartyje nustatyta tvarka pateikia Užsakovui sąskaitą faktūrą apmokėti, nurodydamas joje Subrangovui mokėtiną sumą.</w:t>
      </w:r>
    </w:p>
    <w:p w14:paraId="0CF6BBC7"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Užsakovas, gavęs iš Rangovo sąskaitą, Subrangovui sumoka per (</w:t>
      </w:r>
      <w:r w:rsidRPr="00FD07CB">
        <w:rPr>
          <w:rFonts w:ascii="Archivo Light" w:hAnsi="Archivo Light" w:cs="Archivo Light"/>
          <w:sz w:val="22"/>
          <w:szCs w:val="22"/>
          <w:highlight w:val="lightGray"/>
        </w:rPr>
        <w:t>mokėjimo terminas nustatomas pagal Sutarties nuostatas</w:t>
      </w:r>
      <w:r w:rsidRPr="00FD07CB">
        <w:rPr>
          <w:rFonts w:ascii="Archivo Light" w:hAnsi="Archivo Light" w:cs="Archivo Light"/>
          <w:sz w:val="22"/>
          <w:szCs w:val="22"/>
        </w:rPr>
        <w:t xml:space="preserve">) dienų nuo sąskaitos faktūros pateikimo dienos. </w:t>
      </w:r>
    </w:p>
    <w:p w14:paraId="708E6661"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lang w:eastAsia="lt-LT"/>
        </w:rPr>
      </w:pPr>
      <w:r w:rsidRPr="00FD07CB">
        <w:rPr>
          <w:rFonts w:ascii="Archivo Light" w:hAnsi="Archivo Light" w:cs="Archivo Light"/>
          <w:sz w:val="22"/>
          <w:lang w:eastAsia="lt-LT"/>
        </w:rPr>
        <w:t>Vykdant Trišalę sutartį sąskaitos apmokėti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Sąskaitų administravimo bendrosios informacinės sistemos (SABIS) priemonėmis. Jeigu Rangovas nepateikia sąskaitų faktūrų šiame punkte nurodytu būdu, Užsakovas neatlieka mokėjimų ir šiuo atveju Užsakovui nebus taikoma Sutartyje ar Trišalėje sutartyje nustatyta atsakomybė už atsiskaitymą ne laiku.</w:t>
      </w:r>
    </w:p>
    <w:p w14:paraId="21FA9412"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bCs/>
          <w:sz w:val="22"/>
        </w:rPr>
      </w:pPr>
      <w:r w:rsidRPr="00FD07CB">
        <w:rPr>
          <w:rFonts w:ascii="Archivo Light" w:hAnsi="Archivo Light" w:cs="Archivo Light"/>
          <w:sz w:val="22"/>
        </w:rPr>
        <w:t xml:space="preserve">Užsakovas </w:t>
      </w:r>
      <w:r w:rsidRPr="00FD07CB">
        <w:rPr>
          <w:rFonts w:ascii="Archivo Light" w:hAnsi="Archivo Light" w:cs="Archivo Light"/>
          <w:bCs/>
          <w:sz w:val="22"/>
        </w:rPr>
        <w:t xml:space="preserve">mokės </w:t>
      </w:r>
      <w:r w:rsidRPr="00FD07CB">
        <w:rPr>
          <w:rFonts w:ascii="Archivo Light" w:hAnsi="Archivo Light" w:cs="Archivo Light"/>
          <w:sz w:val="22"/>
        </w:rPr>
        <w:t xml:space="preserve">Subrangovui pagal Rangovo pateiktą sąskaitą faktūrą </w:t>
      </w:r>
      <w:r w:rsidRPr="00FD07CB">
        <w:rPr>
          <w:rFonts w:ascii="Archivo Light" w:hAnsi="Archivo Light" w:cs="Archivo Light"/>
          <w:bCs/>
          <w:sz w:val="22"/>
        </w:rPr>
        <w:t>mokėjimo pavedimu į Trišalėje sutartyje nurodytą S</w:t>
      </w:r>
      <w:r w:rsidRPr="00FD07CB">
        <w:rPr>
          <w:rFonts w:ascii="Archivo Light" w:hAnsi="Archivo Light" w:cs="Archivo Light"/>
          <w:sz w:val="22"/>
        </w:rPr>
        <w:t xml:space="preserve">ubrangovo </w:t>
      </w:r>
      <w:r w:rsidRPr="00FD07CB">
        <w:rPr>
          <w:rFonts w:ascii="Archivo Light" w:hAnsi="Archivo Light" w:cs="Archivo Light"/>
          <w:bCs/>
          <w:sz w:val="22"/>
        </w:rPr>
        <w:t xml:space="preserve">banko sąskaitą. Laikoma, kad pinigai sumokėti tą dieną, kurią atitinkamai </w:t>
      </w:r>
      <w:r w:rsidRPr="00FD07CB">
        <w:rPr>
          <w:rFonts w:ascii="Archivo Light" w:hAnsi="Archivo Light" w:cs="Archivo Light"/>
          <w:sz w:val="22"/>
        </w:rPr>
        <w:t xml:space="preserve">Užsakovas </w:t>
      </w:r>
      <w:r w:rsidRPr="00FD07CB">
        <w:rPr>
          <w:rFonts w:ascii="Archivo Light" w:hAnsi="Archivo Light" w:cs="Archivo Light"/>
          <w:bCs/>
          <w:sz w:val="22"/>
        </w:rPr>
        <w:t>pateikė savo bankui mokėjimo nurodymą atlikti mokėjimo pavedimą.</w:t>
      </w:r>
      <w:r w:rsidRPr="00FD07CB">
        <w:rPr>
          <w:rFonts w:ascii="Archivo Light" w:hAnsi="Archivo Light" w:cs="Archivo Light"/>
          <w:sz w:val="22"/>
        </w:rPr>
        <w:t xml:space="preserve"> Užsakovas, atlikęs mokėjimą Subrangovui, per 2 (dvi) darbo dienas elektroniniu paštu pateikia mokėjimo pavedimo kopiją Rangovui.</w:t>
      </w:r>
    </w:p>
    <w:p w14:paraId="250F41B2"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bCs/>
          <w:sz w:val="22"/>
        </w:rPr>
      </w:pPr>
      <w:r w:rsidRPr="00FD07CB">
        <w:rPr>
          <w:rFonts w:ascii="Archivo Light" w:hAnsi="Archivo Light" w:cs="Archivo Light"/>
          <w:sz w:val="22"/>
        </w:rPr>
        <w:lastRenderedPageBreak/>
        <w:t>Sudarius</w:t>
      </w:r>
      <w:r w:rsidRPr="00FD07CB">
        <w:rPr>
          <w:rFonts w:ascii="Archivo Light" w:hAnsi="Archivo Light" w:cs="Archivo Light"/>
          <w:bCs/>
          <w:sz w:val="22"/>
        </w:rPr>
        <w:t xml:space="preserve"> Trišalę sutartį, </w:t>
      </w:r>
      <w:r w:rsidRPr="00FD07CB">
        <w:rPr>
          <w:rFonts w:ascii="Archivo Light" w:hAnsi="Archivo Light" w:cs="Archivo Light"/>
          <w:sz w:val="22"/>
        </w:rPr>
        <w:t>Užsakovo</w:t>
      </w:r>
      <w:r w:rsidRPr="00FD07CB">
        <w:rPr>
          <w:rFonts w:ascii="Archivo Light" w:hAnsi="Archivo Light" w:cs="Archivo Light"/>
          <w:bCs/>
          <w:sz w:val="22"/>
        </w:rPr>
        <w:t xml:space="preserve"> atlikti tiesioginiai mokėjimai </w:t>
      </w:r>
      <w:r w:rsidRPr="00FD07CB">
        <w:rPr>
          <w:rFonts w:ascii="Archivo Light" w:hAnsi="Archivo Light" w:cs="Archivo Light"/>
          <w:sz w:val="22"/>
        </w:rPr>
        <w:t xml:space="preserve">Subrangovui </w:t>
      </w:r>
      <w:r w:rsidRPr="00FD07CB">
        <w:rPr>
          <w:rFonts w:ascii="Archivo Light" w:hAnsi="Archivo Light" w:cs="Archivo Light"/>
          <w:bCs/>
          <w:sz w:val="22"/>
        </w:rPr>
        <w:t xml:space="preserve">atitinkamai mažina sumą, kurią Užsakovas turi sumokėti </w:t>
      </w:r>
      <w:r w:rsidRPr="00FD07CB">
        <w:rPr>
          <w:rFonts w:ascii="Archivo Light" w:hAnsi="Archivo Light" w:cs="Archivo Light"/>
          <w:sz w:val="22"/>
        </w:rPr>
        <w:t>Rangovui</w:t>
      </w:r>
      <w:r w:rsidRPr="00FD07CB">
        <w:rPr>
          <w:rFonts w:ascii="Archivo Light" w:hAnsi="Archivo Light" w:cs="Archivo Light"/>
          <w:bCs/>
          <w:sz w:val="22"/>
        </w:rPr>
        <w:t xml:space="preserve"> pagal Sutarties sąlygas ir tvarką.</w:t>
      </w:r>
    </w:p>
    <w:p w14:paraId="55580442"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bCs/>
          <w:sz w:val="22"/>
        </w:rPr>
      </w:pPr>
      <w:r w:rsidRPr="00FD07CB">
        <w:rPr>
          <w:rFonts w:ascii="Archivo Light" w:hAnsi="Archivo Light" w:cs="Archivo Light"/>
          <w:sz w:val="22"/>
        </w:rPr>
        <w:t xml:space="preserve">Užsakovas </w:t>
      </w:r>
      <w:r w:rsidRPr="00FD07CB">
        <w:rPr>
          <w:rFonts w:ascii="Archivo Light" w:hAnsi="Archivo Light" w:cs="Archivo Light"/>
          <w:bCs/>
          <w:sz w:val="22"/>
        </w:rPr>
        <w:t xml:space="preserve">turi teisę vienašališkai sustabdyti mokėjimus pagal Trišalę sutartį, jeigu Subrangovo </w:t>
      </w:r>
      <w:r w:rsidRPr="00FD07CB">
        <w:rPr>
          <w:rFonts w:ascii="Archivo Light" w:hAnsi="Archivo Light" w:cs="Archivo Light"/>
          <w:sz w:val="22"/>
        </w:rPr>
        <w:t xml:space="preserve">atlikti darbai </w:t>
      </w:r>
      <w:r w:rsidRPr="00FD07CB">
        <w:rPr>
          <w:rFonts w:ascii="Archivo Light" w:hAnsi="Archivo Light" w:cs="Archivo Light"/>
          <w:iCs/>
          <w:sz w:val="22"/>
        </w:rPr>
        <w:t>arba Rangovo darbai, kurie apima Subrangovo atliktus darbus</w:t>
      </w:r>
      <w:r w:rsidRPr="00FD07CB">
        <w:rPr>
          <w:rFonts w:ascii="Archivo Light" w:hAnsi="Archivo Light" w:cs="Archivo Light"/>
          <w:sz w:val="22"/>
        </w:rPr>
        <w:t xml:space="preserve">, </w:t>
      </w:r>
      <w:r w:rsidRPr="00FD07CB">
        <w:rPr>
          <w:rFonts w:ascii="Archivo Light" w:hAnsi="Archivo Light" w:cs="Archivo Light"/>
          <w:bCs/>
          <w:sz w:val="22"/>
        </w:rPr>
        <w:t xml:space="preserve">yra atlikti </w:t>
      </w:r>
      <w:r w:rsidRPr="00FD07CB">
        <w:rPr>
          <w:rFonts w:ascii="Archivo Light" w:hAnsi="Archivo Light" w:cs="Archivo Light"/>
          <w:sz w:val="22"/>
        </w:rPr>
        <w:t>nekokybiškai</w:t>
      </w:r>
      <w:r w:rsidRPr="00FD07CB">
        <w:rPr>
          <w:rFonts w:ascii="Archivo Light" w:hAnsi="Archivo Light" w:cs="Archivo Light"/>
          <w:bCs/>
          <w:sz w:val="22"/>
        </w:rPr>
        <w:t xml:space="preserve"> arba dėl kitų pagrįstų priežasčių iki atitinkami trūkumai bus pašalinti.</w:t>
      </w:r>
    </w:p>
    <w:p w14:paraId="2CA83377"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bCs/>
          <w:sz w:val="22"/>
        </w:rPr>
      </w:pPr>
      <w:r w:rsidRPr="00FD07CB">
        <w:rPr>
          <w:rFonts w:ascii="Archivo Light" w:hAnsi="Archivo Light" w:cs="Archivo Light"/>
          <w:sz w:val="22"/>
        </w:rPr>
        <w:t xml:space="preserve">Rangovas </w:t>
      </w:r>
      <w:r w:rsidRPr="00FD07CB">
        <w:rPr>
          <w:rFonts w:ascii="Archivo Light" w:hAnsi="Archivo Light" w:cs="Archivo Light"/>
          <w:bCs/>
          <w:sz w:val="22"/>
        </w:rPr>
        <w:t xml:space="preserve">pareiškia, kad atlikus apmokėjimą Trišalėje sutartyje aptarta tvarka, Užsakovas bus laikomas tinkamai atsiskaitęs su Rangovu pagal Sutartį. </w:t>
      </w:r>
      <w:r w:rsidRPr="00FD07CB">
        <w:rPr>
          <w:rFonts w:ascii="Archivo Light" w:hAnsi="Archivo Light" w:cs="Archivo Light"/>
          <w:sz w:val="22"/>
        </w:rPr>
        <w:t xml:space="preserve">Rangovas </w:t>
      </w:r>
      <w:r w:rsidRPr="00FD07CB">
        <w:rPr>
          <w:rFonts w:ascii="Archivo Light" w:hAnsi="Archivo Light" w:cs="Archivo Light"/>
          <w:bCs/>
          <w:sz w:val="22"/>
        </w:rPr>
        <w:t xml:space="preserve">patvirtina, kad tiesioginis atsiskaitymas su </w:t>
      </w:r>
      <w:r w:rsidRPr="00FD07CB">
        <w:rPr>
          <w:rFonts w:ascii="Archivo Light" w:hAnsi="Archivo Light" w:cs="Archivo Light"/>
          <w:sz w:val="22"/>
        </w:rPr>
        <w:t xml:space="preserve">Subrangovu </w:t>
      </w:r>
      <w:r w:rsidRPr="00FD07CB">
        <w:rPr>
          <w:rFonts w:ascii="Archivo Light" w:hAnsi="Archivo Light" w:cs="Archivo Light"/>
          <w:bCs/>
          <w:sz w:val="22"/>
        </w:rPr>
        <w:t xml:space="preserve">Trišalėje sutartyje nustatyta tvarka nepažeidžia jokių </w:t>
      </w:r>
      <w:r w:rsidRPr="00FD07CB">
        <w:rPr>
          <w:rFonts w:ascii="Archivo Light" w:hAnsi="Archivo Light" w:cs="Archivo Light"/>
          <w:sz w:val="22"/>
        </w:rPr>
        <w:t xml:space="preserve">Rangovo ir jo </w:t>
      </w:r>
      <w:r w:rsidRPr="00FD07CB">
        <w:rPr>
          <w:rFonts w:ascii="Archivo Light" w:hAnsi="Archivo Light" w:cs="Archivo Light"/>
          <w:bCs/>
          <w:sz w:val="22"/>
        </w:rPr>
        <w:t xml:space="preserve">kreditorių interesų. </w:t>
      </w:r>
    </w:p>
    <w:p w14:paraId="4BCB2DC1" w14:textId="77777777" w:rsidR="002609F0" w:rsidRPr="00FD07CB" w:rsidRDefault="002609F0" w:rsidP="002609F0">
      <w:pPr>
        <w:pStyle w:val="NormalWeb"/>
        <w:numPr>
          <w:ilvl w:val="0"/>
          <w:numId w:val="2"/>
        </w:numPr>
        <w:spacing w:before="240" w:beforeAutospacing="0" w:after="240" w:afterAutospacing="0" w:line="276" w:lineRule="auto"/>
        <w:ind w:left="1077"/>
        <w:jc w:val="center"/>
        <w:rPr>
          <w:rFonts w:ascii="Archivo Light" w:hAnsi="Archivo Light" w:cs="Archivo Light"/>
          <w:b/>
          <w:sz w:val="22"/>
          <w:szCs w:val="22"/>
        </w:rPr>
      </w:pPr>
      <w:r w:rsidRPr="00FD07CB">
        <w:rPr>
          <w:rFonts w:ascii="Archivo Light" w:hAnsi="Archivo Light" w:cs="Archivo Light"/>
          <w:b/>
          <w:sz w:val="22"/>
          <w:szCs w:val="22"/>
        </w:rPr>
        <w:t>TRIŠALĖS SUTARTIES PAKEITIMO SĄLYGOS</w:t>
      </w:r>
    </w:p>
    <w:p w14:paraId="4CA71091"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40336125"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Rangovu sąlygoms bei teisės aktų, taikomų Sutarties keitimui, nuostatoms.</w:t>
      </w:r>
    </w:p>
    <w:p w14:paraId="0E229373" w14:textId="77777777" w:rsidR="002609F0" w:rsidRPr="00FD07CB" w:rsidRDefault="002609F0" w:rsidP="002609F0">
      <w:pPr>
        <w:pStyle w:val="NormalWeb"/>
        <w:numPr>
          <w:ilvl w:val="0"/>
          <w:numId w:val="2"/>
        </w:numPr>
        <w:spacing w:before="240" w:beforeAutospacing="0" w:after="240" w:afterAutospacing="0" w:line="276" w:lineRule="auto"/>
        <w:ind w:left="1077"/>
        <w:jc w:val="center"/>
        <w:rPr>
          <w:rFonts w:ascii="Archivo Light" w:hAnsi="Archivo Light" w:cs="Archivo Light"/>
          <w:b/>
          <w:sz w:val="22"/>
          <w:szCs w:val="22"/>
        </w:rPr>
      </w:pPr>
      <w:r w:rsidRPr="00FD07CB">
        <w:rPr>
          <w:rFonts w:ascii="Archivo Light" w:hAnsi="Archivo Light" w:cs="Archivo Light"/>
          <w:b/>
          <w:sz w:val="22"/>
          <w:szCs w:val="22"/>
        </w:rPr>
        <w:t>ŠALIŲ ATSAKOMYBĖ</w:t>
      </w:r>
    </w:p>
    <w:p w14:paraId="5F7F4F6F"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lang w:eastAsia="lt-LT"/>
        </w:rPr>
      </w:pPr>
      <w:r w:rsidRPr="00FD07CB">
        <w:rPr>
          <w:rFonts w:ascii="Archivo Light" w:hAnsi="Archivo Light" w:cs="Archivo Light"/>
          <w:sz w:val="22"/>
          <w:lang w:eastAsia="lt-LT"/>
        </w:rPr>
        <w:t xml:space="preserve">Užsakovas, nepagrįstai uždelsęs nustatytu terminu atsiskaityti už Subrangovo atliktus darbus, Subrangovui reikalaujant, moka Subrangovui 0,05 (penkių šimtųjų) proc. nuo uždelstos sumokėti sumos dydžio delspinigius už kiekvieną uždelstą dieną, bet ne daugiau nei 10 (dešimt) proc. nuo bendros Subrangovo atliekamų darbų kainos be PVM pagal subrangos sutartį. </w:t>
      </w:r>
    </w:p>
    <w:p w14:paraId="3217390E"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lang w:eastAsia="lt-LT"/>
        </w:rPr>
      </w:pPr>
      <w:r w:rsidRPr="00FD07CB">
        <w:rPr>
          <w:rFonts w:ascii="Archivo Light" w:hAnsi="Archivo Light" w:cs="Archivo Light"/>
          <w:sz w:val="22"/>
        </w:rPr>
        <w:t>Rangovas ar Subrangovas, už Trišalėje sutartyje numatytų tarpusavio pareigų nevykdymą ar netinkamą vykdymą, nukentėjusiai šaliai pareikalavus, privalo sumokėti 1 proc. nuo subrangos sutarties kainos (be PVM) dydžio baudą už kiekvieno tokio nevykdymo ar netinkamo vykdymo atvejį, nebent Rangovas ir Subrangovas susitartų dėl kitokio baudos dydžio. Baudos sumokėjimas neatleidžia Rangovo ar Subrangovo nuo pareigų pagal šią Trišalę sutartį vykdymo.</w:t>
      </w:r>
    </w:p>
    <w:p w14:paraId="3FF49EDC"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lang w:eastAsia="lt-LT"/>
        </w:rPr>
      </w:pPr>
      <w:r w:rsidRPr="00FD07CB">
        <w:rPr>
          <w:rFonts w:ascii="Archivo Light" w:hAnsi="Archivo Light" w:cs="Archivo Light"/>
          <w:sz w:val="22"/>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267F306B"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 xml:space="preserve">Užsakovas ir Subrangovas neturi teisės reikšti vienas kitam piniginių reikalavimų, susijusių su sutarčių, kiekvieno iš jų sudarytų su Rangovu, pažeidimu. </w:t>
      </w:r>
    </w:p>
    <w:p w14:paraId="7871522F"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 xml:space="preserve">Rangovo ir Subrangovo ginčai dėl Subrangovo vykdytų darbų kainos ir Subrangovui tiesiogiai mokėtinų sumų sprendžiami Užsakovui nedalyvaujant. </w:t>
      </w:r>
    </w:p>
    <w:p w14:paraId="2E6AC2B2" w14:textId="77777777" w:rsidR="002609F0" w:rsidRPr="00FD07CB" w:rsidRDefault="002609F0" w:rsidP="002609F0">
      <w:pPr>
        <w:pStyle w:val="NormalWeb"/>
        <w:numPr>
          <w:ilvl w:val="0"/>
          <w:numId w:val="2"/>
        </w:numPr>
        <w:spacing w:before="240" w:beforeAutospacing="0" w:after="240" w:afterAutospacing="0" w:line="276" w:lineRule="auto"/>
        <w:ind w:left="1077"/>
        <w:jc w:val="center"/>
        <w:rPr>
          <w:rFonts w:ascii="Archivo Light" w:hAnsi="Archivo Light" w:cs="Archivo Light"/>
          <w:b/>
          <w:sz w:val="22"/>
          <w:szCs w:val="22"/>
        </w:rPr>
      </w:pPr>
      <w:r w:rsidRPr="00FD07CB">
        <w:rPr>
          <w:rFonts w:ascii="Archivo Light" w:hAnsi="Archivo Light" w:cs="Archivo Light"/>
          <w:b/>
          <w:sz w:val="22"/>
          <w:szCs w:val="22"/>
        </w:rPr>
        <w:t>BAIGIAMOSIOS NUOSTATOS</w:t>
      </w:r>
    </w:p>
    <w:p w14:paraId="50BBF69D"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Nė viena Šalis neturi teisės perleisti visų arba dalies teisių ir pareigų pagal šią Trišalę sutartį.</w:t>
      </w:r>
    </w:p>
    <w:p w14:paraId="55F0B79B"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0EC09598"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 xml:space="preserve">Trišalės sutartis įsigalioja nuo jos pasirašymo ir taikoma mokėjimams, kurie vykdomi pagal atliktų darbų priėmimo–perdavimo aktus, Rangovo pateiktus po Trišalės sutarties pasirašymo. Jei Trišalė sutartis pasirašoma Rangovui jau pradėjus derinti atliktų darbų priėmimo–perdavimo aktą su Užsakovu </w:t>
      </w:r>
      <w:r w:rsidRPr="00FD07CB">
        <w:rPr>
          <w:rFonts w:ascii="Archivo Light" w:hAnsi="Archivo Light" w:cs="Archivo Light"/>
          <w:sz w:val="22"/>
          <w:szCs w:val="22"/>
        </w:rPr>
        <w:lastRenderedPageBreak/>
        <w:t>ar kitais statybos proceso dalyviais, tiesioginis atsiskaitymas su Subrangovu pagal tokį atliktų darbų priėmimo–perdavimo aktą nevykdomas. Šalys įsipareigoja užtikrinti, kad atliktų darbų priėmimo–perdavimo aktus ir kitus dokumentus pagal Trišalę sutartį pasirašys tik asmenys, turintys teisę pasirašyti atitinkamus dokumentus.</w:t>
      </w:r>
    </w:p>
    <w:p w14:paraId="0D37AB5C" w14:textId="77777777" w:rsidR="002609F0" w:rsidRPr="00FD07CB" w:rsidRDefault="002609F0" w:rsidP="002609F0">
      <w:pPr>
        <w:pStyle w:val="ListParagraph"/>
        <w:numPr>
          <w:ilvl w:val="0"/>
          <w:numId w:val="3"/>
        </w:numPr>
        <w:tabs>
          <w:tab w:val="left" w:pos="426"/>
        </w:tabs>
        <w:spacing w:after="120"/>
        <w:ind w:left="0" w:firstLine="0"/>
        <w:contextualSpacing w:val="0"/>
        <w:jc w:val="both"/>
        <w:rPr>
          <w:rFonts w:ascii="Archivo Light" w:hAnsi="Archivo Light" w:cs="Archivo Light"/>
          <w:sz w:val="22"/>
          <w:lang w:eastAsia="lt-LT"/>
        </w:rPr>
      </w:pPr>
      <w:r w:rsidRPr="00FD07CB">
        <w:rPr>
          <w:rFonts w:ascii="Archivo Light" w:hAnsi="Archivo Light" w:cs="Archivo Light"/>
          <w:sz w:val="22"/>
          <w:lang w:eastAsia="lt-LT"/>
        </w:rPr>
        <w:t>Trišalėje sutartyje dienomis nustatyti terminai skaičiuojami kalendorinėmis dienomis, jei kitaip nenustatyta šioje Trišalėje sutartyje.</w:t>
      </w:r>
    </w:p>
    <w:p w14:paraId="2BB5924F" w14:textId="77777777" w:rsidR="002609F0" w:rsidRPr="00FD07CB" w:rsidRDefault="002609F0" w:rsidP="002609F0">
      <w:pPr>
        <w:pStyle w:val="ListParagraph"/>
        <w:numPr>
          <w:ilvl w:val="0"/>
          <w:numId w:val="3"/>
        </w:numPr>
        <w:tabs>
          <w:tab w:val="left" w:pos="426"/>
        </w:tabs>
        <w:spacing w:after="120"/>
        <w:ind w:left="0" w:firstLine="0"/>
        <w:jc w:val="both"/>
        <w:rPr>
          <w:rFonts w:ascii="Archivo Light" w:hAnsi="Archivo Light" w:cs="Archivo Light"/>
          <w:sz w:val="22"/>
          <w:lang w:eastAsia="lt-LT"/>
        </w:rPr>
      </w:pPr>
      <w:r w:rsidRPr="00FD07CB">
        <w:rPr>
          <w:rFonts w:ascii="Archivo Light" w:hAnsi="Archivo Light" w:cs="Archivo Light"/>
          <w:sz w:val="22"/>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6FBAA8C7" w14:textId="77777777" w:rsidR="002609F0" w:rsidRPr="00FD07CB" w:rsidRDefault="002609F0" w:rsidP="002609F0">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sidRPr="00FD07CB">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2609F0" w:rsidRPr="00FD07CB" w14:paraId="4A7326CD" w14:textId="77777777" w:rsidTr="002C23A9">
        <w:trPr>
          <w:trHeight w:val="631"/>
        </w:trPr>
        <w:tc>
          <w:tcPr>
            <w:tcW w:w="3114" w:type="dxa"/>
            <w:hideMark/>
          </w:tcPr>
          <w:p w14:paraId="66E9D074" w14:textId="77777777" w:rsidR="002609F0" w:rsidRPr="00FD07CB" w:rsidRDefault="002609F0" w:rsidP="002C23A9">
            <w:pPr>
              <w:spacing w:before="240" w:after="120"/>
              <w:jc w:val="both"/>
              <w:rPr>
                <w:rFonts w:ascii="Archivo Light" w:hAnsi="Archivo Light" w:cs="Archivo Light"/>
                <w:color w:val="000000"/>
                <w:sz w:val="22"/>
              </w:rPr>
            </w:pPr>
            <w:r w:rsidRPr="00FD07CB">
              <w:rPr>
                <w:rFonts w:ascii="Archivo Light" w:hAnsi="Archivo Light" w:cs="Archivo Light"/>
                <w:b/>
                <w:color w:val="000000"/>
                <w:sz w:val="22"/>
              </w:rPr>
              <w:t>Užsakovas</w:t>
            </w:r>
          </w:p>
        </w:tc>
        <w:tc>
          <w:tcPr>
            <w:tcW w:w="3189" w:type="dxa"/>
            <w:hideMark/>
          </w:tcPr>
          <w:p w14:paraId="32EEDD37" w14:textId="77777777" w:rsidR="002609F0" w:rsidRPr="00FD07CB" w:rsidRDefault="002609F0" w:rsidP="002C23A9">
            <w:pPr>
              <w:spacing w:before="360" w:after="120"/>
              <w:ind w:firstLine="680"/>
              <w:jc w:val="both"/>
              <w:rPr>
                <w:rFonts w:ascii="Archivo Light" w:hAnsi="Archivo Light" w:cs="Archivo Light"/>
                <w:color w:val="000000"/>
                <w:sz w:val="22"/>
              </w:rPr>
            </w:pPr>
            <w:r w:rsidRPr="00FD07CB">
              <w:rPr>
                <w:rFonts w:ascii="Archivo Light" w:hAnsi="Archivo Light" w:cs="Archivo Light"/>
                <w:b/>
                <w:color w:val="000000"/>
                <w:sz w:val="22"/>
              </w:rPr>
              <w:t>Rangovas</w:t>
            </w:r>
          </w:p>
        </w:tc>
        <w:tc>
          <w:tcPr>
            <w:tcW w:w="3325" w:type="dxa"/>
          </w:tcPr>
          <w:p w14:paraId="10A9501D" w14:textId="77777777" w:rsidR="002609F0" w:rsidRPr="00FD07CB" w:rsidRDefault="002609F0" w:rsidP="002C23A9">
            <w:pPr>
              <w:spacing w:before="240" w:after="120"/>
              <w:ind w:firstLine="680"/>
              <w:jc w:val="both"/>
              <w:rPr>
                <w:rFonts w:ascii="Archivo Light" w:hAnsi="Archivo Light" w:cs="Archivo Light"/>
                <w:b/>
                <w:color w:val="000000"/>
                <w:sz w:val="22"/>
              </w:rPr>
            </w:pPr>
            <w:r w:rsidRPr="00FD07CB">
              <w:rPr>
                <w:rFonts w:ascii="Archivo Light" w:hAnsi="Archivo Light" w:cs="Archivo Light"/>
                <w:b/>
                <w:color w:val="000000"/>
                <w:sz w:val="22"/>
              </w:rPr>
              <w:t>Subrangovas</w:t>
            </w:r>
          </w:p>
        </w:tc>
      </w:tr>
      <w:tr w:rsidR="002609F0" w:rsidRPr="00FD07CB" w14:paraId="3CEC8748" w14:textId="77777777" w:rsidTr="002C23A9">
        <w:trPr>
          <w:trHeight w:val="631"/>
        </w:trPr>
        <w:tc>
          <w:tcPr>
            <w:tcW w:w="3114" w:type="dxa"/>
            <w:hideMark/>
          </w:tcPr>
          <w:p w14:paraId="3EA45E24" w14:textId="77777777" w:rsidR="002609F0" w:rsidRPr="00FD07CB" w:rsidRDefault="002609F0" w:rsidP="002C23A9">
            <w:pPr>
              <w:spacing w:after="0" w:line="240" w:lineRule="auto"/>
              <w:rPr>
                <w:rFonts w:ascii="Archivo Light" w:hAnsi="Archivo Light" w:cs="Archivo Light"/>
                <w:sz w:val="22"/>
              </w:rPr>
            </w:pPr>
            <w:r w:rsidRPr="00FD07CB">
              <w:rPr>
                <w:rFonts w:ascii="Archivo Light" w:hAnsi="Archivo Light" w:cs="Archivo Light"/>
                <w:color w:val="000000"/>
                <w:sz w:val="22"/>
              </w:rPr>
              <w:t>Akcinė bendrovė Klaipėdos valstybinio jūrų uosto direkcija</w:t>
            </w:r>
          </w:p>
        </w:tc>
        <w:tc>
          <w:tcPr>
            <w:tcW w:w="3189" w:type="dxa"/>
          </w:tcPr>
          <w:p w14:paraId="42BC527C"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325" w:type="dxa"/>
          </w:tcPr>
          <w:p w14:paraId="4DB53CDB" w14:textId="77777777" w:rsidR="002609F0" w:rsidRPr="00FD07CB" w:rsidRDefault="002609F0" w:rsidP="002C23A9">
            <w:pPr>
              <w:spacing w:after="0"/>
              <w:ind w:firstLine="680"/>
              <w:rPr>
                <w:rFonts w:ascii="Archivo Light" w:hAnsi="Archivo Light" w:cs="Archivo Light"/>
                <w:color w:val="000000"/>
                <w:sz w:val="22"/>
              </w:rPr>
            </w:pPr>
          </w:p>
        </w:tc>
      </w:tr>
      <w:tr w:rsidR="002609F0" w:rsidRPr="00FD07CB" w14:paraId="2E5E2D33" w14:textId="77777777" w:rsidTr="002C23A9">
        <w:tc>
          <w:tcPr>
            <w:tcW w:w="3114" w:type="dxa"/>
            <w:hideMark/>
          </w:tcPr>
          <w:p w14:paraId="590EBA4F" w14:textId="77777777" w:rsidR="002609F0" w:rsidRPr="00FD07CB" w:rsidRDefault="002609F0" w:rsidP="002C23A9">
            <w:pPr>
              <w:spacing w:after="0" w:line="240" w:lineRule="auto"/>
              <w:rPr>
                <w:rFonts w:ascii="Archivo Light" w:hAnsi="Archivo Light" w:cs="Archivo Light"/>
                <w:sz w:val="22"/>
              </w:rPr>
            </w:pPr>
            <w:r w:rsidRPr="00FD07CB">
              <w:rPr>
                <w:rFonts w:ascii="Archivo Light" w:hAnsi="Archivo Light" w:cs="Archivo Light"/>
                <w:color w:val="000000"/>
                <w:sz w:val="22"/>
              </w:rPr>
              <w:t>Juridinio asmens kodas 240329870</w:t>
            </w:r>
          </w:p>
        </w:tc>
        <w:tc>
          <w:tcPr>
            <w:tcW w:w="3189" w:type="dxa"/>
          </w:tcPr>
          <w:p w14:paraId="250E4AC8"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325" w:type="dxa"/>
          </w:tcPr>
          <w:p w14:paraId="3057AB95" w14:textId="77777777" w:rsidR="002609F0" w:rsidRPr="00FD07CB" w:rsidRDefault="002609F0" w:rsidP="002C23A9">
            <w:pPr>
              <w:spacing w:after="0"/>
              <w:ind w:firstLine="680"/>
              <w:rPr>
                <w:rFonts w:ascii="Archivo Light" w:hAnsi="Archivo Light" w:cs="Archivo Light"/>
                <w:color w:val="000000"/>
                <w:sz w:val="22"/>
              </w:rPr>
            </w:pPr>
          </w:p>
        </w:tc>
      </w:tr>
      <w:tr w:rsidR="002609F0" w:rsidRPr="00FD07CB" w14:paraId="4CE718A8" w14:textId="77777777" w:rsidTr="002C23A9">
        <w:tc>
          <w:tcPr>
            <w:tcW w:w="3114" w:type="dxa"/>
            <w:hideMark/>
          </w:tcPr>
          <w:p w14:paraId="6DF8CE99" w14:textId="77777777" w:rsidR="002609F0" w:rsidRPr="00FD07CB" w:rsidRDefault="002609F0" w:rsidP="002C23A9">
            <w:pPr>
              <w:spacing w:after="0" w:line="240" w:lineRule="auto"/>
              <w:rPr>
                <w:rFonts w:ascii="Archivo Light" w:hAnsi="Archivo Light" w:cs="Archivo Light"/>
                <w:sz w:val="22"/>
              </w:rPr>
            </w:pPr>
            <w:r w:rsidRPr="00FD07CB">
              <w:rPr>
                <w:rFonts w:ascii="Archivo Light" w:hAnsi="Archivo Light" w:cs="Archivo Light"/>
                <w:color w:val="000000"/>
                <w:sz w:val="22"/>
              </w:rPr>
              <w:t xml:space="preserve">J. Janonio g. 24-1, </w:t>
            </w:r>
            <w:r w:rsidRPr="00FD07CB">
              <w:rPr>
                <w:rFonts w:ascii="Archivo Light" w:hAnsi="Archivo Light" w:cs="Archivo Light"/>
                <w:color w:val="000000"/>
                <w:sz w:val="22"/>
              </w:rPr>
              <w:br/>
              <w:t>92251 Klaipėda</w:t>
            </w:r>
          </w:p>
        </w:tc>
        <w:tc>
          <w:tcPr>
            <w:tcW w:w="3189" w:type="dxa"/>
          </w:tcPr>
          <w:p w14:paraId="7D1AB1F3"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325" w:type="dxa"/>
          </w:tcPr>
          <w:p w14:paraId="0429A68D" w14:textId="77777777" w:rsidR="002609F0" w:rsidRPr="00FD07CB" w:rsidRDefault="002609F0" w:rsidP="002C23A9">
            <w:pPr>
              <w:spacing w:after="0"/>
              <w:ind w:firstLine="680"/>
              <w:rPr>
                <w:rFonts w:ascii="Archivo Light" w:hAnsi="Archivo Light" w:cs="Archivo Light"/>
                <w:color w:val="000000"/>
                <w:sz w:val="22"/>
              </w:rPr>
            </w:pPr>
          </w:p>
        </w:tc>
      </w:tr>
      <w:tr w:rsidR="002609F0" w:rsidRPr="00FD07CB" w14:paraId="67ACEC63" w14:textId="77777777" w:rsidTr="002C23A9">
        <w:tc>
          <w:tcPr>
            <w:tcW w:w="3114" w:type="dxa"/>
            <w:hideMark/>
          </w:tcPr>
          <w:p w14:paraId="58A9D007" w14:textId="77777777" w:rsidR="002609F0" w:rsidRPr="00FD07CB" w:rsidRDefault="002609F0" w:rsidP="002C23A9">
            <w:pPr>
              <w:spacing w:after="0" w:line="240" w:lineRule="auto"/>
              <w:rPr>
                <w:rFonts w:ascii="Archivo Light" w:hAnsi="Archivo Light" w:cs="Archivo Light"/>
                <w:sz w:val="22"/>
              </w:rPr>
            </w:pPr>
            <w:r w:rsidRPr="00FD07CB">
              <w:rPr>
                <w:rFonts w:ascii="Archivo Light" w:hAnsi="Archivo Light" w:cs="Archivo Light"/>
                <w:color w:val="000000"/>
                <w:sz w:val="22"/>
              </w:rPr>
              <w:t>Tel. (8 46)  499 799</w:t>
            </w:r>
          </w:p>
        </w:tc>
        <w:tc>
          <w:tcPr>
            <w:tcW w:w="3189" w:type="dxa"/>
          </w:tcPr>
          <w:p w14:paraId="059E8512"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325" w:type="dxa"/>
          </w:tcPr>
          <w:p w14:paraId="2D63C5ED" w14:textId="77777777" w:rsidR="002609F0" w:rsidRPr="00FD07CB" w:rsidRDefault="002609F0" w:rsidP="002C23A9">
            <w:pPr>
              <w:spacing w:after="0"/>
              <w:ind w:firstLine="680"/>
              <w:rPr>
                <w:rFonts w:ascii="Archivo Light" w:hAnsi="Archivo Light" w:cs="Archivo Light"/>
                <w:color w:val="000000"/>
                <w:sz w:val="22"/>
              </w:rPr>
            </w:pPr>
          </w:p>
        </w:tc>
      </w:tr>
      <w:tr w:rsidR="002609F0" w:rsidRPr="00FD07CB" w14:paraId="4D4C35F6" w14:textId="77777777" w:rsidTr="002C23A9">
        <w:tc>
          <w:tcPr>
            <w:tcW w:w="3114" w:type="dxa"/>
            <w:hideMark/>
          </w:tcPr>
          <w:p w14:paraId="6FF58341" w14:textId="77777777" w:rsidR="002609F0" w:rsidRPr="00FD07CB" w:rsidRDefault="002609F0" w:rsidP="002C23A9">
            <w:pPr>
              <w:spacing w:after="0" w:line="240" w:lineRule="auto"/>
              <w:rPr>
                <w:rFonts w:ascii="Archivo Light" w:hAnsi="Archivo Light" w:cs="Archivo Light"/>
                <w:sz w:val="22"/>
              </w:rPr>
            </w:pPr>
            <w:r w:rsidRPr="00FD07CB">
              <w:rPr>
                <w:rFonts w:ascii="Archivo Light" w:hAnsi="Archivo Light" w:cs="Archivo Light"/>
                <w:color w:val="000000"/>
                <w:sz w:val="22"/>
              </w:rPr>
              <w:t>El. p. info@port.lt</w:t>
            </w:r>
          </w:p>
        </w:tc>
        <w:tc>
          <w:tcPr>
            <w:tcW w:w="3189" w:type="dxa"/>
          </w:tcPr>
          <w:p w14:paraId="38B94708"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325" w:type="dxa"/>
          </w:tcPr>
          <w:p w14:paraId="36E6BF78" w14:textId="77777777" w:rsidR="002609F0" w:rsidRPr="00FD07CB" w:rsidRDefault="002609F0" w:rsidP="002C23A9">
            <w:pPr>
              <w:spacing w:after="0"/>
              <w:ind w:firstLine="680"/>
              <w:rPr>
                <w:rFonts w:ascii="Archivo Light" w:hAnsi="Archivo Light" w:cs="Archivo Light"/>
                <w:color w:val="000000"/>
                <w:sz w:val="22"/>
              </w:rPr>
            </w:pPr>
          </w:p>
        </w:tc>
      </w:tr>
      <w:tr w:rsidR="002609F0" w:rsidRPr="00FD07CB" w14:paraId="38E74725" w14:textId="77777777" w:rsidTr="002C23A9">
        <w:tc>
          <w:tcPr>
            <w:tcW w:w="3114" w:type="dxa"/>
            <w:hideMark/>
          </w:tcPr>
          <w:p w14:paraId="7FBEF043" w14:textId="77777777" w:rsidR="002609F0" w:rsidRPr="00FD07CB" w:rsidRDefault="002609F0" w:rsidP="002C23A9">
            <w:pPr>
              <w:spacing w:after="0" w:line="240" w:lineRule="auto"/>
              <w:rPr>
                <w:rFonts w:ascii="Archivo Light" w:hAnsi="Archivo Light" w:cs="Archivo Light"/>
                <w:sz w:val="22"/>
              </w:rPr>
            </w:pPr>
            <w:r w:rsidRPr="00FD07CB">
              <w:rPr>
                <w:rFonts w:ascii="Archivo Light" w:hAnsi="Archivo Light" w:cs="Archivo Light"/>
                <w:color w:val="000000"/>
                <w:sz w:val="22"/>
              </w:rPr>
              <w:t>PVM mokėtojo kodas</w:t>
            </w:r>
            <w:r w:rsidRPr="00FD07CB">
              <w:rPr>
                <w:rFonts w:ascii="Archivo Light" w:hAnsi="Archivo Light" w:cs="Archivo Light"/>
                <w:color w:val="000000"/>
                <w:sz w:val="22"/>
              </w:rPr>
              <w:br/>
              <w:t>LT 403298716</w:t>
            </w:r>
          </w:p>
        </w:tc>
        <w:tc>
          <w:tcPr>
            <w:tcW w:w="3189" w:type="dxa"/>
          </w:tcPr>
          <w:p w14:paraId="5B1428A2"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325" w:type="dxa"/>
          </w:tcPr>
          <w:p w14:paraId="2F67B714" w14:textId="77777777" w:rsidR="002609F0" w:rsidRPr="00FD07CB" w:rsidRDefault="002609F0" w:rsidP="002C23A9">
            <w:pPr>
              <w:spacing w:after="0"/>
              <w:ind w:firstLine="680"/>
              <w:rPr>
                <w:rFonts w:ascii="Archivo Light" w:hAnsi="Archivo Light" w:cs="Archivo Light"/>
                <w:color w:val="000000"/>
                <w:sz w:val="22"/>
              </w:rPr>
            </w:pPr>
          </w:p>
        </w:tc>
      </w:tr>
      <w:tr w:rsidR="002609F0" w:rsidRPr="00FD07CB" w14:paraId="46354AE8" w14:textId="77777777" w:rsidTr="002C23A9">
        <w:tc>
          <w:tcPr>
            <w:tcW w:w="3114" w:type="dxa"/>
            <w:hideMark/>
          </w:tcPr>
          <w:p w14:paraId="1BA117DB" w14:textId="77777777" w:rsidR="002609F0" w:rsidRPr="00FD07CB" w:rsidRDefault="002609F0" w:rsidP="002C23A9">
            <w:pPr>
              <w:spacing w:after="0" w:line="240" w:lineRule="auto"/>
              <w:rPr>
                <w:rFonts w:ascii="Archivo Light" w:hAnsi="Archivo Light" w:cs="Archivo Light"/>
                <w:sz w:val="22"/>
              </w:rPr>
            </w:pPr>
            <w:r w:rsidRPr="00FD07CB">
              <w:rPr>
                <w:rFonts w:ascii="Archivo Light" w:hAnsi="Archivo Light" w:cs="Archivo Light"/>
                <w:color w:val="000000"/>
                <w:sz w:val="22"/>
              </w:rPr>
              <w:t>A. s. LT14 7300 0100 3488 9443</w:t>
            </w:r>
          </w:p>
        </w:tc>
        <w:tc>
          <w:tcPr>
            <w:tcW w:w="3189" w:type="dxa"/>
          </w:tcPr>
          <w:p w14:paraId="0E1CF5FE"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325" w:type="dxa"/>
          </w:tcPr>
          <w:p w14:paraId="0815C50D" w14:textId="77777777" w:rsidR="002609F0" w:rsidRPr="00FD07CB" w:rsidRDefault="002609F0" w:rsidP="002C23A9">
            <w:pPr>
              <w:spacing w:after="0"/>
              <w:ind w:firstLine="680"/>
              <w:rPr>
                <w:rFonts w:ascii="Archivo Light" w:hAnsi="Archivo Light" w:cs="Archivo Light"/>
                <w:color w:val="000000"/>
                <w:sz w:val="22"/>
              </w:rPr>
            </w:pPr>
          </w:p>
        </w:tc>
      </w:tr>
      <w:tr w:rsidR="002609F0" w:rsidRPr="00FD07CB" w14:paraId="72192661" w14:textId="77777777" w:rsidTr="002C23A9">
        <w:tc>
          <w:tcPr>
            <w:tcW w:w="3114" w:type="dxa"/>
            <w:hideMark/>
          </w:tcPr>
          <w:p w14:paraId="05876F31" w14:textId="77777777" w:rsidR="002609F0" w:rsidRPr="00FD07CB" w:rsidRDefault="002609F0" w:rsidP="002C23A9">
            <w:pPr>
              <w:spacing w:after="0" w:line="240" w:lineRule="auto"/>
              <w:rPr>
                <w:rFonts w:ascii="Archivo Light" w:hAnsi="Archivo Light" w:cs="Archivo Light"/>
                <w:sz w:val="22"/>
              </w:rPr>
            </w:pPr>
            <w:r w:rsidRPr="00FD07CB">
              <w:rPr>
                <w:rFonts w:ascii="Archivo Light" w:hAnsi="Archivo Light" w:cs="Archivo Light"/>
                <w:color w:val="000000"/>
                <w:sz w:val="22"/>
              </w:rPr>
              <w:t xml:space="preserve">AB „Swedbank“, </w:t>
            </w:r>
            <w:r w:rsidRPr="00FD07CB">
              <w:rPr>
                <w:rFonts w:ascii="Archivo Light" w:hAnsi="Archivo Light" w:cs="Archivo Light"/>
                <w:color w:val="000000"/>
                <w:sz w:val="22"/>
              </w:rPr>
              <w:br/>
              <w:t>banko kodas 73000</w:t>
            </w:r>
          </w:p>
        </w:tc>
        <w:tc>
          <w:tcPr>
            <w:tcW w:w="3189" w:type="dxa"/>
          </w:tcPr>
          <w:p w14:paraId="37C15429"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325" w:type="dxa"/>
          </w:tcPr>
          <w:p w14:paraId="0EC68CED" w14:textId="77777777" w:rsidR="002609F0" w:rsidRPr="00FD07CB" w:rsidRDefault="002609F0" w:rsidP="002C23A9">
            <w:pPr>
              <w:spacing w:after="0"/>
              <w:ind w:firstLine="680"/>
              <w:rPr>
                <w:rFonts w:ascii="Archivo Light" w:hAnsi="Archivo Light" w:cs="Archivo Light"/>
                <w:color w:val="000000"/>
                <w:sz w:val="22"/>
              </w:rPr>
            </w:pPr>
          </w:p>
        </w:tc>
      </w:tr>
      <w:tr w:rsidR="002609F0" w:rsidRPr="00FD07CB" w14:paraId="4F870238" w14:textId="77777777" w:rsidTr="002C23A9">
        <w:tc>
          <w:tcPr>
            <w:tcW w:w="3114" w:type="dxa"/>
          </w:tcPr>
          <w:p w14:paraId="49E23F9D"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189" w:type="dxa"/>
          </w:tcPr>
          <w:p w14:paraId="07AF44ED"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325" w:type="dxa"/>
          </w:tcPr>
          <w:p w14:paraId="69F3F83C" w14:textId="77777777" w:rsidR="002609F0" w:rsidRPr="00FD07CB" w:rsidRDefault="002609F0" w:rsidP="002C23A9">
            <w:pPr>
              <w:spacing w:after="0"/>
              <w:ind w:firstLine="680"/>
              <w:rPr>
                <w:rFonts w:ascii="Archivo Light" w:hAnsi="Archivo Light" w:cs="Archivo Light"/>
                <w:color w:val="000000"/>
                <w:sz w:val="22"/>
              </w:rPr>
            </w:pPr>
          </w:p>
        </w:tc>
      </w:tr>
      <w:tr w:rsidR="002609F0" w:rsidRPr="00FD07CB" w14:paraId="51992B48" w14:textId="77777777" w:rsidTr="002C23A9">
        <w:tc>
          <w:tcPr>
            <w:tcW w:w="3114" w:type="dxa"/>
            <w:hideMark/>
          </w:tcPr>
          <w:p w14:paraId="096CF1D1" w14:textId="77777777" w:rsidR="002609F0" w:rsidRPr="00FD07CB" w:rsidRDefault="002609F0" w:rsidP="002C23A9">
            <w:pPr>
              <w:spacing w:after="0" w:line="240" w:lineRule="auto"/>
              <w:rPr>
                <w:rFonts w:ascii="Archivo Light" w:hAnsi="Archivo Light" w:cs="Archivo Light"/>
                <w:sz w:val="22"/>
              </w:rPr>
            </w:pPr>
            <w:r w:rsidRPr="00FD07CB">
              <w:rPr>
                <w:rFonts w:ascii="Archivo Light" w:hAnsi="Archivo Light" w:cs="Archivo Light"/>
                <w:color w:val="000000"/>
                <w:sz w:val="22"/>
              </w:rPr>
              <w:t xml:space="preserve">Generalinis direktorius      A. V. </w:t>
            </w:r>
          </w:p>
        </w:tc>
        <w:tc>
          <w:tcPr>
            <w:tcW w:w="3189" w:type="dxa"/>
          </w:tcPr>
          <w:p w14:paraId="33859FBD"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325" w:type="dxa"/>
          </w:tcPr>
          <w:p w14:paraId="284DF412" w14:textId="77777777" w:rsidR="002609F0" w:rsidRPr="00FD07CB" w:rsidRDefault="002609F0" w:rsidP="002C23A9">
            <w:pPr>
              <w:spacing w:after="0"/>
              <w:ind w:firstLine="680"/>
              <w:rPr>
                <w:rFonts w:ascii="Archivo Light" w:hAnsi="Archivo Light" w:cs="Archivo Light"/>
                <w:color w:val="000000"/>
                <w:sz w:val="22"/>
              </w:rPr>
            </w:pPr>
          </w:p>
        </w:tc>
      </w:tr>
      <w:tr w:rsidR="002609F0" w:rsidRPr="00FD07CB" w14:paraId="72C57FAA" w14:textId="77777777" w:rsidTr="002C23A9">
        <w:tc>
          <w:tcPr>
            <w:tcW w:w="3114" w:type="dxa"/>
            <w:hideMark/>
          </w:tcPr>
          <w:p w14:paraId="7C1E53B3" w14:textId="77777777" w:rsidR="002609F0" w:rsidRPr="00FD07CB" w:rsidRDefault="002609F0" w:rsidP="002C23A9">
            <w:pPr>
              <w:spacing w:after="0" w:line="240" w:lineRule="auto"/>
              <w:rPr>
                <w:rFonts w:ascii="Archivo Light" w:hAnsi="Archivo Light" w:cs="Archivo Light"/>
                <w:sz w:val="22"/>
              </w:rPr>
            </w:pPr>
            <w:r w:rsidRPr="00FD07CB">
              <w:rPr>
                <w:rFonts w:ascii="Archivo Light" w:hAnsi="Archivo Light" w:cs="Archivo Light"/>
                <w:color w:val="000000"/>
                <w:sz w:val="22"/>
              </w:rPr>
              <w:t xml:space="preserve">Algis Latakas </w:t>
            </w:r>
          </w:p>
        </w:tc>
        <w:tc>
          <w:tcPr>
            <w:tcW w:w="3189" w:type="dxa"/>
          </w:tcPr>
          <w:p w14:paraId="327E0578" w14:textId="77777777" w:rsidR="002609F0" w:rsidRPr="00FD07CB" w:rsidRDefault="002609F0" w:rsidP="002C23A9">
            <w:pPr>
              <w:spacing w:after="0" w:line="240" w:lineRule="auto"/>
              <w:ind w:firstLine="680"/>
              <w:rPr>
                <w:rFonts w:ascii="Archivo Light" w:hAnsi="Archivo Light" w:cs="Archivo Light"/>
                <w:color w:val="000000"/>
                <w:sz w:val="22"/>
              </w:rPr>
            </w:pPr>
          </w:p>
        </w:tc>
        <w:tc>
          <w:tcPr>
            <w:tcW w:w="3325" w:type="dxa"/>
          </w:tcPr>
          <w:p w14:paraId="27A4A7C9" w14:textId="77777777" w:rsidR="002609F0" w:rsidRPr="00FD07CB" w:rsidRDefault="002609F0" w:rsidP="002C23A9">
            <w:pPr>
              <w:spacing w:after="0"/>
              <w:ind w:firstLine="680"/>
              <w:rPr>
                <w:rFonts w:ascii="Archivo Light" w:hAnsi="Archivo Light" w:cs="Archivo Light"/>
                <w:color w:val="000000"/>
                <w:sz w:val="22"/>
              </w:rPr>
            </w:pPr>
          </w:p>
        </w:tc>
      </w:tr>
    </w:tbl>
    <w:p w14:paraId="1DBF9F0F" w14:textId="77777777" w:rsidR="002609F0" w:rsidRPr="00FD07CB" w:rsidRDefault="002609F0" w:rsidP="002609F0">
      <w:pPr>
        <w:spacing w:afterLines="120" w:after="288"/>
        <w:rPr>
          <w:rFonts w:ascii="Archivo Light" w:hAnsi="Archivo Light" w:cs="Archivo Light"/>
          <w:sz w:val="22"/>
        </w:rPr>
      </w:pPr>
    </w:p>
    <w:p w14:paraId="5B45D77E" w14:textId="77777777" w:rsidR="002609F0" w:rsidRDefault="002609F0" w:rsidP="002609F0">
      <w:pPr>
        <w:jc w:val="right"/>
        <w:rPr>
          <w:rFonts w:ascii="Archivo Light" w:hAnsi="Archivo Light" w:cs="Archivo Light"/>
          <w:b/>
          <w:bCs/>
        </w:rPr>
      </w:pPr>
    </w:p>
    <w:p w14:paraId="2168DCD5" w14:textId="77777777" w:rsidR="002609F0" w:rsidRDefault="002609F0" w:rsidP="002609F0">
      <w:pPr>
        <w:jc w:val="right"/>
        <w:rPr>
          <w:rFonts w:ascii="Archivo Light" w:hAnsi="Archivo Light" w:cs="Archivo Light"/>
          <w:b/>
          <w:bCs/>
        </w:rPr>
      </w:pPr>
    </w:p>
    <w:p w14:paraId="4EECABF9" w14:textId="77777777" w:rsidR="002609F0" w:rsidRDefault="002609F0" w:rsidP="002609F0">
      <w:pPr>
        <w:jc w:val="right"/>
        <w:rPr>
          <w:rFonts w:ascii="Archivo Light" w:hAnsi="Archivo Light" w:cs="Archivo Light"/>
          <w:b/>
          <w:bCs/>
        </w:rPr>
      </w:pPr>
    </w:p>
    <w:p w14:paraId="688E4C11" w14:textId="77777777" w:rsidR="002609F0" w:rsidRDefault="002609F0" w:rsidP="002609F0">
      <w:pPr>
        <w:jc w:val="right"/>
        <w:rPr>
          <w:rFonts w:ascii="Archivo Light" w:hAnsi="Archivo Light" w:cs="Archivo Light"/>
          <w:b/>
          <w:bCs/>
        </w:rPr>
      </w:pPr>
    </w:p>
    <w:p w14:paraId="3609157F" w14:textId="77777777" w:rsidR="002609F0" w:rsidRDefault="002609F0" w:rsidP="002609F0">
      <w:pPr>
        <w:jc w:val="right"/>
        <w:rPr>
          <w:rFonts w:ascii="Archivo Light" w:hAnsi="Archivo Light" w:cs="Archivo Light"/>
          <w:b/>
          <w:bCs/>
        </w:rPr>
      </w:pPr>
    </w:p>
    <w:p w14:paraId="158A8381" w14:textId="77777777" w:rsidR="002609F0" w:rsidRDefault="002609F0" w:rsidP="002609F0">
      <w:pPr>
        <w:jc w:val="right"/>
        <w:rPr>
          <w:rFonts w:ascii="Archivo Light" w:hAnsi="Archivo Light" w:cs="Archivo Light"/>
          <w:b/>
          <w:bCs/>
        </w:rPr>
      </w:pPr>
    </w:p>
    <w:p w14:paraId="7DE3A195" w14:textId="77777777" w:rsidR="002609F0" w:rsidRDefault="002609F0" w:rsidP="002609F0">
      <w:pPr>
        <w:jc w:val="right"/>
        <w:rPr>
          <w:rFonts w:ascii="Archivo Light" w:hAnsi="Archivo Light" w:cs="Archivo Light"/>
          <w:b/>
          <w:bCs/>
        </w:rPr>
      </w:pPr>
    </w:p>
    <w:p w14:paraId="20BADA66" w14:textId="77777777" w:rsidR="002609F0" w:rsidRDefault="002609F0" w:rsidP="002609F0">
      <w:pPr>
        <w:jc w:val="right"/>
        <w:rPr>
          <w:rFonts w:ascii="Archivo Light" w:hAnsi="Archivo Light" w:cs="Archivo Light"/>
          <w:b/>
          <w:bCs/>
        </w:rPr>
      </w:pPr>
    </w:p>
    <w:p w14:paraId="3B594BE7" w14:textId="77777777" w:rsidR="002609F0" w:rsidRDefault="002609F0" w:rsidP="002609F0">
      <w:pPr>
        <w:jc w:val="right"/>
        <w:rPr>
          <w:rFonts w:ascii="Archivo Light" w:hAnsi="Archivo Light" w:cs="Archivo Light"/>
          <w:b/>
          <w:bCs/>
        </w:rPr>
      </w:pPr>
      <w:r>
        <w:rPr>
          <w:rFonts w:ascii="Archivo Light" w:hAnsi="Archivo Light" w:cs="Archivo Light"/>
          <w:b/>
          <w:bCs/>
        </w:rPr>
        <w:lastRenderedPageBreak/>
        <w:t>4</w:t>
      </w:r>
      <w:r w:rsidRPr="008E4D43">
        <w:rPr>
          <w:rFonts w:ascii="Archivo Light" w:hAnsi="Archivo Light" w:cs="Archivo Light"/>
          <w:b/>
          <w:bCs/>
        </w:rPr>
        <w:t xml:space="preserve"> PRIEDAS</w:t>
      </w:r>
    </w:p>
    <w:p w14:paraId="6BC1B661" w14:textId="77777777" w:rsidR="002609F0" w:rsidRPr="00B25C18" w:rsidRDefault="002609F0" w:rsidP="002609F0">
      <w:pPr>
        <w:spacing w:after="0" w:line="240" w:lineRule="auto"/>
        <w:jc w:val="right"/>
        <w:rPr>
          <w:rFonts w:ascii="Archivo Light" w:hAnsi="Archivo Light" w:cs="Archivo Light"/>
          <w:b/>
          <w:bCs/>
        </w:rPr>
      </w:pPr>
      <w:r w:rsidRPr="00313D33">
        <w:rPr>
          <w:rFonts w:ascii="Archivo" w:hAnsi="Archivo" w:cs="Archivo"/>
          <w:sz w:val="22"/>
        </w:rPr>
        <w:t xml:space="preserve"> </w:t>
      </w:r>
    </w:p>
    <w:p w14:paraId="017EA2CD" w14:textId="77777777" w:rsidR="002609F0" w:rsidRPr="00313D33" w:rsidRDefault="002609F0" w:rsidP="002609F0">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723833D0" w14:textId="77777777" w:rsidR="002609F0" w:rsidRDefault="002609F0" w:rsidP="002609F0">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7128AC3F" w14:textId="77777777" w:rsidR="002609F0" w:rsidRDefault="002609F0" w:rsidP="002609F0">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4064D1AA" w14:textId="77777777" w:rsidR="002609F0" w:rsidRDefault="002609F0" w:rsidP="002609F0">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76CC4C6F" w14:textId="77777777" w:rsidR="002609F0" w:rsidRPr="00313D33" w:rsidRDefault="002609F0" w:rsidP="002609F0">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169D2AD3" w14:textId="77777777" w:rsidR="002609F0" w:rsidRPr="00313D33" w:rsidRDefault="002609F0" w:rsidP="002609F0">
      <w:pPr>
        <w:autoSpaceDE w:val="0"/>
        <w:autoSpaceDN w:val="0"/>
        <w:adjustRightInd w:val="0"/>
        <w:spacing w:after="0" w:line="240" w:lineRule="auto"/>
        <w:jc w:val="right"/>
        <w:rPr>
          <w:rFonts w:ascii="Archivo" w:hAnsi="Archivo" w:cs="Archivo"/>
          <w:b/>
          <w:bCs/>
          <w:sz w:val="22"/>
        </w:rPr>
      </w:pPr>
    </w:p>
    <w:p w14:paraId="268094BB" w14:textId="77777777" w:rsidR="002609F0" w:rsidRPr="00313D33" w:rsidRDefault="002609F0" w:rsidP="002609F0">
      <w:pPr>
        <w:autoSpaceDE w:val="0"/>
        <w:autoSpaceDN w:val="0"/>
        <w:adjustRightInd w:val="0"/>
        <w:spacing w:after="0" w:line="240" w:lineRule="auto"/>
        <w:rPr>
          <w:rFonts w:ascii="Archivo" w:hAnsi="Archivo" w:cs="Archivo"/>
          <w:b/>
          <w:bCs/>
          <w:sz w:val="22"/>
          <w:lang w:val="lt"/>
        </w:rPr>
      </w:pPr>
    </w:p>
    <w:p w14:paraId="2DD686A0" w14:textId="77777777" w:rsidR="002609F0" w:rsidRPr="00313D33" w:rsidRDefault="002609F0" w:rsidP="002609F0">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19F786E9" w14:textId="77777777" w:rsidR="002609F0" w:rsidRDefault="002609F0" w:rsidP="002609F0">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47FF69DE" w14:textId="77777777" w:rsidR="002609F0" w:rsidRPr="00313D33" w:rsidRDefault="002609F0" w:rsidP="002609F0">
      <w:pPr>
        <w:autoSpaceDE w:val="0"/>
        <w:autoSpaceDN w:val="0"/>
        <w:adjustRightInd w:val="0"/>
        <w:spacing w:after="0" w:line="240" w:lineRule="auto"/>
        <w:jc w:val="center"/>
        <w:rPr>
          <w:rFonts w:ascii="Archivo" w:hAnsi="Archivo" w:cs="Archivo"/>
          <w:sz w:val="22"/>
          <w:lang w:val="lt"/>
        </w:rPr>
      </w:pPr>
    </w:p>
    <w:p w14:paraId="2C8D3F98"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41CD6ACF" w14:textId="77777777" w:rsidR="002609F0" w:rsidRPr="00313D33" w:rsidRDefault="002609F0" w:rsidP="002609F0">
      <w:pPr>
        <w:autoSpaceDE w:val="0"/>
        <w:autoSpaceDN w:val="0"/>
        <w:adjustRightInd w:val="0"/>
        <w:spacing w:after="0" w:line="240" w:lineRule="auto"/>
        <w:jc w:val="both"/>
        <w:rPr>
          <w:rFonts w:ascii="Archivo" w:hAnsi="Archivo" w:cs="Archivo"/>
          <w:b/>
          <w:bCs/>
          <w:sz w:val="22"/>
          <w:lang w:val="lt"/>
        </w:rPr>
      </w:pPr>
    </w:p>
    <w:p w14:paraId="008750B5"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622FEA7F"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6343F38F" w14:textId="77777777" w:rsidR="002609F0" w:rsidRPr="00F21FE7" w:rsidRDefault="002609F0" w:rsidP="002609F0">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40E3B00F" w14:textId="77777777" w:rsidR="002609F0" w:rsidRPr="00313D33" w:rsidRDefault="002609F0" w:rsidP="002609F0">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79E5F3A1"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1" w:name="_Hlk187318597"/>
      <w:r w:rsidRPr="00313D33">
        <w:rPr>
          <w:rStyle w:val="PlaceholderText"/>
          <w:rFonts w:ascii="Archivo" w:hAnsi="Archivo" w:cs="Archivo"/>
          <w:sz w:val="22"/>
        </w:rPr>
        <w:t>_________________________</w:t>
      </w:r>
      <w:bookmarkEnd w:id="1"/>
    </w:p>
    <w:p w14:paraId="05C072EF" w14:textId="77777777" w:rsidR="002609F0" w:rsidRPr="00313D33" w:rsidRDefault="002609F0" w:rsidP="002609F0">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4305EFA6"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2" w:name="_Hlk187317373"/>
      <w:r w:rsidRPr="00313D33">
        <w:rPr>
          <w:rStyle w:val="PlaceholderText"/>
          <w:rFonts w:ascii="Archivo" w:hAnsi="Archivo" w:cs="Archivo"/>
          <w:sz w:val="22"/>
        </w:rPr>
        <w:t>_________________________</w:t>
      </w:r>
      <w:bookmarkEnd w:id="2"/>
    </w:p>
    <w:p w14:paraId="55C78F51" w14:textId="77777777" w:rsidR="002609F0" w:rsidRPr="00313D33" w:rsidRDefault="002609F0" w:rsidP="002609F0">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63D1F25C"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084BAEC2"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5A7BFB34" w14:textId="77777777" w:rsidR="002609F0" w:rsidRPr="00313D33" w:rsidRDefault="002609F0" w:rsidP="002609F0">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6160D29B" w14:textId="77777777" w:rsidR="002609F0" w:rsidRPr="00313D33" w:rsidRDefault="002609F0" w:rsidP="002609F0">
      <w:pPr>
        <w:tabs>
          <w:tab w:val="left" w:pos="4253"/>
        </w:tabs>
        <w:autoSpaceDE w:val="0"/>
        <w:autoSpaceDN w:val="0"/>
        <w:adjustRightInd w:val="0"/>
        <w:spacing w:after="0" w:line="240" w:lineRule="auto"/>
        <w:jc w:val="both"/>
        <w:rPr>
          <w:rFonts w:ascii="Archivo" w:hAnsi="Archivo" w:cs="Archivo"/>
          <w:sz w:val="22"/>
          <w:lang w:val="lt"/>
        </w:rPr>
      </w:pPr>
    </w:p>
    <w:p w14:paraId="5A7C608B" w14:textId="77777777" w:rsidR="002609F0" w:rsidRDefault="002609F0" w:rsidP="002609F0">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7090A556" w14:textId="77777777" w:rsidR="002609F0" w:rsidRPr="00AF230C" w:rsidRDefault="002609F0" w:rsidP="002609F0">
      <w:pPr>
        <w:pStyle w:val="ListParagraph"/>
        <w:tabs>
          <w:tab w:val="left" w:pos="284"/>
        </w:tabs>
        <w:autoSpaceDE w:val="0"/>
        <w:autoSpaceDN w:val="0"/>
        <w:adjustRightInd w:val="0"/>
        <w:ind w:left="0"/>
        <w:rPr>
          <w:rFonts w:ascii="Archivo" w:hAnsi="Archivo" w:cs="Archivo"/>
          <w:sz w:val="22"/>
          <w:lang w:val="lt"/>
        </w:rPr>
      </w:pPr>
    </w:p>
    <w:p w14:paraId="7823C335"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0F04C8E9"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459C417A"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1688ACF4"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145FD8FF" w14:textId="77777777" w:rsidR="002609F0" w:rsidRPr="00313D33" w:rsidRDefault="002609F0" w:rsidP="002609F0">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3C1465A2" w14:textId="77777777" w:rsidR="002609F0" w:rsidRPr="00313D33" w:rsidRDefault="002609F0" w:rsidP="002609F0">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758BDE20" w14:textId="77777777" w:rsidR="002609F0" w:rsidRPr="00313D33" w:rsidRDefault="002609F0" w:rsidP="002609F0">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2609F0" w:rsidRPr="00706E85" w14:paraId="0D43EC2D" w14:textId="77777777" w:rsidTr="002C23A9">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D56F82" w14:textId="77777777" w:rsidR="002609F0" w:rsidRPr="00313D33" w:rsidRDefault="002609F0" w:rsidP="002C23A9">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2387B2" w14:textId="77777777" w:rsidR="002609F0" w:rsidRPr="00313D33" w:rsidRDefault="002609F0" w:rsidP="002C23A9">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199DB8" w14:textId="77777777" w:rsidR="002609F0" w:rsidRPr="00706E85" w:rsidRDefault="002609F0" w:rsidP="002C23A9">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C45E74" w14:textId="77777777" w:rsidR="002609F0" w:rsidRPr="00313D33" w:rsidRDefault="002609F0" w:rsidP="002C23A9">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687456" w14:textId="77777777" w:rsidR="002609F0" w:rsidRPr="00313D33" w:rsidRDefault="002609F0" w:rsidP="002C23A9">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2609F0" w:rsidRPr="00706E85" w14:paraId="1EF4907C" w14:textId="77777777" w:rsidTr="002C23A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C8212A" w14:textId="77777777" w:rsidR="002609F0" w:rsidRPr="00313D33" w:rsidRDefault="002609F0" w:rsidP="002C23A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5ACFF2D"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8C66707"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6B1D88"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58C7C5" w14:textId="77777777" w:rsidR="002609F0" w:rsidRPr="00313D33" w:rsidRDefault="002609F0" w:rsidP="002C23A9">
            <w:pPr>
              <w:autoSpaceDE w:val="0"/>
              <w:autoSpaceDN w:val="0"/>
              <w:adjustRightInd w:val="0"/>
              <w:spacing w:after="0" w:line="240" w:lineRule="auto"/>
              <w:ind w:left="-153" w:right="-142"/>
              <w:jc w:val="both"/>
              <w:rPr>
                <w:rFonts w:ascii="Archivo" w:hAnsi="Archivo" w:cs="Archivo"/>
                <w:sz w:val="22"/>
                <w:lang w:val="lt"/>
              </w:rPr>
            </w:pPr>
          </w:p>
        </w:tc>
      </w:tr>
      <w:tr w:rsidR="002609F0" w:rsidRPr="00706E85" w14:paraId="0A2B56D5" w14:textId="77777777" w:rsidTr="002C23A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579634" w14:textId="77777777" w:rsidR="002609F0" w:rsidRPr="00313D33" w:rsidRDefault="002609F0" w:rsidP="002C23A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2A025C"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4A96979"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402FEF"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BA9BC" w14:textId="77777777" w:rsidR="002609F0" w:rsidRPr="00313D33" w:rsidRDefault="002609F0" w:rsidP="002C23A9">
            <w:pPr>
              <w:autoSpaceDE w:val="0"/>
              <w:autoSpaceDN w:val="0"/>
              <w:adjustRightInd w:val="0"/>
              <w:spacing w:after="0" w:line="240" w:lineRule="auto"/>
              <w:ind w:left="-153" w:right="-142"/>
              <w:jc w:val="both"/>
              <w:rPr>
                <w:rFonts w:ascii="Archivo" w:hAnsi="Archivo" w:cs="Archivo"/>
                <w:sz w:val="22"/>
                <w:lang w:val="lt"/>
              </w:rPr>
            </w:pPr>
          </w:p>
        </w:tc>
      </w:tr>
      <w:tr w:rsidR="002609F0" w:rsidRPr="00706E85" w14:paraId="335484CF" w14:textId="77777777" w:rsidTr="002C23A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AEF26F" w14:textId="77777777" w:rsidR="002609F0" w:rsidRPr="00313D33" w:rsidRDefault="002609F0" w:rsidP="002C23A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9769FC"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8C9C455"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7DDE47"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C504C3" w14:textId="77777777" w:rsidR="002609F0" w:rsidRPr="00313D33" w:rsidRDefault="002609F0" w:rsidP="002C23A9">
            <w:pPr>
              <w:autoSpaceDE w:val="0"/>
              <w:autoSpaceDN w:val="0"/>
              <w:adjustRightInd w:val="0"/>
              <w:spacing w:after="0" w:line="240" w:lineRule="auto"/>
              <w:ind w:left="-153" w:right="-142"/>
              <w:jc w:val="both"/>
              <w:rPr>
                <w:rFonts w:ascii="Archivo" w:hAnsi="Archivo" w:cs="Archivo"/>
                <w:sz w:val="22"/>
                <w:lang w:val="lt"/>
              </w:rPr>
            </w:pPr>
          </w:p>
        </w:tc>
      </w:tr>
      <w:tr w:rsidR="002609F0" w:rsidRPr="00706E85" w14:paraId="77E0CB60" w14:textId="77777777" w:rsidTr="002C23A9">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77B61E" w14:textId="77777777" w:rsidR="002609F0" w:rsidRPr="00313D33" w:rsidRDefault="002609F0" w:rsidP="002C23A9">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926A3A"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701F7EE"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913C87" w14:textId="77777777" w:rsidR="002609F0" w:rsidRPr="00313D33" w:rsidRDefault="002609F0" w:rsidP="002C23A9">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BCBE36F" w14:textId="77777777" w:rsidR="002609F0" w:rsidRPr="00313D33" w:rsidRDefault="002609F0" w:rsidP="002C23A9">
            <w:pPr>
              <w:autoSpaceDE w:val="0"/>
              <w:autoSpaceDN w:val="0"/>
              <w:adjustRightInd w:val="0"/>
              <w:spacing w:after="0" w:line="240" w:lineRule="auto"/>
              <w:ind w:left="-153" w:right="-142"/>
              <w:jc w:val="both"/>
              <w:rPr>
                <w:rFonts w:ascii="Archivo" w:hAnsi="Archivo" w:cs="Archivo"/>
                <w:sz w:val="22"/>
                <w:lang w:val="lt"/>
              </w:rPr>
            </w:pPr>
          </w:p>
        </w:tc>
      </w:tr>
    </w:tbl>
    <w:p w14:paraId="05E7089B"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0B41D6FD" w14:textId="77777777" w:rsidR="002609F0" w:rsidRPr="00313D33" w:rsidRDefault="002609F0" w:rsidP="002609F0">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77E14F9E"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2609F0" w:rsidRPr="00706E85" w14:paraId="646B642E" w14:textId="77777777" w:rsidTr="002C23A9">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B86AF2" w14:textId="77777777" w:rsidR="002609F0" w:rsidRPr="00313D33" w:rsidRDefault="002609F0" w:rsidP="002C23A9">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EB73D8" w14:textId="77777777" w:rsidR="002609F0" w:rsidRPr="00313D33" w:rsidRDefault="002609F0" w:rsidP="002C23A9">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DC80C92" w14:textId="77777777" w:rsidR="002609F0" w:rsidRPr="00313D33" w:rsidRDefault="002609F0" w:rsidP="002C23A9">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E97147A" w14:textId="77777777" w:rsidR="002609F0" w:rsidRPr="00706E85" w:rsidRDefault="002609F0" w:rsidP="002C23A9">
            <w:pPr>
              <w:autoSpaceDE w:val="0"/>
              <w:autoSpaceDN w:val="0"/>
              <w:adjustRightInd w:val="0"/>
              <w:spacing w:after="0" w:line="240" w:lineRule="auto"/>
              <w:ind w:left="-57" w:right="-143"/>
              <w:jc w:val="center"/>
              <w:rPr>
                <w:rFonts w:ascii="Archivo" w:hAnsi="Archivo" w:cs="Archivo"/>
                <w:sz w:val="22"/>
              </w:rPr>
            </w:pPr>
          </w:p>
          <w:p w14:paraId="34F98B8D" w14:textId="77777777" w:rsidR="002609F0" w:rsidRPr="00706E85" w:rsidRDefault="002609F0" w:rsidP="002C23A9">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2609F0" w:rsidRPr="00706E85" w14:paraId="34BB6523" w14:textId="77777777" w:rsidTr="002C23A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6EF2F40" w14:textId="77777777" w:rsidR="002609F0" w:rsidRPr="00313D33" w:rsidRDefault="002609F0" w:rsidP="002C23A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F46B5D"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C7A2B4"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4B9BE04"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r>
      <w:tr w:rsidR="002609F0" w:rsidRPr="00706E85" w14:paraId="4484059B" w14:textId="77777777" w:rsidTr="002C23A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23C6B6" w14:textId="77777777" w:rsidR="002609F0" w:rsidRPr="00313D33" w:rsidRDefault="002609F0" w:rsidP="002C23A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8AE32C"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39EB85"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B0D33AA"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rPr>
            </w:pPr>
          </w:p>
        </w:tc>
      </w:tr>
      <w:tr w:rsidR="002609F0" w:rsidRPr="00706E85" w14:paraId="68DE8C50" w14:textId="77777777" w:rsidTr="002C23A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D7E719" w14:textId="77777777" w:rsidR="002609F0" w:rsidRPr="00313D33" w:rsidRDefault="002609F0" w:rsidP="002C23A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C9711D"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0546DE"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47C8A9D"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r>
      <w:tr w:rsidR="002609F0" w:rsidRPr="00706E85" w14:paraId="58AD63F5" w14:textId="77777777" w:rsidTr="002C23A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B9CCD4" w14:textId="77777777" w:rsidR="002609F0" w:rsidRPr="00313D33" w:rsidRDefault="002609F0" w:rsidP="002C23A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F3ACD8"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3AAD6B"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71B9845"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r>
      <w:tr w:rsidR="002609F0" w:rsidRPr="00706E85" w14:paraId="5A4333F6" w14:textId="77777777" w:rsidTr="002C23A9">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E0A67E" w14:textId="77777777" w:rsidR="002609F0" w:rsidRPr="00313D33" w:rsidRDefault="002609F0" w:rsidP="002C23A9">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5FE63F"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10DAC1"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6A4C5C0"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r>
    </w:tbl>
    <w:p w14:paraId="5F2D3CB5"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657ECB83" w14:textId="77777777" w:rsidR="002609F0" w:rsidRPr="00313D33" w:rsidRDefault="002609F0" w:rsidP="002609F0">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4C523FAC" w14:textId="77777777" w:rsidR="002609F0" w:rsidRPr="00313D33" w:rsidRDefault="002609F0" w:rsidP="002609F0">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2609F0" w:rsidRPr="00706E85" w14:paraId="29B32855" w14:textId="77777777" w:rsidTr="002C23A9">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619695" w14:textId="77777777" w:rsidR="002609F0" w:rsidRPr="00313D33" w:rsidRDefault="002609F0" w:rsidP="002C23A9">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DA9796" w14:textId="77777777" w:rsidR="002609F0" w:rsidRPr="00313D33" w:rsidRDefault="002609F0" w:rsidP="002C23A9">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F63DF1" w14:textId="77777777" w:rsidR="002609F0" w:rsidRPr="00313D33" w:rsidRDefault="002609F0" w:rsidP="002C23A9">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2609F0" w:rsidRPr="00706E85" w14:paraId="1AB32974" w14:textId="77777777" w:rsidTr="002C23A9">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1F204A" w14:textId="77777777" w:rsidR="002609F0" w:rsidRPr="00313D33" w:rsidRDefault="002609F0" w:rsidP="002C23A9">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26A7CD"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800330C"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r>
      <w:tr w:rsidR="002609F0" w:rsidRPr="00706E85" w14:paraId="4041A9E3" w14:textId="77777777" w:rsidTr="002C23A9">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4A15AA" w14:textId="77777777" w:rsidR="002609F0" w:rsidRPr="00313D33" w:rsidRDefault="002609F0" w:rsidP="002C23A9">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32E0262"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1E4B75" w14:textId="77777777" w:rsidR="002609F0" w:rsidRPr="00313D33" w:rsidRDefault="002609F0" w:rsidP="002C23A9">
            <w:pPr>
              <w:autoSpaceDE w:val="0"/>
              <w:autoSpaceDN w:val="0"/>
              <w:adjustRightInd w:val="0"/>
              <w:spacing w:after="0" w:line="240" w:lineRule="auto"/>
              <w:ind w:left="-108" w:right="-143"/>
              <w:jc w:val="both"/>
              <w:rPr>
                <w:rFonts w:ascii="Archivo" w:hAnsi="Archivo" w:cs="Archivo"/>
                <w:sz w:val="22"/>
                <w:lang w:val="lt"/>
              </w:rPr>
            </w:pPr>
          </w:p>
        </w:tc>
      </w:tr>
    </w:tbl>
    <w:p w14:paraId="321F2FE6"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717D5A80" w14:textId="77777777" w:rsidR="002609F0" w:rsidRPr="00313D33" w:rsidRDefault="002609F0" w:rsidP="002609F0">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7105D96E"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p>
    <w:p w14:paraId="087357C3" w14:textId="77777777" w:rsidR="002609F0" w:rsidRPr="00313D33" w:rsidRDefault="002609F0" w:rsidP="002609F0">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3"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313D33">
        <w:rPr>
          <w:rFonts w:ascii="Archivo" w:hAnsi="Archivo" w:cs="Archivo"/>
          <w:sz w:val="22"/>
          <w:lang w:val="lt"/>
        </w:rPr>
        <w:t>?</w:t>
      </w:r>
    </w:p>
    <w:p w14:paraId="4BFA7EA0"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p>
    <w:p w14:paraId="63D88F19"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05F69D29"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p>
    <w:p w14:paraId="60F7D0A9"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1E0CC807"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p>
    <w:p w14:paraId="6B6265D8" w14:textId="77777777" w:rsidR="002609F0" w:rsidRPr="00313D33" w:rsidRDefault="002609F0" w:rsidP="002609F0">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38E9FD3D"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p>
    <w:p w14:paraId="03A4EB0D"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68D9F5B0"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p>
    <w:p w14:paraId="0CB341F9"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53F6A98C"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p>
    <w:p w14:paraId="38D353A0" w14:textId="77777777" w:rsidR="002609F0" w:rsidRPr="00313D33" w:rsidRDefault="002609F0" w:rsidP="002609F0">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1E3BECF4" w14:textId="77777777" w:rsidR="002609F0" w:rsidRPr="00313D33" w:rsidRDefault="002609F0" w:rsidP="002609F0">
      <w:pPr>
        <w:pStyle w:val="ListParagraph"/>
        <w:tabs>
          <w:tab w:val="left" w:pos="426"/>
        </w:tabs>
        <w:autoSpaceDE w:val="0"/>
        <w:autoSpaceDN w:val="0"/>
        <w:adjustRightInd w:val="0"/>
        <w:ind w:left="0"/>
        <w:rPr>
          <w:rFonts w:ascii="Archivo" w:hAnsi="Archivo" w:cs="Archivo"/>
          <w:bCs/>
          <w:sz w:val="22"/>
          <w:lang w:val="lt"/>
        </w:rPr>
      </w:pPr>
    </w:p>
    <w:p w14:paraId="7BFE1F95" w14:textId="77777777" w:rsidR="002609F0" w:rsidRPr="00313D33" w:rsidRDefault="002609F0" w:rsidP="002609F0">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5F0E9A40" w14:textId="77777777" w:rsidR="002609F0" w:rsidRPr="00313D33" w:rsidRDefault="002609F0" w:rsidP="002609F0">
      <w:pPr>
        <w:autoSpaceDE w:val="0"/>
        <w:autoSpaceDN w:val="0"/>
        <w:adjustRightInd w:val="0"/>
        <w:spacing w:after="0" w:line="240" w:lineRule="auto"/>
        <w:ind w:firstLine="360"/>
        <w:jc w:val="both"/>
        <w:rPr>
          <w:rFonts w:ascii="Archivo" w:hAnsi="Archivo" w:cs="Archivo"/>
          <w:sz w:val="22"/>
          <w:lang w:val="lt"/>
        </w:rPr>
      </w:pPr>
    </w:p>
    <w:p w14:paraId="4E4084A8" w14:textId="77777777" w:rsidR="002609F0" w:rsidRPr="00313D33" w:rsidRDefault="002609F0" w:rsidP="002609F0">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1C2E0118" w14:textId="77777777" w:rsidR="002609F0" w:rsidRPr="00706E85" w:rsidRDefault="002609F0" w:rsidP="002609F0">
      <w:pPr>
        <w:tabs>
          <w:tab w:val="left" w:pos="284"/>
        </w:tabs>
        <w:autoSpaceDE w:val="0"/>
        <w:autoSpaceDN w:val="0"/>
        <w:adjustRightInd w:val="0"/>
        <w:spacing w:after="0" w:line="240" w:lineRule="auto"/>
        <w:jc w:val="both"/>
        <w:rPr>
          <w:rFonts w:ascii="Archivo" w:hAnsi="Archivo" w:cs="Archivo"/>
          <w:bCs/>
          <w:sz w:val="22"/>
        </w:rPr>
      </w:pPr>
    </w:p>
    <w:p w14:paraId="2BECA3F3" w14:textId="77777777" w:rsidR="002609F0" w:rsidRPr="00313D33" w:rsidRDefault="002609F0" w:rsidP="002609F0">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305A7DE4" w14:textId="77777777" w:rsidR="002609F0" w:rsidRPr="00313D33" w:rsidRDefault="002609F0" w:rsidP="002609F0">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1A9C5ACA" w14:textId="77777777" w:rsidR="002609F0" w:rsidRPr="00313D33" w:rsidRDefault="002609F0" w:rsidP="002609F0">
      <w:pPr>
        <w:tabs>
          <w:tab w:val="left" w:pos="284"/>
        </w:tabs>
        <w:autoSpaceDE w:val="0"/>
        <w:autoSpaceDN w:val="0"/>
        <w:adjustRightInd w:val="0"/>
        <w:spacing w:after="0" w:line="240" w:lineRule="auto"/>
        <w:jc w:val="both"/>
        <w:rPr>
          <w:rFonts w:ascii="Archivo" w:hAnsi="Archivo" w:cs="Archivo"/>
          <w:sz w:val="22"/>
          <w:u w:val="single"/>
          <w:lang w:val="lt"/>
        </w:rPr>
      </w:pPr>
    </w:p>
    <w:p w14:paraId="7B53AB61" w14:textId="77777777" w:rsidR="002609F0" w:rsidRPr="00313D33" w:rsidRDefault="002609F0" w:rsidP="002609F0">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53E2AAB0" w14:textId="77777777" w:rsidR="002609F0" w:rsidRPr="00313D33" w:rsidRDefault="002609F0" w:rsidP="002609F0">
      <w:pPr>
        <w:tabs>
          <w:tab w:val="left" w:pos="284"/>
        </w:tabs>
        <w:autoSpaceDE w:val="0"/>
        <w:autoSpaceDN w:val="0"/>
        <w:adjustRightInd w:val="0"/>
        <w:spacing w:after="0" w:line="240" w:lineRule="auto"/>
        <w:ind w:left="426"/>
        <w:jc w:val="both"/>
        <w:rPr>
          <w:rFonts w:ascii="Archivo" w:hAnsi="Archivo" w:cs="Archivo"/>
          <w:sz w:val="22"/>
          <w:lang w:val="lt"/>
        </w:rPr>
      </w:pPr>
    </w:p>
    <w:p w14:paraId="39BB04EB" w14:textId="77777777" w:rsidR="002609F0" w:rsidRPr="00313D33" w:rsidRDefault="002609F0" w:rsidP="002609F0">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56B88330" w14:textId="77777777" w:rsidR="002609F0" w:rsidRPr="00313D33" w:rsidRDefault="002609F0" w:rsidP="002609F0">
      <w:pPr>
        <w:tabs>
          <w:tab w:val="left" w:pos="284"/>
        </w:tabs>
        <w:autoSpaceDE w:val="0"/>
        <w:autoSpaceDN w:val="0"/>
        <w:adjustRightInd w:val="0"/>
        <w:spacing w:after="0" w:line="240" w:lineRule="auto"/>
        <w:ind w:left="426"/>
        <w:jc w:val="both"/>
        <w:rPr>
          <w:rFonts w:ascii="Archivo" w:hAnsi="Archivo" w:cs="Archivo"/>
          <w:sz w:val="22"/>
          <w:lang w:val="lt"/>
        </w:rPr>
      </w:pPr>
    </w:p>
    <w:p w14:paraId="7F8D9DC7" w14:textId="77777777" w:rsidR="002609F0" w:rsidRPr="00313D33" w:rsidRDefault="002609F0" w:rsidP="002609F0">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76EAD739"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2A4F9055" w14:textId="77777777" w:rsidR="002609F0" w:rsidRPr="00313D33" w:rsidRDefault="002609F0" w:rsidP="002609F0">
      <w:pPr>
        <w:pStyle w:val="ListParagraph"/>
        <w:numPr>
          <w:ilvl w:val="0"/>
          <w:numId w:val="5"/>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4960D2A3"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227D952D"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46D0B0A5"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4F1586DA"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07E33C08"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3382A26C" w14:textId="77777777" w:rsidR="002609F0" w:rsidRPr="00313D33" w:rsidRDefault="002609F0" w:rsidP="002609F0">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359DE6D2" w14:textId="77777777" w:rsidR="002609F0" w:rsidRPr="00313D33" w:rsidRDefault="002609F0" w:rsidP="002609F0">
      <w:pPr>
        <w:autoSpaceDE w:val="0"/>
        <w:autoSpaceDN w:val="0"/>
        <w:adjustRightInd w:val="0"/>
        <w:spacing w:after="0" w:line="240" w:lineRule="auto"/>
        <w:jc w:val="both"/>
        <w:rPr>
          <w:rFonts w:ascii="Archivo" w:hAnsi="Archivo" w:cs="Archivo"/>
          <w:b/>
          <w:bCs/>
          <w:sz w:val="22"/>
          <w:u w:val="single"/>
          <w:lang w:val="lt"/>
        </w:rPr>
      </w:pPr>
    </w:p>
    <w:p w14:paraId="05ACDB1D"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535E8C53"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6D3A2D1B"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6BE166A8" w14:textId="77777777" w:rsidR="002609F0" w:rsidRPr="00313D33" w:rsidRDefault="002609F0" w:rsidP="002609F0">
      <w:pPr>
        <w:autoSpaceDE w:val="0"/>
        <w:autoSpaceDN w:val="0"/>
        <w:adjustRightInd w:val="0"/>
        <w:spacing w:after="0" w:line="240" w:lineRule="auto"/>
        <w:jc w:val="both"/>
        <w:rPr>
          <w:rFonts w:ascii="Archivo" w:hAnsi="Archivo" w:cs="Archivo"/>
          <w:b/>
          <w:bCs/>
          <w:sz w:val="22"/>
          <w:lang w:val="lt"/>
        </w:rPr>
      </w:pPr>
    </w:p>
    <w:p w14:paraId="412C32FE" w14:textId="77777777" w:rsidR="002609F0" w:rsidRPr="00313D33" w:rsidRDefault="002609F0" w:rsidP="002609F0">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57AD0CC5" w14:textId="77777777" w:rsidR="002609F0" w:rsidRPr="00313D33" w:rsidRDefault="002609F0" w:rsidP="002609F0">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24CFBAE2"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5041375C"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70F5944B"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1846F337"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74ED4318" w14:textId="77777777" w:rsidR="002609F0" w:rsidRPr="00313D33" w:rsidRDefault="002609F0" w:rsidP="002609F0">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4D33DFD0"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5A1DFE36"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4BAE3AAE"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760DEF9D"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0FAE420A"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2B28319B" w14:textId="77777777" w:rsidR="002609F0" w:rsidRPr="00313D33" w:rsidRDefault="002609F0" w:rsidP="002609F0">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4003D516"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6E12754C"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552AC950"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6579E0B2"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0FADF651"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1FCF3940" w14:textId="77777777" w:rsidR="002609F0" w:rsidRPr="00313D33" w:rsidRDefault="002609F0" w:rsidP="002609F0">
      <w:pPr>
        <w:autoSpaceDE w:val="0"/>
        <w:autoSpaceDN w:val="0"/>
        <w:adjustRightInd w:val="0"/>
        <w:spacing w:after="0" w:line="240" w:lineRule="auto"/>
        <w:jc w:val="both"/>
        <w:rPr>
          <w:rFonts w:ascii="Archivo" w:hAnsi="Archivo" w:cs="Archivo"/>
          <w:b/>
          <w:bCs/>
          <w:sz w:val="22"/>
          <w:lang w:val="lt"/>
        </w:rPr>
      </w:pPr>
    </w:p>
    <w:p w14:paraId="6BD40C16" w14:textId="77777777" w:rsidR="002609F0" w:rsidRPr="00313D33" w:rsidRDefault="002609F0" w:rsidP="002609F0">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40E09EE7" w14:textId="77777777" w:rsidR="002609F0" w:rsidRPr="00313D33" w:rsidRDefault="002609F0" w:rsidP="002609F0">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043CE7F4" w14:textId="77777777" w:rsidR="002609F0" w:rsidRPr="00313D33" w:rsidRDefault="002609F0" w:rsidP="002609F0">
      <w:pPr>
        <w:autoSpaceDE w:val="0"/>
        <w:autoSpaceDN w:val="0"/>
        <w:adjustRightInd w:val="0"/>
        <w:spacing w:after="0" w:line="240" w:lineRule="auto"/>
        <w:jc w:val="both"/>
        <w:rPr>
          <w:rFonts w:ascii="Archivo" w:hAnsi="Archivo" w:cs="Archivo"/>
          <w:b/>
          <w:bCs/>
          <w:sz w:val="22"/>
          <w:lang w:val="lt"/>
        </w:rPr>
      </w:pPr>
    </w:p>
    <w:p w14:paraId="2F9B1B90" w14:textId="77777777" w:rsidR="002609F0" w:rsidRPr="00313D33" w:rsidRDefault="002609F0" w:rsidP="002609F0">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6C7D2552" w14:textId="77777777" w:rsidR="002609F0" w:rsidRPr="00313D33" w:rsidRDefault="002609F0" w:rsidP="002609F0">
      <w:pPr>
        <w:autoSpaceDE w:val="0"/>
        <w:autoSpaceDN w:val="0"/>
        <w:adjustRightInd w:val="0"/>
        <w:spacing w:after="0" w:line="240" w:lineRule="auto"/>
        <w:jc w:val="both"/>
        <w:rPr>
          <w:rFonts w:ascii="Archivo" w:hAnsi="Archivo" w:cs="Archivo"/>
          <w:b/>
          <w:bCs/>
          <w:sz w:val="22"/>
          <w:lang w:val="lt"/>
        </w:rPr>
      </w:pPr>
    </w:p>
    <w:p w14:paraId="180DBBF8"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61F0D243"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2609F0" w14:paraId="6962D6F2" w14:textId="77777777" w:rsidTr="002C23A9">
        <w:tc>
          <w:tcPr>
            <w:tcW w:w="3569" w:type="dxa"/>
          </w:tcPr>
          <w:p w14:paraId="6EBF44E1" w14:textId="77777777" w:rsidR="002609F0" w:rsidRPr="00665AC6" w:rsidRDefault="002609F0" w:rsidP="002C23A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tcPr>
          <w:p w14:paraId="3AC26533" w14:textId="77777777" w:rsidR="002609F0" w:rsidRPr="00665AC6" w:rsidRDefault="002609F0" w:rsidP="002C23A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tcPr>
          <w:p w14:paraId="4EB119F0" w14:textId="77777777" w:rsidR="002609F0" w:rsidRPr="00665AC6" w:rsidRDefault="002609F0" w:rsidP="002C23A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tcPr>
          <w:p w14:paraId="7B3CDFCE" w14:textId="77777777" w:rsidR="002609F0" w:rsidRPr="00665AC6" w:rsidRDefault="002609F0" w:rsidP="002C23A9">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2609F0" w14:paraId="6434B97A" w14:textId="77777777" w:rsidTr="002C23A9">
        <w:tc>
          <w:tcPr>
            <w:tcW w:w="3569" w:type="dxa"/>
          </w:tcPr>
          <w:p w14:paraId="0FDCFE86" w14:textId="77777777" w:rsidR="002609F0" w:rsidRPr="00665AC6" w:rsidRDefault="002609F0" w:rsidP="002C23A9">
            <w:pPr>
              <w:autoSpaceDE w:val="0"/>
              <w:autoSpaceDN w:val="0"/>
              <w:adjustRightInd w:val="0"/>
              <w:spacing w:after="0" w:line="240" w:lineRule="auto"/>
              <w:jc w:val="both"/>
              <w:rPr>
                <w:rFonts w:ascii="Archivo" w:hAnsi="Archivo" w:cs="Archivo"/>
                <w:sz w:val="22"/>
                <w:lang w:val="lt"/>
              </w:rPr>
            </w:pPr>
          </w:p>
        </w:tc>
        <w:tc>
          <w:tcPr>
            <w:tcW w:w="3569" w:type="dxa"/>
          </w:tcPr>
          <w:p w14:paraId="2C1D10C8" w14:textId="77777777" w:rsidR="002609F0" w:rsidRPr="00665AC6" w:rsidRDefault="002609F0" w:rsidP="002C23A9">
            <w:pPr>
              <w:autoSpaceDE w:val="0"/>
              <w:autoSpaceDN w:val="0"/>
              <w:adjustRightInd w:val="0"/>
              <w:spacing w:after="0" w:line="240" w:lineRule="auto"/>
              <w:jc w:val="both"/>
              <w:rPr>
                <w:rFonts w:ascii="Archivo" w:hAnsi="Archivo" w:cs="Archivo"/>
                <w:sz w:val="22"/>
                <w:lang w:val="lt"/>
              </w:rPr>
            </w:pPr>
          </w:p>
        </w:tc>
        <w:tc>
          <w:tcPr>
            <w:tcW w:w="3570" w:type="dxa"/>
          </w:tcPr>
          <w:p w14:paraId="721981AD" w14:textId="77777777" w:rsidR="002609F0" w:rsidRPr="00665AC6" w:rsidRDefault="002609F0" w:rsidP="002C23A9">
            <w:pPr>
              <w:autoSpaceDE w:val="0"/>
              <w:autoSpaceDN w:val="0"/>
              <w:adjustRightInd w:val="0"/>
              <w:spacing w:after="0" w:line="240" w:lineRule="auto"/>
              <w:jc w:val="both"/>
              <w:rPr>
                <w:rFonts w:ascii="Archivo" w:hAnsi="Archivo" w:cs="Archivo"/>
                <w:sz w:val="22"/>
                <w:lang w:val="lt"/>
              </w:rPr>
            </w:pPr>
          </w:p>
        </w:tc>
        <w:tc>
          <w:tcPr>
            <w:tcW w:w="3570" w:type="dxa"/>
          </w:tcPr>
          <w:p w14:paraId="5790AC74" w14:textId="77777777" w:rsidR="002609F0" w:rsidRPr="00665AC6" w:rsidRDefault="002609F0" w:rsidP="002C23A9">
            <w:pPr>
              <w:autoSpaceDE w:val="0"/>
              <w:autoSpaceDN w:val="0"/>
              <w:adjustRightInd w:val="0"/>
              <w:spacing w:after="0" w:line="240" w:lineRule="auto"/>
              <w:jc w:val="both"/>
              <w:rPr>
                <w:rFonts w:ascii="Archivo" w:hAnsi="Archivo" w:cs="Archivo"/>
                <w:sz w:val="22"/>
                <w:lang w:val="lt"/>
              </w:rPr>
            </w:pPr>
          </w:p>
        </w:tc>
      </w:tr>
    </w:tbl>
    <w:p w14:paraId="55BC6745"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37D295C3" w14:textId="77777777" w:rsidR="002609F0" w:rsidRPr="00313D33" w:rsidRDefault="002609F0" w:rsidP="002609F0">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24C82F8F" w14:textId="77777777" w:rsidR="002609F0" w:rsidRPr="001D5D74" w:rsidRDefault="002609F0" w:rsidP="002609F0">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2ED552FF" w14:textId="77777777" w:rsidR="002609F0" w:rsidRPr="001D5D74" w:rsidRDefault="002609F0" w:rsidP="002609F0">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48DDD681" w14:textId="77777777" w:rsidR="002609F0" w:rsidRPr="001D5D74" w:rsidRDefault="002609F0" w:rsidP="002609F0">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017AF2DA" w14:textId="77777777" w:rsidR="002609F0" w:rsidRPr="001D5D74" w:rsidRDefault="002609F0" w:rsidP="002609F0">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64C33C75" w14:textId="77777777" w:rsidR="002609F0" w:rsidRPr="00313D33" w:rsidRDefault="002609F0" w:rsidP="002609F0">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30F3353D" w14:textId="77777777" w:rsidR="002609F0" w:rsidRPr="00313D33" w:rsidRDefault="002609F0" w:rsidP="002609F0">
      <w:pPr>
        <w:autoSpaceDE w:val="0"/>
        <w:autoSpaceDN w:val="0"/>
        <w:adjustRightInd w:val="0"/>
        <w:spacing w:after="0" w:line="240" w:lineRule="auto"/>
        <w:jc w:val="both"/>
        <w:rPr>
          <w:rFonts w:ascii="Archivo" w:hAnsi="Archivo" w:cs="Archivo"/>
          <w:b/>
          <w:bCs/>
          <w:sz w:val="22"/>
          <w:lang w:val="lt"/>
        </w:rPr>
      </w:pPr>
    </w:p>
    <w:p w14:paraId="7D4E3734" w14:textId="77777777" w:rsidR="002609F0" w:rsidRPr="00313D33" w:rsidRDefault="002609F0" w:rsidP="002609F0">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3CA8C21F" w14:textId="77777777" w:rsidR="002609F0" w:rsidRPr="00313D33" w:rsidRDefault="002609F0" w:rsidP="002609F0">
      <w:pPr>
        <w:autoSpaceDE w:val="0"/>
        <w:autoSpaceDN w:val="0"/>
        <w:adjustRightInd w:val="0"/>
        <w:spacing w:after="0" w:line="240" w:lineRule="auto"/>
        <w:jc w:val="both"/>
        <w:rPr>
          <w:rFonts w:ascii="Archivo" w:hAnsi="Archivo" w:cs="Archivo"/>
          <w:b/>
          <w:bCs/>
          <w:sz w:val="22"/>
          <w:lang w:val="lt"/>
        </w:rPr>
      </w:pPr>
    </w:p>
    <w:p w14:paraId="312BFF65" w14:textId="77777777" w:rsidR="002609F0" w:rsidRPr="00313D33" w:rsidRDefault="002609F0" w:rsidP="002609F0">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7FF1A140"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73C4131A" w14:textId="77777777" w:rsidR="002609F0" w:rsidRPr="00313D33" w:rsidRDefault="002609F0" w:rsidP="002609F0">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441DBA37"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437DADDE" w14:textId="77777777" w:rsidR="002609F0" w:rsidRPr="00313D33" w:rsidRDefault="002609F0" w:rsidP="002609F0">
      <w:pPr>
        <w:autoSpaceDE w:val="0"/>
        <w:autoSpaceDN w:val="0"/>
        <w:adjustRightInd w:val="0"/>
        <w:spacing w:after="0" w:line="240" w:lineRule="auto"/>
        <w:jc w:val="both"/>
        <w:rPr>
          <w:rFonts w:ascii="Archivo" w:hAnsi="Archivo" w:cs="Archivo"/>
          <w:sz w:val="22"/>
          <w:lang w:val="lt"/>
        </w:rPr>
      </w:pPr>
    </w:p>
    <w:p w14:paraId="4783E7FA" w14:textId="77777777" w:rsidR="002609F0" w:rsidRPr="00313D33" w:rsidRDefault="002609F0" w:rsidP="002609F0">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2A6742DB" w14:textId="77777777" w:rsidR="002609F0" w:rsidRPr="00313D33" w:rsidRDefault="002609F0" w:rsidP="002609F0">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567C87A6" w14:textId="77777777" w:rsidR="002609F0" w:rsidRPr="00313D33" w:rsidRDefault="002609F0" w:rsidP="002609F0">
      <w:pPr>
        <w:autoSpaceDE w:val="0"/>
        <w:autoSpaceDN w:val="0"/>
        <w:adjustRightInd w:val="0"/>
        <w:spacing w:after="0" w:line="240" w:lineRule="auto"/>
        <w:ind w:left="360"/>
        <w:jc w:val="both"/>
        <w:rPr>
          <w:rFonts w:ascii="Archivo" w:hAnsi="Archivo" w:cs="Archivo"/>
          <w:sz w:val="22"/>
          <w:lang w:val="lt"/>
        </w:rPr>
      </w:pPr>
    </w:p>
    <w:p w14:paraId="026CDF13" w14:textId="77777777" w:rsidR="002609F0" w:rsidRPr="00313D33" w:rsidRDefault="002609F0" w:rsidP="002609F0">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25B6815E" w14:textId="77777777" w:rsidR="002609F0" w:rsidRDefault="002609F0" w:rsidP="002609F0">
      <w:pPr>
        <w:autoSpaceDE w:val="0"/>
        <w:autoSpaceDN w:val="0"/>
        <w:adjustRightInd w:val="0"/>
        <w:spacing w:after="0" w:line="240" w:lineRule="auto"/>
        <w:ind w:left="360"/>
        <w:jc w:val="both"/>
        <w:rPr>
          <w:rFonts w:ascii="Archivo" w:hAnsi="Archivo" w:cs="Archivo"/>
          <w:color w:val="000000"/>
          <w:sz w:val="22"/>
          <w:lang w:val="lt"/>
        </w:rPr>
      </w:pPr>
      <w:r w:rsidRPr="00313D33">
        <w:rPr>
          <w:rFonts w:ascii="Archivo" w:hAnsi="Archivo" w:cs="Archivo"/>
          <w:color w:val="000000"/>
          <w:sz w:val="22"/>
          <w:lang w:val="lt"/>
        </w:rPr>
        <w:t>Vardas, pavardė (didžiosiomis raidėmis)</w:t>
      </w:r>
    </w:p>
    <w:p w14:paraId="658DC618" w14:textId="77777777" w:rsidR="002609F0" w:rsidRDefault="002609F0" w:rsidP="002609F0">
      <w:pPr>
        <w:autoSpaceDE w:val="0"/>
        <w:autoSpaceDN w:val="0"/>
        <w:adjustRightInd w:val="0"/>
        <w:spacing w:after="0" w:line="240" w:lineRule="auto"/>
        <w:ind w:left="360"/>
        <w:jc w:val="both"/>
        <w:rPr>
          <w:rFonts w:ascii="Archivo" w:hAnsi="Archivo" w:cs="Archivo"/>
          <w:color w:val="000000"/>
          <w:sz w:val="22"/>
          <w:lang w:val="lt"/>
        </w:rPr>
      </w:pPr>
    </w:p>
    <w:p w14:paraId="0AF57A7D" w14:textId="77777777" w:rsidR="002609F0" w:rsidRDefault="002609F0" w:rsidP="002609F0">
      <w:pPr>
        <w:autoSpaceDE w:val="0"/>
        <w:autoSpaceDN w:val="0"/>
        <w:adjustRightInd w:val="0"/>
        <w:spacing w:after="0" w:line="240" w:lineRule="auto"/>
        <w:ind w:left="360"/>
        <w:jc w:val="both"/>
        <w:rPr>
          <w:rFonts w:ascii="Archivo" w:hAnsi="Archivo" w:cs="Archivo"/>
          <w:color w:val="000000"/>
          <w:sz w:val="22"/>
          <w:lang w:val="lt"/>
        </w:rPr>
      </w:pPr>
    </w:p>
    <w:p w14:paraId="0668B2E1" w14:textId="77777777" w:rsidR="002609F0" w:rsidRDefault="002609F0" w:rsidP="002609F0">
      <w:pPr>
        <w:autoSpaceDE w:val="0"/>
        <w:autoSpaceDN w:val="0"/>
        <w:adjustRightInd w:val="0"/>
        <w:spacing w:after="0" w:line="240" w:lineRule="auto"/>
        <w:ind w:left="360"/>
        <w:jc w:val="both"/>
        <w:rPr>
          <w:rFonts w:ascii="Archivo" w:hAnsi="Archivo" w:cs="Archivo"/>
          <w:color w:val="000000"/>
          <w:sz w:val="22"/>
          <w:lang w:val="lt"/>
        </w:rPr>
      </w:pPr>
    </w:p>
    <w:p w14:paraId="79A30E51" w14:textId="77777777" w:rsidR="002609F0" w:rsidRPr="00147BFC" w:rsidRDefault="002609F0" w:rsidP="002609F0">
      <w:pPr>
        <w:spacing w:after="0" w:line="240" w:lineRule="auto"/>
        <w:ind w:left="360"/>
        <w:rPr>
          <w:rFonts w:ascii="Archivo Light" w:hAnsi="Archivo Light" w:cs="Archivo Light"/>
          <w:b/>
          <w:bCs/>
        </w:rPr>
      </w:pPr>
    </w:p>
    <w:p w14:paraId="7F693C8C" w14:textId="77777777" w:rsidR="002609F0" w:rsidRPr="00147BFC" w:rsidRDefault="002609F0" w:rsidP="002609F0">
      <w:pPr>
        <w:spacing w:after="0" w:line="240" w:lineRule="auto"/>
        <w:rPr>
          <w:rFonts w:ascii="Archivo Light" w:hAnsi="Archivo Light" w:cs="Archivo Light"/>
          <w:szCs w:val="24"/>
        </w:rPr>
      </w:pPr>
    </w:p>
    <w:p w14:paraId="0344C245" w14:textId="77777777" w:rsidR="002609F0" w:rsidRPr="00147BFC" w:rsidRDefault="002609F0" w:rsidP="002609F0">
      <w:pPr>
        <w:spacing w:after="0" w:line="240" w:lineRule="auto"/>
        <w:jc w:val="both"/>
        <w:rPr>
          <w:rFonts w:ascii="Archivo Light" w:eastAsia="Arial" w:hAnsi="Archivo Light" w:cs="Archivo Light"/>
          <w:bCs/>
          <w:i/>
          <w:iCs/>
          <w:sz w:val="20"/>
          <w:szCs w:val="20"/>
        </w:rPr>
      </w:pPr>
    </w:p>
    <w:p w14:paraId="7FDD8AD5" w14:textId="77777777" w:rsidR="002609F0" w:rsidRPr="00147BFC" w:rsidRDefault="002609F0" w:rsidP="002609F0">
      <w:pPr>
        <w:spacing w:after="0" w:line="240" w:lineRule="auto"/>
        <w:rPr>
          <w:rFonts w:ascii="Archivo Light" w:hAnsi="Archivo Light" w:cs="Archivo Light"/>
          <w:szCs w:val="24"/>
        </w:rPr>
      </w:pPr>
    </w:p>
    <w:p w14:paraId="71240F4E" w14:textId="77777777" w:rsidR="002609F0" w:rsidRPr="00147BFC" w:rsidRDefault="002609F0" w:rsidP="002609F0">
      <w:pPr>
        <w:spacing w:after="0" w:line="240" w:lineRule="auto"/>
        <w:rPr>
          <w:rFonts w:ascii="Archivo Light" w:hAnsi="Archivo Light" w:cs="Archivo Light"/>
          <w:sz w:val="20"/>
          <w:szCs w:val="20"/>
        </w:rPr>
      </w:pPr>
    </w:p>
    <w:p w14:paraId="4F6FBFEE" w14:textId="77777777" w:rsidR="00D679F8" w:rsidRDefault="00D679F8"/>
    <w:sectPr w:rsidR="00D679F8" w:rsidSect="002609F0">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C2EB" w14:textId="77777777" w:rsidR="002609F0" w:rsidRDefault="002609F0" w:rsidP="002609F0">
      <w:pPr>
        <w:spacing w:after="0" w:line="240" w:lineRule="auto"/>
      </w:pPr>
      <w:r>
        <w:separator/>
      </w:r>
    </w:p>
  </w:endnote>
  <w:endnote w:type="continuationSeparator" w:id="0">
    <w:p w14:paraId="7DCADEC4" w14:textId="77777777" w:rsidR="002609F0" w:rsidRDefault="002609F0" w:rsidP="0026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31F6" w14:textId="77777777" w:rsidR="002609F0" w:rsidRDefault="002609F0" w:rsidP="002609F0">
      <w:pPr>
        <w:spacing w:after="0" w:line="240" w:lineRule="auto"/>
      </w:pPr>
      <w:r>
        <w:separator/>
      </w:r>
    </w:p>
  </w:footnote>
  <w:footnote w:type="continuationSeparator" w:id="0">
    <w:p w14:paraId="09BA7EBA" w14:textId="77777777" w:rsidR="002609F0" w:rsidRDefault="002609F0" w:rsidP="002609F0">
      <w:pPr>
        <w:spacing w:after="0" w:line="240" w:lineRule="auto"/>
      </w:pPr>
      <w:r>
        <w:continuationSeparator/>
      </w:r>
    </w:p>
  </w:footnote>
  <w:footnote w:id="1">
    <w:p w14:paraId="0F6C12E8" w14:textId="77777777" w:rsidR="002609F0" w:rsidRPr="001D5D74" w:rsidRDefault="002609F0" w:rsidP="002609F0">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401E1397" w14:textId="77777777" w:rsidR="002609F0" w:rsidRPr="00F83453" w:rsidRDefault="002609F0" w:rsidP="002609F0">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5CE2625E" w14:textId="77777777" w:rsidR="002609F0" w:rsidRPr="00313D33" w:rsidRDefault="002609F0" w:rsidP="002609F0">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73E49A2B" w14:textId="77777777" w:rsidR="002609F0" w:rsidRPr="00313D33" w:rsidRDefault="002609F0" w:rsidP="002609F0">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23FB64A6" w14:textId="77777777" w:rsidR="002609F0" w:rsidRPr="00E6783D" w:rsidRDefault="002609F0" w:rsidP="002609F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060C" w14:textId="77777777" w:rsidR="002609F0" w:rsidRDefault="002609F0"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620116" w14:textId="77777777" w:rsidR="002609F0" w:rsidRDefault="002609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542B" w14:textId="77777777" w:rsidR="002609F0" w:rsidRDefault="002609F0"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3D03B5D6" w14:textId="77777777" w:rsidR="002609F0" w:rsidRDefault="002609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050641">
    <w:abstractNumId w:val="3"/>
  </w:num>
  <w:num w:numId="2" w16cid:durableId="1859659882">
    <w:abstractNumId w:val="5"/>
  </w:num>
  <w:num w:numId="3" w16cid:durableId="644547993">
    <w:abstractNumId w:val="2"/>
  </w:num>
  <w:num w:numId="4" w16cid:durableId="1505780010">
    <w:abstractNumId w:val="0"/>
  </w:num>
  <w:num w:numId="5" w16cid:durableId="740446498">
    <w:abstractNumId w:val="4"/>
  </w:num>
  <w:num w:numId="6" w16cid:durableId="101503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F0"/>
    <w:rsid w:val="0000094A"/>
    <w:rsid w:val="002609F0"/>
    <w:rsid w:val="004C50D7"/>
    <w:rsid w:val="006E4B89"/>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668F"/>
  <w15:chartTrackingRefBased/>
  <w15:docId w15:val="{814AE419-BEC5-4CD9-9B4B-9B13CE6D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F0"/>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260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9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9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09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09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09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09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09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9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9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09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09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09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09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09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0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9F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609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9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09F0"/>
    <w:pPr>
      <w:spacing w:before="160"/>
      <w:jc w:val="center"/>
    </w:pPr>
    <w:rPr>
      <w:i/>
      <w:iCs/>
      <w:color w:val="404040" w:themeColor="text1" w:themeTint="BF"/>
    </w:rPr>
  </w:style>
  <w:style w:type="character" w:customStyle="1" w:styleId="QuoteChar">
    <w:name w:val="Quote Char"/>
    <w:basedOn w:val="DefaultParagraphFont"/>
    <w:link w:val="Quote"/>
    <w:uiPriority w:val="29"/>
    <w:rsid w:val="002609F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2609F0"/>
    <w:pPr>
      <w:ind w:left="720"/>
      <w:contextualSpacing/>
    </w:pPr>
  </w:style>
  <w:style w:type="character" w:styleId="IntenseEmphasis">
    <w:name w:val="Intense Emphasis"/>
    <w:basedOn w:val="DefaultParagraphFont"/>
    <w:uiPriority w:val="21"/>
    <w:qFormat/>
    <w:rsid w:val="002609F0"/>
    <w:rPr>
      <w:i/>
      <w:iCs/>
      <w:color w:val="0F4761" w:themeColor="accent1" w:themeShade="BF"/>
    </w:rPr>
  </w:style>
  <w:style w:type="paragraph" w:styleId="IntenseQuote">
    <w:name w:val="Intense Quote"/>
    <w:basedOn w:val="Normal"/>
    <w:next w:val="Normal"/>
    <w:link w:val="IntenseQuoteChar"/>
    <w:uiPriority w:val="30"/>
    <w:qFormat/>
    <w:rsid w:val="00260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9F0"/>
    <w:rPr>
      <w:i/>
      <w:iCs/>
      <w:color w:val="0F4761" w:themeColor="accent1" w:themeShade="BF"/>
    </w:rPr>
  </w:style>
  <w:style w:type="character" w:styleId="IntenseReference">
    <w:name w:val="Intense Reference"/>
    <w:basedOn w:val="DefaultParagraphFont"/>
    <w:uiPriority w:val="32"/>
    <w:qFormat/>
    <w:rsid w:val="002609F0"/>
    <w:rPr>
      <w:b/>
      <w:bCs/>
      <w:smallCaps/>
      <w:color w:val="0F4761" w:themeColor="accent1" w:themeShade="BF"/>
      <w:spacing w:val="5"/>
    </w:rPr>
  </w:style>
  <w:style w:type="character" w:styleId="Hyperlink">
    <w:name w:val="Hyperlink"/>
    <w:aliases w:val="Alna"/>
    <w:uiPriority w:val="99"/>
    <w:rsid w:val="002609F0"/>
    <w:rPr>
      <w:color w:val="0000FF"/>
      <w:u w:val="single"/>
    </w:rPr>
  </w:style>
  <w:style w:type="paragraph" w:styleId="Header">
    <w:name w:val="header"/>
    <w:basedOn w:val="Normal"/>
    <w:link w:val="HeaderChar"/>
    <w:rsid w:val="002609F0"/>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2609F0"/>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2609F0"/>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2609F0"/>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2609F0"/>
  </w:style>
  <w:style w:type="paragraph" w:styleId="NormalWeb">
    <w:name w:val="Normal (Web)"/>
    <w:aliases w:val="Įprastasis (tinklapis),Įprastas (žiniatinklio)"/>
    <w:basedOn w:val="Normal"/>
    <w:uiPriority w:val="99"/>
    <w:rsid w:val="002609F0"/>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2609F0"/>
  </w:style>
  <w:style w:type="paragraph" w:styleId="FootnoteText">
    <w:name w:val="footnote text"/>
    <w:basedOn w:val="Normal"/>
    <w:link w:val="FootnoteTextChar"/>
    <w:uiPriority w:val="99"/>
    <w:rsid w:val="002609F0"/>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2609F0"/>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2609F0"/>
    <w:rPr>
      <w:vertAlign w:val="superscript"/>
    </w:rPr>
  </w:style>
  <w:style w:type="character" w:styleId="PlaceholderText">
    <w:name w:val="Placeholder Text"/>
    <w:uiPriority w:val="99"/>
    <w:semiHidden/>
    <w:rsid w:val="002609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17258</Words>
  <Characters>9838</Characters>
  <Application>Microsoft Office Word</Application>
  <DocSecurity>0</DocSecurity>
  <Lines>81</Lines>
  <Paragraphs>54</Paragraphs>
  <ScaleCrop>false</ScaleCrop>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2025-09-29T16:20:00Z</dcterms:created>
  <dcterms:modified xsi:type="dcterms:W3CDTF">2025-09-29T16:21:00Z</dcterms:modified>
</cp:coreProperties>
</file>