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8"/>
      </w:tblGrid>
      <w:tr w:rsidR="00F01B9D" w:rsidRPr="008B094C" w14:paraId="0CDC911F" w14:textId="77777777" w:rsidTr="00D47421">
        <w:trPr>
          <w:cantSplit/>
          <w:trHeight w:hRule="exact" w:val="632"/>
        </w:trPr>
        <w:tc>
          <w:tcPr>
            <w:tcW w:w="7618" w:type="dxa"/>
          </w:tcPr>
          <w:p w14:paraId="2434D586" w14:textId="431EADD9" w:rsidR="00D47421" w:rsidRPr="008B094C" w:rsidRDefault="00D47421" w:rsidP="00D47421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bookmarkStart w:id="0" w:name="_Ref166487494"/>
            <w:bookmarkEnd w:id="0"/>
            <w:r>
              <w:rPr>
                <w:rFonts w:ascii="Calibri" w:eastAsia="Times New Roman" w:hAnsi="Calibri" w:cs="Times New Roman"/>
                <w:b/>
              </w:rPr>
              <w:t xml:space="preserve">                                           AKCINĖ BENDROVĖ</w:t>
            </w:r>
            <w:r w:rsidRPr="008B094C">
              <w:rPr>
                <w:rFonts w:ascii="Calibri" w:eastAsia="Times New Roman" w:hAnsi="Calibri" w:cs="Times New Roman"/>
                <w:b/>
              </w:rPr>
              <w:t xml:space="preserve"> „ORO NAVIGACIJA“</w:t>
            </w:r>
          </w:p>
          <w:p w14:paraId="2DD3A5F0" w14:textId="77777777" w:rsidR="00F01B9D" w:rsidRPr="008B094C" w:rsidRDefault="00F01B9D" w:rsidP="00D47421">
            <w:pPr>
              <w:spacing w:before="48"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8B094C">
              <w:rPr>
                <w:rFonts w:ascii="Calibri" w:eastAsia="Times New Roman" w:hAnsi="Calibri" w:cs="Times New Roman"/>
                <w:b/>
                <w:caps/>
              </w:rPr>
              <w:fldChar w:fldCharType="begin"/>
            </w:r>
            <w:r w:rsidRPr="008B094C">
              <w:rPr>
                <w:rFonts w:ascii="Calibri" w:eastAsia="Times New Roman" w:hAnsi="Calibri" w:cs="Times New Roman"/>
                <w:b/>
                <w:caps/>
              </w:rPr>
              <w:instrText>fillin "Padalinys"</w:instrText>
            </w:r>
            <w:r w:rsidRPr="008B094C">
              <w:rPr>
                <w:rFonts w:ascii="Calibri" w:eastAsia="Times New Roman" w:hAnsi="Calibri" w:cs="Times New Roman"/>
                <w:b/>
                <w:caps/>
              </w:rPr>
              <w:fldChar w:fldCharType="end"/>
            </w:r>
          </w:p>
          <w:p w14:paraId="2B91A10F" w14:textId="77777777" w:rsidR="00F01B9D" w:rsidRPr="008B094C" w:rsidRDefault="00F01B9D" w:rsidP="005D523D">
            <w:pPr>
              <w:tabs>
                <w:tab w:val="left" w:pos="1134"/>
              </w:tabs>
              <w:spacing w:before="1134" w:after="0" w:line="240" w:lineRule="auto"/>
              <w:ind w:left="284" w:right="284"/>
              <w:rPr>
                <w:rFonts w:ascii="Calibri" w:eastAsia="Times New Roman" w:hAnsi="Calibri" w:cs="Times New Roman"/>
                <w:position w:val="-4"/>
              </w:rPr>
            </w:pPr>
          </w:p>
        </w:tc>
      </w:tr>
    </w:tbl>
    <w:p w14:paraId="2436A486" w14:textId="19F0475B" w:rsidR="00F01B9D" w:rsidRPr="008B094C" w:rsidRDefault="00F01B9D" w:rsidP="00F01B9D">
      <w:pPr>
        <w:spacing w:before="120" w:after="0" w:line="240" w:lineRule="auto"/>
        <w:jc w:val="center"/>
        <w:rPr>
          <w:rFonts w:ascii="Calibri" w:eastAsia="Times New Roman" w:hAnsi="Calibri" w:cs="Times New Roman"/>
          <w:b/>
        </w:rPr>
      </w:pPr>
      <w:r w:rsidRPr="008B094C">
        <w:rPr>
          <w:rFonts w:ascii="Calibri" w:eastAsia="Times New Roman" w:hAnsi="Calibri" w:cs="Times New Roman"/>
          <w:noProof/>
          <w:lang w:eastAsia="lt-LT"/>
        </w:rPr>
        <w:drawing>
          <wp:anchor distT="0" distB="0" distL="114300" distR="114300" simplePos="0" relativeHeight="251659264" behindDoc="1" locked="0" layoutInCell="1" allowOverlap="1" wp14:anchorId="06C98640" wp14:editId="7C30041D">
            <wp:simplePos x="0" y="0"/>
            <wp:positionH relativeFrom="column">
              <wp:posOffset>2620645</wp:posOffset>
            </wp:positionH>
            <wp:positionV relativeFrom="paragraph">
              <wp:posOffset>-470535</wp:posOffset>
            </wp:positionV>
            <wp:extent cx="970280" cy="643890"/>
            <wp:effectExtent l="0" t="0" r="0" b="0"/>
            <wp:wrapThrough wrapText="bothSides">
              <wp:wrapPolygon edited="0">
                <wp:start x="0" y="0"/>
                <wp:lineTo x="0" y="21089"/>
                <wp:lineTo x="21204" y="21089"/>
                <wp:lineTo x="21204" y="0"/>
                <wp:lineTo x="0" y="0"/>
              </wp:wrapPolygon>
            </wp:wrapThrough>
            <wp:docPr id="2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3"/>
        <w:gridCol w:w="2034"/>
        <w:gridCol w:w="625"/>
        <w:gridCol w:w="2034"/>
      </w:tblGrid>
      <w:tr w:rsidR="00D47421" w:rsidRPr="00E4287C" w14:paraId="1BEC8511" w14:textId="77777777" w:rsidTr="00E01EED">
        <w:trPr>
          <w:cantSplit/>
          <w:trHeight w:val="290"/>
        </w:trPr>
        <w:tc>
          <w:tcPr>
            <w:tcW w:w="5943" w:type="dxa"/>
            <w:vMerge w:val="restart"/>
          </w:tcPr>
          <w:p w14:paraId="4D96806C" w14:textId="77777777" w:rsidR="00D47421" w:rsidRPr="00E4287C" w:rsidRDefault="00D47421" w:rsidP="00E01EED">
            <w:pPr>
              <w:spacing w:after="0" w:line="240" w:lineRule="auto"/>
              <w:ind w:right="284"/>
              <w:rPr>
                <w:rFonts w:eastAsia="Times New Roman" w:cstheme="minorHAnsi"/>
              </w:rPr>
            </w:pPr>
            <w:r w:rsidRPr="00E4287C">
              <w:rPr>
                <w:rFonts w:eastAsia="Times New Roman" w:cstheme="minorHAnsi"/>
              </w:rPr>
              <w:t>Tiekėjams</w:t>
            </w:r>
          </w:p>
        </w:tc>
        <w:tc>
          <w:tcPr>
            <w:tcW w:w="2034" w:type="dxa"/>
            <w:tcBorders>
              <w:left w:val="nil"/>
            </w:tcBorders>
            <w:vAlign w:val="bottom"/>
          </w:tcPr>
          <w:p w14:paraId="21C9966A" w14:textId="77777777" w:rsidR="00D47421" w:rsidRPr="00E4287C" w:rsidRDefault="00D47421" w:rsidP="00E01EE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625" w:type="dxa"/>
            <w:vAlign w:val="bottom"/>
          </w:tcPr>
          <w:p w14:paraId="4D9C188E" w14:textId="77777777" w:rsidR="00D47421" w:rsidRPr="00E4287C" w:rsidRDefault="00D47421" w:rsidP="00E01EED">
            <w:pPr>
              <w:keepNext/>
              <w:spacing w:after="0" w:line="240" w:lineRule="auto"/>
              <w:ind w:left="-8" w:firstLine="8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034" w:type="dxa"/>
            <w:vAlign w:val="bottom"/>
          </w:tcPr>
          <w:p w14:paraId="7866D454" w14:textId="77777777" w:rsidR="00D47421" w:rsidRPr="00E4287C" w:rsidRDefault="00D47421" w:rsidP="00E01EE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47421" w:rsidRPr="00E4287C" w14:paraId="2BE957FF" w14:textId="77777777" w:rsidTr="00E01EED">
        <w:trPr>
          <w:cantSplit/>
          <w:trHeight w:val="103"/>
        </w:trPr>
        <w:tc>
          <w:tcPr>
            <w:tcW w:w="5943" w:type="dxa"/>
            <w:vMerge/>
            <w:vAlign w:val="bottom"/>
          </w:tcPr>
          <w:p w14:paraId="5BB99C0A" w14:textId="77777777" w:rsidR="00D47421" w:rsidRPr="00E4287C" w:rsidRDefault="00D47421" w:rsidP="00E01EED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034" w:type="dxa"/>
            <w:tcBorders>
              <w:left w:val="nil"/>
            </w:tcBorders>
            <w:vAlign w:val="bottom"/>
          </w:tcPr>
          <w:p w14:paraId="7AA414AE" w14:textId="77777777" w:rsidR="00D47421" w:rsidRPr="00E4287C" w:rsidRDefault="00D47421" w:rsidP="00E01EED">
            <w:pPr>
              <w:spacing w:after="0" w:line="240" w:lineRule="auto"/>
              <w:ind w:left="134" w:hanging="134"/>
              <w:rPr>
                <w:rFonts w:eastAsia="Times New Roman" w:cstheme="minorHAnsi"/>
                <w:bCs/>
              </w:rPr>
            </w:pPr>
          </w:p>
        </w:tc>
        <w:tc>
          <w:tcPr>
            <w:tcW w:w="625" w:type="dxa"/>
            <w:vAlign w:val="bottom"/>
          </w:tcPr>
          <w:p w14:paraId="03BA4A61" w14:textId="77777777" w:rsidR="00D47421" w:rsidRPr="00E4287C" w:rsidRDefault="00D47421" w:rsidP="00E01EED">
            <w:pPr>
              <w:keepNext/>
              <w:tabs>
                <w:tab w:val="left" w:pos="559"/>
              </w:tabs>
              <w:spacing w:after="0" w:line="240" w:lineRule="auto"/>
              <w:jc w:val="center"/>
              <w:outlineLvl w:val="0"/>
              <w:rPr>
                <w:rFonts w:eastAsia="Times New Roman" w:cstheme="minorHAnsi"/>
                <w:bCs/>
              </w:rPr>
            </w:pPr>
          </w:p>
        </w:tc>
        <w:tc>
          <w:tcPr>
            <w:tcW w:w="2034" w:type="dxa"/>
            <w:vAlign w:val="bottom"/>
          </w:tcPr>
          <w:p w14:paraId="1CC425C2" w14:textId="77777777" w:rsidR="00D47421" w:rsidRPr="00E4287C" w:rsidRDefault="00D47421" w:rsidP="00E01EE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D47421" w:rsidRPr="00E4287C" w14:paraId="38DB403C" w14:textId="77777777" w:rsidTr="00E01EED">
        <w:trPr>
          <w:gridAfter w:val="3"/>
          <w:wAfter w:w="4693" w:type="dxa"/>
          <w:cantSplit/>
          <w:trHeight w:val="293"/>
        </w:trPr>
        <w:tc>
          <w:tcPr>
            <w:tcW w:w="5943" w:type="dxa"/>
            <w:vMerge/>
            <w:vAlign w:val="bottom"/>
          </w:tcPr>
          <w:p w14:paraId="31E1A748" w14:textId="77777777" w:rsidR="00D47421" w:rsidRPr="00E4287C" w:rsidRDefault="00D47421" w:rsidP="00E01EED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bCs/>
              </w:rPr>
            </w:pPr>
          </w:p>
        </w:tc>
      </w:tr>
    </w:tbl>
    <w:p w14:paraId="4E3C17C9" w14:textId="77777777" w:rsidR="00D47421" w:rsidRPr="00E4287C" w:rsidRDefault="00D47421" w:rsidP="00D47421">
      <w:pPr>
        <w:tabs>
          <w:tab w:val="left" w:pos="180"/>
          <w:tab w:val="left" w:pos="7920"/>
        </w:tabs>
        <w:spacing w:after="0" w:line="240" w:lineRule="auto"/>
        <w:jc w:val="both"/>
        <w:rPr>
          <w:rFonts w:eastAsia="Times New Roman" w:cstheme="minorHAnsi"/>
          <w:b/>
          <w:lang w:eastAsia="lt-LT"/>
        </w:rPr>
      </w:pPr>
      <w:r w:rsidRPr="00E4287C">
        <w:rPr>
          <w:rFonts w:eastAsia="Times New Roman" w:cstheme="minorHAnsi"/>
          <w:b/>
          <w:lang w:eastAsia="lt-LT"/>
        </w:rPr>
        <w:t>DĖL PIRKIMO</w:t>
      </w:r>
    </w:p>
    <w:p w14:paraId="726959A0" w14:textId="77777777" w:rsidR="00D47421" w:rsidRPr="00E4287C" w:rsidRDefault="00D47421" w:rsidP="00D47421">
      <w:pPr>
        <w:spacing w:after="120" w:line="240" w:lineRule="auto"/>
        <w:ind w:left="360"/>
        <w:jc w:val="both"/>
        <w:rPr>
          <w:rFonts w:eastAsia="Times New Roman" w:cstheme="minorHAnsi"/>
          <w:lang w:eastAsia="lt-LT"/>
        </w:rPr>
      </w:pPr>
      <w:r w:rsidRPr="00E4287C">
        <w:rPr>
          <w:rFonts w:eastAsia="Times New Roman" w:cstheme="minorHAnsi"/>
          <w:lang w:eastAsia="lt-LT"/>
        </w:rPr>
        <w:t xml:space="preserve"> </w:t>
      </w:r>
    </w:p>
    <w:p w14:paraId="4EA046A3" w14:textId="26120776" w:rsidR="00D47421" w:rsidRPr="00E4287C" w:rsidRDefault="00D47421" w:rsidP="00D47421">
      <w:pPr>
        <w:spacing w:after="0" w:line="240" w:lineRule="auto"/>
        <w:ind w:firstLine="720"/>
        <w:jc w:val="both"/>
        <w:rPr>
          <w:rFonts w:eastAsia="Times New Roman" w:cstheme="minorHAnsi"/>
        </w:rPr>
      </w:pPr>
      <w:r>
        <w:rPr>
          <w:rFonts w:eastAsia="Times New Roman" w:cstheme="minorHAnsi"/>
          <w:bCs/>
        </w:rPr>
        <w:t>Akcinė bendrovė</w:t>
      </w:r>
      <w:r w:rsidRPr="00E4287C">
        <w:rPr>
          <w:rFonts w:eastAsia="Times New Roman" w:cstheme="minorHAnsi"/>
          <w:bCs/>
        </w:rPr>
        <w:t xml:space="preserve"> ,,Oro navigacija“ </w:t>
      </w:r>
      <w:r w:rsidRPr="00E4287C">
        <w:rPr>
          <w:rFonts w:eastAsia="Times New Roman" w:cstheme="minorHAnsi"/>
        </w:rPr>
        <w:t xml:space="preserve">vykdo </w:t>
      </w:r>
      <w:r w:rsidR="00221896" w:rsidRPr="00221896">
        <w:rPr>
          <w:rFonts w:eastAsia="Times New Roman" w:cstheme="minorHAnsi"/>
        </w:rPr>
        <w:t xml:space="preserve">Programinės įrangos </w:t>
      </w:r>
      <w:proofErr w:type="spellStart"/>
      <w:r w:rsidR="00221896" w:rsidRPr="00221896">
        <w:rPr>
          <w:rFonts w:eastAsia="Times New Roman" w:cstheme="minorHAnsi"/>
        </w:rPr>
        <w:t>Wonderware</w:t>
      </w:r>
      <w:proofErr w:type="spellEnd"/>
      <w:r w:rsidR="00221896" w:rsidRPr="00221896">
        <w:rPr>
          <w:rFonts w:eastAsia="Times New Roman" w:cstheme="minorHAnsi"/>
        </w:rPr>
        <w:t xml:space="preserve"> </w:t>
      </w:r>
      <w:proofErr w:type="spellStart"/>
      <w:r w:rsidR="00221896" w:rsidRPr="00221896">
        <w:rPr>
          <w:rFonts w:eastAsia="Times New Roman" w:cstheme="minorHAnsi"/>
        </w:rPr>
        <w:t>intouch</w:t>
      </w:r>
      <w:proofErr w:type="spellEnd"/>
      <w:r w:rsidR="00221896" w:rsidRPr="00221896">
        <w:rPr>
          <w:rFonts w:eastAsia="Times New Roman" w:cstheme="minorHAnsi"/>
        </w:rPr>
        <w:t xml:space="preserve"> atnaujinimo prenumerat</w:t>
      </w:r>
      <w:r w:rsidR="00221896">
        <w:rPr>
          <w:rFonts w:eastAsia="Times New Roman" w:cstheme="minorHAnsi"/>
        </w:rPr>
        <w:t xml:space="preserve">os </w:t>
      </w:r>
      <w:r>
        <w:rPr>
          <w:rFonts w:eastAsia="Times New Roman" w:cstheme="minorHAnsi"/>
        </w:rPr>
        <w:t>pirkimą</w:t>
      </w:r>
      <w:r w:rsidRPr="00E4287C">
        <w:rPr>
          <w:rFonts w:eastAsia="Times New Roman" w:cstheme="minorHAnsi"/>
        </w:rPr>
        <w:t xml:space="preserve"> (CVP IS </w:t>
      </w:r>
      <w:r w:rsidR="00651CDF">
        <w:rPr>
          <w:rFonts w:eastAsia="Times New Roman" w:cstheme="minorHAnsi"/>
        </w:rPr>
        <w:t>ID</w:t>
      </w:r>
      <w:r w:rsidR="00651CDF">
        <w:rPr>
          <w:rFonts w:eastAsia="Times New Roman" w:cstheme="minorHAnsi"/>
          <w:shd w:val="clear" w:color="auto" w:fill="FFFFFF"/>
        </w:rPr>
        <w:t xml:space="preserve"> 4707852</w:t>
      </w:r>
      <w:r w:rsidRPr="00E4287C">
        <w:rPr>
          <w:rFonts w:eastAsia="Times New Roman" w:cstheme="minorHAnsi"/>
        </w:rPr>
        <w:t>).</w:t>
      </w:r>
    </w:p>
    <w:p w14:paraId="75C2AA43" w14:textId="77777777" w:rsidR="00D47421" w:rsidRPr="00E4287C" w:rsidRDefault="00D47421" w:rsidP="00D47421">
      <w:pPr>
        <w:spacing w:after="0" w:line="240" w:lineRule="auto"/>
        <w:ind w:firstLine="709"/>
        <w:jc w:val="both"/>
        <w:rPr>
          <w:rFonts w:eastAsia="Times New Roman" w:cstheme="minorHAnsi"/>
          <w:bCs/>
        </w:rPr>
      </w:pPr>
    </w:p>
    <w:p w14:paraId="480ABE61" w14:textId="77777777" w:rsidR="00D47421" w:rsidRPr="00E4287C" w:rsidRDefault="00D47421" w:rsidP="00D47421">
      <w:pPr>
        <w:tabs>
          <w:tab w:val="left" w:pos="709"/>
        </w:tabs>
        <w:spacing w:after="0" w:line="240" w:lineRule="auto"/>
        <w:ind w:left="1069" w:hanging="360"/>
        <w:jc w:val="both"/>
        <w:rPr>
          <w:rFonts w:eastAsia="Times New Roman" w:cstheme="minorHAnsi"/>
        </w:rPr>
      </w:pPr>
      <w:r w:rsidRPr="00E4287C">
        <w:rPr>
          <w:rFonts w:eastAsia="Times New Roman" w:cstheme="minorHAnsi"/>
        </w:rPr>
        <w:t>Informuojame, kad gauti tiekėjo klausimai, į kuriuos teikiame atsakymus:</w:t>
      </w:r>
    </w:p>
    <w:p w14:paraId="5F525D0E" w14:textId="77777777" w:rsidR="00F01B9D" w:rsidRPr="008B094C" w:rsidRDefault="00F01B9D" w:rsidP="00F01B9D">
      <w:pPr>
        <w:spacing w:after="0" w:line="240" w:lineRule="auto"/>
        <w:rPr>
          <w:rFonts w:ascii="Calibri" w:eastAsia="Times New Roman" w:hAnsi="Calibri" w:cs="Times New Roman"/>
        </w:rPr>
      </w:pPr>
    </w:p>
    <w:p w14:paraId="66ED2CFC" w14:textId="77777777" w:rsidR="00F01B9D" w:rsidRDefault="00F01B9D" w:rsidP="00F01B9D">
      <w:pPr>
        <w:spacing w:after="0" w:line="240" w:lineRule="auto"/>
        <w:ind w:right="-143"/>
        <w:jc w:val="both"/>
        <w:rPr>
          <w:rFonts w:ascii="Calibri" w:eastAsia="Times New Roman" w:hAnsi="Calibri" w:cs="Times New Roman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092"/>
        <w:gridCol w:w="4797"/>
        <w:gridCol w:w="5211"/>
        <w:gridCol w:w="422"/>
      </w:tblGrid>
      <w:tr w:rsidR="00F01B9D" w:rsidRPr="005B0F22" w14:paraId="27BC0D01" w14:textId="77777777" w:rsidTr="007F2006">
        <w:tc>
          <w:tcPr>
            <w:tcW w:w="421" w:type="dxa"/>
          </w:tcPr>
          <w:p w14:paraId="33E3A7B3" w14:textId="77777777" w:rsidR="00F01B9D" w:rsidRPr="005B0F22" w:rsidRDefault="00F01B9D" w:rsidP="005D523D">
            <w:pPr>
              <w:spacing w:after="0" w:line="240" w:lineRule="auto"/>
              <w:ind w:right="-143"/>
              <w:jc w:val="center"/>
              <w:rPr>
                <w:rFonts w:eastAsia="Times New Roman" w:cstheme="minorHAnsi"/>
                <w:b/>
              </w:rPr>
            </w:pPr>
            <w:bookmarkStart w:id="1" w:name="_Hlk157759038"/>
            <w:r w:rsidRPr="005B0F22">
              <w:rPr>
                <w:rFonts w:eastAsia="Times New Roman" w:cstheme="minorHAnsi"/>
                <w:b/>
              </w:rPr>
              <w:t>Nr.</w:t>
            </w:r>
          </w:p>
        </w:tc>
        <w:tc>
          <w:tcPr>
            <w:tcW w:w="4110" w:type="dxa"/>
          </w:tcPr>
          <w:p w14:paraId="3FA543F0" w14:textId="77777777" w:rsidR="00F01B9D" w:rsidRPr="005B0F22" w:rsidRDefault="00F01B9D" w:rsidP="005D523D">
            <w:pPr>
              <w:spacing w:after="0" w:line="240" w:lineRule="auto"/>
              <w:ind w:right="-143"/>
              <w:jc w:val="center"/>
              <w:rPr>
                <w:rFonts w:eastAsia="Times New Roman" w:cstheme="minorHAnsi"/>
                <w:b/>
              </w:rPr>
            </w:pPr>
            <w:r w:rsidRPr="005B0F22">
              <w:rPr>
                <w:rFonts w:eastAsia="Times New Roman" w:cstheme="minorHAnsi"/>
                <w:b/>
              </w:rPr>
              <w:t>Klausimas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22C13B9" w14:textId="77777777" w:rsidR="00F01B9D" w:rsidRPr="005B0F22" w:rsidRDefault="00F01B9D" w:rsidP="005D523D">
            <w:pPr>
              <w:spacing w:after="0" w:line="240" w:lineRule="auto"/>
              <w:ind w:right="-143"/>
              <w:jc w:val="center"/>
              <w:rPr>
                <w:rFonts w:eastAsia="Times New Roman" w:cstheme="minorHAnsi"/>
                <w:b/>
              </w:rPr>
            </w:pPr>
            <w:r w:rsidRPr="005B0F22">
              <w:rPr>
                <w:rFonts w:eastAsia="Times New Roman" w:cstheme="minorHAnsi"/>
                <w:b/>
              </w:rPr>
              <w:t>Atsakymas</w:t>
            </w:r>
          </w:p>
        </w:tc>
        <w:tc>
          <w:tcPr>
            <w:tcW w:w="5669" w:type="dxa"/>
            <w:gridSpan w:val="2"/>
            <w:tcBorders>
              <w:top w:val="nil"/>
              <w:bottom w:val="nil"/>
            </w:tcBorders>
          </w:tcPr>
          <w:p w14:paraId="2FFD6943" w14:textId="77777777" w:rsidR="00F01B9D" w:rsidRPr="005B0F22" w:rsidRDefault="00F01B9D" w:rsidP="005D523D">
            <w:pPr>
              <w:spacing w:after="0" w:line="240" w:lineRule="auto"/>
              <w:ind w:right="-143"/>
              <w:jc w:val="center"/>
              <w:rPr>
                <w:rFonts w:eastAsia="Times New Roman" w:cstheme="minorHAnsi"/>
                <w:b/>
              </w:rPr>
            </w:pPr>
          </w:p>
        </w:tc>
      </w:tr>
      <w:tr w:rsidR="00F01B9D" w:rsidRPr="005B0F22" w14:paraId="46AD959D" w14:textId="77777777" w:rsidTr="007F2006">
        <w:trPr>
          <w:gridAfter w:val="1"/>
          <w:wAfter w:w="425" w:type="dxa"/>
        </w:trPr>
        <w:tc>
          <w:tcPr>
            <w:tcW w:w="421" w:type="dxa"/>
          </w:tcPr>
          <w:p w14:paraId="744B94C9" w14:textId="77777777" w:rsidR="00F01B9D" w:rsidRPr="005B0F22" w:rsidRDefault="00F01B9D" w:rsidP="005D523D">
            <w:pPr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</w:t>
            </w:r>
          </w:p>
        </w:tc>
        <w:tc>
          <w:tcPr>
            <w:tcW w:w="4110" w:type="dxa"/>
          </w:tcPr>
          <w:p w14:paraId="0B94E6BF" w14:textId="739B00AB" w:rsidR="00651CDF" w:rsidRPr="00651CDF" w:rsidRDefault="00651CDF" w:rsidP="00651CDF">
            <w:pPr>
              <w:spacing w:after="0" w:line="240" w:lineRule="auto"/>
              <w:jc w:val="both"/>
              <w:rPr>
                <w:rStyle w:val="ui-provider"/>
              </w:rPr>
            </w:pPr>
            <w:r>
              <w:rPr>
                <w:rStyle w:val="ui-provider"/>
              </w:rPr>
              <w:t>„</w:t>
            </w:r>
            <w:r w:rsidRPr="00651CDF">
              <w:rPr>
                <w:rStyle w:val="ui-provider"/>
              </w:rPr>
              <w:t>Pagal Techninės specifikacijos 2 punktą - Programinės įrangos atnaujinimas turi būti atliktas netrukdant Perkančiosios organizacijos darbo veiklai.</w:t>
            </w:r>
          </w:p>
          <w:p w14:paraId="34D9C19C" w14:textId="123A3A94" w:rsidR="00E83F0F" w:rsidRDefault="00651CDF" w:rsidP="00651CDF">
            <w:pPr>
              <w:spacing w:after="0" w:line="240" w:lineRule="auto"/>
              <w:jc w:val="both"/>
              <w:rPr>
                <w:rStyle w:val="ui-provider"/>
              </w:rPr>
            </w:pPr>
            <w:r w:rsidRPr="00651CDF">
              <w:rPr>
                <w:rStyle w:val="ui-provider"/>
              </w:rPr>
              <w:t>Prašome patikslinti, ar šiuo pirkimu perkami ir programinės įrangos atnaujinimo darbai, ar tik programinė įranga</w:t>
            </w:r>
            <w:r>
              <w:rPr>
                <w:rStyle w:val="ui-provider"/>
              </w:rPr>
              <w:t>.“</w:t>
            </w:r>
          </w:p>
          <w:p w14:paraId="4E70E827" w14:textId="77777777" w:rsidR="00651CDF" w:rsidRDefault="00651CDF" w:rsidP="005D523D">
            <w:pPr>
              <w:spacing w:after="0" w:line="240" w:lineRule="auto"/>
              <w:jc w:val="both"/>
              <w:rPr>
                <w:rStyle w:val="ui-provider"/>
              </w:rPr>
            </w:pPr>
          </w:p>
          <w:p w14:paraId="1297D06B" w14:textId="5FDF89C0" w:rsidR="00651CDF" w:rsidRPr="00186B2B" w:rsidRDefault="00651CDF" w:rsidP="005D523D">
            <w:pPr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</w:tcPr>
          <w:p w14:paraId="17543713" w14:textId="1B4A2FA4" w:rsidR="00F01B9D" w:rsidRPr="003321DA" w:rsidRDefault="00651CDF" w:rsidP="00F01B9D">
            <w:pPr>
              <w:pStyle w:val="ListParagraph"/>
              <w:tabs>
                <w:tab w:val="left" w:pos="85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651CDF">
              <w:rPr>
                <w:rFonts w:asciiTheme="minorHAnsi" w:hAnsiTheme="minorHAnsi" w:cstheme="minorHAnsi"/>
              </w:rPr>
              <w:t>Perkama tik programin</w:t>
            </w:r>
            <w:r>
              <w:rPr>
                <w:rFonts w:asciiTheme="minorHAnsi" w:hAnsiTheme="minorHAnsi" w:cstheme="minorHAnsi"/>
              </w:rPr>
              <w:t>ė</w:t>
            </w:r>
            <w:r w:rsidRPr="00651CD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į</w:t>
            </w:r>
            <w:r w:rsidRPr="00651CDF">
              <w:rPr>
                <w:rFonts w:asciiTheme="minorHAnsi" w:hAnsiTheme="minorHAnsi" w:cstheme="minorHAnsi"/>
              </w:rPr>
              <w:t>ranga. Atnaujini</w:t>
            </w:r>
            <w:r>
              <w:rPr>
                <w:rFonts w:asciiTheme="minorHAnsi" w:hAnsiTheme="minorHAnsi" w:cstheme="minorHAnsi"/>
              </w:rPr>
              <w:t>mą</w:t>
            </w:r>
            <w:r w:rsidRPr="00651CDF">
              <w:rPr>
                <w:rFonts w:asciiTheme="minorHAnsi" w:hAnsiTheme="minorHAnsi" w:cstheme="minorHAnsi"/>
              </w:rPr>
              <w:t xml:space="preserve"> atlieka </w:t>
            </w:r>
            <w:r w:rsidR="00221896">
              <w:rPr>
                <w:rFonts w:asciiTheme="minorHAnsi" w:hAnsiTheme="minorHAnsi" w:cstheme="minorHAnsi"/>
              </w:rPr>
              <w:t>Užsakovas</w:t>
            </w:r>
            <w:r w:rsidRPr="00651CD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D190D2" w14:textId="77777777" w:rsidR="00F01B9D" w:rsidRPr="005B0F22" w:rsidRDefault="00F01B9D" w:rsidP="005D523D">
            <w:pPr>
              <w:tabs>
                <w:tab w:val="left" w:pos="630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bookmarkEnd w:id="1"/>
    </w:tbl>
    <w:p w14:paraId="6DCA0C47" w14:textId="77777777" w:rsidR="00F01B9D" w:rsidRDefault="00F01B9D" w:rsidP="00F01B9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2F1E10E4" w14:textId="750504EA" w:rsidR="00F01B9D" w:rsidRPr="008B094C" w:rsidRDefault="00F01B9D" w:rsidP="00F01B9D">
      <w:pPr>
        <w:spacing w:after="0" w:line="480" w:lineRule="auto"/>
        <w:jc w:val="both"/>
        <w:rPr>
          <w:rFonts w:ascii="Calibri" w:eastAsia="Times New Roman" w:hAnsi="Calibri" w:cs="Times New Roman"/>
        </w:rPr>
      </w:pPr>
    </w:p>
    <w:sectPr w:rsidR="00F01B9D" w:rsidRPr="008B0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26"/>
    <w:multiLevelType w:val="hybridMultilevel"/>
    <w:tmpl w:val="11A2D6D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6C32"/>
    <w:multiLevelType w:val="hybridMultilevel"/>
    <w:tmpl w:val="81367EE6"/>
    <w:lvl w:ilvl="0" w:tplc="F8E0670A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A536D"/>
    <w:multiLevelType w:val="multilevel"/>
    <w:tmpl w:val="735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51ADA"/>
    <w:multiLevelType w:val="hybridMultilevel"/>
    <w:tmpl w:val="DB70E8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935BB"/>
    <w:multiLevelType w:val="hybridMultilevel"/>
    <w:tmpl w:val="1A349996"/>
    <w:lvl w:ilvl="0" w:tplc="B62EB39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621CD"/>
    <w:multiLevelType w:val="hybridMultilevel"/>
    <w:tmpl w:val="ECE49F84"/>
    <w:lvl w:ilvl="0" w:tplc="0C4AF8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6A5F"/>
    <w:multiLevelType w:val="hybridMultilevel"/>
    <w:tmpl w:val="A7A63E5E"/>
    <w:lvl w:ilvl="0" w:tplc="D0E6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267854">
    <w:abstractNumId w:val="6"/>
  </w:num>
  <w:num w:numId="2" w16cid:durableId="1936161648">
    <w:abstractNumId w:val="3"/>
  </w:num>
  <w:num w:numId="3" w16cid:durableId="1413434072">
    <w:abstractNumId w:val="2"/>
  </w:num>
  <w:num w:numId="4" w16cid:durableId="2015447364">
    <w:abstractNumId w:val="1"/>
  </w:num>
  <w:num w:numId="5" w16cid:durableId="446895215">
    <w:abstractNumId w:val="0"/>
  </w:num>
  <w:num w:numId="6" w16cid:durableId="1815753216">
    <w:abstractNumId w:val="4"/>
  </w:num>
  <w:num w:numId="7" w16cid:durableId="59912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9D"/>
    <w:rsid w:val="00186B2B"/>
    <w:rsid w:val="001E0331"/>
    <w:rsid w:val="00221896"/>
    <w:rsid w:val="002263DD"/>
    <w:rsid w:val="00261D92"/>
    <w:rsid w:val="002A4632"/>
    <w:rsid w:val="003321DA"/>
    <w:rsid w:val="003367E3"/>
    <w:rsid w:val="003F7D6D"/>
    <w:rsid w:val="0042022B"/>
    <w:rsid w:val="005278BE"/>
    <w:rsid w:val="005D0BFA"/>
    <w:rsid w:val="00650CE6"/>
    <w:rsid w:val="00651CDF"/>
    <w:rsid w:val="0066139A"/>
    <w:rsid w:val="00667BBB"/>
    <w:rsid w:val="006F6936"/>
    <w:rsid w:val="007E607D"/>
    <w:rsid w:val="007F2006"/>
    <w:rsid w:val="008B6C1B"/>
    <w:rsid w:val="00AA4831"/>
    <w:rsid w:val="00B02096"/>
    <w:rsid w:val="00B33F6A"/>
    <w:rsid w:val="00B50C04"/>
    <w:rsid w:val="00B55ABD"/>
    <w:rsid w:val="00BB152C"/>
    <w:rsid w:val="00C337CB"/>
    <w:rsid w:val="00C54038"/>
    <w:rsid w:val="00CC7521"/>
    <w:rsid w:val="00D20AB2"/>
    <w:rsid w:val="00D340E3"/>
    <w:rsid w:val="00D47421"/>
    <w:rsid w:val="00DD3EB1"/>
    <w:rsid w:val="00DD4C51"/>
    <w:rsid w:val="00DE629A"/>
    <w:rsid w:val="00E0218C"/>
    <w:rsid w:val="00E57F7F"/>
    <w:rsid w:val="00E61458"/>
    <w:rsid w:val="00E83F0F"/>
    <w:rsid w:val="00F01B9D"/>
    <w:rsid w:val="00F9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7BF4"/>
  <w15:chartTrackingRefBased/>
  <w15:docId w15:val="{6A8320DE-4CC3-43FD-BA04-CC17A1D4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B9D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"/>
    <w:basedOn w:val="Normal"/>
    <w:link w:val="ListParagraphChar"/>
    <w:uiPriority w:val="34"/>
    <w:qFormat/>
    <w:rsid w:val="00F01B9D"/>
    <w:pPr>
      <w:spacing w:after="0" w:line="240" w:lineRule="auto"/>
      <w:ind w:left="720" w:firstLine="357"/>
      <w:contextualSpacing/>
    </w:pPr>
    <w:rPr>
      <w:rFonts w:ascii="Arial" w:hAnsi="Arial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F01B9D"/>
    <w:rPr>
      <w:rFonts w:ascii="Arial" w:hAnsi="Arial"/>
      <w:kern w:val="0"/>
      <w14:ligatures w14:val="none"/>
    </w:rPr>
  </w:style>
  <w:style w:type="character" w:customStyle="1" w:styleId="ui-provider">
    <w:name w:val="ui-provider"/>
    <w:basedOn w:val="DefaultParagraphFont"/>
    <w:rsid w:val="00DD4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4E636-1621-4061-A985-137BB2D2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Jasukaitienė</dc:creator>
  <cp:keywords/>
  <dc:description/>
  <cp:lastModifiedBy>Aušra Jasukaitienė</cp:lastModifiedBy>
  <cp:revision>2</cp:revision>
  <dcterms:created xsi:type="dcterms:W3CDTF">2025-09-29T18:24:00Z</dcterms:created>
  <dcterms:modified xsi:type="dcterms:W3CDTF">2025-09-29T18:24:00Z</dcterms:modified>
</cp:coreProperties>
</file>