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37B2" w14:textId="70626AF2" w:rsidR="00380EB8" w:rsidRPr="005F5EDA" w:rsidRDefault="005F5EDA" w:rsidP="005F5EDA">
      <w:pPr>
        <w:jc w:val="right"/>
        <w:rPr>
          <w:lang w:eastAsia="ar-SA"/>
        </w:rPr>
      </w:pPr>
      <w:r w:rsidRPr="00306182">
        <w:rPr>
          <w:lang w:eastAsia="ar-SA"/>
        </w:rPr>
        <w:t>2 priedas</w:t>
      </w:r>
    </w:p>
    <w:p w14:paraId="48C1B4CB" w14:textId="28BCEFB8" w:rsidR="00380EB8" w:rsidRDefault="00380EB8" w:rsidP="00380EB8">
      <w:pPr>
        <w:jc w:val="center"/>
        <w:rPr>
          <w:b/>
          <w:bCs/>
        </w:rPr>
      </w:pPr>
      <w:r w:rsidRPr="005F4689">
        <w:rPr>
          <w:b/>
          <w:bCs/>
          <w:lang w:eastAsia="ar-SA"/>
        </w:rPr>
        <w:t>M</w:t>
      </w:r>
      <w:r w:rsidR="001F2E1C">
        <w:rPr>
          <w:b/>
          <w:bCs/>
          <w:lang w:eastAsia="ar-SA"/>
        </w:rPr>
        <w:t>EDIENOS</w:t>
      </w:r>
      <w:r w:rsidRPr="005F4689">
        <w:rPr>
          <w:b/>
          <w:bCs/>
          <w:lang w:eastAsia="ar-SA"/>
        </w:rPr>
        <w:t xml:space="preserve"> GRANULIŲ</w:t>
      </w:r>
      <w:r w:rsidR="005F4689" w:rsidRPr="005F4689">
        <w:rPr>
          <w:b/>
          <w:bCs/>
          <w:lang w:eastAsia="ar-SA"/>
        </w:rPr>
        <w:t xml:space="preserve"> </w:t>
      </w:r>
      <w:r w:rsidRPr="005F4689">
        <w:rPr>
          <w:b/>
          <w:bCs/>
        </w:rPr>
        <w:t>TECHNINĖ SPECIFIKACIJA</w:t>
      </w:r>
    </w:p>
    <w:p w14:paraId="4A419FB2" w14:textId="77777777" w:rsidR="00380EB8" w:rsidRPr="005F4689" w:rsidRDefault="00380EB8" w:rsidP="00380EB8">
      <w:pPr>
        <w:jc w:val="both"/>
        <w:rPr>
          <w:b/>
          <w:bCs/>
        </w:rPr>
      </w:pPr>
    </w:p>
    <w:p w14:paraId="4C7C362F" w14:textId="3A0E73E2" w:rsidR="003B236A" w:rsidRPr="00365E15" w:rsidRDefault="00380EB8" w:rsidP="003B236A">
      <w:pPr>
        <w:pStyle w:val="Sraopastraipa"/>
        <w:numPr>
          <w:ilvl w:val="0"/>
          <w:numId w:val="2"/>
        </w:numPr>
        <w:jc w:val="both"/>
        <w:rPr>
          <w:lang w:eastAsia="ar-SA"/>
        </w:rPr>
      </w:pPr>
      <w:r w:rsidRPr="003B236A">
        <w:rPr>
          <w:b/>
          <w:bCs/>
          <w:lang w:eastAsia="ar-SA"/>
        </w:rPr>
        <w:t>Perkama prekė</w:t>
      </w:r>
      <w:r w:rsidRPr="00365E15">
        <w:rPr>
          <w:lang w:eastAsia="ar-SA"/>
        </w:rPr>
        <w:t>: medienos granulės.</w:t>
      </w:r>
    </w:p>
    <w:p w14:paraId="57836596" w14:textId="110CA9B2" w:rsidR="001F2E1C" w:rsidRDefault="00380EB8" w:rsidP="001F2E1C">
      <w:pPr>
        <w:pStyle w:val="Sraopastraipa"/>
        <w:numPr>
          <w:ilvl w:val="0"/>
          <w:numId w:val="2"/>
        </w:numPr>
        <w:jc w:val="both"/>
        <w:rPr>
          <w:lang w:eastAsia="ar-SA"/>
        </w:rPr>
      </w:pPr>
      <w:r w:rsidRPr="00095748">
        <w:rPr>
          <w:b/>
          <w:bCs/>
          <w:lang w:eastAsia="ar-SA"/>
        </w:rPr>
        <w:t>Prekės savybės</w:t>
      </w:r>
      <w:r w:rsidRPr="00365E15">
        <w:rPr>
          <w:lang w:eastAsia="ar-SA"/>
        </w:rPr>
        <w:t xml:space="preserve">: </w:t>
      </w:r>
    </w:p>
    <w:tbl>
      <w:tblPr>
        <w:tblStyle w:val="Lentelstinklelis"/>
        <w:tblW w:w="0" w:type="auto"/>
        <w:tblLook w:val="04A0" w:firstRow="1" w:lastRow="0" w:firstColumn="1" w:lastColumn="0" w:noHBand="0" w:noVBand="1"/>
      </w:tblPr>
      <w:tblGrid>
        <w:gridCol w:w="846"/>
        <w:gridCol w:w="2835"/>
        <w:gridCol w:w="3790"/>
        <w:gridCol w:w="2491"/>
      </w:tblGrid>
      <w:tr w:rsidR="001F2E1C" w14:paraId="48654728" w14:textId="77777777" w:rsidTr="00284628">
        <w:tc>
          <w:tcPr>
            <w:tcW w:w="846" w:type="dxa"/>
          </w:tcPr>
          <w:p w14:paraId="028F2013" w14:textId="2AF0117F" w:rsidR="001F2E1C" w:rsidRDefault="001F2E1C" w:rsidP="001F2E1C">
            <w:pPr>
              <w:jc w:val="center"/>
              <w:rPr>
                <w:lang w:eastAsia="ar-SA"/>
              </w:rPr>
            </w:pPr>
            <w:r>
              <w:rPr>
                <w:lang w:eastAsia="ar-SA"/>
              </w:rPr>
              <w:t>Eil. Nr.</w:t>
            </w:r>
          </w:p>
        </w:tc>
        <w:tc>
          <w:tcPr>
            <w:tcW w:w="2835" w:type="dxa"/>
          </w:tcPr>
          <w:p w14:paraId="4EB6B25A" w14:textId="77777777" w:rsidR="001F2E1C" w:rsidRDefault="001F2E1C" w:rsidP="001F2E1C">
            <w:pPr>
              <w:jc w:val="both"/>
              <w:rPr>
                <w:lang w:eastAsia="ar-SA"/>
              </w:rPr>
            </w:pPr>
          </w:p>
          <w:p w14:paraId="47CE2B67" w14:textId="405E0808" w:rsidR="001F2E1C" w:rsidRDefault="001F2E1C" w:rsidP="00284628">
            <w:pPr>
              <w:jc w:val="center"/>
              <w:rPr>
                <w:lang w:eastAsia="ar-SA"/>
              </w:rPr>
            </w:pPr>
            <w:r>
              <w:rPr>
                <w:lang w:eastAsia="ar-SA"/>
              </w:rPr>
              <w:t>Medienos granulių savybės</w:t>
            </w:r>
          </w:p>
        </w:tc>
        <w:tc>
          <w:tcPr>
            <w:tcW w:w="3790" w:type="dxa"/>
          </w:tcPr>
          <w:p w14:paraId="3908D26D" w14:textId="77777777" w:rsidR="00284628" w:rsidRDefault="00284628" w:rsidP="00284628">
            <w:pPr>
              <w:jc w:val="center"/>
              <w:rPr>
                <w:lang w:eastAsia="ar-SA"/>
              </w:rPr>
            </w:pPr>
          </w:p>
          <w:p w14:paraId="4B63F898" w14:textId="14C3DD2D" w:rsidR="001F2E1C" w:rsidRDefault="00284628" w:rsidP="00284628">
            <w:pPr>
              <w:jc w:val="center"/>
              <w:rPr>
                <w:lang w:eastAsia="ar-SA"/>
              </w:rPr>
            </w:pPr>
            <w:r>
              <w:rPr>
                <w:lang w:eastAsia="ar-SA"/>
              </w:rPr>
              <w:t>Reikalaujami rodikliai</w:t>
            </w:r>
          </w:p>
        </w:tc>
        <w:tc>
          <w:tcPr>
            <w:tcW w:w="2491" w:type="dxa"/>
          </w:tcPr>
          <w:p w14:paraId="5544B875" w14:textId="34329D28" w:rsidR="001F2E1C" w:rsidRPr="00284628" w:rsidRDefault="00284628" w:rsidP="00284628">
            <w:pPr>
              <w:jc w:val="center"/>
              <w:rPr>
                <w:b/>
                <w:bCs/>
                <w:lang w:eastAsia="ar-SA"/>
              </w:rPr>
            </w:pPr>
            <w:r w:rsidRPr="00284628">
              <w:rPr>
                <w:b/>
                <w:bCs/>
                <w:lang w:eastAsia="ar-SA"/>
              </w:rPr>
              <w:t>Tiekėjui užpildyti siūlomos prekės rodiklius</w:t>
            </w:r>
          </w:p>
        </w:tc>
      </w:tr>
      <w:tr w:rsidR="001F2E1C" w14:paraId="160A497A" w14:textId="77777777" w:rsidTr="00284628">
        <w:tc>
          <w:tcPr>
            <w:tcW w:w="846" w:type="dxa"/>
          </w:tcPr>
          <w:p w14:paraId="70679D86" w14:textId="7764995D" w:rsidR="001F2E1C" w:rsidRDefault="001F2E1C" w:rsidP="001F2E1C">
            <w:pPr>
              <w:jc w:val="center"/>
              <w:rPr>
                <w:lang w:eastAsia="ar-SA"/>
              </w:rPr>
            </w:pPr>
            <w:r>
              <w:rPr>
                <w:lang w:eastAsia="ar-SA"/>
              </w:rPr>
              <w:t>2.1.</w:t>
            </w:r>
          </w:p>
        </w:tc>
        <w:tc>
          <w:tcPr>
            <w:tcW w:w="2835" w:type="dxa"/>
          </w:tcPr>
          <w:p w14:paraId="52130F45" w14:textId="368DA74F" w:rsidR="001F2E1C" w:rsidRDefault="001F2E1C" w:rsidP="001F2E1C">
            <w:pPr>
              <w:jc w:val="both"/>
              <w:rPr>
                <w:lang w:eastAsia="ar-SA"/>
              </w:rPr>
            </w:pPr>
            <w:r>
              <w:rPr>
                <w:lang w:eastAsia="ar-SA"/>
              </w:rPr>
              <w:t>Drėgnumas</w:t>
            </w:r>
          </w:p>
        </w:tc>
        <w:tc>
          <w:tcPr>
            <w:tcW w:w="3790" w:type="dxa"/>
          </w:tcPr>
          <w:p w14:paraId="403DB1FE" w14:textId="341D6998" w:rsidR="001F2E1C" w:rsidRDefault="001F2E1C" w:rsidP="001F2E1C">
            <w:pPr>
              <w:jc w:val="both"/>
              <w:rPr>
                <w:lang w:eastAsia="ar-SA"/>
              </w:rPr>
            </w:pPr>
            <w:r w:rsidRPr="00365E15">
              <w:rPr>
                <w:lang w:eastAsia="ar-SA"/>
              </w:rPr>
              <w:t>ne daugiau 9 pro</w:t>
            </w:r>
            <w:r w:rsidR="00284628">
              <w:rPr>
                <w:lang w:eastAsia="ar-SA"/>
              </w:rPr>
              <w:t>c.</w:t>
            </w:r>
          </w:p>
        </w:tc>
        <w:tc>
          <w:tcPr>
            <w:tcW w:w="2491" w:type="dxa"/>
          </w:tcPr>
          <w:p w14:paraId="19E234A4" w14:textId="77777777" w:rsidR="001F2E1C" w:rsidRDefault="001F2E1C" w:rsidP="001F2E1C">
            <w:pPr>
              <w:jc w:val="both"/>
              <w:rPr>
                <w:lang w:eastAsia="ar-SA"/>
              </w:rPr>
            </w:pPr>
          </w:p>
        </w:tc>
      </w:tr>
      <w:tr w:rsidR="001F2E1C" w14:paraId="601BF4B8" w14:textId="77777777" w:rsidTr="00284628">
        <w:tc>
          <w:tcPr>
            <w:tcW w:w="846" w:type="dxa"/>
          </w:tcPr>
          <w:p w14:paraId="23B19541" w14:textId="24CCAF5B" w:rsidR="001F2E1C" w:rsidRDefault="001F2E1C" w:rsidP="001F2E1C">
            <w:pPr>
              <w:jc w:val="center"/>
              <w:rPr>
                <w:lang w:eastAsia="ar-SA"/>
              </w:rPr>
            </w:pPr>
            <w:r>
              <w:rPr>
                <w:lang w:eastAsia="ar-SA"/>
              </w:rPr>
              <w:t>2.2.</w:t>
            </w:r>
          </w:p>
        </w:tc>
        <w:tc>
          <w:tcPr>
            <w:tcW w:w="2835" w:type="dxa"/>
          </w:tcPr>
          <w:p w14:paraId="6EB7A079" w14:textId="7D273BF4" w:rsidR="001F2E1C" w:rsidRDefault="001F2E1C" w:rsidP="001F2E1C">
            <w:pPr>
              <w:jc w:val="both"/>
              <w:rPr>
                <w:lang w:eastAsia="ar-SA"/>
              </w:rPr>
            </w:pPr>
            <w:r>
              <w:rPr>
                <w:lang w:eastAsia="ar-SA"/>
              </w:rPr>
              <w:t>Diametras</w:t>
            </w:r>
          </w:p>
        </w:tc>
        <w:tc>
          <w:tcPr>
            <w:tcW w:w="3790" w:type="dxa"/>
          </w:tcPr>
          <w:p w14:paraId="15943533" w14:textId="4BBCFCB6" w:rsidR="001F2E1C" w:rsidRDefault="001F2E1C" w:rsidP="001F2E1C">
            <w:pPr>
              <w:jc w:val="both"/>
              <w:rPr>
                <w:lang w:eastAsia="ar-SA"/>
              </w:rPr>
            </w:pPr>
            <w:r w:rsidRPr="00365E15">
              <w:rPr>
                <w:lang w:eastAsia="ar-SA"/>
              </w:rPr>
              <w:t>ne daugiau 8 mm</w:t>
            </w:r>
          </w:p>
        </w:tc>
        <w:tc>
          <w:tcPr>
            <w:tcW w:w="2491" w:type="dxa"/>
          </w:tcPr>
          <w:p w14:paraId="71C9A716" w14:textId="77777777" w:rsidR="001F2E1C" w:rsidRDefault="001F2E1C" w:rsidP="001F2E1C">
            <w:pPr>
              <w:jc w:val="both"/>
              <w:rPr>
                <w:lang w:eastAsia="ar-SA"/>
              </w:rPr>
            </w:pPr>
          </w:p>
        </w:tc>
      </w:tr>
      <w:tr w:rsidR="001F2E1C" w14:paraId="4ED7951E" w14:textId="77777777" w:rsidTr="00284628">
        <w:tc>
          <w:tcPr>
            <w:tcW w:w="846" w:type="dxa"/>
          </w:tcPr>
          <w:p w14:paraId="2B882F41" w14:textId="7423F235" w:rsidR="001F2E1C" w:rsidRDefault="001F2E1C" w:rsidP="001F2E1C">
            <w:pPr>
              <w:jc w:val="center"/>
              <w:rPr>
                <w:lang w:eastAsia="ar-SA"/>
              </w:rPr>
            </w:pPr>
            <w:r>
              <w:rPr>
                <w:lang w:eastAsia="ar-SA"/>
              </w:rPr>
              <w:t>2.3.</w:t>
            </w:r>
          </w:p>
        </w:tc>
        <w:tc>
          <w:tcPr>
            <w:tcW w:w="2835" w:type="dxa"/>
          </w:tcPr>
          <w:p w14:paraId="2289A67C" w14:textId="7194D731" w:rsidR="001F2E1C" w:rsidRDefault="001F2E1C" w:rsidP="001F2E1C">
            <w:pPr>
              <w:jc w:val="both"/>
              <w:rPr>
                <w:lang w:eastAsia="ar-SA"/>
              </w:rPr>
            </w:pPr>
            <w:r>
              <w:rPr>
                <w:lang w:eastAsia="ar-SA"/>
              </w:rPr>
              <w:t>Ilgis</w:t>
            </w:r>
          </w:p>
        </w:tc>
        <w:tc>
          <w:tcPr>
            <w:tcW w:w="3790" w:type="dxa"/>
          </w:tcPr>
          <w:p w14:paraId="15C49CAB" w14:textId="1809D1A9" w:rsidR="001F2E1C" w:rsidRDefault="001F2E1C" w:rsidP="001F2E1C">
            <w:pPr>
              <w:jc w:val="both"/>
              <w:rPr>
                <w:lang w:eastAsia="ar-SA"/>
              </w:rPr>
            </w:pPr>
            <w:r w:rsidRPr="00365E15">
              <w:rPr>
                <w:lang w:eastAsia="ar-SA"/>
              </w:rPr>
              <w:t>ne mažiau 15 mm ir ne daugiau 30 mm</w:t>
            </w:r>
          </w:p>
        </w:tc>
        <w:tc>
          <w:tcPr>
            <w:tcW w:w="2491" w:type="dxa"/>
          </w:tcPr>
          <w:p w14:paraId="32BB19BF" w14:textId="77777777" w:rsidR="001F2E1C" w:rsidRDefault="001F2E1C" w:rsidP="001F2E1C">
            <w:pPr>
              <w:jc w:val="both"/>
              <w:rPr>
                <w:lang w:eastAsia="ar-SA"/>
              </w:rPr>
            </w:pPr>
          </w:p>
        </w:tc>
      </w:tr>
      <w:tr w:rsidR="001F2E1C" w14:paraId="11894418" w14:textId="77777777" w:rsidTr="00284628">
        <w:tc>
          <w:tcPr>
            <w:tcW w:w="846" w:type="dxa"/>
          </w:tcPr>
          <w:p w14:paraId="3F808CD8" w14:textId="60D8ADF4" w:rsidR="001F2E1C" w:rsidRDefault="001F2E1C" w:rsidP="001F2E1C">
            <w:pPr>
              <w:jc w:val="center"/>
              <w:rPr>
                <w:lang w:eastAsia="ar-SA"/>
              </w:rPr>
            </w:pPr>
            <w:r>
              <w:rPr>
                <w:lang w:eastAsia="ar-SA"/>
              </w:rPr>
              <w:t>2.4.</w:t>
            </w:r>
          </w:p>
        </w:tc>
        <w:tc>
          <w:tcPr>
            <w:tcW w:w="2835" w:type="dxa"/>
          </w:tcPr>
          <w:p w14:paraId="41A8185B" w14:textId="0ECACE60" w:rsidR="001F2E1C" w:rsidRDefault="001F2E1C" w:rsidP="001F2E1C">
            <w:pPr>
              <w:jc w:val="both"/>
              <w:rPr>
                <w:lang w:eastAsia="ar-SA"/>
              </w:rPr>
            </w:pPr>
            <w:r>
              <w:rPr>
                <w:lang w:eastAsia="ar-SA"/>
              </w:rPr>
              <w:t>Kaloringumas</w:t>
            </w:r>
          </w:p>
        </w:tc>
        <w:tc>
          <w:tcPr>
            <w:tcW w:w="3790" w:type="dxa"/>
          </w:tcPr>
          <w:p w14:paraId="68BB2563" w14:textId="4516D459" w:rsidR="001F2E1C" w:rsidRDefault="001F2E1C" w:rsidP="00284628">
            <w:pPr>
              <w:jc w:val="both"/>
              <w:rPr>
                <w:lang w:eastAsia="ar-SA"/>
              </w:rPr>
            </w:pPr>
            <w:r w:rsidRPr="00365E15">
              <w:rPr>
                <w:lang w:eastAsia="ar-SA"/>
              </w:rPr>
              <w:t>ne mažiau 3950 kcal/kg</w:t>
            </w:r>
          </w:p>
        </w:tc>
        <w:tc>
          <w:tcPr>
            <w:tcW w:w="2491" w:type="dxa"/>
          </w:tcPr>
          <w:p w14:paraId="6E9627FF" w14:textId="77777777" w:rsidR="001F2E1C" w:rsidRDefault="001F2E1C" w:rsidP="001F2E1C">
            <w:pPr>
              <w:jc w:val="both"/>
              <w:rPr>
                <w:lang w:eastAsia="ar-SA"/>
              </w:rPr>
            </w:pPr>
          </w:p>
        </w:tc>
      </w:tr>
      <w:tr w:rsidR="001F2E1C" w14:paraId="5B3359ED" w14:textId="77777777" w:rsidTr="00284628">
        <w:tc>
          <w:tcPr>
            <w:tcW w:w="846" w:type="dxa"/>
          </w:tcPr>
          <w:p w14:paraId="5A061A45" w14:textId="007D6D90" w:rsidR="001F2E1C" w:rsidRDefault="001F2E1C" w:rsidP="001F2E1C">
            <w:pPr>
              <w:jc w:val="center"/>
              <w:rPr>
                <w:lang w:eastAsia="ar-SA"/>
              </w:rPr>
            </w:pPr>
            <w:r>
              <w:rPr>
                <w:lang w:eastAsia="ar-SA"/>
              </w:rPr>
              <w:t>2.5.</w:t>
            </w:r>
          </w:p>
        </w:tc>
        <w:tc>
          <w:tcPr>
            <w:tcW w:w="2835" w:type="dxa"/>
          </w:tcPr>
          <w:p w14:paraId="372AA2D5" w14:textId="1CC3FBF8" w:rsidR="001F2E1C" w:rsidRDefault="001F2E1C" w:rsidP="001F2E1C">
            <w:pPr>
              <w:jc w:val="both"/>
              <w:rPr>
                <w:lang w:eastAsia="ar-SA"/>
              </w:rPr>
            </w:pPr>
            <w:r>
              <w:rPr>
                <w:lang w:eastAsia="ar-SA"/>
              </w:rPr>
              <w:t>Peleningumas</w:t>
            </w:r>
          </w:p>
        </w:tc>
        <w:tc>
          <w:tcPr>
            <w:tcW w:w="3790" w:type="dxa"/>
          </w:tcPr>
          <w:p w14:paraId="79B59014" w14:textId="17DD2603" w:rsidR="001F2E1C" w:rsidRDefault="001F2E1C" w:rsidP="001F2E1C">
            <w:pPr>
              <w:jc w:val="both"/>
              <w:rPr>
                <w:lang w:eastAsia="ar-SA"/>
              </w:rPr>
            </w:pPr>
            <w:r w:rsidRPr="00365E15">
              <w:rPr>
                <w:lang w:eastAsia="ar-SA"/>
              </w:rPr>
              <w:t>ne daugiau 0,7 proc</w:t>
            </w:r>
            <w:r w:rsidR="00284628">
              <w:rPr>
                <w:lang w:eastAsia="ar-SA"/>
              </w:rPr>
              <w:t>.</w:t>
            </w:r>
          </w:p>
        </w:tc>
        <w:tc>
          <w:tcPr>
            <w:tcW w:w="2491" w:type="dxa"/>
          </w:tcPr>
          <w:p w14:paraId="45655324" w14:textId="77777777" w:rsidR="001F2E1C" w:rsidRDefault="001F2E1C" w:rsidP="001F2E1C">
            <w:pPr>
              <w:jc w:val="both"/>
              <w:rPr>
                <w:lang w:eastAsia="ar-SA"/>
              </w:rPr>
            </w:pPr>
          </w:p>
        </w:tc>
      </w:tr>
      <w:tr w:rsidR="001F2E1C" w14:paraId="4868A100" w14:textId="77777777" w:rsidTr="00284628">
        <w:tc>
          <w:tcPr>
            <w:tcW w:w="846" w:type="dxa"/>
          </w:tcPr>
          <w:p w14:paraId="114180AD" w14:textId="1717C162" w:rsidR="001F2E1C" w:rsidRDefault="001F2E1C" w:rsidP="001F2E1C">
            <w:pPr>
              <w:jc w:val="center"/>
              <w:rPr>
                <w:lang w:eastAsia="ar-SA"/>
              </w:rPr>
            </w:pPr>
            <w:r>
              <w:rPr>
                <w:lang w:eastAsia="ar-SA"/>
              </w:rPr>
              <w:t>2.6.</w:t>
            </w:r>
          </w:p>
        </w:tc>
        <w:tc>
          <w:tcPr>
            <w:tcW w:w="2835" w:type="dxa"/>
          </w:tcPr>
          <w:p w14:paraId="18F22A97" w14:textId="0D22F744" w:rsidR="001F2E1C" w:rsidRDefault="001F2E1C" w:rsidP="001F2E1C">
            <w:pPr>
              <w:jc w:val="both"/>
              <w:rPr>
                <w:lang w:eastAsia="ar-SA"/>
              </w:rPr>
            </w:pPr>
            <w:r>
              <w:rPr>
                <w:lang w:eastAsia="ar-SA"/>
              </w:rPr>
              <w:t>Fasavimas</w:t>
            </w:r>
          </w:p>
        </w:tc>
        <w:tc>
          <w:tcPr>
            <w:tcW w:w="3790" w:type="dxa"/>
          </w:tcPr>
          <w:p w14:paraId="1D58B01C" w14:textId="40DED216" w:rsidR="001F2E1C" w:rsidRDefault="00284628" w:rsidP="001F2E1C">
            <w:pPr>
              <w:jc w:val="both"/>
              <w:rPr>
                <w:lang w:eastAsia="ar-SA"/>
              </w:rPr>
            </w:pPr>
            <w:r>
              <w:rPr>
                <w:lang w:eastAsia="ar-SA"/>
              </w:rPr>
              <w:t>d</w:t>
            </w:r>
            <w:r w:rsidR="001F2E1C" w:rsidRPr="005F4689">
              <w:rPr>
                <w:lang w:eastAsia="ar-SA"/>
              </w:rPr>
              <w:t xml:space="preserve">idmaišiuose po </w:t>
            </w:r>
            <w:r w:rsidR="001F2E1C">
              <w:rPr>
                <w:lang w:eastAsia="ar-SA"/>
              </w:rPr>
              <w:t>5</w:t>
            </w:r>
            <w:r w:rsidR="001F2E1C" w:rsidRPr="005F4689">
              <w:rPr>
                <w:lang w:eastAsia="ar-SA"/>
              </w:rPr>
              <w:t>00 kg</w:t>
            </w:r>
          </w:p>
        </w:tc>
        <w:tc>
          <w:tcPr>
            <w:tcW w:w="2491" w:type="dxa"/>
          </w:tcPr>
          <w:p w14:paraId="6E68E00F" w14:textId="77777777" w:rsidR="001F2E1C" w:rsidRDefault="001F2E1C" w:rsidP="001F2E1C">
            <w:pPr>
              <w:jc w:val="both"/>
              <w:rPr>
                <w:lang w:eastAsia="ar-SA"/>
              </w:rPr>
            </w:pPr>
          </w:p>
        </w:tc>
      </w:tr>
      <w:tr w:rsidR="001F2E1C" w14:paraId="0E3DB794" w14:textId="77777777" w:rsidTr="00284628">
        <w:tc>
          <w:tcPr>
            <w:tcW w:w="846" w:type="dxa"/>
          </w:tcPr>
          <w:p w14:paraId="43C9F24C" w14:textId="6C12C3BB" w:rsidR="001F2E1C" w:rsidRDefault="001F2E1C" w:rsidP="001F2E1C">
            <w:pPr>
              <w:jc w:val="center"/>
              <w:rPr>
                <w:lang w:eastAsia="ar-SA"/>
              </w:rPr>
            </w:pPr>
            <w:r>
              <w:rPr>
                <w:lang w:eastAsia="ar-SA"/>
              </w:rPr>
              <w:t>2.7.</w:t>
            </w:r>
          </w:p>
        </w:tc>
        <w:tc>
          <w:tcPr>
            <w:tcW w:w="2835" w:type="dxa"/>
          </w:tcPr>
          <w:p w14:paraId="3561153E" w14:textId="121AA708" w:rsidR="001F2E1C" w:rsidRDefault="001F2E1C" w:rsidP="00284628">
            <w:pPr>
              <w:rPr>
                <w:lang w:eastAsia="ar-SA"/>
              </w:rPr>
            </w:pPr>
            <w:r w:rsidRPr="00365E15">
              <w:rPr>
                <w:lang w:eastAsia="ar-SA"/>
              </w:rPr>
              <w:t>Pagaminta iš mišrių medžio pjuvenų</w:t>
            </w:r>
            <w:r>
              <w:rPr>
                <w:lang w:eastAsia="ar-SA"/>
              </w:rPr>
              <w:t xml:space="preserve">, </w:t>
            </w:r>
            <w:r w:rsidRPr="00902490">
              <w:rPr>
                <w:lang w:eastAsia="ar-SA"/>
              </w:rPr>
              <w:t>sausos, be priemaišų, kietos, netrupančios, be svetimkūnių ir drožlų nuobirų</w:t>
            </w:r>
          </w:p>
        </w:tc>
        <w:tc>
          <w:tcPr>
            <w:tcW w:w="3790" w:type="dxa"/>
          </w:tcPr>
          <w:p w14:paraId="6878B7E0" w14:textId="72AA99E0" w:rsidR="001F2E1C" w:rsidRDefault="00284628" w:rsidP="001F2E1C">
            <w:pPr>
              <w:jc w:val="both"/>
              <w:rPr>
                <w:lang w:eastAsia="ar-SA"/>
              </w:rPr>
            </w:pPr>
            <w:r>
              <w:rPr>
                <w:lang w:eastAsia="ar-SA"/>
              </w:rPr>
              <w:t>atitinka reikalavimus</w:t>
            </w:r>
          </w:p>
        </w:tc>
        <w:tc>
          <w:tcPr>
            <w:tcW w:w="2491" w:type="dxa"/>
          </w:tcPr>
          <w:p w14:paraId="7A32E9BC" w14:textId="77777777" w:rsidR="001F2E1C" w:rsidRDefault="001F2E1C" w:rsidP="001F2E1C">
            <w:pPr>
              <w:jc w:val="both"/>
              <w:rPr>
                <w:lang w:eastAsia="ar-SA"/>
              </w:rPr>
            </w:pPr>
          </w:p>
        </w:tc>
      </w:tr>
    </w:tbl>
    <w:p w14:paraId="3A1B85C8" w14:textId="77777777" w:rsidR="001F2E1C" w:rsidRPr="00365E15" w:rsidRDefault="001F2E1C" w:rsidP="001F2E1C">
      <w:pPr>
        <w:jc w:val="both"/>
        <w:rPr>
          <w:lang w:eastAsia="ar-SA"/>
        </w:rPr>
      </w:pPr>
    </w:p>
    <w:p w14:paraId="4EEB74B5" w14:textId="075DB1D4" w:rsidR="007E3180" w:rsidRPr="00365E15" w:rsidRDefault="001F2E1C" w:rsidP="00156CE0">
      <w:pPr>
        <w:pStyle w:val="Sraopastraipa"/>
        <w:numPr>
          <w:ilvl w:val="0"/>
          <w:numId w:val="2"/>
        </w:numPr>
        <w:jc w:val="both"/>
        <w:rPr>
          <w:lang w:eastAsia="ar-SA"/>
        </w:rPr>
      </w:pPr>
      <w:r w:rsidRPr="001F2E1C">
        <w:rPr>
          <w:lang w:eastAsia="ar-SA"/>
        </w:rPr>
        <w:t>Vienkartinis medienos granulių pristatymo kiekis</w:t>
      </w:r>
      <w:r w:rsidRPr="00902490">
        <w:rPr>
          <w:lang w:eastAsia="ar-SA"/>
        </w:rPr>
        <w:t xml:space="preserve"> </w:t>
      </w:r>
      <w:r>
        <w:rPr>
          <w:lang w:eastAsia="ar-SA"/>
        </w:rPr>
        <w:t xml:space="preserve">ne mažiau 8 tonų. </w:t>
      </w:r>
      <w:r w:rsidR="00902490" w:rsidRPr="00902490">
        <w:rPr>
          <w:lang w:eastAsia="ar-SA"/>
        </w:rPr>
        <w:t>Pardavėjas pristato medžio granules savo transportu ir sąnaudomis, prekes iškrauna savo jėgomis.</w:t>
      </w:r>
      <w:r w:rsidR="00902490">
        <w:rPr>
          <w:lang w:eastAsia="ar-SA"/>
        </w:rPr>
        <w:t xml:space="preserve"> </w:t>
      </w:r>
      <w:r w:rsidR="007E3180">
        <w:rPr>
          <w:lang w:eastAsia="ar-SA"/>
        </w:rPr>
        <w:t xml:space="preserve">Kuro granulių pristatymui / iškrovimui reikalingas sunkvežimis su kranu / manipuliatoriumi. Didmaišiai krano pagalba iškeliami virš bunkerio ir supilami pristatymo metu. </w:t>
      </w:r>
    </w:p>
    <w:p w14:paraId="2294D529" w14:textId="77777777" w:rsidR="008E5EFC" w:rsidRDefault="00380EB8" w:rsidP="00902490">
      <w:pPr>
        <w:pStyle w:val="Sraopastraipa"/>
        <w:numPr>
          <w:ilvl w:val="0"/>
          <w:numId w:val="2"/>
        </w:numPr>
        <w:jc w:val="both"/>
        <w:rPr>
          <w:lang w:eastAsia="ar-SA"/>
        </w:rPr>
      </w:pPr>
      <w:r w:rsidRPr="00365E15">
        <w:rPr>
          <w:lang w:eastAsia="ar-SA"/>
        </w:rPr>
        <w:t xml:space="preserve">Visos išlaidos, susijusios su medienos granulių pakrovimu, svėrimu, pristatymu, bei iškrovimu nurodytoje vietoje, turi būti įskaitytos į medienos granulių prekių kainą. Medienos granulės turi būti pristatytos ne vėliau kaip per </w:t>
      </w:r>
      <w:r w:rsidRPr="00973D1F">
        <w:rPr>
          <w:lang w:eastAsia="ar-SA"/>
        </w:rPr>
        <w:t>3</w:t>
      </w:r>
      <w:r w:rsidRPr="00365E15">
        <w:rPr>
          <w:lang w:eastAsia="ar-SA"/>
        </w:rPr>
        <w:t xml:space="preserve"> darbo dienas nuo užsakymo gavimo dienos.</w:t>
      </w:r>
      <w:r w:rsidR="008E5EFC">
        <w:rPr>
          <w:lang w:eastAsia="ar-SA"/>
        </w:rPr>
        <w:t xml:space="preserve"> </w:t>
      </w:r>
    </w:p>
    <w:p w14:paraId="4C022A27" w14:textId="1441277E" w:rsidR="00380EB8" w:rsidRDefault="008E5EFC" w:rsidP="00902490">
      <w:pPr>
        <w:pStyle w:val="Sraopastraipa"/>
        <w:numPr>
          <w:ilvl w:val="0"/>
          <w:numId w:val="2"/>
        </w:numPr>
        <w:jc w:val="both"/>
        <w:rPr>
          <w:lang w:eastAsia="ar-SA"/>
        </w:rPr>
      </w:pPr>
      <w:r>
        <w:rPr>
          <w:lang w:eastAsia="ar-SA"/>
        </w:rPr>
        <w:t>M</w:t>
      </w:r>
      <w:r w:rsidR="003A1743">
        <w:rPr>
          <w:lang w:eastAsia="ar-SA"/>
        </w:rPr>
        <w:t>okymo įstaiga</w:t>
      </w:r>
      <w:r w:rsidR="00380EB8" w:rsidRPr="00365E15">
        <w:rPr>
          <w:lang w:eastAsia="ar-SA"/>
        </w:rPr>
        <w:t xml:space="preserve"> yra atsakinga už reikiamo kiekio užsakymą, prekių priėmimą. </w:t>
      </w:r>
    </w:p>
    <w:p w14:paraId="596D9CBE" w14:textId="3F7E6B38" w:rsidR="00902490" w:rsidRDefault="00902490" w:rsidP="00902490">
      <w:pPr>
        <w:pStyle w:val="Sraopastraipa"/>
        <w:numPr>
          <w:ilvl w:val="0"/>
          <w:numId w:val="2"/>
        </w:numPr>
        <w:jc w:val="both"/>
        <w:rPr>
          <w:lang w:eastAsia="ar-SA"/>
        </w:rPr>
      </w:pPr>
      <w:r w:rsidRPr="00902490">
        <w:rPr>
          <w:lang w:eastAsia="ar-SA"/>
        </w:rPr>
        <w:t>Prekės užsakomos nuotolinio ryšio priemonėmis: tel</w:t>
      </w:r>
      <w:r w:rsidR="00F21058">
        <w:rPr>
          <w:lang w:eastAsia="ar-SA"/>
        </w:rPr>
        <w:t>efonu</w:t>
      </w:r>
      <w:r w:rsidRPr="00902490">
        <w:rPr>
          <w:lang w:eastAsia="ar-SA"/>
        </w:rPr>
        <w:t xml:space="preserve"> arba el</w:t>
      </w:r>
      <w:r w:rsidR="00F21058">
        <w:rPr>
          <w:lang w:eastAsia="ar-SA"/>
        </w:rPr>
        <w:t>ektroniniu</w:t>
      </w:r>
      <w:r w:rsidRPr="00902490">
        <w:rPr>
          <w:lang w:eastAsia="ar-SA"/>
        </w:rPr>
        <w:t xml:space="preserve"> paštu.</w:t>
      </w:r>
    </w:p>
    <w:p w14:paraId="40FCD27E" w14:textId="3F081500" w:rsidR="00902490" w:rsidRDefault="00902490" w:rsidP="00902490">
      <w:pPr>
        <w:pStyle w:val="Sraopastraipa"/>
        <w:numPr>
          <w:ilvl w:val="0"/>
          <w:numId w:val="2"/>
        </w:numPr>
        <w:jc w:val="both"/>
        <w:rPr>
          <w:lang w:eastAsia="ar-SA"/>
        </w:rPr>
      </w:pPr>
      <w:r w:rsidRPr="00902490">
        <w:rPr>
          <w:lang w:eastAsia="ar-SA"/>
        </w:rPr>
        <w:t>Pristatomame kure neturi būti sniego, ledo, ledo gabaliukų, druskos ir kitų pašalinių daiktų, kurie žalotų Pirkėjo įrenginius. Dėl Pardavėjo kaltės sugadinus įrenginius, Pardavėjas atsako už padarytą žalą.</w:t>
      </w:r>
    </w:p>
    <w:p w14:paraId="63DCFAA3" w14:textId="53CD94A4" w:rsidR="00902490" w:rsidRDefault="00902490" w:rsidP="00902490">
      <w:pPr>
        <w:pStyle w:val="Sraopastraipa"/>
        <w:numPr>
          <w:ilvl w:val="0"/>
          <w:numId w:val="2"/>
        </w:numPr>
        <w:jc w:val="both"/>
        <w:rPr>
          <w:lang w:eastAsia="ar-SA"/>
        </w:rPr>
      </w:pPr>
      <w:r w:rsidRPr="00902490">
        <w:rPr>
          <w:lang w:eastAsia="ar-SA"/>
        </w:rPr>
        <w:t>Pardavėjo pristatoma produkcija turi turėti dokumentą, patvirtinantį kuro kokybinius rodiklius - kuro kokybės sertifikatą ar bandymų protokolą, išduotą akredituotos laboratorijos. Šie dokumentai turi būti pateikti lietuvių kalba</w:t>
      </w:r>
    </w:p>
    <w:p w14:paraId="07F4C07E" w14:textId="535D3888" w:rsidR="00902490" w:rsidRDefault="00902490" w:rsidP="00902490">
      <w:pPr>
        <w:pStyle w:val="Sraopastraipa"/>
        <w:numPr>
          <w:ilvl w:val="0"/>
          <w:numId w:val="2"/>
        </w:numPr>
        <w:jc w:val="both"/>
        <w:rPr>
          <w:lang w:eastAsia="ar-SA"/>
        </w:rPr>
      </w:pPr>
      <w:r w:rsidRPr="00902490">
        <w:rPr>
          <w:lang w:eastAsia="ar-SA"/>
        </w:rPr>
        <w:t>Prekių priėmimas – perdavimas įforminamas PVM sąskaita-faktūra. Prekės kaina ir suma sąskaitoje-faktūroje nurodoma su PVM.</w:t>
      </w:r>
    </w:p>
    <w:p w14:paraId="750BD731" w14:textId="424395A9" w:rsidR="00902490" w:rsidRPr="00365E15" w:rsidRDefault="00902490" w:rsidP="00902490">
      <w:pPr>
        <w:pStyle w:val="Sraopastraipa"/>
        <w:numPr>
          <w:ilvl w:val="0"/>
          <w:numId w:val="2"/>
        </w:numPr>
        <w:jc w:val="both"/>
        <w:rPr>
          <w:lang w:eastAsia="ar-SA"/>
        </w:rPr>
      </w:pPr>
      <w:r w:rsidRPr="00902490">
        <w:rPr>
          <w:lang w:eastAsia="ar-SA"/>
        </w:rPr>
        <w:t xml:space="preserve">Pardavėjas įsipareigoja nekeisti pasiūlyme nurodytos prekių kainos (išskyrus tuo atvejus, jeigu bus keičiamas PVM dydis), pasiūlymo turinio, sutarties įvykdymo užtikrinimo reikalavimų.  </w:t>
      </w:r>
    </w:p>
    <w:p w14:paraId="0A17E639" w14:textId="5626FE1D" w:rsidR="00380EB8" w:rsidRPr="00365E15" w:rsidRDefault="00380EB8" w:rsidP="00902490">
      <w:pPr>
        <w:pStyle w:val="Sraopastraipa"/>
        <w:numPr>
          <w:ilvl w:val="0"/>
          <w:numId w:val="2"/>
        </w:numPr>
        <w:jc w:val="both"/>
        <w:rPr>
          <w:b/>
          <w:u w:val="single"/>
          <w:lang w:eastAsia="ar-SA"/>
        </w:rPr>
      </w:pPr>
      <w:r w:rsidRPr="00365E15">
        <w:rPr>
          <w:lang w:eastAsia="ar-SA"/>
        </w:rPr>
        <w:t xml:space="preserve"> </w:t>
      </w:r>
      <w:r w:rsidRPr="00365E15">
        <w:rPr>
          <w:b/>
          <w:u w:val="single"/>
          <w:lang w:eastAsia="ar-SA"/>
        </w:rPr>
        <w:t xml:space="preserve">Perkamas kiekis :                                                                      </w:t>
      </w:r>
    </w:p>
    <w:p w14:paraId="51E7DA32" w14:textId="77777777" w:rsidR="00380EB8" w:rsidRPr="00365E15" w:rsidRDefault="00380EB8" w:rsidP="00380EB8">
      <w:pPr>
        <w:pStyle w:val="Sraopastraipa"/>
        <w:ind w:left="360"/>
        <w:jc w:val="both"/>
        <w:rPr>
          <w:b/>
          <w:u w:val="single"/>
          <w:lang w:eastAsia="ar-S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925"/>
        <w:gridCol w:w="2404"/>
        <w:gridCol w:w="1536"/>
        <w:gridCol w:w="2341"/>
      </w:tblGrid>
      <w:tr w:rsidR="00380EB8" w:rsidRPr="00365E15" w14:paraId="71F54575" w14:textId="77777777" w:rsidTr="00AD2660">
        <w:tc>
          <w:tcPr>
            <w:tcW w:w="396" w:type="dxa"/>
          </w:tcPr>
          <w:p w14:paraId="46AA8090" w14:textId="77777777" w:rsidR="00380EB8" w:rsidRPr="00365E15" w:rsidRDefault="00380EB8" w:rsidP="00B85684">
            <w:pPr>
              <w:pStyle w:val="Sraopastraipa"/>
              <w:ind w:left="0"/>
              <w:jc w:val="both"/>
              <w:rPr>
                <w:b/>
                <w:u w:val="single"/>
                <w:lang w:eastAsia="ar-SA"/>
              </w:rPr>
            </w:pPr>
          </w:p>
        </w:tc>
        <w:tc>
          <w:tcPr>
            <w:tcW w:w="2925" w:type="dxa"/>
          </w:tcPr>
          <w:p w14:paraId="1612EA55" w14:textId="37671A5D" w:rsidR="00380EB8" w:rsidRPr="00365E15" w:rsidRDefault="00380EB8" w:rsidP="00B85684">
            <w:pPr>
              <w:pStyle w:val="Sraopastraipa"/>
              <w:ind w:left="0"/>
              <w:rPr>
                <w:b/>
                <w:u w:val="single"/>
                <w:lang w:eastAsia="ar-SA"/>
              </w:rPr>
            </w:pPr>
            <w:r>
              <w:rPr>
                <w:b/>
              </w:rPr>
              <w:t>Biržų mokymo įstaigos</w:t>
            </w:r>
          </w:p>
        </w:tc>
        <w:tc>
          <w:tcPr>
            <w:tcW w:w="2404" w:type="dxa"/>
          </w:tcPr>
          <w:p w14:paraId="6EB4866F" w14:textId="77777777" w:rsidR="00380EB8" w:rsidRPr="00365E15" w:rsidRDefault="00380EB8" w:rsidP="00B85684">
            <w:pPr>
              <w:pStyle w:val="Sraopastraipa"/>
              <w:ind w:left="0"/>
              <w:jc w:val="both"/>
              <w:rPr>
                <w:b/>
                <w:lang w:eastAsia="ar-SA"/>
              </w:rPr>
            </w:pPr>
            <w:r w:rsidRPr="00365E15">
              <w:rPr>
                <w:b/>
                <w:lang w:eastAsia="ar-SA"/>
              </w:rPr>
              <w:t>Medienos granulių perkami kiekiai</w:t>
            </w:r>
          </w:p>
        </w:tc>
        <w:tc>
          <w:tcPr>
            <w:tcW w:w="1536" w:type="dxa"/>
          </w:tcPr>
          <w:p w14:paraId="1E963C13" w14:textId="77777777" w:rsidR="00380EB8" w:rsidRPr="00365E15" w:rsidRDefault="00380EB8" w:rsidP="00B85684">
            <w:pPr>
              <w:pStyle w:val="Sraopastraipa"/>
              <w:ind w:left="0"/>
              <w:jc w:val="both"/>
              <w:rPr>
                <w:b/>
                <w:lang w:eastAsia="ar-SA"/>
              </w:rPr>
            </w:pPr>
            <w:r w:rsidRPr="00365E15">
              <w:rPr>
                <w:b/>
                <w:lang w:eastAsia="ar-SA"/>
              </w:rPr>
              <w:t>Granulių fasavimas</w:t>
            </w:r>
          </w:p>
        </w:tc>
        <w:tc>
          <w:tcPr>
            <w:tcW w:w="2341" w:type="dxa"/>
          </w:tcPr>
          <w:p w14:paraId="048B602D" w14:textId="34326BBA" w:rsidR="00380EB8" w:rsidRPr="00365E15" w:rsidRDefault="00380EB8" w:rsidP="00B85684">
            <w:pPr>
              <w:pStyle w:val="Sraopastraipa"/>
              <w:ind w:left="0"/>
              <w:jc w:val="both"/>
              <w:rPr>
                <w:b/>
                <w:lang w:eastAsia="ar-SA"/>
              </w:rPr>
            </w:pPr>
            <w:r w:rsidRPr="00365E15">
              <w:rPr>
                <w:b/>
                <w:lang w:eastAsia="ar-SA"/>
              </w:rPr>
              <w:t>Pristatymo, iškrovimo vietos</w:t>
            </w:r>
            <w:r w:rsidR="00520AD3">
              <w:rPr>
                <w:b/>
                <w:lang w:eastAsia="ar-SA"/>
              </w:rPr>
              <w:t>, atsakingas asmuo</w:t>
            </w:r>
          </w:p>
        </w:tc>
      </w:tr>
      <w:tr w:rsidR="00380EB8" w:rsidRPr="00365E15" w14:paraId="04909736" w14:textId="77777777" w:rsidTr="00AD2660">
        <w:tc>
          <w:tcPr>
            <w:tcW w:w="396" w:type="dxa"/>
          </w:tcPr>
          <w:p w14:paraId="697692A9" w14:textId="77777777" w:rsidR="00380EB8" w:rsidRPr="00365E15" w:rsidRDefault="00380EB8" w:rsidP="00B85684">
            <w:pPr>
              <w:pStyle w:val="Sraopastraipa"/>
              <w:ind w:left="0"/>
              <w:jc w:val="both"/>
              <w:rPr>
                <w:lang w:eastAsia="ar-SA"/>
              </w:rPr>
            </w:pPr>
            <w:r w:rsidRPr="00365E15">
              <w:rPr>
                <w:lang w:eastAsia="ar-SA"/>
              </w:rPr>
              <w:lastRenderedPageBreak/>
              <w:t>1.</w:t>
            </w:r>
          </w:p>
        </w:tc>
        <w:tc>
          <w:tcPr>
            <w:tcW w:w="2925" w:type="dxa"/>
          </w:tcPr>
          <w:p w14:paraId="04E552A9" w14:textId="28D6430B" w:rsidR="00380EB8" w:rsidRPr="00520AD3" w:rsidRDefault="00380EB8" w:rsidP="00B85684">
            <w:pPr>
              <w:pStyle w:val="Sraopastraipa"/>
              <w:ind w:left="0"/>
              <w:jc w:val="both"/>
              <w:rPr>
                <w:b/>
                <w:lang w:eastAsia="ar-SA"/>
              </w:rPr>
            </w:pPr>
            <w:r w:rsidRPr="00520AD3">
              <w:rPr>
                <w:b/>
                <w:lang w:eastAsia="ar-SA"/>
              </w:rPr>
              <w:t>Biržų Kaštonų pagrindinės mokyklos Germaniškio pradinio ugdymo ir daugiafun</w:t>
            </w:r>
            <w:r w:rsidR="005F5EDA">
              <w:rPr>
                <w:b/>
                <w:lang w:eastAsia="ar-SA"/>
              </w:rPr>
              <w:t>k</w:t>
            </w:r>
            <w:r w:rsidRPr="00520AD3">
              <w:rPr>
                <w:b/>
                <w:lang w:eastAsia="ar-SA"/>
              </w:rPr>
              <w:t>cinis centras</w:t>
            </w:r>
          </w:p>
        </w:tc>
        <w:tc>
          <w:tcPr>
            <w:tcW w:w="2404" w:type="dxa"/>
          </w:tcPr>
          <w:p w14:paraId="6CA0DB22" w14:textId="218B2EA0" w:rsidR="00380EB8" w:rsidRPr="005F4689" w:rsidRDefault="00520AD3" w:rsidP="00B85684">
            <w:pPr>
              <w:pStyle w:val="Sraopastraipa"/>
              <w:ind w:left="0"/>
              <w:jc w:val="both"/>
              <w:rPr>
                <w:bCs/>
                <w:lang w:eastAsia="ar-SA"/>
              </w:rPr>
            </w:pPr>
            <w:r w:rsidRPr="005F4689">
              <w:rPr>
                <w:bCs/>
                <w:lang w:eastAsia="ar-SA"/>
              </w:rPr>
              <w:t xml:space="preserve">Preliminarus medienos granulių kiekis (~ </w:t>
            </w:r>
            <w:r w:rsidR="00277A46">
              <w:rPr>
                <w:bCs/>
                <w:lang w:eastAsia="ar-SA"/>
              </w:rPr>
              <w:t>3</w:t>
            </w:r>
            <w:r w:rsidR="005D47C3">
              <w:rPr>
                <w:bCs/>
                <w:lang w:eastAsia="ar-SA"/>
              </w:rPr>
              <w:t>0</w:t>
            </w:r>
            <w:r w:rsidR="00D95257">
              <w:rPr>
                <w:bCs/>
                <w:lang w:eastAsia="ar-SA"/>
              </w:rPr>
              <w:t>0</w:t>
            </w:r>
            <w:r w:rsidRPr="005F4689">
              <w:rPr>
                <w:bCs/>
                <w:lang w:eastAsia="ar-SA"/>
              </w:rPr>
              <w:t xml:space="preserve"> t)</w:t>
            </w:r>
            <w:r w:rsidR="00380EB8" w:rsidRPr="005F4689">
              <w:rPr>
                <w:bCs/>
                <w:lang w:eastAsia="ar-SA"/>
              </w:rPr>
              <w:t>;</w:t>
            </w:r>
          </w:p>
        </w:tc>
        <w:tc>
          <w:tcPr>
            <w:tcW w:w="1536" w:type="dxa"/>
          </w:tcPr>
          <w:p w14:paraId="72039AF7" w14:textId="64C45B23" w:rsidR="00380EB8" w:rsidRPr="005F4689" w:rsidRDefault="00A11990" w:rsidP="00B85684">
            <w:pPr>
              <w:pStyle w:val="Sraopastraipa"/>
              <w:ind w:left="0"/>
              <w:rPr>
                <w:lang w:eastAsia="ar-SA"/>
              </w:rPr>
            </w:pPr>
            <w:r>
              <w:rPr>
                <w:lang w:eastAsia="ar-SA"/>
              </w:rPr>
              <w:t>D</w:t>
            </w:r>
            <w:r w:rsidR="00520AD3" w:rsidRPr="005F4689">
              <w:rPr>
                <w:lang w:eastAsia="ar-SA"/>
              </w:rPr>
              <w:t xml:space="preserve">idmaišiuose po </w:t>
            </w:r>
            <w:r w:rsidR="0006791D">
              <w:rPr>
                <w:lang w:eastAsia="ar-SA"/>
              </w:rPr>
              <w:t>5</w:t>
            </w:r>
            <w:r w:rsidR="00520AD3" w:rsidRPr="005F4689">
              <w:rPr>
                <w:lang w:eastAsia="ar-SA"/>
              </w:rPr>
              <w:t xml:space="preserve">00 kg ~ </w:t>
            </w:r>
            <w:r w:rsidR="00277A46">
              <w:rPr>
                <w:lang w:eastAsia="ar-SA"/>
              </w:rPr>
              <w:t>3</w:t>
            </w:r>
            <w:r w:rsidR="005D47C3">
              <w:rPr>
                <w:lang w:eastAsia="ar-SA"/>
              </w:rPr>
              <w:t>00</w:t>
            </w:r>
            <w:r w:rsidR="00520AD3" w:rsidRPr="005F4689">
              <w:rPr>
                <w:lang w:eastAsia="ar-SA"/>
              </w:rPr>
              <w:t xml:space="preserve"> t</w:t>
            </w:r>
            <w:r w:rsidR="00380EB8" w:rsidRPr="005F4689">
              <w:rPr>
                <w:lang w:eastAsia="ar-SA"/>
              </w:rPr>
              <w:t>.</w:t>
            </w:r>
          </w:p>
        </w:tc>
        <w:tc>
          <w:tcPr>
            <w:tcW w:w="2341" w:type="dxa"/>
          </w:tcPr>
          <w:p w14:paraId="702CE25A" w14:textId="77777777" w:rsidR="00380EB8" w:rsidRDefault="00520AD3" w:rsidP="00B85684">
            <w:pPr>
              <w:rPr>
                <w:shd w:val="clear" w:color="auto" w:fill="FFFFFF"/>
              </w:rPr>
            </w:pPr>
            <w:r w:rsidRPr="005F4689">
              <w:rPr>
                <w:shd w:val="clear" w:color="auto" w:fill="FFFFFF"/>
              </w:rPr>
              <w:t>Germaniškio k., Mokyklos aklg. 5, Biržų rajonas</w:t>
            </w:r>
            <w:r w:rsidR="004C498C">
              <w:rPr>
                <w:shd w:val="clear" w:color="auto" w:fill="FFFFFF"/>
              </w:rPr>
              <w:t>.</w:t>
            </w:r>
          </w:p>
          <w:p w14:paraId="5794DA89" w14:textId="44805BA0" w:rsidR="004C498C" w:rsidRPr="005F4689" w:rsidRDefault="00C822D6" w:rsidP="00B85684">
            <w:pPr>
              <w:rPr>
                <w:lang w:eastAsia="ar-SA"/>
              </w:rPr>
            </w:pPr>
            <w:r>
              <w:rPr>
                <w:lang w:eastAsia="ar-SA"/>
              </w:rPr>
              <w:t>Direktoriaus pavaduotojas i</w:t>
            </w:r>
            <w:r w:rsidR="003B236A">
              <w:rPr>
                <w:lang w:eastAsia="ar-SA"/>
              </w:rPr>
              <w:t>nfrastruktūr</w:t>
            </w:r>
            <w:r>
              <w:rPr>
                <w:lang w:eastAsia="ar-SA"/>
              </w:rPr>
              <w:t>ai</w:t>
            </w:r>
            <w:r w:rsidR="003B236A">
              <w:rPr>
                <w:lang w:eastAsia="ar-SA"/>
              </w:rPr>
              <w:t xml:space="preserve"> Antanas Sakalauskas</w:t>
            </w:r>
            <w:r w:rsidR="002C0F1C">
              <w:rPr>
                <w:lang w:eastAsia="ar-SA"/>
              </w:rPr>
              <w:t xml:space="preserve"> tel. Nr.: +370 615 59442</w:t>
            </w:r>
          </w:p>
        </w:tc>
      </w:tr>
    </w:tbl>
    <w:p w14:paraId="510B940A" w14:textId="546CB841" w:rsidR="005F5EDA" w:rsidRPr="005F5EDA" w:rsidRDefault="006F5920" w:rsidP="005F5EDA">
      <w:pPr>
        <w:pStyle w:val="Sraopastraipa"/>
        <w:numPr>
          <w:ilvl w:val="0"/>
          <w:numId w:val="2"/>
        </w:numPr>
        <w:jc w:val="both"/>
        <w:rPr>
          <w:b/>
          <w:u w:val="single"/>
          <w:lang w:eastAsia="ar-SA"/>
        </w:rPr>
      </w:pPr>
      <w:r w:rsidRPr="005269F9">
        <w:rPr>
          <w:b/>
          <w:bCs/>
          <w:u w:val="single"/>
          <w:lang w:eastAsia="zh-CN"/>
        </w:rPr>
        <w:t>Tiekėjas kartu su pasiūlymu privalo pateikti dokumentą, patvirtinantį medienos kuro (granulių) atitikimą aplinkos apsaugos kriterijams</w:t>
      </w:r>
      <w:r w:rsidR="005F5EDA" w:rsidRPr="005F5EDA">
        <w:rPr>
          <w:b/>
          <w:bCs/>
          <w:lang w:eastAsia="zh-CN"/>
        </w:rPr>
        <w:t>,</w:t>
      </w:r>
      <w:r w:rsidR="005F5EDA" w:rsidRPr="00E46E36">
        <w:rPr>
          <w:lang w:eastAsia="zh-CN"/>
        </w:rPr>
        <w:t xml:space="preserve"> nes vykdomas žaliasis pirkimas vadovaujantis Lietuvos Respublikos Aplinkos ministro 2011</w:t>
      </w:r>
      <w:r w:rsidR="005F5EDA" w:rsidRPr="005269F9">
        <w:rPr>
          <w:lang w:eastAsia="zh-CN"/>
        </w:rPr>
        <w:t xml:space="preserve"> m. birželio 28 d. įsakymu Nr. D1-508 „Dėl aplinkos apsaugos kriterijų taikymo, vykdant žaliuosius pirkimus, tvarkos aprašo patvirtinimo“ patvirtinto „Aplinkos apsaugos kriterijų taikymo, vykdant žaliuosius pirkimus tvarkos aprašo“ 4.4.1 papunkčiu, tai yra, perkama prekė patenka į orientacinį </w:t>
      </w:r>
      <w:r w:rsidR="005F5EDA" w:rsidRPr="005F5EDA">
        <w:rPr>
          <w:color w:val="000000"/>
        </w:rPr>
        <w:t>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20FEE1C9" w14:textId="786E6DF6" w:rsidR="006F5920" w:rsidRPr="006F5920" w:rsidRDefault="005F5EDA" w:rsidP="009F05EF">
      <w:pPr>
        <w:pStyle w:val="Sraopastraipa"/>
        <w:numPr>
          <w:ilvl w:val="0"/>
          <w:numId w:val="2"/>
        </w:numPr>
        <w:jc w:val="both"/>
        <w:rPr>
          <w:b/>
          <w:u w:val="single"/>
          <w:lang w:eastAsia="ar-SA"/>
        </w:rPr>
      </w:pPr>
      <w:r w:rsidRPr="005F5EDA">
        <w:rPr>
          <w:b/>
          <w:bCs/>
          <w:lang w:eastAsia="zh-CN"/>
        </w:rPr>
        <w:t>Galimi atitiktį žaliojo pirkimo reikalavimams įrodantys dokumentai</w:t>
      </w:r>
      <w:bookmarkStart w:id="0" w:name="part_2a8280b86e08449ba44e38eff07661be"/>
      <w:bookmarkEnd w:id="0"/>
      <w:r w:rsidRPr="005F5EDA">
        <w:rPr>
          <w:b/>
          <w:bCs/>
          <w:lang w:eastAsia="zh-CN"/>
        </w:rPr>
        <w:t xml:space="preserve">: </w:t>
      </w:r>
      <w:r w:rsidRPr="00C479A8">
        <w:rPr>
          <w:lang w:eastAsia="zh-CN"/>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lang w:eastAsia="zh-CN"/>
        </w:rPr>
        <w:t xml:space="preserve"> </w:t>
      </w:r>
      <w:r w:rsidRPr="00C479A8">
        <w:rPr>
          <w:lang w:eastAsia="zh-CN"/>
        </w:rPr>
        <w:t>nepriklausomos šalies išduotas sertifikatas ar kitas lygiavertis dokumentas, kuriuo įrodoma atitiktis taikomiems standartams.</w:t>
      </w:r>
      <w:r>
        <w:rPr>
          <w:lang w:eastAsia="zh-CN"/>
        </w:rPr>
        <w:t xml:space="preserve"> </w:t>
      </w:r>
      <w:r w:rsidRPr="00C61EDF">
        <w:rPr>
          <w:lang w:eastAsia="zh-CN"/>
        </w:rPr>
        <w:t>Kiti lygiaverčiai aplinkos apsaugos vadybos užtikrinimo priemonių įrodymai</w:t>
      </w:r>
      <w:r>
        <w:rPr>
          <w:lang w:eastAsia="zh-CN"/>
        </w:rPr>
        <w:t>.</w:t>
      </w:r>
    </w:p>
    <w:p w14:paraId="4996E3AB" w14:textId="1C21168A" w:rsidR="006F5920" w:rsidRPr="006F5920" w:rsidRDefault="006F5920" w:rsidP="006F5920">
      <w:pPr>
        <w:pStyle w:val="Sraopastraipa"/>
        <w:numPr>
          <w:ilvl w:val="0"/>
          <w:numId w:val="2"/>
        </w:numPr>
        <w:jc w:val="both"/>
        <w:rPr>
          <w:lang w:eastAsia="ar-SA"/>
        </w:rPr>
      </w:pPr>
      <w:r w:rsidRPr="005269F9">
        <w:rPr>
          <w:b/>
          <w:bCs/>
          <w:color w:val="000000"/>
          <w:u w:val="single"/>
        </w:rPr>
        <w:t xml:space="preserve">Tiekėjas kartu su pasiūlymu turi pateikti </w:t>
      </w:r>
      <w:r>
        <w:rPr>
          <w:b/>
          <w:bCs/>
          <w:color w:val="000000"/>
          <w:u w:val="single"/>
        </w:rPr>
        <w:t>2</w:t>
      </w:r>
      <w:r w:rsidRPr="005269F9">
        <w:rPr>
          <w:b/>
          <w:bCs/>
          <w:color w:val="000000"/>
          <w:u w:val="single"/>
        </w:rPr>
        <w:t xml:space="preserve"> p. techninius parametrus patvirtinančius</w:t>
      </w:r>
      <w:r>
        <w:rPr>
          <w:b/>
          <w:bCs/>
          <w:color w:val="000000"/>
          <w:u w:val="single"/>
        </w:rPr>
        <w:t xml:space="preserve"> </w:t>
      </w:r>
      <w:r w:rsidRPr="005269F9">
        <w:rPr>
          <w:b/>
          <w:bCs/>
          <w:color w:val="000000"/>
          <w:u w:val="single"/>
        </w:rPr>
        <w:t>kompetentingų įstaigų dokumentus.</w:t>
      </w:r>
    </w:p>
    <w:sectPr w:rsidR="006F5920" w:rsidRPr="006F592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30038"/>
    <w:multiLevelType w:val="hybridMultilevel"/>
    <w:tmpl w:val="C5DC315A"/>
    <w:lvl w:ilvl="0" w:tplc="9EACABAE">
      <w:start w:val="1"/>
      <w:numFmt w:val="decimal"/>
      <w:lvlText w:val="%1."/>
      <w:lvlJc w:val="left"/>
      <w:pPr>
        <w:ind w:left="927"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BA2A16"/>
    <w:multiLevelType w:val="hybridMultilevel"/>
    <w:tmpl w:val="26EED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B56F81"/>
    <w:multiLevelType w:val="multilevel"/>
    <w:tmpl w:val="0C50C096"/>
    <w:lvl w:ilvl="0">
      <w:start w:val="1"/>
      <w:numFmt w:val="decimal"/>
      <w:lvlText w:val="%1."/>
      <w:lvlJc w:val="left"/>
      <w:pPr>
        <w:ind w:left="1890" w:hanging="1890"/>
      </w:pPr>
      <w:rPr>
        <w:rFonts w:hint="default"/>
      </w:rPr>
    </w:lvl>
    <w:lvl w:ilvl="1">
      <w:start w:val="1"/>
      <w:numFmt w:val="decimal"/>
      <w:lvlText w:val="%1.%2."/>
      <w:lvlJc w:val="left"/>
      <w:pPr>
        <w:ind w:left="3186" w:hanging="1890"/>
      </w:pPr>
      <w:rPr>
        <w:rFonts w:hint="default"/>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 w15:restartNumberingAfterBreak="0">
    <w:nsid w:val="6B597D5D"/>
    <w:multiLevelType w:val="hybridMultilevel"/>
    <w:tmpl w:val="EF84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478272">
    <w:abstractNumId w:val="2"/>
  </w:num>
  <w:num w:numId="2" w16cid:durableId="724910100">
    <w:abstractNumId w:val="0"/>
  </w:num>
  <w:num w:numId="3" w16cid:durableId="1138038520">
    <w:abstractNumId w:val="1"/>
  </w:num>
  <w:num w:numId="4" w16cid:durableId="68040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B8"/>
    <w:rsid w:val="00057C06"/>
    <w:rsid w:val="0006791D"/>
    <w:rsid w:val="00091382"/>
    <w:rsid w:val="00095748"/>
    <w:rsid w:val="00156CE0"/>
    <w:rsid w:val="001C0ADE"/>
    <w:rsid w:val="001F2E1C"/>
    <w:rsid w:val="00215899"/>
    <w:rsid w:val="00277A46"/>
    <w:rsid w:val="00284628"/>
    <w:rsid w:val="00287633"/>
    <w:rsid w:val="002C0F1C"/>
    <w:rsid w:val="003401E1"/>
    <w:rsid w:val="00380EB8"/>
    <w:rsid w:val="003A1743"/>
    <w:rsid w:val="003B236A"/>
    <w:rsid w:val="003F5D3E"/>
    <w:rsid w:val="00403AEB"/>
    <w:rsid w:val="004C498C"/>
    <w:rsid w:val="004F3A1A"/>
    <w:rsid w:val="004F6406"/>
    <w:rsid w:val="00520AD3"/>
    <w:rsid w:val="005D47C3"/>
    <w:rsid w:val="005F4689"/>
    <w:rsid w:val="005F5EDA"/>
    <w:rsid w:val="006971AA"/>
    <w:rsid w:val="006F5920"/>
    <w:rsid w:val="007E26A5"/>
    <w:rsid w:val="007E3180"/>
    <w:rsid w:val="007E4EC6"/>
    <w:rsid w:val="00837717"/>
    <w:rsid w:val="00854D9D"/>
    <w:rsid w:val="008E5EFC"/>
    <w:rsid w:val="00902490"/>
    <w:rsid w:val="00973D1F"/>
    <w:rsid w:val="009F05EF"/>
    <w:rsid w:val="00A11990"/>
    <w:rsid w:val="00AD2660"/>
    <w:rsid w:val="00B05998"/>
    <w:rsid w:val="00B576B9"/>
    <w:rsid w:val="00B934F3"/>
    <w:rsid w:val="00BC0D26"/>
    <w:rsid w:val="00BC35E3"/>
    <w:rsid w:val="00BC4F09"/>
    <w:rsid w:val="00C822D6"/>
    <w:rsid w:val="00CA60B4"/>
    <w:rsid w:val="00CE6885"/>
    <w:rsid w:val="00D22756"/>
    <w:rsid w:val="00D22B96"/>
    <w:rsid w:val="00D30AC8"/>
    <w:rsid w:val="00D95257"/>
    <w:rsid w:val="00F13ED1"/>
    <w:rsid w:val="00F21058"/>
    <w:rsid w:val="00F3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B7B9"/>
  <w15:chartTrackingRefBased/>
  <w15:docId w15:val="{AAE6445A-10D7-4726-943F-D2853DC1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80EB8"/>
    <w:pPr>
      <w:suppressAutoHyphens/>
      <w:autoSpaceDN w:val="0"/>
      <w:spacing w:after="0" w:line="240" w:lineRule="auto"/>
      <w:textAlignment w:val="baseline"/>
    </w:pPr>
    <w:rPr>
      <w:rFonts w:eastAsia="Times New Roman" w:cs="Times New Roman"/>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80EB8"/>
    <w:pPr>
      <w:ind w:left="1296"/>
    </w:pPr>
  </w:style>
  <w:style w:type="paragraph" w:styleId="Betarp">
    <w:name w:val="No Spacing"/>
    <w:link w:val="BetarpDiagrama"/>
    <w:uiPriority w:val="1"/>
    <w:qFormat/>
    <w:rsid w:val="00380EB8"/>
    <w:pPr>
      <w:suppressAutoHyphens/>
      <w:autoSpaceDN w:val="0"/>
      <w:spacing w:after="0" w:line="240" w:lineRule="auto"/>
      <w:textAlignment w:val="baseline"/>
    </w:pPr>
    <w:rPr>
      <w:rFonts w:eastAsia="Calibri" w:cs="Times New Roman Bold"/>
      <w:lang w:val="lt-LT"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80EB8"/>
    <w:rPr>
      <w:rFonts w:eastAsia="Times New Roman" w:cs="Times New Roman"/>
      <w:szCs w:val="24"/>
      <w:lang w:val="lt-LT"/>
    </w:rPr>
  </w:style>
  <w:style w:type="character" w:customStyle="1" w:styleId="BetarpDiagrama">
    <w:name w:val="Be tarpų Diagrama"/>
    <w:basedOn w:val="Numatytasispastraiposriftas"/>
    <w:link w:val="Betarp"/>
    <w:uiPriority w:val="1"/>
    <w:rsid w:val="00380EB8"/>
    <w:rPr>
      <w:rFonts w:eastAsia="Calibri" w:cs="Times New Roman Bold"/>
      <w:lang w:val="lt-LT" w:eastAsia="ar-SA"/>
    </w:rPr>
  </w:style>
  <w:style w:type="paragraph" w:customStyle="1" w:styleId="Stilius3">
    <w:name w:val="Stilius3"/>
    <w:basedOn w:val="prastasis"/>
    <w:qFormat/>
    <w:rsid w:val="00380EB8"/>
    <w:pPr>
      <w:suppressAutoHyphens w:val="0"/>
      <w:autoSpaceDN/>
      <w:spacing w:before="200"/>
      <w:jc w:val="both"/>
      <w:textAlignment w:val="auto"/>
    </w:pPr>
    <w:rPr>
      <w:sz w:val="22"/>
      <w:szCs w:val="22"/>
    </w:rPr>
  </w:style>
  <w:style w:type="paragraph" w:customStyle="1" w:styleId="Body2">
    <w:name w:val="Body 2"/>
    <w:rsid w:val="009F05EF"/>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eastAsia="lt-LT"/>
    </w:rPr>
  </w:style>
  <w:style w:type="table" w:styleId="Lentelstinklelis">
    <w:name w:val="Table Grid"/>
    <w:basedOn w:val="prastojilentel"/>
    <w:uiPriority w:val="39"/>
    <w:rsid w:val="001F2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2963</Words>
  <Characters>1690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dc:description/>
  <cp:lastModifiedBy>Vartotojas</cp:lastModifiedBy>
  <cp:revision>26</cp:revision>
  <cp:lastPrinted>2022-10-17T07:48:00Z</cp:lastPrinted>
  <dcterms:created xsi:type="dcterms:W3CDTF">2023-03-06T08:04:00Z</dcterms:created>
  <dcterms:modified xsi:type="dcterms:W3CDTF">2025-09-30T08:05:00Z</dcterms:modified>
</cp:coreProperties>
</file>