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CDA40" w14:textId="77777777" w:rsidR="009478A9" w:rsidRPr="00A96A64" w:rsidRDefault="003878B6" w:rsidP="009478A9">
      <w:pPr>
        <w:spacing w:after="0"/>
        <w:jc w:val="right"/>
        <w:rPr>
          <w:rFonts w:ascii="Times New Roman" w:hAnsi="Times New Roman" w:cs="Times New Roman"/>
          <w:color w:val="00367D"/>
          <w:sz w:val="24"/>
          <w:szCs w:val="24"/>
          <w:lang w:eastAsia="lt-LT"/>
        </w:rPr>
      </w:pPr>
      <w:r w:rsidRPr="00A96A64">
        <w:rPr>
          <w:rFonts w:ascii="Times New Roman" w:hAnsi="Times New Roman" w:cs="Times New Roman"/>
          <w:color w:val="00367D"/>
          <w:sz w:val="24"/>
          <w:szCs w:val="24"/>
          <w:lang w:eastAsia="lt-LT"/>
        </w:rPr>
        <w:t>Pirkimo sąlygų 2 priedas</w:t>
      </w:r>
    </w:p>
    <w:p w14:paraId="644D9347" w14:textId="77777777" w:rsidR="000B167F" w:rsidRPr="00A96A64" w:rsidRDefault="003878B6" w:rsidP="009478A9">
      <w:pPr>
        <w:spacing w:after="0"/>
        <w:jc w:val="right"/>
        <w:rPr>
          <w:rFonts w:ascii="Times New Roman" w:hAnsi="Times New Roman" w:cs="Times New Roman"/>
          <w:color w:val="00367D"/>
          <w:sz w:val="24"/>
          <w:szCs w:val="24"/>
          <w:lang w:eastAsia="lt-LT"/>
        </w:rPr>
      </w:pPr>
      <w:r w:rsidRPr="00A96A64">
        <w:rPr>
          <w:rFonts w:ascii="Times New Roman" w:hAnsi="Times New Roman" w:cs="Times New Roman"/>
          <w:color w:val="00367D"/>
          <w:sz w:val="24"/>
          <w:szCs w:val="24"/>
          <w:lang w:eastAsia="lt-LT"/>
        </w:rPr>
        <w:t xml:space="preserve"> </w:t>
      </w:r>
      <w:r w:rsidRPr="00A96A64">
        <w:rPr>
          <w:rFonts w:ascii="Times New Roman" w:hAnsi="Times New Roman" w:cs="Times New Roman"/>
          <w:color w:val="00367D"/>
          <w:sz w:val="24"/>
          <w:szCs w:val="24"/>
        </w:rPr>
        <w:t>„</w:t>
      </w:r>
      <w:r w:rsidRPr="00A96A64">
        <w:rPr>
          <w:rFonts w:ascii="Times New Roman" w:hAnsi="Times New Roman" w:cs="Times New Roman"/>
          <w:color w:val="00367D"/>
          <w:sz w:val="24"/>
          <w:szCs w:val="24"/>
          <w:lang w:eastAsia="lt-LT"/>
        </w:rPr>
        <w:t>Techninė specifikacija</w:t>
      </w:r>
      <w:r w:rsidRPr="00A96A64">
        <w:rPr>
          <w:rFonts w:ascii="Times New Roman" w:hAnsi="Times New Roman" w:cs="Times New Roman"/>
          <w:color w:val="00367D"/>
          <w:sz w:val="24"/>
          <w:szCs w:val="24"/>
        </w:rPr>
        <w:t>“</w:t>
      </w:r>
    </w:p>
    <w:p w14:paraId="0F17F652" w14:textId="77777777" w:rsidR="003878B6" w:rsidRPr="00A96A64" w:rsidRDefault="003878B6" w:rsidP="00251AF5">
      <w:pPr>
        <w:rPr>
          <w:rFonts w:ascii="Times New Roman" w:hAnsi="Times New Roman" w:cs="Times New Roman"/>
          <w:sz w:val="24"/>
          <w:szCs w:val="24"/>
          <w:lang w:eastAsia="lt-LT"/>
        </w:rPr>
      </w:pPr>
    </w:p>
    <w:p w14:paraId="25514E01" w14:textId="7FA0222F" w:rsidR="000B167F" w:rsidRPr="00A96A64" w:rsidRDefault="008A5DE9" w:rsidP="004014B6">
      <w:pPr>
        <w:jc w:val="center"/>
        <w:rPr>
          <w:rFonts w:ascii="Times New Roman" w:hAnsi="Times New Roman" w:cs="Times New Roman"/>
          <w:sz w:val="24"/>
          <w:szCs w:val="24"/>
          <w:lang w:eastAsia="lt-LT"/>
        </w:rPr>
      </w:pPr>
      <w:r w:rsidRPr="00A96A64">
        <w:rPr>
          <w:rFonts w:ascii="Times New Roman" w:hAnsi="Times New Roman" w:cs="Times New Roman"/>
          <w:noProof/>
          <w:sz w:val="24"/>
          <w:szCs w:val="24"/>
          <w:lang w:eastAsia="lt-LT"/>
        </w:rPr>
        <w:drawing>
          <wp:inline distT="0" distB="0" distL="0" distR="0" wp14:anchorId="7DDCF00A" wp14:editId="0E0B747B">
            <wp:extent cx="3943350" cy="11430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3350" cy="1143000"/>
                    </a:xfrm>
                    <a:prstGeom prst="rect">
                      <a:avLst/>
                    </a:prstGeom>
                    <a:noFill/>
                    <a:ln>
                      <a:noFill/>
                    </a:ln>
                  </pic:spPr>
                </pic:pic>
              </a:graphicData>
            </a:graphic>
          </wp:inline>
        </w:drawing>
      </w:r>
    </w:p>
    <w:p w14:paraId="3B2A4844" w14:textId="77777777" w:rsidR="000B167F" w:rsidRPr="00A96A64" w:rsidRDefault="000B167F" w:rsidP="00251AF5">
      <w:pPr>
        <w:spacing w:after="0" w:line="240" w:lineRule="auto"/>
        <w:jc w:val="both"/>
        <w:rPr>
          <w:rFonts w:ascii="Times New Roman" w:hAnsi="Times New Roman" w:cs="Times New Roman"/>
          <w:sz w:val="24"/>
          <w:szCs w:val="24"/>
        </w:rPr>
      </w:pPr>
    </w:p>
    <w:p w14:paraId="6023329E" w14:textId="77777777" w:rsidR="003C6086" w:rsidRPr="00A96A64" w:rsidRDefault="009E445C" w:rsidP="003C6086">
      <w:pPr>
        <w:keepNext/>
        <w:spacing w:after="0" w:line="360" w:lineRule="auto"/>
        <w:ind w:left="142" w:firstLine="709"/>
        <w:jc w:val="center"/>
        <w:rPr>
          <w:rFonts w:ascii="Times New Roman" w:eastAsia="Times New Roman" w:hAnsi="Times New Roman" w:cs="Times New Roman"/>
          <w:b/>
          <w:sz w:val="24"/>
          <w:szCs w:val="24"/>
          <w:highlight w:val="white"/>
        </w:rPr>
      </w:pPr>
      <w:bookmarkStart w:id="0" w:name="_heading=h.gjdgxs" w:colFirst="0" w:colLast="0"/>
      <w:bookmarkEnd w:id="0"/>
      <w:r w:rsidRPr="00A96A64">
        <w:rPr>
          <w:rFonts w:ascii="Times New Roman" w:eastAsia="Times New Roman" w:hAnsi="Times New Roman" w:cs="Times New Roman"/>
          <w:b/>
          <w:sz w:val="24"/>
          <w:szCs w:val="24"/>
        </w:rPr>
        <w:t>TECHNINĖ SPECIFIKACIJA</w:t>
      </w:r>
      <w:bookmarkStart w:id="1" w:name="_heading=h.30j0zll" w:colFirst="0" w:colLast="0"/>
      <w:bookmarkEnd w:id="1"/>
      <w:r w:rsidR="003C6086" w:rsidRPr="00A96A64">
        <w:rPr>
          <w:rFonts w:ascii="Times New Roman" w:eastAsia="Times New Roman" w:hAnsi="Times New Roman" w:cs="Times New Roman"/>
          <w:b/>
          <w:sz w:val="24"/>
          <w:szCs w:val="24"/>
        </w:rPr>
        <w:t xml:space="preserve"> </w:t>
      </w:r>
      <w:r w:rsidRPr="00A96A64">
        <w:rPr>
          <w:rFonts w:ascii="Times New Roman" w:eastAsia="Times New Roman" w:hAnsi="Times New Roman" w:cs="Times New Roman"/>
          <w:b/>
          <w:sz w:val="24"/>
          <w:szCs w:val="24"/>
          <w:highlight w:val="white"/>
        </w:rPr>
        <w:t xml:space="preserve">GESTŲ KALBOS ŽODYNO </w:t>
      </w:r>
    </w:p>
    <w:p w14:paraId="4159B00A" w14:textId="77777777" w:rsidR="004272E4" w:rsidRPr="00A96A64" w:rsidRDefault="009E445C" w:rsidP="003C6086">
      <w:pPr>
        <w:keepNext/>
        <w:spacing w:after="0" w:line="360" w:lineRule="auto"/>
        <w:ind w:left="142" w:firstLine="709"/>
        <w:jc w:val="center"/>
        <w:rPr>
          <w:rFonts w:ascii="Times New Roman" w:eastAsia="Times New Roman" w:hAnsi="Times New Roman" w:cs="Times New Roman"/>
          <w:b/>
          <w:sz w:val="24"/>
          <w:szCs w:val="24"/>
        </w:rPr>
      </w:pPr>
      <w:r w:rsidRPr="00A96A64">
        <w:rPr>
          <w:rFonts w:ascii="Times New Roman" w:eastAsia="Times New Roman" w:hAnsi="Times New Roman" w:cs="Times New Roman"/>
          <w:b/>
          <w:sz w:val="24"/>
          <w:szCs w:val="24"/>
          <w:highlight w:val="white"/>
        </w:rPr>
        <w:t>SUKŪRIMO</w:t>
      </w:r>
      <w:r w:rsidR="003C6086" w:rsidRPr="00A96A64">
        <w:rPr>
          <w:rFonts w:ascii="Times New Roman" w:eastAsia="Times New Roman" w:hAnsi="Times New Roman" w:cs="Times New Roman"/>
          <w:b/>
          <w:sz w:val="24"/>
          <w:szCs w:val="24"/>
        </w:rPr>
        <w:t xml:space="preserve"> </w:t>
      </w:r>
      <w:r w:rsidRPr="00A96A64">
        <w:rPr>
          <w:rFonts w:ascii="Times New Roman" w:eastAsia="Times New Roman" w:hAnsi="Times New Roman" w:cs="Times New Roman"/>
          <w:b/>
          <w:smallCaps/>
          <w:sz w:val="24"/>
          <w:szCs w:val="24"/>
          <w:highlight w:val="white"/>
        </w:rPr>
        <w:t>PASLAUGOMS</w:t>
      </w:r>
    </w:p>
    <w:p w14:paraId="28C344E7" w14:textId="77777777" w:rsidR="004272E4" w:rsidRPr="00A96A64" w:rsidRDefault="009E445C" w:rsidP="00251AF5">
      <w:pPr>
        <w:pStyle w:val="Antrat1"/>
        <w:spacing w:line="360" w:lineRule="auto"/>
        <w:ind w:left="142"/>
        <w:jc w:val="center"/>
        <w:rPr>
          <w:rFonts w:ascii="Times New Roman" w:hAnsi="Times New Roman"/>
          <w:color w:val="000000"/>
          <w:sz w:val="24"/>
          <w:szCs w:val="24"/>
        </w:rPr>
      </w:pPr>
      <w:bookmarkStart w:id="2" w:name="_heading=h.1fob9te" w:colFirst="0" w:colLast="0"/>
      <w:bookmarkEnd w:id="2"/>
      <w:r w:rsidRPr="00A96A64">
        <w:rPr>
          <w:rFonts w:ascii="Times New Roman" w:hAnsi="Times New Roman"/>
          <w:b/>
          <w:color w:val="000000"/>
          <w:sz w:val="24"/>
          <w:szCs w:val="24"/>
        </w:rPr>
        <w:t>I.</w:t>
      </w:r>
      <w:r w:rsidRPr="00A96A64">
        <w:rPr>
          <w:rFonts w:ascii="Times New Roman" w:hAnsi="Times New Roman"/>
          <w:color w:val="000000"/>
          <w:sz w:val="24"/>
          <w:szCs w:val="24"/>
        </w:rPr>
        <w:t xml:space="preserve"> </w:t>
      </w:r>
      <w:r w:rsidRPr="00A96A64">
        <w:rPr>
          <w:rFonts w:ascii="Times New Roman" w:hAnsi="Times New Roman"/>
          <w:b/>
          <w:color w:val="000000"/>
          <w:sz w:val="24"/>
          <w:szCs w:val="24"/>
        </w:rPr>
        <w:t>BENDRA INFORMACIJA</w:t>
      </w:r>
    </w:p>
    <w:p w14:paraId="66372084" w14:textId="6A7E5AAD" w:rsidR="004272E4" w:rsidRPr="00A96A64" w:rsidRDefault="009E445C">
      <w:pPr>
        <w:spacing w:line="360" w:lineRule="auto"/>
        <w:ind w:left="142" w:firstLine="709"/>
        <w:jc w:val="both"/>
        <w:rPr>
          <w:rFonts w:ascii="Times New Roman" w:eastAsia="Times New Roman" w:hAnsi="Times New Roman" w:cs="Times New Roman"/>
          <w:sz w:val="24"/>
          <w:szCs w:val="24"/>
        </w:rPr>
      </w:pPr>
      <w:r w:rsidRPr="00A96A64">
        <w:rPr>
          <w:rFonts w:ascii="Times New Roman" w:eastAsia="Times New Roman" w:hAnsi="Times New Roman" w:cs="Times New Roman"/>
          <w:color w:val="000000"/>
          <w:sz w:val="24"/>
          <w:szCs w:val="24"/>
        </w:rPr>
        <w:t>Vilniaus Kolegijo</w:t>
      </w:r>
      <w:r w:rsidR="00251AF5" w:rsidRPr="00A96A64">
        <w:rPr>
          <w:rFonts w:ascii="Times New Roman" w:eastAsia="Times New Roman" w:hAnsi="Times New Roman" w:cs="Times New Roman"/>
          <w:color w:val="000000"/>
          <w:sz w:val="24"/>
          <w:szCs w:val="24"/>
        </w:rPr>
        <w:t xml:space="preserve">je, Pedagogikos fakulteto </w:t>
      </w:r>
      <w:proofErr w:type="spellStart"/>
      <w:r w:rsidRPr="00A96A64">
        <w:rPr>
          <w:rFonts w:ascii="Times New Roman" w:eastAsia="Times New Roman" w:hAnsi="Times New Roman" w:cs="Times New Roman"/>
          <w:color w:val="000000"/>
          <w:sz w:val="24"/>
          <w:szCs w:val="24"/>
        </w:rPr>
        <w:t>Gestotyros</w:t>
      </w:r>
      <w:proofErr w:type="spellEnd"/>
      <w:r w:rsidRPr="00A96A64">
        <w:rPr>
          <w:rFonts w:ascii="Times New Roman" w:eastAsia="Times New Roman" w:hAnsi="Times New Roman" w:cs="Times New Roman"/>
          <w:color w:val="000000"/>
          <w:sz w:val="24"/>
          <w:szCs w:val="24"/>
        </w:rPr>
        <w:t xml:space="preserve"> centre</w:t>
      </w:r>
      <w:r w:rsidR="00251AF5" w:rsidRPr="00A96A64">
        <w:rPr>
          <w:rFonts w:ascii="Times New Roman" w:eastAsia="Times New Roman" w:hAnsi="Times New Roman" w:cs="Times New Roman"/>
          <w:color w:val="000000"/>
          <w:sz w:val="24"/>
          <w:szCs w:val="24"/>
        </w:rPr>
        <w:t xml:space="preserve"> (toliau – </w:t>
      </w:r>
      <w:r w:rsidR="004014B6" w:rsidRPr="00A96A64">
        <w:rPr>
          <w:rFonts w:ascii="Times New Roman" w:eastAsia="Times New Roman" w:hAnsi="Times New Roman" w:cs="Times New Roman"/>
          <w:color w:val="000000"/>
          <w:sz w:val="24"/>
          <w:szCs w:val="24"/>
        </w:rPr>
        <w:t>Pirkėja</w:t>
      </w:r>
      <w:r w:rsidR="00251AF5" w:rsidRPr="00A96A64">
        <w:rPr>
          <w:rFonts w:ascii="Times New Roman" w:eastAsia="Times New Roman" w:hAnsi="Times New Roman" w:cs="Times New Roman"/>
          <w:color w:val="000000"/>
          <w:sz w:val="24"/>
          <w:szCs w:val="24"/>
        </w:rPr>
        <w:t xml:space="preserve">s) </w:t>
      </w:r>
      <w:r w:rsidRPr="00A96A64">
        <w:rPr>
          <w:rFonts w:ascii="Times New Roman" w:eastAsia="Times New Roman" w:hAnsi="Times New Roman" w:cs="Times New Roman"/>
          <w:sz w:val="24"/>
          <w:szCs w:val="24"/>
        </w:rPr>
        <w:t xml:space="preserve">2024 11 – 2026 09 laikotarpiu vykdomas Europos Sąjungos finansuojamas „Gestų kalbos specialistų kompetencijų tobulinimas“ projektas (toliau – Projektas). </w:t>
      </w:r>
      <w:r w:rsidRPr="00A96A64">
        <w:rPr>
          <w:rFonts w:ascii="Times New Roman" w:eastAsia="Times New Roman" w:hAnsi="Times New Roman" w:cs="Times New Roman"/>
          <w:b/>
          <w:sz w:val="24"/>
          <w:szCs w:val="24"/>
        </w:rPr>
        <w:t>Projekto tikslas</w:t>
      </w:r>
      <w:r w:rsidRPr="00A96A64">
        <w:rPr>
          <w:rFonts w:ascii="Times New Roman" w:eastAsia="Times New Roman" w:hAnsi="Times New Roman" w:cs="Times New Roman"/>
          <w:sz w:val="24"/>
          <w:szCs w:val="24"/>
        </w:rPr>
        <w:t xml:space="preserve"> – </w:t>
      </w:r>
      <w:r w:rsidRPr="00A96A64">
        <w:rPr>
          <w:rFonts w:ascii="Times New Roman" w:eastAsia="Times New Roman" w:hAnsi="Times New Roman" w:cs="Times New Roman"/>
          <w:sz w:val="24"/>
          <w:szCs w:val="24"/>
          <w:highlight w:val="white"/>
        </w:rPr>
        <w:t>pagerinti asmenų, patiriančių atskirtį ar socialines rizikas, dėl kurių kyla grėsmė patirti socialinę atskirtį, ugdymo sąlygas.</w:t>
      </w:r>
      <w:r w:rsidRPr="00A96A64">
        <w:rPr>
          <w:rFonts w:ascii="Times New Roman" w:eastAsia="Times New Roman" w:hAnsi="Times New Roman" w:cs="Times New Roman"/>
          <w:sz w:val="24"/>
          <w:szCs w:val="24"/>
        </w:rPr>
        <w:t xml:space="preserve"> Šis projektas apima gestų kalbos specialistų paslaugas, gestų kalbos informantų apklausas ir </w:t>
      </w:r>
      <w:r w:rsidRPr="00A96A64">
        <w:rPr>
          <w:rFonts w:ascii="Times New Roman" w:eastAsia="Times New Roman" w:hAnsi="Times New Roman" w:cs="Times New Roman"/>
          <w:b/>
          <w:sz w:val="24"/>
          <w:szCs w:val="24"/>
        </w:rPr>
        <w:t xml:space="preserve">IT paslaugas. </w:t>
      </w:r>
      <w:r w:rsidRPr="00A96A64">
        <w:rPr>
          <w:rFonts w:ascii="Times New Roman" w:eastAsia="Times New Roman" w:hAnsi="Times New Roman" w:cs="Times New Roman"/>
          <w:sz w:val="24"/>
          <w:szCs w:val="24"/>
        </w:rPr>
        <w:t xml:space="preserve">Projekto </w:t>
      </w:r>
      <w:r w:rsidRPr="00A96A64">
        <w:rPr>
          <w:rFonts w:ascii="Times New Roman" w:eastAsia="Times New Roman" w:hAnsi="Times New Roman" w:cs="Times New Roman"/>
          <w:b/>
          <w:sz w:val="24"/>
          <w:szCs w:val="24"/>
        </w:rPr>
        <w:t>rezultatas – sukurt</w:t>
      </w:r>
      <w:r w:rsidR="007A7167" w:rsidRPr="00A96A64">
        <w:rPr>
          <w:rFonts w:ascii="Times New Roman" w:eastAsia="Times New Roman" w:hAnsi="Times New Roman" w:cs="Times New Roman"/>
          <w:b/>
          <w:sz w:val="24"/>
          <w:szCs w:val="24"/>
        </w:rPr>
        <w:t>a</w:t>
      </w:r>
      <w:r w:rsidRPr="00A96A64">
        <w:rPr>
          <w:rFonts w:ascii="Times New Roman" w:eastAsia="Times New Roman" w:hAnsi="Times New Roman" w:cs="Times New Roman"/>
          <w:b/>
          <w:sz w:val="24"/>
          <w:szCs w:val="24"/>
        </w:rPr>
        <w:t xml:space="preserve"> nauj</w:t>
      </w:r>
      <w:r w:rsidR="007A7167" w:rsidRPr="00A96A64">
        <w:rPr>
          <w:rFonts w:ascii="Times New Roman" w:eastAsia="Times New Roman" w:hAnsi="Times New Roman" w:cs="Times New Roman"/>
          <w:b/>
          <w:sz w:val="24"/>
          <w:szCs w:val="24"/>
        </w:rPr>
        <w:t>a</w:t>
      </w:r>
      <w:r w:rsidRPr="00A96A64">
        <w:rPr>
          <w:rFonts w:ascii="Times New Roman" w:eastAsia="Times New Roman" w:hAnsi="Times New Roman" w:cs="Times New Roman"/>
          <w:b/>
          <w:sz w:val="24"/>
          <w:szCs w:val="24"/>
        </w:rPr>
        <w:t xml:space="preserve"> lietuvių gestų kalbos (toliau – LGK) žodyno versij</w:t>
      </w:r>
      <w:r w:rsidR="007A7167" w:rsidRPr="00A96A64">
        <w:rPr>
          <w:rFonts w:ascii="Times New Roman" w:eastAsia="Times New Roman" w:hAnsi="Times New Roman" w:cs="Times New Roman"/>
          <w:b/>
          <w:sz w:val="24"/>
          <w:szCs w:val="24"/>
        </w:rPr>
        <w:t>a</w:t>
      </w:r>
      <w:r w:rsidR="00DB6DC6" w:rsidRPr="00A96A64">
        <w:rPr>
          <w:rFonts w:ascii="Times New Roman" w:eastAsia="Times New Roman" w:hAnsi="Times New Roman" w:cs="Times New Roman"/>
          <w:b/>
          <w:sz w:val="24"/>
          <w:szCs w:val="24"/>
        </w:rPr>
        <w:t xml:space="preserve"> </w:t>
      </w:r>
      <w:r w:rsidR="0027633E" w:rsidRPr="00A96A64">
        <w:rPr>
          <w:rFonts w:ascii="Times New Roman" w:eastAsia="Times New Roman" w:hAnsi="Times New Roman" w:cs="Times New Roman"/>
          <w:sz w:val="24"/>
          <w:szCs w:val="24"/>
        </w:rPr>
        <w:t>ir pasiektas</w:t>
      </w:r>
      <w:r w:rsidR="00DB6DC6" w:rsidRPr="00A96A64">
        <w:rPr>
          <w:rFonts w:ascii="Times New Roman" w:eastAsia="Times New Roman" w:hAnsi="Times New Roman" w:cs="Times New Roman"/>
          <w:sz w:val="24"/>
          <w:szCs w:val="24"/>
        </w:rPr>
        <w:t xml:space="preserve"> gestų</w:t>
      </w:r>
      <w:r w:rsidR="003B642B" w:rsidRPr="00A96A64">
        <w:rPr>
          <w:rFonts w:ascii="Times New Roman" w:eastAsia="Times New Roman" w:hAnsi="Times New Roman" w:cs="Times New Roman"/>
          <w:sz w:val="24"/>
          <w:szCs w:val="24"/>
        </w:rPr>
        <w:t xml:space="preserve"> kalbos specialistų </w:t>
      </w:r>
      <w:r w:rsidR="0027633E" w:rsidRPr="00A96A64">
        <w:rPr>
          <w:rFonts w:ascii="Times New Roman" w:eastAsia="Times New Roman" w:hAnsi="Times New Roman" w:cs="Times New Roman"/>
          <w:sz w:val="24"/>
          <w:szCs w:val="24"/>
        </w:rPr>
        <w:t>aukštesnis kompetencijų lygis</w:t>
      </w:r>
      <w:r w:rsidRPr="00A96A64">
        <w:rPr>
          <w:rFonts w:ascii="Times New Roman" w:eastAsia="Times New Roman" w:hAnsi="Times New Roman" w:cs="Times New Roman"/>
          <w:sz w:val="24"/>
          <w:szCs w:val="24"/>
        </w:rPr>
        <w:t xml:space="preserve">. Projekto įgyvendinimo metu gestų kalbos specialistai atlieka šias užduotis: peržiūri ir įvertina senojoje žodyno versijoje pateiktus gestų aprašus (beveik 10 000 aprašų), atsižvelgdami į žodyno recenzijoje nurodytas pastabas, koreguoja gestų pavadinimus (glosas), taiso gestų reikšmių aprašymus, papildo, koreguoja ir perfilmuoja glosas, gestų reikšmes iliustruojančius vartojimo pavyzdžius; konsultuojasi su informantais (bendrinio LGK varianto atstovais) dėl įvairių gestų vartosenos, reikšmės ir formos aspektų; pradės anotuoti vartojimo pavyzdžius ir žymės vartojimo informaciją naujojoje žodyno versijoje. </w:t>
      </w:r>
    </w:p>
    <w:p w14:paraId="6BE7568C" w14:textId="5ED343E3" w:rsidR="004272E4" w:rsidRPr="00A96A64" w:rsidRDefault="009E445C">
      <w:pPr>
        <w:spacing w:line="360" w:lineRule="auto"/>
        <w:ind w:left="142" w:firstLine="709"/>
        <w:jc w:val="both"/>
        <w:rPr>
          <w:rFonts w:ascii="Times New Roman" w:eastAsia="Times New Roman" w:hAnsi="Times New Roman" w:cs="Times New Roman"/>
          <w:sz w:val="24"/>
          <w:szCs w:val="24"/>
        </w:rPr>
      </w:pPr>
      <w:r w:rsidRPr="00A96A64">
        <w:rPr>
          <w:rFonts w:ascii="Times New Roman" w:eastAsia="Times New Roman" w:hAnsi="Times New Roman" w:cs="Times New Roman"/>
          <w:b/>
          <w:sz w:val="24"/>
          <w:szCs w:val="24"/>
        </w:rPr>
        <w:t xml:space="preserve">Projekto metu numatoma sukurti patogų, šiuolaikinius technologinius poreikius atitinkantį </w:t>
      </w:r>
      <w:r w:rsidR="00570C1B" w:rsidRPr="00A96A64">
        <w:rPr>
          <w:rFonts w:ascii="Times New Roman" w:eastAsia="Times New Roman" w:hAnsi="Times New Roman" w:cs="Times New Roman"/>
          <w:b/>
          <w:sz w:val="24"/>
          <w:szCs w:val="24"/>
        </w:rPr>
        <w:t xml:space="preserve">elektroninį </w:t>
      </w:r>
      <w:r w:rsidRPr="00A96A64">
        <w:rPr>
          <w:rFonts w:ascii="Times New Roman" w:eastAsia="Times New Roman" w:hAnsi="Times New Roman" w:cs="Times New Roman"/>
          <w:b/>
          <w:sz w:val="24"/>
          <w:szCs w:val="24"/>
        </w:rPr>
        <w:t xml:space="preserve">LGK žodyną (programinę bazę). Numatoma sukurti naudotojo sąsają, rengėjo sąsają bei atlikti duomenų perkėlimo darbus. </w:t>
      </w:r>
    </w:p>
    <w:p w14:paraId="24F01699" w14:textId="77777777" w:rsidR="004272E4" w:rsidRPr="00A96A64" w:rsidRDefault="009E445C" w:rsidP="002528BF">
      <w:pPr>
        <w:pStyle w:val="Antrat1"/>
        <w:spacing w:line="360" w:lineRule="auto"/>
        <w:ind w:left="142"/>
        <w:jc w:val="center"/>
        <w:rPr>
          <w:rFonts w:ascii="Times New Roman" w:hAnsi="Times New Roman"/>
          <w:color w:val="000000"/>
          <w:sz w:val="24"/>
          <w:szCs w:val="24"/>
        </w:rPr>
      </w:pPr>
      <w:r w:rsidRPr="00A96A64">
        <w:rPr>
          <w:rFonts w:ascii="Times New Roman" w:hAnsi="Times New Roman"/>
          <w:b/>
          <w:color w:val="000000"/>
          <w:sz w:val="24"/>
          <w:szCs w:val="24"/>
        </w:rPr>
        <w:t>II. PIRKIMO OBJEKTAS</w:t>
      </w:r>
    </w:p>
    <w:p w14:paraId="299FA80D" w14:textId="30CEE9AC" w:rsidR="004272E4" w:rsidRPr="00A96A64" w:rsidRDefault="002528BF" w:rsidP="002528BF">
      <w:pPr>
        <w:pStyle w:val="Antrat1"/>
        <w:tabs>
          <w:tab w:val="left" w:pos="709"/>
          <w:tab w:val="left" w:pos="851"/>
          <w:tab w:val="left" w:pos="993"/>
        </w:tabs>
        <w:spacing w:before="0" w:line="360" w:lineRule="auto"/>
        <w:ind w:left="142" w:firstLine="709"/>
        <w:jc w:val="both"/>
        <w:rPr>
          <w:rFonts w:ascii="Times New Roman" w:hAnsi="Times New Roman"/>
          <w:b/>
          <w:color w:val="000000"/>
          <w:sz w:val="24"/>
          <w:szCs w:val="24"/>
        </w:rPr>
      </w:pPr>
      <w:r w:rsidRPr="00A96A64">
        <w:rPr>
          <w:rFonts w:ascii="Times New Roman" w:hAnsi="Times New Roman"/>
          <w:b/>
          <w:color w:val="000000"/>
          <w:sz w:val="24"/>
          <w:szCs w:val="24"/>
        </w:rPr>
        <w:t>P</w:t>
      </w:r>
      <w:r w:rsidR="00C30946" w:rsidRPr="00A96A64">
        <w:rPr>
          <w:rFonts w:ascii="Times New Roman" w:hAnsi="Times New Roman"/>
          <w:b/>
          <w:color w:val="000000"/>
          <w:sz w:val="24"/>
          <w:szCs w:val="24"/>
        </w:rPr>
        <w:t>irkimo objektas – p</w:t>
      </w:r>
      <w:r w:rsidRPr="00A96A64">
        <w:rPr>
          <w:rFonts w:ascii="Times New Roman" w:hAnsi="Times New Roman"/>
          <w:b/>
          <w:color w:val="000000"/>
          <w:sz w:val="24"/>
          <w:szCs w:val="24"/>
        </w:rPr>
        <w:t xml:space="preserve">erkamos </w:t>
      </w:r>
      <w:r w:rsidR="00570C1B" w:rsidRPr="00A96A64">
        <w:rPr>
          <w:rFonts w:ascii="Times New Roman" w:hAnsi="Times New Roman"/>
          <w:b/>
          <w:color w:val="000000"/>
          <w:sz w:val="24"/>
          <w:szCs w:val="24"/>
        </w:rPr>
        <w:t xml:space="preserve">elektroninio </w:t>
      </w:r>
      <w:r w:rsidRPr="00A96A64">
        <w:rPr>
          <w:rFonts w:ascii="Times New Roman" w:hAnsi="Times New Roman"/>
          <w:b/>
          <w:color w:val="000000"/>
          <w:sz w:val="24"/>
          <w:szCs w:val="24"/>
        </w:rPr>
        <w:t>LGK</w:t>
      </w:r>
      <w:r w:rsidR="009E445C" w:rsidRPr="00A96A64">
        <w:rPr>
          <w:rFonts w:ascii="Times New Roman" w:hAnsi="Times New Roman"/>
          <w:b/>
          <w:color w:val="000000"/>
          <w:sz w:val="24"/>
          <w:szCs w:val="24"/>
        </w:rPr>
        <w:t xml:space="preserve"> žodyno sukūrimo paslaugos.</w:t>
      </w:r>
    </w:p>
    <w:p w14:paraId="04C92589" w14:textId="77777777" w:rsidR="009478A9" w:rsidRPr="00A96A64" w:rsidRDefault="009478A9" w:rsidP="002528BF">
      <w:pPr>
        <w:rPr>
          <w:rFonts w:ascii="Times New Roman" w:hAnsi="Times New Roman" w:cs="Times New Roman"/>
          <w:sz w:val="24"/>
          <w:szCs w:val="24"/>
        </w:rPr>
      </w:pPr>
    </w:p>
    <w:p w14:paraId="33B1A74D" w14:textId="77777777" w:rsidR="004272E4" w:rsidRPr="00A96A64" w:rsidRDefault="009E445C" w:rsidP="002528BF">
      <w:pPr>
        <w:tabs>
          <w:tab w:val="left" w:pos="709"/>
          <w:tab w:val="left" w:pos="851"/>
          <w:tab w:val="left" w:pos="993"/>
        </w:tabs>
        <w:spacing w:after="0" w:line="360" w:lineRule="auto"/>
        <w:ind w:left="142"/>
        <w:jc w:val="center"/>
        <w:rPr>
          <w:rFonts w:ascii="Times New Roman" w:eastAsia="Times New Roman" w:hAnsi="Times New Roman" w:cs="Times New Roman"/>
          <w:b/>
          <w:smallCaps/>
          <w:sz w:val="24"/>
          <w:szCs w:val="24"/>
        </w:rPr>
      </w:pPr>
      <w:r w:rsidRPr="00A96A64">
        <w:rPr>
          <w:rFonts w:ascii="Times New Roman" w:eastAsia="Times New Roman" w:hAnsi="Times New Roman" w:cs="Times New Roman"/>
          <w:b/>
          <w:smallCaps/>
          <w:sz w:val="24"/>
          <w:szCs w:val="24"/>
        </w:rPr>
        <w:t>III. ESAMOS BŪSENOS APRAŠYMAS</w:t>
      </w:r>
    </w:p>
    <w:p w14:paraId="3515D41C" w14:textId="17C0CAA6" w:rsidR="00A96A64" w:rsidRPr="00A96A64" w:rsidRDefault="009E445C" w:rsidP="00FC23B3">
      <w:pPr>
        <w:spacing w:line="360" w:lineRule="auto"/>
        <w:jc w:val="both"/>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lastRenderedPageBreak/>
        <w:t xml:space="preserve">Šiuo metu naudojamą LGK žodyną galima pasiekti per elektroninę prieigą: www.lgkz.lt. Žodyne pateikiama beveik 10000 gestų su reikšmių aprašymu bei vartojimo pavyzdžiais. 2013 m. kurto žodyno dabartinė versija yra pasenusi, nebeatitinka saugumo reikalavimų bei neatitinka pažangių techninių reikalavimų (programinės bazės nėra galimybės atnaujinti). </w:t>
      </w:r>
      <w:r w:rsidR="00A96A64" w:rsidRPr="00A96A64">
        <w:rPr>
          <w:rFonts w:ascii="Times New Roman" w:eastAsia="Times New Roman" w:hAnsi="Times New Roman" w:cs="Times New Roman"/>
          <w:sz w:val="24"/>
          <w:szCs w:val="24"/>
        </w:rPr>
        <w:t>Žemiau pateikiama išsami informacija apie dabartinę žodyno versiją:</w:t>
      </w:r>
    </w:p>
    <w:p w14:paraId="417E586C" w14:textId="77777777" w:rsidR="00A96A64" w:rsidRDefault="00A96A64" w:rsidP="00A96A64">
      <w:pPr>
        <w:pStyle w:val="Antrat1"/>
        <w:keepNext w:val="0"/>
        <w:keepLines w:val="0"/>
        <w:spacing w:before="0" w:line="168" w:lineRule="auto"/>
        <w:rPr>
          <w:rFonts w:ascii="Times New Roman" w:hAnsi="Times New Roman"/>
          <w:b/>
          <w:color w:val="365F91"/>
          <w:sz w:val="28"/>
          <w:szCs w:val="28"/>
        </w:rPr>
      </w:pPr>
      <w:r w:rsidRPr="00A96A64">
        <w:rPr>
          <w:rFonts w:ascii="Times New Roman" w:hAnsi="Times New Roman"/>
          <w:b/>
          <w:color w:val="365F91"/>
          <w:sz w:val="28"/>
          <w:szCs w:val="28"/>
        </w:rPr>
        <w:t>Serverio aplinka</w:t>
      </w:r>
    </w:p>
    <w:p w14:paraId="1F9CAAB7" w14:textId="77777777" w:rsidR="00A96A64" w:rsidRPr="00A96A64" w:rsidRDefault="00A96A64" w:rsidP="00A96A64"/>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4512"/>
        <w:gridCol w:w="4513"/>
      </w:tblGrid>
      <w:tr w:rsidR="00A96A64" w:rsidRPr="00A96A64" w14:paraId="786DA39B" w14:textId="77777777" w:rsidTr="00836A86">
        <w:trPr>
          <w:trHeight w:val="270"/>
        </w:trPr>
        <w:tc>
          <w:tcPr>
            <w:tcW w:w="4512" w:type="dxa"/>
            <w:tcBorders>
              <w:top w:val="single" w:sz="5" w:space="0" w:color="000000"/>
              <w:left w:val="single" w:sz="5" w:space="0" w:color="000000"/>
              <w:bottom w:val="single" w:sz="5" w:space="0" w:color="000000"/>
              <w:right w:val="single" w:sz="5" w:space="0" w:color="000000"/>
            </w:tcBorders>
            <w:shd w:val="clear" w:color="auto" w:fill="C6D9F1"/>
            <w:tcMar>
              <w:top w:w="0" w:type="dxa"/>
              <w:left w:w="100" w:type="dxa"/>
              <w:bottom w:w="0" w:type="dxa"/>
              <w:right w:w="100" w:type="dxa"/>
            </w:tcMar>
          </w:tcPr>
          <w:p w14:paraId="27130C2A"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Komponentas</w:t>
            </w:r>
          </w:p>
        </w:tc>
        <w:tc>
          <w:tcPr>
            <w:tcW w:w="4512" w:type="dxa"/>
            <w:tcBorders>
              <w:top w:val="single" w:sz="5" w:space="0" w:color="000000"/>
              <w:left w:val="nil"/>
              <w:bottom w:val="single" w:sz="5" w:space="0" w:color="000000"/>
              <w:right w:val="single" w:sz="5" w:space="0" w:color="000000"/>
            </w:tcBorders>
            <w:shd w:val="clear" w:color="auto" w:fill="C6D9F1"/>
            <w:tcMar>
              <w:top w:w="0" w:type="dxa"/>
              <w:left w:w="100" w:type="dxa"/>
              <w:bottom w:w="0" w:type="dxa"/>
              <w:right w:w="100" w:type="dxa"/>
            </w:tcMar>
          </w:tcPr>
          <w:p w14:paraId="20C67470"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Reikšmė</w:t>
            </w:r>
          </w:p>
        </w:tc>
      </w:tr>
      <w:tr w:rsidR="00A96A64" w:rsidRPr="00A96A64" w14:paraId="67C695BF" w14:textId="77777777" w:rsidTr="00836A86">
        <w:trPr>
          <w:trHeight w:val="270"/>
        </w:trPr>
        <w:tc>
          <w:tcPr>
            <w:tcW w:w="451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12A76FC"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Operacinė sistema</w:t>
            </w:r>
          </w:p>
        </w:tc>
        <w:tc>
          <w:tcPr>
            <w:tcW w:w="4512" w:type="dxa"/>
            <w:tcBorders>
              <w:top w:val="nil"/>
              <w:left w:val="nil"/>
              <w:bottom w:val="single" w:sz="5" w:space="0" w:color="000000"/>
              <w:right w:val="single" w:sz="5" w:space="0" w:color="000000"/>
            </w:tcBorders>
            <w:tcMar>
              <w:top w:w="0" w:type="dxa"/>
              <w:left w:w="100" w:type="dxa"/>
              <w:bottom w:w="0" w:type="dxa"/>
              <w:right w:w="100" w:type="dxa"/>
            </w:tcMar>
          </w:tcPr>
          <w:p w14:paraId="752356D1"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Linux (</w:t>
            </w:r>
            <w:proofErr w:type="spellStart"/>
            <w:r w:rsidRPr="00A96A64">
              <w:rPr>
                <w:rFonts w:ascii="Times New Roman" w:hAnsi="Times New Roman" w:cs="Times New Roman"/>
              </w:rPr>
              <w:t>CloudLinux</w:t>
            </w:r>
            <w:proofErr w:type="spellEnd"/>
            <w:r w:rsidRPr="00A96A64">
              <w:rPr>
                <w:rFonts w:ascii="Times New Roman" w:hAnsi="Times New Roman" w:cs="Times New Roman"/>
              </w:rPr>
              <w:t>)</w:t>
            </w:r>
          </w:p>
        </w:tc>
      </w:tr>
      <w:tr w:rsidR="00A96A64" w:rsidRPr="00A96A64" w14:paraId="4C365374" w14:textId="77777777" w:rsidTr="00836A86">
        <w:trPr>
          <w:trHeight w:val="270"/>
        </w:trPr>
        <w:tc>
          <w:tcPr>
            <w:tcW w:w="451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86BA9F6"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Serveris</w:t>
            </w:r>
          </w:p>
        </w:tc>
        <w:tc>
          <w:tcPr>
            <w:tcW w:w="4512" w:type="dxa"/>
            <w:tcBorders>
              <w:top w:val="nil"/>
              <w:left w:val="nil"/>
              <w:bottom w:val="single" w:sz="5" w:space="0" w:color="000000"/>
              <w:right w:val="single" w:sz="5" w:space="0" w:color="000000"/>
            </w:tcBorders>
            <w:tcMar>
              <w:top w:w="0" w:type="dxa"/>
              <w:left w:w="100" w:type="dxa"/>
              <w:bottom w:w="0" w:type="dxa"/>
              <w:right w:w="100" w:type="dxa"/>
            </w:tcMar>
          </w:tcPr>
          <w:p w14:paraId="65641995" w14:textId="77777777" w:rsidR="00A96A64" w:rsidRPr="00A96A64" w:rsidRDefault="00A96A64" w:rsidP="00836A86">
            <w:pPr>
              <w:rPr>
                <w:rFonts w:ascii="Times New Roman" w:hAnsi="Times New Roman" w:cs="Times New Roman"/>
              </w:rPr>
            </w:pPr>
            <w:proofErr w:type="spellStart"/>
            <w:r w:rsidRPr="00A96A64">
              <w:rPr>
                <w:rFonts w:ascii="Times New Roman" w:hAnsi="Times New Roman" w:cs="Times New Roman"/>
              </w:rPr>
              <w:t>LiteSpeed</w:t>
            </w:r>
            <w:proofErr w:type="spellEnd"/>
            <w:r w:rsidRPr="00A96A64">
              <w:rPr>
                <w:rFonts w:ascii="Times New Roman" w:hAnsi="Times New Roman" w:cs="Times New Roman"/>
              </w:rPr>
              <w:t xml:space="preserve"> su </w:t>
            </w:r>
            <w:proofErr w:type="spellStart"/>
            <w:r w:rsidRPr="00A96A64">
              <w:rPr>
                <w:rFonts w:ascii="Times New Roman" w:hAnsi="Times New Roman" w:cs="Times New Roman"/>
              </w:rPr>
              <w:t>lsapi</w:t>
            </w:r>
            <w:proofErr w:type="spellEnd"/>
            <w:r w:rsidRPr="00A96A64">
              <w:rPr>
                <w:rFonts w:ascii="Times New Roman" w:hAnsi="Times New Roman" w:cs="Times New Roman"/>
              </w:rPr>
              <w:t xml:space="preserve"> (</w:t>
            </w:r>
            <w:proofErr w:type="spellStart"/>
            <w:r w:rsidRPr="00A96A64">
              <w:rPr>
                <w:rFonts w:ascii="Times New Roman" w:hAnsi="Times New Roman" w:cs="Times New Roman"/>
              </w:rPr>
              <w:t>lsapi</w:t>
            </w:r>
            <w:proofErr w:type="spellEnd"/>
            <w:r w:rsidRPr="00A96A64">
              <w:rPr>
                <w:rFonts w:ascii="Times New Roman" w:hAnsi="Times New Roman" w:cs="Times New Roman"/>
              </w:rPr>
              <w:t xml:space="preserve"> V8.1 </w:t>
            </w:r>
            <w:proofErr w:type="spellStart"/>
            <w:r w:rsidRPr="00A96A64">
              <w:rPr>
                <w:rFonts w:ascii="Times New Roman" w:hAnsi="Times New Roman" w:cs="Times New Roman"/>
              </w:rPr>
              <w:t>CloudLinux</w:t>
            </w:r>
            <w:proofErr w:type="spellEnd"/>
            <w:r w:rsidRPr="00A96A64">
              <w:rPr>
                <w:rFonts w:ascii="Times New Roman" w:hAnsi="Times New Roman" w:cs="Times New Roman"/>
              </w:rPr>
              <w:t>)</w:t>
            </w:r>
          </w:p>
        </w:tc>
      </w:tr>
      <w:tr w:rsidR="00A96A64" w:rsidRPr="00A96A64" w14:paraId="5F8B370D" w14:textId="77777777" w:rsidTr="00836A86">
        <w:trPr>
          <w:trHeight w:val="525"/>
        </w:trPr>
        <w:tc>
          <w:tcPr>
            <w:tcW w:w="451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B2C5950"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PHP versija</w:t>
            </w:r>
          </w:p>
        </w:tc>
        <w:tc>
          <w:tcPr>
            <w:tcW w:w="4512" w:type="dxa"/>
            <w:tcBorders>
              <w:top w:val="nil"/>
              <w:left w:val="nil"/>
              <w:bottom w:val="single" w:sz="5" w:space="0" w:color="000000"/>
              <w:right w:val="single" w:sz="5" w:space="0" w:color="000000"/>
            </w:tcBorders>
            <w:tcMar>
              <w:top w:w="0" w:type="dxa"/>
              <w:left w:w="100" w:type="dxa"/>
              <w:bottom w:w="0" w:type="dxa"/>
              <w:right w:w="100" w:type="dxa"/>
            </w:tcMar>
          </w:tcPr>
          <w:p w14:paraId="4F6B398A"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PHP 5.4.45 (labai sena, nebesaugoma nuo 2015 m.)</w:t>
            </w:r>
          </w:p>
        </w:tc>
      </w:tr>
      <w:tr w:rsidR="00A96A64" w:rsidRPr="00A96A64" w14:paraId="64363471" w14:textId="77777777" w:rsidTr="00836A86">
        <w:trPr>
          <w:trHeight w:val="525"/>
        </w:trPr>
        <w:tc>
          <w:tcPr>
            <w:tcW w:w="451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7ACBD858"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PHP variklis</w:t>
            </w:r>
          </w:p>
        </w:tc>
        <w:tc>
          <w:tcPr>
            <w:tcW w:w="4512" w:type="dxa"/>
            <w:tcBorders>
              <w:top w:val="nil"/>
              <w:left w:val="nil"/>
              <w:bottom w:val="single" w:sz="5" w:space="0" w:color="000000"/>
              <w:right w:val="single" w:sz="5" w:space="0" w:color="000000"/>
            </w:tcBorders>
            <w:tcMar>
              <w:top w:w="0" w:type="dxa"/>
              <w:left w:w="100" w:type="dxa"/>
              <w:bottom w:w="0" w:type="dxa"/>
              <w:right w:w="100" w:type="dxa"/>
            </w:tcMar>
          </w:tcPr>
          <w:p w14:paraId="79379403" w14:textId="77777777" w:rsidR="00A96A64" w:rsidRPr="00A96A64" w:rsidRDefault="00A96A64" w:rsidP="00836A86">
            <w:pPr>
              <w:rPr>
                <w:rFonts w:ascii="Times New Roman" w:hAnsi="Times New Roman" w:cs="Times New Roman"/>
              </w:rPr>
            </w:pPr>
            <w:proofErr w:type="spellStart"/>
            <w:r w:rsidRPr="00A96A64">
              <w:rPr>
                <w:rFonts w:ascii="Times New Roman" w:hAnsi="Times New Roman" w:cs="Times New Roman"/>
              </w:rPr>
              <w:t>Zend</w:t>
            </w:r>
            <w:proofErr w:type="spellEnd"/>
            <w:r w:rsidRPr="00A96A64">
              <w:rPr>
                <w:rFonts w:ascii="Times New Roman" w:hAnsi="Times New Roman" w:cs="Times New Roman"/>
              </w:rPr>
              <w:t xml:space="preserve"> </w:t>
            </w:r>
            <w:proofErr w:type="spellStart"/>
            <w:r w:rsidRPr="00A96A64">
              <w:rPr>
                <w:rFonts w:ascii="Times New Roman" w:hAnsi="Times New Roman" w:cs="Times New Roman"/>
              </w:rPr>
              <w:t>Engine</w:t>
            </w:r>
            <w:proofErr w:type="spellEnd"/>
            <w:r w:rsidRPr="00A96A64">
              <w:rPr>
                <w:rFonts w:ascii="Times New Roman" w:hAnsi="Times New Roman" w:cs="Times New Roman"/>
              </w:rPr>
              <w:t xml:space="preserve"> v2.4.0 + </w:t>
            </w:r>
            <w:proofErr w:type="spellStart"/>
            <w:r w:rsidRPr="00A96A64">
              <w:rPr>
                <w:rFonts w:ascii="Times New Roman" w:hAnsi="Times New Roman" w:cs="Times New Roman"/>
              </w:rPr>
              <w:t>ionCube</w:t>
            </w:r>
            <w:proofErr w:type="spellEnd"/>
            <w:r w:rsidRPr="00A96A64">
              <w:rPr>
                <w:rFonts w:ascii="Times New Roman" w:hAnsi="Times New Roman" w:cs="Times New Roman"/>
              </w:rPr>
              <w:t xml:space="preserve"> </w:t>
            </w:r>
            <w:proofErr w:type="spellStart"/>
            <w:r w:rsidRPr="00A96A64">
              <w:rPr>
                <w:rFonts w:ascii="Times New Roman" w:hAnsi="Times New Roman" w:cs="Times New Roman"/>
              </w:rPr>
              <w:t>Loader</w:t>
            </w:r>
            <w:proofErr w:type="spellEnd"/>
            <w:r w:rsidRPr="00A96A64">
              <w:rPr>
                <w:rFonts w:ascii="Times New Roman" w:hAnsi="Times New Roman" w:cs="Times New Roman"/>
              </w:rPr>
              <w:t xml:space="preserve"> 14.4.0</w:t>
            </w:r>
          </w:p>
        </w:tc>
      </w:tr>
      <w:tr w:rsidR="00A96A64" w:rsidRPr="00A96A64" w14:paraId="2E326A40" w14:textId="77777777" w:rsidTr="00836A86">
        <w:trPr>
          <w:trHeight w:val="270"/>
        </w:trPr>
        <w:tc>
          <w:tcPr>
            <w:tcW w:w="451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E86CEE9"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Saugyklos apsauga</w:t>
            </w:r>
          </w:p>
        </w:tc>
        <w:tc>
          <w:tcPr>
            <w:tcW w:w="4512" w:type="dxa"/>
            <w:tcBorders>
              <w:top w:val="nil"/>
              <w:left w:val="nil"/>
              <w:bottom w:val="single" w:sz="5" w:space="0" w:color="000000"/>
              <w:right w:val="single" w:sz="5" w:space="0" w:color="000000"/>
            </w:tcBorders>
            <w:tcMar>
              <w:top w:w="0" w:type="dxa"/>
              <w:left w:w="100" w:type="dxa"/>
              <w:bottom w:w="0" w:type="dxa"/>
              <w:right w:w="100" w:type="dxa"/>
            </w:tcMar>
          </w:tcPr>
          <w:p w14:paraId="64BC7DC9" w14:textId="77777777" w:rsidR="00A96A64" w:rsidRPr="00A96A64" w:rsidRDefault="00A96A64" w:rsidP="00836A86">
            <w:pPr>
              <w:rPr>
                <w:rFonts w:ascii="Times New Roman" w:hAnsi="Times New Roman" w:cs="Times New Roman"/>
              </w:rPr>
            </w:pPr>
            <w:proofErr w:type="spellStart"/>
            <w:r w:rsidRPr="00A96A64">
              <w:rPr>
                <w:rFonts w:ascii="Times New Roman" w:hAnsi="Times New Roman" w:cs="Times New Roman"/>
              </w:rPr>
              <w:t>MonarxProtect</w:t>
            </w:r>
            <w:proofErr w:type="spellEnd"/>
          </w:p>
        </w:tc>
      </w:tr>
      <w:tr w:rsidR="00A96A64" w:rsidRPr="00A96A64" w14:paraId="03541B9C" w14:textId="77777777" w:rsidTr="00836A86">
        <w:trPr>
          <w:trHeight w:val="270"/>
        </w:trPr>
        <w:tc>
          <w:tcPr>
            <w:tcW w:w="451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F22F81C"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Serverio protokolas</w:t>
            </w:r>
          </w:p>
        </w:tc>
        <w:tc>
          <w:tcPr>
            <w:tcW w:w="4512" w:type="dxa"/>
            <w:tcBorders>
              <w:top w:val="nil"/>
              <w:left w:val="nil"/>
              <w:bottom w:val="single" w:sz="5" w:space="0" w:color="000000"/>
              <w:right w:val="single" w:sz="5" w:space="0" w:color="000000"/>
            </w:tcBorders>
            <w:tcMar>
              <w:top w:w="0" w:type="dxa"/>
              <w:left w:w="100" w:type="dxa"/>
              <w:bottom w:w="0" w:type="dxa"/>
              <w:right w:w="100" w:type="dxa"/>
            </w:tcMar>
          </w:tcPr>
          <w:p w14:paraId="5B95225C"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HTTP/3 (QUIC)</w:t>
            </w:r>
          </w:p>
        </w:tc>
      </w:tr>
    </w:tbl>
    <w:p w14:paraId="411E4BF1" w14:textId="77777777" w:rsidR="00A96A64" w:rsidRDefault="00A96A64" w:rsidP="00A96A64">
      <w:pPr>
        <w:pStyle w:val="Antrat1"/>
        <w:keepNext w:val="0"/>
        <w:keepLines w:val="0"/>
        <w:spacing w:before="0" w:line="168" w:lineRule="auto"/>
        <w:rPr>
          <w:rFonts w:ascii="Times New Roman" w:hAnsi="Times New Roman"/>
          <w:b/>
          <w:color w:val="365F91"/>
          <w:sz w:val="28"/>
          <w:szCs w:val="28"/>
        </w:rPr>
      </w:pPr>
      <w:bookmarkStart w:id="3" w:name="_yga2l96t17o6" w:colFirst="0" w:colLast="0"/>
      <w:bookmarkEnd w:id="3"/>
      <w:r w:rsidRPr="00A96A64">
        <w:rPr>
          <w:rFonts w:ascii="Times New Roman" w:hAnsi="Times New Roman"/>
          <w:b/>
          <w:color w:val="365F91"/>
          <w:sz w:val="28"/>
          <w:szCs w:val="28"/>
        </w:rPr>
        <w:t xml:space="preserve">  </w:t>
      </w:r>
    </w:p>
    <w:p w14:paraId="4CB3F0A2" w14:textId="584DF0DE" w:rsidR="00A96A64" w:rsidRDefault="00A96A64" w:rsidP="00A96A64">
      <w:pPr>
        <w:pStyle w:val="Antrat1"/>
        <w:keepNext w:val="0"/>
        <w:keepLines w:val="0"/>
        <w:spacing w:before="0" w:line="168" w:lineRule="auto"/>
        <w:rPr>
          <w:rFonts w:ascii="Times New Roman" w:hAnsi="Times New Roman"/>
          <w:b/>
          <w:color w:val="365F91"/>
          <w:sz w:val="28"/>
          <w:szCs w:val="28"/>
        </w:rPr>
      </w:pPr>
      <w:r w:rsidRPr="00A96A64">
        <w:rPr>
          <w:rFonts w:ascii="Times New Roman" w:hAnsi="Times New Roman"/>
          <w:b/>
          <w:color w:val="365F91"/>
          <w:sz w:val="28"/>
          <w:szCs w:val="28"/>
        </w:rPr>
        <w:t>Programavimo kalbos ir duomenų bazės</w:t>
      </w:r>
    </w:p>
    <w:p w14:paraId="317B65BD" w14:textId="77777777" w:rsidR="00A96A64" w:rsidRPr="00A96A64" w:rsidRDefault="00A96A64" w:rsidP="00A96A64"/>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4512"/>
        <w:gridCol w:w="4513"/>
      </w:tblGrid>
      <w:tr w:rsidR="00A96A64" w:rsidRPr="00A96A64" w14:paraId="34933823" w14:textId="77777777" w:rsidTr="00836A86">
        <w:trPr>
          <w:trHeight w:val="270"/>
        </w:trPr>
        <w:tc>
          <w:tcPr>
            <w:tcW w:w="4512" w:type="dxa"/>
            <w:tcBorders>
              <w:top w:val="single" w:sz="5" w:space="0" w:color="000000"/>
              <w:left w:val="single" w:sz="5" w:space="0" w:color="000000"/>
              <w:bottom w:val="single" w:sz="5" w:space="0" w:color="000000"/>
              <w:right w:val="single" w:sz="5" w:space="0" w:color="000000"/>
            </w:tcBorders>
            <w:shd w:val="clear" w:color="auto" w:fill="C6D9F1"/>
            <w:tcMar>
              <w:top w:w="0" w:type="dxa"/>
              <w:left w:w="100" w:type="dxa"/>
              <w:bottom w:w="0" w:type="dxa"/>
              <w:right w:w="100" w:type="dxa"/>
            </w:tcMar>
          </w:tcPr>
          <w:p w14:paraId="2E236334"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Komponentas</w:t>
            </w:r>
          </w:p>
        </w:tc>
        <w:tc>
          <w:tcPr>
            <w:tcW w:w="4512" w:type="dxa"/>
            <w:tcBorders>
              <w:top w:val="single" w:sz="5" w:space="0" w:color="000000"/>
              <w:left w:val="nil"/>
              <w:bottom w:val="single" w:sz="5" w:space="0" w:color="000000"/>
              <w:right w:val="single" w:sz="5" w:space="0" w:color="000000"/>
            </w:tcBorders>
            <w:shd w:val="clear" w:color="auto" w:fill="C6D9F1"/>
            <w:tcMar>
              <w:top w:w="0" w:type="dxa"/>
              <w:left w:w="100" w:type="dxa"/>
              <w:bottom w:w="0" w:type="dxa"/>
              <w:right w:w="100" w:type="dxa"/>
            </w:tcMar>
          </w:tcPr>
          <w:p w14:paraId="1EA17F09"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Reikšmė</w:t>
            </w:r>
          </w:p>
        </w:tc>
      </w:tr>
      <w:tr w:rsidR="00A96A64" w:rsidRPr="00A96A64" w14:paraId="1A2A790B" w14:textId="77777777" w:rsidTr="00836A86">
        <w:trPr>
          <w:trHeight w:val="270"/>
        </w:trPr>
        <w:tc>
          <w:tcPr>
            <w:tcW w:w="451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EDD7594" w14:textId="77777777" w:rsidR="00A96A64" w:rsidRPr="00A96A64" w:rsidRDefault="00A96A64" w:rsidP="00836A86">
            <w:pPr>
              <w:rPr>
                <w:rFonts w:ascii="Times New Roman" w:hAnsi="Times New Roman" w:cs="Times New Roman"/>
              </w:rPr>
            </w:pPr>
            <w:proofErr w:type="spellStart"/>
            <w:r w:rsidRPr="00A96A64">
              <w:rPr>
                <w:rFonts w:ascii="Times New Roman" w:hAnsi="Times New Roman" w:cs="Times New Roman"/>
              </w:rPr>
              <w:t>Back-end</w:t>
            </w:r>
            <w:proofErr w:type="spellEnd"/>
            <w:r w:rsidRPr="00A96A64">
              <w:rPr>
                <w:rFonts w:ascii="Times New Roman" w:hAnsi="Times New Roman" w:cs="Times New Roman"/>
              </w:rPr>
              <w:t xml:space="preserve"> kalba</w:t>
            </w:r>
          </w:p>
        </w:tc>
        <w:tc>
          <w:tcPr>
            <w:tcW w:w="4512" w:type="dxa"/>
            <w:tcBorders>
              <w:top w:val="nil"/>
              <w:left w:val="nil"/>
              <w:bottom w:val="single" w:sz="5" w:space="0" w:color="000000"/>
              <w:right w:val="single" w:sz="5" w:space="0" w:color="000000"/>
            </w:tcBorders>
            <w:tcMar>
              <w:top w:w="0" w:type="dxa"/>
              <w:left w:w="100" w:type="dxa"/>
              <w:bottom w:w="0" w:type="dxa"/>
              <w:right w:w="100" w:type="dxa"/>
            </w:tcMar>
          </w:tcPr>
          <w:p w14:paraId="60F46097"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PHP 5.4</w:t>
            </w:r>
          </w:p>
        </w:tc>
      </w:tr>
      <w:tr w:rsidR="00A96A64" w:rsidRPr="00A96A64" w14:paraId="404CF333" w14:textId="77777777" w:rsidTr="00836A86">
        <w:trPr>
          <w:trHeight w:val="525"/>
        </w:trPr>
        <w:tc>
          <w:tcPr>
            <w:tcW w:w="451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A725BF5"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Duomenų bazė</w:t>
            </w:r>
          </w:p>
        </w:tc>
        <w:tc>
          <w:tcPr>
            <w:tcW w:w="4512" w:type="dxa"/>
            <w:tcBorders>
              <w:top w:val="nil"/>
              <w:left w:val="nil"/>
              <w:bottom w:val="single" w:sz="5" w:space="0" w:color="000000"/>
              <w:right w:val="single" w:sz="5" w:space="0" w:color="000000"/>
            </w:tcBorders>
            <w:tcMar>
              <w:top w:w="0" w:type="dxa"/>
              <w:left w:w="100" w:type="dxa"/>
              <w:bottom w:w="0" w:type="dxa"/>
              <w:right w:w="100" w:type="dxa"/>
            </w:tcMar>
          </w:tcPr>
          <w:p w14:paraId="403EB25A"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 xml:space="preserve">MySQL / </w:t>
            </w:r>
            <w:proofErr w:type="spellStart"/>
            <w:r w:rsidRPr="00A96A64">
              <w:rPr>
                <w:rFonts w:ascii="Times New Roman" w:hAnsi="Times New Roman" w:cs="Times New Roman"/>
              </w:rPr>
              <w:t>MariaDB</w:t>
            </w:r>
            <w:proofErr w:type="spellEnd"/>
            <w:r w:rsidRPr="00A96A64">
              <w:rPr>
                <w:rFonts w:ascii="Times New Roman" w:hAnsi="Times New Roman" w:cs="Times New Roman"/>
              </w:rPr>
              <w:t xml:space="preserve"> (per </w:t>
            </w:r>
            <w:proofErr w:type="spellStart"/>
            <w:r w:rsidRPr="00A96A64">
              <w:rPr>
                <w:rFonts w:ascii="Times New Roman" w:hAnsi="Times New Roman" w:cs="Times New Roman"/>
              </w:rPr>
              <w:t>mysql</w:t>
            </w:r>
            <w:proofErr w:type="spellEnd"/>
            <w:r w:rsidRPr="00A96A64">
              <w:rPr>
                <w:rFonts w:ascii="Times New Roman" w:hAnsi="Times New Roman" w:cs="Times New Roman"/>
              </w:rPr>
              <w:t xml:space="preserve">, </w:t>
            </w:r>
            <w:proofErr w:type="spellStart"/>
            <w:r w:rsidRPr="00A96A64">
              <w:rPr>
                <w:rFonts w:ascii="Times New Roman" w:hAnsi="Times New Roman" w:cs="Times New Roman"/>
              </w:rPr>
              <w:t>mysqli</w:t>
            </w:r>
            <w:proofErr w:type="spellEnd"/>
            <w:r w:rsidRPr="00A96A64">
              <w:rPr>
                <w:rFonts w:ascii="Times New Roman" w:hAnsi="Times New Roman" w:cs="Times New Roman"/>
              </w:rPr>
              <w:t xml:space="preserve"> ir </w:t>
            </w:r>
            <w:proofErr w:type="spellStart"/>
            <w:r w:rsidRPr="00A96A64">
              <w:rPr>
                <w:rFonts w:ascii="Times New Roman" w:hAnsi="Times New Roman" w:cs="Times New Roman"/>
              </w:rPr>
              <w:t>mysqlnd</w:t>
            </w:r>
            <w:proofErr w:type="spellEnd"/>
            <w:r w:rsidRPr="00A96A64">
              <w:rPr>
                <w:rFonts w:ascii="Times New Roman" w:hAnsi="Times New Roman" w:cs="Times New Roman"/>
              </w:rPr>
              <w:t>)</w:t>
            </w:r>
          </w:p>
        </w:tc>
      </w:tr>
      <w:tr w:rsidR="00A96A64" w:rsidRPr="00A96A64" w14:paraId="51F4822F" w14:textId="77777777" w:rsidTr="00836A86">
        <w:trPr>
          <w:trHeight w:val="270"/>
        </w:trPr>
        <w:tc>
          <w:tcPr>
            <w:tcW w:w="451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631AB076" w14:textId="77777777" w:rsidR="00A96A64" w:rsidRPr="00A96A64" w:rsidRDefault="00A96A64" w:rsidP="00836A86">
            <w:pPr>
              <w:rPr>
                <w:rFonts w:ascii="Times New Roman" w:hAnsi="Times New Roman" w:cs="Times New Roman"/>
              </w:rPr>
            </w:pPr>
            <w:proofErr w:type="spellStart"/>
            <w:r w:rsidRPr="00A96A64">
              <w:rPr>
                <w:rFonts w:ascii="Times New Roman" w:hAnsi="Times New Roman" w:cs="Times New Roman"/>
              </w:rPr>
              <w:t>MariaDB</w:t>
            </w:r>
            <w:proofErr w:type="spellEnd"/>
            <w:r w:rsidRPr="00A96A64">
              <w:rPr>
                <w:rFonts w:ascii="Times New Roman" w:hAnsi="Times New Roman" w:cs="Times New Roman"/>
              </w:rPr>
              <w:t xml:space="preserve"> versija (</w:t>
            </w:r>
            <w:proofErr w:type="spellStart"/>
            <w:r w:rsidRPr="00A96A64">
              <w:rPr>
                <w:rFonts w:ascii="Times New Roman" w:hAnsi="Times New Roman" w:cs="Times New Roman"/>
              </w:rPr>
              <w:t>header</w:t>
            </w:r>
            <w:proofErr w:type="spellEnd"/>
            <w:r w:rsidRPr="00A96A64">
              <w:rPr>
                <w:rFonts w:ascii="Times New Roman" w:hAnsi="Times New Roman" w:cs="Times New Roman"/>
              </w:rPr>
              <w:t>)</w:t>
            </w:r>
          </w:p>
        </w:tc>
        <w:tc>
          <w:tcPr>
            <w:tcW w:w="4512" w:type="dxa"/>
            <w:tcBorders>
              <w:top w:val="nil"/>
              <w:left w:val="nil"/>
              <w:bottom w:val="single" w:sz="5" w:space="0" w:color="000000"/>
              <w:right w:val="single" w:sz="5" w:space="0" w:color="000000"/>
            </w:tcBorders>
            <w:tcMar>
              <w:top w:w="0" w:type="dxa"/>
              <w:left w:w="100" w:type="dxa"/>
              <w:bottom w:w="0" w:type="dxa"/>
              <w:right w:w="100" w:type="dxa"/>
            </w:tcMar>
          </w:tcPr>
          <w:p w14:paraId="11F07CE8"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10.11.8</w:t>
            </w:r>
          </w:p>
        </w:tc>
      </w:tr>
    </w:tbl>
    <w:p w14:paraId="2C331DDE" w14:textId="77777777" w:rsidR="00A96A64" w:rsidRPr="00A96A64" w:rsidRDefault="00A96A64" w:rsidP="00A96A64">
      <w:pPr>
        <w:pStyle w:val="Antrat1"/>
        <w:keepNext w:val="0"/>
        <w:keepLines w:val="0"/>
        <w:spacing w:before="0" w:line="168" w:lineRule="auto"/>
        <w:rPr>
          <w:rFonts w:ascii="Times New Roman" w:hAnsi="Times New Roman"/>
          <w:b/>
          <w:color w:val="365F91"/>
          <w:sz w:val="28"/>
          <w:szCs w:val="28"/>
        </w:rPr>
      </w:pPr>
      <w:bookmarkStart w:id="4" w:name="_sd023cbm3ahn" w:colFirst="0" w:colLast="0"/>
      <w:bookmarkEnd w:id="4"/>
      <w:r w:rsidRPr="00A96A64">
        <w:rPr>
          <w:rFonts w:ascii="Times New Roman" w:hAnsi="Times New Roman"/>
          <w:b/>
          <w:color w:val="365F91"/>
          <w:sz w:val="28"/>
          <w:szCs w:val="28"/>
        </w:rPr>
        <w:t xml:space="preserve"> </w:t>
      </w:r>
    </w:p>
    <w:p w14:paraId="400D8A7E" w14:textId="77777777" w:rsidR="00A96A64" w:rsidRDefault="00A96A64" w:rsidP="00A96A64">
      <w:pPr>
        <w:pStyle w:val="Antrat1"/>
        <w:keepNext w:val="0"/>
        <w:keepLines w:val="0"/>
        <w:spacing w:before="0" w:line="168" w:lineRule="auto"/>
        <w:rPr>
          <w:rFonts w:ascii="Times New Roman" w:hAnsi="Times New Roman"/>
          <w:b/>
          <w:color w:val="365F91"/>
          <w:sz w:val="28"/>
          <w:szCs w:val="28"/>
        </w:rPr>
      </w:pPr>
      <w:bookmarkStart w:id="5" w:name="_wzcbqnc8g1t" w:colFirst="0" w:colLast="0"/>
      <w:bookmarkEnd w:id="5"/>
      <w:r w:rsidRPr="00A96A64">
        <w:rPr>
          <w:rFonts w:ascii="Times New Roman" w:hAnsi="Times New Roman"/>
          <w:b/>
          <w:color w:val="365F91"/>
          <w:sz w:val="28"/>
          <w:szCs w:val="28"/>
        </w:rPr>
        <w:t xml:space="preserve"> Naudojamos bibliotekos ir </w:t>
      </w:r>
      <w:proofErr w:type="spellStart"/>
      <w:r w:rsidRPr="00A96A64">
        <w:rPr>
          <w:rFonts w:ascii="Times New Roman" w:hAnsi="Times New Roman"/>
          <w:b/>
          <w:color w:val="365F91"/>
          <w:sz w:val="28"/>
          <w:szCs w:val="28"/>
        </w:rPr>
        <w:t>framework’ai</w:t>
      </w:r>
      <w:proofErr w:type="spellEnd"/>
      <w:r w:rsidRPr="00A96A64">
        <w:rPr>
          <w:rFonts w:ascii="Times New Roman" w:hAnsi="Times New Roman"/>
          <w:b/>
          <w:color w:val="365F91"/>
          <w:sz w:val="28"/>
          <w:szCs w:val="28"/>
        </w:rPr>
        <w:t xml:space="preserve"> (</w:t>
      </w:r>
      <w:proofErr w:type="spellStart"/>
      <w:r w:rsidRPr="00A96A64">
        <w:rPr>
          <w:rFonts w:ascii="Times New Roman" w:hAnsi="Times New Roman"/>
          <w:b/>
          <w:color w:val="365F91"/>
          <w:sz w:val="28"/>
          <w:szCs w:val="28"/>
        </w:rPr>
        <w:t>front-end</w:t>
      </w:r>
      <w:proofErr w:type="spellEnd"/>
      <w:r w:rsidRPr="00A96A64">
        <w:rPr>
          <w:rFonts w:ascii="Times New Roman" w:hAnsi="Times New Roman"/>
          <w:b/>
          <w:color w:val="365F91"/>
          <w:sz w:val="28"/>
          <w:szCs w:val="28"/>
        </w:rPr>
        <w:t>)</w:t>
      </w:r>
    </w:p>
    <w:p w14:paraId="606A1333" w14:textId="77777777" w:rsidR="00A96A64" w:rsidRPr="00A96A64" w:rsidRDefault="00A96A64" w:rsidP="00A96A64"/>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3014"/>
        <w:gridCol w:w="3028"/>
        <w:gridCol w:w="2983"/>
      </w:tblGrid>
      <w:tr w:rsidR="00A96A64" w:rsidRPr="00A96A64" w14:paraId="4AD7C2F2" w14:textId="77777777" w:rsidTr="00836A86">
        <w:trPr>
          <w:trHeight w:val="270"/>
        </w:trPr>
        <w:tc>
          <w:tcPr>
            <w:tcW w:w="3013" w:type="dxa"/>
            <w:tcBorders>
              <w:top w:val="single" w:sz="5" w:space="0" w:color="000000"/>
              <w:left w:val="single" w:sz="5" w:space="0" w:color="000000"/>
              <w:bottom w:val="single" w:sz="5" w:space="0" w:color="000000"/>
              <w:right w:val="single" w:sz="5" w:space="0" w:color="000000"/>
            </w:tcBorders>
            <w:shd w:val="clear" w:color="auto" w:fill="C6D9F1"/>
            <w:tcMar>
              <w:top w:w="0" w:type="dxa"/>
              <w:left w:w="100" w:type="dxa"/>
              <w:bottom w:w="0" w:type="dxa"/>
              <w:right w:w="100" w:type="dxa"/>
            </w:tcMar>
          </w:tcPr>
          <w:p w14:paraId="6286CA21"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Tipas</w:t>
            </w:r>
          </w:p>
        </w:tc>
        <w:tc>
          <w:tcPr>
            <w:tcW w:w="3028" w:type="dxa"/>
            <w:tcBorders>
              <w:top w:val="single" w:sz="5" w:space="0" w:color="000000"/>
              <w:left w:val="nil"/>
              <w:bottom w:val="single" w:sz="5" w:space="0" w:color="000000"/>
              <w:right w:val="single" w:sz="5" w:space="0" w:color="000000"/>
            </w:tcBorders>
            <w:shd w:val="clear" w:color="auto" w:fill="C6D9F1"/>
            <w:tcMar>
              <w:top w:w="0" w:type="dxa"/>
              <w:left w:w="100" w:type="dxa"/>
              <w:bottom w:w="0" w:type="dxa"/>
              <w:right w:w="100" w:type="dxa"/>
            </w:tcMar>
          </w:tcPr>
          <w:p w14:paraId="68054354"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Biblioteka</w:t>
            </w:r>
          </w:p>
        </w:tc>
        <w:tc>
          <w:tcPr>
            <w:tcW w:w="2983" w:type="dxa"/>
            <w:tcBorders>
              <w:top w:val="single" w:sz="5" w:space="0" w:color="000000"/>
              <w:left w:val="nil"/>
              <w:bottom w:val="single" w:sz="5" w:space="0" w:color="000000"/>
              <w:right w:val="single" w:sz="5" w:space="0" w:color="000000"/>
            </w:tcBorders>
            <w:shd w:val="clear" w:color="auto" w:fill="C6D9F1"/>
            <w:tcMar>
              <w:top w:w="0" w:type="dxa"/>
              <w:left w:w="100" w:type="dxa"/>
              <w:bottom w:w="0" w:type="dxa"/>
              <w:right w:w="100" w:type="dxa"/>
            </w:tcMar>
          </w:tcPr>
          <w:p w14:paraId="2CF4EA93"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Versija</w:t>
            </w:r>
          </w:p>
        </w:tc>
      </w:tr>
      <w:tr w:rsidR="00A96A64" w:rsidRPr="00A96A64" w14:paraId="44F82E47" w14:textId="77777777" w:rsidTr="00836A86">
        <w:trPr>
          <w:trHeight w:val="270"/>
        </w:trPr>
        <w:tc>
          <w:tcPr>
            <w:tcW w:w="301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25EAAEF"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 xml:space="preserve">JS </w:t>
            </w:r>
            <w:proofErr w:type="spellStart"/>
            <w:r w:rsidRPr="00A96A64">
              <w:rPr>
                <w:rFonts w:ascii="Times New Roman" w:hAnsi="Times New Roman" w:cs="Times New Roman"/>
              </w:rPr>
              <w:t>Framework</w:t>
            </w:r>
            <w:proofErr w:type="spellEnd"/>
          </w:p>
        </w:tc>
        <w:tc>
          <w:tcPr>
            <w:tcW w:w="3028" w:type="dxa"/>
            <w:tcBorders>
              <w:top w:val="nil"/>
              <w:left w:val="nil"/>
              <w:bottom w:val="single" w:sz="5" w:space="0" w:color="000000"/>
              <w:right w:val="single" w:sz="5" w:space="0" w:color="000000"/>
            </w:tcBorders>
            <w:tcMar>
              <w:top w:w="0" w:type="dxa"/>
              <w:left w:w="100" w:type="dxa"/>
              <w:bottom w:w="0" w:type="dxa"/>
              <w:right w:w="100" w:type="dxa"/>
            </w:tcMar>
          </w:tcPr>
          <w:p w14:paraId="14D077AE" w14:textId="77777777" w:rsidR="00A96A64" w:rsidRPr="00A96A64" w:rsidRDefault="00A96A64" w:rsidP="00836A86">
            <w:pPr>
              <w:rPr>
                <w:rFonts w:ascii="Times New Roman" w:hAnsi="Times New Roman" w:cs="Times New Roman"/>
              </w:rPr>
            </w:pPr>
            <w:proofErr w:type="spellStart"/>
            <w:r w:rsidRPr="00A96A64">
              <w:rPr>
                <w:rFonts w:ascii="Times New Roman" w:hAnsi="Times New Roman" w:cs="Times New Roman"/>
              </w:rPr>
              <w:t>jQuery</w:t>
            </w:r>
            <w:proofErr w:type="spellEnd"/>
          </w:p>
        </w:tc>
        <w:tc>
          <w:tcPr>
            <w:tcW w:w="2983" w:type="dxa"/>
            <w:tcBorders>
              <w:top w:val="nil"/>
              <w:left w:val="nil"/>
              <w:bottom w:val="single" w:sz="5" w:space="0" w:color="000000"/>
              <w:right w:val="single" w:sz="5" w:space="0" w:color="000000"/>
            </w:tcBorders>
            <w:tcMar>
              <w:top w:w="0" w:type="dxa"/>
              <w:left w:w="100" w:type="dxa"/>
              <w:bottom w:w="0" w:type="dxa"/>
              <w:right w:w="100" w:type="dxa"/>
            </w:tcMar>
          </w:tcPr>
          <w:p w14:paraId="1C8C146C"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1.8.3</w:t>
            </w:r>
          </w:p>
        </w:tc>
      </w:tr>
      <w:tr w:rsidR="00A96A64" w:rsidRPr="00A96A64" w14:paraId="25B42931" w14:textId="77777777" w:rsidTr="00836A86">
        <w:trPr>
          <w:trHeight w:val="270"/>
        </w:trPr>
        <w:tc>
          <w:tcPr>
            <w:tcW w:w="301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01438BB"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JS UI</w:t>
            </w:r>
          </w:p>
        </w:tc>
        <w:tc>
          <w:tcPr>
            <w:tcW w:w="3028" w:type="dxa"/>
            <w:tcBorders>
              <w:top w:val="nil"/>
              <w:left w:val="nil"/>
              <w:bottom w:val="single" w:sz="5" w:space="0" w:color="000000"/>
              <w:right w:val="single" w:sz="5" w:space="0" w:color="000000"/>
            </w:tcBorders>
            <w:tcMar>
              <w:top w:w="0" w:type="dxa"/>
              <w:left w:w="100" w:type="dxa"/>
              <w:bottom w:w="0" w:type="dxa"/>
              <w:right w:w="100" w:type="dxa"/>
            </w:tcMar>
          </w:tcPr>
          <w:p w14:paraId="22D116BB" w14:textId="77777777" w:rsidR="00A96A64" w:rsidRPr="00A96A64" w:rsidRDefault="00A96A64" w:rsidP="00836A86">
            <w:pPr>
              <w:rPr>
                <w:rFonts w:ascii="Times New Roman" w:hAnsi="Times New Roman" w:cs="Times New Roman"/>
              </w:rPr>
            </w:pPr>
            <w:proofErr w:type="spellStart"/>
            <w:r w:rsidRPr="00A96A64">
              <w:rPr>
                <w:rFonts w:ascii="Times New Roman" w:hAnsi="Times New Roman" w:cs="Times New Roman"/>
              </w:rPr>
              <w:t>jQuery</w:t>
            </w:r>
            <w:proofErr w:type="spellEnd"/>
            <w:r w:rsidRPr="00A96A64">
              <w:rPr>
                <w:rFonts w:ascii="Times New Roman" w:hAnsi="Times New Roman" w:cs="Times New Roman"/>
              </w:rPr>
              <w:t xml:space="preserve"> UI</w:t>
            </w:r>
          </w:p>
        </w:tc>
        <w:tc>
          <w:tcPr>
            <w:tcW w:w="2983" w:type="dxa"/>
            <w:tcBorders>
              <w:top w:val="nil"/>
              <w:left w:val="nil"/>
              <w:bottom w:val="single" w:sz="5" w:space="0" w:color="000000"/>
              <w:right w:val="single" w:sz="5" w:space="0" w:color="000000"/>
            </w:tcBorders>
            <w:tcMar>
              <w:top w:w="0" w:type="dxa"/>
              <w:left w:w="100" w:type="dxa"/>
              <w:bottom w:w="0" w:type="dxa"/>
              <w:right w:w="100" w:type="dxa"/>
            </w:tcMar>
          </w:tcPr>
          <w:p w14:paraId="4A61D1A3"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1.9.2</w:t>
            </w:r>
          </w:p>
        </w:tc>
      </w:tr>
      <w:tr w:rsidR="00A96A64" w:rsidRPr="00A96A64" w14:paraId="010A73A1" w14:textId="77777777" w:rsidTr="00836A86">
        <w:trPr>
          <w:trHeight w:val="270"/>
        </w:trPr>
        <w:tc>
          <w:tcPr>
            <w:tcW w:w="301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B9D0183"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Multimedija</w:t>
            </w:r>
          </w:p>
        </w:tc>
        <w:tc>
          <w:tcPr>
            <w:tcW w:w="3028" w:type="dxa"/>
            <w:tcBorders>
              <w:top w:val="nil"/>
              <w:left w:val="nil"/>
              <w:bottom w:val="single" w:sz="5" w:space="0" w:color="000000"/>
              <w:right w:val="single" w:sz="5" w:space="0" w:color="000000"/>
            </w:tcBorders>
            <w:tcMar>
              <w:top w:w="0" w:type="dxa"/>
              <w:left w:w="100" w:type="dxa"/>
              <w:bottom w:w="0" w:type="dxa"/>
              <w:right w:w="100" w:type="dxa"/>
            </w:tcMar>
          </w:tcPr>
          <w:p w14:paraId="214FC7B9"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MediaElement.js</w:t>
            </w:r>
          </w:p>
        </w:tc>
        <w:tc>
          <w:tcPr>
            <w:tcW w:w="2983" w:type="dxa"/>
            <w:tcBorders>
              <w:top w:val="nil"/>
              <w:left w:val="nil"/>
              <w:bottom w:val="single" w:sz="5" w:space="0" w:color="000000"/>
              <w:right w:val="single" w:sz="5" w:space="0" w:color="000000"/>
            </w:tcBorders>
            <w:tcMar>
              <w:top w:w="0" w:type="dxa"/>
              <w:left w:w="100" w:type="dxa"/>
              <w:bottom w:w="0" w:type="dxa"/>
              <w:right w:w="100" w:type="dxa"/>
            </w:tcMar>
          </w:tcPr>
          <w:p w14:paraId="0CADC27A"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2.18.2</w:t>
            </w:r>
          </w:p>
        </w:tc>
      </w:tr>
      <w:tr w:rsidR="00A96A64" w:rsidRPr="00A96A64" w14:paraId="304464BB" w14:textId="77777777" w:rsidTr="00836A86">
        <w:trPr>
          <w:trHeight w:val="270"/>
        </w:trPr>
        <w:tc>
          <w:tcPr>
            <w:tcW w:w="301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9028889"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Flash palaikymas</w:t>
            </w:r>
          </w:p>
        </w:tc>
        <w:tc>
          <w:tcPr>
            <w:tcW w:w="3028" w:type="dxa"/>
            <w:tcBorders>
              <w:top w:val="nil"/>
              <w:left w:val="nil"/>
              <w:bottom w:val="single" w:sz="5" w:space="0" w:color="000000"/>
              <w:right w:val="single" w:sz="5" w:space="0" w:color="000000"/>
            </w:tcBorders>
            <w:tcMar>
              <w:top w:w="0" w:type="dxa"/>
              <w:left w:w="100" w:type="dxa"/>
              <w:bottom w:w="0" w:type="dxa"/>
              <w:right w:w="100" w:type="dxa"/>
            </w:tcMar>
          </w:tcPr>
          <w:p w14:paraId="413CA738" w14:textId="77777777" w:rsidR="00A96A64" w:rsidRPr="00A96A64" w:rsidRDefault="00A96A64" w:rsidP="00836A86">
            <w:pPr>
              <w:rPr>
                <w:rFonts w:ascii="Times New Roman" w:hAnsi="Times New Roman" w:cs="Times New Roman"/>
              </w:rPr>
            </w:pPr>
            <w:proofErr w:type="spellStart"/>
            <w:r w:rsidRPr="00A96A64">
              <w:rPr>
                <w:rFonts w:ascii="Times New Roman" w:hAnsi="Times New Roman" w:cs="Times New Roman"/>
              </w:rPr>
              <w:t>SWFObject</w:t>
            </w:r>
            <w:proofErr w:type="spellEnd"/>
          </w:p>
        </w:tc>
        <w:tc>
          <w:tcPr>
            <w:tcW w:w="2983" w:type="dxa"/>
            <w:tcBorders>
              <w:top w:val="nil"/>
              <w:left w:val="nil"/>
              <w:bottom w:val="single" w:sz="5" w:space="0" w:color="000000"/>
              <w:right w:val="single" w:sz="5" w:space="0" w:color="000000"/>
            </w:tcBorders>
            <w:tcMar>
              <w:top w:w="0" w:type="dxa"/>
              <w:left w:w="100" w:type="dxa"/>
              <w:bottom w:w="0" w:type="dxa"/>
              <w:right w:w="100" w:type="dxa"/>
            </w:tcMar>
          </w:tcPr>
          <w:p w14:paraId="4EE7DE35"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aptikta</w:t>
            </w:r>
          </w:p>
        </w:tc>
      </w:tr>
      <w:tr w:rsidR="00A96A64" w:rsidRPr="00A96A64" w14:paraId="3B0A7B68" w14:textId="77777777" w:rsidTr="00836A86">
        <w:trPr>
          <w:trHeight w:val="270"/>
        </w:trPr>
        <w:tc>
          <w:tcPr>
            <w:tcW w:w="3013"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AD92CBB"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HTML metaduomenys</w:t>
            </w:r>
          </w:p>
        </w:tc>
        <w:tc>
          <w:tcPr>
            <w:tcW w:w="3028" w:type="dxa"/>
            <w:tcBorders>
              <w:top w:val="nil"/>
              <w:left w:val="nil"/>
              <w:bottom w:val="single" w:sz="5" w:space="0" w:color="000000"/>
              <w:right w:val="single" w:sz="5" w:space="0" w:color="000000"/>
            </w:tcBorders>
            <w:tcMar>
              <w:top w:w="0" w:type="dxa"/>
              <w:left w:w="100" w:type="dxa"/>
              <w:bottom w:w="0" w:type="dxa"/>
              <w:right w:w="100" w:type="dxa"/>
            </w:tcMar>
          </w:tcPr>
          <w:p w14:paraId="0895D0C3" w14:textId="77777777" w:rsidR="00A96A64" w:rsidRPr="00A96A64" w:rsidRDefault="00A96A64" w:rsidP="00836A86">
            <w:pPr>
              <w:rPr>
                <w:rFonts w:ascii="Times New Roman" w:hAnsi="Times New Roman" w:cs="Times New Roman"/>
              </w:rPr>
            </w:pPr>
            <w:proofErr w:type="spellStart"/>
            <w:r w:rsidRPr="00A96A64">
              <w:rPr>
                <w:rFonts w:ascii="Times New Roman" w:hAnsi="Times New Roman" w:cs="Times New Roman"/>
              </w:rPr>
              <w:t>Open</w:t>
            </w:r>
            <w:proofErr w:type="spellEnd"/>
            <w:r w:rsidRPr="00A96A64">
              <w:rPr>
                <w:rFonts w:ascii="Times New Roman" w:hAnsi="Times New Roman" w:cs="Times New Roman"/>
              </w:rPr>
              <w:t xml:space="preserve"> Graph </w:t>
            </w:r>
            <w:proofErr w:type="spellStart"/>
            <w:r w:rsidRPr="00A96A64">
              <w:rPr>
                <w:rFonts w:ascii="Times New Roman" w:hAnsi="Times New Roman" w:cs="Times New Roman"/>
              </w:rPr>
              <w:t>metatag’ai</w:t>
            </w:r>
            <w:proofErr w:type="spellEnd"/>
          </w:p>
        </w:tc>
        <w:tc>
          <w:tcPr>
            <w:tcW w:w="2983" w:type="dxa"/>
            <w:tcBorders>
              <w:top w:val="nil"/>
              <w:left w:val="nil"/>
              <w:bottom w:val="single" w:sz="5" w:space="0" w:color="000000"/>
              <w:right w:val="single" w:sz="5" w:space="0" w:color="000000"/>
            </w:tcBorders>
            <w:tcMar>
              <w:top w:w="0" w:type="dxa"/>
              <w:left w:w="100" w:type="dxa"/>
              <w:bottom w:w="0" w:type="dxa"/>
              <w:right w:w="100" w:type="dxa"/>
            </w:tcMar>
          </w:tcPr>
          <w:p w14:paraId="76767F9C"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yra</w:t>
            </w:r>
          </w:p>
        </w:tc>
      </w:tr>
    </w:tbl>
    <w:p w14:paraId="1C2D28AA" w14:textId="77777777" w:rsidR="00A96A64" w:rsidRPr="00A96A64" w:rsidRDefault="00A96A64" w:rsidP="00A96A64">
      <w:pPr>
        <w:pStyle w:val="Antrat1"/>
        <w:keepNext w:val="0"/>
        <w:keepLines w:val="0"/>
        <w:spacing w:before="0" w:line="168" w:lineRule="auto"/>
        <w:rPr>
          <w:rFonts w:ascii="Times New Roman" w:hAnsi="Times New Roman"/>
          <w:b/>
          <w:color w:val="365F91"/>
          <w:sz w:val="28"/>
          <w:szCs w:val="28"/>
        </w:rPr>
      </w:pPr>
      <w:bookmarkStart w:id="6" w:name="_1g7zff2o2b66" w:colFirst="0" w:colLast="0"/>
      <w:bookmarkEnd w:id="6"/>
      <w:r w:rsidRPr="00A96A64">
        <w:rPr>
          <w:rFonts w:ascii="Times New Roman" w:hAnsi="Times New Roman"/>
          <w:b/>
          <w:color w:val="365F91"/>
          <w:sz w:val="28"/>
          <w:szCs w:val="28"/>
        </w:rPr>
        <w:t xml:space="preserve"> </w:t>
      </w:r>
    </w:p>
    <w:p w14:paraId="31BDBD34" w14:textId="77777777" w:rsidR="00A96A64" w:rsidRDefault="00A96A64" w:rsidP="00A96A64">
      <w:pPr>
        <w:pStyle w:val="Antrat1"/>
        <w:keepNext w:val="0"/>
        <w:keepLines w:val="0"/>
        <w:spacing w:before="0" w:line="168" w:lineRule="auto"/>
        <w:rPr>
          <w:rFonts w:ascii="Times New Roman" w:hAnsi="Times New Roman"/>
          <w:b/>
          <w:color w:val="365F91"/>
          <w:sz w:val="28"/>
          <w:szCs w:val="28"/>
        </w:rPr>
      </w:pPr>
      <w:bookmarkStart w:id="7" w:name="_stk8kpvaosqq" w:colFirst="0" w:colLast="0"/>
      <w:bookmarkEnd w:id="7"/>
    </w:p>
    <w:p w14:paraId="247213EA" w14:textId="77777777" w:rsidR="00A96A64" w:rsidRDefault="00A96A64" w:rsidP="00A96A64">
      <w:pPr>
        <w:pStyle w:val="Antrat1"/>
        <w:keepNext w:val="0"/>
        <w:keepLines w:val="0"/>
        <w:spacing w:before="0" w:line="168" w:lineRule="auto"/>
        <w:rPr>
          <w:rFonts w:ascii="Times New Roman" w:hAnsi="Times New Roman"/>
          <w:b/>
          <w:color w:val="365F91"/>
          <w:sz w:val="28"/>
          <w:szCs w:val="28"/>
        </w:rPr>
      </w:pPr>
    </w:p>
    <w:p w14:paraId="0B7DBA1C" w14:textId="57103946" w:rsidR="00A96A64" w:rsidRDefault="00A96A64" w:rsidP="00A96A64">
      <w:pPr>
        <w:pStyle w:val="Antrat1"/>
        <w:keepNext w:val="0"/>
        <w:keepLines w:val="0"/>
        <w:spacing w:before="0" w:line="168" w:lineRule="auto"/>
        <w:rPr>
          <w:rFonts w:ascii="Times New Roman" w:hAnsi="Times New Roman"/>
          <w:b/>
          <w:color w:val="365F91"/>
          <w:sz w:val="28"/>
          <w:szCs w:val="28"/>
        </w:rPr>
      </w:pPr>
      <w:r w:rsidRPr="00A96A64">
        <w:rPr>
          <w:rFonts w:ascii="Times New Roman" w:hAnsi="Times New Roman"/>
          <w:b/>
          <w:color w:val="365F91"/>
          <w:sz w:val="28"/>
          <w:szCs w:val="28"/>
        </w:rPr>
        <w:t>Analizės / sekimo įrankiai</w:t>
      </w:r>
    </w:p>
    <w:p w14:paraId="16F850E6" w14:textId="77777777" w:rsidR="00A96A64" w:rsidRPr="00A96A64" w:rsidRDefault="00A96A64" w:rsidP="00A96A64"/>
    <w:tbl>
      <w:tblPr>
        <w:tblW w:w="9025" w:type="dxa"/>
        <w:tblBorders>
          <w:top w:val="nil"/>
          <w:left w:val="nil"/>
          <w:bottom w:val="nil"/>
          <w:right w:val="nil"/>
          <w:insideH w:val="nil"/>
          <w:insideV w:val="nil"/>
        </w:tblBorders>
        <w:tblLayout w:type="fixed"/>
        <w:tblLook w:val="0600" w:firstRow="0" w:lastRow="0" w:firstColumn="0" w:lastColumn="0" w:noHBand="1" w:noVBand="1"/>
      </w:tblPr>
      <w:tblGrid>
        <w:gridCol w:w="4512"/>
        <w:gridCol w:w="4513"/>
      </w:tblGrid>
      <w:tr w:rsidR="00A96A64" w:rsidRPr="00A96A64" w14:paraId="4C0D02F4" w14:textId="77777777" w:rsidTr="00836A86">
        <w:trPr>
          <w:trHeight w:val="270"/>
        </w:trPr>
        <w:tc>
          <w:tcPr>
            <w:tcW w:w="4512" w:type="dxa"/>
            <w:tcBorders>
              <w:top w:val="single" w:sz="5" w:space="0" w:color="000000"/>
              <w:left w:val="single" w:sz="5" w:space="0" w:color="000000"/>
              <w:bottom w:val="single" w:sz="5" w:space="0" w:color="000000"/>
              <w:right w:val="single" w:sz="5" w:space="0" w:color="000000"/>
            </w:tcBorders>
            <w:shd w:val="clear" w:color="auto" w:fill="C6D9F1"/>
            <w:tcMar>
              <w:top w:w="0" w:type="dxa"/>
              <w:left w:w="100" w:type="dxa"/>
              <w:bottom w:w="0" w:type="dxa"/>
              <w:right w:w="100" w:type="dxa"/>
            </w:tcMar>
          </w:tcPr>
          <w:p w14:paraId="7159680F"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lastRenderedPageBreak/>
              <w:t>Komponentas</w:t>
            </w:r>
          </w:p>
        </w:tc>
        <w:tc>
          <w:tcPr>
            <w:tcW w:w="4512" w:type="dxa"/>
            <w:tcBorders>
              <w:top w:val="single" w:sz="5" w:space="0" w:color="000000"/>
              <w:left w:val="nil"/>
              <w:bottom w:val="single" w:sz="5" w:space="0" w:color="000000"/>
              <w:right w:val="single" w:sz="5" w:space="0" w:color="000000"/>
            </w:tcBorders>
            <w:shd w:val="clear" w:color="auto" w:fill="C6D9F1"/>
            <w:tcMar>
              <w:top w:w="0" w:type="dxa"/>
              <w:left w:w="100" w:type="dxa"/>
              <w:bottom w:w="0" w:type="dxa"/>
              <w:right w:w="100" w:type="dxa"/>
            </w:tcMar>
          </w:tcPr>
          <w:p w14:paraId="0DFA07E1"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Reikšmė</w:t>
            </w:r>
          </w:p>
        </w:tc>
      </w:tr>
      <w:tr w:rsidR="00A96A64" w:rsidRPr="00A96A64" w14:paraId="26CB4526" w14:textId="77777777" w:rsidTr="00836A86">
        <w:trPr>
          <w:trHeight w:val="525"/>
        </w:trPr>
        <w:tc>
          <w:tcPr>
            <w:tcW w:w="451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A3717AB"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Google Analytics</w:t>
            </w:r>
          </w:p>
        </w:tc>
        <w:tc>
          <w:tcPr>
            <w:tcW w:w="4512" w:type="dxa"/>
            <w:tcBorders>
              <w:top w:val="nil"/>
              <w:left w:val="nil"/>
              <w:bottom w:val="single" w:sz="5" w:space="0" w:color="000000"/>
              <w:right w:val="single" w:sz="5" w:space="0" w:color="000000"/>
            </w:tcBorders>
            <w:tcMar>
              <w:top w:w="0" w:type="dxa"/>
              <w:left w:w="100" w:type="dxa"/>
              <w:bottom w:w="0" w:type="dxa"/>
              <w:right w:w="100" w:type="dxa"/>
            </w:tcMar>
          </w:tcPr>
          <w:p w14:paraId="1E93CA79"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Universal Analytics (UA) – nebeveikiantis nuo 2023-07</w:t>
            </w:r>
          </w:p>
        </w:tc>
      </w:tr>
      <w:tr w:rsidR="00A96A64" w:rsidRPr="00A96A64" w14:paraId="1B7E5DE0" w14:textId="77777777" w:rsidTr="00836A86">
        <w:trPr>
          <w:trHeight w:val="270"/>
        </w:trPr>
        <w:tc>
          <w:tcPr>
            <w:tcW w:w="4512"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F287754"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Sekimo patvirtinimas</w:t>
            </w:r>
          </w:p>
        </w:tc>
        <w:tc>
          <w:tcPr>
            <w:tcW w:w="4512" w:type="dxa"/>
            <w:tcBorders>
              <w:top w:val="nil"/>
              <w:left w:val="nil"/>
              <w:bottom w:val="single" w:sz="5" w:space="0" w:color="000000"/>
              <w:right w:val="single" w:sz="5" w:space="0" w:color="000000"/>
            </w:tcBorders>
            <w:tcMar>
              <w:top w:w="0" w:type="dxa"/>
              <w:left w:w="100" w:type="dxa"/>
              <w:bottom w:w="0" w:type="dxa"/>
              <w:right w:w="100" w:type="dxa"/>
            </w:tcMar>
          </w:tcPr>
          <w:p w14:paraId="2E76B805" w14:textId="77777777" w:rsidR="00A96A64" w:rsidRPr="00A96A64" w:rsidRDefault="00A96A64" w:rsidP="00836A86">
            <w:pPr>
              <w:rPr>
                <w:rFonts w:ascii="Times New Roman" w:hAnsi="Times New Roman" w:cs="Times New Roman"/>
              </w:rPr>
            </w:pPr>
            <w:r w:rsidRPr="00A96A64">
              <w:rPr>
                <w:rFonts w:ascii="Times New Roman" w:hAnsi="Times New Roman" w:cs="Times New Roman"/>
              </w:rPr>
              <w:t xml:space="preserve">Patvirtinta per naršyklę (gtag.js, </w:t>
            </w:r>
            <w:proofErr w:type="spellStart"/>
            <w:r w:rsidRPr="00A96A64">
              <w:rPr>
                <w:rFonts w:ascii="Times New Roman" w:hAnsi="Times New Roman" w:cs="Times New Roman"/>
              </w:rPr>
              <w:t>collect</w:t>
            </w:r>
            <w:proofErr w:type="spellEnd"/>
            <w:r w:rsidRPr="00A96A64">
              <w:rPr>
                <w:rFonts w:ascii="Times New Roman" w:hAnsi="Times New Roman" w:cs="Times New Roman"/>
              </w:rPr>
              <w:t>)</w:t>
            </w:r>
          </w:p>
        </w:tc>
      </w:tr>
    </w:tbl>
    <w:p w14:paraId="59E42DD8" w14:textId="77777777" w:rsidR="00A96A64" w:rsidRPr="00A96A64" w:rsidRDefault="00A96A64" w:rsidP="00A96A64">
      <w:pPr>
        <w:pStyle w:val="Antrat1"/>
        <w:keepNext w:val="0"/>
        <w:keepLines w:val="0"/>
        <w:spacing w:before="0" w:line="168" w:lineRule="auto"/>
        <w:rPr>
          <w:rFonts w:ascii="Times New Roman" w:hAnsi="Times New Roman"/>
          <w:b/>
          <w:color w:val="365F91"/>
          <w:sz w:val="28"/>
          <w:szCs w:val="28"/>
        </w:rPr>
      </w:pPr>
      <w:bookmarkStart w:id="8" w:name="_51hsxhumug2h" w:colFirst="0" w:colLast="0"/>
      <w:bookmarkEnd w:id="8"/>
      <w:r w:rsidRPr="00A96A64">
        <w:rPr>
          <w:rFonts w:ascii="Times New Roman" w:hAnsi="Times New Roman"/>
          <w:b/>
          <w:color w:val="365F91"/>
          <w:sz w:val="28"/>
          <w:szCs w:val="28"/>
        </w:rPr>
        <w:t xml:space="preserve"> </w:t>
      </w:r>
    </w:p>
    <w:p w14:paraId="4EA65F0E" w14:textId="77777777" w:rsidR="00A96A64" w:rsidRDefault="00A96A64" w:rsidP="00A96A64">
      <w:pPr>
        <w:spacing w:after="200" w:line="360" w:lineRule="auto"/>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Taigi,</w:t>
      </w:r>
      <w:r>
        <w:rPr>
          <w:rFonts w:ascii="Times New Roman" w:eastAsia="Times New Roman" w:hAnsi="Times New Roman" w:cs="Times New Roman"/>
          <w:sz w:val="24"/>
          <w:szCs w:val="24"/>
        </w:rPr>
        <w:t xml:space="preserve"> svarbūs šie kritiniai pastebėjimai:</w:t>
      </w:r>
      <w:r w:rsidRPr="00A96A64">
        <w:rPr>
          <w:rFonts w:ascii="Times New Roman" w:eastAsia="Times New Roman" w:hAnsi="Times New Roman" w:cs="Times New Roman"/>
          <w:sz w:val="24"/>
          <w:szCs w:val="24"/>
        </w:rPr>
        <w:t xml:space="preserve"> </w:t>
      </w:r>
    </w:p>
    <w:p w14:paraId="7E28A6B9" w14:textId="77777777" w:rsidR="00A96A64" w:rsidRPr="00A96A64" w:rsidRDefault="00A96A64" w:rsidP="00A96A64">
      <w:pPr>
        <w:spacing w:after="200" w:line="360" w:lineRule="auto"/>
        <w:jc w:val="both"/>
        <w:rPr>
          <w:rFonts w:ascii="Times New Roman" w:hAnsi="Times New Roman" w:cs="Times New Roman"/>
          <w:sz w:val="24"/>
          <w:szCs w:val="24"/>
        </w:rPr>
      </w:pPr>
      <w:r w:rsidRPr="00A96A64">
        <w:rPr>
          <w:rFonts w:ascii="Times New Roman" w:hAnsi="Times New Roman" w:cs="Times New Roman"/>
          <w:sz w:val="24"/>
          <w:szCs w:val="24"/>
        </w:rPr>
        <w:t xml:space="preserve">• PHP 5.4 versija yra labai pasenusi, kelia saugumo rizikas ir nesuderinama su moderniais </w:t>
      </w:r>
      <w:proofErr w:type="spellStart"/>
      <w:r w:rsidRPr="00A96A64">
        <w:rPr>
          <w:rFonts w:ascii="Times New Roman" w:hAnsi="Times New Roman" w:cs="Times New Roman"/>
          <w:sz w:val="24"/>
          <w:szCs w:val="24"/>
        </w:rPr>
        <w:t>framework’ais</w:t>
      </w:r>
      <w:proofErr w:type="spellEnd"/>
      <w:r w:rsidRPr="00A96A64">
        <w:rPr>
          <w:rFonts w:ascii="Times New Roman" w:hAnsi="Times New Roman" w:cs="Times New Roman"/>
          <w:sz w:val="24"/>
          <w:szCs w:val="24"/>
        </w:rPr>
        <w:t>.</w:t>
      </w:r>
    </w:p>
    <w:p w14:paraId="6D2F3AFA" w14:textId="7890FEDD" w:rsidR="00A96A64" w:rsidRPr="00A96A64" w:rsidRDefault="00A96A64" w:rsidP="00A96A64">
      <w:pPr>
        <w:spacing w:after="200" w:line="360" w:lineRule="auto"/>
        <w:jc w:val="both"/>
        <w:rPr>
          <w:rFonts w:ascii="Times New Roman" w:hAnsi="Times New Roman" w:cs="Times New Roman"/>
          <w:szCs w:val="24"/>
        </w:rPr>
      </w:pPr>
      <w:r w:rsidRPr="00A96A64">
        <w:rPr>
          <w:rFonts w:ascii="Times New Roman" w:hAnsi="Times New Roman" w:cs="Times New Roman"/>
          <w:sz w:val="24"/>
          <w:szCs w:val="24"/>
        </w:rPr>
        <w:t>• Naudojama Google Analytics (UA) versija – jau nutraukta – būtina pereiti prie GA4.</w:t>
      </w:r>
    </w:p>
    <w:p w14:paraId="6D1332C3" w14:textId="5A75E556" w:rsidR="00A96A64" w:rsidRPr="00A96A64" w:rsidRDefault="00A96A64" w:rsidP="00A96A64">
      <w:pPr>
        <w:spacing w:after="200"/>
        <w:jc w:val="both"/>
        <w:rPr>
          <w:rFonts w:ascii="Times New Roman" w:hAnsi="Times New Roman" w:cs="Times New Roman"/>
          <w:sz w:val="24"/>
          <w:szCs w:val="24"/>
        </w:rPr>
      </w:pPr>
      <w:r w:rsidRPr="00A96A64">
        <w:rPr>
          <w:rFonts w:ascii="Times New Roman" w:hAnsi="Times New Roman" w:cs="Times New Roman"/>
          <w:sz w:val="24"/>
          <w:szCs w:val="24"/>
        </w:rPr>
        <w:t xml:space="preserve">• Naudojama </w:t>
      </w:r>
      <w:proofErr w:type="spellStart"/>
      <w:r w:rsidRPr="00A96A64">
        <w:rPr>
          <w:rFonts w:ascii="Times New Roman" w:hAnsi="Times New Roman" w:cs="Times New Roman"/>
          <w:sz w:val="24"/>
          <w:szCs w:val="24"/>
        </w:rPr>
        <w:t>jQuery</w:t>
      </w:r>
      <w:proofErr w:type="spellEnd"/>
      <w:r w:rsidRPr="00A96A64">
        <w:rPr>
          <w:rFonts w:ascii="Times New Roman" w:hAnsi="Times New Roman" w:cs="Times New Roman"/>
          <w:sz w:val="24"/>
          <w:szCs w:val="24"/>
        </w:rPr>
        <w:t xml:space="preserve"> 1.8.3 – sena versija su žinomais pažeidžiamumais.</w:t>
      </w:r>
    </w:p>
    <w:p w14:paraId="416C0718" w14:textId="1ED1841F" w:rsidR="004272E4" w:rsidRPr="00A96A64" w:rsidRDefault="009E445C" w:rsidP="00FC23B3">
      <w:pPr>
        <w:spacing w:line="360" w:lineRule="auto"/>
        <w:jc w:val="both"/>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Dėl</w:t>
      </w:r>
      <w:r w:rsidR="00A96A64">
        <w:rPr>
          <w:rFonts w:ascii="Times New Roman" w:eastAsia="Times New Roman" w:hAnsi="Times New Roman" w:cs="Times New Roman"/>
          <w:sz w:val="24"/>
          <w:szCs w:val="24"/>
        </w:rPr>
        <w:t xml:space="preserve"> nurodytų priežasčių</w:t>
      </w:r>
      <w:r w:rsidRPr="00A96A64">
        <w:rPr>
          <w:rFonts w:ascii="Times New Roman" w:eastAsia="Times New Roman" w:hAnsi="Times New Roman" w:cs="Times New Roman"/>
          <w:sz w:val="24"/>
          <w:szCs w:val="24"/>
        </w:rPr>
        <w:t xml:space="preserve"> tapo beveik neįmanoma atlikti žodyno a</w:t>
      </w:r>
      <w:r w:rsidR="00AA79EE" w:rsidRPr="00A96A64">
        <w:rPr>
          <w:rFonts w:ascii="Times New Roman" w:eastAsia="Times New Roman" w:hAnsi="Times New Roman" w:cs="Times New Roman"/>
          <w:sz w:val="24"/>
          <w:szCs w:val="24"/>
        </w:rPr>
        <w:t xml:space="preserve">tnaujinimo ar priežiūros darbus. </w:t>
      </w:r>
      <w:r w:rsidR="004014B6" w:rsidRPr="00A96A64">
        <w:rPr>
          <w:rFonts w:ascii="Times New Roman" w:eastAsia="Times New Roman" w:hAnsi="Times New Roman" w:cs="Times New Roman"/>
          <w:sz w:val="24"/>
          <w:szCs w:val="24"/>
        </w:rPr>
        <w:t>Pirkėja</w:t>
      </w:r>
      <w:r w:rsidR="00AA79EE" w:rsidRPr="00A96A64">
        <w:rPr>
          <w:rFonts w:ascii="Times New Roman" w:eastAsia="Times New Roman" w:hAnsi="Times New Roman" w:cs="Times New Roman"/>
          <w:sz w:val="24"/>
          <w:szCs w:val="24"/>
        </w:rPr>
        <w:t>s</w:t>
      </w:r>
      <w:r w:rsidRPr="00A96A64">
        <w:rPr>
          <w:rFonts w:ascii="Times New Roman" w:eastAsia="Times New Roman" w:hAnsi="Times New Roman" w:cs="Times New Roman"/>
          <w:sz w:val="24"/>
          <w:szCs w:val="24"/>
        </w:rPr>
        <w:t xml:space="preserve">, perėmęs </w:t>
      </w:r>
      <w:r w:rsidRPr="00A96A64">
        <w:rPr>
          <w:rFonts w:ascii="Times New Roman" w:eastAsia="Times New Roman" w:hAnsi="Times New Roman" w:cs="Times New Roman"/>
          <w:color w:val="000000"/>
          <w:sz w:val="24"/>
          <w:szCs w:val="24"/>
        </w:rPr>
        <w:t xml:space="preserve">žodyno tvarkymo / priežiūros darbus </w:t>
      </w:r>
      <w:r w:rsidRPr="00A96A64">
        <w:rPr>
          <w:rFonts w:ascii="Times New Roman" w:eastAsia="Times New Roman" w:hAnsi="Times New Roman" w:cs="Times New Roman"/>
          <w:sz w:val="24"/>
          <w:szCs w:val="24"/>
        </w:rPr>
        <w:t xml:space="preserve">nebeturi galimybės atlikti jokių papildymų ir pataisymų (nebeturi administratoriaus prieigos), dalis žodyno funkcijų nebeveikia, o artimiausiu </w:t>
      </w:r>
      <w:r w:rsidRPr="00A96A64">
        <w:rPr>
          <w:rFonts w:ascii="Times New Roman" w:eastAsia="Times New Roman" w:hAnsi="Times New Roman" w:cs="Times New Roman"/>
          <w:color w:val="000000"/>
          <w:sz w:val="24"/>
          <w:szCs w:val="24"/>
        </w:rPr>
        <w:t xml:space="preserve">metu LGK žodynas (www.lgkz.lt) gali nustoti veikti dėl techninių kliūčių. </w:t>
      </w:r>
    </w:p>
    <w:p w14:paraId="6859008E" w14:textId="77777777" w:rsidR="004272E4" w:rsidRPr="00A96A64" w:rsidRDefault="009E445C">
      <w:pPr>
        <w:spacing w:line="360" w:lineRule="auto"/>
        <w:ind w:left="142" w:firstLine="851"/>
        <w:jc w:val="both"/>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 xml:space="preserve">Šiuo metu naudojamas LGK žodynas visiškai nėra pritaikytas mobiliesiems įrenginiams, o tai apsunkina naudojimąsi juo: kaip rodo statistika, šiais laikais daugiau nei 80 proc. žodyno naudotojų jungtųsi per mobiliuosius įrenginius. </w:t>
      </w:r>
    </w:p>
    <w:p w14:paraId="39772373" w14:textId="77777777" w:rsidR="004272E4" w:rsidRPr="00A96A64" w:rsidRDefault="009E445C">
      <w:pPr>
        <w:spacing w:line="360" w:lineRule="auto"/>
        <w:ind w:left="142" w:firstLine="851"/>
        <w:jc w:val="both"/>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 xml:space="preserve">Per pastarąjį dešimtmetį gerokai padidėjo interneto greitaveika. LGK žodynas yra techniškai pasenęs ir neturi funkcionalumų, kurie padarytų žodyną daug patogesnį, patrauklesnį besimokantiesiems. Atsižvelgiant į tai, kad neįmanoma atlikti atnaujinimo darbų, kurie pagerintų LGK žodyną, o LGK yra natūrali, savarankiška, gimtoji Lietuvos kurčiųjų kalba, kurią nuolat reikia tyrinėti, būtina kurti naują LGK žodyną, kuris užtikrintų galimybes ir sudarytų sąlygas (užtikrinant įtraukųjį ugdymą) tiek patiems klausos negalią turintiems asmenims, tiek jų artimiesiems ir su jais dirbantiems specialistams mokytis LGK, o tam būtinas išsamus ir patogus naudoti LGK žodynas. </w:t>
      </w:r>
    </w:p>
    <w:p w14:paraId="2A97C0C8" w14:textId="77777777" w:rsidR="004272E4" w:rsidRPr="00A96A64" w:rsidRDefault="009E445C">
      <w:pPr>
        <w:spacing w:after="0" w:line="360" w:lineRule="auto"/>
        <w:ind w:left="142" w:firstLine="851"/>
        <w:jc w:val="both"/>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 xml:space="preserve">Taip pat pastebėtinas dar vienas itin svarbus aspektas – žiūrint iš įtraukiojo ugdymo perspektyvos žodynas turėtų būti ne gestų kalbos → lietuvių kalbos, kokia yra senoji versija, bet lietuvių → gestų kalbos žodynas, tai yra svarbiausia turėtų būti galimybė rasti LGK atitikmenis lietuvių kalbos žodžiams. Norint tai užtikrinti, būtina: </w:t>
      </w:r>
    </w:p>
    <w:p w14:paraId="1ACB6F82" w14:textId="77777777" w:rsidR="004272E4" w:rsidRPr="00A96A64" w:rsidRDefault="00A01AC7" w:rsidP="00B778E1">
      <w:pPr>
        <w:pBdr>
          <w:top w:val="nil"/>
          <w:left w:val="nil"/>
          <w:bottom w:val="nil"/>
          <w:right w:val="nil"/>
          <w:between w:val="nil"/>
        </w:pBdr>
        <w:tabs>
          <w:tab w:val="left" w:pos="1560"/>
        </w:tabs>
        <w:spacing w:after="0" w:line="360" w:lineRule="auto"/>
        <w:ind w:firstLine="993"/>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1. S</w:t>
      </w:r>
      <w:r w:rsidR="009E445C" w:rsidRPr="00A96A64">
        <w:rPr>
          <w:rFonts w:ascii="Times New Roman" w:eastAsia="Times New Roman" w:hAnsi="Times New Roman" w:cs="Times New Roman"/>
          <w:color w:val="000000"/>
          <w:sz w:val="24"/>
          <w:szCs w:val="24"/>
        </w:rPr>
        <w:t xml:space="preserve">ukurti </w:t>
      </w:r>
      <w:r w:rsidR="009E445C" w:rsidRPr="00A96A64">
        <w:rPr>
          <w:rFonts w:ascii="Times New Roman" w:eastAsia="Times New Roman" w:hAnsi="Times New Roman" w:cs="Times New Roman"/>
          <w:b/>
          <w:color w:val="000000"/>
          <w:sz w:val="24"/>
          <w:szCs w:val="24"/>
        </w:rPr>
        <w:t>visiškai naują žodyno versiją su kitais techniniais sprendimais</w:t>
      </w:r>
      <w:r w:rsidR="009E445C" w:rsidRPr="00A96A64">
        <w:rPr>
          <w:rFonts w:ascii="Times New Roman" w:eastAsia="Times New Roman" w:hAnsi="Times New Roman" w:cs="Times New Roman"/>
          <w:color w:val="000000"/>
          <w:sz w:val="24"/>
          <w:szCs w:val="24"/>
        </w:rPr>
        <w:t>, suteikiančiais galimybę lengviau rasti lietuviškų žodžių atitikmenis tiek tarp gestų, tiek vartojimo pavyzdžiuose;</w:t>
      </w:r>
    </w:p>
    <w:p w14:paraId="09818035" w14:textId="260B9413" w:rsidR="004272E4" w:rsidRPr="00A96A64" w:rsidRDefault="00A01AC7" w:rsidP="00B778E1">
      <w:pPr>
        <w:pBdr>
          <w:top w:val="nil"/>
          <w:left w:val="nil"/>
          <w:bottom w:val="nil"/>
          <w:right w:val="nil"/>
          <w:between w:val="nil"/>
        </w:pBdr>
        <w:tabs>
          <w:tab w:val="left" w:pos="1560"/>
        </w:tabs>
        <w:spacing w:line="360" w:lineRule="auto"/>
        <w:ind w:firstLine="993"/>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 xml:space="preserve">2. </w:t>
      </w:r>
      <w:r w:rsidR="00896396" w:rsidRPr="00A96A64">
        <w:rPr>
          <w:rFonts w:ascii="Times New Roman" w:eastAsia="Times New Roman" w:hAnsi="Times New Roman" w:cs="Times New Roman"/>
          <w:color w:val="000000"/>
          <w:sz w:val="24"/>
          <w:szCs w:val="24"/>
        </w:rPr>
        <w:t xml:space="preserve">Projekto tikslas </w:t>
      </w:r>
      <w:r w:rsidR="00177DED" w:rsidRPr="00A96A64">
        <w:rPr>
          <w:rFonts w:ascii="Times New Roman" w:eastAsia="Times New Roman" w:hAnsi="Times New Roman" w:cs="Times New Roman"/>
          <w:color w:val="000000"/>
          <w:sz w:val="24"/>
          <w:szCs w:val="24"/>
        </w:rPr>
        <w:t>(bet ne šio pirkimo objektas) yra</w:t>
      </w:r>
      <w:r w:rsidR="00896396" w:rsidRPr="00A96A64">
        <w:rPr>
          <w:rFonts w:ascii="Times New Roman" w:eastAsia="Times New Roman" w:hAnsi="Times New Roman" w:cs="Times New Roman"/>
          <w:color w:val="000000"/>
          <w:sz w:val="24"/>
          <w:szCs w:val="24"/>
        </w:rPr>
        <w:t xml:space="preserve"> a</w:t>
      </w:r>
      <w:r w:rsidR="009E445C" w:rsidRPr="00A96A64">
        <w:rPr>
          <w:rFonts w:ascii="Times New Roman" w:eastAsia="Times New Roman" w:hAnsi="Times New Roman" w:cs="Times New Roman"/>
          <w:color w:val="000000"/>
          <w:sz w:val="24"/>
          <w:szCs w:val="24"/>
        </w:rPr>
        <w:t xml:space="preserve">pmokyti ir parengti specialistus (dvikalbius LGK/lietuvių kalbos vartotojus su aukštuoju išsilavinimu), kad jie galėtų tinkamai aprašyti gesto formą, </w:t>
      </w:r>
      <w:r w:rsidR="009E445C" w:rsidRPr="00A96A64">
        <w:rPr>
          <w:rFonts w:ascii="Times New Roman" w:eastAsia="Times New Roman" w:hAnsi="Times New Roman" w:cs="Times New Roman"/>
          <w:color w:val="000000"/>
          <w:sz w:val="24"/>
          <w:szCs w:val="24"/>
        </w:rPr>
        <w:lastRenderedPageBreak/>
        <w:t>reikšmę, pateikti tinkamus ir reikalingus vartojimo pavyzdžius ir juos transkribuoti, priskirti variantus ir parinkti raktažodžius. Būtent šie atnaujinimai būtų perkeliami į naują žodyną.</w:t>
      </w:r>
      <w:r w:rsidR="00896396" w:rsidRPr="00A96A64">
        <w:rPr>
          <w:rFonts w:ascii="Times New Roman" w:eastAsia="Times New Roman" w:hAnsi="Times New Roman" w:cs="Times New Roman"/>
          <w:color w:val="000000"/>
          <w:sz w:val="24"/>
          <w:szCs w:val="24"/>
        </w:rPr>
        <w:t xml:space="preserve"> </w:t>
      </w:r>
    </w:p>
    <w:p w14:paraId="48202AA6" w14:textId="77777777" w:rsidR="004272E4" w:rsidRPr="00A96A64" w:rsidRDefault="009E445C">
      <w:pPr>
        <w:spacing w:line="360" w:lineRule="auto"/>
        <w:ind w:left="142" w:firstLine="851"/>
        <w:jc w:val="both"/>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 xml:space="preserve">Kalbant apie įtraukųjį ugdymą, taip pat labai aktualus tampa gestų kalbos norminimo aspektas. Šiuo metu vartojamas LGK žodynas nebuvo norminamasis, t. y. jis yra tik aprašomasis. Kuriant naują LGK žodyną numatoma norminti LGK leksiką ir gramatiką priskiriant norminius gestų variantus bei pateikiant gramatiškai taisyklingus vartojimo pavyzdžius. Projekto metu numatoma didinti gestų kalbos specialistų kompetencijas dirbant su kurčiaisiais ir neprigirdinčiaisiais, sukuriant švietimo pagalbos specialistų darbui reikalingas metodines priemones, t. y. LGK žodyną, kuris pilnai atitiktų šiuolaikinio vartojo poreikius. LGK žodyno sukūrimas pagerins asmenų, patiriančių atskirtį ar socialines rizikas, dėl kurių kyla grėsmė patirti socialinę atskirtį, švietimo įtraukti bei sudarys sąlygas gestų kalbos specialistams geriau atlikti jiems priskirtas funkcijas. </w:t>
      </w:r>
    </w:p>
    <w:p w14:paraId="15110164" w14:textId="77777777" w:rsidR="004272E4" w:rsidRPr="00A96A64" w:rsidRDefault="009E445C">
      <w:pPr>
        <w:spacing w:line="360" w:lineRule="auto"/>
        <w:ind w:left="142" w:firstLine="851"/>
        <w:jc w:val="both"/>
        <w:rPr>
          <w:rFonts w:ascii="Times New Roman" w:eastAsia="Times New Roman" w:hAnsi="Times New Roman" w:cs="Times New Roman"/>
          <w:sz w:val="24"/>
          <w:szCs w:val="24"/>
        </w:rPr>
      </w:pPr>
      <w:bookmarkStart w:id="9" w:name="_heading=h.3znysh7" w:colFirst="0" w:colLast="0"/>
      <w:bookmarkEnd w:id="9"/>
      <w:r w:rsidRPr="00A96A64">
        <w:rPr>
          <w:rFonts w:ascii="Times New Roman" w:eastAsia="Times New Roman" w:hAnsi="Times New Roman" w:cs="Times New Roman"/>
          <w:sz w:val="24"/>
          <w:szCs w:val="24"/>
        </w:rPr>
        <w:t>Žemiau aprašomos techninės žodyno užduotys.</w:t>
      </w:r>
    </w:p>
    <w:p w14:paraId="486F200F" w14:textId="77777777" w:rsidR="004272E4" w:rsidRPr="00A96A64" w:rsidRDefault="009E445C" w:rsidP="00B778E1">
      <w:pPr>
        <w:pBdr>
          <w:top w:val="nil"/>
          <w:left w:val="nil"/>
          <w:bottom w:val="nil"/>
          <w:right w:val="nil"/>
          <w:between w:val="nil"/>
        </w:pBdr>
        <w:tabs>
          <w:tab w:val="left" w:pos="709"/>
          <w:tab w:val="left" w:pos="851"/>
          <w:tab w:val="left" w:pos="993"/>
        </w:tabs>
        <w:spacing w:before="240" w:after="80" w:line="360" w:lineRule="auto"/>
        <w:ind w:left="142"/>
        <w:jc w:val="center"/>
        <w:rPr>
          <w:rFonts w:ascii="Times New Roman" w:eastAsia="Times New Roman" w:hAnsi="Times New Roman" w:cs="Times New Roman"/>
          <w:b/>
          <w:smallCaps/>
          <w:color w:val="000000"/>
          <w:sz w:val="24"/>
          <w:szCs w:val="24"/>
        </w:rPr>
      </w:pPr>
      <w:r w:rsidRPr="00A96A64">
        <w:rPr>
          <w:rFonts w:ascii="Times New Roman" w:eastAsia="Times New Roman" w:hAnsi="Times New Roman" w:cs="Times New Roman"/>
          <w:b/>
          <w:smallCaps/>
          <w:color w:val="000000"/>
          <w:sz w:val="24"/>
          <w:szCs w:val="24"/>
        </w:rPr>
        <w:t>IV. TECHNINĖ UŽDUOTIS</w:t>
      </w:r>
    </w:p>
    <w:p w14:paraId="6A2DCB45" w14:textId="77777777" w:rsidR="004272E4" w:rsidRPr="00A96A64" w:rsidRDefault="0086199C" w:rsidP="009478A9">
      <w:pPr>
        <w:pBdr>
          <w:top w:val="nil"/>
          <w:left w:val="nil"/>
          <w:bottom w:val="nil"/>
          <w:right w:val="nil"/>
          <w:between w:val="nil"/>
        </w:pBdr>
        <w:shd w:val="clear" w:color="auto" w:fill="FFFFFF"/>
        <w:tabs>
          <w:tab w:val="left" w:pos="1560"/>
        </w:tabs>
        <w:spacing w:before="80" w:after="0" w:line="360" w:lineRule="auto"/>
        <w:ind w:firstLine="851"/>
        <w:jc w:val="both"/>
        <w:rPr>
          <w:rFonts w:ascii="Times New Roman" w:eastAsia="Times New Roman" w:hAnsi="Times New Roman" w:cs="Times New Roman"/>
          <w:b/>
          <w:color w:val="000000"/>
          <w:sz w:val="24"/>
          <w:szCs w:val="24"/>
        </w:rPr>
      </w:pPr>
      <w:r w:rsidRPr="00A96A64">
        <w:rPr>
          <w:rFonts w:ascii="Times New Roman" w:eastAsia="Times New Roman" w:hAnsi="Times New Roman" w:cs="Times New Roman"/>
          <w:b/>
          <w:color w:val="000000"/>
          <w:sz w:val="24"/>
          <w:szCs w:val="24"/>
        </w:rPr>
        <w:t xml:space="preserve">1. </w:t>
      </w:r>
      <w:r w:rsidR="009E445C" w:rsidRPr="00A96A64">
        <w:rPr>
          <w:rFonts w:ascii="Times New Roman" w:eastAsia="Times New Roman" w:hAnsi="Times New Roman" w:cs="Times New Roman"/>
          <w:b/>
          <w:color w:val="000000"/>
          <w:sz w:val="24"/>
          <w:szCs w:val="24"/>
        </w:rPr>
        <w:t>Funkciniai reikalavimai turinio valdymo sistemai ir administravimui</w:t>
      </w:r>
      <w:r w:rsidR="00BC06A2" w:rsidRPr="00A96A64">
        <w:rPr>
          <w:rFonts w:ascii="Times New Roman" w:eastAsia="Times New Roman" w:hAnsi="Times New Roman" w:cs="Times New Roman"/>
          <w:b/>
          <w:color w:val="000000"/>
          <w:sz w:val="24"/>
          <w:szCs w:val="24"/>
        </w:rPr>
        <w:t>:</w:t>
      </w:r>
    </w:p>
    <w:p w14:paraId="79DBFE83" w14:textId="77777777" w:rsidR="00660321" w:rsidRPr="00A96A64" w:rsidRDefault="002C6DB3" w:rsidP="009478A9">
      <w:pPr>
        <w:shd w:val="clear" w:color="auto" w:fill="FFFFFF"/>
        <w:tabs>
          <w:tab w:val="left" w:pos="1560"/>
        </w:tabs>
        <w:spacing w:after="0" w:line="360" w:lineRule="auto"/>
        <w:ind w:left="142" w:firstLine="709"/>
        <w:jc w:val="both"/>
        <w:rPr>
          <w:rFonts w:ascii="Times New Roman" w:eastAsia="Times New Roman" w:hAnsi="Times New Roman" w:cs="Times New Roman"/>
          <w:sz w:val="24"/>
          <w:szCs w:val="24"/>
        </w:rPr>
      </w:pPr>
      <w:r w:rsidRPr="00A96A64">
        <w:rPr>
          <w:rFonts w:ascii="Times New Roman" w:eastAsia="Times New Roman" w:hAnsi="Times New Roman" w:cs="Times New Roman"/>
          <w:color w:val="000000"/>
          <w:sz w:val="24"/>
          <w:szCs w:val="24"/>
        </w:rPr>
        <w:t xml:space="preserve">1.1. </w:t>
      </w:r>
      <w:r w:rsidR="009E445C" w:rsidRPr="00A96A64">
        <w:rPr>
          <w:rFonts w:ascii="Times New Roman" w:eastAsia="Times New Roman" w:hAnsi="Times New Roman" w:cs="Times New Roman"/>
          <w:sz w:val="24"/>
          <w:szCs w:val="24"/>
        </w:rPr>
        <w:t>Prisijungusio (registruoto) naudotojo sritis:</w:t>
      </w:r>
    </w:p>
    <w:p w14:paraId="07BFEFBD" w14:textId="77777777" w:rsidR="004272E4" w:rsidRPr="00A96A64" w:rsidRDefault="003532DA" w:rsidP="009478A9">
      <w:pPr>
        <w:pStyle w:val="Sraopastraipa"/>
        <w:numPr>
          <w:ilvl w:val="1"/>
          <w:numId w:val="18"/>
        </w:numPr>
        <w:shd w:val="clear" w:color="auto" w:fill="FFFFFF"/>
        <w:tabs>
          <w:tab w:val="left" w:pos="1560"/>
        </w:tabs>
        <w:spacing w:after="0" w:line="360" w:lineRule="auto"/>
        <w:jc w:val="both"/>
        <w:rPr>
          <w:rFonts w:ascii="Times New Roman" w:eastAsia="Times New Roman" w:hAnsi="Times New Roman" w:cs="Times New Roman"/>
          <w:szCs w:val="24"/>
        </w:rPr>
      </w:pPr>
      <w:r w:rsidRPr="00A96A64">
        <w:rPr>
          <w:rFonts w:ascii="Times New Roman" w:eastAsia="Times New Roman" w:hAnsi="Times New Roman" w:cs="Times New Roman"/>
          <w:szCs w:val="24"/>
        </w:rPr>
        <w:t>t</w:t>
      </w:r>
      <w:r w:rsidR="002C6DB3" w:rsidRPr="00A96A64">
        <w:rPr>
          <w:rFonts w:ascii="Times New Roman" w:eastAsia="Times New Roman" w:hAnsi="Times New Roman" w:cs="Times New Roman"/>
          <w:szCs w:val="24"/>
        </w:rPr>
        <w:t xml:space="preserve">uri turėti </w:t>
      </w:r>
      <w:r w:rsidR="009E445C" w:rsidRPr="00A96A64">
        <w:rPr>
          <w:rFonts w:ascii="Times New Roman" w:eastAsia="Times New Roman" w:hAnsi="Times New Roman" w:cs="Times New Roman"/>
          <w:szCs w:val="24"/>
        </w:rPr>
        <w:t>galimyb</w:t>
      </w:r>
      <w:r w:rsidR="002C6DB3" w:rsidRPr="00A96A64">
        <w:rPr>
          <w:rFonts w:ascii="Times New Roman" w:eastAsia="Times New Roman" w:hAnsi="Times New Roman" w:cs="Times New Roman"/>
          <w:szCs w:val="24"/>
        </w:rPr>
        <w:t>ę</w:t>
      </w:r>
      <w:r w:rsidR="009E445C" w:rsidRPr="00A96A64">
        <w:rPr>
          <w:rFonts w:ascii="Times New Roman" w:eastAsia="Times New Roman" w:hAnsi="Times New Roman" w:cs="Times New Roman"/>
          <w:szCs w:val="24"/>
        </w:rPr>
        <w:t xml:space="preserve"> prisijungti naudojant Google arba Facebook paskyrą;</w:t>
      </w:r>
    </w:p>
    <w:p w14:paraId="695CDAC8" w14:textId="77777777" w:rsidR="004272E4" w:rsidRPr="00A96A64" w:rsidRDefault="009E445C" w:rsidP="009478A9">
      <w:pPr>
        <w:pStyle w:val="Sraopastraipa"/>
        <w:numPr>
          <w:ilvl w:val="1"/>
          <w:numId w:val="18"/>
        </w:numPr>
        <w:shd w:val="clear" w:color="auto" w:fill="FFFFFF"/>
        <w:tabs>
          <w:tab w:val="left" w:pos="1560"/>
        </w:tabs>
        <w:spacing w:after="0" w:line="360" w:lineRule="auto"/>
        <w:jc w:val="both"/>
        <w:rPr>
          <w:rFonts w:ascii="Times New Roman" w:eastAsia="Times New Roman" w:hAnsi="Times New Roman" w:cs="Times New Roman"/>
          <w:szCs w:val="24"/>
        </w:rPr>
      </w:pPr>
      <w:r w:rsidRPr="00A96A64">
        <w:rPr>
          <w:rFonts w:ascii="Times New Roman" w:eastAsia="Times New Roman" w:hAnsi="Times New Roman" w:cs="Times New Roman"/>
          <w:szCs w:val="24"/>
        </w:rPr>
        <w:t xml:space="preserve">prisijungęs naudotojas </w:t>
      </w:r>
      <w:r w:rsidR="002C6DB3" w:rsidRPr="00A96A64">
        <w:rPr>
          <w:rFonts w:ascii="Times New Roman" w:eastAsia="Times New Roman" w:hAnsi="Times New Roman" w:cs="Times New Roman"/>
          <w:szCs w:val="24"/>
        </w:rPr>
        <w:t xml:space="preserve">turi turėti </w:t>
      </w:r>
      <w:r w:rsidRPr="00A96A64">
        <w:rPr>
          <w:rFonts w:ascii="Times New Roman" w:eastAsia="Times New Roman" w:hAnsi="Times New Roman" w:cs="Times New Roman"/>
          <w:szCs w:val="24"/>
        </w:rPr>
        <w:t>gali</w:t>
      </w:r>
      <w:r w:rsidR="002C6DB3" w:rsidRPr="00A96A64">
        <w:rPr>
          <w:rFonts w:ascii="Times New Roman" w:eastAsia="Times New Roman" w:hAnsi="Times New Roman" w:cs="Times New Roman"/>
          <w:szCs w:val="24"/>
        </w:rPr>
        <w:t>mybę</w:t>
      </w:r>
      <w:r w:rsidRPr="00A96A64">
        <w:rPr>
          <w:rFonts w:ascii="Times New Roman" w:eastAsia="Times New Roman" w:hAnsi="Times New Roman" w:cs="Times New Roman"/>
          <w:szCs w:val="24"/>
        </w:rPr>
        <w:t xml:space="preserve"> matyti savo žiūrėtų gestų istoriją;</w:t>
      </w:r>
    </w:p>
    <w:p w14:paraId="2A42228B" w14:textId="77777777" w:rsidR="004272E4" w:rsidRPr="00A96A64" w:rsidRDefault="009E445C" w:rsidP="009478A9">
      <w:pPr>
        <w:pStyle w:val="Sraopastraipa"/>
        <w:numPr>
          <w:ilvl w:val="1"/>
          <w:numId w:val="18"/>
        </w:numPr>
        <w:shd w:val="clear" w:color="auto" w:fill="FFFFFF"/>
        <w:tabs>
          <w:tab w:val="left" w:pos="1560"/>
        </w:tabs>
        <w:spacing w:after="0" w:line="360" w:lineRule="auto"/>
        <w:ind w:left="142" w:firstLine="709"/>
        <w:jc w:val="both"/>
        <w:rPr>
          <w:rFonts w:ascii="Times New Roman" w:eastAsia="Times New Roman" w:hAnsi="Times New Roman" w:cs="Times New Roman"/>
          <w:szCs w:val="24"/>
        </w:rPr>
      </w:pPr>
      <w:r w:rsidRPr="00A96A64">
        <w:rPr>
          <w:rFonts w:ascii="Times New Roman" w:eastAsia="Times New Roman" w:hAnsi="Times New Roman" w:cs="Times New Roman"/>
          <w:szCs w:val="24"/>
        </w:rPr>
        <w:t xml:space="preserve">prisijungęs naudotojas </w:t>
      </w:r>
      <w:r w:rsidR="00EE2C98" w:rsidRPr="00A96A64">
        <w:rPr>
          <w:rFonts w:ascii="Times New Roman" w:eastAsia="Times New Roman" w:hAnsi="Times New Roman" w:cs="Times New Roman"/>
          <w:szCs w:val="24"/>
        </w:rPr>
        <w:t xml:space="preserve">turi turėti </w:t>
      </w:r>
      <w:r w:rsidRPr="00A96A64">
        <w:rPr>
          <w:rFonts w:ascii="Times New Roman" w:eastAsia="Times New Roman" w:hAnsi="Times New Roman" w:cs="Times New Roman"/>
          <w:szCs w:val="24"/>
        </w:rPr>
        <w:t>gali</w:t>
      </w:r>
      <w:r w:rsidR="00EE2C98" w:rsidRPr="00A96A64">
        <w:rPr>
          <w:rFonts w:ascii="Times New Roman" w:eastAsia="Times New Roman" w:hAnsi="Times New Roman" w:cs="Times New Roman"/>
          <w:szCs w:val="24"/>
        </w:rPr>
        <w:t>mybę</w:t>
      </w:r>
      <w:r w:rsidRPr="00A96A64">
        <w:rPr>
          <w:rFonts w:ascii="Times New Roman" w:eastAsia="Times New Roman" w:hAnsi="Times New Roman" w:cs="Times New Roman"/>
          <w:szCs w:val="24"/>
        </w:rPr>
        <w:t xml:space="preserve"> susikurti savo pasirinktų vartojimo pavyzdžių rinkinį (krepšelį) su galimybe peržiūrėti šiuos pavyzdžius; tam tikslui prie kiekvieno vartojimo pavyzdžio žodyne turi būti mygtukas, skirtas pridėti jį prie savo frazių krepšelio; taip pat turi būti galimybė pašalinti frazę iš krepšelio;</w:t>
      </w:r>
    </w:p>
    <w:p w14:paraId="4633F9F3" w14:textId="77777777" w:rsidR="004272E4" w:rsidRPr="00A96A64" w:rsidRDefault="009E445C" w:rsidP="009478A9">
      <w:pPr>
        <w:pStyle w:val="Sraopastraipa"/>
        <w:numPr>
          <w:ilvl w:val="1"/>
          <w:numId w:val="18"/>
        </w:numPr>
        <w:shd w:val="clear" w:color="auto" w:fill="FFFFFF"/>
        <w:tabs>
          <w:tab w:val="left" w:pos="1560"/>
        </w:tabs>
        <w:spacing w:after="300" w:line="360" w:lineRule="auto"/>
        <w:ind w:left="142" w:firstLine="709"/>
        <w:jc w:val="both"/>
        <w:rPr>
          <w:rFonts w:ascii="Times New Roman" w:eastAsia="Times New Roman" w:hAnsi="Times New Roman" w:cs="Times New Roman"/>
          <w:szCs w:val="24"/>
        </w:rPr>
      </w:pPr>
      <w:r w:rsidRPr="00A96A64">
        <w:rPr>
          <w:rFonts w:ascii="Times New Roman" w:eastAsia="Times New Roman" w:hAnsi="Times New Roman" w:cs="Times New Roman"/>
          <w:szCs w:val="24"/>
        </w:rPr>
        <w:t>prisijungęs naudotojas</w:t>
      </w:r>
      <w:r w:rsidR="00E363E6" w:rsidRPr="00A96A64">
        <w:rPr>
          <w:rFonts w:ascii="Times New Roman" w:eastAsia="Times New Roman" w:hAnsi="Times New Roman" w:cs="Times New Roman"/>
          <w:szCs w:val="24"/>
        </w:rPr>
        <w:t xml:space="preserve"> turi turėti </w:t>
      </w:r>
      <w:r w:rsidRPr="00A96A64">
        <w:rPr>
          <w:rFonts w:ascii="Times New Roman" w:eastAsia="Times New Roman" w:hAnsi="Times New Roman" w:cs="Times New Roman"/>
          <w:szCs w:val="24"/>
        </w:rPr>
        <w:t>gali</w:t>
      </w:r>
      <w:r w:rsidR="00E363E6" w:rsidRPr="00A96A64">
        <w:rPr>
          <w:rFonts w:ascii="Times New Roman" w:eastAsia="Times New Roman" w:hAnsi="Times New Roman" w:cs="Times New Roman"/>
          <w:szCs w:val="24"/>
        </w:rPr>
        <w:t>mybę</w:t>
      </w:r>
      <w:r w:rsidRPr="00A96A64">
        <w:rPr>
          <w:rFonts w:ascii="Times New Roman" w:eastAsia="Times New Roman" w:hAnsi="Times New Roman" w:cs="Times New Roman"/>
          <w:szCs w:val="24"/>
        </w:rPr>
        <w:t xml:space="preserve"> užduoti klausimus arba palikti komentarus prie gestų </w:t>
      </w:r>
      <w:r w:rsidRPr="00A96A64">
        <w:rPr>
          <w:rFonts w:ascii="Times New Roman" w:eastAsia="Times New Roman" w:hAnsi="Times New Roman" w:cs="Times New Roman"/>
          <w:szCs w:val="24"/>
          <w:highlight w:val="white"/>
        </w:rPr>
        <w:t xml:space="preserve">raštu arba gestų kalba (pvz. </w:t>
      </w:r>
      <w:proofErr w:type="spellStart"/>
      <w:r w:rsidRPr="00A96A64">
        <w:rPr>
          <w:rFonts w:ascii="Times New Roman" w:eastAsia="Times New Roman" w:hAnsi="Times New Roman" w:cs="Times New Roman"/>
          <w:szCs w:val="24"/>
          <w:highlight w:val="white"/>
        </w:rPr>
        <w:t>embedinant</w:t>
      </w:r>
      <w:proofErr w:type="spellEnd"/>
      <w:r w:rsidRPr="00A96A64">
        <w:rPr>
          <w:rFonts w:ascii="Times New Roman" w:eastAsia="Times New Roman" w:hAnsi="Times New Roman" w:cs="Times New Roman"/>
          <w:szCs w:val="24"/>
          <w:highlight w:val="white"/>
        </w:rPr>
        <w:t xml:space="preserve"> YouTube vaizdo įrašo nuorodą); komentarai nebus matomi viešai, bet turi ateiti pranešimas apie naują komentarą</w:t>
      </w:r>
      <w:r w:rsidR="000113AB" w:rsidRPr="00A96A64">
        <w:rPr>
          <w:rFonts w:ascii="Times New Roman" w:eastAsia="Times New Roman" w:hAnsi="Times New Roman" w:cs="Times New Roman"/>
          <w:szCs w:val="24"/>
          <w:highlight w:val="white"/>
        </w:rPr>
        <w:t>.</w:t>
      </w:r>
      <w:r w:rsidRPr="00A96A64">
        <w:rPr>
          <w:rFonts w:ascii="Times New Roman" w:eastAsia="Times New Roman" w:hAnsi="Times New Roman" w:cs="Times New Roman"/>
          <w:szCs w:val="24"/>
          <w:highlight w:val="white"/>
        </w:rPr>
        <w:t xml:space="preserve"> </w:t>
      </w:r>
    </w:p>
    <w:p w14:paraId="5308B5BE" w14:textId="77777777" w:rsidR="004272E4" w:rsidRPr="00A96A64" w:rsidRDefault="00887240" w:rsidP="009478A9">
      <w:pPr>
        <w:shd w:val="clear" w:color="auto" w:fill="FFFFFF"/>
        <w:spacing w:after="0" w:line="360" w:lineRule="auto"/>
        <w:ind w:left="142" w:firstLine="709"/>
        <w:jc w:val="both"/>
        <w:rPr>
          <w:rFonts w:ascii="Times New Roman" w:eastAsia="Times New Roman" w:hAnsi="Times New Roman" w:cs="Times New Roman"/>
          <w:sz w:val="24"/>
          <w:szCs w:val="24"/>
        </w:rPr>
      </w:pPr>
      <w:r w:rsidRPr="00A96A64">
        <w:rPr>
          <w:rFonts w:ascii="Times New Roman" w:eastAsia="Times New Roman" w:hAnsi="Times New Roman" w:cs="Times New Roman"/>
          <w:b/>
          <w:bCs/>
          <w:sz w:val="24"/>
          <w:szCs w:val="24"/>
        </w:rPr>
        <w:t xml:space="preserve">2. </w:t>
      </w:r>
      <w:r w:rsidR="00790E3D" w:rsidRPr="00A96A64">
        <w:rPr>
          <w:rFonts w:ascii="Times New Roman" w:eastAsia="Times New Roman" w:hAnsi="Times New Roman" w:cs="Times New Roman"/>
          <w:b/>
          <w:bCs/>
          <w:sz w:val="24"/>
          <w:szCs w:val="24"/>
        </w:rPr>
        <w:t>Informacija apie žodyno puslap</w:t>
      </w:r>
      <w:r w:rsidR="001804CF" w:rsidRPr="00A96A64">
        <w:rPr>
          <w:rFonts w:ascii="Times New Roman" w:eastAsia="Times New Roman" w:hAnsi="Times New Roman" w:cs="Times New Roman"/>
          <w:b/>
          <w:bCs/>
          <w:sz w:val="24"/>
          <w:szCs w:val="24"/>
        </w:rPr>
        <w:t xml:space="preserve">yje </w:t>
      </w:r>
      <w:r w:rsidR="00790E3D" w:rsidRPr="00A96A64">
        <w:rPr>
          <w:rFonts w:ascii="Times New Roman" w:eastAsia="Times New Roman" w:hAnsi="Times New Roman" w:cs="Times New Roman"/>
          <w:b/>
          <w:bCs/>
          <w:sz w:val="24"/>
          <w:szCs w:val="24"/>
        </w:rPr>
        <w:t xml:space="preserve">kuriamą </w:t>
      </w:r>
      <w:r w:rsidR="001804CF" w:rsidRPr="00A96A64">
        <w:rPr>
          <w:rFonts w:ascii="Times New Roman" w:eastAsia="Times New Roman" w:hAnsi="Times New Roman" w:cs="Times New Roman"/>
          <w:b/>
          <w:bCs/>
          <w:sz w:val="24"/>
          <w:szCs w:val="24"/>
        </w:rPr>
        <w:t>Gesto aprašą</w:t>
      </w:r>
      <w:r w:rsidR="00BC06A2" w:rsidRPr="00A96A64">
        <w:rPr>
          <w:rFonts w:ascii="Times New Roman" w:eastAsia="Times New Roman" w:hAnsi="Times New Roman" w:cs="Times New Roman"/>
          <w:b/>
          <w:bCs/>
          <w:sz w:val="24"/>
          <w:szCs w:val="24"/>
        </w:rPr>
        <w:t>:</w:t>
      </w:r>
    </w:p>
    <w:p w14:paraId="10312B65" w14:textId="77777777" w:rsidR="004272E4" w:rsidRPr="00A96A64" w:rsidRDefault="00942BBD" w:rsidP="00306218">
      <w:pPr>
        <w:shd w:val="clear" w:color="auto" w:fill="FFFFFF"/>
        <w:tabs>
          <w:tab w:val="left" w:pos="1560"/>
        </w:tabs>
        <w:spacing w:after="0" w:line="360" w:lineRule="auto"/>
        <w:ind w:left="142" w:firstLine="709"/>
        <w:jc w:val="both"/>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 xml:space="preserve">2.1. </w:t>
      </w:r>
      <w:r w:rsidR="00DE5D15" w:rsidRPr="00A96A64">
        <w:rPr>
          <w:rFonts w:ascii="Times New Roman" w:eastAsia="Times New Roman" w:hAnsi="Times New Roman" w:cs="Times New Roman"/>
          <w:sz w:val="24"/>
          <w:szCs w:val="24"/>
        </w:rPr>
        <w:t>p</w:t>
      </w:r>
      <w:r w:rsidR="009E445C" w:rsidRPr="00A96A64">
        <w:rPr>
          <w:rFonts w:ascii="Times New Roman" w:eastAsia="Times New Roman" w:hAnsi="Times New Roman" w:cs="Times New Roman"/>
          <w:sz w:val="24"/>
          <w:szCs w:val="24"/>
        </w:rPr>
        <w:t>agrin</w:t>
      </w:r>
      <w:r w:rsidR="002644B8" w:rsidRPr="00A96A64">
        <w:rPr>
          <w:rFonts w:ascii="Times New Roman" w:eastAsia="Times New Roman" w:hAnsi="Times New Roman" w:cs="Times New Roman"/>
          <w:sz w:val="24"/>
          <w:szCs w:val="24"/>
        </w:rPr>
        <w:t>di</w:t>
      </w:r>
      <w:r w:rsidR="00DC241B" w:rsidRPr="00A96A64">
        <w:rPr>
          <w:rFonts w:ascii="Times New Roman" w:eastAsia="Times New Roman" w:hAnsi="Times New Roman" w:cs="Times New Roman"/>
          <w:sz w:val="24"/>
          <w:szCs w:val="24"/>
        </w:rPr>
        <w:t>nio gesto varianto vaizdo įrašas</w:t>
      </w:r>
      <w:r w:rsidR="009E445C" w:rsidRPr="00A96A64">
        <w:rPr>
          <w:rFonts w:ascii="Times New Roman" w:eastAsia="Times New Roman" w:hAnsi="Times New Roman" w:cs="Times New Roman"/>
          <w:sz w:val="24"/>
          <w:szCs w:val="24"/>
        </w:rPr>
        <w:t xml:space="preserve">, kuris pradedamas rodyti iškart atidarius gesto puslapį kilpiniu režimu (t. y. kartojant vis iš naujo, angl. </w:t>
      </w:r>
      <w:proofErr w:type="spellStart"/>
      <w:r w:rsidR="009E445C" w:rsidRPr="00A96A64">
        <w:rPr>
          <w:rFonts w:ascii="Times New Roman" w:eastAsia="Times New Roman" w:hAnsi="Times New Roman" w:cs="Times New Roman"/>
          <w:i/>
          <w:sz w:val="24"/>
          <w:szCs w:val="24"/>
        </w:rPr>
        <w:t>loop</w:t>
      </w:r>
      <w:proofErr w:type="spellEnd"/>
      <w:r w:rsidR="009E445C" w:rsidRPr="00A96A64">
        <w:rPr>
          <w:rFonts w:ascii="Times New Roman" w:eastAsia="Times New Roman" w:hAnsi="Times New Roman" w:cs="Times New Roman"/>
          <w:i/>
          <w:sz w:val="24"/>
          <w:szCs w:val="24"/>
        </w:rPr>
        <w:t xml:space="preserve"> </w:t>
      </w:r>
      <w:proofErr w:type="spellStart"/>
      <w:r w:rsidR="009E445C" w:rsidRPr="00A96A64">
        <w:rPr>
          <w:rFonts w:ascii="Times New Roman" w:eastAsia="Times New Roman" w:hAnsi="Times New Roman" w:cs="Times New Roman"/>
          <w:i/>
          <w:sz w:val="24"/>
          <w:szCs w:val="24"/>
        </w:rPr>
        <w:t>mode</w:t>
      </w:r>
      <w:proofErr w:type="spellEnd"/>
      <w:r w:rsidR="009E445C" w:rsidRPr="00A96A64">
        <w:rPr>
          <w:rFonts w:ascii="Times New Roman" w:eastAsia="Times New Roman" w:hAnsi="Times New Roman" w:cs="Times New Roman"/>
          <w:sz w:val="24"/>
          <w:szCs w:val="24"/>
        </w:rPr>
        <w:t>), ir papild</w:t>
      </w:r>
      <w:r w:rsidR="00DC241B" w:rsidRPr="00A96A64">
        <w:rPr>
          <w:rFonts w:ascii="Times New Roman" w:eastAsia="Times New Roman" w:hAnsi="Times New Roman" w:cs="Times New Roman"/>
          <w:sz w:val="24"/>
          <w:szCs w:val="24"/>
        </w:rPr>
        <w:t>omų gesto variantų vaizdo įrašas</w:t>
      </w:r>
      <w:r w:rsidR="009E445C" w:rsidRPr="00A96A64">
        <w:rPr>
          <w:rFonts w:ascii="Times New Roman" w:eastAsia="Times New Roman" w:hAnsi="Times New Roman" w:cs="Times New Roman"/>
          <w:sz w:val="24"/>
          <w:szCs w:val="24"/>
        </w:rPr>
        <w:t xml:space="preserve">, kurie atvaizduojami miniatiūromis (angl. </w:t>
      </w:r>
      <w:proofErr w:type="spellStart"/>
      <w:r w:rsidR="009E445C" w:rsidRPr="00A96A64">
        <w:rPr>
          <w:rFonts w:ascii="Times New Roman" w:eastAsia="Times New Roman" w:hAnsi="Times New Roman" w:cs="Times New Roman"/>
          <w:i/>
          <w:sz w:val="24"/>
          <w:szCs w:val="24"/>
        </w:rPr>
        <w:t>thumbnail</w:t>
      </w:r>
      <w:proofErr w:type="spellEnd"/>
      <w:r w:rsidR="009E445C" w:rsidRPr="00A96A64">
        <w:rPr>
          <w:rFonts w:ascii="Times New Roman" w:eastAsia="Times New Roman" w:hAnsi="Times New Roman" w:cs="Times New Roman"/>
          <w:sz w:val="24"/>
          <w:szCs w:val="24"/>
        </w:rPr>
        <w:t>), ant kurių užvedus pelę arba spustelėjus rodomas vaizdo įrašas;</w:t>
      </w:r>
    </w:p>
    <w:p w14:paraId="495A6E59" w14:textId="77777777" w:rsidR="004272E4" w:rsidRPr="00A96A64" w:rsidRDefault="00325571" w:rsidP="00306218">
      <w:pPr>
        <w:pStyle w:val="Sraopastraipa"/>
        <w:shd w:val="clear" w:color="auto" w:fill="FFFFFF"/>
        <w:spacing w:after="0" w:line="360" w:lineRule="auto"/>
        <w:ind w:left="142" w:firstLine="709"/>
        <w:jc w:val="both"/>
        <w:rPr>
          <w:rFonts w:ascii="Times New Roman" w:eastAsia="Times New Roman" w:hAnsi="Times New Roman" w:cs="Times New Roman"/>
          <w:szCs w:val="24"/>
        </w:rPr>
      </w:pPr>
      <w:r w:rsidRPr="00A96A64">
        <w:rPr>
          <w:rFonts w:ascii="Times New Roman" w:eastAsia="Times New Roman" w:hAnsi="Times New Roman" w:cs="Times New Roman"/>
          <w:szCs w:val="24"/>
        </w:rPr>
        <w:t xml:space="preserve">2.2. </w:t>
      </w:r>
      <w:r w:rsidR="009E445C" w:rsidRPr="00A96A64">
        <w:rPr>
          <w:rFonts w:ascii="Times New Roman" w:eastAsia="Times New Roman" w:hAnsi="Times New Roman" w:cs="Times New Roman"/>
          <w:szCs w:val="24"/>
        </w:rPr>
        <w:t>visi variantai sunumeruoti ir turi savo glosas (sąlyginius pavadinimus), ant kurių spustelėjus atidaromas didelis vaizdo langas;</w:t>
      </w:r>
    </w:p>
    <w:p w14:paraId="2D483010" w14:textId="77777777" w:rsidR="004272E4" w:rsidRPr="00A96A64" w:rsidRDefault="00325571" w:rsidP="00306218">
      <w:pPr>
        <w:pStyle w:val="Sraopastraipa"/>
        <w:shd w:val="clear" w:color="auto" w:fill="FFFFFF"/>
        <w:spacing w:after="0" w:line="360" w:lineRule="auto"/>
        <w:ind w:left="142" w:firstLine="709"/>
        <w:jc w:val="both"/>
        <w:rPr>
          <w:rFonts w:ascii="Times New Roman" w:eastAsia="Times New Roman" w:hAnsi="Times New Roman" w:cs="Times New Roman"/>
          <w:szCs w:val="24"/>
        </w:rPr>
      </w:pPr>
      <w:r w:rsidRPr="00A96A64">
        <w:rPr>
          <w:rFonts w:ascii="Times New Roman" w:eastAsia="Times New Roman" w:hAnsi="Times New Roman" w:cs="Times New Roman"/>
          <w:szCs w:val="24"/>
        </w:rPr>
        <w:lastRenderedPageBreak/>
        <w:t xml:space="preserve">2.3. </w:t>
      </w:r>
      <w:r w:rsidR="009E445C" w:rsidRPr="00A96A64">
        <w:rPr>
          <w:rFonts w:ascii="Times New Roman" w:eastAsia="Times New Roman" w:hAnsi="Times New Roman" w:cs="Times New Roman"/>
          <w:szCs w:val="24"/>
        </w:rPr>
        <w:t>pateikiama informacija apie gesto formą – plaštakos forma gesto pradžioje (vienos arba abiejų rankų), lokalizacija (ges</w:t>
      </w:r>
      <w:r w:rsidR="00927ED1" w:rsidRPr="00A96A64">
        <w:rPr>
          <w:rFonts w:ascii="Times New Roman" w:eastAsia="Times New Roman" w:hAnsi="Times New Roman" w:cs="Times New Roman"/>
          <w:szCs w:val="24"/>
        </w:rPr>
        <w:t>to rodymo vieta kūno atžvilgiu)</w:t>
      </w:r>
      <w:r w:rsidR="009E445C" w:rsidRPr="00A96A64">
        <w:rPr>
          <w:rFonts w:ascii="Times New Roman" w:eastAsia="Times New Roman" w:hAnsi="Times New Roman" w:cs="Times New Roman"/>
          <w:szCs w:val="24"/>
        </w:rPr>
        <w:t xml:space="preserve"> ir lūpų judesys;</w:t>
      </w:r>
    </w:p>
    <w:p w14:paraId="4568A696" w14:textId="77777777" w:rsidR="004272E4" w:rsidRPr="00A96A64" w:rsidRDefault="00325571" w:rsidP="00306218">
      <w:pPr>
        <w:shd w:val="clear" w:color="auto" w:fill="FFFFFF"/>
        <w:tabs>
          <w:tab w:val="left" w:pos="1560"/>
        </w:tabs>
        <w:spacing w:after="0" w:line="360" w:lineRule="auto"/>
        <w:ind w:left="142" w:firstLine="709"/>
        <w:jc w:val="both"/>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 xml:space="preserve">2.4. </w:t>
      </w:r>
      <w:r w:rsidR="009478A9" w:rsidRPr="00A96A64">
        <w:rPr>
          <w:rFonts w:ascii="Times New Roman" w:eastAsia="Times New Roman" w:hAnsi="Times New Roman" w:cs="Times New Roman"/>
          <w:sz w:val="24"/>
          <w:szCs w:val="24"/>
        </w:rPr>
        <w:t xml:space="preserve"> </w:t>
      </w:r>
      <w:r w:rsidR="00306218" w:rsidRPr="00A96A64">
        <w:rPr>
          <w:rFonts w:ascii="Times New Roman" w:eastAsia="Times New Roman" w:hAnsi="Times New Roman" w:cs="Times New Roman"/>
          <w:sz w:val="24"/>
          <w:szCs w:val="24"/>
        </w:rPr>
        <w:t>a</w:t>
      </w:r>
      <w:r w:rsidR="009E445C" w:rsidRPr="00A96A64">
        <w:rPr>
          <w:rFonts w:ascii="Times New Roman" w:eastAsia="Times New Roman" w:hAnsi="Times New Roman" w:cs="Times New Roman"/>
          <w:sz w:val="24"/>
          <w:szCs w:val="24"/>
        </w:rPr>
        <w:t>prašoma gesto reikšmė; gesto reikšmės numeruojamos;</w:t>
      </w:r>
    </w:p>
    <w:p w14:paraId="5ACB9AFD" w14:textId="77777777" w:rsidR="004272E4" w:rsidRPr="00A96A64" w:rsidRDefault="005501D1" w:rsidP="00306218">
      <w:pPr>
        <w:shd w:val="clear" w:color="auto" w:fill="FFFFFF"/>
        <w:tabs>
          <w:tab w:val="left" w:pos="1560"/>
        </w:tabs>
        <w:spacing w:after="0" w:line="360" w:lineRule="auto"/>
        <w:ind w:left="142" w:firstLine="709"/>
        <w:jc w:val="both"/>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2.</w:t>
      </w:r>
      <w:r w:rsidR="00325571" w:rsidRPr="00A96A64">
        <w:rPr>
          <w:rFonts w:ascii="Times New Roman" w:eastAsia="Times New Roman" w:hAnsi="Times New Roman" w:cs="Times New Roman"/>
          <w:sz w:val="24"/>
          <w:szCs w:val="24"/>
        </w:rPr>
        <w:t xml:space="preserve">5. </w:t>
      </w:r>
      <w:r w:rsidR="00306218" w:rsidRPr="00A96A64">
        <w:rPr>
          <w:rFonts w:ascii="Times New Roman" w:eastAsia="Times New Roman" w:hAnsi="Times New Roman" w:cs="Times New Roman"/>
          <w:sz w:val="24"/>
          <w:szCs w:val="24"/>
        </w:rPr>
        <w:t>p</w:t>
      </w:r>
      <w:r w:rsidR="009E445C" w:rsidRPr="00A96A64">
        <w:rPr>
          <w:rFonts w:ascii="Times New Roman" w:eastAsia="Times New Roman" w:hAnsi="Times New Roman" w:cs="Times New Roman"/>
          <w:sz w:val="24"/>
          <w:szCs w:val="24"/>
        </w:rPr>
        <w:t>rie kiekvienos reikšmės pateikiami vartojimo pavyzdžiai; prie kiekvieno vartojimo pavyzdžio lietuviškai yra mygtukas, kurį spustelėjus atidaromas vaizdo įrašas; taip pat kiekvienas vartojimo pavyzdys gali būti pateikiamas užrašytas glosomis su interaktyviomis nuorodomis, ant kurių spustelėjus atidaromas atitinkamo gesto langas;</w:t>
      </w:r>
    </w:p>
    <w:p w14:paraId="5005B539" w14:textId="77777777" w:rsidR="004272E4" w:rsidRPr="00A96A64" w:rsidRDefault="00325571" w:rsidP="009478A9">
      <w:pPr>
        <w:shd w:val="clear" w:color="auto" w:fill="FFFFFF"/>
        <w:tabs>
          <w:tab w:val="left" w:pos="1560"/>
        </w:tabs>
        <w:spacing w:after="0" w:line="360" w:lineRule="auto"/>
        <w:ind w:left="142" w:firstLine="709"/>
        <w:jc w:val="both"/>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2.6. n</w:t>
      </w:r>
      <w:r w:rsidR="009E445C" w:rsidRPr="00A96A64">
        <w:rPr>
          <w:rFonts w:ascii="Times New Roman" w:eastAsia="Times New Roman" w:hAnsi="Times New Roman" w:cs="Times New Roman"/>
          <w:sz w:val="24"/>
          <w:szCs w:val="24"/>
        </w:rPr>
        <w:t xml:space="preserve">urodomi </w:t>
      </w:r>
      <w:r w:rsidR="009E445C" w:rsidRPr="00A96A64">
        <w:rPr>
          <w:rFonts w:ascii="Times New Roman" w:eastAsia="Times New Roman" w:hAnsi="Times New Roman" w:cs="Times New Roman"/>
          <w:sz w:val="24"/>
          <w:szCs w:val="24"/>
          <w:u w:val="single"/>
        </w:rPr>
        <w:t>gesto sinonimai</w:t>
      </w:r>
      <w:r w:rsidR="009E445C" w:rsidRPr="00A96A64">
        <w:rPr>
          <w:rFonts w:ascii="Times New Roman" w:eastAsia="Times New Roman" w:hAnsi="Times New Roman" w:cs="Times New Roman"/>
          <w:sz w:val="24"/>
          <w:szCs w:val="24"/>
        </w:rPr>
        <w:t xml:space="preserve"> (sinonimai parenkami automatiškai pagal sutampančius žodžius aprašyme, iš eilės pagal atitikimų procentą – kuo daugiau žodžių reikšmės aprašyme sutampa, tuo aukščiau tas gestas pateikiamas sinonimų sąraše), </w:t>
      </w:r>
      <w:r w:rsidR="009E445C" w:rsidRPr="00A96A64">
        <w:rPr>
          <w:rFonts w:ascii="Times New Roman" w:eastAsia="Times New Roman" w:hAnsi="Times New Roman" w:cs="Times New Roman"/>
          <w:sz w:val="24"/>
          <w:szCs w:val="24"/>
          <w:u w:val="single"/>
        </w:rPr>
        <w:t>gesto homonimai</w:t>
      </w:r>
      <w:r w:rsidR="009E445C" w:rsidRPr="00A96A64">
        <w:rPr>
          <w:rFonts w:ascii="Times New Roman" w:eastAsia="Times New Roman" w:hAnsi="Times New Roman" w:cs="Times New Roman"/>
          <w:sz w:val="24"/>
          <w:szCs w:val="24"/>
        </w:rPr>
        <w:t xml:space="preserve"> (homonimai parenkami automatiškai pagal sutampančius gesto formos parametrus) arba tik sinonimai, arba tik homonimai, arba nei sinonimai, nei homonimai nerodomi – sprendimas dėl to bus priimtas atsižvelgiant į realų funkcionalumą ir dizainą; </w:t>
      </w:r>
    </w:p>
    <w:p w14:paraId="06063955" w14:textId="77777777" w:rsidR="004272E4" w:rsidRPr="00A96A64" w:rsidRDefault="00ED4204" w:rsidP="009478A9">
      <w:pPr>
        <w:pStyle w:val="Sraopastraipa"/>
        <w:shd w:val="clear" w:color="auto" w:fill="FFFFFF"/>
        <w:tabs>
          <w:tab w:val="left" w:pos="1560"/>
        </w:tabs>
        <w:spacing w:after="0" w:line="360" w:lineRule="auto"/>
        <w:ind w:left="142" w:firstLine="709"/>
        <w:jc w:val="both"/>
        <w:rPr>
          <w:rFonts w:ascii="Times New Roman" w:eastAsia="Times New Roman" w:hAnsi="Times New Roman" w:cs="Times New Roman"/>
          <w:szCs w:val="24"/>
        </w:rPr>
      </w:pPr>
      <w:r w:rsidRPr="00A96A64">
        <w:rPr>
          <w:rFonts w:ascii="Times New Roman" w:eastAsia="Times New Roman" w:hAnsi="Times New Roman" w:cs="Times New Roman"/>
          <w:szCs w:val="24"/>
        </w:rPr>
        <w:t xml:space="preserve">2.7. </w:t>
      </w:r>
      <w:r w:rsidR="009E445C" w:rsidRPr="00A96A64">
        <w:rPr>
          <w:rFonts w:ascii="Times New Roman" w:eastAsia="Times New Roman" w:hAnsi="Times New Roman" w:cs="Times New Roman"/>
          <w:szCs w:val="24"/>
        </w:rPr>
        <w:t>apačioje rodomi komentarai, palikti registruotų vartotojų prie to gesto (raštu arba gestų kalba);</w:t>
      </w:r>
    </w:p>
    <w:p w14:paraId="37D21B64" w14:textId="77777777" w:rsidR="004272E4" w:rsidRPr="00A96A64" w:rsidRDefault="005F2ABB" w:rsidP="009478A9">
      <w:pPr>
        <w:pStyle w:val="Sraopastraipa"/>
        <w:shd w:val="clear" w:color="auto" w:fill="FFFFFF"/>
        <w:tabs>
          <w:tab w:val="left" w:pos="1560"/>
        </w:tabs>
        <w:spacing w:after="0" w:line="360" w:lineRule="auto"/>
        <w:ind w:left="142" w:firstLine="709"/>
        <w:jc w:val="both"/>
        <w:rPr>
          <w:rFonts w:ascii="Times New Roman" w:eastAsia="Times New Roman" w:hAnsi="Times New Roman" w:cs="Times New Roman"/>
          <w:szCs w:val="24"/>
        </w:rPr>
      </w:pPr>
      <w:r w:rsidRPr="00A96A64">
        <w:rPr>
          <w:rFonts w:ascii="Times New Roman" w:eastAsia="Times New Roman" w:hAnsi="Times New Roman" w:cs="Times New Roman"/>
          <w:szCs w:val="24"/>
        </w:rPr>
        <w:t>2.8. p</w:t>
      </w:r>
      <w:r w:rsidR="009E445C" w:rsidRPr="00A96A64">
        <w:rPr>
          <w:rFonts w:ascii="Times New Roman" w:eastAsia="Times New Roman" w:hAnsi="Times New Roman" w:cs="Times New Roman"/>
          <w:szCs w:val="24"/>
        </w:rPr>
        <w:t xml:space="preserve">o reikšmės aprašymo pateikiami visi žodyno vartojimo pavyzdžiai, kuriuose tas gestas (ir visi jo variantai) yra vartojamas; šie vartojimo pavyzdžiai rodomi glosomis, centruojant aktualaus gesto glosą (kaip </w:t>
      </w:r>
      <w:proofErr w:type="spellStart"/>
      <w:r w:rsidR="009E445C" w:rsidRPr="00A96A64">
        <w:rPr>
          <w:rFonts w:ascii="Times New Roman" w:eastAsia="Times New Roman" w:hAnsi="Times New Roman" w:cs="Times New Roman"/>
          <w:szCs w:val="24"/>
        </w:rPr>
        <w:t>konkordansai</w:t>
      </w:r>
      <w:proofErr w:type="spellEnd"/>
      <w:r w:rsidR="009E445C" w:rsidRPr="00A96A64">
        <w:rPr>
          <w:rFonts w:ascii="Times New Roman" w:eastAsia="Times New Roman" w:hAnsi="Times New Roman" w:cs="Times New Roman"/>
          <w:szCs w:val="24"/>
        </w:rPr>
        <w:t xml:space="preserve"> tekstyne);</w:t>
      </w:r>
    </w:p>
    <w:p w14:paraId="127196EF" w14:textId="77777777" w:rsidR="004272E4" w:rsidRPr="00A96A64" w:rsidRDefault="005F2ABB" w:rsidP="009478A9">
      <w:pPr>
        <w:pStyle w:val="Sraopastraipa"/>
        <w:shd w:val="clear" w:color="auto" w:fill="FFFFFF"/>
        <w:tabs>
          <w:tab w:val="left" w:pos="1560"/>
        </w:tabs>
        <w:spacing w:after="300" w:line="360" w:lineRule="auto"/>
        <w:ind w:left="142" w:firstLine="709"/>
        <w:jc w:val="both"/>
        <w:rPr>
          <w:rFonts w:ascii="Times New Roman" w:eastAsia="Times New Roman" w:hAnsi="Times New Roman" w:cs="Times New Roman"/>
          <w:szCs w:val="24"/>
        </w:rPr>
      </w:pPr>
      <w:r w:rsidRPr="00A96A64">
        <w:rPr>
          <w:rFonts w:ascii="Times New Roman" w:eastAsia="Times New Roman" w:hAnsi="Times New Roman" w:cs="Times New Roman"/>
          <w:szCs w:val="24"/>
        </w:rPr>
        <w:t>2.9. v</w:t>
      </w:r>
      <w:r w:rsidR="009E445C" w:rsidRPr="00A96A64">
        <w:rPr>
          <w:rFonts w:ascii="Times New Roman" w:eastAsia="Times New Roman" w:hAnsi="Times New Roman" w:cs="Times New Roman"/>
          <w:szCs w:val="24"/>
        </w:rPr>
        <w:t>aizdo grotuvas turi turėti galimybę patogiai pagreitinti/sulėtinti vaizdo įrašą; bet kuris vaizdo įrašas (gesto arba vartojimo pavyzdžio) atidarius automatiškai paleidžiamas kilpiniu režimu (</w:t>
      </w:r>
      <w:proofErr w:type="spellStart"/>
      <w:r w:rsidR="009E445C" w:rsidRPr="00A96A64">
        <w:rPr>
          <w:rFonts w:ascii="Times New Roman" w:eastAsia="Times New Roman" w:hAnsi="Times New Roman" w:cs="Times New Roman"/>
          <w:i/>
          <w:szCs w:val="24"/>
        </w:rPr>
        <w:t>loop-mode</w:t>
      </w:r>
      <w:proofErr w:type="spellEnd"/>
      <w:r w:rsidR="009E445C" w:rsidRPr="00A96A64">
        <w:rPr>
          <w:rFonts w:ascii="Times New Roman" w:eastAsia="Times New Roman" w:hAnsi="Times New Roman" w:cs="Times New Roman"/>
          <w:szCs w:val="24"/>
        </w:rPr>
        <w:t>). Toks sprendimas svarbus nes gesto vaizdas yra dinaminis, o ne statinis, todėl dėl patogumo, atsižvelgiant į mokymosi su žodynu procesą ir siekiant jo sklandumo, geriausias sprendimas turėti kilpinį režimą.</w:t>
      </w:r>
    </w:p>
    <w:p w14:paraId="2AB80CDE" w14:textId="77777777" w:rsidR="004272E4" w:rsidRPr="00A96A64" w:rsidRDefault="00660321" w:rsidP="009478A9">
      <w:pPr>
        <w:shd w:val="clear" w:color="auto" w:fill="FFFFFF"/>
        <w:spacing w:after="0" w:line="360" w:lineRule="auto"/>
        <w:ind w:firstLine="851"/>
        <w:jc w:val="both"/>
        <w:rPr>
          <w:rFonts w:ascii="Times New Roman" w:eastAsia="Times New Roman" w:hAnsi="Times New Roman" w:cs="Times New Roman"/>
          <w:sz w:val="24"/>
          <w:szCs w:val="24"/>
        </w:rPr>
      </w:pPr>
      <w:r w:rsidRPr="00A96A64">
        <w:rPr>
          <w:rFonts w:ascii="Times New Roman" w:eastAsia="Times New Roman" w:hAnsi="Times New Roman" w:cs="Times New Roman"/>
          <w:b/>
          <w:sz w:val="24"/>
          <w:szCs w:val="24"/>
        </w:rPr>
        <w:t xml:space="preserve">3. </w:t>
      </w:r>
      <w:r w:rsidR="009E445C" w:rsidRPr="00A96A64">
        <w:rPr>
          <w:rFonts w:ascii="Times New Roman" w:eastAsia="Times New Roman" w:hAnsi="Times New Roman" w:cs="Times New Roman"/>
          <w:b/>
          <w:sz w:val="24"/>
          <w:szCs w:val="24"/>
        </w:rPr>
        <w:t xml:space="preserve"> Tituliniame puslapyje </w:t>
      </w:r>
      <w:r w:rsidRPr="00A96A64">
        <w:rPr>
          <w:rFonts w:ascii="Times New Roman" w:eastAsia="Times New Roman" w:hAnsi="Times New Roman" w:cs="Times New Roman"/>
          <w:b/>
          <w:sz w:val="24"/>
          <w:szCs w:val="24"/>
        </w:rPr>
        <w:t xml:space="preserve">pateikiama </w:t>
      </w:r>
      <w:r w:rsidR="009E445C" w:rsidRPr="00A96A64">
        <w:rPr>
          <w:rFonts w:ascii="Times New Roman" w:eastAsia="Times New Roman" w:hAnsi="Times New Roman" w:cs="Times New Roman"/>
          <w:b/>
          <w:sz w:val="24"/>
          <w:szCs w:val="24"/>
        </w:rPr>
        <w:t>informacij</w:t>
      </w:r>
      <w:r w:rsidRPr="00A96A64">
        <w:rPr>
          <w:rFonts w:ascii="Times New Roman" w:eastAsia="Times New Roman" w:hAnsi="Times New Roman" w:cs="Times New Roman"/>
          <w:b/>
          <w:sz w:val="24"/>
          <w:szCs w:val="24"/>
        </w:rPr>
        <w:t>a</w:t>
      </w:r>
      <w:r w:rsidR="00BC06A2" w:rsidRPr="00A96A64">
        <w:rPr>
          <w:rFonts w:ascii="Times New Roman" w:eastAsia="Times New Roman" w:hAnsi="Times New Roman" w:cs="Times New Roman"/>
          <w:b/>
          <w:sz w:val="24"/>
          <w:szCs w:val="24"/>
        </w:rPr>
        <w:t>:</w:t>
      </w:r>
    </w:p>
    <w:p w14:paraId="71D26368" w14:textId="77777777" w:rsidR="004272E4" w:rsidRPr="00A96A64" w:rsidRDefault="00483196" w:rsidP="009478A9">
      <w:pPr>
        <w:pStyle w:val="Sraopastraipa"/>
        <w:pBdr>
          <w:top w:val="nil"/>
          <w:left w:val="nil"/>
          <w:bottom w:val="nil"/>
          <w:right w:val="nil"/>
          <w:between w:val="nil"/>
        </w:pBdr>
        <w:shd w:val="clear" w:color="auto" w:fill="FFFFFF"/>
        <w:spacing w:after="0" w:line="360" w:lineRule="auto"/>
        <w:ind w:left="1352" w:hanging="501"/>
        <w:jc w:val="both"/>
        <w:rPr>
          <w:rFonts w:ascii="Times New Roman" w:eastAsia="Times New Roman" w:hAnsi="Times New Roman" w:cs="Times New Roman"/>
          <w:color w:val="000000"/>
          <w:szCs w:val="24"/>
        </w:rPr>
      </w:pPr>
      <w:r w:rsidRPr="00A96A64">
        <w:rPr>
          <w:rFonts w:ascii="Times New Roman" w:eastAsia="Times New Roman" w:hAnsi="Times New Roman" w:cs="Times New Roman"/>
          <w:color w:val="000000"/>
          <w:szCs w:val="24"/>
        </w:rPr>
        <w:t xml:space="preserve">3.1. </w:t>
      </w:r>
      <w:r w:rsidR="009E445C" w:rsidRPr="00A96A64">
        <w:rPr>
          <w:rFonts w:ascii="Times New Roman" w:eastAsia="Times New Roman" w:hAnsi="Times New Roman" w:cs="Times New Roman"/>
          <w:color w:val="000000"/>
          <w:szCs w:val="24"/>
        </w:rPr>
        <w:t>paieškos pagal lietuvišką žodį laukelis;</w:t>
      </w:r>
    </w:p>
    <w:p w14:paraId="2F3C86EA" w14:textId="77777777" w:rsidR="004272E4" w:rsidRPr="00A96A64" w:rsidRDefault="00483196" w:rsidP="009478A9">
      <w:pPr>
        <w:pStyle w:val="Sraopastraipa"/>
        <w:pBdr>
          <w:top w:val="nil"/>
          <w:left w:val="nil"/>
          <w:bottom w:val="nil"/>
          <w:right w:val="nil"/>
          <w:between w:val="nil"/>
        </w:pBdr>
        <w:shd w:val="clear" w:color="auto" w:fill="FFFFFF"/>
        <w:spacing w:after="0" w:line="360" w:lineRule="auto"/>
        <w:ind w:left="1352" w:hanging="501"/>
        <w:jc w:val="both"/>
        <w:rPr>
          <w:rFonts w:ascii="Times New Roman" w:eastAsia="Times New Roman" w:hAnsi="Times New Roman" w:cs="Times New Roman"/>
          <w:color w:val="000000"/>
          <w:szCs w:val="24"/>
        </w:rPr>
      </w:pPr>
      <w:r w:rsidRPr="00A96A64">
        <w:rPr>
          <w:rFonts w:ascii="Times New Roman" w:eastAsia="Times New Roman" w:hAnsi="Times New Roman" w:cs="Times New Roman"/>
          <w:color w:val="000000"/>
          <w:szCs w:val="24"/>
        </w:rPr>
        <w:t xml:space="preserve">3.2. </w:t>
      </w:r>
      <w:r w:rsidR="009E445C" w:rsidRPr="00A96A64">
        <w:rPr>
          <w:rFonts w:ascii="Times New Roman" w:eastAsia="Times New Roman" w:hAnsi="Times New Roman" w:cs="Times New Roman"/>
          <w:color w:val="000000"/>
          <w:szCs w:val="24"/>
        </w:rPr>
        <w:t>paieškos pagal glosą laukelis;</w:t>
      </w:r>
    </w:p>
    <w:p w14:paraId="40109BD8" w14:textId="77777777" w:rsidR="004272E4" w:rsidRPr="00A96A64" w:rsidRDefault="00483196" w:rsidP="009478A9">
      <w:pPr>
        <w:pStyle w:val="Sraopastraipa"/>
        <w:pBdr>
          <w:top w:val="nil"/>
          <w:left w:val="nil"/>
          <w:bottom w:val="nil"/>
          <w:right w:val="nil"/>
          <w:between w:val="nil"/>
        </w:pBdr>
        <w:shd w:val="clear" w:color="auto" w:fill="FFFFFF"/>
        <w:tabs>
          <w:tab w:val="left" w:pos="1560"/>
        </w:tabs>
        <w:spacing w:after="0" w:line="360" w:lineRule="auto"/>
        <w:ind w:left="284" w:firstLine="567"/>
        <w:jc w:val="both"/>
        <w:rPr>
          <w:rFonts w:ascii="Times New Roman" w:eastAsia="Times New Roman" w:hAnsi="Times New Roman" w:cs="Times New Roman"/>
          <w:color w:val="000000"/>
          <w:szCs w:val="24"/>
        </w:rPr>
      </w:pPr>
      <w:r w:rsidRPr="00A96A64">
        <w:rPr>
          <w:rFonts w:ascii="Times New Roman" w:eastAsia="Times New Roman" w:hAnsi="Times New Roman" w:cs="Times New Roman"/>
          <w:color w:val="000000"/>
          <w:szCs w:val="24"/>
        </w:rPr>
        <w:t xml:space="preserve">3.3. </w:t>
      </w:r>
      <w:r w:rsidR="009E445C" w:rsidRPr="00A96A64">
        <w:rPr>
          <w:rFonts w:ascii="Times New Roman" w:eastAsia="Times New Roman" w:hAnsi="Times New Roman" w:cs="Times New Roman"/>
          <w:color w:val="000000"/>
          <w:szCs w:val="24"/>
        </w:rPr>
        <w:t>paieškos pagal plaštakos formą laukelis; šalia šio laukelio mygtukas, kurį paspaudus galima pasirinkti plaštakos formą pagal iliustraciją;</w:t>
      </w:r>
    </w:p>
    <w:p w14:paraId="58378954" w14:textId="77777777" w:rsidR="004272E4" w:rsidRPr="00A96A64" w:rsidRDefault="00F865F1" w:rsidP="009478A9">
      <w:pPr>
        <w:pBdr>
          <w:top w:val="nil"/>
          <w:left w:val="nil"/>
          <w:bottom w:val="nil"/>
          <w:right w:val="nil"/>
          <w:between w:val="nil"/>
        </w:pBdr>
        <w:shd w:val="clear" w:color="auto" w:fill="FFFFFF"/>
        <w:tabs>
          <w:tab w:val="left" w:pos="993"/>
        </w:tabs>
        <w:spacing w:after="0" w:line="360" w:lineRule="auto"/>
        <w:ind w:left="284" w:firstLine="567"/>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 xml:space="preserve">3.4. </w:t>
      </w:r>
      <w:r w:rsidR="009E445C" w:rsidRPr="00A96A64">
        <w:rPr>
          <w:rFonts w:ascii="Times New Roman" w:eastAsia="Times New Roman" w:hAnsi="Times New Roman" w:cs="Times New Roman"/>
          <w:color w:val="000000"/>
          <w:sz w:val="24"/>
          <w:szCs w:val="24"/>
        </w:rPr>
        <w:t>paieškos pagal rodymo vietą laukelis; vedant rodymo vietą, siūlomas tinkamų vietų sąrašas (pagal įvestą pradžią); šalia šio laukelio yra mygtukas, kurį paspaudus galima pasirinkti plaštakos formą pagal iliustraciją; </w:t>
      </w:r>
    </w:p>
    <w:p w14:paraId="659C4FE1" w14:textId="77777777" w:rsidR="004272E4" w:rsidRPr="00A96A64" w:rsidRDefault="00F865F1" w:rsidP="009478A9">
      <w:pPr>
        <w:pBdr>
          <w:top w:val="nil"/>
          <w:left w:val="nil"/>
          <w:bottom w:val="nil"/>
          <w:right w:val="nil"/>
          <w:between w:val="nil"/>
        </w:pBdr>
        <w:shd w:val="clear" w:color="auto" w:fill="FFFFFF"/>
        <w:tabs>
          <w:tab w:val="left" w:pos="993"/>
        </w:tabs>
        <w:spacing w:after="0" w:line="360" w:lineRule="auto"/>
        <w:ind w:left="284" w:firstLine="567"/>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 xml:space="preserve">3.5. </w:t>
      </w:r>
      <w:r w:rsidR="009E445C" w:rsidRPr="00A96A64">
        <w:rPr>
          <w:rFonts w:ascii="Times New Roman" w:eastAsia="Times New Roman" w:hAnsi="Times New Roman" w:cs="Times New Roman"/>
          <w:color w:val="000000"/>
          <w:sz w:val="24"/>
          <w:szCs w:val="24"/>
        </w:rPr>
        <w:t>paieškos pagal lūpų judesį laukelis, kurį paspaudus galima pasirinkti lūpų judesį pagal nuotrauką; </w:t>
      </w:r>
    </w:p>
    <w:p w14:paraId="38B147F3" w14:textId="77777777" w:rsidR="004272E4" w:rsidRPr="00A96A64" w:rsidRDefault="00F865F1" w:rsidP="009478A9">
      <w:pPr>
        <w:pBdr>
          <w:top w:val="nil"/>
          <w:left w:val="nil"/>
          <w:bottom w:val="nil"/>
          <w:right w:val="nil"/>
          <w:between w:val="nil"/>
        </w:pBdr>
        <w:shd w:val="clear" w:color="auto" w:fill="FFFFFF"/>
        <w:tabs>
          <w:tab w:val="left" w:pos="1276"/>
        </w:tabs>
        <w:spacing w:after="0" w:line="360" w:lineRule="auto"/>
        <w:ind w:left="284" w:firstLine="567"/>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lastRenderedPageBreak/>
        <w:t xml:space="preserve">3.6. </w:t>
      </w:r>
      <w:r w:rsidR="009E445C" w:rsidRPr="00A96A64">
        <w:rPr>
          <w:rFonts w:ascii="Times New Roman" w:eastAsia="Times New Roman" w:hAnsi="Times New Roman" w:cs="Times New Roman"/>
          <w:color w:val="000000"/>
          <w:sz w:val="24"/>
          <w:szCs w:val="24"/>
        </w:rPr>
        <w:t>paieškos pagal raktinį žodį laukelis su išsiskleidžiančiu raktinių žodžių sąrašu;</w:t>
      </w:r>
    </w:p>
    <w:p w14:paraId="04220D9F" w14:textId="77777777" w:rsidR="004272E4" w:rsidRPr="00A96A64" w:rsidRDefault="00F865F1" w:rsidP="009478A9">
      <w:pPr>
        <w:pBdr>
          <w:top w:val="nil"/>
          <w:left w:val="nil"/>
          <w:bottom w:val="nil"/>
          <w:right w:val="nil"/>
          <w:between w:val="nil"/>
        </w:pBdr>
        <w:shd w:val="clear" w:color="auto" w:fill="FFFFFF"/>
        <w:tabs>
          <w:tab w:val="left" w:pos="1276"/>
        </w:tabs>
        <w:spacing w:after="0" w:line="360" w:lineRule="auto"/>
        <w:ind w:left="284" w:firstLine="567"/>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 xml:space="preserve">3.7. </w:t>
      </w:r>
      <w:r w:rsidR="009E445C" w:rsidRPr="00A96A64">
        <w:rPr>
          <w:rFonts w:ascii="Times New Roman" w:eastAsia="Times New Roman" w:hAnsi="Times New Roman" w:cs="Times New Roman"/>
          <w:color w:val="000000"/>
          <w:sz w:val="24"/>
          <w:szCs w:val="24"/>
        </w:rPr>
        <w:t>galimybė peržiūrėti žodyne pateikiamų žodžių sąrašą pagal abėcėlę; paspaudus žodį nukreipiamą į tą patį paieškos rezultatų puslapį, kaip ir įvedus tą žodį į paieškos laukelį;</w:t>
      </w:r>
    </w:p>
    <w:p w14:paraId="29714629" w14:textId="77777777" w:rsidR="004272E4" w:rsidRPr="00A96A64" w:rsidRDefault="00F865F1" w:rsidP="009478A9">
      <w:pPr>
        <w:pBdr>
          <w:top w:val="nil"/>
          <w:left w:val="nil"/>
          <w:bottom w:val="nil"/>
          <w:right w:val="nil"/>
          <w:between w:val="nil"/>
        </w:pBdr>
        <w:shd w:val="clear" w:color="auto" w:fill="FFFFFF"/>
        <w:tabs>
          <w:tab w:val="left" w:pos="1276"/>
        </w:tabs>
        <w:spacing w:after="0" w:line="360" w:lineRule="auto"/>
        <w:ind w:left="284" w:firstLine="567"/>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 xml:space="preserve">3.8. </w:t>
      </w:r>
      <w:r w:rsidR="009E445C" w:rsidRPr="00A96A64">
        <w:rPr>
          <w:rFonts w:ascii="Times New Roman" w:eastAsia="Times New Roman" w:hAnsi="Times New Roman" w:cs="Times New Roman"/>
          <w:color w:val="000000"/>
          <w:sz w:val="24"/>
          <w:szCs w:val="24"/>
        </w:rPr>
        <w:t>galimybė peržiūrėti žodyne pateikiamų gestų (glosų) sąrašą pagal abėcėlę; paspaudus glosą nukreipiamą į tą patį paieškos rezultatų puslapį, kaip ir įvedus tą glosą į paieškos laukelį;</w:t>
      </w:r>
    </w:p>
    <w:p w14:paraId="799D4B9D" w14:textId="77777777" w:rsidR="004272E4" w:rsidRPr="00A96A64" w:rsidRDefault="00F865F1" w:rsidP="009478A9">
      <w:pPr>
        <w:pBdr>
          <w:top w:val="nil"/>
          <w:left w:val="nil"/>
          <w:bottom w:val="nil"/>
          <w:right w:val="nil"/>
          <w:between w:val="nil"/>
        </w:pBdr>
        <w:shd w:val="clear" w:color="auto" w:fill="FFFFFF"/>
        <w:tabs>
          <w:tab w:val="left" w:pos="1276"/>
        </w:tabs>
        <w:spacing w:after="0" w:line="360" w:lineRule="auto"/>
        <w:ind w:left="284" w:firstLine="567"/>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 xml:space="preserve">3.9. </w:t>
      </w:r>
      <w:r w:rsidR="009E445C" w:rsidRPr="00A96A64">
        <w:rPr>
          <w:rFonts w:ascii="Times New Roman" w:eastAsia="Times New Roman" w:hAnsi="Times New Roman" w:cs="Times New Roman"/>
          <w:color w:val="000000"/>
          <w:sz w:val="24"/>
          <w:szCs w:val="24"/>
        </w:rPr>
        <w:t>populiariausių gestų kategorija su vaizdo įrašais (</w:t>
      </w:r>
      <w:proofErr w:type="spellStart"/>
      <w:r w:rsidR="009E445C" w:rsidRPr="00A96A64">
        <w:rPr>
          <w:rFonts w:ascii="Times New Roman" w:eastAsia="Times New Roman" w:hAnsi="Times New Roman" w:cs="Times New Roman"/>
          <w:color w:val="000000"/>
          <w:sz w:val="24"/>
          <w:szCs w:val="24"/>
        </w:rPr>
        <w:t>miniatūromis</w:t>
      </w:r>
      <w:proofErr w:type="spellEnd"/>
      <w:r w:rsidR="009E445C" w:rsidRPr="00A96A64">
        <w:rPr>
          <w:rFonts w:ascii="Times New Roman" w:eastAsia="Times New Roman" w:hAnsi="Times New Roman" w:cs="Times New Roman"/>
          <w:color w:val="000000"/>
          <w:sz w:val="24"/>
          <w:szCs w:val="24"/>
        </w:rPr>
        <w:t>); populiariausi gestai parenkami automatiškai pagal žodyno naudojimo statistiką;</w:t>
      </w:r>
    </w:p>
    <w:p w14:paraId="226AB322" w14:textId="77777777" w:rsidR="004272E4" w:rsidRPr="00A96A64" w:rsidRDefault="00F865F1" w:rsidP="009478A9">
      <w:pPr>
        <w:pBdr>
          <w:top w:val="nil"/>
          <w:left w:val="nil"/>
          <w:bottom w:val="nil"/>
          <w:right w:val="nil"/>
          <w:between w:val="nil"/>
        </w:pBdr>
        <w:shd w:val="clear" w:color="auto" w:fill="FFFFFF"/>
        <w:tabs>
          <w:tab w:val="left" w:pos="1276"/>
        </w:tabs>
        <w:spacing w:after="0" w:line="360" w:lineRule="auto"/>
        <w:ind w:left="284" w:firstLine="567"/>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 xml:space="preserve">3.10. </w:t>
      </w:r>
      <w:r w:rsidR="009E445C" w:rsidRPr="00A96A64">
        <w:rPr>
          <w:rFonts w:ascii="Times New Roman" w:eastAsia="Times New Roman" w:hAnsi="Times New Roman" w:cs="Times New Roman"/>
          <w:color w:val="000000"/>
          <w:sz w:val="24"/>
          <w:szCs w:val="24"/>
        </w:rPr>
        <w:t>naujausių gestų kategorija su vaizdo įrašais (</w:t>
      </w:r>
      <w:proofErr w:type="spellStart"/>
      <w:r w:rsidR="009E445C" w:rsidRPr="00A96A64">
        <w:rPr>
          <w:rFonts w:ascii="Times New Roman" w:eastAsia="Times New Roman" w:hAnsi="Times New Roman" w:cs="Times New Roman"/>
          <w:color w:val="000000"/>
          <w:sz w:val="24"/>
          <w:szCs w:val="24"/>
        </w:rPr>
        <w:t>miniatūromis</w:t>
      </w:r>
      <w:proofErr w:type="spellEnd"/>
      <w:r w:rsidR="009E445C" w:rsidRPr="00A96A64">
        <w:rPr>
          <w:rFonts w:ascii="Times New Roman" w:eastAsia="Times New Roman" w:hAnsi="Times New Roman" w:cs="Times New Roman"/>
          <w:color w:val="000000"/>
          <w:sz w:val="24"/>
          <w:szCs w:val="24"/>
        </w:rPr>
        <w:t>); naujausi gestai parenkami automatiškai pagal naujų gestų pridėjimo datą;</w:t>
      </w:r>
    </w:p>
    <w:p w14:paraId="7266E4CF" w14:textId="77777777" w:rsidR="004272E4" w:rsidRPr="00A96A64" w:rsidRDefault="00F865F1" w:rsidP="009478A9">
      <w:pPr>
        <w:pBdr>
          <w:top w:val="nil"/>
          <w:left w:val="nil"/>
          <w:bottom w:val="nil"/>
          <w:right w:val="nil"/>
          <w:between w:val="nil"/>
        </w:pBdr>
        <w:shd w:val="clear" w:color="auto" w:fill="FFFFFF"/>
        <w:tabs>
          <w:tab w:val="left" w:pos="1276"/>
        </w:tabs>
        <w:spacing w:after="0" w:line="360" w:lineRule="auto"/>
        <w:ind w:left="284" w:firstLine="567"/>
        <w:jc w:val="both"/>
        <w:rPr>
          <w:rFonts w:ascii="Times New Roman" w:eastAsia="Times New Roman" w:hAnsi="Times New Roman" w:cs="Times New Roman"/>
          <w:sz w:val="24"/>
          <w:szCs w:val="24"/>
        </w:rPr>
      </w:pPr>
      <w:r w:rsidRPr="00A96A64">
        <w:rPr>
          <w:rFonts w:ascii="Times New Roman" w:eastAsia="Times New Roman" w:hAnsi="Times New Roman" w:cs="Times New Roman"/>
          <w:color w:val="000000"/>
          <w:sz w:val="24"/>
          <w:szCs w:val="24"/>
        </w:rPr>
        <w:t xml:space="preserve">3.11. </w:t>
      </w:r>
      <w:r w:rsidR="009E445C" w:rsidRPr="00A96A64">
        <w:rPr>
          <w:rFonts w:ascii="Times New Roman" w:eastAsia="Times New Roman" w:hAnsi="Times New Roman" w:cs="Times New Roman"/>
          <w:color w:val="000000"/>
          <w:sz w:val="24"/>
          <w:szCs w:val="24"/>
        </w:rPr>
        <w:t>naujausių sakinių kategorija su vaizdo įrašais (</w:t>
      </w:r>
      <w:proofErr w:type="spellStart"/>
      <w:r w:rsidR="009E445C" w:rsidRPr="00A96A64">
        <w:rPr>
          <w:rFonts w:ascii="Times New Roman" w:eastAsia="Times New Roman" w:hAnsi="Times New Roman" w:cs="Times New Roman"/>
          <w:color w:val="000000"/>
          <w:sz w:val="24"/>
          <w:szCs w:val="24"/>
        </w:rPr>
        <w:t>miniatūromis</w:t>
      </w:r>
      <w:proofErr w:type="spellEnd"/>
      <w:r w:rsidR="009E445C" w:rsidRPr="00A96A64">
        <w:rPr>
          <w:rFonts w:ascii="Times New Roman" w:eastAsia="Times New Roman" w:hAnsi="Times New Roman" w:cs="Times New Roman"/>
          <w:color w:val="000000"/>
          <w:sz w:val="24"/>
          <w:szCs w:val="24"/>
        </w:rPr>
        <w:t>); naujausi sakiniai parenkami automatiškai pagal naujų gestų pridėjimo datą;</w:t>
      </w:r>
    </w:p>
    <w:p w14:paraId="7064C1A6" w14:textId="77777777" w:rsidR="004272E4" w:rsidRPr="00A96A64" w:rsidRDefault="00F865F1" w:rsidP="009478A9">
      <w:pPr>
        <w:shd w:val="clear" w:color="auto" w:fill="FFFFFF"/>
        <w:tabs>
          <w:tab w:val="left" w:pos="993"/>
          <w:tab w:val="left" w:pos="1276"/>
        </w:tabs>
        <w:spacing w:after="0" w:line="360" w:lineRule="auto"/>
        <w:ind w:firstLine="851"/>
        <w:jc w:val="both"/>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3.12.</w:t>
      </w:r>
      <w:r w:rsidR="009E445C" w:rsidRPr="00A96A64">
        <w:rPr>
          <w:rFonts w:ascii="Times New Roman" w:eastAsia="Times New Roman" w:hAnsi="Times New Roman" w:cs="Times New Roman"/>
          <w:sz w:val="24"/>
          <w:szCs w:val="24"/>
        </w:rPr>
        <w:t xml:space="preserve"> Paieškos rezultatų pateikimas:</w:t>
      </w:r>
    </w:p>
    <w:p w14:paraId="6465DF3C" w14:textId="77777777" w:rsidR="0038000E" w:rsidRPr="00A96A64" w:rsidRDefault="00F865F1" w:rsidP="009478A9">
      <w:pPr>
        <w:pStyle w:val="Sraopastraipa"/>
        <w:tabs>
          <w:tab w:val="left" w:pos="993"/>
        </w:tabs>
        <w:spacing w:after="0" w:line="360" w:lineRule="auto"/>
        <w:ind w:left="0" w:firstLine="851"/>
        <w:jc w:val="both"/>
        <w:rPr>
          <w:rFonts w:ascii="Times New Roman" w:eastAsia="Times New Roman" w:hAnsi="Times New Roman" w:cs="Times New Roman"/>
          <w:szCs w:val="24"/>
        </w:rPr>
      </w:pPr>
      <w:r w:rsidRPr="00A96A64">
        <w:rPr>
          <w:rFonts w:ascii="Times New Roman" w:eastAsia="Times New Roman" w:hAnsi="Times New Roman" w:cs="Times New Roman"/>
          <w:szCs w:val="24"/>
        </w:rPr>
        <w:t xml:space="preserve">3.12.1. </w:t>
      </w:r>
      <w:r w:rsidR="009E445C" w:rsidRPr="00A96A64">
        <w:rPr>
          <w:rFonts w:ascii="Times New Roman" w:eastAsia="Times New Roman" w:hAnsi="Times New Roman" w:cs="Times New Roman"/>
          <w:szCs w:val="24"/>
        </w:rPr>
        <w:t xml:space="preserve">įvedus lietuvišką žodį randamos visos to žodžio gramatinės formos (įdiegus morfologinį žodžio formų atpažinimo įrankį – </w:t>
      </w:r>
      <w:proofErr w:type="spellStart"/>
      <w:r w:rsidR="009E445C" w:rsidRPr="00A96A64">
        <w:rPr>
          <w:rFonts w:ascii="Times New Roman" w:eastAsia="Times New Roman" w:hAnsi="Times New Roman" w:cs="Times New Roman"/>
          <w:szCs w:val="24"/>
        </w:rPr>
        <w:t>anotatorių</w:t>
      </w:r>
      <w:proofErr w:type="spellEnd"/>
      <w:r w:rsidR="009E445C" w:rsidRPr="00A96A64">
        <w:rPr>
          <w:rFonts w:ascii="Times New Roman" w:eastAsia="Times New Roman" w:hAnsi="Times New Roman" w:cs="Times New Roman"/>
          <w:szCs w:val="24"/>
        </w:rPr>
        <w:t>): paieška vykdoma tarp visų žodžių, pateikiamų reikšmės laukelyje (išskyrus skliausteliuose pateiktą informaciją) ir visuose vartojimo pavyzdžiuose; atitinkamai patiekiami paieškos rezultatai – gestai ir vartojimo pavyzdžiai su tuo žodžiu (visomis jo gramatinėmis formomis);</w:t>
      </w:r>
    </w:p>
    <w:p w14:paraId="3331EA39" w14:textId="77777777" w:rsidR="0038000E" w:rsidRPr="00A96A64" w:rsidRDefault="00F865F1" w:rsidP="009478A9">
      <w:pPr>
        <w:pStyle w:val="Sraopastraipa"/>
        <w:spacing w:after="0" w:line="360" w:lineRule="auto"/>
        <w:ind w:left="0" w:firstLine="851"/>
        <w:jc w:val="both"/>
        <w:rPr>
          <w:rFonts w:ascii="Times New Roman" w:eastAsia="Times New Roman" w:hAnsi="Times New Roman" w:cs="Times New Roman"/>
          <w:szCs w:val="24"/>
        </w:rPr>
      </w:pPr>
      <w:r w:rsidRPr="00A96A64">
        <w:rPr>
          <w:rFonts w:ascii="Times New Roman" w:eastAsia="Times New Roman" w:hAnsi="Times New Roman" w:cs="Times New Roman"/>
          <w:szCs w:val="24"/>
        </w:rPr>
        <w:t xml:space="preserve">3.12.2. </w:t>
      </w:r>
      <w:r w:rsidR="009E445C" w:rsidRPr="00A96A64">
        <w:rPr>
          <w:rFonts w:ascii="Times New Roman" w:eastAsia="Times New Roman" w:hAnsi="Times New Roman" w:cs="Times New Roman"/>
          <w:szCs w:val="24"/>
        </w:rPr>
        <w:t>ieškant pagal glosas</w:t>
      </w:r>
      <w:r w:rsidR="00B3265F" w:rsidRPr="00A96A64">
        <w:rPr>
          <w:rFonts w:ascii="Times New Roman" w:eastAsia="Times New Roman" w:hAnsi="Times New Roman" w:cs="Times New Roman"/>
          <w:szCs w:val="24"/>
        </w:rPr>
        <w:t xml:space="preserve"> (gest</w:t>
      </w:r>
      <w:r w:rsidR="006D525E" w:rsidRPr="00A96A64">
        <w:rPr>
          <w:rFonts w:ascii="Times New Roman" w:eastAsia="Times New Roman" w:hAnsi="Times New Roman" w:cs="Times New Roman"/>
          <w:szCs w:val="24"/>
        </w:rPr>
        <w:t>o</w:t>
      </w:r>
      <w:r w:rsidR="00B3265F" w:rsidRPr="00A96A64">
        <w:rPr>
          <w:rFonts w:ascii="Times New Roman" w:eastAsia="Times New Roman" w:hAnsi="Times New Roman" w:cs="Times New Roman"/>
          <w:szCs w:val="24"/>
        </w:rPr>
        <w:t xml:space="preserve"> pavadinimą)</w:t>
      </w:r>
      <w:r w:rsidR="009E445C" w:rsidRPr="00A96A64">
        <w:rPr>
          <w:rFonts w:ascii="Times New Roman" w:eastAsia="Times New Roman" w:hAnsi="Times New Roman" w:cs="Times New Roman"/>
          <w:szCs w:val="24"/>
        </w:rPr>
        <w:t>, išskleidžiamas glosų sąrašas, iš kurio galima pasirinkti; sąraše rodomos tik pagrindinių gestų variantų glosos;</w:t>
      </w:r>
    </w:p>
    <w:p w14:paraId="1CF355FD" w14:textId="77777777" w:rsidR="00693A50" w:rsidRPr="00A96A64" w:rsidRDefault="00F865F1" w:rsidP="009478A9">
      <w:pPr>
        <w:pStyle w:val="Sraopastraipa"/>
        <w:spacing w:after="0" w:line="360" w:lineRule="auto"/>
        <w:ind w:left="0" w:firstLine="851"/>
        <w:jc w:val="both"/>
        <w:rPr>
          <w:rFonts w:ascii="Times New Roman" w:eastAsia="Times New Roman" w:hAnsi="Times New Roman" w:cs="Times New Roman"/>
          <w:szCs w:val="24"/>
        </w:rPr>
      </w:pPr>
      <w:r w:rsidRPr="00A96A64">
        <w:rPr>
          <w:rFonts w:ascii="Times New Roman" w:eastAsia="Times New Roman" w:hAnsi="Times New Roman" w:cs="Times New Roman"/>
          <w:szCs w:val="24"/>
        </w:rPr>
        <w:t xml:space="preserve">3.12.3. </w:t>
      </w:r>
      <w:r w:rsidR="009E445C" w:rsidRPr="00A96A64">
        <w:rPr>
          <w:rFonts w:ascii="Times New Roman" w:eastAsia="Times New Roman" w:hAnsi="Times New Roman" w:cs="Times New Roman"/>
          <w:szCs w:val="24"/>
        </w:rPr>
        <w:t xml:space="preserve">paieškos pagal žodžius, glosas, gesto formos parametrus ir raktinius žodžius rezultatai pateikiami rodant paieškos kriterijus atitinkančių gestų sąrašą su vaizdo įrašais – </w:t>
      </w:r>
      <w:proofErr w:type="spellStart"/>
      <w:r w:rsidR="009E445C" w:rsidRPr="00A96A64">
        <w:rPr>
          <w:rFonts w:ascii="Times New Roman" w:eastAsia="Times New Roman" w:hAnsi="Times New Roman" w:cs="Times New Roman"/>
          <w:szCs w:val="24"/>
        </w:rPr>
        <w:t>miniatūromis</w:t>
      </w:r>
      <w:proofErr w:type="spellEnd"/>
      <w:r w:rsidR="009E445C" w:rsidRPr="00A96A64">
        <w:rPr>
          <w:rFonts w:ascii="Times New Roman" w:eastAsia="Times New Roman" w:hAnsi="Times New Roman" w:cs="Times New Roman"/>
          <w:szCs w:val="24"/>
        </w:rPr>
        <w:t>, ant kurių užvedus pelę arba spustelėjus rodomas vaizdo įrašas, o po kiekvienu vaizdo langeliu rodoma glosa (gesto pavadinimas), ant kurios spustelėjus atidaromas to gesto aprašo langas.</w:t>
      </w:r>
    </w:p>
    <w:p w14:paraId="3E36971D" w14:textId="77777777" w:rsidR="004272E4" w:rsidRPr="00A96A64" w:rsidRDefault="00F865F1" w:rsidP="009478A9">
      <w:pPr>
        <w:pStyle w:val="Sraopastraipa"/>
        <w:spacing w:after="0" w:line="360" w:lineRule="auto"/>
        <w:ind w:left="0" w:firstLine="851"/>
        <w:jc w:val="both"/>
        <w:rPr>
          <w:rFonts w:ascii="Times New Roman" w:eastAsia="Times New Roman" w:hAnsi="Times New Roman" w:cs="Times New Roman"/>
          <w:szCs w:val="24"/>
        </w:rPr>
      </w:pPr>
      <w:r w:rsidRPr="00A96A64">
        <w:rPr>
          <w:rFonts w:ascii="Times New Roman" w:eastAsia="Times New Roman" w:hAnsi="Times New Roman" w:cs="Times New Roman"/>
          <w:szCs w:val="24"/>
        </w:rPr>
        <w:t xml:space="preserve">3.12.4. </w:t>
      </w:r>
      <w:r w:rsidR="009E445C" w:rsidRPr="00A96A64">
        <w:rPr>
          <w:rFonts w:ascii="Times New Roman" w:eastAsia="Times New Roman" w:hAnsi="Times New Roman" w:cs="Times New Roman"/>
          <w:szCs w:val="24"/>
        </w:rPr>
        <w:t>paieškos pagal žodžius ir glosas atveju taip pat pateikiami vartojimo pavyzdžiai (vaizdo įrašai) su tuo žodžiu arba gestu</w:t>
      </w:r>
      <w:r w:rsidR="00127F79" w:rsidRPr="00A96A64">
        <w:rPr>
          <w:rFonts w:ascii="Times New Roman" w:eastAsia="Times New Roman" w:hAnsi="Times New Roman" w:cs="Times New Roman"/>
          <w:szCs w:val="24"/>
        </w:rPr>
        <w:t>.</w:t>
      </w:r>
    </w:p>
    <w:p w14:paraId="4F5002F5" w14:textId="77777777" w:rsidR="004272E4" w:rsidRPr="00A96A64" w:rsidRDefault="00F865F1" w:rsidP="009478A9">
      <w:pPr>
        <w:pStyle w:val="Sraopastraipa"/>
        <w:shd w:val="clear" w:color="auto" w:fill="FFFFFF"/>
        <w:spacing w:after="300" w:line="360" w:lineRule="auto"/>
        <w:ind w:left="0" w:firstLine="851"/>
        <w:jc w:val="both"/>
        <w:rPr>
          <w:rFonts w:ascii="Times New Roman" w:eastAsia="Times New Roman" w:hAnsi="Times New Roman" w:cs="Times New Roman"/>
          <w:szCs w:val="24"/>
        </w:rPr>
      </w:pPr>
      <w:r w:rsidRPr="00A96A64">
        <w:rPr>
          <w:rFonts w:ascii="Times New Roman" w:eastAsia="Times New Roman" w:hAnsi="Times New Roman" w:cs="Times New Roman"/>
          <w:szCs w:val="24"/>
        </w:rPr>
        <w:t>3.12.5. g</w:t>
      </w:r>
      <w:r w:rsidR="009E445C" w:rsidRPr="00A96A64">
        <w:rPr>
          <w:rFonts w:ascii="Times New Roman" w:eastAsia="Times New Roman" w:hAnsi="Times New Roman" w:cs="Times New Roman"/>
          <w:szCs w:val="24"/>
        </w:rPr>
        <w:t xml:space="preserve">alutinis sprendimas dėl rezultatų pateikimo išdėstymo bus priimtas </w:t>
      </w:r>
      <w:r w:rsidR="004014B6" w:rsidRPr="00A96A64">
        <w:rPr>
          <w:rFonts w:ascii="Times New Roman" w:eastAsia="Times New Roman" w:hAnsi="Times New Roman" w:cs="Times New Roman"/>
          <w:szCs w:val="24"/>
        </w:rPr>
        <w:t>Pirkėj</w:t>
      </w:r>
      <w:r w:rsidRPr="00A96A64">
        <w:rPr>
          <w:rFonts w:ascii="Times New Roman" w:eastAsia="Times New Roman" w:hAnsi="Times New Roman" w:cs="Times New Roman"/>
          <w:szCs w:val="24"/>
        </w:rPr>
        <w:t xml:space="preserve">o, </w:t>
      </w:r>
      <w:r w:rsidR="009E445C" w:rsidRPr="00A96A64">
        <w:rPr>
          <w:rFonts w:ascii="Times New Roman" w:eastAsia="Times New Roman" w:hAnsi="Times New Roman" w:cs="Times New Roman"/>
          <w:szCs w:val="24"/>
        </w:rPr>
        <w:t>remiantis konkrečiais pavyzdžiais ir naudotojų apklausa.</w:t>
      </w:r>
    </w:p>
    <w:p w14:paraId="4B8E5F86" w14:textId="77777777" w:rsidR="004272E4" w:rsidRPr="00A96A64" w:rsidRDefault="00357E17" w:rsidP="009478A9">
      <w:pPr>
        <w:shd w:val="clear" w:color="auto" w:fill="FFFFFF"/>
        <w:spacing w:after="0" w:line="360" w:lineRule="auto"/>
        <w:ind w:left="284" w:firstLine="567"/>
        <w:jc w:val="both"/>
        <w:rPr>
          <w:rFonts w:ascii="Times New Roman" w:eastAsia="Times New Roman" w:hAnsi="Times New Roman" w:cs="Times New Roman"/>
          <w:sz w:val="24"/>
          <w:szCs w:val="24"/>
        </w:rPr>
      </w:pPr>
      <w:r w:rsidRPr="00A96A64">
        <w:rPr>
          <w:rFonts w:ascii="Times New Roman" w:eastAsia="Times New Roman" w:hAnsi="Times New Roman" w:cs="Times New Roman"/>
          <w:b/>
          <w:bCs/>
          <w:sz w:val="24"/>
          <w:szCs w:val="24"/>
        </w:rPr>
        <w:t xml:space="preserve">4. </w:t>
      </w:r>
      <w:r w:rsidR="009E445C" w:rsidRPr="00A96A64">
        <w:rPr>
          <w:rFonts w:ascii="Times New Roman" w:eastAsia="Times New Roman" w:hAnsi="Times New Roman" w:cs="Times New Roman"/>
          <w:b/>
          <w:bCs/>
          <w:sz w:val="24"/>
          <w:szCs w:val="24"/>
        </w:rPr>
        <w:t>Sukurti žodyno rengėjo sąsają, turinčią šiuos funkcionalumus:</w:t>
      </w:r>
    </w:p>
    <w:p w14:paraId="2FF36E73" w14:textId="31D90E56" w:rsidR="004272E4" w:rsidRPr="00A96A64" w:rsidRDefault="00F25955" w:rsidP="009478A9">
      <w:pPr>
        <w:pStyle w:val="Sraopastraipa"/>
        <w:shd w:val="clear" w:color="auto" w:fill="FFFFFF"/>
        <w:spacing w:after="0" w:line="360" w:lineRule="auto"/>
        <w:ind w:left="0" w:firstLine="851"/>
        <w:jc w:val="both"/>
        <w:rPr>
          <w:rFonts w:ascii="Times New Roman" w:eastAsia="Times New Roman" w:hAnsi="Times New Roman" w:cs="Times New Roman"/>
          <w:szCs w:val="24"/>
        </w:rPr>
      </w:pPr>
      <w:r w:rsidRPr="00A96A64">
        <w:rPr>
          <w:rFonts w:ascii="Times New Roman" w:eastAsia="Times New Roman" w:hAnsi="Times New Roman" w:cs="Times New Roman"/>
          <w:szCs w:val="24"/>
          <w:highlight w:val="white"/>
        </w:rPr>
        <w:t xml:space="preserve">4.1. </w:t>
      </w:r>
      <w:r w:rsidR="009E445C" w:rsidRPr="00A96A64">
        <w:rPr>
          <w:rFonts w:ascii="Times New Roman" w:eastAsia="Times New Roman" w:hAnsi="Times New Roman" w:cs="Times New Roman"/>
          <w:szCs w:val="24"/>
          <w:highlight w:val="white"/>
        </w:rPr>
        <w:t xml:space="preserve">automatinis visų vaizdo įrašų </w:t>
      </w:r>
      <w:proofErr w:type="spellStart"/>
      <w:r w:rsidR="009E445C" w:rsidRPr="00A96A64">
        <w:rPr>
          <w:rFonts w:ascii="Times New Roman" w:eastAsia="Times New Roman" w:hAnsi="Times New Roman" w:cs="Times New Roman"/>
          <w:szCs w:val="24"/>
          <w:highlight w:val="white"/>
        </w:rPr>
        <w:t>miniatūrų</w:t>
      </w:r>
      <w:proofErr w:type="spellEnd"/>
      <w:r w:rsidR="009E445C" w:rsidRPr="00A96A64">
        <w:rPr>
          <w:rFonts w:ascii="Times New Roman" w:eastAsia="Times New Roman" w:hAnsi="Times New Roman" w:cs="Times New Roman"/>
          <w:szCs w:val="24"/>
          <w:highlight w:val="white"/>
        </w:rPr>
        <w:t xml:space="preserve"> (</w:t>
      </w:r>
      <w:proofErr w:type="spellStart"/>
      <w:r w:rsidR="009E445C" w:rsidRPr="00A96A64">
        <w:rPr>
          <w:rFonts w:ascii="Times New Roman" w:eastAsia="Times New Roman" w:hAnsi="Times New Roman" w:cs="Times New Roman"/>
          <w:i/>
          <w:szCs w:val="24"/>
          <w:highlight w:val="white"/>
        </w:rPr>
        <w:t>thumbnail</w:t>
      </w:r>
      <w:proofErr w:type="spellEnd"/>
      <w:r w:rsidR="009E445C" w:rsidRPr="00A96A64">
        <w:rPr>
          <w:rFonts w:ascii="Times New Roman" w:eastAsia="Times New Roman" w:hAnsi="Times New Roman" w:cs="Times New Roman"/>
          <w:szCs w:val="24"/>
          <w:highlight w:val="white"/>
        </w:rPr>
        <w:t xml:space="preserve">) parinkimas </w:t>
      </w:r>
      <w:r w:rsidR="00F13ECB" w:rsidRPr="00A96A64">
        <w:rPr>
          <w:rFonts w:ascii="Times New Roman" w:eastAsia="Times New Roman" w:hAnsi="Times New Roman" w:cs="Times New Roman"/>
          <w:szCs w:val="24"/>
          <w:highlight w:val="white"/>
        </w:rPr>
        <w:t xml:space="preserve">ne daugiau </w:t>
      </w:r>
      <w:r w:rsidR="00F13ECB" w:rsidRPr="00A96A64">
        <w:rPr>
          <w:rFonts w:ascii="Times New Roman" w:eastAsia="Times New Roman" w:hAnsi="Times New Roman" w:cs="Times New Roman"/>
          <w:szCs w:val="24"/>
        </w:rPr>
        <w:t xml:space="preserve">kaip </w:t>
      </w:r>
      <w:r w:rsidR="009E445C" w:rsidRPr="00A96A64">
        <w:rPr>
          <w:rFonts w:ascii="Times New Roman" w:eastAsia="Times New Roman" w:hAnsi="Times New Roman" w:cs="Times New Roman"/>
          <w:szCs w:val="24"/>
        </w:rPr>
        <w:t>0,</w:t>
      </w:r>
      <w:r w:rsidR="00F13ECB" w:rsidRPr="00A96A64">
        <w:rPr>
          <w:rFonts w:ascii="Times New Roman" w:eastAsia="Times New Roman" w:hAnsi="Times New Roman" w:cs="Times New Roman"/>
          <w:szCs w:val="24"/>
        </w:rPr>
        <w:t xml:space="preserve">5 </w:t>
      </w:r>
      <w:proofErr w:type="spellStart"/>
      <w:r w:rsidR="00F13ECB" w:rsidRPr="00A96A64">
        <w:rPr>
          <w:rFonts w:ascii="Times New Roman" w:eastAsia="Times New Roman" w:hAnsi="Times New Roman" w:cs="Times New Roman"/>
          <w:szCs w:val="24"/>
        </w:rPr>
        <w:t>į</w:t>
      </w:r>
      <w:r w:rsidR="009E445C" w:rsidRPr="00A96A64">
        <w:rPr>
          <w:rFonts w:ascii="Times New Roman" w:eastAsia="Times New Roman" w:hAnsi="Times New Roman" w:cs="Times New Roman"/>
          <w:szCs w:val="24"/>
        </w:rPr>
        <w:t>sekundės</w:t>
      </w:r>
      <w:proofErr w:type="spellEnd"/>
      <w:r w:rsidR="009E445C" w:rsidRPr="00A96A64">
        <w:rPr>
          <w:rFonts w:ascii="Times New Roman" w:eastAsia="Times New Roman" w:hAnsi="Times New Roman" w:cs="Times New Roman"/>
          <w:szCs w:val="24"/>
        </w:rPr>
        <w:t xml:space="preserve"> nuo failo pradžios, su galimybe nustatyti kitą kadrą rankiniu būdu;</w:t>
      </w:r>
    </w:p>
    <w:p w14:paraId="28E0F24B" w14:textId="77777777" w:rsidR="004272E4" w:rsidRPr="00A96A64" w:rsidRDefault="00852A60" w:rsidP="009478A9">
      <w:pPr>
        <w:pStyle w:val="Sraopastraipa"/>
        <w:shd w:val="clear" w:color="auto" w:fill="FFFFFF"/>
        <w:spacing w:after="0" w:line="360" w:lineRule="auto"/>
        <w:ind w:left="0" w:firstLine="851"/>
        <w:jc w:val="both"/>
        <w:rPr>
          <w:rFonts w:ascii="Times New Roman" w:eastAsia="Times New Roman" w:hAnsi="Times New Roman" w:cs="Times New Roman"/>
          <w:szCs w:val="24"/>
        </w:rPr>
      </w:pPr>
      <w:r w:rsidRPr="00A96A64">
        <w:rPr>
          <w:rFonts w:ascii="Times New Roman" w:eastAsia="Times New Roman" w:hAnsi="Times New Roman" w:cs="Times New Roman"/>
          <w:szCs w:val="24"/>
        </w:rPr>
        <w:t xml:space="preserve">4.2. </w:t>
      </w:r>
      <w:r w:rsidR="009E445C" w:rsidRPr="00A96A64">
        <w:rPr>
          <w:rFonts w:ascii="Times New Roman" w:eastAsia="Times New Roman" w:hAnsi="Times New Roman" w:cs="Times New Roman"/>
          <w:szCs w:val="24"/>
        </w:rPr>
        <w:t>gestų ir vartojimo pavyzdžiai identifikuojami pagal ID numerius;</w:t>
      </w:r>
    </w:p>
    <w:p w14:paraId="58BBE9C8" w14:textId="77777777" w:rsidR="004272E4" w:rsidRPr="00A96A64" w:rsidRDefault="00533E1C" w:rsidP="009478A9">
      <w:pPr>
        <w:pStyle w:val="Sraopastraipa"/>
        <w:shd w:val="clear" w:color="auto" w:fill="FFFFFF"/>
        <w:spacing w:after="0" w:line="360" w:lineRule="auto"/>
        <w:ind w:left="0" w:firstLine="851"/>
        <w:jc w:val="both"/>
        <w:rPr>
          <w:rFonts w:ascii="Times New Roman" w:eastAsia="Times New Roman" w:hAnsi="Times New Roman" w:cs="Times New Roman"/>
          <w:szCs w:val="24"/>
        </w:rPr>
      </w:pPr>
      <w:r w:rsidRPr="00A96A64">
        <w:rPr>
          <w:rFonts w:ascii="Times New Roman" w:eastAsia="Times New Roman" w:hAnsi="Times New Roman" w:cs="Times New Roman"/>
          <w:szCs w:val="24"/>
          <w:highlight w:val="white"/>
        </w:rPr>
        <w:lastRenderedPageBreak/>
        <w:t xml:space="preserve">4.3. </w:t>
      </w:r>
      <w:r w:rsidR="009E445C" w:rsidRPr="00A96A64">
        <w:rPr>
          <w:rFonts w:ascii="Times New Roman" w:eastAsia="Times New Roman" w:hAnsi="Times New Roman" w:cs="Times New Roman"/>
          <w:szCs w:val="24"/>
          <w:highlight w:val="white"/>
        </w:rPr>
        <w:t xml:space="preserve">gesto apraše turi būti galimybė nurodyti visus </w:t>
      </w:r>
      <w:r w:rsidR="00E7682E" w:rsidRPr="00A96A64">
        <w:rPr>
          <w:rFonts w:ascii="Times New Roman" w:eastAsia="Times New Roman" w:hAnsi="Times New Roman" w:cs="Times New Roman"/>
          <w:szCs w:val="24"/>
          <w:highlight w:val="white"/>
        </w:rPr>
        <w:t xml:space="preserve">2 skyriuje </w:t>
      </w:r>
      <w:r w:rsidR="009E445C" w:rsidRPr="00A96A64">
        <w:rPr>
          <w:rFonts w:ascii="Times New Roman" w:eastAsia="Times New Roman" w:hAnsi="Times New Roman" w:cs="Times New Roman"/>
          <w:szCs w:val="24"/>
          <w:highlight w:val="white"/>
        </w:rPr>
        <w:t>aptartus gesto formos parametrus, aprašyti gesto reikšmes, pateikti vartojimo pavyzdžius (įterpiant jų ID kodus), raktinius žodžius iš nuolat pildomo sąrašo;</w:t>
      </w:r>
    </w:p>
    <w:p w14:paraId="3C0482E3" w14:textId="77777777" w:rsidR="004272E4" w:rsidRPr="00A96A64" w:rsidRDefault="00AB19A5" w:rsidP="009478A9">
      <w:pPr>
        <w:shd w:val="clear" w:color="auto" w:fill="FFFFFF"/>
        <w:spacing w:after="0" w:line="360" w:lineRule="auto"/>
        <w:ind w:firstLine="851"/>
        <w:jc w:val="both"/>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highlight w:val="white"/>
        </w:rPr>
        <w:t xml:space="preserve">4.4. </w:t>
      </w:r>
      <w:r w:rsidR="009E445C" w:rsidRPr="00A96A64">
        <w:rPr>
          <w:rFonts w:ascii="Times New Roman" w:eastAsia="Times New Roman" w:hAnsi="Times New Roman" w:cs="Times New Roman"/>
          <w:sz w:val="24"/>
          <w:szCs w:val="24"/>
          <w:highlight w:val="white"/>
        </w:rPr>
        <w:t>prie kiekvieno vartojimo pavyzdžio pateikiamas jo vertimas į lietuvių kalbą ir užrašymas glosomis; rašant sakinį glosomis, siūlomas glosų sąrašas (su iššokančiu mažu vaizdo įrašu užvedus pelę ir nuoroda į gestą žodyne, kad galima būtų pasitikrinti ar tikrai tas gestas), pasirenkama iš sąrašo; jei nepasirenkama iš sąrašo, o tiesiog įrašoma, tuomet bus be interaktyvios nuorodos žodyne</w:t>
      </w:r>
      <w:r w:rsidR="00FD484B" w:rsidRPr="00A96A64">
        <w:rPr>
          <w:rFonts w:ascii="Times New Roman" w:eastAsia="Times New Roman" w:hAnsi="Times New Roman" w:cs="Times New Roman"/>
          <w:sz w:val="24"/>
          <w:szCs w:val="24"/>
        </w:rPr>
        <w:t>;</w:t>
      </w:r>
    </w:p>
    <w:p w14:paraId="141E0127" w14:textId="4D8549CA" w:rsidR="004272E4" w:rsidRPr="00A96A64" w:rsidRDefault="007A1534" w:rsidP="009478A9">
      <w:pPr>
        <w:shd w:val="clear" w:color="auto" w:fill="FFFFFF"/>
        <w:spacing w:after="0" w:line="360" w:lineRule="auto"/>
        <w:ind w:firstLine="851"/>
        <w:jc w:val="both"/>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highlight w:val="white"/>
        </w:rPr>
        <w:t xml:space="preserve">4.5. </w:t>
      </w:r>
      <w:r w:rsidR="009E445C" w:rsidRPr="00A96A64">
        <w:rPr>
          <w:rFonts w:ascii="Times New Roman" w:eastAsia="Times New Roman" w:hAnsi="Times New Roman" w:cs="Times New Roman"/>
          <w:sz w:val="24"/>
          <w:szCs w:val="24"/>
          <w:highlight w:val="white"/>
        </w:rPr>
        <w:t>prie gestų yra galimybė pasirinkti žymas (pvz. norminis, retas, senas</w:t>
      </w:r>
      <w:r w:rsidR="00FD484B" w:rsidRPr="00A96A64">
        <w:rPr>
          <w:rFonts w:ascii="Times New Roman" w:eastAsia="Times New Roman" w:hAnsi="Times New Roman" w:cs="Times New Roman"/>
          <w:sz w:val="24"/>
          <w:szCs w:val="24"/>
          <w:highlight w:val="white"/>
        </w:rPr>
        <w:t>, tarptautinis gestas (TG)</w:t>
      </w:r>
      <w:r w:rsidR="00197A5E" w:rsidRPr="00A96A64">
        <w:rPr>
          <w:rFonts w:ascii="Times New Roman" w:eastAsia="Times New Roman" w:hAnsi="Times New Roman" w:cs="Times New Roman"/>
          <w:sz w:val="24"/>
          <w:szCs w:val="24"/>
          <w:highlight w:val="white"/>
        </w:rPr>
        <w:t>)</w:t>
      </w:r>
      <w:r w:rsidR="009E445C" w:rsidRPr="00A96A64">
        <w:rPr>
          <w:rFonts w:ascii="Times New Roman" w:eastAsia="Times New Roman" w:hAnsi="Times New Roman" w:cs="Times New Roman"/>
          <w:sz w:val="24"/>
          <w:szCs w:val="24"/>
          <w:highlight w:val="white"/>
        </w:rPr>
        <w:t>, kurios naudotojo sąsajoje pateikiant paieškos rezultatus rodomos kaip etiketės vaizdo įrašus lango viršuje;</w:t>
      </w:r>
    </w:p>
    <w:p w14:paraId="5E1F01F8" w14:textId="77777777" w:rsidR="004272E4" w:rsidRPr="00A96A64" w:rsidRDefault="00111797" w:rsidP="009478A9">
      <w:pPr>
        <w:shd w:val="clear" w:color="auto" w:fill="FFFFFF"/>
        <w:spacing w:after="0" w:line="360" w:lineRule="auto"/>
        <w:ind w:firstLine="851"/>
        <w:jc w:val="both"/>
        <w:rPr>
          <w:rFonts w:ascii="Times New Roman" w:eastAsia="Times New Roman" w:hAnsi="Times New Roman" w:cs="Times New Roman"/>
          <w:sz w:val="24"/>
          <w:szCs w:val="24"/>
        </w:rPr>
      </w:pPr>
      <w:bookmarkStart w:id="10" w:name="_heading=h.2et92p0" w:colFirst="0" w:colLast="0"/>
      <w:bookmarkEnd w:id="10"/>
      <w:r w:rsidRPr="00A96A64">
        <w:rPr>
          <w:rFonts w:ascii="Times New Roman" w:eastAsia="Times New Roman" w:hAnsi="Times New Roman" w:cs="Times New Roman"/>
          <w:sz w:val="24"/>
          <w:szCs w:val="24"/>
          <w:highlight w:val="white"/>
        </w:rPr>
        <w:t xml:space="preserve">4.6. </w:t>
      </w:r>
      <w:r w:rsidR="009E445C" w:rsidRPr="00A96A64">
        <w:rPr>
          <w:rFonts w:ascii="Times New Roman" w:eastAsia="Times New Roman" w:hAnsi="Times New Roman" w:cs="Times New Roman"/>
          <w:sz w:val="24"/>
          <w:szCs w:val="24"/>
          <w:highlight w:val="white"/>
        </w:rPr>
        <w:t>galimybė koreguoti gesto aprašą (glosą, formos parametrus, reikšmės aprašymą, žymas) ir vartojimo pavyzdžio lietuvišką vertimą tiesiai iš naudotojo prieigos (</w:t>
      </w:r>
      <w:proofErr w:type="spellStart"/>
      <w:r w:rsidR="009E445C" w:rsidRPr="00A96A64">
        <w:rPr>
          <w:rFonts w:ascii="Times New Roman" w:eastAsia="Times New Roman" w:hAnsi="Times New Roman" w:cs="Times New Roman"/>
          <w:i/>
          <w:sz w:val="24"/>
          <w:szCs w:val="24"/>
          <w:highlight w:val="white"/>
        </w:rPr>
        <w:t>front-end</w:t>
      </w:r>
      <w:proofErr w:type="spellEnd"/>
      <w:r w:rsidR="009E445C" w:rsidRPr="00A96A64">
        <w:rPr>
          <w:rFonts w:ascii="Times New Roman" w:eastAsia="Times New Roman" w:hAnsi="Times New Roman" w:cs="Times New Roman"/>
          <w:sz w:val="24"/>
          <w:szCs w:val="24"/>
          <w:highlight w:val="white"/>
        </w:rPr>
        <w:t>)</w:t>
      </w:r>
      <w:r w:rsidR="00CA3F19" w:rsidRPr="00A96A64">
        <w:rPr>
          <w:rFonts w:ascii="Times New Roman" w:eastAsia="Times New Roman" w:hAnsi="Times New Roman" w:cs="Times New Roman"/>
          <w:sz w:val="24"/>
          <w:szCs w:val="24"/>
          <w:highlight w:val="white"/>
        </w:rPr>
        <w:t>)</w:t>
      </w:r>
      <w:r w:rsidR="009E445C" w:rsidRPr="00A96A64">
        <w:rPr>
          <w:rFonts w:ascii="Times New Roman" w:eastAsia="Times New Roman" w:hAnsi="Times New Roman" w:cs="Times New Roman"/>
          <w:sz w:val="24"/>
          <w:szCs w:val="24"/>
          <w:highlight w:val="white"/>
        </w:rPr>
        <w:t>.</w:t>
      </w:r>
    </w:p>
    <w:p w14:paraId="669B67E6" w14:textId="77777777" w:rsidR="004272E4" w:rsidRPr="00A96A64" w:rsidRDefault="00111797" w:rsidP="009478A9">
      <w:pPr>
        <w:shd w:val="clear" w:color="auto" w:fill="FFFFFF"/>
        <w:spacing w:after="300" w:line="360" w:lineRule="auto"/>
        <w:ind w:firstLine="851"/>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sz w:val="24"/>
          <w:szCs w:val="24"/>
        </w:rPr>
        <w:t xml:space="preserve">4.7. </w:t>
      </w:r>
      <w:r w:rsidR="009E445C" w:rsidRPr="00A96A64">
        <w:rPr>
          <w:rFonts w:ascii="Times New Roman" w:eastAsia="Times New Roman" w:hAnsi="Times New Roman" w:cs="Times New Roman"/>
          <w:sz w:val="24"/>
          <w:szCs w:val="24"/>
        </w:rPr>
        <w:t xml:space="preserve">Visų nurodytų naujo žodyno kūrimo techninių sprendimų pakeitimus, jei tokių bus, </w:t>
      </w:r>
      <w:r w:rsidR="006F393E" w:rsidRPr="00A96A64">
        <w:rPr>
          <w:rFonts w:ascii="Times New Roman" w:eastAsia="Times New Roman" w:hAnsi="Times New Roman" w:cs="Times New Roman"/>
          <w:sz w:val="24"/>
          <w:szCs w:val="24"/>
        </w:rPr>
        <w:t>T</w:t>
      </w:r>
      <w:r w:rsidR="009E445C" w:rsidRPr="00A96A64">
        <w:rPr>
          <w:rFonts w:ascii="Times New Roman" w:eastAsia="Times New Roman" w:hAnsi="Times New Roman" w:cs="Times New Roman"/>
          <w:sz w:val="24"/>
          <w:szCs w:val="24"/>
        </w:rPr>
        <w:t xml:space="preserve">iekėjas privalo suderinti su </w:t>
      </w:r>
      <w:r w:rsidR="009E445C" w:rsidRPr="00A96A64">
        <w:rPr>
          <w:rFonts w:ascii="Times New Roman" w:eastAsia="Times New Roman" w:hAnsi="Times New Roman" w:cs="Times New Roman"/>
          <w:color w:val="000000"/>
          <w:sz w:val="24"/>
          <w:szCs w:val="24"/>
        </w:rPr>
        <w:t>Perkančiąja organizacija.</w:t>
      </w:r>
    </w:p>
    <w:p w14:paraId="72EDD677" w14:textId="77777777" w:rsidR="004272E4" w:rsidRPr="00A96A64" w:rsidRDefault="00111797" w:rsidP="009478A9">
      <w:pPr>
        <w:pBdr>
          <w:top w:val="nil"/>
          <w:left w:val="nil"/>
          <w:bottom w:val="nil"/>
          <w:right w:val="nil"/>
          <w:between w:val="nil"/>
        </w:pBdr>
        <w:shd w:val="clear" w:color="auto" w:fill="FFFFFF"/>
        <w:spacing w:after="0" w:line="360" w:lineRule="auto"/>
        <w:ind w:firstLine="851"/>
        <w:jc w:val="both"/>
        <w:rPr>
          <w:rFonts w:ascii="Times New Roman" w:eastAsia="Times New Roman" w:hAnsi="Times New Roman" w:cs="Times New Roman"/>
          <w:b/>
          <w:color w:val="000000"/>
          <w:sz w:val="24"/>
          <w:szCs w:val="24"/>
        </w:rPr>
      </w:pPr>
      <w:r w:rsidRPr="00A96A64">
        <w:rPr>
          <w:rFonts w:ascii="Times New Roman" w:eastAsia="Times New Roman" w:hAnsi="Times New Roman" w:cs="Times New Roman"/>
          <w:b/>
          <w:color w:val="000000"/>
          <w:sz w:val="24"/>
          <w:szCs w:val="24"/>
        </w:rPr>
        <w:t xml:space="preserve">5. </w:t>
      </w:r>
      <w:r w:rsidR="009E445C" w:rsidRPr="00A96A64">
        <w:rPr>
          <w:rFonts w:ascii="Times New Roman" w:eastAsia="Times New Roman" w:hAnsi="Times New Roman" w:cs="Times New Roman"/>
          <w:b/>
          <w:color w:val="000000"/>
          <w:sz w:val="24"/>
          <w:szCs w:val="24"/>
        </w:rPr>
        <w:t>Reikalavimai duomenų perkėlimui</w:t>
      </w:r>
      <w:r w:rsidR="00BC06A2" w:rsidRPr="00A96A64">
        <w:rPr>
          <w:rFonts w:ascii="Times New Roman" w:eastAsia="Times New Roman" w:hAnsi="Times New Roman" w:cs="Times New Roman"/>
          <w:b/>
          <w:color w:val="000000"/>
          <w:sz w:val="24"/>
          <w:szCs w:val="24"/>
        </w:rPr>
        <w:t>:</w:t>
      </w:r>
    </w:p>
    <w:p w14:paraId="2949935C" w14:textId="77777777" w:rsidR="004272E4" w:rsidRPr="00A96A64" w:rsidRDefault="00111797" w:rsidP="009478A9">
      <w:pPr>
        <w:shd w:val="clear" w:color="auto" w:fill="FFFFFF"/>
        <w:tabs>
          <w:tab w:val="left" w:pos="1701"/>
        </w:tabs>
        <w:spacing w:after="0" w:line="360" w:lineRule="auto"/>
        <w:ind w:firstLine="851"/>
        <w:jc w:val="both"/>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highlight w:val="white"/>
        </w:rPr>
        <w:t xml:space="preserve">5.1. </w:t>
      </w:r>
      <w:r w:rsidR="009E445C" w:rsidRPr="00A96A64">
        <w:rPr>
          <w:rFonts w:ascii="Times New Roman" w:eastAsia="Times New Roman" w:hAnsi="Times New Roman" w:cs="Times New Roman"/>
          <w:sz w:val="24"/>
          <w:szCs w:val="24"/>
          <w:highlight w:val="white"/>
        </w:rPr>
        <w:t xml:space="preserve">Perkelti duomenis iš senojo </w:t>
      </w:r>
      <w:r w:rsidR="005D6D78" w:rsidRPr="00A96A64">
        <w:rPr>
          <w:rFonts w:ascii="Times New Roman" w:eastAsia="Times New Roman" w:hAnsi="Times New Roman" w:cs="Times New Roman"/>
          <w:sz w:val="24"/>
          <w:szCs w:val="24"/>
          <w:highlight w:val="white"/>
        </w:rPr>
        <w:t>(</w:t>
      </w:r>
      <w:r w:rsidR="009E445C" w:rsidRPr="00A96A64">
        <w:rPr>
          <w:rFonts w:ascii="Times New Roman" w:eastAsia="Times New Roman" w:hAnsi="Times New Roman" w:cs="Times New Roman"/>
          <w:sz w:val="24"/>
          <w:szCs w:val="24"/>
          <w:highlight w:val="white"/>
        </w:rPr>
        <w:t>internetinio</w:t>
      </w:r>
      <w:r w:rsidR="005D6D78" w:rsidRPr="00A96A64">
        <w:rPr>
          <w:rFonts w:ascii="Times New Roman" w:eastAsia="Times New Roman" w:hAnsi="Times New Roman" w:cs="Times New Roman"/>
          <w:sz w:val="24"/>
          <w:szCs w:val="24"/>
          <w:highlight w:val="white"/>
        </w:rPr>
        <w:t xml:space="preserve">) </w:t>
      </w:r>
      <w:r w:rsidR="009E445C" w:rsidRPr="00A96A64">
        <w:rPr>
          <w:rFonts w:ascii="Times New Roman" w:eastAsia="Times New Roman" w:hAnsi="Times New Roman" w:cs="Times New Roman"/>
          <w:sz w:val="24"/>
          <w:szCs w:val="24"/>
          <w:highlight w:val="white"/>
        </w:rPr>
        <w:t>LGK žodyno:</w:t>
      </w:r>
    </w:p>
    <w:p w14:paraId="06A6FB47" w14:textId="2E9A9126" w:rsidR="004272E4" w:rsidRPr="00A96A64" w:rsidRDefault="00111797" w:rsidP="009478A9">
      <w:pPr>
        <w:pStyle w:val="Sraopastraipa"/>
        <w:shd w:val="clear" w:color="auto" w:fill="FFFFFF"/>
        <w:spacing w:after="0" w:line="360" w:lineRule="auto"/>
        <w:ind w:left="284" w:firstLine="567"/>
        <w:jc w:val="both"/>
        <w:rPr>
          <w:rFonts w:ascii="Times New Roman" w:eastAsia="Times New Roman" w:hAnsi="Times New Roman" w:cs="Times New Roman"/>
          <w:szCs w:val="24"/>
        </w:rPr>
      </w:pPr>
      <w:r w:rsidRPr="00A96A64">
        <w:rPr>
          <w:rFonts w:ascii="Times New Roman" w:eastAsia="Times New Roman" w:hAnsi="Times New Roman" w:cs="Times New Roman"/>
          <w:szCs w:val="24"/>
          <w:highlight w:val="white"/>
        </w:rPr>
        <w:t xml:space="preserve">5.1.1. </w:t>
      </w:r>
      <w:r w:rsidR="009B06DC" w:rsidRPr="00A96A64">
        <w:rPr>
          <w:rFonts w:ascii="Times New Roman" w:eastAsia="Times New Roman" w:hAnsi="Times New Roman" w:cs="Times New Roman"/>
          <w:szCs w:val="24"/>
          <w:highlight w:val="white"/>
        </w:rPr>
        <w:t>e</w:t>
      </w:r>
      <w:r w:rsidR="009E445C" w:rsidRPr="00A96A64">
        <w:rPr>
          <w:rFonts w:ascii="Times New Roman" w:eastAsia="Times New Roman" w:hAnsi="Times New Roman" w:cs="Times New Roman"/>
          <w:szCs w:val="24"/>
          <w:highlight w:val="white"/>
        </w:rPr>
        <w:t xml:space="preserve">ksportuoti visus aktualius duomenis iš senosios LGK žodyno duomenų bazės (veikiančios adresu </w:t>
      </w:r>
      <w:proofErr w:type="spellStart"/>
      <w:r w:rsidR="009E445C" w:rsidRPr="00A96A64">
        <w:rPr>
          <w:rFonts w:ascii="Times New Roman" w:eastAsia="Times New Roman" w:hAnsi="Times New Roman" w:cs="Times New Roman"/>
          <w:szCs w:val="24"/>
          <w:highlight w:val="white"/>
        </w:rPr>
        <w:t>lgkz.lt</w:t>
      </w:r>
      <w:proofErr w:type="spellEnd"/>
      <w:r w:rsidR="009E445C" w:rsidRPr="00A96A64">
        <w:rPr>
          <w:rFonts w:ascii="Times New Roman" w:eastAsia="Times New Roman" w:hAnsi="Times New Roman" w:cs="Times New Roman"/>
          <w:szCs w:val="24"/>
          <w:highlight w:val="white"/>
        </w:rPr>
        <w:t xml:space="preserve">), į </w:t>
      </w:r>
      <w:proofErr w:type="spellStart"/>
      <w:r w:rsidR="009E445C" w:rsidRPr="00A96A64">
        <w:rPr>
          <w:rFonts w:ascii="Times New Roman" w:eastAsia="Times New Roman" w:hAnsi="Times New Roman" w:cs="Times New Roman"/>
          <w:szCs w:val="24"/>
          <w:highlight w:val="white"/>
        </w:rPr>
        <w:t>excel</w:t>
      </w:r>
      <w:proofErr w:type="spellEnd"/>
      <w:r w:rsidR="009E445C" w:rsidRPr="00A96A64">
        <w:rPr>
          <w:rFonts w:ascii="Times New Roman" w:eastAsia="Times New Roman" w:hAnsi="Times New Roman" w:cs="Times New Roman"/>
          <w:szCs w:val="24"/>
          <w:highlight w:val="white"/>
        </w:rPr>
        <w:t xml:space="preserve"> failą;</w:t>
      </w:r>
    </w:p>
    <w:p w14:paraId="4F0297E0" w14:textId="3F3BD616" w:rsidR="004272E4" w:rsidRPr="00A96A64" w:rsidRDefault="00111797" w:rsidP="009478A9">
      <w:pPr>
        <w:pStyle w:val="Sraopastraipa"/>
        <w:shd w:val="clear" w:color="auto" w:fill="FFFFFF"/>
        <w:spacing w:after="300" w:line="360" w:lineRule="auto"/>
        <w:ind w:left="284" w:firstLine="567"/>
        <w:jc w:val="both"/>
        <w:rPr>
          <w:rFonts w:ascii="Times New Roman" w:eastAsia="Times New Roman" w:hAnsi="Times New Roman" w:cs="Times New Roman"/>
          <w:szCs w:val="24"/>
        </w:rPr>
      </w:pPr>
      <w:r w:rsidRPr="00A96A64">
        <w:rPr>
          <w:rFonts w:ascii="Times New Roman" w:eastAsia="Times New Roman" w:hAnsi="Times New Roman" w:cs="Times New Roman"/>
          <w:szCs w:val="24"/>
          <w:highlight w:val="white"/>
        </w:rPr>
        <w:t xml:space="preserve">5.1.2. </w:t>
      </w:r>
      <w:r w:rsidR="005505A0" w:rsidRPr="00A96A64">
        <w:rPr>
          <w:rFonts w:ascii="Times New Roman" w:eastAsia="Times New Roman" w:hAnsi="Times New Roman" w:cs="Times New Roman"/>
          <w:szCs w:val="24"/>
          <w:highlight w:val="white"/>
        </w:rPr>
        <w:t>p</w:t>
      </w:r>
      <w:r w:rsidR="009E445C" w:rsidRPr="00A96A64">
        <w:rPr>
          <w:rFonts w:ascii="Times New Roman" w:eastAsia="Times New Roman" w:hAnsi="Times New Roman" w:cs="Times New Roman"/>
          <w:szCs w:val="24"/>
          <w:highlight w:val="white"/>
        </w:rPr>
        <w:t xml:space="preserve">arengus naująją žodyno terpę, atitinkamai sukelti į ją duomenis iš sutvarkyto </w:t>
      </w:r>
      <w:proofErr w:type="spellStart"/>
      <w:r w:rsidR="009E445C" w:rsidRPr="00A96A64">
        <w:rPr>
          <w:rFonts w:ascii="Times New Roman" w:eastAsia="Times New Roman" w:hAnsi="Times New Roman" w:cs="Times New Roman"/>
          <w:szCs w:val="24"/>
          <w:highlight w:val="white"/>
        </w:rPr>
        <w:t>excel</w:t>
      </w:r>
      <w:proofErr w:type="spellEnd"/>
      <w:r w:rsidR="009E445C" w:rsidRPr="00A96A64">
        <w:rPr>
          <w:rFonts w:ascii="Times New Roman" w:eastAsia="Times New Roman" w:hAnsi="Times New Roman" w:cs="Times New Roman"/>
          <w:szCs w:val="24"/>
          <w:highlight w:val="white"/>
        </w:rPr>
        <w:t xml:space="preserve"> failo.</w:t>
      </w:r>
    </w:p>
    <w:p w14:paraId="31895859" w14:textId="77777777" w:rsidR="004272E4" w:rsidRPr="00A96A64" w:rsidRDefault="00111797" w:rsidP="009478A9">
      <w:pPr>
        <w:pBdr>
          <w:top w:val="nil"/>
          <w:left w:val="nil"/>
          <w:bottom w:val="nil"/>
          <w:right w:val="nil"/>
          <w:between w:val="nil"/>
        </w:pBdr>
        <w:shd w:val="clear" w:color="auto" w:fill="FFFFFF"/>
        <w:spacing w:after="0" w:line="360" w:lineRule="auto"/>
        <w:ind w:firstLine="851"/>
        <w:jc w:val="both"/>
        <w:rPr>
          <w:rFonts w:ascii="Times New Roman" w:eastAsia="Times New Roman" w:hAnsi="Times New Roman" w:cs="Times New Roman"/>
          <w:b/>
          <w:color w:val="000000"/>
          <w:sz w:val="24"/>
          <w:szCs w:val="24"/>
        </w:rPr>
      </w:pPr>
      <w:r w:rsidRPr="00A96A64">
        <w:rPr>
          <w:rFonts w:ascii="Times New Roman" w:eastAsia="Times New Roman" w:hAnsi="Times New Roman" w:cs="Times New Roman"/>
          <w:b/>
          <w:color w:val="000000"/>
          <w:sz w:val="24"/>
          <w:szCs w:val="24"/>
        </w:rPr>
        <w:t xml:space="preserve">6. </w:t>
      </w:r>
      <w:r w:rsidR="009E445C" w:rsidRPr="00A96A64">
        <w:rPr>
          <w:rFonts w:ascii="Times New Roman" w:eastAsia="Times New Roman" w:hAnsi="Times New Roman" w:cs="Times New Roman"/>
          <w:b/>
          <w:color w:val="000000"/>
          <w:sz w:val="24"/>
          <w:szCs w:val="24"/>
        </w:rPr>
        <w:t>Prieinamumo ir patogumo naudotis reikalavimai</w:t>
      </w:r>
      <w:r w:rsidR="00BC06A2" w:rsidRPr="00A96A64">
        <w:rPr>
          <w:rFonts w:ascii="Times New Roman" w:eastAsia="Times New Roman" w:hAnsi="Times New Roman" w:cs="Times New Roman"/>
          <w:b/>
          <w:color w:val="000000"/>
          <w:sz w:val="24"/>
          <w:szCs w:val="24"/>
        </w:rPr>
        <w:t>:</w:t>
      </w:r>
    </w:p>
    <w:p w14:paraId="7D0F1E5A" w14:textId="7A7F894D" w:rsidR="004272E4" w:rsidRPr="00A96A64" w:rsidRDefault="001119F5" w:rsidP="009478A9">
      <w:pPr>
        <w:pBdr>
          <w:top w:val="nil"/>
          <w:left w:val="nil"/>
          <w:bottom w:val="nil"/>
          <w:right w:val="nil"/>
          <w:between w:val="nil"/>
        </w:pBdr>
        <w:spacing w:after="0" w:line="360" w:lineRule="auto"/>
        <w:ind w:left="284" w:firstLine="567"/>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 xml:space="preserve">6.1. </w:t>
      </w:r>
      <w:r w:rsidR="009E445C" w:rsidRPr="00A96A64">
        <w:rPr>
          <w:rFonts w:ascii="Times New Roman" w:eastAsia="Times New Roman" w:hAnsi="Times New Roman" w:cs="Times New Roman"/>
          <w:color w:val="000000"/>
          <w:sz w:val="24"/>
          <w:szCs w:val="24"/>
        </w:rPr>
        <w:t>Naudotojo sąsaja turi būti orientuota į paprastumą, aiškumą ir patogumą. Turi būti atsižvelgta į internete pateikiamų naudotojo sąsajų patogumą naudoti aprašantį standartą „LST EN ISO 9241-1</w:t>
      </w:r>
      <w:r w:rsidR="00AA5684" w:rsidRPr="00A96A64">
        <w:rPr>
          <w:rFonts w:ascii="Times New Roman" w:eastAsia="Times New Roman" w:hAnsi="Times New Roman" w:cs="Times New Roman"/>
          <w:color w:val="000000"/>
          <w:sz w:val="24"/>
          <w:szCs w:val="24"/>
        </w:rPr>
        <w:t>10</w:t>
      </w:r>
      <w:r w:rsidR="009E445C" w:rsidRPr="00A96A64">
        <w:rPr>
          <w:rFonts w:ascii="Times New Roman" w:eastAsia="Times New Roman" w:hAnsi="Times New Roman" w:cs="Times New Roman"/>
          <w:color w:val="000000"/>
          <w:sz w:val="24"/>
          <w:szCs w:val="24"/>
        </w:rPr>
        <w:t>:20</w:t>
      </w:r>
      <w:r w:rsidR="00AA5684" w:rsidRPr="00A96A64">
        <w:rPr>
          <w:rFonts w:ascii="Times New Roman" w:eastAsia="Times New Roman" w:hAnsi="Times New Roman" w:cs="Times New Roman"/>
          <w:color w:val="000000"/>
          <w:sz w:val="24"/>
          <w:szCs w:val="24"/>
        </w:rPr>
        <w:t>20</w:t>
      </w:r>
      <w:r w:rsidR="009E445C" w:rsidRPr="00A96A64">
        <w:rPr>
          <w:rFonts w:ascii="Times New Roman" w:eastAsia="Times New Roman" w:hAnsi="Times New Roman" w:cs="Times New Roman"/>
          <w:color w:val="000000"/>
          <w:sz w:val="24"/>
          <w:szCs w:val="24"/>
        </w:rPr>
        <w:t xml:space="preserve"> </w:t>
      </w:r>
      <w:r w:rsidR="00AA5684" w:rsidRPr="00A96A64">
        <w:rPr>
          <w:rFonts w:ascii="Times New Roman" w:eastAsia="Times New Roman" w:hAnsi="Times New Roman" w:cs="Times New Roman"/>
          <w:color w:val="000000"/>
          <w:sz w:val="24"/>
          <w:szCs w:val="24"/>
        </w:rPr>
        <w:t>– „</w:t>
      </w:r>
      <w:r w:rsidR="009E445C" w:rsidRPr="00A96A64">
        <w:rPr>
          <w:rFonts w:ascii="Times New Roman" w:eastAsia="Times New Roman" w:hAnsi="Times New Roman" w:cs="Times New Roman"/>
          <w:color w:val="000000"/>
          <w:sz w:val="24"/>
          <w:szCs w:val="24"/>
        </w:rPr>
        <w:t>Žmogaus ir sistemos sąveikos ergonomika</w:t>
      </w:r>
      <w:r w:rsidR="00AA5684" w:rsidRPr="00A96A64">
        <w:rPr>
          <w:rFonts w:ascii="Times New Roman" w:eastAsia="Times New Roman" w:hAnsi="Times New Roman" w:cs="Times New Roman"/>
          <w:color w:val="000000"/>
          <w:sz w:val="24"/>
          <w:szCs w:val="24"/>
        </w:rPr>
        <w:t>“</w:t>
      </w:r>
      <w:r w:rsidR="009E445C" w:rsidRPr="00A96A64">
        <w:rPr>
          <w:rFonts w:ascii="Times New Roman" w:eastAsia="Times New Roman" w:hAnsi="Times New Roman" w:cs="Times New Roman"/>
          <w:color w:val="000000"/>
          <w:sz w:val="24"/>
          <w:szCs w:val="24"/>
        </w:rPr>
        <w:t>. 1</w:t>
      </w:r>
      <w:r w:rsidR="00AA5684" w:rsidRPr="00A96A64">
        <w:rPr>
          <w:rFonts w:ascii="Times New Roman" w:eastAsia="Times New Roman" w:hAnsi="Times New Roman" w:cs="Times New Roman"/>
          <w:color w:val="000000"/>
          <w:sz w:val="24"/>
          <w:szCs w:val="24"/>
        </w:rPr>
        <w:t>10</w:t>
      </w:r>
      <w:r w:rsidR="009E445C" w:rsidRPr="00A96A64">
        <w:rPr>
          <w:rFonts w:ascii="Times New Roman" w:eastAsia="Times New Roman" w:hAnsi="Times New Roman" w:cs="Times New Roman"/>
          <w:color w:val="000000"/>
          <w:sz w:val="24"/>
          <w:szCs w:val="24"/>
        </w:rPr>
        <w:t xml:space="preserve"> dalis. Žiniatinklio vartotojo sietuvų rekomendacijos“, bei žmogaus ir sistemos sąveikos procesą apibūdinančiam standartui „LST EN ISO 9241-210:20</w:t>
      </w:r>
      <w:r w:rsidR="006001A1" w:rsidRPr="00A96A64">
        <w:rPr>
          <w:rFonts w:ascii="Times New Roman" w:eastAsia="Times New Roman" w:hAnsi="Times New Roman" w:cs="Times New Roman"/>
          <w:color w:val="000000"/>
          <w:sz w:val="24"/>
          <w:szCs w:val="24"/>
        </w:rPr>
        <w:t>19 –</w:t>
      </w:r>
      <w:r w:rsidR="009E445C" w:rsidRPr="00A96A64">
        <w:rPr>
          <w:rFonts w:ascii="Times New Roman" w:eastAsia="Times New Roman" w:hAnsi="Times New Roman" w:cs="Times New Roman"/>
          <w:color w:val="000000"/>
          <w:sz w:val="24"/>
          <w:szCs w:val="24"/>
        </w:rPr>
        <w:t xml:space="preserve"> </w:t>
      </w:r>
      <w:r w:rsidR="006001A1" w:rsidRPr="00A96A64">
        <w:rPr>
          <w:rFonts w:ascii="Times New Roman" w:eastAsia="Times New Roman" w:hAnsi="Times New Roman" w:cs="Times New Roman"/>
          <w:color w:val="000000"/>
          <w:sz w:val="24"/>
          <w:szCs w:val="24"/>
        </w:rPr>
        <w:t>„Į žmogų orientuotas sąveikiųjų sistemų projektavimas“</w:t>
      </w:r>
      <w:r w:rsidR="009E445C" w:rsidRPr="00A96A64">
        <w:rPr>
          <w:rFonts w:ascii="Times New Roman" w:eastAsia="Times New Roman" w:hAnsi="Times New Roman" w:cs="Times New Roman"/>
          <w:color w:val="000000"/>
          <w:sz w:val="24"/>
          <w:szCs w:val="24"/>
        </w:rPr>
        <w:t>. 210 dalis.</w:t>
      </w:r>
      <w:r w:rsidRPr="00A96A64">
        <w:rPr>
          <w:rFonts w:ascii="Times New Roman" w:hAnsi="Times New Roman" w:cs="Times New Roman"/>
          <w:sz w:val="24"/>
          <w:szCs w:val="24"/>
        </w:rPr>
        <w:t xml:space="preserve"> </w:t>
      </w:r>
      <w:r w:rsidR="009E445C" w:rsidRPr="00A96A64">
        <w:rPr>
          <w:rFonts w:ascii="Times New Roman" w:eastAsia="Times New Roman" w:hAnsi="Times New Roman" w:cs="Times New Roman"/>
          <w:color w:val="000000"/>
          <w:sz w:val="24"/>
          <w:szCs w:val="24"/>
        </w:rPr>
        <w:t>Pagrindiniai naudotojo sąsajos kriterijai</w:t>
      </w:r>
      <w:r w:rsidR="00FD56C7" w:rsidRPr="00A96A64">
        <w:rPr>
          <w:rFonts w:ascii="Times New Roman" w:eastAsia="Times New Roman" w:hAnsi="Times New Roman" w:cs="Times New Roman"/>
          <w:color w:val="000000"/>
          <w:sz w:val="24"/>
          <w:szCs w:val="24"/>
        </w:rPr>
        <w:t>:</w:t>
      </w:r>
    </w:p>
    <w:p w14:paraId="480C6299" w14:textId="77777777" w:rsidR="004272E4" w:rsidRPr="00A96A64" w:rsidRDefault="00DD0288" w:rsidP="009478A9">
      <w:pPr>
        <w:pBdr>
          <w:top w:val="nil"/>
          <w:left w:val="nil"/>
          <w:bottom w:val="nil"/>
          <w:right w:val="nil"/>
          <w:between w:val="nil"/>
        </w:pBdr>
        <w:tabs>
          <w:tab w:val="left" w:pos="1560"/>
        </w:tabs>
        <w:spacing w:after="0" w:line="360" w:lineRule="auto"/>
        <w:ind w:left="284" w:firstLine="567"/>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6.</w:t>
      </w:r>
      <w:r w:rsidR="00FD56C7" w:rsidRPr="00A96A64">
        <w:rPr>
          <w:rFonts w:ascii="Times New Roman" w:eastAsia="Times New Roman" w:hAnsi="Times New Roman" w:cs="Times New Roman"/>
          <w:color w:val="000000"/>
          <w:sz w:val="24"/>
          <w:szCs w:val="24"/>
        </w:rPr>
        <w:t>1.</w:t>
      </w:r>
      <w:r w:rsidR="00B50B5D" w:rsidRPr="00A96A64">
        <w:rPr>
          <w:rFonts w:ascii="Times New Roman" w:eastAsia="Times New Roman" w:hAnsi="Times New Roman" w:cs="Times New Roman"/>
          <w:color w:val="000000"/>
          <w:sz w:val="24"/>
          <w:szCs w:val="24"/>
        </w:rPr>
        <w:t>1.</w:t>
      </w:r>
      <w:r w:rsidR="00FD56C7" w:rsidRPr="00A96A64">
        <w:rPr>
          <w:rFonts w:ascii="Times New Roman" w:eastAsia="Times New Roman" w:hAnsi="Times New Roman" w:cs="Times New Roman"/>
          <w:color w:val="000000"/>
          <w:sz w:val="24"/>
          <w:szCs w:val="24"/>
        </w:rPr>
        <w:t xml:space="preserve"> </w:t>
      </w:r>
      <w:r w:rsidR="009E445C" w:rsidRPr="00A96A64">
        <w:rPr>
          <w:rFonts w:ascii="Times New Roman" w:eastAsia="Times New Roman" w:hAnsi="Times New Roman" w:cs="Times New Roman"/>
          <w:color w:val="000000"/>
          <w:sz w:val="24"/>
          <w:szCs w:val="24"/>
        </w:rPr>
        <w:t>Naudotojo sąsaja turi būti informatyvi: leidžia bet kuriuo metu suprasti, kur sistemoje naudotojas yra, ir kokius veiksmus gali atlikti</w:t>
      </w:r>
      <w:r w:rsidR="001119F5" w:rsidRPr="00A96A64">
        <w:rPr>
          <w:rFonts w:ascii="Times New Roman" w:eastAsia="Times New Roman" w:hAnsi="Times New Roman" w:cs="Times New Roman"/>
          <w:color w:val="000000"/>
          <w:sz w:val="24"/>
          <w:szCs w:val="24"/>
        </w:rPr>
        <w:t>;</w:t>
      </w:r>
      <w:r w:rsidR="009E445C" w:rsidRPr="00A96A64">
        <w:rPr>
          <w:rFonts w:ascii="Times New Roman" w:eastAsia="Times New Roman" w:hAnsi="Times New Roman" w:cs="Times New Roman"/>
          <w:color w:val="000000"/>
          <w:sz w:val="24"/>
          <w:szCs w:val="24"/>
        </w:rPr>
        <w:t xml:space="preserve"> </w:t>
      </w:r>
    </w:p>
    <w:p w14:paraId="1E2F63D2" w14:textId="77777777" w:rsidR="004272E4" w:rsidRPr="00A96A64" w:rsidRDefault="00DD0288" w:rsidP="006B639F">
      <w:pPr>
        <w:pBdr>
          <w:top w:val="nil"/>
          <w:left w:val="nil"/>
          <w:bottom w:val="nil"/>
          <w:right w:val="nil"/>
          <w:between w:val="nil"/>
        </w:pBdr>
        <w:tabs>
          <w:tab w:val="left" w:pos="1560"/>
        </w:tabs>
        <w:spacing w:after="0" w:line="360" w:lineRule="auto"/>
        <w:ind w:left="284" w:firstLine="567"/>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6.</w:t>
      </w:r>
      <w:r w:rsidR="00B50B5D" w:rsidRPr="00A96A64">
        <w:rPr>
          <w:rFonts w:ascii="Times New Roman" w:eastAsia="Times New Roman" w:hAnsi="Times New Roman" w:cs="Times New Roman"/>
          <w:color w:val="000000"/>
          <w:sz w:val="24"/>
          <w:szCs w:val="24"/>
        </w:rPr>
        <w:t>1.</w:t>
      </w:r>
      <w:r w:rsidR="00FD56C7" w:rsidRPr="00A96A64">
        <w:rPr>
          <w:rFonts w:ascii="Times New Roman" w:eastAsia="Times New Roman" w:hAnsi="Times New Roman" w:cs="Times New Roman"/>
          <w:color w:val="000000"/>
          <w:sz w:val="24"/>
          <w:szCs w:val="24"/>
        </w:rPr>
        <w:t xml:space="preserve">2. </w:t>
      </w:r>
      <w:r w:rsidR="009E445C" w:rsidRPr="00A96A64">
        <w:rPr>
          <w:rFonts w:ascii="Times New Roman" w:eastAsia="Times New Roman" w:hAnsi="Times New Roman" w:cs="Times New Roman"/>
          <w:color w:val="000000"/>
          <w:sz w:val="24"/>
          <w:szCs w:val="24"/>
        </w:rPr>
        <w:t>Naudotojo sąsaja turi atitikti naudotojo įpročius: darbas su sistema turi būti lengvai nuspėjamas</w:t>
      </w:r>
      <w:r w:rsidR="001119F5" w:rsidRPr="00A96A64">
        <w:rPr>
          <w:rFonts w:ascii="Times New Roman" w:eastAsia="Times New Roman" w:hAnsi="Times New Roman" w:cs="Times New Roman"/>
          <w:color w:val="000000"/>
          <w:sz w:val="24"/>
          <w:szCs w:val="24"/>
        </w:rPr>
        <w:t>;</w:t>
      </w:r>
    </w:p>
    <w:p w14:paraId="1856032D" w14:textId="4DAD4E24" w:rsidR="0048613E" w:rsidRPr="00A96A64" w:rsidRDefault="0048613E" w:rsidP="009C256F">
      <w:pPr>
        <w:pBdr>
          <w:top w:val="nil"/>
          <w:left w:val="nil"/>
          <w:bottom w:val="nil"/>
          <w:right w:val="nil"/>
          <w:between w:val="nil"/>
        </w:pBdr>
        <w:tabs>
          <w:tab w:val="left" w:pos="1560"/>
        </w:tabs>
        <w:spacing w:after="0" w:line="360" w:lineRule="auto"/>
        <w:ind w:firstLine="851"/>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6.</w:t>
      </w:r>
      <w:r w:rsidR="00B50B5D" w:rsidRPr="00A96A64">
        <w:rPr>
          <w:rFonts w:ascii="Times New Roman" w:eastAsia="Times New Roman" w:hAnsi="Times New Roman" w:cs="Times New Roman"/>
          <w:color w:val="000000"/>
          <w:sz w:val="24"/>
          <w:szCs w:val="24"/>
        </w:rPr>
        <w:t>1.</w:t>
      </w:r>
      <w:r w:rsidR="00A869E7" w:rsidRPr="00A96A64">
        <w:rPr>
          <w:rFonts w:ascii="Times New Roman" w:eastAsia="Times New Roman" w:hAnsi="Times New Roman" w:cs="Times New Roman"/>
          <w:color w:val="000000"/>
          <w:sz w:val="24"/>
          <w:szCs w:val="24"/>
        </w:rPr>
        <w:t xml:space="preserve">3. </w:t>
      </w:r>
      <w:r w:rsidR="009E445C" w:rsidRPr="00A96A64">
        <w:rPr>
          <w:rFonts w:ascii="Times New Roman" w:eastAsia="Times New Roman" w:hAnsi="Times New Roman" w:cs="Times New Roman"/>
          <w:color w:val="000000"/>
          <w:sz w:val="24"/>
          <w:szCs w:val="24"/>
        </w:rPr>
        <w:t>Sistema turi būti lengvai ir patogiai valdoma</w:t>
      </w:r>
      <w:r w:rsidRPr="00A96A64">
        <w:rPr>
          <w:rFonts w:ascii="Times New Roman" w:eastAsia="Times New Roman" w:hAnsi="Times New Roman" w:cs="Times New Roman"/>
          <w:color w:val="000000"/>
          <w:sz w:val="24"/>
          <w:szCs w:val="24"/>
        </w:rPr>
        <w:t>;</w:t>
      </w:r>
    </w:p>
    <w:p w14:paraId="36C48933" w14:textId="51996F99" w:rsidR="004272E4" w:rsidRPr="00A96A64" w:rsidRDefault="0048613E" w:rsidP="0048613E">
      <w:pPr>
        <w:pBdr>
          <w:top w:val="nil"/>
          <w:left w:val="nil"/>
          <w:bottom w:val="nil"/>
          <w:right w:val="nil"/>
          <w:between w:val="nil"/>
        </w:pBdr>
        <w:tabs>
          <w:tab w:val="left" w:pos="1560"/>
        </w:tabs>
        <w:spacing w:after="0" w:line="360" w:lineRule="auto"/>
        <w:ind w:firstLine="851"/>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6.</w:t>
      </w:r>
      <w:r w:rsidR="00B50B5D" w:rsidRPr="00A96A64">
        <w:rPr>
          <w:rFonts w:ascii="Times New Roman" w:eastAsia="Times New Roman" w:hAnsi="Times New Roman" w:cs="Times New Roman"/>
          <w:color w:val="000000"/>
          <w:sz w:val="24"/>
          <w:szCs w:val="24"/>
        </w:rPr>
        <w:t>1.</w:t>
      </w:r>
      <w:r w:rsidR="009C256F" w:rsidRPr="00A96A64">
        <w:rPr>
          <w:rFonts w:ascii="Times New Roman" w:eastAsia="Times New Roman" w:hAnsi="Times New Roman" w:cs="Times New Roman"/>
          <w:color w:val="000000"/>
          <w:sz w:val="24"/>
          <w:szCs w:val="24"/>
        </w:rPr>
        <w:t>4</w:t>
      </w:r>
      <w:r w:rsidR="009B74F5" w:rsidRPr="00A96A64">
        <w:rPr>
          <w:rFonts w:ascii="Times New Roman" w:eastAsia="Times New Roman" w:hAnsi="Times New Roman" w:cs="Times New Roman"/>
          <w:color w:val="000000"/>
          <w:sz w:val="24"/>
          <w:szCs w:val="24"/>
        </w:rPr>
        <w:t xml:space="preserve">. </w:t>
      </w:r>
      <w:r w:rsidR="009E445C" w:rsidRPr="00A96A64">
        <w:rPr>
          <w:rFonts w:ascii="Times New Roman" w:eastAsia="Times New Roman" w:hAnsi="Times New Roman" w:cs="Times New Roman"/>
          <w:color w:val="000000"/>
          <w:sz w:val="24"/>
          <w:szCs w:val="24"/>
        </w:rPr>
        <w:t>Sistema turi būti atspari klaidoms: siekiama minimizuoti klaidų taisymo poreikį ir jų įtaką darbui</w:t>
      </w:r>
      <w:r w:rsidR="008E21C9" w:rsidRPr="00A96A64">
        <w:rPr>
          <w:rFonts w:ascii="Times New Roman" w:eastAsia="Times New Roman" w:hAnsi="Times New Roman" w:cs="Times New Roman"/>
          <w:color w:val="000000"/>
          <w:sz w:val="24"/>
          <w:szCs w:val="24"/>
        </w:rPr>
        <w:t>;</w:t>
      </w:r>
      <w:r w:rsidR="009E445C" w:rsidRPr="00A96A64">
        <w:rPr>
          <w:rFonts w:ascii="Times New Roman" w:eastAsia="Times New Roman" w:hAnsi="Times New Roman" w:cs="Times New Roman"/>
          <w:color w:val="000000"/>
          <w:sz w:val="24"/>
          <w:szCs w:val="24"/>
        </w:rPr>
        <w:t xml:space="preserve"> </w:t>
      </w:r>
    </w:p>
    <w:p w14:paraId="2CD037AE" w14:textId="7216DBA0" w:rsidR="004272E4" w:rsidRPr="00A96A64" w:rsidRDefault="006B639F" w:rsidP="006B639F">
      <w:pPr>
        <w:pBdr>
          <w:top w:val="nil"/>
          <w:left w:val="nil"/>
          <w:bottom w:val="nil"/>
          <w:right w:val="nil"/>
          <w:between w:val="nil"/>
        </w:pBdr>
        <w:tabs>
          <w:tab w:val="left" w:pos="1560"/>
        </w:tabs>
        <w:spacing w:after="0" w:line="360" w:lineRule="auto"/>
        <w:ind w:firstLine="851"/>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lastRenderedPageBreak/>
        <w:t>6.</w:t>
      </w:r>
      <w:r w:rsidR="00B50B5D" w:rsidRPr="00A96A64">
        <w:rPr>
          <w:rFonts w:ascii="Times New Roman" w:eastAsia="Times New Roman" w:hAnsi="Times New Roman" w:cs="Times New Roman"/>
          <w:color w:val="000000"/>
          <w:sz w:val="24"/>
          <w:szCs w:val="24"/>
        </w:rPr>
        <w:t>1.</w:t>
      </w:r>
      <w:r w:rsidR="009C256F" w:rsidRPr="00A96A64">
        <w:rPr>
          <w:rFonts w:ascii="Times New Roman" w:eastAsia="Times New Roman" w:hAnsi="Times New Roman" w:cs="Times New Roman"/>
          <w:color w:val="000000"/>
          <w:sz w:val="24"/>
          <w:szCs w:val="24"/>
        </w:rPr>
        <w:t>5</w:t>
      </w:r>
      <w:r w:rsidR="00141E18" w:rsidRPr="00A96A64">
        <w:rPr>
          <w:rFonts w:ascii="Times New Roman" w:eastAsia="Times New Roman" w:hAnsi="Times New Roman" w:cs="Times New Roman"/>
          <w:color w:val="000000"/>
          <w:sz w:val="24"/>
          <w:szCs w:val="24"/>
        </w:rPr>
        <w:t xml:space="preserve">. </w:t>
      </w:r>
      <w:r w:rsidR="009E445C" w:rsidRPr="00A96A64">
        <w:rPr>
          <w:rFonts w:ascii="Times New Roman" w:eastAsia="Times New Roman" w:hAnsi="Times New Roman" w:cs="Times New Roman"/>
          <w:color w:val="000000"/>
          <w:sz w:val="24"/>
          <w:szCs w:val="24"/>
        </w:rPr>
        <w:t>Sistema turi būti lengvai pritaikoma pagal naudotojo poreikius ir personalizuojama.</w:t>
      </w:r>
    </w:p>
    <w:p w14:paraId="4AF4D2FF" w14:textId="77777777" w:rsidR="004272E4" w:rsidRPr="00A96A64" w:rsidRDefault="006B639F" w:rsidP="009478A9">
      <w:pPr>
        <w:pBdr>
          <w:top w:val="nil"/>
          <w:left w:val="nil"/>
          <w:bottom w:val="nil"/>
          <w:right w:val="nil"/>
          <w:between w:val="nil"/>
        </w:pBdr>
        <w:tabs>
          <w:tab w:val="left" w:pos="1560"/>
        </w:tabs>
        <w:spacing w:after="0" w:line="360" w:lineRule="auto"/>
        <w:ind w:firstLine="851"/>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 xml:space="preserve">6.2. </w:t>
      </w:r>
      <w:r w:rsidR="009E445C" w:rsidRPr="00A96A64">
        <w:rPr>
          <w:rFonts w:ascii="Times New Roman" w:eastAsia="Times New Roman" w:hAnsi="Times New Roman" w:cs="Times New Roman"/>
          <w:color w:val="000000"/>
          <w:sz w:val="24"/>
          <w:szCs w:val="24"/>
        </w:rPr>
        <w:t xml:space="preserve">Informacinės sistemos </w:t>
      </w:r>
      <w:r w:rsidR="008E21C9" w:rsidRPr="00A96A64">
        <w:rPr>
          <w:rFonts w:ascii="Times New Roman" w:eastAsia="Times New Roman" w:hAnsi="Times New Roman" w:cs="Times New Roman"/>
          <w:color w:val="000000"/>
          <w:sz w:val="24"/>
          <w:szCs w:val="24"/>
        </w:rPr>
        <w:t>p</w:t>
      </w:r>
      <w:r w:rsidR="004C70EC" w:rsidRPr="00A96A64">
        <w:rPr>
          <w:rFonts w:ascii="Times New Roman" w:eastAsia="Times New Roman" w:hAnsi="Times New Roman" w:cs="Times New Roman"/>
          <w:color w:val="000000"/>
          <w:sz w:val="24"/>
          <w:szCs w:val="24"/>
        </w:rPr>
        <w:t>rieinamumas apima principus ir metodus, kurių laikomasi projektuojant, kuriant, prižiūrint ir atnaujinant interneto svetaines ir programas, siekiant jas padaryti prieinamesnes visiems naudotojams, ypač neįgaliesiems. Informacinė sistema turi atitikti EN 301 549 2018-08 standarto reikalavimus, kurie paremti W3C organizacijos WCAG 2.2 gairėmis</w:t>
      </w:r>
    </w:p>
    <w:p w14:paraId="2D4F50BD" w14:textId="77777777" w:rsidR="004272E4" w:rsidRPr="00A96A64" w:rsidRDefault="00CA3F19" w:rsidP="00127F79">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sz w:val="24"/>
          <w:szCs w:val="24"/>
        </w:rPr>
        <w:t>„</w:t>
      </w:r>
      <w:r w:rsidR="009E445C" w:rsidRPr="00A96A64">
        <w:rPr>
          <w:rFonts w:ascii="Times New Roman" w:eastAsia="Times New Roman" w:hAnsi="Times New Roman" w:cs="Times New Roman"/>
          <w:sz w:val="24"/>
          <w:szCs w:val="24"/>
        </w:rPr>
        <w:t>Gestų kalbos speci</w:t>
      </w:r>
      <w:r w:rsidRPr="00A96A64">
        <w:rPr>
          <w:rFonts w:ascii="Times New Roman" w:eastAsia="Times New Roman" w:hAnsi="Times New Roman" w:cs="Times New Roman"/>
          <w:sz w:val="24"/>
          <w:szCs w:val="24"/>
        </w:rPr>
        <w:t>alistų kompetencijų tobulinimas“</w:t>
      </w:r>
      <w:r w:rsidR="009E445C" w:rsidRPr="00A96A64">
        <w:rPr>
          <w:rFonts w:ascii="Times New Roman" w:eastAsia="Times New Roman" w:hAnsi="Times New Roman" w:cs="Times New Roman"/>
          <w:sz w:val="24"/>
          <w:szCs w:val="24"/>
        </w:rPr>
        <w:t xml:space="preserve"> projekto aprašomos užduoties atlikimo metu </w:t>
      </w:r>
      <w:r w:rsidR="009E445C" w:rsidRPr="00A96A64">
        <w:rPr>
          <w:rFonts w:ascii="Times New Roman" w:eastAsia="Times New Roman" w:hAnsi="Times New Roman" w:cs="Times New Roman"/>
          <w:color w:val="000000"/>
          <w:sz w:val="24"/>
          <w:szCs w:val="24"/>
        </w:rPr>
        <w:t>turi būti užtikrinamas, laikantis Europos Parlamento ir Tarybos 2016 m. spalio 26 d. direktyvos (ES) 2016/2102 „Dėl viešojo sektoriaus institucijų interneto svetainių ir mobiliųjų programų prieinamumo“.</w:t>
      </w:r>
    </w:p>
    <w:p w14:paraId="56D91CCE" w14:textId="77777777" w:rsidR="004272E4" w:rsidRPr="00A96A64" w:rsidRDefault="0006108E" w:rsidP="009478A9">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 xml:space="preserve">6.3. </w:t>
      </w:r>
      <w:r w:rsidR="009E445C" w:rsidRPr="00A96A64">
        <w:rPr>
          <w:rFonts w:ascii="Times New Roman" w:eastAsia="Times New Roman" w:hAnsi="Times New Roman" w:cs="Times New Roman"/>
          <w:color w:val="000000"/>
          <w:sz w:val="24"/>
          <w:szCs w:val="24"/>
        </w:rPr>
        <w:t xml:space="preserve">Informacinės sistemos grafinio dizaino ir navigacijos modelio kūrimas turi atitikti W3C </w:t>
      </w:r>
      <w:proofErr w:type="spellStart"/>
      <w:r w:rsidR="009E445C" w:rsidRPr="00A96A64">
        <w:rPr>
          <w:rFonts w:ascii="Times New Roman" w:eastAsia="Times New Roman" w:hAnsi="Times New Roman" w:cs="Times New Roman"/>
          <w:color w:val="000000"/>
          <w:sz w:val="24"/>
          <w:szCs w:val="24"/>
        </w:rPr>
        <w:t>Web</w:t>
      </w:r>
      <w:proofErr w:type="spellEnd"/>
      <w:r w:rsidR="009E445C" w:rsidRPr="00A96A64">
        <w:rPr>
          <w:rFonts w:ascii="Times New Roman" w:eastAsia="Times New Roman" w:hAnsi="Times New Roman" w:cs="Times New Roman"/>
          <w:color w:val="000000"/>
          <w:sz w:val="24"/>
          <w:szCs w:val="24"/>
        </w:rPr>
        <w:t xml:space="preserve"> </w:t>
      </w:r>
      <w:proofErr w:type="spellStart"/>
      <w:r w:rsidR="009E445C" w:rsidRPr="00A96A64">
        <w:rPr>
          <w:rFonts w:ascii="Times New Roman" w:eastAsia="Times New Roman" w:hAnsi="Times New Roman" w:cs="Times New Roman"/>
          <w:color w:val="000000"/>
          <w:sz w:val="24"/>
          <w:szCs w:val="24"/>
        </w:rPr>
        <w:t>Accessibility</w:t>
      </w:r>
      <w:proofErr w:type="spellEnd"/>
      <w:r w:rsidR="009E445C" w:rsidRPr="00A96A64">
        <w:rPr>
          <w:rFonts w:ascii="Times New Roman" w:eastAsia="Times New Roman" w:hAnsi="Times New Roman" w:cs="Times New Roman"/>
          <w:color w:val="000000"/>
          <w:sz w:val="24"/>
          <w:szCs w:val="24"/>
        </w:rPr>
        <w:t xml:space="preserve"> </w:t>
      </w:r>
      <w:proofErr w:type="spellStart"/>
      <w:r w:rsidR="009E445C" w:rsidRPr="00A96A64">
        <w:rPr>
          <w:rFonts w:ascii="Times New Roman" w:eastAsia="Times New Roman" w:hAnsi="Times New Roman" w:cs="Times New Roman"/>
          <w:color w:val="000000"/>
          <w:sz w:val="24"/>
          <w:szCs w:val="24"/>
        </w:rPr>
        <w:t>Initiative</w:t>
      </w:r>
      <w:proofErr w:type="spellEnd"/>
      <w:r w:rsidR="009E445C" w:rsidRPr="00A96A64">
        <w:rPr>
          <w:rFonts w:ascii="Times New Roman" w:eastAsia="Times New Roman" w:hAnsi="Times New Roman" w:cs="Times New Roman"/>
          <w:color w:val="000000"/>
          <w:sz w:val="24"/>
          <w:szCs w:val="24"/>
        </w:rPr>
        <w:t xml:space="preserve"> (WAI) reikalavimus.</w:t>
      </w:r>
    </w:p>
    <w:p w14:paraId="6232E2E0" w14:textId="77777777" w:rsidR="004272E4" w:rsidRPr="00A96A64" w:rsidRDefault="0006108E" w:rsidP="0006108E">
      <w:pPr>
        <w:pBdr>
          <w:top w:val="nil"/>
          <w:left w:val="nil"/>
          <w:bottom w:val="nil"/>
          <w:right w:val="nil"/>
          <w:between w:val="nil"/>
        </w:pBdr>
        <w:spacing w:after="280" w:line="360" w:lineRule="auto"/>
        <w:ind w:firstLine="851"/>
        <w:jc w:val="both"/>
        <w:rPr>
          <w:rFonts w:ascii="Times New Roman" w:eastAsia="Times New Roman" w:hAnsi="Times New Roman" w:cs="Times New Roman"/>
          <w:color w:val="FF0000"/>
          <w:sz w:val="24"/>
          <w:szCs w:val="24"/>
        </w:rPr>
      </w:pPr>
      <w:r w:rsidRPr="00A96A64">
        <w:rPr>
          <w:rFonts w:ascii="Times New Roman" w:eastAsia="Times New Roman" w:hAnsi="Times New Roman" w:cs="Times New Roman"/>
          <w:color w:val="000000"/>
          <w:sz w:val="24"/>
          <w:szCs w:val="24"/>
        </w:rPr>
        <w:t xml:space="preserve">6.4. </w:t>
      </w:r>
      <w:r w:rsidR="009E445C" w:rsidRPr="00A96A64">
        <w:rPr>
          <w:rFonts w:ascii="Times New Roman" w:eastAsia="Times New Roman" w:hAnsi="Times New Roman" w:cs="Times New Roman"/>
          <w:color w:val="000000"/>
          <w:sz w:val="24"/>
          <w:szCs w:val="24"/>
        </w:rPr>
        <w:t xml:space="preserve">Prieinamumo praktika turi būti paremta „universalaus dizaino“ koncepcija. </w:t>
      </w:r>
      <w:r w:rsidR="003310C4" w:rsidRPr="00A96A64">
        <w:rPr>
          <w:rFonts w:ascii="Times New Roman" w:eastAsia="Arial" w:hAnsi="Times New Roman" w:cs="Times New Roman"/>
          <w:color w:val="000000"/>
          <w:sz w:val="24"/>
          <w:szCs w:val="24"/>
        </w:rPr>
        <w:t xml:space="preserve">Tiekėjas turės atlikti prieinamumo vertinimą ir pateikti vertinimo ataskaitą, laikantis VSSA metodikos (Valstybės ir savivaldybių institucijų Interneto svetainių pritaikymo neįgaliesiems vertinimo metodika. </w:t>
      </w:r>
    </w:p>
    <w:p w14:paraId="5536959F" w14:textId="77777777" w:rsidR="004272E4" w:rsidRPr="00A96A64" w:rsidRDefault="0006108E" w:rsidP="009478A9">
      <w:pPr>
        <w:pStyle w:val="Sraopastraipa"/>
        <w:pBdr>
          <w:top w:val="nil"/>
          <w:left w:val="nil"/>
          <w:bottom w:val="nil"/>
          <w:right w:val="nil"/>
          <w:between w:val="nil"/>
        </w:pBdr>
        <w:shd w:val="clear" w:color="auto" w:fill="FFFFFF"/>
        <w:tabs>
          <w:tab w:val="left" w:pos="1701"/>
        </w:tabs>
        <w:spacing w:after="0" w:line="360" w:lineRule="auto"/>
        <w:ind w:left="480" w:firstLine="371"/>
        <w:jc w:val="both"/>
        <w:rPr>
          <w:rFonts w:ascii="Times New Roman" w:eastAsia="Times New Roman" w:hAnsi="Times New Roman" w:cs="Times New Roman"/>
          <w:b/>
          <w:color w:val="000000"/>
          <w:szCs w:val="24"/>
        </w:rPr>
      </w:pPr>
      <w:r w:rsidRPr="00A96A64">
        <w:rPr>
          <w:rFonts w:ascii="Times New Roman" w:eastAsia="Times New Roman" w:hAnsi="Times New Roman" w:cs="Times New Roman"/>
          <w:b/>
          <w:color w:val="000000"/>
          <w:szCs w:val="24"/>
        </w:rPr>
        <w:t xml:space="preserve">7. </w:t>
      </w:r>
      <w:r w:rsidR="009E445C" w:rsidRPr="00A96A64">
        <w:rPr>
          <w:rFonts w:ascii="Times New Roman" w:eastAsia="Times New Roman" w:hAnsi="Times New Roman" w:cs="Times New Roman"/>
          <w:b/>
          <w:color w:val="000000"/>
          <w:szCs w:val="24"/>
        </w:rPr>
        <w:t>Nefunkciniai reikalavimai turinio valdymo sistemai ir administravimui</w:t>
      </w:r>
    </w:p>
    <w:p w14:paraId="2A16E455" w14:textId="57F69899" w:rsidR="004272E4" w:rsidRPr="00A96A64" w:rsidRDefault="009E445C" w:rsidP="009478A9">
      <w:pPr>
        <w:pBdr>
          <w:top w:val="nil"/>
          <w:left w:val="nil"/>
          <w:bottom w:val="nil"/>
          <w:right w:val="nil"/>
          <w:between w:val="nil"/>
        </w:pBdr>
        <w:shd w:val="clear" w:color="auto" w:fill="FFFFFF"/>
        <w:spacing w:line="360" w:lineRule="auto"/>
        <w:ind w:firstLine="851"/>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 xml:space="preserve">Atlikus visas IV sk. numatytas paslaugas, </w:t>
      </w:r>
      <w:r w:rsidR="006F393E" w:rsidRPr="00A96A64">
        <w:rPr>
          <w:rFonts w:ascii="Times New Roman" w:eastAsia="Times New Roman" w:hAnsi="Times New Roman" w:cs="Times New Roman"/>
          <w:color w:val="000000"/>
          <w:sz w:val="24"/>
          <w:szCs w:val="24"/>
        </w:rPr>
        <w:t>T</w:t>
      </w:r>
      <w:r w:rsidRPr="00A96A64">
        <w:rPr>
          <w:rFonts w:ascii="Times New Roman" w:eastAsia="Times New Roman" w:hAnsi="Times New Roman" w:cs="Times New Roman"/>
          <w:color w:val="000000"/>
          <w:sz w:val="24"/>
          <w:szCs w:val="24"/>
        </w:rPr>
        <w:t xml:space="preserve">iekėjas įsipareigoja organizuoti mokymus </w:t>
      </w:r>
      <w:r w:rsidR="004014B6" w:rsidRPr="00A96A64">
        <w:rPr>
          <w:rFonts w:ascii="Times New Roman" w:eastAsia="Times New Roman" w:hAnsi="Times New Roman" w:cs="Times New Roman"/>
          <w:color w:val="000000"/>
          <w:sz w:val="24"/>
          <w:szCs w:val="24"/>
        </w:rPr>
        <w:t>Pirkė</w:t>
      </w:r>
      <w:r w:rsidR="001E1509" w:rsidRPr="00A96A64">
        <w:rPr>
          <w:rFonts w:ascii="Times New Roman" w:eastAsia="Times New Roman" w:hAnsi="Times New Roman" w:cs="Times New Roman"/>
          <w:color w:val="000000"/>
          <w:sz w:val="24"/>
          <w:szCs w:val="24"/>
        </w:rPr>
        <w:t>j</w:t>
      </w:r>
      <w:r w:rsidR="0006108E" w:rsidRPr="00A96A64">
        <w:rPr>
          <w:rFonts w:ascii="Times New Roman" w:eastAsia="Times New Roman" w:hAnsi="Times New Roman" w:cs="Times New Roman"/>
          <w:color w:val="000000"/>
          <w:sz w:val="24"/>
          <w:szCs w:val="24"/>
        </w:rPr>
        <w:t xml:space="preserve">o </w:t>
      </w:r>
      <w:r w:rsidRPr="00A96A64">
        <w:rPr>
          <w:rFonts w:ascii="Times New Roman" w:eastAsia="Times New Roman" w:hAnsi="Times New Roman" w:cs="Times New Roman"/>
          <w:color w:val="000000"/>
          <w:sz w:val="24"/>
          <w:szCs w:val="24"/>
        </w:rPr>
        <w:t>darbuotojams, apmokant naudotis nauja sistema. Mokymų trukmė – ne mažiau kaip 2 ak. val. Mokymų formatas –</w:t>
      </w:r>
      <w:r w:rsidR="00FC23B3" w:rsidRPr="00A96A64">
        <w:rPr>
          <w:rFonts w:ascii="Times New Roman" w:eastAsia="Times New Roman" w:hAnsi="Times New Roman" w:cs="Times New Roman"/>
          <w:color w:val="000000"/>
          <w:sz w:val="24"/>
          <w:szCs w:val="24"/>
        </w:rPr>
        <w:t xml:space="preserve"> nuotoliu</w:t>
      </w:r>
      <w:r w:rsidRPr="00A96A64">
        <w:rPr>
          <w:rFonts w:ascii="Times New Roman" w:eastAsia="Times New Roman" w:hAnsi="Times New Roman" w:cs="Times New Roman"/>
          <w:color w:val="000000"/>
          <w:sz w:val="24"/>
          <w:szCs w:val="24"/>
        </w:rPr>
        <w:t>,</w:t>
      </w:r>
      <w:r w:rsidR="00FC23B3" w:rsidRPr="00A96A64">
        <w:rPr>
          <w:rFonts w:ascii="Times New Roman" w:eastAsia="Times New Roman" w:hAnsi="Times New Roman" w:cs="Times New Roman"/>
          <w:color w:val="000000"/>
          <w:sz w:val="24"/>
          <w:szCs w:val="24"/>
        </w:rPr>
        <w:t xml:space="preserve"> </w:t>
      </w:r>
      <w:r w:rsidR="000C3DD2" w:rsidRPr="00A96A64">
        <w:rPr>
          <w:rFonts w:ascii="Times New Roman" w:eastAsia="Times New Roman" w:hAnsi="Times New Roman" w:cs="Times New Roman"/>
          <w:color w:val="000000"/>
          <w:sz w:val="24"/>
          <w:szCs w:val="24"/>
        </w:rPr>
        <w:t>Pirkėjas pats pasirinks tinkamiausią platformą,</w:t>
      </w:r>
      <w:r w:rsidR="00FC23B3" w:rsidRPr="00A96A64">
        <w:rPr>
          <w:rFonts w:ascii="Times New Roman" w:eastAsia="Times New Roman" w:hAnsi="Times New Roman" w:cs="Times New Roman"/>
          <w:color w:val="000000"/>
          <w:sz w:val="24"/>
          <w:szCs w:val="24"/>
        </w:rPr>
        <w:t xml:space="preserve"> sukurs susitikimo nuorod</w:t>
      </w:r>
      <w:r w:rsidRPr="00A96A64">
        <w:rPr>
          <w:rFonts w:ascii="Times New Roman" w:eastAsia="Times New Roman" w:hAnsi="Times New Roman" w:cs="Times New Roman"/>
          <w:color w:val="000000"/>
          <w:sz w:val="24"/>
          <w:szCs w:val="24"/>
        </w:rPr>
        <w:t xml:space="preserve">ą. </w:t>
      </w:r>
    </w:p>
    <w:p w14:paraId="4B42561D" w14:textId="77777777" w:rsidR="006968D4" w:rsidRPr="00A96A64" w:rsidRDefault="00E67482" w:rsidP="009478A9">
      <w:pPr>
        <w:pBdr>
          <w:top w:val="nil"/>
          <w:left w:val="nil"/>
          <w:bottom w:val="nil"/>
          <w:right w:val="nil"/>
          <w:between w:val="nil"/>
        </w:pBdr>
        <w:spacing w:after="0" w:line="360" w:lineRule="auto"/>
        <w:ind w:firstLine="851"/>
        <w:jc w:val="both"/>
        <w:rPr>
          <w:rFonts w:ascii="Times New Roman" w:eastAsia="Times New Roman" w:hAnsi="Times New Roman" w:cs="Times New Roman"/>
          <w:color w:val="222222"/>
          <w:sz w:val="24"/>
          <w:szCs w:val="24"/>
        </w:rPr>
      </w:pPr>
      <w:r w:rsidRPr="00A96A64">
        <w:rPr>
          <w:rFonts w:ascii="Times New Roman" w:eastAsia="Times New Roman" w:hAnsi="Times New Roman" w:cs="Times New Roman"/>
          <w:b/>
          <w:bCs/>
          <w:color w:val="222222"/>
          <w:sz w:val="24"/>
          <w:szCs w:val="24"/>
        </w:rPr>
        <w:t>8</w:t>
      </w:r>
      <w:r w:rsidR="006968D4" w:rsidRPr="00A96A64">
        <w:rPr>
          <w:rFonts w:ascii="Times New Roman" w:eastAsia="Times New Roman" w:hAnsi="Times New Roman" w:cs="Times New Roman"/>
          <w:b/>
          <w:bCs/>
          <w:color w:val="222222"/>
          <w:sz w:val="24"/>
          <w:szCs w:val="24"/>
        </w:rPr>
        <w:t>. Licencijų ir atvirojo kodo naudojimo nuostatos</w:t>
      </w:r>
      <w:r w:rsidR="00BC06A2" w:rsidRPr="00A96A64">
        <w:rPr>
          <w:rFonts w:ascii="Times New Roman" w:eastAsia="Times New Roman" w:hAnsi="Times New Roman" w:cs="Times New Roman"/>
          <w:b/>
          <w:bCs/>
          <w:color w:val="222222"/>
          <w:sz w:val="24"/>
          <w:szCs w:val="24"/>
        </w:rPr>
        <w:t>:</w:t>
      </w:r>
    </w:p>
    <w:p w14:paraId="4AEE6A14" w14:textId="123502E4" w:rsidR="006968D4" w:rsidRPr="00A96A64" w:rsidRDefault="006968D4" w:rsidP="009478A9">
      <w:pPr>
        <w:pBdr>
          <w:top w:val="nil"/>
          <w:left w:val="nil"/>
          <w:bottom w:val="nil"/>
          <w:right w:val="nil"/>
          <w:between w:val="nil"/>
        </w:pBdr>
        <w:spacing w:after="0" w:line="360" w:lineRule="auto"/>
        <w:ind w:firstLine="851"/>
        <w:jc w:val="both"/>
        <w:rPr>
          <w:rFonts w:ascii="Times New Roman" w:eastAsia="Times New Roman" w:hAnsi="Times New Roman" w:cs="Times New Roman"/>
          <w:color w:val="222222"/>
          <w:sz w:val="24"/>
          <w:szCs w:val="24"/>
        </w:rPr>
      </w:pPr>
      <w:r w:rsidRPr="00A96A64">
        <w:rPr>
          <w:rFonts w:ascii="Times New Roman" w:eastAsia="Times New Roman" w:hAnsi="Times New Roman" w:cs="Times New Roman"/>
          <w:color w:val="222222"/>
          <w:sz w:val="24"/>
          <w:szCs w:val="24"/>
        </w:rPr>
        <w:t xml:space="preserve">Svetainės kūrimui ir palaikymui turi būti </w:t>
      </w:r>
      <w:r w:rsidR="00FC23B3" w:rsidRPr="00A96A64">
        <w:rPr>
          <w:rFonts w:ascii="Times New Roman" w:eastAsia="Times New Roman" w:hAnsi="Times New Roman" w:cs="Times New Roman"/>
          <w:color w:val="222222"/>
          <w:sz w:val="24"/>
          <w:szCs w:val="24"/>
        </w:rPr>
        <w:t>pateikiamos tik naujausios programinės įrangos versijos, taikoma tiek mokamoms, tiek ne mokamoms licencijoms, taip pat turi būti naudojama</w:t>
      </w:r>
      <w:r w:rsidRPr="00A96A64">
        <w:rPr>
          <w:rFonts w:ascii="Times New Roman" w:eastAsia="Times New Roman" w:hAnsi="Times New Roman" w:cs="Times New Roman"/>
          <w:color w:val="222222"/>
          <w:sz w:val="24"/>
          <w:szCs w:val="24"/>
        </w:rPr>
        <w:t xml:space="preserve"> tik atvirojo kodo programinė įranga, atitinkanti šiuos kriterijus:</w:t>
      </w:r>
    </w:p>
    <w:p w14:paraId="37686F69" w14:textId="77777777" w:rsidR="006968D4" w:rsidRPr="00A96A64" w:rsidRDefault="00D30813" w:rsidP="009478A9">
      <w:pPr>
        <w:pStyle w:val="Sraopastraipa"/>
        <w:pBdr>
          <w:top w:val="nil"/>
          <w:left w:val="nil"/>
          <w:bottom w:val="nil"/>
          <w:right w:val="nil"/>
          <w:between w:val="nil"/>
        </w:pBdr>
        <w:spacing w:after="0" w:line="360" w:lineRule="auto"/>
        <w:ind w:left="0" w:firstLine="851"/>
        <w:jc w:val="both"/>
        <w:rPr>
          <w:rFonts w:ascii="Times New Roman" w:eastAsia="Times New Roman" w:hAnsi="Times New Roman" w:cs="Times New Roman"/>
          <w:color w:val="222222"/>
          <w:szCs w:val="24"/>
        </w:rPr>
      </w:pPr>
      <w:r w:rsidRPr="00A96A64">
        <w:rPr>
          <w:rFonts w:ascii="Times New Roman" w:eastAsia="Times New Roman" w:hAnsi="Times New Roman" w:cs="Times New Roman"/>
          <w:color w:val="222222"/>
          <w:szCs w:val="24"/>
        </w:rPr>
        <w:t>8.1</w:t>
      </w:r>
      <w:r w:rsidR="006968D4" w:rsidRPr="00A96A64">
        <w:rPr>
          <w:rFonts w:ascii="Times New Roman" w:eastAsia="Times New Roman" w:hAnsi="Times New Roman" w:cs="Times New Roman"/>
          <w:color w:val="222222"/>
          <w:szCs w:val="24"/>
        </w:rPr>
        <w:t xml:space="preserve"> Turinio valdymo sistema (TVS) turi būti pagrįsta atvirojo kodo sprendimu, kurio licencija leidžia laisvai naudoti, keisti ir platinti sistemą (pavyzdžiui, GPL, MIT, BSD ar lygiavertė).</w:t>
      </w:r>
    </w:p>
    <w:p w14:paraId="3C86E96F" w14:textId="77777777" w:rsidR="006968D4" w:rsidRPr="00A96A64" w:rsidRDefault="00D30813" w:rsidP="009478A9">
      <w:pPr>
        <w:pStyle w:val="Sraopastraipa"/>
        <w:pBdr>
          <w:top w:val="nil"/>
          <w:left w:val="nil"/>
          <w:bottom w:val="nil"/>
          <w:right w:val="nil"/>
          <w:between w:val="nil"/>
        </w:pBdr>
        <w:spacing w:after="0" w:line="360" w:lineRule="auto"/>
        <w:ind w:left="0" w:firstLine="851"/>
        <w:jc w:val="both"/>
        <w:rPr>
          <w:rFonts w:ascii="Times New Roman" w:eastAsia="Times New Roman" w:hAnsi="Times New Roman" w:cs="Times New Roman"/>
          <w:color w:val="222222"/>
          <w:szCs w:val="24"/>
        </w:rPr>
      </w:pPr>
      <w:r w:rsidRPr="00A96A64">
        <w:rPr>
          <w:rFonts w:ascii="Times New Roman" w:eastAsia="Times New Roman" w:hAnsi="Times New Roman" w:cs="Times New Roman"/>
          <w:color w:val="222222"/>
          <w:szCs w:val="24"/>
        </w:rPr>
        <w:t>8.2.</w:t>
      </w:r>
      <w:r w:rsidR="006968D4" w:rsidRPr="00A96A64">
        <w:rPr>
          <w:rFonts w:ascii="Times New Roman" w:eastAsia="Times New Roman" w:hAnsi="Times New Roman" w:cs="Times New Roman"/>
          <w:color w:val="222222"/>
          <w:szCs w:val="24"/>
        </w:rPr>
        <w:t xml:space="preserve"> Visi papildiniai (angl. </w:t>
      </w:r>
      <w:proofErr w:type="spellStart"/>
      <w:r w:rsidR="006968D4" w:rsidRPr="00A96A64">
        <w:rPr>
          <w:rFonts w:ascii="Times New Roman" w:eastAsia="Times New Roman" w:hAnsi="Times New Roman" w:cs="Times New Roman"/>
          <w:i/>
          <w:color w:val="222222"/>
          <w:szCs w:val="24"/>
        </w:rPr>
        <w:t>plugins</w:t>
      </w:r>
      <w:proofErr w:type="spellEnd"/>
      <w:r w:rsidR="006968D4" w:rsidRPr="00A96A64">
        <w:rPr>
          <w:rFonts w:ascii="Times New Roman" w:eastAsia="Times New Roman" w:hAnsi="Times New Roman" w:cs="Times New Roman"/>
          <w:color w:val="222222"/>
          <w:szCs w:val="24"/>
        </w:rPr>
        <w:t>) ir dizaino šablonai (</w:t>
      </w:r>
      <w:proofErr w:type="spellStart"/>
      <w:r w:rsidR="006968D4" w:rsidRPr="00A96A64">
        <w:rPr>
          <w:rFonts w:ascii="Times New Roman" w:eastAsia="Times New Roman" w:hAnsi="Times New Roman" w:cs="Times New Roman"/>
          <w:i/>
          <w:color w:val="222222"/>
          <w:szCs w:val="24"/>
        </w:rPr>
        <w:t>themes</w:t>
      </w:r>
      <w:proofErr w:type="spellEnd"/>
      <w:r w:rsidR="006968D4" w:rsidRPr="00A96A64">
        <w:rPr>
          <w:rFonts w:ascii="Times New Roman" w:eastAsia="Times New Roman" w:hAnsi="Times New Roman" w:cs="Times New Roman"/>
          <w:color w:val="222222"/>
          <w:szCs w:val="24"/>
        </w:rPr>
        <w:t>) turi būti licencijuoti pagal GPL arba kitą lygiaverčio atvirojo kodo modelio licenciją.</w:t>
      </w:r>
    </w:p>
    <w:p w14:paraId="1EB61C72" w14:textId="77777777" w:rsidR="006968D4" w:rsidRPr="00A96A64" w:rsidRDefault="00D30813" w:rsidP="009478A9">
      <w:pPr>
        <w:pStyle w:val="Sraopastraipa"/>
        <w:pBdr>
          <w:top w:val="nil"/>
          <w:left w:val="nil"/>
          <w:bottom w:val="nil"/>
          <w:right w:val="nil"/>
          <w:between w:val="nil"/>
        </w:pBdr>
        <w:spacing w:after="0" w:line="360" w:lineRule="auto"/>
        <w:ind w:left="0" w:firstLine="851"/>
        <w:jc w:val="both"/>
        <w:rPr>
          <w:rFonts w:ascii="Times New Roman" w:eastAsia="Times New Roman" w:hAnsi="Times New Roman" w:cs="Times New Roman"/>
          <w:color w:val="222222"/>
          <w:szCs w:val="24"/>
        </w:rPr>
      </w:pPr>
      <w:r w:rsidRPr="00A96A64">
        <w:rPr>
          <w:rFonts w:ascii="Times New Roman" w:eastAsia="Times New Roman" w:hAnsi="Times New Roman" w:cs="Times New Roman"/>
          <w:color w:val="222222"/>
          <w:szCs w:val="24"/>
        </w:rPr>
        <w:t>8.3.</w:t>
      </w:r>
      <w:r w:rsidR="006968D4" w:rsidRPr="00A96A64">
        <w:rPr>
          <w:rFonts w:ascii="Times New Roman" w:eastAsia="Times New Roman" w:hAnsi="Times New Roman" w:cs="Times New Roman"/>
          <w:color w:val="222222"/>
          <w:szCs w:val="24"/>
        </w:rPr>
        <w:t xml:space="preserve"> Bet kokie papildomi įrankiai ir komponentai, naudojami svetainės kūrimo, administravimo ar priežiūros procesuose, taip pat turi būti atvirojo kodo, su licencijomis, leidžiančiomis laisvą prieigą ir modifikavimą.</w:t>
      </w:r>
    </w:p>
    <w:p w14:paraId="4B6E0214" w14:textId="6EFA5976" w:rsidR="006968D4" w:rsidRPr="00A96A64" w:rsidRDefault="00D30813" w:rsidP="009478A9">
      <w:pPr>
        <w:pStyle w:val="Sraopastraipa"/>
        <w:pBdr>
          <w:top w:val="nil"/>
          <w:left w:val="nil"/>
          <w:bottom w:val="nil"/>
          <w:right w:val="nil"/>
          <w:between w:val="nil"/>
        </w:pBdr>
        <w:spacing w:after="0" w:line="360" w:lineRule="auto"/>
        <w:ind w:left="0" w:firstLine="851"/>
        <w:jc w:val="both"/>
        <w:rPr>
          <w:rFonts w:ascii="Times New Roman" w:eastAsia="Times New Roman" w:hAnsi="Times New Roman" w:cs="Times New Roman"/>
          <w:color w:val="222222"/>
          <w:szCs w:val="24"/>
        </w:rPr>
      </w:pPr>
      <w:r w:rsidRPr="00A96A64">
        <w:rPr>
          <w:rFonts w:ascii="Times New Roman" w:eastAsia="Times New Roman" w:hAnsi="Times New Roman" w:cs="Times New Roman"/>
          <w:color w:val="222222"/>
          <w:szCs w:val="24"/>
        </w:rPr>
        <w:t>8.4.</w:t>
      </w:r>
      <w:r w:rsidR="006968D4" w:rsidRPr="00A96A64">
        <w:rPr>
          <w:rFonts w:ascii="Times New Roman" w:eastAsia="Times New Roman" w:hAnsi="Times New Roman" w:cs="Times New Roman"/>
          <w:color w:val="222222"/>
          <w:szCs w:val="24"/>
        </w:rPr>
        <w:t xml:space="preserve"> Uždarojo kodo (</w:t>
      </w:r>
      <w:r w:rsidR="00B94AB5" w:rsidRPr="00A96A64">
        <w:rPr>
          <w:rFonts w:ascii="Times New Roman" w:eastAsia="Times New Roman" w:hAnsi="Times New Roman" w:cs="Times New Roman"/>
          <w:color w:val="222222"/>
          <w:szCs w:val="24"/>
        </w:rPr>
        <w:t xml:space="preserve">angl. </w:t>
      </w:r>
      <w:proofErr w:type="spellStart"/>
      <w:r w:rsidR="006968D4" w:rsidRPr="00A96A64">
        <w:rPr>
          <w:rFonts w:ascii="Times New Roman" w:eastAsia="Times New Roman" w:hAnsi="Times New Roman" w:cs="Times New Roman"/>
          <w:i/>
          <w:color w:val="222222"/>
          <w:szCs w:val="24"/>
        </w:rPr>
        <w:t>proprietary</w:t>
      </w:r>
      <w:proofErr w:type="spellEnd"/>
      <w:r w:rsidR="006968D4" w:rsidRPr="00A96A64">
        <w:rPr>
          <w:rFonts w:ascii="Times New Roman" w:eastAsia="Times New Roman" w:hAnsi="Times New Roman" w:cs="Times New Roman"/>
          <w:color w:val="222222"/>
          <w:szCs w:val="24"/>
        </w:rPr>
        <w:t>) programinės įrangos naudojimas neleidžiamas.</w:t>
      </w:r>
    </w:p>
    <w:p w14:paraId="565289BD" w14:textId="77777777" w:rsidR="006968D4" w:rsidRPr="00A96A64" w:rsidRDefault="00D30813" w:rsidP="009478A9">
      <w:pPr>
        <w:pStyle w:val="Sraopastraipa"/>
        <w:pBdr>
          <w:top w:val="nil"/>
          <w:left w:val="nil"/>
          <w:bottom w:val="nil"/>
          <w:right w:val="nil"/>
          <w:between w:val="nil"/>
        </w:pBdr>
        <w:spacing w:after="0" w:line="360" w:lineRule="auto"/>
        <w:ind w:left="0" w:firstLine="851"/>
        <w:jc w:val="both"/>
        <w:rPr>
          <w:rFonts w:ascii="Times New Roman" w:eastAsia="Times New Roman" w:hAnsi="Times New Roman" w:cs="Times New Roman"/>
          <w:color w:val="222222"/>
          <w:szCs w:val="24"/>
        </w:rPr>
      </w:pPr>
      <w:r w:rsidRPr="00A96A64">
        <w:rPr>
          <w:rFonts w:ascii="Times New Roman" w:eastAsia="Times New Roman" w:hAnsi="Times New Roman" w:cs="Times New Roman"/>
          <w:color w:val="222222"/>
          <w:szCs w:val="24"/>
        </w:rPr>
        <w:t>8.5.</w:t>
      </w:r>
      <w:r w:rsidR="006968D4" w:rsidRPr="00A96A64">
        <w:rPr>
          <w:rFonts w:ascii="Times New Roman" w:eastAsia="Times New Roman" w:hAnsi="Times New Roman" w:cs="Times New Roman"/>
          <w:color w:val="222222"/>
          <w:szCs w:val="24"/>
        </w:rPr>
        <w:t xml:space="preserve"> Duomenų bazių (pvz., MySQL, </w:t>
      </w:r>
      <w:proofErr w:type="spellStart"/>
      <w:r w:rsidR="006968D4" w:rsidRPr="00A96A64">
        <w:rPr>
          <w:rFonts w:ascii="Times New Roman" w:eastAsia="Times New Roman" w:hAnsi="Times New Roman" w:cs="Times New Roman"/>
          <w:color w:val="222222"/>
          <w:szCs w:val="24"/>
        </w:rPr>
        <w:t>MariaDB</w:t>
      </w:r>
      <w:proofErr w:type="spellEnd"/>
      <w:r w:rsidR="006968D4" w:rsidRPr="00A96A64">
        <w:rPr>
          <w:rFonts w:ascii="Times New Roman" w:eastAsia="Times New Roman" w:hAnsi="Times New Roman" w:cs="Times New Roman"/>
          <w:color w:val="222222"/>
          <w:szCs w:val="24"/>
        </w:rPr>
        <w:t xml:space="preserve">) bei serverių programinės įrangos (pvz., </w:t>
      </w:r>
      <w:proofErr w:type="spellStart"/>
      <w:r w:rsidR="006968D4" w:rsidRPr="00A96A64">
        <w:rPr>
          <w:rFonts w:ascii="Times New Roman" w:eastAsia="Times New Roman" w:hAnsi="Times New Roman" w:cs="Times New Roman"/>
          <w:color w:val="222222"/>
          <w:szCs w:val="24"/>
        </w:rPr>
        <w:t>Apache</w:t>
      </w:r>
      <w:proofErr w:type="spellEnd"/>
      <w:r w:rsidR="006968D4" w:rsidRPr="00A96A64">
        <w:rPr>
          <w:rFonts w:ascii="Times New Roman" w:eastAsia="Times New Roman" w:hAnsi="Times New Roman" w:cs="Times New Roman"/>
          <w:color w:val="222222"/>
          <w:szCs w:val="24"/>
        </w:rPr>
        <w:t xml:space="preserve">, </w:t>
      </w:r>
      <w:proofErr w:type="spellStart"/>
      <w:r w:rsidR="006968D4" w:rsidRPr="00A96A64">
        <w:rPr>
          <w:rFonts w:ascii="Times New Roman" w:eastAsia="Times New Roman" w:hAnsi="Times New Roman" w:cs="Times New Roman"/>
          <w:color w:val="222222"/>
          <w:szCs w:val="24"/>
        </w:rPr>
        <w:t>Nginx</w:t>
      </w:r>
      <w:proofErr w:type="spellEnd"/>
      <w:r w:rsidR="006968D4" w:rsidRPr="00A96A64">
        <w:rPr>
          <w:rFonts w:ascii="Times New Roman" w:eastAsia="Times New Roman" w:hAnsi="Times New Roman" w:cs="Times New Roman"/>
          <w:color w:val="222222"/>
          <w:szCs w:val="24"/>
        </w:rPr>
        <w:t>) sprendimai taip pat turi būti paremti atvirojo kodo principais ir turėti atitinkamas licencijas, pavyzdžiui, GPL arba lygiavertes.</w:t>
      </w:r>
    </w:p>
    <w:p w14:paraId="377AF4A6" w14:textId="34531B63" w:rsidR="006968D4" w:rsidRPr="00A96A64" w:rsidRDefault="00D30813" w:rsidP="009478A9">
      <w:pPr>
        <w:pStyle w:val="Sraopastraipa"/>
        <w:pBdr>
          <w:top w:val="nil"/>
          <w:left w:val="nil"/>
          <w:bottom w:val="nil"/>
          <w:right w:val="nil"/>
          <w:between w:val="nil"/>
        </w:pBdr>
        <w:spacing w:after="0" w:line="360" w:lineRule="auto"/>
        <w:ind w:left="0" w:firstLine="851"/>
        <w:jc w:val="both"/>
        <w:rPr>
          <w:rFonts w:ascii="Times New Roman" w:eastAsia="Times New Roman" w:hAnsi="Times New Roman" w:cs="Times New Roman"/>
          <w:color w:val="222222"/>
          <w:szCs w:val="24"/>
        </w:rPr>
      </w:pPr>
      <w:r w:rsidRPr="00A96A64">
        <w:rPr>
          <w:rFonts w:ascii="Times New Roman" w:eastAsia="Times New Roman" w:hAnsi="Times New Roman" w:cs="Times New Roman"/>
          <w:color w:val="222222"/>
          <w:szCs w:val="24"/>
        </w:rPr>
        <w:t>8.6.</w:t>
      </w:r>
      <w:r w:rsidR="006968D4" w:rsidRPr="00A96A64">
        <w:rPr>
          <w:rFonts w:ascii="Times New Roman" w:eastAsia="Times New Roman" w:hAnsi="Times New Roman" w:cs="Times New Roman"/>
          <w:color w:val="222222"/>
          <w:szCs w:val="24"/>
        </w:rPr>
        <w:t xml:space="preserve"> Griežtai draudžiama naudoti nelicencijuotą ar kitaip neteisėtą programinę įrangą. </w:t>
      </w:r>
    </w:p>
    <w:p w14:paraId="030847BF" w14:textId="231593B6" w:rsidR="00F128CF" w:rsidRPr="00A96A64" w:rsidRDefault="00DE69A4" w:rsidP="009478A9">
      <w:pPr>
        <w:pStyle w:val="Sraopastraipa"/>
        <w:pBdr>
          <w:top w:val="nil"/>
          <w:left w:val="nil"/>
          <w:bottom w:val="nil"/>
          <w:right w:val="nil"/>
          <w:between w:val="nil"/>
        </w:pBdr>
        <w:spacing w:after="280" w:line="360" w:lineRule="auto"/>
        <w:ind w:left="0" w:firstLine="851"/>
        <w:jc w:val="both"/>
        <w:rPr>
          <w:rFonts w:ascii="Times New Roman" w:eastAsia="Times New Roman" w:hAnsi="Times New Roman" w:cs="Times New Roman"/>
          <w:color w:val="222222"/>
          <w:szCs w:val="24"/>
        </w:rPr>
      </w:pPr>
      <w:r w:rsidRPr="00A96A64">
        <w:rPr>
          <w:rFonts w:ascii="Times New Roman" w:eastAsia="Times New Roman" w:hAnsi="Times New Roman" w:cs="Times New Roman"/>
          <w:color w:val="000000"/>
          <w:szCs w:val="24"/>
        </w:rPr>
        <w:lastRenderedPageBreak/>
        <w:t xml:space="preserve">8.7. </w:t>
      </w:r>
      <w:r w:rsidR="00F128CF" w:rsidRPr="00A96A64">
        <w:rPr>
          <w:rFonts w:ascii="Times New Roman" w:eastAsia="Times New Roman" w:hAnsi="Times New Roman" w:cs="Times New Roman"/>
          <w:color w:val="000000"/>
          <w:szCs w:val="24"/>
        </w:rPr>
        <w:t xml:space="preserve">Visos teisės į svetainėje skelbiamą turinį, informaciją, bei kitus skaitmeninius objektus turi priklausyti </w:t>
      </w:r>
      <w:r w:rsidR="004014B6" w:rsidRPr="00A96A64">
        <w:rPr>
          <w:rFonts w:ascii="Times New Roman" w:eastAsia="Times New Roman" w:hAnsi="Times New Roman" w:cs="Times New Roman"/>
          <w:color w:val="000000"/>
          <w:szCs w:val="24"/>
        </w:rPr>
        <w:t>Pirkėj</w:t>
      </w:r>
      <w:r w:rsidR="00F128CF" w:rsidRPr="00A96A64">
        <w:rPr>
          <w:rFonts w:ascii="Times New Roman" w:eastAsia="Times New Roman" w:hAnsi="Times New Roman" w:cs="Times New Roman"/>
          <w:color w:val="000000"/>
          <w:szCs w:val="24"/>
        </w:rPr>
        <w:t>ui,</w:t>
      </w:r>
      <w:r w:rsidR="00F128CF" w:rsidRPr="00A96A64">
        <w:rPr>
          <w:rFonts w:ascii="Times New Roman" w:eastAsia="Times New Roman" w:hAnsi="Times New Roman" w:cs="Times New Roman"/>
          <w:b/>
          <w:color w:val="000000"/>
          <w:szCs w:val="24"/>
        </w:rPr>
        <w:t xml:space="preserve"> </w:t>
      </w:r>
      <w:r w:rsidR="00F128CF" w:rsidRPr="00A96A64">
        <w:rPr>
          <w:rFonts w:ascii="Times New Roman" w:eastAsia="Times New Roman" w:hAnsi="Times New Roman" w:cs="Times New Roman"/>
          <w:color w:val="000000"/>
          <w:szCs w:val="24"/>
        </w:rPr>
        <w:t xml:space="preserve">kaip svetainės savininkui. </w:t>
      </w:r>
      <w:r w:rsidR="004014B6" w:rsidRPr="00A96A64">
        <w:rPr>
          <w:rFonts w:ascii="Times New Roman" w:eastAsia="Times New Roman" w:hAnsi="Times New Roman" w:cs="Times New Roman"/>
          <w:color w:val="000000"/>
          <w:szCs w:val="24"/>
        </w:rPr>
        <w:t>Pirkėja</w:t>
      </w:r>
      <w:r w:rsidR="00F128CF" w:rsidRPr="00A96A64">
        <w:rPr>
          <w:rFonts w:ascii="Times New Roman" w:eastAsia="Times New Roman" w:hAnsi="Times New Roman" w:cs="Times New Roman"/>
          <w:bCs/>
          <w:color w:val="000000"/>
          <w:szCs w:val="24"/>
        </w:rPr>
        <w:t>s</w:t>
      </w:r>
      <w:r w:rsidR="00F128CF" w:rsidRPr="00A96A64">
        <w:rPr>
          <w:rFonts w:ascii="Times New Roman" w:eastAsia="Times New Roman" w:hAnsi="Times New Roman" w:cs="Times New Roman"/>
          <w:color w:val="000000"/>
          <w:szCs w:val="24"/>
        </w:rPr>
        <w:t xml:space="preserve"> visiškai valdo savo turinį ir sprendžia, kaip jis bus pateikiamas</w:t>
      </w:r>
      <w:r w:rsidR="00F128CF" w:rsidRPr="00A96A64">
        <w:rPr>
          <w:rFonts w:ascii="Times New Roman" w:eastAsia="Times New Roman" w:hAnsi="Times New Roman" w:cs="Times New Roman"/>
          <w:color w:val="222222"/>
          <w:szCs w:val="24"/>
        </w:rPr>
        <w:t>, redaguojamas ar platinamas.</w:t>
      </w:r>
      <w:r w:rsidR="00FC23B3" w:rsidRPr="00A96A64">
        <w:rPr>
          <w:rFonts w:ascii="Times New Roman" w:eastAsia="Times New Roman" w:hAnsi="Times New Roman" w:cs="Times New Roman"/>
          <w:color w:val="222222"/>
          <w:szCs w:val="24"/>
        </w:rPr>
        <w:t xml:space="preserve"> Licencijos turi būti užregistruotos Perkančiosios organizacijos vardu, jeigu gamintojas reikalauja jų registracijos, ir Perkančiajai organizacijai perduoti registracijos duomen</w:t>
      </w:r>
      <w:r w:rsidR="00790E41" w:rsidRPr="00A96A64">
        <w:rPr>
          <w:rFonts w:ascii="Times New Roman" w:eastAsia="Times New Roman" w:hAnsi="Times New Roman" w:cs="Times New Roman"/>
          <w:color w:val="222222"/>
          <w:szCs w:val="24"/>
        </w:rPr>
        <w:t>i</w:t>
      </w:r>
      <w:r w:rsidR="00FC23B3" w:rsidRPr="00A96A64">
        <w:rPr>
          <w:rFonts w:ascii="Times New Roman" w:eastAsia="Times New Roman" w:hAnsi="Times New Roman" w:cs="Times New Roman"/>
          <w:color w:val="222222"/>
          <w:szCs w:val="24"/>
        </w:rPr>
        <w:t>s.</w:t>
      </w:r>
    </w:p>
    <w:p w14:paraId="6FB509C7" w14:textId="77777777" w:rsidR="004272E4" w:rsidRPr="00A96A64" w:rsidRDefault="009E445C" w:rsidP="0006108E">
      <w:pPr>
        <w:pBdr>
          <w:top w:val="nil"/>
          <w:left w:val="nil"/>
          <w:bottom w:val="nil"/>
          <w:right w:val="nil"/>
          <w:between w:val="nil"/>
        </w:pBdr>
        <w:shd w:val="clear" w:color="auto" w:fill="FFFFFF"/>
        <w:spacing w:after="300" w:line="360" w:lineRule="auto"/>
        <w:jc w:val="center"/>
        <w:rPr>
          <w:rFonts w:ascii="Times New Roman" w:eastAsia="Times New Roman" w:hAnsi="Times New Roman" w:cs="Times New Roman"/>
          <w:b/>
          <w:color w:val="000000"/>
          <w:sz w:val="24"/>
          <w:szCs w:val="24"/>
        </w:rPr>
      </w:pPr>
      <w:r w:rsidRPr="00A96A64">
        <w:rPr>
          <w:rFonts w:ascii="Times New Roman" w:eastAsia="Times New Roman" w:hAnsi="Times New Roman" w:cs="Times New Roman"/>
          <w:b/>
          <w:color w:val="000000"/>
          <w:sz w:val="24"/>
          <w:szCs w:val="24"/>
        </w:rPr>
        <w:t>V. PAKEITIMŲ VALDYMAS</w:t>
      </w:r>
    </w:p>
    <w:p w14:paraId="0F451B9F" w14:textId="55111F4B" w:rsidR="004272E4" w:rsidRPr="00A96A64" w:rsidRDefault="009E445C" w:rsidP="00FC23B3">
      <w:pPr>
        <w:spacing w:before="240" w:after="0" w:line="360" w:lineRule="auto"/>
        <w:ind w:firstLine="851"/>
        <w:jc w:val="both"/>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1. Reikalavimų, nurodytų IV sk., tikslinimas ar keitimas gali būti atliekamas tik iš anksto suderinus su Perkančiąja organizacija. Visi pakeitimai turi būti valdomi taip, kad nebūtų pažeisti projekto tikslai ir numatyti rezultatai</w:t>
      </w:r>
      <w:r w:rsidR="00FC23B3" w:rsidRPr="00A96A64">
        <w:rPr>
          <w:rFonts w:ascii="Times New Roman" w:eastAsia="Times New Roman" w:hAnsi="Times New Roman" w:cs="Times New Roman"/>
          <w:sz w:val="24"/>
          <w:szCs w:val="24"/>
        </w:rPr>
        <w:t xml:space="preserve">. </w:t>
      </w:r>
      <w:r w:rsidR="00FC23B3" w:rsidRPr="00A96A64">
        <w:rPr>
          <w:rFonts w:ascii="Times New Roman" w:eastAsia="Times New Roman" w:hAnsi="Times New Roman" w:cs="Times New Roman"/>
          <w:sz w:val="24"/>
          <w:szCs w:val="24"/>
        </w:rPr>
        <w:tab/>
      </w:r>
      <w:r w:rsidR="00FC23B3" w:rsidRPr="00A96A64">
        <w:rPr>
          <w:rFonts w:ascii="Times New Roman" w:eastAsia="Times New Roman" w:hAnsi="Times New Roman" w:cs="Times New Roman"/>
          <w:sz w:val="24"/>
          <w:szCs w:val="24"/>
        </w:rPr>
        <w:tab/>
      </w:r>
      <w:r w:rsidR="00FC23B3" w:rsidRPr="00A96A64">
        <w:rPr>
          <w:rFonts w:ascii="Times New Roman" w:eastAsia="Times New Roman" w:hAnsi="Times New Roman" w:cs="Times New Roman"/>
          <w:sz w:val="24"/>
          <w:szCs w:val="24"/>
        </w:rPr>
        <w:tab/>
      </w:r>
      <w:r w:rsidR="00FC23B3" w:rsidRPr="00A96A64">
        <w:rPr>
          <w:rFonts w:ascii="Times New Roman" w:eastAsia="Times New Roman" w:hAnsi="Times New Roman" w:cs="Times New Roman"/>
          <w:sz w:val="24"/>
          <w:szCs w:val="24"/>
        </w:rPr>
        <w:tab/>
      </w:r>
      <w:r w:rsidR="00FC23B3" w:rsidRPr="00A96A64">
        <w:rPr>
          <w:rFonts w:ascii="Times New Roman" w:eastAsia="Times New Roman" w:hAnsi="Times New Roman" w:cs="Times New Roman"/>
          <w:sz w:val="24"/>
          <w:szCs w:val="24"/>
        </w:rPr>
        <w:tab/>
      </w:r>
      <w:r w:rsidR="00FC23B3" w:rsidRPr="00A96A64">
        <w:rPr>
          <w:rFonts w:ascii="Times New Roman" w:eastAsia="Times New Roman" w:hAnsi="Times New Roman" w:cs="Times New Roman"/>
          <w:sz w:val="24"/>
          <w:szCs w:val="24"/>
        </w:rPr>
        <w:tab/>
      </w:r>
      <w:r w:rsidR="00FC23B3" w:rsidRPr="00A96A64">
        <w:rPr>
          <w:rFonts w:ascii="Times New Roman" w:eastAsia="Times New Roman" w:hAnsi="Times New Roman" w:cs="Times New Roman"/>
          <w:sz w:val="24"/>
          <w:szCs w:val="24"/>
        </w:rPr>
        <w:tab/>
      </w:r>
      <w:r w:rsidR="00FC23B3" w:rsidRPr="00A96A64">
        <w:rPr>
          <w:rFonts w:ascii="Times New Roman" w:eastAsia="Times New Roman" w:hAnsi="Times New Roman" w:cs="Times New Roman"/>
          <w:sz w:val="24"/>
          <w:szCs w:val="24"/>
        </w:rPr>
        <w:tab/>
      </w:r>
      <w:r w:rsidR="00FC23B3" w:rsidRPr="00A96A64">
        <w:rPr>
          <w:rFonts w:ascii="Times New Roman" w:eastAsia="Times New Roman" w:hAnsi="Times New Roman" w:cs="Times New Roman"/>
          <w:sz w:val="24"/>
          <w:szCs w:val="24"/>
        </w:rPr>
        <w:tab/>
      </w:r>
      <w:r w:rsidR="00FC23B3" w:rsidRPr="00A96A64">
        <w:rPr>
          <w:rFonts w:ascii="Times New Roman" w:eastAsia="Times New Roman" w:hAnsi="Times New Roman" w:cs="Times New Roman"/>
          <w:sz w:val="24"/>
          <w:szCs w:val="24"/>
        </w:rPr>
        <w:tab/>
      </w:r>
      <w:r w:rsidR="00FC23B3" w:rsidRPr="00A96A64">
        <w:rPr>
          <w:rFonts w:ascii="Times New Roman" w:eastAsia="Times New Roman" w:hAnsi="Times New Roman" w:cs="Times New Roman"/>
          <w:sz w:val="24"/>
          <w:szCs w:val="24"/>
        </w:rPr>
        <w:tab/>
        <w:t xml:space="preserve">  2. Pakeitimai turi būti atliekami vadovaujantis VPĮ 89 str. numatyta tvarka. Atliekant pakeitimus, kiekvieną jų atliekant nurodomas VPĮ straipsnis, kuriuo vadovaujantis pakeitimas ir atliekamas.</w:t>
      </w:r>
    </w:p>
    <w:p w14:paraId="694164C5" w14:textId="650E4F9F" w:rsidR="004272E4" w:rsidRPr="00A96A64" w:rsidRDefault="00FC23B3" w:rsidP="009478A9">
      <w:pPr>
        <w:spacing w:after="0" w:line="360" w:lineRule="auto"/>
        <w:ind w:firstLine="851"/>
        <w:jc w:val="both"/>
        <w:rPr>
          <w:rFonts w:ascii="Times New Roman" w:eastAsia="Arial" w:hAnsi="Times New Roman" w:cs="Times New Roman"/>
          <w:color w:val="000000"/>
          <w:sz w:val="24"/>
          <w:szCs w:val="24"/>
        </w:rPr>
      </w:pPr>
      <w:r w:rsidRPr="00A96A64">
        <w:rPr>
          <w:rFonts w:ascii="Times New Roman" w:eastAsia="Times New Roman" w:hAnsi="Times New Roman" w:cs="Times New Roman"/>
          <w:sz w:val="24"/>
          <w:szCs w:val="24"/>
        </w:rPr>
        <w:t>3</w:t>
      </w:r>
      <w:r w:rsidR="009E445C" w:rsidRPr="00A96A64">
        <w:rPr>
          <w:rFonts w:ascii="Times New Roman" w:eastAsia="Times New Roman" w:hAnsi="Times New Roman" w:cs="Times New Roman"/>
          <w:sz w:val="24"/>
          <w:szCs w:val="24"/>
        </w:rPr>
        <w:t>. Kiekvienas siūlomas pakeitimas turi būti pagrįstas: dokumentuotas jo poveikis funkcionalumui</w:t>
      </w:r>
      <w:r w:rsidR="00CF12EA" w:rsidRPr="00A96A64">
        <w:rPr>
          <w:rFonts w:ascii="Times New Roman" w:eastAsia="Times New Roman" w:hAnsi="Times New Roman" w:cs="Times New Roman"/>
          <w:sz w:val="24"/>
          <w:szCs w:val="24"/>
        </w:rPr>
        <w:t xml:space="preserve">. </w:t>
      </w:r>
      <w:r w:rsidR="00CF12EA" w:rsidRPr="00A96A64">
        <w:rPr>
          <w:rFonts w:ascii="Times New Roman" w:eastAsia="Arial" w:hAnsi="Times New Roman" w:cs="Times New Roman"/>
          <w:color w:val="000000"/>
          <w:sz w:val="24"/>
          <w:szCs w:val="24"/>
        </w:rPr>
        <w:t>Pakeitimai gali būti tik ne esminiai, nuo kurių nepriklauso kitų funkcijų veikimas.</w:t>
      </w:r>
    </w:p>
    <w:p w14:paraId="181B524F" w14:textId="748A0113" w:rsidR="00FC23B3" w:rsidRPr="00A96A64" w:rsidRDefault="00FC23B3" w:rsidP="009478A9">
      <w:pPr>
        <w:spacing w:after="0" w:line="360" w:lineRule="auto"/>
        <w:ind w:firstLine="851"/>
        <w:jc w:val="both"/>
        <w:rPr>
          <w:rFonts w:ascii="Times New Roman" w:eastAsia="Times New Roman" w:hAnsi="Times New Roman" w:cs="Times New Roman"/>
          <w:sz w:val="24"/>
          <w:szCs w:val="24"/>
        </w:rPr>
      </w:pPr>
      <w:r w:rsidRPr="00A96A64">
        <w:rPr>
          <w:rFonts w:ascii="Times New Roman" w:eastAsia="Arial" w:hAnsi="Times New Roman" w:cs="Times New Roman"/>
          <w:color w:val="000000"/>
          <w:sz w:val="24"/>
          <w:szCs w:val="24"/>
        </w:rPr>
        <w:t xml:space="preserve">4. </w:t>
      </w:r>
      <w:r w:rsidRPr="00A96A64">
        <w:rPr>
          <w:rFonts w:ascii="Times New Roman" w:hAnsi="Times New Roman" w:cs="Times New Roman"/>
          <w:color w:val="000000"/>
          <w:sz w:val="24"/>
          <w:szCs w:val="24"/>
          <w:lang w:eastAsia="lt-LT"/>
        </w:rPr>
        <w:t>Turi būti atliktas iškeičiamo funkcionalumo vertinimas pagal laiko sąnaudas (detalizuojamos iškeičiamo funkcionalumo realizavimo laiko sąnaudos ir pateikiamos naujo funkcionalumo realizavimo laiko sąnaudos). Taip pat turi būti įvertinta kiekvieno tokio pakeitimo apimtis, t.</w:t>
      </w:r>
      <w:r w:rsidR="00C722E5" w:rsidRPr="00A96A64">
        <w:rPr>
          <w:rFonts w:ascii="Times New Roman" w:hAnsi="Times New Roman" w:cs="Times New Roman"/>
          <w:color w:val="000000"/>
          <w:sz w:val="24"/>
          <w:szCs w:val="24"/>
          <w:lang w:eastAsia="lt-LT"/>
        </w:rPr>
        <w:t xml:space="preserve"> </w:t>
      </w:r>
      <w:r w:rsidRPr="00A96A64">
        <w:rPr>
          <w:rFonts w:ascii="Times New Roman" w:hAnsi="Times New Roman" w:cs="Times New Roman"/>
          <w:color w:val="000000"/>
          <w:sz w:val="24"/>
          <w:szCs w:val="24"/>
          <w:lang w:eastAsia="lt-LT"/>
        </w:rPr>
        <w:t>y. nurodoma kokie reikalavimai keliami pakeistam reikalavimui.</w:t>
      </w:r>
    </w:p>
    <w:p w14:paraId="0CC3DABF" w14:textId="5E290108" w:rsidR="004272E4" w:rsidRPr="00A96A64" w:rsidRDefault="00FC23B3" w:rsidP="009478A9">
      <w:pPr>
        <w:spacing w:after="0" w:line="360" w:lineRule="auto"/>
        <w:ind w:firstLine="851"/>
        <w:jc w:val="both"/>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5</w:t>
      </w:r>
      <w:r w:rsidR="009E445C" w:rsidRPr="00A96A64">
        <w:rPr>
          <w:rFonts w:ascii="Times New Roman" w:eastAsia="Times New Roman" w:hAnsi="Times New Roman" w:cs="Times New Roman"/>
          <w:sz w:val="24"/>
          <w:szCs w:val="24"/>
        </w:rPr>
        <w:t>. Leidžiami tik tokie funkcionalumo pakeitimai, kurie nėra kritiniai, nesutrikdo bendro sistemos veikimo ir nekeičia sutarties įgyvendinimo apimčių.</w:t>
      </w:r>
    </w:p>
    <w:p w14:paraId="50AB8A8E" w14:textId="7A0E5E21" w:rsidR="004272E4" w:rsidRPr="00A96A64" w:rsidRDefault="00FC23B3" w:rsidP="009478A9">
      <w:pPr>
        <w:spacing w:line="360" w:lineRule="auto"/>
        <w:ind w:firstLine="851"/>
        <w:jc w:val="both"/>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6</w:t>
      </w:r>
      <w:r w:rsidR="009E445C" w:rsidRPr="00A96A64">
        <w:rPr>
          <w:rFonts w:ascii="Times New Roman" w:eastAsia="Times New Roman" w:hAnsi="Times New Roman" w:cs="Times New Roman"/>
          <w:sz w:val="24"/>
          <w:szCs w:val="24"/>
        </w:rPr>
        <w:t xml:space="preserve">. Pakeitimų valdymas grindžiamas iteraciniu „Design </w:t>
      </w:r>
      <w:proofErr w:type="spellStart"/>
      <w:r w:rsidR="009E445C" w:rsidRPr="00A96A64">
        <w:rPr>
          <w:rFonts w:ascii="Times New Roman" w:eastAsia="Times New Roman" w:hAnsi="Times New Roman" w:cs="Times New Roman"/>
          <w:sz w:val="24"/>
          <w:szCs w:val="24"/>
        </w:rPr>
        <w:t>Thinking</w:t>
      </w:r>
      <w:proofErr w:type="spellEnd"/>
      <w:r w:rsidR="009E445C" w:rsidRPr="00A96A64">
        <w:rPr>
          <w:rFonts w:ascii="Times New Roman" w:eastAsia="Times New Roman" w:hAnsi="Times New Roman" w:cs="Times New Roman"/>
          <w:sz w:val="24"/>
          <w:szCs w:val="24"/>
        </w:rPr>
        <w:t>“ principu, kai sprendimų kūrimo procese yra numatyti keli ciklai: problemos supratimas, sprendimo modeliavimas, testavimas ir tobulinimas. Tai leidžia lanksčiai reaguoti į besikeičiančius naudotojų poreikius ir užtikrinti, kad galutiniai sprendimai būtų pagrįsti realia naudotojų patirtimi.</w:t>
      </w:r>
    </w:p>
    <w:p w14:paraId="5FEF5A20" w14:textId="77777777" w:rsidR="004272E4" w:rsidRPr="00A96A64" w:rsidRDefault="009E445C" w:rsidP="00734CE7">
      <w:pPr>
        <w:pBdr>
          <w:top w:val="nil"/>
          <w:left w:val="nil"/>
          <w:bottom w:val="nil"/>
          <w:right w:val="nil"/>
          <w:between w:val="nil"/>
        </w:pBdr>
        <w:shd w:val="clear" w:color="auto" w:fill="FFFFFF"/>
        <w:spacing w:after="0" w:line="360" w:lineRule="auto"/>
        <w:jc w:val="center"/>
        <w:rPr>
          <w:rFonts w:ascii="Times New Roman" w:eastAsia="Times New Roman" w:hAnsi="Times New Roman" w:cs="Times New Roman"/>
          <w:b/>
          <w:color w:val="000000"/>
          <w:sz w:val="24"/>
          <w:szCs w:val="24"/>
        </w:rPr>
      </w:pPr>
      <w:r w:rsidRPr="00A96A64">
        <w:rPr>
          <w:rFonts w:ascii="Times New Roman" w:eastAsia="Times New Roman" w:hAnsi="Times New Roman" w:cs="Times New Roman"/>
          <w:b/>
          <w:color w:val="000000"/>
          <w:sz w:val="24"/>
          <w:szCs w:val="24"/>
        </w:rPr>
        <w:t xml:space="preserve">VI. </w:t>
      </w:r>
      <w:r w:rsidR="00734CE7" w:rsidRPr="00A96A64">
        <w:rPr>
          <w:rFonts w:ascii="Times New Roman" w:eastAsia="Times New Roman" w:hAnsi="Times New Roman" w:cs="Times New Roman"/>
          <w:b/>
          <w:color w:val="000000"/>
          <w:sz w:val="24"/>
          <w:szCs w:val="24"/>
        </w:rPr>
        <w:t xml:space="preserve">PASLAUGŲ TEIKIMO </w:t>
      </w:r>
      <w:r w:rsidRPr="00A96A64">
        <w:rPr>
          <w:rFonts w:ascii="Times New Roman" w:eastAsia="Times New Roman" w:hAnsi="Times New Roman" w:cs="Times New Roman"/>
          <w:b/>
          <w:color w:val="000000"/>
          <w:sz w:val="24"/>
          <w:szCs w:val="24"/>
        </w:rPr>
        <w:t>ETAPAI</w:t>
      </w:r>
    </w:p>
    <w:p w14:paraId="7C617715" w14:textId="77777777" w:rsidR="004272E4" w:rsidRPr="00A96A64" w:rsidRDefault="009E445C" w:rsidP="009478A9">
      <w:pPr>
        <w:pBdr>
          <w:top w:val="nil"/>
          <w:left w:val="nil"/>
          <w:bottom w:val="nil"/>
          <w:right w:val="nil"/>
          <w:between w:val="nil"/>
        </w:pBdr>
        <w:shd w:val="clear" w:color="auto" w:fill="FFFFFF"/>
        <w:spacing w:after="0" w:line="360" w:lineRule="auto"/>
        <w:ind w:firstLine="851"/>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 xml:space="preserve">Numatomi 3 </w:t>
      </w:r>
      <w:r w:rsidR="00734CE7" w:rsidRPr="00A96A64">
        <w:rPr>
          <w:rFonts w:ascii="Times New Roman" w:eastAsia="Times New Roman" w:hAnsi="Times New Roman" w:cs="Times New Roman"/>
          <w:color w:val="000000"/>
          <w:sz w:val="24"/>
          <w:szCs w:val="24"/>
        </w:rPr>
        <w:t xml:space="preserve">paslaugų teikimo </w:t>
      </w:r>
      <w:r w:rsidRPr="00A96A64">
        <w:rPr>
          <w:rFonts w:ascii="Times New Roman" w:eastAsia="Times New Roman" w:hAnsi="Times New Roman" w:cs="Times New Roman"/>
          <w:color w:val="000000"/>
          <w:sz w:val="24"/>
          <w:szCs w:val="24"/>
        </w:rPr>
        <w:t>etapai</w:t>
      </w:r>
      <w:r w:rsidR="00734CE7" w:rsidRPr="00A96A64">
        <w:rPr>
          <w:rFonts w:ascii="Times New Roman" w:eastAsia="Times New Roman" w:hAnsi="Times New Roman" w:cs="Times New Roman"/>
          <w:color w:val="000000"/>
          <w:sz w:val="24"/>
          <w:szCs w:val="24"/>
        </w:rPr>
        <w:t>.</w:t>
      </w:r>
    </w:p>
    <w:p w14:paraId="42224B54" w14:textId="77777777" w:rsidR="004272E4" w:rsidRPr="00A96A64" w:rsidRDefault="009E445C" w:rsidP="009478A9">
      <w:pPr>
        <w:pBdr>
          <w:top w:val="nil"/>
          <w:left w:val="nil"/>
          <w:bottom w:val="nil"/>
          <w:right w:val="nil"/>
          <w:between w:val="nil"/>
        </w:pBdr>
        <w:shd w:val="clear" w:color="auto" w:fill="FFFFFF"/>
        <w:spacing w:after="0" w:line="360" w:lineRule="auto"/>
        <w:ind w:firstLine="851"/>
        <w:jc w:val="center"/>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 xml:space="preserve"> </w:t>
      </w:r>
      <w:r w:rsidR="00734CE7" w:rsidRPr="00A96A64">
        <w:rPr>
          <w:rFonts w:ascii="Times New Roman" w:eastAsia="Times New Roman" w:hAnsi="Times New Roman" w:cs="Times New Roman"/>
          <w:b/>
          <w:bCs/>
          <w:color w:val="000000"/>
          <w:sz w:val="24"/>
          <w:szCs w:val="24"/>
        </w:rPr>
        <w:t xml:space="preserve">1 etapas. </w:t>
      </w:r>
      <w:r w:rsidRPr="00A96A64">
        <w:rPr>
          <w:rFonts w:ascii="Times New Roman" w:eastAsia="Times New Roman" w:hAnsi="Times New Roman" w:cs="Times New Roman"/>
          <w:b/>
          <w:bCs/>
          <w:color w:val="000000"/>
          <w:sz w:val="24"/>
          <w:szCs w:val="24"/>
        </w:rPr>
        <w:t>Prototipo parengimas.</w:t>
      </w:r>
    </w:p>
    <w:p w14:paraId="38B0A22B" w14:textId="77777777" w:rsidR="004272E4" w:rsidRPr="00A96A64" w:rsidRDefault="00734CE7" w:rsidP="009478A9">
      <w:pPr>
        <w:pStyle w:val="Antrat1"/>
        <w:tabs>
          <w:tab w:val="left" w:pos="1701"/>
        </w:tabs>
        <w:spacing w:before="0" w:line="360" w:lineRule="auto"/>
        <w:ind w:firstLine="851"/>
        <w:jc w:val="both"/>
        <w:rPr>
          <w:rFonts w:ascii="Times New Roman" w:hAnsi="Times New Roman"/>
          <w:color w:val="000000"/>
          <w:sz w:val="24"/>
          <w:szCs w:val="24"/>
        </w:rPr>
      </w:pPr>
      <w:r w:rsidRPr="00A96A64">
        <w:rPr>
          <w:rFonts w:ascii="Times New Roman" w:hAnsi="Times New Roman"/>
          <w:color w:val="000000"/>
          <w:sz w:val="24"/>
          <w:szCs w:val="24"/>
        </w:rPr>
        <w:t xml:space="preserve">1. </w:t>
      </w:r>
      <w:r w:rsidR="009E445C" w:rsidRPr="00A96A64">
        <w:rPr>
          <w:rFonts w:ascii="Times New Roman" w:hAnsi="Times New Roman"/>
          <w:color w:val="000000"/>
          <w:sz w:val="24"/>
          <w:szCs w:val="24"/>
        </w:rPr>
        <w:t>Objektas ir bendrieji reikalavimai:</w:t>
      </w:r>
    </w:p>
    <w:p w14:paraId="6B4A1E7D" w14:textId="77777777" w:rsidR="004272E4" w:rsidRPr="00A96A64" w:rsidRDefault="00734CE7" w:rsidP="009478A9">
      <w:pPr>
        <w:pBdr>
          <w:top w:val="nil"/>
          <w:left w:val="nil"/>
          <w:bottom w:val="nil"/>
          <w:right w:val="nil"/>
          <w:between w:val="nil"/>
        </w:pBdr>
        <w:tabs>
          <w:tab w:val="left" w:pos="1701"/>
        </w:tabs>
        <w:spacing w:after="0" w:line="360" w:lineRule="auto"/>
        <w:ind w:firstLine="851"/>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 xml:space="preserve">1.1. </w:t>
      </w:r>
      <w:r w:rsidR="009E445C" w:rsidRPr="00A96A64">
        <w:rPr>
          <w:rFonts w:ascii="Times New Roman" w:eastAsia="Times New Roman" w:hAnsi="Times New Roman" w:cs="Times New Roman"/>
          <w:color w:val="000000"/>
          <w:sz w:val="24"/>
          <w:szCs w:val="24"/>
        </w:rPr>
        <w:t xml:space="preserve">Sukurti interaktyvius </w:t>
      </w:r>
      <w:r w:rsidRPr="00A96A64">
        <w:rPr>
          <w:rFonts w:ascii="Times New Roman" w:eastAsia="Times New Roman" w:hAnsi="Times New Roman" w:cs="Times New Roman"/>
          <w:color w:val="000000"/>
          <w:sz w:val="24"/>
          <w:szCs w:val="24"/>
        </w:rPr>
        <w:t>LGK</w:t>
      </w:r>
      <w:r w:rsidR="009E445C" w:rsidRPr="00A96A64">
        <w:rPr>
          <w:rFonts w:ascii="Times New Roman" w:eastAsia="Times New Roman" w:hAnsi="Times New Roman" w:cs="Times New Roman"/>
          <w:color w:val="000000"/>
          <w:sz w:val="24"/>
          <w:szCs w:val="24"/>
        </w:rPr>
        <w:t xml:space="preserve"> žodyno galutinio naudotojo ir rengėjo sąsajų prototipus, skirtus išbandyti šias sąsajas ir suplanuoti būsimus naujos žodyno platformos programavimo ir informacijos iš senosios platformos perkėlimo darbus.</w:t>
      </w:r>
    </w:p>
    <w:p w14:paraId="15809D92" w14:textId="77777777" w:rsidR="004272E4" w:rsidRPr="00A96A64" w:rsidRDefault="00734CE7" w:rsidP="009478A9">
      <w:pPr>
        <w:pBdr>
          <w:top w:val="nil"/>
          <w:left w:val="nil"/>
          <w:bottom w:val="nil"/>
          <w:right w:val="nil"/>
          <w:between w:val="nil"/>
        </w:pBdr>
        <w:tabs>
          <w:tab w:val="left" w:pos="1701"/>
        </w:tabs>
        <w:spacing w:after="0" w:line="360" w:lineRule="auto"/>
        <w:ind w:firstLine="851"/>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 xml:space="preserve">1.2. </w:t>
      </w:r>
      <w:r w:rsidR="009E445C" w:rsidRPr="00A96A64">
        <w:rPr>
          <w:rFonts w:ascii="Times New Roman" w:eastAsia="Times New Roman" w:hAnsi="Times New Roman" w:cs="Times New Roman"/>
          <w:color w:val="000000"/>
          <w:sz w:val="24"/>
          <w:szCs w:val="24"/>
        </w:rPr>
        <w:t>Prototipas suprantamas kaip vizualinio dizaino koncepcija ir informacinė architektūra. Jis turi:</w:t>
      </w:r>
    </w:p>
    <w:p w14:paraId="02299CC5" w14:textId="77777777" w:rsidR="004272E4" w:rsidRPr="00A96A64" w:rsidRDefault="002E7613" w:rsidP="009478A9">
      <w:pPr>
        <w:pBdr>
          <w:top w:val="nil"/>
          <w:left w:val="nil"/>
          <w:bottom w:val="nil"/>
          <w:right w:val="nil"/>
          <w:between w:val="nil"/>
        </w:pBdr>
        <w:tabs>
          <w:tab w:val="left" w:pos="1701"/>
        </w:tabs>
        <w:spacing w:after="0" w:line="360" w:lineRule="auto"/>
        <w:ind w:firstLine="851"/>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lastRenderedPageBreak/>
        <w:t>1.</w:t>
      </w:r>
      <w:r w:rsidR="00734CE7" w:rsidRPr="00A96A64">
        <w:rPr>
          <w:rFonts w:ascii="Times New Roman" w:eastAsia="Times New Roman" w:hAnsi="Times New Roman" w:cs="Times New Roman"/>
          <w:color w:val="000000"/>
          <w:sz w:val="24"/>
          <w:szCs w:val="24"/>
        </w:rPr>
        <w:t>2</w:t>
      </w:r>
      <w:r w:rsidRPr="00A96A64">
        <w:rPr>
          <w:rFonts w:ascii="Times New Roman" w:eastAsia="Times New Roman" w:hAnsi="Times New Roman" w:cs="Times New Roman"/>
          <w:color w:val="000000"/>
          <w:sz w:val="24"/>
          <w:szCs w:val="24"/>
        </w:rPr>
        <w:t>.1. A</w:t>
      </w:r>
      <w:r w:rsidR="009E445C" w:rsidRPr="00A96A64">
        <w:rPr>
          <w:rFonts w:ascii="Times New Roman" w:eastAsia="Times New Roman" w:hAnsi="Times New Roman" w:cs="Times New Roman"/>
          <w:color w:val="000000"/>
          <w:sz w:val="24"/>
          <w:szCs w:val="24"/>
        </w:rPr>
        <w:t>pimti numatomą puslapių struktūrą, puslapių erdvės suskirstymą;</w:t>
      </w:r>
    </w:p>
    <w:p w14:paraId="116FE3EC" w14:textId="77777777" w:rsidR="004272E4" w:rsidRPr="00A96A64" w:rsidRDefault="00734CE7" w:rsidP="009478A9">
      <w:pPr>
        <w:pStyle w:val="Sraopastraipa"/>
        <w:pBdr>
          <w:top w:val="nil"/>
          <w:left w:val="nil"/>
          <w:bottom w:val="nil"/>
          <w:right w:val="nil"/>
          <w:between w:val="nil"/>
        </w:pBdr>
        <w:tabs>
          <w:tab w:val="left" w:pos="1701"/>
        </w:tabs>
        <w:spacing w:after="0" w:line="360" w:lineRule="auto"/>
        <w:ind w:left="0" w:firstLine="851"/>
        <w:rPr>
          <w:rFonts w:ascii="Times New Roman" w:eastAsia="Times New Roman" w:hAnsi="Times New Roman" w:cs="Times New Roman"/>
          <w:color w:val="000000"/>
          <w:szCs w:val="24"/>
        </w:rPr>
      </w:pPr>
      <w:r w:rsidRPr="00A96A64">
        <w:rPr>
          <w:rFonts w:ascii="Times New Roman" w:eastAsia="Times New Roman" w:hAnsi="Times New Roman" w:cs="Times New Roman"/>
          <w:color w:val="000000"/>
          <w:szCs w:val="24"/>
        </w:rPr>
        <w:t xml:space="preserve">1.2.2. </w:t>
      </w:r>
      <w:r w:rsidR="002E7613" w:rsidRPr="00A96A64">
        <w:rPr>
          <w:rFonts w:ascii="Times New Roman" w:eastAsia="Times New Roman" w:hAnsi="Times New Roman" w:cs="Times New Roman"/>
          <w:color w:val="000000"/>
          <w:szCs w:val="24"/>
        </w:rPr>
        <w:t>A</w:t>
      </w:r>
      <w:r w:rsidR="009E445C" w:rsidRPr="00A96A64">
        <w:rPr>
          <w:rFonts w:ascii="Times New Roman" w:eastAsia="Times New Roman" w:hAnsi="Times New Roman" w:cs="Times New Roman"/>
          <w:color w:val="000000"/>
          <w:szCs w:val="24"/>
        </w:rPr>
        <w:t>pimti funkcionalumo komponentų išdėstymą puslapiuose;</w:t>
      </w:r>
    </w:p>
    <w:p w14:paraId="0C878A9D" w14:textId="77777777" w:rsidR="004272E4" w:rsidRPr="00A96A64" w:rsidRDefault="00734CE7" w:rsidP="009478A9">
      <w:pPr>
        <w:pStyle w:val="Sraopastraipa"/>
        <w:pBdr>
          <w:top w:val="nil"/>
          <w:left w:val="nil"/>
          <w:bottom w:val="nil"/>
          <w:right w:val="nil"/>
          <w:between w:val="nil"/>
        </w:pBdr>
        <w:tabs>
          <w:tab w:val="left" w:pos="1701"/>
        </w:tabs>
        <w:spacing w:after="0" w:line="360" w:lineRule="auto"/>
        <w:ind w:left="0" w:firstLine="851"/>
        <w:jc w:val="both"/>
        <w:rPr>
          <w:rFonts w:ascii="Times New Roman" w:eastAsia="Times New Roman" w:hAnsi="Times New Roman" w:cs="Times New Roman"/>
          <w:color w:val="000000"/>
          <w:szCs w:val="24"/>
        </w:rPr>
      </w:pPr>
      <w:r w:rsidRPr="00A96A64">
        <w:rPr>
          <w:rFonts w:ascii="Times New Roman" w:eastAsia="Times New Roman" w:hAnsi="Times New Roman" w:cs="Times New Roman"/>
          <w:color w:val="000000"/>
          <w:szCs w:val="24"/>
        </w:rPr>
        <w:t xml:space="preserve">1.2.3. </w:t>
      </w:r>
      <w:r w:rsidR="002E7613" w:rsidRPr="00A96A64">
        <w:rPr>
          <w:rFonts w:ascii="Times New Roman" w:eastAsia="Times New Roman" w:hAnsi="Times New Roman" w:cs="Times New Roman"/>
          <w:color w:val="000000"/>
          <w:szCs w:val="24"/>
        </w:rPr>
        <w:t>A</w:t>
      </w:r>
      <w:r w:rsidR="009E445C" w:rsidRPr="00A96A64">
        <w:rPr>
          <w:rFonts w:ascii="Times New Roman" w:eastAsia="Times New Roman" w:hAnsi="Times New Roman" w:cs="Times New Roman"/>
          <w:color w:val="000000"/>
          <w:szCs w:val="24"/>
        </w:rPr>
        <w:t>pimti esmines keleto žingsnių reikalaujančių procesų būsenas;</w:t>
      </w:r>
    </w:p>
    <w:p w14:paraId="46DD6427" w14:textId="77777777" w:rsidR="004272E4" w:rsidRPr="00A96A64" w:rsidRDefault="00027EBC" w:rsidP="009478A9">
      <w:pPr>
        <w:pBdr>
          <w:top w:val="nil"/>
          <w:left w:val="nil"/>
          <w:bottom w:val="nil"/>
          <w:right w:val="nil"/>
          <w:between w:val="nil"/>
        </w:pBdr>
        <w:tabs>
          <w:tab w:val="left" w:pos="1701"/>
        </w:tabs>
        <w:spacing w:after="0" w:line="360" w:lineRule="auto"/>
        <w:ind w:firstLine="851"/>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1.2.4. A</w:t>
      </w:r>
      <w:r w:rsidR="009E445C" w:rsidRPr="00A96A64">
        <w:rPr>
          <w:rFonts w:ascii="Times New Roman" w:eastAsia="Times New Roman" w:hAnsi="Times New Roman" w:cs="Times New Roman"/>
          <w:color w:val="000000"/>
          <w:sz w:val="24"/>
          <w:szCs w:val="24"/>
        </w:rPr>
        <w:t>iškiai imituoti sistemos atsaką į naudotojo veiksmus, t. y., turi turėti veikiančią navigaciją, imituoti interaktyvių elementų veikimą, tačiau neprivalo turėti jokios duomenų bazės, ar būti susietas su informacinės sistemos infrastruktūra, tačiau neprivalo turėti jokios duomenų bazės, ar būti susietas su informacinės sistemos infrastruktūra;</w:t>
      </w:r>
    </w:p>
    <w:p w14:paraId="36581212" w14:textId="77777777" w:rsidR="004272E4" w:rsidRPr="00A96A64" w:rsidRDefault="00027EBC" w:rsidP="00B87A42">
      <w:pPr>
        <w:pBdr>
          <w:top w:val="nil"/>
          <w:left w:val="nil"/>
          <w:bottom w:val="nil"/>
          <w:right w:val="nil"/>
          <w:between w:val="nil"/>
        </w:pBdr>
        <w:tabs>
          <w:tab w:val="left" w:pos="1701"/>
        </w:tabs>
        <w:spacing w:after="0" w:line="360" w:lineRule="auto"/>
        <w:ind w:firstLine="851"/>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1.2.5. A</w:t>
      </w:r>
      <w:r w:rsidR="009E445C" w:rsidRPr="00A96A64">
        <w:rPr>
          <w:rFonts w:ascii="Times New Roman" w:eastAsia="Times New Roman" w:hAnsi="Times New Roman" w:cs="Times New Roman"/>
          <w:color w:val="000000"/>
          <w:sz w:val="24"/>
          <w:szCs w:val="24"/>
        </w:rPr>
        <w:t>tspindėti aktualią struktūrą ir turi būti sukurtas tikroviškas (realiai imituojantis sistemos veikimą) vaizdas. Kartu su prototipu turi būti pateikta langų struktūra (</w:t>
      </w:r>
      <w:proofErr w:type="spellStart"/>
      <w:r w:rsidR="009E445C" w:rsidRPr="00A96A64">
        <w:rPr>
          <w:rFonts w:ascii="Times New Roman" w:eastAsia="Times New Roman" w:hAnsi="Times New Roman" w:cs="Times New Roman"/>
          <w:color w:val="000000"/>
          <w:sz w:val="24"/>
          <w:szCs w:val="24"/>
        </w:rPr>
        <w:t>window</w:t>
      </w:r>
      <w:proofErr w:type="spellEnd"/>
      <w:r w:rsidR="009E445C" w:rsidRPr="00A96A64">
        <w:rPr>
          <w:rFonts w:ascii="Times New Roman" w:eastAsia="Times New Roman" w:hAnsi="Times New Roman" w:cs="Times New Roman"/>
          <w:color w:val="000000"/>
          <w:sz w:val="24"/>
          <w:szCs w:val="24"/>
        </w:rPr>
        <w:t xml:space="preserve"> </w:t>
      </w:r>
      <w:proofErr w:type="spellStart"/>
      <w:r w:rsidR="009E445C" w:rsidRPr="00A96A64">
        <w:rPr>
          <w:rFonts w:ascii="Times New Roman" w:eastAsia="Times New Roman" w:hAnsi="Times New Roman" w:cs="Times New Roman"/>
          <w:color w:val="000000"/>
          <w:sz w:val="24"/>
          <w:szCs w:val="24"/>
        </w:rPr>
        <w:t>flaw</w:t>
      </w:r>
      <w:proofErr w:type="spellEnd"/>
      <w:r w:rsidR="009E445C" w:rsidRPr="00A96A64">
        <w:rPr>
          <w:rFonts w:ascii="Times New Roman" w:eastAsia="Times New Roman" w:hAnsi="Times New Roman" w:cs="Times New Roman"/>
          <w:color w:val="000000"/>
          <w:sz w:val="24"/>
          <w:szCs w:val="24"/>
        </w:rPr>
        <w:t xml:space="preserve"> </w:t>
      </w:r>
      <w:proofErr w:type="spellStart"/>
      <w:r w:rsidR="009E445C" w:rsidRPr="00A96A64">
        <w:rPr>
          <w:rFonts w:ascii="Times New Roman" w:eastAsia="Times New Roman" w:hAnsi="Times New Roman" w:cs="Times New Roman"/>
          <w:color w:val="000000"/>
          <w:sz w:val="24"/>
          <w:szCs w:val="24"/>
        </w:rPr>
        <w:t>diagram</w:t>
      </w:r>
      <w:proofErr w:type="spellEnd"/>
      <w:r w:rsidR="009E445C" w:rsidRPr="00A96A64">
        <w:rPr>
          <w:rFonts w:ascii="Times New Roman" w:eastAsia="Times New Roman" w:hAnsi="Times New Roman" w:cs="Times New Roman"/>
          <w:color w:val="000000"/>
          <w:sz w:val="24"/>
          <w:szCs w:val="24"/>
        </w:rPr>
        <w:t>)</w:t>
      </w:r>
      <w:r w:rsidR="00A2196D" w:rsidRPr="00A96A64">
        <w:rPr>
          <w:rFonts w:ascii="Times New Roman" w:eastAsia="Times New Roman" w:hAnsi="Times New Roman" w:cs="Times New Roman"/>
          <w:color w:val="000000"/>
          <w:sz w:val="24"/>
          <w:szCs w:val="24"/>
        </w:rPr>
        <w:t>;</w:t>
      </w:r>
    </w:p>
    <w:p w14:paraId="6BBA1793" w14:textId="77777777" w:rsidR="004272E4" w:rsidRPr="00A96A64" w:rsidRDefault="00027EBC" w:rsidP="00B87A42">
      <w:pPr>
        <w:pBdr>
          <w:top w:val="nil"/>
          <w:left w:val="nil"/>
          <w:bottom w:val="nil"/>
          <w:right w:val="nil"/>
          <w:between w:val="nil"/>
        </w:pBdr>
        <w:tabs>
          <w:tab w:val="left" w:pos="1701"/>
        </w:tabs>
        <w:spacing w:after="0" w:line="360" w:lineRule="auto"/>
        <w:ind w:firstLine="851"/>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1.3. R</w:t>
      </w:r>
      <w:r w:rsidR="009E445C" w:rsidRPr="00A96A64">
        <w:rPr>
          <w:rFonts w:ascii="Times New Roman" w:eastAsia="Times New Roman" w:hAnsi="Times New Roman" w:cs="Times New Roman"/>
          <w:color w:val="000000"/>
          <w:sz w:val="24"/>
          <w:szCs w:val="24"/>
        </w:rPr>
        <w:t>emiantis interaktyviu prototipu, vizualinio dizaino koncepcija ir informacine architektūra turi būti parengti sistemos puslapių grafinio dizaino šablonai bei stiliaus gairės.</w:t>
      </w:r>
    </w:p>
    <w:p w14:paraId="5D2756D7" w14:textId="693E210A" w:rsidR="004272E4" w:rsidRPr="00A96A64" w:rsidRDefault="00027EBC" w:rsidP="00B87A42">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 xml:space="preserve">2. </w:t>
      </w:r>
      <w:r w:rsidR="009E445C" w:rsidRPr="00A96A64">
        <w:rPr>
          <w:rFonts w:ascii="Times New Roman" w:eastAsia="Times New Roman" w:hAnsi="Times New Roman" w:cs="Times New Roman"/>
          <w:color w:val="000000"/>
          <w:sz w:val="24"/>
          <w:szCs w:val="24"/>
        </w:rPr>
        <w:t>Turi būti parengti aukšto detalumo lygio galutinio naudotojo prototipai staliniam kompiuteriui (</w:t>
      </w:r>
      <w:proofErr w:type="spellStart"/>
      <w:r w:rsidR="009E445C" w:rsidRPr="00A96A64">
        <w:rPr>
          <w:rFonts w:ascii="Times New Roman" w:eastAsia="Times New Roman" w:hAnsi="Times New Roman" w:cs="Times New Roman"/>
          <w:color w:val="000000"/>
          <w:sz w:val="24"/>
          <w:szCs w:val="24"/>
        </w:rPr>
        <w:t>desktop</w:t>
      </w:r>
      <w:proofErr w:type="spellEnd"/>
      <w:r w:rsidR="009E445C" w:rsidRPr="00A96A64">
        <w:rPr>
          <w:rFonts w:ascii="Times New Roman" w:eastAsia="Times New Roman" w:hAnsi="Times New Roman" w:cs="Times New Roman"/>
          <w:color w:val="000000"/>
          <w:sz w:val="24"/>
          <w:szCs w:val="24"/>
        </w:rPr>
        <w:t>)</w:t>
      </w:r>
      <w:r w:rsidR="00F2645F" w:rsidRPr="00A96A64">
        <w:rPr>
          <w:rFonts w:ascii="Times New Roman" w:eastAsia="Times New Roman" w:hAnsi="Times New Roman" w:cs="Times New Roman"/>
          <w:color w:val="000000"/>
          <w:sz w:val="24"/>
          <w:szCs w:val="24"/>
        </w:rPr>
        <w:t xml:space="preserve"> – suderinti ir prototipai funkcionuoti turi su pagrindinėmis interneto naršyklėmis: </w:t>
      </w:r>
      <w:r w:rsidR="00F2645F" w:rsidRPr="00A96A64">
        <w:rPr>
          <w:rFonts w:ascii="Times New Roman" w:eastAsia="Times New Roman" w:hAnsi="Times New Roman" w:cs="Times New Roman"/>
          <w:sz w:val="24"/>
          <w:szCs w:val="24"/>
          <w:lang w:eastAsia="lt-LT"/>
        </w:rPr>
        <w:t xml:space="preserve">Microsoft </w:t>
      </w:r>
      <w:proofErr w:type="spellStart"/>
      <w:r w:rsidR="00F2645F" w:rsidRPr="00A96A64">
        <w:rPr>
          <w:rFonts w:ascii="Times New Roman" w:eastAsia="Times New Roman" w:hAnsi="Times New Roman" w:cs="Times New Roman"/>
          <w:sz w:val="24"/>
          <w:szCs w:val="24"/>
          <w:lang w:eastAsia="lt-LT"/>
        </w:rPr>
        <w:t>Edge</w:t>
      </w:r>
      <w:proofErr w:type="spellEnd"/>
      <w:r w:rsidR="00F2645F" w:rsidRPr="00A96A64">
        <w:rPr>
          <w:rFonts w:ascii="Times New Roman" w:eastAsia="Times New Roman" w:hAnsi="Times New Roman" w:cs="Times New Roman"/>
          <w:sz w:val="24"/>
          <w:szCs w:val="24"/>
          <w:lang w:eastAsia="lt-LT"/>
        </w:rPr>
        <w:t>, Google Chrome, Apple Safari, Mozilla Firefox –</w:t>
      </w:r>
      <w:r w:rsidR="009E445C" w:rsidRPr="00A96A64">
        <w:rPr>
          <w:rFonts w:ascii="Times New Roman" w:eastAsia="Times New Roman" w:hAnsi="Times New Roman" w:cs="Times New Roman"/>
          <w:color w:val="000000"/>
          <w:sz w:val="24"/>
          <w:szCs w:val="24"/>
        </w:rPr>
        <w:t xml:space="preserve"> ir mobiliajam telefonui, ir žodyno rengėjo prototipas staliniam kompiuteriui. Dizaino pritaikymas mobiliesiems įrenginiams turi būti realizuotas remiantis prisitaikančio dizaino praktika (angl. </w:t>
      </w:r>
      <w:proofErr w:type="spellStart"/>
      <w:r w:rsidR="009E445C" w:rsidRPr="00A96A64">
        <w:rPr>
          <w:rFonts w:ascii="Times New Roman" w:eastAsia="Times New Roman" w:hAnsi="Times New Roman" w:cs="Times New Roman"/>
          <w:i/>
          <w:color w:val="000000"/>
          <w:sz w:val="24"/>
          <w:szCs w:val="24"/>
        </w:rPr>
        <w:t>responsive</w:t>
      </w:r>
      <w:proofErr w:type="spellEnd"/>
      <w:r w:rsidR="009E445C" w:rsidRPr="00A96A64">
        <w:rPr>
          <w:rFonts w:ascii="Times New Roman" w:eastAsia="Times New Roman" w:hAnsi="Times New Roman" w:cs="Times New Roman"/>
          <w:i/>
          <w:color w:val="000000"/>
          <w:sz w:val="24"/>
          <w:szCs w:val="24"/>
        </w:rPr>
        <w:t xml:space="preserve"> </w:t>
      </w:r>
      <w:proofErr w:type="spellStart"/>
      <w:r w:rsidR="009E445C" w:rsidRPr="00A96A64">
        <w:rPr>
          <w:rFonts w:ascii="Times New Roman" w:eastAsia="Times New Roman" w:hAnsi="Times New Roman" w:cs="Times New Roman"/>
          <w:i/>
          <w:color w:val="000000"/>
          <w:sz w:val="24"/>
          <w:szCs w:val="24"/>
        </w:rPr>
        <w:t>design</w:t>
      </w:r>
      <w:proofErr w:type="spellEnd"/>
      <w:r w:rsidR="009E445C" w:rsidRPr="00A96A64">
        <w:rPr>
          <w:rFonts w:ascii="Times New Roman" w:eastAsia="Times New Roman" w:hAnsi="Times New Roman" w:cs="Times New Roman"/>
          <w:color w:val="000000"/>
          <w:sz w:val="24"/>
          <w:szCs w:val="24"/>
        </w:rPr>
        <w:t>). Šia praktika siekiama vartotojui suteikti optimalią naršymo patirtį, t. y., lengvą skaitymą ir valdymą su minimaliu didinimo, mažinimo ar slankiojimo poreikiu, per įvairius naršymo įrenginius.</w:t>
      </w:r>
    </w:p>
    <w:p w14:paraId="493B5A6F" w14:textId="77777777" w:rsidR="004272E4" w:rsidRPr="00A96A64" w:rsidRDefault="00027EBC" w:rsidP="00B87A42">
      <w:pPr>
        <w:pStyle w:val="Antrat1"/>
        <w:spacing w:before="0" w:line="360" w:lineRule="auto"/>
        <w:ind w:firstLine="851"/>
        <w:jc w:val="both"/>
        <w:rPr>
          <w:rFonts w:ascii="Times New Roman" w:hAnsi="Times New Roman"/>
          <w:color w:val="000000"/>
          <w:sz w:val="24"/>
          <w:szCs w:val="24"/>
        </w:rPr>
      </w:pPr>
      <w:r w:rsidRPr="00A96A64">
        <w:rPr>
          <w:rFonts w:ascii="Times New Roman" w:hAnsi="Times New Roman"/>
          <w:color w:val="000000"/>
          <w:sz w:val="24"/>
          <w:szCs w:val="24"/>
        </w:rPr>
        <w:t xml:space="preserve">3. </w:t>
      </w:r>
      <w:r w:rsidR="009E445C" w:rsidRPr="00A96A64">
        <w:rPr>
          <w:rFonts w:ascii="Times New Roman" w:hAnsi="Times New Roman"/>
          <w:color w:val="000000"/>
          <w:sz w:val="24"/>
          <w:szCs w:val="24"/>
        </w:rPr>
        <w:t>Procesas:</w:t>
      </w:r>
    </w:p>
    <w:p w14:paraId="0509367C" w14:textId="77777777" w:rsidR="004272E4" w:rsidRPr="00A96A64" w:rsidRDefault="00027EBC" w:rsidP="00B87A42">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 xml:space="preserve">3.1. </w:t>
      </w:r>
      <w:r w:rsidR="009E445C" w:rsidRPr="00A96A64">
        <w:rPr>
          <w:rFonts w:ascii="Times New Roman" w:eastAsia="Times New Roman" w:hAnsi="Times New Roman" w:cs="Times New Roman"/>
          <w:color w:val="000000"/>
          <w:sz w:val="24"/>
          <w:szCs w:val="24"/>
        </w:rPr>
        <w:t xml:space="preserve">Interaktyvaus prototipo variantas turi būti sukurtas atsižvelgiant į </w:t>
      </w:r>
      <w:r w:rsidR="004014B6" w:rsidRPr="00A96A64">
        <w:rPr>
          <w:rFonts w:ascii="Times New Roman" w:eastAsia="Times New Roman" w:hAnsi="Times New Roman" w:cs="Times New Roman"/>
          <w:color w:val="000000"/>
          <w:sz w:val="24"/>
          <w:szCs w:val="24"/>
        </w:rPr>
        <w:t>Pirkėj</w:t>
      </w:r>
      <w:r w:rsidR="009E445C" w:rsidRPr="00A96A64">
        <w:rPr>
          <w:rFonts w:ascii="Times New Roman" w:eastAsia="Times New Roman" w:hAnsi="Times New Roman" w:cs="Times New Roman"/>
          <w:color w:val="000000"/>
          <w:sz w:val="24"/>
          <w:szCs w:val="24"/>
        </w:rPr>
        <w:t>o nurodytus funkcionalumo poreikius.</w:t>
      </w:r>
    </w:p>
    <w:p w14:paraId="4D7BE493" w14:textId="2A460E36" w:rsidR="004272E4" w:rsidRPr="00A96A64" w:rsidRDefault="00027EBC" w:rsidP="00B87A42">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themeColor="text1"/>
          <w:sz w:val="24"/>
          <w:szCs w:val="24"/>
        </w:rPr>
      </w:pPr>
      <w:r w:rsidRPr="00A96A64">
        <w:rPr>
          <w:rFonts w:ascii="Times New Roman" w:eastAsia="Times New Roman" w:hAnsi="Times New Roman" w:cs="Times New Roman"/>
          <w:color w:val="000000"/>
          <w:sz w:val="24"/>
          <w:szCs w:val="24"/>
        </w:rPr>
        <w:t xml:space="preserve">3.2. </w:t>
      </w:r>
      <w:r w:rsidR="009E445C" w:rsidRPr="00A96A64">
        <w:rPr>
          <w:rFonts w:ascii="Times New Roman" w:eastAsia="Times New Roman" w:hAnsi="Times New Roman" w:cs="Times New Roman"/>
          <w:color w:val="000000"/>
          <w:sz w:val="24"/>
          <w:szCs w:val="24"/>
        </w:rPr>
        <w:t xml:space="preserve">Interaktyvus prototipas, dizaino koncepcija ir informacinė architektūra turi būti testuojama su naudotojais ir koreguojama atsižvelgiant į testavimo išvadas. Rengėjo sąsajos prototipas testuojamas su žodyno rengėjais – </w:t>
      </w:r>
      <w:r w:rsidR="004014B6" w:rsidRPr="00A96A64">
        <w:rPr>
          <w:rFonts w:ascii="Times New Roman" w:eastAsia="Times New Roman" w:hAnsi="Times New Roman" w:cs="Times New Roman"/>
          <w:color w:val="000000"/>
          <w:sz w:val="24"/>
          <w:szCs w:val="24"/>
        </w:rPr>
        <w:t>Pirkėj</w:t>
      </w:r>
      <w:r w:rsidR="009E445C" w:rsidRPr="00A96A64">
        <w:rPr>
          <w:rFonts w:ascii="Times New Roman" w:eastAsia="Times New Roman" w:hAnsi="Times New Roman" w:cs="Times New Roman"/>
          <w:color w:val="000000"/>
          <w:sz w:val="24"/>
          <w:szCs w:val="24"/>
        </w:rPr>
        <w:t xml:space="preserve">o darbuotojais. </w:t>
      </w:r>
      <w:r w:rsidR="009E445C" w:rsidRPr="00A96A64">
        <w:rPr>
          <w:rFonts w:ascii="Times New Roman" w:eastAsia="Times New Roman" w:hAnsi="Times New Roman" w:cs="Times New Roman"/>
          <w:color w:val="000000" w:themeColor="text1"/>
          <w:sz w:val="24"/>
          <w:szCs w:val="24"/>
        </w:rPr>
        <w:t xml:space="preserve">Galutinio naudotojo sąsajos prototipas testuojamas su vienu </w:t>
      </w:r>
      <w:r w:rsidR="004014B6" w:rsidRPr="00A96A64">
        <w:rPr>
          <w:rFonts w:ascii="Times New Roman" w:eastAsia="Times New Roman" w:hAnsi="Times New Roman" w:cs="Times New Roman"/>
          <w:color w:val="000000" w:themeColor="text1"/>
          <w:sz w:val="24"/>
          <w:szCs w:val="24"/>
        </w:rPr>
        <w:t>Pirkėj</w:t>
      </w:r>
      <w:r w:rsidRPr="00A96A64">
        <w:rPr>
          <w:rFonts w:ascii="Times New Roman" w:eastAsia="Times New Roman" w:hAnsi="Times New Roman" w:cs="Times New Roman"/>
          <w:color w:val="000000" w:themeColor="text1"/>
          <w:sz w:val="24"/>
          <w:szCs w:val="24"/>
        </w:rPr>
        <w:t>o</w:t>
      </w:r>
      <w:r w:rsidR="009E445C" w:rsidRPr="00A96A64">
        <w:rPr>
          <w:rFonts w:ascii="Times New Roman" w:eastAsia="Times New Roman" w:hAnsi="Times New Roman" w:cs="Times New Roman"/>
          <w:color w:val="000000" w:themeColor="text1"/>
          <w:sz w:val="24"/>
          <w:szCs w:val="24"/>
        </w:rPr>
        <w:t xml:space="preserve"> dėstytoju, </w:t>
      </w:r>
      <w:r w:rsidR="009E445C" w:rsidRPr="00CC01E7">
        <w:rPr>
          <w:rFonts w:ascii="Times New Roman" w:eastAsia="Times New Roman" w:hAnsi="Times New Roman" w:cs="Times New Roman"/>
          <w:color w:val="000000" w:themeColor="text1"/>
          <w:sz w:val="24"/>
          <w:szCs w:val="24"/>
        </w:rPr>
        <w:t>vienu studentu</w:t>
      </w:r>
      <w:r w:rsidR="009E445C" w:rsidRPr="00A96A64">
        <w:rPr>
          <w:rFonts w:ascii="Times New Roman" w:eastAsia="Times New Roman" w:hAnsi="Times New Roman" w:cs="Times New Roman"/>
          <w:color w:val="000000" w:themeColor="text1"/>
          <w:sz w:val="24"/>
          <w:szCs w:val="24"/>
        </w:rPr>
        <w:t xml:space="preserve"> ir vienu LGK vertėjų centr</w:t>
      </w:r>
      <w:r w:rsidR="00664495" w:rsidRPr="00A96A64">
        <w:rPr>
          <w:rFonts w:ascii="Times New Roman" w:eastAsia="Times New Roman" w:hAnsi="Times New Roman" w:cs="Times New Roman"/>
          <w:color w:val="000000" w:themeColor="text1"/>
          <w:sz w:val="24"/>
          <w:szCs w:val="24"/>
        </w:rPr>
        <w:t>e</w:t>
      </w:r>
      <w:r w:rsidR="009E445C" w:rsidRPr="00A96A64">
        <w:rPr>
          <w:rFonts w:ascii="Times New Roman" w:eastAsia="Times New Roman" w:hAnsi="Times New Roman" w:cs="Times New Roman"/>
          <w:color w:val="000000" w:themeColor="text1"/>
          <w:sz w:val="24"/>
          <w:szCs w:val="24"/>
        </w:rPr>
        <w:t xml:space="preserve"> dirbančiu vertėju.</w:t>
      </w:r>
      <w:r w:rsidR="00F2645F" w:rsidRPr="00A96A64">
        <w:rPr>
          <w:rFonts w:ascii="Times New Roman" w:eastAsia="Times New Roman" w:hAnsi="Times New Roman" w:cs="Times New Roman"/>
          <w:color w:val="000000" w:themeColor="text1"/>
          <w:sz w:val="24"/>
          <w:szCs w:val="24"/>
        </w:rPr>
        <w:t xml:space="preserve"> </w:t>
      </w:r>
      <w:r w:rsidR="00F2645F" w:rsidRPr="00A96A64">
        <w:rPr>
          <w:rFonts w:ascii="Times New Roman" w:hAnsi="Times New Roman" w:cs="Times New Roman"/>
          <w:color w:val="000000" w:themeColor="text1"/>
          <w:sz w:val="24"/>
          <w:szCs w:val="24"/>
          <w:lang w:eastAsia="lt-LT"/>
        </w:rPr>
        <w:t xml:space="preserve">Pasirūpinti nurodytais asmenimis įsipareigoja </w:t>
      </w:r>
      <w:r w:rsidR="000B050D" w:rsidRPr="00A96A64">
        <w:rPr>
          <w:rFonts w:ascii="Times New Roman" w:hAnsi="Times New Roman" w:cs="Times New Roman"/>
          <w:color w:val="000000" w:themeColor="text1"/>
          <w:sz w:val="24"/>
          <w:szCs w:val="24"/>
          <w:lang w:eastAsia="lt-LT"/>
        </w:rPr>
        <w:t>Pirkėjas</w:t>
      </w:r>
      <w:r w:rsidR="00F2645F" w:rsidRPr="00A96A64">
        <w:rPr>
          <w:rFonts w:ascii="Times New Roman" w:hAnsi="Times New Roman" w:cs="Times New Roman"/>
          <w:color w:val="000000" w:themeColor="text1"/>
          <w:sz w:val="24"/>
          <w:szCs w:val="24"/>
          <w:lang w:eastAsia="lt-LT"/>
        </w:rPr>
        <w:t xml:space="preserve">, atsakingas asmuo – Vilniaus Kolegijos </w:t>
      </w:r>
      <w:proofErr w:type="spellStart"/>
      <w:r w:rsidR="00F2645F" w:rsidRPr="00A96A64">
        <w:rPr>
          <w:rFonts w:ascii="Times New Roman" w:hAnsi="Times New Roman" w:cs="Times New Roman"/>
          <w:color w:val="000000" w:themeColor="text1"/>
          <w:sz w:val="24"/>
          <w:szCs w:val="24"/>
          <w:lang w:eastAsia="lt-LT"/>
        </w:rPr>
        <w:t>Gestotyros</w:t>
      </w:r>
      <w:proofErr w:type="spellEnd"/>
      <w:r w:rsidR="00F2645F" w:rsidRPr="00A96A64">
        <w:rPr>
          <w:rFonts w:ascii="Times New Roman" w:hAnsi="Times New Roman" w:cs="Times New Roman"/>
          <w:color w:val="000000" w:themeColor="text1"/>
          <w:sz w:val="24"/>
          <w:szCs w:val="24"/>
          <w:lang w:eastAsia="lt-LT"/>
        </w:rPr>
        <w:t xml:space="preserve"> centro vadovė.</w:t>
      </w:r>
    </w:p>
    <w:p w14:paraId="24FCB7B7" w14:textId="77777777" w:rsidR="004272E4" w:rsidRPr="00A96A64" w:rsidRDefault="00027EBC" w:rsidP="00B87A42">
      <w:pPr>
        <w:pBdr>
          <w:top w:val="nil"/>
          <w:left w:val="nil"/>
          <w:bottom w:val="nil"/>
          <w:right w:val="nil"/>
          <w:between w:val="nil"/>
        </w:pBdr>
        <w:spacing w:after="0" w:line="360" w:lineRule="auto"/>
        <w:ind w:firstLine="851"/>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 xml:space="preserve">3.3. </w:t>
      </w:r>
      <w:r w:rsidR="009E445C" w:rsidRPr="00A96A64">
        <w:rPr>
          <w:rFonts w:ascii="Times New Roman" w:eastAsia="Times New Roman" w:hAnsi="Times New Roman" w:cs="Times New Roman"/>
          <w:color w:val="000000"/>
          <w:sz w:val="24"/>
          <w:szCs w:val="24"/>
        </w:rPr>
        <w:t xml:space="preserve">Prototipai turi būti atnaujinami po kiekvieno įvykusio tinkamumo vertinimo ir naudotojų tinkamumo testavimo. Atnaujintuose prototipuose turi būti realizuoti sprendimai, priimti pagal testavimo / vertinimo metu gautas rekomendacijas. </w:t>
      </w:r>
    </w:p>
    <w:p w14:paraId="0E20B8EE" w14:textId="77777777" w:rsidR="004272E4" w:rsidRPr="00A96A64" w:rsidRDefault="00AB5326" w:rsidP="00FB1A93">
      <w:pPr>
        <w:pStyle w:val="Sraopastraipa"/>
        <w:tabs>
          <w:tab w:val="left" w:pos="709"/>
          <w:tab w:val="left" w:pos="1701"/>
        </w:tabs>
        <w:spacing w:before="240" w:after="0" w:line="360" w:lineRule="auto"/>
        <w:ind w:left="0"/>
        <w:jc w:val="center"/>
        <w:rPr>
          <w:rFonts w:ascii="Times New Roman" w:eastAsia="Times New Roman" w:hAnsi="Times New Roman" w:cs="Times New Roman"/>
          <w:szCs w:val="24"/>
        </w:rPr>
      </w:pPr>
      <w:r w:rsidRPr="00A96A64">
        <w:rPr>
          <w:rFonts w:ascii="Times New Roman" w:eastAsia="Times New Roman" w:hAnsi="Times New Roman" w:cs="Times New Roman"/>
          <w:b/>
          <w:bCs/>
          <w:szCs w:val="24"/>
        </w:rPr>
        <w:t>2 etapas. Naujos žodyno terpės parengimas ir IV sk. aprašytos techninės užduoties atlikimas</w:t>
      </w:r>
      <w:r w:rsidR="009E445C" w:rsidRPr="00A96A64">
        <w:rPr>
          <w:rFonts w:ascii="Times New Roman" w:eastAsia="Times New Roman" w:hAnsi="Times New Roman" w:cs="Times New Roman"/>
          <w:szCs w:val="24"/>
        </w:rPr>
        <w:t>.</w:t>
      </w:r>
    </w:p>
    <w:p w14:paraId="186346F3" w14:textId="77777777" w:rsidR="004272E4" w:rsidRPr="00A96A64" w:rsidRDefault="009E445C" w:rsidP="00B87A42">
      <w:pPr>
        <w:spacing w:after="240" w:line="360" w:lineRule="auto"/>
        <w:ind w:firstLine="851"/>
        <w:jc w:val="both"/>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Naujos žodyno terpės parengimas ir IV sk. aprašytos techninės užduoties atlikimas.</w:t>
      </w:r>
    </w:p>
    <w:p w14:paraId="33A58C81" w14:textId="77777777" w:rsidR="004272E4" w:rsidRPr="00A96A64" w:rsidRDefault="00AB5326" w:rsidP="00FB1A93">
      <w:pPr>
        <w:tabs>
          <w:tab w:val="left" w:pos="1701"/>
        </w:tabs>
        <w:spacing w:before="240" w:after="0" w:line="360" w:lineRule="auto"/>
        <w:ind w:left="1276" w:hanging="1276"/>
        <w:jc w:val="center"/>
        <w:rPr>
          <w:rFonts w:ascii="Times New Roman" w:eastAsia="Times New Roman" w:hAnsi="Times New Roman" w:cs="Times New Roman"/>
          <w:b/>
          <w:bCs/>
          <w:sz w:val="24"/>
          <w:szCs w:val="24"/>
        </w:rPr>
      </w:pPr>
      <w:r w:rsidRPr="00A96A64">
        <w:rPr>
          <w:rFonts w:ascii="Times New Roman" w:eastAsia="Times New Roman" w:hAnsi="Times New Roman" w:cs="Times New Roman"/>
          <w:b/>
          <w:bCs/>
          <w:sz w:val="24"/>
          <w:szCs w:val="24"/>
        </w:rPr>
        <w:t xml:space="preserve">3 etapas. </w:t>
      </w:r>
      <w:r w:rsidR="009E445C" w:rsidRPr="00A96A64">
        <w:rPr>
          <w:rFonts w:ascii="Times New Roman" w:eastAsia="Times New Roman" w:hAnsi="Times New Roman" w:cs="Times New Roman"/>
          <w:b/>
          <w:bCs/>
          <w:sz w:val="24"/>
          <w:szCs w:val="24"/>
        </w:rPr>
        <w:t>Duomenų perkėlimas ir patikrinimas</w:t>
      </w:r>
    </w:p>
    <w:p w14:paraId="710BFB7D" w14:textId="7F0622BB" w:rsidR="004272E4" w:rsidRPr="00A96A64" w:rsidRDefault="009E445C" w:rsidP="00B87A42">
      <w:pPr>
        <w:shd w:val="clear" w:color="auto" w:fill="FFFFFF"/>
        <w:spacing w:after="0" w:line="360" w:lineRule="auto"/>
        <w:ind w:firstLine="851"/>
        <w:jc w:val="both"/>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highlight w:val="white"/>
        </w:rPr>
        <w:lastRenderedPageBreak/>
        <w:t xml:space="preserve">Visų aktualių duomenų iš senosios LGK žodyno duomenų bazės perkėlimas į </w:t>
      </w:r>
      <w:proofErr w:type="spellStart"/>
      <w:r w:rsidRPr="00A96A64">
        <w:rPr>
          <w:rFonts w:ascii="Times New Roman" w:eastAsia="Times New Roman" w:hAnsi="Times New Roman" w:cs="Times New Roman"/>
          <w:sz w:val="24"/>
          <w:szCs w:val="24"/>
          <w:highlight w:val="white"/>
        </w:rPr>
        <w:t>excel</w:t>
      </w:r>
      <w:proofErr w:type="spellEnd"/>
      <w:r w:rsidRPr="00A96A64">
        <w:rPr>
          <w:rFonts w:ascii="Times New Roman" w:eastAsia="Times New Roman" w:hAnsi="Times New Roman" w:cs="Times New Roman"/>
          <w:sz w:val="24"/>
          <w:szCs w:val="24"/>
          <w:highlight w:val="white"/>
        </w:rPr>
        <w:t xml:space="preserve"> failą</w:t>
      </w:r>
      <w:r w:rsidRPr="00A96A64">
        <w:rPr>
          <w:rFonts w:ascii="Times New Roman" w:eastAsia="Times New Roman" w:hAnsi="Times New Roman" w:cs="Times New Roman"/>
          <w:sz w:val="24"/>
          <w:szCs w:val="24"/>
        </w:rPr>
        <w:t xml:space="preserve"> ir iš sutvarkyto </w:t>
      </w:r>
      <w:proofErr w:type="spellStart"/>
      <w:r w:rsidRPr="00A96A64">
        <w:rPr>
          <w:rFonts w:ascii="Times New Roman" w:eastAsia="Times New Roman" w:hAnsi="Times New Roman" w:cs="Times New Roman"/>
          <w:sz w:val="24"/>
          <w:szCs w:val="24"/>
        </w:rPr>
        <w:t>excel</w:t>
      </w:r>
      <w:proofErr w:type="spellEnd"/>
      <w:r w:rsidRPr="00A96A64">
        <w:rPr>
          <w:rFonts w:ascii="Times New Roman" w:eastAsia="Times New Roman" w:hAnsi="Times New Roman" w:cs="Times New Roman"/>
          <w:sz w:val="24"/>
          <w:szCs w:val="24"/>
        </w:rPr>
        <w:t xml:space="preserve"> failo duomenų perkėlimas į </w:t>
      </w:r>
      <w:r w:rsidRPr="00A96A64">
        <w:rPr>
          <w:rFonts w:ascii="Times New Roman" w:eastAsia="Times New Roman" w:hAnsi="Times New Roman" w:cs="Times New Roman"/>
          <w:sz w:val="24"/>
          <w:szCs w:val="24"/>
          <w:highlight w:val="white"/>
        </w:rPr>
        <w:t>parengtą naująją žodyno terpę</w:t>
      </w:r>
      <w:r w:rsidRPr="00A96A64">
        <w:rPr>
          <w:rFonts w:ascii="Times New Roman" w:eastAsia="Times New Roman" w:hAnsi="Times New Roman" w:cs="Times New Roman"/>
          <w:sz w:val="24"/>
          <w:szCs w:val="24"/>
        </w:rPr>
        <w:t>. Naujos terpės patikrinimas.</w:t>
      </w:r>
    </w:p>
    <w:p w14:paraId="73BBE750" w14:textId="2224D519" w:rsidR="00393A95" w:rsidRPr="00A96A64" w:rsidRDefault="00097C80" w:rsidP="00B87A42">
      <w:pPr>
        <w:shd w:val="clear" w:color="auto" w:fill="FFFFFF"/>
        <w:spacing w:after="0" w:line="360" w:lineRule="auto"/>
        <w:ind w:firstLine="851"/>
        <w:jc w:val="both"/>
        <w:rPr>
          <w:rFonts w:ascii="Times New Roman" w:hAnsi="Times New Roman" w:cs="Times New Roman"/>
          <w:color w:val="000000"/>
          <w:sz w:val="24"/>
          <w:szCs w:val="24"/>
        </w:rPr>
      </w:pPr>
      <w:r w:rsidRPr="00A96A64">
        <w:rPr>
          <w:rFonts w:ascii="Times New Roman" w:hAnsi="Times New Roman" w:cs="Times New Roman"/>
          <w:color w:val="000000"/>
          <w:sz w:val="24"/>
          <w:szCs w:val="24"/>
        </w:rPr>
        <w:t xml:space="preserve">Žodyno </w:t>
      </w:r>
      <w:r w:rsidR="002B5EA9" w:rsidRPr="00A96A64">
        <w:rPr>
          <w:rFonts w:ascii="Times New Roman" w:hAnsi="Times New Roman" w:cs="Times New Roman"/>
          <w:color w:val="000000"/>
          <w:sz w:val="24"/>
          <w:szCs w:val="24"/>
        </w:rPr>
        <w:t>su</w:t>
      </w:r>
      <w:r w:rsidRPr="00A96A64">
        <w:rPr>
          <w:rFonts w:ascii="Times New Roman" w:hAnsi="Times New Roman" w:cs="Times New Roman"/>
          <w:color w:val="000000"/>
          <w:sz w:val="24"/>
          <w:szCs w:val="24"/>
        </w:rPr>
        <w:t xml:space="preserve">kūrimo paslaugos laikomos pilnai suteiktos, kai galutinis paslaugų rezultatas </w:t>
      </w:r>
      <w:r w:rsidR="00590DF9" w:rsidRPr="00A96A64">
        <w:rPr>
          <w:rFonts w:ascii="Times New Roman" w:hAnsi="Times New Roman" w:cs="Times New Roman"/>
          <w:color w:val="000000"/>
          <w:sz w:val="24"/>
          <w:szCs w:val="24"/>
        </w:rPr>
        <w:t>–</w:t>
      </w:r>
      <w:r w:rsidRPr="00A96A64">
        <w:rPr>
          <w:rFonts w:ascii="Times New Roman" w:hAnsi="Times New Roman" w:cs="Times New Roman"/>
          <w:color w:val="000000"/>
          <w:sz w:val="24"/>
          <w:szCs w:val="24"/>
        </w:rPr>
        <w:t xml:space="preserve"> Žodynas </w:t>
      </w:r>
      <w:r w:rsidR="00590DF9" w:rsidRPr="00A96A64">
        <w:rPr>
          <w:rFonts w:ascii="Times New Roman" w:hAnsi="Times New Roman" w:cs="Times New Roman"/>
          <w:color w:val="000000"/>
          <w:sz w:val="24"/>
          <w:szCs w:val="24"/>
        </w:rPr>
        <w:t>–</w:t>
      </w:r>
      <w:r w:rsidRPr="00A96A64">
        <w:rPr>
          <w:rFonts w:ascii="Times New Roman" w:hAnsi="Times New Roman" w:cs="Times New Roman"/>
          <w:color w:val="000000"/>
          <w:sz w:val="24"/>
          <w:szCs w:val="24"/>
        </w:rPr>
        <w:t xml:space="preserve"> sukurtas pilna apimti</w:t>
      </w:r>
      <w:r w:rsidR="006578BC" w:rsidRPr="00A96A64">
        <w:rPr>
          <w:rFonts w:ascii="Times New Roman" w:hAnsi="Times New Roman" w:cs="Times New Roman"/>
          <w:color w:val="000000"/>
          <w:sz w:val="24"/>
          <w:szCs w:val="24"/>
        </w:rPr>
        <w:t>mi</w:t>
      </w:r>
      <w:r w:rsidRPr="00A96A64">
        <w:rPr>
          <w:rFonts w:ascii="Times New Roman" w:hAnsi="Times New Roman" w:cs="Times New Roman"/>
          <w:color w:val="000000"/>
          <w:sz w:val="24"/>
          <w:szCs w:val="24"/>
        </w:rPr>
        <w:t xml:space="preserve">, </w:t>
      </w:r>
      <w:r w:rsidR="004014B6" w:rsidRPr="00A96A64">
        <w:rPr>
          <w:rFonts w:ascii="Times New Roman" w:hAnsi="Times New Roman" w:cs="Times New Roman"/>
          <w:color w:val="000000"/>
          <w:sz w:val="24"/>
          <w:szCs w:val="24"/>
        </w:rPr>
        <w:t>Pirkėj</w:t>
      </w:r>
      <w:r w:rsidRPr="00A96A64">
        <w:rPr>
          <w:rFonts w:ascii="Times New Roman" w:hAnsi="Times New Roman" w:cs="Times New Roman"/>
          <w:color w:val="000000"/>
          <w:sz w:val="24"/>
          <w:szCs w:val="24"/>
        </w:rPr>
        <w:t>ui pateikta pilna ir išsami dokumentacija, bei išpildyti visi kiti techninėje specifikacijoje nustatyti reikalavimai.</w:t>
      </w:r>
      <w:r w:rsidR="00F2645F" w:rsidRPr="00A96A64">
        <w:rPr>
          <w:rFonts w:ascii="Times New Roman" w:hAnsi="Times New Roman" w:cs="Times New Roman"/>
          <w:color w:val="000000"/>
          <w:sz w:val="24"/>
          <w:szCs w:val="24"/>
        </w:rPr>
        <w:t xml:space="preserve"> Tiekėjas įsipareigoja dokumentaciją ir kodą perduoti</w:t>
      </w:r>
      <w:r w:rsidR="00090E0D" w:rsidRPr="00A96A64">
        <w:rPr>
          <w:rFonts w:ascii="Times New Roman" w:hAnsi="Times New Roman" w:cs="Times New Roman"/>
          <w:color w:val="000000"/>
          <w:sz w:val="24"/>
          <w:szCs w:val="24"/>
        </w:rPr>
        <w:t>/</w:t>
      </w:r>
      <w:r w:rsidR="00F2645F" w:rsidRPr="00A96A64">
        <w:rPr>
          <w:rFonts w:ascii="Times New Roman" w:hAnsi="Times New Roman" w:cs="Times New Roman"/>
          <w:color w:val="000000"/>
          <w:sz w:val="24"/>
          <w:szCs w:val="24"/>
        </w:rPr>
        <w:t>talpinti</w:t>
      </w:r>
      <w:r w:rsidR="00090E0D" w:rsidRPr="00A96A64">
        <w:rPr>
          <w:rFonts w:ascii="Times New Roman" w:hAnsi="Times New Roman" w:cs="Times New Roman"/>
          <w:color w:val="000000"/>
          <w:sz w:val="24"/>
          <w:szCs w:val="24"/>
        </w:rPr>
        <w:t>/</w:t>
      </w:r>
      <w:r w:rsidR="006578BC" w:rsidRPr="00A96A64">
        <w:rPr>
          <w:rFonts w:ascii="Times New Roman" w:hAnsi="Times New Roman" w:cs="Times New Roman"/>
          <w:color w:val="000000"/>
          <w:sz w:val="24"/>
          <w:szCs w:val="24"/>
        </w:rPr>
        <w:t>pateikti</w:t>
      </w:r>
      <w:r w:rsidR="00F2645F" w:rsidRPr="00A96A64">
        <w:rPr>
          <w:rFonts w:ascii="Times New Roman" w:hAnsi="Times New Roman" w:cs="Times New Roman"/>
          <w:color w:val="000000"/>
          <w:sz w:val="24"/>
          <w:szCs w:val="24"/>
        </w:rPr>
        <w:t xml:space="preserve"> </w:t>
      </w:r>
      <w:proofErr w:type="spellStart"/>
      <w:r w:rsidR="00F2645F" w:rsidRPr="00A96A64">
        <w:rPr>
          <w:rFonts w:ascii="Times New Roman" w:hAnsi="Times New Roman" w:cs="Times New Roman"/>
          <w:color w:val="000000"/>
          <w:sz w:val="24"/>
          <w:szCs w:val="24"/>
        </w:rPr>
        <w:t>GitHub‘e</w:t>
      </w:r>
      <w:proofErr w:type="spellEnd"/>
      <w:r w:rsidR="00F2645F" w:rsidRPr="00A96A64">
        <w:rPr>
          <w:rFonts w:ascii="Times New Roman" w:hAnsi="Times New Roman" w:cs="Times New Roman"/>
          <w:color w:val="000000"/>
          <w:sz w:val="24"/>
          <w:szCs w:val="24"/>
        </w:rPr>
        <w:t>.</w:t>
      </w:r>
    </w:p>
    <w:p w14:paraId="0AA5E07A" w14:textId="77777777" w:rsidR="00AE2735" w:rsidRPr="00A96A64" w:rsidRDefault="004014B6" w:rsidP="00B87A42">
      <w:pPr>
        <w:shd w:val="clear" w:color="auto" w:fill="FFFFFF"/>
        <w:spacing w:after="0" w:line="360" w:lineRule="auto"/>
        <w:ind w:firstLine="851"/>
        <w:jc w:val="both"/>
        <w:rPr>
          <w:rFonts w:ascii="Times New Roman" w:hAnsi="Times New Roman" w:cs="Times New Roman"/>
          <w:color w:val="000000"/>
          <w:sz w:val="24"/>
          <w:szCs w:val="24"/>
        </w:rPr>
      </w:pPr>
      <w:r w:rsidRPr="00A96A64">
        <w:rPr>
          <w:rFonts w:ascii="Times New Roman" w:hAnsi="Times New Roman" w:cs="Times New Roman"/>
          <w:color w:val="000000"/>
          <w:sz w:val="24"/>
          <w:szCs w:val="24"/>
        </w:rPr>
        <w:t>Pirkėj</w:t>
      </w:r>
      <w:r w:rsidR="002B5EA9" w:rsidRPr="00A96A64">
        <w:rPr>
          <w:rFonts w:ascii="Times New Roman" w:hAnsi="Times New Roman" w:cs="Times New Roman"/>
          <w:color w:val="000000"/>
          <w:sz w:val="24"/>
          <w:szCs w:val="24"/>
        </w:rPr>
        <w:t>as</w:t>
      </w:r>
      <w:r w:rsidR="00AE2735" w:rsidRPr="00A96A64">
        <w:rPr>
          <w:rFonts w:ascii="Times New Roman" w:hAnsi="Times New Roman" w:cs="Times New Roman"/>
          <w:color w:val="000000"/>
          <w:sz w:val="24"/>
          <w:szCs w:val="24"/>
        </w:rPr>
        <w:t xml:space="preserve"> po kiekvieno etapo, nurodyto 1 lentelėje, sumoka Tiekėjui už tinkamai ir kokybiškai suteiktas paslaugas šalims pasirašius paslaugų perdavimo-priėmimo aktą ir Tiekėjui Sutartyje nustatyta tvarka pateikus sąskaitą-faktūrą. Paslaugos laikomos tinkamai suteiktos, kai abiejų Sutarties šalių yra pasirašytas paslaugų perdavimo-priėmimo aktas. </w:t>
      </w:r>
    </w:p>
    <w:p w14:paraId="18A157E7" w14:textId="77777777" w:rsidR="00AE2735" w:rsidRPr="00A96A64" w:rsidRDefault="00AE2735" w:rsidP="00B87A42">
      <w:pPr>
        <w:shd w:val="clear" w:color="auto" w:fill="FFFFFF"/>
        <w:spacing w:after="0" w:line="360" w:lineRule="auto"/>
        <w:ind w:firstLine="851"/>
        <w:jc w:val="both"/>
        <w:rPr>
          <w:rFonts w:ascii="Times New Roman" w:hAnsi="Times New Roman" w:cs="Times New Roman"/>
          <w:b/>
          <w:bCs/>
          <w:color w:val="000000"/>
          <w:sz w:val="24"/>
          <w:szCs w:val="24"/>
        </w:rPr>
      </w:pPr>
      <w:r w:rsidRPr="00A96A64">
        <w:rPr>
          <w:rFonts w:ascii="Times New Roman" w:hAnsi="Times New Roman" w:cs="Times New Roman"/>
          <w:color w:val="000000"/>
          <w:sz w:val="24"/>
          <w:szCs w:val="24"/>
        </w:rPr>
        <w:t xml:space="preserve">Paslaugos turi būti suteiktos </w:t>
      </w:r>
      <w:r w:rsidRPr="00A96A64">
        <w:rPr>
          <w:rFonts w:ascii="Times New Roman" w:hAnsi="Times New Roman" w:cs="Times New Roman"/>
          <w:b/>
          <w:bCs/>
          <w:color w:val="000000"/>
          <w:sz w:val="24"/>
          <w:szCs w:val="24"/>
        </w:rPr>
        <w:t>iki 2026 m. rugpjūčio 31 d.</w:t>
      </w:r>
    </w:p>
    <w:p w14:paraId="00B5F983" w14:textId="1D185DF6" w:rsidR="00AE2735" w:rsidRPr="00A96A64" w:rsidRDefault="00AE2735" w:rsidP="00B87A42">
      <w:pPr>
        <w:shd w:val="clear" w:color="auto" w:fill="FFFFFF"/>
        <w:spacing w:after="0" w:line="360" w:lineRule="auto"/>
        <w:ind w:firstLine="851"/>
        <w:jc w:val="both"/>
        <w:rPr>
          <w:rFonts w:ascii="Times New Roman" w:hAnsi="Times New Roman" w:cs="Times New Roman"/>
          <w:color w:val="000000"/>
          <w:sz w:val="24"/>
          <w:szCs w:val="24"/>
        </w:rPr>
      </w:pPr>
      <w:r w:rsidRPr="00A96A64">
        <w:rPr>
          <w:rFonts w:ascii="Times New Roman" w:hAnsi="Times New Roman" w:cs="Times New Roman"/>
          <w:color w:val="000000"/>
          <w:sz w:val="24"/>
          <w:szCs w:val="24"/>
        </w:rPr>
        <w:t>Paskutinis atsiskaitymas atliekamas tik po to, kai Pirkėjas pasirašo galutin</w:t>
      </w:r>
      <w:r w:rsidR="006578BC" w:rsidRPr="00A96A64">
        <w:rPr>
          <w:rFonts w:ascii="Times New Roman" w:hAnsi="Times New Roman" w:cs="Times New Roman"/>
          <w:color w:val="000000"/>
          <w:sz w:val="24"/>
          <w:szCs w:val="24"/>
        </w:rPr>
        <w:t>į</w:t>
      </w:r>
      <w:r w:rsidRPr="00A96A64">
        <w:rPr>
          <w:rFonts w:ascii="Times New Roman" w:hAnsi="Times New Roman" w:cs="Times New Roman"/>
          <w:color w:val="000000"/>
          <w:sz w:val="24"/>
          <w:szCs w:val="24"/>
        </w:rPr>
        <w:t xml:space="preserve"> paslaugų perdavimo – priėmimo aktą.</w:t>
      </w:r>
    </w:p>
    <w:p w14:paraId="6031B9BB" w14:textId="77777777" w:rsidR="002F00EF" w:rsidRPr="00A96A64" w:rsidRDefault="002F00EF" w:rsidP="00097C80">
      <w:pPr>
        <w:shd w:val="clear" w:color="auto" w:fill="FFFFFF"/>
        <w:spacing w:after="0" w:line="360" w:lineRule="auto"/>
        <w:ind w:firstLine="1276"/>
        <w:jc w:val="both"/>
        <w:rPr>
          <w:rFonts w:ascii="Times New Roman" w:eastAsia="Times New Roman" w:hAnsi="Times New Roman" w:cs="Times New Roman"/>
          <w:sz w:val="24"/>
          <w:szCs w:val="24"/>
        </w:rPr>
      </w:pPr>
    </w:p>
    <w:p w14:paraId="6EAF1C0A" w14:textId="77777777" w:rsidR="002F00EF" w:rsidRPr="00A96A64" w:rsidRDefault="002F00EF" w:rsidP="002F00EF">
      <w:pPr>
        <w:tabs>
          <w:tab w:val="left" w:pos="993"/>
        </w:tabs>
        <w:spacing w:after="120" w:line="240" w:lineRule="auto"/>
        <w:ind w:firstLine="567"/>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1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7"/>
        <w:gridCol w:w="3995"/>
        <w:gridCol w:w="2217"/>
        <w:gridCol w:w="2513"/>
      </w:tblGrid>
      <w:tr w:rsidR="003E7AA2" w:rsidRPr="00A96A64" w14:paraId="3227A9B1" w14:textId="77777777" w:rsidTr="00007C4F">
        <w:tc>
          <w:tcPr>
            <w:tcW w:w="660" w:type="pct"/>
            <w:hideMark/>
          </w:tcPr>
          <w:p w14:paraId="4ED3A085" w14:textId="77777777" w:rsidR="002F00EF" w:rsidRPr="00A96A64" w:rsidRDefault="002F00EF" w:rsidP="00007C4F">
            <w:pPr>
              <w:pStyle w:val="Sraopastraipa"/>
              <w:tabs>
                <w:tab w:val="left" w:pos="993"/>
              </w:tabs>
              <w:spacing w:after="120" w:line="240" w:lineRule="auto"/>
              <w:ind w:left="0"/>
              <w:jc w:val="center"/>
              <w:rPr>
                <w:rFonts w:ascii="Times New Roman" w:eastAsia="Times New Roman" w:hAnsi="Times New Roman" w:cs="Times New Roman"/>
                <w:szCs w:val="24"/>
              </w:rPr>
            </w:pPr>
            <w:r w:rsidRPr="00A96A64">
              <w:rPr>
                <w:rFonts w:ascii="Times New Roman" w:eastAsia="Times New Roman" w:hAnsi="Times New Roman" w:cs="Times New Roman"/>
                <w:szCs w:val="24"/>
              </w:rPr>
              <w:t>Eil. Nr.</w:t>
            </w:r>
          </w:p>
        </w:tc>
        <w:tc>
          <w:tcPr>
            <w:tcW w:w="1987" w:type="pct"/>
            <w:hideMark/>
          </w:tcPr>
          <w:p w14:paraId="27C1F5F2" w14:textId="77777777" w:rsidR="002F00EF" w:rsidRPr="00A96A64" w:rsidRDefault="002F00EF" w:rsidP="00007C4F">
            <w:pPr>
              <w:pStyle w:val="Sraopastraipa"/>
              <w:tabs>
                <w:tab w:val="left" w:pos="993"/>
              </w:tabs>
              <w:spacing w:after="120" w:line="240" w:lineRule="auto"/>
              <w:ind w:left="0" w:firstLine="567"/>
              <w:jc w:val="center"/>
              <w:rPr>
                <w:rFonts w:ascii="Times New Roman" w:eastAsia="Times New Roman" w:hAnsi="Times New Roman" w:cs="Times New Roman"/>
                <w:szCs w:val="24"/>
              </w:rPr>
            </w:pPr>
            <w:r w:rsidRPr="00A96A64">
              <w:rPr>
                <w:rFonts w:ascii="Times New Roman" w:eastAsia="Times New Roman" w:hAnsi="Times New Roman" w:cs="Times New Roman"/>
                <w:szCs w:val="24"/>
              </w:rPr>
              <w:t>Etapas</w:t>
            </w:r>
          </w:p>
        </w:tc>
        <w:tc>
          <w:tcPr>
            <w:tcW w:w="1103" w:type="pct"/>
            <w:hideMark/>
          </w:tcPr>
          <w:p w14:paraId="57050068" w14:textId="77777777" w:rsidR="002F00EF" w:rsidRPr="00A96A64" w:rsidRDefault="002F00EF" w:rsidP="00007C4F">
            <w:pPr>
              <w:pStyle w:val="Sraopastraipa"/>
              <w:tabs>
                <w:tab w:val="left" w:pos="993"/>
              </w:tabs>
              <w:spacing w:after="120" w:line="240" w:lineRule="auto"/>
              <w:ind w:left="0"/>
              <w:jc w:val="center"/>
              <w:rPr>
                <w:rFonts w:ascii="Times New Roman" w:eastAsia="Times New Roman" w:hAnsi="Times New Roman" w:cs="Times New Roman"/>
                <w:szCs w:val="24"/>
              </w:rPr>
            </w:pPr>
            <w:r w:rsidRPr="00A96A64">
              <w:rPr>
                <w:rFonts w:ascii="Times New Roman" w:eastAsia="Times New Roman" w:hAnsi="Times New Roman" w:cs="Times New Roman"/>
                <w:szCs w:val="24"/>
              </w:rPr>
              <w:t>Numatomas vykdymo terminas</w:t>
            </w:r>
          </w:p>
        </w:tc>
        <w:tc>
          <w:tcPr>
            <w:tcW w:w="1250" w:type="pct"/>
          </w:tcPr>
          <w:p w14:paraId="75ED7829" w14:textId="77777777" w:rsidR="002F00EF" w:rsidRPr="00A96A64" w:rsidRDefault="002F00EF" w:rsidP="00007C4F">
            <w:pPr>
              <w:pStyle w:val="Sraopastraipa"/>
              <w:tabs>
                <w:tab w:val="left" w:pos="993"/>
              </w:tabs>
              <w:spacing w:after="120" w:line="240" w:lineRule="auto"/>
              <w:ind w:left="0"/>
              <w:jc w:val="center"/>
              <w:rPr>
                <w:rFonts w:ascii="Times New Roman" w:eastAsia="Times New Roman" w:hAnsi="Times New Roman" w:cs="Times New Roman"/>
                <w:szCs w:val="24"/>
              </w:rPr>
            </w:pPr>
            <w:r w:rsidRPr="00A96A64">
              <w:rPr>
                <w:rFonts w:ascii="Times New Roman" w:eastAsia="Times New Roman" w:hAnsi="Times New Roman" w:cs="Times New Roman"/>
                <w:szCs w:val="24"/>
              </w:rPr>
              <w:t>Atsiskaitymų dalys</w:t>
            </w:r>
          </w:p>
        </w:tc>
      </w:tr>
      <w:tr w:rsidR="003E7AA2" w:rsidRPr="00A96A64" w14:paraId="1B8CB062" w14:textId="77777777" w:rsidTr="00007C4F">
        <w:tc>
          <w:tcPr>
            <w:tcW w:w="660" w:type="pct"/>
          </w:tcPr>
          <w:p w14:paraId="36A5BB40" w14:textId="77777777" w:rsidR="002F00EF" w:rsidRPr="00A96A64" w:rsidRDefault="002F00EF" w:rsidP="00007C4F">
            <w:pPr>
              <w:tabs>
                <w:tab w:val="left" w:pos="993"/>
              </w:tabs>
              <w:spacing w:after="120" w:line="240" w:lineRule="auto"/>
              <w:ind w:firstLine="22"/>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1 etapas</w:t>
            </w:r>
          </w:p>
        </w:tc>
        <w:tc>
          <w:tcPr>
            <w:tcW w:w="1987" w:type="pct"/>
          </w:tcPr>
          <w:p w14:paraId="0F0D58D3" w14:textId="77777777" w:rsidR="002F00EF" w:rsidRPr="00A96A64" w:rsidRDefault="002F00EF" w:rsidP="00007C4F">
            <w:pPr>
              <w:tabs>
                <w:tab w:val="left" w:pos="993"/>
              </w:tabs>
              <w:spacing w:after="120" w:line="240" w:lineRule="auto"/>
              <w:ind w:firstLine="22"/>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Prototipo parengimas</w:t>
            </w:r>
          </w:p>
        </w:tc>
        <w:tc>
          <w:tcPr>
            <w:tcW w:w="1103" w:type="pct"/>
          </w:tcPr>
          <w:p w14:paraId="0E155093" w14:textId="77777777" w:rsidR="002F00EF" w:rsidRPr="00A96A64" w:rsidRDefault="002F00EF" w:rsidP="00007C4F">
            <w:pPr>
              <w:tabs>
                <w:tab w:val="left" w:pos="993"/>
              </w:tabs>
              <w:spacing w:after="120" w:line="240" w:lineRule="auto"/>
              <w:ind w:firstLine="22"/>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3 mėn. nuo Sutarties įsigaliojimo dienos</w:t>
            </w:r>
          </w:p>
        </w:tc>
        <w:tc>
          <w:tcPr>
            <w:tcW w:w="1250" w:type="pct"/>
          </w:tcPr>
          <w:p w14:paraId="62C0DA89" w14:textId="77777777" w:rsidR="002F00EF" w:rsidRPr="00A96A64" w:rsidRDefault="002F00EF" w:rsidP="00007C4F">
            <w:pPr>
              <w:tabs>
                <w:tab w:val="left" w:pos="993"/>
              </w:tabs>
              <w:spacing w:after="120" w:line="240" w:lineRule="auto"/>
              <w:ind w:firstLine="22"/>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 xml:space="preserve">20 (dvidešimt) procentų pradinės Sutarties vertės </w:t>
            </w:r>
          </w:p>
        </w:tc>
      </w:tr>
      <w:tr w:rsidR="003E7AA2" w:rsidRPr="00A96A64" w14:paraId="1299F265" w14:textId="77777777" w:rsidTr="00007C4F">
        <w:tc>
          <w:tcPr>
            <w:tcW w:w="660" w:type="pct"/>
          </w:tcPr>
          <w:p w14:paraId="7F5767AE" w14:textId="77777777" w:rsidR="002F00EF" w:rsidRPr="00A96A64" w:rsidRDefault="002F00EF" w:rsidP="00007C4F">
            <w:pPr>
              <w:tabs>
                <w:tab w:val="left" w:pos="993"/>
              </w:tabs>
              <w:spacing w:after="120" w:line="240" w:lineRule="auto"/>
              <w:ind w:firstLine="22"/>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2 etapas</w:t>
            </w:r>
          </w:p>
        </w:tc>
        <w:tc>
          <w:tcPr>
            <w:tcW w:w="1987" w:type="pct"/>
          </w:tcPr>
          <w:p w14:paraId="5731745F" w14:textId="77777777" w:rsidR="002F00EF" w:rsidRPr="00A96A64" w:rsidRDefault="002F00EF" w:rsidP="00007C4F">
            <w:pPr>
              <w:tabs>
                <w:tab w:val="left" w:pos="993"/>
              </w:tabs>
              <w:spacing w:after="120" w:line="240" w:lineRule="auto"/>
              <w:ind w:firstLine="22"/>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Naujos žodyno terpės parengimas ir IV sk. aprašytos techninės užduoties atlikimas</w:t>
            </w:r>
          </w:p>
        </w:tc>
        <w:tc>
          <w:tcPr>
            <w:tcW w:w="1103" w:type="pct"/>
          </w:tcPr>
          <w:p w14:paraId="1F4A4B96" w14:textId="77777777" w:rsidR="002F00EF" w:rsidRPr="00A96A64" w:rsidRDefault="002F00EF" w:rsidP="00007C4F">
            <w:pPr>
              <w:tabs>
                <w:tab w:val="left" w:pos="993"/>
              </w:tabs>
              <w:spacing w:after="120" w:line="240" w:lineRule="auto"/>
              <w:ind w:firstLine="22"/>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 xml:space="preserve"> 6 mėn. nuo Sutarties įsigaliojimo dienos</w:t>
            </w:r>
          </w:p>
        </w:tc>
        <w:tc>
          <w:tcPr>
            <w:tcW w:w="1250" w:type="pct"/>
          </w:tcPr>
          <w:p w14:paraId="004282A0" w14:textId="77777777" w:rsidR="002F00EF" w:rsidRPr="00A96A64" w:rsidRDefault="002F00EF" w:rsidP="00007C4F">
            <w:pPr>
              <w:tabs>
                <w:tab w:val="left" w:pos="993"/>
              </w:tabs>
              <w:spacing w:after="120" w:line="240" w:lineRule="auto"/>
              <w:ind w:firstLine="22"/>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40 (keturiasdešimt) procentų pradinės Sutarties vertės</w:t>
            </w:r>
          </w:p>
        </w:tc>
      </w:tr>
      <w:tr w:rsidR="003E7AA2" w:rsidRPr="00A96A64" w14:paraId="27824195" w14:textId="77777777" w:rsidTr="00007C4F">
        <w:tc>
          <w:tcPr>
            <w:tcW w:w="660" w:type="pct"/>
          </w:tcPr>
          <w:p w14:paraId="36F4BDFF" w14:textId="77777777" w:rsidR="002F00EF" w:rsidRPr="00A96A64" w:rsidRDefault="002F00EF" w:rsidP="00007C4F">
            <w:pPr>
              <w:tabs>
                <w:tab w:val="left" w:pos="993"/>
              </w:tabs>
              <w:spacing w:after="120" w:line="240" w:lineRule="auto"/>
              <w:ind w:firstLine="22"/>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3 etapas</w:t>
            </w:r>
          </w:p>
        </w:tc>
        <w:tc>
          <w:tcPr>
            <w:tcW w:w="1987" w:type="pct"/>
          </w:tcPr>
          <w:p w14:paraId="6629B569" w14:textId="77777777" w:rsidR="002F00EF" w:rsidRPr="00A96A64" w:rsidRDefault="002F00EF" w:rsidP="00007C4F">
            <w:pPr>
              <w:tabs>
                <w:tab w:val="left" w:pos="993"/>
              </w:tabs>
              <w:spacing w:after="120" w:line="240" w:lineRule="auto"/>
              <w:ind w:firstLine="22"/>
              <w:rPr>
                <w:rFonts w:ascii="Times New Roman" w:eastAsia="Times New Roman" w:hAnsi="Times New Roman" w:cs="Times New Roman"/>
                <w:sz w:val="24"/>
                <w:szCs w:val="24"/>
              </w:rPr>
            </w:pPr>
            <w:r w:rsidRPr="00A96A64">
              <w:rPr>
                <w:rFonts w:ascii="Times New Roman" w:eastAsia="Times New Roman" w:hAnsi="Times New Roman" w:cs="Times New Roman"/>
                <w:color w:val="000000"/>
                <w:sz w:val="24"/>
                <w:szCs w:val="24"/>
              </w:rPr>
              <w:t>Duomenų perkėlimas ir patikrinimas</w:t>
            </w:r>
          </w:p>
        </w:tc>
        <w:tc>
          <w:tcPr>
            <w:tcW w:w="1103" w:type="pct"/>
          </w:tcPr>
          <w:p w14:paraId="69215E06" w14:textId="77777777" w:rsidR="002F00EF" w:rsidRPr="00A96A64" w:rsidRDefault="002F00EF" w:rsidP="00007C4F">
            <w:pPr>
              <w:tabs>
                <w:tab w:val="left" w:pos="993"/>
              </w:tabs>
              <w:spacing w:after="120" w:line="240" w:lineRule="auto"/>
              <w:ind w:firstLine="22"/>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2026 m. rugpjūčio 31 d.</w:t>
            </w:r>
          </w:p>
        </w:tc>
        <w:tc>
          <w:tcPr>
            <w:tcW w:w="1250" w:type="pct"/>
          </w:tcPr>
          <w:p w14:paraId="40210710" w14:textId="77777777" w:rsidR="002F00EF" w:rsidRPr="00A96A64" w:rsidRDefault="002F00EF" w:rsidP="00007C4F">
            <w:pPr>
              <w:tabs>
                <w:tab w:val="left" w:pos="993"/>
              </w:tabs>
              <w:spacing w:after="120" w:line="240" w:lineRule="auto"/>
              <w:ind w:firstLine="22"/>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Galutinis atsiskaitymas</w:t>
            </w:r>
          </w:p>
          <w:p w14:paraId="4E18C674" w14:textId="77777777" w:rsidR="002F00EF" w:rsidRPr="00A96A64" w:rsidRDefault="002F00EF" w:rsidP="00007C4F">
            <w:pPr>
              <w:tabs>
                <w:tab w:val="left" w:pos="993"/>
              </w:tabs>
              <w:spacing w:after="120" w:line="240" w:lineRule="auto"/>
              <w:ind w:firstLine="22"/>
              <w:rPr>
                <w:rFonts w:ascii="Times New Roman" w:eastAsia="Times New Roman" w:hAnsi="Times New Roman" w:cs="Times New Roman"/>
                <w:sz w:val="24"/>
                <w:szCs w:val="24"/>
              </w:rPr>
            </w:pPr>
            <w:r w:rsidRPr="00A96A64">
              <w:rPr>
                <w:rFonts w:ascii="Times New Roman" w:eastAsia="Times New Roman" w:hAnsi="Times New Roman" w:cs="Times New Roman"/>
                <w:sz w:val="24"/>
                <w:szCs w:val="24"/>
              </w:rPr>
              <w:t>40 (keturiasdešimt) procentų pradinės Sutarties vertės</w:t>
            </w:r>
          </w:p>
        </w:tc>
      </w:tr>
    </w:tbl>
    <w:p w14:paraId="4B1ACB1E" w14:textId="77777777" w:rsidR="004272E4" w:rsidRPr="00A96A64" w:rsidRDefault="004272E4" w:rsidP="004014B6">
      <w:pPr>
        <w:spacing w:line="360" w:lineRule="auto"/>
        <w:jc w:val="both"/>
        <w:rPr>
          <w:rFonts w:ascii="Times New Roman" w:eastAsia="Times New Roman" w:hAnsi="Times New Roman" w:cs="Times New Roman"/>
          <w:b/>
          <w:sz w:val="24"/>
          <w:szCs w:val="24"/>
        </w:rPr>
      </w:pPr>
    </w:p>
    <w:p w14:paraId="5DEF1D81" w14:textId="77777777" w:rsidR="004B1DD7" w:rsidRPr="00A96A64" w:rsidRDefault="009E445C" w:rsidP="00BC06A2">
      <w:pPr>
        <w:pBdr>
          <w:top w:val="nil"/>
          <w:left w:val="nil"/>
          <w:bottom w:val="nil"/>
          <w:right w:val="nil"/>
          <w:between w:val="nil"/>
        </w:pBdr>
        <w:spacing w:after="280" w:line="360" w:lineRule="auto"/>
        <w:jc w:val="center"/>
        <w:rPr>
          <w:rFonts w:ascii="Times New Roman" w:eastAsia="Times New Roman" w:hAnsi="Times New Roman" w:cs="Times New Roman"/>
          <w:b/>
          <w:color w:val="000000"/>
          <w:sz w:val="24"/>
          <w:szCs w:val="24"/>
        </w:rPr>
      </w:pPr>
      <w:r w:rsidRPr="00A96A64">
        <w:rPr>
          <w:rFonts w:ascii="Times New Roman" w:eastAsia="Times New Roman" w:hAnsi="Times New Roman" w:cs="Times New Roman"/>
          <w:b/>
          <w:color w:val="000000"/>
          <w:sz w:val="24"/>
          <w:szCs w:val="24"/>
        </w:rPr>
        <w:t xml:space="preserve">VII. REIKALAVIMAI GARANTINIAM APTARNAVIMUI </w:t>
      </w:r>
    </w:p>
    <w:p w14:paraId="394BD560" w14:textId="77777777" w:rsidR="004B1DD7" w:rsidRPr="00A96A64" w:rsidRDefault="00BC06A2" w:rsidP="004B1DD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 xml:space="preserve">1. </w:t>
      </w:r>
      <w:r w:rsidR="004B1DD7" w:rsidRPr="00A96A64">
        <w:rPr>
          <w:rFonts w:ascii="Times New Roman" w:eastAsia="Times New Roman" w:hAnsi="Times New Roman" w:cs="Times New Roman"/>
          <w:color w:val="000000"/>
          <w:sz w:val="24"/>
          <w:szCs w:val="24"/>
        </w:rPr>
        <w:t xml:space="preserve">Po galutinio paslaugų perdavimo–priėmimo akto pasirašymo dienos </w:t>
      </w:r>
      <w:r w:rsidRPr="00A96A64">
        <w:rPr>
          <w:rFonts w:ascii="Times New Roman" w:eastAsia="Times New Roman" w:hAnsi="Times New Roman" w:cs="Times New Roman"/>
          <w:color w:val="000000"/>
          <w:sz w:val="24"/>
          <w:szCs w:val="24"/>
        </w:rPr>
        <w:t>Tie</w:t>
      </w:r>
      <w:r w:rsidR="004B1DD7" w:rsidRPr="00A96A64">
        <w:rPr>
          <w:rFonts w:ascii="Times New Roman" w:eastAsia="Times New Roman" w:hAnsi="Times New Roman" w:cs="Times New Roman"/>
          <w:color w:val="000000"/>
          <w:sz w:val="24"/>
          <w:szCs w:val="24"/>
        </w:rPr>
        <w:t>kėjas įsipareigoja:</w:t>
      </w:r>
    </w:p>
    <w:p w14:paraId="2D4592DA" w14:textId="77777777" w:rsidR="004B1DD7" w:rsidRPr="00A96A64" w:rsidRDefault="00590DF9" w:rsidP="004B1DD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1</w:t>
      </w:r>
      <w:r w:rsidR="00BC06A2" w:rsidRPr="00A96A64">
        <w:rPr>
          <w:rFonts w:ascii="Times New Roman" w:eastAsia="Times New Roman" w:hAnsi="Times New Roman" w:cs="Times New Roman"/>
          <w:color w:val="000000"/>
          <w:sz w:val="24"/>
          <w:szCs w:val="24"/>
        </w:rPr>
        <w:t xml:space="preserve">.1. </w:t>
      </w:r>
      <w:r w:rsidR="004B1DD7" w:rsidRPr="00A96A64">
        <w:rPr>
          <w:rFonts w:ascii="Times New Roman" w:eastAsia="Times New Roman" w:hAnsi="Times New Roman" w:cs="Times New Roman"/>
          <w:color w:val="000000"/>
          <w:sz w:val="24"/>
          <w:szCs w:val="24"/>
        </w:rPr>
        <w:t>Teikti ne trumpesnį kaip 12 mėnesių garantinį aptarnavimą;</w:t>
      </w:r>
    </w:p>
    <w:p w14:paraId="611F79E7" w14:textId="77777777" w:rsidR="004B1DD7" w:rsidRPr="00A96A64" w:rsidRDefault="00590DF9" w:rsidP="006C407D">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1</w:t>
      </w:r>
      <w:r w:rsidR="00281D27" w:rsidRPr="00A96A64">
        <w:rPr>
          <w:rFonts w:ascii="Times New Roman" w:eastAsia="Times New Roman" w:hAnsi="Times New Roman" w:cs="Times New Roman"/>
          <w:color w:val="000000"/>
          <w:sz w:val="24"/>
          <w:szCs w:val="24"/>
        </w:rPr>
        <w:t xml:space="preserve">.2. </w:t>
      </w:r>
      <w:r w:rsidR="004B1DD7" w:rsidRPr="00A96A64">
        <w:rPr>
          <w:rFonts w:ascii="Times New Roman" w:eastAsia="Times New Roman" w:hAnsi="Times New Roman" w:cs="Times New Roman"/>
          <w:color w:val="000000"/>
          <w:sz w:val="24"/>
          <w:szCs w:val="24"/>
        </w:rPr>
        <w:t>Nemokamai šalinti modernizuotos sistemos klaidas ir netikslumus.</w:t>
      </w:r>
    </w:p>
    <w:p w14:paraId="0F94826A" w14:textId="77777777" w:rsidR="004B1DD7" w:rsidRPr="00A96A64" w:rsidRDefault="00281D27" w:rsidP="004B1DD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 xml:space="preserve">2. </w:t>
      </w:r>
      <w:r w:rsidR="004B1DD7" w:rsidRPr="00A96A64">
        <w:rPr>
          <w:rFonts w:ascii="Times New Roman" w:eastAsia="Times New Roman" w:hAnsi="Times New Roman" w:cs="Times New Roman"/>
          <w:color w:val="000000"/>
          <w:sz w:val="24"/>
          <w:szCs w:val="24"/>
        </w:rPr>
        <w:t>Garantinio aptarnavimo laikotarpiu visos nustatytos ar atsiradusios klaidos, sutrikimai ir problemos turi būti suskirstytos į šias kategorijas:</w:t>
      </w:r>
    </w:p>
    <w:p w14:paraId="4F5BDAC6" w14:textId="77777777" w:rsidR="004B1DD7" w:rsidRPr="00A96A64" w:rsidRDefault="004B1DD7" w:rsidP="00B87A42">
      <w:pPr>
        <w:pBdr>
          <w:top w:val="nil"/>
          <w:left w:val="nil"/>
          <w:bottom w:val="nil"/>
          <w:right w:val="nil"/>
          <w:between w:val="nil"/>
        </w:pBdr>
        <w:tabs>
          <w:tab w:val="left" w:pos="567"/>
          <w:tab w:val="left" w:pos="709"/>
          <w:tab w:val="left" w:pos="1134"/>
        </w:tabs>
        <w:spacing w:after="0" w:line="360" w:lineRule="auto"/>
        <w:ind w:firstLine="567"/>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ab/>
        <w:t>•</w:t>
      </w:r>
      <w:r w:rsidRPr="00A96A64">
        <w:rPr>
          <w:rFonts w:ascii="Times New Roman" w:eastAsia="Times New Roman" w:hAnsi="Times New Roman" w:cs="Times New Roman"/>
          <w:color w:val="000000"/>
          <w:sz w:val="24"/>
          <w:szCs w:val="24"/>
        </w:rPr>
        <w:tab/>
        <w:t>Kritinė klaida – trikdis ar problema, dėl kurios sistema visiškai neveikia;</w:t>
      </w:r>
    </w:p>
    <w:p w14:paraId="11E4B599" w14:textId="77777777" w:rsidR="004B1DD7" w:rsidRPr="00A96A64" w:rsidRDefault="004B1DD7" w:rsidP="00B87A42">
      <w:pPr>
        <w:pBdr>
          <w:top w:val="nil"/>
          <w:left w:val="nil"/>
          <w:bottom w:val="nil"/>
          <w:right w:val="nil"/>
          <w:between w:val="nil"/>
        </w:pBdr>
        <w:tabs>
          <w:tab w:val="left" w:pos="567"/>
          <w:tab w:val="left" w:pos="709"/>
          <w:tab w:val="left" w:pos="1134"/>
        </w:tabs>
        <w:spacing w:after="0" w:line="360" w:lineRule="auto"/>
        <w:ind w:firstLine="567"/>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lastRenderedPageBreak/>
        <w:tab/>
        <w:t>•</w:t>
      </w:r>
      <w:r w:rsidRPr="00A96A64">
        <w:rPr>
          <w:rFonts w:ascii="Times New Roman" w:eastAsia="Times New Roman" w:hAnsi="Times New Roman" w:cs="Times New Roman"/>
          <w:color w:val="000000"/>
          <w:sz w:val="24"/>
          <w:szCs w:val="24"/>
        </w:rPr>
        <w:tab/>
        <w:t>Klaida – trikdis ar problema, dėl kurios naudotojams sunku atlikti tam tikrus veiksmus, tačiau sistema veikia iš esmės.</w:t>
      </w:r>
    </w:p>
    <w:p w14:paraId="0E1775FE" w14:textId="77777777" w:rsidR="004B1DD7" w:rsidRPr="00A96A64" w:rsidRDefault="00281D27" w:rsidP="004B1DD7">
      <w:pPr>
        <w:pBdr>
          <w:top w:val="nil"/>
          <w:left w:val="nil"/>
          <w:bottom w:val="nil"/>
          <w:right w:val="nil"/>
          <w:between w:val="nil"/>
        </w:pBdr>
        <w:spacing w:after="0" w:line="360" w:lineRule="auto"/>
        <w:ind w:firstLine="709"/>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 xml:space="preserve">3. </w:t>
      </w:r>
      <w:r w:rsidR="004B1DD7" w:rsidRPr="00A96A64">
        <w:rPr>
          <w:rFonts w:ascii="Times New Roman" w:eastAsia="Times New Roman" w:hAnsi="Times New Roman" w:cs="Times New Roman"/>
          <w:color w:val="000000"/>
          <w:sz w:val="24"/>
          <w:szCs w:val="24"/>
        </w:rPr>
        <w:t>Garantinio aptarnavimo sąlygos:</w:t>
      </w:r>
    </w:p>
    <w:p w14:paraId="351648B9" w14:textId="514206D7" w:rsidR="004B1DD7" w:rsidRPr="00A96A64" w:rsidRDefault="004B1DD7" w:rsidP="00B87A42">
      <w:pPr>
        <w:pBdr>
          <w:top w:val="nil"/>
          <w:left w:val="nil"/>
          <w:bottom w:val="nil"/>
          <w:right w:val="nil"/>
          <w:between w:val="nil"/>
        </w:pBdr>
        <w:tabs>
          <w:tab w:val="left" w:pos="1134"/>
        </w:tabs>
        <w:spacing w:after="0" w:line="360" w:lineRule="auto"/>
        <w:ind w:firstLine="709"/>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w:t>
      </w:r>
      <w:r w:rsidRPr="00A96A64">
        <w:rPr>
          <w:rFonts w:ascii="Times New Roman" w:eastAsia="Times New Roman" w:hAnsi="Times New Roman" w:cs="Times New Roman"/>
          <w:color w:val="000000"/>
          <w:sz w:val="24"/>
          <w:szCs w:val="24"/>
        </w:rPr>
        <w:tab/>
        <w:t>Reakcijos laikas į problemą – ne vėliau kaip per 4 darbo valandas</w:t>
      </w:r>
      <w:r w:rsidR="00F2645F" w:rsidRPr="00A96A64">
        <w:rPr>
          <w:rFonts w:ascii="Times New Roman" w:eastAsia="Times New Roman" w:hAnsi="Times New Roman" w:cs="Times New Roman"/>
          <w:color w:val="000000"/>
          <w:sz w:val="24"/>
          <w:szCs w:val="24"/>
        </w:rPr>
        <w:t xml:space="preserve"> </w:t>
      </w:r>
      <w:r w:rsidR="00A667A6" w:rsidRPr="00A96A64">
        <w:rPr>
          <w:rFonts w:ascii="Times New Roman" w:eastAsia="Times New Roman" w:hAnsi="Times New Roman" w:cs="Times New Roman"/>
          <w:color w:val="000000"/>
          <w:sz w:val="24"/>
          <w:szCs w:val="24"/>
        </w:rPr>
        <w:t>nuo pranešimo gavimo suderintu būdu</w:t>
      </w:r>
      <w:r w:rsidRPr="00A96A64">
        <w:rPr>
          <w:rFonts w:ascii="Times New Roman" w:eastAsia="Times New Roman" w:hAnsi="Times New Roman" w:cs="Times New Roman"/>
          <w:color w:val="000000"/>
          <w:sz w:val="24"/>
          <w:szCs w:val="24"/>
        </w:rPr>
        <w:t xml:space="preserve">. </w:t>
      </w:r>
      <w:proofErr w:type="spellStart"/>
      <w:r w:rsidRPr="00A96A64">
        <w:rPr>
          <w:rFonts w:ascii="Times New Roman" w:eastAsia="Times New Roman" w:hAnsi="Times New Roman" w:cs="Times New Roman"/>
          <w:color w:val="262B33"/>
          <w:sz w:val="24"/>
          <w:szCs w:val="24"/>
        </w:rPr>
        <w:t>Gestotyros</w:t>
      </w:r>
      <w:proofErr w:type="spellEnd"/>
      <w:r w:rsidRPr="00A96A64">
        <w:rPr>
          <w:rFonts w:ascii="Times New Roman" w:eastAsia="Times New Roman" w:hAnsi="Times New Roman" w:cs="Times New Roman"/>
          <w:color w:val="262B33"/>
          <w:sz w:val="24"/>
          <w:szCs w:val="24"/>
        </w:rPr>
        <w:t xml:space="preserve"> centro vadovo darbo laikas: pirmadienis-penktadienis 9.00 – 18.00 val.; </w:t>
      </w:r>
    </w:p>
    <w:p w14:paraId="32F0A492" w14:textId="77777777" w:rsidR="004B1DD7" w:rsidRPr="00A96A64" w:rsidRDefault="004B1DD7" w:rsidP="00B87A42">
      <w:pPr>
        <w:pBdr>
          <w:top w:val="nil"/>
          <w:left w:val="nil"/>
          <w:bottom w:val="nil"/>
          <w:right w:val="nil"/>
          <w:between w:val="nil"/>
        </w:pBdr>
        <w:tabs>
          <w:tab w:val="left" w:pos="1134"/>
        </w:tabs>
        <w:spacing w:after="0" w:line="360" w:lineRule="auto"/>
        <w:ind w:firstLine="709"/>
        <w:jc w:val="both"/>
        <w:rPr>
          <w:rFonts w:ascii="Times New Roman" w:eastAsia="Times New Roman" w:hAnsi="Times New Roman" w:cs="Times New Roman"/>
          <w:color w:val="000000"/>
          <w:sz w:val="24"/>
          <w:szCs w:val="24"/>
        </w:rPr>
      </w:pPr>
      <w:r w:rsidRPr="00A96A64">
        <w:rPr>
          <w:rFonts w:ascii="Times New Roman" w:eastAsia="Times New Roman" w:hAnsi="Times New Roman" w:cs="Times New Roman"/>
          <w:color w:val="000000"/>
          <w:sz w:val="24"/>
          <w:szCs w:val="24"/>
        </w:rPr>
        <w:t>•</w:t>
      </w:r>
      <w:r w:rsidRPr="00A96A64">
        <w:rPr>
          <w:rFonts w:ascii="Times New Roman" w:eastAsia="Times New Roman" w:hAnsi="Times New Roman" w:cs="Times New Roman"/>
          <w:color w:val="000000"/>
          <w:sz w:val="24"/>
          <w:szCs w:val="24"/>
        </w:rPr>
        <w:tab/>
        <w:t>Problemos sprendimo trukmė – kritinės klaidos turi būti išspręstos ne vėliau kaip per 1 darbo dieną nuo pranešimo gavimo suderintu būdu; kitos klaidos – ne vėliau kaip per 5 darbo dienas.</w:t>
      </w:r>
    </w:p>
    <w:p w14:paraId="54E633D4" w14:textId="77777777" w:rsidR="004272E4" w:rsidRPr="00A96A64" w:rsidRDefault="004B1DD7" w:rsidP="004002EB">
      <w:pPr>
        <w:pBdr>
          <w:top w:val="nil"/>
          <w:left w:val="nil"/>
          <w:bottom w:val="nil"/>
          <w:right w:val="nil"/>
          <w:between w:val="nil"/>
        </w:pBdr>
        <w:spacing w:after="0" w:line="360" w:lineRule="auto"/>
        <w:ind w:firstLine="709"/>
        <w:jc w:val="both"/>
        <w:rPr>
          <w:rFonts w:ascii="Times New Roman" w:eastAsia="Times New Roman" w:hAnsi="Times New Roman" w:cs="Times New Roman"/>
          <w:color w:val="262B33"/>
          <w:sz w:val="24"/>
          <w:szCs w:val="24"/>
        </w:rPr>
      </w:pPr>
      <w:r w:rsidRPr="00A96A64">
        <w:rPr>
          <w:rFonts w:ascii="Times New Roman" w:eastAsia="Times New Roman" w:hAnsi="Times New Roman" w:cs="Times New Roman"/>
          <w:color w:val="000000"/>
          <w:sz w:val="24"/>
          <w:szCs w:val="24"/>
        </w:rPr>
        <w:t>Jei klaidos ar gedimo per šį laiką pašalinti nepavyksta, turi būti suderintas kitas terminas kartu su</w:t>
      </w:r>
      <w:r w:rsidR="004002EB" w:rsidRPr="00A96A64">
        <w:rPr>
          <w:rFonts w:ascii="Times New Roman" w:eastAsia="Times New Roman" w:hAnsi="Times New Roman" w:cs="Times New Roman"/>
          <w:color w:val="000000"/>
          <w:sz w:val="24"/>
          <w:szCs w:val="24"/>
        </w:rPr>
        <w:t xml:space="preserve"> </w:t>
      </w:r>
      <w:r w:rsidR="004014B6" w:rsidRPr="00A96A64">
        <w:rPr>
          <w:rFonts w:ascii="Times New Roman" w:eastAsia="Times New Roman" w:hAnsi="Times New Roman" w:cs="Times New Roman"/>
          <w:color w:val="000000"/>
          <w:sz w:val="24"/>
          <w:szCs w:val="24"/>
        </w:rPr>
        <w:t>Pirkėj</w:t>
      </w:r>
      <w:r w:rsidR="00281D27" w:rsidRPr="00A96A64">
        <w:rPr>
          <w:rFonts w:ascii="Times New Roman" w:eastAsia="Times New Roman" w:hAnsi="Times New Roman" w:cs="Times New Roman"/>
          <w:color w:val="000000"/>
          <w:sz w:val="24"/>
          <w:szCs w:val="24"/>
        </w:rPr>
        <w:t>u</w:t>
      </w:r>
      <w:r w:rsidRPr="00A96A64">
        <w:rPr>
          <w:rFonts w:ascii="Times New Roman" w:eastAsia="Times New Roman" w:hAnsi="Times New Roman" w:cs="Times New Roman"/>
          <w:color w:val="000000"/>
          <w:sz w:val="24"/>
          <w:szCs w:val="24"/>
        </w:rPr>
        <w:t>, pateikiant pagrindimą, kodėl reikalingas ilgesnis laikas.</w:t>
      </w:r>
    </w:p>
    <w:p w14:paraId="1E5F2E19" w14:textId="77777777" w:rsidR="00812E7F" w:rsidRPr="00A96A64" w:rsidRDefault="00812E7F" w:rsidP="00281D27">
      <w:pPr>
        <w:spacing w:after="0" w:line="360" w:lineRule="auto"/>
        <w:ind w:firstLine="709"/>
        <w:jc w:val="both"/>
        <w:outlineLvl w:val="2"/>
        <w:rPr>
          <w:rFonts w:ascii="Times New Roman" w:eastAsia="Times New Roman" w:hAnsi="Times New Roman" w:cs="Times New Roman"/>
          <w:b/>
          <w:bCs/>
          <w:sz w:val="24"/>
          <w:szCs w:val="24"/>
          <w:lang w:eastAsia="lt-LT"/>
        </w:rPr>
      </w:pPr>
      <w:r w:rsidRPr="00A96A64">
        <w:rPr>
          <w:rFonts w:ascii="Times New Roman" w:eastAsia="Times New Roman" w:hAnsi="Times New Roman" w:cs="Times New Roman"/>
          <w:bCs/>
          <w:sz w:val="24"/>
          <w:szCs w:val="24"/>
          <w:lang w:eastAsia="lt-LT"/>
        </w:rPr>
        <w:t xml:space="preserve">4. </w:t>
      </w:r>
      <w:r w:rsidRPr="00A96A64">
        <w:rPr>
          <w:rFonts w:ascii="Times New Roman" w:eastAsia="Times New Roman" w:hAnsi="Times New Roman" w:cs="Times New Roman"/>
          <w:sz w:val="24"/>
          <w:szCs w:val="24"/>
          <w:lang w:eastAsia="lt-LT"/>
        </w:rPr>
        <w:t>Incidentų registravimas ir pranešimas</w:t>
      </w:r>
    </w:p>
    <w:p w14:paraId="44784601" w14:textId="77777777" w:rsidR="00812E7F" w:rsidRPr="00A96A64" w:rsidRDefault="00812E7F" w:rsidP="00281D27">
      <w:pPr>
        <w:spacing w:after="0" w:line="360" w:lineRule="auto"/>
        <w:jc w:val="both"/>
        <w:rPr>
          <w:rFonts w:ascii="Times New Roman" w:eastAsia="Times New Roman" w:hAnsi="Times New Roman" w:cs="Times New Roman"/>
          <w:sz w:val="24"/>
          <w:szCs w:val="24"/>
          <w:lang w:eastAsia="lt-LT"/>
        </w:rPr>
      </w:pPr>
      <w:r w:rsidRPr="00A96A64">
        <w:rPr>
          <w:rFonts w:ascii="Times New Roman" w:eastAsia="Times New Roman" w:hAnsi="Times New Roman" w:cs="Times New Roman"/>
          <w:bCs/>
          <w:sz w:val="24"/>
          <w:szCs w:val="24"/>
          <w:lang w:eastAsia="lt-LT"/>
        </w:rPr>
        <w:t>NIS2 reikalavimas:</w:t>
      </w:r>
      <w:r w:rsidRPr="00A96A64">
        <w:rPr>
          <w:rFonts w:ascii="Times New Roman" w:eastAsia="Times New Roman" w:hAnsi="Times New Roman" w:cs="Times New Roman"/>
          <w:sz w:val="24"/>
          <w:szCs w:val="24"/>
          <w:lang w:eastAsia="lt-LT"/>
        </w:rPr>
        <w:t xml:space="preserve"> Laiku registruoti ir pranešti apie incidentus (per 24 val.) bei turėti jų atsekamumą.</w:t>
      </w:r>
    </w:p>
    <w:p w14:paraId="3128B4FB" w14:textId="77777777" w:rsidR="00812E7F" w:rsidRPr="00A96A64" w:rsidRDefault="00281D27" w:rsidP="00281D27">
      <w:pPr>
        <w:spacing w:after="0" w:line="360" w:lineRule="auto"/>
        <w:ind w:firstLine="709"/>
        <w:outlineLvl w:val="2"/>
        <w:rPr>
          <w:rFonts w:ascii="Times New Roman" w:eastAsia="Times New Roman" w:hAnsi="Times New Roman" w:cs="Times New Roman"/>
          <w:b/>
          <w:bCs/>
          <w:sz w:val="24"/>
          <w:szCs w:val="24"/>
          <w:lang w:eastAsia="lt-LT"/>
        </w:rPr>
      </w:pPr>
      <w:r w:rsidRPr="00A96A64">
        <w:rPr>
          <w:rFonts w:ascii="Times New Roman" w:eastAsia="Times New Roman" w:hAnsi="Times New Roman" w:cs="Times New Roman"/>
          <w:bCs/>
          <w:sz w:val="24"/>
          <w:szCs w:val="24"/>
          <w:lang w:eastAsia="lt-LT"/>
        </w:rPr>
        <w:t xml:space="preserve">5. </w:t>
      </w:r>
      <w:r w:rsidR="00812E7F" w:rsidRPr="00A96A64">
        <w:rPr>
          <w:rFonts w:ascii="Times New Roman" w:eastAsia="Times New Roman" w:hAnsi="Times New Roman" w:cs="Times New Roman"/>
          <w:sz w:val="24"/>
          <w:szCs w:val="24"/>
          <w:lang w:eastAsia="lt-LT"/>
        </w:rPr>
        <w:t>Tęstinumo užtikrinimas ir atsarginės kopijos</w:t>
      </w:r>
    </w:p>
    <w:p w14:paraId="01B3D149" w14:textId="77777777" w:rsidR="00812E7F" w:rsidRPr="00A96A64" w:rsidRDefault="00812E7F" w:rsidP="007407C3">
      <w:pPr>
        <w:spacing w:after="0" w:line="360" w:lineRule="auto"/>
        <w:ind w:firstLine="709"/>
        <w:jc w:val="both"/>
        <w:rPr>
          <w:rFonts w:ascii="Times New Roman" w:eastAsia="Times New Roman" w:hAnsi="Times New Roman" w:cs="Times New Roman"/>
          <w:sz w:val="24"/>
          <w:szCs w:val="24"/>
          <w:lang w:eastAsia="lt-LT"/>
        </w:rPr>
      </w:pPr>
      <w:r w:rsidRPr="00A96A64">
        <w:rPr>
          <w:rFonts w:ascii="Times New Roman" w:eastAsia="Times New Roman" w:hAnsi="Times New Roman" w:cs="Times New Roman"/>
          <w:bCs/>
          <w:sz w:val="24"/>
          <w:szCs w:val="24"/>
          <w:lang w:eastAsia="lt-LT"/>
        </w:rPr>
        <w:t>NIS2 reikalavimas:</w:t>
      </w:r>
      <w:r w:rsidRPr="00A96A64">
        <w:rPr>
          <w:rFonts w:ascii="Times New Roman" w:eastAsia="Times New Roman" w:hAnsi="Times New Roman" w:cs="Times New Roman"/>
          <w:sz w:val="24"/>
          <w:szCs w:val="24"/>
          <w:lang w:eastAsia="lt-LT"/>
        </w:rPr>
        <w:t xml:space="preserve"> </w:t>
      </w:r>
      <w:r w:rsidR="004014B6" w:rsidRPr="00A96A64">
        <w:rPr>
          <w:rFonts w:ascii="Times New Roman" w:eastAsia="Times New Roman" w:hAnsi="Times New Roman" w:cs="Times New Roman"/>
          <w:sz w:val="24"/>
          <w:szCs w:val="24"/>
          <w:lang w:eastAsia="lt-LT"/>
        </w:rPr>
        <w:t>Pirkėjas</w:t>
      </w:r>
      <w:r w:rsidR="00281D27" w:rsidRPr="00A96A64">
        <w:rPr>
          <w:rFonts w:ascii="Times New Roman" w:eastAsia="Times New Roman" w:hAnsi="Times New Roman" w:cs="Times New Roman"/>
          <w:sz w:val="24"/>
          <w:szCs w:val="24"/>
          <w:lang w:eastAsia="lt-LT"/>
        </w:rPr>
        <w:t xml:space="preserve"> </w:t>
      </w:r>
      <w:r w:rsidRPr="00A96A64">
        <w:rPr>
          <w:rFonts w:ascii="Times New Roman" w:eastAsia="Times New Roman" w:hAnsi="Times New Roman" w:cs="Times New Roman"/>
          <w:sz w:val="24"/>
          <w:szCs w:val="24"/>
          <w:lang w:eastAsia="lt-LT"/>
        </w:rPr>
        <w:t>turi turėti planus, kaip atkurti veiklą po saugumo pažeidimų ar techninių sutrikimų.</w:t>
      </w:r>
    </w:p>
    <w:p w14:paraId="6A7097A9" w14:textId="77777777" w:rsidR="00812E7F" w:rsidRPr="00A96A64" w:rsidRDefault="00812E7F" w:rsidP="00812E7F">
      <w:pPr>
        <w:jc w:val="both"/>
        <w:rPr>
          <w:rFonts w:ascii="Times New Roman" w:hAnsi="Times New Roman" w:cs="Times New Roman"/>
          <w:sz w:val="24"/>
          <w:szCs w:val="24"/>
        </w:rPr>
      </w:pPr>
    </w:p>
    <w:p w14:paraId="02FE8F5D" w14:textId="6D09EF84" w:rsidR="00812E7F" w:rsidRPr="00A96A64" w:rsidRDefault="00281D27" w:rsidP="00C33585">
      <w:pPr>
        <w:jc w:val="center"/>
        <w:rPr>
          <w:rFonts w:ascii="Times New Roman" w:hAnsi="Times New Roman" w:cs="Times New Roman"/>
          <w:b/>
          <w:sz w:val="24"/>
          <w:szCs w:val="24"/>
        </w:rPr>
      </w:pPr>
      <w:r w:rsidRPr="00A96A64">
        <w:rPr>
          <w:rFonts w:ascii="Times New Roman" w:hAnsi="Times New Roman" w:cs="Times New Roman"/>
          <w:b/>
          <w:sz w:val="24"/>
          <w:szCs w:val="24"/>
        </w:rPr>
        <w:t>VIII.</w:t>
      </w:r>
      <w:r w:rsidR="00812E7F" w:rsidRPr="00A96A64">
        <w:rPr>
          <w:rFonts w:ascii="Times New Roman" w:hAnsi="Times New Roman" w:cs="Times New Roman"/>
          <w:b/>
          <w:sz w:val="24"/>
          <w:szCs w:val="24"/>
        </w:rPr>
        <w:t xml:space="preserve"> </w:t>
      </w:r>
      <w:r w:rsidR="001E6217" w:rsidRPr="00A96A64">
        <w:rPr>
          <w:rFonts w:ascii="Times New Roman" w:hAnsi="Times New Roman" w:cs="Times New Roman"/>
          <w:b/>
          <w:sz w:val="24"/>
          <w:szCs w:val="24"/>
        </w:rPr>
        <w:t xml:space="preserve">LGK </w:t>
      </w:r>
      <w:r w:rsidR="00812E7F" w:rsidRPr="00A96A64">
        <w:rPr>
          <w:rFonts w:ascii="Times New Roman" w:hAnsi="Times New Roman" w:cs="Times New Roman"/>
          <w:b/>
          <w:sz w:val="24"/>
          <w:szCs w:val="24"/>
        </w:rPr>
        <w:t>žodyno internetinio puslapio ir duomenų bazės saugojimas, priežiūra ir teisės</w:t>
      </w:r>
    </w:p>
    <w:p w14:paraId="7ACEA2FF" w14:textId="77777777" w:rsidR="00812E7F" w:rsidRPr="00A96A64" w:rsidRDefault="00812E7F" w:rsidP="007407C3">
      <w:pPr>
        <w:spacing w:after="0" w:line="360" w:lineRule="auto"/>
        <w:ind w:firstLine="709"/>
        <w:jc w:val="both"/>
        <w:rPr>
          <w:rFonts w:ascii="Times New Roman" w:eastAsia="Times New Roman" w:hAnsi="Times New Roman" w:cs="Times New Roman"/>
          <w:sz w:val="24"/>
          <w:szCs w:val="24"/>
          <w:lang w:eastAsia="lt-LT"/>
        </w:rPr>
      </w:pPr>
      <w:r w:rsidRPr="00A96A64">
        <w:rPr>
          <w:rFonts w:ascii="Times New Roman" w:eastAsia="Times New Roman" w:hAnsi="Times New Roman" w:cs="Times New Roman"/>
          <w:sz w:val="24"/>
          <w:szCs w:val="24"/>
          <w:lang w:eastAsia="lt-LT"/>
        </w:rPr>
        <w:t xml:space="preserve">1. Šiuo metu </w:t>
      </w:r>
      <w:r w:rsidRPr="00A96A64">
        <w:rPr>
          <w:rFonts w:ascii="Times New Roman" w:hAnsi="Times New Roman" w:cs="Times New Roman"/>
          <w:sz w:val="24"/>
          <w:szCs w:val="24"/>
        </w:rPr>
        <w:t>Lietuvių gestų kalbos žodynas</w:t>
      </w:r>
      <w:r w:rsidRPr="00A96A64">
        <w:rPr>
          <w:rFonts w:ascii="Times New Roman" w:eastAsia="Times New Roman" w:hAnsi="Times New Roman" w:cs="Times New Roman"/>
          <w:sz w:val="24"/>
          <w:szCs w:val="24"/>
          <w:lang w:eastAsia="lt-LT"/>
        </w:rPr>
        <w:t xml:space="preserve"> veikianti informacinė sistema sukurta naudojant senesnę technologinę bazę, kurios pagrindiniai techniniai parametrai yra šie:</w:t>
      </w:r>
    </w:p>
    <w:p w14:paraId="64500407" w14:textId="77777777" w:rsidR="00812E7F" w:rsidRPr="00A96A64" w:rsidRDefault="00812E7F" w:rsidP="007407C3">
      <w:pPr>
        <w:numPr>
          <w:ilvl w:val="0"/>
          <w:numId w:val="32"/>
        </w:numPr>
        <w:tabs>
          <w:tab w:val="left" w:pos="993"/>
        </w:tabs>
        <w:spacing w:after="0" w:line="360" w:lineRule="auto"/>
        <w:ind w:left="0" w:firstLine="709"/>
        <w:jc w:val="both"/>
        <w:rPr>
          <w:rFonts w:ascii="Times New Roman" w:eastAsia="Times New Roman" w:hAnsi="Times New Roman" w:cs="Times New Roman"/>
          <w:sz w:val="24"/>
          <w:szCs w:val="24"/>
          <w:lang w:eastAsia="lt-LT"/>
        </w:rPr>
      </w:pPr>
      <w:r w:rsidRPr="00A96A64">
        <w:rPr>
          <w:rFonts w:ascii="Times New Roman" w:eastAsia="Times New Roman" w:hAnsi="Times New Roman" w:cs="Times New Roman"/>
          <w:bCs/>
          <w:sz w:val="24"/>
          <w:szCs w:val="24"/>
          <w:lang w:eastAsia="lt-LT"/>
        </w:rPr>
        <w:t>Procesorius:</w:t>
      </w:r>
      <w:r w:rsidRPr="00A96A64">
        <w:rPr>
          <w:rFonts w:ascii="Times New Roman" w:eastAsia="Times New Roman" w:hAnsi="Times New Roman" w:cs="Times New Roman"/>
          <w:sz w:val="24"/>
          <w:szCs w:val="24"/>
          <w:lang w:eastAsia="lt-LT"/>
        </w:rPr>
        <w:t xml:space="preserve"> 1 vnt.</w:t>
      </w:r>
    </w:p>
    <w:p w14:paraId="6CB766F8" w14:textId="77777777" w:rsidR="00812E7F" w:rsidRPr="00A96A64" w:rsidRDefault="00812E7F" w:rsidP="007407C3">
      <w:pPr>
        <w:numPr>
          <w:ilvl w:val="0"/>
          <w:numId w:val="32"/>
        </w:numPr>
        <w:tabs>
          <w:tab w:val="left" w:pos="993"/>
        </w:tabs>
        <w:spacing w:after="0" w:line="360" w:lineRule="auto"/>
        <w:ind w:left="0" w:firstLine="709"/>
        <w:jc w:val="both"/>
        <w:rPr>
          <w:rFonts w:ascii="Times New Roman" w:eastAsia="Times New Roman" w:hAnsi="Times New Roman" w:cs="Times New Roman"/>
          <w:sz w:val="24"/>
          <w:szCs w:val="24"/>
          <w:lang w:eastAsia="lt-LT"/>
        </w:rPr>
      </w:pPr>
      <w:r w:rsidRPr="00A96A64">
        <w:rPr>
          <w:rFonts w:ascii="Times New Roman" w:eastAsia="Times New Roman" w:hAnsi="Times New Roman" w:cs="Times New Roman"/>
          <w:bCs/>
          <w:sz w:val="24"/>
          <w:szCs w:val="24"/>
          <w:lang w:eastAsia="lt-LT"/>
        </w:rPr>
        <w:t>Operatyvioji atmintis (RAM):</w:t>
      </w:r>
      <w:r w:rsidRPr="00A96A64">
        <w:rPr>
          <w:rFonts w:ascii="Times New Roman" w:eastAsia="Times New Roman" w:hAnsi="Times New Roman" w:cs="Times New Roman"/>
          <w:sz w:val="24"/>
          <w:szCs w:val="24"/>
          <w:lang w:eastAsia="lt-LT"/>
        </w:rPr>
        <w:t xml:space="preserve"> 1024 MB</w:t>
      </w:r>
    </w:p>
    <w:p w14:paraId="52F61D8C" w14:textId="77777777" w:rsidR="00812E7F" w:rsidRPr="00A96A64" w:rsidRDefault="00812E7F" w:rsidP="007407C3">
      <w:pPr>
        <w:numPr>
          <w:ilvl w:val="0"/>
          <w:numId w:val="32"/>
        </w:numPr>
        <w:tabs>
          <w:tab w:val="left" w:pos="993"/>
        </w:tabs>
        <w:spacing w:after="0" w:line="360" w:lineRule="auto"/>
        <w:ind w:left="0" w:firstLine="709"/>
        <w:jc w:val="both"/>
        <w:rPr>
          <w:rFonts w:ascii="Times New Roman" w:eastAsia="Times New Roman" w:hAnsi="Times New Roman" w:cs="Times New Roman"/>
          <w:sz w:val="24"/>
          <w:szCs w:val="24"/>
          <w:lang w:eastAsia="lt-LT"/>
        </w:rPr>
      </w:pPr>
      <w:r w:rsidRPr="00A96A64">
        <w:rPr>
          <w:rFonts w:ascii="Times New Roman" w:eastAsia="Times New Roman" w:hAnsi="Times New Roman" w:cs="Times New Roman"/>
          <w:bCs/>
          <w:sz w:val="24"/>
          <w:szCs w:val="24"/>
          <w:lang w:eastAsia="lt-LT"/>
        </w:rPr>
        <w:t>Disko talpa:</w:t>
      </w:r>
      <w:r w:rsidRPr="00A96A64">
        <w:rPr>
          <w:rFonts w:ascii="Times New Roman" w:eastAsia="Times New Roman" w:hAnsi="Times New Roman" w:cs="Times New Roman"/>
          <w:sz w:val="24"/>
          <w:szCs w:val="24"/>
          <w:lang w:eastAsia="lt-LT"/>
        </w:rPr>
        <w:t xml:space="preserve"> 41,27 GB</w:t>
      </w:r>
    </w:p>
    <w:p w14:paraId="46D85B9A" w14:textId="77777777" w:rsidR="00812E7F" w:rsidRPr="00A96A64" w:rsidRDefault="00812E7F" w:rsidP="007407C3">
      <w:pPr>
        <w:numPr>
          <w:ilvl w:val="0"/>
          <w:numId w:val="32"/>
        </w:numPr>
        <w:tabs>
          <w:tab w:val="left" w:pos="993"/>
        </w:tabs>
        <w:spacing w:after="0" w:line="360" w:lineRule="auto"/>
        <w:ind w:left="0" w:firstLine="709"/>
        <w:jc w:val="both"/>
        <w:rPr>
          <w:rFonts w:ascii="Times New Roman" w:eastAsia="Times New Roman" w:hAnsi="Times New Roman" w:cs="Times New Roman"/>
          <w:sz w:val="24"/>
          <w:szCs w:val="24"/>
          <w:lang w:eastAsia="lt-LT"/>
        </w:rPr>
      </w:pPr>
      <w:r w:rsidRPr="00A96A64">
        <w:rPr>
          <w:rFonts w:ascii="Times New Roman" w:eastAsia="Times New Roman" w:hAnsi="Times New Roman" w:cs="Times New Roman"/>
          <w:bCs/>
          <w:sz w:val="24"/>
          <w:szCs w:val="24"/>
          <w:lang w:eastAsia="lt-LT"/>
        </w:rPr>
        <w:t>Failų kiekis:</w:t>
      </w:r>
      <w:r w:rsidRPr="00A96A64">
        <w:rPr>
          <w:rFonts w:ascii="Times New Roman" w:eastAsia="Times New Roman" w:hAnsi="Times New Roman" w:cs="Times New Roman"/>
          <w:sz w:val="24"/>
          <w:szCs w:val="24"/>
          <w:lang w:eastAsia="lt-LT"/>
        </w:rPr>
        <w:t xml:space="preserve"> 73 793</w:t>
      </w:r>
    </w:p>
    <w:p w14:paraId="753EF151" w14:textId="77777777" w:rsidR="00812E7F" w:rsidRPr="00A96A64" w:rsidRDefault="00812E7F" w:rsidP="007407C3">
      <w:pPr>
        <w:numPr>
          <w:ilvl w:val="0"/>
          <w:numId w:val="32"/>
        </w:numPr>
        <w:tabs>
          <w:tab w:val="left" w:pos="993"/>
        </w:tabs>
        <w:spacing w:after="0" w:line="360" w:lineRule="auto"/>
        <w:ind w:left="0" w:firstLine="709"/>
        <w:jc w:val="both"/>
        <w:rPr>
          <w:rFonts w:ascii="Times New Roman" w:eastAsia="Times New Roman" w:hAnsi="Times New Roman" w:cs="Times New Roman"/>
          <w:sz w:val="24"/>
          <w:szCs w:val="24"/>
          <w:lang w:eastAsia="lt-LT"/>
        </w:rPr>
      </w:pPr>
      <w:r w:rsidRPr="00A96A64">
        <w:rPr>
          <w:rFonts w:ascii="Times New Roman" w:eastAsia="Times New Roman" w:hAnsi="Times New Roman" w:cs="Times New Roman"/>
          <w:bCs/>
          <w:sz w:val="24"/>
          <w:szCs w:val="24"/>
          <w:lang w:eastAsia="lt-LT"/>
        </w:rPr>
        <w:t>Naudojama programavimo kalba:</w:t>
      </w:r>
      <w:r w:rsidRPr="00A96A64">
        <w:rPr>
          <w:rFonts w:ascii="Times New Roman" w:eastAsia="Times New Roman" w:hAnsi="Times New Roman" w:cs="Times New Roman"/>
          <w:sz w:val="24"/>
          <w:szCs w:val="24"/>
          <w:lang w:eastAsia="lt-LT"/>
        </w:rPr>
        <w:t xml:space="preserve"> PHP 5.4 (nebepalaikoma versija)</w:t>
      </w:r>
    </w:p>
    <w:p w14:paraId="0ABCB07B" w14:textId="77777777" w:rsidR="00812E7F" w:rsidRPr="00A96A64" w:rsidRDefault="00812E7F" w:rsidP="007407C3">
      <w:pPr>
        <w:spacing w:after="0" w:line="360" w:lineRule="auto"/>
        <w:ind w:firstLine="709"/>
        <w:jc w:val="both"/>
        <w:rPr>
          <w:rFonts w:ascii="Times New Roman" w:eastAsia="Times New Roman" w:hAnsi="Times New Roman" w:cs="Times New Roman"/>
          <w:sz w:val="24"/>
          <w:szCs w:val="24"/>
          <w:lang w:eastAsia="lt-LT"/>
        </w:rPr>
      </w:pPr>
      <w:proofErr w:type="spellStart"/>
      <w:r w:rsidRPr="00A96A64">
        <w:rPr>
          <w:rFonts w:ascii="Times New Roman" w:eastAsia="Times New Roman" w:hAnsi="Times New Roman" w:cs="Times New Roman"/>
          <w:sz w:val="24"/>
          <w:szCs w:val="24"/>
          <w:lang w:eastAsia="lt-LT"/>
        </w:rPr>
        <w:t>Priegloba</w:t>
      </w:r>
      <w:proofErr w:type="spellEnd"/>
      <w:r w:rsidRPr="00A96A64">
        <w:rPr>
          <w:rFonts w:ascii="Times New Roman" w:eastAsia="Times New Roman" w:hAnsi="Times New Roman" w:cs="Times New Roman"/>
          <w:sz w:val="24"/>
          <w:szCs w:val="24"/>
          <w:lang w:eastAsia="lt-LT"/>
        </w:rPr>
        <w:t xml:space="preserve"> yra </w:t>
      </w:r>
      <w:proofErr w:type="spellStart"/>
      <w:r w:rsidRPr="00A96A64">
        <w:rPr>
          <w:rFonts w:ascii="Times New Roman" w:eastAsia="Times New Roman" w:hAnsi="Times New Roman" w:cs="Times New Roman"/>
          <w:sz w:val="24"/>
          <w:szCs w:val="24"/>
          <w:lang w:eastAsia="lt-LT"/>
        </w:rPr>
        <w:t>Hostinger</w:t>
      </w:r>
      <w:proofErr w:type="spellEnd"/>
      <w:r w:rsidRPr="00A96A64">
        <w:rPr>
          <w:rFonts w:ascii="Times New Roman" w:eastAsia="Times New Roman" w:hAnsi="Times New Roman" w:cs="Times New Roman"/>
          <w:sz w:val="24"/>
          <w:szCs w:val="24"/>
          <w:lang w:eastAsia="lt-LT"/>
        </w:rPr>
        <w:t xml:space="preserve"> serveryje (niekas nebeturi galimybių teikti senos versijos). </w:t>
      </w:r>
    </w:p>
    <w:p w14:paraId="03CB227F" w14:textId="77777777" w:rsidR="00812E7F" w:rsidRPr="00A96A64" w:rsidRDefault="00812E7F" w:rsidP="007407C3">
      <w:pPr>
        <w:spacing w:after="0" w:line="360" w:lineRule="auto"/>
        <w:ind w:firstLine="709"/>
        <w:jc w:val="both"/>
        <w:rPr>
          <w:rFonts w:ascii="Times New Roman" w:eastAsia="Times New Roman" w:hAnsi="Times New Roman" w:cs="Times New Roman"/>
          <w:sz w:val="24"/>
          <w:szCs w:val="24"/>
          <w:lang w:eastAsia="lt-LT"/>
        </w:rPr>
      </w:pPr>
    </w:p>
    <w:p w14:paraId="22F72460" w14:textId="77777777" w:rsidR="00812E7F" w:rsidRPr="00A96A64" w:rsidRDefault="00812E7F" w:rsidP="007407C3">
      <w:pPr>
        <w:pStyle w:val="Sraopastraipa"/>
        <w:numPr>
          <w:ilvl w:val="0"/>
          <w:numId w:val="18"/>
        </w:numPr>
        <w:tabs>
          <w:tab w:val="left" w:pos="993"/>
        </w:tabs>
        <w:spacing w:after="0" w:line="360" w:lineRule="auto"/>
        <w:ind w:left="0" w:firstLine="709"/>
        <w:jc w:val="both"/>
        <w:rPr>
          <w:rFonts w:ascii="Times New Roman" w:eastAsia="Times New Roman" w:hAnsi="Times New Roman" w:cs="Times New Roman"/>
          <w:szCs w:val="24"/>
          <w:lang w:eastAsia="lt-LT"/>
        </w:rPr>
      </w:pPr>
      <w:r w:rsidRPr="00A96A64">
        <w:rPr>
          <w:rFonts w:ascii="Times New Roman" w:eastAsia="Times New Roman" w:hAnsi="Times New Roman" w:cs="Times New Roman"/>
          <w:szCs w:val="24"/>
          <w:lang w:eastAsia="lt-LT"/>
        </w:rPr>
        <w:t xml:space="preserve">Projekto metu iš </w:t>
      </w:r>
      <w:r w:rsidR="00281D27" w:rsidRPr="00A96A64">
        <w:rPr>
          <w:rFonts w:ascii="Times New Roman" w:eastAsia="Times New Roman" w:hAnsi="Times New Roman" w:cs="Times New Roman"/>
          <w:szCs w:val="24"/>
          <w:lang w:eastAsia="lt-LT"/>
        </w:rPr>
        <w:t xml:space="preserve">Tiekėjo </w:t>
      </w:r>
      <w:r w:rsidRPr="00A96A64">
        <w:rPr>
          <w:rFonts w:ascii="Times New Roman" w:eastAsia="Times New Roman" w:hAnsi="Times New Roman" w:cs="Times New Roman"/>
          <w:szCs w:val="24"/>
          <w:lang w:eastAsia="lt-LT"/>
        </w:rPr>
        <w:t>reikalaujama:</w:t>
      </w:r>
    </w:p>
    <w:p w14:paraId="7E3B403A" w14:textId="27728A2E" w:rsidR="00812E7F" w:rsidRPr="00A96A64" w:rsidRDefault="00812E7F" w:rsidP="007407C3">
      <w:pPr>
        <w:pStyle w:val="Sraopastraipa"/>
        <w:numPr>
          <w:ilvl w:val="1"/>
          <w:numId w:val="37"/>
        </w:numPr>
        <w:tabs>
          <w:tab w:val="left" w:pos="993"/>
          <w:tab w:val="left" w:pos="1134"/>
        </w:tabs>
        <w:spacing w:after="0" w:line="360" w:lineRule="auto"/>
        <w:ind w:left="0" w:firstLine="709"/>
        <w:jc w:val="both"/>
        <w:rPr>
          <w:rFonts w:ascii="Times New Roman" w:eastAsia="Times New Roman" w:hAnsi="Times New Roman" w:cs="Times New Roman"/>
          <w:szCs w:val="24"/>
          <w:lang w:eastAsia="lt-LT"/>
        </w:rPr>
      </w:pPr>
      <w:r w:rsidRPr="00A96A64">
        <w:rPr>
          <w:rFonts w:ascii="Times New Roman" w:eastAsia="Times New Roman" w:hAnsi="Times New Roman" w:cs="Times New Roman"/>
          <w:bCs/>
          <w:szCs w:val="24"/>
          <w:lang w:eastAsia="lt-LT"/>
        </w:rPr>
        <w:t xml:space="preserve"> Visos sistemos perprogramavimas</w:t>
      </w:r>
      <w:r w:rsidRPr="00A96A64">
        <w:rPr>
          <w:rFonts w:ascii="Times New Roman" w:eastAsia="Times New Roman" w:hAnsi="Times New Roman" w:cs="Times New Roman"/>
          <w:szCs w:val="24"/>
          <w:lang w:eastAsia="lt-LT"/>
        </w:rPr>
        <w:t xml:space="preserve"> naudojant naujausią </w:t>
      </w:r>
      <w:r w:rsidR="00090E0D" w:rsidRPr="00A96A64">
        <w:rPr>
          <w:rFonts w:ascii="Times New Roman" w:eastAsia="Times New Roman" w:hAnsi="Times New Roman" w:cs="Times New Roman"/>
          <w:szCs w:val="24"/>
          <w:lang w:eastAsia="lt-LT"/>
        </w:rPr>
        <w:t xml:space="preserve">pasirinktos </w:t>
      </w:r>
      <w:r w:rsidR="00104205" w:rsidRPr="00A96A64">
        <w:rPr>
          <w:rFonts w:ascii="Times New Roman" w:eastAsia="Times New Roman" w:hAnsi="Times New Roman" w:cs="Times New Roman"/>
          <w:szCs w:val="24"/>
          <w:lang w:eastAsia="lt-LT"/>
        </w:rPr>
        <w:t>programavimo kalb</w:t>
      </w:r>
      <w:r w:rsidR="00090E0D" w:rsidRPr="00A96A64">
        <w:rPr>
          <w:rFonts w:ascii="Times New Roman" w:eastAsia="Times New Roman" w:hAnsi="Times New Roman" w:cs="Times New Roman"/>
          <w:szCs w:val="24"/>
          <w:lang w:eastAsia="lt-LT"/>
        </w:rPr>
        <w:t xml:space="preserve">os versiją </w:t>
      </w:r>
      <w:r w:rsidRPr="00A96A64">
        <w:rPr>
          <w:rFonts w:ascii="Times New Roman" w:eastAsia="Times New Roman" w:hAnsi="Times New Roman" w:cs="Times New Roman"/>
          <w:szCs w:val="24"/>
          <w:lang w:eastAsia="lt-LT"/>
        </w:rPr>
        <w:t>ir šiuolaikinius technologinius sprendimus (</w:t>
      </w:r>
      <w:proofErr w:type="spellStart"/>
      <w:r w:rsidRPr="00A96A64">
        <w:rPr>
          <w:rFonts w:ascii="Times New Roman" w:eastAsia="Times New Roman" w:hAnsi="Times New Roman" w:cs="Times New Roman"/>
          <w:szCs w:val="24"/>
          <w:lang w:eastAsia="lt-LT"/>
        </w:rPr>
        <w:t>Laravel</w:t>
      </w:r>
      <w:proofErr w:type="spellEnd"/>
      <w:r w:rsidRPr="00A96A64">
        <w:rPr>
          <w:rFonts w:ascii="Times New Roman" w:eastAsia="Times New Roman" w:hAnsi="Times New Roman" w:cs="Times New Roman"/>
          <w:szCs w:val="24"/>
          <w:lang w:eastAsia="lt-LT"/>
        </w:rPr>
        <w:t>/</w:t>
      </w:r>
      <w:proofErr w:type="spellStart"/>
      <w:r w:rsidRPr="00A96A64">
        <w:rPr>
          <w:rFonts w:ascii="Times New Roman" w:eastAsia="Times New Roman" w:hAnsi="Times New Roman" w:cs="Times New Roman"/>
          <w:szCs w:val="24"/>
          <w:lang w:eastAsia="lt-LT"/>
        </w:rPr>
        <w:t>Symfony</w:t>
      </w:r>
      <w:proofErr w:type="spellEnd"/>
      <w:r w:rsidRPr="00A96A64">
        <w:rPr>
          <w:rFonts w:ascii="Times New Roman" w:eastAsia="Times New Roman" w:hAnsi="Times New Roman" w:cs="Times New Roman"/>
          <w:szCs w:val="24"/>
          <w:lang w:eastAsia="lt-LT"/>
        </w:rPr>
        <w:t xml:space="preserve"> karkasai, REST API, moderni duomenų bazės struktūra).</w:t>
      </w:r>
    </w:p>
    <w:p w14:paraId="421BEA9B" w14:textId="62771810" w:rsidR="00812E7F" w:rsidRPr="00A96A64" w:rsidRDefault="005A499D" w:rsidP="007407C3">
      <w:pPr>
        <w:pStyle w:val="Sraopastraipa"/>
        <w:numPr>
          <w:ilvl w:val="1"/>
          <w:numId w:val="37"/>
        </w:numPr>
        <w:tabs>
          <w:tab w:val="left" w:pos="993"/>
          <w:tab w:val="left" w:pos="1134"/>
        </w:tabs>
        <w:spacing w:after="0" w:line="360" w:lineRule="auto"/>
        <w:ind w:left="0" w:firstLine="709"/>
        <w:jc w:val="both"/>
        <w:rPr>
          <w:rFonts w:ascii="Times New Roman" w:eastAsia="Times New Roman" w:hAnsi="Times New Roman" w:cs="Times New Roman"/>
          <w:szCs w:val="24"/>
          <w:lang w:eastAsia="lt-LT"/>
        </w:rPr>
      </w:pPr>
      <w:r w:rsidRPr="00A96A64">
        <w:rPr>
          <w:rFonts w:ascii="Times New Roman" w:eastAsia="Times New Roman" w:hAnsi="Times New Roman" w:cs="Times New Roman"/>
          <w:bCs/>
          <w:szCs w:val="24"/>
          <w:lang w:eastAsia="lt-LT"/>
        </w:rPr>
        <w:t>Perkėlimas į debesų kompiuterijos paslaugos infrastruktūrą.</w:t>
      </w:r>
    </w:p>
    <w:p w14:paraId="440407C3" w14:textId="2A322535" w:rsidR="00812E7F" w:rsidRPr="00A96A64" w:rsidRDefault="00812E7F" w:rsidP="007407C3">
      <w:pPr>
        <w:numPr>
          <w:ilvl w:val="1"/>
          <w:numId w:val="37"/>
        </w:numPr>
        <w:tabs>
          <w:tab w:val="left" w:pos="993"/>
          <w:tab w:val="left" w:pos="1134"/>
        </w:tabs>
        <w:spacing w:after="0" w:line="360" w:lineRule="auto"/>
        <w:ind w:left="0" w:firstLine="709"/>
        <w:jc w:val="both"/>
        <w:rPr>
          <w:rFonts w:ascii="Times New Roman" w:eastAsia="Times New Roman" w:hAnsi="Times New Roman" w:cs="Times New Roman"/>
          <w:sz w:val="24"/>
          <w:szCs w:val="24"/>
          <w:lang w:eastAsia="lt-LT"/>
        </w:rPr>
      </w:pPr>
      <w:r w:rsidRPr="00A96A64">
        <w:rPr>
          <w:rFonts w:ascii="Times New Roman" w:eastAsia="Times New Roman" w:hAnsi="Times New Roman" w:cs="Times New Roman"/>
          <w:sz w:val="24"/>
          <w:szCs w:val="24"/>
          <w:lang w:eastAsia="lt-LT"/>
        </w:rPr>
        <w:t xml:space="preserve"> </w:t>
      </w:r>
      <w:r w:rsidR="005A499D" w:rsidRPr="00A96A64">
        <w:rPr>
          <w:rFonts w:ascii="Times New Roman" w:eastAsia="Times New Roman" w:hAnsi="Times New Roman" w:cs="Times New Roman"/>
          <w:sz w:val="24"/>
          <w:szCs w:val="24"/>
          <w:lang w:eastAsia="lt-LT"/>
        </w:rPr>
        <w:t>Naudoti virtualius serverius sistemai talpinti.</w:t>
      </w:r>
    </w:p>
    <w:p w14:paraId="69AA9A4E" w14:textId="4762DA7D" w:rsidR="00812E7F" w:rsidRPr="00A96A64" w:rsidRDefault="00812E7F" w:rsidP="005A499D">
      <w:pPr>
        <w:numPr>
          <w:ilvl w:val="1"/>
          <w:numId w:val="37"/>
        </w:numPr>
        <w:tabs>
          <w:tab w:val="left" w:pos="993"/>
          <w:tab w:val="left" w:pos="1134"/>
        </w:tabs>
        <w:spacing w:after="0" w:line="360" w:lineRule="auto"/>
        <w:ind w:left="0" w:firstLine="709"/>
        <w:jc w:val="both"/>
        <w:rPr>
          <w:rFonts w:ascii="Times New Roman" w:eastAsia="Times New Roman" w:hAnsi="Times New Roman" w:cs="Times New Roman"/>
          <w:sz w:val="24"/>
          <w:szCs w:val="24"/>
          <w:lang w:eastAsia="lt-LT"/>
        </w:rPr>
      </w:pPr>
      <w:r w:rsidRPr="00A96A64">
        <w:rPr>
          <w:rFonts w:ascii="Times New Roman" w:eastAsia="Times New Roman" w:hAnsi="Times New Roman" w:cs="Times New Roman"/>
          <w:bCs/>
          <w:sz w:val="24"/>
          <w:szCs w:val="24"/>
          <w:lang w:eastAsia="lt-LT"/>
        </w:rPr>
        <w:t xml:space="preserve"> </w:t>
      </w:r>
      <w:r w:rsidR="005A499D" w:rsidRPr="00A96A64">
        <w:rPr>
          <w:rFonts w:ascii="Times New Roman" w:eastAsia="Times New Roman" w:hAnsi="Times New Roman" w:cs="Times New Roman"/>
          <w:sz w:val="24"/>
          <w:szCs w:val="24"/>
          <w:lang w:eastAsia="lt-LT"/>
        </w:rPr>
        <w:t>Duomenų balansavimo ir automatinio mastelio keitimo galimybės, leidžiančios užtikrinti patikimą veikimą net ir esant padidintam srautui.</w:t>
      </w:r>
    </w:p>
    <w:p w14:paraId="50EE93B4" w14:textId="3CBCCDAD" w:rsidR="00812E7F" w:rsidRPr="00A96A64" w:rsidRDefault="00812E7F" w:rsidP="005A499D">
      <w:pPr>
        <w:pStyle w:val="Sraopastraipa"/>
        <w:numPr>
          <w:ilvl w:val="1"/>
          <w:numId w:val="37"/>
        </w:numPr>
        <w:tabs>
          <w:tab w:val="left" w:pos="993"/>
          <w:tab w:val="left" w:pos="1134"/>
        </w:tabs>
        <w:spacing w:after="0" w:line="360" w:lineRule="auto"/>
        <w:ind w:left="0" w:firstLine="709"/>
        <w:jc w:val="both"/>
        <w:rPr>
          <w:rFonts w:ascii="Times New Roman" w:eastAsia="Times New Roman" w:hAnsi="Times New Roman" w:cs="Times New Roman"/>
          <w:szCs w:val="24"/>
          <w:lang w:eastAsia="lt-LT"/>
        </w:rPr>
      </w:pPr>
      <w:r w:rsidRPr="00A96A64">
        <w:rPr>
          <w:rFonts w:ascii="Times New Roman" w:eastAsia="Times New Roman" w:hAnsi="Times New Roman" w:cs="Times New Roman"/>
          <w:szCs w:val="24"/>
          <w:lang w:eastAsia="lt-LT"/>
        </w:rPr>
        <w:lastRenderedPageBreak/>
        <w:t xml:space="preserve"> </w:t>
      </w:r>
      <w:r w:rsidR="005A499D" w:rsidRPr="00A96A64">
        <w:rPr>
          <w:rFonts w:ascii="Times New Roman" w:eastAsia="Times New Roman" w:hAnsi="Times New Roman" w:cs="Times New Roman"/>
          <w:bCs/>
          <w:szCs w:val="24"/>
          <w:lang w:eastAsia="lt-LT"/>
        </w:rPr>
        <w:t>Didesnis saugumas</w:t>
      </w:r>
      <w:r w:rsidR="005A499D" w:rsidRPr="00A96A64">
        <w:rPr>
          <w:rFonts w:ascii="Times New Roman" w:eastAsia="Times New Roman" w:hAnsi="Times New Roman" w:cs="Times New Roman"/>
          <w:szCs w:val="24"/>
          <w:lang w:eastAsia="lt-LT"/>
        </w:rPr>
        <w:t>: aptarnaujančių vartotojų prieigos kontrolė, šifravimas, tinklo apsaugos sluoksnių funkcijos galimybė.</w:t>
      </w:r>
    </w:p>
    <w:p w14:paraId="6BA53369" w14:textId="11798305" w:rsidR="00812E7F" w:rsidRPr="00A96A64" w:rsidRDefault="00812E7F" w:rsidP="005A499D">
      <w:pPr>
        <w:pStyle w:val="Sraopastraipa"/>
        <w:numPr>
          <w:ilvl w:val="1"/>
          <w:numId w:val="37"/>
        </w:numPr>
        <w:tabs>
          <w:tab w:val="left" w:pos="993"/>
          <w:tab w:val="left" w:pos="1134"/>
        </w:tabs>
        <w:spacing w:after="0" w:line="360" w:lineRule="auto"/>
        <w:ind w:left="0" w:firstLine="709"/>
        <w:jc w:val="both"/>
        <w:rPr>
          <w:rFonts w:ascii="Times New Roman" w:eastAsia="Times New Roman" w:hAnsi="Times New Roman" w:cs="Times New Roman"/>
          <w:szCs w:val="24"/>
          <w:lang w:eastAsia="lt-LT"/>
        </w:rPr>
      </w:pPr>
      <w:r w:rsidRPr="00A96A64">
        <w:rPr>
          <w:rFonts w:ascii="Times New Roman" w:eastAsia="Times New Roman" w:hAnsi="Times New Roman" w:cs="Times New Roman"/>
          <w:bCs/>
          <w:szCs w:val="24"/>
          <w:lang w:eastAsia="lt-LT"/>
        </w:rPr>
        <w:t xml:space="preserve"> </w:t>
      </w:r>
      <w:r w:rsidR="005A499D" w:rsidRPr="00A96A64">
        <w:rPr>
          <w:rFonts w:ascii="Times New Roman" w:eastAsia="Times New Roman" w:hAnsi="Times New Roman" w:cs="Times New Roman"/>
          <w:bCs/>
          <w:szCs w:val="24"/>
          <w:lang w:eastAsia="lt-LT"/>
        </w:rPr>
        <w:t>Prieinamumas ir lankstumas</w:t>
      </w:r>
      <w:r w:rsidR="005A499D" w:rsidRPr="00A96A64">
        <w:rPr>
          <w:rFonts w:ascii="Times New Roman" w:eastAsia="Times New Roman" w:hAnsi="Times New Roman" w:cs="Times New Roman"/>
          <w:szCs w:val="24"/>
          <w:lang w:eastAsia="lt-LT"/>
        </w:rPr>
        <w:t>: prieiga iš bet kurios vietos, galimybė lengvai plėsti resursus pagal poreikį.</w:t>
      </w:r>
    </w:p>
    <w:p w14:paraId="00577825" w14:textId="77777777" w:rsidR="005A499D" w:rsidRPr="00A96A64" w:rsidRDefault="00812E7F" w:rsidP="005A499D">
      <w:pPr>
        <w:pStyle w:val="Sraopastraipa"/>
        <w:numPr>
          <w:ilvl w:val="1"/>
          <w:numId w:val="37"/>
        </w:numPr>
        <w:tabs>
          <w:tab w:val="left" w:pos="993"/>
          <w:tab w:val="left" w:pos="1134"/>
        </w:tabs>
        <w:spacing w:after="0" w:line="360" w:lineRule="auto"/>
        <w:ind w:left="0" w:firstLine="709"/>
        <w:jc w:val="both"/>
        <w:rPr>
          <w:rFonts w:ascii="Times New Roman" w:eastAsia="Times New Roman" w:hAnsi="Times New Roman" w:cs="Times New Roman"/>
          <w:szCs w:val="24"/>
          <w:lang w:eastAsia="lt-LT"/>
        </w:rPr>
      </w:pPr>
      <w:r w:rsidRPr="00A96A64">
        <w:rPr>
          <w:rFonts w:ascii="Times New Roman" w:eastAsia="Times New Roman" w:hAnsi="Times New Roman" w:cs="Times New Roman"/>
          <w:bCs/>
          <w:szCs w:val="24"/>
          <w:lang w:eastAsia="lt-LT"/>
        </w:rPr>
        <w:t xml:space="preserve"> </w:t>
      </w:r>
      <w:r w:rsidR="005A499D" w:rsidRPr="00A96A64">
        <w:rPr>
          <w:rFonts w:ascii="Times New Roman" w:eastAsia="Times New Roman" w:hAnsi="Times New Roman" w:cs="Times New Roman"/>
          <w:bCs/>
          <w:szCs w:val="24"/>
          <w:lang w:eastAsia="lt-LT"/>
        </w:rPr>
        <w:t>Efektyvesnis kaštų valdymas</w:t>
      </w:r>
      <w:r w:rsidR="005A499D" w:rsidRPr="00A96A64">
        <w:rPr>
          <w:rFonts w:ascii="Times New Roman" w:eastAsia="Times New Roman" w:hAnsi="Times New Roman" w:cs="Times New Roman"/>
          <w:szCs w:val="24"/>
          <w:lang w:eastAsia="lt-LT"/>
        </w:rPr>
        <w:t>: naudojama tiek resursų, kiek reikia, su galimybe automatizuotai optimizuoti kaštus.</w:t>
      </w:r>
    </w:p>
    <w:p w14:paraId="1C68D42D" w14:textId="77777777" w:rsidR="00812E7F" w:rsidRPr="00A96A64" w:rsidRDefault="00812E7F" w:rsidP="00DC2256">
      <w:pPr>
        <w:tabs>
          <w:tab w:val="left" w:pos="993"/>
        </w:tabs>
        <w:spacing w:after="0" w:line="360" w:lineRule="auto"/>
        <w:rPr>
          <w:rFonts w:ascii="Times New Roman" w:hAnsi="Times New Roman" w:cs="Times New Roman"/>
          <w:sz w:val="24"/>
          <w:szCs w:val="24"/>
        </w:rPr>
      </w:pPr>
    </w:p>
    <w:p w14:paraId="7CA0712D" w14:textId="5BE7D3FA" w:rsidR="00812E7F" w:rsidRPr="00A96A64" w:rsidRDefault="005A499D" w:rsidP="00DC2256">
      <w:pPr>
        <w:pStyle w:val="Sraopastraipa"/>
        <w:numPr>
          <w:ilvl w:val="0"/>
          <w:numId w:val="37"/>
        </w:numPr>
        <w:tabs>
          <w:tab w:val="left" w:pos="993"/>
        </w:tabs>
        <w:spacing w:after="0" w:line="360" w:lineRule="auto"/>
        <w:ind w:left="0" w:firstLine="567"/>
        <w:outlineLvl w:val="2"/>
        <w:rPr>
          <w:rFonts w:ascii="Times New Roman" w:eastAsia="Times New Roman" w:hAnsi="Times New Roman" w:cs="Times New Roman"/>
          <w:bCs/>
          <w:szCs w:val="24"/>
          <w:lang w:eastAsia="lt-LT"/>
        </w:rPr>
      </w:pPr>
      <w:r w:rsidRPr="00A96A64">
        <w:rPr>
          <w:rFonts w:ascii="Times New Roman" w:eastAsia="Times New Roman" w:hAnsi="Times New Roman" w:cs="Times New Roman"/>
          <w:bCs/>
          <w:szCs w:val="24"/>
          <w:lang w:eastAsia="lt-LT"/>
        </w:rPr>
        <w:t xml:space="preserve">Debesų kompiuterijos paslaugos ir NIS2 suderinamumas </w:t>
      </w:r>
      <w:r w:rsidR="00812E7F" w:rsidRPr="00A96A64">
        <w:rPr>
          <w:rFonts w:ascii="Times New Roman" w:eastAsia="Times New Roman" w:hAnsi="Times New Roman" w:cs="Times New Roman"/>
          <w:bCs/>
          <w:szCs w:val="24"/>
          <w:lang w:eastAsia="lt-LT"/>
        </w:rPr>
        <w:t xml:space="preserve"> </w:t>
      </w:r>
    </w:p>
    <w:p w14:paraId="3222B958" w14:textId="77777777" w:rsidR="00812E7F" w:rsidRPr="00A96A64" w:rsidRDefault="00812E7F" w:rsidP="00DC2256">
      <w:pPr>
        <w:tabs>
          <w:tab w:val="left" w:pos="993"/>
        </w:tabs>
        <w:spacing w:after="0" w:line="360" w:lineRule="auto"/>
        <w:ind w:firstLine="567"/>
        <w:outlineLvl w:val="2"/>
        <w:rPr>
          <w:rFonts w:ascii="Times New Roman" w:eastAsia="Times New Roman" w:hAnsi="Times New Roman" w:cs="Times New Roman"/>
          <w:b/>
          <w:bCs/>
          <w:i/>
          <w:sz w:val="24"/>
          <w:szCs w:val="24"/>
          <w:lang w:eastAsia="lt-LT"/>
        </w:rPr>
      </w:pPr>
      <w:r w:rsidRPr="00A96A64">
        <w:rPr>
          <w:rFonts w:ascii="Times New Roman" w:eastAsia="Times New Roman" w:hAnsi="Times New Roman" w:cs="Times New Roman"/>
          <w:b/>
          <w:bCs/>
          <w:i/>
          <w:sz w:val="24"/>
          <w:szCs w:val="24"/>
          <w:lang w:eastAsia="lt-LT"/>
        </w:rPr>
        <w:t>Rizikų valdymas ir saugumo politika</w:t>
      </w:r>
    </w:p>
    <w:p w14:paraId="1EDF0600" w14:textId="77777777" w:rsidR="005A499D" w:rsidRPr="00A96A64" w:rsidRDefault="005A499D" w:rsidP="00DC2256">
      <w:pPr>
        <w:tabs>
          <w:tab w:val="left" w:pos="993"/>
        </w:tabs>
        <w:spacing w:after="0" w:line="360" w:lineRule="auto"/>
        <w:ind w:firstLine="567"/>
        <w:rPr>
          <w:rFonts w:ascii="Times New Roman" w:eastAsia="Times New Roman" w:hAnsi="Times New Roman" w:cs="Times New Roman"/>
          <w:sz w:val="24"/>
          <w:szCs w:val="24"/>
          <w:lang w:eastAsia="lt-LT"/>
        </w:rPr>
      </w:pPr>
      <w:r w:rsidRPr="00A96A64">
        <w:rPr>
          <w:rFonts w:ascii="Times New Roman" w:eastAsia="Times New Roman" w:hAnsi="Times New Roman" w:cs="Times New Roman"/>
          <w:bCs/>
          <w:sz w:val="24"/>
          <w:szCs w:val="24"/>
          <w:lang w:eastAsia="lt-LT"/>
        </w:rPr>
        <w:t>NIS2 reikalavimas:</w:t>
      </w:r>
      <w:r w:rsidRPr="00A96A64">
        <w:rPr>
          <w:rFonts w:ascii="Times New Roman" w:eastAsia="Times New Roman" w:hAnsi="Times New Roman" w:cs="Times New Roman"/>
          <w:sz w:val="24"/>
          <w:szCs w:val="24"/>
          <w:lang w:eastAsia="lt-LT"/>
        </w:rPr>
        <w:t xml:space="preserve"> Organizacija turi nustatyti aiškią rizikos valdymo politiką, įskaitant incidentų prevenciją, aptikimą, reagavimą ir atstatymą.</w:t>
      </w:r>
    </w:p>
    <w:p w14:paraId="6CF5F448" w14:textId="77777777" w:rsidR="005A499D" w:rsidRPr="00A96A64" w:rsidRDefault="005A499D" w:rsidP="00DC2256">
      <w:pPr>
        <w:tabs>
          <w:tab w:val="left" w:pos="993"/>
        </w:tabs>
        <w:spacing w:after="0" w:line="360" w:lineRule="auto"/>
        <w:ind w:firstLine="567"/>
        <w:rPr>
          <w:rFonts w:ascii="Times New Roman" w:eastAsia="Times New Roman" w:hAnsi="Times New Roman" w:cs="Times New Roman"/>
          <w:sz w:val="24"/>
          <w:szCs w:val="24"/>
          <w:lang w:eastAsia="lt-LT"/>
        </w:rPr>
      </w:pPr>
      <w:r w:rsidRPr="00A96A64">
        <w:rPr>
          <w:rFonts w:ascii="Times New Roman" w:eastAsia="Times New Roman" w:hAnsi="Times New Roman" w:cs="Times New Roman"/>
          <w:bCs/>
          <w:sz w:val="24"/>
          <w:szCs w:val="24"/>
          <w:lang w:eastAsia="lt-LT"/>
        </w:rPr>
        <w:t>Debesų kompiuterijos paslaugos galimybės:</w:t>
      </w:r>
    </w:p>
    <w:p w14:paraId="32A95688" w14:textId="77777777" w:rsidR="005A499D" w:rsidRPr="00A96A64" w:rsidRDefault="005A499D" w:rsidP="00DC2256">
      <w:pPr>
        <w:numPr>
          <w:ilvl w:val="0"/>
          <w:numId w:val="33"/>
        </w:numPr>
        <w:tabs>
          <w:tab w:val="left" w:pos="993"/>
        </w:tabs>
        <w:spacing w:after="0" w:line="360" w:lineRule="auto"/>
        <w:ind w:left="0" w:firstLine="567"/>
        <w:rPr>
          <w:rFonts w:ascii="Times New Roman" w:eastAsia="Times New Roman" w:hAnsi="Times New Roman" w:cs="Times New Roman"/>
          <w:sz w:val="24"/>
          <w:szCs w:val="24"/>
          <w:lang w:eastAsia="lt-LT"/>
        </w:rPr>
      </w:pPr>
      <w:r w:rsidRPr="00A96A64">
        <w:rPr>
          <w:rFonts w:ascii="Times New Roman" w:eastAsia="Times New Roman" w:hAnsi="Times New Roman" w:cs="Times New Roman"/>
          <w:sz w:val="24"/>
          <w:szCs w:val="24"/>
          <w:lang w:eastAsia="lt-LT"/>
        </w:rPr>
        <w:t>Galimybė valdyti saugumo incidentus, atlikti auditą ir matyti konfigūracijų pokyčius.</w:t>
      </w:r>
    </w:p>
    <w:p w14:paraId="25697A4C" w14:textId="77777777" w:rsidR="005A499D" w:rsidRPr="00A96A64" w:rsidRDefault="005A499D" w:rsidP="00DC2256">
      <w:pPr>
        <w:numPr>
          <w:ilvl w:val="0"/>
          <w:numId w:val="33"/>
        </w:numPr>
        <w:tabs>
          <w:tab w:val="left" w:pos="993"/>
        </w:tabs>
        <w:spacing w:after="0" w:line="360" w:lineRule="auto"/>
        <w:ind w:left="0" w:firstLine="567"/>
        <w:rPr>
          <w:rFonts w:ascii="Times New Roman" w:eastAsia="Times New Roman" w:hAnsi="Times New Roman" w:cs="Times New Roman"/>
          <w:sz w:val="24"/>
          <w:szCs w:val="24"/>
          <w:lang w:eastAsia="lt-LT"/>
        </w:rPr>
      </w:pPr>
      <w:r w:rsidRPr="00A96A64">
        <w:rPr>
          <w:rFonts w:ascii="Times New Roman" w:eastAsia="Times New Roman" w:hAnsi="Times New Roman" w:cs="Times New Roman"/>
          <w:sz w:val="24"/>
          <w:szCs w:val="24"/>
          <w:lang w:eastAsia="lt-LT"/>
        </w:rPr>
        <w:t>Prieigos kontrolės valdymas, naudotojų segmentacija, principas „mažiausios teisės“.</w:t>
      </w:r>
    </w:p>
    <w:p w14:paraId="1F5F440F" w14:textId="77777777" w:rsidR="00812E7F" w:rsidRPr="00A96A64" w:rsidRDefault="00812E7F" w:rsidP="00DC2256">
      <w:pPr>
        <w:tabs>
          <w:tab w:val="left" w:pos="993"/>
        </w:tabs>
        <w:spacing w:after="0" w:line="360" w:lineRule="auto"/>
        <w:ind w:firstLine="567"/>
        <w:rPr>
          <w:rFonts w:ascii="Times New Roman" w:eastAsia="Times New Roman" w:hAnsi="Times New Roman" w:cs="Times New Roman"/>
          <w:sz w:val="24"/>
          <w:szCs w:val="24"/>
          <w:lang w:eastAsia="lt-LT"/>
        </w:rPr>
      </w:pPr>
    </w:p>
    <w:p w14:paraId="24C2B3E4" w14:textId="77777777" w:rsidR="00812E7F" w:rsidRPr="00A96A64" w:rsidRDefault="00812E7F" w:rsidP="00DC2256">
      <w:pPr>
        <w:pStyle w:val="Sraopastraipa"/>
        <w:numPr>
          <w:ilvl w:val="0"/>
          <w:numId w:val="37"/>
        </w:numPr>
        <w:tabs>
          <w:tab w:val="left" w:pos="993"/>
        </w:tabs>
        <w:spacing w:after="0" w:line="360" w:lineRule="auto"/>
        <w:ind w:left="0" w:firstLine="567"/>
        <w:outlineLvl w:val="2"/>
        <w:rPr>
          <w:rFonts w:ascii="Times New Roman" w:eastAsia="Times New Roman" w:hAnsi="Times New Roman" w:cs="Times New Roman"/>
          <w:bCs/>
          <w:szCs w:val="24"/>
          <w:lang w:eastAsia="lt-LT"/>
        </w:rPr>
      </w:pPr>
      <w:r w:rsidRPr="00A96A64">
        <w:rPr>
          <w:rFonts w:ascii="Times New Roman" w:eastAsia="Times New Roman" w:hAnsi="Times New Roman" w:cs="Times New Roman"/>
          <w:bCs/>
          <w:szCs w:val="24"/>
          <w:lang w:eastAsia="lt-LT"/>
        </w:rPr>
        <w:t>Reguliari saugumo peržiūra ir testavimas</w:t>
      </w:r>
    </w:p>
    <w:p w14:paraId="3789BEE7" w14:textId="77777777" w:rsidR="005A499D" w:rsidRPr="00A96A64" w:rsidRDefault="005A499D" w:rsidP="00DC2256">
      <w:pPr>
        <w:tabs>
          <w:tab w:val="left" w:pos="993"/>
        </w:tabs>
        <w:spacing w:after="0" w:line="360" w:lineRule="auto"/>
        <w:ind w:firstLine="567"/>
        <w:rPr>
          <w:rFonts w:ascii="Times New Roman" w:eastAsia="Times New Roman" w:hAnsi="Times New Roman" w:cs="Times New Roman"/>
          <w:sz w:val="24"/>
          <w:szCs w:val="24"/>
          <w:lang w:eastAsia="lt-LT"/>
        </w:rPr>
      </w:pPr>
      <w:r w:rsidRPr="00A96A64">
        <w:rPr>
          <w:rFonts w:ascii="Times New Roman" w:eastAsia="Times New Roman" w:hAnsi="Times New Roman" w:cs="Times New Roman"/>
          <w:bCs/>
          <w:sz w:val="24"/>
          <w:szCs w:val="24"/>
          <w:lang w:eastAsia="lt-LT"/>
        </w:rPr>
        <w:t>NIS2 reikalavimas:</w:t>
      </w:r>
      <w:r w:rsidRPr="00A96A64">
        <w:rPr>
          <w:rFonts w:ascii="Times New Roman" w:eastAsia="Times New Roman" w:hAnsi="Times New Roman" w:cs="Times New Roman"/>
          <w:sz w:val="24"/>
          <w:szCs w:val="24"/>
          <w:lang w:eastAsia="lt-LT"/>
        </w:rPr>
        <w:t xml:space="preserve"> Reikalaujama atlikti saugumo testus, peržiūras ir pažeidžiamumo analizę.</w:t>
      </w:r>
    </w:p>
    <w:p w14:paraId="3A6D736B" w14:textId="77777777" w:rsidR="005A499D" w:rsidRPr="00A96A64" w:rsidRDefault="005A499D" w:rsidP="00DC2256">
      <w:pPr>
        <w:tabs>
          <w:tab w:val="left" w:pos="993"/>
        </w:tabs>
        <w:spacing w:after="0" w:line="360" w:lineRule="auto"/>
        <w:ind w:firstLine="567"/>
        <w:rPr>
          <w:rFonts w:ascii="Times New Roman" w:eastAsia="Times New Roman" w:hAnsi="Times New Roman" w:cs="Times New Roman"/>
          <w:sz w:val="24"/>
          <w:szCs w:val="24"/>
          <w:lang w:eastAsia="lt-LT"/>
        </w:rPr>
      </w:pPr>
      <w:r w:rsidRPr="00A96A64">
        <w:rPr>
          <w:rFonts w:ascii="Times New Roman" w:eastAsia="Times New Roman" w:hAnsi="Times New Roman" w:cs="Times New Roman"/>
          <w:bCs/>
          <w:sz w:val="24"/>
          <w:szCs w:val="24"/>
          <w:lang w:eastAsia="lt-LT"/>
        </w:rPr>
        <w:t>Norimos debesų kompiuterijos paslaugos galimybės:</w:t>
      </w:r>
    </w:p>
    <w:p w14:paraId="13F19F00" w14:textId="77777777" w:rsidR="005A499D" w:rsidRPr="00A96A64" w:rsidRDefault="005A499D" w:rsidP="00DC2256">
      <w:pPr>
        <w:numPr>
          <w:ilvl w:val="0"/>
          <w:numId w:val="36"/>
        </w:numPr>
        <w:tabs>
          <w:tab w:val="left" w:pos="993"/>
        </w:tabs>
        <w:spacing w:after="0" w:line="360" w:lineRule="auto"/>
        <w:ind w:left="0" w:firstLine="567"/>
        <w:rPr>
          <w:rFonts w:ascii="Times New Roman" w:eastAsia="Times New Roman" w:hAnsi="Times New Roman" w:cs="Times New Roman"/>
          <w:sz w:val="24"/>
          <w:szCs w:val="24"/>
          <w:lang w:eastAsia="lt-LT"/>
        </w:rPr>
      </w:pPr>
      <w:r w:rsidRPr="00A96A64">
        <w:rPr>
          <w:rFonts w:ascii="Times New Roman" w:eastAsia="Times New Roman" w:hAnsi="Times New Roman" w:cs="Times New Roman"/>
          <w:sz w:val="24"/>
          <w:szCs w:val="24"/>
          <w:lang w:eastAsia="lt-LT"/>
        </w:rPr>
        <w:t xml:space="preserve">Galimybė vykdyti automatizuotus pažeidžiamumo skenavimus (angl. </w:t>
      </w:r>
      <w:proofErr w:type="spellStart"/>
      <w:r w:rsidRPr="00A96A64">
        <w:rPr>
          <w:rFonts w:ascii="Times New Roman" w:eastAsia="Times New Roman" w:hAnsi="Times New Roman" w:cs="Times New Roman"/>
          <w:bCs/>
          <w:sz w:val="24"/>
          <w:szCs w:val="24"/>
          <w:lang w:eastAsia="lt-LT"/>
        </w:rPr>
        <w:t>vulnerability</w:t>
      </w:r>
      <w:proofErr w:type="spellEnd"/>
      <w:r w:rsidRPr="00A96A64">
        <w:rPr>
          <w:rFonts w:ascii="Times New Roman" w:eastAsia="Times New Roman" w:hAnsi="Times New Roman" w:cs="Times New Roman"/>
          <w:bCs/>
          <w:sz w:val="24"/>
          <w:szCs w:val="24"/>
          <w:lang w:eastAsia="lt-LT"/>
        </w:rPr>
        <w:t xml:space="preserve"> </w:t>
      </w:r>
      <w:proofErr w:type="spellStart"/>
      <w:r w:rsidRPr="00A96A64">
        <w:rPr>
          <w:rFonts w:ascii="Times New Roman" w:eastAsia="Times New Roman" w:hAnsi="Times New Roman" w:cs="Times New Roman"/>
          <w:bCs/>
          <w:sz w:val="24"/>
          <w:szCs w:val="24"/>
          <w:lang w:eastAsia="lt-LT"/>
        </w:rPr>
        <w:t>scan</w:t>
      </w:r>
      <w:proofErr w:type="spellEnd"/>
      <w:r w:rsidRPr="00A96A64">
        <w:rPr>
          <w:rFonts w:ascii="Times New Roman" w:eastAsia="Times New Roman" w:hAnsi="Times New Roman" w:cs="Times New Roman"/>
          <w:bCs/>
          <w:sz w:val="24"/>
          <w:szCs w:val="24"/>
          <w:lang w:eastAsia="lt-LT"/>
        </w:rPr>
        <w:t>)</w:t>
      </w:r>
      <w:r w:rsidRPr="00A96A64">
        <w:rPr>
          <w:rFonts w:ascii="Times New Roman" w:eastAsia="Times New Roman" w:hAnsi="Times New Roman" w:cs="Times New Roman"/>
          <w:sz w:val="24"/>
          <w:szCs w:val="24"/>
          <w:lang w:eastAsia="lt-LT"/>
        </w:rPr>
        <w:t xml:space="preserve"> arba integruoti su išorinėmis testavimo platformomis.</w:t>
      </w:r>
    </w:p>
    <w:p w14:paraId="6757C13A" w14:textId="77777777" w:rsidR="00812E7F" w:rsidRPr="00A96A64" w:rsidRDefault="00812E7F" w:rsidP="007407C3">
      <w:pPr>
        <w:tabs>
          <w:tab w:val="left" w:pos="993"/>
        </w:tabs>
        <w:spacing w:after="0" w:line="360" w:lineRule="auto"/>
        <w:ind w:firstLine="567"/>
        <w:rPr>
          <w:rFonts w:ascii="Times New Roman" w:hAnsi="Times New Roman" w:cs="Times New Roman"/>
          <w:sz w:val="24"/>
          <w:szCs w:val="24"/>
        </w:rPr>
      </w:pPr>
    </w:p>
    <w:p w14:paraId="2C9CC030" w14:textId="413F7B8F" w:rsidR="001E1509" w:rsidRPr="00A96A64" w:rsidRDefault="00050A93" w:rsidP="007407C3">
      <w:pPr>
        <w:tabs>
          <w:tab w:val="left" w:pos="993"/>
        </w:tabs>
        <w:ind w:firstLine="567"/>
        <w:jc w:val="both"/>
        <w:rPr>
          <w:rFonts w:ascii="Times New Roman" w:hAnsi="Times New Roman" w:cs="Times New Roman"/>
          <w:sz w:val="24"/>
          <w:szCs w:val="24"/>
        </w:rPr>
      </w:pPr>
      <w:r w:rsidRPr="00A667A6">
        <w:rPr>
          <w:rFonts w:ascii="Times New Roman" w:hAnsi="Times New Roman" w:cs="Times New Roman"/>
          <w:sz w:val="24"/>
          <w:szCs w:val="24"/>
        </w:rPr>
        <w:t>Turtinės t</w:t>
      </w:r>
      <w:r w:rsidR="00812E7F" w:rsidRPr="00A667A6">
        <w:rPr>
          <w:rFonts w:ascii="Times New Roman" w:hAnsi="Times New Roman" w:cs="Times New Roman"/>
          <w:sz w:val="24"/>
          <w:szCs w:val="24"/>
        </w:rPr>
        <w:t>eisės sukurtos</w:t>
      </w:r>
      <w:r w:rsidR="001E1509" w:rsidRPr="00A96A64">
        <w:rPr>
          <w:rFonts w:ascii="Times New Roman" w:hAnsi="Times New Roman" w:cs="Times New Roman"/>
          <w:sz w:val="24"/>
          <w:szCs w:val="24"/>
        </w:rPr>
        <w:t xml:space="preserve"> Tiekėjo</w:t>
      </w:r>
      <w:r w:rsidR="00812E7F" w:rsidRPr="00A96A64">
        <w:rPr>
          <w:rFonts w:ascii="Times New Roman" w:hAnsi="Times New Roman" w:cs="Times New Roman"/>
          <w:sz w:val="24"/>
          <w:szCs w:val="24"/>
        </w:rPr>
        <w:t xml:space="preserve"> priklauso </w:t>
      </w:r>
      <w:r w:rsidR="001E1509" w:rsidRPr="00A96A64">
        <w:rPr>
          <w:rFonts w:ascii="Times New Roman" w:hAnsi="Times New Roman" w:cs="Times New Roman"/>
          <w:sz w:val="24"/>
          <w:szCs w:val="24"/>
        </w:rPr>
        <w:t>Pirkėjui</w:t>
      </w:r>
      <w:r w:rsidR="00590DF9" w:rsidRPr="00A96A64">
        <w:rPr>
          <w:rFonts w:ascii="Times New Roman" w:hAnsi="Times New Roman" w:cs="Times New Roman"/>
          <w:sz w:val="24"/>
          <w:szCs w:val="24"/>
        </w:rPr>
        <w:t>.</w:t>
      </w:r>
    </w:p>
    <w:p w14:paraId="1485BD6B" w14:textId="77777777" w:rsidR="00D35004" w:rsidRPr="00A96A64" w:rsidRDefault="00D35004" w:rsidP="00DC2256">
      <w:pPr>
        <w:tabs>
          <w:tab w:val="left" w:pos="993"/>
        </w:tabs>
        <w:spacing w:line="360" w:lineRule="auto"/>
        <w:ind w:firstLine="567"/>
        <w:jc w:val="both"/>
        <w:rPr>
          <w:rFonts w:ascii="Times New Roman" w:hAnsi="Times New Roman" w:cs="Times New Roman"/>
        </w:rPr>
      </w:pPr>
      <w:r w:rsidRPr="00A96A64">
        <w:rPr>
          <w:rFonts w:ascii="Times New Roman" w:hAnsi="Times New Roman" w:cs="Times New Roman"/>
        </w:rPr>
        <w:t>Tiekėjas, nepažeidžiant autoriaus teisių turėtojo ar trečiųjų šalių intelektinės nuosavybės teisių, sutartimi perduoda Perkančiajai organizacijai autorių turtines teises į pagal užsakymą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p>
    <w:p w14:paraId="69C06C63" w14:textId="77777777" w:rsidR="00D35004" w:rsidRPr="00A96A64" w:rsidRDefault="00D35004" w:rsidP="00DC2256">
      <w:pPr>
        <w:pStyle w:val="Sraopastraipa"/>
        <w:numPr>
          <w:ilvl w:val="1"/>
          <w:numId w:val="38"/>
        </w:numPr>
        <w:tabs>
          <w:tab w:val="left" w:pos="567"/>
        </w:tabs>
        <w:suppressAutoHyphens/>
        <w:autoSpaceDN w:val="0"/>
        <w:spacing w:after="0" w:line="360" w:lineRule="auto"/>
        <w:ind w:left="0" w:firstLine="0"/>
        <w:contextualSpacing w:val="0"/>
        <w:jc w:val="both"/>
        <w:textAlignment w:val="baseline"/>
        <w:rPr>
          <w:rFonts w:ascii="Times New Roman" w:hAnsi="Times New Roman" w:cs="Times New Roman"/>
          <w:color w:val="000000" w:themeColor="text1"/>
          <w:sz w:val="22"/>
        </w:rPr>
      </w:pPr>
      <w:r w:rsidRPr="00A96A64">
        <w:rPr>
          <w:rFonts w:ascii="Times New Roman" w:hAnsi="Times New Roman" w:cs="Times New Roman"/>
          <w:color w:val="000000" w:themeColor="text1"/>
          <w:sz w:val="22"/>
        </w:rPr>
        <w:t>Intelektinės nuosavybės teisių perėjimas turi apimti Pirkėjo galimybę ateityje pasirinkti kitą paslaugų teikėją šio pirkimo objekto priežiūrai, vystymui ir kitų būtinų paslaugų teikimui, siekiant užtikrinti stabilų pirkimo objekto veikimą. Šiuo tikslu Pirkėjui yra perduodami programiniai kodai ir jų diegimo instrukcijos tam, kad Pirkėjas galėtų be jokių apribojimų toliau savo nuožiūra modifikuoti ir įskaitant, bet neapsiribojant, toliau plėtoti sukurtą objektą, suteikti teises naudoti objektą kitoms šalims, keisti objekto pradinį kodą.</w:t>
      </w:r>
    </w:p>
    <w:p w14:paraId="160B0CDA" w14:textId="77777777" w:rsidR="006C3586" w:rsidRPr="00A96A64" w:rsidRDefault="006C3586" w:rsidP="00DC2256">
      <w:pPr>
        <w:pStyle w:val="Sraopastraipa"/>
        <w:numPr>
          <w:ilvl w:val="1"/>
          <w:numId w:val="38"/>
        </w:numPr>
        <w:tabs>
          <w:tab w:val="left" w:pos="567"/>
        </w:tabs>
        <w:suppressAutoHyphens/>
        <w:autoSpaceDN w:val="0"/>
        <w:spacing w:after="0" w:line="360" w:lineRule="auto"/>
        <w:ind w:left="0" w:firstLine="0"/>
        <w:contextualSpacing w:val="0"/>
        <w:jc w:val="both"/>
        <w:textAlignment w:val="baseline"/>
        <w:rPr>
          <w:rFonts w:ascii="Times New Roman" w:hAnsi="Times New Roman" w:cs="Times New Roman"/>
          <w:color w:val="000000" w:themeColor="text1"/>
          <w:sz w:val="22"/>
        </w:rPr>
      </w:pPr>
      <w:r w:rsidRPr="00A96A64">
        <w:rPr>
          <w:rFonts w:ascii="Times New Roman" w:eastAsia="Times New Roman" w:hAnsi="Times New Roman" w:cs="Times New Roman"/>
          <w:color w:val="000000" w:themeColor="text1"/>
          <w:sz w:val="22"/>
        </w:rPr>
        <w:lastRenderedPageBreak/>
        <w:t>Nelicencijuojamos programinės įrangos atveju, Paslaugų teikėjas turi perduoti Perkančiajai organizacijai projekto metu atnaujintą / sukurtą programinę įrangą ir jos išeities kodus paslaugų priėmimo – perdavimo akto pasirašymo datai;</w:t>
      </w:r>
    </w:p>
    <w:p w14:paraId="40F8B67A" w14:textId="77777777" w:rsidR="00D35004" w:rsidRPr="00A96A64" w:rsidRDefault="00D35004" w:rsidP="007407C3">
      <w:pPr>
        <w:tabs>
          <w:tab w:val="left" w:pos="993"/>
        </w:tabs>
        <w:ind w:firstLine="567"/>
        <w:jc w:val="both"/>
        <w:rPr>
          <w:rFonts w:ascii="Times New Roman" w:hAnsi="Times New Roman" w:cs="Times New Roman"/>
          <w:sz w:val="24"/>
          <w:szCs w:val="24"/>
        </w:rPr>
      </w:pPr>
    </w:p>
    <w:p w14:paraId="207D3167" w14:textId="77777777" w:rsidR="004272E4" w:rsidRPr="00A96A64" w:rsidRDefault="009E445C">
      <w:pPr>
        <w:jc w:val="center"/>
        <w:rPr>
          <w:rFonts w:ascii="Times New Roman" w:hAnsi="Times New Roman" w:cs="Times New Roman"/>
          <w:b/>
          <w:sz w:val="24"/>
          <w:szCs w:val="24"/>
        </w:rPr>
      </w:pPr>
      <w:r w:rsidRPr="00A96A64">
        <w:rPr>
          <w:rFonts w:ascii="Times New Roman" w:hAnsi="Times New Roman" w:cs="Times New Roman"/>
          <w:b/>
          <w:sz w:val="24"/>
          <w:szCs w:val="24"/>
        </w:rPr>
        <w:t>________________</w:t>
      </w:r>
    </w:p>
    <w:sectPr w:rsidR="004272E4" w:rsidRPr="00A96A64" w:rsidSect="00DC2256">
      <w:footerReference w:type="default" r:id="rId13"/>
      <w:pgSz w:w="12240" w:h="15840"/>
      <w:pgMar w:top="992" w:right="760" w:bottom="567" w:left="1418" w:header="720"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21619" w14:textId="77777777" w:rsidR="00EE7628" w:rsidRDefault="00EE7628" w:rsidP="009478A9">
      <w:pPr>
        <w:spacing w:after="0" w:line="240" w:lineRule="auto"/>
      </w:pPr>
      <w:r>
        <w:separator/>
      </w:r>
    </w:p>
  </w:endnote>
  <w:endnote w:type="continuationSeparator" w:id="0">
    <w:p w14:paraId="292980CF" w14:textId="77777777" w:rsidR="00EE7628" w:rsidRDefault="00EE7628" w:rsidP="00947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11C69" w14:textId="77777777" w:rsidR="009478A9" w:rsidRDefault="009478A9" w:rsidP="009478A9">
    <w:pPr>
      <w:pStyle w:val="Porat"/>
      <w:jc w:val="center"/>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2A93" w14:textId="77777777" w:rsidR="00EE7628" w:rsidRDefault="00EE7628" w:rsidP="009478A9">
      <w:pPr>
        <w:spacing w:after="0" w:line="240" w:lineRule="auto"/>
      </w:pPr>
      <w:r>
        <w:separator/>
      </w:r>
    </w:p>
  </w:footnote>
  <w:footnote w:type="continuationSeparator" w:id="0">
    <w:p w14:paraId="49F22B40" w14:textId="77777777" w:rsidR="00EE7628" w:rsidRDefault="00EE7628" w:rsidP="00947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A31"/>
    <w:multiLevelType w:val="multilevel"/>
    <w:tmpl w:val="DA98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E1323"/>
    <w:multiLevelType w:val="multilevel"/>
    <w:tmpl w:val="B484B8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6D677D5"/>
    <w:multiLevelType w:val="multilevel"/>
    <w:tmpl w:val="C7CED148"/>
    <w:lvl w:ilvl="0">
      <w:start w:val="1"/>
      <w:numFmt w:val="decimal"/>
      <w:lvlText w:val="%1."/>
      <w:lvlJc w:val="left"/>
      <w:pPr>
        <w:ind w:left="720" w:hanging="360"/>
      </w:pPr>
      <w:rPr>
        <w:rFonts w:ascii="Times" w:eastAsia="Times New Roman" w:hAnsi="Times" w:cs="Times New Roman"/>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078E76C2"/>
    <w:multiLevelType w:val="multilevel"/>
    <w:tmpl w:val="AA4A89D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CEB3AFA"/>
    <w:multiLevelType w:val="multilevel"/>
    <w:tmpl w:val="9622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04CAD"/>
    <w:multiLevelType w:val="multilevel"/>
    <w:tmpl w:val="B0A40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41982"/>
    <w:multiLevelType w:val="multilevel"/>
    <w:tmpl w:val="70BE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0330E"/>
    <w:multiLevelType w:val="multilevel"/>
    <w:tmpl w:val="B0E0F03A"/>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CC11DBE"/>
    <w:multiLevelType w:val="multilevel"/>
    <w:tmpl w:val="74149D7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D45600B"/>
    <w:multiLevelType w:val="multilevel"/>
    <w:tmpl w:val="D046BDAC"/>
    <w:lvl w:ilvl="0">
      <w:start w:val="1"/>
      <w:numFmt w:val="decimal"/>
      <w:lvlText w:val="%1."/>
      <w:lvlJc w:val="left"/>
      <w:pPr>
        <w:ind w:left="360" w:hanging="360"/>
      </w:pPr>
      <w:rPr>
        <w:rFonts w:ascii="Times New Roman" w:eastAsia="Calibri" w:hAnsi="Times New Roman" w:cs="Times New Roman" w:hint="default"/>
        <w:sz w:val="24"/>
        <w:szCs w:val="24"/>
      </w:rPr>
    </w:lvl>
    <w:lvl w:ilvl="1">
      <w:start w:val="1"/>
      <w:numFmt w:val="decimal"/>
      <w:lvlText w:val="%1.1.%2."/>
      <w:lvlJc w:val="left"/>
      <w:pPr>
        <w:ind w:left="1211" w:hanging="360"/>
      </w:pPr>
      <w:rPr>
        <w:rFonts w:ascii="Times" w:eastAsia="Calibri" w:hAnsi="Times" w:cs="Calibri" w:hint="default"/>
        <w:sz w:val="22"/>
      </w:rPr>
    </w:lvl>
    <w:lvl w:ilvl="2">
      <w:start w:val="1"/>
      <w:numFmt w:val="decimal"/>
      <w:lvlText w:val="%1.%2.%3."/>
      <w:lvlJc w:val="left"/>
      <w:pPr>
        <w:ind w:left="2706" w:hanging="720"/>
      </w:pPr>
      <w:rPr>
        <w:rFonts w:ascii="Calibri" w:eastAsia="Calibri" w:hAnsi="Calibri" w:cs="Calibri" w:hint="default"/>
        <w:sz w:val="22"/>
      </w:rPr>
    </w:lvl>
    <w:lvl w:ilvl="3">
      <w:start w:val="1"/>
      <w:numFmt w:val="decimal"/>
      <w:lvlText w:val="%1.%2.%3.%4."/>
      <w:lvlJc w:val="left"/>
      <w:pPr>
        <w:ind w:left="3699" w:hanging="720"/>
      </w:pPr>
      <w:rPr>
        <w:rFonts w:ascii="Calibri" w:eastAsia="Calibri" w:hAnsi="Calibri" w:cs="Calibri" w:hint="default"/>
        <w:sz w:val="22"/>
      </w:rPr>
    </w:lvl>
    <w:lvl w:ilvl="4">
      <w:start w:val="1"/>
      <w:numFmt w:val="decimal"/>
      <w:lvlText w:val="%1.%2.%3.%4.%5."/>
      <w:lvlJc w:val="left"/>
      <w:pPr>
        <w:ind w:left="5052" w:hanging="1080"/>
      </w:pPr>
      <w:rPr>
        <w:rFonts w:ascii="Calibri" w:eastAsia="Calibri" w:hAnsi="Calibri" w:cs="Calibri" w:hint="default"/>
        <w:sz w:val="22"/>
      </w:rPr>
    </w:lvl>
    <w:lvl w:ilvl="5">
      <w:start w:val="1"/>
      <w:numFmt w:val="decimal"/>
      <w:lvlText w:val="%1.%2.%3.%4.%5.%6."/>
      <w:lvlJc w:val="left"/>
      <w:pPr>
        <w:ind w:left="6045" w:hanging="1080"/>
      </w:pPr>
      <w:rPr>
        <w:rFonts w:ascii="Calibri" w:eastAsia="Calibri" w:hAnsi="Calibri" w:cs="Calibri" w:hint="default"/>
        <w:sz w:val="22"/>
      </w:rPr>
    </w:lvl>
    <w:lvl w:ilvl="6">
      <w:start w:val="1"/>
      <w:numFmt w:val="decimal"/>
      <w:lvlText w:val="%1.%2.%3.%4.%5.%6.%7."/>
      <w:lvlJc w:val="left"/>
      <w:pPr>
        <w:ind w:left="7398" w:hanging="1440"/>
      </w:pPr>
      <w:rPr>
        <w:rFonts w:ascii="Calibri" w:eastAsia="Calibri" w:hAnsi="Calibri" w:cs="Calibri" w:hint="default"/>
        <w:sz w:val="22"/>
      </w:rPr>
    </w:lvl>
    <w:lvl w:ilvl="7">
      <w:start w:val="1"/>
      <w:numFmt w:val="decimal"/>
      <w:lvlText w:val="%1.%2.%3.%4.%5.%6.%7.%8."/>
      <w:lvlJc w:val="left"/>
      <w:pPr>
        <w:ind w:left="8391" w:hanging="1440"/>
      </w:pPr>
      <w:rPr>
        <w:rFonts w:ascii="Calibri" w:eastAsia="Calibri" w:hAnsi="Calibri" w:cs="Calibri" w:hint="default"/>
        <w:sz w:val="22"/>
      </w:rPr>
    </w:lvl>
    <w:lvl w:ilvl="8">
      <w:start w:val="1"/>
      <w:numFmt w:val="decimal"/>
      <w:lvlText w:val="%1.%2.%3.%4.%5.%6.%7.%8.%9."/>
      <w:lvlJc w:val="left"/>
      <w:pPr>
        <w:ind w:left="9744" w:hanging="1800"/>
      </w:pPr>
      <w:rPr>
        <w:rFonts w:ascii="Calibri" w:eastAsia="Calibri" w:hAnsi="Calibri" w:cs="Calibri" w:hint="default"/>
        <w:sz w:val="22"/>
      </w:rPr>
    </w:lvl>
  </w:abstractNum>
  <w:abstractNum w:abstractNumId="10" w15:restartNumberingAfterBreak="0">
    <w:nsid w:val="2D7F1FB1"/>
    <w:multiLevelType w:val="multilevel"/>
    <w:tmpl w:val="15D84376"/>
    <w:lvl w:ilvl="0">
      <w:start w:val="1"/>
      <w:numFmt w:val="decimal"/>
      <w:lvlText w:val="%1."/>
      <w:lvlJc w:val="left"/>
      <w:pPr>
        <w:ind w:left="540" w:hanging="540"/>
      </w:pPr>
      <w:rPr>
        <w:rFonts w:hint="default"/>
      </w:rPr>
    </w:lvl>
    <w:lvl w:ilvl="1">
      <w:start w:val="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2E3274CD"/>
    <w:multiLevelType w:val="multilevel"/>
    <w:tmpl w:val="6FB29AC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15:restartNumberingAfterBreak="0">
    <w:nsid w:val="302F34F7"/>
    <w:multiLevelType w:val="multilevel"/>
    <w:tmpl w:val="E4CE68B0"/>
    <w:lvl w:ilvl="0">
      <w:start w:val="13"/>
      <w:numFmt w:val="decimal"/>
      <w:lvlText w:val="%1."/>
      <w:lvlJc w:val="left"/>
      <w:pPr>
        <w:ind w:left="360" w:hanging="360"/>
      </w:pPr>
      <w:rPr>
        <w:rFonts w:hint="default"/>
      </w:rPr>
    </w:lvl>
    <w:lvl w:ilvl="1">
      <w:start w:val="1"/>
      <w:numFmt w:val="decimal"/>
      <w:lvlText w:val="%2."/>
      <w:lvlJc w:val="left"/>
      <w:pPr>
        <w:ind w:left="1352" w:hanging="360"/>
      </w:pPr>
      <w:rPr>
        <w:rFonts w:ascii="Times" w:eastAsia="Times New Roman" w:hAnsi="Times" w:cs="Times New Roman"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3" w15:restartNumberingAfterBreak="0">
    <w:nsid w:val="30CA7679"/>
    <w:multiLevelType w:val="multilevel"/>
    <w:tmpl w:val="C2F4C326"/>
    <w:lvl w:ilvl="0">
      <w:start w:val="1"/>
      <w:numFmt w:val="decimal"/>
      <w:lvlText w:val="%1."/>
      <w:lvlJc w:val="left"/>
      <w:pPr>
        <w:ind w:left="540" w:hanging="540"/>
      </w:pPr>
      <w:rPr>
        <w:rFonts w:hint="default"/>
      </w:rPr>
    </w:lvl>
    <w:lvl w:ilvl="1">
      <w:start w:val="1"/>
      <w:numFmt w:val="decimal"/>
      <w:lvlText w:val="%1.%2."/>
      <w:lvlJc w:val="left"/>
      <w:pPr>
        <w:ind w:left="1178" w:hanging="540"/>
      </w:pPr>
      <w:rPr>
        <w:rFonts w:hint="default"/>
      </w:rPr>
    </w:lvl>
    <w:lvl w:ilvl="2">
      <w:start w:val="2"/>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14" w15:restartNumberingAfterBreak="0">
    <w:nsid w:val="331E55D5"/>
    <w:multiLevelType w:val="multilevel"/>
    <w:tmpl w:val="1EF0593C"/>
    <w:lvl w:ilvl="0">
      <w:start w:val="1"/>
      <w:numFmt w:val="bullet"/>
      <w:lvlText w:val="●"/>
      <w:lvlJc w:val="left"/>
      <w:pPr>
        <w:ind w:left="1996" w:hanging="360"/>
      </w:pPr>
      <w:rPr>
        <w:rFonts w:ascii="Noto Sans Symbols" w:eastAsia="Noto Sans Symbols" w:hAnsi="Noto Sans Symbols" w:cs="Noto Sans Symbols"/>
      </w:rPr>
    </w:lvl>
    <w:lvl w:ilvl="1">
      <w:start w:val="1"/>
      <w:numFmt w:val="bullet"/>
      <w:lvlText w:val="o"/>
      <w:lvlJc w:val="left"/>
      <w:pPr>
        <w:ind w:left="2716" w:hanging="360"/>
      </w:pPr>
      <w:rPr>
        <w:rFonts w:ascii="Courier New" w:eastAsia="Courier New" w:hAnsi="Courier New" w:cs="Courier New"/>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15" w15:restartNumberingAfterBreak="0">
    <w:nsid w:val="341F3F37"/>
    <w:multiLevelType w:val="multilevel"/>
    <w:tmpl w:val="B374FCFC"/>
    <w:lvl w:ilvl="0">
      <w:start w:val="1"/>
      <w:numFmt w:val="decimal"/>
      <w:lvlText w:val="%1."/>
      <w:lvlJc w:val="left"/>
      <w:pPr>
        <w:ind w:left="540" w:hanging="540"/>
      </w:pPr>
      <w:rPr>
        <w:rFonts w:hint="default"/>
      </w:rPr>
    </w:lvl>
    <w:lvl w:ilvl="1">
      <w:start w:val="3"/>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34B96E4E"/>
    <w:multiLevelType w:val="multilevel"/>
    <w:tmpl w:val="07ACD474"/>
    <w:lvl w:ilvl="0">
      <w:start w:val="12"/>
      <w:numFmt w:val="decimal"/>
      <w:lvlText w:val="%1"/>
      <w:lvlJc w:val="left"/>
      <w:pPr>
        <w:ind w:left="420" w:hanging="420"/>
      </w:pPr>
      <w:rPr>
        <w:rFonts w:hint="default"/>
      </w:rPr>
    </w:lvl>
    <w:lvl w:ilvl="1">
      <w:start w:val="1"/>
      <w:numFmt w:val="decimal"/>
      <w:lvlText w:val="%1.%2"/>
      <w:lvlJc w:val="left"/>
      <w:pPr>
        <w:ind w:left="2132" w:hanging="420"/>
      </w:pPr>
      <w:rPr>
        <w:rFonts w:hint="default"/>
      </w:rPr>
    </w:lvl>
    <w:lvl w:ilvl="2">
      <w:start w:val="1"/>
      <w:numFmt w:val="decimal"/>
      <w:lvlText w:val="%1.%2.%3"/>
      <w:lvlJc w:val="left"/>
      <w:pPr>
        <w:ind w:left="4144" w:hanging="720"/>
      </w:pPr>
      <w:rPr>
        <w:rFonts w:hint="default"/>
      </w:rPr>
    </w:lvl>
    <w:lvl w:ilvl="3">
      <w:start w:val="1"/>
      <w:numFmt w:val="decimal"/>
      <w:lvlText w:val="%1.%2.%3.%4"/>
      <w:lvlJc w:val="left"/>
      <w:pPr>
        <w:ind w:left="5856" w:hanging="720"/>
      </w:pPr>
      <w:rPr>
        <w:rFonts w:hint="default"/>
      </w:rPr>
    </w:lvl>
    <w:lvl w:ilvl="4">
      <w:start w:val="1"/>
      <w:numFmt w:val="decimal"/>
      <w:lvlText w:val="%1.%2.%3.%4.%5"/>
      <w:lvlJc w:val="left"/>
      <w:pPr>
        <w:ind w:left="7928" w:hanging="1080"/>
      </w:pPr>
      <w:rPr>
        <w:rFonts w:hint="default"/>
      </w:rPr>
    </w:lvl>
    <w:lvl w:ilvl="5">
      <w:start w:val="1"/>
      <w:numFmt w:val="decimal"/>
      <w:lvlText w:val="%1.%2.%3.%4.%5.%6"/>
      <w:lvlJc w:val="left"/>
      <w:pPr>
        <w:ind w:left="9640" w:hanging="1080"/>
      </w:pPr>
      <w:rPr>
        <w:rFonts w:hint="default"/>
      </w:rPr>
    </w:lvl>
    <w:lvl w:ilvl="6">
      <w:start w:val="1"/>
      <w:numFmt w:val="decimal"/>
      <w:lvlText w:val="%1.%2.%3.%4.%5.%6.%7"/>
      <w:lvlJc w:val="left"/>
      <w:pPr>
        <w:ind w:left="11712" w:hanging="1440"/>
      </w:pPr>
      <w:rPr>
        <w:rFonts w:hint="default"/>
      </w:rPr>
    </w:lvl>
    <w:lvl w:ilvl="7">
      <w:start w:val="1"/>
      <w:numFmt w:val="decimal"/>
      <w:lvlText w:val="%1.%2.%3.%4.%5.%6.%7.%8"/>
      <w:lvlJc w:val="left"/>
      <w:pPr>
        <w:ind w:left="13424" w:hanging="1440"/>
      </w:pPr>
      <w:rPr>
        <w:rFonts w:hint="default"/>
      </w:rPr>
    </w:lvl>
    <w:lvl w:ilvl="8">
      <w:start w:val="1"/>
      <w:numFmt w:val="decimal"/>
      <w:lvlText w:val="%1.%2.%3.%4.%5.%6.%7.%8.%9"/>
      <w:lvlJc w:val="left"/>
      <w:pPr>
        <w:ind w:left="15496" w:hanging="1800"/>
      </w:pPr>
      <w:rPr>
        <w:rFonts w:hint="default"/>
      </w:rPr>
    </w:lvl>
  </w:abstractNum>
  <w:abstractNum w:abstractNumId="17" w15:restartNumberingAfterBreak="0">
    <w:nsid w:val="35B117B9"/>
    <w:multiLevelType w:val="multilevel"/>
    <w:tmpl w:val="8E361E7A"/>
    <w:lvl w:ilvl="0">
      <w:start w:val="1"/>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8" w15:restartNumberingAfterBreak="0">
    <w:nsid w:val="37840967"/>
    <w:multiLevelType w:val="multilevel"/>
    <w:tmpl w:val="BB1C9DEE"/>
    <w:lvl w:ilvl="0">
      <w:start w:val="4"/>
      <w:numFmt w:val="decimal"/>
      <w:lvlText w:val="%1."/>
      <w:lvlJc w:val="left"/>
      <w:pPr>
        <w:ind w:left="720" w:hanging="360"/>
      </w:pPr>
    </w:lvl>
    <w:lvl w:ilvl="1">
      <w:start w:val="5"/>
      <w:numFmt w:val="upperRoman"/>
      <w:lvlText w:val="%2."/>
      <w:lvlJc w:val="left"/>
      <w:pPr>
        <w:ind w:left="1800" w:hanging="720"/>
      </w:pPr>
      <w:rPr>
        <w:b/>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C315D5E"/>
    <w:multiLevelType w:val="multilevel"/>
    <w:tmpl w:val="5F6413D6"/>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0" w15:restartNumberingAfterBreak="0">
    <w:nsid w:val="3D4A0220"/>
    <w:multiLevelType w:val="multilevel"/>
    <w:tmpl w:val="767CFFF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4614B1"/>
    <w:multiLevelType w:val="multilevel"/>
    <w:tmpl w:val="FA58BF3E"/>
    <w:lvl w:ilvl="0">
      <w:start w:val="1"/>
      <w:numFmt w:val="decimal"/>
      <w:lvlText w:val="%1."/>
      <w:lvlJc w:val="left"/>
      <w:pPr>
        <w:ind w:left="360" w:hanging="360"/>
      </w:pPr>
      <w:rPr>
        <w:color w:val="404040"/>
      </w:rPr>
    </w:lvl>
    <w:lvl w:ilvl="1">
      <w:start w:val="1"/>
      <w:numFmt w:val="decimal"/>
      <w:lvlText w:val="%1.%2."/>
      <w:lvlJc w:val="left"/>
      <w:pPr>
        <w:ind w:left="360" w:hanging="360"/>
      </w:pPr>
      <w:rPr>
        <w:color w:val="404040"/>
      </w:rPr>
    </w:lvl>
    <w:lvl w:ilvl="2">
      <w:start w:val="1"/>
      <w:numFmt w:val="decimal"/>
      <w:lvlText w:val="%1.%2.%3."/>
      <w:lvlJc w:val="left"/>
      <w:pPr>
        <w:ind w:left="720" w:hanging="720"/>
      </w:pPr>
      <w:rPr>
        <w:color w:val="404040"/>
      </w:rPr>
    </w:lvl>
    <w:lvl w:ilvl="3">
      <w:start w:val="1"/>
      <w:numFmt w:val="decimal"/>
      <w:lvlText w:val="%1.%2.%3.%4."/>
      <w:lvlJc w:val="left"/>
      <w:pPr>
        <w:ind w:left="720" w:hanging="720"/>
      </w:pPr>
      <w:rPr>
        <w:color w:val="404040"/>
      </w:rPr>
    </w:lvl>
    <w:lvl w:ilvl="4">
      <w:start w:val="1"/>
      <w:numFmt w:val="decimal"/>
      <w:lvlText w:val="%1.%2.%3.%4.%5."/>
      <w:lvlJc w:val="left"/>
      <w:pPr>
        <w:ind w:left="1080" w:hanging="1080"/>
      </w:pPr>
      <w:rPr>
        <w:color w:val="404040"/>
      </w:rPr>
    </w:lvl>
    <w:lvl w:ilvl="5">
      <w:start w:val="1"/>
      <w:numFmt w:val="decimal"/>
      <w:lvlText w:val="%1.%2.%3.%4.%5.%6."/>
      <w:lvlJc w:val="left"/>
      <w:pPr>
        <w:ind w:left="1080" w:hanging="1080"/>
      </w:pPr>
      <w:rPr>
        <w:color w:val="404040"/>
      </w:rPr>
    </w:lvl>
    <w:lvl w:ilvl="6">
      <w:start w:val="1"/>
      <w:numFmt w:val="decimal"/>
      <w:lvlText w:val="%1.%2.%3.%4.%5.%6.%7."/>
      <w:lvlJc w:val="left"/>
      <w:pPr>
        <w:ind w:left="1440" w:hanging="1440"/>
      </w:pPr>
      <w:rPr>
        <w:color w:val="404040"/>
      </w:rPr>
    </w:lvl>
    <w:lvl w:ilvl="7">
      <w:start w:val="1"/>
      <w:numFmt w:val="decimal"/>
      <w:lvlText w:val="%1.%2.%3.%4.%5.%6.%7.%8."/>
      <w:lvlJc w:val="left"/>
      <w:pPr>
        <w:ind w:left="1440" w:hanging="1440"/>
      </w:pPr>
      <w:rPr>
        <w:color w:val="404040"/>
      </w:rPr>
    </w:lvl>
    <w:lvl w:ilvl="8">
      <w:start w:val="1"/>
      <w:numFmt w:val="decimal"/>
      <w:lvlText w:val="%1.%2.%3.%4.%5.%6.%7.%8.%9."/>
      <w:lvlJc w:val="left"/>
      <w:pPr>
        <w:ind w:left="1800" w:hanging="1800"/>
      </w:pPr>
      <w:rPr>
        <w:color w:val="404040"/>
      </w:rPr>
    </w:lvl>
  </w:abstractNum>
  <w:abstractNum w:abstractNumId="22" w15:restartNumberingAfterBreak="0">
    <w:nsid w:val="45B85F66"/>
    <w:multiLevelType w:val="multilevel"/>
    <w:tmpl w:val="259C559E"/>
    <w:lvl w:ilvl="0">
      <w:start w:val="1"/>
      <w:numFmt w:val="bullet"/>
      <w:lvlText w:val="●"/>
      <w:lvlJc w:val="left"/>
      <w:pPr>
        <w:ind w:left="2055" w:hanging="360"/>
      </w:pPr>
      <w:rPr>
        <w:rFonts w:ascii="Noto Sans Symbols" w:eastAsia="Noto Sans Symbols" w:hAnsi="Noto Sans Symbols" w:cs="Noto Sans Symbols"/>
      </w:rPr>
    </w:lvl>
    <w:lvl w:ilvl="1">
      <w:start w:val="1"/>
      <w:numFmt w:val="bullet"/>
      <w:lvlText w:val="o"/>
      <w:lvlJc w:val="left"/>
      <w:pPr>
        <w:ind w:left="2775" w:hanging="360"/>
      </w:pPr>
      <w:rPr>
        <w:rFonts w:ascii="Courier New" w:eastAsia="Courier New" w:hAnsi="Courier New" w:cs="Courier New"/>
      </w:rPr>
    </w:lvl>
    <w:lvl w:ilvl="2">
      <w:start w:val="1"/>
      <w:numFmt w:val="bullet"/>
      <w:lvlText w:val="▪"/>
      <w:lvlJc w:val="left"/>
      <w:pPr>
        <w:ind w:left="3495" w:hanging="360"/>
      </w:pPr>
      <w:rPr>
        <w:rFonts w:ascii="Noto Sans Symbols" w:eastAsia="Noto Sans Symbols" w:hAnsi="Noto Sans Symbols" w:cs="Noto Sans Symbols"/>
      </w:rPr>
    </w:lvl>
    <w:lvl w:ilvl="3">
      <w:start w:val="1"/>
      <w:numFmt w:val="bullet"/>
      <w:lvlText w:val="●"/>
      <w:lvlJc w:val="left"/>
      <w:pPr>
        <w:ind w:left="4215" w:hanging="360"/>
      </w:pPr>
      <w:rPr>
        <w:rFonts w:ascii="Noto Sans Symbols" w:eastAsia="Noto Sans Symbols" w:hAnsi="Noto Sans Symbols" w:cs="Noto Sans Symbols"/>
      </w:rPr>
    </w:lvl>
    <w:lvl w:ilvl="4">
      <w:start w:val="1"/>
      <w:numFmt w:val="bullet"/>
      <w:lvlText w:val="o"/>
      <w:lvlJc w:val="left"/>
      <w:pPr>
        <w:ind w:left="4935" w:hanging="360"/>
      </w:pPr>
      <w:rPr>
        <w:rFonts w:ascii="Courier New" w:eastAsia="Courier New" w:hAnsi="Courier New" w:cs="Courier New"/>
      </w:rPr>
    </w:lvl>
    <w:lvl w:ilvl="5">
      <w:start w:val="1"/>
      <w:numFmt w:val="bullet"/>
      <w:lvlText w:val="▪"/>
      <w:lvlJc w:val="left"/>
      <w:pPr>
        <w:ind w:left="5655" w:hanging="360"/>
      </w:pPr>
      <w:rPr>
        <w:rFonts w:ascii="Noto Sans Symbols" w:eastAsia="Noto Sans Symbols" w:hAnsi="Noto Sans Symbols" w:cs="Noto Sans Symbols"/>
      </w:rPr>
    </w:lvl>
    <w:lvl w:ilvl="6">
      <w:start w:val="1"/>
      <w:numFmt w:val="bullet"/>
      <w:lvlText w:val="●"/>
      <w:lvlJc w:val="left"/>
      <w:pPr>
        <w:ind w:left="6375" w:hanging="360"/>
      </w:pPr>
      <w:rPr>
        <w:rFonts w:ascii="Noto Sans Symbols" w:eastAsia="Noto Sans Symbols" w:hAnsi="Noto Sans Symbols" w:cs="Noto Sans Symbols"/>
      </w:rPr>
    </w:lvl>
    <w:lvl w:ilvl="7">
      <w:start w:val="1"/>
      <w:numFmt w:val="bullet"/>
      <w:lvlText w:val="o"/>
      <w:lvlJc w:val="left"/>
      <w:pPr>
        <w:ind w:left="7095" w:hanging="360"/>
      </w:pPr>
      <w:rPr>
        <w:rFonts w:ascii="Courier New" w:eastAsia="Courier New" w:hAnsi="Courier New" w:cs="Courier New"/>
      </w:rPr>
    </w:lvl>
    <w:lvl w:ilvl="8">
      <w:start w:val="1"/>
      <w:numFmt w:val="bullet"/>
      <w:lvlText w:val="▪"/>
      <w:lvlJc w:val="left"/>
      <w:pPr>
        <w:ind w:left="7815" w:hanging="360"/>
      </w:pPr>
      <w:rPr>
        <w:rFonts w:ascii="Noto Sans Symbols" w:eastAsia="Noto Sans Symbols" w:hAnsi="Noto Sans Symbols" w:cs="Noto Sans Symbols"/>
      </w:rPr>
    </w:lvl>
  </w:abstractNum>
  <w:abstractNum w:abstractNumId="23" w15:restartNumberingAfterBreak="0">
    <w:nsid w:val="5BC85D48"/>
    <w:multiLevelType w:val="multilevel"/>
    <w:tmpl w:val="DC42911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471"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876875"/>
    <w:multiLevelType w:val="multilevel"/>
    <w:tmpl w:val="4CE8C37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5D4F6A6F"/>
    <w:multiLevelType w:val="multilevel"/>
    <w:tmpl w:val="00620D4C"/>
    <w:lvl w:ilvl="0">
      <w:start w:val="1"/>
      <w:numFmt w:val="decimal"/>
      <w:lvlText w:val="%1."/>
      <w:lvlJc w:val="left"/>
      <w:pPr>
        <w:ind w:left="360" w:hanging="360"/>
      </w:pPr>
      <w:rPr>
        <w:rFonts w:hint="default"/>
      </w:rPr>
    </w:lvl>
    <w:lvl w:ilvl="1">
      <w:start w:val="1"/>
      <w:numFmt w:val="decimal"/>
      <w:lvlText w:val="2.%2."/>
      <w:lvlJc w:val="left"/>
      <w:pPr>
        <w:ind w:left="1089" w:hanging="360"/>
      </w:pPr>
      <w:rPr>
        <w:rFonts w:hint="default"/>
      </w:rPr>
    </w:lvl>
    <w:lvl w:ilvl="2">
      <w:start w:val="1"/>
      <w:numFmt w:val="decimal"/>
      <w:lvlText w:val="%1.%2.%3."/>
      <w:lvlJc w:val="left"/>
      <w:pPr>
        <w:ind w:left="2178" w:hanging="720"/>
      </w:pPr>
      <w:rPr>
        <w:rFonts w:hint="default"/>
      </w:rPr>
    </w:lvl>
    <w:lvl w:ilvl="3">
      <w:start w:val="1"/>
      <w:numFmt w:val="decimal"/>
      <w:lvlText w:val="%1.%2.%3.%4."/>
      <w:lvlJc w:val="left"/>
      <w:pPr>
        <w:ind w:left="2907" w:hanging="720"/>
      </w:pPr>
      <w:rPr>
        <w:rFonts w:hint="default"/>
      </w:rPr>
    </w:lvl>
    <w:lvl w:ilvl="4">
      <w:start w:val="1"/>
      <w:numFmt w:val="decimal"/>
      <w:lvlText w:val="%1.%2.%3.%4.%5."/>
      <w:lvlJc w:val="left"/>
      <w:pPr>
        <w:ind w:left="3996" w:hanging="1080"/>
      </w:pPr>
      <w:rPr>
        <w:rFonts w:hint="default"/>
      </w:rPr>
    </w:lvl>
    <w:lvl w:ilvl="5">
      <w:start w:val="1"/>
      <w:numFmt w:val="decimal"/>
      <w:lvlText w:val="%1.%2.%3.%4.%5.%6."/>
      <w:lvlJc w:val="left"/>
      <w:pPr>
        <w:ind w:left="4725" w:hanging="1080"/>
      </w:pPr>
      <w:rPr>
        <w:rFonts w:hint="default"/>
      </w:rPr>
    </w:lvl>
    <w:lvl w:ilvl="6">
      <w:start w:val="1"/>
      <w:numFmt w:val="decimal"/>
      <w:lvlText w:val="%1.%2.%3.%4.%5.%6.%7."/>
      <w:lvlJc w:val="left"/>
      <w:pPr>
        <w:ind w:left="5814" w:hanging="1440"/>
      </w:pPr>
      <w:rPr>
        <w:rFonts w:hint="default"/>
      </w:rPr>
    </w:lvl>
    <w:lvl w:ilvl="7">
      <w:start w:val="1"/>
      <w:numFmt w:val="decimal"/>
      <w:lvlText w:val="%1.%2.%3.%4.%5.%6.%7.%8."/>
      <w:lvlJc w:val="left"/>
      <w:pPr>
        <w:ind w:left="6543" w:hanging="1440"/>
      </w:pPr>
      <w:rPr>
        <w:rFonts w:hint="default"/>
      </w:rPr>
    </w:lvl>
    <w:lvl w:ilvl="8">
      <w:start w:val="1"/>
      <w:numFmt w:val="decimal"/>
      <w:lvlText w:val="%1.%2.%3.%4.%5.%6.%7.%8.%9."/>
      <w:lvlJc w:val="left"/>
      <w:pPr>
        <w:ind w:left="7632" w:hanging="1800"/>
      </w:pPr>
      <w:rPr>
        <w:rFonts w:hint="default"/>
      </w:rPr>
    </w:lvl>
  </w:abstractNum>
  <w:abstractNum w:abstractNumId="26" w15:restartNumberingAfterBreak="0">
    <w:nsid w:val="67B0285F"/>
    <w:multiLevelType w:val="multilevel"/>
    <w:tmpl w:val="08228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2"/>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68DC1F99"/>
    <w:multiLevelType w:val="multilevel"/>
    <w:tmpl w:val="B8C272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6AF92B88"/>
    <w:multiLevelType w:val="hybridMultilevel"/>
    <w:tmpl w:val="E788C884"/>
    <w:lvl w:ilvl="0" w:tplc="399ECBC2">
      <w:start w:val="1"/>
      <w:numFmt w:val="bullet"/>
      <w:lvlText w:val=""/>
      <w:lvlJc w:val="left"/>
      <w:pPr>
        <w:ind w:left="4188" w:hanging="360"/>
      </w:pPr>
      <w:rPr>
        <w:rFonts w:ascii="Wingdings" w:hAnsi="Wingdings" w:hint="default"/>
      </w:rPr>
    </w:lvl>
    <w:lvl w:ilvl="1" w:tplc="45D8BF06">
      <w:start w:val="1"/>
      <w:numFmt w:val="bullet"/>
      <w:lvlText w:val=""/>
      <w:lvlJc w:val="left"/>
      <w:pPr>
        <w:ind w:left="1871" w:hanging="360"/>
      </w:pPr>
      <w:rPr>
        <w:rFonts w:ascii="Wingdings" w:hAnsi="Wingdings" w:hint="default"/>
      </w:rPr>
    </w:lvl>
    <w:lvl w:ilvl="2" w:tplc="E76CA4E6">
      <w:start w:val="1"/>
      <w:numFmt w:val="bullet"/>
      <w:lvlText w:val=""/>
      <w:lvlJc w:val="left"/>
      <w:pPr>
        <w:ind w:left="2591" w:hanging="360"/>
      </w:pPr>
      <w:rPr>
        <w:rFonts w:ascii="Wingdings" w:hAnsi="Wingdings" w:hint="default"/>
      </w:rPr>
    </w:lvl>
    <w:lvl w:ilvl="3" w:tplc="B05AE208">
      <w:start w:val="1"/>
      <w:numFmt w:val="bullet"/>
      <w:lvlText w:val=""/>
      <w:lvlJc w:val="left"/>
      <w:pPr>
        <w:ind w:left="3311" w:hanging="360"/>
      </w:pPr>
      <w:rPr>
        <w:rFonts w:ascii="Symbol" w:hAnsi="Symbol" w:hint="default"/>
      </w:rPr>
    </w:lvl>
    <w:lvl w:ilvl="4" w:tplc="FAE24CA0">
      <w:start w:val="1"/>
      <w:numFmt w:val="bullet"/>
      <w:lvlText w:val="o"/>
      <w:lvlJc w:val="left"/>
      <w:pPr>
        <w:ind w:left="4031" w:hanging="360"/>
      </w:pPr>
      <w:rPr>
        <w:rFonts w:ascii="Courier New" w:hAnsi="Courier New" w:cs="Courier New" w:hint="default"/>
      </w:rPr>
    </w:lvl>
    <w:lvl w:ilvl="5" w:tplc="E9E80A8A">
      <w:start w:val="1"/>
      <w:numFmt w:val="bullet"/>
      <w:lvlText w:val=""/>
      <w:lvlJc w:val="left"/>
      <w:pPr>
        <w:ind w:left="4751" w:hanging="360"/>
      </w:pPr>
      <w:rPr>
        <w:rFonts w:ascii="Wingdings" w:hAnsi="Wingdings" w:hint="default"/>
      </w:rPr>
    </w:lvl>
    <w:lvl w:ilvl="6" w:tplc="CAF843D4">
      <w:start w:val="1"/>
      <w:numFmt w:val="bullet"/>
      <w:lvlText w:val=""/>
      <w:lvlJc w:val="left"/>
      <w:pPr>
        <w:ind w:left="5471" w:hanging="360"/>
      </w:pPr>
      <w:rPr>
        <w:rFonts w:ascii="Symbol" w:hAnsi="Symbol" w:hint="default"/>
      </w:rPr>
    </w:lvl>
    <w:lvl w:ilvl="7" w:tplc="96629E26">
      <w:start w:val="1"/>
      <w:numFmt w:val="bullet"/>
      <w:lvlText w:val="o"/>
      <w:lvlJc w:val="left"/>
      <w:pPr>
        <w:ind w:left="6191" w:hanging="360"/>
      </w:pPr>
      <w:rPr>
        <w:rFonts w:ascii="Courier New" w:hAnsi="Courier New" w:cs="Courier New" w:hint="default"/>
      </w:rPr>
    </w:lvl>
    <w:lvl w:ilvl="8" w:tplc="8B5A797E">
      <w:start w:val="1"/>
      <w:numFmt w:val="bullet"/>
      <w:lvlText w:val=""/>
      <w:lvlJc w:val="left"/>
      <w:pPr>
        <w:ind w:left="6911" w:hanging="360"/>
      </w:pPr>
      <w:rPr>
        <w:rFonts w:ascii="Wingdings" w:hAnsi="Wingdings" w:hint="default"/>
      </w:rPr>
    </w:lvl>
  </w:abstractNum>
  <w:abstractNum w:abstractNumId="29" w15:restartNumberingAfterBreak="0">
    <w:nsid w:val="6B8102DB"/>
    <w:multiLevelType w:val="multilevel"/>
    <w:tmpl w:val="7B5603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6D5F1775"/>
    <w:multiLevelType w:val="multilevel"/>
    <w:tmpl w:val="557E46B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1" w15:restartNumberingAfterBreak="0">
    <w:nsid w:val="6F683B88"/>
    <w:multiLevelType w:val="multilevel"/>
    <w:tmpl w:val="370E78DC"/>
    <w:lvl w:ilvl="0">
      <w:start w:val="2"/>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2" w15:restartNumberingAfterBreak="0">
    <w:nsid w:val="724C139A"/>
    <w:multiLevelType w:val="multilevel"/>
    <w:tmpl w:val="735A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624A15"/>
    <w:multiLevelType w:val="multilevel"/>
    <w:tmpl w:val="94A4F110"/>
    <w:lvl w:ilvl="0">
      <w:start w:val="3"/>
      <w:numFmt w:val="decimal"/>
      <w:lvlText w:val="%1."/>
      <w:lvlJc w:val="left"/>
      <w:pPr>
        <w:ind w:left="360" w:hanging="360"/>
      </w:pPr>
      <w:rPr>
        <w:rFonts w:hint="default"/>
      </w:rPr>
    </w:lvl>
    <w:lvl w:ilvl="1">
      <w:start w:val="1"/>
      <w:numFmt w:val="decimal"/>
      <w:lvlText w:val="%2."/>
      <w:lvlJc w:val="left"/>
      <w:pPr>
        <w:ind w:left="1352" w:hanging="360"/>
      </w:pPr>
      <w:rPr>
        <w:rFonts w:ascii="Times" w:eastAsia="Times New Roman" w:hAnsi="Times" w:cs="Times New Roman"/>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4" w15:restartNumberingAfterBreak="0">
    <w:nsid w:val="746470A6"/>
    <w:multiLevelType w:val="multilevel"/>
    <w:tmpl w:val="D3109C7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75DD5E34"/>
    <w:multiLevelType w:val="hybridMultilevel"/>
    <w:tmpl w:val="81F2A4B8"/>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6" w15:restartNumberingAfterBreak="0">
    <w:nsid w:val="768B7D89"/>
    <w:multiLevelType w:val="multilevel"/>
    <w:tmpl w:val="891EC37C"/>
    <w:lvl w:ilvl="0">
      <w:start w:val="14"/>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7" w15:restartNumberingAfterBreak="0">
    <w:nsid w:val="77BE15CE"/>
    <w:multiLevelType w:val="multilevel"/>
    <w:tmpl w:val="79C01FCE"/>
    <w:lvl w:ilvl="0">
      <w:start w:val="1"/>
      <w:numFmt w:val="bullet"/>
      <w:lvlText w:val="●"/>
      <w:lvlJc w:val="left"/>
      <w:pPr>
        <w:ind w:left="1996" w:hanging="360"/>
      </w:pPr>
      <w:rPr>
        <w:rFonts w:ascii="Noto Sans Symbols" w:eastAsia="Noto Sans Symbols" w:hAnsi="Noto Sans Symbols" w:cs="Noto Sans Symbols"/>
      </w:rPr>
    </w:lvl>
    <w:lvl w:ilvl="1">
      <w:start w:val="1"/>
      <w:numFmt w:val="bullet"/>
      <w:lvlText w:val="o"/>
      <w:lvlJc w:val="left"/>
      <w:pPr>
        <w:ind w:left="2716" w:hanging="360"/>
      </w:pPr>
      <w:rPr>
        <w:rFonts w:ascii="Courier New" w:eastAsia="Courier New" w:hAnsi="Courier New" w:cs="Courier New"/>
      </w:rPr>
    </w:lvl>
    <w:lvl w:ilvl="2">
      <w:start w:val="1"/>
      <w:numFmt w:val="bullet"/>
      <w:lvlText w:val="▪"/>
      <w:lvlJc w:val="left"/>
      <w:pPr>
        <w:ind w:left="3436" w:hanging="360"/>
      </w:pPr>
      <w:rPr>
        <w:rFonts w:ascii="Noto Sans Symbols" w:eastAsia="Noto Sans Symbols" w:hAnsi="Noto Sans Symbols" w:cs="Noto Sans Symbols"/>
      </w:rPr>
    </w:lvl>
    <w:lvl w:ilvl="3">
      <w:start w:val="1"/>
      <w:numFmt w:val="bullet"/>
      <w:lvlText w:val="●"/>
      <w:lvlJc w:val="left"/>
      <w:pPr>
        <w:ind w:left="4156" w:hanging="360"/>
      </w:pPr>
      <w:rPr>
        <w:rFonts w:ascii="Noto Sans Symbols" w:eastAsia="Noto Sans Symbols" w:hAnsi="Noto Sans Symbols" w:cs="Noto Sans Symbols"/>
      </w:rPr>
    </w:lvl>
    <w:lvl w:ilvl="4">
      <w:start w:val="1"/>
      <w:numFmt w:val="bullet"/>
      <w:lvlText w:val="o"/>
      <w:lvlJc w:val="left"/>
      <w:pPr>
        <w:ind w:left="4876" w:hanging="360"/>
      </w:pPr>
      <w:rPr>
        <w:rFonts w:ascii="Courier New" w:eastAsia="Courier New" w:hAnsi="Courier New" w:cs="Courier New"/>
      </w:rPr>
    </w:lvl>
    <w:lvl w:ilvl="5">
      <w:start w:val="1"/>
      <w:numFmt w:val="bullet"/>
      <w:lvlText w:val="▪"/>
      <w:lvlJc w:val="left"/>
      <w:pPr>
        <w:ind w:left="5596" w:hanging="360"/>
      </w:pPr>
      <w:rPr>
        <w:rFonts w:ascii="Noto Sans Symbols" w:eastAsia="Noto Sans Symbols" w:hAnsi="Noto Sans Symbols" w:cs="Noto Sans Symbols"/>
      </w:rPr>
    </w:lvl>
    <w:lvl w:ilvl="6">
      <w:start w:val="1"/>
      <w:numFmt w:val="bullet"/>
      <w:lvlText w:val="●"/>
      <w:lvlJc w:val="left"/>
      <w:pPr>
        <w:ind w:left="6316" w:hanging="360"/>
      </w:pPr>
      <w:rPr>
        <w:rFonts w:ascii="Noto Sans Symbols" w:eastAsia="Noto Sans Symbols" w:hAnsi="Noto Sans Symbols" w:cs="Noto Sans Symbols"/>
      </w:rPr>
    </w:lvl>
    <w:lvl w:ilvl="7">
      <w:start w:val="1"/>
      <w:numFmt w:val="bullet"/>
      <w:lvlText w:val="o"/>
      <w:lvlJc w:val="left"/>
      <w:pPr>
        <w:ind w:left="7036" w:hanging="360"/>
      </w:pPr>
      <w:rPr>
        <w:rFonts w:ascii="Courier New" w:eastAsia="Courier New" w:hAnsi="Courier New" w:cs="Courier New"/>
      </w:rPr>
    </w:lvl>
    <w:lvl w:ilvl="8">
      <w:start w:val="1"/>
      <w:numFmt w:val="bullet"/>
      <w:lvlText w:val="▪"/>
      <w:lvlJc w:val="left"/>
      <w:pPr>
        <w:ind w:left="7756" w:hanging="360"/>
      </w:pPr>
      <w:rPr>
        <w:rFonts w:ascii="Noto Sans Symbols" w:eastAsia="Noto Sans Symbols" w:hAnsi="Noto Sans Symbols" w:cs="Noto Sans Symbols"/>
      </w:rPr>
    </w:lvl>
  </w:abstractNum>
  <w:abstractNum w:abstractNumId="38" w15:restartNumberingAfterBreak="0">
    <w:nsid w:val="7BF368C1"/>
    <w:multiLevelType w:val="multilevel"/>
    <w:tmpl w:val="231ADF78"/>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num w:numId="1" w16cid:durableId="1736591012">
    <w:abstractNumId w:val="3"/>
  </w:num>
  <w:num w:numId="2" w16cid:durableId="838429069">
    <w:abstractNumId w:val="34"/>
  </w:num>
  <w:num w:numId="3" w16cid:durableId="654409421">
    <w:abstractNumId w:val="27"/>
  </w:num>
  <w:num w:numId="4" w16cid:durableId="1099525374">
    <w:abstractNumId w:val="2"/>
  </w:num>
  <w:num w:numId="5" w16cid:durableId="204297188">
    <w:abstractNumId w:val="26"/>
  </w:num>
  <w:num w:numId="6" w16cid:durableId="371732477">
    <w:abstractNumId w:val="30"/>
  </w:num>
  <w:num w:numId="7" w16cid:durableId="754202373">
    <w:abstractNumId w:val="23"/>
  </w:num>
  <w:num w:numId="8" w16cid:durableId="1955012014">
    <w:abstractNumId w:val="24"/>
  </w:num>
  <w:num w:numId="9" w16cid:durableId="1441611790">
    <w:abstractNumId w:val="31"/>
  </w:num>
  <w:num w:numId="10" w16cid:durableId="717558382">
    <w:abstractNumId w:val="7"/>
  </w:num>
  <w:num w:numId="11" w16cid:durableId="676856325">
    <w:abstractNumId w:val="18"/>
  </w:num>
  <w:num w:numId="12" w16cid:durableId="385564303">
    <w:abstractNumId w:val="8"/>
  </w:num>
  <w:num w:numId="13" w16cid:durableId="1200775532">
    <w:abstractNumId w:val="29"/>
  </w:num>
  <w:num w:numId="14" w16cid:durableId="726489453">
    <w:abstractNumId w:val="21"/>
  </w:num>
  <w:num w:numId="15" w16cid:durableId="1875147980">
    <w:abstractNumId w:val="14"/>
  </w:num>
  <w:num w:numId="16" w16cid:durableId="2031878501">
    <w:abstractNumId w:val="37"/>
  </w:num>
  <w:num w:numId="17" w16cid:durableId="1093207730">
    <w:abstractNumId w:val="22"/>
  </w:num>
  <w:num w:numId="18" w16cid:durableId="2020305621">
    <w:abstractNumId w:val="9"/>
  </w:num>
  <w:num w:numId="19" w16cid:durableId="938415808">
    <w:abstractNumId w:val="10"/>
  </w:num>
  <w:num w:numId="20" w16cid:durableId="1835103054">
    <w:abstractNumId w:val="17"/>
  </w:num>
  <w:num w:numId="21" w16cid:durableId="1365860248">
    <w:abstractNumId w:val="15"/>
  </w:num>
  <w:num w:numId="22" w16cid:durableId="627511895">
    <w:abstractNumId w:val="19"/>
  </w:num>
  <w:num w:numId="23" w16cid:durableId="1308975304">
    <w:abstractNumId w:val="11"/>
  </w:num>
  <w:num w:numId="24" w16cid:durableId="318731388">
    <w:abstractNumId w:val="38"/>
  </w:num>
  <w:num w:numId="25" w16cid:durableId="164175583">
    <w:abstractNumId w:val="33"/>
  </w:num>
  <w:num w:numId="26" w16cid:durableId="294528660">
    <w:abstractNumId w:val="13"/>
  </w:num>
  <w:num w:numId="27" w16cid:durableId="1092355244">
    <w:abstractNumId w:val="25"/>
  </w:num>
  <w:num w:numId="28" w16cid:durableId="1722366692">
    <w:abstractNumId w:val="16"/>
  </w:num>
  <w:num w:numId="29" w16cid:durableId="76555998">
    <w:abstractNumId w:val="12"/>
  </w:num>
  <w:num w:numId="30" w16cid:durableId="1197697933">
    <w:abstractNumId w:val="36"/>
  </w:num>
  <w:num w:numId="31" w16cid:durableId="1071465919">
    <w:abstractNumId w:val="28"/>
  </w:num>
  <w:num w:numId="32" w16cid:durableId="1733194519">
    <w:abstractNumId w:val="0"/>
  </w:num>
  <w:num w:numId="33" w16cid:durableId="398751343">
    <w:abstractNumId w:val="5"/>
  </w:num>
  <w:num w:numId="34" w16cid:durableId="1058868304">
    <w:abstractNumId w:val="6"/>
  </w:num>
  <w:num w:numId="35" w16cid:durableId="244652933">
    <w:abstractNumId w:val="4"/>
  </w:num>
  <w:num w:numId="36" w16cid:durableId="1732535744">
    <w:abstractNumId w:val="32"/>
  </w:num>
  <w:num w:numId="37" w16cid:durableId="1217157315">
    <w:abstractNumId w:val="20"/>
  </w:num>
  <w:num w:numId="38" w16cid:durableId="1113478620">
    <w:abstractNumId w:val="1"/>
  </w:num>
  <w:num w:numId="39" w16cid:durableId="1878157742">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2E4"/>
    <w:rsid w:val="00007C4F"/>
    <w:rsid w:val="000113AB"/>
    <w:rsid w:val="0001166E"/>
    <w:rsid w:val="00014270"/>
    <w:rsid w:val="000169A4"/>
    <w:rsid w:val="00027EBC"/>
    <w:rsid w:val="00050A93"/>
    <w:rsid w:val="0006108E"/>
    <w:rsid w:val="00072964"/>
    <w:rsid w:val="00090E0D"/>
    <w:rsid w:val="00096ECC"/>
    <w:rsid w:val="00097C80"/>
    <w:rsid w:val="000B050D"/>
    <w:rsid w:val="000B167F"/>
    <w:rsid w:val="000C3DD2"/>
    <w:rsid w:val="000D657C"/>
    <w:rsid w:val="000F39DB"/>
    <w:rsid w:val="00100B4D"/>
    <w:rsid w:val="00104205"/>
    <w:rsid w:val="0010768F"/>
    <w:rsid w:val="00111797"/>
    <w:rsid w:val="001119F5"/>
    <w:rsid w:val="00127F79"/>
    <w:rsid w:val="00134135"/>
    <w:rsid w:val="00141E18"/>
    <w:rsid w:val="00171E10"/>
    <w:rsid w:val="001741D1"/>
    <w:rsid w:val="00177DED"/>
    <w:rsid w:val="001804CF"/>
    <w:rsid w:val="00197A5E"/>
    <w:rsid w:val="001A0CC0"/>
    <w:rsid w:val="001A4389"/>
    <w:rsid w:val="001B0FBF"/>
    <w:rsid w:val="001E1509"/>
    <w:rsid w:val="001E6217"/>
    <w:rsid w:val="001F0D38"/>
    <w:rsid w:val="001F3C02"/>
    <w:rsid w:val="001F5703"/>
    <w:rsid w:val="002026C4"/>
    <w:rsid w:val="0022038A"/>
    <w:rsid w:val="00222D33"/>
    <w:rsid w:val="002241DE"/>
    <w:rsid w:val="002401F9"/>
    <w:rsid w:val="00246B6B"/>
    <w:rsid w:val="00251AF5"/>
    <w:rsid w:val="002528BF"/>
    <w:rsid w:val="002644B8"/>
    <w:rsid w:val="00270593"/>
    <w:rsid w:val="0027633E"/>
    <w:rsid w:val="00281D27"/>
    <w:rsid w:val="00292F3F"/>
    <w:rsid w:val="002A1A8A"/>
    <w:rsid w:val="002B5EA9"/>
    <w:rsid w:val="002C695C"/>
    <w:rsid w:val="002C6DB3"/>
    <w:rsid w:val="002E2CAC"/>
    <w:rsid w:val="002E7613"/>
    <w:rsid w:val="002F00EF"/>
    <w:rsid w:val="002F38E5"/>
    <w:rsid w:val="00306218"/>
    <w:rsid w:val="003230DD"/>
    <w:rsid w:val="00325571"/>
    <w:rsid w:val="003310C4"/>
    <w:rsid w:val="00331326"/>
    <w:rsid w:val="003532DA"/>
    <w:rsid w:val="00357E17"/>
    <w:rsid w:val="003746DB"/>
    <w:rsid w:val="003759A2"/>
    <w:rsid w:val="00377B4D"/>
    <w:rsid w:val="0038000E"/>
    <w:rsid w:val="003878B6"/>
    <w:rsid w:val="00393A95"/>
    <w:rsid w:val="003B642B"/>
    <w:rsid w:val="003C6086"/>
    <w:rsid w:val="003D5EFD"/>
    <w:rsid w:val="003E292A"/>
    <w:rsid w:val="003E7AA2"/>
    <w:rsid w:val="004002EB"/>
    <w:rsid w:val="004014B6"/>
    <w:rsid w:val="00414F6F"/>
    <w:rsid w:val="00421B5B"/>
    <w:rsid w:val="004272E4"/>
    <w:rsid w:val="004767D5"/>
    <w:rsid w:val="00480855"/>
    <w:rsid w:val="00483196"/>
    <w:rsid w:val="0048613E"/>
    <w:rsid w:val="004B1DD7"/>
    <w:rsid w:val="004B488C"/>
    <w:rsid w:val="004C70EC"/>
    <w:rsid w:val="004E13C2"/>
    <w:rsid w:val="00533E1C"/>
    <w:rsid w:val="00542D97"/>
    <w:rsid w:val="005501D1"/>
    <w:rsid w:val="005505A0"/>
    <w:rsid w:val="005526E4"/>
    <w:rsid w:val="00570AA4"/>
    <w:rsid w:val="00570C1B"/>
    <w:rsid w:val="00572C5F"/>
    <w:rsid w:val="00573039"/>
    <w:rsid w:val="0057510C"/>
    <w:rsid w:val="00577A3A"/>
    <w:rsid w:val="005905A7"/>
    <w:rsid w:val="00590DF9"/>
    <w:rsid w:val="005A499D"/>
    <w:rsid w:val="005C7F94"/>
    <w:rsid w:val="005D6D78"/>
    <w:rsid w:val="005F2ABB"/>
    <w:rsid w:val="006001A1"/>
    <w:rsid w:val="00623159"/>
    <w:rsid w:val="00642EC0"/>
    <w:rsid w:val="0064680B"/>
    <w:rsid w:val="00647E90"/>
    <w:rsid w:val="00651C56"/>
    <w:rsid w:val="006578BC"/>
    <w:rsid w:val="00660321"/>
    <w:rsid w:val="00663559"/>
    <w:rsid w:val="00664495"/>
    <w:rsid w:val="00693A50"/>
    <w:rsid w:val="006968D4"/>
    <w:rsid w:val="006B639F"/>
    <w:rsid w:val="006C3586"/>
    <w:rsid w:val="006C407D"/>
    <w:rsid w:val="006D525E"/>
    <w:rsid w:val="006E68EF"/>
    <w:rsid w:val="006F393E"/>
    <w:rsid w:val="007011C0"/>
    <w:rsid w:val="00713ECC"/>
    <w:rsid w:val="007260A4"/>
    <w:rsid w:val="00727C95"/>
    <w:rsid w:val="00734CE7"/>
    <w:rsid w:val="007407C3"/>
    <w:rsid w:val="00746D5D"/>
    <w:rsid w:val="00790E3D"/>
    <w:rsid w:val="00790E41"/>
    <w:rsid w:val="007A1534"/>
    <w:rsid w:val="007A7167"/>
    <w:rsid w:val="007C5E02"/>
    <w:rsid w:val="007C68A2"/>
    <w:rsid w:val="007D6A95"/>
    <w:rsid w:val="007D7366"/>
    <w:rsid w:val="00812E7F"/>
    <w:rsid w:val="00852A60"/>
    <w:rsid w:val="00860CA3"/>
    <w:rsid w:val="0086199C"/>
    <w:rsid w:val="0087200C"/>
    <w:rsid w:val="00875EDF"/>
    <w:rsid w:val="0087662B"/>
    <w:rsid w:val="00877E68"/>
    <w:rsid w:val="00887240"/>
    <w:rsid w:val="00891CB7"/>
    <w:rsid w:val="00896396"/>
    <w:rsid w:val="008969B8"/>
    <w:rsid w:val="008A56D0"/>
    <w:rsid w:val="008A5DE9"/>
    <w:rsid w:val="008C5B30"/>
    <w:rsid w:val="008D43F2"/>
    <w:rsid w:val="008E21C9"/>
    <w:rsid w:val="00920A1A"/>
    <w:rsid w:val="0092114B"/>
    <w:rsid w:val="009231A8"/>
    <w:rsid w:val="00927ED1"/>
    <w:rsid w:val="00937021"/>
    <w:rsid w:val="00940257"/>
    <w:rsid w:val="00942BBD"/>
    <w:rsid w:val="009478A9"/>
    <w:rsid w:val="009550DB"/>
    <w:rsid w:val="00955344"/>
    <w:rsid w:val="009B06DC"/>
    <w:rsid w:val="009B74F5"/>
    <w:rsid w:val="009C256F"/>
    <w:rsid w:val="009E445C"/>
    <w:rsid w:val="009E6DE0"/>
    <w:rsid w:val="00A01AC7"/>
    <w:rsid w:val="00A1798C"/>
    <w:rsid w:val="00A2196D"/>
    <w:rsid w:val="00A40C1E"/>
    <w:rsid w:val="00A554CC"/>
    <w:rsid w:val="00A6172D"/>
    <w:rsid w:val="00A618DA"/>
    <w:rsid w:val="00A65855"/>
    <w:rsid w:val="00A667A6"/>
    <w:rsid w:val="00A85FBA"/>
    <w:rsid w:val="00A869E7"/>
    <w:rsid w:val="00A96A64"/>
    <w:rsid w:val="00AA0F4E"/>
    <w:rsid w:val="00AA5684"/>
    <w:rsid w:val="00AA79EE"/>
    <w:rsid w:val="00AB19A5"/>
    <w:rsid w:val="00AB342B"/>
    <w:rsid w:val="00AB5326"/>
    <w:rsid w:val="00AD0EA1"/>
    <w:rsid w:val="00AE0A54"/>
    <w:rsid w:val="00AE21F2"/>
    <w:rsid w:val="00AE2735"/>
    <w:rsid w:val="00B17232"/>
    <w:rsid w:val="00B3265F"/>
    <w:rsid w:val="00B50B5D"/>
    <w:rsid w:val="00B53247"/>
    <w:rsid w:val="00B778E1"/>
    <w:rsid w:val="00B87A42"/>
    <w:rsid w:val="00B94AB5"/>
    <w:rsid w:val="00BB2662"/>
    <w:rsid w:val="00BB7B0D"/>
    <w:rsid w:val="00BC06A2"/>
    <w:rsid w:val="00BD41B2"/>
    <w:rsid w:val="00BE25EE"/>
    <w:rsid w:val="00C30946"/>
    <w:rsid w:val="00C33585"/>
    <w:rsid w:val="00C3774A"/>
    <w:rsid w:val="00C679AC"/>
    <w:rsid w:val="00C71FD4"/>
    <w:rsid w:val="00C722E5"/>
    <w:rsid w:val="00C82CDD"/>
    <w:rsid w:val="00CA3F19"/>
    <w:rsid w:val="00CB057E"/>
    <w:rsid w:val="00CB0F88"/>
    <w:rsid w:val="00CC01E7"/>
    <w:rsid w:val="00CE2063"/>
    <w:rsid w:val="00CF12EA"/>
    <w:rsid w:val="00D23EBA"/>
    <w:rsid w:val="00D30792"/>
    <w:rsid w:val="00D30813"/>
    <w:rsid w:val="00D35004"/>
    <w:rsid w:val="00D45600"/>
    <w:rsid w:val="00D611A6"/>
    <w:rsid w:val="00D85E2E"/>
    <w:rsid w:val="00DA4819"/>
    <w:rsid w:val="00DB549A"/>
    <w:rsid w:val="00DB6DC6"/>
    <w:rsid w:val="00DC2256"/>
    <w:rsid w:val="00DC241B"/>
    <w:rsid w:val="00DD0288"/>
    <w:rsid w:val="00DD6F77"/>
    <w:rsid w:val="00DE5D15"/>
    <w:rsid w:val="00DE5D6E"/>
    <w:rsid w:val="00DE69A4"/>
    <w:rsid w:val="00E24949"/>
    <w:rsid w:val="00E363E6"/>
    <w:rsid w:val="00E65B00"/>
    <w:rsid w:val="00E67482"/>
    <w:rsid w:val="00E7682E"/>
    <w:rsid w:val="00EB76AF"/>
    <w:rsid w:val="00EC061D"/>
    <w:rsid w:val="00EC5C65"/>
    <w:rsid w:val="00ED4204"/>
    <w:rsid w:val="00EE2C98"/>
    <w:rsid w:val="00EE7628"/>
    <w:rsid w:val="00EE7D93"/>
    <w:rsid w:val="00EF78AB"/>
    <w:rsid w:val="00F066F2"/>
    <w:rsid w:val="00F128CF"/>
    <w:rsid w:val="00F13ECB"/>
    <w:rsid w:val="00F15449"/>
    <w:rsid w:val="00F25955"/>
    <w:rsid w:val="00F2645F"/>
    <w:rsid w:val="00F50DD7"/>
    <w:rsid w:val="00F77628"/>
    <w:rsid w:val="00F865F1"/>
    <w:rsid w:val="00FA79F8"/>
    <w:rsid w:val="00FB1A93"/>
    <w:rsid w:val="00FC23B3"/>
    <w:rsid w:val="00FC7980"/>
    <w:rsid w:val="00FD0BC1"/>
    <w:rsid w:val="00FD484B"/>
    <w:rsid w:val="00FD56C7"/>
    <w:rsid w:val="00FF06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B57D2"/>
  <w15:docId w15:val="{51D537AD-1C99-482E-81D6-6757A5F2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29227D"/>
    <w:pPr>
      <w:keepNext/>
      <w:keepLines/>
      <w:spacing w:before="240" w:after="0"/>
      <w:outlineLvl w:val="0"/>
    </w:pPr>
    <w:rPr>
      <w:rFonts w:ascii="Calibri Light" w:eastAsia="Times New Roman" w:hAnsi="Calibri Light" w:cs="Times New Roman"/>
      <w:color w:val="2F5496"/>
      <w:sz w:val="32"/>
      <w:szCs w:val="32"/>
    </w:rPr>
  </w:style>
  <w:style w:type="paragraph" w:styleId="Antrat2">
    <w:name w:val="heading 2"/>
    <w:aliases w:val="Title Header2"/>
    <w:basedOn w:val="prastasis"/>
    <w:next w:val="prastasis"/>
    <w:link w:val="Antrat2Diagrama"/>
    <w:uiPriority w:val="9"/>
    <w:unhideWhenUsed/>
    <w:qFormat/>
    <w:rsid w:val="007E7A6D"/>
    <w:pPr>
      <w:keepNext/>
      <w:keepLines/>
      <w:spacing w:before="120" w:after="0" w:line="240" w:lineRule="auto"/>
      <w:outlineLvl w:val="1"/>
    </w:pPr>
    <w:rPr>
      <w:rFonts w:ascii="Calibri Light" w:eastAsia="Times New Roman" w:hAnsi="Calibri Light" w:cs="Times New Roman"/>
      <w:color w:val="ED7D31"/>
      <w:sz w:val="36"/>
      <w:szCs w:val="36"/>
      <w:lang w:eastAsia="lt-LT"/>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paragraph" w:styleId="Antrat8">
    <w:name w:val="heading 8"/>
    <w:basedOn w:val="prastasis"/>
    <w:next w:val="prastasis"/>
    <w:link w:val="Antrat8Diagrama"/>
    <w:uiPriority w:val="9"/>
    <w:semiHidden/>
    <w:unhideWhenUsed/>
    <w:qFormat/>
    <w:rsid w:val="005F7C5E"/>
    <w:pPr>
      <w:keepNext/>
      <w:keepLines/>
      <w:spacing w:before="40" w:after="0"/>
      <w:outlineLvl w:val="7"/>
    </w:pPr>
    <w:rPr>
      <w:rFonts w:ascii="Calibri Light" w:eastAsia="Times New Roman" w:hAnsi="Calibri Light" w:cs="Times New Roman"/>
      <w:color w:val="272727"/>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character" w:customStyle="1" w:styleId="Antrat2Diagrama">
    <w:name w:val="Antraštė 2 Diagrama"/>
    <w:aliases w:val="Title Header2 Diagrama"/>
    <w:link w:val="Antrat2"/>
    <w:uiPriority w:val="9"/>
    <w:rsid w:val="007E7A6D"/>
    <w:rPr>
      <w:rFonts w:ascii="Calibri Light" w:eastAsia="Times New Roman" w:hAnsi="Calibri Light" w:cs="Times New Roman"/>
      <w:color w:val="ED7D31"/>
      <w:sz w:val="36"/>
      <w:szCs w:val="36"/>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14029"/>
    <w:pPr>
      <w:ind w:left="720"/>
      <w:contextualSpacing/>
    </w:pPr>
    <w:rPr>
      <w:kern w:val="2"/>
      <w:sz w:val="24"/>
    </w:rPr>
  </w:style>
  <w:style w:type="character" w:customStyle="1" w:styleId="NumeracijaChar">
    <w:name w:val="Numeracija Char"/>
    <w:link w:val="Numeracija"/>
    <w:qFormat/>
    <w:locked/>
    <w:rsid w:val="00814029"/>
    <w:rPr>
      <w:rFonts w:ascii="Times New Roman" w:hAnsi="Times New Roman" w:cs="Times New Roman"/>
    </w:rPr>
  </w:style>
  <w:style w:type="paragraph" w:customStyle="1" w:styleId="Numeracija">
    <w:name w:val="Numeracija"/>
    <w:basedOn w:val="Sraopastraipa"/>
    <w:link w:val="NumeracijaChar"/>
    <w:qFormat/>
    <w:rsid w:val="00814029"/>
    <w:pPr>
      <w:suppressAutoHyphens/>
      <w:spacing w:line="254" w:lineRule="auto"/>
      <w:ind w:left="0"/>
    </w:pPr>
    <w:rPr>
      <w:rFonts w:ascii="Times New Roman" w:hAnsi="Times New Roman" w:cs="Times New Roman"/>
      <w:kern w:val="0"/>
      <w:sz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814029"/>
    <w:rPr>
      <w:rFonts w:ascii="Calibri" w:hAnsi="Calibri"/>
      <w:kern w:val="2"/>
      <w:sz w:val="24"/>
    </w:rPr>
  </w:style>
  <w:style w:type="paragraph" w:styleId="Pataisymai">
    <w:name w:val="Revision"/>
    <w:hidden/>
    <w:uiPriority w:val="99"/>
    <w:semiHidden/>
    <w:rsid w:val="00230A95"/>
    <w:rPr>
      <w:sz w:val="22"/>
      <w:szCs w:val="22"/>
      <w:lang w:eastAsia="en-US"/>
    </w:rPr>
  </w:style>
  <w:style w:type="character" w:styleId="Komentaronuoroda">
    <w:name w:val="annotation reference"/>
    <w:uiPriority w:val="99"/>
    <w:unhideWhenUsed/>
    <w:qFormat/>
    <w:rsid w:val="000A7AA7"/>
    <w:rPr>
      <w:sz w:val="16"/>
      <w:szCs w:val="16"/>
    </w:rPr>
  </w:style>
  <w:style w:type="paragraph" w:styleId="Komentarotekstas">
    <w:name w:val="annotation text"/>
    <w:aliases w:val=" Diagrama Diagrama Diagrama, Diagrama Diagrama,Diagrama Diagrama Diagrama,Diagrama Diagrama,Diagrama,Diagrama Diagrama Diagrama Diagrama,Diagrama Diagrama Char Char, Diagrama Diagrama Diagrama Diagrama, Diagrama Diagrama Char Char"/>
    <w:basedOn w:val="prastasis"/>
    <w:link w:val="KomentarotekstasDiagrama"/>
    <w:uiPriority w:val="99"/>
    <w:unhideWhenUsed/>
    <w:qFormat/>
    <w:rsid w:val="000A7AA7"/>
    <w:pPr>
      <w:spacing w:line="240" w:lineRule="auto"/>
    </w:pPr>
    <w:rPr>
      <w:sz w:val="20"/>
      <w:szCs w:val="20"/>
    </w:rPr>
  </w:style>
  <w:style w:type="character" w:customStyle="1" w:styleId="KomentarotekstasDiagrama">
    <w:name w:val="Komentaro tekstas Diagrama"/>
    <w:aliases w:val=" Diagrama Diagrama Diagrama Diagrama1, Diagrama Diagrama Diagrama1,Diagrama Diagrama Diagrama Diagrama1,Diagrama Diagrama Diagrama1,Diagrama Diagrama1,Diagrama Diagrama Diagrama Diagrama Diagrama"/>
    <w:link w:val="Komentarotekstas"/>
    <w:uiPriority w:val="99"/>
    <w:qFormat/>
    <w:rsid w:val="000A7AA7"/>
    <w:rPr>
      <w:sz w:val="20"/>
      <w:szCs w:val="20"/>
    </w:rPr>
  </w:style>
  <w:style w:type="paragraph" w:styleId="Komentarotema">
    <w:name w:val="annotation subject"/>
    <w:basedOn w:val="Komentarotekstas"/>
    <w:next w:val="Komentarotekstas"/>
    <w:link w:val="KomentarotemaDiagrama"/>
    <w:uiPriority w:val="99"/>
    <w:semiHidden/>
    <w:unhideWhenUsed/>
    <w:rsid w:val="000A7AA7"/>
    <w:rPr>
      <w:b/>
      <w:bCs/>
    </w:rPr>
  </w:style>
  <w:style w:type="character" w:customStyle="1" w:styleId="KomentarotemaDiagrama">
    <w:name w:val="Komentaro tema Diagrama"/>
    <w:link w:val="Komentarotema"/>
    <w:uiPriority w:val="99"/>
    <w:semiHidden/>
    <w:rsid w:val="000A7AA7"/>
    <w:rPr>
      <w:b/>
      <w:bCs/>
      <w:sz w:val="20"/>
      <w:szCs w:val="20"/>
    </w:rPr>
  </w:style>
  <w:style w:type="character" w:styleId="Hipersaitas">
    <w:name w:val="Hyperlink"/>
    <w:uiPriority w:val="99"/>
    <w:unhideWhenUsed/>
    <w:rsid w:val="005E526B"/>
    <w:rPr>
      <w:color w:val="0563C1"/>
      <w:u w:val="single"/>
    </w:rPr>
  </w:style>
  <w:style w:type="character" w:styleId="Neapdorotaspaminjimas">
    <w:name w:val="Unresolved Mention"/>
    <w:uiPriority w:val="99"/>
    <w:semiHidden/>
    <w:unhideWhenUsed/>
    <w:rsid w:val="005E526B"/>
    <w:rPr>
      <w:color w:val="605E5C"/>
      <w:shd w:val="clear" w:color="auto" w:fill="E1DFDD"/>
    </w:rPr>
  </w:style>
  <w:style w:type="paragraph" w:styleId="Debesliotekstas">
    <w:name w:val="Balloon Text"/>
    <w:basedOn w:val="prastasis"/>
    <w:link w:val="DebesliotekstasDiagrama"/>
    <w:uiPriority w:val="99"/>
    <w:semiHidden/>
    <w:unhideWhenUsed/>
    <w:rsid w:val="00A6253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A62535"/>
    <w:rPr>
      <w:rFonts w:ascii="Segoe UI" w:hAnsi="Segoe UI" w:cs="Segoe UI"/>
      <w:sz w:val="18"/>
      <w:szCs w:val="18"/>
    </w:rPr>
  </w:style>
  <w:style w:type="character" w:customStyle="1" w:styleId="Antrat8Diagrama">
    <w:name w:val="Antraštė 8 Diagrama"/>
    <w:link w:val="Antrat8"/>
    <w:uiPriority w:val="9"/>
    <w:semiHidden/>
    <w:rsid w:val="005F7C5E"/>
    <w:rPr>
      <w:rFonts w:ascii="Calibri Light" w:eastAsia="Times New Roman" w:hAnsi="Calibri Light" w:cs="Times New Roman"/>
      <w:color w:val="272727"/>
      <w:sz w:val="21"/>
      <w:szCs w:val="21"/>
    </w:rPr>
  </w:style>
  <w:style w:type="character" w:customStyle="1" w:styleId="Antrat1Diagrama">
    <w:name w:val="Antraštė 1 Diagrama"/>
    <w:link w:val="Antrat1"/>
    <w:uiPriority w:val="9"/>
    <w:rsid w:val="0029227D"/>
    <w:rPr>
      <w:rFonts w:ascii="Calibri Light" w:eastAsia="Times New Roman" w:hAnsi="Calibri Light" w:cs="Times New Roman"/>
      <w:color w:val="2F5496"/>
      <w:sz w:val="32"/>
      <w:szCs w:val="32"/>
    </w:rPr>
  </w:style>
  <w:style w:type="character" w:styleId="Grietas">
    <w:name w:val="Strong"/>
    <w:uiPriority w:val="22"/>
    <w:qFormat/>
    <w:rsid w:val="0029227D"/>
    <w:rPr>
      <w:b/>
      <w:bCs/>
    </w:rPr>
  </w:style>
  <w:style w:type="paragraph" w:styleId="prastasiniatinklio">
    <w:name w:val="Normal (Web)"/>
    <w:basedOn w:val="prastasis"/>
    <w:uiPriority w:val="99"/>
    <w:unhideWhenUsed/>
    <w:rsid w:val="0029227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rsid w:val="0029227D"/>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tblPr>
      <w:tblStyleRowBandSize w:val="1"/>
      <w:tblStyleColBandSize w:val="1"/>
      <w:tblCellMar>
        <w:left w:w="115" w:type="dxa"/>
        <w:right w:w="115" w:type="dxa"/>
      </w:tblCellMar>
    </w:tblPr>
  </w:style>
  <w:style w:type="table" w:styleId="Lentelstinklelis">
    <w:name w:val="Table Grid"/>
    <w:basedOn w:val="prastojilentel"/>
    <w:uiPriority w:val="39"/>
    <w:rsid w:val="002F00EF"/>
    <w:rPr>
      <w:rFonts w:ascii="Times New Roman" w:eastAsia="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uletaiChar">
    <w:name w:val="Buletai Char"/>
    <w:locked/>
    <w:rsid w:val="002F00EF"/>
  </w:style>
  <w:style w:type="paragraph" w:styleId="Antrats">
    <w:name w:val="header"/>
    <w:basedOn w:val="prastasis"/>
    <w:link w:val="AntratsDiagrama"/>
    <w:uiPriority w:val="99"/>
    <w:unhideWhenUsed/>
    <w:rsid w:val="009478A9"/>
    <w:pPr>
      <w:tabs>
        <w:tab w:val="center" w:pos="4513"/>
        <w:tab w:val="right" w:pos="9026"/>
      </w:tabs>
    </w:pPr>
  </w:style>
  <w:style w:type="character" w:customStyle="1" w:styleId="AntratsDiagrama">
    <w:name w:val="Antraštės Diagrama"/>
    <w:link w:val="Antrats"/>
    <w:uiPriority w:val="99"/>
    <w:rsid w:val="009478A9"/>
    <w:rPr>
      <w:sz w:val="22"/>
      <w:szCs w:val="22"/>
      <w:lang w:eastAsia="en-US"/>
    </w:rPr>
  </w:style>
  <w:style w:type="paragraph" w:styleId="Porat">
    <w:name w:val="footer"/>
    <w:basedOn w:val="prastasis"/>
    <w:link w:val="PoratDiagrama"/>
    <w:uiPriority w:val="99"/>
    <w:unhideWhenUsed/>
    <w:rsid w:val="009478A9"/>
    <w:pPr>
      <w:tabs>
        <w:tab w:val="center" w:pos="4513"/>
        <w:tab w:val="right" w:pos="9026"/>
      </w:tabs>
    </w:pPr>
  </w:style>
  <w:style w:type="character" w:customStyle="1" w:styleId="PoratDiagrama">
    <w:name w:val="Poraštė Diagrama"/>
    <w:link w:val="Porat"/>
    <w:uiPriority w:val="99"/>
    <w:rsid w:val="009478A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38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lcf76f155ced4ddcb4097134ff3c332f xmlns="c656aea0-4ea5-4db6-8a19-802664f5a41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Vj+4FPBvFWIDsqcRJQbVn10kvw==">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</go:docsCustomData>
</go:gDocsCustomXmlDataStorag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BA4E8-54EF-4ADB-A005-AC0B18336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22CD93-CAAE-4603-A5D1-1BFF2E90375D}">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B7EB290F-ADF0-4099-A512-6FC4DA08FFB4}">
  <ds:schemaRefs>
    <ds:schemaRef ds:uri="http://schemas.openxmlformats.org/officeDocument/2006/bibliography"/>
  </ds:schemaRefs>
</ds:datastoreItem>
</file>

<file path=customXml/itemProps4.xml><?xml version="1.0" encoding="utf-8"?>
<ds:datastoreItem xmlns:ds="http://schemas.openxmlformats.org/officeDocument/2006/customXml" ds:itemID="{13081810-C344-4936-917D-F430DE195710}">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B0EDBAE0-F588-4979-BF20-4AB4FA802F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18977</Words>
  <Characters>10817</Characters>
  <Application>Microsoft Office Word</Application>
  <DocSecurity>0</DocSecurity>
  <Lines>90</Lines>
  <Paragraphs>59</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10</vt:i4>
      </vt:variant>
    </vt:vector>
  </HeadingPairs>
  <TitlesOfParts>
    <vt:vector size="12" baseType="lpstr">
      <vt:lpstr/>
      <vt:lpstr/>
      <vt:lpstr>I. BENDRA INFORMACIJA</vt:lpstr>
      <vt:lpstr>II. PIRKIMO OBJEKTAS</vt:lpstr>
      <vt:lpstr>Pirkimo objektas – perkamos internetinio LGK žodyno sukūrimo paslaugos.</vt:lpstr>
      <vt:lpstr>1. Objektas ir bendrieji reikalavimai:</vt:lpstr>
      <vt:lpstr>3. Procesas:</vt:lpstr>
      <vt:lpstr>        4. Incidentų registravimas ir pranešimas</vt:lpstr>
      <vt:lpstr>        5. Tęstinumo užtikrinimas ir atsarginės kopijos</vt:lpstr>
      <vt:lpstr>        AWS ir NIS2 suderinamumas </vt:lpstr>
      <vt:lpstr>        Rizikų valdymas ir saugumo politika</vt:lpstr>
      <vt:lpstr>        Reguliari saugumo peržiūra ir testavimas</vt:lpstr>
    </vt:vector>
  </TitlesOfParts>
  <Company/>
  <LinksUpToDate>false</LinksUpToDate>
  <CharactersWithSpaces>29735</CharactersWithSpaces>
  <SharedDoc>false</SharedDoc>
  <HLinks>
    <vt:vector size="12" baseType="variant">
      <vt:variant>
        <vt:i4>3801195</vt:i4>
      </vt:variant>
      <vt:variant>
        <vt:i4>3</vt:i4>
      </vt:variant>
      <vt:variant>
        <vt:i4>0</vt:i4>
      </vt:variant>
      <vt:variant>
        <vt:i4>5</vt:i4>
      </vt:variant>
      <vt:variant>
        <vt:lpwstr>https://klausk.vpt.lt/hc/lt/articles/360017095420-Klaidos-susijusios-su-sutartimis-j%C5%B3-nuostatomis</vt:lpwstr>
      </vt:variant>
      <vt:variant>
        <vt:lpwstr/>
      </vt:variant>
      <vt:variant>
        <vt:i4>3080288</vt:i4>
      </vt:variant>
      <vt:variant>
        <vt:i4>0</vt:i4>
      </vt:variant>
      <vt:variant>
        <vt:i4>0</vt:i4>
      </vt:variant>
      <vt:variant>
        <vt:i4>5</vt:i4>
      </vt:variant>
      <vt:variant>
        <vt:lpwstr>https://vpt.lrv.lt/lt/naujienos-3/aktuali-teismo-nutartis/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cp:lastModifiedBy>Jolanta Mickuvienė</cp:lastModifiedBy>
  <cp:revision>2</cp:revision>
  <dcterms:created xsi:type="dcterms:W3CDTF">2025-09-24T07:12:00Z</dcterms:created>
  <dcterms:modified xsi:type="dcterms:W3CDTF">2025-09-24T07:12:00Z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