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8CD4" w14:textId="77777777" w:rsidR="008106DF" w:rsidRPr="00997F68" w:rsidRDefault="008106DF" w:rsidP="008106DF">
      <w:pPr>
        <w:jc w:val="both"/>
        <w:rPr>
          <w:rFonts w:ascii="Arial" w:hAnsi="Arial" w:cs="Arial"/>
          <w:color w:val="00435B"/>
          <w:sz w:val="20"/>
          <w:szCs w:val="20"/>
        </w:rPr>
      </w:pPr>
      <w:proofErr w:type="spellStart"/>
      <w:r w:rsidRPr="00997F68">
        <w:rPr>
          <w:rFonts w:ascii="Arial" w:hAnsi="Arial" w:cs="Arial"/>
          <w:color w:val="00435B"/>
          <w:sz w:val="20"/>
          <w:szCs w:val="20"/>
        </w:rPr>
        <w:t>Informuojame</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kad</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atsižvelgus</w:t>
      </w:r>
      <w:proofErr w:type="spellEnd"/>
      <w:r w:rsidRPr="00997F68">
        <w:rPr>
          <w:rFonts w:ascii="Arial" w:hAnsi="Arial" w:cs="Arial"/>
          <w:color w:val="00435B"/>
          <w:sz w:val="20"/>
          <w:szCs w:val="20"/>
        </w:rPr>
        <w:t xml:space="preserve"> į </w:t>
      </w:r>
      <w:proofErr w:type="spellStart"/>
      <w:r w:rsidRPr="00997F68">
        <w:rPr>
          <w:rFonts w:ascii="Arial" w:hAnsi="Arial" w:cs="Arial"/>
          <w:color w:val="00435B"/>
          <w:sz w:val="20"/>
          <w:szCs w:val="20"/>
        </w:rPr>
        <w:t>gautus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Tiekėjo</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klausimus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pakoregavome</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Sutarties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projekto</w:t>
      </w:r>
      <w:proofErr w:type="spellEnd"/>
      <w:r w:rsidRPr="00997F68">
        <w:rPr>
          <w:rFonts w:ascii="Arial" w:hAnsi="Arial" w:cs="Arial"/>
          <w:color w:val="00435B"/>
          <w:sz w:val="20"/>
          <w:szCs w:val="20"/>
        </w:rPr>
        <w:t xml:space="preserve"> (SPS 5 </w:t>
      </w:r>
      <w:proofErr w:type="spellStart"/>
      <w:r w:rsidRPr="00997F68">
        <w:rPr>
          <w:rFonts w:ascii="Arial" w:hAnsi="Arial" w:cs="Arial"/>
          <w:color w:val="00435B"/>
          <w:sz w:val="20"/>
          <w:szCs w:val="20"/>
        </w:rPr>
        <w:t>priedas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Specialiųjų</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sąlygų</w:t>
      </w:r>
      <w:proofErr w:type="spellEnd"/>
      <w:r w:rsidRPr="00997F68">
        <w:rPr>
          <w:rFonts w:ascii="Arial" w:hAnsi="Arial" w:cs="Arial"/>
          <w:color w:val="00435B"/>
          <w:sz w:val="20"/>
          <w:szCs w:val="20"/>
        </w:rPr>
        <w:t xml:space="preserve"> 9.2.1 </w:t>
      </w:r>
      <w:proofErr w:type="spellStart"/>
      <w:r w:rsidRPr="00997F68">
        <w:rPr>
          <w:rFonts w:ascii="Arial" w:hAnsi="Arial" w:cs="Arial"/>
          <w:color w:val="00435B"/>
          <w:sz w:val="20"/>
          <w:szCs w:val="20"/>
        </w:rPr>
        <w:t>punktą</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ir</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jį</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išdėstėme</w:t>
      </w:r>
      <w:proofErr w:type="spellEnd"/>
      <w:r w:rsidRPr="00997F68">
        <w:rPr>
          <w:rFonts w:ascii="Arial" w:hAnsi="Arial" w:cs="Arial"/>
          <w:color w:val="00435B"/>
          <w:sz w:val="20"/>
          <w:szCs w:val="20"/>
        </w:rPr>
        <w:t xml:space="preserve"> </w:t>
      </w:r>
      <w:proofErr w:type="spellStart"/>
      <w:proofErr w:type="gramStart"/>
      <w:r w:rsidRPr="00997F68">
        <w:rPr>
          <w:rFonts w:ascii="Arial" w:hAnsi="Arial" w:cs="Arial"/>
          <w:color w:val="00435B"/>
          <w:sz w:val="20"/>
          <w:szCs w:val="20"/>
        </w:rPr>
        <w:t>taip</w:t>
      </w:r>
      <w:proofErr w:type="spellEnd"/>
      <w:r w:rsidRPr="00997F68">
        <w:rPr>
          <w:rFonts w:ascii="Arial" w:hAnsi="Arial" w:cs="Arial"/>
          <w:color w:val="00435B"/>
          <w:sz w:val="20"/>
          <w:szCs w:val="20"/>
        </w:rPr>
        <w:t xml:space="preserve"> :</w:t>
      </w:r>
      <w:proofErr w:type="gramEnd"/>
    </w:p>
    <w:p w14:paraId="00F38EF1" w14:textId="77777777" w:rsidR="008106DF" w:rsidRPr="00997F68" w:rsidRDefault="008106DF" w:rsidP="008106DF">
      <w:pPr>
        <w:jc w:val="both"/>
        <w:rPr>
          <w:rFonts w:ascii="Arial" w:hAnsi="Arial" w:cs="Arial"/>
          <w:color w:val="00435B"/>
          <w:sz w:val="20"/>
          <w:szCs w:val="20"/>
        </w:rPr>
      </w:pPr>
      <w:r w:rsidRPr="00997F68">
        <w:rPr>
          <w:rFonts w:ascii="Arial" w:hAnsi="Arial" w:cs="Arial"/>
          <w:iCs/>
          <w:noProof/>
          <w:color w:val="00435B"/>
          <w:sz w:val="20"/>
          <w:szCs w:val="20"/>
        </w:rPr>
        <w:t>“</w:t>
      </w:r>
      <w:r w:rsidRPr="00997F68">
        <w:rPr>
          <w:rFonts w:ascii="Arial" w:hAnsi="Arial" w:cs="Arial"/>
          <w:color w:val="00435B"/>
          <w:sz w:val="20"/>
          <w:szCs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ABF52A6" w14:textId="77777777" w:rsidR="008106DF" w:rsidRPr="00997F68" w:rsidRDefault="008106DF" w:rsidP="008106DF">
      <w:pPr>
        <w:jc w:val="both"/>
        <w:rPr>
          <w:rFonts w:ascii="Arial" w:hAnsi="Arial" w:cs="Arial"/>
          <w:color w:val="00435B"/>
          <w:sz w:val="20"/>
          <w:szCs w:val="20"/>
        </w:rPr>
      </w:pPr>
      <w:r w:rsidRPr="00997F68">
        <w:rPr>
          <w:rFonts w:ascii="Arial" w:hAnsi="Arial" w:cs="Arial"/>
          <w:color w:val="00435B"/>
          <w:sz w:val="20"/>
          <w:szCs w:val="20"/>
        </w:rPr>
        <w:t xml:space="preserve">Taip pat </w:t>
      </w:r>
      <w:proofErr w:type="spellStart"/>
      <w:r w:rsidRPr="00997F68">
        <w:rPr>
          <w:rFonts w:ascii="Arial" w:hAnsi="Arial" w:cs="Arial"/>
          <w:color w:val="00435B"/>
          <w:sz w:val="20"/>
          <w:szCs w:val="20"/>
        </w:rPr>
        <w:t>Sutarties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projekto</w:t>
      </w:r>
      <w:proofErr w:type="spellEnd"/>
      <w:r w:rsidRPr="00997F68">
        <w:rPr>
          <w:rFonts w:ascii="Arial" w:hAnsi="Arial" w:cs="Arial"/>
          <w:color w:val="00435B"/>
          <w:sz w:val="20"/>
          <w:szCs w:val="20"/>
        </w:rPr>
        <w:t xml:space="preserve"> (SPS 5 </w:t>
      </w:r>
      <w:proofErr w:type="spellStart"/>
      <w:r w:rsidRPr="00997F68">
        <w:rPr>
          <w:rFonts w:ascii="Arial" w:hAnsi="Arial" w:cs="Arial"/>
          <w:color w:val="00435B"/>
          <w:sz w:val="20"/>
          <w:szCs w:val="20"/>
        </w:rPr>
        <w:t>priedas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Specialiąsias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sąlygas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papildėme</w:t>
      </w:r>
      <w:proofErr w:type="spellEnd"/>
      <w:r w:rsidRPr="00997F68">
        <w:rPr>
          <w:rFonts w:ascii="Arial" w:hAnsi="Arial" w:cs="Arial"/>
          <w:color w:val="00435B"/>
          <w:sz w:val="20"/>
          <w:szCs w:val="20"/>
        </w:rPr>
        <w:t xml:space="preserve"> 14.3.1 </w:t>
      </w:r>
      <w:proofErr w:type="spellStart"/>
      <w:r w:rsidRPr="00997F68">
        <w:rPr>
          <w:rFonts w:ascii="Arial" w:hAnsi="Arial" w:cs="Arial"/>
          <w:color w:val="00435B"/>
          <w:sz w:val="20"/>
          <w:szCs w:val="20"/>
        </w:rPr>
        <w:t>punktu</w:t>
      </w:r>
      <w:proofErr w:type="spellEnd"/>
      <w:r w:rsidRPr="00997F68">
        <w:rPr>
          <w:rFonts w:ascii="Arial" w:hAnsi="Arial" w:cs="Arial"/>
          <w:color w:val="00435B"/>
          <w:sz w:val="20"/>
          <w:szCs w:val="20"/>
        </w:rPr>
        <w:t>:</w:t>
      </w:r>
    </w:p>
    <w:p w14:paraId="38D26C65" w14:textId="77777777" w:rsidR="008106DF" w:rsidRPr="00997F68" w:rsidRDefault="008106DF" w:rsidP="008106DF">
      <w:pPr>
        <w:jc w:val="both"/>
        <w:rPr>
          <w:rFonts w:ascii="Arial" w:hAnsi="Arial" w:cs="Arial"/>
          <w:i/>
          <w:color w:val="00435B"/>
          <w:kern w:val="2"/>
          <w:sz w:val="20"/>
          <w:szCs w:val="20"/>
        </w:rPr>
      </w:pPr>
      <w:r w:rsidRPr="00997F68">
        <w:rPr>
          <w:rFonts w:ascii="Arial" w:hAnsi="Arial" w:cs="Arial"/>
          <w:i/>
          <w:noProof/>
          <w:color w:val="00435B"/>
          <w:sz w:val="20"/>
          <w:szCs w:val="20"/>
        </w:rPr>
        <w:t>“</w:t>
      </w:r>
      <w:r w:rsidRPr="00997F68">
        <w:rPr>
          <w:rFonts w:ascii="Arial" w:hAnsi="Arial" w:cs="Arial"/>
          <w:i/>
          <w:color w:val="00435B"/>
          <w:kern w:val="2"/>
          <w:sz w:val="20"/>
          <w:szCs w:val="20"/>
        </w:rPr>
        <w:t xml:space="preserve">14.3.1. </w:t>
      </w:r>
      <w:proofErr w:type="spellStart"/>
      <w:r w:rsidRPr="00997F68">
        <w:rPr>
          <w:rFonts w:ascii="Arial" w:hAnsi="Arial" w:cs="Arial"/>
          <w:i/>
          <w:color w:val="00435B"/>
          <w:kern w:val="2"/>
          <w:sz w:val="20"/>
          <w:szCs w:val="20"/>
        </w:rPr>
        <w:t>Šalys</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susitaria</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pakeisti</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Sutarties</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Bendrųjų</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sąlygų</w:t>
      </w:r>
      <w:proofErr w:type="spellEnd"/>
      <w:r w:rsidRPr="00997F68">
        <w:rPr>
          <w:rFonts w:ascii="Arial" w:hAnsi="Arial" w:cs="Arial"/>
          <w:i/>
          <w:color w:val="00435B"/>
          <w:kern w:val="2"/>
          <w:sz w:val="20"/>
          <w:szCs w:val="20"/>
        </w:rPr>
        <w:t xml:space="preserve"> 17.2. </w:t>
      </w:r>
      <w:proofErr w:type="spellStart"/>
      <w:r w:rsidRPr="00997F68">
        <w:rPr>
          <w:rFonts w:ascii="Arial" w:hAnsi="Arial" w:cs="Arial"/>
          <w:i/>
          <w:color w:val="00435B"/>
          <w:kern w:val="2"/>
          <w:sz w:val="20"/>
          <w:szCs w:val="20"/>
        </w:rPr>
        <w:t>punktą</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ir</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išdėstyti</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jį</w:t>
      </w:r>
      <w:proofErr w:type="spellEnd"/>
      <w:r w:rsidRPr="00997F68">
        <w:rPr>
          <w:rFonts w:ascii="Arial" w:hAnsi="Arial" w:cs="Arial"/>
          <w:i/>
          <w:color w:val="00435B"/>
          <w:kern w:val="2"/>
          <w:sz w:val="20"/>
          <w:szCs w:val="20"/>
        </w:rPr>
        <w:t xml:space="preserve"> </w:t>
      </w:r>
      <w:proofErr w:type="spellStart"/>
      <w:r w:rsidRPr="00997F68">
        <w:rPr>
          <w:rFonts w:ascii="Arial" w:hAnsi="Arial" w:cs="Arial"/>
          <w:i/>
          <w:color w:val="00435B"/>
          <w:kern w:val="2"/>
          <w:sz w:val="20"/>
          <w:szCs w:val="20"/>
        </w:rPr>
        <w:t>taip</w:t>
      </w:r>
      <w:proofErr w:type="spellEnd"/>
      <w:r w:rsidRPr="00997F68">
        <w:rPr>
          <w:rFonts w:ascii="Arial" w:hAnsi="Arial" w:cs="Arial"/>
          <w:i/>
          <w:color w:val="00435B"/>
          <w:kern w:val="2"/>
          <w:sz w:val="20"/>
          <w:szCs w:val="20"/>
        </w:rPr>
        <w:t>:</w:t>
      </w:r>
    </w:p>
    <w:p w14:paraId="23D0BBC6" w14:textId="693E6E85" w:rsidR="008106DF" w:rsidRPr="00997F68" w:rsidRDefault="008106DF" w:rsidP="008106DF">
      <w:pPr>
        <w:jc w:val="both"/>
        <w:rPr>
          <w:rFonts w:ascii="Arial" w:hAnsi="Arial" w:cs="Arial"/>
          <w:color w:val="00435B"/>
          <w:sz w:val="20"/>
          <w:szCs w:val="20"/>
        </w:rPr>
      </w:pPr>
      <w:r w:rsidRPr="00997F68">
        <w:rPr>
          <w:rFonts w:ascii="Arial" w:hAnsi="Arial" w:cs="Arial"/>
          <w:i/>
          <w:color w:val="00435B"/>
          <w:sz w:val="20"/>
          <w:szCs w:val="20"/>
        </w:rPr>
        <w:t xml:space="preserve">„17.2. </w:t>
      </w:r>
      <w:proofErr w:type="spellStart"/>
      <w:r w:rsidR="004A565C" w:rsidRPr="00EF6C25">
        <w:rPr>
          <w:rFonts w:ascii="Arial" w:hAnsi="Arial" w:cs="Arial"/>
          <w:i/>
          <w:color w:val="00435B"/>
          <w:sz w:val="20"/>
          <w:szCs w:val="20"/>
        </w:rPr>
        <w:t>Netesybų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sumokėjimas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ir</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ar</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Sutarties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įvykdymo</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užtikrinimo</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gavimas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nepanaikina</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Šalies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teisės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reikalauti</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kad</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kita</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Šalis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kompensuotų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jos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patirtus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tiesioginius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nuostolius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Šioje</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Sutartyje</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nustatytos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netesybos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yra</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laikomos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minimaliais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neįrodinėtinais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Šalių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nuostoliais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Kiekviena</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iš</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Šalių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turi</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teisę</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gauti</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iš</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kitos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Šalies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atlyginimą</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dėl</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patirtų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tiesioginių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nuostolių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atsiradusių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dėl</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kitos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Šalies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netinkamo</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įsipareigojimų</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pagal</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Sutartį</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vykdymo</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ar</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nevykdymo</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neviršijant</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Pradinės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sutarties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vertės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jei</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teisės</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aktai</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nenumato</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kad</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privalo</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būti</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kompensuota</w:t>
      </w:r>
      <w:proofErr w:type="spellEnd"/>
      <w:r w:rsidR="004A565C" w:rsidRPr="00EF6C25">
        <w:rPr>
          <w:rFonts w:ascii="Arial" w:hAnsi="Arial" w:cs="Arial"/>
          <w:i/>
          <w:color w:val="00435B"/>
          <w:sz w:val="20"/>
          <w:szCs w:val="20"/>
        </w:rPr>
        <w:t xml:space="preserve"> </w:t>
      </w:r>
      <w:proofErr w:type="spellStart"/>
      <w:r w:rsidR="004A565C" w:rsidRPr="00EF6C25">
        <w:rPr>
          <w:rFonts w:ascii="Arial" w:hAnsi="Arial" w:cs="Arial"/>
          <w:i/>
          <w:color w:val="00435B"/>
          <w:sz w:val="20"/>
          <w:szCs w:val="20"/>
        </w:rPr>
        <w:t>didesnė</w:t>
      </w:r>
      <w:proofErr w:type="spellEnd"/>
      <w:r w:rsidR="004A565C" w:rsidRPr="00EF6C25">
        <w:rPr>
          <w:rFonts w:ascii="Arial" w:hAnsi="Arial" w:cs="Arial"/>
          <w:i/>
          <w:color w:val="00435B"/>
          <w:sz w:val="20"/>
          <w:szCs w:val="20"/>
        </w:rPr>
        <w:t xml:space="preserve"> </w:t>
      </w:r>
      <w:proofErr w:type="spellStart"/>
      <w:proofErr w:type="gramStart"/>
      <w:r w:rsidR="004A565C" w:rsidRPr="00EF6C25">
        <w:rPr>
          <w:rFonts w:ascii="Arial" w:hAnsi="Arial" w:cs="Arial"/>
          <w:i/>
          <w:color w:val="00435B"/>
          <w:sz w:val="20"/>
          <w:szCs w:val="20"/>
        </w:rPr>
        <w:t>suma</w:t>
      </w:r>
      <w:proofErr w:type="spellEnd"/>
      <w:r w:rsidR="004A565C" w:rsidRPr="00EF6C25">
        <w:rPr>
          <w:rFonts w:ascii="Arial" w:hAnsi="Arial" w:cs="Arial"/>
          <w:i/>
          <w:color w:val="00435B"/>
          <w:sz w:val="20"/>
          <w:szCs w:val="20"/>
        </w:rPr>
        <w:t>.“</w:t>
      </w:r>
      <w:proofErr w:type="gramEnd"/>
    </w:p>
    <w:p w14:paraId="19C05633" w14:textId="77777777" w:rsidR="008106DF" w:rsidRPr="00997F68" w:rsidRDefault="008106DF" w:rsidP="008106DF">
      <w:pPr>
        <w:jc w:val="both"/>
        <w:rPr>
          <w:rFonts w:ascii="Arial" w:hAnsi="Arial" w:cs="Arial"/>
          <w:color w:val="00435B"/>
          <w:sz w:val="20"/>
          <w:szCs w:val="20"/>
        </w:rPr>
      </w:pPr>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Aktuali</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redakcija</w:t>
      </w:r>
      <w:proofErr w:type="spellEnd"/>
      <w:r w:rsidRPr="00997F68">
        <w:rPr>
          <w:rFonts w:ascii="Arial" w:hAnsi="Arial" w:cs="Arial"/>
          <w:color w:val="00435B"/>
          <w:sz w:val="20"/>
          <w:szCs w:val="20"/>
        </w:rPr>
        <w:t xml:space="preserve"> SPS 5 </w:t>
      </w:r>
      <w:proofErr w:type="spellStart"/>
      <w:r w:rsidRPr="00997F68">
        <w:rPr>
          <w:rFonts w:ascii="Arial" w:hAnsi="Arial" w:cs="Arial"/>
          <w:color w:val="00435B"/>
          <w:sz w:val="20"/>
          <w:szCs w:val="20"/>
        </w:rPr>
        <w:t>priedas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Sutarties</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projektas</w:t>
      </w:r>
      <w:proofErr w:type="spellEnd"/>
      <w:r w:rsidRPr="00997F68">
        <w:rPr>
          <w:rFonts w:ascii="Arial" w:hAnsi="Arial" w:cs="Arial"/>
          <w:color w:val="00435B"/>
          <w:sz w:val="20"/>
          <w:szCs w:val="20"/>
        </w:rPr>
        <w:t xml:space="preserve">" _20250930 </w:t>
      </w:r>
      <w:proofErr w:type="spellStart"/>
      <w:r w:rsidRPr="00997F68">
        <w:rPr>
          <w:rFonts w:ascii="Arial" w:hAnsi="Arial" w:cs="Arial"/>
          <w:color w:val="00435B"/>
          <w:sz w:val="20"/>
          <w:szCs w:val="20"/>
        </w:rPr>
        <w:t>pridedama</w:t>
      </w:r>
      <w:proofErr w:type="spellEnd"/>
      <w:r w:rsidRPr="00997F68">
        <w:rPr>
          <w:rFonts w:ascii="Arial" w:hAnsi="Arial" w:cs="Arial"/>
          <w:color w:val="00435B"/>
          <w:sz w:val="20"/>
          <w:szCs w:val="20"/>
        </w:rPr>
        <w:t>).</w:t>
      </w:r>
    </w:p>
    <w:p w14:paraId="02B7B002" w14:textId="77777777" w:rsidR="008106DF" w:rsidRDefault="008106DF" w:rsidP="008106DF">
      <w:pPr>
        <w:jc w:val="both"/>
        <w:rPr>
          <w:rFonts w:ascii="Arial" w:hAnsi="Arial" w:cs="Arial"/>
          <w:color w:val="00435B"/>
          <w:sz w:val="20"/>
          <w:szCs w:val="20"/>
        </w:rPr>
      </w:pPr>
      <w:r w:rsidRPr="00466CFD">
        <w:rPr>
          <w:rFonts w:ascii="Arial" w:hAnsi="Arial" w:cs="Arial"/>
          <w:b/>
          <w:bCs/>
          <w:color w:val="00435B"/>
          <w:sz w:val="20"/>
          <w:szCs w:val="20"/>
        </w:rPr>
        <w:br/>
      </w:r>
      <w:proofErr w:type="spellStart"/>
      <w:r w:rsidRPr="00466CFD">
        <w:rPr>
          <w:rFonts w:ascii="Arial" w:hAnsi="Arial" w:cs="Arial"/>
          <w:b/>
          <w:bCs/>
          <w:color w:val="00435B"/>
        </w:rPr>
        <w:t>Atsižvelgus</w:t>
      </w:r>
      <w:proofErr w:type="spellEnd"/>
      <w:r w:rsidRPr="00466CFD">
        <w:rPr>
          <w:rFonts w:ascii="Arial" w:hAnsi="Arial" w:cs="Arial"/>
          <w:b/>
          <w:bCs/>
          <w:color w:val="00435B"/>
        </w:rPr>
        <w:t xml:space="preserve"> į </w:t>
      </w:r>
      <w:proofErr w:type="spellStart"/>
      <w:r w:rsidRPr="00466CFD">
        <w:rPr>
          <w:rFonts w:ascii="Arial" w:hAnsi="Arial" w:cs="Arial"/>
          <w:b/>
          <w:bCs/>
          <w:color w:val="00435B"/>
        </w:rPr>
        <w:t>atliktas</w:t>
      </w:r>
      <w:proofErr w:type="spellEnd"/>
      <w:r w:rsidRPr="00466CFD">
        <w:rPr>
          <w:rFonts w:ascii="Arial" w:hAnsi="Arial" w:cs="Arial"/>
          <w:b/>
          <w:bCs/>
          <w:color w:val="00435B"/>
        </w:rPr>
        <w:t xml:space="preserve"> </w:t>
      </w:r>
      <w:proofErr w:type="spellStart"/>
      <w:r w:rsidRPr="00466CFD">
        <w:rPr>
          <w:rFonts w:ascii="Arial" w:hAnsi="Arial" w:cs="Arial"/>
          <w:b/>
          <w:bCs/>
          <w:color w:val="00435B"/>
        </w:rPr>
        <w:t>pirkimo</w:t>
      </w:r>
      <w:proofErr w:type="spellEnd"/>
      <w:r w:rsidRPr="00466CFD">
        <w:rPr>
          <w:rFonts w:ascii="Arial" w:hAnsi="Arial" w:cs="Arial"/>
          <w:b/>
          <w:bCs/>
          <w:color w:val="00435B"/>
        </w:rPr>
        <w:t xml:space="preserve"> </w:t>
      </w:r>
      <w:proofErr w:type="spellStart"/>
      <w:r w:rsidRPr="00466CFD">
        <w:rPr>
          <w:rFonts w:ascii="Arial" w:hAnsi="Arial" w:cs="Arial"/>
          <w:b/>
          <w:bCs/>
          <w:color w:val="00435B"/>
        </w:rPr>
        <w:t>sąlygų</w:t>
      </w:r>
      <w:proofErr w:type="spellEnd"/>
      <w:r w:rsidRPr="00466CFD">
        <w:rPr>
          <w:rFonts w:ascii="Arial" w:hAnsi="Arial" w:cs="Arial"/>
          <w:b/>
          <w:bCs/>
          <w:color w:val="00435B"/>
        </w:rPr>
        <w:t xml:space="preserve"> </w:t>
      </w:r>
      <w:proofErr w:type="spellStart"/>
      <w:r w:rsidRPr="00466CFD">
        <w:rPr>
          <w:rFonts w:ascii="Arial" w:hAnsi="Arial" w:cs="Arial"/>
          <w:b/>
          <w:bCs/>
          <w:color w:val="00435B"/>
        </w:rPr>
        <w:t>korekcijas</w:t>
      </w:r>
      <w:proofErr w:type="spellEnd"/>
      <w:r w:rsidRPr="00466CFD">
        <w:rPr>
          <w:rFonts w:ascii="Arial" w:hAnsi="Arial" w:cs="Arial"/>
          <w:b/>
          <w:bCs/>
          <w:color w:val="00435B"/>
        </w:rPr>
        <w:t xml:space="preserve">, </w:t>
      </w:r>
      <w:proofErr w:type="spellStart"/>
      <w:r w:rsidRPr="00466CFD">
        <w:rPr>
          <w:rFonts w:ascii="Arial" w:hAnsi="Arial" w:cs="Arial"/>
          <w:b/>
          <w:bCs/>
          <w:color w:val="00435B"/>
        </w:rPr>
        <w:t>pratęsiamas</w:t>
      </w:r>
      <w:proofErr w:type="spellEnd"/>
      <w:r w:rsidRPr="00466CFD">
        <w:rPr>
          <w:rFonts w:ascii="Arial" w:hAnsi="Arial" w:cs="Arial"/>
          <w:b/>
          <w:bCs/>
          <w:color w:val="00435B"/>
        </w:rPr>
        <w:t xml:space="preserve"> </w:t>
      </w:r>
      <w:proofErr w:type="spellStart"/>
      <w:r w:rsidRPr="00466CFD">
        <w:rPr>
          <w:rFonts w:ascii="Arial" w:hAnsi="Arial" w:cs="Arial"/>
          <w:b/>
          <w:bCs/>
          <w:color w:val="00435B"/>
        </w:rPr>
        <w:t>pasiūlymų</w:t>
      </w:r>
      <w:proofErr w:type="spellEnd"/>
      <w:r w:rsidRPr="00466CFD">
        <w:rPr>
          <w:rFonts w:ascii="Arial" w:hAnsi="Arial" w:cs="Arial"/>
          <w:b/>
          <w:bCs/>
          <w:color w:val="00435B"/>
        </w:rPr>
        <w:t xml:space="preserve"> </w:t>
      </w:r>
      <w:proofErr w:type="spellStart"/>
      <w:r w:rsidRPr="00466CFD">
        <w:rPr>
          <w:rFonts w:ascii="Arial" w:hAnsi="Arial" w:cs="Arial"/>
          <w:b/>
          <w:bCs/>
          <w:color w:val="00435B"/>
        </w:rPr>
        <w:t>pateikimo</w:t>
      </w:r>
      <w:proofErr w:type="spellEnd"/>
      <w:r w:rsidRPr="00466CFD">
        <w:rPr>
          <w:rFonts w:ascii="Arial" w:hAnsi="Arial" w:cs="Arial"/>
          <w:b/>
          <w:bCs/>
          <w:color w:val="00435B"/>
        </w:rPr>
        <w:t xml:space="preserve"> CVP IS </w:t>
      </w:r>
      <w:proofErr w:type="spellStart"/>
      <w:r w:rsidRPr="00466CFD">
        <w:rPr>
          <w:rFonts w:ascii="Arial" w:hAnsi="Arial" w:cs="Arial"/>
          <w:b/>
          <w:bCs/>
          <w:color w:val="00435B"/>
        </w:rPr>
        <w:t>priemonėmis</w:t>
      </w:r>
      <w:proofErr w:type="spellEnd"/>
      <w:r w:rsidRPr="00466CFD">
        <w:rPr>
          <w:rFonts w:ascii="Arial" w:hAnsi="Arial" w:cs="Arial"/>
          <w:b/>
          <w:bCs/>
          <w:color w:val="00435B"/>
        </w:rPr>
        <w:t xml:space="preserve"> </w:t>
      </w:r>
      <w:proofErr w:type="spellStart"/>
      <w:r w:rsidRPr="00466CFD">
        <w:rPr>
          <w:rFonts w:ascii="Arial" w:hAnsi="Arial" w:cs="Arial"/>
          <w:b/>
          <w:bCs/>
          <w:color w:val="00435B"/>
        </w:rPr>
        <w:t>terminas</w:t>
      </w:r>
      <w:proofErr w:type="spellEnd"/>
      <w:r w:rsidRPr="00466CFD">
        <w:rPr>
          <w:rFonts w:ascii="Arial" w:hAnsi="Arial" w:cs="Arial"/>
          <w:b/>
          <w:bCs/>
          <w:color w:val="00435B"/>
        </w:rPr>
        <w:t xml:space="preserve"> </w:t>
      </w:r>
      <w:proofErr w:type="spellStart"/>
      <w:r w:rsidRPr="00466CFD">
        <w:rPr>
          <w:rFonts w:ascii="Arial" w:hAnsi="Arial" w:cs="Arial"/>
          <w:b/>
          <w:bCs/>
          <w:color w:val="00435B"/>
        </w:rPr>
        <w:t>iki</w:t>
      </w:r>
      <w:proofErr w:type="spellEnd"/>
      <w:r w:rsidRPr="00466CFD">
        <w:rPr>
          <w:rFonts w:ascii="Arial" w:hAnsi="Arial" w:cs="Arial"/>
          <w:b/>
          <w:bCs/>
          <w:color w:val="00435B"/>
        </w:rPr>
        <w:t xml:space="preserve"> 2025-10-03, 14 val.</w:t>
      </w:r>
      <w:r w:rsidRPr="00997F68">
        <w:rPr>
          <w:rFonts w:ascii="Arial" w:hAnsi="Arial" w:cs="Arial"/>
          <w:color w:val="00435B"/>
          <w:sz w:val="20"/>
          <w:szCs w:val="20"/>
        </w:rPr>
        <w:br/>
      </w:r>
      <w:r w:rsidRPr="00997F68">
        <w:rPr>
          <w:rFonts w:ascii="Arial" w:hAnsi="Arial" w:cs="Arial"/>
          <w:color w:val="00435B"/>
          <w:sz w:val="20"/>
          <w:szCs w:val="20"/>
        </w:rPr>
        <w:br/>
      </w:r>
      <w:proofErr w:type="spellStart"/>
      <w:r w:rsidRPr="00997F68">
        <w:rPr>
          <w:rFonts w:ascii="Arial" w:hAnsi="Arial" w:cs="Arial"/>
          <w:color w:val="00435B"/>
          <w:sz w:val="20"/>
          <w:szCs w:val="20"/>
        </w:rPr>
        <w:t>Pagarbiai</w:t>
      </w:r>
      <w:proofErr w:type="spellEnd"/>
      <w:r w:rsidRPr="00997F68">
        <w:rPr>
          <w:rFonts w:ascii="Arial" w:hAnsi="Arial" w:cs="Arial"/>
          <w:color w:val="00435B"/>
          <w:sz w:val="20"/>
          <w:szCs w:val="20"/>
        </w:rPr>
        <w:t>,</w:t>
      </w:r>
      <w:r w:rsidRPr="00997F68">
        <w:rPr>
          <w:rFonts w:ascii="Arial" w:hAnsi="Arial" w:cs="Arial"/>
          <w:color w:val="00435B"/>
          <w:sz w:val="20"/>
          <w:szCs w:val="20"/>
        </w:rPr>
        <w:br/>
      </w:r>
      <w:proofErr w:type="spellStart"/>
      <w:r w:rsidRPr="00997F68">
        <w:rPr>
          <w:rFonts w:ascii="Arial" w:hAnsi="Arial" w:cs="Arial"/>
          <w:color w:val="00435B"/>
          <w:sz w:val="20"/>
          <w:szCs w:val="20"/>
        </w:rPr>
        <w:t>Pirkimo</w:t>
      </w:r>
      <w:proofErr w:type="spellEnd"/>
      <w:r w:rsidRPr="00997F68">
        <w:rPr>
          <w:rFonts w:ascii="Arial" w:hAnsi="Arial" w:cs="Arial"/>
          <w:color w:val="00435B"/>
          <w:sz w:val="20"/>
          <w:szCs w:val="20"/>
        </w:rPr>
        <w:t xml:space="preserve"> </w:t>
      </w:r>
      <w:proofErr w:type="spellStart"/>
      <w:r w:rsidRPr="00997F68">
        <w:rPr>
          <w:rFonts w:ascii="Arial" w:hAnsi="Arial" w:cs="Arial"/>
          <w:color w:val="00435B"/>
          <w:sz w:val="20"/>
          <w:szCs w:val="20"/>
        </w:rPr>
        <w:t>organizatorė</w:t>
      </w:r>
      <w:proofErr w:type="spellEnd"/>
    </w:p>
    <w:p w14:paraId="0DBBAF55" w14:textId="77777777" w:rsidR="00652760" w:rsidRDefault="00652760"/>
    <w:sectPr w:rsidR="006527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DF"/>
    <w:rsid w:val="003C1CE6"/>
    <w:rsid w:val="00466CFD"/>
    <w:rsid w:val="004A565C"/>
    <w:rsid w:val="00652760"/>
    <w:rsid w:val="00694D5B"/>
    <w:rsid w:val="006C4FB3"/>
    <w:rsid w:val="008106DF"/>
    <w:rsid w:val="00925A9E"/>
    <w:rsid w:val="00DF0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0C72"/>
  <w15:chartTrackingRefBased/>
  <w15:docId w15:val="{DF4FC9D5-0AC1-4227-93FB-AFDAA926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DF"/>
    <w:rPr>
      <w:kern w:val="0"/>
      <w:lang w:val="en-GB"/>
      <w14:ligatures w14:val="none"/>
    </w:rPr>
  </w:style>
  <w:style w:type="paragraph" w:styleId="Heading1">
    <w:name w:val="heading 1"/>
    <w:basedOn w:val="Normal"/>
    <w:next w:val="Normal"/>
    <w:link w:val="Heading1Char"/>
    <w:uiPriority w:val="9"/>
    <w:qFormat/>
    <w:rsid w:val="008106D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8106D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8106DF"/>
    <w:pPr>
      <w:keepNext/>
      <w:keepLines/>
      <w:spacing w:before="160" w:after="80"/>
      <w:outlineLvl w:val="2"/>
    </w:pPr>
    <w:rPr>
      <w:rFonts w:eastAsiaTheme="majorEastAsia"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8106DF"/>
    <w:pPr>
      <w:keepNext/>
      <w:keepLines/>
      <w:spacing w:before="80" w:after="40"/>
      <w:outlineLvl w:val="3"/>
    </w:pPr>
    <w:rPr>
      <w:rFonts w:eastAsiaTheme="majorEastAsia" w:cstheme="majorBidi"/>
      <w:i/>
      <w:iCs/>
      <w:color w:val="0F4761" w:themeColor="accent1" w:themeShade="BF"/>
      <w:kern w:val="2"/>
      <w:lang w:val="lt-LT"/>
      <w14:ligatures w14:val="standardContextual"/>
    </w:rPr>
  </w:style>
  <w:style w:type="paragraph" w:styleId="Heading5">
    <w:name w:val="heading 5"/>
    <w:basedOn w:val="Normal"/>
    <w:next w:val="Normal"/>
    <w:link w:val="Heading5Char"/>
    <w:uiPriority w:val="9"/>
    <w:semiHidden/>
    <w:unhideWhenUsed/>
    <w:qFormat/>
    <w:rsid w:val="008106DF"/>
    <w:pPr>
      <w:keepNext/>
      <w:keepLines/>
      <w:spacing w:before="80" w:after="40"/>
      <w:outlineLvl w:val="4"/>
    </w:pPr>
    <w:rPr>
      <w:rFonts w:eastAsiaTheme="majorEastAsia" w:cstheme="majorBidi"/>
      <w:color w:val="0F4761" w:themeColor="accent1" w:themeShade="BF"/>
      <w:kern w:val="2"/>
      <w:lang w:val="lt-LT"/>
      <w14:ligatures w14:val="standardContextual"/>
    </w:rPr>
  </w:style>
  <w:style w:type="paragraph" w:styleId="Heading6">
    <w:name w:val="heading 6"/>
    <w:basedOn w:val="Normal"/>
    <w:next w:val="Normal"/>
    <w:link w:val="Heading6Char"/>
    <w:uiPriority w:val="9"/>
    <w:semiHidden/>
    <w:unhideWhenUsed/>
    <w:qFormat/>
    <w:rsid w:val="008106DF"/>
    <w:pPr>
      <w:keepNext/>
      <w:keepLines/>
      <w:spacing w:before="40" w:after="0"/>
      <w:outlineLvl w:val="5"/>
    </w:pPr>
    <w:rPr>
      <w:rFonts w:eastAsiaTheme="majorEastAsia" w:cstheme="majorBidi"/>
      <w:i/>
      <w:iCs/>
      <w:color w:val="595959" w:themeColor="text1" w:themeTint="A6"/>
      <w:kern w:val="2"/>
      <w:lang w:val="lt-LT"/>
      <w14:ligatures w14:val="standardContextual"/>
    </w:rPr>
  </w:style>
  <w:style w:type="paragraph" w:styleId="Heading7">
    <w:name w:val="heading 7"/>
    <w:basedOn w:val="Normal"/>
    <w:next w:val="Normal"/>
    <w:link w:val="Heading7Char"/>
    <w:uiPriority w:val="9"/>
    <w:semiHidden/>
    <w:unhideWhenUsed/>
    <w:qFormat/>
    <w:rsid w:val="008106DF"/>
    <w:pPr>
      <w:keepNext/>
      <w:keepLines/>
      <w:spacing w:before="40" w:after="0"/>
      <w:outlineLvl w:val="6"/>
    </w:pPr>
    <w:rPr>
      <w:rFonts w:eastAsiaTheme="majorEastAsia" w:cstheme="majorBidi"/>
      <w:color w:val="595959" w:themeColor="text1" w:themeTint="A6"/>
      <w:kern w:val="2"/>
      <w:lang w:val="lt-LT"/>
      <w14:ligatures w14:val="standardContextual"/>
    </w:rPr>
  </w:style>
  <w:style w:type="paragraph" w:styleId="Heading8">
    <w:name w:val="heading 8"/>
    <w:basedOn w:val="Normal"/>
    <w:next w:val="Normal"/>
    <w:link w:val="Heading8Char"/>
    <w:uiPriority w:val="9"/>
    <w:semiHidden/>
    <w:unhideWhenUsed/>
    <w:qFormat/>
    <w:rsid w:val="008106DF"/>
    <w:pPr>
      <w:keepNext/>
      <w:keepLines/>
      <w:spacing w:after="0"/>
      <w:outlineLvl w:val="7"/>
    </w:pPr>
    <w:rPr>
      <w:rFonts w:eastAsiaTheme="majorEastAsia" w:cstheme="majorBidi"/>
      <w:i/>
      <w:iCs/>
      <w:color w:val="272727" w:themeColor="text1" w:themeTint="D8"/>
      <w:kern w:val="2"/>
      <w:lang w:val="lt-LT"/>
      <w14:ligatures w14:val="standardContextual"/>
    </w:rPr>
  </w:style>
  <w:style w:type="paragraph" w:styleId="Heading9">
    <w:name w:val="heading 9"/>
    <w:basedOn w:val="Normal"/>
    <w:next w:val="Normal"/>
    <w:link w:val="Heading9Char"/>
    <w:uiPriority w:val="9"/>
    <w:semiHidden/>
    <w:unhideWhenUsed/>
    <w:qFormat/>
    <w:rsid w:val="008106DF"/>
    <w:pPr>
      <w:keepNext/>
      <w:keepLines/>
      <w:spacing w:after="0"/>
      <w:outlineLvl w:val="8"/>
    </w:pPr>
    <w:rPr>
      <w:rFonts w:eastAsiaTheme="majorEastAsia" w:cstheme="majorBidi"/>
      <w:color w:val="272727" w:themeColor="text1" w:themeTint="D8"/>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6DF"/>
    <w:rPr>
      <w:rFonts w:eastAsiaTheme="majorEastAsia" w:cstheme="majorBidi"/>
      <w:color w:val="272727" w:themeColor="text1" w:themeTint="D8"/>
    </w:rPr>
  </w:style>
  <w:style w:type="paragraph" w:styleId="Title">
    <w:name w:val="Title"/>
    <w:basedOn w:val="Normal"/>
    <w:next w:val="Normal"/>
    <w:link w:val="TitleChar"/>
    <w:uiPriority w:val="10"/>
    <w:qFormat/>
    <w:rsid w:val="008106DF"/>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810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6DF"/>
    <w:pPr>
      <w:numPr>
        <w:ilvl w:val="1"/>
      </w:numPr>
    </w:pPr>
    <w:rPr>
      <w:rFonts w:eastAsiaTheme="majorEastAsia"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810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6DF"/>
    <w:pPr>
      <w:spacing w:before="160"/>
      <w:jc w:val="center"/>
    </w:pPr>
    <w:rPr>
      <w:i/>
      <w:iCs/>
      <w:color w:val="404040" w:themeColor="text1" w:themeTint="BF"/>
      <w:kern w:val="2"/>
      <w:lang w:val="lt-LT"/>
      <w14:ligatures w14:val="standardContextual"/>
    </w:rPr>
  </w:style>
  <w:style w:type="character" w:customStyle="1" w:styleId="QuoteChar">
    <w:name w:val="Quote Char"/>
    <w:basedOn w:val="DefaultParagraphFont"/>
    <w:link w:val="Quote"/>
    <w:uiPriority w:val="29"/>
    <w:rsid w:val="008106DF"/>
    <w:rPr>
      <w:i/>
      <w:iCs/>
      <w:color w:val="404040" w:themeColor="text1" w:themeTint="BF"/>
    </w:rPr>
  </w:style>
  <w:style w:type="paragraph" w:styleId="ListParagraph">
    <w:name w:val="List Paragraph"/>
    <w:basedOn w:val="Normal"/>
    <w:uiPriority w:val="34"/>
    <w:qFormat/>
    <w:rsid w:val="008106DF"/>
    <w:pPr>
      <w:ind w:left="720"/>
      <w:contextualSpacing/>
    </w:pPr>
    <w:rPr>
      <w:kern w:val="2"/>
      <w:lang w:val="lt-LT"/>
      <w14:ligatures w14:val="standardContextual"/>
    </w:rPr>
  </w:style>
  <w:style w:type="character" w:styleId="IntenseEmphasis">
    <w:name w:val="Intense Emphasis"/>
    <w:basedOn w:val="DefaultParagraphFont"/>
    <w:uiPriority w:val="21"/>
    <w:qFormat/>
    <w:rsid w:val="008106DF"/>
    <w:rPr>
      <w:i/>
      <w:iCs/>
      <w:color w:val="0F4761" w:themeColor="accent1" w:themeShade="BF"/>
    </w:rPr>
  </w:style>
  <w:style w:type="paragraph" w:styleId="IntenseQuote">
    <w:name w:val="Intense Quote"/>
    <w:basedOn w:val="Normal"/>
    <w:next w:val="Normal"/>
    <w:link w:val="IntenseQuoteChar"/>
    <w:uiPriority w:val="30"/>
    <w:qFormat/>
    <w:rsid w:val="00810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lt-LT"/>
      <w14:ligatures w14:val="standardContextual"/>
    </w:rPr>
  </w:style>
  <w:style w:type="character" w:customStyle="1" w:styleId="IntenseQuoteChar">
    <w:name w:val="Intense Quote Char"/>
    <w:basedOn w:val="DefaultParagraphFont"/>
    <w:link w:val="IntenseQuote"/>
    <w:uiPriority w:val="30"/>
    <w:rsid w:val="008106DF"/>
    <w:rPr>
      <w:i/>
      <w:iCs/>
      <w:color w:val="0F4761" w:themeColor="accent1" w:themeShade="BF"/>
    </w:rPr>
  </w:style>
  <w:style w:type="character" w:styleId="IntenseReference">
    <w:name w:val="Intense Reference"/>
    <w:basedOn w:val="DefaultParagraphFont"/>
    <w:uiPriority w:val="32"/>
    <w:qFormat/>
    <w:rsid w:val="00810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956</Words>
  <Characters>545</Characters>
  <Application>Microsoft Office Word</Application>
  <DocSecurity>0</DocSecurity>
  <Lines>4</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Navardauskaitė</dc:creator>
  <cp:keywords/>
  <dc:description/>
  <cp:lastModifiedBy>Giedrė Navardauskaitė</cp:lastModifiedBy>
  <cp:revision>3</cp:revision>
  <dcterms:created xsi:type="dcterms:W3CDTF">2025-09-29T16:24:00Z</dcterms:created>
  <dcterms:modified xsi:type="dcterms:W3CDTF">2025-09-30T09:35:00Z</dcterms:modified>
</cp:coreProperties>
</file>