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6DB" w14:textId="7B82B299" w:rsidR="006C02D5" w:rsidRDefault="00CE3958">
      <w:pPr>
        <w:pStyle w:val="Heading"/>
        <w:jc w:val="center"/>
        <w:rPr>
          <w:rFonts w:cs="Times New Roman"/>
          <w:sz w:val="24"/>
          <w:szCs w:val="24"/>
        </w:rPr>
      </w:pPr>
      <w:r w:rsidRPr="00E324B8">
        <w:rPr>
          <w:rFonts w:cs="Times New Roman"/>
          <w:sz w:val="24"/>
          <w:szCs w:val="24"/>
        </w:rPr>
        <w:t>VIEŠOJO DARBŲ PIRKIMO-PARDAVIMO SUTARTIS Nr. ________</w:t>
      </w:r>
    </w:p>
    <w:p w14:paraId="3A45227C" w14:textId="77777777" w:rsidR="004F0DFA" w:rsidRPr="004F0DFA" w:rsidRDefault="004F0DFA" w:rsidP="004F0DFA">
      <w:pPr>
        <w:pStyle w:val="Body2"/>
      </w:pPr>
    </w:p>
    <w:p w14:paraId="58E5E331" w14:textId="74FE2936" w:rsidR="006C02D5"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70308F" w:rsidRPr="00E324B8">
        <w:rPr>
          <w:rFonts w:cs="Times New Roman"/>
          <w:sz w:val="24"/>
          <w:szCs w:val="24"/>
        </w:rPr>
        <w:t>5</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025EEBC" w14:textId="77777777" w:rsidR="004F0DFA" w:rsidRPr="00E324B8" w:rsidRDefault="004F0DFA">
      <w:pPr>
        <w:pStyle w:val="Body2"/>
        <w:jc w:val="center"/>
        <w:rPr>
          <w:rFonts w:cs="Times New Roman"/>
          <w:sz w:val="24"/>
          <w:szCs w:val="24"/>
        </w:rPr>
      </w:pP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90E0920"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xml:space="preserve">, juridinio asmens kodas 188642660, kurios registruotos buveinės adresas: 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5DA5D41E" w:rsidR="00942859" w:rsidRPr="00E324B8" w:rsidRDefault="0070308F" w:rsidP="00942859">
      <w:pPr>
        <w:pStyle w:val="Body2"/>
        <w:ind w:firstLine="720"/>
        <w:rPr>
          <w:rFonts w:cs="Times New Roman"/>
          <w:bCs/>
          <w:sz w:val="24"/>
          <w:szCs w:val="24"/>
          <w:lang w:val="lt-LT"/>
        </w:rPr>
      </w:pPr>
      <w:r w:rsidRPr="00E324B8">
        <w:rPr>
          <w:rFonts w:cs="Times New Roman"/>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tiekėjo</w:t>
      </w:r>
      <w:proofErr w:type="spellEnd"/>
      <w:r w:rsidRPr="00E324B8">
        <w:rPr>
          <w:rFonts w:cs="Times New Roman"/>
          <w:i/>
          <w:sz w:val="24"/>
          <w:szCs w:val="24"/>
        </w:rPr>
        <w:t xml:space="preserve"> </w:t>
      </w:r>
      <w:proofErr w:type="spellStart"/>
      <w:r w:rsidRPr="00E324B8">
        <w:rPr>
          <w:rFonts w:cs="Times New Roman"/>
          <w:i/>
          <w:sz w:val="24"/>
          <w:szCs w:val="24"/>
        </w:rPr>
        <w:t>pavadinimą</w:t>
      </w:r>
      <w:proofErr w:type="spellEnd"/>
      <w:r w:rsidRPr="00E324B8">
        <w:rPr>
          <w:rFonts w:cs="Times New Roman"/>
          <w:sz w:val="24"/>
          <w:szCs w:val="24"/>
        </w:rPr>
        <w:t>/</w:t>
      </w:r>
      <w:r w:rsidR="00942859" w:rsidRPr="00E324B8">
        <w:rPr>
          <w:rFonts w:cs="Times New Roman"/>
          <w:bCs/>
          <w:sz w:val="24"/>
          <w:szCs w:val="24"/>
          <w:lang w:val="lt-LT"/>
        </w:rPr>
        <w:t>,</w:t>
      </w:r>
      <w:r w:rsidR="00942859" w:rsidRPr="00E324B8">
        <w:rPr>
          <w:rFonts w:cs="Times New Roman"/>
          <w:b/>
          <w:sz w:val="24"/>
          <w:szCs w:val="24"/>
          <w:lang w:val="lt-LT"/>
        </w:rPr>
        <w:t xml:space="preserve"> </w:t>
      </w:r>
      <w:proofErr w:type="spellStart"/>
      <w:r w:rsidRPr="00E324B8">
        <w:rPr>
          <w:rFonts w:cs="Times New Roman"/>
          <w:sz w:val="24"/>
          <w:szCs w:val="24"/>
        </w:rPr>
        <w:t>juridinio</w:t>
      </w:r>
      <w:proofErr w:type="spellEnd"/>
      <w:r w:rsidRPr="00E324B8">
        <w:rPr>
          <w:rFonts w:cs="Times New Roman"/>
          <w:sz w:val="24"/>
          <w:szCs w:val="24"/>
        </w:rPr>
        <w:t xml:space="preserve"> </w:t>
      </w:r>
      <w:proofErr w:type="spellStart"/>
      <w:r w:rsidRPr="00E324B8">
        <w:rPr>
          <w:rFonts w:cs="Times New Roman"/>
          <w:sz w:val="24"/>
          <w:szCs w:val="24"/>
        </w:rPr>
        <w:t>asmens</w:t>
      </w:r>
      <w:proofErr w:type="spellEnd"/>
      <w:r w:rsidRPr="00E324B8">
        <w:rPr>
          <w:rFonts w:cs="Times New Roman"/>
          <w:sz w:val="24"/>
          <w:szCs w:val="24"/>
        </w:rPr>
        <w:t xml:space="preserve"> </w:t>
      </w:r>
      <w:proofErr w:type="spellStart"/>
      <w:r w:rsidRPr="00E324B8">
        <w:rPr>
          <w:rFonts w:cs="Times New Roman"/>
          <w:sz w:val="24"/>
          <w:szCs w:val="24"/>
        </w:rPr>
        <w:t>kodas</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kodą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duomenys</w:t>
      </w:r>
      <w:proofErr w:type="spellEnd"/>
      <w:r w:rsidRPr="00E324B8">
        <w:rPr>
          <w:rFonts w:cs="Times New Roman"/>
          <w:sz w:val="24"/>
          <w:szCs w:val="24"/>
        </w:rPr>
        <w:t xml:space="preserve"> </w:t>
      </w:r>
      <w:proofErr w:type="spellStart"/>
      <w:r w:rsidRPr="00E324B8">
        <w:rPr>
          <w:rFonts w:cs="Times New Roman"/>
          <w:sz w:val="24"/>
          <w:szCs w:val="24"/>
        </w:rPr>
        <w:t>apie</w:t>
      </w:r>
      <w:proofErr w:type="spellEnd"/>
      <w:r w:rsidRPr="00E324B8">
        <w:rPr>
          <w:rFonts w:cs="Times New Roman"/>
          <w:sz w:val="24"/>
          <w:szCs w:val="24"/>
        </w:rPr>
        <w:t xml:space="preserve"> </w:t>
      </w:r>
      <w:proofErr w:type="spellStart"/>
      <w:r w:rsidRPr="00E324B8">
        <w:rPr>
          <w:rFonts w:cs="Times New Roman"/>
          <w:sz w:val="24"/>
          <w:szCs w:val="24"/>
        </w:rPr>
        <w:t>įmonę</w:t>
      </w:r>
      <w:proofErr w:type="spellEnd"/>
      <w:r w:rsidRPr="00E324B8">
        <w:rPr>
          <w:rFonts w:cs="Times New Roman"/>
          <w:sz w:val="24"/>
          <w:szCs w:val="24"/>
        </w:rPr>
        <w:t xml:space="preserve"> </w:t>
      </w:r>
      <w:proofErr w:type="spellStart"/>
      <w:r w:rsidRPr="00E324B8">
        <w:rPr>
          <w:rFonts w:cs="Times New Roman"/>
          <w:sz w:val="24"/>
          <w:szCs w:val="24"/>
        </w:rPr>
        <w:t>kaupiami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saugomi</w:t>
      </w:r>
      <w:proofErr w:type="spellEnd"/>
      <w:r w:rsidRPr="00E324B8">
        <w:rPr>
          <w:rFonts w:cs="Times New Roman"/>
          <w:sz w:val="24"/>
          <w:szCs w:val="24"/>
        </w:rPr>
        <w:t xml:space="preserve"> Lietuvos </w:t>
      </w:r>
      <w:proofErr w:type="spellStart"/>
      <w:r w:rsidRPr="00E324B8">
        <w:rPr>
          <w:rFonts w:cs="Times New Roman"/>
          <w:sz w:val="24"/>
          <w:szCs w:val="24"/>
        </w:rPr>
        <w:t>Respublikos</w:t>
      </w:r>
      <w:proofErr w:type="spellEnd"/>
      <w:r w:rsidRPr="00E324B8">
        <w:rPr>
          <w:rFonts w:cs="Times New Roman"/>
          <w:sz w:val="24"/>
          <w:szCs w:val="24"/>
        </w:rPr>
        <w:t xml:space="preserve"> </w:t>
      </w:r>
      <w:proofErr w:type="spellStart"/>
      <w:r w:rsidRPr="00E324B8">
        <w:rPr>
          <w:rFonts w:cs="Times New Roman"/>
          <w:sz w:val="24"/>
          <w:szCs w:val="24"/>
        </w:rPr>
        <w:t>juridinių</w:t>
      </w:r>
      <w:proofErr w:type="spellEnd"/>
      <w:r w:rsidRPr="00E324B8">
        <w:rPr>
          <w:rFonts w:cs="Times New Roman"/>
          <w:sz w:val="24"/>
          <w:szCs w:val="24"/>
        </w:rPr>
        <w:t xml:space="preserve"> </w:t>
      </w:r>
      <w:proofErr w:type="spellStart"/>
      <w:r w:rsidRPr="00E324B8">
        <w:rPr>
          <w:rFonts w:cs="Times New Roman"/>
          <w:sz w:val="24"/>
          <w:szCs w:val="24"/>
        </w:rPr>
        <w:t>asmenų</w:t>
      </w:r>
      <w:proofErr w:type="spellEnd"/>
      <w:r w:rsidRPr="00E324B8">
        <w:rPr>
          <w:rFonts w:cs="Times New Roman"/>
          <w:sz w:val="24"/>
          <w:szCs w:val="24"/>
        </w:rPr>
        <w:t xml:space="preserve"> </w:t>
      </w:r>
      <w:proofErr w:type="spellStart"/>
      <w:r w:rsidRPr="00E324B8">
        <w:rPr>
          <w:rFonts w:cs="Times New Roman"/>
          <w:sz w:val="24"/>
          <w:szCs w:val="24"/>
        </w:rPr>
        <w:t>registre</w:t>
      </w:r>
      <w:proofErr w:type="spellEnd"/>
      <w:r w:rsidRPr="00E324B8">
        <w:rPr>
          <w:rFonts w:cs="Times New Roman"/>
          <w:sz w:val="24"/>
          <w:szCs w:val="24"/>
        </w:rPr>
        <w:t xml:space="preserve">, </w:t>
      </w:r>
      <w:proofErr w:type="spellStart"/>
      <w:r w:rsidRPr="00E324B8">
        <w:rPr>
          <w:rFonts w:cs="Times New Roman"/>
          <w:sz w:val="24"/>
          <w:szCs w:val="24"/>
        </w:rPr>
        <w:t>registruota</w:t>
      </w:r>
      <w:proofErr w:type="spellEnd"/>
      <w:r w:rsidRPr="00E324B8">
        <w:rPr>
          <w:rFonts w:cs="Times New Roman"/>
          <w:sz w:val="24"/>
          <w:szCs w:val="24"/>
        </w:rPr>
        <w:t xml:space="preserve"> </w:t>
      </w:r>
      <w:proofErr w:type="spellStart"/>
      <w:r w:rsidRPr="00E324B8">
        <w:rPr>
          <w:rFonts w:cs="Times New Roman"/>
          <w:sz w:val="24"/>
          <w:szCs w:val="24"/>
        </w:rPr>
        <w:t>buveinė</w:t>
      </w:r>
      <w:proofErr w:type="spellEnd"/>
      <w:r w:rsidRPr="00E324B8">
        <w:rPr>
          <w:rFonts w:cs="Times New Roman"/>
          <w:sz w:val="24"/>
          <w:szCs w:val="24"/>
        </w:rPr>
        <w:t xml:space="preserve"> </w:t>
      </w:r>
      <w:proofErr w:type="spellStart"/>
      <w:r w:rsidRPr="00E324B8">
        <w:rPr>
          <w:rFonts w:cs="Times New Roman"/>
          <w:sz w:val="24"/>
          <w:szCs w:val="24"/>
        </w:rPr>
        <w:t>yra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adresą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atstovaujama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pareigas</w:t>
      </w:r>
      <w:proofErr w:type="spellEnd"/>
      <w:r w:rsidRPr="00E324B8">
        <w:rPr>
          <w:rFonts w:cs="Times New Roman"/>
          <w:i/>
          <w:sz w:val="24"/>
          <w:szCs w:val="24"/>
        </w:rPr>
        <w:t xml:space="preserve">, </w:t>
      </w:r>
      <w:proofErr w:type="spellStart"/>
      <w:r w:rsidRPr="00E324B8">
        <w:rPr>
          <w:rFonts w:cs="Times New Roman"/>
          <w:i/>
          <w:sz w:val="24"/>
          <w:szCs w:val="24"/>
        </w:rPr>
        <w:t>vardą</w:t>
      </w:r>
      <w:proofErr w:type="spellEnd"/>
      <w:r w:rsidRPr="00E324B8">
        <w:rPr>
          <w:rFonts w:cs="Times New Roman"/>
          <w:i/>
          <w:sz w:val="24"/>
          <w:szCs w:val="24"/>
        </w:rPr>
        <w:t xml:space="preserve">, </w:t>
      </w:r>
      <w:proofErr w:type="spellStart"/>
      <w:r w:rsidRPr="00E324B8">
        <w:rPr>
          <w:rFonts w:cs="Times New Roman"/>
          <w:i/>
          <w:sz w:val="24"/>
          <w:szCs w:val="24"/>
        </w:rPr>
        <w:t>pavardę</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veikiančio</w:t>
      </w:r>
      <w:proofErr w:type="spellEnd"/>
      <w:r w:rsidRPr="00E324B8">
        <w:rPr>
          <w:rFonts w:cs="Times New Roman"/>
          <w:sz w:val="24"/>
          <w:szCs w:val="24"/>
        </w:rPr>
        <w:t xml:space="preserve"> (-</w:t>
      </w:r>
      <w:proofErr w:type="spellStart"/>
      <w:r w:rsidRPr="00E324B8">
        <w:rPr>
          <w:rFonts w:cs="Times New Roman"/>
          <w:sz w:val="24"/>
          <w:szCs w:val="24"/>
        </w:rPr>
        <w:t>ios</w:t>
      </w:r>
      <w:proofErr w:type="spellEnd"/>
      <w:r w:rsidRPr="00E324B8">
        <w:rPr>
          <w:rFonts w:cs="Times New Roman"/>
          <w:sz w:val="24"/>
          <w:szCs w:val="24"/>
        </w:rPr>
        <w:t xml:space="preserve">) </w:t>
      </w:r>
      <w:proofErr w:type="spellStart"/>
      <w:r w:rsidRPr="00E324B8">
        <w:rPr>
          <w:rFonts w:cs="Times New Roman"/>
          <w:sz w:val="24"/>
          <w:szCs w:val="24"/>
        </w:rPr>
        <w:t>pagal</w:t>
      </w:r>
      <w:proofErr w:type="spellEnd"/>
      <w:r w:rsidRPr="00E324B8">
        <w:rPr>
          <w:rFonts w:cs="Times New Roman"/>
          <w:sz w:val="24"/>
          <w:szCs w:val="24"/>
        </w:rPr>
        <w:t xml:space="preserve"> </w:t>
      </w:r>
      <w:proofErr w:type="spellStart"/>
      <w:r w:rsidRPr="00E324B8">
        <w:rPr>
          <w:rFonts w:cs="Times New Roman"/>
          <w:sz w:val="24"/>
          <w:szCs w:val="24"/>
        </w:rPr>
        <w:t>įmonės</w:t>
      </w:r>
      <w:proofErr w:type="spellEnd"/>
      <w:r w:rsidRPr="00E324B8">
        <w:rPr>
          <w:rFonts w:cs="Times New Roman"/>
          <w:sz w:val="24"/>
          <w:szCs w:val="24"/>
        </w:rPr>
        <w:t xml:space="preserve"> </w:t>
      </w:r>
      <w:proofErr w:type="spellStart"/>
      <w:r w:rsidRPr="00E324B8">
        <w:rPr>
          <w:rFonts w:cs="Times New Roman"/>
          <w:sz w:val="24"/>
          <w:szCs w:val="24"/>
        </w:rPr>
        <w:t>įstatus</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 </w:t>
      </w:r>
      <w:proofErr w:type="spellStart"/>
      <w:r w:rsidRPr="00E324B8">
        <w:rPr>
          <w:rFonts w:cs="Times New Roman"/>
          <w:b/>
          <w:sz w:val="24"/>
          <w:szCs w:val="24"/>
        </w:rPr>
        <w:t>Rangovas</w:t>
      </w:r>
      <w:proofErr w:type="spellEnd"/>
      <w:r w:rsidRPr="00E324B8">
        <w:rPr>
          <w:rFonts w:cs="Times New Roman"/>
          <w:sz w:val="24"/>
          <w:szCs w:val="24"/>
        </w:rPr>
        <w:t xml:space="preserve">), </w:t>
      </w:r>
      <w:proofErr w:type="spellStart"/>
      <w:r w:rsidRPr="00E324B8">
        <w:rPr>
          <w:rFonts w:cs="Times New Roman"/>
          <w:sz w:val="24"/>
          <w:szCs w:val="24"/>
        </w:rPr>
        <w:t>kartu</w:t>
      </w:r>
      <w:proofErr w:type="spellEnd"/>
      <w:r w:rsidRPr="00E324B8">
        <w:rPr>
          <w:rFonts w:cs="Times New Roman"/>
          <w:sz w:val="24"/>
          <w:szCs w:val="24"/>
        </w:rPr>
        <w:t xml:space="preserve"> </w:t>
      </w:r>
      <w:proofErr w:type="spellStart"/>
      <w:r w:rsidRPr="00E324B8">
        <w:rPr>
          <w:rFonts w:cs="Times New Roman"/>
          <w:sz w:val="24"/>
          <w:szCs w:val="24"/>
        </w:rPr>
        <w:t>šioje</w:t>
      </w:r>
      <w:proofErr w:type="spellEnd"/>
      <w:r w:rsidRPr="00E324B8">
        <w:rPr>
          <w:rFonts w:cs="Times New Roman"/>
          <w:sz w:val="24"/>
          <w:szCs w:val="24"/>
        </w:rPr>
        <w:t xml:space="preserve"> </w:t>
      </w:r>
      <w:proofErr w:type="spellStart"/>
      <w:r w:rsidRPr="00E324B8">
        <w:rPr>
          <w:rFonts w:cs="Times New Roman"/>
          <w:sz w:val="24"/>
          <w:szCs w:val="24"/>
        </w:rPr>
        <w:t>sutartyje</w:t>
      </w:r>
      <w:proofErr w:type="spellEnd"/>
      <w:r w:rsidRPr="00E324B8">
        <w:rPr>
          <w:rFonts w:cs="Times New Roman"/>
          <w:sz w:val="24"/>
          <w:szCs w:val="24"/>
        </w:rPr>
        <w:t xml:space="preserve"> </w:t>
      </w:r>
      <w:proofErr w:type="spellStart"/>
      <w:r w:rsidRPr="00E324B8">
        <w:rPr>
          <w:rFonts w:cs="Times New Roman"/>
          <w:sz w:val="24"/>
          <w:szCs w:val="24"/>
        </w:rPr>
        <w:t>vadinami</w:t>
      </w:r>
      <w:proofErr w:type="spellEnd"/>
      <w:r w:rsidRPr="00E324B8">
        <w:rPr>
          <w:rFonts w:cs="Times New Roman"/>
          <w:sz w:val="24"/>
          <w:szCs w:val="24"/>
        </w:rPr>
        <w:t xml:space="preserve"> </w:t>
      </w:r>
      <w:proofErr w:type="spellStart"/>
      <w:r w:rsidRPr="00E324B8">
        <w:rPr>
          <w:rFonts w:cs="Times New Roman"/>
          <w:sz w:val="24"/>
          <w:szCs w:val="24"/>
        </w:rPr>
        <w:t>Šalimis</w:t>
      </w:r>
      <w:proofErr w:type="spellEnd"/>
      <w:r w:rsidRPr="00E324B8">
        <w:rPr>
          <w:rFonts w:cs="Times New Roman"/>
          <w:sz w:val="24"/>
          <w:szCs w:val="24"/>
        </w:rPr>
        <w:t xml:space="preserve">, o </w:t>
      </w:r>
      <w:proofErr w:type="spellStart"/>
      <w:r w:rsidRPr="00E324B8">
        <w:rPr>
          <w:rFonts w:cs="Times New Roman"/>
          <w:sz w:val="24"/>
          <w:szCs w:val="24"/>
        </w:rPr>
        <w:t>kiekviena</w:t>
      </w:r>
      <w:proofErr w:type="spellEnd"/>
      <w:r w:rsidRPr="00E324B8">
        <w:rPr>
          <w:rFonts w:cs="Times New Roman"/>
          <w:sz w:val="24"/>
          <w:szCs w:val="24"/>
        </w:rPr>
        <w:t xml:space="preserve"> </w:t>
      </w:r>
      <w:proofErr w:type="spellStart"/>
      <w:r w:rsidRPr="00E324B8">
        <w:rPr>
          <w:rFonts w:cs="Times New Roman"/>
          <w:sz w:val="24"/>
          <w:szCs w:val="24"/>
        </w:rPr>
        <w:t>atskirai</w:t>
      </w:r>
      <w:proofErr w:type="spellEnd"/>
      <w:r w:rsidRPr="00E324B8">
        <w:rPr>
          <w:rFonts w:cs="Times New Roman"/>
          <w:sz w:val="24"/>
          <w:szCs w:val="24"/>
        </w:rPr>
        <w:t xml:space="preserve"> – </w:t>
      </w:r>
      <w:proofErr w:type="spellStart"/>
      <w:r w:rsidRPr="00E324B8">
        <w:rPr>
          <w:rFonts w:cs="Times New Roman"/>
          <w:sz w:val="24"/>
          <w:szCs w:val="24"/>
        </w:rPr>
        <w:t>Šalimis</w:t>
      </w:r>
      <w:proofErr w:type="spellEnd"/>
      <w:r w:rsidRPr="00E324B8">
        <w:rPr>
          <w:rFonts w:cs="Times New Roman"/>
          <w:sz w:val="24"/>
          <w:szCs w:val="24"/>
        </w:rPr>
        <w:t xml:space="preserve">, </w:t>
      </w:r>
      <w:proofErr w:type="spellStart"/>
      <w:r w:rsidRPr="00E324B8">
        <w:rPr>
          <w:rFonts w:cs="Times New Roman"/>
          <w:sz w:val="24"/>
          <w:szCs w:val="24"/>
        </w:rPr>
        <w:t>vadovaudamiesi</w:t>
      </w:r>
      <w:proofErr w:type="spellEnd"/>
      <w:r w:rsidRPr="00E324B8">
        <w:rPr>
          <w:rFonts w:cs="Times New Roman"/>
          <w:sz w:val="24"/>
          <w:szCs w:val="24"/>
        </w:rPr>
        <w:t xml:space="preserve"> </w:t>
      </w:r>
      <w:proofErr w:type="spellStart"/>
      <w:r w:rsidRPr="00E324B8">
        <w:rPr>
          <w:rFonts w:cs="Times New Roman"/>
          <w:sz w:val="24"/>
          <w:szCs w:val="24"/>
        </w:rPr>
        <w:t>įvykdyto</w:t>
      </w:r>
      <w:proofErr w:type="spellEnd"/>
      <w:r w:rsidRPr="00E324B8">
        <w:rPr>
          <w:rFonts w:cs="Times New Roman"/>
          <w:sz w:val="24"/>
          <w:szCs w:val="24"/>
        </w:rPr>
        <w:t xml:space="preserve"> </w:t>
      </w:r>
      <w:proofErr w:type="spellStart"/>
      <w:r w:rsidRPr="00E324B8">
        <w:rPr>
          <w:rFonts w:cs="Times New Roman"/>
          <w:sz w:val="24"/>
          <w:szCs w:val="24"/>
        </w:rPr>
        <w:t>viešojo</w:t>
      </w:r>
      <w:proofErr w:type="spellEnd"/>
      <w:r w:rsidRPr="00E324B8">
        <w:rPr>
          <w:rFonts w:cs="Times New Roman"/>
          <w:sz w:val="24"/>
          <w:szCs w:val="24"/>
        </w:rPr>
        <w:t xml:space="preserve"> </w:t>
      </w:r>
      <w:proofErr w:type="spellStart"/>
      <w:r w:rsidRPr="00E324B8">
        <w:rPr>
          <w:rFonts w:cs="Times New Roman"/>
          <w:sz w:val="24"/>
          <w:szCs w:val="24"/>
        </w:rPr>
        <w:t>pirkimo</w:t>
      </w:r>
      <w:proofErr w:type="spellEnd"/>
      <w:r w:rsidRPr="00E324B8">
        <w:rPr>
          <w:rFonts w:cs="Times New Roman"/>
          <w:sz w:val="24"/>
          <w:szCs w:val="24"/>
        </w:rPr>
        <w:t xml:space="preserve"> </w:t>
      </w:r>
      <w:proofErr w:type="spellStart"/>
      <w:r w:rsidRPr="00E324B8">
        <w:rPr>
          <w:rFonts w:cs="Times New Roman"/>
          <w:sz w:val="24"/>
          <w:szCs w:val="24"/>
        </w:rPr>
        <w:t>rezultatais</w:t>
      </w:r>
      <w:proofErr w:type="spellEnd"/>
      <w:r w:rsidRPr="00E324B8">
        <w:rPr>
          <w:rFonts w:cs="Times New Roman"/>
          <w:sz w:val="24"/>
          <w:szCs w:val="24"/>
        </w:rPr>
        <w:t xml:space="preserve">, </w:t>
      </w:r>
      <w:proofErr w:type="spellStart"/>
      <w:r w:rsidRPr="00E324B8">
        <w:rPr>
          <w:rFonts w:cs="Times New Roman"/>
          <w:sz w:val="24"/>
          <w:szCs w:val="24"/>
        </w:rPr>
        <w:t>sudarė</w:t>
      </w:r>
      <w:proofErr w:type="spellEnd"/>
      <w:r w:rsidRPr="00E324B8">
        <w:rPr>
          <w:rFonts w:cs="Times New Roman"/>
          <w:sz w:val="24"/>
          <w:szCs w:val="24"/>
        </w:rPr>
        <w:t xml:space="preserve"> </w:t>
      </w:r>
      <w:proofErr w:type="spellStart"/>
      <w:r w:rsidRPr="00E324B8">
        <w:rPr>
          <w:rFonts w:cs="Times New Roman"/>
          <w:sz w:val="24"/>
          <w:szCs w:val="24"/>
        </w:rPr>
        <w:t>šią</w:t>
      </w:r>
      <w:proofErr w:type="spellEnd"/>
      <w:r w:rsidRPr="00E324B8">
        <w:rPr>
          <w:rFonts w:cs="Times New Roman"/>
          <w:sz w:val="24"/>
          <w:szCs w:val="24"/>
        </w:rPr>
        <w:t xml:space="preserve"> </w:t>
      </w:r>
      <w:proofErr w:type="spellStart"/>
      <w:r w:rsidRPr="00E324B8">
        <w:rPr>
          <w:rFonts w:cs="Times New Roman"/>
          <w:sz w:val="24"/>
          <w:szCs w:val="24"/>
        </w:rPr>
        <w:t>rangos</w:t>
      </w:r>
      <w:proofErr w:type="spellEnd"/>
      <w:r w:rsidRPr="00E324B8">
        <w:rPr>
          <w:rFonts w:cs="Times New Roman"/>
          <w:sz w:val="24"/>
          <w:szCs w:val="24"/>
        </w:rPr>
        <w:t xml:space="preserve"> </w:t>
      </w:r>
      <w:proofErr w:type="spellStart"/>
      <w:r w:rsidRPr="00E324B8">
        <w:rPr>
          <w:rFonts w:cs="Times New Roman"/>
          <w:sz w:val="24"/>
          <w:szCs w:val="24"/>
        </w:rPr>
        <w:t>darbų</w:t>
      </w:r>
      <w:proofErr w:type="spellEnd"/>
      <w:r w:rsidRPr="00E324B8">
        <w:rPr>
          <w:rFonts w:cs="Times New Roman"/>
          <w:sz w:val="24"/>
          <w:szCs w:val="24"/>
        </w:rPr>
        <w:t xml:space="preserve"> </w:t>
      </w:r>
      <w:proofErr w:type="spellStart"/>
      <w:r w:rsidRPr="00E324B8">
        <w:rPr>
          <w:rFonts w:cs="Times New Roman"/>
          <w:sz w:val="24"/>
          <w:szCs w:val="24"/>
        </w:rPr>
        <w:t>sutartį</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vadinamą</w:t>
      </w:r>
      <w:proofErr w:type="spellEnd"/>
      <w:r w:rsidRPr="00E324B8">
        <w:rPr>
          <w:rFonts w:cs="Times New Roman"/>
          <w:sz w:val="24"/>
          <w:szCs w:val="24"/>
        </w:rPr>
        <w:t xml:space="preserve"> </w:t>
      </w:r>
      <w:proofErr w:type="spellStart"/>
      <w:r w:rsidRPr="00E324B8">
        <w:rPr>
          <w:rFonts w:cs="Times New Roman"/>
          <w:sz w:val="24"/>
          <w:szCs w:val="24"/>
        </w:rPr>
        <w:t>Sutartimi</w:t>
      </w:r>
      <w:proofErr w:type="spellEnd"/>
      <w:r w:rsidRPr="00E324B8">
        <w:rPr>
          <w:rFonts w:cs="Times New Roman"/>
          <w:sz w:val="24"/>
          <w:szCs w:val="24"/>
        </w:rPr>
        <w:t xml:space="preserve">, </w:t>
      </w:r>
      <w:proofErr w:type="spellStart"/>
      <w:r w:rsidRPr="00E324B8">
        <w:rPr>
          <w:rFonts w:cs="Times New Roman"/>
          <w:sz w:val="24"/>
          <w:szCs w:val="24"/>
        </w:rPr>
        <w:t>ir</w:t>
      </w:r>
      <w:proofErr w:type="spellEnd"/>
      <w:r w:rsidRPr="00E324B8">
        <w:rPr>
          <w:rFonts w:cs="Times New Roman"/>
          <w:sz w:val="24"/>
          <w:szCs w:val="24"/>
        </w:rPr>
        <w:t xml:space="preserve"> </w:t>
      </w:r>
      <w:proofErr w:type="spellStart"/>
      <w:r w:rsidRPr="00E324B8">
        <w:rPr>
          <w:rFonts w:cs="Times New Roman"/>
          <w:sz w:val="24"/>
          <w:szCs w:val="24"/>
        </w:rPr>
        <w:t>susitarė</w:t>
      </w:r>
      <w:proofErr w:type="spellEnd"/>
      <w:r w:rsidRPr="00E324B8">
        <w:rPr>
          <w:rFonts w:cs="Times New Roman"/>
          <w:sz w:val="24"/>
          <w:szCs w:val="24"/>
        </w:rPr>
        <w:t xml:space="preserve"> </w:t>
      </w:r>
      <w:proofErr w:type="spellStart"/>
      <w:r w:rsidRPr="00E324B8">
        <w:rPr>
          <w:rFonts w:cs="Times New Roman"/>
          <w:sz w:val="24"/>
          <w:szCs w:val="24"/>
        </w:rPr>
        <w:t>dėl</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išvardytų</w:t>
      </w:r>
      <w:proofErr w:type="spellEnd"/>
      <w:r w:rsidRPr="00E324B8">
        <w:rPr>
          <w:rFonts w:cs="Times New Roman"/>
          <w:sz w:val="24"/>
          <w:szCs w:val="24"/>
        </w:rPr>
        <w:t xml:space="preserve"> </w:t>
      </w:r>
      <w:proofErr w:type="spellStart"/>
      <w:r w:rsidRPr="00E324B8">
        <w:rPr>
          <w:rFonts w:cs="Times New Roman"/>
          <w:sz w:val="24"/>
          <w:szCs w:val="24"/>
        </w:rPr>
        <w:t>sąlygų</w:t>
      </w:r>
      <w:proofErr w:type="spellEnd"/>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1C87373F" w:rsidR="006C02D5" w:rsidRDefault="00CE3958" w:rsidP="004F0DFA">
      <w:pPr>
        <w:pStyle w:val="Heading"/>
        <w:numPr>
          <w:ilvl w:val="0"/>
          <w:numId w:val="1"/>
        </w:numPr>
        <w:jc w:val="center"/>
        <w:rPr>
          <w:rFonts w:cs="Times New Roman"/>
          <w:sz w:val="24"/>
          <w:szCs w:val="24"/>
          <w:lang w:val="lt-LT"/>
        </w:rPr>
      </w:pPr>
      <w:r w:rsidRPr="00E324B8">
        <w:rPr>
          <w:rFonts w:cs="Times New Roman"/>
          <w:sz w:val="24"/>
          <w:szCs w:val="24"/>
          <w:lang w:val="lt-LT"/>
        </w:rPr>
        <w:t>SUTARTIES OBJEKTAS</w:t>
      </w:r>
    </w:p>
    <w:p w14:paraId="15A60129" w14:textId="77777777" w:rsidR="004F0DFA" w:rsidRPr="004F0DFA" w:rsidRDefault="004F0DFA" w:rsidP="003C6B56">
      <w:pPr>
        <w:pStyle w:val="Body2"/>
        <w:ind w:left="360"/>
        <w:rPr>
          <w:lang w:val="lt-LT"/>
        </w:rPr>
      </w:pPr>
    </w:p>
    <w:p w14:paraId="4466BD3F" w14:textId="0DD20CD6"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r w:rsidR="004F0DFA">
        <w:rPr>
          <w:bCs/>
        </w:rPr>
        <w:t>(………………)</w:t>
      </w:r>
      <w:r w:rsidR="00B92BDF">
        <w:rPr>
          <w:bCs/>
        </w:rPr>
        <w:t xml:space="preserve"> </w:t>
      </w:r>
      <w:proofErr w:type="spellStart"/>
      <w:r w:rsidR="00B92BDF">
        <w:rPr>
          <w:bCs/>
        </w:rPr>
        <w:t>gatvių</w:t>
      </w:r>
      <w:proofErr w:type="spellEnd"/>
      <w:r w:rsidR="0070308F" w:rsidRPr="00E324B8">
        <w:rPr>
          <w:bCs/>
        </w:rPr>
        <w:t xml:space="preserve"> </w:t>
      </w:r>
      <w:proofErr w:type="spellStart"/>
      <w:r w:rsidR="0070308F" w:rsidRPr="00E324B8">
        <w:rPr>
          <w:bCs/>
        </w:rPr>
        <w:t>su</w:t>
      </w:r>
      <w:proofErr w:type="spellEnd"/>
      <w:r w:rsidR="0070308F" w:rsidRPr="00E324B8">
        <w:rPr>
          <w:bCs/>
        </w:rPr>
        <w:t xml:space="preserve"> </w:t>
      </w:r>
      <w:proofErr w:type="spellStart"/>
      <w:r w:rsidR="0070308F" w:rsidRPr="00E324B8">
        <w:rPr>
          <w:bCs/>
        </w:rPr>
        <w:t>žvyro</w:t>
      </w:r>
      <w:proofErr w:type="spellEnd"/>
      <w:r w:rsidR="0070308F" w:rsidRPr="00E324B8">
        <w:rPr>
          <w:bCs/>
        </w:rPr>
        <w:t xml:space="preserve"> </w:t>
      </w:r>
      <w:proofErr w:type="spellStart"/>
      <w:r w:rsidR="00647BFF" w:rsidRPr="00E324B8">
        <w:rPr>
          <w:bCs/>
        </w:rPr>
        <w:t>danga</w:t>
      </w:r>
      <w:proofErr w:type="spellEnd"/>
      <w:r w:rsidR="00647BFF" w:rsidRPr="00E324B8">
        <w:rPr>
          <w:bCs/>
        </w:rPr>
        <w:t xml:space="preserve"> </w:t>
      </w:r>
      <w:proofErr w:type="spellStart"/>
      <w:r w:rsidR="00647BFF" w:rsidRPr="00E324B8">
        <w:rPr>
          <w:bCs/>
        </w:rPr>
        <w:t>p</w:t>
      </w:r>
      <w:r w:rsidR="00135B53" w:rsidRPr="00E324B8">
        <w:rPr>
          <w:bCs/>
        </w:rPr>
        <w:t>r</w:t>
      </w:r>
      <w:r w:rsidR="00647BFF" w:rsidRPr="00E324B8">
        <w:rPr>
          <w:bCs/>
        </w:rPr>
        <w:t>iežiūros</w:t>
      </w:r>
      <w:proofErr w:type="spellEnd"/>
      <w:r w:rsidR="00647BFF" w:rsidRPr="00E324B8">
        <w:rPr>
          <w:bCs/>
        </w:rPr>
        <w:t xml:space="preserve"> </w:t>
      </w:r>
      <w:proofErr w:type="spellStart"/>
      <w:r w:rsidR="00647BFF" w:rsidRPr="00E324B8">
        <w:rPr>
          <w:bCs/>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4E97FAB4" w:rsidR="006C02D5" w:rsidRDefault="00CE3958" w:rsidP="004F0DFA">
      <w:pPr>
        <w:pStyle w:val="Heading"/>
        <w:numPr>
          <w:ilvl w:val="0"/>
          <w:numId w:val="1"/>
        </w:numPr>
        <w:jc w:val="center"/>
        <w:rPr>
          <w:rFonts w:cs="Times New Roman"/>
          <w:sz w:val="24"/>
          <w:szCs w:val="24"/>
          <w:lang w:val="lt-LT"/>
        </w:rPr>
      </w:pPr>
      <w:r w:rsidRPr="00E324B8">
        <w:rPr>
          <w:rFonts w:cs="Times New Roman"/>
          <w:sz w:val="24"/>
          <w:szCs w:val="24"/>
          <w:lang w:val="lt-LT"/>
        </w:rPr>
        <w:t>DARBŲ ATLIKIMO TVARKA</w:t>
      </w:r>
    </w:p>
    <w:p w14:paraId="397B69D6" w14:textId="77777777" w:rsidR="004F0DFA" w:rsidRPr="004F0DFA" w:rsidRDefault="004F0DFA" w:rsidP="003C6B56">
      <w:pPr>
        <w:pStyle w:val="Body2"/>
        <w:ind w:left="360"/>
        <w:rPr>
          <w:lang w:val="lt-LT"/>
        </w:rPr>
      </w:pPr>
    </w:p>
    <w:p w14:paraId="4B5E1E30" w14:textId="692B626F" w:rsidR="008768EC" w:rsidRPr="00E324B8"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t>2.</w:t>
      </w:r>
      <w:r w:rsidR="00A95F01" w:rsidRPr="00E324B8">
        <w:rPr>
          <w:rFonts w:cs="Times New Roman"/>
          <w:color w:val="auto"/>
          <w:sz w:val="24"/>
          <w:szCs w:val="24"/>
          <w:lang w:val="lt-LT"/>
        </w:rPr>
        <w:t>1</w:t>
      </w:r>
      <w:r w:rsidR="00DB56A3" w:rsidRPr="00E324B8">
        <w:rPr>
          <w:rFonts w:cs="Times New Roman"/>
          <w:color w:val="auto"/>
          <w:sz w:val="24"/>
          <w:szCs w:val="24"/>
          <w:lang w:val="lt-LT"/>
        </w:rPr>
        <w:t xml:space="preserve">. </w:t>
      </w:r>
      <w:r w:rsidRPr="00E324B8">
        <w:rPr>
          <w:rFonts w:cs="Times New Roman"/>
          <w:color w:val="auto"/>
          <w:sz w:val="24"/>
          <w:szCs w:val="24"/>
          <w:lang w:val="lt-LT"/>
        </w:rPr>
        <w:t>Darbai turi būti atlikti įsigaliojus Sutarčiai ir gavus Užsakovo užsakymą. Darbų atlikimo terminas – 3</w:t>
      </w:r>
      <w:r w:rsidRPr="00E324B8">
        <w:rPr>
          <w:rFonts w:cs="Times New Roman"/>
          <w:color w:val="auto"/>
          <w:sz w:val="24"/>
          <w:szCs w:val="24"/>
        </w:rPr>
        <w:t>6</w:t>
      </w:r>
      <w:r w:rsidRPr="00E324B8">
        <w:rPr>
          <w:rFonts w:cs="Times New Roman"/>
          <w:color w:val="auto"/>
          <w:sz w:val="24"/>
          <w:szCs w:val="24"/>
          <w:lang w:val="lt-LT"/>
        </w:rPr>
        <w:t xml:space="preserve"> mėnesiai</w:t>
      </w:r>
      <w:r w:rsidR="005A5A91" w:rsidRPr="00E324B8">
        <w:rPr>
          <w:rFonts w:cs="Times New Roman"/>
          <w:color w:val="auto"/>
          <w:sz w:val="24"/>
          <w:szCs w:val="24"/>
          <w:lang w:val="lt-LT"/>
        </w:rPr>
        <w:t>.</w:t>
      </w:r>
    </w:p>
    <w:p w14:paraId="3CCE690C" w14:textId="0701088B" w:rsidR="006C02D5" w:rsidRDefault="00CE3958" w:rsidP="00DE1C6E">
      <w:pPr>
        <w:pStyle w:val="Heading"/>
        <w:jc w:val="center"/>
        <w:rPr>
          <w:rFonts w:cs="Times New Roman"/>
          <w:sz w:val="24"/>
          <w:szCs w:val="24"/>
          <w:lang w:val="lt-LT"/>
        </w:rPr>
      </w:pPr>
      <w:r w:rsidRPr="00E324B8">
        <w:rPr>
          <w:rFonts w:cs="Times New Roman"/>
          <w:sz w:val="24"/>
          <w:szCs w:val="24"/>
          <w:lang w:val="lt-LT"/>
        </w:rPr>
        <w:t>3. DARBŲ KAINA</w:t>
      </w:r>
    </w:p>
    <w:p w14:paraId="2E81CD2B" w14:textId="77777777" w:rsidR="004F0DFA" w:rsidRPr="004F0DFA" w:rsidRDefault="004F0DFA" w:rsidP="004F0DFA">
      <w:pPr>
        <w:pStyle w:val="Body2"/>
        <w:rPr>
          <w:lang w:val="lt-LT"/>
        </w:rPr>
      </w:pPr>
    </w:p>
    <w:p w14:paraId="15F365F1" w14:textId="472C538B" w:rsidR="005017F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Nr. </w:t>
      </w:r>
      <w:r w:rsidR="0070308F" w:rsidRPr="00E324B8">
        <w:rPr>
          <w:rFonts w:cs="Times New Roman"/>
          <w:sz w:val="24"/>
          <w:szCs w:val="24"/>
          <w:lang w:val="lt-LT"/>
        </w:rPr>
        <w:t>_______</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70308F" w:rsidRPr="00E324B8">
        <w:rPr>
          <w:rFonts w:cs="Times New Roman"/>
          <w:sz w:val="24"/>
          <w:szCs w:val="24"/>
          <w:lang w:val="lt-LT"/>
        </w:rPr>
        <w:t>5</w:t>
      </w:r>
      <w:r w:rsidR="00647BFF" w:rsidRPr="00E324B8">
        <w:rPr>
          <w:rFonts w:cs="Times New Roman"/>
          <w:sz w:val="24"/>
          <w:szCs w:val="24"/>
          <w:lang w:val="lt-LT"/>
        </w:rPr>
        <w:t xml:space="preserve"> m. </w:t>
      </w:r>
      <w:r w:rsidR="0070308F" w:rsidRPr="00E324B8">
        <w:rPr>
          <w:rFonts w:cs="Times New Roman"/>
          <w:sz w:val="24"/>
          <w:szCs w:val="24"/>
          <w:lang w:val="lt-LT"/>
        </w:rPr>
        <w:t>____________</w:t>
      </w:r>
      <w:r w:rsidR="00647BFF" w:rsidRPr="00E324B8">
        <w:rPr>
          <w:rFonts w:cs="Times New Roman"/>
          <w:sz w:val="24"/>
          <w:szCs w:val="24"/>
          <w:lang w:val="lt-LT"/>
        </w:rPr>
        <w:t xml:space="preserve"> d. protokolu Nr. </w:t>
      </w:r>
      <w:r w:rsidR="0070308F" w:rsidRPr="00E324B8">
        <w:rPr>
          <w:rFonts w:cs="Times New Roman"/>
          <w:sz w:val="24"/>
          <w:szCs w:val="24"/>
          <w:lang w:val="lt-LT"/>
        </w:rPr>
        <w:t>___________________</w:t>
      </w:r>
      <w:r w:rsidR="00D56E3A" w:rsidRPr="00E324B8">
        <w:rPr>
          <w:rFonts w:cs="Times New Roman"/>
          <w:sz w:val="24"/>
          <w:szCs w:val="24"/>
          <w:lang w:val="lt-LT"/>
        </w:rPr>
        <w:t>, yra:</w:t>
      </w:r>
    </w:p>
    <w:p w14:paraId="48B832B9" w14:textId="77777777" w:rsidR="004F0DFA" w:rsidRPr="00E324B8" w:rsidRDefault="004F0DFA" w:rsidP="00C011E5">
      <w:pPr>
        <w:pStyle w:val="Body2"/>
        <w:rPr>
          <w:rFonts w:cs="Times New Roman"/>
          <w:sz w:val="24"/>
          <w:szCs w:val="24"/>
          <w:lang w:val="lt-LT"/>
        </w:rPr>
      </w:pPr>
    </w:p>
    <w:p w14:paraId="359A8E04" w14:textId="1B2C11BC" w:rsidR="005017F8" w:rsidRPr="00E324B8" w:rsidRDefault="004F0DFA" w:rsidP="005017F8">
      <w:pPr>
        <w:ind w:firstLine="720"/>
        <w:jc w:val="both"/>
        <w:rPr>
          <w:b/>
          <w:bCs/>
          <w:lang w:val="lt-LT"/>
        </w:rPr>
      </w:pPr>
      <w:r>
        <w:rPr>
          <w:lang w:val="lt-LT"/>
        </w:rPr>
        <w:t>Kaina</w:t>
      </w:r>
      <w:r w:rsidR="005017F8" w:rsidRPr="00E324B8">
        <w:rPr>
          <w:lang w:val="lt-LT"/>
        </w:rPr>
        <w:t xml:space="preserve"> be PVM </w:t>
      </w:r>
      <w:r w:rsidR="005017F8" w:rsidRPr="00E324B8">
        <w:rPr>
          <w:lang w:val="lt-LT"/>
        </w:rPr>
        <w:sym w:font="Symbol" w:char="F02D"/>
      </w:r>
      <w:r w:rsidR="005017F8" w:rsidRPr="00E324B8">
        <w:rPr>
          <w:lang w:val="lt-LT"/>
        </w:rPr>
        <w:t xml:space="preserve">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kainą</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w:t>
      </w:r>
      <w:r w:rsidR="0070308F" w:rsidRPr="00E324B8">
        <w:t xml:space="preserve"> </w:t>
      </w:r>
      <w:proofErr w:type="spellStart"/>
      <w:r w:rsidR="0070308F" w:rsidRPr="00E324B8">
        <w:t>Eur</w:t>
      </w:r>
      <w:proofErr w:type="spellEnd"/>
      <w:r w:rsidR="005017F8" w:rsidRPr="00E324B8">
        <w:rPr>
          <w:bCs/>
          <w:lang w:val="lt-LT"/>
        </w:rPr>
        <w:t>.</w:t>
      </w:r>
    </w:p>
    <w:p w14:paraId="05470387" w14:textId="7632A244" w:rsidR="005017F8" w:rsidRPr="00E324B8" w:rsidRDefault="005017F8" w:rsidP="005017F8">
      <w:pPr>
        <w:ind w:firstLine="720"/>
        <w:jc w:val="both"/>
        <w:rPr>
          <w:bCs/>
          <w:lang w:val="lt-LT"/>
        </w:rPr>
      </w:pPr>
      <w:r w:rsidRPr="00E324B8">
        <w:rPr>
          <w:lang w:val="lt-LT"/>
        </w:rPr>
        <w:t xml:space="preserve">PVM (21 %) –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w:t>
      </w:r>
      <w:proofErr w:type="spellStart"/>
      <w:r w:rsidR="0070308F" w:rsidRPr="00E324B8">
        <w:rPr>
          <w:i/>
        </w:rPr>
        <w:t>ir</w:t>
      </w:r>
      <w:proofErr w:type="spellEnd"/>
      <w:r w:rsidR="0070308F" w:rsidRPr="00E324B8">
        <w:rPr>
          <w:i/>
        </w:rPr>
        <w:t xml:space="preserve"> </w:t>
      </w:r>
      <w:proofErr w:type="spellStart"/>
      <w:r w:rsidR="0070308F" w:rsidRPr="00E324B8">
        <w:rPr>
          <w:i/>
        </w:rPr>
        <w:t>žodžiais</w:t>
      </w:r>
      <w:proofErr w:type="spellEnd"/>
      <w:r w:rsidR="0070308F" w:rsidRPr="00E324B8">
        <w:rPr>
          <w:i/>
        </w:rPr>
        <w:t xml:space="preserve">/ </w:t>
      </w:r>
      <w:proofErr w:type="spellStart"/>
      <w:r w:rsidR="0070308F" w:rsidRPr="00E324B8">
        <w:t>Eur</w:t>
      </w:r>
      <w:proofErr w:type="spellEnd"/>
      <w:r w:rsidRPr="00E324B8">
        <w:rPr>
          <w:bCs/>
          <w:lang w:val="lt-LT"/>
        </w:rPr>
        <w:t>.</w:t>
      </w:r>
    </w:p>
    <w:p w14:paraId="105EFDE1" w14:textId="35CD9243" w:rsidR="005017F8" w:rsidRPr="00E324B8" w:rsidRDefault="005017F8" w:rsidP="005017F8">
      <w:pPr>
        <w:ind w:firstLine="720"/>
        <w:jc w:val="both"/>
        <w:rPr>
          <w:bCs/>
          <w:lang w:val="lt-LT"/>
        </w:rPr>
      </w:pPr>
      <w:r w:rsidRPr="00E324B8">
        <w:rPr>
          <w:lang w:val="lt-LT"/>
        </w:rPr>
        <w:t xml:space="preserve">Kaina su PVM </w:t>
      </w:r>
      <w:r w:rsidRPr="00E324B8">
        <w:rPr>
          <w:lang w:val="lt-LT"/>
        </w:rPr>
        <w:sym w:font="Symbol" w:char="F02D"/>
      </w:r>
      <w:r w:rsidRPr="00E324B8">
        <w:rPr>
          <w:lang w:val="lt-LT"/>
        </w:rPr>
        <w:t xml:space="preserve">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68C79C74" w14:textId="68F0FA05" w:rsidR="005A3E26" w:rsidRDefault="004F0DFA" w:rsidP="005017F8">
      <w:pPr>
        <w:ind w:firstLine="720"/>
        <w:jc w:val="both"/>
        <w:rPr>
          <w:bCs/>
          <w:lang w:val="lt-LT"/>
        </w:rPr>
      </w:pPr>
      <w:r>
        <w:rPr>
          <w:bCs/>
          <w:lang w:val="lt-LT"/>
        </w:rPr>
        <w:t xml:space="preserve">Sutarties vertė </w:t>
      </w:r>
      <w:r w:rsidR="005A3E26" w:rsidRPr="00E324B8">
        <w:rPr>
          <w:bCs/>
          <w:lang w:val="lt-LT"/>
        </w:rPr>
        <w:t xml:space="preserve">yra lygi laimėjusio Rangovo pasiūlymo kainai be PVM, apskaičiuotai sudauginus darbų kiekius iš laimėjusio tiekėjo pasiūlytų įkainių be PVM – t. y.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w:t>
      </w:r>
      <w:proofErr w:type="spellStart"/>
      <w:r w:rsidR="00E324B8" w:rsidRPr="00E324B8">
        <w:rPr>
          <w:i/>
        </w:rPr>
        <w:t>ir</w:t>
      </w:r>
      <w:proofErr w:type="spellEnd"/>
      <w:r w:rsidR="00E324B8" w:rsidRPr="00E324B8">
        <w:rPr>
          <w:i/>
        </w:rPr>
        <w:t xml:space="preserve">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005A3E26" w:rsidRPr="00E324B8">
        <w:rPr>
          <w:bCs/>
          <w:lang w:val="lt-LT"/>
        </w:rPr>
        <w:t>.</w:t>
      </w:r>
    </w:p>
    <w:p w14:paraId="4C4187C6" w14:textId="39352075" w:rsidR="004F0DFA" w:rsidRPr="00E324B8" w:rsidRDefault="004F0DFA" w:rsidP="005017F8">
      <w:pPr>
        <w:ind w:firstLine="720"/>
        <w:jc w:val="both"/>
        <w:rPr>
          <w:bCs/>
          <w:lang w:val="lt-LT"/>
        </w:rPr>
      </w:pPr>
      <w:r>
        <w:rPr>
          <w:bCs/>
          <w:lang w:val="lt-LT"/>
        </w:rPr>
        <w:t>Pradinė sutarties vertė yra lygi maksimaliai pirkimui skirtų lėšų sumai be PVM.</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Sutarčiai taikoma 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proofErr w:type="spellStart"/>
      <w:r w:rsidR="00C12FFB" w:rsidRPr="00E324B8">
        <w:t>Sutarties</w:t>
      </w:r>
      <w:proofErr w:type="spellEnd"/>
      <w:r w:rsidR="00C12FFB" w:rsidRPr="00E324B8">
        <w:t xml:space="preserve"> </w:t>
      </w:r>
      <w:proofErr w:type="spellStart"/>
      <w:r w:rsidR="00C12FFB" w:rsidRPr="00E324B8">
        <w:t>įkainiai</w:t>
      </w:r>
      <w:proofErr w:type="spellEnd"/>
      <w:r w:rsidR="00C12FFB" w:rsidRPr="00E324B8">
        <w:t xml:space="preserve"> </w:t>
      </w:r>
      <w:proofErr w:type="spellStart"/>
      <w:r w:rsidR="00C12FFB" w:rsidRPr="00E324B8">
        <w:t>peržiūrimi</w:t>
      </w:r>
      <w:proofErr w:type="spellEnd"/>
      <w:r w:rsidR="00C12FFB" w:rsidRPr="00E324B8">
        <w:t>:</w:t>
      </w:r>
    </w:p>
    <w:p w14:paraId="561FE1C5" w14:textId="4226D74D" w:rsidR="00C12FFB" w:rsidRPr="00E324B8" w:rsidRDefault="00C12FFB" w:rsidP="00C12FFB">
      <w:pPr>
        <w:ind w:firstLine="720"/>
        <w:jc w:val="both"/>
      </w:pPr>
      <w:r w:rsidRPr="00E324B8">
        <w:t xml:space="preserve">3.4.1 </w:t>
      </w:r>
      <w:proofErr w:type="spellStart"/>
      <w:r w:rsidRPr="00E324B8">
        <w:t>pasikeitus</w:t>
      </w:r>
      <w:proofErr w:type="spellEnd"/>
      <w:r w:rsidRPr="00E324B8">
        <w:t xml:space="preserve"> PVM </w:t>
      </w:r>
      <w:proofErr w:type="spellStart"/>
      <w:r w:rsidRPr="00E324B8">
        <w:t>tarifui</w:t>
      </w:r>
      <w:proofErr w:type="spellEnd"/>
      <w:r w:rsidRPr="00E324B8">
        <w:t xml:space="preserve">.  </w:t>
      </w:r>
      <w:proofErr w:type="spellStart"/>
      <w:r w:rsidRPr="00E324B8">
        <w:t>Už</w:t>
      </w:r>
      <w:proofErr w:type="spellEnd"/>
      <w:r w:rsidRPr="00E324B8">
        <w:t xml:space="preserve"> </w:t>
      </w:r>
      <w:proofErr w:type="spellStart"/>
      <w:r w:rsidRPr="00E324B8">
        <w:t>darbus</w:t>
      </w:r>
      <w:proofErr w:type="spellEnd"/>
      <w:r w:rsidRPr="00E324B8">
        <w:t xml:space="preserve">, </w:t>
      </w:r>
      <w:proofErr w:type="spellStart"/>
      <w:r w:rsidRPr="00E324B8">
        <w:t>atliktus</w:t>
      </w:r>
      <w:proofErr w:type="spellEnd"/>
      <w:r w:rsidRPr="00E324B8">
        <w:t xml:space="preserve"> po </w:t>
      </w:r>
      <w:proofErr w:type="spellStart"/>
      <w:r w:rsidRPr="00E324B8">
        <w:t>naujo</w:t>
      </w:r>
      <w:proofErr w:type="spellEnd"/>
      <w:r w:rsidRPr="00E324B8">
        <w:t xml:space="preserve"> PVM </w:t>
      </w:r>
      <w:proofErr w:type="spellStart"/>
      <w:r w:rsidRPr="00E324B8">
        <w:t>tarifo</w:t>
      </w:r>
      <w:proofErr w:type="spellEnd"/>
      <w:r w:rsidRPr="00E324B8">
        <w:t xml:space="preserve"> </w:t>
      </w:r>
      <w:proofErr w:type="spellStart"/>
      <w:r w:rsidRPr="00E324B8">
        <w:t>įsigaliojimo</w:t>
      </w:r>
      <w:proofErr w:type="spellEnd"/>
      <w:r w:rsidRPr="00E324B8">
        <w:t xml:space="preserve">, </w:t>
      </w:r>
      <w:proofErr w:type="spellStart"/>
      <w:r w:rsidRPr="00E324B8">
        <w:t>atsiskaitoma</w:t>
      </w:r>
      <w:proofErr w:type="spellEnd"/>
      <w:r w:rsidRPr="00E324B8">
        <w:t xml:space="preserve"> </w:t>
      </w:r>
      <w:proofErr w:type="spellStart"/>
      <w:r w:rsidRPr="00E324B8">
        <w:t>taikant</w:t>
      </w:r>
      <w:proofErr w:type="spellEnd"/>
      <w:r w:rsidRPr="00E324B8">
        <w:t xml:space="preserve"> </w:t>
      </w:r>
      <w:proofErr w:type="spellStart"/>
      <w:r w:rsidRPr="00E324B8">
        <w:t>sąskaitos</w:t>
      </w:r>
      <w:proofErr w:type="spellEnd"/>
      <w:r w:rsidRPr="00E324B8">
        <w:t xml:space="preserve"> </w:t>
      </w:r>
      <w:proofErr w:type="spellStart"/>
      <w:r w:rsidRPr="00E324B8">
        <w:t>išrašymo</w:t>
      </w:r>
      <w:proofErr w:type="spellEnd"/>
      <w:r w:rsidRPr="00E324B8">
        <w:t xml:space="preserve"> </w:t>
      </w:r>
      <w:proofErr w:type="spellStart"/>
      <w:r w:rsidRPr="00E324B8">
        <w:t>metu</w:t>
      </w:r>
      <w:proofErr w:type="spellEnd"/>
      <w:r w:rsidRPr="00E324B8">
        <w:t xml:space="preserve"> </w:t>
      </w:r>
      <w:proofErr w:type="spellStart"/>
      <w:r w:rsidRPr="00E324B8">
        <w:t>galiojantį</w:t>
      </w:r>
      <w:proofErr w:type="spellEnd"/>
      <w:r w:rsidRPr="00E324B8">
        <w:t xml:space="preserve"> PVM </w:t>
      </w:r>
      <w:proofErr w:type="spellStart"/>
      <w:r w:rsidRPr="00E324B8">
        <w:t>tarifą</w:t>
      </w:r>
      <w:proofErr w:type="spellEnd"/>
      <w:r w:rsidRPr="00E324B8">
        <w:t xml:space="preserve">. </w:t>
      </w:r>
      <w:proofErr w:type="spellStart"/>
      <w:r w:rsidRPr="00E324B8">
        <w:t>Ši</w:t>
      </w:r>
      <w:proofErr w:type="spellEnd"/>
      <w:r w:rsidRPr="00E324B8">
        <w:t xml:space="preserve"> </w:t>
      </w:r>
      <w:proofErr w:type="spellStart"/>
      <w:r w:rsidRPr="00E324B8">
        <w:t>nuostata</w:t>
      </w:r>
      <w:proofErr w:type="spellEnd"/>
      <w:r w:rsidRPr="00E324B8">
        <w:t xml:space="preserve"> </w:t>
      </w:r>
      <w:proofErr w:type="spellStart"/>
      <w:r w:rsidRPr="00E324B8">
        <w:t>taikoma</w:t>
      </w:r>
      <w:proofErr w:type="spellEnd"/>
      <w:r w:rsidRPr="00E324B8">
        <w:t xml:space="preserve"> </w:t>
      </w:r>
      <w:proofErr w:type="spellStart"/>
      <w:r w:rsidRPr="00E324B8">
        <w:t>tuomet</w:t>
      </w:r>
      <w:proofErr w:type="spellEnd"/>
      <w:r w:rsidRPr="00E324B8">
        <w:t xml:space="preserve">, </w:t>
      </w:r>
      <w:proofErr w:type="spellStart"/>
      <w:r w:rsidRPr="00E324B8">
        <w:t>jei</w:t>
      </w:r>
      <w:proofErr w:type="spellEnd"/>
      <w:r w:rsidRPr="00E324B8">
        <w:t xml:space="preserve"> PVM </w:t>
      </w:r>
      <w:proofErr w:type="spellStart"/>
      <w:r w:rsidRPr="00E324B8">
        <w:t>tarifas</w:t>
      </w:r>
      <w:proofErr w:type="spellEnd"/>
      <w:r w:rsidRPr="00E324B8">
        <w:t xml:space="preserve"> </w:t>
      </w:r>
      <w:proofErr w:type="spellStart"/>
      <w:r w:rsidRPr="00E324B8">
        <w:t>keičiasi</w:t>
      </w:r>
      <w:proofErr w:type="spellEnd"/>
      <w:r w:rsidRPr="00E324B8">
        <w:t xml:space="preserve"> (</w:t>
      </w:r>
      <w:proofErr w:type="spellStart"/>
      <w:r w:rsidRPr="00E324B8">
        <w:t>didėja</w:t>
      </w:r>
      <w:proofErr w:type="spellEnd"/>
      <w:r w:rsidRPr="00E324B8">
        <w:t xml:space="preserve"> </w:t>
      </w:r>
      <w:proofErr w:type="spellStart"/>
      <w:r w:rsidRPr="00E324B8">
        <w:t>arba</w:t>
      </w:r>
      <w:proofErr w:type="spellEnd"/>
      <w:r w:rsidRPr="00E324B8">
        <w:t xml:space="preserve"> </w:t>
      </w:r>
      <w:proofErr w:type="spellStart"/>
      <w:r w:rsidRPr="00E324B8">
        <w:t>mažėja</w:t>
      </w:r>
      <w:proofErr w:type="spellEnd"/>
      <w:r w:rsidRPr="00E324B8">
        <w:t xml:space="preserve">) </w:t>
      </w:r>
      <w:proofErr w:type="spellStart"/>
      <w:r w:rsidRPr="00E324B8">
        <w:t>dėl</w:t>
      </w:r>
      <w:proofErr w:type="spellEnd"/>
      <w:r w:rsidRPr="00E324B8">
        <w:t xml:space="preserve"> </w:t>
      </w:r>
      <w:proofErr w:type="spellStart"/>
      <w:r w:rsidRPr="00E324B8">
        <w:t>teisės</w:t>
      </w:r>
      <w:proofErr w:type="spellEnd"/>
      <w:r w:rsidRPr="00E324B8">
        <w:t xml:space="preserve"> </w:t>
      </w:r>
      <w:proofErr w:type="spellStart"/>
      <w:r w:rsidRPr="00E324B8">
        <w:t>aktų</w:t>
      </w:r>
      <w:proofErr w:type="spellEnd"/>
      <w:r w:rsidRPr="00E324B8">
        <w:t xml:space="preserve"> </w:t>
      </w:r>
      <w:proofErr w:type="spellStart"/>
      <w:r w:rsidRPr="00E324B8">
        <w:t>pasikeitimo</w:t>
      </w:r>
      <w:proofErr w:type="spellEnd"/>
      <w:r w:rsidRPr="00E324B8">
        <w:t xml:space="preserve"> </w:t>
      </w:r>
      <w:proofErr w:type="spellStart"/>
      <w:r w:rsidRPr="00E324B8">
        <w:t>ir</w:t>
      </w:r>
      <w:proofErr w:type="spellEnd"/>
      <w:r w:rsidRPr="00E324B8">
        <w:t xml:space="preserve"> </w:t>
      </w:r>
      <w:proofErr w:type="spellStart"/>
      <w:r w:rsidRPr="00E324B8">
        <w:t>netaikoma</w:t>
      </w:r>
      <w:proofErr w:type="spellEnd"/>
      <w:r w:rsidRPr="00E324B8">
        <w:t xml:space="preserve">, kai PVM </w:t>
      </w:r>
      <w:proofErr w:type="spellStart"/>
      <w:r w:rsidRPr="00E324B8">
        <w:t>tarifas</w:t>
      </w:r>
      <w:proofErr w:type="spellEnd"/>
      <w:r w:rsidRPr="00E324B8">
        <w:t xml:space="preserve"> </w:t>
      </w:r>
      <w:proofErr w:type="spellStart"/>
      <w:r w:rsidRPr="00E324B8">
        <w:t>didėja</w:t>
      </w:r>
      <w:proofErr w:type="spellEnd"/>
      <w:r w:rsidRPr="00E324B8">
        <w:t xml:space="preserve"> </w:t>
      </w:r>
      <w:proofErr w:type="spellStart"/>
      <w:r w:rsidRPr="00E324B8">
        <w:t>ar</w:t>
      </w:r>
      <w:proofErr w:type="spellEnd"/>
      <w:r w:rsidRPr="00E324B8">
        <w:t xml:space="preserve"> </w:t>
      </w:r>
      <w:proofErr w:type="spellStart"/>
      <w:r w:rsidRPr="00E324B8">
        <w:t>atsiranda</w:t>
      </w:r>
      <w:proofErr w:type="spellEnd"/>
      <w:r w:rsidRPr="00E324B8">
        <w:t xml:space="preserve"> </w:t>
      </w:r>
      <w:proofErr w:type="spellStart"/>
      <w:r w:rsidRPr="00E324B8">
        <w:t>pareiga</w:t>
      </w:r>
      <w:proofErr w:type="spellEnd"/>
      <w:r w:rsidRPr="00E324B8">
        <w:t xml:space="preserve"> </w:t>
      </w:r>
      <w:proofErr w:type="spellStart"/>
      <w:r w:rsidRPr="00E324B8">
        <w:t>jį</w:t>
      </w:r>
      <w:proofErr w:type="spellEnd"/>
      <w:r w:rsidRPr="00E324B8">
        <w:t xml:space="preserve"> </w:t>
      </w:r>
      <w:proofErr w:type="spellStart"/>
      <w:r w:rsidRPr="00E324B8">
        <w:t>mokėti</w:t>
      </w:r>
      <w:proofErr w:type="spellEnd"/>
      <w:r w:rsidRPr="00E324B8">
        <w:t xml:space="preserve"> </w:t>
      </w:r>
      <w:proofErr w:type="spellStart"/>
      <w:r w:rsidRPr="00E324B8">
        <w:t>dėl</w:t>
      </w:r>
      <w:proofErr w:type="spellEnd"/>
      <w:r w:rsidRPr="00E324B8">
        <w:t xml:space="preserve"> </w:t>
      </w:r>
      <w:proofErr w:type="spellStart"/>
      <w:r w:rsidRPr="00E324B8">
        <w:t>nuo</w:t>
      </w:r>
      <w:proofErr w:type="spellEnd"/>
      <w:r w:rsidRPr="00E324B8">
        <w:t xml:space="preserve"> </w:t>
      </w:r>
      <w:proofErr w:type="spellStart"/>
      <w:r w:rsidRPr="00E324B8">
        <w:t>Rangovo</w:t>
      </w:r>
      <w:proofErr w:type="spellEnd"/>
      <w:r w:rsidRPr="00E324B8">
        <w:t xml:space="preserve"> </w:t>
      </w:r>
      <w:proofErr w:type="spellStart"/>
      <w:r w:rsidRPr="00E324B8">
        <w:t>priklausančių</w:t>
      </w:r>
      <w:proofErr w:type="spellEnd"/>
      <w:r w:rsidRPr="00E324B8">
        <w:t xml:space="preserve"> </w:t>
      </w:r>
      <w:proofErr w:type="spellStart"/>
      <w:r w:rsidRPr="00E324B8">
        <w:t>aplinkybių</w:t>
      </w:r>
      <w:proofErr w:type="spellEnd"/>
      <w:r w:rsidRPr="00E324B8">
        <w:t xml:space="preserve">, </w:t>
      </w:r>
      <w:proofErr w:type="spellStart"/>
      <w:r w:rsidRPr="00E324B8">
        <w:t>pavyzdžiui</w:t>
      </w:r>
      <w:proofErr w:type="spellEnd"/>
      <w:r w:rsidRPr="00E324B8">
        <w:t xml:space="preserve">, </w:t>
      </w:r>
      <w:proofErr w:type="spellStart"/>
      <w:r w:rsidRPr="00E324B8">
        <w:t>pasikeičia</w:t>
      </w:r>
      <w:proofErr w:type="spellEnd"/>
      <w:r w:rsidRPr="00E324B8">
        <w:t xml:space="preserve"> jo </w:t>
      </w:r>
      <w:proofErr w:type="spellStart"/>
      <w:r w:rsidRPr="00E324B8">
        <w:t>veikla</w:t>
      </w:r>
      <w:proofErr w:type="spellEnd"/>
      <w:r w:rsidRPr="00E324B8">
        <w:t xml:space="preserve">, </w:t>
      </w:r>
      <w:proofErr w:type="spellStart"/>
      <w:r w:rsidRPr="00E324B8">
        <w:t>tampa</w:t>
      </w:r>
      <w:proofErr w:type="spellEnd"/>
      <w:r w:rsidRPr="00E324B8">
        <w:t xml:space="preserve"> PVM </w:t>
      </w:r>
      <w:proofErr w:type="spellStart"/>
      <w:r w:rsidRPr="00E324B8">
        <w:t>mokėtoju</w:t>
      </w:r>
      <w:proofErr w:type="spellEnd"/>
      <w:r w:rsidRPr="00E324B8">
        <w:t xml:space="preserve"> </w:t>
      </w:r>
      <w:proofErr w:type="spellStart"/>
      <w:r w:rsidRPr="00E324B8">
        <w:t>ir</w:t>
      </w:r>
      <w:proofErr w:type="spellEnd"/>
      <w:r w:rsidRPr="00E324B8">
        <w:t xml:space="preserve"> pan. – </w:t>
      </w:r>
      <w:proofErr w:type="spellStart"/>
      <w:r w:rsidRPr="00E324B8">
        <w:t>tokius</w:t>
      </w:r>
      <w:proofErr w:type="spellEnd"/>
      <w:r w:rsidRPr="00E324B8">
        <w:t xml:space="preserve"> </w:t>
      </w:r>
      <w:proofErr w:type="spellStart"/>
      <w:r w:rsidRPr="00E324B8">
        <w:t>galimus</w:t>
      </w:r>
      <w:proofErr w:type="spellEnd"/>
      <w:r w:rsidRPr="00E324B8">
        <w:t xml:space="preserve"> </w:t>
      </w:r>
      <w:proofErr w:type="spellStart"/>
      <w:r w:rsidRPr="00E324B8">
        <w:t>pokyčius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įvertinti</w:t>
      </w:r>
      <w:proofErr w:type="spellEnd"/>
      <w:r w:rsidRPr="00E324B8">
        <w:t xml:space="preserve"> </w:t>
      </w:r>
      <w:proofErr w:type="spellStart"/>
      <w:r w:rsidRPr="00E324B8">
        <w:t>teikdamas</w:t>
      </w:r>
      <w:proofErr w:type="spellEnd"/>
      <w:r w:rsidRPr="00E324B8">
        <w:t xml:space="preserve"> </w:t>
      </w:r>
      <w:proofErr w:type="spellStart"/>
      <w:r w:rsidRPr="00E324B8">
        <w:t>pasiūlymą</w:t>
      </w:r>
      <w:proofErr w:type="spellEnd"/>
      <w:r w:rsidRPr="00E324B8">
        <w:t xml:space="preserve"> </w:t>
      </w:r>
      <w:proofErr w:type="spellStart"/>
      <w:r w:rsidRPr="00E324B8">
        <w:t>ir</w:t>
      </w:r>
      <w:proofErr w:type="spellEnd"/>
      <w:r w:rsidRPr="00E324B8">
        <w:t xml:space="preserve"> </w:t>
      </w:r>
      <w:proofErr w:type="spellStart"/>
      <w:r w:rsidRPr="00E324B8">
        <w:t>tokiu</w:t>
      </w:r>
      <w:proofErr w:type="spellEnd"/>
      <w:r w:rsidRPr="00E324B8">
        <w:t xml:space="preserve"> </w:t>
      </w:r>
      <w:proofErr w:type="spellStart"/>
      <w:r w:rsidRPr="00E324B8">
        <w:t>atveju</w:t>
      </w:r>
      <w:proofErr w:type="spellEnd"/>
      <w:r w:rsidRPr="00E324B8">
        <w:t xml:space="preserve"> </w:t>
      </w:r>
      <w:proofErr w:type="spellStart"/>
      <w:r w:rsidRPr="00E324B8">
        <w:t>įkainis</w:t>
      </w:r>
      <w:proofErr w:type="spellEnd"/>
      <w:r w:rsidRPr="00E324B8">
        <w:t xml:space="preserve"> </w:t>
      </w:r>
      <w:proofErr w:type="spellStart"/>
      <w:r w:rsidRPr="00E324B8">
        <w:t>su</w:t>
      </w:r>
      <w:proofErr w:type="spellEnd"/>
      <w:r w:rsidRPr="00E324B8">
        <w:t xml:space="preserve"> PVM </w:t>
      </w:r>
      <w:proofErr w:type="spellStart"/>
      <w:r w:rsidRPr="00E324B8">
        <w:t>nebus</w:t>
      </w:r>
      <w:proofErr w:type="spellEnd"/>
      <w:r w:rsidRPr="00E324B8">
        <w:t xml:space="preserve"> </w:t>
      </w:r>
      <w:proofErr w:type="spellStart"/>
      <w:r w:rsidRPr="00E324B8">
        <w:t>keičiamas</w:t>
      </w:r>
      <w:proofErr w:type="spellEnd"/>
      <w:r w:rsidRPr="00E324B8">
        <w:t xml:space="preserve">. </w:t>
      </w:r>
      <w:proofErr w:type="spellStart"/>
      <w:r w:rsidRPr="00E324B8">
        <w:t>Įkainiai</w:t>
      </w:r>
      <w:proofErr w:type="spellEnd"/>
      <w:r w:rsidRPr="00E324B8">
        <w:t xml:space="preserve"> </w:t>
      </w:r>
      <w:proofErr w:type="spellStart"/>
      <w:r w:rsidRPr="00E324B8">
        <w:t>perskaičiuojami</w:t>
      </w:r>
      <w:proofErr w:type="spellEnd"/>
      <w:r w:rsidRPr="00E324B8">
        <w:t xml:space="preserve"> </w:t>
      </w:r>
      <w:proofErr w:type="spellStart"/>
      <w:r w:rsidRPr="00E324B8">
        <w:t>atskiru</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susitarimu</w:t>
      </w:r>
      <w:proofErr w:type="spellEnd"/>
      <w:r w:rsidRPr="00E324B8">
        <w:t xml:space="preserve">, </w:t>
      </w:r>
      <w:proofErr w:type="spellStart"/>
      <w:r w:rsidRPr="00E324B8">
        <w:t>kuris</w:t>
      </w:r>
      <w:proofErr w:type="spellEnd"/>
      <w:r w:rsidRPr="00E324B8">
        <w:t xml:space="preserve"> </w:t>
      </w:r>
      <w:proofErr w:type="spellStart"/>
      <w:r w:rsidRPr="00E324B8">
        <w:t>nuo</w:t>
      </w:r>
      <w:proofErr w:type="spellEnd"/>
      <w:r w:rsidRPr="00E324B8">
        <w:t xml:space="preserve"> jo </w:t>
      </w:r>
      <w:proofErr w:type="spellStart"/>
      <w:r w:rsidRPr="00E324B8">
        <w:t>pasirašymo</w:t>
      </w:r>
      <w:proofErr w:type="spellEnd"/>
      <w:r w:rsidRPr="00E324B8">
        <w:t xml:space="preserve"> </w:t>
      </w:r>
      <w:proofErr w:type="spellStart"/>
      <w:r w:rsidRPr="00E324B8">
        <w:t>dienos</w:t>
      </w:r>
      <w:proofErr w:type="spellEnd"/>
      <w:r w:rsidRPr="00E324B8">
        <w:t xml:space="preserve"> </w:t>
      </w:r>
      <w:proofErr w:type="spellStart"/>
      <w:r w:rsidRPr="00E324B8">
        <w:t>tampa</w:t>
      </w:r>
      <w:proofErr w:type="spellEnd"/>
      <w:r w:rsidRPr="00E324B8">
        <w:t xml:space="preserve"> </w:t>
      </w:r>
      <w:proofErr w:type="spellStart"/>
      <w:r w:rsidRPr="00E324B8">
        <w:t>neatskiriama</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 xml:space="preserve">. </w:t>
      </w:r>
      <w:proofErr w:type="spellStart"/>
      <w:r w:rsidRPr="00E324B8">
        <w:t>Sutarties</w:t>
      </w:r>
      <w:proofErr w:type="spellEnd"/>
      <w:r w:rsidRPr="00E324B8">
        <w:t xml:space="preserve"> </w:t>
      </w:r>
      <w:proofErr w:type="spellStart"/>
      <w:r w:rsidRPr="00E324B8">
        <w:t>įkainių</w:t>
      </w:r>
      <w:proofErr w:type="spellEnd"/>
      <w:r w:rsidRPr="00E324B8">
        <w:t xml:space="preserve"> </w:t>
      </w:r>
      <w:proofErr w:type="spellStart"/>
      <w:r w:rsidRPr="00E324B8">
        <w:t>ir</w:t>
      </w:r>
      <w:proofErr w:type="spellEnd"/>
      <w:r w:rsidRPr="00E324B8">
        <w:t xml:space="preserve"> PVM </w:t>
      </w:r>
      <w:proofErr w:type="spellStart"/>
      <w:r w:rsidRPr="00E324B8">
        <w:t>perskaičiavimas</w:t>
      </w:r>
      <w:proofErr w:type="spellEnd"/>
      <w:r w:rsidRPr="00E324B8">
        <w:t xml:space="preserve"> </w:t>
      </w:r>
      <w:proofErr w:type="spellStart"/>
      <w:r w:rsidRPr="00E324B8">
        <w:t>šiuo</w:t>
      </w:r>
      <w:proofErr w:type="spellEnd"/>
      <w:r w:rsidRPr="00E324B8">
        <w:t xml:space="preserve"> </w:t>
      </w:r>
      <w:proofErr w:type="spellStart"/>
      <w:r w:rsidRPr="00E324B8">
        <w:t>atveju</w:t>
      </w:r>
      <w:proofErr w:type="spellEnd"/>
      <w:r w:rsidRPr="00E324B8">
        <w:t xml:space="preserve"> </w:t>
      </w:r>
      <w:proofErr w:type="spellStart"/>
      <w:r w:rsidRPr="00E324B8">
        <w:t>nelaikoma</w:t>
      </w:r>
      <w:proofErr w:type="spellEnd"/>
      <w:r w:rsidRPr="00E324B8">
        <w:t xml:space="preserve"> </w:t>
      </w:r>
      <w:proofErr w:type="spellStart"/>
      <w:r w:rsidRPr="00E324B8">
        <w:t>Sutarties</w:t>
      </w:r>
      <w:proofErr w:type="spellEnd"/>
      <w:r w:rsidRPr="00E324B8">
        <w:t xml:space="preserve"> </w:t>
      </w:r>
      <w:proofErr w:type="spellStart"/>
      <w:r w:rsidRPr="00E324B8">
        <w:t>sąlygų</w:t>
      </w:r>
      <w:proofErr w:type="spellEnd"/>
      <w:r w:rsidRPr="00E324B8">
        <w:t xml:space="preserve"> </w:t>
      </w:r>
      <w:proofErr w:type="spellStart"/>
      <w:r w:rsidRPr="00E324B8">
        <w:t>keitimu</w:t>
      </w:r>
      <w:proofErr w:type="spellEnd"/>
      <w:r w:rsidRPr="00E324B8">
        <w:t>;</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perskaičiavimas</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w:t>
      </w:r>
    </w:p>
    <w:p w14:paraId="43B4714A" w14:textId="3DC1F373" w:rsidR="00A95F01" w:rsidRPr="00E324B8" w:rsidRDefault="00A95F01" w:rsidP="00A95F01">
      <w:pPr>
        <w:ind w:firstLine="720"/>
        <w:jc w:val="both"/>
      </w:pPr>
      <w:r w:rsidRPr="00E324B8">
        <w:lastRenderedPageBreak/>
        <w:t>3.</w:t>
      </w:r>
      <w:r w:rsidR="00CD744D" w:rsidRPr="00E324B8">
        <w:t>4.2</w:t>
      </w:r>
      <w:r w:rsidRPr="00E324B8">
        <w:t xml:space="preserve">.1.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peržiūrima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 xml:space="preserve"> bet </w:t>
      </w:r>
      <w:proofErr w:type="spellStart"/>
      <w:r w:rsidRPr="00E324B8">
        <w:t>kurios</w:t>
      </w:r>
      <w:proofErr w:type="spellEnd"/>
      <w:r w:rsidRPr="00E324B8">
        <w:t xml:space="preserve"> </w:t>
      </w:r>
      <w:proofErr w:type="spellStart"/>
      <w:r w:rsidRPr="00E324B8">
        <w:t>iš</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prašymu</w:t>
      </w:r>
      <w:proofErr w:type="spellEnd"/>
      <w:r w:rsidRPr="00E324B8">
        <w:t xml:space="preserve">. </w:t>
      </w:r>
      <w:proofErr w:type="spellStart"/>
      <w:r w:rsidRPr="00E324B8">
        <w:t>Peržiūros</w:t>
      </w:r>
      <w:proofErr w:type="spellEnd"/>
      <w:r w:rsidRPr="00E324B8">
        <w:t xml:space="preserve"> </w:t>
      </w:r>
      <w:proofErr w:type="spellStart"/>
      <w:r w:rsidRPr="00E324B8">
        <w:t>momentas</w:t>
      </w:r>
      <w:proofErr w:type="spellEnd"/>
      <w:r w:rsidRPr="00E324B8">
        <w:t xml:space="preserve"> </w:t>
      </w:r>
      <w:proofErr w:type="spellStart"/>
      <w:r w:rsidRPr="00E324B8">
        <w:t>yra</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peržiūrėti</w:t>
      </w:r>
      <w:proofErr w:type="spellEnd"/>
      <w:r w:rsidRPr="00E324B8">
        <w:t xml:space="preserve"> </w:t>
      </w:r>
      <w:proofErr w:type="spellStart"/>
      <w:r w:rsidRPr="00E324B8">
        <w:t>Sutarties</w:t>
      </w:r>
      <w:proofErr w:type="spellEnd"/>
      <w:r w:rsidRPr="00E324B8">
        <w:t xml:space="preserve"> </w:t>
      </w:r>
      <w:proofErr w:type="spellStart"/>
      <w:r w:rsidRPr="00E324B8">
        <w:t>kainą</w:t>
      </w:r>
      <w:proofErr w:type="spellEnd"/>
      <w:r w:rsidRPr="00E324B8">
        <w:t xml:space="preserve"> </w:t>
      </w:r>
      <w:proofErr w:type="spellStart"/>
      <w:r w:rsidRPr="00E324B8">
        <w:t>gavimo</w:t>
      </w:r>
      <w:proofErr w:type="spellEnd"/>
      <w:r w:rsidRPr="00E324B8">
        <w:t xml:space="preserve"> </w:t>
      </w:r>
      <w:proofErr w:type="spellStart"/>
      <w:r w:rsidRPr="00E324B8">
        <w:t>diena</w:t>
      </w:r>
      <w:proofErr w:type="spellEnd"/>
      <w:r w:rsidRPr="00E324B8">
        <w:t xml:space="preserve">. </w:t>
      </w:r>
    </w:p>
    <w:p w14:paraId="7C6B0EBA" w14:textId="439E47AF" w:rsidR="00A95F01" w:rsidRPr="00E324B8" w:rsidRDefault="00A95F01" w:rsidP="00A95F01">
      <w:pPr>
        <w:ind w:firstLine="720"/>
        <w:jc w:val="both"/>
      </w:pPr>
      <w:r w:rsidRPr="00E324B8">
        <w:t>3.</w:t>
      </w:r>
      <w:r w:rsidR="00CD744D" w:rsidRPr="00E324B8">
        <w:t>4.2</w:t>
      </w:r>
      <w:r w:rsidRPr="00E324B8">
        <w:t xml:space="preserve">.2. Gali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tik </w:t>
      </w:r>
      <w:proofErr w:type="spellStart"/>
      <w:r w:rsidRPr="00E324B8">
        <w:t>už</w:t>
      </w:r>
      <w:proofErr w:type="spellEnd"/>
      <w:r w:rsidRPr="00E324B8">
        <w:t xml:space="preserve"> </w:t>
      </w:r>
      <w:proofErr w:type="spellStart"/>
      <w:r w:rsidRPr="00E324B8">
        <w:t>Statybos</w:t>
      </w:r>
      <w:proofErr w:type="spellEnd"/>
      <w:r w:rsidRPr="00E324B8">
        <w:t xml:space="preserve"> </w:t>
      </w:r>
      <w:proofErr w:type="spellStart"/>
      <w:r w:rsidRPr="00E324B8">
        <w:t>darbus</w:t>
      </w:r>
      <w:proofErr w:type="spellEnd"/>
      <w:r w:rsidRPr="00E324B8">
        <w:t xml:space="preserve">, o </w:t>
      </w:r>
      <w:proofErr w:type="spellStart"/>
      <w:r w:rsidRPr="00E324B8">
        <w:t>už</w:t>
      </w:r>
      <w:proofErr w:type="spellEnd"/>
      <w:r w:rsidRPr="00E324B8">
        <w:t xml:space="preserve"> </w:t>
      </w:r>
      <w:proofErr w:type="spellStart"/>
      <w:r w:rsidRPr="00E324B8">
        <w:t>kitus</w:t>
      </w:r>
      <w:proofErr w:type="spellEnd"/>
      <w:r w:rsidRPr="00E324B8">
        <w:t xml:space="preserve">, </w:t>
      </w:r>
      <w:proofErr w:type="spellStart"/>
      <w:r w:rsidRPr="00E324B8">
        <w:t>nei</w:t>
      </w:r>
      <w:proofErr w:type="spellEnd"/>
      <w:r w:rsidRPr="00E324B8">
        <w:t xml:space="preserve"> </w:t>
      </w:r>
      <w:proofErr w:type="spellStart"/>
      <w:r w:rsidRPr="00E324B8">
        <w:t>Statybos</w:t>
      </w:r>
      <w:proofErr w:type="spellEnd"/>
      <w:r w:rsidRPr="00E324B8">
        <w:t xml:space="preserve"> </w:t>
      </w:r>
      <w:proofErr w:type="spellStart"/>
      <w:r w:rsidRPr="00E324B8">
        <w:t>darbai</w:t>
      </w:r>
      <w:proofErr w:type="spellEnd"/>
      <w:r w:rsidRPr="00E324B8">
        <w:t xml:space="preserve">, </w:t>
      </w:r>
      <w:proofErr w:type="spellStart"/>
      <w:r w:rsidRPr="00E324B8">
        <w:t>Darbus</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negali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w:t>
      </w:r>
    </w:p>
    <w:p w14:paraId="3220F686" w14:textId="5DD7205E" w:rsidR="00A95F01" w:rsidRPr="00E324B8" w:rsidRDefault="00A95F01" w:rsidP="00A95F01">
      <w:pPr>
        <w:ind w:firstLine="720"/>
        <w:jc w:val="both"/>
      </w:pPr>
      <w:r w:rsidRPr="00E324B8">
        <w:t>3.</w:t>
      </w:r>
      <w:r w:rsidR="00CD744D" w:rsidRPr="00E324B8">
        <w:t>4.2</w:t>
      </w:r>
      <w:r w:rsidRPr="00E324B8">
        <w:t xml:space="preserve">.3.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už</w:t>
      </w:r>
      <w:proofErr w:type="spellEnd"/>
      <w:r w:rsidRPr="00E324B8">
        <w:t xml:space="preserve"> </w:t>
      </w:r>
      <w:proofErr w:type="spellStart"/>
      <w:r w:rsidRPr="00E324B8">
        <w:t>Statybos</w:t>
      </w:r>
      <w:proofErr w:type="spellEnd"/>
      <w:r w:rsidRPr="00E324B8">
        <w:t xml:space="preserve"> </w:t>
      </w:r>
      <w:proofErr w:type="spellStart"/>
      <w:r w:rsidRPr="00E324B8">
        <w:t>darbus</w:t>
      </w:r>
      <w:proofErr w:type="spellEnd"/>
      <w:r w:rsidRPr="00E324B8">
        <w:t xml:space="preserve"> </w:t>
      </w:r>
      <w:proofErr w:type="spellStart"/>
      <w:r w:rsidRPr="00E324B8">
        <w:t>gali</w:t>
      </w:r>
      <w:proofErr w:type="spellEnd"/>
      <w:r w:rsidRPr="00E324B8">
        <w:t xml:space="preserve"> </w:t>
      </w:r>
      <w:proofErr w:type="spellStart"/>
      <w:r w:rsidRPr="00E324B8">
        <w:t>būti</w:t>
      </w:r>
      <w:proofErr w:type="spellEnd"/>
      <w:r w:rsidRPr="00E324B8">
        <w:t xml:space="preserve"> </w:t>
      </w:r>
      <w:proofErr w:type="spellStart"/>
      <w:r w:rsidRPr="00E324B8">
        <w:t>perskaičiuojamos</w:t>
      </w:r>
      <w:proofErr w:type="spellEnd"/>
      <w:r w:rsidRPr="00E324B8">
        <w:t xml:space="preserve">, </w:t>
      </w:r>
      <w:proofErr w:type="spellStart"/>
      <w:r w:rsidRPr="00E324B8">
        <w:t>jeigu</w:t>
      </w:r>
      <w:proofErr w:type="spellEnd"/>
      <w:r w:rsidRPr="00E324B8">
        <w:t xml:space="preserve"> Lietuvos </w:t>
      </w:r>
      <w:proofErr w:type="spellStart"/>
      <w:r w:rsidRPr="00E324B8">
        <w:t>Respublikos</w:t>
      </w:r>
      <w:proofErr w:type="spellEnd"/>
      <w:r w:rsidRPr="00E324B8">
        <w:t xml:space="preserve"> </w:t>
      </w:r>
      <w:proofErr w:type="spellStart"/>
      <w:r w:rsidRPr="00E324B8">
        <w:t>statistikos</w:t>
      </w:r>
      <w:proofErr w:type="spellEnd"/>
      <w:r w:rsidRPr="00E324B8">
        <w:t xml:space="preserve"> </w:t>
      </w:r>
      <w:proofErr w:type="spellStart"/>
      <w:r w:rsidRPr="00E324B8">
        <w:t>departamento</w:t>
      </w:r>
      <w:proofErr w:type="spellEnd"/>
      <w:r w:rsidRPr="00E324B8">
        <w:t xml:space="preserve"> (www.stat.gov.lt) kas </w:t>
      </w:r>
      <w:proofErr w:type="spellStart"/>
      <w:r w:rsidRPr="00E324B8">
        <w:t>mėnesį</w:t>
      </w:r>
      <w:proofErr w:type="spellEnd"/>
      <w:r w:rsidRPr="00E324B8">
        <w:t xml:space="preserve"> </w:t>
      </w:r>
      <w:proofErr w:type="spellStart"/>
      <w:r w:rsidRPr="00E324B8">
        <w:t>skelbiamo</w:t>
      </w:r>
      <w:proofErr w:type="spellEnd"/>
      <w:r w:rsidRPr="00E324B8">
        <w:t>:</w:t>
      </w:r>
    </w:p>
    <w:p w14:paraId="359E3D62" w14:textId="3A664C06" w:rsidR="00A95F01" w:rsidRPr="00E324B8" w:rsidRDefault="00A95F01" w:rsidP="00A95F01">
      <w:pPr>
        <w:ind w:firstLine="720"/>
        <w:jc w:val="both"/>
      </w:pPr>
      <w:r w:rsidRPr="00E324B8">
        <w:t>3.</w:t>
      </w:r>
      <w:r w:rsidR="00CD744D" w:rsidRPr="00E324B8">
        <w:t>4.2</w:t>
      </w:r>
      <w:r w:rsidRPr="00E324B8">
        <w:t xml:space="preserve">.3.1. </w:t>
      </w:r>
      <w:proofErr w:type="spellStart"/>
      <w:r w:rsidRPr="00E324B8">
        <w:t>kelių</w:t>
      </w:r>
      <w:proofErr w:type="spellEnd"/>
      <w:r w:rsidRPr="00E324B8">
        <w:t xml:space="preserve"> </w:t>
      </w:r>
      <w:proofErr w:type="spellStart"/>
      <w:r w:rsidRPr="00E324B8">
        <w:t>ir</w:t>
      </w:r>
      <w:proofErr w:type="spellEnd"/>
      <w:r w:rsidRPr="00E324B8">
        <w:t xml:space="preserve"> </w:t>
      </w:r>
      <w:proofErr w:type="spellStart"/>
      <w:r w:rsidRPr="00E324B8">
        <w:t>gatvių</w:t>
      </w:r>
      <w:proofErr w:type="spellEnd"/>
      <w:r w:rsidRPr="00E324B8">
        <w:t xml:space="preserve"> </w:t>
      </w:r>
      <w:proofErr w:type="spellStart"/>
      <w:r w:rsidRPr="00E324B8">
        <w:t>sąnaudų</w:t>
      </w:r>
      <w:proofErr w:type="spellEnd"/>
      <w:r w:rsidRPr="00E324B8">
        <w:t xml:space="preserve"> </w:t>
      </w:r>
      <w:proofErr w:type="spellStart"/>
      <w:r w:rsidRPr="00E324B8">
        <w:t>elementų</w:t>
      </w:r>
      <w:proofErr w:type="spellEnd"/>
      <w:r w:rsidRPr="00E324B8">
        <w:t xml:space="preserve"> </w:t>
      </w:r>
      <w:proofErr w:type="spellStart"/>
      <w:r w:rsidRPr="00E324B8">
        <w:t>kainų</w:t>
      </w:r>
      <w:proofErr w:type="spellEnd"/>
      <w:r w:rsidRPr="00E324B8">
        <w:t xml:space="preserve"> </w:t>
      </w:r>
      <w:proofErr w:type="spellStart"/>
      <w:r w:rsidRPr="00E324B8">
        <w:t>indekso</w:t>
      </w:r>
      <w:proofErr w:type="spellEnd"/>
      <w:r w:rsidRPr="00E324B8">
        <w:t xml:space="preserve"> (</w:t>
      </w:r>
      <w:proofErr w:type="spellStart"/>
      <w:r w:rsidRPr="00E324B8">
        <w:t>toliau</w:t>
      </w:r>
      <w:proofErr w:type="spellEnd"/>
      <w:r w:rsidRPr="00E324B8">
        <w:t xml:space="preserve"> – </w:t>
      </w:r>
      <w:proofErr w:type="spellStart"/>
      <w:r w:rsidRPr="00E324B8">
        <w:t>Indeksas</w:t>
      </w:r>
      <w:proofErr w:type="spellEnd"/>
      <w:r w:rsidRPr="00E324B8">
        <w:t xml:space="preserve">) </w:t>
      </w:r>
      <w:proofErr w:type="spellStart"/>
      <w:r w:rsidRPr="00E324B8">
        <w:t>reikšmė</w:t>
      </w:r>
      <w:proofErr w:type="spellEnd"/>
      <w:r w:rsidRPr="00E324B8">
        <w:t xml:space="preserve"> </w:t>
      </w:r>
      <w:proofErr w:type="spellStart"/>
      <w:r w:rsidRPr="00E324B8">
        <w:t>pakinta</w:t>
      </w:r>
      <w:proofErr w:type="spellEnd"/>
      <w:r w:rsidRPr="00E324B8">
        <w:t xml:space="preserve"> </w:t>
      </w:r>
      <w:proofErr w:type="spellStart"/>
      <w:r w:rsidRPr="00E324B8">
        <w:t>daugiau</w:t>
      </w:r>
      <w:proofErr w:type="spellEnd"/>
      <w:r w:rsidRPr="00E324B8">
        <w:t xml:space="preserve"> kaip 0,05 per bet </w:t>
      </w:r>
      <w:proofErr w:type="spellStart"/>
      <w:r w:rsidRPr="00E324B8">
        <w:t>kurį</w:t>
      </w:r>
      <w:proofErr w:type="spellEnd"/>
      <w:r w:rsidRPr="00E324B8">
        <w:t xml:space="preserve"> </w:t>
      </w:r>
      <w:proofErr w:type="spellStart"/>
      <w:r w:rsidRPr="00E324B8">
        <w:t>Darbų</w:t>
      </w:r>
      <w:proofErr w:type="spellEnd"/>
      <w:r w:rsidRPr="00E324B8">
        <w:t xml:space="preserve"> </w:t>
      </w:r>
      <w:proofErr w:type="spellStart"/>
      <w:r w:rsidRPr="00E324B8">
        <w:t>vykdymo</w:t>
      </w:r>
      <w:proofErr w:type="spellEnd"/>
      <w:r w:rsidRPr="00E324B8">
        <w:t xml:space="preserve"> </w:t>
      </w:r>
      <w:proofErr w:type="spellStart"/>
      <w:r w:rsidRPr="00E324B8">
        <w:t>laikotarpį</w:t>
      </w:r>
      <w:proofErr w:type="spellEnd"/>
      <w:r w:rsidRPr="00E324B8">
        <w:t xml:space="preserve"> – </w:t>
      </w:r>
      <w:proofErr w:type="spellStart"/>
      <w:r w:rsidRPr="00E324B8">
        <w:t>tuo</w:t>
      </w:r>
      <w:proofErr w:type="spellEnd"/>
      <w:r w:rsidRPr="00E324B8">
        <w:t xml:space="preserve"> </w:t>
      </w:r>
      <w:proofErr w:type="spellStart"/>
      <w:r w:rsidRPr="00E324B8">
        <w:t>atveju</w:t>
      </w:r>
      <w:proofErr w:type="spellEnd"/>
      <w:r w:rsidRPr="00E324B8">
        <w:t xml:space="preserve">, kai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vykdomi</w:t>
      </w:r>
      <w:proofErr w:type="spellEnd"/>
      <w:r w:rsidRPr="00E324B8">
        <w:t xml:space="preserve"> </w:t>
      </w:r>
      <w:proofErr w:type="spellStart"/>
      <w:r w:rsidR="002A1C04" w:rsidRPr="00E324B8">
        <w:t>kelių</w:t>
      </w:r>
      <w:proofErr w:type="spellEnd"/>
      <w:r w:rsidR="002A1C04" w:rsidRPr="00E324B8">
        <w:t xml:space="preserve"> </w:t>
      </w:r>
      <w:proofErr w:type="spellStart"/>
      <w:r w:rsidR="002A1C04" w:rsidRPr="00E324B8">
        <w:t>ir</w:t>
      </w:r>
      <w:proofErr w:type="spellEnd"/>
      <w:r w:rsidR="002A1C04" w:rsidRPr="00E324B8">
        <w:t xml:space="preserve"> </w:t>
      </w:r>
      <w:proofErr w:type="spellStart"/>
      <w:r w:rsidR="002A1C04" w:rsidRPr="00E324B8">
        <w:t>gatvių</w:t>
      </w:r>
      <w:proofErr w:type="spellEnd"/>
      <w:r w:rsidRPr="00E324B8">
        <w:t xml:space="preserve"> </w:t>
      </w:r>
      <w:proofErr w:type="spellStart"/>
      <w:r w:rsidRPr="00E324B8">
        <w:t>remonto</w:t>
      </w:r>
      <w:proofErr w:type="spellEnd"/>
      <w:r w:rsidRPr="00E324B8">
        <w:t xml:space="preserve"> </w:t>
      </w:r>
      <w:proofErr w:type="spellStart"/>
      <w:r w:rsidRPr="00E324B8">
        <w:t>darbai</w:t>
      </w:r>
      <w:proofErr w:type="spellEnd"/>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 xml:space="preserve">.4.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neišpirktų</w:t>
      </w:r>
      <w:proofErr w:type="spellEnd"/>
      <w:r w:rsidRPr="00E324B8">
        <w:t xml:space="preserve"> </w:t>
      </w:r>
      <w:proofErr w:type="spellStart"/>
      <w:r w:rsidRPr="00E324B8">
        <w:t>Statybos</w:t>
      </w:r>
      <w:proofErr w:type="spellEnd"/>
      <w:r w:rsidRPr="00E324B8">
        <w:t xml:space="preserve"> </w:t>
      </w:r>
      <w:proofErr w:type="spellStart"/>
      <w:r w:rsidRPr="00E324B8">
        <w:t>darbų</w:t>
      </w:r>
      <w:proofErr w:type="spellEnd"/>
      <w:r w:rsidRPr="00E324B8">
        <w:t xml:space="preserve"> </w:t>
      </w:r>
      <w:proofErr w:type="spellStart"/>
      <w:r w:rsidRPr="00E324B8">
        <w:t>vertę</w:t>
      </w:r>
      <w:proofErr w:type="spellEnd"/>
      <w:r w:rsidRPr="00E324B8">
        <w:t xml:space="preserve"> </w:t>
      </w:r>
      <w:proofErr w:type="spellStart"/>
      <w:r w:rsidRPr="00E324B8">
        <w:t>padauginant</w:t>
      </w:r>
      <w:proofErr w:type="spellEnd"/>
      <w:r w:rsidRPr="00E324B8">
        <w:t xml:space="preserve"> </w:t>
      </w:r>
      <w:proofErr w:type="spellStart"/>
      <w:r w:rsidRPr="00E324B8">
        <w:t>iš</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koeficiento</w:t>
      </w:r>
      <w:proofErr w:type="spellEnd"/>
      <w:r w:rsidRPr="00E324B8">
        <w:t xml:space="preserve">, </w:t>
      </w:r>
      <w:proofErr w:type="spellStart"/>
      <w:r w:rsidRPr="00E324B8">
        <w:t>kuris</w:t>
      </w:r>
      <w:proofErr w:type="spellEnd"/>
      <w:r w:rsidRPr="00E324B8">
        <w:t xml:space="preserve"> </w:t>
      </w:r>
      <w:proofErr w:type="spellStart"/>
      <w:r w:rsidRPr="00E324B8">
        <w:t>apskaičiuojamas</w:t>
      </w:r>
      <w:proofErr w:type="spellEnd"/>
      <w:r w:rsidRPr="00E324B8">
        <w:t xml:space="preserve"> </w:t>
      </w:r>
      <w:proofErr w:type="spellStart"/>
      <w:r w:rsidRPr="00E324B8">
        <w:t>pagal</w:t>
      </w:r>
      <w:proofErr w:type="spellEnd"/>
      <w:r w:rsidRPr="00E324B8">
        <w:t xml:space="preserve"> </w:t>
      </w:r>
      <w:proofErr w:type="spellStart"/>
      <w:r w:rsidRPr="00E324B8">
        <w:t>toliau</w:t>
      </w:r>
      <w:proofErr w:type="spellEnd"/>
      <w:r w:rsidRPr="00E324B8">
        <w:t xml:space="preserve"> </w:t>
      </w:r>
      <w:proofErr w:type="spellStart"/>
      <w:r w:rsidRPr="00E324B8">
        <w:t>nurodytą</w:t>
      </w:r>
      <w:proofErr w:type="spellEnd"/>
      <w:r w:rsidRPr="00E324B8">
        <w:t xml:space="preserve"> </w:t>
      </w:r>
      <w:proofErr w:type="spellStart"/>
      <w:r w:rsidRPr="00E324B8">
        <w:t>formulę</w:t>
      </w:r>
      <w:proofErr w:type="spellEnd"/>
      <w:r w:rsidRPr="00E324B8">
        <w:t>:</w:t>
      </w:r>
    </w:p>
    <w:p w14:paraId="4174593D" w14:textId="77777777" w:rsidR="00A95F01" w:rsidRPr="00E324B8" w:rsidRDefault="00A95F01" w:rsidP="00A95F01">
      <w:pPr>
        <w:ind w:firstLine="720"/>
        <w:jc w:val="both"/>
      </w:pPr>
      <w:r w:rsidRPr="00E324B8">
        <w:t xml:space="preserve">K = </w:t>
      </w:r>
      <w:proofErr w:type="spellStart"/>
      <w:r w:rsidRPr="00E324B8">
        <w:t>IPb</w:t>
      </w:r>
      <w:proofErr w:type="spellEnd"/>
      <w:r w:rsidRPr="00E324B8">
        <w:t xml:space="preserve"> / </w:t>
      </w:r>
      <w:proofErr w:type="spellStart"/>
      <w:r w:rsidRPr="00E324B8">
        <w:t>IPr</w:t>
      </w:r>
      <w:proofErr w:type="spellEnd"/>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 xml:space="preserve">K –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w:t>
      </w:r>
    </w:p>
    <w:p w14:paraId="01BAC5D2" w14:textId="77777777" w:rsidR="00A95F01" w:rsidRPr="00E324B8" w:rsidRDefault="00A95F01" w:rsidP="00A95F01">
      <w:pPr>
        <w:ind w:firstLine="720"/>
        <w:jc w:val="both"/>
      </w:pPr>
      <w:proofErr w:type="spellStart"/>
      <w:r w:rsidRPr="00E324B8">
        <w:t>IPr</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w:t>
      </w:r>
    </w:p>
    <w:p w14:paraId="7543AD40" w14:textId="77777777" w:rsidR="00A95F01" w:rsidRPr="00E324B8" w:rsidRDefault="00A95F01" w:rsidP="00A95F01">
      <w:pPr>
        <w:ind w:firstLine="720"/>
        <w:jc w:val="both"/>
      </w:pPr>
      <w:proofErr w:type="spellStart"/>
      <w:r w:rsidRPr="00E324B8">
        <w:t>IPb</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w:t>
      </w:r>
    </w:p>
    <w:p w14:paraId="405A77A6" w14:textId="77777777" w:rsidR="00A95F01" w:rsidRPr="00E324B8" w:rsidRDefault="00A95F01" w:rsidP="00A95F01">
      <w:pPr>
        <w:ind w:firstLine="720"/>
        <w:jc w:val="both"/>
      </w:pPr>
      <w:proofErr w:type="spellStart"/>
      <w:r w:rsidRPr="00E324B8">
        <w:t>Laikotarpis</w:t>
      </w:r>
      <w:proofErr w:type="spellEnd"/>
      <w:r w:rsidRPr="00E324B8">
        <w:t xml:space="preserve"> </w:t>
      </w:r>
      <w:proofErr w:type="spellStart"/>
      <w:r w:rsidRPr="00E324B8">
        <w:t>yra</w:t>
      </w:r>
      <w:proofErr w:type="spellEnd"/>
      <w:r w:rsidRPr="00E324B8">
        <w:t xml:space="preserve"> bet </w:t>
      </w:r>
      <w:proofErr w:type="spellStart"/>
      <w:r w:rsidRPr="00E324B8">
        <w:t>koks</w:t>
      </w:r>
      <w:proofErr w:type="spellEnd"/>
      <w:r w:rsidRPr="00E324B8">
        <w:t xml:space="preserve"> </w:t>
      </w:r>
      <w:proofErr w:type="spellStart"/>
      <w:r w:rsidRPr="00E324B8">
        <w:t>laikotarpis</w:t>
      </w:r>
      <w:proofErr w:type="spellEnd"/>
      <w:r w:rsidRPr="00E324B8">
        <w:t xml:space="preserve">, </w:t>
      </w:r>
      <w:proofErr w:type="spellStart"/>
      <w:r w:rsidRPr="00E324B8">
        <w:t>kurio</w:t>
      </w:r>
      <w:proofErr w:type="spellEnd"/>
      <w:r w:rsidRPr="00E324B8">
        <w:t xml:space="preserve"> </w:t>
      </w:r>
      <w:proofErr w:type="spellStart"/>
      <w:r w:rsidRPr="00E324B8">
        <w:t>pradžia</w:t>
      </w:r>
      <w:proofErr w:type="spellEnd"/>
      <w:r w:rsidRPr="00E324B8">
        <w:t xml:space="preserve"> </w:t>
      </w:r>
      <w:proofErr w:type="spellStart"/>
      <w:r w:rsidRPr="00E324B8">
        <w:t>yra</w:t>
      </w:r>
      <w:proofErr w:type="spellEnd"/>
      <w:r w:rsidRPr="00E324B8">
        <w:t xml:space="preserve"> ne </w:t>
      </w:r>
      <w:proofErr w:type="spellStart"/>
      <w:r w:rsidRPr="00E324B8">
        <w:t>ankstesnė</w:t>
      </w:r>
      <w:proofErr w:type="spellEnd"/>
      <w:r w:rsidRPr="00E324B8">
        <w:t xml:space="preserve">, </w:t>
      </w:r>
      <w:proofErr w:type="spellStart"/>
      <w:r w:rsidRPr="00E324B8">
        <w:t>negu</w:t>
      </w:r>
      <w:proofErr w:type="spellEnd"/>
      <w:r w:rsidRPr="00E324B8">
        <w:t xml:space="preserve"> </w:t>
      </w:r>
      <w:proofErr w:type="spellStart"/>
      <w:r w:rsidRPr="00E324B8">
        <w:t>pasiūlymų</w:t>
      </w:r>
      <w:proofErr w:type="spellEnd"/>
      <w:r w:rsidRPr="00E324B8">
        <w:t xml:space="preserve"> </w:t>
      </w:r>
      <w:proofErr w:type="spellStart"/>
      <w:r w:rsidRPr="00E324B8">
        <w:t>pateikimo</w:t>
      </w:r>
      <w:proofErr w:type="spellEnd"/>
      <w:r w:rsidRPr="00E324B8">
        <w:t xml:space="preserve"> </w:t>
      </w:r>
      <w:proofErr w:type="spellStart"/>
      <w:r w:rsidRPr="00E324B8">
        <w:t>Pirkime</w:t>
      </w:r>
      <w:proofErr w:type="spellEnd"/>
      <w:r w:rsidRPr="00E324B8">
        <w:t xml:space="preserve"> </w:t>
      </w:r>
      <w:proofErr w:type="spellStart"/>
      <w:r w:rsidRPr="00E324B8">
        <w:t>termino</w:t>
      </w:r>
      <w:proofErr w:type="spellEnd"/>
      <w:r w:rsidRPr="00E324B8">
        <w:t xml:space="preserve"> </w:t>
      </w:r>
      <w:proofErr w:type="spellStart"/>
      <w:r w:rsidRPr="00E324B8">
        <w:t>pabaigos</w:t>
      </w:r>
      <w:proofErr w:type="spellEnd"/>
      <w:r w:rsidRPr="00E324B8">
        <w:t xml:space="preserve"> </w:t>
      </w:r>
      <w:proofErr w:type="spellStart"/>
      <w:r w:rsidRPr="00E324B8">
        <w:t>diena</w:t>
      </w:r>
      <w:proofErr w:type="spellEnd"/>
      <w:r w:rsidRPr="00E324B8">
        <w:t xml:space="preserve">, </w:t>
      </w:r>
      <w:proofErr w:type="spellStart"/>
      <w:r w:rsidRPr="00E324B8">
        <w:t>pabaiga</w:t>
      </w:r>
      <w:proofErr w:type="spellEnd"/>
      <w:r w:rsidRPr="00E324B8">
        <w:t xml:space="preserve"> ne </w:t>
      </w:r>
      <w:proofErr w:type="spellStart"/>
      <w:r w:rsidRPr="00E324B8">
        <w:t>vėlesnė</w:t>
      </w:r>
      <w:proofErr w:type="spellEnd"/>
      <w:r w:rsidRPr="00E324B8">
        <w:t xml:space="preserve">, </w:t>
      </w:r>
      <w:proofErr w:type="spellStart"/>
      <w:r w:rsidRPr="00E324B8">
        <w:t>negu</w:t>
      </w:r>
      <w:proofErr w:type="spellEnd"/>
      <w:r w:rsidRPr="00E324B8">
        <w:t xml:space="preserve"> </w:t>
      </w:r>
      <w:proofErr w:type="spellStart"/>
      <w:r w:rsidRPr="00E324B8">
        <w:t>paskutiniojo</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sudarymo</w:t>
      </w:r>
      <w:proofErr w:type="spellEnd"/>
      <w:r w:rsidRPr="00E324B8">
        <w:t xml:space="preserve"> </w:t>
      </w:r>
      <w:proofErr w:type="spellStart"/>
      <w:r w:rsidRPr="00E324B8">
        <w:t>diena</w:t>
      </w:r>
      <w:proofErr w:type="spellEnd"/>
      <w:r w:rsidRPr="00E324B8">
        <w:t>.</w:t>
      </w:r>
    </w:p>
    <w:p w14:paraId="69ACEE66" w14:textId="76583065" w:rsidR="00A95F01" w:rsidRPr="00E324B8" w:rsidRDefault="00A95F01" w:rsidP="00A95F01">
      <w:pPr>
        <w:ind w:firstLine="720"/>
        <w:jc w:val="both"/>
      </w:pPr>
      <w:r w:rsidRPr="00E324B8">
        <w:t>3.</w:t>
      </w:r>
      <w:r w:rsidR="00CD744D" w:rsidRPr="00E324B8">
        <w:t>4.2.5</w:t>
      </w:r>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sudaryti</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per 10 </w:t>
      </w:r>
      <w:proofErr w:type="spellStart"/>
      <w:r w:rsidRPr="00E324B8">
        <w:t>darbo</w:t>
      </w:r>
      <w:proofErr w:type="spellEnd"/>
      <w:r w:rsidRPr="00E324B8">
        <w:t xml:space="preserve"> </w:t>
      </w:r>
      <w:proofErr w:type="spellStart"/>
      <w:r w:rsidRPr="00E324B8">
        <w:t>dienų</w:t>
      </w:r>
      <w:proofErr w:type="spellEnd"/>
      <w:r w:rsidRPr="00E324B8">
        <w:t xml:space="preserve"> </w:t>
      </w:r>
      <w:proofErr w:type="spellStart"/>
      <w:r w:rsidRPr="00E324B8">
        <w:t>nuo</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dienos</w:t>
      </w:r>
      <w:proofErr w:type="spellEnd"/>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Susitarime</w:t>
      </w:r>
      <w:proofErr w:type="spellEnd"/>
      <w:r w:rsidRPr="00E324B8">
        <w:t xml:space="preserve"> </w:t>
      </w:r>
      <w:proofErr w:type="spellStart"/>
      <w:r w:rsidRPr="00E324B8">
        <w:t>nurodyti</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 xml:space="preserve"> </w:t>
      </w:r>
      <w:proofErr w:type="spellStart"/>
      <w:r w:rsidRPr="00E324B8">
        <w:t>ir</w:t>
      </w:r>
      <w:proofErr w:type="spellEnd"/>
      <w:r w:rsidRPr="00E324B8">
        <w:t xml:space="preserve">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koeficientą</w:t>
      </w:r>
      <w:proofErr w:type="spellEnd"/>
      <w:r w:rsidRPr="00E324B8">
        <w:t xml:space="preserve">, </w:t>
      </w:r>
      <w:proofErr w:type="spellStart"/>
      <w:r w:rsidRPr="00E324B8">
        <w:t>perskaičiuotą</w:t>
      </w:r>
      <w:proofErr w:type="spellEnd"/>
      <w:r w:rsidRPr="00E324B8">
        <w:t xml:space="preserve"> </w:t>
      </w:r>
      <w:proofErr w:type="spellStart"/>
      <w:r w:rsidRPr="00E324B8">
        <w:t>fiksuotos</w:t>
      </w:r>
      <w:proofErr w:type="spellEnd"/>
      <w:r w:rsidRPr="00E324B8">
        <w:t xml:space="preserve"> </w:t>
      </w:r>
      <w:proofErr w:type="spellStart"/>
      <w:r w:rsidRPr="00E324B8">
        <w:t>kainos</w:t>
      </w:r>
      <w:proofErr w:type="spellEnd"/>
      <w:r w:rsidRPr="00E324B8">
        <w:t xml:space="preserve"> </w:t>
      </w:r>
      <w:proofErr w:type="spellStart"/>
      <w:r w:rsidRPr="00E324B8">
        <w:t>sumą</w:t>
      </w:r>
      <w:proofErr w:type="spellEnd"/>
      <w:r w:rsidRPr="00E324B8">
        <w:t xml:space="preserve"> </w:t>
      </w:r>
      <w:proofErr w:type="spellStart"/>
      <w:r w:rsidRPr="00E324B8">
        <w:t>arba</w:t>
      </w:r>
      <w:proofErr w:type="spellEnd"/>
      <w:r w:rsidRPr="00E324B8">
        <w:t xml:space="preserve"> </w:t>
      </w:r>
      <w:proofErr w:type="spellStart"/>
      <w:r w:rsidRPr="00E324B8">
        <w:t>perskaičiuotus</w:t>
      </w:r>
      <w:proofErr w:type="spellEnd"/>
      <w:r w:rsidRPr="00E324B8">
        <w:t xml:space="preserve"> </w:t>
      </w:r>
      <w:proofErr w:type="spellStart"/>
      <w:r w:rsidRPr="00E324B8">
        <w:t>fiksuotus</w:t>
      </w:r>
      <w:proofErr w:type="spellEnd"/>
      <w:r w:rsidRPr="00E324B8">
        <w:t xml:space="preserve"> </w:t>
      </w:r>
      <w:proofErr w:type="spellStart"/>
      <w:r w:rsidRPr="00E324B8">
        <w:t>įkainius</w:t>
      </w:r>
      <w:proofErr w:type="spellEnd"/>
      <w:r w:rsidRPr="00E324B8">
        <w:t xml:space="preserve"> (</w:t>
      </w:r>
      <w:proofErr w:type="spellStart"/>
      <w:r w:rsidRPr="00E324B8">
        <w:t>įskaitant</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detalizacijos</w:t>
      </w:r>
      <w:proofErr w:type="spellEnd"/>
      <w:r w:rsidRPr="00E324B8">
        <w:t xml:space="preserve"> </w:t>
      </w:r>
      <w:proofErr w:type="spellStart"/>
      <w:r w:rsidRPr="00E324B8">
        <w:t>žiniaraščiuose</w:t>
      </w:r>
      <w:proofErr w:type="spellEnd"/>
      <w:r w:rsidRPr="00E324B8">
        <w:t xml:space="preserve"> </w:t>
      </w:r>
      <w:proofErr w:type="spellStart"/>
      <w:r w:rsidRPr="00E324B8">
        <w:t>nurodytus</w:t>
      </w:r>
      <w:proofErr w:type="spellEnd"/>
      <w:r w:rsidRPr="00E324B8">
        <w:t xml:space="preserve"> </w:t>
      </w:r>
      <w:proofErr w:type="spellStart"/>
      <w:r w:rsidRPr="00E324B8">
        <w:t>įkainius</w:t>
      </w:r>
      <w:proofErr w:type="spellEnd"/>
      <w:r w:rsidRPr="00E324B8">
        <w:t xml:space="preserve">), </w:t>
      </w:r>
      <w:proofErr w:type="spellStart"/>
      <w:r w:rsidRPr="00E324B8">
        <w:t>perskaičiuotą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 xml:space="preserve"> </w:t>
      </w:r>
      <w:proofErr w:type="spellStart"/>
      <w:r w:rsidRPr="00E324B8">
        <w:t>bei</w:t>
      </w:r>
      <w:proofErr w:type="spellEnd"/>
      <w:r w:rsidRPr="00E324B8">
        <w:t xml:space="preserve"> </w:t>
      </w:r>
      <w:proofErr w:type="spellStart"/>
      <w:r w:rsidRPr="00E324B8">
        <w:t>kitą</w:t>
      </w:r>
      <w:proofErr w:type="spellEnd"/>
      <w:r w:rsidRPr="00E324B8">
        <w:t xml:space="preserve"> </w:t>
      </w:r>
      <w:proofErr w:type="spellStart"/>
      <w:r w:rsidRPr="00E324B8">
        <w:t>perskaičiavimui</w:t>
      </w:r>
      <w:proofErr w:type="spellEnd"/>
      <w:r w:rsidRPr="00E324B8">
        <w:t xml:space="preserve"> </w:t>
      </w:r>
      <w:proofErr w:type="spellStart"/>
      <w:r w:rsidRPr="00E324B8">
        <w:t>reikšmingą</w:t>
      </w:r>
      <w:proofErr w:type="spellEnd"/>
      <w:r w:rsidRPr="00E324B8">
        <w:t xml:space="preserve"> </w:t>
      </w:r>
      <w:proofErr w:type="spellStart"/>
      <w:r w:rsidRPr="00E324B8">
        <w:t>informaciją</w:t>
      </w:r>
      <w:proofErr w:type="spellEnd"/>
      <w:r w:rsidRPr="00E324B8">
        <w:t>.</w:t>
      </w:r>
    </w:p>
    <w:p w14:paraId="2A42A9C1" w14:textId="2FE02EBD" w:rsidR="00A95F01" w:rsidRPr="00E324B8" w:rsidRDefault="00A95F01" w:rsidP="00A95F01">
      <w:pPr>
        <w:ind w:firstLine="720"/>
        <w:jc w:val="both"/>
      </w:pPr>
      <w:r w:rsidRPr="00E324B8">
        <w:t>3.</w:t>
      </w:r>
      <w:r w:rsidR="00CD744D" w:rsidRPr="00E324B8">
        <w:t>4.2</w:t>
      </w:r>
      <w:r w:rsidRPr="00E324B8">
        <w:t xml:space="preserve">.6. Po to, kai </w:t>
      </w:r>
      <w:proofErr w:type="spellStart"/>
      <w:r w:rsidRPr="00E324B8">
        <w:t>Šalys</w:t>
      </w:r>
      <w:proofErr w:type="spellEnd"/>
      <w:r w:rsidRPr="00E324B8">
        <w:t xml:space="preserve"> </w:t>
      </w:r>
      <w:proofErr w:type="spellStart"/>
      <w:r w:rsidRPr="00E324B8">
        <w:t>sudaro</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w:t>
      </w:r>
      <w:proofErr w:type="spellStart"/>
      <w:r w:rsidRPr="00E324B8">
        <w:t>perskaičiuotoji</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taikoma</w:t>
      </w:r>
      <w:proofErr w:type="spellEnd"/>
      <w:r w:rsidRPr="00E324B8">
        <w:t xml:space="preserve"> </w:t>
      </w:r>
      <w:proofErr w:type="spellStart"/>
      <w:r w:rsidRPr="00E324B8">
        <w:t>Statybos</w:t>
      </w:r>
      <w:proofErr w:type="spellEnd"/>
      <w:r w:rsidRPr="00E324B8">
        <w:t xml:space="preserve"> </w:t>
      </w:r>
      <w:proofErr w:type="spellStart"/>
      <w:r w:rsidRPr="00E324B8">
        <w:t>darbams</w:t>
      </w:r>
      <w:proofErr w:type="spellEnd"/>
      <w:r w:rsidRPr="00E324B8">
        <w:t xml:space="preserve">, </w:t>
      </w:r>
      <w:proofErr w:type="spellStart"/>
      <w:r w:rsidRPr="00E324B8">
        <w:t>kurie</w:t>
      </w:r>
      <w:proofErr w:type="spellEnd"/>
      <w:r w:rsidRPr="00E324B8">
        <w:t xml:space="preserve"> </w:t>
      </w:r>
      <w:proofErr w:type="spellStart"/>
      <w:r w:rsidRPr="00E324B8">
        <w:t>yra</w:t>
      </w:r>
      <w:proofErr w:type="spellEnd"/>
      <w:r w:rsidRPr="00E324B8">
        <w:t xml:space="preserve"> </w:t>
      </w:r>
      <w:proofErr w:type="spellStart"/>
      <w:r w:rsidRPr="00E324B8">
        <w:t>įtraukiami</w:t>
      </w:r>
      <w:proofErr w:type="spellEnd"/>
      <w:r w:rsidRPr="00E324B8">
        <w:t xml:space="preserve"> į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aktus</w:t>
      </w:r>
      <w:proofErr w:type="spellEnd"/>
      <w:r w:rsidRPr="00E324B8">
        <w:t xml:space="preserve"> (</w:t>
      </w:r>
      <w:proofErr w:type="spellStart"/>
      <w:r w:rsidRPr="00E324B8">
        <w:t>kaip</w:t>
      </w:r>
      <w:proofErr w:type="spellEnd"/>
      <w:r w:rsidRPr="00E324B8">
        <w:t xml:space="preserve"> per </w:t>
      </w:r>
      <w:proofErr w:type="spellStart"/>
      <w:r w:rsidRPr="00E324B8">
        <w:t>ataskaitinį</w:t>
      </w:r>
      <w:proofErr w:type="spellEnd"/>
      <w:r w:rsidRPr="00E324B8">
        <w:t xml:space="preserve"> </w:t>
      </w:r>
      <w:proofErr w:type="spellStart"/>
      <w:r w:rsidRPr="00E324B8">
        <w:t>laikotarpį</w:t>
      </w:r>
      <w:proofErr w:type="spellEnd"/>
      <w:r w:rsidRPr="00E324B8">
        <w:t xml:space="preserve"> </w:t>
      </w:r>
      <w:proofErr w:type="spellStart"/>
      <w:r w:rsidRPr="00E324B8">
        <w:t>atlikti</w:t>
      </w:r>
      <w:proofErr w:type="spellEnd"/>
      <w:r w:rsidRPr="00E324B8">
        <w:t xml:space="preserve"> </w:t>
      </w:r>
      <w:proofErr w:type="spellStart"/>
      <w:r w:rsidRPr="00E324B8">
        <w:t>Darbai</w:t>
      </w:r>
      <w:proofErr w:type="spellEnd"/>
      <w:r w:rsidRPr="00E324B8">
        <w:t xml:space="preserve">), </w:t>
      </w:r>
      <w:proofErr w:type="spellStart"/>
      <w:r w:rsidRPr="00E324B8">
        <w:t>Rangovo</w:t>
      </w:r>
      <w:proofErr w:type="spellEnd"/>
      <w:r w:rsidRPr="00E324B8">
        <w:t xml:space="preserve"> </w:t>
      </w:r>
      <w:proofErr w:type="spellStart"/>
      <w:r w:rsidRPr="00E324B8">
        <w:t>pateikiamus</w:t>
      </w:r>
      <w:proofErr w:type="spellEnd"/>
      <w:r w:rsidRPr="00E324B8">
        <w:t xml:space="preserve"> po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w:t>
      </w:r>
      <w:proofErr w:type="spellStart"/>
      <w:r w:rsidRPr="00E324B8">
        <w:t>Jeigu</w:t>
      </w:r>
      <w:proofErr w:type="spellEnd"/>
      <w:r w:rsidRPr="00E324B8">
        <w:t xml:space="preserve"> </w:t>
      </w:r>
      <w:proofErr w:type="spellStart"/>
      <w:r w:rsidRPr="00E324B8">
        <w:t>dėl</w:t>
      </w:r>
      <w:proofErr w:type="spellEnd"/>
      <w:r w:rsidRPr="00E324B8">
        <w:t xml:space="preserve"> </w:t>
      </w:r>
      <w:proofErr w:type="spellStart"/>
      <w:r w:rsidRPr="00E324B8">
        <w:t>Susitarimo</w:t>
      </w:r>
      <w:proofErr w:type="spellEnd"/>
      <w:r w:rsidRPr="00E324B8">
        <w:t xml:space="preserve"> </w:t>
      </w:r>
      <w:proofErr w:type="spellStart"/>
      <w:r w:rsidRPr="00E324B8">
        <w:t>sudarymui</w:t>
      </w:r>
      <w:proofErr w:type="spellEnd"/>
      <w:r w:rsidRPr="00E324B8">
        <w:t xml:space="preserve"> </w:t>
      </w:r>
      <w:proofErr w:type="spellStart"/>
      <w:r w:rsidRPr="00E324B8">
        <w:t>reikalingo</w:t>
      </w:r>
      <w:proofErr w:type="spellEnd"/>
      <w:r w:rsidRPr="00E324B8">
        <w:t xml:space="preserve"> </w:t>
      </w:r>
      <w:proofErr w:type="spellStart"/>
      <w:r w:rsidRPr="00E324B8">
        <w:t>laiko</w:t>
      </w:r>
      <w:proofErr w:type="spellEnd"/>
      <w:r w:rsidRPr="00E324B8">
        <w:t xml:space="preserve"> </w:t>
      </w:r>
      <w:proofErr w:type="spellStart"/>
      <w:r w:rsidRPr="00E324B8">
        <w:t>gali</w:t>
      </w:r>
      <w:proofErr w:type="spellEnd"/>
      <w:r w:rsidRPr="00E324B8">
        <w:t xml:space="preserve"> </w:t>
      </w:r>
      <w:proofErr w:type="spellStart"/>
      <w:r w:rsidRPr="00E324B8">
        <w:t>vėluoti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aktų</w:t>
      </w:r>
      <w:proofErr w:type="spellEnd"/>
      <w:r w:rsidRPr="00E324B8">
        <w:t xml:space="preserve"> </w:t>
      </w:r>
      <w:proofErr w:type="spellStart"/>
      <w:r w:rsidRPr="00E324B8">
        <w:t>pateikimas</w:t>
      </w:r>
      <w:proofErr w:type="spellEnd"/>
      <w:r w:rsidRPr="00E324B8">
        <w:t xml:space="preserve">, </w:t>
      </w:r>
      <w:proofErr w:type="spellStart"/>
      <w:r w:rsidRPr="00E324B8">
        <w:t>Rangovas</w:t>
      </w:r>
      <w:proofErr w:type="spellEnd"/>
      <w:r w:rsidRPr="00E324B8">
        <w:t xml:space="preserve"> </w:t>
      </w:r>
      <w:proofErr w:type="spellStart"/>
      <w:r w:rsidRPr="00E324B8">
        <w:t>turi</w:t>
      </w:r>
      <w:proofErr w:type="spellEnd"/>
      <w:r w:rsidRPr="00E324B8">
        <w:t xml:space="preserve"> </w:t>
      </w:r>
      <w:proofErr w:type="spellStart"/>
      <w:r w:rsidRPr="00E324B8">
        <w:t>teisę</w:t>
      </w:r>
      <w:proofErr w:type="spellEnd"/>
      <w:r w:rsidRPr="00E324B8">
        <w:t xml:space="preserve"> </w:t>
      </w:r>
      <w:proofErr w:type="spellStart"/>
      <w:r w:rsidRPr="00E324B8">
        <w:t>arba</w:t>
      </w:r>
      <w:proofErr w:type="spellEnd"/>
      <w:r w:rsidRPr="00E324B8">
        <w:t xml:space="preserve"> (a) </w:t>
      </w:r>
      <w:proofErr w:type="spellStart"/>
      <w:r w:rsidRPr="00E324B8">
        <w:t>pateikti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aktą</w:t>
      </w:r>
      <w:proofErr w:type="spellEnd"/>
      <w:r w:rsidRPr="00E324B8">
        <w:t xml:space="preserve"> </w:t>
      </w:r>
      <w:proofErr w:type="spellStart"/>
      <w:r w:rsidRPr="00E324B8">
        <w:t>su</w:t>
      </w:r>
      <w:proofErr w:type="spellEnd"/>
      <w:r w:rsidRPr="00E324B8">
        <w:t xml:space="preserve"> </w:t>
      </w:r>
      <w:proofErr w:type="spellStart"/>
      <w:r w:rsidRPr="00E324B8">
        <w:t>neperskaičiuotomis</w:t>
      </w:r>
      <w:proofErr w:type="spellEnd"/>
      <w:r w:rsidRPr="00E324B8">
        <w:t xml:space="preserve"> </w:t>
      </w:r>
      <w:proofErr w:type="spellStart"/>
      <w:r w:rsidRPr="00E324B8">
        <w:t>kainomis</w:t>
      </w:r>
      <w:proofErr w:type="spellEnd"/>
      <w:r w:rsidRPr="00E324B8">
        <w:t xml:space="preserve"> (</w:t>
      </w:r>
      <w:proofErr w:type="spellStart"/>
      <w:r w:rsidRPr="00E324B8">
        <w:t>įkainiais</w:t>
      </w:r>
      <w:proofErr w:type="spellEnd"/>
      <w:r w:rsidRPr="00E324B8">
        <w:t xml:space="preserve">) </w:t>
      </w:r>
      <w:proofErr w:type="spellStart"/>
      <w:r w:rsidRPr="00E324B8">
        <w:t>ir</w:t>
      </w:r>
      <w:proofErr w:type="spellEnd"/>
      <w:r w:rsidRPr="00E324B8">
        <w:t xml:space="preserve"> </w:t>
      </w:r>
      <w:proofErr w:type="spellStart"/>
      <w:r w:rsidRPr="00E324B8">
        <w:t>perskaičiavimą</w:t>
      </w:r>
      <w:proofErr w:type="spellEnd"/>
      <w:r w:rsidRPr="00E324B8">
        <w:t xml:space="preserve"> </w:t>
      </w:r>
      <w:proofErr w:type="spellStart"/>
      <w:r w:rsidRPr="00E324B8">
        <w:t>atlikti</w:t>
      </w:r>
      <w:proofErr w:type="spellEnd"/>
      <w:r w:rsidRPr="00E324B8">
        <w:t xml:space="preserve"> </w:t>
      </w:r>
      <w:proofErr w:type="spellStart"/>
      <w:r w:rsidRPr="00E324B8">
        <w:t>kitame</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akte</w:t>
      </w:r>
      <w:proofErr w:type="spellEnd"/>
      <w:r w:rsidRPr="00E324B8">
        <w:t xml:space="preserve">, </w:t>
      </w:r>
      <w:proofErr w:type="spellStart"/>
      <w:r w:rsidRPr="00E324B8">
        <w:t>arba</w:t>
      </w:r>
      <w:proofErr w:type="spellEnd"/>
      <w:r w:rsidRPr="00E324B8">
        <w:t xml:space="preserve"> (b) </w:t>
      </w:r>
      <w:proofErr w:type="spellStart"/>
      <w:r w:rsidRPr="00E324B8">
        <w:t>sustabdyti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pateikimą</w:t>
      </w:r>
      <w:proofErr w:type="spellEnd"/>
      <w:r w:rsidRPr="00E324B8">
        <w:t xml:space="preserve"> </w:t>
      </w:r>
      <w:proofErr w:type="spellStart"/>
      <w:r w:rsidRPr="00E324B8">
        <w:t>iki</w:t>
      </w:r>
      <w:proofErr w:type="spellEnd"/>
      <w:r w:rsidRPr="00E324B8">
        <w:t xml:space="preserve"> bus </w:t>
      </w:r>
      <w:proofErr w:type="spellStart"/>
      <w:r w:rsidRPr="00E324B8">
        <w:t>perskaičiuotos</w:t>
      </w:r>
      <w:proofErr w:type="spellEnd"/>
      <w:r w:rsidRPr="00E324B8">
        <w:t xml:space="preserve"> </w:t>
      </w:r>
      <w:proofErr w:type="spellStart"/>
      <w:r w:rsidRPr="00E324B8">
        <w:t>kainos</w:t>
      </w:r>
      <w:proofErr w:type="spellEnd"/>
      <w:r w:rsidRPr="00E324B8">
        <w:t xml:space="preserve"> (</w:t>
      </w:r>
      <w:proofErr w:type="spellStart"/>
      <w:r w:rsidRPr="00E324B8">
        <w:t>įkainiai</w:t>
      </w:r>
      <w:proofErr w:type="spellEnd"/>
      <w:r w:rsidRPr="00E324B8">
        <w:t>).</w:t>
      </w:r>
    </w:p>
    <w:p w14:paraId="5A771DC3" w14:textId="3525F2C0" w:rsidR="00A95F01" w:rsidRPr="00E324B8" w:rsidRDefault="00A95F01" w:rsidP="00A95F01">
      <w:pPr>
        <w:ind w:firstLine="720"/>
        <w:jc w:val="both"/>
      </w:pPr>
      <w:r w:rsidRPr="00E324B8">
        <w:t>3.</w:t>
      </w:r>
      <w:r w:rsidR="00CD744D" w:rsidRPr="00E324B8">
        <w:t>4.2</w:t>
      </w:r>
      <w:r w:rsidRPr="00E324B8">
        <w:t xml:space="preserve">.7. </w:t>
      </w:r>
      <w:proofErr w:type="spellStart"/>
      <w:r w:rsidRPr="00E324B8">
        <w:t>Pirm</w:t>
      </w:r>
      <w:r w:rsidR="008E2B63" w:rsidRPr="00E324B8">
        <w:t>asi</w:t>
      </w:r>
      <w:r w:rsidRPr="00E324B8">
        <w:t>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w:t>
      </w:r>
      <w:proofErr w:type="spellStart"/>
      <w:r w:rsidRPr="00E324B8">
        <w:t>Vėlesnis</w:t>
      </w:r>
      <w:proofErr w:type="spellEnd"/>
      <w:r w:rsidRPr="00E324B8">
        <w:t xml:space="preserve"> </w:t>
      </w:r>
      <w:proofErr w:type="spellStart"/>
      <w:r w:rsidRPr="00E324B8">
        <w:t>kainų</w:t>
      </w:r>
      <w:proofErr w:type="spellEnd"/>
      <w:r w:rsidRPr="00E324B8">
        <w:t xml:space="preserve"> </w:t>
      </w:r>
      <w:proofErr w:type="spellStart"/>
      <w:r w:rsidRPr="00E324B8">
        <w:t>arba</w:t>
      </w:r>
      <w:proofErr w:type="spellEnd"/>
      <w:r w:rsidRPr="00E324B8">
        <w:t xml:space="preserve"> </w:t>
      </w:r>
      <w:proofErr w:type="spellStart"/>
      <w:r w:rsidRPr="00E324B8">
        <w:t>įkainių</w:t>
      </w:r>
      <w:proofErr w:type="spellEnd"/>
      <w:r w:rsidRPr="00E324B8">
        <w:t xml:space="preserve"> </w:t>
      </w:r>
      <w:proofErr w:type="spellStart"/>
      <w:r w:rsidRPr="00E324B8">
        <w:t>perskaičiavimas</w:t>
      </w:r>
      <w:proofErr w:type="spellEnd"/>
      <w:r w:rsidRPr="00E324B8">
        <w:t xml:space="preserve"> </w:t>
      </w:r>
      <w:proofErr w:type="spellStart"/>
      <w:r w:rsidRPr="00E324B8">
        <w:t>negali</w:t>
      </w:r>
      <w:proofErr w:type="spellEnd"/>
      <w:r w:rsidRPr="00E324B8">
        <w:t xml:space="preserve"> </w:t>
      </w:r>
      <w:proofErr w:type="spellStart"/>
      <w:r w:rsidRPr="00E324B8">
        <w:t>apimti</w:t>
      </w:r>
      <w:proofErr w:type="spellEnd"/>
      <w:r w:rsidRPr="00E324B8">
        <w:t xml:space="preserve"> </w:t>
      </w:r>
      <w:proofErr w:type="spellStart"/>
      <w:r w:rsidRPr="00E324B8">
        <w:t>laikotarpio</w:t>
      </w:r>
      <w:proofErr w:type="spellEnd"/>
      <w:r w:rsidRPr="00E324B8">
        <w:t xml:space="preserve">, </w:t>
      </w:r>
      <w:proofErr w:type="spellStart"/>
      <w:r w:rsidRPr="00E324B8">
        <w:t>už</w:t>
      </w:r>
      <w:proofErr w:type="spellEnd"/>
      <w:r w:rsidRPr="00E324B8">
        <w:t xml:space="preserve"> </w:t>
      </w:r>
      <w:proofErr w:type="spellStart"/>
      <w:r w:rsidRPr="00E324B8">
        <w:t>kurį</w:t>
      </w:r>
      <w:proofErr w:type="spellEnd"/>
      <w:r w:rsidRPr="00E324B8">
        <w:t xml:space="preserve"> </w:t>
      </w:r>
      <w:proofErr w:type="spellStart"/>
      <w:r w:rsidRPr="00E324B8">
        <w:t>jau</w:t>
      </w:r>
      <w:proofErr w:type="spellEnd"/>
      <w:r w:rsidRPr="00E324B8">
        <w:t xml:space="preserve"> </w:t>
      </w:r>
      <w:proofErr w:type="spellStart"/>
      <w:r w:rsidRPr="00E324B8">
        <w:t>buvo</w:t>
      </w:r>
      <w:proofErr w:type="spellEnd"/>
      <w:r w:rsidRPr="00E324B8">
        <w:t xml:space="preserve"> </w:t>
      </w:r>
      <w:proofErr w:type="spellStart"/>
      <w:r w:rsidRPr="00E324B8">
        <w:t>atliktas</w:t>
      </w:r>
      <w:proofErr w:type="spellEnd"/>
      <w:r w:rsidRPr="00E324B8">
        <w:t xml:space="preserve"> </w:t>
      </w:r>
      <w:proofErr w:type="spellStart"/>
      <w:r w:rsidRPr="00E324B8">
        <w:t>perskaičiavimas</w:t>
      </w:r>
      <w:proofErr w:type="spellEnd"/>
      <w:r w:rsidRPr="00E324B8">
        <w:t xml:space="preserve">. </w:t>
      </w:r>
    </w:p>
    <w:p w14:paraId="3C7D59F4" w14:textId="03B203E4" w:rsidR="00692C88" w:rsidRPr="00E324B8" w:rsidRDefault="00A95F01" w:rsidP="00A95F01">
      <w:pPr>
        <w:ind w:firstLine="720"/>
        <w:jc w:val="both"/>
      </w:pPr>
      <w:r w:rsidRPr="00E324B8">
        <w:t>3.</w:t>
      </w:r>
      <w:r w:rsidR="00CD744D" w:rsidRPr="00E324B8">
        <w:t>4.2</w:t>
      </w:r>
      <w:r w:rsidRPr="00E324B8">
        <w:t xml:space="preserve">.9. Uždelstų </w:t>
      </w:r>
      <w:proofErr w:type="spellStart"/>
      <w:r w:rsidRPr="00E324B8">
        <w:t>Statybos</w:t>
      </w:r>
      <w:proofErr w:type="spellEnd"/>
      <w:r w:rsidRPr="00E324B8">
        <w:t xml:space="preserve"> </w:t>
      </w:r>
      <w:proofErr w:type="spellStart"/>
      <w:r w:rsidRPr="00E324B8">
        <w:t>darbų</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neperskaičiuojama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kilimo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didesnis</w:t>
      </w:r>
      <w:proofErr w:type="spellEnd"/>
      <w:r w:rsidRPr="00E324B8">
        <w:t xml:space="preserve"> </w:t>
      </w:r>
      <w:proofErr w:type="spellStart"/>
      <w:r w:rsidRPr="00E324B8">
        <w:t>nei</w:t>
      </w:r>
      <w:proofErr w:type="spellEnd"/>
      <w:r w:rsidRPr="00E324B8">
        <w:t xml:space="preserve"> 1,05), bet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kritimo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w:t>
      </w:r>
      <w:proofErr w:type="spellStart"/>
      <w:r w:rsidRPr="00E324B8">
        <w:t>yra</w:t>
      </w:r>
      <w:proofErr w:type="spellEnd"/>
      <w:r w:rsidRPr="00E324B8">
        <w:t xml:space="preserve"> </w:t>
      </w:r>
      <w:proofErr w:type="spellStart"/>
      <w:r w:rsidRPr="00E324B8">
        <w:t>mažesnis</w:t>
      </w:r>
      <w:proofErr w:type="spellEnd"/>
      <w:r w:rsidRPr="00E324B8">
        <w:t xml:space="preserve"> </w:t>
      </w:r>
      <w:proofErr w:type="spellStart"/>
      <w:r w:rsidRPr="00E324B8">
        <w:t>nei</w:t>
      </w:r>
      <w:proofErr w:type="spellEnd"/>
      <w:r w:rsidRPr="00E324B8">
        <w:t xml:space="preserve"> 0,95).</w:t>
      </w:r>
    </w:p>
    <w:p w14:paraId="5F4C026A" w14:textId="2CB3B454" w:rsidR="005C3AFD" w:rsidRPr="00E324B8" w:rsidRDefault="005C3AFD" w:rsidP="00A95F01">
      <w:pPr>
        <w:ind w:firstLine="720"/>
        <w:jc w:val="both"/>
      </w:pPr>
      <w:r w:rsidRPr="00E324B8">
        <w:t xml:space="preserve">3.4.2.10. </w:t>
      </w:r>
      <w:proofErr w:type="spellStart"/>
      <w:r w:rsidRPr="00E324B8">
        <w:t>Susitarimai</w:t>
      </w:r>
      <w:proofErr w:type="spellEnd"/>
      <w:r w:rsidRPr="00E324B8">
        <w:t xml:space="preserve"> </w:t>
      </w:r>
      <w:proofErr w:type="spellStart"/>
      <w:r w:rsidRPr="00E324B8">
        <w:t>dėl</w:t>
      </w:r>
      <w:proofErr w:type="spellEnd"/>
      <w:r w:rsidRPr="00E324B8">
        <w:t xml:space="preserve"> </w:t>
      </w:r>
      <w:proofErr w:type="spellStart"/>
      <w:r w:rsidRPr="00E324B8">
        <w:t>peržiūros</w:t>
      </w:r>
      <w:proofErr w:type="spellEnd"/>
      <w:r w:rsidRPr="00E324B8">
        <w:t xml:space="preserve"> </w:t>
      </w:r>
      <w:proofErr w:type="spellStart"/>
      <w:r w:rsidRPr="00E324B8">
        <w:t>ir</w:t>
      </w:r>
      <w:proofErr w:type="spellEnd"/>
      <w:r w:rsidRPr="00E324B8">
        <w:t xml:space="preserve"> </w:t>
      </w:r>
      <w:proofErr w:type="spellStart"/>
      <w:r w:rsidRPr="00E324B8">
        <w:t>kiekio</w:t>
      </w:r>
      <w:proofErr w:type="spellEnd"/>
      <w:r w:rsidRPr="00E324B8">
        <w:t xml:space="preserve"> (</w:t>
      </w:r>
      <w:proofErr w:type="spellStart"/>
      <w:r w:rsidRPr="00E324B8">
        <w:t>apimties</w:t>
      </w:r>
      <w:proofErr w:type="spellEnd"/>
      <w:r w:rsidRPr="00E324B8">
        <w:t xml:space="preserve">) </w:t>
      </w:r>
      <w:proofErr w:type="spellStart"/>
      <w:r w:rsidRPr="00E324B8">
        <w:t>turi</w:t>
      </w:r>
      <w:proofErr w:type="spellEnd"/>
      <w:r w:rsidRPr="00E324B8">
        <w:t xml:space="preserve"> </w:t>
      </w:r>
      <w:proofErr w:type="spellStart"/>
      <w:r w:rsidRPr="00E324B8">
        <w:t>būti</w:t>
      </w:r>
      <w:proofErr w:type="spellEnd"/>
      <w:r w:rsidRPr="00E324B8">
        <w:t xml:space="preserve"> </w:t>
      </w:r>
      <w:proofErr w:type="spellStart"/>
      <w:r w:rsidRPr="00E324B8">
        <w:t>įforminti</w:t>
      </w:r>
      <w:proofErr w:type="spellEnd"/>
      <w:r w:rsidRPr="00E324B8">
        <w:t xml:space="preserve"> </w:t>
      </w:r>
      <w:proofErr w:type="spellStart"/>
      <w:r w:rsidRPr="00E324B8">
        <w:t>raštu</w:t>
      </w:r>
      <w:proofErr w:type="spellEnd"/>
      <w:r w:rsidRPr="00E324B8">
        <w:t xml:space="preserve">, </w:t>
      </w:r>
      <w:proofErr w:type="spellStart"/>
      <w:r w:rsidRPr="00E324B8">
        <w:t>pagrįsti</w:t>
      </w:r>
      <w:proofErr w:type="spellEnd"/>
      <w:r w:rsidRPr="00E324B8">
        <w:t xml:space="preserve"> </w:t>
      </w:r>
      <w:proofErr w:type="spellStart"/>
      <w:r w:rsidRPr="00E324B8">
        <w:t>dokumentais</w:t>
      </w:r>
      <w:proofErr w:type="spellEnd"/>
      <w:r w:rsidRPr="00E324B8">
        <w:t xml:space="preserve">, </w:t>
      </w:r>
      <w:proofErr w:type="spellStart"/>
      <w:r w:rsidRPr="00E324B8">
        <w:t>šalių</w:t>
      </w:r>
      <w:proofErr w:type="spellEnd"/>
      <w:r w:rsidRPr="00E324B8">
        <w:t xml:space="preserve"> </w:t>
      </w:r>
      <w:proofErr w:type="spellStart"/>
      <w:r w:rsidRPr="00E324B8">
        <w:t>suderinti</w:t>
      </w:r>
      <w:proofErr w:type="spellEnd"/>
      <w:r w:rsidRPr="00E324B8">
        <w:t xml:space="preserve"> </w:t>
      </w:r>
      <w:proofErr w:type="spellStart"/>
      <w:r w:rsidRPr="00E324B8">
        <w:t>ir</w:t>
      </w:r>
      <w:proofErr w:type="spellEnd"/>
      <w:r w:rsidRPr="00E324B8">
        <w:t xml:space="preserve"> </w:t>
      </w:r>
      <w:proofErr w:type="spellStart"/>
      <w:r w:rsidRPr="00E324B8">
        <w:t>laikomi</w:t>
      </w:r>
      <w:proofErr w:type="spellEnd"/>
      <w:r w:rsidRPr="00E324B8">
        <w:t xml:space="preserve"> </w:t>
      </w:r>
      <w:proofErr w:type="spellStart"/>
      <w:r w:rsidRPr="00E324B8">
        <w:t>sudėtine</w:t>
      </w:r>
      <w:proofErr w:type="spellEnd"/>
      <w:r w:rsidRPr="00E324B8">
        <w:t xml:space="preserve"> </w:t>
      </w:r>
      <w:proofErr w:type="spellStart"/>
      <w:r w:rsidRPr="00E324B8">
        <w:t>Sutarties</w:t>
      </w:r>
      <w:proofErr w:type="spellEnd"/>
      <w:r w:rsidRPr="00E324B8">
        <w:t xml:space="preserve"> </w:t>
      </w:r>
      <w:proofErr w:type="spellStart"/>
      <w:r w:rsidRPr="00E324B8">
        <w:t>dalimi</w:t>
      </w:r>
      <w:proofErr w:type="spellEnd"/>
      <w:r w:rsidRPr="00E324B8">
        <w:t>.</w:t>
      </w:r>
    </w:p>
    <w:p w14:paraId="627A4ADA" w14:textId="5769FD83" w:rsidR="00D83AF6" w:rsidRPr="00E324B8" w:rsidRDefault="00692C88" w:rsidP="00692C88">
      <w:pPr>
        <w:ind w:firstLine="720"/>
        <w:jc w:val="both"/>
        <w:rPr>
          <w:lang w:val="lt-LT"/>
        </w:rPr>
      </w:pPr>
      <w:r w:rsidRPr="00E324B8">
        <w:t xml:space="preserve">3.4.3. </w:t>
      </w:r>
      <w:proofErr w:type="spellStart"/>
      <w:r w:rsidRPr="00E324B8">
        <w:t>Jeigu</w:t>
      </w:r>
      <w:proofErr w:type="spellEnd"/>
      <w:r w:rsidRPr="00E324B8">
        <w:t xml:space="preserve"> </w:t>
      </w:r>
      <w:proofErr w:type="spellStart"/>
      <w:r w:rsidRPr="00E324B8">
        <w:t>Sutarties</w:t>
      </w:r>
      <w:proofErr w:type="spellEnd"/>
      <w:r w:rsidRPr="00E324B8">
        <w:t xml:space="preserve"> </w:t>
      </w:r>
      <w:proofErr w:type="spellStart"/>
      <w:r w:rsidRPr="00E324B8">
        <w:t>kaina</w:t>
      </w:r>
      <w:proofErr w:type="spellEnd"/>
      <w:r w:rsidRPr="00E324B8">
        <w:t xml:space="preserve"> </w:t>
      </w:r>
      <w:proofErr w:type="spellStart"/>
      <w:r w:rsidRPr="00E324B8">
        <w:t>buvo</w:t>
      </w:r>
      <w:proofErr w:type="spellEnd"/>
      <w:r w:rsidRPr="00E324B8">
        <w:t xml:space="preserve"> </w:t>
      </w:r>
      <w:proofErr w:type="spellStart"/>
      <w:r w:rsidRPr="00E324B8">
        <w:t>pakeista</w:t>
      </w:r>
      <w:proofErr w:type="spellEnd"/>
      <w:r w:rsidRPr="00E324B8">
        <w:t xml:space="preserve"> </w:t>
      </w:r>
      <w:proofErr w:type="spellStart"/>
      <w:r w:rsidRPr="00E324B8">
        <w:t>pagal</w:t>
      </w:r>
      <w:proofErr w:type="spellEnd"/>
      <w:r w:rsidRPr="00E324B8">
        <w:t xml:space="preserve"> 3.4.2 </w:t>
      </w:r>
      <w:proofErr w:type="spellStart"/>
      <w:r w:rsidRPr="00E324B8">
        <w:t>papunkt</w:t>
      </w:r>
      <w:proofErr w:type="spellEnd"/>
      <w:r w:rsidRPr="00E324B8">
        <w:rPr>
          <w:lang w:val="lt-LT"/>
        </w:rPr>
        <w:t>į</w:t>
      </w:r>
      <w:r w:rsidRPr="00E324B8">
        <w:t xml:space="preserve">, </w:t>
      </w:r>
      <w:proofErr w:type="spellStart"/>
      <w:r w:rsidRPr="00E324B8">
        <w:t>atitinkamai</w:t>
      </w:r>
      <w:proofErr w:type="spellEnd"/>
      <w:r w:rsidRPr="00E324B8">
        <w:t xml:space="preserve"> </w:t>
      </w:r>
      <w:proofErr w:type="spellStart"/>
      <w:r w:rsidRPr="00E324B8">
        <w:t>pakeičiama</w:t>
      </w:r>
      <w:proofErr w:type="spellEnd"/>
      <w:r w:rsidRPr="00E324B8">
        <w:t xml:space="preserve"> </w:t>
      </w:r>
      <w:proofErr w:type="spellStart"/>
      <w:r w:rsidRPr="00E324B8">
        <w:t>ir</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vertė</w:t>
      </w:r>
      <w:proofErr w:type="spellEnd"/>
      <w:r w:rsidRPr="00E324B8">
        <w:t xml:space="preserve">, </w:t>
      </w:r>
      <w:proofErr w:type="spellStart"/>
      <w:r w:rsidRPr="00E324B8">
        <w:t>taikant</w:t>
      </w:r>
      <w:proofErr w:type="spellEnd"/>
      <w:r w:rsidRPr="00E324B8">
        <w:t xml:space="preserve"> </w:t>
      </w:r>
      <w:proofErr w:type="spellStart"/>
      <w:r w:rsidRPr="00E324B8">
        <w:t>Pakeitimų</w:t>
      </w:r>
      <w:proofErr w:type="spellEnd"/>
      <w:r w:rsidRPr="00E324B8">
        <w:t xml:space="preserve"> </w:t>
      </w:r>
      <w:proofErr w:type="spellStart"/>
      <w:r w:rsidRPr="00E324B8">
        <w:t>nuostatas</w:t>
      </w:r>
      <w:proofErr w:type="spellEnd"/>
      <w:r w:rsidRPr="00E324B8">
        <w:t xml:space="preserve"> </w:t>
      </w:r>
      <w:proofErr w:type="spellStart"/>
      <w:r w:rsidRPr="00E324B8">
        <w:t>pagal</w:t>
      </w:r>
      <w:proofErr w:type="spellEnd"/>
      <w:r w:rsidRPr="00E324B8">
        <w:t xml:space="preserve"> VPĮ 89 </w:t>
      </w:r>
      <w:proofErr w:type="spellStart"/>
      <w:r w:rsidRPr="00E324B8">
        <w:t>straipsnį</w:t>
      </w:r>
      <w:proofErr w:type="spellEnd"/>
      <w:r w:rsidRPr="00E324B8">
        <w:t xml:space="preserve">, </w:t>
      </w:r>
      <w:proofErr w:type="spellStart"/>
      <w:r w:rsidRPr="00E324B8">
        <w:t>atsižvelgiama</w:t>
      </w:r>
      <w:proofErr w:type="spellEnd"/>
      <w:r w:rsidRPr="00E324B8">
        <w:t xml:space="preserve"> į </w:t>
      </w:r>
      <w:proofErr w:type="spellStart"/>
      <w:r w:rsidRPr="00E324B8">
        <w:t>pakeistą</w:t>
      </w:r>
      <w:proofErr w:type="spellEnd"/>
      <w:r w:rsidRPr="00E324B8">
        <w:t xml:space="preserve"> </w:t>
      </w:r>
      <w:proofErr w:type="spellStart"/>
      <w:r w:rsidRPr="00E324B8">
        <w:t>Pradinės</w:t>
      </w:r>
      <w:proofErr w:type="spellEnd"/>
      <w:r w:rsidRPr="00E324B8">
        <w:t xml:space="preserve"> </w:t>
      </w:r>
      <w:proofErr w:type="spellStart"/>
      <w:r w:rsidRPr="00E324B8">
        <w:t>sutarties</w:t>
      </w:r>
      <w:proofErr w:type="spellEnd"/>
      <w:r w:rsidRPr="00E324B8">
        <w:t xml:space="preserve"> </w:t>
      </w:r>
      <w:proofErr w:type="spellStart"/>
      <w:r w:rsidRPr="00E324B8">
        <w:t>vertę</w:t>
      </w:r>
      <w:proofErr w:type="spellEnd"/>
      <w:r w:rsidRPr="00E324B8">
        <w:t>.</w:t>
      </w:r>
    </w:p>
    <w:p w14:paraId="1EAFE274" w14:textId="4FBAB6FF" w:rsidR="006C02D5"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1104103E" w14:textId="77777777" w:rsidR="004F0DFA" w:rsidRDefault="004F0DFA" w:rsidP="00500E54">
      <w:pPr>
        <w:pStyle w:val="Body2"/>
        <w:spacing w:after="0"/>
        <w:ind w:firstLine="720"/>
        <w:rPr>
          <w:rFonts w:cs="Times New Roman"/>
          <w:sz w:val="24"/>
          <w:szCs w:val="24"/>
          <w:lang w:val="lt-LT"/>
        </w:rPr>
      </w:pPr>
    </w:p>
    <w:p w14:paraId="001AFA8F" w14:textId="77777777" w:rsidR="004F0DFA" w:rsidRPr="00E324B8" w:rsidRDefault="004F0DFA" w:rsidP="00500E54">
      <w:pPr>
        <w:pStyle w:val="Body2"/>
        <w:spacing w:after="0"/>
        <w:ind w:firstLine="720"/>
        <w:rPr>
          <w:rFonts w:cs="Times New Roman"/>
          <w:sz w:val="24"/>
          <w:szCs w:val="24"/>
          <w:lang w:val="lt-LT"/>
        </w:rPr>
      </w:pP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0B468400" w14:textId="77777777" w:rsidR="004F0DFA" w:rsidRPr="004F0DFA" w:rsidRDefault="004F0DFA" w:rsidP="004F0DFA">
      <w:pPr>
        <w:pStyle w:val="Body2"/>
        <w:rPr>
          <w:lang w:val="lt-LT"/>
        </w:rPr>
      </w:pP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lastRenderedPageBreak/>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 xml:space="preserve">4.9. </w:t>
      </w:r>
      <w:proofErr w:type="spellStart"/>
      <w:r w:rsidRPr="00E324B8">
        <w:rPr>
          <w:lang w:val="lt-LT"/>
        </w:rPr>
        <w:t>Da</w:t>
      </w:r>
      <w:r w:rsidRPr="00E324B8">
        <w:t>rbai</w:t>
      </w:r>
      <w:proofErr w:type="spellEnd"/>
      <w:r w:rsidRPr="00E324B8">
        <w:t xml:space="preserve"> </w:t>
      </w:r>
      <w:proofErr w:type="spellStart"/>
      <w:r w:rsidRPr="00E324B8">
        <w:t>finansuojami</w:t>
      </w:r>
      <w:proofErr w:type="spellEnd"/>
      <w:r w:rsidRPr="00E324B8">
        <w:t xml:space="preserve"> </w:t>
      </w:r>
      <w:proofErr w:type="spellStart"/>
      <w:r w:rsidR="00DB4906" w:rsidRPr="00E324B8">
        <w:t>Kelių</w:t>
      </w:r>
      <w:proofErr w:type="spellEnd"/>
      <w:r w:rsidR="00DB4906" w:rsidRPr="00E324B8">
        <w:t xml:space="preserve"> </w:t>
      </w:r>
      <w:proofErr w:type="spellStart"/>
      <w:r w:rsidR="00DB4906" w:rsidRPr="00E324B8">
        <w:t>priežiūros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plėtros</w:t>
      </w:r>
      <w:proofErr w:type="spellEnd"/>
      <w:r w:rsidR="00DB4906" w:rsidRPr="00E324B8">
        <w:t xml:space="preserve"> </w:t>
      </w:r>
      <w:proofErr w:type="spellStart"/>
      <w:r w:rsidR="00DB4906" w:rsidRPr="00E324B8">
        <w:t>programos</w:t>
      </w:r>
      <w:proofErr w:type="spellEnd"/>
      <w:r w:rsidR="00DB4906" w:rsidRPr="00E324B8">
        <w:t xml:space="preserve"> </w:t>
      </w:r>
      <w:proofErr w:type="spellStart"/>
      <w:r w:rsidR="00DB4906" w:rsidRPr="00E324B8">
        <w:t>ir</w:t>
      </w:r>
      <w:proofErr w:type="spellEnd"/>
      <w:r w:rsidR="00DB4906" w:rsidRPr="00E324B8">
        <w:t xml:space="preserve"> </w:t>
      </w:r>
      <w:proofErr w:type="spellStart"/>
      <w:r w:rsidR="00DB4906" w:rsidRPr="00E324B8">
        <w:t>Savivaldybės</w:t>
      </w:r>
      <w:proofErr w:type="spellEnd"/>
      <w:r w:rsidR="00DB4906" w:rsidRPr="00E324B8">
        <w:t xml:space="preserve"> </w:t>
      </w:r>
      <w:proofErr w:type="spellStart"/>
      <w:r w:rsidR="00DB4906" w:rsidRPr="00E324B8">
        <w:t>biudžeto</w:t>
      </w:r>
      <w:proofErr w:type="spellEnd"/>
      <w:r w:rsidR="00DB4906" w:rsidRPr="00E324B8">
        <w:t xml:space="preserve"> </w:t>
      </w:r>
      <w:proofErr w:type="spellStart"/>
      <w:r w:rsidR="00DB4906" w:rsidRPr="00E324B8">
        <w:t>lėšomis</w:t>
      </w:r>
      <w:proofErr w:type="spellEnd"/>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134842E0" w14:textId="77777777" w:rsidR="004F0DFA" w:rsidRPr="004F0DFA" w:rsidRDefault="004F0DFA" w:rsidP="004F0DFA">
      <w:pPr>
        <w:pStyle w:val="Body2"/>
        <w:rPr>
          <w:lang w:val="lt-LT"/>
        </w:rPr>
      </w:pP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644020EC" w14:textId="77777777" w:rsidR="004F0DFA" w:rsidRPr="004F0DFA" w:rsidRDefault="004F0DFA" w:rsidP="004F0DFA">
      <w:pPr>
        <w:pStyle w:val="Body2"/>
        <w:rPr>
          <w:lang w:val="lt-LT"/>
        </w:rPr>
      </w:pP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lastRenderedPageBreak/>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2C1D3EA7" w14:textId="77777777" w:rsidR="004F0DFA" w:rsidRPr="004F0DFA" w:rsidRDefault="004F0DFA" w:rsidP="004F0DFA">
      <w:pPr>
        <w:pStyle w:val="Body2"/>
        <w:rPr>
          <w:lang w:val="lt-LT"/>
        </w:rPr>
      </w:pP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66846FA8"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pagal</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standartą</w:t>
      </w:r>
      <w:proofErr w:type="spellEnd"/>
      <w:r w:rsidR="00C03C9D" w:rsidRPr="000F647F">
        <w:rPr>
          <w:rFonts w:cs="Times New Roman"/>
          <w:sz w:val="24"/>
          <w:szCs w:val="24"/>
        </w:rPr>
        <w:t xml:space="preserve"> LST EN ISO 14001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Reikalavimai</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naudojimo</w:t>
      </w:r>
      <w:proofErr w:type="spellEnd"/>
      <w:r w:rsidR="00C03C9D" w:rsidRPr="000F647F">
        <w:rPr>
          <w:rFonts w:cs="Times New Roman"/>
          <w:sz w:val="24"/>
          <w:szCs w:val="24"/>
        </w:rPr>
        <w:t xml:space="preserve"> </w:t>
      </w:r>
      <w:proofErr w:type="spellStart"/>
      <w:proofErr w:type="gramStart"/>
      <w:r w:rsidR="00C03C9D" w:rsidRPr="000F647F">
        <w:rPr>
          <w:rFonts w:cs="Times New Roman"/>
          <w:sz w:val="24"/>
          <w:szCs w:val="24"/>
        </w:rPr>
        <w:t>gairės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proofErr w:type="gramEnd"/>
      <w:r w:rsidR="00C03C9D" w:rsidRPr="000F647F">
        <w:rPr>
          <w:rFonts w:cs="Times New Roman"/>
          <w:sz w:val="24"/>
          <w:szCs w:val="24"/>
        </w:rPr>
        <w:t xml:space="preserve"> Europos Sąjungos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ir</w:t>
      </w:r>
      <w:proofErr w:type="spellEnd"/>
      <w:r w:rsidR="00C03C9D" w:rsidRPr="000F647F">
        <w:rPr>
          <w:rFonts w:cs="Times New Roman"/>
          <w:sz w:val="24"/>
          <w:szCs w:val="24"/>
        </w:rPr>
        <w:t xml:space="preserve"> </w:t>
      </w:r>
      <w:proofErr w:type="spellStart"/>
      <w:r w:rsidR="00C03C9D" w:rsidRPr="000F647F">
        <w:rPr>
          <w:rFonts w:cs="Times New Roman"/>
          <w:sz w:val="24"/>
          <w:szCs w:val="24"/>
        </w:rPr>
        <w:t>audito</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sistemą</w:t>
      </w:r>
      <w:proofErr w:type="spellEnd"/>
      <w:r w:rsidR="00C03C9D" w:rsidRPr="000F647F">
        <w:rPr>
          <w:rFonts w:cs="Times New Roman"/>
          <w:sz w:val="24"/>
          <w:szCs w:val="24"/>
        </w:rPr>
        <w:t xml:space="preserve"> (EMAS)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kitus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pagrįstus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atitinkamais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tarptautinių</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standartizacijos</w:t>
      </w:r>
      <w:proofErr w:type="spellEnd"/>
      <w:r w:rsidR="00C03C9D" w:rsidRPr="000F647F">
        <w:rPr>
          <w:rFonts w:cs="Times New Roman"/>
          <w:sz w:val="24"/>
          <w:szCs w:val="24"/>
        </w:rPr>
        <w:t xml:space="preserve"> </w:t>
      </w:r>
      <w:proofErr w:type="spellStart"/>
      <w:r w:rsidR="00C03C9D" w:rsidRPr="000F647F">
        <w:rPr>
          <w:rFonts w:cs="Times New Roman"/>
          <w:sz w:val="24"/>
          <w:szCs w:val="24"/>
        </w:rPr>
        <w:t>organizacijų</w:t>
      </w:r>
      <w:proofErr w:type="spellEnd"/>
      <w:r w:rsidR="00C03C9D" w:rsidRPr="000F647F">
        <w:rPr>
          <w:rFonts w:cs="Times New Roman"/>
          <w:sz w:val="24"/>
          <w:szCs w:val="24"/>
        </w:rPr>
        <w:t xml:space="preserve"> </w:t>
      </w:r>
      <w:proofErr w:type="spellStart"/>
      <w:r w:rsidR="00C03C9D" w:rsidRPr="000F647F">
        <w:rPr>
          <w:rFonts w:cs="Times New Roman"/>
          <w:sz w:val="24"/>
          <w:szCs w:val="24"/>
        </w:rPr>
        <w:t>priimtais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kuriuos</w:t>
      </w:r>
      <w:proofErr w:type="spellEnd"/>
      <w:r w:rsidR="00C03C9D" w:rsidRPr="000F647F">
        <w:rPr>
          <w:rFonts w:cs="Times New Roman"/>
          <w:sz w:val="24"/>
          <w:szCs w:val="24"/>
        </w:rPr>
        <w:t xml:space="preserve"> </w:t>
      </w:r>
      <w:proofErr w:type="spellStart"/>
      <w:r w:rsidR="00C03C9D" w:rsidRPr="000F647F">
        <w:rPr>
          <w:rFonts w:cs="Times New Roman"/>
          <w:sz w:val="24"/>
          <w:szCs w:val="24"/>
        </w:rPr>
        <w:t>yra</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patvirtinusios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įstaigos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atitinkančios</w:t>
      </w:r>
      <w:proofErr w:type="spellEnd"/>
      <w:r w:rsidR="00C03C9D" w:rsidRPr="000F647F">
        <w:rPr>
          <w:rFonts w:cs="Times New Roman"/>
          <w:sz w:val="24"/>
          <w:szCs w:val="24"/>
        </w:rPr>
        <w:t xml:space="preserve"> Europos Sąjungos </w:t>
      </w:r>
      <w:proofErr w:type="spellStart"/>
      <w:r w:rsidR="00C03C9D" w:rsidRPr="000F647F">
        <w:rPr>
          <w:rFonts w:cs="Times New Roman"/>
          <w:sz w:val="24"/>
          <w:szCs w:val="24"/>
        </w:rPr>
        <w:t>teisės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aktus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atitinkamus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tarptautinius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proofErr w:type="spellStart"/>
      <w:r w:rsidR="00C03C9D" w:rsidRPr="000F647F">
        <w:rPr>
          <w:rFonts w:cs="Times New Roman"/>
          <w:sz w:val="24"/>
          <w:szCs w:val="24"/>
        </w:rPr>
        <w:t>Sutarties</w:t>
      </w:r>
      <w:proofErr w:type="spellEnd"/>
      <w:r w:rsidR="00C03C9D" w:rsidRPr="000F647F">
        <w:rPr>
          <w:rFonts w:cs="Times New Roman"/>
          <w:sz w:val="24"/>
          <w:szCs w:val="24"/>
        </w:rPr>
        <w:t xml:space="preserve"> </w:t>
      </w:r>
      <w:proofErr w:type="spellStart"/>
      <w:r w:rsidR="00C03C9D" w:rsidRPr="000F647F">
        <w:rPr>
          <w:rFonts w:cs="Times New Roman"/>
          <w:sz w:val="24"/>
          <w:szCs w:val="24"/>
        </w:rPr>
        <w:t>vykdymo</w:t>
      </w:r>
      <w:proofErr w:type="spellEnd"/>
      <w:r w:rsidR="00C03C9D" w:rsidRPr="000F647F">
        <w:rPr>
          <w:rFonts w:cs="Times New Roman"/>
          <w:sz w:val="24"/>
          <w:szCs w:val="24"/>
        </w:rPr>
        <w:t xml:space="preserve"> </w:t>
      </w:r>
      <w:proofErr w:type="spellStart"/>
      <w:r w:rsidR="00C03C9D" w:rsidRPr="000F647F">
        <w:rPr>
          <w:rFonts w:cs="Times New Roman"/>
          <w:sz w:val="24"/>
          <w:szCs w:val="24"/>
        </w:rPr>
        <w:t>metu</w:t>
      </w:r>
      <w:proofErr w:type="spellEnd"/>
      <w:r w:rsidR="00C03C9D" w:rsidRPr="000F647F">
        <w:rPr>
          <w:rFonts w:cs="Times New Roman"/>
          <w:sz w:val="24"/>
          <w:szCs w:val="24"/>
        </w:rPr>
        <w:t xml:space="preserve">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w:t>
      </w:r>
      <w:proofErr w:type="spellStart"/>
      <w:r w:rsidR="00C03C9D" w:rsidRPr="000F647F">
        <w:rPr>
          <w:rFonts w:cs="Times New Roman"/>
          <w:sz w:val="24"/>
          <w:szCs w:val="24"/>
        </w:rPr>
        <w:t>paprašius</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per 5 </w:t>
      </w:r>
      <w:proofErr w:type="spellStart"/>
      <w:r w:rsidR="00C03C9D" w:rsidRPr="000F647F">
        <w:rPr>
          <w:rFonts w:cs="Times New Roman"/>
          <w:sz w:val="24"/>
          <w:szCs w:val="24"/>
        </w:rPr>
        <w:t>darbo</w:t>
      </w:r>
      <w:proofErr w:type="spellEnd"/>
      <w:r w:rsidR="00C03C9D" w:rsidRPr="000F647F">
        <w:rPr>
          <w:rFonts w:cs="Times New Roman"/>
          <w:sz w:val="24"/>
          <w:szCs w:val="24"/>
        </w:rPr>
        <w:t xml:space="preserve"> </w:t>
      </w:r>
      <w:proofErr w:type="spellStart"/>
      <w:r w:rsidR="00C03C9D" w:rsidRPr="000F647F">
        <w:rPr>
          <w:rFonts w:cs="Times New Roman"/>
          <w:sz w:val="24"/>
          <w:szCs w:val="24"/>
        </w:rPr>
        <w:t>dienas</w:t>
      </w:r>
      <w:proofErr w:type="spellEnd"/>
      <w:r w:rsidR="00C03C9D" w:rsidRPr="000F647F">
        <w:rPr>
          <w:rFonts w:cs="Times New Roman"/>
          <w:sz w:val="24"/>
          <w:szCs w:val="24"/>
        </w:rPr>
        <w:t xml:space="preserve"> </w:t>
      </w:r>
      <w:proofErr w:type="spellStart"/>
      <w:r w:rsidR="00C03C9D" w:rsidRPr="000F647F">
        <w:rPr>
          <w:rFonts w:cs="Times New Roman"/>
          <w:sz w:val="24"/>
          <w:szCs w:val="24"/>
        </w:rPr>
        <w:t>turi</w:t>
      </w:r>
      <w:proofErr w:type="spellEnd"/>
      <w:r w:rsidR="00C03C9D" w:rsidRPr="000F647F">
        <w:rPr>
          <w:rFonts w:cs="Times New Roman"/>
          <w:sz w:val="24"/>
          <w:szCs w:val="24"/>
        </w:rPr>
        <w:t xml:space="preserve"> </w:t>
      </w:r>
      <w:proofErr w:type="spellStart"/>
      <w:r w:rsidR="00C03C9D" w:rsidRPr="000F647F">
        <w:rPr>
          <w:rFonts w:cs="Times New Roman"/>
          <w:sz w:val="24"/>
          <w:szCs w:val="24"/>
        </w:rPr>
        <w:t>pateikti</w:t>
      </w:r>
      <w:proofErr w:type="spellEnd"/>
      <w:r w:rsidR="00C03C9D" w:rsidRPr="000F647F">
        <w:rPr>
          <w:rFonts w:cs="Times New Roman"/>
          <w:sz w:val="24"/>
          <w:szCs w:val="24"/>
        </w:rPr>
        <w:t xml:space="preserve"> </w:t>
      </w:r>
      <w:proofErr w:type="spellStart"/>
      <w:r w:rsidR="00C03C9D" w:rsidRPr="000F647F">
        <w:rPr>
          <w:rFonts w:cs="Times New Roman"/>
          <w:sz w:val="24"/>
          <w:szCs w:val="24"/>
        </w:rPr>
        <w:t>dokumentus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patvirtinančius</w:t>
      </w:r>
      <w:proofErr w:type="spellEnd"/>
      <w:r w:rsidR="00C03C9D" w:rsidRPr="000F647F">
        <w:rPr>
          <w:rFonts w:cs="Times New Roman"/>
          <w:sz w:val="24"/>
          <w:szCs w:val="24"/>
        </w:rPr>
        <w:t xml:space="preserve">, </w:t>
      </w:r>
      <w:proofErr w:type="spellStart"/>
      <w:r w:rsidR="00C03C9D" w:rsidRPr="000F647F">
        <w:rPr>
          <w:rFonts w:cs="Times New Roman"/>
          <w:sz w:val="24"/>
          <w:szCs w:val="24"/>
        </w:rPr>
        <w:t>kad</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w:t>
      </w:r>
      <w:proofErr w:type="spellStart"/>
      <w:r w:rsidR="00C03C9D" w:rsidRPr="000F647F">
        <w:rPr>
          <w:rFonts w:cs="Times New Roman"/>
          <w:sz w:val="24"/>
          <w:szCs w:val="24"/>
        </w:rPr>
        <w:t>Darbus</w:t>
      </w:r>
      <w:proofErr w:type="spellEnd"/>
      <w:r w:rsidR="00C03C9D" w:rsidRPr="000F647F">
        <w:rPr>
          <w:rFonts w:cs="Times New Roman"/>
          <w:sz w:val="24"/>
          <w:szCs w:val="24"/>
        </w:rPr>
        <w:t xml:space="preserve"> taiko </w:t>
      </w:r>
      <w:proofErr w:type="spellStart"/>
      <w:r w:rsidR="00C03C9D" w:rsidRPr="000F647F">
        <w:rPr>
          <w:rFonts w:cs="Times New Roman"/>
          <w:sz w:val="24"/>
          <w:szCs w:val="24"/>
        </w:rPr>
        <w:t>nustatytus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Nesilaikant</w:t>
      </w:r>
      <w:proofErr w:type="spellEnd"/>
      <w:r w:rsidR="00C03C9D" w:rsidRPr="000F647F">
        <w:rPr>
          <w:rFonts w:cs="Times New Roman"/>
          <w:sz w:val="24"/>
          <w:szCs w:val="24"/>
        </w:rPr>
        <w:t xml:space="preserve"> </w:t>
      </w:r>
      <w:proofErr w:type="spellStart"/>
      <w:r w:rsidR="00C03C9D" w:rsidRPr="000F647F">
        <w:rPr>
          <w:rFonts w:cs="Times New Roman"/>
          <w:sz w:val="24"/>
          <w:szCs w:val="24"/>
        </w:rPr>
        <w:t>nurodytų</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reikalavimų</w:t>
      </w:r>
      <w:proofErr w:type="spellEnd"/>
      <w:r w:rsidR="00C03C9D" w:rsidRPr="000F647F">
        <w:rPr>
          <w:rFonts w:cs="Times New Roman"/>
          <w:sz w:val="24"/>
          <w:szCs w:val="24"/>
        </w:rPr>
        <w:t xml:space="preserve">, </w:t>
      </w:r>
      <w:proofErr w:type="spellStart"/>
      <w:r w:rsidR="00C03C9D" w:rsidRPr="000F647F">
        <w:rPr>
          <w:rFonts w:cs="Times New Roman"/>
          <w:sz w:val="24"/>
          <w:szCs w:val="24"/>
        </w:rPr>
        <w:t>už</w:t>
      </w:r>
      <w:proofErr w:type="spellEnd"/>
      <w:r w:rsidR="00C03C9D" w:rsidRPr="000F647F">
        <w:rPr>
          <w:rFonts w:cs="Times New Roman"/>
          <w:sz w:val="24"/>
          <w:szCs w:val="24"/>
        </w:rPr>
        <w:t xml:space="preserve"> </w:t>
      </w:r>
      <w:proofErr w:type="spellStart"/>
      <w:r w:rsidR="00C03C9D" w:rsidRPr="000F647F">
        <w:rPr>
          <w:rFonts w:cs="Times New Roman"/>
          <w:sz w:val="24"/>
          <w:szCs w:val="24"/>
        </w:rPr>
        <w:t>kiekvieną</w:t>
      </w:r>
      <w:proofErr w:type="spellEnd"/>
      <w:r w:rsidR="00C03C9D" w:rsidRPr="000F647F">
        <w:rPr>
          <w:rFonts w:cs="Times New Roman"/>
          <w:sz w:val="24"/>
          <w:szCs w:val="24"/>
        </w:rPr>
        <w:t xml:space="preserve"> </w:t>
      </w:r>
      <w:proofErr w:type="spellStart"/>
      <w:r w:rsidR="00C03C9D" w:rsidRPr="000F647F">
        <w:rPr>
          <w:rFonts w:cs="Times New Roman"/>
          <w:sz w:val="24"/>
          <w:szCs w:val="24"/>
        </w:rPr>
        <w:t>nustatytą</w:t>
      </w:r>
      <w:proofErr w:type="spellEnd"/>
      <w:r w:rsidR="00C03C9D" w:rsidRPr="000F647F">
        <w:rPr>
          <w:rFonts w:cs="Times New Roman"/>
          <w:sz w:val="24"/>
          <w:szCs w:val="24"/>
        </w:rPr>
        <w:t xml:space="preserve"> </w:t>
      </w:r>
      <w:proofErr w:type="spellStart"/>
      <w:r w:rsidR="00C03C9D" w:rsidRPr="000F647F">
        <w:rPr>
          <w:rFonts w:cs="Times New Roman"/>
          <w:sz w:val="24"/>
          <w:szCs w:val="24"/>
        </w:rPr>
        <w:t>atvejį</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moka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500 </w:t>
      </w:r>
      <w:proofErr w:type="spellStart"/>
      <w:r w:rsidR="00C03C9D" w:rsidRPr="000F647F">
        <w:rPr>
          <w:rFonts w:cs="Times New Roman"/>
          <w:sz w:val="24"/>
          <w:szCs w:val="24"/>
        </w:rPr>
        <w:t>Eur</w:t>
      </w:r>
      <w:proofErr w:type="spellEnd"/>
      <w:r w:rsidR="00C03C9D" w:rsidRPr="000F647F">
        <w:rPr>
          <w:rFonts w:cs="Times New Roman"/>
          <w:sz w:val="24"/>
          <w:szCs w:val="24"/>
        </w:rPr>
        <w:t xml:space="preserve"> </w:t>
      </w:r>
      <w:proofErr w:type="spellStart"/>
      <w:r w:rsidR="00C03C9D" w:rsidRPr="000F647F">
        <w:rPr>
          <w:rFonts w:cs="Times New Roman"/>
          <w:sz w:val="24"/>
          <w:szCs w:val="24"/>
        </w:rPr>
        <w:t>baudą</w:t>
      </w:r>
      <w:proofErr w:type="spellEnd"/>
      <w:r w:rsidR="00C03C9D" w:rsidRPr="000F647F">
        <w:rPr>
          <w:rFonts w:cs="Times New Roman"/>
          <w:sz w:val="24"/>
          <w:szCs w:val="24"/>
        </w:rPr>
        <w:t>.</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1791F471" w14:textId="77777777" w:rsidR="004F0DFA" w:rsidRPr="004F0DFA" w:rsidRDefault="004F0DFA" w:rsidP="004F0DFA">
      <w:pPr>
        <w:pStyle w:val="Body2"/>
        <w:rPr>
          <w:lang w:val="lt-LT"/>
        </w:rPr>
      </w:pP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lastRenderedPageBreak/>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E78745F" w14:textId="77777777" w:rsidR="004F0DFA" w:rsidRPr="004F0DFA" w:rsidRDefault="004F0DFA" w:rsidP="004F0DFA">
      <w:pPr>
        <w:pStyle w:val="Body2"/>
        <w:rPr>
          <w:lang w:val="lt-LT"/>
        </w:rPr>
      </w:pP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6756FA"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9.2. Rangovas, uždelsęs atlikti darbus Sutartyje numatytais terminais, moka Užsakovui 0,02 % nuo neatliktų darbų </w:t>
      </w:r>
      <w:r w:rsidRPr="006756FA">
        <w:rPr>
          <w:rFonts w:cs="Times New Roman"/>
          <w:color w:val="auto"/>
          <w:sz w:val="24"/>
          <w:szCs w:val="24"/>
          <w:lang w:val="lt-LT"/>
        </w:rPr>
        <w:t>vertės delspinigius už kiekvieną uždelstą dieną.</w:t>
      </w:r>
    </w:p>
    <w:p w14:paraId="056FA8AA" w14:textId="01627A5A" w:rsidR="006C02D5" w:rsidRPr="006756FA" w:rsidRDefault="00CE3958" w:rsidP="00BD4DF6">
      <w:pPr>
        <w:pStyle w:val="Body2"/>
        <w:spacing w:after="0"/>
        <w:ind w:firstLine="720"/>
        <w:rPr>
          <w:rFonts w:cs="Times New Roman"/>
          <w:color w:val="auto"/>
          <w:sz w:val="24"/>
          <w:szCs w:val="24"/>
          <w:lang w:val="lt-LT"/>
        </w:rPr>
      </w:pPr>
      <w:r w:rsidRPr="006756FA">
        <w:rPr>
          <w:rFonts w:cs="Times New Roman"/>
          <w:color w:val="auto"/>
          <w:sz w:val="24"/>
          <w:szCs w:val="24"/>
          <w:lang w:val="lt-LT"/>
        </w:rPr>
        <w:t>9.4. Užsakovui nutraukus Sutartį dėl esminio Sutarties pažeidimo, Rangovas įsipareigoja sumokėti Užsakovui</w:t>
      </w:r>
      <w:r w:rsidR="00F344C8" w:rsidRPr="006756FA">
        <w:rPr>
          <w:rFonts w:cs="Times New Roman"/>
          <w:color w:val="auto"/>
          <w:sz w:val="24"/>
          <w:szCs w:val="24"/>
          <w:lang w:val="lt-LT"/>
        </w:rPr>
        <w:t xml:space="preserve"> </w:t>
      </w:r>
      <w:r w:rsidR="006756FA" w:rsidRPr="006756FA">
        <w:rPr>
          <w:rFonts w:cs="Times New Roman"/>
          <w:color w:val="auto"/>
          <w:sz w:val="24"/>
          <w:szCs w:val="24"/>
        </w:rPr>
        <w:t>1</w:t>
      </w:r>
      <w:r w:rsidR="003B09C3" w:rsidRPr="006756FA">
        <w:rPr>
          <w:rFonts w:cs="Times New Roman"/>
          <w:color w:val="auto"/>
          <w:sz w:val="24"/>
          <w:szCs w:val="24"/>
        </w:rPr>
        <w:t>5</w:t>
      </w:r>
      <w:r w:rsidR="00F344C8" w:rsidRPr="006756FA">
        <w:rPr>
          <w:rFonts w:cs="Times New Roman"/>
          <w:color w:val="auto"/>
          <w:sz w:val="24"/>
          <w:szCs w:val="24"/>
        </w:rPr>
        <w:t xml:space="preserve"> </w:t>
      </w:r>
      <w:r w:rsidR="00414F24" w:rsidRPr="006756FA">
        <w:rPr>
          <w:rFonts w:cs="Times New Roman"/>
          <w:color w:val="auto"/>
          <w:sz w:val="24"/>
          <w:szCs w:val="24"/>
        </w:rPr>
        <w:t xml:space="preserve">000 </w:t>
      </w:r>
      <w:proofErr w:type="spellStart"/>
      <w:r w:rsidR="00F344C8" w:rsidRPr="006756FA">
        <w:rPr>
          <w:rFonts w:cs="Times New Roman"/>
          <w:color w:val="auto"/>
          <w:sz w:val="24"/>
          <w:szCs w:val="24"/>
        </w:rPr>
        <w:t>Eur</w:t>
      </w:r>
      <w:proofErr w:type="spellEnd"/>
      <w:r w:rsidR="00F344C8" w:rsidRPr="006756FA">
        <w:rPr>
          <w:rFonts w:cs="Times New Roman"/>
          <w:color w:val="auto"/>
          <w:sz w:val="24"/>
          <w:szCs w:val="24"/>
        </w:rPr>
        <w:t xml:space="preserve"> be PVM</w:t>
      </w:r>
      <w:r w:rsidR="00F35185" w:rsidRPr="006756FA">
        <w:rPr>
          <w:rFonts w:cs="Times New Roman"/>
          <w:color w:val="auto"/>
          <w:sz w:val="24"/>
          <w:szCs w:val="24"/>
          <w:lang w:val="lt-LT"/>
        </w:rPr>
        <w:t xml:space="preserve"> </w:t>
      </w:r>
      <w:r w:rsidRPr="006756FA">
        <w:rPr>
          <w:rFonts w:cs="Times New Roman"/>
          <w:color w:val="auto"/>
          <w:sz w:val="24"/>
          <w:szCs w:val="24"/>
          <w:lang w:val="lt-LT"/>
        </w:rPr>
        <w:t>baudą</w:t>
      </w:r>
      <w:r w:rsidR="00F344C8" w:rsidRPr="006756FA">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71C96467" w14:textId="77777777" w:rsidR="004F0DFA" w:rsidRPr="004F0DFA" w:rsidRDefault="004F0DFA" w:rsidP="004F0DFA">
      <w:pPr>
        <w:pStyle w:val="Body2"/>
        <w:rPr>
          <w:lang w:val="lt-LT"/>
        </w:rPr>
      </w:pPr>
    </w:p>
    <w:p w14:paraId="08F547F1" w14:textId="5546E6B2"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 Darbų atlikimo terminas – 36 (trisdešimt šeši) mėnesiai. Bendra Sutarties trukmė, įskaitant atsiskaitymo terminą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lastRenderedPageBreak/>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4A8B2EB0" w14:textId="77777777" w:rsidR="004F0DFA" w:rsidRPr="004F0DFA" w:rsidRDefault="004F0DFA" w:rsidP="004F0DFA">
      <w:pPr>
        <w:pStyle w:val="Body2"/>
        <w:rPr>
          <w:lang w:val="lt-LT"/>
        </w:rPr>
      </w:pP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45EE198E" w14:textId="77777777" w:rsidR="004F0DFA" w:rsidRPr="004F0DFA" w:rsidRDefault="004F0DFA" w:rsidP="004F0DFA">
      <w:pPr>
        <w:pStyle w:val="Body2"/>
        <w:rPr>
          <w:lang w:val="lt-LT"/>
        </w:rPr>
      </w:pP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220084D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60277C" w:rsidRPr="0060277C">
        <w:rPr>
          <w:rFonts w:cs="Times New Roman"/>
          <w:sz w:val="24"/>
          <w:szCs w:val="24"/>
          <w:lang w:val="lt-LT"/>
        </w:rPr>
        <w:t>+370 603 41 088</w:t>
      </w:r>
      <w:r w:rsidR="0060277C">
        <w:rPr>
          <w:rFonts w:cs="Times New Roman"/>
          <w:sz w:val="24"/>
          <w:szCs w:val="24"/>
          <w:lang w:val="lt-LT"/>
        </w:rPr>
        <w:t xml:space="preserve">, </w:t>
      </w:r>
      <w:proofErr w:type="spellStart"/>
      <w:r w:rsidR="0060277C">
        <w:rPr>
          <w:rFonts w:cs="Times New Roman"/>
          <w:sz w:val="24"/>
          <w:szCs w:val="24"/>
        </w:rPr>
        <w:t>el</w:t>
      </w:r>
      <w:proofErr w:type="spellEnd"/>
      <w:r w:rsidR="0060277C">
        <w:rPr>
          <w:rFonts w:cs="Times New Roman"/>
          <w:sz w:val="24"/>
          <w:szCs w:val="24"/>
        </w:rPr>
        <w:t xml:space="preserve">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3212FF" w:rsidRPr="00E324B8">
        <w:rPr>
          <w:rFonts w:cs="Times New Roman"/>
          <w:sz w:val="24"/>
          <w:szCs w:val="24"/>
          <w:lang w:val="lt-LT"/>
        </w:rPr>
        <w:t>I</w:t>
      </w:r>
      <w:r w:rsidR="00BE7F61">
        <w:rPr>
          <w:rFonts w:cs="Times New Roman"/>
          <w:sz w:val="24"/>
          <w:szCs w:val="24"/>
          <w:lang w:val="lt-LT"/>
        </w:rPr>
        <w:t xml:space="preserve">rena </w:t>
      </w:r>
      <w:proofErr w:type="spellStart"/>
      <w:r w:rsidR="00BE7F61">
        <w:rPr>
          <w:rFonts w:cs="Times New Roman"/>
          <w:sz w:val="24"/>
          <w:szCs w:val="24"/>
          <w:lang w:val="lt-LT"/>
        </w:rPr>
        <w:t>Kleivienė</w:t>
      </w:r>
      <w:proofErr w:type="spellEnd"/>
      <w:r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7FB9C8F0"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1BE0E6" w:rsidR="006C02D5" w:rsidRDefault="00CE3958" w:rsidP="00D40324">
      <w:pPr>
        <w:pStyle w:val="Heading"/>
        <w:jc w:val="center"/>
        <w:rPr>
          <w:rFonts w:cs="Times New Roman"/>
          <w:sz w:val="24"/>
          <w:szCs w:val="24"/>
          <w:lang w:val="lt-LT"/>
        </w:rPr>
      </w:pPr>
      <w:r w:rsidRPr="00E324B8">
        <w:rPr>
          <w:rFonts w:cs="Times New Roman"/>
          <w:sz w:val="24"/>
          <w:szCs w:val="24"/>
          <w:lang w:val="lt-LT"/>
        </w:rPr>
        <w:t>14. SUTARTIES PRIEDAS</w:t>
      </w:r>
    </w:p>
    <w:p w14:paraId="6BD03D28" w14:textId="77777777" w:rsidR="003C6B56" w:rsidRPr="003C6B56" w:rsidRDefault="003C6B56" w:rsidP="003C6B56">
      <w:pPr>
        <w:pStyle w:val="Body2"/>
        <w:rPr>
          <w:lang w:val="lt-LT"/>
        </w:rPr>
      </w:pPr>
    </w:p>
    <w:p w14:paraId="1B4DF406" w14:textId="43C875FA" w:rsidR="006C02D5" w:rsidRPr="00E324B8" w:rsidRDefault="00CE3958">
      <w:pPr>
        <w:pStyle w:val="Body2"/>
        <w:rPr>
          <w:rFonts w:cs="Times New Roman"/>
          <w:sz w:val="24"/>
          <w:szCs w:val="24"/>
          <w:lang w:val="lt-LT"/>
        </w:rPr>
      </w:pPr>
      <w:r w:rsidRPr="00E324B8">
        <w:rPr>
          <w:rFonts w:cs="Times New Roman"/>
          <w:sz w:val="24"/>
          <w:szCs w:val="24"/>
          <w:lang w:val="lt-LT"/>
        </w:rPr>
        <w:tab/>
        <w:t>14.1. Sutarties prieda</w:t>
      </w:r>
      <w:r w:rsidR="00333B9A" w:rsidRPr="00E324B8">
        <w:rPr>
          <w:rFonts w:cs="Times New Roman"/>
          <w:sz w:val="24"/>
          <w:szCs w:val="24"/>
          <w:lang w:val="lt-LT"/>
        </w:rPr>
        <w:t>s</w:t>
      </w:r>
      <w:r w:rsidRPr="00E324B8">
        <w:rPr>
          <w:rFonts w:cs="Times New Roman"/>
          <w:sz w:val="24"/>
          <w:szCs w:val="24"/>
          <w:lang w:val="lt-LT"/>
        </w:rPr>
        <w:t xml:space="preserve"> yra Rangovo pasiūlymas</w:t>
      </w:r>
      <w:r w:rsidR="00F6600D" w:rsidRPr="00E324B8">
        <w:rPr>
          <w:rFonts w:cs="Times New Roman"/>
          <w:sz w:val="24"/>
          <w:szCs w:val="24"/>
          <w:lang w:val="lt-LT"/>
        </w:rPr>
        <w:t xml:space="preserve"> ir </w:t>
      </w:r>
      <w:r w:rsidR="00256567" w:rsidRPr="00E324B8">
        <w:rPr>
          <w:rFonts w:cs="Times New Roman"/>
          <w:sz w:val="24"/>
          <w:szCs w:val="24"/>
          <w:lang w:val="lt-LT"/>
        </w:rPr>
        <w:t>techninė užduotis</w:t>
      </w:r>
      <w:r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58FBEE0D"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60277C">
        <w:rPr>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tiekėjo</w:t>
      </w:r>
      <w:proofErr w:type="spellEnd"/>
      <w:r w:rsidR="0060277C" w:rsidRPr="00E324B8">
        <w:rPr>
          <w:i/>
          <w:szCs w:val="24"/>
        </w:rPr>
        <w:t xml:space="preserve"> </w:t>
      </w:r>
      <w:proofErr w:type="spellStart"/>
      <w:r w:rsidR="0060277C" w:rsidRPr="00E324B8">
        <w:rPr>
          <w:i/>
          <w:szCs w:val="24"/>
        </w:rPr>
        <w:t>pavadinimą</w:t>
      </w:r>
      <w:proofErr w:type="spellEnd"/>
      <w:r w:rsidR="0060277C">
        <w:rPr>
          <w:szCs w:val="24"/>
        </w:rPr>
        <w:t>/</w:t>
      </w:r>
    </w:p>
    <w:p w14:paraId="0FFECE44" w14:textId="55444BFF"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3D3BB48F" w14:textId="7C598162"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r w:rsidR="0060277C" w:rsidRPr="00E324B8">
        <w:rPr>
          <w:i/>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kodą</w:t>
      </w:r>
      <w:proofErr w:type="spellEnd"/>
      <w:r w:rsidR="0060277C">
        <w:rPr>
          <w:i/>
          <w:szCs w:val="24"/>
        </w:rPr>
        <w:t>/</w:t>
      </w:r>
    </w:p>
    <w:p w14:paraId="368AB215" w14:textId="286C2119"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r w:rsidR="0060277C" w:rsidRPr="00E324B8">
        <w:rPr>
          <w:i/>
          <w:szCs w:val="24"/>
        </w:rPr>
        <w:t>/</w:t>
      </w:r>
      <w:proofErr w:type="spellStart"/>
      <w:r w:rsidR="0060277C" w:rsidRPr="00E324B8">
        <w:rPr>
          <w:i/>
          <w:szCs w:val="24"/>
        </w:rPr>
        <w:t>įrašyti</w:t>
      </w:r>
      <w:proofErr w:type="spellEnd"/>
      <w:r w:rsidR="0060277C">
        <w:rPr>
          <w:i/>
          <w:szCs w:val="24"/>
        </w:rPr>
        <w:t>/</w:t>
      </w:r>
    </w:p>
    <w:p w14:paraId="01DEAB32" w14:textId="7A1FEEE9" w:rsidR="002B4601" w:rsidRPr="00E324B8" w:rsidRDefault="002B4601" w:rsidP="002B4601">
      <w:pPr>
        <w:pStyle w:val="Pagrindinistekstas"/>
        <w:rPr>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565A4F4A" w14:textId="31486DF6" w:rsidR="002B4601" w:rsidRPr="00E324B8" w:rsidRDefault="002B4601" w:rsidP="002B4601">
      <w:pPr>
        <w:pStyle w:val="Pagrindinistekstas"/>
        <w:rPr>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5832FC"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1A0B794" w14:textId="19B0EAF6" w:rsidR="002B4601" w:rsidRPr="00E324B8" w:rsidRDefault="002B4601" w:rsidP="002B4601">
      <w:pPr>
        <w:pStyle w:val="Pagrindinistekstas"/>
        <w:rPr>
          <w:szCs w:val="24"/>
          <w:lang w:val="lt-LT"/>
        </w:rPr>
      </w:pPr>
      <w:r w:rsidRPr="00E324B8">
        <w:rPr>
          <w:szCs w:val="24"/>
          <w:lang w:val="lt-LT"/>
        </w:rPr>
        <w:lastRenderedPageBreak/>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DAF969C" w14:textId="60BE84C6" w:rsidR="002B4601" w:rsidRPr="00E324B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 xml:space="preserve">El. paštas: </w:t>
      </w:r>
      <w:r w:rsidR="0060277C" w:rsidRPr="00E324B8">
        <w:rPr>
          <w:i/>
          <w:szCs w:val="24"/>
        </w:rPr>
        <w:t>/</w:t>
      </w:r>
      <w:proofErr w:type="spellStart"/>
      <w:r w:rsidR="0060277C" w:rsidRPr="00E324B8">
        <w:rPr>
          <w:i/>
          <w:szCs w:val="24"/>
        </w:rPr>
        <w:t>įrašyti</w:t>
      </w:r>
      <w:proofErr w:type="spellEnd"/>
      <w:r w:rsidR="0060277C">
        <w:rPr>
          <w:i/>
          <w:szCs w:val="24"/>
        </w:rPr>
        <w:t>/</w:t>
      </w:r>
    </w:p>
    <w:p w14:paraId="6258CCC1" w14:textId="77777777" w:rsidR="0060277C" w:rsidRPr="00E324B8" w:rsidRDefault="0060277C" w:rsidP="002B4601">
      <w:pPr>
        <w:pStyle w:val="Pagrindinistekstas"/>
        <w:rPr>
          <w:szCs w:val="24"/>
          <w:lang w:val="lt-LT"/>
        </w:rPr>
      </w:pPr>
    </w:p>
    <w:p w14:paraId="0423F876" w14:textId="30ED8B7C"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7777777" w:rsidR="00E920E1" w:rsidRDefault="00414F24" w:rsidP="002B4601">
      <w:pPr>
        <w:pStyle w:val="Pagrindinistekstas"/>
        <w:rPr>
          <w:szCs w:val="24"/>
          <w:lang w:val="lt-LT"/>
        </w:rPr>
      </w:pPr>
      <w:r>
        <w:rPr>
          <w:szCs w:val="24"/>
          <w:lang w:val="lt-LT"/>
        </w:rPr>
        <w:t>Jurga Bagamolovienė</w:t>
      </w:r>
      <w:r w:rsidR="002B4601" w:rsidRPr="00E324B8">
        <w:rPr>
          <w:szCs w:val="24"/>
          <w:lang w:val="lt-LT"/>
        </w:rPr>
        <w:tab/>
      </w:r>
      <w:r w:rsidR="002B4601" w:rsidRPr="00E324B8">
        <w:rPr>
          <w:szCs w:val="24"/>
          <w:lang w:val="lt-LT"/>
        </w:rPr>
        <w:tab/>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p w14:paraId="26567359" w14:textId="77777777" w:rsidR="002B4601" w:rsidRPr="00E324B8" w:rsidRDefault="002B4601" w:rsidP="00DA01DD">
      <w:pPr>
        <w:ind w:firstLine="720"/>
        <w:jc w:val="both"/>
        <w:rPr>
          <w:lang w:val="lt-LT"/>
        </w:rPr>
      </w:pPr>
      <w:r w:rsidRPr="00E324B8">
        <w:rPr>
          <w:lang w:val="lt-LT"/>
        </w:rPr>
        <w:t>A.V.</w:t>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t>A.V.</w:t>
      </w:r>
    </w:p>
    <w:sectPr w:rsidR="002B4601" w:rsidRPr="00E324B8"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5D8" w14:textId="77777777" w:rsidR="00CD7EC2" w:rsidRDefault="00CD7EC2">
      <w:r>
        <w:separator/>
      </w:r>
    </w:p>
  </w:endnote>
  <w:endnote w:type="continuationSeparator" w:id="0">
    <w:p w14:paraId="618B3282" w14:textId="77777777" w:rsidR="00CD7EC2" w:rsidRDefault="00C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C91" w14:textId="77777777" w:rsidR="00CD7EC2" w:rsidRDefault="00CD7EC2">
      <w:r>
        <w:separator/>
      </w:r>
    </w:p>
  </w:footnote>
  <w:footnote w:type="continuationSeparator" w:id="0">
    <w:p w14:paraId="04F5D926" w14:textId="77777777" w:rsidR="00CD7EC2" w:rsidRDefault="00CD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396"/>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C00CF"/>
    <w:rsid w:val="000F647F"/>
    <w:rsid w:val="00106A43"/>
    <w:rsid w:val="00123CA1"/>
    <w:rsid w:val="00135B53"/>
    <w:rsid w:val="001612D0"/>
    <w:rsid w:val="0017488E"/>
    <w:rsid w:val="001B0D91"/>
    <w:rsid w:val="001E4E1A"/>
    <w:rsid w:val="00201489"/>
    <w:rsid w:val="002122BF"/>
    <w:rsid w:val="00256567"/>
    <w:rsid w:val="002823C2"/>
    <w:rsid w:val="002A1C04"/>
    <w:rsid w:val="002B4601"/>
    <w:rsid w:val="002C5E7A"/>
    <w:rsid w:val="002C78F8"/>
    <w:rsid w:val="00304A5B"/>
    <w:rsid w:val="003212FF"/>
    <w:rsid w:val="00333779"/>
    <w:rsid w:val="00333B9A"/>
    <w:rsid w:val="00340655"/>
    <w:rsid w:val="00365BF3"/>
    <w:rsid w:val="0036724D"/>
    <w:rsid w:val="003816FF"/>
    <w:rsid w:val="0039375A"/>
    <w:rsid w:val="003A03DD"/>
    <w:rsid w:val="003B09C3"/>
    <w:rsid w:val="003C6B56"/>
    <w:rsid w:val="003E23C4"/>
    <w:rsid w:val="00414F24"/>
    <w:rsid w:val="00453112"/>
    <w:rsid w:val="00456C57"/>
    <w:rsid w:val="00476D91"/>
    <w:rsid w:val="00480305"/>
    <w:rsid w:val="004A3BBD"/>
    <w:rsid w:val="004A4AC9"/>
    <w:rsid w:val="004B5E4E"/>
    <w:rsid w:val="004D1DE4"/>
    <w:rsid w:val="004D33ED"/>
    <w:rsid w:val="004E072D"/>
    <w:rsid w:val="004E44B4"/>
    <w:rsid w:val="004F0DFA"/>
    <w:rsid w:val="005003BA"/>
    <w:rsid w:val="00500E54"/>
    <w:rsid w:val="005017F8"/>
    <w:rsid w:val="0050711C"/>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47BFF"/>
    <w:rsid w:val="00653E5D"/>
    <w:rsid w:val="0065551B"/>
    <w:rsid w:val="00665B33"/>
    <w:rsid w:val="00674881"/>
    <w:rsid w:val="006756FA"/>
    <w:rsid w:val="00675E46"/>
    <w:rsid w:val="00692C88"/>
    <w:rsid w:val="006C02D5"/>
    <w:rsid w:val="006C0D25"/>
    <w:rsid w:val="006D6255"/>
    <w:rsid w:val="006F2C6F"/>
    <w:rsid w:val="0070308F"/>
    <w:rsid w:val="0070514A"/>
    <w:rsid w:val="00713A00"/>
    <w:rsid w:val="00750F38"/>
    <w:rsid w:val="0076301C"/>
    <w:rsid w:val="0078287B"/>
    <w:rsid w:val="007D2BE1"/>
    <w:rsid w:val="007D64A2"/>
    <w:rsid w:val="007E1316"/>
    <w:rsid w:val="007F2121"/>
    <w:rsid w:val="007F4AA4"/>
    <w:rsid w:val="00801663"/>
    <w:rsid w:val="00812EC3"/>
    <w:rsid w:val="00816B3B"/>
    <w:rsid w:val="008509A8"/>
    <w:rsid w:val="0087512B"/>
    <w:rsid w:val="008768EC"/>
    <w:rsid w:val="00882B06"/>
    <w:rsid w:val="008A7192"/>
    <w:rsid w:val="008D191D"/>
    <w:rsid w:val="008E2993"/>
    <w:rsid w:val="008E2B63"/>
    <w:rsid w:val="008E45FD"/>
    <w:rsid w:val="008F37DB"/>
    <w:rsid w:val="008F454C"/>
    <w:rsid w:val="0092269F"/>
    <w:rsid w:val="00942859"/>
    <w:rsid w:val="009626FA"/>
    <w:rsid w:val="009A3513"/>
    <w:rsid w:val="009A6767"/>
    <w:rsid w:val="009C4940"/>
    <w:rsid w:val="009D13BE"/>
    <w:rsid w:val="009D6D4E"/>
    <w:rsid w:val="009F1FF4"/>
    <w:rsid w:val="00A064E0"/>
    <w:rsid w:val="00A065F3"/>
    <w:rsid w:val="00A20D0C"/>
    <w:rsid w:val="00A27CF6"/>
    <w:rsid w:val="00A31F55"/>
    <w:rsid w:val="00A37006"/>
    <w:rsid w:val="00A562FA"/>
    <w:rsid w:val="00A65B4F"/>
    <w:rsid w:val="00A73667"/>
    <w:rsid w:val="00A95F01"/>
    <w:rsid w:val="00AA7241"/>
    <w:rsid w:val="00AB710B"/>
    <w:rsid w:val="00AD3F4A"/>
    <w:rsid w:val="00AD51C3"/>
    <w:rsid w:val="00B37462"/>
    <w:rsid w:val="00B82872"/>
    <w:rsid w:val="00B84139"/>
    <w:rsid w:val="00B90875"/>
    <w:rsid w:val="00B92BDF"/>
    <w:rsid w:val="00BB2AFD"/>
    <w:rsid w:val="00BC4BBA"/>
    <w:rsid w:val="00BD4DF6"/>
    <w:rsid w:val="00BD6B57"/>
    <w:rsid w:val="00BD73AE"/>
    <w:rsid w:val="00BE2B94"/>
    <w:rsid w:val="00BE3F88"/>
    <w:rsid w:val="00BE7F61"/>
    <w:rsid w:val="00C009A1"/>
    <w:rsid w:val="00C011E5"/>
    <w:rsid w:val="00C03C9D"/>
    <w:rsid w:val="00C12D59"/>
    <w:rsid w:val="00C12FFB"/>
    <w:rsid w:val="00C1685B"/>
    <w:rsid w:val="00C25F2F"/>
    <w:rsid w:val="00C33525"/>
    <w:rsid w:val="00C34903"/>
    <w:rsid w:val="00C35E92"/>
    <w:rsid w:val="00C364A5"/>
    <w:rsid w:val="00C80C3B"/>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1F6D"/>
    <w:rsid w:val="00D83A8D"/>
    <w:rsid w:val="00D83AF6"/>
    <w:rsid w:val="00D92E53"/>
    <w:rsid w:val="00DA01DD"/>
    <w:rsid w:val="00DB47AC"/>
    <w:rsid w:val="00DB4906"/>
    <w:rsid w:val="00DB56A3"/>
    <w:rsid w:val="00DB5E62"/>
    <w:rsid w:val="00DC0773"/>
    <w:rsid w:val="00DC38C7"/>
    <w:rsid w:val="00DD5A4D"/>
    <w:rsid w:val="00DE1C6E"/>
    <w:rsid w:val="00DE21B2"/>
    <w:rsid w:val="00E078EB"/>
    <w:rsid w:val="00E15ACB"/>
    <w:rsid w:val="00E2310C"/>
    <w:rsid w:val="00E2766E"/>
    <w:rsid w:val="00E324B8"/>
    <w:rsid w:val="00E47236"/>
    <w:rsid w:val="00E74A5E"/>
    <w:rsid w:val="00E86D50"/>
    <w:rsid w:val="00E920E1"/>
    <w:rsid w:val="00E930FA"/>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13684</Words>
  <Characters>7800</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Irena Kleiviene</cp:lastModifiedBy>
  <cp:revision>3</cp:revision>
  <cp:lastPrinted>2021-03-09T07:29:00Z</cp:lastPrinted>
  <dcterms:created xsi:type="dcterms:W3CDTF">2025-09-29T08:29:00Z</dcterms:created>
  <dcterms:modified xsi:type="dcterms:W3CDTF">2025-09-29T08:32:00Z</dcterms:modified>
</cp:coreProperties>
</file>